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69DD24" w14:textId="5178E6A8" w:rsidR="00673D93" w:rsidRPr="00673D93" w:rsidRDefault="002C0AD9" w:rsidP="00673D93">
      <w:pPr>
        <w:spacing w:after="0" w:line="240" w:lineRule="auto"/>
        <w:jc w:val="center"/>
        <w:rPr>
          <w:rFonts w:ascii="Arial" w:eastAsia="Times New Roman" w:hAnsi="Arial" w:cs="Times New Roman"/>
          <w:szCs w:val="20"/>
          <w:lang w:eastAsia="en-GB"/>
        </w:rPr>
      </w:pPr>
      <w:r>
        <w:rPr>
          <w:rFonts w:ascii="Arial" w:eastAsia="Times New Roman" w:hAnsi="Arial" w:cs="Times New Roman"/>
          <w:szCs w:val="20"/>
          <w:lang w:eastAsia="en-GB"/>
        </w:rPr>
        <w:t xml:space="preserve"> </w:t>
      </w:r>
    </w:p>
    <w:p w14:paraId="2F5567B3" w14:textId="77777777" w:rsidR="00673D93" w:rsidRPr="00673D93" w:rsidRDefault="00673D93" w:rsidP="00673D93">
      <w:pPr>
        <w:spacing w:after="0" w:line="240" w:lineRule="auto"/>
        <w:rPr>
          <w:rFonts w:ascii="Arial" w:eastAsia="Times New Roman" w:hAnsi="Arial" w:cs="Times New Roman"/>
          <w:noProof/>
          <w:szCs w:val="20"/>
          <w:lang w:eastAsia="en-GB"/>
        </w:rPr>
      </w:pPr>
      <w:r w:rsidRPr="00673D93">
        <w:rPr>
          <w:rFonts w:ascii="Arial" w:eastAsia="Times New Roman" w:hAnsi="Arial" w:cs="Times New Roman"/>
          <w:noProof/>
          <w:szCs w:val="20"/>
          <w:lang w:eastAsia="en-GB"/>
        </w:rPr>
        <w:drawing>
          <wp:inline distT="0" distB="0" distL="0" distR="0" wp14:anchorId="11118132" wp14:editId="679621E5">
            <wp:extent cx="2886075" cy="1133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14:paraId="7A780BA6" w14:textId="77777777" w:rsidR="00673D93" w:rsidRPr="00673D93" w:rsidRDefault="00673D93" w:rsidP="00673D93">
      <w:pPr>
        <w:spacing w:after="0" w:line="240" w:lineRule="auto"/>
        <w:jc w:val="center"/>
        <w:rPr>
          <w:rFonts w:ascii="Arial" w:eastAsia="Times New Roman" w:hAnsi="Arial" w:cs="Arial"/>
          <w:b/>
          <w:noProof/>
          <w:szCs w:val="20"/>
          <w:lang w:eastAsia="en-GB"/>
        </w:rPr>
      </w:pPr>
    </w:p>
    <w:p w14:paraId="6A63E666" w14:textId="77777777" w:rsidR="00673D93" w:rsidRPr="00673D93" w:rsidRDefault="00673D93" w:rsidP="00673D93">
      <w:pPr>
        <w:spacing w:after="0" w:line="240" w:lineRule="auto"/>
        <w:jc w:val="center"/>
        <w:rPr>
          <w:rFonts w:ascii="Arial" w:eastAsia="Times New Roman" w:hAnsi="Arial" w:cs="Arial"/>
          <w:b/>
          <w:noProof/>
          <w:szCs w:val="20"/>
          <w:lang w:eastAsia="en-GB"/>
        </w:rPr>
      </w:pPr>
    </w:p>
    <w:p w14:paraId="158AC414" w14:textId="77777777" w:rsidR="00673D93" w:rsidRPr="00673D93" w:rsidRDefault="00673D93" w:rsidP="00673D93">
      <w:pPr>
        <w:spacing w:after="0" w:line="240" w:lineRule="auto"/>
        <w:jc w:val="center"/>
        <w:rPr>
          <w:rFonts w:ascii="Arial" w:eastAsia="Times New Roman" w:hAnsi="Arial" w:cs="Arial"/>
          <w:b/>
          <w:noProof/>
          <w:szCs w:val="20"/>
          <w:lang w:eastAsia="en-GB"/>
        </w:rPr>
      </w:pPr>
    </w:p>
    <w:p w14:paraId="0790F1C2" w14:textId="77777777" w:rsidR="00673D93" w:rsidRPr="00673D93" w:rsidRDefault="00673D93" w:rsidP="00673D93">
      <w:pPr>
        <w:spacing w:after="0" w:line="240" w:lineRule="auto"/>
        <w:jc w:val="center"/>
        <w:rPr>
          <w:rFonts w:ascii="Arial" w:eastAsia="Times New Roman" w:hAnsi="Arial" w:cs="Arial"/>
          <w:b/>
          <w:noProof/>
          <w:szCs w:val="20"/>
          <w:lang w:eastAsia="en-GB"/>
        </w:rPr>
      </w:pPr>
    </w:p>
    <w:p w14:paraId="5E9765AF" w14:textId="77777777" w:rsidR="00673D93" w:rsidRPr="00673D93" w:rsidRDefault="00673D93" w:rsidP="00673D93">
      <w:pPr>
        <w:spacing w:after="0" w:line="240" w:lineRule="auto"/>
        <w:jc w:val="center"/>
        <w:rPr>
          <w:rFonts w:ascii="Arial" w:eastAsia="Times New Roman" w:hAnsi="Arial" w:cs="Arial"/>
          <w:b/>
          <w:noProof/>
          <w:szCs w:val="20"/>
          <w:lang w:eastAsia="en-GB"/>
        </w:rPr>
      </w:pPr>
    </w:p>
    <w:p w14:paraId="7124CBFA" w14:textId="77777777" w:rsidR="00673D93" w:rsidRPr="00673D93" w:rsidRDefault="00673D93" w:rsidP="00673D93">
      <w:pPr>
        <w:spacing w:after="0" w:line="240" w:lineRule="auto"/>
        <w:ind w:right="-957"/>
        <w:rPr>
          <w:rFonts w:ascii="Arial" w:eastAsia="Times New Roman" w:hAnsi="Arial" w:cs="Arial"/>
          <w:b/>
          <w:noProof/>
          <w:szCs w:val="20"/>
          <w:lang w:eastAsia="en-GB"/>
        </w:rPr>
      </w:pPr>
    </w:p>
    <w:p w14:paraId="2BB23B1F" w14:textId="77777777" w:rsidR="00673D93" w:rsidRPr="00673D93" w:rsidRDefault="00673D93" w:rsidP="00673D93">
      <w:pPr>
        <w:spacing w:after="0" w:line="240" w:lineRule="auto"/>
        <w:ind w:right="-957"/>
        <w:rPr>
          <w:rFonts w:ascii="Arial" w:eastAsia="Times New Roman" w:hAnsi="Arial" w:cs="Arial"/>
          <w:b/>
          <w:sz w:val="48"/>
          <w:szCs w:val="48"/>
          <w:lang w:val="en-US" w:eastAsia="en-GB"/>
        </w:rPr>
      </w:pPr>
      <w:r w:rsidRPr="00673D93">
        <w:rPr>
          <w:rFonts w:ascii="Arial" w:eastAsia="Times New Roman" w:hAnsi="Arial" w:cs="Arial"/>
          <w:b/>
          <w:sz w:val="48"/>
          <w:szCs w:val="48"/>
          <w:lang w:val="en-US" w:eastAsia="en-GB"/>
        </w:rPr>
        <w:t>MODULE HANDBOOK</w:t>
      </w:r>
    </w:p>
    <w:p w14:paraId="6F92CD21" w14:textId="77777777" w:rsidR="00673D93" w:rsidRPr="00673D93" w:rsidRDefault="00673D93" w:rsidP="00673D93">
      <w:pPr>
        <w:spacing w:after="0" w:line="240" w:lineRule="auto"/>
        <w:ind w:right="-957"/>
        <w:rPr>
          <w:rFonts w:ascii="Arial" w:eastAsia="Times New Roman" w:hAnsi="Arial" w:cs="Arial"/>
          <w:b/>
          <w:sz w:val="48"/>
          <w:szCs w:val="48"/>
          <w:lang w:eastAsia="en-GB"/>
        </w:rPr>
      </w:pPr>
    </w:p>
    <w:p w14:paraId="6DD46605" w14:textId="55C4E026" w:rsidR="00673D93" w:rsidRPr="00673D93" w:rsidRDefault="001676AB" w:rsidP="00673D93">
      <w:pPr>
        <w:spacing w:after="0" w:line="240" w:lineRule="auto"/>
        <w:ind w:right="-957"/>
        <w:rPr>
          <w:rFonts w:ascii="Arial" w:eastAsia="Times New Roman" w:hAnsi="Arial" w:cs="Arial"/>
          <w:b/>
          <w:sz w:val="48"/>
          <w:szCs w:val="48"/>
          <w:lang w:eastAsia="en-GB"/>
        </w:rPr>
      </w:pPr>
      <w:r>
        <w:rPr>
          <w:rFonts w:ascii="Arial" w:eastAsia="Times New Roman" w:hAnsi="Arial" w:cs="Arial"/>
          <w:b/>
          <w:sz w:val="48"/>
          <w:szCs w:val="48"/>
          <w:lang w:eastAsia="en-GB"/>
        </w:rPr>
        <w:t>BMBM5013</w:t>
      </w:r>
    </w:p>
    <w:p w14:paraId="085AB18D" w14:textId="5480B81D" w:rsidR="00673D93" w:rsidRPr="00673D93" w:rsidRDefault="001676AB" w:rsidP="00673D93">
      <w:pPr>
        <w:spacing w:after="0" w:line="240" w:lineRule="auto"/>
        <w:ind w:right="-957"/>
        <w:rPr>
          <w:rFonts w:ascii="Arial" w:eastAsia="Times New Roman" w:hAnsi="Arial" w:cs="Arial"/>
          <w:b/>
          <w:sz w:val="48"/>
          <w:szCs w:val="48"/>
          <w:lang w:eastAsia="en-GB"/>
        </w:rPr>
      </w:pPr>
      <w:r>
        <w:rPr>
          <w:rFonts w:ascii="Arial" w:eastAsia="Times New Roman" w:hAnsi="Arial" w:cs="Arial"/>
          <w:b/>
          <w:sz w:val="48"/>
          <w:szCs w:val="48"/>
          <w:lang w:eastAsia="en-GB"/>
        </w:rPr>
        <w:t>Marketing in Practice</w:t>
      </w:r>
    </w:p>
    <w:p w14:paraId="1A5A18B6" w14:textId="77777777" w:rsidR="00673D93" w:rsidRPr="00673D93" w:rsidRDefault="00673D93" w:rsidP="00673D93">
      <w:pPr>
        <w:spacing w:after="0" w:line="240" w:lineRule="auto"/>
        <w:ind w:right="-957"/>
        <w:rPr>
          <w:rFonts w:ascii="Arial" w:eastAsia="Times New Roman" w:hAnsi="Arial" w:cs="Arial"/>
          <w:b/>
          <w:sz w:val="48"/>
          <w:szCs w:val="48"/>
          <w:lang w:eastAsia="en-GB"/>
        </w:rPr>
      </w:pPr>
    </w:p>
    <w:p w14:paraId="0405868B" w14:textId="1A52C751" w:rsidR="00673D93" w:rsidRPr="00673D93" w:rsidRDefault="001676AB" w:rsidP="00673D93">
      <w:pPr>
        <w:spacing w:after="0" w:line="240" w:lineRule="auto"/>
        <w:ind w:right="-957"/>
        <w:rPr>
          <w:rFonts w:ascii="Arial" w:eastAsia="Times New Roman" w:hAnsi="Arial" w:cs="Arial"/>
          <w:b/>
          <w:sz w:val="48"/>
          <w:szCs w:val="48"/>
          <w:lang w:eastAsia="en-GB"/>
        </w:rPr>
      </w:pPr>
      <w:r>
        <w:rPr>
          <w:rFonts w:ascii="Arial" w:eastAsia="Times New Roman" w:hAnsi="Arial" w:cs="Arial"/>
          <w:b/>
          <w:sz w:val="48"/>
          <w:szCs w:val="48"/>
          <w:lang w:eastAsia="en-GB"/>
        </w:rPr>
        <w:t>Semester 1 2019-2020</w:t>
      </w:r>
    </w:p>
    <w:p w14:paraId="23F3E28F" w14:textId="77777777" w:rsidR="00673D93" w:rsidRPr="00673D93" w:rsidRDefault="00673D93" w:rsidP="00673D93">
      <w:pPr>
        <w:spacing w:after="0" w:line="240" w:lineRule="auto"/>
        <w:ind w:right="-957"/>
        <w:rPr>
          <w:rFonts w:ascii="Arial" w:eastAsia="Times New Roman" w:hAnsi="Arial" w:cs="Arial"/>
          <w:b/>
          <w:sz w:val="48"/>
          <w:szCs w:val="48"/>
          <w:lang w:eastAsia="en-GB"/>
        </w:rPr>
      </w:pPr>
    </w:p>
    <w:p w14:paraId="5E473EF2" w14:textId="69E6E94F" w:rsidR="00673D93" w:rsidRDefault="001676AB" w:rsidP="00673D93">
      <w:pPr>
        <w:spacing w:after="0" w:line="240" w:lineRule="auto"/>
        <w:ind w:right="-957"/>
        <w:rPr>
          <w:rFonts w:ascii="Arial" w:eastAsia="Times New Roman" w:hAnsi="Arial" w:cs="Arial"/>
          <w:b/>
          <w:sz w:val="48"/>
          <w:szCs w:val="48"/>
          <w:lang w:eastAsia="en-GB"/>
        </w:rPr>
      </w:pPr>
      <w:r>
        <w:rPr>
          <w:rFonts w:ascii="Arial" w:eastAsia="Times New Roman" w:hAnsi="Arial" w:cs="Arial"/>
          <w:b/>
          <w:sz w:val="48"/>
          <w:szCs w:val="48"/>
          <w:lang w:eastAsia="en-GB"/>
        </w:rPr>
        <w:t xml:space="preserve">MODULE TUTOR: </w:t>
      </w:r>
    </w:p>
    <w:p w14:paraId="5A917A67" w14:textId="1D90CAD7" w:rsidR="001676AB" w:rsidRDefault="001676AB" w:rsidP="00673D93">
      <w:pPr>
        <w:spacing w:after="0" w:line="240" w:lineRule="auto"/>
        <w:ind w:right="-957"/>
        <w:rPr>
          <w:rFonts w:ascii="Arial" w:eastAsia="Times New Roman" w:hAnsi="Arial" w:cs="Arial"/>
          <w:b/>
          <w:sz w:val="48"/>
          <w:szCs w:val="48"/>
          <w:lang w:eastAsia="en-GB"/>
        </w:rPr>
      </w:pPr>
      <w:r>
        <w:rPr>
          <w:rFonts w:ascii="Arial" w:eastAsia="Times New Roman" w:hAnsi="Arial" w:cs="Arial"/>
          <w:b/>
          <w:sz w:val="48"/>
          <w:szCs w:val="48"/>
          <w:lang w:eastAsia="en-GB"/>
        </w:rPr>
        <w:t>Sarah Campodonic</w:t>
      </w:r>
    </w:p>
    <w:p w14:paraId="56C26AA7" w14:textId="0E252FA4" w:rsidR="001676AB" w:rsidRPr="00673D93" w:rsidRDefault="00CB6722" w:rsidP="00673D93">
      <w:pPr>
        <w:spacing w:after="0" w:line="240" w:lineRule="auto"/>
        <w:ind w:right="-957"/>
        <w:rPr>
          <w:rFonts w:ascii="Arial" w:eastAsia="Times New Roman" w:hAnsi="Arial" w:cs="Arial"/>
          <w:b/>
          <w:sz w:val="48"/>
          <w:szCs w:val="48"/>
          <w:lang w:eastAsia="en-GB"/>
        </w:rPr>
      </w:pPr>
      <w:r>
        <w:rPr>
          <w:rFonts w:ascii="Arial" w:eastAsia="Times New Roman" w:hAnsi="Arial" w:cs="Arial"/>
          <w:b/>
          <w:sz w:val="48"/>
          <w:szCs w:val="48"/>
          <w:lang w:eastAsia="en-GB"/>
        </w:rPr>
        <w:t>s</w:t>
      </w:r>
      <w:r w:rsidR="001676AB">
        <w:rPr>
          <w:rFonts w:ascii="Arial" w:eastAsia="Times New Roman" w:hAnsi="Arial" w:cs="Arial"/>
          <w:b/>
          <w:sz w:val="48"/>
          <w:szCs w:val="48"/>
          <w:lang w:eastAsia="en-GB"/>
        </w:rPr>
        <w:t>arah.campodonic@uwtsd.ac.uk</w:t>
      </w:r>
    </w:p>
    <w:p w14:paraId="27EE4C7A" w14:textId="77777777" w:rsidR="00673D93" w:rsidRPr="00673D93" w:rsidRDefault="00673D93" w:rsidP="00673D93">
      <w:pPr>
        <w:spacing w:after="0" w:line="240" w:lineRule="auto"/>
        <w:ind w:right="-957"/>
        <w:rPr>
          <w:rFonts w:ascii="Arial" w:eastAsia="Times New Roman" w:hAnsi="Arial" w:cs="Arial"/>
          <w:b/>
          <w:sz w:val="48"/>
          <w:szCs w:val="48"/>
          <w:lang w:eastAsia="en-GB"/>
        </w:rPr>
      </w:pPr>
    </w:p>
    <w:p w14:paraId="4BF8070D" w14:textId="77777777" w:rsidR="001676AB" w:rsidRDefault="001676AB" w:rsidP="00673D93">
      <w:pPr>
        <w:spacing w:after="0" w:line="240" w:lineRule="auto"/>
        <w:jc w:val="center"/>
        <w:rPr>
          <w:rFonts w:ascii="Arial" w:eastAsia="Times New Roman" w:hAnsi="Arial" w:cs="Arial"/>
          <w:b/>
          <w:sz w:val="48"/>
          <w:szCs w:val="48"/>
          <w:lang w:eastAsia="en-GB"/>
        </w:rPr>
      </w:pPr>
    </w:p>
    <w:p w14:paraId="0B6878D6" w14:textId="18D9919B" w:rsidR="00673D93" w:rsidRPr="00673D93" w:rsidRDefault="00673D93" w:rsidP="001676AB">
      <w:pPr>
        <w:spacing w:after="0" w:line="240" w:lineRule="auto"/>
        <w:rPr>
          <w:rFonts w:ascii="Arial" w:eastAsia="Times New Roman" w:hAnsi="Arial" w:cs="Times New Roman"/>
          <w:szCs w:val="20"/>
          <w:lang w:eastAsia="en-GB"/>
        </w:rPr>
      </w:pPr>
      <w:r w:rsidRPr="00673D93">
        <w:rPr>
          <w:rFonts w:ascii="Arial" w:eastAsia="Times New Roman" w:hAnsi="Arial" w:cs="Times New Roman"/>
          <w:szCs w:val="20"/>
          <w:lang w:eastAsia="en-GB"/>
        </w:rPr>
        <w:br w:type="page"/>
      </w:r>
    </w:p>
    <w:p w14:paraId="0BBED07E" w14:textId="77777777" w:rsidR="001676AB" w:rsidRDefault="001676AB" w:rsidP="00673D93">
      <w:pPr>
        <w:spacing w:after="0" w:line="240" w:lineRule="auto"/>
        <w:rPr>
          <w:rFonts w:ascii="Arial" w:eastAsia="Times New Roman" w:hAnsi="Arial" w:cs="Times New Roman"/>
          <w:b/>
          <w:bCs/>
          <w:sz w:val="28"/>
          <w:szCs w:val="28"/>
          <w:lang w:eastAsia="en-GB"/>
        </w:rPr>
      </w:pPr>
    </w:p>
    <w:p w14:paraId="3D79FBEA" w14:textId="6176FAED" w:rsidR="00673D93" w:rsidRPr="00830BCD" w:rsidRDefault="00673D93" w:rsidP="00830BCD">
      <w:pPr>
        <w:pStyle w:val="Heading1"/>
        <w:rPr>
          <w:rFonts w:eastAsia="Times New Roman"/>
          <w:lang w:eastAsia="en-GB"/>
        </w:rPr>
      </w:pPr>
      <w:r w:rsidRPr="00673D93">
        <w:rPr>
          <w:rFonts w:eastAsia="Times New Roman"/>
          <w:lang w:eastAsia="en-GB"/>
        </w:rPr>
        <w:t>INTRODUCTION T</w:t>
      </w:r>
      <w:r w:rsidR="00830BCD">
        <w:rPr>
          <w:rFonts w:eastAsia="Times New Roman"/>
          <w:lang w:eastAsia="en-GB"/>
        </w:rPr>
        <w:t>O MARKETING IN PRACTICE</w:t>
      </w:r>
    </w:p>
    <w:p w14:paraId="0BC20339" w14:textId="35F37EB9" w:rsidR="00673D93" w:rsidRPr="00830BCD" w:rsidRDefault="00673D93" w:rsidP="00673D93">
      <w:pPr>
        <w:spacing w:after="0" w:line="240" w:lineRule="auto"/>
        <w:rPr>
          <w:rFonts w:eastAsia="Times New Roman" w:cstheme="minorHAnsi"/>
          <w:lang w:eastAsia="en-GB"/>
        </w:rPr>
      </w:pPr>
      <w:r w:rsidRPr="00830BCD">
        <w:rPr>
          <w:rFonts w:eastAsia="Times New Roman" w:cstheme="minorHAnsi"/>
          <w:lang w:eastAsia="en-GB"/>
        </w:rPr>
        <w:t xml:space="preserve">Welcome to this generic handbook for </w:t>
      </w:r>
      <w:r w:rsidR="00330845">
        <w:rPr>
          <w:rFonts w:eastAsia="Times New Roman" w:cstheme="minorHAnsi"/>
          <w:lang w:eastAsia="en-GB"/>
        </w:rPr>
        <w:t xml:space="preserve">marketing in practice </w:t>
      </w:r>
      <w:r w:rsidRPr="00830BCD">
        <w:rPr>
          <w:rFonts w:eastAsia="Times New Roman" w:cstheme="minorHAnsi"/>
          <w:lang w:eastAsia="en-GB"/>
        </w:rPr>
        <w:t>which has been designed to offer an overview of the module but should be read in conjunction with supplementary information and materials available on the VLE together with information and instructions delivered by the module tutor.</w:t>
      </w:r>
    </w:p>
    <w:p w14:paraId="4AFDA79A" w14:textId="6CE058C2" w:rsidR="00673D93" w:rsidRPr="00830BCD" w:rsidRDefault="00673D93" w:rsidP="00673D93">
      <w:pPr>
        <w:spacing w:after="0" w:line="240" w:lineRule="auto"/>
        <w:rPr>
          <w:rFonts w:eastAsia="Times New Roman" w:cstheme="minorHAnsi"/>
          <w:lang w:eastAsia="en-GB"/>
        </w:rPr>
      </w:pPr>
    </w:p>
    <w:p w14:paraId="0013A66D" w14:textId="77777777" w:rsidR="00673D93" w:rsidRPr="00830BCD" w:rsidRDefault="00673D93" w:rsidP="00673D93">
      <w:pPr>
        <w:spacing w:after="0" w:line="240" w:lineRule="auto"/>
        <w:rPr>
          <w:rFonts w:eastAsia="Times New Roman" w:cstheme="minorHAnsi"/>
          <w:lang w:eastAsia="en-GB"/>
        </w:rPr>
      </w:pPr>
      <w:r w:rsidRPr="00830BCD">
        <w:rPr>
          <w:rFonts w:eastAsia="Times New Roman" w:cstheme="minorHAnsi"/>
          <w:lang w:eastAsia="en-GB"/>
        </w:rPr>
        <w:t>In order to get the best out of this module it is vital that you engage with the themes explored as well as with both the online and offline activities during tutorial sessions which are designed to enrich the learning experience as well as to encourage self-directed study together with collaboration and interaction with your peer group.</w:t>
      </w:r>
    </w:p>
    <w:p w14:paraId="2E0A2FCB" w14:textId="116A4FB9" w:rsidR="00673D93" w:rsidRPr="00673D93" w:rsidRDefault="00673D93" w:rsidP="00CB6722">
      <w:pPr>
        <w:pStyle w:val="Heading1"/>
        <w:rPr>
          <w:rFonts w:eastAsia="Times New Roman"/>
          <w:lang w:eastAsia="en-GB"/>
        </w:rPr>
      </w:pPr>
      <w:r w:rsidRPr="00673D93">
        <w:rPr>
          <w:rFonts w:eastAsia="Times New Roman"/>
          <w:lang w:eastAsia="en-GB"/>
        </w:rPr>
        <w:t>AIM(S)</w:t>
      </w:r>
    </w:p>
    <w:p w14:paraId="5F6007E4" w14:textId="09267E6C" w:rsidR="001676AB" w:rsidRPr="001676AB" w:rsidRDefault="001676AB" w:rsidP="001676AB">
      <w:pPr>
        <w:jc w:val="both"/>
        <w:rPr>
          <w:rFonts w:eastAsia="Times New Roman" w:cs="Arial"/>
          <w:b/>
          <w:lang w:eastAsia="en-GB"/>
        </w:rPr>
      </w:pPr>
      <w:r>
        <w:rPr>
          <w:rFonts w:eastAsia="Times New Roman" w:cs="Arial"/>
          <w:lang w:eastAsia="en-GB"/>
        </w:rPr>
        <w:t>To prepare students for the workplace by focusing on the identification and implementation of key marketing responsibilities that add value to the organisation and the customer.</w:t>
      </w:r>
    </w:p>
    <w:p w14:paraId="5358BDE5" w14:textId="5FE4961F" w:rsidR="00673D93" w:rsidRPr="00673D93" w:rsidRDefault="00673D93" w:rsidP="00CB6722">
      <w:pPr>
        <w:pStyle w:val="Heading1"/>
        <w:rPr>
          <w:rFonts w:eastAsia="Times New Roman"/>
          <w:lang w:eastAsia="en-GB"/>
        </w:rPr>
      </w:pPr>
      <w:r w:rsidRPr="00673D93">
        <w:rPr>
          <w:rFonts w:eastAsia="Times New Roman"/>
          <w:lang w:eastAsia="en-GB"/>
        </w:rPr>
        <w:t>LEARNING OUTCOMES</w:t>
      </w:r>
    </w:p>
    <w:p w14:paraId="53D7D61D" w14:textId="77777777" w:rsidR="001676AB" w:rsidRDefault="001676AB" w:rsidP="001676AB">
      <w:pPr>
        <w:overflowPunct w:val="0"/>
        <w:autoSpaceDE w:val="0"/>
        <w:autoSpaceDN w:val="0"/>
        <w:adjustRightInd w:val="0"/>
        <w:ind w:left="567" w:hanging="567"/>
        <w:jc w:val="both"/>
        <w:textAlignment w:val="baseline"/>
        <w:rPr>
          <w:rFonts w:eastAsia="Times New Roman" w:cs="Arial"/>
          <w:lang w:eastAsia="en-GB"/>
        </w:rPr>
      </w:pPr>
      <w:r>
        <w:rPr>
          <w:rFonts w:eastAsia="Times New Roman" w:cs="Arial"/>
          <w:lang w:eastAsia="en-GB"/>
        </w:rPr>
        <w:t>Upon the successful completion of this module, the student should be able to:</w:t>
      </w:r>
    </w:p>
    <w:p w14:paraId="1A3E0535" w14:textId="77777777" w:rsidR="001676AB" w:rsidRDefault="001676AB" w:rsidP="001676AB">
      <w:pPr>
        <w:pStyle w:val="ListParagraph"/>
        <w:numPr>
          <w:ilvl w:val="0"/>
          <w:numId w:val="24"/>
        </w:numPr>
        <w:overflowPunct w:val="0"/>
        <w:autoSpaceDE w:val="0"/>
        <w:autoSpaceDN w:val="0"/>
        <w:adjustRightInd w:val="0"/>
        <w:spacing w:before="240" w:after="0" w:line="240" w:lineRule="auto"/>
        <w:jc w:val="both"/>
        <w:textAlignment w:val="baseline"/>
        <w:rPr>
          <w:rFonts w:eastAsia="Times New Roman" w:cs="Arial"/>
          <w:lang w:eastAsia="en-GB"/>
        </w:rPr>
      </w:pPr>
      <w:r>
        <w:rPr>
          <w:rFonts w:eastAsia="Times New Roman" w:cs="Arial"/>
          <w:lang w:eastAsia="en-GB"/>
        </w:rPr>
        <w:t>Produce and organise effectively and efficiently marketing outputs that meet key strategic opportunities identified by the business.</w:t>
      </w:r>
    </w:p>
    <w:p w14:paraId="585A8098" w14:textId="77777777" w:rsidR="001676AB" w:rsidRDefault="001676AB" w:rsidP="001676AB">
      <w:pPr>
        <w:pStyle w:val="ListParagraph"/>
        <w:numPr>
          <w:ilvl w:val="0"/>
          <w:numId w:val="24"/>
        </w:numPr>
        <w:overflowPunct w:val="0"/>
        <w:autoSpaceDE w:val="0"/>
        <w:autoSpaceDN w:val="0"/>
        <w:adjustRightInd w:val="0"/>
        <w:spacing w:before="240" w:after="0" w:line="240" w:lineRule="auto"/>
        <w:jc w:val="both"/>
        <w:textAlignment w:val="baseline"/>
        <w:rPr>
          <w:rFonts w:eastAsia="Times New Roman" w:cs="Arial"/>
          <w:lang w:eastAsia="en-GB"/>
        </w:rPr>
      </w:pPr>
      <w:r>
        <w:rPr>
          <w:rFonts w:eastAsia="Times New Roman" w:cs="Arial"/>
          <w:lang w:eastAsia="en-GB"/>
        </w:rPr>
        <w:t>Develop tactical programmes that will impact the organisations positioning in the marketplace positively.</w:t>
      </w:r>
    </w:p>
    <w:p w14:paraId="786EB9FD" w14:textId="77777777" w:rsidR="00673D93" w:rsidRPr="00673D93" w:rsidRDefault="00673D93" w:rsidP="00CB6722">
      <w:pPr>
        <w:pStyle w:val="Heading1"/>
        <w:rPr>
          <w:rFonts w:eastAsia="Times New Roman"/>
          <w:lang w:eastAsia="en-GB"/>
        </w:rPr>
      </w:pPr>
      <w:r w:rsidRPr="00673D93">
        <w:rPr>
          <w:rFonts w:eastAsia="Times New Roman"/>
          <w:lang w:eastAsia="en-GB"/>
        </w:rPr>
        <w:t>INDICATIVE CONTENT</w:t>
      </w:r>
    </w:p>
    <w:p w14:paraId="22B38C9D" w14:textId="77777777" w:rsidR="00CB6722" w:rsidRDefault="00CB6722" w:rsidP="00CB6722">
      <w:pPr>
        <w:pStyle w:val="ListParagraph"/>
        <w:numPr>
          <w:ilvl w:val="0"/>
          <w:numId w:val="25"/>
        </w:numPr>
        <w:overflowPunct w:val="0"/>
        <w:autoSpaceDE w:val="0"/>
        <w:autoSpaceDN w:val="0"/>
        <w:adjustRightInd w:val="0"/>
        <w:spacing w:before="240" w:after="0" w:line="240" w:lineRule="auto"/>
        <w:jc w:val="both"/>
        <w:textAlignment w:val="baseline"/>
        <w:rPr>
          <w:rFonts w:eastAsia="Times New Roman" w:cs="Arial"/>
          <w:lang w:eastAsia="en-GB"/>
        </w:rPr>
      </w:pPr>
      <w:r>
        <w:rPr>
          <w:rFonts w:eastAsia="Times New Roman" w:cs="Arial"/>
          <w:lang w:eastAsia="en-GB"/>
        </w:rPr>
        <w:t>An introduction to negotiations.</w:t>
      </w:r>
    </w:p>
    <w:p w14:paraId="5D263861" w14:textId="77777777" w:rsidR="00CB6722" w:rsidRDefault="00CB6722" w:rsidP="00CB6722">
      <w:pPr>
        <w:pStyle w:val="ListParagraph"/>
        <w:numPr>
          <w:ilvl w:val="0"/>
          <w:numId w:val="25"/>
        </w:numPr>
        <w:overflowPunct w:val="0"/>
        <w:autoSpaceDE w:val="0"/>
        <w:autoSpaceDN w:val="0"/>
        <w:adjustRightInd w:val="0"/>
        <w:spacing w:before="240" w:after="0" w:line="240" w:lineRule="auto"/>
        <w:jc w:val="both"/>
        <w:textAlignment w:val="baseline"/>
        <w:rPr>
          <w:rFonts w:eastAsia="Times New Roman" w:cs="Arial"/>
          <w:lang w:eastAsia="en-GB"/>
        </w:rPr>
      </w:pPr>
      <w:r>
        <w:rPr>
          <w:rFonts w:eastAsia="Times New Roman" w:cs="Arial"/>
          <w:lang w:eastAsia="en-GB"/>
        </w:rPr>
        <w:t>Making agency relationships work effectively and efficiently.</w:t>
      </w:r>
    </w:p>
    <w:p w14:paraId="1E4DB6CF" w14:textId="77777777" w:rsidR="00CB6722" w:rsidRDefault="00CB6722" w:rsidP="00CB6722">
      <w:pPr>
        <w:pStyle w:val="ListParagraph"/>
        <w:numPr>
          <w:ilvl w:val="0"/>
          <w:numId w:val="25"/>
        </w:numPr>
        <w:overflowPunct w:val="0"/>
        <w:autoSpaceDE w:val="0"/>
        <w:autoSpaceDN w:val="0"/>
        <w:adjustRightInd w:val="0"/>
        <w:spacing w:before="240" w:after="0" w:line="240" w:lineRule="auto"/>
        <w:jc w:val="both"/>
        <w:textAlignment w:val="baseline"/>
        <w:rPr>
          <w:rFonts w:eastAsia="Times New Roman" w:cs="Arial"/>
          <w:lang w:eastAsia="en-GB"/>
        </w:rPr>
      </w:pPr>
      <w:r>
        <w:rPr>
          <w:rFonts w:eastAsia="Times New Roman" w:cs="Arial"/>
          <w:lang w:eastAsia="en-GB"/>
        </w:rPr>
        <w:t>The relationship with sales and working with the sales team.</w:t>
      </w:r>
    </w:p>
    <w:p w14:paraId="266AE750" w14:textId="77777777" w:rsidR="00CB6722" w:rsidRDefault="00CB6722" w:rsidP="00CB6722">
      <w:pPr>
        <w:pStyle w:val="ListParagraph"/>
        <w:numPr>
          <w:ilvl w:val="0"/>
          <w:numId w:val="25"/>
        </w:numPr>
        <w:overflowPunct w:val="0"/>
        <w:autoSpaceDE w:val="0"/>
        <w:autoSpaceDN w:val="0"/>
        <w:adjustRightInd w:val="0"/>
        <w:spacing w:before="240" w:after="0" w:line="240" w:lineRule="auto"/>
        <w:jc w:val="both"/>
        <w:textAlignment w:val="baseline"/>
        <w:rPr>
          <w:rFonts w:eastAsia="Times New Roman" w:cs="Arial"/>
          <w:lang w:eastAsia="en-GB"/>
        </w:rPr>
      </w:pPr>
      <w:r>
        <w:rPr>
          <w:rFonts w:eastAsia="Times New Roman" w:cs="Arial"/>
          <w:lang w:eastAsia="en-GB"/>
        </w:rPr>
        <w:t xml:space="preserve">Developing social media marketing programmes. </w:t>
      </w:r>
    </w:p>
    <w:p w14:paraId="6E389FCF" w14:textId="77777777" w:rsidR="00CB6722" w:rsidRDefault="00CB6722" w:rsidP="00CB6722">
      <w:pPr>
        <w:pStyle w:val="ListParagraph"/>
        <w:numPr>
          <w:ilvl w:val="0"/>
          <w:numId w:val="25"/>
        </w:numPr>
        <w:overflowPunct w:val="0"/>
        <w:autoSpaceDE w:val="0"/>
        <w:autoSpaceDN w:val="0"/>
        <w:adjustRightInd w:val="0"/>
        <w:spacing w:before="240" w:after="0" w:line="240" w:lineRule="auto"/>
        <w:jc w:val="both"/>
        <w:textAlignment w:val="baseline"/>
        <w:rPr>
          <w:rFonts w:eastAsia="Times New Roman" w:cs="Arial"/>
          <w:lang w:eastAsia="en-GB"/>
        </w:rPr>
      </w:pPr>
      <w:r>
        <w:rPr>
          <w:rFonts w:eastAsia="Times New Roman" w:cs="Arial"/>
          <w:lang w:eastAsia="en-GB"/>
        </w:rPr>
        <w:t>Public relations events, organising press conferences and writing press releases.</w:t>
      </w:r>
    </w:p>
    <w:p w14:paraId="0D57A770" w14:textId="77777777" w:rsidR="00CB6722" w:rsidRDefault="00CB6722" w:rsidP="00CB6722">
      <w:pPr>
        <w:pStyle w:val="ListParagraph"/>
        <w:numPr>
          <w:ilvl w:val="0"/>
          <w:numId w:val="25"/>
        </w:numPr>
        <w:overflowPunct w:val="0"/>
        <w:autoSpaceDE w:val="0"/>
        <w:autoSpaceDN w:val="0"/>
        <w:adjustRightInd w:val="0"/>
        <w:spacing w:before="240" w:after="0" w:line="240" w:lineRule="auto"/>
        <w:jc w:val="both"/>
        <w:textAlignment w:val="baseline"/>
        <w:rPr>
          <w:rFonts w:eastAsia="Times New Roman" w:cs="Arial"/>
          <w:lang w:eastAsia="en-GB"/>
        </w:rPr>
      </w:pPr>
      <w:r>
        <w:rPr>
          <w:rFonts w:eastAsia="Times New Roman" w:cs="Arial"/>
          <w:lang w:eastAsia="en-GB"/>
        </w:rPr>
        <w:t>Managing the Distribution channels.</w:t>
      </w:r>
    </w:p>
    <w:p w14:paraId="76BF2211" w14:textId="5C041AC4" w:rsidR="00CB6722" w:rsidRPr="00CB6722" w:rsidRDefault="00CB6722" w:rsidP="00CB6722">
      <w:pPr>
        <w:pStyle w:val="ListParagraph"/>
        <w:numPr>
          <w:ilvl w:val="0"/>
          <w:numId w:val="25"/>
        </w:numPr>
        <w:spacing w:after="0" w:line="240" w:lineRule="auto"/>
        <w:rPr>
          <w:rFonts w:eastAsia="Calibri" w:cs="Times New Roman"/>
          <w:b/>
          <w:lang w:eastAsia="en-GB"/>
        </w:rPr>
      </w:pPr>
      <w:r>
        <w:rPr>
          <w:lang w:eastAsia="en-GB"/>
        </w:rPr>
        <w:t>Managing and organising Direct Marketing activity.</w:t>
      </w:r>
    </w:p>
    <w:p w14:paraId="48884C28" w14:textId="752A2132" w:rsidR="00CB6722" w:rsidRPr="00CB6722" w:rsidRDefault="00CB6722" w:rsidP="00CB6722">
      <w:pPr>
        <w:spacing w:after="0" w:line="240" w:lineRule="auto"/>
        <w:rPr>
          <w:rFonts w:eastAsia="Calibri" w:cs="Times New Roman"/>
          <w:b/>
          <w:lang w:eastAsia="en-GB"/>
        </w:rPr>
      </w:pPr>
    </w:p>
    <w:p w14:paraId="7C5A93BD" w14:textId="1AE3CA86" w:rsidR="00CB6722" w:rsidRPr="00673D93" w:rsidRDefault="00CB6722" w:rsidP="00CB6722">
      <w:pPr>
        <w:pStyle w:val="Heading1"/>
        <w:rPr>
          <w:rFonts w:eastAsia="Times New Roman"/>
          <w:u w:val="single"/>
          <w:lang w:eastAsia="en-GB"/>
        </w:rPr>
      </w:pPr>
      <w:r>
        <w:rPr>
          <w:rFonts w:eastAsia="Times New Roman"/>
          <w:lang w:eastAsia="en-GB"/>
        </w:rPr>
        <w:t>LECTURE PROGRAMME</w:t>
      </w:r>
    </w:p>
    <w:p w14:paraId="39E2B8E4" w14:textId="49DBC6CA" w:rsidR="00CB6722" w:rsidRPr="00830BCD" w:rsidRDefault="00CB6722" w:rsidP="00CB6722">
      <w:pPr>
        <w:spacing w:after="0" w:line="240" w:lineRule="auto"/>
        <w:rPr>
          <w:rFonts w:eastAsia="Times New Roman" w:cstheme="minorHAnsi"/>
          <w:bCs/>
          <w:lang w:eastAsia="en-GB"/>
        </w:rPr>
      </w:pPr>
      <w:r w:rsidRPr="00830BCD">
        <w:rPr>
          <w:rFonts w:eastAsia="Times New Roman" w:cstheme="minorHAnsi"/>
          <w:bCs/>
          <w:lang w:eastAsia="en-GB"/>
        </w:rPr>
        <w:t>To be distributed during first lecture and will be made available on Moodle.</w:t>
      </w:r>
    </w:p>
    <w:p w14:paraId="619870C9" w14:textId="2FDD407C" w:rsidR="00CB6722" w:rsidRPr="00274EC3" w:rsidRDefault="00CB6722" w:rsidP="00274EC3">
      <w:pPr>
        <w:pStyle w:val="Heading1"/>
        <w:rPr>
          <w:rFonts w:eastAsia="Times New Roman"/>
          <w:lang w:eastAsia="en-GB"/>
        </w:rPr>
      </w:pPr>
      <w:r>
        <w:rPr>
          <w:rFonts w:eastAsia="Times New Roman"/>
          <w:lang w:eastAsia="en-GB"/>
        </w:rPr>
        <w:t>LEARNING AND TEACHING STRATEGY</w:t>
      </w:r>
    </w:p>
    <w:p w14:paraId="1889341C" w14:textId="55FFABAA" w:rsidR="00CB6722" w:rsidRPr="00274EC3" w:rsidRDefault="00CB6722" w:rsidP="00274EC3">
      <w:pPr>
        <w:rPr>
          <w:rFonts w:eastAsia="Calibri" w:cs="Times New Roman"/>
          <w:lang w:eastAsia="en-GB"/>
        </w:rPr>
      </w:pPr>
      <w:r>
        <w:rPr>
          <w:lang w:eastAsia="en-GB"/>
        </w:rPr>
        <w:t>The learning and teaching strategy for this module has been designed to facilitate a rich learning experience for students from different educational and cultural backgrounds.</w:t>
      </w:r>
    </w:p>
    <w:p w14:paraId="503ED621" w14:textId="10492BF2" w:rsidR="00CB6722" w:rsidRDefault="00CB6722" w:rsidP="00CB6722">
      <w:pPr>
        <w:overflowPunct w:val="0"/>
        <w:autoSpaceDE w:val="0"/>
        <w:autoSpaceDN w:val="0"/>
        <w:adjustRightInd w:val="0"/>
        <w:jc w:val="both"/>
        <w:textAlignment w:val="baseline"/>
        <w:rPr>
          <w:rFonts w:eastAsia="Times New Roman" w:cs="Arial"/>
          <w:lang w:eastAsia="en-GB"/>
        </w:rPr>
      </w:pPr>
      <w:r>
        <w:rPr>
          <w:rFonts w:eastAsia="Times New Roman" w:cs="Arial"/>
          <w:shd w:val="clear" w:color="auto" w:fill="FFFFFF"/>
          <w:lang w:eastAsia="en-GB"/>
        </w:rPr>
        <w:t xml:space="preserve">The module will be delivered through classroom activities, workshops, use of online media, case analysis, and in-class group work. The expectations of other departments in the organisation mean that marketers are expected to have an impact on the performance of the organisation. The emphasis of this module is to develop student’s skills and confidence to be able to take on a Marketing post and be capable of undertaking some of the key roles and responsibilities of a Marketer in a professional position. </w:t>
      </w:r>
      <w:r>
        <w:rPr>
          <w:rFonts w:eastAsia="Times New Roman" w:cs="Arial"/>
          <w:lang w:eastAsia="en-GB"/>
        </w:rPr>
        <w:t xml:space="preserve">There is a strong emphasis on student – led learning on this module. Students will observe their own expectations, learn to apply expectancy theories and to identify potential solutions. </w:t>
      </w:r>
    </w:p>
    <w:p w14:paraId="22646F59" w14:textId="6227A599" w:rsidR="00CB6722" w:rsidRDefault="00CB6722" w:rsidP="00CB6722">
      <w:pPr>
        <w:keepNext/>
        <w:overflowPunct w:val="0"/>
        <w:autoSpaceDE w:val="0"/>
        <w:autoSpaceDN w:val="0"/>
        <w:adjustRightInd w:val="0"/>
        <w:ind w:left="567" w:hanging="567"/>
        <w:jc w:val="both"/>
        <w:textAlignment w:val="baseline"/>
        <w:rPr>
          <w:rFonts w:eastAsia="Times New Roman" w:cs="Arial"/>
          <w:lang w:eastAsia="en-GB"/>
        </w:rPr>
      </w:pPr>
      <w:r>
        <w:rPr>
          <w:rFonts w:eastAsia="Times New Roman" w:cs="Arial"/>
          <w:lang w:eastAsia="en-GB"/>
        </w:rPr>
        <w:lastRenderedPageBreak/>
        <w:t xml:space="preserve"> The study time for the module is divided as follows:</w:t>
      </w:r>
    </w:p>
    <w:tbl>
      <w:tblPr>
        <w:tblStyle w:val="TableGrid21"/>
        <w:tblW w:w="0" w:type="auto"/>
        <w:tblInd w:w="108" w:type="dxa"/>
        <w:tblLayout w:type="fixed"/>
        <w:tblLook w:val="04A0" w:firstRow="1" w:lastRow="0" w:firstColumn="1" w:lastColumn="0" w:noHBand="0" w:noVBand="1"/>
      </w:tblPr>
      <w:tblGrid>
        <w:gridCol w:w="3969"/>
        <w:gridCol w:w="1701"/>
        <w:gridCol w:w="1843"/>
      </w:tblGrid>
      <w:tr w:rsidR="00CB6722" w14:paraId="71E89B7E" w14:textId="77777777" w:rsidTr="00CB6722">
        <w:tc>
          <w:tcPr>
            <w:tcW w:w="3969" w:type="dxa"/>
            <w:tcBorders>
              <w:top w:val="single" w:sz="4" w:space="0" w:color="auto"/>
              <w:left w:val="single" w:sz="4" w:space="0" w:color="auto"/>
              <w:bottom w:val="single" w:sz="4" w:space="0" w:color="auto"/>
              <w:right w:val="single" w:sz="4" w:space="0" w:color="auto"/>
            </w:tcBorders>
            <w:hideMark/>
          </w:tcPr>
          <w:p w14:paraId="021068F3" w14:textId="77777777" w:rsidR="00CB6722" w:rsidRDefault="00CB6722">
            <w:pPr>
              <w:keepNext/>
              <w:overflowPunct w:val="0"/>
              <w:autoSpaceDE w:val="0"/>
              <w:autoSpaceDN w:val="0"/>
              <w:adjustRightInd w:val="0"/>
              <w:ind w:left="567" w:hanging="567"/>
              <w:jc w:val="both"/>
              <w:textAlignment w:val="baseline"/>
              <w:rPr>
                <w:rFonts w:eastAsia="Calibri" w:cs="Arial"/>
                <w:b/>
                <w:lang w:eastAsia="en-GB"/>
              </w:rPr>
            </w:pPr>
            <w:r>
              <w:rPr>
                <w:rFonts w:cs="Arial"/>
                <w:b/>
                <w:lang w:eastAsia="en-G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4A96EDEC" w14:textId="77777777" w:rsidR="00CB6722" w:rsidRDefault="00CB6722">
            <w:pPr>
              <w:keepNext/>
              <w:overflowPunct w:val="0"/>
              <w:autoSpaceDE w:val="0"/>
              <w:autoSpaceDN w:val="0"/>
              <w:adjustRightInd w:val="0"/>
              <w:ind w:left="567" w:hanging="567"/>
              <w:jc w:val="center"/>
              <w:textAlignment w:val="baseline"/>
              <w:rPr>
                <w:rFonts w:cs="Arial"/>
                <w:b/>
                <w:lang w:eastAsia="en-GB"/>
              </w:rPr>
            </w:pPr>
            <w:r>
              <w:rPr>
                <w:rFonts w:cs="Arial"/>
                <w:b/>
                <w:lang w:eastAsia="en-GB"/>
              </w:rPr>
              <w:t>Hours</w:t>
            </w:r>
          </w:p>
        </w:tc>
        <w:tc>
          <w:tcPr>
            <w:tcW w:w="1843" w:type="dxa"/>
            <w:tcBorders>
              <w:top w:val="single" w:sz="4" w:space="0" w:color="auto"/>
              <w:left w:val="single" w:sz="4" w:space="0" w:color="auto"/>
              <w:bottom w:val="single" w:sz="4" w:space="0" w:color="auto"/>
              <w:right w:val="single" w:sz="4" w:space="0" w:color="auto"/>
            </w:tcBorders>
            <w:hideMark/>
          </w:tcPr>
          <w:p w14:paraId="1B3240B2" w14:textId="77777777" w:rsidR="00CB6722" w:rsidRDefault="00CB6722">
            <w:pPr>
              <w:keepNext/>
              <w:overflowPunct w:val="0"/>
              <w:autoSpaceDE w:val="0"/>
              <w:autoSpaceDN w:val="0"/>
              <w:adjustRightInd w:val="0"/>
              <w:ind w:left="567" w:hanging="567"/>
              <w:jc w:val="center"/>
              <w:textAlignment w:val="baseline"/>
              <w:rPr>
                <w:rFonts w:cs="Arial"/>
                <w:b/>
                <w:lang w:eastAsia="en-GB"/>
              </w:rPr>
            </w:pPr>
            <w:r>
              <w:rPr>
                <w:rFonts w:cs="Arial"/>
                <w:b/>
                <w:lang w:eastAsia="en-GB"/>
              </w:rPr>
              <w:t>Percentage</w:t>
            </w:r>
          </w:p>
        </w:tc>
      </w:tr>
      <w:tr w:rsidR="00CB6722" w14:paraId="13395F5D" w14:textId="77777777" w:rsidTr="00CB6722">
        <w:tc>
          <w:tcPr>
            <w:tcW w:w="3969" w:type="dxa"/>
            <w:tcBorders>
              <w:top w:val="single" w:sz="4" w:space="0" w:color="auto"/>
              <w:left w:val="single" w:sz="4" w:space="0" w:color="auto"/>
              <w:bottom w:val="single" w:sz="4" w:space="0" w:color="auto"/>
              <w:right w:val="single" w:sz="4" w:space="0" w:color="auto"/>
            </w:tcBorders>
            <w:hideMark/>
          </w:tcPr>
          <w:p w14:paraId="03A21EC6" w14:textId="77777777" w:rsidR="00CB6722" w:rsidRDefault="00CB6722">
            <w:pPr>
              <w:keepNext/>
              <w:overflowPunct w:val="0"/>
              <w:autoSpaceDE w:val="0"/>
              <w:autoSpaceDN w:val="0"/>
              <w:adjustRightInd w:val="0"/>
              <w:ind w:left="567" w:hanging="567"/>
              <w:jc w:val="both"/>
              <w:textAlignment w:val="baseline"/>
              <w:rPr>
                <w:rFonts w:cs="Arial"/>
                <w:lang w:eastAsia="en-GB"/>
              </w:rPr>
            </w:pPr>
            <w:r>
              <w:rPr>
                <w:rFonts w:cs="Arial"/>
                <w:lang w:eastAsia="en-GB"/>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7D8337EA" w14:textId="77777777" w:rsidR="00CB6722" w:rsidRDefault="00CB6722">
            <w:pPr>
              <w:overflowPunct w:val="0"/>
              <w:autoSpaceDE w:val="0"/>
              <w:autoSpaceDN w:val="0"/>
              <w:adjustRightInd w:val="0"/>
              <w:ind w:left="567" w:hanging="567"/>
              <w:jc w:val="center"/>
              <w:textAlignment w:val="baseline"/>
              <w:rPr>
                <w:rFonts w:cs="Arial"/>
                <w:lang w:eastAsia="en-GB"/>
              </w:rPr>
            </w:pPr>
            <w:r>
              <w:rPr>
                <w:rFonts w:cs="Arial"/>
                <w:lang w:eastAsia="en-GB"/>
              </w:rPr>
              <w:t>50</w:t>
            </w:r>
          </w:p>
        </w:tc>
        <w:tc>
          <w:tcPr>
            <w:tcW w:w="1843" w:type="dxa"/>
            <w:tcBorders>
              <w:top w:val="single" w:sz="4" w:space="0" w:color="auto"/>
              <w:left w:val="single" w:sz="4" w:space="0" w:color="auto"/>
              <w:bottom w:val="single" w:sz="4" w:space="0" w:color="auto"/>
              <w:right w:val="single" w:sz="4" w:space="0" w:color="auto"/>
            </w:tcBorders>
            <w:hideMark/>
          </w:tcPr>
          <w:p w14:paraId="2E050FBC" w14:textId="77777777" w:rsidR="00CB6722" w:rsidRDefault="00CB6722">
            <w:pPr>
              <w:overflowPunct w:val="0"/>
              <w:autoSpaceDE w:val="0"/>
              <w:autoSpaceDN w:val="0"/>
              <w:adjustRightInd w:val="0"/>
              <w:ind w:left="567" w:hanging="567"/>
              <w:jc w:val="center"/>
              <w:textAlignment w:val="baseline"/>
              <w:rPr>
                <w:rFonts w:cs="Arial"/>
                <w:lang w:eastAsia="en-GB"/>
              </w:rPr>
            </w:pPr>
            <w:r>
              <w:rPr>
                <w:rFonts w:cs="Arial"/>
                <w:lang w:eastAsia="en-GB"/>
              </w:rPr>
              <w:t>25</w:t>
            </w:r>
          </w:p>
        </w:tc>
      </w:tr>
      <w:tr w:rsidR="00CB6722" w14:paraId="07BBE257" w14:textId="77777777" w:rsidTr="00CB6722">
        <w:tc>
          <w:tcPr>
            <w:tcW w:w="3969" w:type="dxa"/>
            <w:tcBorders>
              <w:top w:val="single" w:sz="4" w:space="0" w:color="auto"/>
              <w:left w:val="single" w:sz="4" w:space="0" w:color="auto"/>
              <w:bottom w:val="single" w:sz="4" w:space="0" w:color="auto"/>
              <w:right w:val="single" w:sz="4" w:space="0" w:color="auto"/>
            </w:tcBorders>
            <w:hideMark/>
          </w:tcPr>
          <w:p w14:paraId="1B0C31E1" w14:textId="77777777" w:rsidR="00CB6722" w:rsidRDefault="00CB6722">
            <w:pPr>
              <w:keepNext/>
              <w:overflowPunct w:val="0"/>
              <w:autoSpaceDE w:val="0"/>
              <w:autoSpaceDN w:val="0"/>
              <w:adjustRightInd w:val="0"/>
              <w:ind w:left="567" w:hanging="567"/>
              <w:jc w:val="both"/>
              <w:textAlignment w:val="baseline"/>
              <w:rPr>
                <w:rFonts w:cs="Arial"/>
                <w:lang w:eastAsia="en-GB"/>
              </w:rPr>
            </w:pPr>
            <w:r>
              <w:rPr>
                <w:rFonts w:cs="Arial"/>
                <w:lang w:eastAsia="en-GB"/>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3DE235F7" w14:textId="77777777" w:rsidR="00CB6722" w:rsidRDefault="00CB6722">
            <w:pPr>
              <w:overflowPunct w:val="0"/>
              <w:autoSpaceDE w:val="0"/>
              <w:autoSpaceDN w:val="0"/>
              <w:adjustRightInd w:val="0"/>
              <w:ind w:left="567" w:hanging="567"/>
              <w:jc w:val="center"/>
              <w:textAlignment w:val="baseline"/>
              <w:rPr>
                <w:rFonts w:cs="Arial"/>
                <w:lang w:eastAsia="en-GB"/>
              </w:rPr>
            </w:pPr>
            <w:r>
              <w:rPr>
                <w:rFonts w:cs="Arial"/>
                <w:lang w:eastAsia="en-GB"/>
              </w:rPr>
              <w:t>150</w:t>
            </w:r>
          </w:p>
        </w:tc>
        <w:tc>
          <w:tcPr>
            <w:tcW w:w="1843" w:type="dxa"/>
            <w:tcBorders>
              <w:top w:val="single" w:sz="4" w:space="0" w:color="auto"/>
              <w:left w:val="single" w:sz="4" w:space="0" w:color="auto"/>
              <w:bottom w:val="single" w:sz="4" w:space="0" w:color="auto"/>
              <w:right w:val="single" w:sz="4" w:space="0" w:color="auto"/>
            </w:tcBorders>
            <w:hideMark/>
          </w:tcPr>
          <w:p w14:paraId="2A3D2B89" w14:textId="77777777" w:rsidR="00CB6722" w:rsidRDefault="00CB6722">
            <w:pPr>
              <w:overflowPunct w:val="0"/>
              <w:autoSpaceDE w:val="0"/>
              <w:autoSpaceDN w:val="0"/>
              <w:adjustRightInd w:val="0"/>
              <w:ind w:left="567" w:hanging="567"/>
              <w:jc w:val="center"/>
              <w:textAlignment w:val="baseline"/>
              <w:rPr>
                <w:rFonts w:cs="Arial"/>
                <w:lang w:eastAsia="en-GB"/>
              </w:rPr>
            </w:pPr>
            <w:r>
              <w:rPr>
                <w:rFonts w:cs="Arial"/>
                <w:lang w:eastAsia="en-GB"/>
              </w:rPr>
              <w:t>75</w:t>
            </w:r>
          </w:p>
        </w:tc>
      </w:tr>
      <w:tr w:rsidR="00CB6722" w14:paraId="20BBB0FC" w14:textId="77777777" w:rsidTr="00CB6722">
        <w:tc>
          <w:tcPr>
            <w:tcW w:w="3969" w:type="dxa"/>
            <w:tcBorders>
              <w:top w:val="single" w:sz="4" w:space="0" w:color="auto"/>
              <w:left w:val="single" w:sz="4" w:space="0" w:color="auto"/>
              <w:bottom w:val="single" w:sz="4" w:space="0" w:color="auto"/>
              <w:right w:val="single" w:sz="4" w:space="0" w:color="auto"/>
            </w:tcBorders>
            <w:hideMark/>
          </w:tcPr>
          <w:p w14:paraId="4DE6E697" w14:textId="77777777" w:rsidR="00CB6722" w:rsidRDefault="00CB6722">
            <w:pPr>
              <w:keepNext/>
              <w:overflowPunct w:val="0"/>
              <w:autoSpaceDE w:val="0"/>
              <w:autoSpaceDN w:val="0"/>
              <w:adjustRightInd w:val="0"/>
              <w:ind w:left="567" w:hanging="567"/>
              <w:jc w:val="both"/>
              <w:textAlignment w:val="baseline"/>
              <w:rPr>
                <w:rFonts w:cs="Arial"/>
                <w:lang w:eastAsia="en-GB"/>
              </w:rPr>
            </w:pPr>
            <w:r>
              <w:rPr>
                <w:rFonts w:cs="Arial"/>
                <w:lang w:eastAsia="en-GB"/>
              </w:rPr>
              <w:t>Placement learning</w:t>
            </w:r>
          </w:p>
        </w:tc>
        <w:tc>
          <w:tcPr>
            <w:tcW w:w="1701" w:type="dxa"/>
            <w:tcBorders>
              <w:top w:val="single" w:sz="4" w:space="0" w:color="auto"/>
              <w:left w:val="single" w:sz="4" w:space="0" w:color="auto"/>
              <w:bottom w:val="single" w:sz="4" w:space="0" w:color="auto"/>
              <w:right w:val="single" w:sz="4" w:space="0" w:color="auto"/>
            </w:tcBorders>
          </w:tcPr>
          <w:p w14:paraId="2E291788" w14:textId="77777777" w:rsidR="00CB6722" w:rsidRDefault="00CB6722">
            <w:pPr>
              <w:overflowPunct w:val="0"/>
              <w:autoSpaceDE w:val="0"/>
              <w:autoSpaceDN w:val="0"/>
              <w:adjustRightInd w:val="0"/>
              <w:ind w:left="567" w:hanging="567"/>
              <w:jc w:val="center"/>
              <w:textAlignment w:val="baseline"/>
              <w:rPr>
                <w:rFonts w:cs="Arial"/>
                <w:lang w:eastAsia="en-GB"/>
              </w:rPr>
            </w:pPr>
          </w:p>
        </w:tc>
        <w:tc>
          <w:tcPr>
            <w:tcW w:w="1843" w:type="dxa"/>
            <w:tcBorders>
              <w:top w:val="single" w:sz="4" w:space="0" w:color="auto"/>
              <w:left w:val="single" w:sz="4" w:space="0" w:color="auto"/>
              <w:bottom w:val="single" w:sz="4" w:space="0" w:color="auto"/>
              <w:right w:val="single" w:sz="4" w:space="0" w:color="auto"/>
            </w:tcBorders>
          </w:tcPr>
          <w:p w14:paraId="79788CBA" w14:textId="77777777" w:rsidR="00CB6722" w:rsidRDefault="00CB6722">
            <w:pPr>
              <w:overflowPunct w:val="0"/>
              <w:autoSpaceDE w:val="0"/>
              <w:autoSpaceDN w:val="0"/>
              <w:adjustRightInd w:val="0"/>
              <w:ind w:left="567" w:hanging="567"/>
              <w:jc w:val="center"/>
              <w:textAlignment w:val="baseline"/>
              <w:rPr>
                <w:rFonts w:cs="Arial"/>
                <w:lang w:eastAsia="en-GB"/>
              </w:rPr>
            </w:pPr>
          </w:p>
        </w:tc>
      </w:tr>
      <w:tr w:rsidR="00CB6722" w14:paraId="16B8706B" w14:textId="77777777" w:rsidTr="00CB6722">
        <w:tc>
          <w:tcPr>
            <w:tcW w:w="3969" w:type="dxa"/>
            <w:tcBorders>
              <w:top w:val="single" w:sz="4" w:space="0" w:color="auto"/>
              <w:left w:val="single" w:sz="4" w:space="0" w:color="auto"/>
              <w:bottom w:val="single" w:sz="4" w:space="0" w:color="auto"/>
              <w:right w:val="single" w:sz="4" w:space="0" w:color="auto"/>
            </w:tcBorders>
            <w:hideMark/>
          </w:tcPr>
          <w:p w14:paraId="5B817F4C" w14:textId="77777777" w:rsidR="00CB6722" w:rsidRDefault="00CB6722">
            <w:pPr>
              <w:keepNext/>
              <w:overflowPunct w:val="0"/>
              <w:autoSpaceDE w:val="0"/>
              <w:autoSpaceDN w:val="0"/>
              <w:adjustRightInd w:val="0"/>
              <w:ind w:left="567" w:hanging="567"/>
              <w:jc w:val="both"/>
              <w:textAlignment w:val="baseline"/>
              <w:rPr>
                <w:rFonts w:cs="Arial"/>
                <w:lang w:eastAsia="en-GB"/>
              </w:rPr>
            </w:pPr>
            <w:r>
              <w:rPr>
                <w:rFonts w:cs="Arial"/>
                <w:b/>
                <w:lang w:eastAsia="en-GB"/>
              </w:rPr>
              <w:t>TOTAL</w:t>
            </w:r>
          </w:p>
        </w:tc>
        <w:tc>
          <w:tcPr>
            <w:tcW w:w="1701" w:type="dxa"/>
            <w:tcBorders>
              <w:top w:val="single" w:sz="4" w:space="0" w:color="auto"/>
              <w:left w:val="single" w:sz="4" w:space="0" w:color="auto"/>
              <w:bottom w:val="single" w:sz="4" w:space="0" w:color="auto"/>
              <w:right w:val="single" w:sz="4" w:space="0" w:color="auto"/>
            </w:tcBorders>
            <w:hideMark/>
          </w:tcPr>
          <w:p w14:paraId="11FD78F4" w14:textId="77777777" w:rsidR="00CB6722" w:rsidRDefault="00CB6722">
            <w:pPr>
              <w:overflowPunct w:val="0"/>
              <w:autoSpaceDE w:val="0"/>
              <w:autoSpaceDN w:val="0"/>
              <w:adjustRightInd w:val="0"/>
              <w:ind w:left="567" w:hanging="567"/>
              <w:jc w:val="center"/>
              <w:textAlignment w:val="baseline"/>
              <w:rPr>
                <w:rFonts w:cs="Arial"/>
                <w:b/>
                <w:lang w:eastAsia="en-GB"/>
              </w:rPr>
            </w:pPr>
            <w:r>
              <w:rPr>
                <w:rFonts w:cs="Arial"/>
                <w:b/>
                <w:lang w:eastAsia="en-GB"/>
              </w:rPr>
              <w:t>200</w:t>
            </w:r>
          </w:p>
        </w:tc>
        <w:tc>
          <w:tcPr>
            <w:tcW w:w="1843" w:type="dxa"/>
            <w:tcBorders>
              <w:top w:val="single" w:sz="4" w:space="0" w:color="auto"/>
              <w:left w:val="single" w:sz="4" w:space="0" w:color="auto"/>
              <w:bottom w:val="single" w:sz="4" w:space="0" w:color="auto"/>
              <w:right w:val="single" w:sz="4" w:space="0" w:color="auto"/>
            </w:tcBorders>
            <w:hideMark/>
          </w:tcPr>
          <w:p w14:paraId="4415E329" w14:textId="77777777" w:rsidR="00CB6722" w:rsidRDefault="00CB6722">
            <w:pPr>
              <w:overflowPunct w:val="0"/>
              <w:autoSpaceDE w:val="0"/>
              <w:autoSpaceDN w:val="0"/>
              <w:adjustRightInd w:val="0"/>
              <w:ind w:left="567" w:hanging="567"/>
              <w:jc w:val="center"/>
              <w:textAlignment w:val="baseline"/>
              <w:rPr>
                <w:rFonts w:cs="Arial"/>
                <w:b/>
                <w:lang w:eastAsia="en-GB"/>
              </w:rPr>
            </w:pPr>
            <w:r>
              <w:rPr>
                <w:rFonts w:cs="Arial"/>
                <w:b/>
                <w:lang w:eastAsia="en-GB"/>
              </w:rPr>
              <w:t>100%</w:t>
            </w:r>
          </w:p>
        </w:tc>
      </w:tr>
    </w:tbl>
    <w:p w14:paraId="3CBD6827" w14:textId="20808469" w:rsidR="00CB6722" w:rsidRDefault="00CB6722" w:rsidP="00CB6722">
      <w:pPr>
        <w:tabs>
          <w:tab w:val="left" w:pos="720"/>
          <w:tab w:val="left" w:pos="1440"/>
          <w:tab w:val="left" w:pos="2160"/>
          <w:tab w:val="left" w:pos="2880"/>
        </w:tabs>
        <w:overflowPunct w:val="0"/>
        <w:autoSpaceDE w:val="0"/>
        <w:autoSpaceDN w:val="0"/>
        <w:adjustRightInd w:val="0"/>
        <w:ind w:left="567" w:hanging="567"/>
        <w:textAlignment w:val="baseline"/>
        <w:rPr>
          <w:rFonts w:ascii="Arial" w:eastAsia="Times New Roman" w:hAnsi="Arial" w:cs="Arial"/>
          <w:b/>
          <w:lang w:eastAsia="en-GB"/>
        </w:rPr>
      </w:pPr>
    </w:p>
    <w:p w14:paraId="3B3C0E81" w14:textId="7D5E9261" w:rsidR="00CB6722" w:rsidRPr="00830BCD" w:rsidRDefault="00CB6722" w:rsidP="00830BCD">
      <w:pPr>
        <w:pStyle w:val="Heading1"/>
        <w:rPr>
          <w:rFonts w:eastAsia="Times New Roman"/>
          <w:lang w:eastAsia="en-GB"/>
        </w:rPr>
      </w:pPr>
      <w:r>
        <w:rPr>
          <w:rFonts w:eastAsia="Times New Roman"/>
          <w:lang w:eastAsia="en-GB"/>
        </w:rPr>
        <w:t>READING LIST</w:t>
      </w:r>
    </w:p>
    <w:tbl>
      <w:tblPr>
        <w:tblStyle w:val="TableGrid21"/>
        <w:tblW w:w="0" w:type="auto"/>
        <w:tblInd w:w="0" w:type="dxa"/>
        <w:tblLook w:val="04A0" w:firstRow="1" w:lastRow="0" w:firstColumn="1" w:lastColumn="0" w:noHBand="0" w:noVBand="1"/>
      </w:tblPr>
      <w:tblGrid>
        <w:gridCol w:w="1517"/>
        <w:gridCol w:w="6282"/>
        <w:gridCol w:w="1277"/>
      </w:tblGrid>
      <w:tr w:rsidR="00CB6722" w14:paraId="20B79B31" w14:textId="77777777" w:rsidTr="00CB6722">
        <w:tc>
          <w:tcPr>
            <w:tcW w:w="151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A054D9F" w14:textId="77777777" w:rsidR="00CB6722" w:rsidRDefault="00CB6722">
            <w:pPr>
              <w:tabs>
                <w:tab w:val="num" w:pos="720"/>
                <w:tab w:val="left" w:pos="1440"/>
              </w:tabs>
              <w:overflowPunct w:val="0"/>
              <w:autoSpaceDE w:val="0"/>
              <w:autoSpaceDN w:val="0"/>
              <w:adjustRightInd w:val="0"/>
              <w:ind w:left="567" w:hanging="567"/>
              <w:jc w:val="both"/>
              <w:textAlignment w:val="baseline"/>
              <w:rPr>
                <w:rFonts w:eastAsia="Calibri" w:cs="Arial"/>
                <w:b/>
                <w:lang w:eastAsia="en-GB"/>
              </w:rPr>
            </w:pPr>
            <w:r>
              <w:rPr>
                <w:rFonts w:cs="Arial"/>
                <w:b/>
                <w:lang w:eastAsia="en-GB"/>
              </w:rPr>
              <w:t>Module Code</w:t>
            </w:r>
          </w:p>
        </w:tc>
        <w:tc>
          <w:tcPr>
            <w:tcW w:w="7543" w:type="dxa"/>
            <w:gridSpan w:val="2"/>
            <w:tcBorders>
              <w:top w:val="single" w:sz="4" w:space="0" w:color="auto"/>
              <w:left w:val="single" w:sz="4" w:space="0" w:color="auto"/>
              <w:bottom w:val="single" w:sz="4" w:space="0" w:color="auto"/>
              <w:right w:val="single" w:sz="4" w:space="0" w:color="auto"/>
            </w:tcBorders>
            <w:hideMark/>
          </w:tcPr>
          <w:p w14:paraId="087F8FAD" w14:textId="77777777" w:rsidR="00CB6722" w:rsidRDefault="00CB6722">
            <w:pPr>
              <w:tabs>
                <w:tab w:val="left" w:pos="1440"/>
              </w:tabs>
              <w:overflowPunct w:val="0"/>
              <w:autoSpaceDE w:val="0"/>
              <w:autoSpaceDN w:val="0"/>
              <w:adjustRightInd w:val="0"/>
              <w:ind w:left="83"/>
              <w:jc w:val="both"/>
              <w:textAlignment w:val="baseline"/>
              <w:rPr>
                <w:rFonts w:cs="Arial"/>
                <w:b/>
                <w:lang w:eastAsia="en-GB"/>
              </w:rPr>
            </w:pPr>
            <w:r>
              <w:rPr>
                <w:rFonts w:cs="Arial"/>
                <w:b/>
                <w:lang w:eastAsia="en-GB"/>
              </w:rPr>
              <w:t>BMBM5013</w:t>
            </w:r>
          </w:p>
        </w:tc>
      </w:tr>
      <w:tr w:rsidR="00CB6722" w14:paraId="1091D984" w14:textId="77777777" w:rsidTr="00CB6722">
        <w:tc>
          <w:tcPr>
            <w:tcW w:w="151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EC97B3F" w14:textId="77777777" w:rsidR="00CB6722" w:rsidRDefault="00CB6722">
            <w:pPr>
              <w:tabs>
                <w:tab w:val="num" w:pos="720"/>
                <w:tab w:val="left" w:pos="1440"/>
              </w:tabs>
              <w:overflowPunct w:val="0"/>
              <w:autoSpaceDE w:val="0"/>
              <w:autoSpaceDN w:val="0"/>
              <w:adjustRightInd w:val="0"/>
              <w:ind w:left="567" w:hanging="567"/>
              <w:jc w:val="both"/>
              <w:textAlignment w:val="baseline"/>
              <w:rPr>
                <w:rFonts w:cs="Arial"/>
                <w:b/>
                <w:lang w:eastAsia="en-GB"/>
              </w:rPr>
            </w:pPr>
            <w:r>
              <w:rPr>
                <w:rFonts w:cs="Arial"/>
                <w:b/>
                <w:lang w:eastAsia="en-GB"/>
              </w:rPr>
              <w:t>Module Title</w:t>
            </w:r>
          </w:p>
        </w:tc>
        <w:tc>
          <w:tcPr>
            <w:tcW w:w="7543" w:type="dxa"/>
            <w:gridSpan w:val="2"/>
            <w:tcBorders>
              <w:top w:val="single" w:sz="4" w:space="0" w:color="auto"/>
              <w:left w:val="single" w:sz="4" w:space="0" w:color="auto"/>
              <w:bottom w:val="single" w:sz="4" w:space="0" w:color="auto"/>
              <w:right w:val="single" w:sz="4" w:space="0" w:color="auto"/>
            </w:tcBorders>
            <w:hideMark/>
          </w:tcPr>
          <w:p w14:paraId="5289EE90" w14:textId="77777777" w:rsidR="00CB6722" w:rsidRDefault="00CB6722">
            <w:pPr>
              <w:tabs>
                <w:tab w:val="left" w:pos="1440"/>
              </w:tabs>
              <w:overflowPunct w:val="0"/>
              <w:autoSpaceDE w:val="0"/>
              <w:autoSpaceDN w:val="0"/>
              <w:adjustRightInd w:val="0"/>
              <w:ind w:left="83"/>
              <w:jc w:val="both"/>
              <w:textAlignment w:val="baseline"/>
              <w:rPr>
                <w:rFonts w:cs="Arial"/>
                <w:b/>
                <w:lang w:eastAsia="en-GB"/>
              </w:rPr>
            </w:pPr>
            <w:r>
              <w:rPr>
                <w:rFonts w:cs="Arial"/>
                <w:b/>
                <w:lang w:eastAsia="en-GB"/>
              </w:rPr>
              <w:t>Marketing in Practice</w:t>
            </w:r>
          </w:p>
        </w:tc>
      </w:tr>
      <w:tr w:rsidR="00CB6722" w14:paraId="6D63CD23" w14:textId="77777777" w:rsidTr="00CB6722">
        <w:tc>
          <w:tcPr>
            <w:tcW w:w="1517"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6525034" w14:textId="77777777" w:rsidR="00CB6722" w:rsidRDefault="00CB6722">
            <w:pPr>
              <w:tabs>
                <w:tab w:val="num" w:pos="720"/>
                <w:tab w:val="left" w:pos="1440"/>
              </w:tabs>
              <w:overflowPunct w:val="0"/>
              <w:autoSpaceDE w:val="0"/>
              <w:autoSpaceDN w:val="0"/>
              <w:adjustRightInd w:val="0"/>
              <w:ind w:left="567" w:hanging="567"/>
              <w:jc w:val="both"/>
              <w:textAlignment w:val="baseline"/>
              <w:rPr>
                <w:rFonts w:cs="Arial"/>
                <w:b/>
                <w:lang w:eastAsia="en-GB"/>
              </w:rPr>
            </w:pPr>
            <w:r>
              <w:rPr>
                <w:rFonts w:cs="Arial"/>
                <w:b/>
                <w:lang w:eastAsia="en-GB"/>
              </w:rPr>
              <w:t>Classification</w:t>
            </w:r>
          </w:p>
        </w:tc>
        <w:tc>
          <w:tcPr>
            <w:tcW w:w="628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EDBBE05" w14:textId="77777777" w:rsidR="00CB6722" w:rsidRDefault="00CB6722">
            <w:pPr>
              <w:tabs>
                <w:tab w:val="left" w:pos="1440"/>
              </w:tabs>
              <w:overflowPunct w:val="0"/>
              <w:autoSpaceDE w:val="0"/>
              <w:autoSpaceDN w:val="0"/>
              <w:adjustRightInd w:val="0"/>
              <w:ind w:left="83"/>
              <w:jc w:val="both"/>
              <w:textAlignment w:val="baseline"/>
              <w:rPr>
                <w:rFonts w:cs="Arial"/>
                <w:b/>
                <w:lang w:eastAsia="en-GB"/>
              </w:rPr>
            </w:pPr>
            <w:r>
              <w:rPr>
                <w:rFonts w:cs="Arial"/>
                <w:b/>
                <w:lang w:eastAsia="en-GB"/>
              </w:rPr>
              <w:t>Reading List entry</w:t>
            </w:r>
          </w:p>
        </w:tc>
        <w:tc>
          <w:tcPr>
            <w:tcW w:w="126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F15AB92" w14:textId="77777777" w:rsidR="00CB6722" w:rsidRDefault="00CB6722">
            <w:pPr>
              <w:tabs>
                <w:tab w:val="num" w:pos="720"/>
                <w:tab w:val="left" w:pos="1440"/>
              </w:tabs>
              <w:overflowPunct w:val="0"/>
              <w:autoSpaceDE w:val="0"/>
              <w:autoSpaceDN w:val="0"/>
              <w:adjustRightInd w:val="0"/>
              <w:ind w:left="83"/>
              <w:jc w:val="both"/>
              <w:textAlignment w:val="baseline"/>
              <w:rPr>
                <w:rFonts w:cs="Arial"/>
                <w:b/>
                <w:lang w:eastAsia="en-GB"/>
              </w:rPr>
            </w:pPr>
            <w:r>
              <w:rPr>
                <w:rFonts w:cs="Arial"/>
                <w:b/>
                <w:lang w:eastAsia="en-GB"/>
              </w:rPr>
              <w:t>Electronic*</w:t>
            </w:r>
          </w:p>
        </w:tc>
      </w:tr>
      <w:tr w:rsidR="00CB6722" w14:paraId="7953B1A8" w14:textId="77777777" w:rsidTr="00CB6722">
        <w:trPr>
          <w:trHeight w:val="628"/>
        </w:trPr>
        <w:tc>
          <w:tcPr>
            <w:tcW w:w="1517" w:type="dxa"/>
            <w:tcBorders>
              <w:top w:val="single" w:sz="4" w:space="0" w:color="auto"/>
              <w:left w:val="single" w:sz="4" w:space="0" w:color="auto"/>
              <w:bottom w:val="single" w:sz="4" w:space="0" w:color="auto"/>
              <w:right w:val="single" w:sz="4" w:space="0" w:color="auto"/>
            </w:tcBorders>
            <w:hideMark/>
          </w:tcPr>
          <w:p w14:paraId="28C1B466" w14:textId="77777777" w:rsidR="00CB6722" w:rsidRDefault="00CB6722">
            <w:pPr>
              <w:tabs>
                <w:tab w:val="num" w:pos="720"/>
                <w:tab w:val="left" w:pos="1440"/>
              </w:tabs>
              <w:overflowPunct w:val="0"/>
              <w:autoSpaceDE w:val="0"/>
              <w:autoSpaceDN w:val="0"/>
              <w:adjustRightInd w:val="0"/>
              <w:ind w:left="567" w:hanging="567"/>
              <w:jc w:val="both"/>
              <w:textAlignment w:val="baseline"/>
              <w:rPr>
                <w:rFonts w:cs="Arial"/>
                <w:lang w:eastAsia="en-GB"/>
              </w:rPr>
            </w:pPr>
            <w:r>
              <w:rPr>
                <w:rFonts w:cs="Arial"/>
                <w:lang w:eastAsia="en-GB"/>
              </w:rPr>
              <w:t>Essential</w:t>
            </w:r>
          </w:p>
        </w:tc>
        <w:tc>
          <w:tcPr>
            <w:tcW w:w="6282" w:type="dxa"/>
            <w:tcBorders>
              <w:top w:val="single" w:sz="4" w:space="0" w:color="auto"/>
              <w:left w:val="single" w:sz="4" w:space="0" w:color="auto"/>
              <w:bottom w:val="single" w:sz="4" w:space="0" w:color="auto"/>
              <w:right w:val="single" w:sz="4" w:space="0" w:color="auto"/>
            </w:tcBorders>
            <w:hideMark/>
          </w:tcPr>
          <w:p w14:paraId="2A326A1F" w14:textId="77777777" w:rsidR="00CB6722" w:rsidRDefault="00CB6722">
            <w:pPr>
              <w:tabs>
                <w:tab w:val="left" w:pos="1440"/>
              </w:tabs>
              <w:overflowPunct w:val="0"/>
              <w:autoSpaceDE w:val="0"/>
              <w:autoSpaceDN w:val="0"/>
              <w:adjustRightInd w:val="0"/>
              <w:jc w:val="both"/>
              <w:textAlignment w:val="baseline"/>
              <w:rPr>
                <w:rFonts w:cs="Arial"/>
                <w:lang w:eastAsia="en-GB"/>
              </w:rPr>
            </w:pPr>
            <w:r>
              <w:rPr>
                <w:rFonts w:cs="Arial"/>
                <w:lang w:eastAsia="en-GB"/>
              </w:rPr>
              <w:t xml:space="preserve">Arden, D. (2015) Win </w:t>
            </w:r>
            <w:proofErr w:type="spellStart"/>
            <w:r>
              <w:rPr>
                <w:rFonts w:cs="Arial"/>
                <w:lang w:eastAsia="en-GB"/>
              </w:rPr>
              <w:t>Win</w:t>
            </w:r>
            <w:proofErr w:type="spellEnd"/>
            <w:r>
              <w:rPr>
                <w:rFonts w:cs="Arial"/>
                <w:lang w:eastAsia="en-GB"/>
              </w:rPr>
              <w:t>: How to get a winning result from persuasive negotiations. Harlow Pearson Education Limited</w:t>
            </w:r>
          </w:p>
        </w:tc>
        <w:tc>
          <w:tcPr>
            <w:tcW w:w="1261" w:type="dxa"/>
            <w:tcBorders>
              <w:top w:val="single" w:sz="4" w:space="0" w:color="auto"/>
              <w:left w:val="single" w:sz="4" w:space="0" w:color="auto"/>
              <w:bottom w:val="single" w:sz="4" w:space="0" w:color="auto"/>
              <w:right w:val="single" w:sz="4" w:space="0" w:color="auto"/>
            </w:tcBorders>
            <w:hideMark/>
          </w:tcPr>
          <w:sdt>
            <w:sdtPr>
              <w:rPr>
                <w:rFonts w:cs="Arial"/>
                <w:lang w:eastAsia="en-GB"/>
              </w:rPr>
              <w:id w:val="1078322937"/>
              <w14:checkbox>
                <w14:checked w14:val="0"/>
                <w14:checkedState w14:val="2612" w14:font="Times New Roman"/>
                <w14:uncheckedState w14:val="2610" w14:font="Times New Roman"/>
              </w14:checkbox>
            </w:sdtPr>
            <w:sdtContent>
              <w:p w14:paraId="6B1E0286" w14:textId="77777777" w:rsidR="00CB6722" w:rsidRDefault="00CB6722">
                <w:pPr>
                  <w:overflowPunct w:val="0"/>
                  <w:autoSpaceDE w:val="0"/>
                  <w:autoSpaceDN w:val="0"/>
                  <w:adjustRightInd w:val="0"/>
                  <w:ind w:left="83"/>
                  <w:jc w:val="center"/>
                  <w:textAlignment w:val="baseline"/>
                  <w:rPr>
                    <w:rFonts w:cs="Arial"/>
                    <w:lang w:eastAsia="en-GB"/>
                  </w:rPr>
                </w:pPr>
                <w:r>
                  <w:rPr>
                    <w:rFonts w:ascii="Segoe UI Symbol" w:hAnsi="Segoe UI Symbol" w:cs="Segoe UI Symbol"/>
                    <w:lang w:eastAsia="en-GB"/>
                  </w:rPr>
                  <w:t>☐</w:t>
                </w:r>
              </w:p>
            </w:sdtContent>
          </w:sdt>
        </w:tc>
      </w:tr>
      <w:tr w:rsidR="00CB6722" w14:paraId="3BC7C364" w14:textId="77777777" w:rsidTr="00CB6722">
        <w:tc>
          <w:tcPr>
            <w:tcW w:w="1517" w:type="dxa"/>
            <w:tcBorders>
              <w:top w:val="single" w:sz="4" w:space="0" w:color="auto"/>
              <w:left w:val="single" w:sz="4" w:space="0" w:color="auto"/>
              <w:bottom w:val="single" w:sz="4" w:space="0" w:color="auto"/>
              <w:right w:val="single" w:sz="4" w:space="0" w:color="auto"/>
            </w:tcBorders>
            <w:hideMark/>
          </w:tcPr>
          <w:p w14:paraId="1AD3784A" w14:textId="77777777" w:rsidR="00CB6722" w:rsidRDefault="00CB6722">
            <w:pPr>
              <w:tabs>
                <w:tab w:val="num" w:pos="720"/>
                <w:tab w:val="left" w:pos="1440"/>
              </w:tabs>
              <w:overflowPunct w:val="0"/>
              <w:autoSpaceDE w:val="0"/>
              <w:autoSpaceDN w:val="0"/>
              <w:adjustRightInd w:val="0"/>
              <w:ind w:left="567" w:hanging="567"/>
              <w:jc w:val="both"/>
              <w:textAlignment w:val="baseline"/>
              <w:rPr>
                <w:rFonts w:cs="Arial"/>
                <w:lang w:eastAsia="en-GB"/>
              </w:rPr>
            </w:pPr>
            <w:r>
              <w:rPr>
                <w:rFonts w:cs="Arial"/>
                <w:lang w:eastAsia="en-GB"/>
              </w:rPr>
              <w:t>Essential</w:t>
            </w:r>
          </w:p>
        </w:tc>
        <w:tc>
          <w:tcPr>
            <w:tcW w:w="6282" w:type="dxa"/>
            <w:tcBorders>
              <w:top w:val="single" w:sz="4" w:space="0" w:color="auto"/>
              <w:left w:val="single" w:sz="4" w:space="0" w:color="auto"/>
              <w:bottom w:val="single" w:sz="4" w:space="0" w:color="auto"/>
              <w:right w:val="single" w:sz="4" w:space="0" w:color="auto"/>
            </w:tcBorders>
            <w:hideMark/>
          </w:tcPr>
          <w:p w14:paraId="3DBA64E8" w14:textId="77777777" w:rsidR="00CB6722" w:rsidRDefault="00CB6722">
            <w:pPr>
              <w:tabs>
                <w:tab w:val="left" w:pos="1440"/>
              </w:tabs>
              <w:overflowPunct w:val="0"/>
              <w:autoSpaceDE w:val="0"/>
              <w:autoSpaceDN w:val="0"/>
              <w:adjustRightInd w:val="0"/>
              <w:jc w:val="both"/>
              <w:textAlignment w:val="baseline"/>
              <w:rPr>
                <w:rFonts w:cs="Arial"/>
                <w:lang w:eastAsia="en-GB"/>
              </w:rPr>
            </w:pPr>
            <w:r>
              <w:rPr>
                <w:rFonts w:cs="Arial"/>
                <w:lang w:eastAsia="en-GB"/>
              </w:rPr>
              <w:t>Kelly, S. &amp; Johnston, P, (2017) Value-ology: Aligning Sales and Marketing to shape and deliver profitable customer value propositions. United Kingdom, Palgrave MacMillan.</w:t>
            </w:r>
          </w:p>
        </w:tc>
        <w:tc>
          <w:tcPr>
            <w:tcW w:w="1261" w:type="dxa"/>
            <w:tcBorders>
              <w:top w:val="single" w:sz="4" w:space="0" w:color="auto"/>
              <w:left w:val="single" w:sz="4" w:space="0" w:color="auto"/>
              <w:bottom w:val="single" w:sz="4" w:space="0" w:color="auto"/>
              <w:right w:val="single" w:sz="4" w:space="0" w:color="auto"/>
            </w:tcBorders>
            <w:hideMark/>
          </w:tcPr>
          <w:sdt>
            <w:sdtPr>
              <w:rPr>
                <w:rFonts w:cs="Arial"/>
                <w:lang w:eastAsia="en-GB"/>
              </w:rPr>
              <w:id w:val="1169908634"/>
              <w14:checkbox>
                <w14:checked w14:val="0"/>
                <w14:checkedState w14:val="2612" w14:font="Times New Roman"/>
                <w14:uncheckedState w14:val="2610" w14:font="Times New Roman"/>
              </w14:checkbox>
            </w:sdtPr>
            <w:sdtContent>
              <w:p w14:paraId="32BDF0B3" w14:textId="77777777" w:rsidR="00CB6722" w:rsidRDefault="00CB6722">
                <w:pPr>
                  <w:overflowPunct w:val="0"/>
                  <w:autoSpaceDE w:val="0"/>
                  <w:autoSpaceDN w:val="0"/>
                  <w:adjustRightInd w:val="0"/>
                  <w:ind w:left="83"/>
                  <w:jc w:val="center"/>
                  <w:textAlignment w:val="baseline"/>
                  <w:rPr>
                    <w:rFonts w:cs="Arial"/>
                    <w:lang w:eastAsia="en-GB"/>
                  </w:rPr>
                </w:pPr>
                <w:r>
                  <w:rPr>
                    <w:rFonts w:ascii="Segoe UI Symbol" w:hAnsi="Segoe UI Symbol" w:cs="Segoe UI Symbol"/>
                    <w:lang w:eastAsia="en-GB"/>
                  </w:rPr>
                  <w:t>☐</w:t>
                </w:r>
              </w:p>
            </w:sdtContent>
          </w:sdt>
        </w:tc>
      </w:tr>
      <w:tr w:rsidR="00CB6722" w14:paraId="6581C86D" w14:textId="77777777" w:rsidTr="00CB6722">
        <w:tc>
          <w:tcPr>
            <w:tcW w:w="1517" w:type="dxa"/>
            <w:tcBorders>
              <w:top w:val="single" w:sz="4" w:space="0" w:color="auto"/>
              <w:left w:val="single" w:sz="4" w:space="0" w:color="auto"/>
              <w:bottom w:val="single" w:sz="4" w:space="0" w:color="auto"/>
              <w:right w:val="single" w:sz="4" w:space="0" w:color="auto"/>
            </w:tcBorders>
            <w:hideMark/>
          </w:tcPr>
          <w:p w14:paraId="799FAE4A" w14:textId="77777777" w:rsidR="00CB6722" w:rsidRDefault="00CB6722">
            <w:pPr>
              <w:tabs>
                <w:tab w:val="num" w:pos="720"/>
                <w:tab w:val="left" w:pos="1440"/>
              </w:tabs>
              <w:overflowPunct w:val="0"/>
              <w:autoSpaceDE w:val="0"/>
              <w:autoSpaceDN w:val="0"/>
              <w:adjustRightInd w:val="0"/>
              <w:ind w:left="567" w:hanging="567"/>
              <w:jc w:val="both"/>
              <w:textAlignment w:val="baseline"/>
              <w:rPr>
                <w:rFonts w:cs="Arial"/>
                <w:lang w:eastAsia="en-GB"/>
              </w:rPr>
            </w:pPr>
            <w:r>
              <w:rPr>
                <w:rFonts w:cs="Arial"/>
                <w:lang w:eastAsia="en-GB"/>
              </w:rPr>
              <w:t>Essential</w:t>
            </w:r>
          </w:p>
        </w:tc>
        <w:tc>
          <w:tcPr>
            <w:tcW w:w="6282" w:type="dxa"/>
            <w:tcBorders>
              <w:top w:val="single" w:sz="4" w:space="0" w:color="auto"/>
              <w:left w:val="single" w:sz="4" w:space="0" w:color="auto"/>
              <w:bottom w:val="single" w:sz="4" w:space="0" w:color="auto"/>
              <w:right w:val="single" w:sz="4" w:space="0" w:color="auto"/>
            </w:tcBorders>
            <w:hideMark/>
          </w:tcPr>
          <w:p w14:paraId="7DEE3A59" w14:textId="77777777" w:rsidR="00CB6722" w:rsidRDefault="00CB6722">
            <w:pPr>
              <w:tabs>
                <w:tab w:val="left" w:pos="1440"/>
              </w:tabs>
              <w:overflowPunct w:val="0"/>
              <w:autoSpaceDE w:val="0"/>
              <w:autoSpaceDN w:val="0"/>
              <w:adjustRightInd w:val="0"/>
              <w:jc w:val="both"/>
              <w:textAlignment w:val="baseline"/>
              <w:rPr>
                <w:rFonts w:cs="Arial"/>
                <w:lang w:eastAsia="en-GB"/>
              </w:rPr>
            </w:pPr>
            <w:r>
              <w:rPr>
                <w:rFonts w:cs="Arial"/>
                <w:lang w:eastAsia="en-GB"/>
              </w:rPr>
              <w:t xml:space="preserve">Thomas, B. &amp; </w:t>
            </w:r>
            <w:proofErr w:type="spellStart"/>
            <w:r>
              <w:rPr>
                <w:rFonts w:cs="Arial"/>
                <w:lang w:eastAsia="en-GB"/>
              </w:rPr>
              <w:t>Housden</w:t>
            </w:r>
            <w:proofErr w:type="spellEnd"/>
            <w:r>
              <w:rPr>
                <w:rFonts w:cs="Arial"/>
                <w:lang w:eastAsia="en-GB"/>
              </w:rPr>
              <w:t>, M (2017) Direct and Digital Marketing in Practice 3e. London. Bloomsbury Business.</w:t>
            </w:r>
          </w:p>
        </w:tc>
        <w:tc>
          <w:tcPr>
            <w:tcW w:w="1261" w:type="dxa"/>
            <w:tcBorders>
              <w:top w:val="single" w:sz="4" w:space="0" w:color="auto"/>
              <w:left w:val="single" w:sz="4" w:space="0" w:color="auto"/>
              <w:bottom w:val="single" w:sz="4" w:space="0" w:color="auto"/>
              <w:right w:val="single" w:sz="4" w:space="0" w:color="auto"/>
            </w:tcBorders>
            <w:hideMark/>
          </w:tcPr>
          <w:sdt>
            <w:sdtPr>
              <w:rPr>
                <w:rFonts w:cs="Arial"/>
                <w:lang w:eastAsia="en-GB"/>
              </w:rPr>
              <w:id w:val="1819381534"/>
              <w14:checkbox>
                <w14:checked w14:val="0"/>
                <w14:checkedState w14:val="2612" w14:font="Times New Roman"/>
                <w14:uncheckedState w14:val="2610" w14:font="Times New Roman"/>
              </w14:checkbox>
            </w:sdtPr>
            <w:sdtContent>
              <w:p w14:paraId="37417712" w14:textId="77777777" w:rsidR="00CB6722" w:rsidRDefault="00CB6722">
                <w:pPr>
                  <w:overflowPunct w:val="0"/>
                  <w:autoSpaceDE w:val="0"/>
                  <w:autoSpaceDN w:val="0"/>
                  <w:adjustRightInd w:val="0"/>
                  <w:ind w:left="83"/>
                  <w:jc w:val="center"/>
                  <w:textAlignment w:val="baseline"/>
                  <w:rPr>
                    <w:rFonts w:cs="Arial"/>
                    <w:lang w:eastAsia="en-GB"/>
                  </w:rPr>
                </w:pPr>
                <w:r>
                  <w:rPr>
                    <w:rFonts w:ascii="Segoe UI Symbol" w:hAnsi="Segoe UI Symbol" w:cs="Segoe UI Symbol"/>
                    <w:lang w:eastAsia="en-GB"/>
                  </w:rPr>
                  <w:t>☐</w:t>
                </w:r>
              </w:p>
            </w:sdtContent>
          </w:sdt>
        </w:tc>
      </w:tr>
      <w:tr w:rsidR="00CB6722" w14:paraId="47EBE30E" w14:textId="77777777" w:rsidTr="00CB6722">
        <w:tc>
          <w:tcPr>
            <w:tcW w:w="1517" w:type="dxa"/>
            <w:tcBorders>
              <w:top w:val="single" w:sz="4" w:space="0" w:color="auto"/>
              <w:left w:val="single" w:sz="4" w:space="0" w:color="auto"/>
              <w:bottom w:val="single" w:sz="4" w:space="0" w:color="auto"/>
              <w:right w:val="single" w:sz="4" w:space="0" w:color="auto"/>
            </w:tcBorders>
            <w:hideMark/>
          </w:tcPr>
          <w:p w14:paraId="3EF2E41A" w14:textId="77777777" w:rsidR="00CB6722" w:rsidRDefault="00CB6722">
            <w:pPr>
              <w:tabs>
                <w:tab w:val="num" w:pos="720"/>
                <w:tab w:val="left" w:pos="1440"/>
              </w:tabs>
              <w:overflowPunct w:val="0"/>
              <w:autoSpaceDE w:val="0"/>
              <w:autoSpaceDN w:val="0"/>
              <w:adjustRightInd w:val="0"/>
              <w:ind w:left="567" w:hanging="567"/>
              <w:jc w:val="both"/>
              <w:textAlignment w:val="baseline"/>
              <w:rPr>
                <w:rFonts w:cs="Arial"/>
                <w:lang w:eastAsia="en-GB"/>
              </w:rPr>
            </w:pPr>
            <w:r>
              <w:rPr>
                <w:rFonts w:cs="Arial"/>
                <w:lang w:eastAsia="en-GB"/>
              </w:rPr>
              <w:t>Essential</w:t>
            </w:r>
          </w:p>
        </w:tc>
        <w:tc>
          <w:tcPr>
            <w:tcW w:w="6282" w:type="dxa"/>
            <w:tcBorders>
              <w:top w:val="single" w:sz="4" w:space="0" w:color="auto"/>
              <w:left w:val="single" w:sz="4" w:space="0" w:color="auto"/>
              <w:bottom w:val="single" w:sz="4" w:space="0" w:color="auto"/>
              <w:right w:val="single" w:sz="4" w:space="0" w:color="auto"/>
            </w:tcBorders>
            <w:hideMark/>
          </w:tcPr>
          <w:p w14:paraId="07257F82" w14:textId="77777777" w:rsidR="00CB6722" w:rsidRDefault="00CB6722">
            <w:pPr>
              <w:tabs>
                <w:tab w:val="left" w:pos="1440"/>
              </w:tabs>
              <w:overflowPunct w:val="0"/>
              <w:autoSpaceDE w:val="0"/>
              <w:autoSpaceDN w:val="0"/>
              <w:adjustRightInd w:val="0"/>
              <w:jc w:val="both"/>
              <w:textAlignment w:val="baseline"/>
              <w:rPr>
                <w:rFonts w:cs="Arial"/>
                <w:lang w:eastAsia="en-GB"/>
              </w:rPr>
            </w:pPr>
            <w:r>
              <w:rPr>
                <w:rFonts w:cs="Arial"/>
                <w:lang w:eastAsia="en-GB"/>
              </w:rPr>
              <w:t>Gregory, A. (2015) Planning and Managing Public Relations Campaigns (PR in Practice) 4e. London. Kogan Page Limited</w:t>
            </w:r>
          </w:p>
        </w:tc>
        <w:tc>
          <w:tcPr>
            <w:tcW w:w="1261" w:type="dxa"/>
            <w:tcBorders>
              <w:top w:val="single" w:sz="4" w:space="0" w:color="auto"/>
              <w:left w:val="single" w:sz="4" w:space="0" w:color="auto"/>
              <w:bottom w:val="single" w:sz="4" w:space="0" w:color="auto"/>
              <w:right w:val="single" w:sz="4" w:space="0" w:color="auto"/>
            </w:tcBorders>
            <w:hideMark/>
          </w:tcPr>
          <w:sdt>
            <w:sdtPr>
              <w:rPr>
                <w:rFonts w:cs="Arial"/>
                <w:lang w:eastAsia="en-GB"/>
              </w:rPr>
              <w:id w:val="-1487015020"/>
              <w14:checkbox>
                <w14:checked w14:val="0"/>
                <w14:checkedState w14:val="2612" w14:font="Times New Roman"/>
                <w14:uncheckedState w14:val="2610" w14:font="Times New Roman"/>
              </w14:checkbox>
            </w:sdtPr>
            <w:sdtContent>
              <w:p w14:paraId="44994B55" w14:textId="77777777" w:rsidR="00CB6722" w:rsidRDefault="00CB6722">
                <w:pPr>
                  <w:overflowPunct w:val="0"/>
                  <w:autoSpaceDE w:val="0"/>
                  <w:autoSpaceDN w:val="0"/>
                  <w:adjustRightInd w:val="0"/>
                  <w:ind w:left="83"/>
                  <w:jc w:val="center"/>
                  <w:textAlignment w:val="baseline"/>
                  <w:rPr>
                    <w:rFonts w:cs="Arial"/>
                    <w:lang w:eastAsia="en-GB"/>
                  </w:rPr>
                </w:pPr>
                <w:r>
                  <w:rPr>
                    <w:rFonts w:ascii="Segoe UI Symbol" w:hAnsi="Segoe UI Symbol" w:cs="Segoe UI Symbol"/>
                    <w:lang w:eastAsia="en-GB"/>
                  </w:rPr>
                  <w:t>☐</w:t>
                </w:r>
              </w:p>
            </w:sdtContent>
          </w:sdt>
        </w:tc>
      </w:tr>
      <w:tr w:rsidR="00CB6722" w14:paraId="29B09199" w14:textId="77777777" w:rsidTr="00CB6722">
        <w:tc>
          <w:tcPr>
            <w:tcW w:w="1517" w:type="dxa"/>
            <w:tcBorders>
              <w:top w:val="single" w:sz="4" w:space="0" w:color="auto"/>
              <w:left w:val="single" w:sz="4" w:space="0" w:color="auto"/>
              <w:bottom w:val="single" w:sz="4" w:space="0" w:color="auto"/>
              <w:right w:val="single" w:sz="4" w:space="0" w:color="auto"/>
            </w:tcBorders>
            <w:hideMark/>
          </w:tcPr>
          <w:p w14:paraId="3F726E7F" w14:textId="77777777" w:rsidR="00CB6722" w:rsidRDefault="00CB6722">
            <w:pPr>
              <w:tabs>
                <w:tab w:val="num" w:pos="720"/>
                <w:tab w:val="left" w:pos="1440"/>
              </w:tabs>
              <w:overflowPunct w:val="0"/>
              <w:autoSpaceDE w:val="0"/>
              <w:autoSpaceDN w:val="0"/>
              <w:adjustRightInd w:val="0"/>
              <w:ind w:left="567" w:hanging="567"/>
              <w:jc w:val="both"/>
              <w:textAlignment w:val="baseline"/>
              <w:rPr>
                <w:rFonts w:cs="Arial"/>
                <w:lang w:eastAsia="en-GB"/>
              </w:rPr>
            </w:pPr>
            <w:r>
              <w:rPr>
                <w:rFonts w:cs="Arial"/>
                <w:lang w:eastAsia="en-GB"/>
              </w:rPr>
              <w:t>Further</w:t>
            </w:r>
          </w:p>
        </w:tc>
        <w:tc>
          <w:tcPr>
            <w:tcW w:w="6282" w:type="dxa"/>
            <w:tcBorders>
              <w:top w:val="single" w:sz="4" w:space="0" w:color="auto"/>
              <w:left w:val="single" w:sz="4" w:space="0" w:color="auto"/>
              <w:bottom w:val="single" w:sz="4" w:space="0" w:color="auto"/>
              <w:right w:val="single" w:sz="4" w:space="0" w:color="auto"/>
            </w:tcBorders>
            <w:hideMark/>
          </w:tcPr>
          <w:p w14:paraId="2405D2E2" w14:textId="77777777" w:rsidR="00CB6722" w:rsidRDefault="00CB6722">
            <w:pPr>
              <w:tabs>
                <w:tab w:val="left" w:pos="1440"/>
              </w:tabs>
              <w:overflowPunct w:val="0"/>
              <w:autoSpaceDE w:val="0"/>
              <w:autoSpaceDN w:val="0"/>
              <w:adjustRightInd w:val="0"/>
              <w:jc w:val="both"/>
              <w:textAlignment w:val="baseline"/>
              <w:rPr>
                <w:rFonts w:cs="Arial"/>
                <w:lang w:eastAsia="en-GB"/>
              </w:rPr>
            </w:pPr>
            <w:r>
              <w:rPr>
                <w:rFonts w:cs="Arial"/>
                <w:lang w:eastAsia="en-GB"/>
              </w:rPr>
              <w:t xml:space="preserve">Fahy, J., &amp; Jobber, D., (2015) </w:t>
            </w:r>
            <w:r>
              <w:rPr>
                <w:rFonts w:cs="Arial"/>
                <w:i/>
                <w:lang w:eastAsia="en-GB"/>
              </w:rPr>
              <w:t>Foundations of Marketing</w:t>
            </w:r>
            <w:r>
              <w:rPr>
                <w:rFonts w:cs="Arial"/>
                <w:lang w:eastAsia="en-GB"/>
              </w:rPr>
              <w:t>, 5</w:t>
            </w:r>
            <w:r>
              <w:rPr>
                <w:rFonts w:cs="Arial"/>
                <w:vertAlign w:val="superscript"/>
                <w:lang w:eastAsia="en-GB"/>
              </w:rPr>
              <w:t>th</w:t>
            </w:r>
            <w:r>
              <w:rPr>
                <w:rFonts w:cs="Arial"/>
                <w:lang w:eastAsia="en-GB"/>
              </w:rPr>
              <w:t xml:space="preserve"> ed., London, McGraw-Hill</w:t>
            </w:r>
          </w:p>
        </w:tc>
        <w:tc>
          <w:tcPr>
            <w:tcW w:w="1261" w:type="dxa"/>
            <w:tcBorders>
              <w:top w:val="single" w:sz="4" w:space="0" w:color="auto"/>
              <w:left w:val="single" w:sz="4" w:space="0" w:color="auto"/>
              <w:bottom w:val="single" w:sz="4" w:space="0" w:color="auto"/>
              <w:right w:val="single" w:sz="4" w:space="0" w:color="auto"/>
            </w:tcBorders>
            <w:hideMark/>
          </w:tcPr>
          <w:sdt>
            <w:sdtPr>
              <w:rPr>
                <w:rFonts w:cs="Arial"/>
                <w:lang w:eastAsia="en-GB"/>
              </w:rPr>
              <w:id w:val="261650943"/>
              <w14:checkbox>
                <w14:checked w14:val="0"/>
                <w14:checkedState w14:val="2612" w14:font="Times New Roman"/>
                <w14:uncheckedState w14:val="2610" w14:font="Times New Roman"/>
              </w14:checkbox>
            </w:sdtPr>
            <w:sdtContent>
              <w:p w14:paraId="0E77EC4A" w14:textId="77777777" w:rsidR="00CB6722" w:rsidRDefault="00CB6722">
                <w:pPr>
                  <w:overflowPunct w:val="0"/>
                  <w:autoSpaceDE w:val="0"/>
                  <w:autoSpaceDN w:val="0"/>
                  <w:adjustRightInd w:val="0"/>
                  <w:ind w:left="83"/>
                  <w:jc w:val="center"/>
                  <w:textAlignment w:val="baseline"/>
                  <w:rPr>
                    <w:rFonts w:cs="Arial"/>
                    <w:lang w:eastAsia="en-GB"/>
                  </w:rPr>
                </w:pPr>
                <w:r>
                  <w:rPr>
                    <w:rFonts w:ascii="Segoe UI Symbol" w:hAnsi="Segoe UI Symbol" w:cs="Segoe UI Symbol"/>
                    <w:lang w:eastAsia="en-GB"/>
                  </w:rPr>
                  <w:t>☐</w:t>
                </w:r>
              </w:p>
            </w:sdtContent>
          </w:sdt>
        </w:tc>
      </w:tr>
      <w:tr w:rsidR="00CB6722" w14:paraId="2B421507" w14:textId="77777777" w:rsidTr="00CB6722">
        <w:trPr>
          <w:trHeight w:val="165"/>
        </w:trPr>
        <w:tc>
          <w:tcPr>
            <w:tcW w:w="1517" w:type="dxa"/>
            <w:tcBorders>
              <w:top w:val="single" w:sz="4" w:space="0" w:color="auto"/>
              <w:left w:val="single" w:sz="4" w:space="0" w:color="auto"/>
              <w:bottom w:val="single" w:sz="4" w:space="0" w:color="auto"/>
              <w:right w:val="single" w:sz="4" w:space="0" w:color="auto"/>
            </w:tcBorders>
            <w:hideMark/>
          </w:tcPr>
          <w:p w14:paraId="75CE75B1" w14:textId="77777777" w:rsidR="00CB6722" w:rsidRDefault="00CB6722">
            <w:pPr>
              <w:tabs>
                <w:tab w:val="num" w:pos="720"/>
                <w:tab w:val="left" w:pos="1440"/>
              </w:tabs>
              <w:overflowPunct w:val="0"/>
              <w:autoSpaceDE w:val="0"/>
              <w:autoSpaceDN w:val="0"/>
              <w:adjustRightInd w:val="0"/>
              <w:ind w:left="567" w:hanging="567"/>
              <w:jc w:val="both"/>
              <w:textAlignment w:val="baseline"/>
              <w:rPr>
                <w:rFonts w:cs="Arial"/>
                <w:lang w:eastAsia="en-GB"/>
              </w:rPr>
            </w:pPr>
            <w:r>
              <w:rPr>
                <w:rFonts w:cs="Arial"/>
                <w:lang w:eastAsia="en-GB"/>
              </w:rPr>
              <w:t>Further</w:t>
            </w:r>
          </w:p>
        </w:tc>
        <w:tc>
          <w:tcPr>
            <w:tcW w:w="6282" w:type="dxa"/>
            <w:tcBorders>
              <w:top w:val="single" w:sz="4" w:space="0" w:color="auto"/>
              <w:left w:val="single" w:sz="4" w:space="0" w:color="auto"/>
              <w:bottom w:val="single" w:sz="4" w:space="0" w:color="auto"/>
              <w:right w:val="single" w:sz="4" w:space="0" w:color="auto"/>
            </w:tcBorders>
            <w:hideMark/>
          </w:tcPr>
          <w:p w14:paraId="0C8602B6" w14:textId="77777777" w:rsidR="00CB6722" w:rsidRDefault="00CB6722">
            <w:pPr>
              <w:tabs>
                <w:tab w:val="left" w:pos="1440"/>
              </w:tabs>
              <w:overflowPunct w:val="0"/>
              <w:autoSpaceDE w:val="0"/>
              <w:autoSpaceDN w:val="0"/>
              <w:adjustRightInd w:val="0"/>
              <w:jc w:val="both"/>
              <w:textAlignment w:val="baseline"/>
              <w:rPr>
                <w:rFonts w:cs="Arial"/>
                <w:lang w:eastAsia="en-GB"/>
              </w:rPr>
            </w:pPr>
            <w:proofErr w:type="spellStart"/>
            <w:r>
              <w:rPr>
                <w:rFonts w:cs="Arial"/>
                <w:lang w:eastAsia="en-GB"/>
              </w:rPr>
              <w:t>Dibb</w:t>
            </w:r>
            <w:proofErr w:type="spellEnd"/>
            <w:r>
              <w:rPr>
                <w:rFonts w:cs="Arial"/>
                <w:lang w:eastAsia="en-GB"/>
              </w:rPr>
              <w:t xml:space="preserve">, S., Simkin, L., Pride, W.M., &amp; Ferrell, O.C., </w:t>
            </w:r>
            <w:r>
              <w:rPr>
                <w:rFonts w:cs="Arial"/>
                <w:i/>
                <w:lang w:eastAsia="en-GB"/>
              </w:rPr>
              <w:t>Marketing: Concepts and Strategies</w:t>
            </w:r>
            <w:r>
              <w:rPr>
                <w:rFonts w:cs="Arial"/>
                <w:lang w:eastAsia="en-GB"/>
              </w:rPr>
              <w:t xml:space="preserve"> 7</w:t>
            </w:r>
            <w:r>
              <w:rPr>
                <w:rFonts w:cs="Arial"/>
                <w:vertAlign w:val="superscript"/>
                <w:lang w:eastAsia="en-GB"/>
              </w:rPr>
              <w:t>th</w:t>
            </w:r>
            <w:r>
              <w:rPr>
                <w:rFonts w:cs="Arial"/>
                <w:lang w:eastAsia="en-GB"/>
              </w:rPr>
              <w:t xml:space="preserve"> ed Houghton Mifflin</w:t>
            </w:r>
          </w:p>
        </w:tc>
        <w:tc>
          <w:tcPr>
            <w:tcW w:w="1261" w:type="dxa"/>
            <w:tcBorders>
              <w:top w:val="single" w:sz="4" w:space="0" w:color="auto"/>
              <w:left w:val="single" w:sz="4" w:space="0" w:color="auto"/>
              <w:bottom w:val="single" w:sz="4" w:space="0" w:color="auto"/>
              <w:right w:val="single" w:sz="4" w:space="0" w:color="auto"/>
            </w:tcBorders>
            <w:hideMark/>
          </w:tcPr>
          <w:sdt>
            <w:sdtPr>
              <w:rPr>
                <w:rFonts w:cs="Arial"/>
                <w:lang w:eastAsia="en-GB"/>
              </w:rPr>
              <w:id w:val="-623301564"/>
              <w14:checkbox>
                <w14:checked w14:val="0"/>
                <w14:checkedState w14:val="2612" w14:font="Times New Roman"/>
                <w14:uncheckedState w14:val="2610" w14:font="Times New Roman"/>
              </w14:checkbox>
            </w:sdtPr>
            <w:sdtContent>
              <w:p w14:paraId="0C22B9E4" w14:textId="77777777" w:rsidR="00CB6722" w:rsidRDefault="00CB6722">
                <w:pPr>
                  <w:overflowPunct w:val="0"/>
                  <w:autoSpaceDE w:val="0"/>
                  <w:autoSpaceDN w:val="0"/>
                  <w:adjustRightInd w:val="0"/>
                  <w:ind w:left="83"/>
                  <w:jc w:val="center"/>
                  <w:textAlignment w:val="baseline"/>
                  <w:rPr>
                    <w:rFonts w:cs="Arial"/>
                    <w:lang w:eastAsia="en-GB"/>
                  </w:rPr>
                </w:pPr>
                <w:r>
                  <w:rPr>
                    <w:rFonts w:ascii="Segoe UI Symbol" w:hAnsi="Segoe UI Symbol" w:cs="Segoe UI Symbol"/>
                    <w:lang w:eastAsia="en-GB"/>
                  </w:rPr>
                  <w:t>☐</w:t>
                </w:r>
              </w:p>
            </w:sdtContent>
          </w:sdt>
        </w:tc>
      </w:tr>
      <w:tr w:rsidR="00CB6722" w14:paraId="003DCCDE" w14:textId="77777777" w:rsidTr="00CB6722">
        <w:trPr>
          <w:trHeight w:val="460"/>
        </w:trPr>
        <w:tc>
          <w:tcPr>
            <w:tcW w:w="1517" w:type="dxa"/>
            <w:tcBorders>
              <w:top w:val="single" w:sz="4" w:space="0" w:color="auto"/>
              <w:left w:val="single" w:sz="4" w:space="0" w:color="auto"/>
              <w:bottom w:val="single" w:sz="4" w:space="0" w:color="auto"/>
              <w:right w:val="single" w:sz="4" w:space="0" w:color="auto"/>
            </w:tcBorders>
            <w:hideMark/>
          </w:tcPr>
          <w:p w14:paraId="212D8609" w14:textId="77777777" w:rsidR="00CB6722" w:rsidRDefault="00CB6722">
            <w:pPr>
              <w:tabs>
                <w:tab w:val="num" w:pos="720"/>
                <w:tab w:val="left" w:pos="1440"/>
              </w:tabs>
              <w:overflowPunct w:val="0"/>
              <w:autoSpaceDE w:val="0"/>
              <w:autoSpaceDN w:val="0"/>
              <w:adjustRightInd w:val="0"/>
              <w:ind w:left="567" w:hanging="567"/>
              <w:jc w:val="both"/>
              <w:textAlignment w:val="baseline"/>
              <w:rPr>
                <w:rFonts w:cs="Arial"/>
                <w:lang w:eastAsia="en-GB"/>
              </w:rPr>
            </w:pPr>
            <w:r>
              <w:rPr>
                <w:rFonts w:cs="Arial"/>
                <w:lang w:eastAsia="en-GB"/>
              </w:rPr>
              <w:t>Further</w:t>
            </w:r>
          </w:p>
        </w:tc>
        <w:tc>
          <w:tcPr>
            <w:tcW w:w="6282" w:type="dxa"/>
            <w:tcBorders>
              <w:top w:val="single" w:sz="4" w:space="0" w:color="auto"/>
              <w:left w:val="single" w:sz="4" w:space="0" w:color="auto"/>
              <w:bottom w:val="single" w:sz="4" w:space="0" w:color="auto"/>
              <w:right w:val="single" w:sz="4" w:space="0" w:color="auto"/>
            </w:tcBorders>
            <w:hideMark/>
          </w:tcPr>
          <w:p w14:paraId="6A7BCE99" w14:textId="77777777" w:rsidR="00CB6722" w:rsidRDefault="00CB6722">
            <w:pPr>
              <w:tabs>
                <w:tab w:val="left" w:pos="1440"/>
              </w:tabs>
              <w:overflowPunct w:val="0"/>
              <w:autoSpaceDE w:val="0"/>
              <w:autoSpaceDN w:val="0"/>
              <w:adjustRightInd w:val="0"/>
              <w:jc w:val="both"/>
              <w:textAlignment w:val="baseline"/>
              <w:rPr>
                <w:rFonts w:cs="Arial"/>
                <w:lang w:eastAsia="en-GB"/>
              </w:rPr>
            </w:pPr>
            <w:r>
              <w:rPr>
                <w:rFonts w:cs="Arial"/>
                <w:lang w:eastAsia="en-GB"/>
              </w:rPr>
              <w:t xml:space="preserve">Jobber, D., &amp; Ellis-Chadwick, F., (2016) </w:t>
            </w:r>
            <w:r>
              <w:rPr>
                <w:rFonts w:cs="Arial"/>
                <w:i/>
                <w:lang w:eastAsia="en-GB"/>
              </w:rPr>
              <w:t xml:space="preserve">Principles and Practice of Marketing </w:t>
            </w:r>
            <w:r>
              <w:rPr>
                <w:rFonts w:cs="Arial"/>
                <w:lang w:eastAsia="en-GB"/>
              </w:rPr>
              <w:t>7</w:t>
            </w:r>
            <w:r>
              <w:rPr>
                <w:rFonts w:cs="Arial"/>
                <w:vertAlign w:val="superscript"/>
                <w:lang w:eastAsia="en-GB"/>
              </w:rPr>
              <w:t>th</w:t>
            </w:r>
            <w:r>
              <w:rPr>
                <w:rFonts w:cs="Arial"/>
                <w:lang w:eastAsia="en-GB"/>
              </w:rPr>
              <w:t xml:space="preserve"> revised ed. Berkshire, McGraw-Hill</w:t>
            </w:r>
          </w:p>
        </w:tc>
        <w:tc>
          <w:tcPr>
            <w:tcW w:w="1261" w:type="dxa"/>
            <w:tcBorders>
              <w:top w:val="single" w:sz="4" w:space="0" w:color="auto"/>
              <w:left w:val="single" w:sz="4" w:space="0" w:color="auto"/>
              <w:bottom w:val="single" w:sz="4" w:space="0" w:color="auto"/>
              <w:right w:val="single" w:sz="4" w:space="0" w:color="auto"/>
            </w:tcBorders>
            <w:hideMark/>
          </w:tcPr>
          <w:sdt>
            <w:sdtPr>
              <w:rPr>
                <w:rFonts w:cs="Arial"/>
                <w:lang w:eastAsia="en-GB"/>
              </w:rPr>
              <w:id w:val="-2093306775"/>
              <w14:checkbox>
                <w14:checked w14:val="0"/>
                <w14:checkedState w14:val="2612" w14:font="Times New Roman"/>
                <w14:uncheckedState w14:val="2610" w14:font="Times New Roman"/>
              </w14:checkbox>
            </w:sdtPr>
            <w:sdtContent>
              <w:p w14:paraId="2AB1C0CA" w14:textId="77777777" w:rsidR="00CB6722" w:rsidRDefault="00CB6722">
                <w:pPr>
                  <w:overflowPunct w:val="0"/>
                  <w:autoSpaceDE w:val="0"/>
                  <w:autoSpaceDN w:val="0"/>
                  <w:adjustRightInd w:val="0"/>
                  <w:ind w:left="83"/>
                  <w:jc w:val="center"/>
                  <w:textAlignment w:val="baseline"/>
                  <w:rPr>
                    <w:rFonts w:cs="Arial"/>
                    <w:lang w:eastAsia="en-GB"/>
                  </w:rPr>
                </w:pPr>
                <w:r>
                  <w:rPr>
                    <w:rFonts w:ascii="Segoe UI Symbol" w:hAnsi="Segoe UI Symbol" w:cs="Segoe UI Symbol"/>
                    <w:lang w:eastAsia="en-GB"/>
                  </w:rPr>
                  <w:t>☐</w:t>
                </w:r>
              </w:p>
            </w:sdtContent>
          </w:sdt>
        </w:tc>
      </w:tr>
      <w:tr w:rsidR="00CB6722" w14:paraId="3D814500" w14:textId="77777777" w:rsidTr="00CB6722">
        <w:tc>
          <w:tcPr>
            <w:tcW w:w="1517" w:type="dxa"/>
            <w:tcBorders>
              <w:top w:val="single" w:sz="4" w:space="0" w:color="auto"/>
              <w:left w:val="single" w:sz="4" w:space="0" w:color="auto"/>
              <w:bottom w:val="single" w:sz="4" w:space="0" w:color="auto"/>
              <w:right w:val="single" w:sz="4" w:space="0" w:color="auto"/>
            </w:tcBorders>
            <w:hideMark/>
          </w:tcPr>
          <w:p w14:paraId="5DE91F10" w14:textId="77777777" w:rsidR="00CB6722" w:rsidRDefault="00CB6722">
            <w:pPr>
              <w:tabs>
                <w:tab w:val="num" w:pos="720"/>
                <w:tab w:val="left" w:pos="1440"/>
              </w:tabs>
              <w:overflowPunct w:val="0"/>
              <w:autoSpaceDE w:val="0"/>
              <w:autoSpaceDN w:val="0"/>
              <w:adjustRightInd w:val="0"/>
              <w:ind w:left="567" w:hanging="567"/>
              <w:jc w:val="both"/>
              <w:textAlignment w:val="baseline"/>
              <w:rPr>
                <w:rFonts w:cs="Arial"/>
                <w:lang w:eastAsia="en-GB"/>
              </w:rPr>
            </w:pPr>
            <w:r>
              <w:rPr>
                <w:rFonts w:cs="Arial"/>
                <w:lang w:eastAsia="en-GB"/>
              </w:rPr>
              <w:t>Further</w:t>
            </w:r>
          </w:p>
        </w:tc>
        <w:tc>
          <w:tcPr>
            <w:tcW w:w="6282" w:type="dxa"/>
            <w:tcBorders>
              <w:top w:val="single" w:sz="4" w:space="0" w:color="auto"/>
              <w:left w:val="single" w:sz="4" w:space="0" w:color="auto"/>
              <w:bottom w:val="single" w:sz="4" w:space="0" w:color="auto"/>
              <w:right w:val="single" w:sz="4" w:space="0" w:color="auto"/>
            </w:tcBorders>
            <w:hideMark/>
          </w:tcPr>
          <w:p w14:paraId="53598E6A" w14:textId="77777777" w:rsidR="00CB6722" w:rsidRDefault="00CB6722">
            <w:pPr>
              <w:autoSpaceDE w:val="0"/>
              <w:autoSpaceDN w:val="0"/>
              <w:adjustRightInd w:val="0"/>
              <w:rPr>
                <w:rFonts w:cs="Arial"/>
                <w:lang w:eastAsia="en-GB"/>
              </w:rPr>
            </w:pPr>
            <w:r>
              <w:rPr>
                <w:rFonts w:cs="Arial"/>
                <w:lang w:eastAsia="en-GB"/>
              </w:rPr>
              <w:t>Smith, T. Williams, T. Lowe, S. Michel, R. Hwang, K (2015) Context into text into context: Marketing Practice into Theory and Marketing Theory into Practice. Marketing Intelligence and Planning. Vol 33 (7) pp1027-1046. Full text available at: EBSCOhost Business Source Complete</w:t>
            </w:r>
          </w:p>
        </w:tc>
        <w:tc>
          <w:tcPr>
            <w:tcW w:w="1261" w:type="dxa"/>
            <w:tcBorders>
              <w:top w:val="single" w:sz="4" w:space="0" w:color="auto"/>
              <w:left w:val="single" w:sz="4" w:space="0" w:color="auto"/>
              <w:bottom w:val="single" w:sz="4" w:space="0" w:color="auto"/>
              <w:right w:val="single" w:sz="4" w:space="0" w:color="auto"/>
            </w:tcBorders>
            <w:hideMark/>
          </w:tcPr>
          <w:sdt>
            <w:sdtPr>
              <w:rPr>
                <w:rFonts w:cs="Arial"/>
                <w:lang w:eastAsia="en-GB"/>
              </w:rPr>
              <w:id w:val="-1554534531"/>
              <w14:checkbox>
                <w14:checked w14:val="1"/>
                <w14:checkedState w14:val="2612" w14:font="Times New Roman"/>
                <w14:uncheckedState w14:val="2610" w14:font="Times New Roman"/>
              </w14:checkbox>
            </w:sdtPr>
            <w:sdtContent>
              <w:p w14:paraId="2DB96C6C" w14:textId="77777777" w:rsidR="00CB6722" w:rsidRDefault="00CB6722">
                <w:pPr>
                  <w:overflowPunct w:val="0"/>
                  <w:autoSpaceDE w:val="0"/>
                  <w:autoSpaceDN w:val="0"/>
                  <w:adjustRightInd w:val="0"/>
                  <w:ind w:left="83"/>
                  <w:jc w:val="center"/>
                  <w:textAlignment w:val="baseline"/>
                  <w:rPr>
                    <w:rFonts w:cs="Arial"/>
                    <w:lang w:eastAsia="en-GB"/>
                  </w:rPr>
                </w:pPr>
                <w:r>
                  <w:rPr>
                    <w:rFonts w:ascii="Segoe UI Symbol" w:hAnsi="Segoe UI Symbol" w:cs="Segoe UI Symbol"/>
                    <w:lang w:eastAsia="en-GB"/>
                  </w:rPr>
                  <w:t>☒</w:t>
                </w:r>
              </w:p>
            </w:sdtContent>
          </w:sdt>
        </w:tc>
      </w:tr>
      <w:tr w:rsidR="00CB6722" w14:paraId="46E780D7" w14:textId="77777777" w:rsidTr="00CB6722">
        <w:trPr>
          <w:trHeight w:val="1363"/>
        </w:trPr>
        <w:tc>
          <w:tcPr>
            <w:tcW w:w="1517" w:type="dxa"/>
            <w:tcBorders>
              <w:top w:val="single" w:sz="4" w:space="0" w:color="auto"/>
              <w:left w:val="single" w:sz="4" w:space="0" w:color="auto"/>
              <w:bottom w:val="single" w:sz="4" w:space="0" w:color="auto"/>
              <w:right w:val="single" w:sz="4" w:space="0" w:color="auto"/>
            </w:tcBorders>
            <w:hideMark/>
          </w:tcPr>
          <w:p w14:paraId="2340DBB5" w14:textId="77777777" w:rsidR="00CB6722" w:rsidRDefault="00CB6722">
            <w:pPr>
              <w:tabs>
                <w:tab w:val="num" w:pos="720"/>
                <w:tab w:val="left" w:pos="1440"/>
              </w:tabs>
              <w:overflowPunct w:val="0"/>
              <w:autoSpaceDE w:val="0"/>
              <w:autoSpaceDN w:val="0"/>
              <w:adjustRightInd w:val="0"/>
              <w:ind w:left="567" w:hanging="567"/>
              <w:jc w:val="both"/>
              <w:textAlignment w:val="baseline"/>
              <w:rPr>
                <w:rFonts w:cs="Arial"/>
                <w:lang w:eastAsia="en-GB"/>
              </w:rPr>
            </w:pPr>
            <w:r>
              <w:rPr>
                <w:rFonts w:cs="Arial"/>
                <w:lang w:eastAsia="en-GB"/>
              </w:rPr>
              <w:t>Further</w:t>
            </w:r>
          </w:p>
        </w:tc>
        <w:tc>
          <w:tcPr>
            <w:tcW w:w="6282" w:type="dxa"/>
            <w:tcBorders>
              <w:top w:val="single" w:sz="4" w:space="0" w:color="auto"/>
              <w:left w:val="single" w:sz="4" w:space="0" w:color="auto"/>
              <w:bottom w:val="single" w:sz="4" w:space="0" w:color="auto"/>
              <w:right w:val="single" w:sz="4" w:space="0" w:color="auto"/>
            </w:tcBorders>
            <w:hideMark/>
          </w:tcPr>
          <w:p w14:paraId="0A3965E8" w14:textId="77777777" w:rsidR="00CB6722" w:rsidRDefault="00CB6722">
            <w:pPr>
              <w:autoSpaceDE w:val="0"/>
              <w:autoSpaceDN w:val="0"/>
              <w:adjustRightInd w:val="0"/>
              <w:rPr>
                <w:rFonts w:cs="Arial"/>
                <w:lang w:eastAsia="en-GB"/>
              </w:rPr>
            </w:pPr>
            <w:r>
              <w:rPr>
                <w:rFonts w:cs="Arial"/>
                <w:lang w:eastAsia="en-GB"/>
              </w:rPr>
              <w:t>Foreman, J. et al (2014) The performance implications of planning, implementation, and evolution of firms’ customer and competitor orientations. Journal of Marketing Theory and Practice, Fall, Vol 22(4), pp349-366. Full text available at: EBSCOhost Business Source Complete</w:t>
            </w:r>
          </w:p>
        </w:tc>
        <w:tc>
          <w:tcPr>
            <w:tcW w:w="1261" w:type="dxa"/>
            <w:tcBorders>
              <w:top w:val="single" w:sz="4" w:space="0" w:color="auto"/>
              <w:left w:val="single" w:sz="4" w:space="0" w:color="auto"/>
              <w:bottom w:val="single" w:sz="4" w:space="0" w:color="auto"/>
              <w:right w:val="single" w:sz="4" w:space="0" w:color="auto"/>
            </w:tcBorders>
            <w:hideMark/>
          </w:tcPr>
          <w:sdt>
            <w:sdtPr>
              <w:rPr>
                <w:rFonts w:cs="Arial"/>
                <w:lang w:eastAsia="en-GB"/>
              </w:rPr>
              <w:id w:val="-1143349164"/>
              <w14:checkbox>
                <w14:checked w14:val="0"/>
                <w14:checkedState w14:val="2612" w14:font="Times New Roman"/>
                <w14:uncheckedState w14:val="2610" w14:font="Times New Roman"/>
              </w14:checkbox>
            </w:sdtPr>
            <w:sdtContent>
              <w:p w14:paraId="57071CC4" w14:textId="77777777" w:rsidR="00CB6722" w:rsidRDefault="00CB6722">
                <w:pPr>
                  <w:overflowPunct w:val="0"/>
                  <w:autoSpaceDE w:val="0"/>
                  <w:autoSpaceDN w:val="0"/>
                  <w:adjustRightInd w:val="0"/>
                  <w:ind w:left="83"/>
                  <w:jc w:val="center"/>
                  <w:textAlignment w:val="baseline"/>
                  <w:rPr>
                    <w:rFonts w:cs="Arial"/>
                    <w:lang w:eastAsia="en-GB"/>
                  </w:rPr>
                </w:pPr>
                <w:r>
                  <w:rPr>
                    <w:rFonts w:ascii="Segoe UI Symbol" w:hAnsi="Segoe UI Symbol" w:cs="Segoe UI Symbol"/>
                    <w:lang w:eastAsia="en-GB"/>
                  </w:rPr>
                  <w:t>☐</w:t>
                </w:r>
              </w:p>
            </w:sdtContent>
          </w:sdt>
        </w:tc>
      </w:tr>
      <w:tr w:rsidR="00CB6722" w14:paraId="54758A7A" w14:textId="77777777" w:rsidTr="00CB6722">
        <w:tc>
          <w:tcPr>
            <w:tcW w:w="1517" w:type="dxa"/>
            <w:tcBorders>
              <w:top w:val="single" w:sz="4" w:space="0" w:color="auto"/>
              <w:left w:val="single" w:sz="4" w:space="0" w:color="auto"/>
              <w:bottom w:val="single" w:sz="4" w:space="0" w:color="auto"/>
              <w:right w:val="single" w:sz="4" w:space="0" w:color="auto"/>
            </w:tcBorders>
            <w:hideMark/>
          </w:tcPr>
          <w:p w14:paraId="3A4698B0" w14:textId="77777777" w:rsidR="00CB6722" w:rsidRDefault="00CB6722">
            <w:pPr>
              <w:tabs>
                <w:tab w:val="num" w:pos="720"/>
                <w:tab w:val="left" w:pos="1440"/>
              </w:tabs>
              <w:overflowPunct w:val="0"/>
              <w:autoSpaceDE w:val="0"/>
              <w:autoSpaceDN w:val="0"/>
              <w:adjustRightInd w:val="0"/>
              <w:ind w:left="567" w:hanging="567"/>
              <w:jc w:val="both"/>
              <w:textAlignment w:val="baseline"/>
              <w:rPr>
                <w:rFonts w:cs="Arial"/>
                <w:lang w:eastAsia="en-GB"/>
              </w:rPr>
            </w:pPr>
            <w:r>
              <w:rPr>
                <w:rFonts w:cs="Arial"/>
                <w:lang w:eastAsia="en-GB"/>
              </w:rPr>
              <w:t>Further</w:t>
            </w:r>
          </w:p>
        </w:tc>
        <w:tc>
          <w:tcPr>
            <w:tcW w:w="6282" w:type="dxa"/>
            <w:tcBorders>
              <w:top w:val="single" w:sz="4" w:space="0" w:color="auto"/>
              <w:left w:val="single" w:sz="4" w:space="0" w:color="auto"/>
              <w:bottom w:val="single" w:sz="4" w:space="0" w:color="auto"/>
              <w:right w:val="single" w:sz="4" w:space="0" w:color="auto"/>
            </w:tcBorders>
            <w:hideMark/>
          </w:tcPr>
          <w:p w14:paraId="415C76F2" w14:textId="77777777" w:rsidR="00CB6722" w:rsidRDefault="00CB6722">
            <w:pPr>
              <w:autoSpaceDE w:val="0"/>
              <w:autoSpaceDN w:val="0"/>
              <w:adjustRightInd w:val="0"/>
              <w:rPr>
                <w:rFonts w:cs="Arial"/>
                <w:lang w:eastAsia="en-GB"/>
              </w:rPr>
            </w:pPr>
            <w:proofErr w:type="spellStart"/>
            <w:r>
              <w:rPr>
                <w:rFonts w:cs="Arial"/>
                <w:lang w:eastAsia="en-GB"/>
              </w:rPr>
              <w:t>Taghian</w:t>
            </w:r>
            <w:proofErr w:type="spellEnd"/>
            <w:r>
              <w:rPr>
                <w:rFonts w:cs="Arial"/>
                <w:lang w:eastAsia="en-GB"/>
              </w:rPr>
              <w:t>, M. (2010) Marketing planning: operationalising the market orientation strategy. Journal of Marketing Management, August, Vol26 (9/10), pp825-841. Full text available at: EBSCOhost Business Source Complete</w:t>
            </w:r>
          </w:p>
          <w:p w14:paraId="134C080B" w14:textId="77777777" w:rsidR="00CB6722" w:rsidRDefault="00CB6722">
            <w:pPr>
              <w:autoSpaceDE w:val="0"/>
              <w:autoSpaceDN w:val="0"/>
              <w:adjustRightInd w:val="0"/>
              <w:rPr>
                <w:rFonts w:cs="Arial"/>
                <w:lang w:eastAsia="en-GB"/>
              </w:rPr>
            </w:pPr>
            <w:r>
              <w:rPr>
                <w:rFonts w:cs="Arial"/>
                <w:lang w:eastAsia="en-GB"/>
              </w:rPr>
              <w:t xml:space="preserve">This paper reviews the implementation of market orientation and marketing planning. </w:t>
            </w:r>
          </w:p>
        </w:tc>
        <w:tc>
          <w:tcPr>
            <w:tcW w:w="1261" w:type="dxa"/>
            <w:tcBorders>
              <w:top w:val="single" w:sz="4" w:space="0" w:color="auto"/>
              <w:left w:val="single" w:sz="4" w:space="0" w:color="auto"/>
              <w:bottom w:val="single" w:sz="4" w:space="0" w:color="auto"/>
              <w:right w:val="single" w:sz="4" w:space="0" w:color="auto"/>
            </w:tcBorders>
            <w:hideMark/>
          </w:tcPr>
          <w:sdt>
            <w:sdtPr>
              <w:rPr>
                <w:rFonts w:cs="Arial"/>
                <w:lang w:eastAsia="en-GB"/>
              </w:rPr>
              <w:id w:val="1603685980"/>
              <w14:checkbox>
                <w14:checked w14:val="1"/>
                <w14:checkedState w14:val="2612" w14:font="Times New Roman"/>
                <w14:uncheckedState w14:val="2610" w14:font="Times New Roman"/>
              </w14:checkbox>
            </w:sdtPr>
            <w:sdtContent>
              <w:p w14:paraId="66DD5793" w14:textId="77777777" w:rsidR="00CB6722" w:rsidRDefault="00CB6722">
                <w:pPr>
                  <w:overflowPunct w:val="0"/>
                  <w:autoSpaceDE w:val="0"/>
                  <w:autoSpaceDN w:val="0"/>
                  <w:adjustRightInd w:val="0"/>
                  <w:ind w:left="83"/>
                  <w:jc w:val="center"/>
                  <w:textAlignment w:val="baseline"/>
                  <w:rPr>
                    <w:rFonts w:cs="Arial"/>
                    <w:lang w:eastAsia="en-GB"/>
                  </w:rPr>
                </w:pPr>
                <w:r>
                  <w:rPr>
                    <w:rFonts w:ascii="Segoe UI Symbol" w:hAnsi="Segoe UI Symbol" w:cs="Segoe UI Symbol"/>
                    <w:lang w:eastAsia="en-GB"/>
                  </w:rPr>
                  <w:t>☒</w:t>
                </w:r>
              </w:p>
            </w:sdtContent>
          </w:sdt>
        </w:tc>
      </w:tr>
      <w:tr w:rsidR="00CB6722" w14:paraId="3B5B876D" w14:textId="77777777" w:rsidTr="00CB6722">
        <w:tc>
          <w:tcPr>
            <w:tcW w:w="1517" w:type="dxa"/>
            <w:tcBorders>
              <w:top w:val="single" w:sz="4" w:space="0" w:color="auto"/>
              <w:left w:val="single" w:sz="4" w:space="0" w:color="auto"/>
              <w:bottom w:val="single" w:sz="4" w:space="0" w:color="auto"/>
              <w:right w:val="single" w:sz="4" w:space="0" w:color="auto"/>
            </w:tcBorders>
            <w:hideMark/>
          </w:tcPr>
          <w:p w14:paraId="3C4E4FA0" w14:textId="77777777" w:rsidR="00CB6722" w:rsidRDefault="00CB6722">
            <w:pPr>
              <w:tabs>
                <w:tab w:val="num" w:pos="720"/>
                <w:tab w:val="left" w:pos="1440"/>
              </w:tabs>
              <w:overflowPunct w:val="0"/>
              <w:autoSpaceDE w:val="0"/>
              <w:autoSpaceDN w:val="0"/>
              <w:adjustRightInd w:val="0"/>
              <w:ind w:left="567" w:hanging="567"/>
              <w:jc w:val="both"/>
              <w:textAlignment w:val="baseline"/>
              <w:rPr>
                <w:rFonts w:cs="Arial"/>
                <w:lang w:eastAsia="en-GB"/>
              </w:rPr>
            </w:pPr>
            <w:r>
              <w:rPr>
                <w:rFonts w:cs="Arial"/>
                <w:lang w:eastAsia="en-GB"/>
              </w:rPr>
              <w:t>Further</w:t>
            </w:r>
          </w:p>
        </w:tc>
        <w:tc>
          <w:tcPr>
            <w:tcW w:w="6282" w:type="dxa"/>
            <w:tcBorders>
              <w:top w:val="single" w:sz="4" w:space="0" w:color="auto"/>
              <w:left w:val="single" w:sz="4" w:space="0" w:color="auto"/>
              <w:bottom w:val="single" w:sz="4" w:space="0" w:color="auto"/>
              <w:right w:val="single" w:sz="4" w:space="0" w:color="auto"/>
            </w:tcBorders>
            <w:hideMark/>
          </w:tcPr>
          <w:p w14:paraId="235176C8" w14:textId="77777777" w:rsidR="00CB6722" w:rsidRDefault="00CB6722">
            <w:pPr>
              <w:autoSpaceDE w:val="0"/>
              <w:autoSpaceDN w:val="0"/>
              <w:adjustRightInd w:val="0"/>
              <w:rPr>
                <w:rFonts w:cs="Arial"/>
                <w:lang w:eastAsia="en-GB"/>
              </w:rPr>
            </w:pPr>
            <w:proofErr w:type="spellStart"/>
            <w:r>
              <w:rPr>
                <w:rFonts w:cs="Arial"/>
                <w:lang w:eastAsia="en-GB"/>
              </w:rPr>
              <w:t>Danciu</w:t>
            </w:r>
            <w:proofErr w:type="spellEnd"/>
            <w:r>
              <w:rPr>
                <w:rFonts w:cs="Arial"/>
                <w:lang w:eastAsia="en-GB"/>
              </w:rPr>
              <w:t>, V. (2013) The future of marketing: an appropriate response to the environment changes. Theoretical &amp; Applied Economics, May, Vol20 (5), pp33-52. Full text available at: EBSCOhost Business Source Complete</w:t>
            </w:r>
          </w:p>
        </w:tc>
        <w:tc>
          <w:tcPr>
            <w:tcW w:w="1261" w:type="dxa"/>
            <w:tcBorders>
              <w:top w:val="single" w:sz="4" w:space="0" w:color="auto"/>
              <w:left w:val="single" w:sz="4" w:space="0" w:color="auto"/>
              <w:bottom w:val="single" w:sz="4" w:space="0" w:color="auto"/>
              <w:right w:val="single" w:sz="4" w:space="0" w:color="auto"/>
            </w:tcBorders>
            <w:hideMark/>
          </w:tcPr>
          <w:sdt>
            <w:sdtPr>
              <w:rPr>
                <w:rFonts w:cs="Arial"/>
                <w:lang w:eastAsia="en-GB"/>
              </w:rPr>
              <w:id w:val="1907957825"/>
              <w14:checkbox>
                <w14:checked w14:val="1"/>
                <w14:checkedState w14:val="2612" w14:font="Times New Roman"/>
                <w14:uncheckedState w14:val="2610" w14:font="Times New Roman"/>
              </w14:checkbox>
            </w:sdtPr>
            <w:sdtContent>
              <w:p w14:paraId="07469F57" w14:textId="77777777" w:rsidR="00CB6722" w:rsidRDefault="00CB6722">
                <w:pPr>
                  <w:overflowPunct w:val="0"/>
                  <w:autoSpaceDE w:val="0"/>
                  <w:autoSpaceDN w:val="0"/>
                  <w:adjustRightInd w:val="0"/>
                  <w:ind w:left="83"/>
                  <w:jc w:val="center"/>
                  <w:textAlignment w:val="baseline"/>
                  <w:rPr>
                    <w:rFonts w:cs="Arial"/>
                    <w:lang w:eastAsia="en-GB"/>
                  </w:rPr>
                </w:pPr>
                <w:r>
                  <w:rPr>
                    <w:rFonts w:ascii="Segoe UI Symbol" w:hAnsi="Segoe UI Symbol" w:cs="Segoe UI Symbol"/>
                    <w:lang w:eastAsia="en-GB"/>
                  </w:rPr>
                  <w:t>☒</w:t>
                </w:r>
              </w:p>
            </w:sdtContent>
          </w:sdt>
        </w:tc>
      </w:tr>
      <w:tr w:rsidR="00CB6722" w14:paraId="18785C98" w14:textId="77777777" w:rsidTr="00CB6722">
        <w:tc>
          <w:tcPr>
            <w:tcW w:w="1517" w:type="dxa"/>
            <w:tcBorders>
              <w:top w:val="single" w:sz="4" w:space="0" w:color="auto"/>
              <w:left w:val="single" w:sz="4" w:space="0" w:color="auto"/>
              <w:bottom w:val="single" w:sz="4" w:space="0" w:color="auto"/>
              <w:right w:val="single" w:sz="4" w:space="0" w:color="auto"/>
            </w:tcBorders>
            <w:hideMark/>
          </w:tcPr>
          <w:p w14:paraId="41672AA1" w14:textId="77777777" w:rsidR="00CB6722" w:rsidRDefault="00CB6722">
            <w:pPr>
              <w:tabs>
                <w:tab w:val="num" w:pos="720"/>
                <w:tab w:val="left" w:pos="1440"/>
              </w:tabs>
              <w:overflowPunct w:val="0"/>
              <w:autoSpaceDE w:val="0"/>
              <w:autoSpaceDN w:val="0"/>
              <w:adjustRightInd w:val="0"/>
              <w:ind w:left="567" w:hanging="567"/>
              <w:jc w:val="both"/>
              <w:textAlignment w:val="baseline"/>
              <w:rPr>
                <w:rFonts w:cs="Arial"/>
                <w:lang w:eastAsia="en-GB"/>
              </w:rPr>
            </w:pPr>
            <w:r>
              <w:rPr>
                <w:rFonts w:cs="Arial"/>
                <w:lang w:eastAsia="en-GB"/>
              </w:rPr>
              <w:t>Further</w:t>
            </w:r>
          </w:p>
        </w:tc>
        <w:tc>
          <w:tcPr>
            <w:tcW w:w="6282" w:type="dxa"/>
            <w:tcBorders>
              <w:top w:val="single" w:sz="4" w:space="0" w:color="auto"/>
              <w:left w:val="single" w:sz="4" w:space="0" w:color="auto"/>
              <w:bottom w:val="single" w:sz="4" w:space="0" w:color="auto"/>
              <w:right w:val="single" w:sz="4" w:space="0" w:color="auto"/>
            </w:tcBorders>
            <w:hideMark/>
          </w:tcPr>
          <w:p w14:paraId="2DDB27A6" w14:textId="77777777" w:rsidR="00CB6722" w:rsidRDefault="00CB6722">
            <w:pPr>
              <w:autoSpaceDE w:val="0"/>
              <w:autoSpaceDN w:val="0"/>
              <w:adjustRightInd w:val="0"/>
              <w:rPr>
                <w:rFonts w:cs="Arial"/>
                <w:lang w:eastAsia="en-GB"/>
              </w:rPr>
            </w:pPr>
            <w:r>
              <w:rPr>
                <w:rFonts w:cs="Arial"/>
                <w:lang w:eastAsia="en-GB"/>
              </w:rPr>
              <w:t>Harvard Business Review published by Harvard Business School Publication Corporation – Full text available at: EBSCOhost Business Source Complete</w:t>
            </w:r>
          </w:p>
          <w:p w14:paraId="4B8CD7E2" w14:textId="77777777" w:rsidR="00CB6722" w:rsidRDefault="00CB6722">
            <w:pPr>
              <w:autoSpaceDE w:val="0"/>
              <w:autoSpaceDN w:val="0"/>
              <w:adjustRightInd w:val="0"/>
              <w:rPr>
                <w:rFonts w:cs="Arial"/>
                <w:lang w:eastAsia="en-GB"/>
              </w:rPr>
            </w:pPr>
            <w:r>
              <w:rPr>
                <w:rFonts w:cs="Arial"/>
                <w:lang w:eastAsia="en-GB"/>
              </w:rPr>
              <w:t>Journal of Marketing published by the AMA – Full text available at: EBSCOhost Business Source Complete</w:t>
            </w:r>
          </w:p>
          <w:p w14:paraId="7542C500" w14:textId="77777777" w:rsidR="00CB6722" w:rsidRDefault="00CB6722">
            <w:pPr>
              <w:autoSpaceDE w:val="0"/>
              <w:autoSpaceDN w:val="0"/>
              <w:adjustRightInd w:val="0"/>
              <w:rPr>
                <w:rFonts w:cs="Arial"/>
                <w:lang w:eastAsia="en-GB"/>
              </w:rPr>
            </w:pPr>
            <w:r>
              <w:rPr>
                <w:rFonts w:cs="Arial"/>
                <w:lang w:eastAsia="en-GB"/>
              </w:rPr>
              <w:t xml:space="preserve">Marketing Review published by </w:t>
            </w:r>
            <w:proofErr w:type="spellStart"/>
            <w:r>
              <w:rPr>
                <w:rFonts w:cs="Arial"/>
                <w:lang w:eastAsia="en-GB"/>
              </w:rPr>
              <w:t>Westburn</w:t>
            </w:r>
            <w:proofErr w:type="spellEnd"/>
            <w:r>
              <w:rPr>
                <w:rFonts w:cs="Arial"/>
                <w:lang w:eastAsia="en-GB"/>
              </w:rPr>
              <w:t xml:space="preserve"> Publishing - Full text available at: EBSCOhost Business Source Complete</w:t>
            </w:r>
          </w:p>
        </w:tc>
        <w:tc>
          <w:tcPr>
            <w:tcW w:w="1261" w:type="dxa"/>
            <w:tcBorders>
              <w:top w:val="single" w:sz="4" w:space="0" w:color="auto"/>
              <w:left w:val="single" w:sz="4" w:space="0" w:color="auto"/>
              <w:bottom w:val="single" w:sz="4" w:space="0" w:color="auto"/>
              <w:right w:val="single" w:sz="4" w:space="0" w:color="auto"/>
            </w:tcBorders>
          </w:tcPr>
          <w:sdt>
            <w:sdtPr>
              <w:rPr>
                <w:rFonts w:cs="Arial"/>
                <w:lang w:eastAsia="en-GB"/>
              </w:rPr>
              <w:id w:val="-1388178588"/>
              <w14:checkbox>
                <w14:checked w14:val="1"/>
                <w14:checkedState w14:val="2612" w14:font="Times New Roman"/>
                <w14:uncheckedState w14:val="2610" w14:font="Times New Roman"/>
              </w14:checkbox>
            </w:sdtPr>
            <w:sdtContent>
              <w:p w14:paraId="1D8C9148" w14:textId="77777777" w:rsidR="00CB6722" w:rsidRDefault="00CB6722">
                <w:pPr>
                  <w:overflowPunct w:val="0"/>
                  <w:autoSpaceDE w:val="0"/>
                  <w:autoSpaceDN w:val="0"/>
                  <w:adjustRightInd w:val="0"/>
                  <w:ind w:left="83"/>
                  <w:jc w:val="center"/>
                  <w:textAlignment w:val="baseline"/>
                  <w:rPr>
                    <w:rFonts w:cs="Arial"/>
                    <w:lang w:eastAsia="en-GB"/>
                  </w:rPr>
                </w:pPr>
                <w:r>
                  <w:rPr>
                    <w:rFonts w:ascii="Segoe UI Symbol" w:hAnsi="Segoe UI Symbol" w:cs="Segoe UI Symbol"/>
                    <w:lang w:eastAsia="en-GB"/>
                  </w:rPr>
                  <w:t>☒</w:t>
                </w:r>
              </w:p>
            </w:sdtContent>
          </w:sdt>
          <w:p w14:paraId="34AE296F" w14:textId="77777777" w:rsidR="00CB6722" w:rsidRDefault="00CB6722">
            <w:pPr>
              <w:overflowPunct w:val="0"/>
              <w:autoSpaceDE w:val="0"/>
              <w:autoSpaceDN w:val="0"/>
              <w:adjustRightInd w:val="0"/>
              <w:ind w:left="83"/>
              <w:jc w:val="center"/>
              <w:textAlignment w:val="baseline"/>
              <w:rPr>
                <w:rFonts w:cs="Arial"/>
                <w:lang w:eastAsia="en-GB"/>
              </w:rPr>
            </w:pPr>
          </w:p>
        </w:tc>
      </w:tr>
      <w:tr w:rsidR="00CB6722" w14:paraId="1FA0368E" w14:textId="77777777" w:rsidTr="00CB6722">
        <w:tc>
          <w:tcPr>
            <w:tcW w:w="1517" w:type="dxa"/>
            <w:tcBorders>
              <w:top w:val="single" w:sz="4" w:space="0" w:color="auto"/>
              <w:left w:val="single" w:sz="4" w:space="0" w:color="auto"/>
              <w:bottom w:val="single" w:sz="4" w:space="0" w:color="auto"/>
              <w:right w:val="single" w:sz="4" w:space="0" w:color="auto"/>
            </w:tcBorders>
            <w:hideMark/>
          </w:tcPr>
          <w:p w14:paraId="5C8501D1" w14:textId="77777777" w:rsidR="00CB6722" w:rsidRDefault="00CB6722">
            <w:pPr>
              <w:tabs>
                <w:tab w:val="num" w:pos="720"/>
                <w:tab w:val="left" w:pos="1440"/>
              </w:tabs>
              <w:overflowPunct w:val="0"/>
              <w:autoSpaceDE w:val="0"/>
              <w:autoSpaceDN w:val="0"/>
              <w:adjustRightInd w:val="0"/>
              <w:ind w:left="567" w:hanging="567"/>
              <w:jc w:val="both"/>
              <w:textAlignment w:val="baseline"/>
              <w:rPr>
                <w:rFonts w:cs="Arial"/>
                <w:lang w:eastAsia="en-GB"/>
              </w:rPr>
            </w:pPr>
            <w:r>
              <w:rPr>
                <w:rFonts w:cs="Arial"/>
                <w:lang w:eastAsia="en-GB"/>
              </w:rPr>
              <w:t>Further</w:t>
            </w:r>
          </w:p>
        </w:tc>
        <w:tc>
          <w:tcPr>
            <w:tcW w:w="6282" w:type="dxa"/>
            <w:tcBorders>
              <w:top w:val="single" w:sz="4" w:space="0" w:color="auto"/>
              <w:left w:val="single" w:sz="4" w:space="0" w:color="auto"/>
              <w:bottom w:val="single" w:sz="4" w:space="0" w:color="auto"/>
              <w:right w:val="single" w:sz="4" w:space="0" w:color="auto"/>
            </w:tcBorders>
            <w:hideMark/>
          </w:tcPr>
          <w:p w14:paraId="75A39D84" w14:textId="77777777" w:rsidR="00CB6722" w:rsidRDefault="00CB6722">
            <w:pPr>
              <w:autoSpaceDE w:val="0"/>
              <w:autoSpaceDN w:val="0"/>
              <w:adjustRightInd w:val="0"/>
              <w:ind w:left="83"/>
              <w:rPr>
                <w:rFonts w:cs="Arial"/>
                <w:lang w:eastAsia="en-GB"/>
              </w:rPr>
            </w:pPr>
            <w:r>
              <w:rPr>
                <w:rFonts w:cs="Arial"/>
                <w:lang w:eastAsia="en-GB"/>
              </w:rPr>
              <w:t>http://www.cim.co.uk/</w:t>
            </w:r>
          </w:p>
        </w:tc>
        <w:tc>
          <w:tcPr>
            <w:tcW w:w="1261" w:type="dxa"/>
            <w:tcBorders>
              <w:top w:val="single" w:sz="4" w:space="0" w:color="auto"/>
              <w:left w:val="single" w:sz="4" w:space="0" w:color="auto"/>
              <w:bottom w:val="single" w:sz="4" w:space="0" w:color="auto"/>
              <w:right w:val="single" w:sz="4" w:space="0" w:color="auto"/>
            </w:tcBorders>
            <w:hideMark/>
          </w:tcPr>
          <w:sdt>
            <w:sdtPr>
              <w:rPr>
                <w:rFonts w:cs="Arial"/>
                <w:lang w:eastAsia="en-GB"/>
              </w:rPr>
              <w:id w:val="-693761101"/>
              <w14:checkbox>
                <w14:checked w14:val="1"/>
                <w14:checkedState w14:val="2612" w14:font="Times New Roman"/>
                <w14:uncheckedState w14:val="2610" w14:font="Times New Roman"/>
              </w14:checkbox>
            </w:sdtPr>
            <w:sdtContent>
              <w:p w14:paraId="20DED50E" w14:textId="77777777" w:rsidR="00CB6722" w:rsidRDefault="00CB6722">
                <w:pPr>
                  <w:overflowPunct w:val="0"/>
                  <w:autoSpaceDE w:val="0"/>
                  <w:autoSpaceDN w:val="0"/>
                  <w:adjustRightInd w:val="0"/>
                  <w:ind w:left="83"/>
                  <w:jc w:val="center"/>
                  <w:textAlignment w:val="baseline"/>
                  <w:rPr>
                    <w:rFonts w:cs="Arial"/>
                    <w:lang w:eastAsia="en-GB"/>
                  </w:rPr>
                </w:pPr>
                <w:r>
                  <w:rPr>
                    <w:rFonts w:ascii="Segoe UI Symbol" w:hAnsi="Segoe UI Symbol" w:cs="Segoe UI Symbol"/>
                    <w:lang w:eastAsia="en-GB"/>
                  </w:rPr>
                  <w:t>☒</w:t>
                </w:r>
              </w:p>
            </w:sdtContent>
          </w:sdt>
        </w:tc>
      </w:tr>
    </w:tbl>
    <w:p w14:paraId="6059AF77" w14:textId="77777777" w:rsidR="00CB6722" w:rsidRDefault="00CB6722" w:rsidP="00CB6722">
      <w:pPr>
        <w:tabs>
          <w:tab w:val="left" w:pos="720"/>
          <w:tab w:val="left" w:pos="1440"/>
          <w:tab w:val="left" w:pos="2160"/>
          <w:tab w:val="left" w:pos="2880"/>
        </w:tabs>
        <w:overflowPunct w:val="0"/>
        <w:autoSpaceDE w:val="0"/>
        <w:autoSpaceDN w:val="0"/>
        <w:adjustRightInd w:val="0"/>
        <w:ind w:left="567" w:hanging="567"/>
        <w:textAlignment w:val="baseline"/>
        <w:rPr>
          <w:rFonts w:ascii="Arial" w:eastAsia="Times New Roman" w:hAnsi="Arial" w:cs="Arial"/>
          <w:b/>
          <w:lang w:eastAsia="en-GB"/>
        </w:rPr>
      </w:pPr>
    </w:p>
    <w:p w14:paraId="31C56A09" w14:textId="69B99CC0" w:rsidR="00CB6722" w:rsidRPr="00CB6722" w:rsidRDefault="00CB6722" w:rsidP="00CB6722">
      <w:pPr>
        <w:tabs>
          <w:tab w:val="left" w:pos="2835"/>
        </w:tabs>
        <w:overflowPunct w:val="0"/>
        <w:autoSpaceDE w:val="0"/>
        <w:autoSpaceDN w:val="0"/>
        <w:adjustRightInd w:val="0"/>
        <w:jc w:val="both"/>
        <w:textAlignment w:val="baseline"/>
        <w:rPr>
          <w:rFonts w:eastAsia="Times New Roman" w:cs="Arial"/>
          <w:b/>
          <w:lang w:eastAsia="en-GB"/>
        </w:rPr>
      </w:pPr>
      <w:r>
        <w:rPr>
          <w:rStyle w:val="eop"/>
          <w:rFonts w:cstheme="minorHAnsi"/>
          <w:color w:val="000000"/>
          <w:shd w:val="clear" w:color="auto" w:fill="FFFFFF"/>
        </w:rPr>
        <w:t xml:space="preserve">Students will also be directed to use academic databases such as Business Source Complete and </w:t>
      </w:r>
      <w:proofErr w:type="spellStart"/>
      <w:r>
        <w:rPr>
          <w:rStyle w:val="eop"/>
          <w:rFonts w:cstheme="minorHAnsi"/>
          <w:color w:val="000000"/>
          <w:shd w:val="clear" w:color="auto" w:fill="FFFFFF"/>
        </w:rPr>
        <w:t>Marketline</w:t>
      </w:r>
      <w:proofErr w:type="spellEnd"/>
      <w:r>
        <w:rPr>
          <w:rStyle w:val="eop"/>
          <w:rFonts w:cstheme="minorHAnsi"/>
          <w:color w:val="000000"/>
          <w:shd w:val="clear" w:color="auto" w:fill="FFFFFF"/>
        </w:rPr>
        <w:t xml:space="preserve">. </w:t>
      </w:r>
    </w:p>
    <w:p w14:paraId="043BAACF" w14:textId="77777777" w:rsidR="00274EC3" w:rsidRDefault="00274EC3" w:rsidP="00CB6722">
      <w:pPr>
        <w:pStyle w:val="Heading1"/>
        <w:rPr>
          <w:rFonts w:eastAsia="Times New Roman"/>
          <w:lang w:eastAsia="en-GB"/>
        </w:rPr>
      </w:pPr>
    </w:p>
    <w:p w14:paraId="4CDB92AE" w14:textId="4C6971B2" w:rsidR="00CB6722" w:rsidRDefault="00CB6722" w:rsidP="00CB6722">
      <w:pPr>
        <w:pStyle w:val="Heading1"/>
        <w:rPr>
          <w:rFonts w:eastAsia="Times New Roman"/>
          <w:lang w:eastAsia="en-GB"/>
        </w:rPr>
      </w:pPr>
      <w:r>
        <w:rPr>
          <w:rFonts w:eastAsia="Times New Roman"/>
          <w:lang w:eastAsia="en-GB"/>
        </w:rPr>
        <w:t>ASSESSMENT</w:t>
      </w:r>
    </w:p>
    <w:p w14:paraId="2084FFEA" w14:textId="10BF6EF5" w:rsidR="00CB6722" w:rsidRDefault="00CB6722" w:rsidP="00CB6722">
      <w:pPr>
        <w:pStyle w:val="Heading2"/>
        <w:rPr>
          <w:rFonts w:eastAsia="Times New Roman"/>
          <w:lang w:eastAsia="en-GB"/>
        </w:rPr>
      </w:pPr>
      <w:r>
        <w:rPr>
          <w:rFonts w:eastAsia="Times New Roman"/>
          <w:lang w:eastAsia="en-GB"/>
        </w:rPr>
        <w:t>Assessment Component 1</w:t>
      </w:r>
    </w:p>
    <w:p w14:paraId="1B10747D" w14:textId="61519DD3" w:rsidR="00CB6722" w:rsidRDefault="00CB6722" w:rsidP="00CB6722">
      <w:pPr>
        <w:rPr>
          <w:lang w:eastAsia="en-GB"/>
        </w:rPr>
      </w:pPr>
    </w:p>
    <w:p w14:paraId="0DD48C3F" w14:textId="682C1424" w:rsidR="00CB6722" w:rsidRPr="00CB6722" w:rsidRDefault="00CB6722" w:rsidP="00CB6722">
      <w:pPr>
        <w:spacing w:after="0" w:line="240" w:lineRule="auto"/>
        <w:jc w:val="right"/>
        <w:textAlignment w:val="baseline"/>
        <w:rPr>
          <w:rFonts w:ascii="Segoe UI" w:eastAsia="Times New Roman" w:hAnsi="Segoe UI" w:cs="Segoe UI"/>
          <w:sz w:val="18"/>
          <w:szCs w:val="18"/>
          <w:lang w:eastAsia="en-GB"/>
        </w:rPr>
      </w:pPr>
      <w:r w:rsidRPr="00CB6722">
        <w:rPr>
          <w:noProof/>
          <w:lang w:eastAsia="en-GB"/>
        </w:rPr>
        <w:drawing>
          <wp:inline distT="0" distB="0" distL="0" distR="0" wp14:anchorId="079C2F70" wp14:editId="299C31B7">
            <wp:extent cx="1809750" cy="723900"/>
            <wp:effectExtent l="0" t="0" r="0" b="0"/>
            <wp:docPr id="1" name="Picture 1" descr="C:\Users\sarah\AppData\Local\Microsoft\Windows\INetCache\Content.MSO\588E765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arah\AppData\Local\Microsoft\Windows\INetCache\Content.MSO\588E765A.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rsidRPr="00CB6722">
        <w:rPr>
          <w:rFonts w:ascii="Arial" w:eastAsia="Times New Roman" w:hAnsi="Arial" w:cs="Arial"/>
          <w:lang w:eastAsia="en-GB"/>
        </w:rPr>
        <w:t>  </w:t>
      </w:r>
    </w:p>
    <w:p w14:paraId="2E14F4FA" w14:textId="77777777" w:rsidR="00CB6722" w:rsidRPr="00CB6722" w:rsidRDefault="00CB6722" w:rsidP="00CB6722">
      <w:pPr>
        <w:spacing w:after="0" w:line="240" w:lineRule="auto"/>
        <w:jc w:val="right"/>
        <w:textAlignment w:val="baseline"/>
        <w:rPr>
          <w:rFonts w:ascii="Segoe UI" w:eastAsia="Times New Roman" w:hAnsi="Segoe UI" w:cs="Segoe UI"/>
          <w:sz w:val="18"/>
          <w:szCs w:val="18"/>
          <w:lang w:eastAsia="en-GB"/>
        </w:rPr>
      </w:pPr>
      <w:r w:rsidRPr="00CB6722">
        <w:rPr>
          <w:rFonts w:ascii="Arial" w:eastAsia="Times New Roman" w:hAnsi="Arial" w:cs="Arial"/>
          <w:lang w:eastAsia="en-GB"/>
        </w:rPr>
        <w:t> </w:t>
      </w:r>
    </w:p>
    <w:p w14:paraId="7506D51D" w14:textId="77777777" w:rsidR="00CB6722" w:rsidRPr="00CB6722" w:rsidRDefault="00CB6722" w:rsidP="00CB6722">
      <w:pPr>
        <w:spacing w:after="0" w:line="240" w:lineRule="auto"/>
        <w:jc w:val="right"/>
        <w:textAlignment w:val="baseline"/>
        <w:rPr>
          <w:rFonts w:ascii="Segoe UI" w:eastAsia="Times New Roman" w:hAnsi="Segoe UI" w:cs="Segoe UI"/>
          <w:sz w:val="18"/>
          <w:szCs w:val="18"/>
          <w:lang w:eastAsia="en-GB"/>
        </w:rPr>
      </w:pPr>
      <w:r w:rsidRPr="00CB6722">
        <w:rPr>
          <w:rFonts w:ascii="Arial" w:eastAsia="Times New Roman" w:hAnsi="Arial" w:cs="Arial"/>
          <w:lang w:eastAsia="en-GB"/>
        </w:rPr>
        <w:t> </w:t>
      </w:r>
    </w:p>
    <w:p w14:paraId="222A9F84" w14:textId="77777777" w:rsidR="00CB6722" w:rsidRPr="00CB6722" w:rsidRDefault="00CB6722" w:rsidP="00CB6722">
      <w:pPr>
        <w:spacing w:after="0" w:line="240" w:lineRule="auto"/>
        <w:jc w:val="right"/>
        <w:textAlignment w:val="baseline"/>
        <w:rPr>
          <w:rFonts w:ascii="Segoe UI" w:eastAsia="Times New Roman" w:hAnsi="Segoe UI" w:cs="Segoe UI"/>
          <w:sz w:val="18"/>
          <w:szCs w:val="18"/>
          <w:lang w:eastAsia="en-GB"/>
        </w:rPr>
      </w:pPr>
      <w:r w:rsidRPr="00CB6722">
        <w:rPr>
          <w:rFonts w:ascii="Arial" w:eastAsia="Times New Roman" w:hAnsi="Arial" w:cs="Arial"/>
          <w:lang w:eastAsia="en-GB"/>
        </w:rPr>
        <w:t> </w:t>
      </w:r>
    </w:p>
    <w:p w14:paraId="583646AB" w14:textId="77777777" w:rsidR="00CB6722" w:rsidRPr="00CB6722" w:rsidRDefault="00CB6722" w:rsidP="00CB6722">
      <w:pPr>
        <w:spacing w:after="0" w:line="240" w:lineRule="auto"/>
        <w:jc w:val="right"/>
        <w:textAlignment w:val="baseline"/>
        <w:rPr>
          <w:rFonts w:ascii="Segoe UI" w:eastAsia="Times New Roman" w:hAnsi="Segoe UI" w:cs="Segoe UI"/>
          <w:sz w:val="18"/>
          <w:szCs w:val="18"/>
          <w:lang w:eastAsia="en-GB"/>
        </w:rPr>
      </w:pPr>
      <w:r w:rsidRPr="00CB6722">
        <w:rPr>
          <w:rFonts w:ascii="Arial" w:eastAsia="Times New Roman" w:hAnsi="Arial" w:cs="Arial"/>
          <w:sz w:val="28"/>
          <w:szCs w:val="28"/>
          <w:lang w:eastAsia="en-GB"/>
        </w:rPr>
        <w:t> </w:t>
      </w:r>
    </w:p>
    <w:p w14:paraId="35420568" w14:textId="77777777" w:rsidR="00CB6722" w:rsidRPr="00CB6722" w:rsidRDefault="00CB6722" w:rsidP="00CB6722">
      <w:pPr>
        <w:spacing w:after="0" w:line="240" w:lineRule="auto"/>
        <w:textAlignment w:val="baseline"/>
        <w:rPr>
          <w:rFonts w:ascii="Segoe UI" w:eastAsia="Times New Roman" w:hAnsi="Segoe UI" w:cs="Segoe UI"/>
          <w:sz w:val="18"/>
          <w:szCs w:val="18"/>
          <w:lang w:eastAsia="en-GB"/>
        </w:rPr>
      </w:pPr>
      <w:r w:rsidRPr="00CB6722">
        <w:rPr>
          <w:rFonts w:ascii="Arial" w:eastAsia="Times New Roman" w:hAnsi="Arial" w:cs="Arial"/>
          <w:lang w:eastAsia="en-GB"/>
        </w:rPr>
        <w:t> </w:t>
      </w:r>
    </w:p>
    <w:p w14:paraId="40D64737" w14:textId="77777777" w:rsidR="00CB6722" w:rsidRPr="00CB6722" w:rsidRDefault="00CB6722" w:rsidP="00CB6722">
      <w:pPr>
        <w:spacing w:after="0" w:line="240" w:lineRule="auto"/>
        <w:jc w:val="center"/>
        <w:textAlignment w:val="baseline"/>
        <w:rPr>
          <w:rFonts w:ascii="Segoe UI" w:eastAsia="Times New Roman" w:hAnsi="Segoe UI" w:cs="Segoe UI"/>
          <w:sz w:val="18"/>
          <w:szCs w:val="18"/>
          <w:lang w:eastAsia="en-GB"/>
        </w:rPr>
      </w:pPr>
      <w:r w:rsidRPr="00CB6722">
        <w:rPr>
          <w:rFonts w:ascii="Arial" w:eastAsia="Times New Roman" w:hAnsi="Arial" w:cs="Arial"/>
          <w:b/>
          <w:bCs/>
          <w:sz w:val="40"/>
          <w:szCs w:val="40"/>
          <w:lang w:eastAsia="en-GB"/>
        </w:rPr>
        <w:t>LEVEL 5 ASSESSMENT SPECIFICATION</w:t>
      </w:r>
      <w:r w:rsidRPr="00CB6722">
        <w:rPr>
          <w:rFonts w:ascii="Arial" w:eastAsia="Times New Roman" w:hAnsi="Arial" w:cs="Arial"/>
          <w:sz w:val="40"/>
          <w:szCs w:val="40"/>
          <w:lang w:eastAsia="en-GB"/>
        </w:rPr>
        <w:t> </w:t>
      </w:r>
    </w:p>
    <w:p w14:paraId="7776DA0D" w14:textId="77777777" w:rsidR="00CB6722" w:rsidRPr="00CB6722" w:rsidRDefault="00CB6722" w:rsidP="00CB6722">
      <w:pPr>
        <w:spacing w:after="0" w:line="240" w:lineRule="auto"/>
        <w:jc w:val="center"/>
        <w:textAlignment w:val="baseline"/>
        <w:rPr>
          <w:rFonts w:ascii="Segoe UI" w:eastAsia="Times New Roman" w:hAnsi="Segoe UI" w:cs="Segoe UI"/>
          <w:sz w:val="18"/>
          <w:szCs w:val="18"/>
          <w:lang w:eastAsia="en-GB"/>
        </w:rPr>
      </w:pPr>
      <w:r w:rsidRPr="00CB6722">
        <w:rPr>
          <w:rFonts w:ascii="Arial" w:eastAsia="Times New Roman" w:hAnsi="Arial" w:cs="Arial"/>
          <w:sz w:val="40"/>
          <w:szCs w:val="40"/>
          <w:lang w:eastAsia="en-GB"/>
        </w:rPr>
        <w:t> </w:t>
      </w:r>
    </w:p>
    <w:p w14:paraId="25981318" w14:textId="77777777" w:rsidR="00CB6722" w:rsidRPr="00CB6722" w:rsidRDefault="00CB6722" w:rsidP="00CB6722">
      <w:pPr>
        <w:spacing w:after="0" w:line="240" w:lineRule="auto"/>
        <w:jc w:val="center"/>
        <w:textAlignment w:val="baseline"/>
        <w:rPr>
          <w:rFonts w:ascii="Segoe UI" w:eastAsia="Times New Roman" w:hAnsi="Segoe UI" w:cs="Segoe UI"/>
          <w:sz w:val="18"/>
          <w:szCs w:val="18"/>
          <w:lang w:eastAsia="en-GB"/>
        </w:rPr>
      </w:pPr>
      <w:r w:rsidRPr="00CB6722">
        <w:rPr>
          <w:rFonts w:ascii="Arial" w:eastAsia="Times New Roman" w:hAnsi="Arial" w:cs="Arial"/>
          <w:sz w:val="32"/>
          <w:szCs w:val="32"/>
          <w:lang w:eastAsia="en-GB"/>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85"/>
        <w:gridCol w:w="3285"/>
        <w:gridCol w:w="2265"/>
        <w:gridCol w:w="2265"/>
      </w:tblGrid>
      <w:tr w:rsidR="00CB6722" w:rsidRPr="00CB6722" w14:paraId="63F8D40D" w14:textId="77777777" w:rsidTr="00CB6722">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5621489F" w14:textId="77777777" w:rsidR="00CB6722" w:rsidRPr="00CB6722"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CB6722">
              <w:rPr>
                <w:rFonts w:ascii="Arial" w:eastAsia="Times New Roman" w:hAnsi="Arial" w:cs="Arial"/>
                <w:b/>
                <w:bCs/>
                <w:lang w:eastAsia="en-GB"/>
              </w:rPr>
              <w:t>Student name:</w:t>
            </w:r>
            <w:r w:rsidRPr="00CB6722">
              <w:rPr>
                <w:rFonts w:ascii="Arial" w:eastAsia="Times New Roman" w:hAnsi="Arial" w:cs="Arial"/>
                <w:lang w:eastAsia="en-GB"/>
              </w:rPr>
              <w:t> </w:t>
            </w:r>
          </w:p>
        </w:tc>
        <w:tc>
          <w:tcPr>
            <w:tcW w:w="3285" w:type="dxa"/>
            <w:tcBorders>
              <w:top w:val="single" w:sz="6" w:space="0" w:color="auto"/>
              <w:left w:val="nil"/>
              <w:bottom w:val="single" w:sz="6" w:space="0" w:color="auto"/>
              <w:right w:val="single" w:sz="6" w:space="0" w:color="auto"/>
            </w:tcBorders>
            <w:shd w:val="clear" w:color="auto" w:fill="auto"/>
            <w:hideMark/>
          </w:tcPr>
          <w:p w14:paraId="55EBF1D9" w14:textId="77777777" w:rsidR="00CB6722" w:rsidRPr="00CB6722"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CB6722">
              <w:rPr>
                <w:rFonts w:ascii="Arial" w:eastAsia="Times New Roman" w:hAnsi="Arial" w:cs="Arial"/>
                <w:b/>
                <w:bCs/>
                <w:color w:val="000000"/>
                <w:shd w:val="clear" w:color="auto" w:fill="E1E3E6"/>
                <w:lang w:eastAsia="en-GB"/>
              </w:rPr>
              <w:t> </w:t>
            </w:r>
            <w:r w:rsidRPr="00CB6722">
              <w:rPr>
                <w:rFonts w:ascii="Arial" w:eastAsia="Times New Roman" w:hAnsi="Arial" w:cs="Arial"/>
                <w:b/>
                <w:bCs/>
                <w:color w:val="000000"/>
                <w:shd w:val="clear" w:color="auto" w:fill="E1E3E6"/>
                <w:lang w:eastAsia="en-GB"/>
              </w:rPr>
              <w:t> </w:t>
            </w:r>
            <w:r w:rsidRPr="00CB6722">
              <w:rPr>
                <w:rFonts w:ascii="Arial" w:eastAsia="Times New Roman" w:hAnsi="Arial" w:cs="Arial"/>
                <w:b/>
                <w:bCs/>
                <w:color w:val="000000"/>
                <w:shd w:val="clear" w:color="auto" w:fill="E1E3E6"/>
                <w:lang w:eastAsia="en-GB"/>
              </w:rPr>
              <w:t> </w:t>
            </w:r>
            <w:r w:rsidRPr="00CB6722">
              <w:rPr>
                <w:rFonts w:ascii="Arial" w:eastAsia="Times New Roman" w:hAnsi="Arial" w:cs="Arial"/>
                <w:b/>
                <w:bCs/>
                <w:color w:val="000000"/>
                <w:shd w:val="clear" w:color="auto" w:fill="E1E3E6"/>
                <w:lang w:eastAsia="en-GB"/>
              </w:rPr>
              <w:t> </w:t>
            </w:r>
            <w:r w:rsidRPr="00CB6722">
              <w:rPr>
                <w:rFonts w:ascii="Arial" w:eastAsia="Times New Roman" w:hAnsi="Arial" w:cs="Arial"/>
                <w:b/>
                <w:bCs/>
                <w:color w:val="000000"/>
                <w:shd w:val="clear" w:color="auto" w:fill="E1E3E6"/>
                <w:lang w:eastAsia="en-GB"/>
              </w:rPr>
              <w:t> </w:t>
            </w:r>
            <w:r w:rsidRPr="00CB6722">
              <w:rPr>
                <w:rFonts w:ascii="Arial" w:eastAsia="Times New Roman" w:hAnsi="Arial" w:cs="Arial"/>
                <w:lang w:eastAsia="en-GB"/>
              </w:rPr>
              <w:t> </w:t>
            </w:r>
          </w:p>
        </w:tc>
        <w:tc>
          <w:tcPr>
            <w:tcW w:w="2265" w:type="dxa"/>
            <w:tcBorders>
              <w:top w:val="single" w:sz="6" w:space="0" w:color="auto"/>
              <w:left w:val="nil"/>
              <w:bottom w:val="single" w:sz="6" w:space="0" w:color="auto"/>
              <w:right w:val="single" w:sz="6" w:space="0" w:color="auto"/>
            </w:tcBorders>
            <w:shd w:val="clear" w:color="auto" w:fill="D9D9D9"/>
            <w:hideMark/>
          </w:tcPr>
          <w:p w14:paraId="57A9F5DC" w14:textId="77777777" w:rsidR="00CB6722" w:rsidRPr="00CB6722"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CB6722">
              <w:rPr>
                <w:rFonts w:ascii="Arial" w:eastAsia="Times New Roman" w:hAnsi="Arial" w:cs="Arial"/>
                <w:b/>
                <w:bCs/>
                <w:lang w:eastAsia="en-GB"/>
              </w:rPr>
              <w:t>Student ID number:</w:t>
            </w:r>
            <w:r w:rsidRPr="00CB6722">
              <w:rPr>
                <w:rFonts w:ascii="Arial" w:eastAsia="Times New Roman" w:hAnsi="Arial" w:cs="Arial"/>
                <w:lang w:eastAsia="en-GB"/>
              </w:rPr>
              <w:t> </w:t>
            </w:r>
          </w:p>
        </w:tc>
        <w:tc>
          <w:tcPr>
            <w:tcW w:w="2265" w:type="dxa"/>
            <w:tcBorders>
              <w:top w:val="single" w:sz="6" w:space="0" w:color="auto"/>
              <w:left w:val="nil"/>
              <w:bottom w:val="single" w:sz="6" w:space="0" w:color="auto"/>
              <w:right w:val="single" w:sz="6" w:space="0" w:color="auto"/>
            </w:tcBorders>
            <w:shd w:val="clear" w:color="auto" w:fill="auto"/>
            <w:hideMark/>
          </w:tcPr>
          <w:p w14:paraId="2E49E592" w14:textId="77777777" w:rsidR="00CB6722" w:rsidRPr="00CB6722"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CB6722">
              <w:rPr>
                <w:rFonts w:ascii="Arial" w:eastAsia="Times New Roman" w:hAnsi="Arial" w:cs="Arial"/>
                <w:lang w:eastAsia="en-GB"/>
              </w:rPr>
              <w:t> </w:t>
            </w:r>
          </w:p>
        </w:tc>
      </w:tr>
      <w:tr w:rsidR="00CB6722" w:rsidRPr="00CB6722" w14:paraId="1FF8FE84" w14:textId="77777777" w:rsidTr="00CB6722">
        <w:tc>
          <w:tcPr>
            <w:tcW w:w="2085" w:type="dxa"/>
            <w:tcBorders>
              <w:top w:val="nil"/>
              <w:left w:val="single" w:sz="6" w:space="0" w:color="auto"/>
              <w:bottom w:val="single" w:sz="6" w:space="0" w:color="auto"/>
              <w:right w:val="single" w:sz="6" w:space="0" w:color="auto"/>
            </w:tcBorders>
            <w:shd w:val="clear" w:color="auto" w:fill="auto"/>
            <w:hideMark/>
          </w:tcPr>
          <w:p w14:paraId="5BEBD189" w14:textId="77777777" w:rsidR="00CB6722" w:rsidRPr="00CB6722"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CB6722">
              <w:rPr>
                <w:rFonts w:ascii="Arial" w:eastAsia="Times New Roman" w:hAnsi="Arial" w:cs="Arial"/>
                <w:b/>
                <w:bCs/>
                <w:lang w:eastAsia="en-GB"/>
              </w:rPr>
              <w:t>Programme:</w:t>
            </w:r>
            <w:r w:rsidRPr="00CB6722">
              <w:rPr>
                <w:rFonts w:ascii="Arial" w:eastAsia="Times New Roman" w:hAnsi="Arial" w:cs="Arial"/>
                <w:lang w:eastAsia="en-GB"/>
              </w:rPr>
              <w:t> </w:t>
            </w:r>
          </w:p>
        </w:tc>
        <w:tc>
          <w:tcPr>
            <w:tcW w:w="7815" w:type="dxa"/>
            <w:gridSpan w:val="3"/>
            <w:tcBorders>
              <w:top w:val="nil"/>
              <w:left w:val="nil"/>
              <w:bottom w:val="single" w:sz="6" w:space="0" w:color="auto"/>
              <w:right w:val="single" w:sz="6" w:space="0" w:color="auto"/>
            </w:tcBorders>
            <w:shd w:val="clear" w:color="auto" w:fill="auto"/>
            <w:hideMark/>
          </w:tcPr>
          <w:p w14:paraId="00D2544F" w14:textId="77777777" w:rsidR="00CB6722" w:rsidRPr="00CB6722"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CB6722">
              <w:rPr>
                <w:rFonts w:ascii="Arial" w:eastAsia="Times New Roman" w:hAnsi="Arial" w:cs="Arial"/>
                <w:b/>
                <w:bCs/>
                <w:lang w:eastAsia="en-GB"/>
              </w:rPr>
              <w:t>BA/HND Business Portfolio</w:t>
            </w:r>
            <w:r w:rsidRPr="00CB6722">
              <w:rPr>
                <w:rFonts w:ascii="Arial" w:eastAsia="Times New Roman" w:hAnsi="Arial" w:cs="Arial"/>
                <w:lang w:eastAsia="en-GB"/>
              </w:rPr>
              <w:t> </w:t>
            </w:r>
          </w:p>
        </w:tc>
      </w:tr>
      <w:tr w:rsidR="00CB6722" w:rsidRPr="00CB6722" w14:paraId="24A06C40" w14:textId="77777777" w:rsidTr="00CB6722">
        <w:tc>
          <w:tcPr>
            <w:tcW w:w="2085" w:type="dxa"/>
            <w:tcBorders>
              <w:top w:val="nil"/>
              <w:left w:val="single" w:sz="6" w:space="0" w:color="auto"/>
              <w:bottom w:val="single" w:sz="6" w:space="0" w:color="auto"/>
              <w:right w:val="single" w:sz="6" w:space="0" w:color="auto"/>
            </w:tcBorders>
            <w:shd w:val="clear" w:color="auto" w:fill="auto"/>
            <w:hideMark/>
          </w:tcPr>
          <w:p w14:paraId="2E48E10D" w14:textId="77777777" w:rsidR="00CB6722" w:rsidRPr="00CB6722"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CB6722">
              <w:rPr>
                <w:rFonts w:ascii="Arial" w:eastAsia="Times New Roman" w:hAnsi="Arial" w:cs="Arial"/>
                <w:b/>
                <w:bCs/>
                <w:lang w:eastAsia="en-GB"/>
              </w:rPr>
              <w:t>Module:</w:t>
            </w:r>
            <w:r w:rsidRPr="00CB6722">
              <w:rPr>
                <w:rFonts w:ascii="Arial" w:eastAsia="Times New Roman" w:hAnsi="Arial" w:cs="Arial"/>
                <w:lang w:eastAsia="en-GB"/>
              </w:rPr>
              <w:t> </w:t>
            </w:r>
          </w:p>
        </w:tc>
        <w:tc>
          <w:tcPr>
            <w:tcW w:w="7815" w:type="dxa"/>
            <w:gridSpan w:val="3"/>
            <w:tcBorders>
              <w:top w:val="nil"/>
              <w:left w:val="nil"/>
              <w:bottom w:val="single" w:sz="6" w:space="0" w:color="auto"/>
              <w:right w:val="single" w:sz="6" w:space="0" w:color="auto"/>
            </w:tcBorders>
            <w:shd w:val="clear" w:color="auto" w:fill="auto"/>
            <w:hideMark/>
          </w:tcPr>
          <w:p w14:paraId="3CEE7F8F" w14:textId="77777777" w:rsidR="00CB6722" w:rsidRPr="00CB6722"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CB6722">
              <w:rPr>
                <w:rFonts w:ascii="Arial" w:eastAsia="Times New Roman" w:hAnsi="Arial" w:cs="Arial"/>
                <w:b/>
                <w:bCs/>
                <w:lang w:eastAsia="en-GB"/>
              </w:rPr>
              <w:t>Marketing in Practice </w:t>
            </w:r>
            <w:r w:rsidRPr="00CB6722">
              <w:rPr>
                <w:rFonts w:ascii="Arial" w:eastAsia="Times New Roman" w:hAnsi="Arial" w:cs="Arial"/>
                <w:lang w:eastAsia="en-GB"/>
              </w:rPr>
              <w:t> </w:t>
            </w:r>
          </w:p>
        </w:tc>
      </w:tr>
      <w:tr w:rsidR="00CB6722" w:rsidRPr="00CB6722" w14:paraId="7AB1AE5F" w14:textId="77777777" w:rsidTr="00CB6722">
        <w:tc>
          <w:tcPr>
            <w:tcW w:w="2085" w:type="dxa"/>
            <w:tcBorders>
              <w:top w:val="nil"/>
              <w:left w:val="single" w:sz="6" w:space="0" w:color="auto"/>
              <w:bottom w:val="single" w:sz="6" w:space="0" w:color="auto"/>
              <w:right w:val="single" w:sz="6" w:space="0" w:color="auto"/>
            </w:tcBorders>
            <w:shd w:val="clear" w:color="auto" w:fill="auto"/>
            <w:hideMark/>
          </w:tcPr>
          <w:p w14:paraId="3965A692" w14:textId="77777777" w:rsidR="00CB6722" w:rsidRPr="00CB6722"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CB6722">
              <w:rPr>
                <w:rFonts w:ascii="Arial" w:eastAsia="Times New Roman" w:hAnsi="Arial" w:cs="Arial"/>
                <w:b/>
                <w:bCs/>
                <w:lang w:eastAsia="en-GB"/>
              </w:rPr>
              <w:t>Module code:</w:t>
            </w:r>
            <w:r w:rsidRPr="00CB6722">
              <w:rPr>
                <w:rFonts w:ascii="Arial" w:eastAsia="Times New Roman" w:hAnsi="Arial" w:cs="Arial"/>
                <w:lang w:eastAsia="en-GB"/>
              </w:rPr>
              <w:t> </w:t>
            </w:r>
          </w:p>
        </w:tc>
        <w:tc>
          <w:tcPr>
            <w:tcW w:w="3285" w:type="dxa"/>
            <w:tcBorders>
              <w:top w:val="nil"/>
              <w:left w:val="nil"/>
              <w:bottom w:val="single" w:sz="6" w:space="0" w:color="auto"/>
              <w:right w:val="single" w:sz="6" w:space="0" w:color="auto"/>
            </w:tcBorders>
            <w:shd w:val="clear" w:color="auto" w:fill="auto"/>
            <w:hideMark/>
          </w:tcPr>
          <w:p w14:paraId="0BB40848" w14:textId="77777777" w:rsidR="00CB6722" w:rsidRPr="00CB6722"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CB6722">
              <w:rPr>
                <w:rFonts w:ascii="Arial" w:eastAsia="Times New Roman" w:hAnsi="Arial" w:cs="Arial"/>
                <w:b/>
                <w:bCs/>
                <w:lang w:eastAsia="en-GB"/>
              </w:rPr>
              <w:t>BMBM5013</w:t>
            </w:r>
            <w:r w:rsidRPr="00CB6722">
              <w:rPr>
                <w:rFonts w:ascii="Arial" w:eastAsia="Times New Roman" w:hAnsi="Arial" w:cs="Arial"/>
                <w:lang w:eastAsia="en-GB"/>
              </w:rPr>
              <w:t> </w:t>
            </w:r>
          </w:p>
        </w:tc>
        <w:tc>
          <w:tcPr>
            <w:tcW w:w="2265" w:type="dxa"/>
            <w:tcBorders>
              <w:top w:val="nil"/>
              <w:left w:val="nil"/>
              <w:bottom w:val="single" w:sz="6" w:space="0" w:color="auto"/>
              <w:right w:val="single" w:sz="6" w:space="0" w:color="auto"/>
            </w:tcBorders>
            <w:shd w:val="clear" w:color="auto" w:fill="D9D9D9"/>
            <w:hideMark/>
          </w:tcPr>
          <w:p w14:paraId="14AE7273" w14:textId="77777777" w:rsidR="00CB6722" w:rsidRPr="00CB6722" w:rsidRDefault="00CB6722" w:rsidP="00CB6722">
            <w:pPr>
              <w:spacing w:after="0" w:line="240" w:lineRule="auto"/>
              <w:jc w:val="both"/>
              <w:textAlignment w:val="baseline"/>
              <w:rPr>
                <w:rFonts w:ascii="Times New Roman" w:eastAsia="Times New Roman" w:hAnsi="Times New Roman" w:cs="Times New Roman"/>
                <w:b/>
                <w:bCs/>
                <w:sz w:val="24"/>
                <w:szCs w:val="24"/>
                <w:lang w:eastAsia="en-GB"/>
              </w:rPr>
            </w:pPr>
            <w:r w:rsidRPr="00CB6722">
              <w:rPr>
                <w:rFonts w:ascii="Arial" w:eastAsia="Times New Roman" w:hAnsi="Arial" w:cs="Arial"/>
                <w:b/>
                <w:bCs/>
                <w:lang w:eastAsia="en-GB"/>
              </w:rPr>
              <w:t>Contribution to Overall Module Assessment (%): </w:t>
            </w:r>
          </w:p>
        </w:tc>
        <w:tc>
          <w:tcPr>
            <w:tcW w:w="2265" w:type="dxa"/>
            <w:tcBorders>
              <w:top w:val="nil"/>
              <w:left w:val="nil"/>
              <w:bottom w:val="single" w:sz="6" w:space="0" w:color="auto"/>
              <w:right w:val="single" w:sz="6" w:space="0" w:color="auto"/>
            </w:tcBorders>
            <w:shd w:val="clear" w:color="auto" w:fill="auto"/>
            <w:hideMark/>
          </w:tcPr>
          <w:p w14:paraId="0369536A" w14:textId="77777777" w:rsidR="00CB6722" w:rsidRPr="00CB6722"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CB6722">
              <w:rPr>
                <w:rFonts w:ascii="Arial" w:eastAsia="Times New Roman" w:hAnsi="Arial" w:cs="Arial"/>
                <w:b/>
                <w:bCs/>
                <w:lang w:eastAsia="en-GB"/>
              </w:rPr>
              <w:t>50%</w:t>
            </w:r>
            <w:r w:rsidRPr="00CB6722">
              <w:rPr>
                <w:rFonts w:ascii="Arial" w:eastAsia="Times New Roman" w:hAnsi="Arial" w:cs="Arial"/>
                <w:lang w:eastAsia="en-GB"/>
              </w:rPr>
              <w:t> </w:t>
            </w:r>
          </w:p>
        </w:tc>
      </w:tr>
      <w:tr w:rsidR="00CB6722" w:rsidRPr="00CB6722" w14:paraId="476053C0" w14:textId="77777777" w:rsidTr="00CB6722">
        <w:tc>
          <w:tcPr>
            <w:tcW w:w="2085" w:type="dxa"/>
            <w:tcBorders>
              <w:top w:val="nil"/>
              <w:left w:val="single" w:sz="6" w:space="0" w:color="auto"/>
              <w:bottom w:val="single" w:sz="6" w:space="0" w:color="auto"/>
              <w:right w:val="single" w:sz="6" w:space="0" w:color="auto"/>
            </w:tcBorders>
            <w:shd w:val="clear" w:color="auto" w:fill="auto"/>
            <w:hideMark/>
          </w:tcPr>
          <w:p w14:paraId="0D7B5A71" w14:textId="77777777" w:rsidR="00CB6722" w:rsidRPr="00CB6722"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CB6722">
              <w:rPr>
                <w:rFonts w:ascii="Arial" w:eastAsia="Times New Roman" w:hAnsi="Arial" w:cs="Arial"/>
                <w:b/>
                <w:bCs/>
                <w:lang w:eastAsia="en-GB"/>
              </w:rPr>
              <w:t>Lecturer:</w:t>
            </w:r>
            <w:r w:rsidRPr="00CB6722">
              <w:rPr>
                <w:rFonts w:ascii="Arial" w:eastAsia="Times New Roman" w:hAnsi="Arial" w:cs="Arial"/>
                <w:lang w:eastAsia="en-GB"/>
              </w:rPr>
              <w:t> </w:t>
            </w:r>
          </w:p>
        </w:tc>
        <w:tc>
          <w:tcPr>
            <w:tcW w:w="3285" w:type="dxa"/>
            <w:tcBorders>
              <w:top w:val="nil"/>
              <w:left w:val="nil"/>
              <w:bottom w:val="single" w:sz="6" w:space="0" w:color="auto"/>
              <w:right w:val="single" w:sz="6" w:space="0" w:color="auto"/>
            </w:tcBorders>
            <w:shd w:val="clear" w:color="auto" w:fill="auto"/>
            <w:hideMark/>
          </w:tcPr>
          <w:p w14:paraId="50495221" w14:textId="79FE18B2" w:rsidR="00CB6722" w:rsidRPr="00CB6722"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CB6722">
              <w:rPr>
                <w:rFonts w:ascii="Arial" w:eastAsia="Times New Roman" w:hAnsi="Arial" w:cs="Arial"/>
                <w:lang w:eastAsia="en-GB"/>
              </w:rPr>
              <w:t> </w:t>
            </w:r>
            <w:r w:rsidR="009B6A86">
              <w:rPr>
                <w:rFonts w:ascii="Arial" w:eastAsia="Times New Roman" w:hAnsi="Arial" w:cs="Arial"/>
                <w:lang w:eastAsia="en-GB"/>
              </w:rPr>
              <w:t>S</w:t>
            </w:r>
            <w:r w:rsidR="009B6A86">
              <w:rPr>
                <w:rFonts w:eastAsia="Times New Roman"/>
                <w:lang w:eastAsia="en-GB"/>
              </w:rPr>
              <w:t>arah Campodonic</w:t>
            </w:r>
          </w:p>
        </w:tc>
        <w:tc>
          <w:tcPr>
            <w:tcW w:w="2265" w:type="dxa"/>
            <w:tcBorders>
              <w:top w:val="nil"/>
              <w:left w:val="nil"/>
              <w:bottom w:val="single" w:sz="6" w:space="0" w:color="auto"/>
              <w:right w:val="single" w:sz="6" w:space="0" w:color="auto"/>
            </w:tcBorders>
            <w:shd w:val="clear" w:color="auto" w:fill="D9D9D9"/>
            <w:hideMark/>
          </w:tcPr>
          <w:p w14:paraId="27E094DB" w14:textId="77777777" w:rsidR="00CB6722" w:rsidRPr="00CB6722"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CB6722">
              <w:rPr>
                <w:rFonts w:ascii="Arial" w:eastAsia="Times New Roman" w:hAnsi="Arial" w:cs="Arial"/>
                <w:b/>
                <w:bCs/>
                <w:lang w:eastAsia="en-GB"/>
              </w:rPr>
              <w:t>Internal Verifier:</w:t>
            </w:r>
            <w:r w:rsidRPr="00CB6722">
              <w:rPr>
                <w:rFonts w:ascii="Arial" w:eastAsia="Times New Roman" w:hAnsi="Arial" w:cs="Arial"/>
                <w:lang w:eastAsia="en-GB"/>
              </w:rPr>
              <w:t> </w:t>
            </w:r>
          </w:p>
        </w:tc>
        <w:tc>
          <w:tcPr>
            <w:tcW w:w="2265" w:type="dxa"/>
            <w:tcBorders>
              <w:top w:val="nil"/>
              <w:left w:val="nil"/>
              <w:bottom w:val="single" w:sz="6" w:space="0" w:color="auto"/>
              <w:right w:val="single" w:sz="6" w:space="0" w:color="auto"/>
            </w:tcBorders>
            <w:shd w:val="clear" w:color="auto" w:fill="auto"/>
            <w:hideMark/>
          </w:tcPr>
          <w:p w14:paraId="6DBB595E" w14:textId="77777777" w:rsidR="00CB6722" w:rsidRPr="00CB6722"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CB6722">
              <w:rPr>
                <w:rFonts w:ascii="Arial" w:eastAsia="Times New Roman" w:hAnsi="Arial" w:cs="Arial"/>
                <w:b/>
                <w:bCs/>
                <w:lang w:eastAsia="en-GB"/>
              </w:rPr>
              <w:t>Suzanne Wells </w:t>
            </w:r>
            <w:r w:rsidRPr="00CB6722">
              <w:rPr>
                <w:rFonts w:ascii="Arial" w:eastAsia="Times New Roman" w:hAnsi="Arial" w:cs="Arial"/>
                <w:lang w:eastAsia="en-GB"/>
              </w:rPr>
              <w:t> </w:t>
            </w:r>
          </w:p>
        </w:tc>
      </w:tr>
      <w:tr w:rsidR="00CB6722" w:rsidRPr="00CB6722" w14:paraId="06B03362" w14:textId="77777777" w:rsidTr="00CB6722">
        <w:tc>
          <w:tcPr>
            <w:tcW w:w="2085" w:type="dxa"/>
            <w:tcBorders>
              <w:top w:val="nil"/>
              <w:left w:val="single" w:sz="6" w:space="0" w:color="auto"/>
              <w:bottom w:val="single" w:sz="6" w:space="0" w:color="auto"/>
              <w:right w:val="single" w:sz="6" w:space="0" w:color="auto"/>
            </w:tcBorders>
            <w:shd w:val="clear" w:color="auto" w:fill="auto"/>
            <w:hideMark/>
          </w:tcPr>
          <w:p w14:paraId="5579B61B" w14:textId="77777777" w:rsidR="00CB6722" w:rsidRPr="00CB6722"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CB6722">
              <w:rPr>
                <w:rFonts w:ascii="Arial" w:eastAsia="Times New Roman" w:hAnsi="Arial" w:cs="Arial"/>
                <w:b/>
                <w:bCs/>
                <w:lang w:eastAsia="en-GB"/>
              </w:rPr>
              <w:t>Assignment Title:</w:t>
            </w:r>
            <w:r w:rsidRPr="00CB6722">
              <w:rPr>
                <w:rFonts w:ascii="Arial" w:eastAsia="Times New Roman" w:hAnsi="Arial" w:cs="Arial"/>
                <w:lang w:eastAsia="en-GB"/>
              </w:rPr>
              <w:t> </w:t>
            </w:r>
          </w:p>
        </w:tc>
        <w:tc>
          <w:tcPr>
            <w:tcW w:w="3285" w:type="dxa"/>
            <w:tcBorders>
              <w:top w:val="nil"/>
              <w:left w:val="nil"/>
              <w:bottom w:val="single" w:sz="6" w:space="0" w:color="auto"/>
              <w:right w:val="single" w:sz="6" w:space="0" w:color="auto"/>
            </w:tcBorders>
            <w:shd w:val="clear" w:color="auto" w:fill="auto"/>
            <w:hideMark/>
          </w:tcPr>
          <w:p w14:paraId="394BFCFB" w14:textId="77777777" w:rsidR="00CB6722" w:rsidRPr="00CB6722" w:rsidRDefault="00CB6722" w:rsidP="00CB6722">
            <w:pPr>
              <w:spacing w:after="0" w:line="240" w:lineRule="auto"/>
              <w:textAlignment w:val="baseline"/>
              <w:rPr>
                <w:rFonts w:ascii="Times New Roman" w:eastAsia="Times New Roman" w:hAnsi="Times New Roman" w:cs="Times New Roman"/>
                <w:sz w:val="24"/>
                <w:szCs w:val="24"/>
                <w:lang w:eastAsia="en-GB"/>
              </w:rPr>
            </w:pPr>
            <w:r w:rsidRPr="00CB6722">
              <w:rPr>
                <w:rFonts w:ascii="Arial" w:eastAsia="Times New Roman" w:hAnsi="Arial" w:cs="Arial"/>
                <w:b/>
                <w:bCs/>
                <w:sz w:val="24"/>
                <w:szCs w:val="24"/>
                <w:lang w:eastAsia="en-GB"/>
              </w:rPr>
              <w:t>PR crisis campaign </w:t>
            </w:r>
            <w:r w:rsidRPr="00CB6722">
              <w:rPr>
                <w:rFonts w:ascii="Arial" w:eastAsia="Times New Roman" w:hAnsi="Arial" w:cs="Arial"/>
                <w:sz w:val="24"/>
                <w:szCs w:val="24"/>
                <w:lang w:eastAsia="en-GB"/>
              </w:rPr>
              <w:t> </w:t>
            </w:r>
          </w:p>
        </w:tc>
        <w:tc>
          <w:tcPr>
            <w:tcW w:w="2265" w:type="dxa"/>
            <w:tcBorders>
              <w:top w:val="nil"/>
              <w:left w:val="nil"/>
              <w:bottom w:val="single" w:sz="6" w:space="0" w:color="auto"/>
              <w:right w:val="single" w:sz="6" w:space="0" w:color="auto"/>
            </w:tcBorders>
            <w:shd w:val="clear" w:color="auto" w:fill="auto"/>
            <w:hideMark/>
          </w:tcPr>
          <w:p w14:paraId="3334F47D" w14:textId="77777777" w:rsidR="00CB6722" w:rsidRPr="00CB6722"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CB6722">
              <w:rPr>
                <w:rFonts w:ascii="Arial" w:eastAsia="Times New Roman" w:hAnsi="Arial" w:cs="Arial"/>
                <w:b/>
                <w:bCs/>
                <w:lang w:eastAsia="en-GB"/>
              </w:rPr>
              <w:t>Word count (or equivalent):</w:t>
            </w:r>
            <w:r w:rsidRPr="00CB6722">
              <w:rPr>
                <w:rFonts w:ascii="Arial" w:eastAsia="Times New Roman" w:hAnsi="Arial" w:cs="Arial"/>
                <w:lang w:eastAsia="en-GB"/>
              </w:rPr>
              <w:t> </w:t>
            </w:r>
          </w:p>
        </w:tc>
        <w:tc>
          <w:tcPr>
            <w:tcW w:w="2265" w:type="dxa"/>
            <w:tcBorders>
              <w:top w:val="nil"/>
              <w:left w:val="nil"/>
              <w:bottom w:val="single" w:sz="6" w:space="0" w:color="auto"/>
              <w:right w:val="single" w:sz="6" w:space="0" w:color="auto"/>
            </w:tcBorders>
            <w:shd w:val="clear" w:color="auto" w:fill="auto"/>
            <w:hideMark/>
          </w:tcPr>
          <w:p w14:paraId="119427F2" w14:textId="77777777" w:rsidR="00CB6722" w:rsidRPr="00CB6722"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CB6722">
              <w:rPr>
                <w:rFonts w:ascii="Arial" w:eastAsia="Times New Roman" w:hAnsi="Arial" w:cs="Arial"/>
                <w:b/>
                <w:bCs/>
                <w:lang w:eastAsia="en-GB"/>
              </w:rPr>
              <w:t>5 Min Presentation </w:t>
            </w:r>
            <w:r w:rsidRPr="00CB6722">
              <w:rPr>
                <w:rFonts w:ascii="Arial" w:eastAsia="Times New Roman" w:hAnsi="Arial" w:cs="Arial"/>
                <w:lang w:eastAsia="en-GB"/>
              </w:rPr>
              <w:t> </w:t>
            </w:r>
          </w:p>
          <w:p w14:paraId="7BCD1BCB" w14:textId="77777777" w:rsidR="00CB6722" w:rsidRPr="00CB6722"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CB6722">
              <w:rPr>
                <w:rFonts w:ascii="Arial" w:eastAsia="Times New Roman" w:hAnsi="Arial" w:cs="Arial"/>
                <w:lang w:eastAsia="en-GB"/>
              </w:rPr>
              <w:t> </w:t>
            </w:r>
          </w:p>
        </w:tc>
      </w:tr>
      <w:tr w:rsidR="00CB6722" w:rsidRPr="00CB6722" w14:paraId="0610476B" w14:textId="77777777" w:rsidTr="00CB6722">
        <w:tc>
          <w:tcPr>
            <w:tcW w:w="2085" w:type="dxa"/>
            <w:tcBorders>
              <w:top w:val="nil"/>
              <w:left w:val="single" w:sz="6" w:space="0" w:color="auto"/>
              <w:bottom w:val="single" w:sz="6" w:space="0" w:color="auto"/>
              <w:right w:val="single" w:sz="6" w:space="0" w:color="auto"/>
            </w:tcBorders>
            <w:shd w:val="clear" w:color="auto" w:fill="auto"/>
            <w:hideMark/>
          </w:tcPr>
          <w:p w14:paraId="30AFFB2A" w14:textId="77777777" w:rsidR="00CB6722" w:rsidRPr="00CB6722"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CB6722">
              <w:rPr>
                <w:rFonts w:ascii="Arial" w:eastAsia="Times New Roman" w:hAnsi="Arial" w:cs="Arial"/>
                <w:b/>
                <w:bCs/>
                <w:lang w:eastAsia="en-GB"/>
              </w:rPr>
              <w:t>Submission deadline:</w:t>
            </w:r>
            <w:r w:rsidRPr="00CB6722">
              <w:rPr>
                <w:rFonts w:ascii="Arial" w:eastAsia="Times New Roman" w:hAnsi="Arial" w:cs="Arial"/>
                <w:lang w:eastAsia="en-GB"/>
              </w:rPr>
              <w:t> </w:t>
            </w:r>
          </w:p>
        </w:tc>
        <w:tc>
          <w:tcPr>
            <w:tcW w:w="3285" w:type="dxa"/>
            <w:tcBorders>
              <w:top w:val="nil"/>
              <w:left w:val="nil"/>
              <w:bottom w:val="single" w:sz="6" w:space="0" w:color="auto"/>
              <w:right w:val="single" w:sz="6" w:space="0" w:color="auto"/>
            </w:tcBorders>
            <w:shd w:val="clear" w:color="auto" w:fill="auto"/>
            <w:hideMark/>
          </w:tcPr>
          <w:p w14:paraId="6A433573" w14:textId="77777777" w:rsidR="00CB6722" w:rsidRPr="00CB6722" w:rsidRDefault="00CB6722" w:rsidP="00CB6722">
            <w:pPr>
              <w:spacing w:after="0" w:line="240" w:lineRule="auto"/>
              <w:textAlignment w:val="baseline"/>
              <w:rPr>
                <w:rFonts w:ascii="Times New Roman" w:eastAsia="Times New Roman" w:hAnsi="Times New Roman" w:cs="Times New Roman"/>
                <w:sz w:val="24"/>
                <w:szCs w:val="24"/>
                <w:lang w:eastAsia="en-GB"/>
              </w:rPr>
            </w:pPr>
            <w:r w:rsidRPr="00CB6722">
              <w:rPr>
                <w:rFonts w:ascii="Calibri" w:eastAsia="Times New Roman" w:hAnsi="Calibri" w:cs="Calibri"/>
                <w:lang w:eastAsia="en-GB"/>
              </w:rPr>
              <w:t> </w:t>
            </w:r>
          </w:p>
          <w:p w14:paraId="2F6669A6" w14:textId="103AAFC2" w:rsidR="00CB6722" w:rsidRPr="00CB6722" w:rsidRDefault="00CB6722" w:rsidP="00CB6722">
            <w:pPr>
              <w:spacing w:after="0" w:line="240" w:lineRule="auto"/>
              <w:textAlignment w:val="baseline"/>
              <w:rPr>
                <w:rFonts w:ascii="Times New Roman" w:eastAsia="Times New Roman" w:hAnsi="Times New Roman" w:cs="Times New Roman"/>
                <w:sz w:val="24"/>
                <w:szCs w:val="24"/>
                <w:lang w:eastAsia="en-GB"/>
              </w:rPr>
            </w:pPr>
            <w:r w:rsidRPr="00CB6722">
              <w:rPr>
                <w:rFonts w:ascii="Arial" w:eastAsia="Times New Roman" w:hAnsi="Arial" w:cs="Arial"/>
                <w:lang w:eastAsia="en-GB"/>
              </w:rPr>
              <w:t> </w:t>
            </w:r>
            <w:r w:rsidR="009B6A86">
              <w:rPr>
                <w:rFonts w:ascii="Arial" w:eastAsia="Times New Roman" w:hAnsi="Arial" w:cs="Arial"/>
                <w:lang w:eastAsia="en-GB"/>
              </w:rPr>
              <w:t>N</w:t>
            </w:r>
            <w:r w:rsidR="009B6A86">
              <w:rPr>
                <w:rFonts w:eastAsia="Times New Roman"/>
                <w:lang w:eastAsia="en-GB"/>
              </w:rPr>
              <w:t>ovember 7th</w:t>
            </w:r>
          </w:p>
        </w:tc>
        <w:tc>
          <w:tcPr>
            <w:tcW w:w="2265" w:type="dxa"/>
            <w:tcBorders>
              <w:top w:val="nil"/>
              <w:left w:val="nil"/>
              <w:bottom w:val="single" w:sz="6" w:space="0" w:color="auto"/>
              <w:right w:val="single" w:sz="6" w:space="0" w:color="auto"/>
            </w:tcBorders>
            <w:shd w:val="clear" w:color="auto" w:fill="auto"/>
            <w:hideMark/>
          </w:tcPr>
          <w:p w14:paraId="06EFDC3A" w14:textId="77777777" w:rsidR="00CB6722" w:rsidRPr="00CB6722"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CB6722">
              <w:rPr>
                <w:rFonts w:ascii="Arial" w:eastAsia="Times New Roman" w:hAnsi="Arial" w:cs="Arial"/>
                <w:b/>
                <w:bCs/>
                <w:lang w:eastAsia="en-GB"/>
              </w:rPr>
              <w:t>Return date of provisional marks &amp; written feedback:</w:t>
            </w:r>
            <w:r w:rsidRPr="00CB6722">
              <w:rPr>
                <w:rFonts w:ascii="Arial" w:eastAsia="Times New Roman" w:hAnsi="Arial" w:cs="Arial"/>
                <w:lang w:eastAsia="en-GB"/>
              </w:rPr>
              <w:t> </w:t>
            </w:r>
          </w:p>
        </w:tc>
        <w:tc>
          <w:tcPr>
            <w:tcW w:w="2265" w:type="dxa"/>
            <w:tcBorders>
              <w:top w:val="nil"/>
              <w:left w:val="nil"/>
              <w:bottom w:val="single" w:sz="6" w:space="0" w:color="auto"/>
              <w:right w:val="single" w:sz="6" w:space="0" w:color="auto"/>
            </w:tcBorders>
            <w:shd w:val="clear" w:color="auto" w:fill="auto"/>
            <w:hideMark/>
          </w:tcPr>
          <w:p w14:paraId="3AE04528" w14:textId="77777777" w:rsidR="00CB6722" w:rsidRPr="00CB6722" w:rsidRDefault="00CB6722" w:rsidP="00CB6722">
            <w:pPr>
              <w:spacing w:after="0" w:line="240" w:lineRule="auto"/>
              <w:textAlignment w:val="baseline"/>
              <w:rPr>
                <w:rFonts w:ascii="Times New Roman" w:eastAsia="Times New Roman" w:hAnsi="Times New Roman" w:cs="Times New Roman"/>
                <w:sz w:val="24"/>
                <w:szCs w:val="24"/>
                <w:lang w:eastAsia="en-GB"/>
              </w:rPr>
            </w:pPr>
            <w:r w:rsidRPr="00CB6722">
              <w:rPr>
                <w:rFonts w:ascii="Calibri" w:eastAsia="Times New Roman" w:hAnsi="Calibri" w:cs="Calibri"/>
                <w:lang w:eastAsia="en-GB"/>
              </w:rPr>
              <w:t> </w:t>
            </w:r>
          </w:p>
          <w:p w14:paraId="48C9F030" w14:textId="77777777" w:rsidR="00CB6722" w:rsidRPr="00CB6722" w:rsidRDefault="00CB6722" w:rsidP="00CB6722">
            <w:pPr>
              <w:spacing w:after="0" w:line="240" w:lineRule="auto"/>
              <w:textAlignment w:val="baseline"/>
              <w:rPr>
                <w:rFonts w:ascii="Times New Roman" w:eastAsia="Times New Roman" w:hAnsi="Times New Roman" w:cs="Times New Roman"/>
                <w:sz w:val="24"/>
                <w:szCs w:val="24"/>
                <w:lang w:eastAsia="en-GB"/>
              </w:rPr>
            </w:pPr>
            <w:r w:rsidRPr="00CB6722">
              <w:rPr>
                <w:rFonts w:ascii="Arial" w:eastAsia="Times New Roman" w:hAnsi="Arial" w:cs="Arial"/>
                <w:lang w:eastAsia="en-GB"/>
              </w:rPr>
              <w:t> </w:t>
            </w:r>
          </w:p>
        </w:tc>
      </w:tr>
      <w:tr w:rsidR="00CB6722" w:rsidRPr="00CB6722" w14:paraId="07E91053" w14:textId="77777777" w:rsidTr="00CB6722">
        <w:tc>
          <w:tcPr>
            <w:tcW w:w="2085" w:type="dxa"/>
            <w:tcBorders>
              <w:top w:val="nil"/>
              <w:left w:val="single" w:sz="6" w:space="0" w:color="auto"/>
              <w:bottom w:val="single" w:sz="6" w:space="0" w:color="auto"/>
              <w:right w:val="single" w:sz="6" w:space="0" w:color="auto"/>
            </w:tcBorders>
            <w:shd w:val="clear" w:color="auto" w:fill="auto"/>
            <w:hideMark/>
          </w:tcPr>
          <w:p w14:paraId="39908F84" w14:textId="77777777" w:rsidR="00CB6722" w:rsidRPr="00CB6722"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CB6722">
              <w:rPr>
                <w:rFonts w:ascii="Arial" w:eastAsia="Times New Roman" w:hAnsi="Arial" w:cs="Arial"/>
                <w:b/>
                <w:bCs/>
                <w:lang w:eastAsia="en-GB"/>
              </w:rPr>
              <w:t>Submission method:</w:t>
            </w:r>
            <w:r w:rsidRPr="00CB6722">
              <w:rPr>
                <w:rFonts w:ascii="Arial" w:eastAsia="Times New Roman" w:hAnsi="Arial" w:cs="Arial"/>
                <w:lang w:eastAsia="en-GB"/>
              </w:rPr>
              <w:t> </w:t>
            </w:r>
          </w:p>
        </w:tc>
        <w:tc>
          <w:tcPr>
            <w:tcW w:w="7815" w:type="dxa"/>
            <w:gridSpan w:val="3"/>
            <w:tcBorders>
              <w:top w:val="nil"/>
              <w:left w:val="nil"/>
              <w:bottom w:val="single" w:sz="6" w:space="0" w:color="auto"/>
              <w:right w:val="single" w:sz="6" w:space="0" w:color="auto"/>
            </w:tcBorders>
            <w:shd w:val="clear" w:color="auto" w:fill="auto"/>
            <w:hideMark/>
          </w:tcPr>
          <w:p w14:paraId="79DE84E7" w14:textId="77777777" w:rsidR="00CB6722" w:rsidRPr="00CB6722" w:rsidRDefault="00CB6722" w:rsidP="00CB6722">
            <w:pPr>
              <w:spacing w:after="0" w:line="240" w:lineRule="auto"/>
              <w:textAlignment w:val="baseline"/>
              <w:rPr>
                <w:rFonts w:ascii="Times New Roman" w:eastAsia="Times New Roman" w:hAnsi="Times New Roman" w:cs="Times New Roman"/>
                <w:sz w:val="24"/>
                <w:szCs w:val="24"/>
                <w:lang w:eastAsia="en-GB"/>
              </w:rPr>
            </w:pPr>
            <w:r w:rsidRPr="00CB6722">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 </w:t>
            </w:r>
          </w:p>
          <w:p w14:paraId="689D9CD5" w14:textId="77777777" w:rsidR="00CB6722" w:rsidRPr="00CB6722"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CB6722">
              <w:rPr>
                <w:rFonts w:ascii="Arial" w:eastAsia="Times New Roman" w:hAnsi="Arial" w:cs="Arial"/>
                <w:b/>
                <w:bCs/>
                <w:lang w:eastAsia="en-GB"/>
              </w:rPr>
              <w:t>Alternative submission method (if applicable): </w:t>
            </w:r>
            <w:r w:rsidRPr="00CB6722">
              <w:rPr>
                <w:rFonts w:ascii="Arial" w:eastAsia="Times New Roman" w:hAnsi="Arial" w:cs="Arial"/>
                <w:lang w:eastAsia="en-GB"/>
              </w:rPr>
              <w:t> </w:t>
            </w:r>
          </w:p>
          <w:p w14:paraId="01968E98" w14:textId="77777777" w:rsidR="00CB6722" w:rsidRPr="00CB6722"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CB6722">
              <w:rPr>
                <w:rFonts w:ascii="Arial" w:eastAsia="Times New Roman" w:hAnsi="Arial" w:cs="Arial"/>
                <w:b/>
                <w:bCs/>
                <w:lang w:eastAsia="en-GB"/>
              </w:rPr>
              <w:t>Late submission of the assessment will result in a late penalty mark.  </w:t>
            </w:r>
            <w:r w:rsidRPr="00CB6722">
              <w:rPr>
                <w:rFonts w:ascii="Arial" w:eastAsia="Times New Roman" w:hAnsi="Arial" w:cs="Arial"/>
                <w:lang w:eastAsia="en-GB"/>
              </w:rPr>
              <w:t>Penalties for late submission: Up to one week late, maximum mark of 40%.  Over one week late, 0%.  Only the Extenuating Circumstances Panel may approve a change to submission dates. </w:t>
            </w:r>
          </w:p>
        </w:tc>
      </w:tr>
      <w:tr w:rsidR="00CB6722" w:rsidRPr="00CB6722" w14:paraId="1EB74A37" w14:textId="77777777" w:rsidTr="00CB6722">
        <w:tc>
          <w:tcPr>
            <w:tcW w:w="2085" w:type="dxa"/>
            <w:tcBorders>
              <w:top w:val="nil"/>
              <w:left w:val="single" w:sz="6" w:space="0" w:color="auto"/>
              <w:bottom w:val="single" w:sz="6" w:space="0" w:color="auto"/>
              <w:right w:val="single" w:sz="6" w:space="0" w:color="auto"/>
            </w:tcBorders>
            <w:shd w:val="clear" w:color="auto" w:fill="auto"/>
            <w:hideMark/>
          </w:tcPr>
          <w:p w14:paraId="1323EEFD" w14:textId="77777777" w:rsidR="00CB6722" w:rsidRPr="00CB6722" w:rsidRDefault="00CB6722" w:rsidP="00CB6722">
            <w:pPr>
              <w:spacing w:after="0" w:line="240" w:lineRule="auto"/>
              <w:textAlignment w:val="baseline"/>
              <w:rPr>
                <w:rFonts w:ascii="Times New Roman" w:eastAsia="Times New Roman" w:hAnsi="Times New Roman" w:cs="Times New Roman"/>
                <w:sz w:val="24"/>
                <w:szCs w:val="24"/>
                <w:lang w:eastAsia="en-GB"/>
              </w:rPr>
            </w:pPr>
            <w:r w:rsidRPr="00CB6722">
              <w:rPr>
                <w:rFonts w:ascii="Arial" w:eastAsia="Times New Roman" w:hAnsi="Arial" w:cs="Arial"/>
                <w:b/>
                <w:bCs/>
                <w:lang w:eastAsia="en-GB"/>
              </w:rPr>
              <w:t>Academic honesty / referencing:</w:t>
            </w:r>
            <w:r w:rsidRPr="00CB6722">
              <w:rPr>
                <w:rFonts w:ascii="Arial" w:eastAsia="Times New Roman" w:hAnsi="Arial" w:cs="Arial"/>
                <w:lang w:eastAsia="en-GB"/>
              </w:rPr>
              <w:t> </w:t>
            </w:r>
          </w:p>
        </w:tc>
        <w:tc>
          <w:tcPr>
            <w:tcW w:w="7815" w:type="dxa"/>
            <w:gridSpan w:val="3"/>
            <w:tcBorders>
              <w:top w:val="nil"/>
              <w:left w:val="nil"/>
              <w:bottom w:val="single" w:sz="6" w:space="0" w:color="auto"/>
              <w:right w:val="single" w:sz="6" w:space="0" w:color="auto"/>
            </w:tcBorders>
            <w:shd w:val="clear" w:color="auto" w:fill="auto"/>
            <w:hideMark/>
          </w:tcPr>
          <w:p w14:paraId="64940CAE" w14:textId="77777777" w:rsidR="00CB6722" w:rsidRPr="00CB6722" w:rsidRDefault="00CB6722" w:rsidP="00CB6722">
            <w:pPr>
              <w:spacing w:after="0" w:line="240" w:lineRule="auto"/>
              <w:jc w:val="both"/>
              <w:textAlignment w:val="baseline"/>
              <w:rPr>
                <w:rFonts w:ascii="Times New Roman" w:eastAsia="Times New Roman" w:hAnsi="Times New Roman" w:cs="Times New Roman"/>
                <w:sz w:val="24"/>
                <w:szCs w:val="24"/>
                <w:lang w:eastAsia="en-GB"/>
              </w:rPr>
            </w:pPr>
            <w:r w:rsidRPr="00CB6722">
              <w:rPr>
                <w:rFonts w:ascii="Arial" w:eastAsia="Times New Roman" w:hAnsi="Arial" w:cs="Arial"/>
                <w:lang w:eastAsia="en-GB"/>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8A6D76D" w14:textId="77777777" w:rsidR="00CB6722" w:rsidRPr="00CB6722" w:rsidRDefault="00CB6722" w:rsidP="00CB6722">
      <w:pPr>
        <w:spacing w:after="0" w:line="240" w:lineRule="auto"/>
        <w:textAlignment w:val="baseline"/>
        <w:rPr>
          <w:rFonts w:ascii="Segoe UI" w:eastAsia="Times New Roman" w:hAnsi="Segoe UI" w:cs="Segoe UI"/>
          <w:sz w:val="18"/>
          <w:szCs w:val="18"/>
          <w:lang w:eastAsia="en-GB"/>
        </w:rPr>
      </w:pPr>
      <w:r w:rsidRPr="00CB6722">
        <w:rPr>
          <w:rFonts w:ascii="Arial" w:eastAsia="Times New Roman" w:hAnsi="Arial" w:cs="Arial"/>
          <w:sz w:val="32"/>
          <w:szCs w:val="32"/>
          <w:lang w:eastAsia="en-GB"/>
        </w:rPr>
        <w:t> </w:t>
      </w:r>
    </w:p>
    <w:p w14:paraId="33A35A53" w14:textId="77777777" w:rsidR="00CB6722" w:rsidRPr="00CB6722" w:rsidRDefault="00CB6722" w:rsidP="00CB6722">
      <w:pPr>
        <w:spacing w:after="0" w:line="240" w:lineRule="auto"/>
        <w:textAlignment w:val="baseline"/>
        <w:rPr>
          <w:rFonts w:ascii="Segoe UI" w:eastAsia="Times New Roman" w:hAnsi="Segoe UI" w:cs="Segoe UI"/>
          <w:sz w:val="18"/>
          <w:szCs w:val="18"/>
          <w:lang w:eastAsia="en-GB"/>
        </w:rPr>
      </w:pPr>
      <w:r w:rsidRPr="00CB6722">
        <w:rPr>
          <w:rFonts w:ascii="Arial" w:eastAsia="Times New Roman" w:hAnsi="Arial" w:cs="Arial"/>
          <w:sz w:val="32"/>
          <w:szCs w:val="32"/>
          <w:lang w:eastAsia="en-GB"/>
        </w:rPr>
        <w:t> </w:t>
      </w:r>
    </w:p>
    <w:p w14:paraId="1CCCE105" w14:textId="77777777" w:rsidR="00CB6722" w:rsidRPr="00CB6722" w:rsidRDefault="00CB6722" w:rsidP="00CB6722">
      <w:pPr>
        <w:spacing w:after="0" w:line="240" w:lineRule="auto"/>
        <w:textAlignment w:val="baseline"/>
        <w:rPr>
          <w:rFonts w:ascii="Segoe UI" w:eastAsia="Times New Roman" w:hAnsi="Segoe UI" w:cs="Segoe UI"/>
          <w:sz w:val="18"/>
          <w:szCs w:val="18"/>
          <w:lang w:eastAsia="en-GB"/>
        </w:rPr>
      </w:pPr>
      <w:r w:rsidRPr="00CB6722">
        <w:rPr>
          <w:rFonts w:ascii="Arial" w:eastAsia="Times New Roman" w:hAnsi="Arial" w:cs="Arial"/>
          <w:sz w:val="32"/>
          <w:szCs w:val="32"/>
          <w:lang w:eastAsia="en-GB"/>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35"/>
      </w:tblGrid>
      <w:tr w:rsidR="00CB6722" w:rsidRPr="00CB6722" w14:paraId="0215CEA5" w14:textId="77777777" w:rsidTr="00CB6722">
        <w:tc>
          <w:tcPr>
            <w:tcW w:w="9735" w:type="dxa"/>
            <w:tcBorders>
              <w:top w:val="single" w:sz="6" w:space="0" w:color="auto"/>
              <w:left w:val="single" w:sz="6" w:space="0" w:color="auto"/>
              <w:bottom w:val="single" w:sz="6" w:space="0" w:color="auto"/>
              <w:right w:val="single" w:sz="6" w:space="0" w:color="auto"/>
            </w:tcBorders>
            <w:shd w:val="clear" w:color="auto" w:fill="auto"/>
            <w:hideMark/>
          </w:tcPr>
          <w:p w14:paraId="7AE13F80" w14:textId="77777777" w:rsidR="00CB6722" w:rsidRPr="00CB6722" w:rsidRDefault="00CB6722" w:rsidP="00CB6722">
            <w:pPr>
              <w:spacing w:after="0" w:line="240" w:lineRule="auto"/>
              <w:textAlignment w:val="baseline"/>
              <w:rPr>
                <w:rFonts w:ascii="Times New Roman" w:eastAsia="Times New Roman" w:hAnsi="Times New Roman" w:cs="Times New Roman"/>
                <w:sz w:val="24"/>
                <w:szCs w:val="24"/>
                <w:lang w:eastAsia="en-GB"/>
              </w:rPr>
            </w:pPr>
            <w:r w:rsidRPr="00CB6722">
              <w:rPr>
                <w:rFonts w:ascii="Arial" w:eastAsia="Times New Roman" w:hAnsi="Arial" w:cs="Arial"/>
                <w:b/>
                <w:bCs/>
                <w:lang w:eastAsia="en-GB"/>
              </w:rPr>
              <w:t>Module Learning Outcomes </w:t>
            </w:r>
            <w:r w:rsidRPr="00CB6722">
              <w:rPr>
                <w:rFonts w:ascii="Arial" w:eastAsia="Times New Roman" w:hAnsi="Arial" w:cs="Arial"/>
                <w:lang w:eastAsia="en-GB"/>
              </w:rPr>
              <w:t> </w:t>
            </w:r>
          </w:p>
          <w:p w14:paraId="2E4E04AB" w14:textId="77777777" w:rsidR="00CB6722" w:rsidRPr="00CB6722" w:rsidRDefault="00CB6722" w:rsidP="00CB6722">
            <w:pPr>
              <w:spacing w:after="0" w:line="240" w:lineRule="auto"/>
              <w:textAlignment w:val="baseline"/>
              <w:rPr>
                <w:rFonts w:ascii="Times New Roman" w:eastAsia="Times New Roman" w:hAnsi="Times New Roman" w:cs="Times New Roman"/>
                <w:sz w:val="24"/>
                <w:szCs w:val="24"/>
                <w:lang w:eastAsia="en-GB"/>
              </w:rPr>
            </w:pPr>
            <w:r w:rsidRPr="00CB6722">
              <w:rPr>
                <w:rFonts w:ascii="Arial" w:eastAsia="Times New Roman" w:hAnsi="Arial" w:cs="Arial"/>
                <w:b/>
                <w:bCs/>
                <w:lang w:eastAsia="en-GB"/>
              </w:rPr>
              <w:t>(from module syllabus)</w:t>
            </w:r>
            <w:r w:rsidRPr="00CB6722">
              <w:rPr>
                <w:rFonts w:ascii="Arial" w:eastAsia="Times New Roman" w:hAnsi="Arial" w:cs="Arial"/>
                <w:lang w:eastAsia="en-GB"/>
              </w:rPr>
              <w:t> </w:t>
            </w:r>
          </w:p>
        </w:tc>
      </w:tr>
      <w:tr w:rsidR="00CB6722" w:rsidRPr="00CB6722" w14:paraId="49AA33A7" w14:textId="77777777" w:rsidTr="00CB6722">
        <w:trPr>
          <w:trHeight w:val="420"/>
        </w:trPr>
        <w:tc>
          <w:tcPr>
            <w:tcW w:w="9735" w:type="dxa"/>
            <w:tcBorders>
              <w:top w:val="nil"/>
              <w:left w:val="single" w:sz="6" w:space="0" w:color="auto"/>
              <w:bottom w:val="single" w:sz="6" w:space="0" w:color="auto"/>
              <w:right w:val="single" w:sz="6" w:space="0" w:color="auto"/>
            </w:tcBorders>
            <w:shd w:val="clear" w:color="auto" w:fill="auto"/>
            <w:hideMark/>
          </w:tcPr>
          <w:p w14:paraId="19A53E1A" w14:textId="77777777" w:rsidR="00CB6722" w:rsidRPr="00CB6722" w:rsidRDefault="00CB6722" w:rsidP="00CB6722">
            <w:pPr>
              <w:spacing w:after="0" w:line="240" w:lineRule="auto"/>
              <w:textAlignment w:val="baseline"/>
              <w:rPr>
                <w:rFonts w:ascii="Times New Roman" w:eastAsia="Times New Roman" w:hAnsi="Times New Roman" w:cs="Times New Roman"/>
                <w:sz w:val="24"/>
                <w:szCs w:val="24"/>
                <w:lang w:eastAsia="en-GB"/>
              </w:rPr>
            </w:pPr>
            <w:r w:rsidRPr="00CB6722">
              <w:rPr>
                <w:rFonts w:ascii="Arial" w:eastAsia="Times New Roman" w:hAnsi="Arial" w:cs="Arial"/>
                <w:lang w:eastAsia="en-GB"/>
              </w:rPr>
              <w:t> </w:t>
            </w:r>
          </w:p>
          <w:p w14:paraId="734C1AB9" w14:textId="77777777" w:rsidR="00CB6722" w:rsidRPr="00CB6722" w:rsidRDefault="00CB6722" w:rsidP="00CB6722">
            <w:pPr>
              <w:numPr>
                <w:ilvl w:val="0"/>
                <w:numId w:val="26"/>
              </w:numPr>
              <w:spacing w:after="0" w:line="240" w:lineRule="auto"/>
              <w:ind w:firstLine="0"/>
              <w:textAlignment w:val="baseline"/>
              <w:rPr>
                <w:rFonts w:ascii="Arial" w:eastAsia="Times New Roman" w:hAnsi="Arial" w:cs="Arial"/>
                <w:lang w:eastAsia="en-GB"/>
              </w:rPr>
            </w:pPr>
            <w:r w:rsidRPr="00CB6722">
              <w:rPr>
                <w:rFonts w:ascii="Arial" w:eastAsia="Times New Roman" w:hAnsi="Arial" w:cs="Arial"/>
                <w:lang w:eastAsia="en-GB"/>
              </w:rPr>
              <w:t>Develop tactical programmes that will impact the organisations positioning in the marketplace positively  </w:t>
            </w:r>
          </w:p>
        </w:tc>
      </w:tr>
    </w:tbl>
    <w:p w14:paraId="218C5EAB" w14:textId="77777777" w:rsidR="00CB6722" w:rsidRPr="00CB6722" w:rsidRDefault="00CB6722" w:rsidP="00CB6722">
      <w:pPr>
        <w:spacing w:after="0" w:line="240" w:lineRule="auto"/>
        <w:textAlignment w:val="baseline"/>
        <w:rPr>
          <w:rFonts w:ascii="Segoe UI" w:eastAsia="Times New Roman" w:hAnsi="Segoe UI" w:cs="Segoe UI"/>
          <w:sz w:val="18"/>
          <w:szCs w:val="18"/>
          <w:lang w:eastAsia="en-GB"/>
        </w:rPr>
      </w:pPr>
      <w:r w:rsidRPr="00CB6722">
        <w:rPr>
          <w:rFonts w:ascii="Arial" w:eastAsia="Times New Roman" w:hAnsi="Arial" w:cs="Arial"/>
          <w:lang w:eastAsia="en-GB"/>
        </w:rPr>
        <w:t> </w:t>
      </w:r>
    </w:p>
    <w:p w14:paraId="21188729" w14:textId="77777777" w:rsidR="00CB6722" w:rsidRPr="00CB6722" w:rsidRDefault="00CB6722" w:rsidP="00CB6722">
      <w:pPr>
        <w:spacing w:after="0" w:line="240" w:lineRule="auto"/>
        <w:textAlignment w:val="baseline"/>
        <w:rPr>
          <w:rFonts w:ascii="Segoe UI" w:eastAsia="Times New Roman" w:hAnsi="Segoe UI" w:cs="Segoe UI"/>
          <w:sz w:val="18"/>
          <w:szCs w:val="18"/>
          <w:lang w:eastAsia="en-GB"/>
        </w:rPr>
      </w:pPr>
      <w:r w:rsidRPr="00CB6722">
        <w:rPr>
          <w:rFonts w:ascii="Arial" w:eastAsia="Times New Roman" w:hAnsi="Arial" w:cs="Arial"/>
          <w:lang w:eastAsia="en-GB"/>
        </w:rPr>
        <w:t> </w:t>
      </w:r>
    </w:p>
    <w:p w14:paraId="4505FCD9" w14:textId="77777777" w:rsidR="00CB6722" w:rsidRPr="00CB6722" w:rsidRDefault="00CB6722" w:rsidP="00CB6722">
      <w:pPr>
        <w:spacing w:after="0" w:line="240" w:lineRule="auto"/>
        <w:textAlignment w:val="baseline"/>
        <w:rPr>
          <w:rFonts w:ascii="Segoe UI" w:eastAsia="Times New Roman" w:hAnsi="Segoe UI" w:cs="Segoe UI"/>
          <w:sz w:val="18"/>
          <w:szCs w:val="18"/>
          <w:lang w:eastAsia="en-GB"/>
        </w:rPr>
      </w:pPr>
      <w:r w:rsidRPr="00CB6722">
        <w:rPr>
          <w:rFonts w:ascii="Arial" w:eastAsia="Times New Roman" w:hAnsi="Arial" w:cs="Arial"/>
          <w:lang w:eastAsia="en-GB"/>
        </w:rPr>
        <w:lastRenderedPageBreak/>
        <w:t> </w:t>
      </w:r>
    </w:p>
    <w:p w14:paraId="13208D42" w14:textId="77777777" w:rsidR="00CB6722" w:rsidRPr="00CB6722" w:rsidRDefault="00CB6722" w:rsidP="00CB6722">
      <w:pPr>
        <w:rPr>
          <w:lang w:eastAsia="en-GB"/>
        </w:rPr>
      </w:pPr>
    </w:p>
    <w:p w14:paraId="35EA6B12" w14:textId="77777777" w:rsidR="00274EC3" w:rsidRDefault="00274EC3" w:rsidP="00274EC3">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40"/>
          <w:szCs w:val="40"/>
        </w:rPr>
        <w:t>Coursework 1 DESCRIPTION</w:t>
      </w:r>
      <w:r>
        <w:rPr>
          <w:rStyle w:val="eop"/>
          <w:rFonts w:ascii="Arial" w:eastAsiaTheme="majorEastAsia" w:hAnsi="Arial" w:cs="Arial"/>
          <w:sz w:val="40"/>
          <w:szCs w:val="40"/>
        </w:rPr>
        <w:t> </w:t>
      </w:r>
    </w:p>
    <w:p w14:paraId="7D1A5FE9" w14:textId="77777777" w:rsidR="00274EC3" w:rsidRDefault="00274EC3" w:rsidP="00274EC3">
      <w:pPr>
        <w:pStyle w:val="paragraph"/>
        <w:spacing w:before="0" w:beforeAutospacing="0" w:after="0" w:afterAutospacing="0"/>
        <w:jc w:val="both"/>
        <w:textAlignment w:val="baseline"/>
        <w:rPr>
          <w:rFonts w:ascii="Segoe UI" w:hAnsi="Segoe UI" w:cs="Segoe UI"/>
          <w:sz w:val="18"/>
          <w:szCs w:val="18"/>
        </w:rPr>
      </w:pPr>
      <w:r>
        <w:rPr>
          <w:rStyle w:val="eop"/>
          <w:rFonts w:ascii="Calibri" w:eastAsiaTheme="majorEastAsia" w:hAnsi="Calibri" w:cs="Calibri"/>
          <w:sz w:val="22"/>
          <w:szCs w:val="22"/>
        </w:rPr>
        <w:t> </w:t>
      </w:r>
    </w:p>
    <w:p w14:paraId="77DE6DB2" w14:textId="77777777" w:rsidR="00274EC3" w:rsidRDefault="00274EC3" w:rsidP="00274EC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u w:val="single"/>
        </w:rPr>
        <w:t>TASK DESCRIPTION</w:t>
      </w:r>
      <w:r>
        <w:rPr>
          <w:rStyle w:val="eop"/>
          <w:rFonts w:ascii="Arial" w:eastAsiaTheme="majorEastAsia" w:hAnsi="Arial" w:cs="Arial"/>
        </w:rPr>
        <w:t> </w:t>
      </w:r>
    </w:p>
    <w:p w14:paraId="2B232FD7" w14:textId="77777777" w:rsidR="00274EC3" w:rsidRDefault="00274EC3" w:rsidP="00274EC3">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rPr>
        <w:t> </w:t>
      </w:r>
    </w:p>
    <w:p w14:paraId="7FEF0D6A" w14:textId="77777777" w:rsidR="00274EC3" w:rsidRDefault="00274EC3" w:rsidP="00274EC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You are the UK PR Manager for a </w:t>
      </w:r>
      <w:r>
        <w:rPr>
          <w:rStyle w:val="contextualspellingandgrammarerror"/>
          <w:rFonts w:ascii="Arial" w:hAnsi="Arial" w:cs="Arial"/>
          <w:sz w:val="22"/>
          <w:szCs w:val="22"/>
        </w:rPr>
        <w:t>fast moving</w:t>
      </w:r>
      <w:r>
        <w:rPr>
          <w:rStyle w:val="normaltextrun"/>
          <w:rFonts w:ascii="Arial" w:hAnsi="Arial" w:cs="Arial"/>
          <w:sz w:val="22"/>
          <w:szCs w:val="22"/>
        </w:rPr>
        <w:t> consumer good (FMCG) company. Your organisation has recently launched a new chocolate bar, their first new product in 5 years. The launch has been successful and initial sales have been positive. </w:t>
      </w:r>
      <w:r>
        <w:rPr>
          <w:rStyle w:val="contextualspellingandgrammarerror"/>
          <w:rFonts w:ascii="Arial" w:hAnsi="Arial" w:cs="Arial"/>
          <w:sz w:val="22"/>
          <w:szCs w:val="22"/>
        </w:rPr>
        <w:t>Unfortunately</w:t>
      </w:r>
      <w:r>
        <w:rPr>
          <w:rStyle w:val="normaltextrun"/>
          <w:rFonts w:ascii="Arial" w:hAnsi="Arial" w:cs="Arial"/>
          <w:sz w:val="22"/>
          <w:szCs w:val="22"/>
        </w:rPr>
        <w:t> due to some ingredients not being declared on the label the organisation must recall a batch of the chocolate bars. </w:t>
      </w:r>
      <w:r>
        <w:rPr>
          <w:rStyle w:val="eop"/>
          <w:rFonts w:ascii="Arial" w:eastAsiaTheme="majorEastAsia" w:hAnsi="Arial" w:cs="Arial"/>
          <w:sz w:val="22"/>
          <w:szCs w:val="22"/>
        </w:rPr>
        <w:t> </w:t>
      </w:r>
    </w:p>
    <w:p w14:paraId="10E29233" w14:textId="77777777" w:rsidR="00274EC3" w:rsidRDefault="00274EC3" w:rsidP="00274EC3">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5F0F5736" w14:textId="5FDCC1BE" w:rsidR="00274EC3" w:rsidRDefault="00274EC3" w:rsidP="00274EC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You have been asked by the senior management team (SMT) to prepare a </w:t>
      </w:r>
      <w:r>
        <w:rPr>
          <w:rStyle w:val="contextualspellingandgrammarerror"/>
          <w:rFonts w:ascii="Arial" w:hAnsi="Arial" w:cs="Arial"/>
          <w:sz w:val="22"/>
          <w:szCs w:val="22"/>
        </w:rPr>
        <w:t>5</w:t>
      </w:r>
      <w:r w:rsidR="00BF214B">
        <w:rPr>
          <w:rStyle w:val="contextualspellingandgrammarerror"/>
          <w:rFonts w:ascii="Arial" w:hAnsi="Arial" w:cs="Arial"/>
          <w:sz w:val="22"/>
          <w:szCs w:val="22"/>
        </w:rPr>
        <w:t xml:space="preserve"> </w:t>
      </w:r>
      <w:r>
        <w:rPr>
          <w:rStyle w:val="contextualspellingandgrammarerror"/>
          <w:rFonts w:ascii="Arial" w:hAnsi="Arial" w:cs="Arial"/>
          <w:sz w:val="22"/>
          <w:szCs w:val="22"/>
        </w:rPr>
        <w:t>minute</w:t>
      </w:r>
      <w:r>
        <w:rPr>
          <w:rStyle w:val="normaltextrun"/>
          <w:rFonts w:ascii="Arial" w:hAnsi="Arial" w:cs="Arial"/>
          <w:sz w:val="22"/>
          <w:szCs w:val="22"/>
        </w:rPr>
        <w:t> presentation detailing how the PR team is going to deal with the negative PR from the recall. </w:t>
      </w:r>
      <w:r>
        <w:rPr>
          <w:rStyle w:val="eop"/>
          <w:rFonts w:ascii="Arial" w:eastAsiaTheme="majorEastAsia" w:hAnsi="Arial" w:cs="Arial"/>
          <w:sz w:val="22"/>
          <w:szCs w:val="22"/>
        </w:rPr>
        <w:t> </w:t>
      </w:r>
    </w:p>
    <w:p w14:paraId="6A91A4A8" w14:textId="77777777" w:rsidR="00274EC3" w:rsidRDefault="00274EC3" w:rsidP="00274EC3">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7066AC67" w14:textId="77777777" w:rsidR="00274EC3" w:rsidRDefault="00274EC3" w:rsidP="00274EC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Your presentation should address the following:</w:t>
      </w:r>
      <w:r>
        <w:rPr>
          <w:rStyle w:val="eop"/>
          <w:rFonts w:ascii="Arial" w:eastAsiaTheme="majorEastAsia" w:hAnsi="Arial" w:cs="Arial"/>
          <w:sz w:val="22"/>
          <w:szCs w:val="22"/>
        </w:rPr>
        <w:t> </w:t>
      </w:r>
    </w:p>
    <w:p w14:paraId="2DF0D06C" w14:textId="77777777" w:rsidR="00274EC3" w:rsidRDefault="00274EC3" w:rsidP="00274EC3">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0A789362" w14:textId="77777777" w:rsidR="00274EC3" w:rsidRDefault="00274EC3" w:rsidP="00274EC3">
      <w:pPr>
        <w:pStyle w:val="paragraph"/>
        <w:numPr>
          <w:ilvl w:val="0"/>
          <w:numId w:val="27"/>
        </w:numPr>
        <w:spacing w:before="0" w:beforeAutospacing="0" w:after="0" w:afterAutospacing="0"/>
        <w:ind w:left="360" w:firstLine="0"/>
        <w:jc w:val="both"/>
        <w:textAlignment w:val="baseline"/>
        <w:rPr>
          <w:rFonts w:ascii="Arial" w:hAnsi="Arial" w:cs="Arial"/>
          <w:sz w:val="22"/>
          <w:szCs w:val="22"/>
        </w:rPr>
      </w:pPr>
      <w:r>
        <w:rPr>
          <w:rStyle w:val="normaltextrun"/>
          <w:rFonts w:ascii="Arial" w:hAnsi="Arial" w:cs="Arial"/>
          <w:sz w:val="22"/>
          <w:szCs w:val="22"/>
        </w:rPr>
        <w:t>Identification of key issues and stakeholders involved. </w:t>
      </w:r>
      <w:r>
        <w:rPr>
          <w:rStyle w:val="eop"/>
          <w:rFonts w:ascii="Arial" w:eastAsiaTheme="majorEastAsia" w:hAnsi="Arial" w:cs="Arial"/>
          <w:sz w:val="22"/>
          <w:szCs w:val="22"/>
        </w:rPr>
        <w:t> </w:t>
      </w:r>
    </w:p>
    <w:p w14:paraId="4EBAC967" w14:textId="77777777" w:rsidR="00274EC3" w:rsidRDefault="00274EC3" w:rsidP="00274EC3">
      <w:pPr>
        <w:pStyle w:val="paragraph"/>
        <w:numPr>
          <w:ilvl w:val="0"/>
          <w:numId w:val="28"/>
        </w:numPr>
        <w:spacing w:before="0" w:beforeAutospacing="0" w:after="0" w:afterAutospacing="0"/>
        <w:ind w:left="360" w:firstLine="0"/>
        <w:jc w:val="both"/>
        <w:textAlignment w:val="baseline"/>
        <w:rPr>
          <w:rFonts w:ascii="Arial" w:hAnsi="Arial" w:cs="Arial"/>
          <w:sz w:val="22"/>
          <w:szCs w:val="22"/>
        </w:rPr>
      </w:pPr>
      <w:r>
        <w:rPr>
          <w:rStyle w:val="normaltextrun"/>
          <w:rFonts w:ascii="Arial" w:hAnsi="Arial" w:cs="Arial"/>
          <w:sz w:val="22"/>
          <w:szCs w:val="22"/>
        </w:rPr>
        <w:t>Key messages for recall </w:t>
      </w:r>
      <w:r>
        <w:rPr>
          <w:rStyle w:val="eop"/>
          <w:rFonts w:ascii="Arial" w:eastAsiaTheme="majorEastAsia" w:hAnsi="Arial" w:cs="Arial"/>
          <w:sz w:val="22"/>
          <w:szCs w:val="22"/>
        </w:rPr>
        <w:t> </w:t>
      </w:r>
    </w:p>
    <w:p w14:paraId="6ECD5419" w14:textId="77777777" w:rsidR="00274EC3" w:rsidRDefault="00274EC3" w:rsidP="00274EC3">
      <w:pPr>
        <w:pStyle w:val="paragraph"/>
        <w:numPr>
          <w:ilvl w:val="0"/>
          <w:numId w:val="28"/>
        </w:numPr>
        <w:spacing w:before="0" w:beforeAutospacing="0" w:after="0" w:afterAutospacing="0"/>
        <w:ind w:left="360" w:firstLine="0"/>
        <w:jc w:val="both"/>
        <w:textAlignment w:val="baseline"/>
        <w:rPr>
          <w:rFonts w:ascii="Arial" w:hAnsi="Arial" w:cs="Arial"/>
          <w:sz w:val="22"/>
          <w:szCs w:val="22"/>
        </w:rPr>
      </w:pPr>
      <w:r>
        <w:rPr>
          <w:rStyle w:val="normaltextrun"/>
          <w:rFonts w:ascii="Arial" w:hAnsi="Arial" w:cs="Arial"/>
          <w:sz w:val="22"/>
          <w:szCs w:val="22"/>
        </w:rPr>
        <w:t>Communications channels to be used</w:t>
      </w:r>
      <w:r>
        <w:rPr>
          <w:rStyle w:val="eop"/>
          <w:rFonts w:ascii="Arial" w:eastAsiaTheme="majorEastAsia" w:hAnsi="Arial" w:cs="Arial"/>
          <w:sz w:val="22"/>
          <w:szCs w:val="22"/>
        </w:rPr>
        <w:t> </w:t>
      </w:r>
    </w:p>
    <w:p w14:paraId="5620418F" w14:textId="77777777" w:rsidR="00274EC3" w:rsidRDefault="00274EC3" w:rsidP="00274EC3">
      <w:pPr>
        <w:pStyle w:val="paragraph"/>
        <w:numPr>
          <w:ilvl w:val="0"/>
          <w:numId w:val="28"/>
        </w:numPr>
        <w:spacing w:before="0" w:beforeAutospacing="0" w:after="0" w:afterAutospacing="0"/>
        <w:ind w:left="360" w:firstLine="0"/>
        <w:jc w:val="both"/>
        <w:textAlignment w:val="baseline"/>
        <w:rPr>
          <w:rFonts w:ascii="Arial" w:hAnsi="Arial" w:cs="Arial"/>
          <w:sz w:val="22"/>
          <w:szCs w:val="22"/>
        </w:rPr>
      </w:pPr>
      <w:r>
        <w:rPr>
          <w:rStyle w:val="normaltextrun"/>
          <w:rFonts w:ascii="Arial" w:hAnsi="Arial" w:cs="Arial"/>
          <w:sz w:val="22"/>
          <w:szCs w:val="22"/>
        </w:rPr>
        <w:t>Tools for monitoring </w:t>
      </w:r>
      <w:r>
        <w:rPr>
          <w:rStyle w:val="eop"/>
          <w:rFonts w:ascii="Arial" w:eastAsiaTheme="majorEastAsia" w:hAnsi="Arial" w:cs="Arial"/>
          <w:sz w:val="22"/>
          <w:szCs w:val="22"/>
        </w:rPr>
        <w:t> </w:t>
      </w:r>
    </w:p>
    <w:p w14:paraId="2E7FFC2B" w14:textId="77777777" w:rsidR="00274EC3" w:rsidRDefault="00274EC3" w:rsidP="00274EC3">
      <w:pPr>
        <w:pStyle w:val="paragraph"/>
        <w:numPr>
          <w:ilvl w:val="0"/>
          <w:numId w:val="28"/>
        </w:numPr>
        <w:spacing w:before="0" w:beforeAutospacing="0" w:after="0" w:afterAutospacing="0"/>
        <w:ind w:left="360" w:firstLine="0"/>
        <w:jc w:val="both"/>
        <w:textAlignment w:val="baseline"/>
        <w:rPr>
          <w:rFonts w:ascii="Arial" w:hAnsi="Arial" w:cs="Arial"/>
          <w:sz w:val="22"/>
          <w:szCs w:val="22"/>
        </w:rPr>
      </w:pPr>
      <w:r>
        <w:rPr>
          <w:rStyle w:val="normaltextrun"/>
          <w:rFonts w:ascii="Arial" w:hAnsi="Arial" w:cs="Arial"/>
          <w:sz w:val="22"/>
          <w:szCs w:val="22"/>
        </w:rPr>
        <w:t>Repositioning message </w:t>
      </w:r>
      <w:r>
        <w:rPr>
          <w:rStyle w:val="eop"/>
          <w:rFonts w:ascii="Arial" w:eastAsiaTheme="majorEastAsia" w:hAnsi="Arial" w:cs="Arial"/>
          <w:sz w:val="22"/>
          <w:szCs w:val="22"/>
        </w:rPr>
        <w:t> </w:t>
      </w:r>
    </w:p>
    <w:p w14:paraId="7EF9C2B4" w14:textId="77777777" w:rsidR="00274EC3" w:rsidRDefault="00274EC3" w:rsidP="00274EC3">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4EAF5F5D" w14:textId="77777777" w:rsidR="00274EC3" w:rsidRDefault="00274EC3" w:rsidP="00274EC3">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422CDC52" w14:textId="5803FF20" w:rsidR="009B6A86" w:rsidRPr="009B6A86" w:rsidRDefault="00274EC3" w:rsidP="009B6A86">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w:t>
      </w:r>
      <w:r w:rsidR="009B6A86" w:rsidRPr="009B6A86">
        <w:rPr>
          <w:rFonts w:ascii="Arial" w:hAnsi="Arial" w:cs="Arial"/>
          <w:b/>
          <w:bCs/>
          <w:u w:val="single"/>
        </w:rPr>
        <w:t>Assessment format and weighting</w:t>
      </w:r>
      <w:r w:rsidR="009B6A86" w:rsidRPr="009B6A86">
        <w:rPr>
          <w:rFonts w:ascii="Arial" w:hAnsi="Arial" w:cs="Arial"/>
        </w:rPr>
        <w:t> </w:t>
      </w:r>
    </w:p>
    <w:p w14:paraId="4E0D1493" w14:textId="77777777" w:rsidR="009B6A86" w:rsidRPr="009B6A86" w:rsidRDefault="009B6A86" w:rsidP="009B6A86">
      <w:pPr>
        <w:spacing w:after="0" w:line="240" w:lineRule="auto"/>
        <w:jc w:val="both"/>
        <w:textAlignment w:val="baseline"/>
        <w:rPr>
          <w:rFonts w:ascii="Segoe UI" w:eastAsia="Times New Roman" w:hAnsi="Segoe UI" w:cs="Segoe UI"/>
          <w:sz w:val="18"/>
          <w:szCs w:val="18"/>
          <w:lang w:eastAsia="en-GB"/>
        </w:rPr>
      </w:pPr>
      <w:r w:rsidRPr="009B6A86">
        <w:rPr>
          <w:rFonts w:ascii="Times New Roman" w:eastAsia="Times New Roman" w:hAnsi="Times New Roman" w:cs="Times New Roman"/>
          <w:lang w:eastAsia="en-GB"/>
        </w:rPr>
        <w:t> </w:t>
      </w:r>
    </w:p>
    <w:p w14:paraId="66DB1C9F" w14:textId="77777777" w:rsidR="009B6A86" w:rsidRPr="009B6A86" w:rsidRDefault="009B6A86" w:rsidP="009B6A86">
      <w:pPr>
        <w:spacing w:after="0" w:line="240" w:lineRule="auto"/>
        <w:jc w:val="both"/>
        <w:textAlignment w:val="baseline"/>
        <w:rPr>
          <w:rFonts w:ascii="Segoe UI" w:eastAsia="Times New Roman" w:hAnsi="Segoe UI" w:cs="Segoe UI"/>
          <w:sz w:val="18"/>
          <w:szCs w:val="18"/>
          <w:lang w:eastAsia="en-GB"/>
        </w:rPr>
      </w:pPr>
      <w:r w:rsidRPr="009B6A86">
        <w:rPr>
          <w:rFonts w:ascii="Arial" w:eastAsia="Times New Roman" w:hAnsi="Arial" w:cs="Arial"/>
          <w:lang w:eastAsia="en-GB"/>
        </w:rPr>
        <w:t>This is an individual presentation of not more than 5 mins and is worth 50% of the available marks for this module. Presentations will take place in class on the advertised date. You may use PowerPoint or alternative presentation media to support your presentation, please upload this to </w:t>
      </w:r>
      <w:proofErr w:type="spellStart"/>
      <w:r w:rsidRPr="009B6A86">
        <w:rPr>
          <w:rFonts w:ascii="Arial" w:eastAsia="Times New Roman" w:hAnsi="Arial" w:cs="Arial"/>
          <w:lang w:eastAsia="en-GB"/>
        </w:rPr>
        <w:t>turnitin</w:t>
      </w:r>
      <w:proofErr w:type="spellEnd"/>
      <w:r w:rsidRPr="009B6A86">
        <w:rPr>
          <w:rFonts w:ascii="Arial" w:eastAsia="Times New Roman" w:hAnsi="Arial" w:cs="Arial"/>
          <w:lang w:eastAsia="en-GB"/>
        </w:rPr>
        <w:t> before 11.59 on the day of your presentation </w:t>
      </w:r>
    </w:p>
    <w:p w14:paraId="38EA42E2" w14:textId="77777777" w:rsidR="00274EC3" w:rsidRDefault="00274EC3" w:rsidP="00274EC3">
      <w:pPr>
        <w:pStyle w:val="paragraph"/>
        <w:spacing w:before="0" w:beforeAutospacing="0" w:after="0" w:afterAutospacing="0"/>
        <w:jc w:val="both"/>
        <w:textAlignment w:val="baseline"/>
        <w:rPr>
          <w:rFonts w:ascii="Segoe UI" w:hAnsi="Segoe UI" w:cs="Segoe UI"/>
          <w:sz w:val="18"/>
          <w:szCs w:val="18"/>
        </w:rPr>
      </w:pPr>
    </w:p>
    <w:p w14:paraId="0E14B89D" w14:textId="77777777" w:rsidR="00274EC3" w:rsidRDefault="00274EC3" w:rsidP="00274EC3">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4BFB10B6" w14:textId="77777777" w:rsidR="00274EC3" w:rsidRDefault="00274EC3" w:rsidP="00274EC3">
      <w:pPr>
        <w:pStyle w:val="paragraph"/>
        <w:spacing w:before="0" w:beforeAutospacing="0" w:after="0" w:afterAutospacing="0"/>
        <w:jc w:val="both"/>
        <w:textAlignment w:val="baseline"/>
        <w:rPr>
          <w:rFonts w:ascii="Segoe UI" w:hAnsi="Segoe UI" w:cs="Segoe UI"/>
          <w:sz w:val="18"/>
          <w:szCs w:val="18"/>
        </w:rPr>
      </w:pPr>
      <w:r>
        <w:rPr>
          <w:rStyle w:val="eop"/>
          <w:rFonts w:ascii="Calibri" w:eastAsiaTheme="majorEastAsia" w:hAnsi="Calibri" w:cs="Calibri"/>
          <w:sz w:val="22"/>
          <w:szCs w:val="22"/>
        </w:rPr>
        <w:t> </w:t>
      </w:r>
    </w:p>
    <w:p w14:paraId="7F38CCD3" w14:textId="14A88F4B" w:rsidR="00CB6722" w:rsidRDefault="00CB6722" w:rsidP="00CB6722">
      <w:pPr>
        <w:spacing w:after="0" w:line="240" w:lineRule="auto"/>
        <w:rPr>
          <w:rFonts w:eastAsia="Calibri" w:cs="Times New Roman"/>
          <w:b/>
          <w:lang w:eastAsia="en-GB"/>
        </w:rPr>
      </w:pPr>
    </w:p>
    <w:p w14:paraId="218DE7D8" w14:textId="77777777" w:rsidR="00CB6722" w:rsidRPr="00CB6722" w:rsidRDefault="00CB6722" w:rsidP="00CB6722">
      <w:pPr>
        <w:spacing w:after="0" w:line="240" w:lineRule="auto"/>
        <w:rPr>
          <w:rFonts w:eastAsia="Calibri" w:cs="Times New Roman"/>
          <w:b/>
          <w:lang w:eastAsia="en-GB"/>
        </w:rPr>
      </w:pPr>
    </w:p>
    <w:p w14:paraId="577A8988" w14:textId="77777777" w:rsidR="00673D93" w:rsidRPr="00673D93" w:rsidRDefault="00673D93" w:rsidP="00673D93">
      <w:pPr>
        <w:spacing w:after="0" w:line="240" w:lineRule="auto"/>
        <w:rPr>
          <w:rFonts w:ascii="Arial" w:eastAsia="Times New Roman" w:hAnsi="Arial" w:cs="Times New Roman"/>
          <w:szCs w:val="20"/>
          <w:lang w:eastAsia="en-GB"/>
        </w:rPr>
      </w:pPr>
    </w:p>
    <w:p w14:paraId="12FB1C92" w14:textId="77777777" w:rsidR="00673D93" w:rsidRPr="00673D93" w:rsidRDefault="00673D93" w:rsidP="00673D93">
      <w:pPr>
        <w:spacing w:after="0" w:line="240" w:lineRule="auto"/>
        <w:rPr>
          <w:rFonts w:ascii="Arial" w:eastAsia="Times New Roman" w:hAnsi="Arial" w:cs="Arial"/>
          <w:b/>
          <w:bCs/>
          <w:sz w:val="24"/>
          <w:szCs w:val="24"/>
          <w:u w:val="single"/>
          <w:lang w:eastAsia="en-GB"/>
        </w:rPr>
      </w:pPr>
    </w:p>
    <w:p w14:paraId="4683D1AC" w14:textId="77777777" w:rsidR="00673D93" w:rsidRPr="00673D93" w:rsidRDefault="00673D93" w:rsidP="00673D93">
      <w:pPr>
        <w:spacing w:after="0" w:line="240" w:lineRule="auto"/>
        <w:rPr>
          <w:rFonts w:ascii="Arial" w:eastAsia="Times New Roman" w:hAnsi="Arial" w:cs="Arial"/>
          <w:b/>
          <w:bCs/>
          <w:sz w:val="24"/>
          <w:szCs w:val="24"/>
          <w:u w:val="single"/>
          <w:lang w:eastAsia="en-GB"/>
        </w:rPr>
      </w:pPr>
    </w:p>
    <w:p w14:paraId="4A0F9C02" w14:textId="77777777" w:rsidR="00673D93" w:rsidRPr="00673D93" w:rsidRDefault="00673D93" w:rsidP="00673D93">
      <w:pPr>
        <w:spacing w:after="0" w:line="240" w:lineRule="auto"/>
        <w:rPr>
          <w:rFonts w:ascii="Arial" w:eastAsia="Times New Roman" w:hAnsi="Arial" w:cs="Arial"/>
          <w:b/>
          <w:bCs/>
          <w:sz w:val="24"/>
          <w:szCs w:val="24"/>
          <w:u w:val="single"/>
          <w:lang w:eastAsia="en-GB"/>
        </w:rPr>
      </w:pPr>
    </w:p>
    <w:p w14:paraId="53E0E17A" w14:textId="77777777" w:rsidR="00673D93" w:rsidRPr="00673D93" w:rsidRDefault="00673D93" w:rsidP="00673D93">
      <w:pPr>
        <w:spacing w:after="0" w:line="240" w:lineRule="auto"/>
        <w:rPr>
          <w:rFonts w:ascii="Arial" w:eastAsia="Times New Roman" w:hAnsi="Arial" w:cs="Arial"/>
          <w:b/>
          <w:bCs/>
          <w:sz w:val="24"/>
          <w:szCs w:val="24"/>
          <w:u w:val="single"/>
          <w:lang w:eastAsia="en-GB"/>
        </w:rPr>
      </w:pPr>
    </w:p>
    <w:p w14:paraId="7536DC9C" w14:textId="77777777" w:rsidR="00673D93" w:rsidRPr="00673D93" w:rsidRDefault="00673D93" w:rsidP="00673D93">
      <w:pPr>
        <w:spacing w:after="0" w:line="240" w:lineRule="auto"/>
        <w:rPr>
          <w:rFonts w:ascii="Arial" w:eastAsia="Times New Roman" w:hAnsi="Arial" w:cs="Arial"/>
          <w:b/>
          <w:bCs/>
          <w:sz w:val="24"/>
          <w:szCs w:val="24"/>
          <w:u w:val="single"/>
          <w:lang w:eastAsia="en-GB"/>
        </w:rPr>
      </w:pPr>
    </w:p>
    <w:p w14:paraId="54BA3DF6" w14:textId="77777777" w:rsidR="00673D93" w:rsidRPr="00673D93" w:rsidRDefault="00673D93" w:rsidP="00673D93">
      <w:pPr>
        <w:spacing w:after="0" w:line="240" w:lineRule="auto"/>
        <w:rPr>
          <w:rFonts w:ascii="Arial" w:eastAsia="Times New Roman" w:hAnsi="Arial" w:cs="Arial"/>
          <w:b/>
          <w:bCs/>
          <w:sz w:val="24"/>
          <w:szCs w:val="24"/>
          <w:u w:val="single"/>
          <w:lang w:eastAsia="en-GB"/>
        </w:rPr>
      </w:pPr>
    </w:p>
    <w:p w14:paraId="07E7F8C9" w14:textId="77777777" w:rsidR="00673D93" w:rsidRPr="00673D93" w:rsidRDefault="00673D93" w:rsidP="00673D93">
      <w:pPr>
        <w:spacing w:after="0" w:line="240" w:lineRule="auto"/>
        <w:rPr>
          <w:rFonts w:ascii="Arial" w:eastAsia="Times New Roman" w:hAnsi="Arial" w:cs="Arial"/>
          <w:b/>
          <w:bCs/>
          <w:sz w:val="24"/>
          <w:szCs w:val="24"/>
          <w:u w:val="single"/>
          <w:lang w:eastAsia="en-GB"/>
        </w:rPr>
      </w:pPr>
    </w:p>
    <w:p w14:paraId="693FF881" w14:textId="77777777" w:rsidR="00673D93" w:rsidRPr="00673D93" w:rsidRDefault="00673D93" w:rsidP="00673D93">
      <w:pPr>
        <w:spacing w:after="0" w:line="240" w:lineRule="auto"/>
        <w:rPr>
          <w:rFonts w:ascii="Arial" w:eastAsia="Times New Roman" w:hAnsi="Arial" w:cs="Arial"/>
          <w:b/>
          <w:bCs/>
          <w:sz w:val="24"/>
          <w:szCs w:val="24"/>
          <w:u w:val="single"/>
          <w:lang w:eastAsia="en-GB"/>
        </w:rPr>
      </w:pPr>
    </w:p>
    <w:p w14:paraId="562D63A0" w14:textId="77777777" w:rsidR="00673D93" w:rsidRPr="00673D93" w:rsidRDefault="00673D93" w:rsidP="00673D93">
      <w:pPr>
        <w:spacing w:after="0" w:line="240" w:lineRule="auto"/>
        <w:rPr>
          <w:rFonts w:ascii="Arial" w:eastAsia="Times New Roman" w:hAnsi="Arial" w:cs="Arial"/>
          <w:b/>
          <w:bCs/>
          <w:sz w:val="24"/>
          <w:szCs w:val="24"/>
          <w:u w:val="single"/>
          <w:lang w:eastAsia="en-GB"/>
        </w:rPr>
      </w:pPr>
    </w:p>
    <w:p w14:paraId="2653C725" w14:textId="77777777" w:rsidR="00673D93" w:rsidRPr="00673D93" w:rsidRDefault="00673D93" w:rsidP="00673D93">
      <w:pPr>
        <w:spacing w:after="0" w:line="240" w:lineRule="auto"/>
        <w:rPr>
          <w:rFonts w:ascii="Arial" w:eastAsia="Times New Roman" w:hAnsi="Arial" w:cs="Arial"/>
          <w:b/>
          <w:bCs/>
          <w:sz w:val="24"/>
          <w:szCs w:val="24"/>
          <w:u w:val="single"/>
          <w:lang w:eastAsia="en-GB"/>
        </w:rPr>
      </w:pPr>
    </w:p>
    <w:p w14:paraId="770B9DFF" w14:textId="77777777" w:rsidR="00673D93" w:rsidRPr="00673D93" w:rsidRDefault="00673D93" w:rsidP="00673D93">
      <w:pPr>
        <w:spacing w:after="0" w:line="240" w:lineRule="auto"/>
        <w:rPr>
          <w:rFonts w:ascii="Arial" w:eastAsia="Times New Roman" w:hAnsi="Arial" w:cs="Arial"/>
          <w:b/>
          <w:bCs/>
          <w:sz w:val="24"/>
          <w:szCs w:val="24"/>
          <w:u w:val="single"/>
          <w:lang w:eastAsia="en-GB"/>
        </w:rPr>
      </w:pPr>
    </w:p>
    <w:p w14:paraId="13B92B63" w14:textId="77777777" w:rsidR="00673D93" w:rsidRPr="00673D93" w:rsidRDefault="00673D93" w:rsidP="00673D93">
      <w:pPr>
        <w:spacing w:after="0" w:line="240" w:lineRule="auto"/>
        <w:rPr>
          <w:rFonts w:ascii="Arial" w:eastAsia="Times New Roman" w:hAnsi="Arial" w:cs="Arial"/>
          <w:b/>
          <w:bCs/>
          <w:sz w:val="24"/>
          <w:szCs w:val="24"/>
          <w:u w:val="single"/>
          <w:lang w:eastAsia="en-GB"/>
        </w:rPr>
      </w:pPr>
    </w:p>
    <w:p w14:paraId="41C2303C" w14:textId="77777777" w:rsidR="00673D93" w:rsidRPr="00673D93" w:rsidRDefault="00673D93" w:rsidP="00673D93">
      <w:pPr>
        <w:spacing w:after="0" w:line="240" w:lineRule="auto"/>
        <w:rPr>
          <w:rFonts w:ascii="Arial" w:eastAsia="Times New Roman" w:hAnsi="Arial" w:cs="Arial"/>
          <w:b/>
          <w:bCs/>
          <w:sz w:val="24"/>
          <w:szCs w:val="24"/>
          <w:u w:val="single"/>
          <w:lang w:eastAsia="en-GB"/>
        </w:rPr>
      </w:pPr>
    </w:p>
    <w:p w14:paraId="51C13B46" w14:textId="77777777" w:rsidR="00673D93" w:rsidRPr="00673D93" w:rsidRDefault="00673D93" w:rsidP="00673D93">
      <w:pPr>
        <w:spacing w:after="0" w:line="240" w:lineRule="auto"/>
        <w:rPr>
          <w:rFonts w:ascii="Arial" w:eastAsia="Times New Roman" w:hAnsi="Arial" w:cs="Arial"/>
          <w:b/>
          <w:bCs/>
          <w:sz w:val="24"/>
          <w:szCs w:val="24"/>
          <w:u w:val="single"/>
          <w:lang w:eastAsia="en-GB"/>
        </w:rPr>
      </w:pPr>
    </w:p>
    <w:p w14:paraId="7D0BBF39" w14:textId="77777777" w:rsidR="00673D93" w:rsidRPr="00673D93" w:rsidRDefault="00673D93" w:rsidP="00673D93">
      <w:pPr>
        <w:spacing w:after="0" w:line="240" w:lineRule="auto"/>
        <w:rPr>
          <w:rFonts w:ascii="Arial" w:eastAsia="Times New Roman" w:hAnsi="Arial" w:cs="Arial"/>
          <w:b/>
          <w:bCs/>
          <w:sz w:val="24"/>
          <w:szCs w:val="24"/>
          <w:u w:val="single"/>
          <w:lang w:eastAsia="en-GB"/>
        </w:rPr>
      </w:pPr>
    </w:p>
    <w:p w14:paraId="46B3E2E5" w14:textId="77777777" w:rsidR="00673D93" w:rsidRPr="00673D93" w:rsidRDefault="00673D93" w:rsidP="00673D93">
      <w:pPr>
        <w:spacing w:after="0" w:line="240" w:lineRule="auto"/>
        <w:rPr>
          <w:rFonts w:ascii="Arial" w:eastAsia="Times New Roman" w:hAnsi="Arial" w:cs="Arial"/>
          <w:b/>
          <w:bCs/>
          <w:sz w:val="24"/>
          <w:szCs w:val="24"/>
          <w:u w:val="single"/>
          <w:lang w:eastAsia="en-GB"/>
        </w:rPr>
      </w:pPr>
    </w:p>
    <w:p w14:paraId="7E144853" w14:textId="77777777" w:rsidR="00673D93" w:rsidRPr="00673D93" w:rsidRDefault="00673D93" w:rsidP="00673D93">
      <w:pPr>
        <w:spacing w:after="0" w:line="240" w:lineRule="auto"/>
        <w:rPr>
          <w:rFonts w:ascii="Arial" w:eastAsia="Times New Roman" w:hAnsi="Arial" w:cs="Arial"/>
          <w:b/>
          <w:bCs/>
          <w:sz w:val="24"/>
          <w:szCs w:val="24"/>
          <w:u w:val="single"/>
          <w:lang w:eastAsia="en-GB"/>
        </w:rPr>
      </w:pPr>
    </w:p>
    <w:p w14:paraId="6B278FE3" w14:textId="77777777" w:rsidR="00673D93" w:rsidRPr="00673D93" w:rsidRDefault="00673D93" w:rsidP="00673D93">
      <w:pPr>
        <w:spacing w:after="0" w:line="240" w:lineRule="auto"/>
        <w:rPr>
          <w:rFonts w:ascii="Arial" w:eastAsia="Times New Roman" w:hAnsi="Arial" w:cs="Arial"/>
          <w:b/>
          <w:bCs/>
          <w:sz w:val="24"/>
          <w:szCs w:val="24"/>
          <w:u w:val="single"/>
          <w:lang w:eastAsia="en-GB"/>
        </w:rPr>
      </w:pPr>
    </w:p>
    <w:p w14:paraId="67C7DB7E" w14:textId="77777777" w:rsidR="00673D93" w:rsidRPr="00673D93" w:rsidRDefault="00673D93" w:rsidP="00673D93">
      <w:pPr>
        <w:spacing w:after="0" w:line="240" w:lineRule="auto"/>
        <w:rPr>
          <w:rFonts w:ascii="Arial" w:eastAsia="Times New Roman" w:hAnsi="Arial" w:cs="Arial"/>
          <w:b/>
          <w:bCs/>
          <w:sz w:val="24"/>
          <w:szCs w:val="24"/>
          <w:u w:val="single"/>
          <w:lang w:eastAsia="en-GB"/>
        </w:rPr>
      </w:pPr>
    </w:p>
    <w:p w14:paraId="793C5D7E" w14:textId="77777777" w:rsidR="00673D93" w:rsidRPr="00673D93" w:rsidRDefault="00673D93" w:rsidP="00673D93">
      <w:pPr>
        <w:spacing w:after="0" w:line="240" w:lineRule="auto"/>
        <w:rPr>
          <w:rFonts w:ascii="Arial" w:eastAsia="Times New Roman" w:hAnsi="Arial" w:cs="Arial"/>
          <w:b/>
          <w:bCs/>
          <w:sz w:val="24"/>
          <w:szCs w:val="24"/>
          <w:u w:val="single"/>
          <w:lang w:eastAsia="en-GB"/>
        </w:rPr>
      </w:pPr>
    </w:p>
    <w:p w14:paraId="1BDB9A1F" w14:textId="77777777" w:rsidR="00673D93" w:rsidRPr="00673D93" w:rsidRDefault="00673D93" w:rsidP="00673D93">
      <w:pPr>
        <w:spacing w:after="0" w:line="240" w:lineRule="auto"/>
        <w:rPr>
          <w:rFonts w:ascii="Arial" w:eastAsia="Times New Roman" w:hAnsi="Arial" w:cs="Arial"/>
          <w:b/>
          <w:bCs/>
          <w:sz w:val="24"/>
          <w:szCs w:val="24"/>
          <w:u w:val="single"/>
          <w:lang w:eastAsia="en-GB"/>
        </w:rPr>
      </w:pPr>
    </w:p>
    <w:p w14:paraId="52B447BD" w14:textId="77777777" w:rsidR="00673D93" w:rsidRPr="00673D93" w:rsidRDefault="00673D93" w:rsidP="00673D93">
      <w:pPr>
        <w:spacing w:after="0" w:line="240" w:lineRule="auto"/>
        <w:rPr>
          <w:rFonts w:ascii="Arial" w:eastAsia="Times New Roman" w:hAnsi="Arial" w:cs="Arial"/>
          <w:b/>
          <w:bCs/>
          <w:sz w:val="24"/>
          <w:szCs w:val="24"/>
          <w:u w:val="single"/>
          <w:lang w:eastAsia="en-GB"/>
        </w:rPr>
      </w:pPr>
    </w:p>
    <w:p w14:paraId="69310B81" w14:textId="77777777" w:rsidR="00673D93" w:rsidRPr="00673D93" w:rsidRDefault="00673D93" w:rsidP="00673D93">
      <w:pPr>
        <w:spacing w:after="0" w:line="240" w:lineRule="auto"/>
        <w:rPr>
          <w:rFonts w:ascii="Arial" w:eastAsia="Times New Roman" w:hAnsi="Arial" w:cs="Arial"/>
          <w:b/>
          <w:bCs/>
          <w:sz w:val="24"/>
          <w:szCs w:val="24"/>
          <w:u w:val="single"/>
          <w:lang w:eastAsia="en-GB"/>
        </w:rPr>
      </w:pPr>
    </w:p>
    <w:p w14:paraId="6E42B087" w14:textId="77777777" w:rsidR="00DE4781" w:rsidRDefault="00DE4781" w:rsidP="00DE4781">
      <w:pPr>
        <w:pStyle w:val="paragraph"/>
        <w:spacing w:before="0" w:beforeAutospacing="0" w:after="0" w:afterAutospacing="0"/>
        <w:jc w:val="center"/>
        <w:textAlignment w:val="baseline"/>
        <w:rPr>
          <w:rStyle w:val="normaltextrun"/>
          <w:rFonts w:ascii="Arial" w:hAnsi="Arial" w:cs="Arial"/>
          <w:b/>
          <w:bCs/>
          <w:caps/>
          <w:sz w:val="40"/>
          <w:szCs w:val="40"/>
        </w:rPr>
      </w:pPr>
    </w:p>
    <w:p w14:paraId="02314D55" w14:textId="77777777" w:rsidR="00DE4781" w:rsidRDefault="00DE4781" w:rsidP="00DE4781">
      <w:pPr>
        <w:pStyle w:val="paragraph"/>
        <w:spacing w:before="0" w:beforeAutospacing="0" w:after="0" w:afterAutospacing="0"/>
        <w:jc w:val="center"/>
        <w:textAlignment w:val="baseline"/>
        <w:rPr>
          <w:rStyle w:val="normaltextrun"/>
          <w:rFonts w:ascii="Arial" w:hAnsi="Arial" w:cs="Arial"/>
          <w:b/>
          <w:bCs/>
          <w:caps/>
          <w:sz w:val="40"/>
          <w:szCs w:val="40"/>
        </w:rPr>
      </w:pPr>
    </w:p>
    <w:p w14:paraId="5512CFAC" w14:textId="0F7B246E" w:rsidR="00DE4781" w:rsidRDefault="00DE4781" w:rsidP="00DE4781">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caps/>
          <w:sz w:val="40"/>
          <w:szCs w:val="40"/>
        </w:rPr>
        <w:t>GUIDANCE FOR STUDENTS IN THE COMPLETION OF TASKS</w:t>
      </w:r>
      <w:r>
        <w:rPr>
          <w:rStyle w:val="eop"/>
          <w:rFonts w:ascii="Arial" w:eastAsiaTheme="majorEastAsia" w:hAnsi="Arial" w:cs="Arial"/>
          <w:sz w:val="40"/>
          <w:szCs w:val="40"/>
        </w:rPr>
        <w:t> </w:t>
      </w:r>
    </w:p>
    <w:p w14:paraId="4DB5DDE3"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550E3697"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NOTE: The guidance offered below is linked to the five generic assessment criteria overleaf.</w:t>
      </w:r>
      <w:r>
        <w:rPr>
          <w:rStyle w:val="eop"/>
          <w:rFonts w:ascii="Arial" w:eastAsiaTheme="majorEastAsia" w:hAnsi="Arial" w:cs="Arial"/>
          <w:sz w:val="22"/>
          <w:szCs w:val="22"/>
        </w:rPr>
        <w:t> </w:t>
      </w:r>
    </w:p>
    <w:p w14:paraId="1D5112A1"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4A4460D0" w14:textId="77777777" w:rsidR="00DE4781" w:rsidRDefault="00DE4781" w:rsidP="00DE4781">
      <w:pPr>
        <w:pStyle w:val="paragraph"/>
        <w:numPr>
          <w:ilvl w:val="0"/>
          <w:numId w:val="29"/>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b/>
          <w:bCs/>
          <w:sz w:val="22"/>
          <w:szCs w:val="22"/>
        </w:rPr>
        <w:t>Engagement with Literature Skills</w:t>
      </w:r>
      <w:r>
        <w:rPr>
          <w:rStyle w:val="eop"/>
          <w:rFonts w:ascii="Arial" w:eastAsiaTheme="majorEastAsia" w:hAnsi="Arial" w:cs="Arial"/>
          <w:sz w:val="22"/>
          <w:szCs w:val="22"/>
        </w:rPr>
        <w:t> </w:t>
      </w:r>
    </w:p>
    <w:p w14:paraId="3C42D97D"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Your work must be informed and supported by scholarly material that is </w:t>
      </w:r>
      <w:r>
        <w:rPr>
          <w:rStyle w:val="normaltextrun"/>
          <w:rFonts w:ascii="Arial" w:hAnsi="Arial" w:cs="Arial"/>
          <w:i/>
          <w:iCs/>
          <w:sz w:val="22"/>
          <w:szCs w:val="22"/>
        </w:rPr>
        <w:t>relevant</w:t>
      </w:r>
      <w:r>
        <w:rPr>
          <w:rStyle w:val="normaltextrun"/>
          <w:rFonts w:ascii="Arial" w:hAnsi="Arial" w:cs="Arial"/>
          <w:sz w:val="22"/>
          <w:szCs w:val="22"/>
        </w:rPr>
        <w:t> to and </w:t>
      </w:r>
      <w:r>
        <w:rPr>
          <w:rStyle w:val="normaltextrun"/>
          <w:rFonts w:ascii="Arial" w:hAnsi="Arial" w:cs="Arial"/>
          <w:i/>
          <w:iCs/>
          <w:sz w:val="22"/>
          <w:szCs w:val="22"/>
        </w:rPr>
        <w:t>focused</w:t>
      </w:r>
      <w:r>
        <w:rPr>
          <w:rStyle w:val="normaltextrun"/>
          <w:rFonts w:ascii="Arial" w:hAnsi="Arial" w:cs="Arial"/>
          <w:sz w:val="22"/>
          <w:szCs w:val="22"/>
        </w:rPr>
        <w:t> on the task(s) set.    You should provide evidence that you have accessed an appropriate </w:t>
      </w:r>
      <w:r>
        <w:rPr>
          <w:rStyle w:val="normaltextrun"/>
          <w:rFonts w:ascii="Arial" w:hAnsi="Arial" w:cs="Arial"/>
          <w:i/>
          <w:iCs/>
          <w:sz w:val="22"/>
          <w:szCs w:val="22"/>
        </w:rPr>
        <w:t>range</w:t>
      </w:r>
      <w:r>
        <w:rPr>
          <w:rStyle w:val="normaltextrun"/>
          <w:rFonts w:ascii="Arial" w:hAnsi="Arial" w:cs="Arial"/>
          <w:sz w:val="22"/>
          <w:szCs w:val="22"/>
        </w:rPr>
        <w:t> of sources, which may be academic, governmental and industrial; these sources may include academic journal articles, textbooks, current news articles, organisational documents, and websites.  You should consider the </w:t>
      </w:r>
      <w:r>
        <w:rPr>
          <w:rStyle w:val="normaltextrun"/>
          <w:rFonts w:ascii="Arial" w:hAnsi="Arial" w:cs="Arial"/>
          <w:i/>
          <w:iCs/>
          <w:sz w:val="22"/>
          <w:szCs w:val="22"/>
        </w:rPr>
        <w:t>credibility</w:t>
      </w:r>
      <w:r>
        <w:rPr>
          <w:rStyle w:val="normaltextrun"/>
          <w:rFonts w:ascii="Arial" w:hAnsi="Arial" w:cs="Arial"/>
          <w:sz w:val="22"/>
          <w:szCs w:val="22"/>
        </w:rPr>
        <w:t>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Style w:val="normaltextrun"/>
          <w:rFonts w:ascii="Arial" w:hAnsi="Arial" w:cs="Arial"/>
          <w:i/>
          <w:iCs/>
          <w:sz w:val="22"/>
          <w:szCs w:val="22"/>
        </w:rPr>
        <w:t>evidence</w:t>
      </w:r>
      <w:r>
        <w:rPr>
          <w:rStyle w:val="normaltextrun"/>
          <w:rFonts w:ascii="Arial" w:hAnsi="Arial" w:cs="Arial"/>
          <w:sz w:val="22"/>
          <w:szCs w:val="22"/>
        </w:rPr>
        <w:t> of your research/own reading throughout your work, using a suitable referencing system, including in-text citations in the main body of your work and a reference list at the end of your work. </w:t>
      </w:r>
      <w:r>
        <w:rPr>
          <w:rStyle w:val="eop"/>
          <w:rFonts w:ascii="Arial" w:eastAsiaTheme="majorEastAsia" w:hAnsi="Arial" w:cs="Arial"/>
          <w:sz w:val="22"/>
          <w:szCs w:val="22"/>
        </w:rPr>
        <w:t> </w:t>
      </w:r>
    </w:p>
    <w:p w14:paraId="6B9E66A6"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36D4F121" w14:textId="77777777" w:rsidR="00DE4781" w:rsidRDefault="00DE4781" w:rsidP="00DE4781">
      <w:pPr>
        <w:pStyle w:val="paragraph"/>
        <w:numPr>
          <w:ilvl w:val="0"/>
          <w:numId w:val="30"/>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b/>
          <w:bCs/>
          <w:sz w:val="22"/>
          <w:szCs w:val="22"/>
        </w:rPr>
        <w:t>Knowledge and Understanding Skills</w:t>
      </w:r>
      <w:r>
        <w:rPr>
          <w:rStyle w:val="eop"/>
          <w:rFonts w:ascii="Arial" w:eastAsiaTheme="majorEastAsia" w:hAnsi="Arial" w:cs="Arial"/>
          <w:sz w:val="22"/>
          <w:szCs w:val="22"/>
        </w:rPr>
        <w:t> </w:t>
      </w:r>
    </w:p>
    <w:p w14:paraId="22335E86"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At level 5, you should be able to demonstrate:</w:t>
      </w:r>
      <w:r>
        <w:rPr>
          <w:rStyle w:val="normaltextrun"/>
          <w:sz w:val="22"/>
          <w:szCs w:val="22"/>
        </w:rPr>
        <w:t> </w:t>
      </w:r>
      <w:r>
        <w:rPr>
          <w:rStyle w:val="normaltextrun"/>
          <w:rFonts w:ascii="Arial" w:hAnsi="Arial" w:cs="Arial"/>
          <w:sz w:val="22"/>
          <w:szCs w:val="22"/>
        </w:rPr>
        <w:t>sound knowledge and critical understanding of the well-established concepts and principles of the subject area and the way in which those principles have developed; knowledge of the main methods of enquiry in the discipline.  </w:t>
      </w:r>
      <w:r>
        <w:rPr>
          <w:rStyle w:val="normaltextrun"/>
          <w:rFonts w:ascii="Arial" w:hAnsi="Arial" w:cs="Arial"/>
          <w:i/>
          <w:iCs/>
          <w:sz w:val="22"/>
          <w:szCs w:val="22"/>
        </w:rPr>
        <w:t>Knowledge</w:t>
      </w:r>
      <w:r>
        <w:rPr>
          <w:rStyle w:val="normaltextrun"/>
          <w:rFonts w:ascii="Arial" w:hAnsi="Arial" w:cs="Arial"/>
          <w:sz w:val="22"/>
          <w:szCs w:val="22"/>
        </w:rPr>
        <w:t> relates to the facts, information and skills you have acquired through your learning.  You demonstrate your </w:t>
      </w:r>
      <w:r>
        <w:rPr>
          <w:rStyle w:val="normaltextrun"/>
          <w:rFonts w:ascii="Arial" w:hAnsi="Arial" w:cs="Arial"/>
          <w:i/>
          <w:iCs/>
          <w:sz w:val="22"/>
          <w:szCs w:val="22"/>
        </w:rPr>
        <w:t>understanding</w:t>
      </w:r>
      <w:r>
        <w:rPr>
          <w:rStyle w:val="normaltextrun"/>
          <w:rFonts w:ascii="Arial" w:hAnsi="Arial" w:cs="Arial"/>
          <w:sz w:val="22"/>
          <w:szCs w:val="22"/>
        </w:rPr>
        <w:t>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Style w:val="normaltextrun"/>
          <w:rFonts w:ascii="Arial" w:hAnsi="Arial" w:cs="Arial"/>
          <w:i/>
          <w:iCs/>
          <w:sz w:val="22"/>
          <w:szCs w:val="22"/>
        </w:rPr>
        <w:t>extent</w:t>
      </w:r>
      <w:r>
        <w:rPr>
          <w:rStyle w:val="normaltextrun"/>
          <w:rFonts w:ascii="Arial" w:hAnsi="Arial" w:cs="Arial"/>
          <w:sz w:val="22"/>
          <w:szCs w:val="22"/>
        </w:rPr>
        <w:t> to which you demonstrate your knowledge and understanding.</w:t>
      </w:r>
      <w:r>
        <w:rPr>
          <w:rStyle w:val="normaltextrun"/>
          <w:sz w:val="22"/>
          <w:szCs w:val="22"/>
        </w:rPr>
        <w:t> </w:t>
      </w:r>
      <w:r>
        <w:rPr>
          <w:rStyle w:val="eop"/>
          <w:rFonts w:eastAsiaTheme="majorEastAsia"/>
          <w:sz w:val="22"/>
          <w:szCs w:val="22"/>
        </w:rPr>
        <w:t> </w:t>
      </w:r>
    </w:p>
    <w:p w14:paraId="27BE04DC"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3FCD3F05"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Guidance specific to this assessment:</w:t>
      </w:r>
      <w:r>
        <w:rPr>
          <w:rStyle w:val="eop"/>
          <w:rFonts w:ascii="Arial" w:eastAsiaTheme="majorEastAsia" w:hAnsi="Arial" w:cs="Arial"/>
          <w:sz w:val="22"/>
          <w:szCs w:val="22"/>
        </w:rPr>
        <w:t> </w:t>
      </w:r>
    </w:p>
    <w:p w14:paraId="3FF76727"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sz w:val="22"/>
          <w:szCs w:val="22"/>
        </w:rPr>
        <w:t>The goal of this assignment is to demonstrate understanding of PR crisis management and the ability to develop a realistic campaign.  </w:t>
      </w:r>
      <w:r>
        <w:rPr>
          <w:rStyle w:val="eop"/>
          <w:rFonts w:ascii="Arial" w:eastAsiaTheme="majorEastAsia" w:hAnsi="Arial" w:cs="Arial"/>
          <w:sz w:val="22"/>
          <w:szCs w:val="22"/>
        </w:rPr>
        <w:t> </w:t>
      </w:r>
    </w:p>
    <w:p w14:paraId="113D0FD3"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6E94BE28" w14:textId="77777777" w:rsidR="00DE4781" w:rsidRDefault="00DE4781" w:rsidP="00DE4781">
      <w:pPr>
        <w:pStyle w:val="paragraph"/>
        <w:numPr>
          <w:ilvl w:val="0"/>
          <w:numId w:val="31"/>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b/>
          <w:bCs/>
          <w:sz w:val="22"/>
          <w:szCs w:val="22"/>
        </w:rPr>
        <w:t>Cognitive and Intellectual Skills</w:t>
      </w:r>
      <w:r>
        <w:rPr>
          <w:rStyle w:val="eop"/>
          <w:rFonts w:ascii="Arial" w:eastAsiaTheme="majorEastAsia" w:hAnsi="Arial" w:cs="Arial"/>
          <w:sz w:val="22"/>
          <w:szCs w:val="22"/>
        </w:rPr>
        <w:t> </w:t>
      </w:r>
    </w:p>
    <w:p w14:paraId="5B5000B0"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r>
        <w:rPr>
          <w:rStyle w:val="advancedproofingissue"/>
          <w:rFonts w:ascii="Arial" w:hAnsi="Arial" w:cs="Arial"/>
          <w:sz w:val="22"/>
          <w:szCs w:val="22"/>
        </w:rPr>
        <w:t>compare and contrast</w:t>
      </w:r>
      <w:r>
        <w:rPr>
          <w:rStyle w:val="normaltextrun"/>
          <w:rFonts w:ascii="Arial" w:hAnsi="Arial" w:cs="Arial"/>
          <w:sz w:val="22"/>
          <w:szCs w:val="22"/>
        </w:rPr>
        <w: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Style w:val="normaltextrun"/>
          <w:sz w:val="22"/>
          <w:szCs w:val="22"/>
        </w:rPr>
        <w:t> </w:t>
      </w:r>
      <w:r>
        <w:rPr>
          <w:rStyle w:val="normaltextrun"/>
          <w:rFonts w:ascii="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r>
        <w:rPr>
          <w:rStyle w:val="eop"/>
          <w:rFonts w:ascii="Arial" w:eastAsiaTheme="majorEastAsia" w:hAnsi="Arial" w:cs="Arial"/>
          <w:sz w:val="22"/>
          <w:szCs w:val="22"/>
        </w:rPr>
        <w:t> </w:t>
      </w:r>
    </w:p>
    <w:p w14:paraId="27373907"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0C939A43"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Guidance specific to this assessment: </w:t>
      </w:r>
      <w:r>
        <w:rPr>
          <w:rStyle w:val="normaltextrun"/>
          <w:rFonts w:ascii="Arial" w:hAnsi="Arial" w:cs="Arial"/>
          <w:i/>
          <w:iCs/>
          <w:sz w:val="22"/>
          <w:szCs w:val="22"/>
        </w:rPr>
        <w:t>This assignment requires you to identify the possible issues and stakeholders involved. You should analyse the stakeholders and power they have in order to develop effective PR strategies. </w:t>
      </w:r>
      <w:r>
        <w:rPr>
          <w:rStyle w:val="eop"/>
          <w:rFonts w:ascii="Arial" w:eastAsiaTheme="majorEastAsia" w:hAnsi="Arial" w:cs="Arial"/>
          <w:sz w:val="22"/>
          <w:szCs w:val="22"/>
        </w:rPr>
        <w:t> </w:t>
      </w:r>
    </w:p>
    <w:p w14:paraId="1591B237"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116EB276"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5EC12179" w14:textId="77777777" w:rsidR="00DE4781" w:rsidRDefault="00DE4781" w:rsidP="00DE4781">
      <w:pPr>
        <w:pStyle w:val="paragraph"/>
        <w:numPr>
          <w:ilvl w:val="0"/>
          <w:numId w:val="32"/>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b/>
          <w:bCs/>
          <w:sz w:val="22"/>
          <w:szCs w:val="22"/>
        </w:rPr>
        <w:t>Practical Skills</w:t>
      </w:r>
      <w:r>
        <w:rPr>
          <w:rStyle w:val="eop"/>
          <w:rFonts w:ascii="Arial" w:eastAsiaTheme="majorEastAsia" w:hAnsi="Arial" w:cs="Arial"/>
          <w:sz w:val="22"/>
          <w:szCs w:val="22"/>
        </w:rPr>
        <w:t> </w:t>
      </w:r>
    </w:p>
    <w:p w14:paraId="322DF92C"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lastRenderedPageBreak/>
        <w:t>At level 5, you should be able to use/deploy a range of established techniques within the </w:t>
      </w:r>
      <w:r>
        <w:rPr>
          <w:rStyle w:val="contextualspellingandgrammarerror"/>
          <w:rFonts w:cs="Arial"/>
          <w:sz w:val="22"/>
          <w:szCs w:val="22"/>
        </w:rPr>
        <w:t>discipline, and</w:t>
      </w:r>
      <w:r>
        <w:rPr>
          <w:rStyle w:val="normaltextrun"/>
          <w:rFonts w:ascii="Arial" w:hAnsi="Arial" w:cs="Arial"/>
          <w:sz w:val="22"/>
          <w:szCs w:val="22"/>
        </w:rPr>
        <w:t>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w:t>
      </w:r>
      <w:r>
        <w:rPr>
          <w:rStyle w:val="advancedproofingissue"/>
          <w:rFonts w:ascii="Arial" w:hAnsi="Arial" w:cs="Arial"/>
          <w:sz w:val="22"/>
          <w:szCs w:val="22"/>
        </w:rPr>
        <w:t>particular context</w:t>
      </w:r>
      <w:r>
        <w:rPr>
          <w:rStyle w:val="normaltextrun"/>
          <w:rFonts w:ascii="Arial" w:hAnsi="Arial" w:cs="Arial"/>
          <w:sz w:val="22"/>
          <w:szCs w:val="22"/>
        </w:rPr>
        <w: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r>
        <w:rPr>
          <w:rStyle w:val="contextualspellingandgrammarerror"/>
          <w:rFonts w:cs="Arial"/>
          <w:sz w:val="22"/>
          <w:szCs w:val="22"/>
        </w:rPr>
        <w:t>real world</w:t>
      </w:r>
      <w:r>
        <w:rPr>
          <w:rStyle w:val="normaltextrun"/>
          <w:rFonts w:ascii="Arial" w:hAnsi="Arial" w:cs="Arial"/>
          <w:sz w:val="22"/>
          <w:szCs w:val="22"/>
        </w:rPr>
        <w:t> artefacts, examples and cases, the application of a model within an organisation and/or benchmarking one theory or organisation against others based on stated criteria.  You should show awareness of the limitations of concepts and theories when applied </w:t>
      </w:r>
      <w:r>
        <w:rPr>
          <w:rStyle w:val="advancedproofingissue"/>
          <w:rFonts w:ascii="Arial" w:hAnsi="Arial" w:cs="Arial"/>
          <w:sz w:val="22"/>
          <w:szCs w:val="22"/>
        </w:rPr>
        <w:t>in particular contexts</w:t>
      </w:r>
      <w:r>
        <w:rPr>
          <w:rStyle w:val="normaltextrun"/>
          <w:rFonts w:ascii="Arial" w:hAnsi="Arial" w:cs="Arial"/>
          <w:sz w:val="22"/>
          <w:szCs w:val="22"/>
        </w:rPr>
        <w:t>.</w:t>
      </w:r>
      <w:r>
        <w:rPr>
          <w:rStyle w:val="eop"/>
          <w:rFonts w:ascii="Arial" w:eastAsiaTheme="majorEastAsia" w:hAnsi="Arial" w:cs="Arial"/>
          <w:sz w:val="22"/>
          <w:szCs w:val="22"/>
        </w:rPr>
        <w:t> </w:t>
      </w:r>
    </w:p>
    <w:p w14:paraId="28BCDB23"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702F927F"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w:t>
      </w:r>
      <w:r>
        <w:rPr>
          <w:rStyle w:val="eop"/>
          <w:rFonts w:ascii="Arial" w:eastAsiaTheme="majorEastAsia" w:hAnsi="Arial" w:cs="Arial"/>
          <w:sz w:val="22"/>
          <w:szCs w:val="22"/>
        </w:rPr>
        <w:t> </w:t>
      </w:r>
    </w:p>
    <w:p w14:paraId="6C140899"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sz w:val="22"/>
          <w:szCs w:val="22"/>
        </w:rPr>
        <w:t>Practically, this assignment requires you to start thinking like a PR manager with a logical sequence to decision making using real world subjects and organisations. You will need to provide effective PR strategies that focus on overcoming the potential negative impact of the recall.  </w:t>
      </w:r>
      <w:r>
        <w:rPr>
          <w:rStyle w:val="eop"/>
          <w:rFonts w:ascii="Arial" w:eastAsiaTheme="majorEastAsia" w:hAnsi="Arial" w:cs="Arial"/>
          <w:sz w:val="22"/>
          <w:szCs w:val="22"/>
        </w:rPr>
        <w:t> </w:t>
      </w:r>
    </w:p>
    <w:p w14:paraId="579AB62A"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654B4857"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14231EB4" w14:textId="77777777" w:rsidR="00DE4781" w:rsidRDefault="00DE4781" w:rsidP="00DE4781">
      <w:pPr>
        <w:pStyle w:val="paragraph"/>
        <w:numPr>
          <w:ilvl w:val="0"/>
          <w:numId w:val="33"/>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b/>
          <w:bCs/>
          <w:sz w:val="22"/>
          <w:szCs w:val="22"/>
        </w:rPr>
        <w:t>Transferable Skills for Life and Professional Practice </w:t>
      </w:r>
      <w:r>
        <w:rPr>
          <w:rStyle w:val="eop"/>
          <w:rFonts w:ascii="Arial" w:eastAsiaTheme="majorEastAsia" w:hAnsi="Arial" w:cs="Arial"/>
          <w:sz w:val="22"/>
          <w:szCs w:val="22"/>
        </w:rPr>
        <w:t> </w:t>
      </w:r>
    </w:p>
    <w:p w14:paraId="225DA4DA" w14:textId="7BBDC435" w:rsidR="00DE4781" w:rsidRDefault="00DE4781" w:rsidP="00DE4781">
      <w:pPr>
        <w:pStyle w:val="paragraph"/>
        <w:spacing w:before="0" w:beforeAutospacing="0" w:after="0" w:afterAutospacing="0"/>
        <w:jc w:val="both"/>
        <w:textAlignment w:val="baseline"/>
        <w:rPr>
          <w:rStyle w:val="eop"/>
          <w:rFonts w:ascii="Arial" w:eastAsiaTheme="majorEastAsia" w:hAnsi="Arial" w:cs="Arial"/>
          <w:sz w:val="22"/>
          <w:szCs w:val="22"/>
        </w:rPr>
      </w:pPr>
      <w:r>
        <w:rPr>
          <w:rStyle w:val="normaltextrun"/>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Pr>
          <w:rStyle w:val="normaltextrun"/>
          <w:sz w:val="22"/>
          <w:szCs w:val="22"/>
        </w:rPr>
        <w:t> to </w:t>
      </w:r>
      <w:r>
        <w:rPr>
          <w:rStyle w:val="normaltextrun"/>
          <w:rFonts w:ascii="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r>
        <w:rPr>
          <w:rStyle w:val="eop"/>
          <w:rFonts w:ascii="Arial" w:eastAsiaTheme="majorEastAsia" w:hAnsi="Arial" w:cs="Arial"/>
          <w:sz w:val="22"/>
          <w:szCs w:val="22"/>
        </w:rPr>
        <w:t> </w:t>
      </w:r>
    </w:p>
    <w:p w14:paraId="3A1D2BC0" w14:textId="0C244064" w:rsidR="00C70F47" w:rsidRDefault="00C70F47" w:rsidP="00DE4781">
      <w:pPr>
        <w:pStyle w:val="paragraph"/>
        <w:spacing w:before="0" w:beforeAutospacing="0" w:after="0" w:afterAutospacing="0"/>
        <w:jc w:val="both"/>
        <w:textAlignment w:val="baseline"/>
        <w:rPr>
          <w:rStyle w:val="eop"/>
          <w:rFonts w:ascii="Arial" w:eastAsiaTheme="majorEastAsia" w:hAnsi="Arial" w:cs="Arial"/>
          <w:sz w:val="22"/>
          <w:szCs w:val="22"/>
        </w:rPr>
      </w:pPr>
    </w:p>
    <w:p w14:paraId="6CBD4CB3" w14:textId="77777777" w:rsidR="00C70F47" w:rsidRPr="00C70F47" w:rsidRDefault="00C70F47" w:rsidP="00C70F47">
      <w:pPr>
        <w:spacing w:after="0" w:line="240" w:lineRule="auto"/>
        <w:jc w:val="both"/>
        <w:textAlignment w:val="baseline"/>
        <w:rPr>
          <w:rFonts w:ascii="Segoe UI" w:eastAsia="Times New Roman" w:hAnsi="Segoe UI" w:cs="Segoe UI"/>
          <w:sz w:val="18"/>
          <w:szCs w:val="18"/>
          <w:lang w:eastAsia="en-GB"/>
        </w:rPr>
      </w:pPr>
      <w:r w:rsidRPr="00C70F47">
        <w:rPr>
          <w:rFonts w:ascii="Arial" w:eastAsia="Times New Roman" w:hAnsi="Arial" w:cs="Arial"/>
          <w:b/>
          <w:bCs/>
          <w:i/>
          <w:iCs/>
          <w:lang w:eastAsia="en-GB"/>
        </w:rPr>
        <w:t>Guidance specific to this assessment:</w:t>
      </w:r>
      <w:r w:rsidRPr="00C70F47">
        <w:rPr>
          <w:rFonts w:ascii="Arial" w:eastAsia="Times New Roman" w:hAnsi="Arial" w:cs="Arial"/>
          <w:lang w:eastAsia="en-GB"/>
        </w:rPr>
        <w:t> </w:t>
      </w:r>
    </w:p>
    <w:p w14:paraId="35345621" w14:textId="77777777" w:rsidR="00C70F47" w:rsidRPr="00C70F47" w:rsidRDefault="00C70F47" w:rsidP="00C70F47">
      <w:pPr>
        <w:spacing w:after="0" w:line="240" w:lineRule="auto"/>
        <w:jc w:val="both"/>
        <w:textAlignment w:val="baseline"/>
        <w:rPr>
          <w:rFonts w:ascii="Segoe UI" w:eastAsia="Times New Roman" w:hAnsi="Segoe UI" w:cs="Segoe UI"/>
          <w:sz w:val="18"/>
          <w:szCs w:val="18"/>
          <w:lang w:eastAsia="en-GB"/>
        </w:rPr>
      </w:pPr>
      <w:r w:rsidRPr="00C70F47">
        <w:rPr>
          <w:rFonts w:ascii="Arial" w:eastAsia="Times New Roman" w:hAnsi="Arial" w:cs="Arial"/>
          <w:i/>
          <w:iCs/>
          <w:lang w:eastAsia="en-GB"/>
        </w:rPr>
        <w:t>Your presentation must clearly and coherently address the recall. It should be no longer the 5 minutes and should give the ‘SMT’ a clear vision of what the recall strategy will be.</w:t>
      </w:r>
      <w:r w:rsidRPr="00C70F47">
        <w:rPr>
          <w:rFonts w:ascii="Arial" w:eastAsia="Times New Roman" w:hAnsi="Arial" w:cs="Arial"/>
          <w:lang w:eastAsia="en-GB"/>
        </w:rPr>
        <w:t> </w:t>
      </w:r>
    </w:p>
    <w:p w14:paraId="65C6F56C" w14:textId="77777777" w:rsidR="00C70F47" w:rsidRDefault="00C70F47" w:rsidP="00DE4781">
      <w:pPr>
        <w:pStyle w:val="paragraph"/>
        <w:spacing w:before="0" w:beforeAutospacing="0" w:after="0" w:afterAutospacing="0"/>
        <w:jc w:val="both"/>
        <w:textAlignment w:val="baseline"/>
        <w:rPr>
          <w:rStyle w:val="eop"/>
          <w:rFonts w:ascii="Arial" w:eastAsiaTheme="majorEastAsia" w:hAnsi="Arial" w:cs="Arial"/>
          <w:sz w:val="22"/>
          <w:szCs w:val="22"/>
        </w:rPr>
      </w:pPr>
    </w:p>
    <w:p w14:paraId="23BCB413" w14:textId="25896A56" w:rsidR="00DE4781" w:rsidRPr="00830BCD" w:rsidRDefault="00DE4781" w:rsidP="00830BCD">
      <w:pPr>
        <w:spacing w:after="0" w:line="240" w:lineRule="auto"/>
        <w:textAlignment w:val="baseline"/>
        <w:rPr>
          <w:rFonts w:ascii="Segoe UI" w:eastAsia="Times New Roman" w:hAnsi="Segoe UI" w:cs="Segoe UI"/>
          <w:sz w:val="18"/>
          <w:szCs w:val="18"/>
          <w:lang w:eastAsia="en-GB"/>
        </w:rPr>
      </w:pPr>
    </w:p>
    <w:p w14:paraId="19550A9B" w14:textId="06F16706" w:rsidR="00DE4781" w:rsidRPr="00DE4781" w:rsidRDefault="00DE4781" w:rsidP="00DE4781">
      <w:pPr>
        <w:pStyle w:val="Heading1"/>
        <w:rPr>
          <w:rFonts w:eastAsia="Times New Roman"/>
          <w:lang w:eastAsia="en-GB"/>
        </w:rPr>
      </w:pPr>
      <w:r w:rsidRPr="00DE4781">
        <w:rPr>
          <w:rFonts w:ascii="Arial" w:eastAsia="Times New Roman" w:hAnsi="Arial" w:cs="Arial"/>
          <w:b/>
          <w:bCs/>
          <w:caps/>
          <w:sz w:val="40"/>
          <w:szCs w:val="40"/>
          <w:lang w:eastAsia="en-GB"/>
        </w:rPr>
        <w:t>STUDENT FEEDBACK FORM</w:t>
      </w:r>
      <w:r w:rsidRPr="00DE4781">
        <w:rPr>
          <w:rFonts w:ascii="Arial" w:eastAsia="Times New Roman" w:hAnsi="Arial" w:cs="Arial"/>
          <w:sz w:val="40"/>
          <w:szCs w:val="40"/>
          <w:lang w:eastAsia="en-GB"/>
        </w:rPr>
        <w:t> </w:t>
      </w:r>
    </w:p>
    <w:p w14:paraId="6E849DA5" w14:textId="77777777" w:rsidR="00DE4781" w:rsidRPr="00DE4781" w:rsidRDefault="00DE4781" w:rsidP="00DE4781">
      <w:pPr>
        <w:spacing w:after="0" w:line="240" w:lineRule="auto"/>
        <w:textAlignment w:val="baseline"/>
        <w:rPr>
          <w:rFonts w:ascii="Segoe UI" w:eastAsia="Times New Roman" w:hAnsi="Segoe UI" w:cs="Segoe UI"/>
          <w:sz w:val="18"/>
          <w:szCs w:val="18"/>
          <w:lang w:eastAsia="en-GB"/>
        </w:rPr>
      </w:pPr>
      <w:r w:rsidRPr="00DE4781">
        <w:rPr>
          <w:rFonts w:ascii="Arial" w:eastAsia="Times New Roman" w:hAnsi="Arial" w:cs="Arial"/>
          <w:lang w:eastAsia="en-GB"/>
        </w:rPr>
        <w:t> </w:t>
      </w:r>
    </w:p>
    <w:p w14:paraId="5EEA5C89" w14:textId="658F5B8A" w:rsidR="00DE4781" w:rsidRPr="00DE4781" w:rsidRDefault="00DE4781" w:rsidP="000D7168">
      <w:pPr>
        <w:spacing w:after="0" w:line="240" w:lineRule="auto"/>
        <w:jc w:val="both"/>
        <w:textAlignment w:val="baseline"/>
        <w:rPr>
          <w:rFonts w:ascii="Segoe UI" w:eastAsia="Times New Roman" w:hAnsi="Segoe UI" w:cs="Segoe UI"/>
          <w:sz w:val="18"/>
          <w:szCs w:val="18"/>
          <w:lang w:eastAsia="en-GB"/>
        </w:rPr>
      </w:pPr>
      <w:r w:rsidRPr="00DE4781">
        <w:rPr>
          <w:rFonts w:ascii="Arial" w:eastAsia="Times New Roman" w:hAnsi="Arial" w:cs="Arial"/>
          <w:sz w:val="20"/>
          <w:szCs w:val="20"/>
          <w:lang w:eastAsia="en-GB"/>
        </w:rPr>
        <w:t>This section details the </w:t>
      </w:r>
      <w:r w:rsidRPr="00DE4781">
        <w:rPr>
          <w:rFonts w:ascii="Arial" w:eastAsia="Times New Roman" w:hAnsi="Arial" w:cs="Arial"/>
          <w:i/>
          <w:iCs/>
          <w:sz w:val="20"/>
          <w:szCs w:val="20"/>
          <w:lang w:eastAsia="en-GB"/>
        </w:rPr>
        <w:t>extent</w:t>
      </w:r>
      <w:r w:rsidRPr="00DE4781">
        <w:rPr>
          <w:rFonts w:ascii="Arial" w:eastAsia="Times New Roman" w:hAnsi="Arial" w:cs="Arial"/>
          <w:sz w:val="20"/>
          <w:szCs w:val="20"/>
          <w:lang w:eastAsia="en-GB"/>
        </w:rPr>
        <w:t>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510FF224"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p>
    <w:p w14:paraId="35F0FF45" w14:textId="77777777" w:rsidR="000D7168"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471"/>
        <w:gridCol w:w="961"/>
        <w:gridCol w:w="1006"/>
      </w:tblGrid>
      <w:tr w:rsidR="000D7168" w:rsidRPr="000D7168" w14:paraId="7E8230A8" w14:textId="77777777" w:rsidTr="000D7168">
        <w:trPr>
          <w:trHeight w:val="990"/>
        </w:trPr>
        <w:tc>
          <w:tcPr>
            <w:tcW w:w="8700" w:type="dxa"/>
            <w:tcBorders>
              <w:top w:val="single" w:sz="6" w:space="0" w:color="auto"/>
              <w:left w:val="single" w:sz="6" w:space="0" w:color="auto"/>
              <w:bottom w:val="nil"/>
              <w:right w:val="single" w:sz="6" w:space="0" w:color="auto"/>
            </w:tcBorders>
            <w:shd w:val="clear" w:color="auto" w:fill="BFBFBF"/>
            <w:vAlign w:val="center"/>
            <w:hideMark/>
          </w:tcPr>
          <w:p w14:paraId="797DC3CB"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Generic Assessment Criteria </w:t>
            </w:r>
            <w:r w:rsidRPr="000D7168">
              <w:rPr>
                <w:rFonts w:ascii="Arial" w:eastAsia="Times New Roman" w:hAnsi="Arial" w:cs="Arial"/>
                <w:lang w:eastAsia="en-GB"/>
              </w:rPr>
              <w:t> </w:t>
            </w:r>
          </w:p>
        </w:tc>
        <w:tc>
          <w:tcPr>
            <w:tcW w:w="855" w:type="dxa"/>
            <w:tcBorders>
              <w:top w:val="single" w:sz="6" w:space="0" w:color="auto"/>
              <w:left w:val="single" w:sz="6" w:space="0" w:color="auto"/>
              <w:bottom w:val="nil"/>
              <w:right w:val="single" w:sz="6" w:space="0" w:color="auto"/>
            </w:tcBorders>
            <w:shd w:val="clear" w:color="auto" w:fill="BFBFBF"/>
            <w:hideMark/>
          </w:tcPr>
          <w:p w14:paraId="68CD38C2" w14:textId="77777777" w:rsidR="000D7168" w:rsidRPr="000D7168" w:rsidRDefault="000D7168" w:rsidP="000D7168">
            <w:pPr>
              <w:spacing w:after="0" w:line="240" w:lineRule="auto"/>
              <w:ind w:left="30" w:right="105"/>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Marks available</w:t>
            </w:r>
            <w:r w:rsidRPr="000D7168">
              <w:rPr>
                <w:rFonts w:ascii="Arial" w:eastAsia="Times New Roman" w:hAnsi="Arial" w:cs="Arial"/>
                <w:sz w:val="18"/>
                <w:szCs w:val="18"/>
                <w:lang w:eastAsia="en-GB"/>
              </w:rPr>
              <w:t> </w:t>
            </w:r>
          </w:p>
        </w:tc>
        <w:tc>
          <w:tcPr>
            <w:tcW w:w="8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07479D" w14:textId="77777777" w:rsidR="000D7168" w:rsidRPr="000D7168" w:rsidRDefault="000D7168" w:rsidP="000D7168">
            <w:pPr>
              <w:spacing w:after="0" w:line="240" w:lineRule="auto"/>
              <w:ind w:left="105" w:right="105"/>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Marks </w:t>
            </w:r>
            <w:r w:rsidRPr="000D7168">
              <w:rPr>
                <w:rFonts w:ascii="Arial" w:eastAsia="Times New Roman" w:hAnsi="Arial" w:cs="Arial"/>
                <w:sz w:val="18"/>
                <w:szCs w:val="18"/>
                <w:lang w:eastAsia="en-GB"/>
              </w:rPr>
              <w:t> </w:t>
            </w:r>
          </w:p>
          <w:p w14:paraId="46532368" w14:textId="77777777" w:rsidR="000D7168" w:rsidRPr="000D7168" w:rsidRDefault="000D7168" w:rsidP="000D7168">
            <w:pPr>
              <w:spacing w:after="0" w:line="240" w:lineRule="auto"/>
              <w:ind w:left="105" w:right="105"/>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awarded</w:t>
            </w:r>
            <w:r w:rsidRPr="000D7168">
              <w:rPr>
                <w:rFonts w:ascii="Arial" w:eastAsia="Times New Roman" w:hAnsi="Arial" w:cs="Arial"/>
                <w:sz w:val="18"/>
                <w:szCs w:val="18"/>
                <w:lang w:eastAsia="en-GB"/>
              </w:rPr>
              <w:t> </w:t>
            </w:r>
          </w:p>
        </w:tc>
      </w:tr>
      <w:tr w:rsidR="000D7168" w:rsidRPr="000D7168" w14:paraId="14CF7FBF" w14:textId="77777777" w:rsidTr="000D7168">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6391A21A"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1. Engagement with Literature Skills</w:t>
            </w:r>
            <w:r w:rsidRPr="000D7168">
              <w:rPr>
                <w:rFonts w:ascii="Arial" w:eastAsia="Times New Roman" w:hAnsi="Arial" w:cs="Arial"/>
                <w:lang w:eastAsia="en-GB"/>
              </w:rPr>
              <w:t> </w:t>
            </w:r>
          </w:p>
          <w:p w14:paraId="6504B010"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D9D9D9"/>
            <w:hideMark/>
          </w:tcPr>
          <w:p w14:paraId="7FE32FDF"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49B08AF4"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0686EC13" w14:textId="77777777" w:rsidTr="000D7168">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77647256"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63835709"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40AECF9B"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0D5F5743"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1DA352AD"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1DA76634"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auto"/>
            <w:hideMark/>
          </w:tcPr>
          <w:p w14:paraId="3A08AAF0"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79928F0D"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49E9B826" w14:textId="77777777" w:rsidTr="000D7168">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011B3C3E"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c>
          <w:tcPr>
            <w:tcW w:w="855" w:type="dxa"/>
            <w:tcBorders>
              <w:top w:val="nil"/>
              <w:left w:val="single" w:sz="6" w:space="0" w:color="auto"/>
              <w:bottom w:val="single" w:sz="6" w:space="0" w:color="auto"/>
              <w:right w:val="single" w:sz="6" w:space="0" w:color="auto"/>
            </w:tcBorders>
            <w:shd w:val="clear" w:color="auto" w:fill="auto"/>
            <w:hideMark/>
          </w:tcPr>
          <w:p w14:paraId="0CE2D7DD"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57FFBBF"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r>
      <w:tr w:rsidR="000D7168" w:rsidRPr="000D7168" w14:paraId="0FD64002" w14:textId="77777777" w:rsidTr="000D7168">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264A5F4D"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2. Knowledge and Understanding Skills</w:t>
            </w:r>
            <w:r w:rsidRPr="000D7168">
              <w:rPr>
                <w:rFonts w:ascii="Arial" w:eastAsia="Times New Roman" w:hAnsi="Arial" w:cs="Arial"/>
                <w:lang w:eastAsia="en-GB"/>
              </w:rPr>
              <w:t> </w:t>
            </w:r>
          </w:p>
          <w:p w14:paraId="0E36CA1E"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D9D9D9"/>
            <w:hideMark/>
          </w:tcPr>
          <w:p w14:paraId="66F49CC4"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512EEA10"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4A40F8C2" w14:textId="77777777" w:rsidTr="000D7168">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29623830"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38124A67"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30BD1767"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613796EB"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2CA5A0AB"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69119E27"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auto"/>
            <w:hideMark/>
          </w:tcPr>
          <w:p w14:paraId="63ED3CCB"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F4236E7"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33528C48" w14:textId="77777777" w:rsidTr="000D7168">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39941733"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c>
          <w:tcPr>
            <w:tcW w:w="855" w:type="dxa"/>
            <w:tcBorders>
              <w:top w:val="nil"/>
              <w:left w:val="single" w:sz="6" w:space="0" w:color="auto"/>
              <w:bottom w:val="single" w:sz="6" w:space="0" w:color="auto"/>
              <w:right w:val="single" w:sz="6" w:space="0" w:color="auto"/>
            </w:tcBorders>
            <w:shd w:val="clear" w:color="auto" w:fill="auto"/>
            <w:hideMark/>
          </w:tcPr>
          <w:p w14:paraId="014AC883"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30 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CFAF9EC"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r>
      <w:tr w:rsidR="000D7168" w:rsidRPr="000D7168" w14:paraId="4D8B67B5" w14:textId="77777777" w:rsidTr="000D7168">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00DC7852"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3. Cognitive and Intellectual Skills</w:t>
            </w:r>
            <w:r w:rsidRPr="000D7168">
              <w:rPr>
                <w:rFonts w:ascii="Arial" w:eastAsia="Times New Roman" w:hAnsi="Arial" w:cs="Arial"/>
                <w:lang w:eastAsia="en-GB"/>
              </w:rPr>
              <w:t> </w:t>
            </w:r>
          </w:p>
          <w:p w14:paraId="25008891"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D9D9D9"/>
            <w:hideMark/>
          </w:tcPr>
          <w:p w14:paraId="2083E94D"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7F99E24C"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2300D20B" w14:textId="77777777" w:rsidTr="000D7168">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78166C62"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lastRenderedPageBreak/>
              <w:t> </w:t>
            </w:r>
          </w:p>
          <w:p w14:paraId="0F48DF72"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79B0C4FE"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0D824767"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59F9E919"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63704423"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auto"/>
            <w:hideMark/>
          </w:tcPr>
          <w:p w14:paraId="64F2EDAC"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20 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5694BC18"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3D590641" w14:textId="77777777" w:rsidTr="000D7168">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7186A3FE"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c>
          <w:tcPr>
            <w:tcW w:w="855" w:type="dxa"/>
            <w:tcBorders>
              <w:top w:val="nil"/>
              <w:left w:val="single" w:sz="6" w:space="0" w:color="auto"/>
              <w:bottom w:val="single" w:sz="6" w:space="0" w:color="auto"/>
              <w:right w:val="single" w:sz="6" w:space="0" w:color="auto"/>
            </w:tcBorders>
            <w:shd w:val="clear" w:color="auto" w:fill="auto"/>
            <w:hideMark/>
          </w:tcPr>
          <w:p w14:paraId="554E49B9"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76F2130"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r>
      <w:tr w:rsidR="000D7168" w:rsidRPr="000D7168" w14:paraId="0F55B444" w14:textId="77777777" w:rsidTr="000D7168">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1B51C0F6"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4. Practical Application Skills</w:t>
            </w:r>
            <w:r w:rsidRPr="000D7168">
              <w:rPr>
                <w:rFonts w:ascii="Arial" w:eastAsia="Times New Roman" w:hAnsi="Arial" w:cs="Arial"/>
                <w:lang w:eastAsia="en-GB"/>
              </w:rPr>
              <w:t> </w:t>
            </w:r>
          </w:p>
          <w:p w14:paraId="2A644C93"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D9D9D9"/>
            <w:hideMark/>
          </w:tcPr>
          <w:p w14:paraId="64DA6783"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29C1EAB4"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38A4094E" w14:textId="77777777" w:rsidTr="000D7168">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65F14302"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73A4874E"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09E7A48A"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169FF683"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11C0B1CC"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2871870C"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auto"/>
            <w:hideMark/>
          </w:tcPr>
          <w:p w14:paraId="2656AA15"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65C7AF7C"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610F778D" w14:textId="77777777" w:rsidTr="000D7168">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0805C656"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c>
          <w:tcPr>
            <w:tcW w:w="855" w:type="dxa"/>
            <w:tcBorders>
              <w:top w:val="nil"/>
              <w:left w:val="single" w:sz="6" w:space="0" w:color="auto"/>
              <w:bottom w:val="single" w:sz="6" w:space="0" w:color="auto"/>
              <w:right w:val="single" w:sz="6" w:space="0" w:color="auto"/>
            </w:tcBorders>
            <w:shd w:val="clear" w:color="auto" w:fill="auto"/>
            <w:hideMark/>
          </w:tcPr>
          <w:p w14:paraId="60969247"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30 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B76A11C"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r>
      <w:tr w:rsidR="000D7168" w:rsidRPr="000D7168" w14:paraId="1F55FB87" w14:textId="77777777" w:rsidTr="000D7168">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296A47E5"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5. Transferable Skills for Life and Professional Practice</w:t>
            </w:r>
            <w:r w:rsidRPr="000D7168">
              <w:rPr>
                <w:rFonts w:ascii="Arial" w:eastAsia="Times New Roman" w:hAnsi="Arial" w:cs="Arial"/>
                <w:lang w:eastAsia="en-GB"/>
              </w:rPr>
              <w:t> </w:t>
            </w:r>
          </w:p>
          <w:p w14:paraId="6D54F6B4"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D9D9D9"/>
            <w:hideMark/>
          </w:tcPr>
          <w:p w14:paraId="6F894169"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7F9F5A3E"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6615400C" w14:textId="77777777" w:rsidTr="000D7168">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409F3F63"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384F8E89"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5F1BE1E1"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4BB552D9"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auto"/>
            <w:hideMark/>
          </w:tcPr>
          <w:p w14:paraId="06382E12"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20 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344C16D9"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378CCC2A" w14:textId="77777777" w:rsidTr="000D7168">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5846F58F"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c>
          <w:tcPr>
            <w:tcW w:w="855" w:type="dxa"/>
            <w:tcBorders>
              <w:top w:val="nil"/>
              <w:left w:val="single" w:sz="6" w:space="0" w:color="auto"/>
              <w:bottom w:val="single" w:sz="6" w:space="0" w:color="auto"/>
              <w:right w:val="single" w:sz="6" w:space="0" w:color="auto"/>
            </w:tcBorders>
            <w:shd w:val="clear" w:color="auto" w:fill="auto"/>
            <w:hideMark/>
          </w:tcPr>
          <w:p w14:paraId="354749B0"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AE2BD82"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r>
    </w:tbl>
    <w:p w14:paraId="2F8139FB" w14:textId="77777777" w:rsidR="000D7168" w:rsidRPr="000D7168" w:rsidRDefault="000D7168" w:rsidP="000D7168">
      <w:pPr>
        <w:spacing w:after="0" w:line="240" w:lineRule="auto"/>
        <w:ind w:left="270" w:right="525"/>
        <w:textAlignment w:val="baseline"/>
        <w:rPr>
          <w:rFonts w:ascii="Segoe UI" w:eastAsia="Times New Roman" w:hAnsi="Segoe UI" w:cs="Segoe UI"/>
          <w:sz w:val="18"/>
          <w:szCs w:val="18"/>
          <w:lang w:eastAsia="en-GB"/>
        </w:rPr>
      </w:pPr>
      <w:r w:rsidRPr="000D7168">
        <w:rPr>
          <w:rFonts w:ascii="Arial" w:eastAsia="Times New Roman" w:hAnsi="Arial" w:cs="Arial"/>
          <w:sz w:val="16"/>
          <w:szCs w:val="16"/>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56"/>
        <w:gridCol w:w="2833"/>
        <w:gridCol w:w="625"/>
        <w:gridCol w:w="1024"/>
      </w:tblGrid>
      <w:tr w:rsidR="000D7168" w:rsidRPr="000D7168" w14:paraId="7BFB970D" w14:textId="77777777" w:rsidTr="000D7168">
        <w:tc>
          <w:tcPr>
            <w:tcW w:w="6060"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0B9A1A0B"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Assessment Mark </w:t>
            </w:r>
            <w:r w:rsidRPr="000D7168">
              <w:rPr>
                <w:rFonts w:ascii="Arial" w:eastAsia="Times New Roman" w:hAnsi="Arial" w:cs="Arial"/>
                <w:lang w:eastAsia="en-GB"/>
              </w:rPr>
              <w:t>(</w:t>
            </w:r>
            <w:r w:rsidRPr="000D7168">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 </w:t>
            </w:r>
          </w:p>
        </w:tc>
        <w:tc>
          <w:tcPr>
            <w:tcW w:w="3540" w:type="dxa"/>
            <w:gridSpan w:val="2"/>
            <w:tcBorders>
              <w:top w:val="single" w:sz="6" w:space="0" w:color="auto"/>
              <w:left w:val="nil"/>
              <w:bottom w:val="single" w:sz="6" w:space="0" w:color="auto"/>
              <w:right w:val="single" w:sz="6" w:space="0" w:color="auto"/>
            </w:tcBorders>
            <w:shd w:val="clear" w:color="auto" w:fill="auto"/>
            <w:vAlign w:val="bottom"/>
            <w:hideMark/>
          </w:tcPr>
          <w:p w14:paraId="31E5D2E4"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6"/>
                <w:szCs w:val="16"/>
                <w:lang w:eastAsia="en-GB"/>
              </w:rPr>
              <w:t>Late Submission Penalties (tick if appropriate)</w:t>
            </w:r>
            <w:r w:rsidRPr="000D7168">
              <w:rPr>
                <w:rFonts w:ascii="Arial" w:eastAsia="Times New Roman" w:hAnsi="Arial" w:cs="Arial"/>
                <w:sz w:val="16"/>
                <w:szCs w:val="16"/>
                <w:lang w:eastAsia="en-GB"/>
              </w:rPr>
              <w:t> </w:t>
            </w:r>
          </w:p>
        </w:tc>
        <w:tc>
          <w:tcPr>
            <w:tcW w:w="1050" w:type="dxa"/>
            <w:vMerge w:val="restart"/>
            <w:tcBorders>
              <w:top w:val="single" w:sz="6" w:space="0" w:color="auto"/>
              <w:left w:val="nil"/>
              <w:bottom w:val="single" w:sz="6" w:space="0" w:color="auto"/>
              <w:right w:val="single" w:sz="6" w:space="0" w:color="auto"/>
            </w:tcBorders>
            <w:shd w:val="clear" w:color="auto" w:fill="auto"/>
            <w:vAlign w:val="center"/>
            <w:hideMark/>
          </w:tcPr>
          <w:p w14:paraId="58D845D3" w14:textId="77777777" w:rsidR="000D7168" w:rsidRPr="000D7168" w:rsidRDefault="000D7168" w:rsidP="000D7168">
            <w:pPr>
              <w:spacing w:after="0" w:line="240" w:lineRule="auto"/>
              <w:jc w:val="right"/>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w:t>
            </w:r>
            <w:r w:rsidRPr="000D7168">
              <w:rPr>
                <w:rFonts w:ascii="Arial" w:eastAsia="Times New Roman" w:hAnsi="Arial" w:cs="Arial"/>
                <w:lang w:eastAsia="en-GB"/>
              </w:rPr>
              <w:t> </w:t>
            </w:r>
          </w:p>
        </w:tc>
      </w:tr>
      <w:tr w:rsidR="000D7168" w:rsidRPr="000D7168" w14:paraId="71B6CECF" w14:textId="77777777" w:rsidTr="000D7168">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DDEC109"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c>
          <w:tcPr>
            <w:tcW w:w="2895" w:type="dxa"/>
            <w:tcBorders>
              <w:top w:val="nil"/>
              <w:left w:val="nil"/>
              <w:bottom w:val="single" w:sz="6" w:space="0" w:color="auto"/>
              <w:right w:val="single" w:sz="6" w:space="0" w:color="auto"/>
            </w:tcBorders>
            <w:shd w:val="clear" w:color="auto" w:fill="auto"/>
            <w:vAlign w:val="bottom"/>
            <w:hideMark/>
          </w:tcPr>
          <w:p w14:paraId="65A06516"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6"/>
                <w:szCs w:val="16"/>
                <w:lang w:eastAsia="en-GB"/>
              </w:rPr>
              <w:t>Up to 1 week late (</w:t>
            </w:r>
            <w:r w:rsidRPr="000D7168">
              <w:rPr>
                <w:rFonts w:ascii="Arial" w:eastAsia="Times New Roman" w:hAnsi="Arial" w:cs="Arial"/>
                <w:sz w:val="12"/>
                <w:szCs w:val="12"/>
                <w:lang w:eastAsia="en-GB"/>
              </w:rPr>
              <w:t>40% Max) </w:t>
            </w:r>
          </w:p>
        </w:tc>
        <w:tc>
          <w:tcPr>
            <w:tcW w:w="630" w:type="dxa"/>
            <w:tcBorders>
              <w:top w:val="nil"/>
              <w:left w:val="nil"/>
              <w:bottom w:val="single" w:sz="6" w:space="0" w:color="auto"/>
              <w:right w:val="single" w:sz="6" w:space="0" w:color="auto"/>
            </w:tcBorders>
            <w:shd w:val="clear" w:color="auto" w:fill="auto"/>
            <w:vAlign w:val="bottom"/>
            <w:hideMark/>
          </w:tcPr>
          <w:p w14:paraId="5552EFB5"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69C2D01D"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r>
      <w:tr w:rsidR="000D7168" w:rsidRPr="000D7168" w14:paraId="49E18A17" w14:textId="77777777" w:rsidTr="000D7168">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D28D915"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c>
          <w:tcPr>
            <w:tcW w:w="2895" w:type="dxa"/>
            <w:tcBorders>
              <w:top w:val="nil"/>
              <w:left w:val="nil"/>
              <w:bottom w:val="single" w:sz="6" w:space="0" w:color="auto"/>
              <w:right w:val="single" w:sz="6" w:space="0" w:color="auto"/>
            </w:tcBorders>
            <w:shd w:val="clear" w:color="auto" w:fill="auto"/>
            <w:vAlign w:val="bottom"/>
            <w:hideMark/>
          </w:tcPr>
          <w:p w14:paraId="731CB419"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6"/>
                <w:szCs w:val="16"/>
                <w:lang w:eastAsia="en-GB"/>
              </w:rPr>
              <w:t>Over 1 week late (</w:t>
            </w:r>
            <w:r w:rsidRPr="000D7168">
              <w:rPr>
                <w:rFonts w:ascii="Arial" w:eastAsia="Times New Roman" w:hAnsi="Arial" w:cs="Arial"/>
                <w:sz w:val="12"/>
                <w:szCs w:val="12"/>
                <w:lang w:eastAsia="en-GB"/>
              </w:rPr>
              <w:t>0%) </w:t>
            </w:r>
          </w:p>
        </w:tc>
        <w:tc>
          <w:tcPr>
            <w:tcW w:w="630" w:type="dxa"/>
            <w:tcBorders>
              <w:top w:val="nil"/>
              <w:left w:val="nil"/>
              <w:bottom w:val="single" w:sz="6" w:space="0" w:color="auto"/>
              <w:right w:val="single" w:sz="6" w:space="0" w:color="auto"/>
            </w:tcBorders>
            <w:shd w:val="clear" w:color="auto" w:fill="auto"/>
            <w:vAlign w:val="bottom"/>
            <w:hideMark/>
          </w:tcPr>
          <w:p w14:paraId="2F360923"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4709467A"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r>
    </w:tbl>
    <w:p w14:paraId="6C7B710A" w14:textId="77777777" w:rsidR="000D7168" w:rsidRPr="000D7168" w:rsidRDefault="000D7168" w:rsidP="000D7168">
      <w:pPr>
        <w:spacing w:after="0" w:line="240" w:lineRule="auto"/>
        <w:textAlignment w:val="baseline"/>
        <w:rPr>
          <w:rFonts w:ascii="Segoe UI" w:eastAsia="Times New Roman" w:hAnsi="Segoe UI" w:cs="Segoe UI"/>
          <w:sz w:val="18"/>
          <w:szCs w:val="18"/>
          <w:lang w:eastAsia="en-GB"/>
        </w:rPr>
      </w:pPr>
      <w:r w:rsidRPr="000D7168">
        <w:rPr>
          <w:rFonts w:ascii="Arial" w:eastAsia="Times New Roman" w:hAnsi="Arial" w:cs="Arial"/>
          <w:lang w:eastAsia="en-GB"/>
        </w:rPr>
        <w:t> </w:t>
      </w:r>
    </w:p>
    <w:p w14:paraId="1C3C5F88" w14:textId="7EC653BF" w:rsidR="000D7168" w:rsidRDefault="000D7168" w:rsidP="000D7168">
      <w:pPr>
        <w:spacing w:after="0" w:line="240" w:lineRule="auto"/>
        <w:textAlignment w:val="baseline"/>
        <w:rPr>
          <w:rFonts w:ascii="Arial" w:eastAsia="Times New Roman" w:hAnsi="Arial" w:cs="Arial"/>
          <w:lang w:eastAsia="en-GB"/>
        </w:rPr>
      </w:pPr>
      <w:r w:rsidRPr="000D7168">
        <w:rPr>
          <w:rFonts w:ascii="Arial" w:eastAsia="Times New Roman" w:hAnsi="Arial" w:cs="Arial"/>
          <w:lang w:eastAsia="en-GB"/>
        </w:rPr>
        <w:t> </w:t>
      </w:r>
    </w:p>
    <w:p w14:paraId="1987B74E" w14:textId="068FFAFD" w:rsidR="000D7168" w:rsidRDefault="000D7168" w:rsidP="000D7168">
      <w:pPr>
        <w:spacing w:after="0" w:line="240" w:lineRule="auto"/>
        <w:textAlignment w:val="baseline"/>
        <w:rPr>
          <w:rFonts w:ascii="Arial" w:eastAsia="Times New Roman" w:hAnsi="Arial" w:cs="Arial"/>
          <w:lang w:eastAsia="en-GB"/>
        </w:rPr>
      </w:pPr>
    </w:p>
    <w:p w14:paraId="5C9C729B" w14:textId="78E59513" w:rsidR="000D7168" w:rsidRDefault="000D7168" w:rsidP="000D7168">
      <w:pPr>
        <w:spacing w:after="0" w:line="240" w:lineRule="auto"/>
        <w:textAlignment w:val="baseline"/>
        <w:rPr>
          <w:rFonts w:ascii="Arial" w:eastAsia="Times New Roman" w:hAnsi="Arial" w:cs="Arial"/>
          <w:lang w:eastAsia="en-GB"/>
        </w:rPr>
      </w:pPr>
    </w:p>
    <w:p w14:paraId="1A94E1E8" w14:textId="5CAB3940" w:rsidR="000D7168" w:rsidRDefault="000D7168" w:rsidP="000D7168">
      <w:pPr>
        <w:spacing w:after="0" w:line="240" w:lineRule="auto"/>
        <w:textAlignment w:val="baseline"/>
        <w:rPr>
          <w:rFonts w:ascii="Arial" w:eastAsia="Times New Roman" w:hAnsi="Arial" w:cs="Arial"/>
          <w:lang w:eastAsia="en-GB"/>
        </w:rPr>
      </w:pPr>
    </w:p>
    <w:p w14:paraId="2FC04064" w14:textId="7D7304A1" w:rsidR="000D7168" w:rsidRDefault="000D7168" w:rsidP="000D7168">
      <w:pPr>
        <w:spacing w:after="0" w:line="240" w:lineRule="auto"/>
        <w:textAlignment w:val="baseline"/>
        <w:rPr>
          <w:rFonts w:ascii="Arial" w:eastAsia="Times New Roman" w:hAnsi="Arial" w:cs="Arial"/>
          <w:lang w:eastAsia="en-GB"/>
        </w:rPr>
      </w:pPr>
    </w:p>
    <w:p w14:paraId="40859F8E" w14:textId="6146E938" w:rsidR="000D7168" w:rsidRDefault="000D7168" w:rsidP="000D7168">
      <w:pPr>
        <w:spacing w:after="0" w:line="240" w:lineRule="auto"/>
        <w:textAlignment w:val="baseline"/>
        <w:rPr>
          <w:rFonts w:ascii="Arial" w:eastAsia="Times New Roman" w:hAnsi="Arial" w:cs="Arial"/>
          <w:lang w:eastAsia="en-GB"/>
        </w:rPr>
      </w:pPr>
    </w:p>
    <w:p w14:paraId="786DF2FD" w14:textId="2D0FD876" w:rsidR="000D7168" w:rsidRDefault="000D7168" w:rsidP="000D7168">
      <w:pPr>
        <w:spacing w:after="0" w:line="240" w:lineRule="auto"/>
        <w:textAlignment w:val="baseline"/>
        <w:rPr>
          <w:rFonts w:ascii="Arial" w:eastAsia="Times New Roman" w:hAnsi="Arial" w:cs="Arial"/>
          <w:lang w:eastAsia="en-GB"/>
        </w:rPr>
      </w:pPr>
    </w:p>
    <w:p w14:paraId="53EFE6C8" w14:textId="35755E2C" w:rsidR="000D7168" w:rsidRDefault="000D7168" w:rsidP="000D7168">
      <w:pPr>
        <w:spacing w:after="0" w:line="240" w:lineRule="auto"/>
        <w:textAlignment w:val="baseline"/>
        <w:rPr>
          <w:rFonts w:ascii="Arial" w:eastAsia="Times New Roman" w:hAnsi="Arial" w:cs="Arial"/>
          <w:lang w:eastAsia="en-GB"/>
        </w:rPr>
      </w:pPr>
    </w:p>
    <w:p w14:paraId="72AA9DD1" w14:textId="167540FB" w:rsidR="000D7168" w:rsidRDefault="000D7168" w:rsidP="000D7168">
      <w:pPr>
        <w:spacing w:after="0" w:line="240" w:lineRule="auto"/>
        <w:textAlignment w:val="baseline"/>
        <w:rPr>
          <w:rFonts w:ascii="Arial" w:eastAsia="Times New Roman" w:hAnsi="Arial" w:cs="Arial"/>
          <w:lang w:eastAsia="en-GB"/>
        </w:rPr>
      </w:pPr>
    </w:p>
    <w:p w14:paraId="2B4A9FF2" w14:textId="68E6DAAF" w:rsidR="000D7168" w:rsidRDefault="000D7168" w:rsidP="000D7168">
      <w:pPr>
        <w:spacing w:after="0" w:line="240" w:lineRule="auto"/>
        <w:textAlignment w:val="baseline"/>
        <w:rPr>
          <w:rFonts w:ascii="Arial" w:eastAsia="Times New Roman" w:hAnsi="Arial" w:cs="Arial"/>
          <w:lang w:eastAsia="en-GB"/>
        </w:rPr>
      </w:pPr>
    </w:p>
    <w:p w14:paraId="7B604842" w14:textId="37C10044" w:rsidR="000D7168" w:rsidRDefault="000D7168" w:rsidP="000D7168">
      <w:pPr>
        <w:spacing w:after="0" w:line="240" w:lineRule="auto"/>
        <w:textAlignment w:val="baseline"/>
        <w:rPr>
          <w:rFonts w:ascii="Arial" w:eastAsia="Times New Roman" w:hAnsi="Arial" w:cs="Arial"/>
          <w:lang w:eastAsia="en-GB"/>
        </w:rPr>
      </w:pPr>
    </w:p>
    <w:p w14:paraId="023406F3" w14:textId="20FB4E61" w:rsidR="000D7168" w:rsidRDefault="000D7168" w:rsidP="000D7168">
      <w:pPr>
        <w:spacing w:after="0" w:line="240" w:lineRule="auto"/>
        <w:textAlignment w:val="baseline"/>
        <w:rPr>
          <w:rFonts w:ascii="Arial" w:eastAsia="Times New Roman" w:hAnsi="Arial" w:cs="Arial"/>
          <w:lang w:eastAsia="en-GB"/>
        </w:rPr>
      </w:pPr>
    </w:p>
    <w:p w14:paraId="63FA9842" w14:textId="1FB01596" w:rsidR="000D7168" w:rsidRDefault="000D7168" w:rsidP="000D7168">
      <w:pPr>
        <w:spacing w:after="0" w:line="240" w:lineRule="auto"/>
        <w:textAlignment w:val="baseline"/>
        <w:rPr>
          <w:rFonts w:ascii="Arial" w:eastAsia="Times New Roman" w:hAnsi="Arial" w:cs="Arial"/>
          <w:lang w:eastAsia="en-GB"/>
        </w:rPr>
      </w:pPr>
    </w:p>
    <w:p w14:paraId="4138EDC4" w14:textId="40063C9D" w:rsidR="000D7168" w:rsidRDefault="000D7168" w:rsidP="000D7168">
      <w:pPr>
        <w:spacing w:after="0" w:line="240" w:lineRule="auto"/>
        <w:textAlignment w:val="baseline"/>
        <w:rPr>
          <w:rFonts w:ascii="Arial" w:eastAsia="Times New Roman" w:hAnsi="Arial" w:cs="Arial"/>
          <w:lang w:eastAsia="en-GB"/>
        </w:rPr>
      </w:pPr>
    </w:p>
    <w:p w14:paraId="4A5026A8" w14:textId="7FE7C9C7" w:rsidR="000D7168" w:rsidRDefault="000D7168" w:rsidP="000D7168">
      <w:pPr>
        <w:spacing w:after="0" w:line="240" w:lineRule="auto"/>
        <w:textAlignment w:val="baseline"/>
        <w:rPr>
          <w:rFonts w:ascii="Arial" w:eastAsia="Times New Roman" w:hAnsi="Arial" w:cs="Arial"/>
          <w:lang w:eastAsia="en-GB"/>
        </w:rPr>
      </w:pPr>
    </w:p>
    <w:p w14:paraId="7A34D3D2" w14:textId="57AF1B4B" w:rsidR="000D7168" w:rsidRDefault="000D7168" w:rsidP="000D7168">
      <w:pPr>
        <w:spacing w:after="0" w:line="240" w:lineRule="auto"/>
        <w:textAlignment w:val="baseline"/>
        <w:rPr>
          <w:rFonts w:ascii="Arial" w:eastAsia="Times New Roman" w:hAnsi="Arial" w:cs="Arial"/>
          <w:lang w:eastAsia="en-GB"/>
        </w:rPr>
      </w:pPr>
    </w:p>
    <w:p w14:paraId="73B6FDC2" w14:textId="4E3202CC" w:rsidR="000D7168" w:rsidRDefault="000D7168" w:rsidP="000D7168">
      <w:pPr>
        <w:spacing w:after="0" w:line="240" w:lineRule="auto"/>
        <w:textAlignment w:val="baseline"/>
        <w:rPr>
          <w:rFonts w:ascii="Arial" w:eastAsia="Times New Roman" w:hAnsi="Arial" w:cs="Arial"/>
          <w:lang w:eastAsia="en-GB"/>
        </w:rPr>
      </w:pPr>
    </w:p>
    <w:p w14:paraId="6FA227BE" w14:textId="3ADBA9D9" w:rsidR="000D7168" w:rsidRDefault="000D7168" w:rsidP="000D7168">
      <w:pPr>
        <w:spacing w:after="0" w:line="240" w:lineRule="auto"/>
        <w:textAlignment w:val="baseline"/>
        <w:rPr>
          <w:rFonts w:ascii="Arial" w:eastAsia="Times New Roman" w:hAnsi="Arial" w:cs="Arial"/>
          <w:lang w:eastAsia="en-GB"/>
        </w:rPr>
      </w:pPr>
    </w:p>
    <w:p w14:paraId="180FAD32" w14:textId="2C7415F5" w:rsidR="000D7168" w:rsidRDefault="000D7168" w:rsidP="000D7168">
      <w:pPr>
        <w:spacing w:after="0" w:line="240" w:lineRule="auto"/>
        <w:textAlignment w:val="baseline"/>
        <w:rPr>
          <w:rFonts w:ascii="Arial" w:eastAsia="Times New Roman" w:hAnsi="Arial" w:cs="Arial"/>
          <w:lang w:eastAsia="en-GB"/>
        </w:rPr>
      </w:pPr>
    </w:p>
    <w:p w14:paraId="7C7B13B8" w14:textId="18B07122" w:rsidR="000D7168" w:rsidRDefault="000D7168" w:rsidP="000D7168">
      <w:pPr>
        <w:spacing w:after="0" w:line="240" w:lineRule="auto"/>
        <w:textAlignment w:val="baseline"/>
        <w:rPr>
          <w:rFonts w:ascii="Arial" w:eastAsia="Times New Roman" w:hAnsi="Arial" w:cs="Arial"/>
          <w:lang w:eastAsia="en-GB"/>
        </w:rPr>
      </w:pPr>
    </w:p>
    <w:p w14:paraId="43F0DF6C" w14:textId="0AB8034F" w:rsidR="000D7168" w:rsidRDefault="000D7168" w:rsidP="000D7168">
      <w:pPr>
        <w:spacing w:after="0" w:line="240" w:lineRule="auto"/>
        <w:textAlignment w:val="baseline"/>
        <w:rPr>
          <w:rFonts w:ascii="Arial" w:eastAsia="Times New Roman" w:hAnsi="Arial" w:cs="Arial"/>
          <w:lang w:eastAsia="en-GB"/>
        </w:rPr>
      </w:pPr>
    </w:p>
    <w:p w14:paraId="5063B5B4" w14:textId="1C3EA996" w:rsidR="000D7168" w:rsidRDefault="000D7168" w:rsidP="000D7168">
      <w:pPr>
        <w:spacing w:after="0" w:line="240" w:lineRule="auto"/>
        <w:textAlignment w:val="baseline"/>
        <w:rPr>
          <w:rFonts w:ascii="Arial" w:eastAsia="Times New Roman" w:hAnsi="Arial" w:cs="Arial"/>
          <w:lang w:eastAsia="en-GB"/>
        </w:rPr>
      </w:pPr>
    </w:p>
    <w:p w14:paraId="2AFCA840" w14:textId="39CF610A" w:rsidR="000D7168" w:rsidRDefault="000D7168" w:rsidP="000D7168">
      <w:pPr>
        <w:spacing w:after="0" w:line="240" w:lineRule="auto"/>
        <w:textAlignment w:val="baseline"/>
        <w:rPr>
          <w:rFonts w:ascii="Arial" w:eastAsia="Times New Roman" w:hAnsi="Arial" w:cs="Arial"/>
          <w:lang w:eastAsia="en-GB"/>
        </w:rPr>
      </w:pPr>
    </w:p>
    <w:p w14:paraId="63CA828A" w14:textId="6AFED407" w:rsidR="000D7168" w:rsidRDefault="000D7168" w:rsidP="000D7168">
      <w:pPr>
        <w:spacing w:after="0" w:line="240" w:lineRule="auto"/>
        <w:textAlignment w:val="baseline"/>
        <w:rPr>
          <w:rFonts w:ascii="Arial" w:eastAsia="Times New Roman" w:hAnsi="Arial" w:cs="Arial"/>
          <w:lang w:eastAsia="en-GB"/>
        </w:rPr>
      </w:pPr>
    </w:p>
    <w:p w14:paraId="4D18FFF6" w14:textId="53205E1A" w:rsidR="000D7168" w:rsidRDefault="000D7168" w:rsidP="000D7168">
      <w:pPr>
        <w:spacing w:after="0" w:line="240" w:lineRule="auto"/>
        <w:textAlignment w:val="baseline"/>
        <w:rPr>
          <w:rFonts w:ascii="Arial" w:eastAsia="Times New Roman" w:hAnsi="Arial" w:cs="Arial"/>
          <w:lang w:eastAsia="en-GB"/>
        </w:rPr>
      </w:pPr>
    </w:p>
    <w:p w14:paraId="1BC6EE34" w14:textId="39AD03CD" w:rsidR="000D7168" w:rsidRDefault="000D7168" w:rsidP="000D7168">
      <w:pPr>
        <w:spacing w:after="0" w:line="240" w:lineRule="auto"/>
        <w:textAlignment w:val="baseline"/>
        <w:rPr>
          <w:rFonts w:ascii="Arial" w:eastAsia="Times New Roman" w:hAnsi="Arial" w:cs="Arial"/>
          <w:lang w:eastAsia="en-GB"/>
        </w:rPr>
      </w:pPr>
    </w:p>
    <w:p w14:paraId="3D77B12E" w14:textId="33D50628" w:rsidR="000D7168" w:rsidRDefault="000D7168" w:rsidP="000D7168">
      <w:pPr>
        <w:spacing w:after="0" w:line="240" w:lineRule="auto"/>
        <w:textAlignment w:val="baseline"/>
        <w:rPr>
          <w:rFonts w:ascii="Arial" w:eastAsia="Times New Roman" w:hAnsi="Arial" w:cs="Arial"/>
          <w:lang w:eastAsia="en-GB"/>
        </w:rPr>
      </w:pPr>
    </w:p>
    <w:p w14:paraId="0E59FB36" w14:textId="2D06EF74" w:rsidR="000D7168" w:rsidRDefault="000D7168" w:rsidP="000D7168">
      <w:pPr>
        <w:spacing w:after="0" w:line="240" w:lineRule="auto"/>
        <w:textAlignment w:val="baseline"/>
        <w:rPr>
          <w:rFonts w:ascii="Arial" w:eastAsia="Times New Roman" w:hAnsi="Arial" w:cs="Arial"/>
          <w:lang w:eastAsia="en-GB"/>
        </w:rPr>
      </w:pPr>
    </w:p>
    <w:p w14:paraId="7E1D0EC0" w14:textId="3BCBE53E" w:rsidR="000D7168" w:rsidRDefault="000D7168" w:rsidP="000D7168">
      <w:pPr>
        <w:spacing w:after="0" w:line="240" w:lineRule="auto"/>
        <w:textAlignment w:val="baseline"/>
        <w:rPr>
          <w:rFonts w:ascii="Arial" w:eastAsia="Times New Roman" w:hAnsi="Arial" w:cs="Arial"/>
          <w:lang w:eastAsia="en-GB"/>
        </w:rPr>
      </w:pPr>
    </w:p>
    <w:p w14:paraId="1826615B" w14:textId="13718DC5" w:rsidR="000D7168" w:rsidRDefault="000D7168" w:rsidP="000D7168">
      <w:pPr>
        <w:spacing w:after="0" w:line="240" w:lineRule="auto"/>
        <w:textAlignment w:val="baseline"/>
        <w:rPr>
          <w:rFonts w:ascii="Arial" w:eastAsia="Times New Roman" w:hAnsi="Arial" w:cs="Arial"/>
          <w:lang w:eastAsia="en-GB"/>
        </w:rPr>
      </w:pPr>
    </w:p>
    <w:p w14:paraId="06586A67" w14:textId="08F6AEDD" w:rsidR="000D7168" w:rsidRDefault="000D7168" w:rsidP="000D7168">
      <w:pPr>
        <w:spacing w:after="0" w:line="240" w:lineRule="auto"/>
        <w:textAlignment w:val="baseline"/>
        <w:rPr>
          <w:rFonts w:ascii="Arial" w:eastAsia="Times New Roman" w:hAnsi="Arial" w:cs="Arial"/>
          <w:lang w:eastAsia="en-GB"/>
        </w:rPr>
      </w:pPr>
    </w:p>
    <w:p w14:paraId="7A9F05A9" w14:textId="41A91922" w:rsidR="000D7168" w:rsidRDefault="000D7168" w:rsidP="000D7168">
      <w:pPr>
        <w:spacing w:after="0" w:line="240" w:lineRule="auto"/>
        <w:textAlignment w:val="baseline"/>
        <w:rPr>
          <w:rFonts w:ascii="Arial" w:eastAsia="Times New Roman" w:hAnsi="Arial" w:cs="Arial"/>
          <w:lang w:eastAsia="en-GB"/>
        </w:rPr>
      </w:pPr>
    </w:p>
    <w:p w14:paraId="0F360732" w14:textId="26BEB479" w:rsidR="000D7168" w:rsidRDefault="000D7168" w:rsidP="000D7168">
      <w:pPr>
        <w:spacing w:after="0" w:line="240" w:lineRule="auto"/>
        <w:textAlignment w:val="baseline"/>
        <w:rPr>
          <w:rFonts w:ascii="Arial" w:eastAsia="Times New Roman" w:hAnsi="Arial" w:cs="Arial"/>
          <w:lang w:eastAsia="en-GB"/>
        </w:rPr>
      </w:pPr>
    </w:p>
    <w:p w14:paraId="7D1E5F58" w14:textId="113CA78F" w:rsidR="000D7168" w:rsidRDefault="000D7168" w:rsidP="000D7168">
      <w:pPr>
        <w:spacing w:after="0" w:line="240" w:lineRule="auto"/>
        <w:textAlignment w:val="baseline"/>
        <w:rPr>
          <w:rFonts w:ascii="Arial" w:eastAsia="Times New Roman" w:hAnsi="Arial" w:cs="Arial"/>
          <w:lang w:eastAsia="en-GB"/>
        </w:rPr>
      </w:pPr>
    </w:p>
    <w:p w14:paraId="5EF4E4B3" w14:textId="73F6995D" w:rsidR="000D7168" w:rsidRDefault="000D7168" w:rsidP="000D7168">
      <w:pPr>
        <w:spacing w:after="0" w:line="240" w:lineRule="auto"/>
        <w:textAlignment w:val="baseline"/>
        <w:rPr>
          <w:rFonts w:ascii="Arial" w:eastAsia="Times New Roman" w:hAnsi="Arial" w:cs="Arial"/>
          <w:lang w:eastAsia="en-GB"/>
        </w:rPr>
      </w:pPr>
    </w:p>
    <w:p w14:paraId="56668C08" w14:textId="3716E380" w:rsidR="000D7168" w:rsidRDefault="000D7168" w:rsidP="000D7168">
      <w:pPr>
        <w:spacing w:after="0" w:line="240" w:lineRule="auto"/>
        <w:textAlignment w:val="baseline"/>
        <w:rPr>
          <w:rFonts w:ascii="Arial" w:eastAsia="Times New Roman" w:hAnsi="Arial" w:cs="Arial"/>
          <w:lang w:eastAsia="en-GB"/>
        </w:rPr>
      </w:pPr>
    </w:p>
    <w:p w14:paraId="0422821E" w14:textId="3AE6597E" w:rsidR="000D7168" w:rsidRDefault="000D7168" w:rsidP="000D7168">
      <w:pPr>
        <w:spacing w:after="0" w:line="240" w:lineRule="auto"/>
        <w:textAlignment w:val="baseline"/>
        <w:rPr>
          <w:rFonts w:ascii="Arial" w:eastAsia="Times New Roman" w:hAnsi="Arial" w:cs="Arial"/>
          <w:lang w:eastAsia="en-GB"/>
        </w:rPr>
      </w:pPr>
    </w:p>
    <w:p w14:paraId="32041123" w14:textId="611247CD" w:rsidR="000D7168" w:rsidRDefault="000D7168" w:rsidP="000D7168">
      <w:pPr>
        <w:spacing w:after="0" w:line="240" w:lineRule="auto"/>
        <w:textAlignment w:val="baseline"/>
        <w:rPr>
          <w:rFonts w:ascii="Arial" w:eastAsia="Times New Roman" w:hAnsi="Arial" w:cs="Arial"/>
          <w:lang w:eastAsia="en-GB"/>
        </w:rPr>
      </w:pPr>
    </w:p>
    <w:p w14:paraId="15596662" w14:textId="21B96817" w:rsidR="000D7168" w:rsidRDefault="000D7168" w:rsidP="000D7168">
      <w:pPr>
        <w:spacing w:after="0" w:line="240" w:lineRule="auto"/>
        <w:textAlignment w:val="baseline"/>
        <w:rPr>
          <w:rFonts w:ascii="Arial" w:eastAsia="Times New Roman" w:hAnsi="Arial" w:cs="Arial"/>
          <w:lang w:eastAsia="en-GB"/>
        </w:rPr>
      </w:pPr>
    </w:p>
    <w:p w14:paraId="60DAED74" w14:textId="49D476B2" w:rsidR="000D7168" w:rsidRDefault="000D7168" w:rsidP="000D7168">
      <w:pPr>
        <w:spacing w:after="0" w:line="240" w:lineRule="auto"/>
        <w:textAlignment w:val="baseline"/>
        <w:rPr>
          <w:rFonts w:ascii="Arial" w:eastAsia="Times New Roman" w:hAnsi="Arial" w:cs="Arial"/>
          <w:lang w:eastAsia="en-GB"/>
        </w:rPr>
      </w:pPr>
    </w:p>
    <w:p w14:paraId="76DA78A8" w14:textId="3653B7BF" w:rsidR="000D7168" w:rsidRDefault="000D7168" w:rsidP="000D7168">
      <w:pPr>
        <w:spacing w:after="0" w:line="240" w:lineRule="auto"/>
        <w:textAlignment w:val="baseline"/>
        <w:rPr>
          <w:rFonts w:ascii="Arial" w:eastAsia="Times New Roman" w:hAnsi="Arial" w:cs="Arial"/>
          <w:lang w:eastAsia="en-GB"/>
        </w:rPr>
      </w:pPr>
    </w:p>
    <w:p w14:paraId="44BCF7D3" w14:textId="207C2089" w:rsidR="000D7168" w:rsidRDefault="000D7168" w:rsidP="000D7168">
      <w:pPr>
        <w:spacing w:after="0" w:line="240" w:lineRule="auto"/>
        <w:textAlignment w:val="baseline"/>
        <w:rPr>
          <w:rFonts w:ascii="Arial" w:eastAsia="Times New Roman" w:hAnsi="Arial" w:cs="Arial"/>
          <w:lang w:eastAsia="en-GB"/>
        </w:rPr>
      </w:pPr>
    </w:p>
    <w:p w14:paraId="54F8FB2A" w14:textId="6EC85A77" w:rsidR="000D7168" w:rsidRDefault="000D7168" w:rsidP="000D7168">
      <w:pPr>
        <w:spacing w:after="0" w:line="240" w:lineRule="auto"/>
        <w:textAlignment w:val="baseline"/>
        <w:rPr>
          <w:rFonts w:ascii="Arial" w:eastAsia="Times New Roman" w:hAnsi="Arial" w:cs="Arial"/>
          <w:lang w:eastAsia="en-GB"/>
        </w:rPr>
      </w:pPr>
    </w:p>
    <w:p w14:paraId="174369C4" w14:textId="103D324A" w:rsidR="000D7168" w:rsidRDefault="000D7168" w:rsidP="000D7168">
      <w:pPr>
        <w:spacing w:after="0" w:line="240" w:lineRule="auto"/>
        <w:textAlignment w:val="baseline"/>
        <w:rPr>
          <w:rFonts w:ascii="Arial" w:eastAsia="Times New Roman" w:hAnsi="Arial" w:cs="Arial"/>
          <w:lang w:eastAsia="en-GB"/>
        </w:rPr>
      </w:pPr>
    </w:p>
    <w:p w14:paraId="16BEE932" w14:textId="3504F25D" w:rsidR="000D7168" w:rsidRDefault="000D7168" w:rsidP="000D7168">
      <w:pPr>
        <w:spacing w:after="0" w:line="240" w:lineRule="auto"/>
        <w:textAlignment w:val="baseline"/>
        <w:rPr>
          <w:rFonts w:ascii="Arial" w:eastAsia="Times New Roman" w:hAnsi="Arial" w:cs="Arial"/>
          <w:lang w:eastAsia="en-GB"/>
        </w:rPr>
      </w:pPr>
    </w:p>
    <w:p w14:paraId="19D2B367" w14:textId="4339332F" w:rsidR="000D7168" w:rsidRDefault="000D7168" w:rsidP="000D7168">
      <w:pPr>
        <w:spacing w:after="0" w:line="240" w:lineRule="auto"/>
        <w:textAlignment w:val="baseline"/>
        <w:rPr>
          <w:rFonts w:ascii="Arial" w:eastAsia="Times New Roman" w:hAnsi="Arial" w:cs="Arial"/>
          <w:lang w:eastAsia="en-GB"/>
        </w:rPr>
      </w:pPr>
    </w:p>
    <w:p w14:paraId="046D77D5" w14:textId="769ACD1D" w:rsidR="000D7168" w:rsidRDefault="000D7168" w:rsidP="000D7168">
      <w:pPr>
        <w:spacing w:after="0" w:line="240" w:lineRule="auto"/>
        <w:textAlignment w:val="baseline"/>
        <w:rPr>
          <w:rFonts w:ascii="Arial" w:eastAsia="Times New Roman" w:hAnsi="Arial" w:cs="Arial"/>
          <w:lang w:eastAsia="en-GB"/>
        </w:rPr>
      </w:pPr>
    </w:p>
    <w:p w14:paraId="2BBBCE38" w14:textId="5EE2F769" w:rsidR="000D7168" w:rsidRDefault="000D7168" w:rsidP="000D7168">
      <w:pPr>
        <w:spacing w:after="0" w:line="240" w:lineRule="auto"/>
        <w:textAlignment w:val="baseline"/>
        <w:rPr>
          <w:rFonts w:ascii="Arial" w:eastAsia="Times New Roman" w:hAnsi="Arial" w:cs="Arial"/>
          <w:lang w:eastAsia="en-GB"/>
        </w:rPr>
      </w:pPr>
    </w:p>
    <w:p w14:paraId="443A5268" w14:textId="77777777" w:rsidR="000D7168" w:rsidRPr="000D7168" w:rsidRDefault="000D7168" w:rsidP="000D7168">
      <w:pPr>
        <w:spacing w:after="0" w:line="240" w:lineRule="auto"/>
        <w:textAlignment w:val="baseline"/>
        <w:rPr>
          <w:rFonts w:ascii="Segoe UI" w:eastAsia="Times New Roman" w:hAnsi="Segoe UI" w:cs="Segoe UI"/>
          <w:sz w:val="18"/>
          <w:szCs w:val="18"/>
          <w:lang w:eastAsia="en-GB"/>
        </w:rPr>
      </w:pPr>
    </w:p>
    <w:p w14:paraId="100EE129" w14:textId="77777777" w:rsidR="00673D93" w:rsidRPr="00673D93" w:rsidRDefault="00673D93" w:rsidP="00673D93">
      <w:pPr>
        <w:spacing w:after="0" w:line="240" w:lineRule="auto"/>
        <w:rPr>
          <w:rFonts w:ascii="Arial" w:eastAsia="Times New Roman" w:hAnsi="Arial" w:cs="Arial"/>
          <w:vanish/>
          <w:sz w:val="20"/>
          <w:szCs w:val="20"/>
          <w:lang w:eastAsia="en-GB"/>
        </w:rPr>
        <w:sectPr w:rsidR="00673D93" w:rsidRPr="00673D93" w:rsidSect="00CB6722">
          <w:footerReference w:type="default" r:id="rId9"/>
          <w:type w:val="continuous"/>
          <w:pgSz w:w="11894" w:h="16834"/>
          <w:pgMar w:top="720" w:right="720" w:bottom="720" w:left="720" w:header="706" w:footer="706" w:gutter="0"/>
          <w:paperSrc w:first="1" w:other="1"/>
          <w:cols w:space="720"/>
        </w:sectPr>
      </w:pPr>
    </w:p>
    <w:p w14:paraId="25E09213" w14:textId="77777777" w:rsidR="00673D93" w:rsidRPr="00673D93" w:rsidRDefault="00673D93" w:rsidP="00673D93">
      <w:pPr>
        <w:spacing w:after="0" w:line="240" w:lineRule="auto"/>
        <w:rPr>
          <w:rFonts w:ascii="Arial" w:eastAsia="Times New Roman" w:hAnsi="Arial" w:cs="Arial"/>
          <w:vanish/>
          <w:sz w:val="20"/>
          <w:szCs w:val="20"/>
          <w:lang w:eastAsia="en-GB"/>
        </w:rPr>
        <w:sectPr w:rsidR="00673D93" w:rsidRPr="00673D93" w:rsidSect="00CB6722">
          <w:pgSz w:w="16834" w:h="11894" w:orient="landscape"/>
          <w:pgMar w:top="720" w:right="720" w:bottom="720" w:left="720" w:header="706" w:footer="706" w:gutter="0"/>
          <w:paperSrc w:first="1" w:other="1"/>
          <w:cols w:space="720"/>
          <w:docGrid w:linePitch="272"/>
        </w:sectPr>
      </w:pPr>
    </w:p>
    <w:p w14:paraId="3350B4E0" w14:textId="77777777" w:rsidR="00673D93" w:rsidRPr="00673D93" w:rsidRDefault="00673D93" w:rsidP="00673D93">
      <w:pPr>
        <w:spacing w:after="0" w:line="240" w:lineRule="auto"/>
        <w:rPr>
          <w:rFonts w:ascii="Arial" w:eastAsia="Times New Roman" w:hAnsi="Arial" w:cs="Arial"/>
          <w:vanish/>
          <w:sz w:val="20"/>
          <w:szCs w:val="20"/>
          <w:lang w:eastAsia="en-GB"/>
        </w:rPr>
      </w:pPr>
    </w:p>
    <w:p w14:paraId="3A37C446" w14:textId="5621257E" w:rsidR="00673D93" w:rsidRDefault="00673D93" w:rsidP="00673D93">
      <w:pPr>
        <w:spacing w:before="100" w:after="100" w:line="240" w:lineRule="auto"/>
        <w:rPr>
          <w:rFonts w:ascii="Arial" w:eastAsia="Times New Roman" w:hAnsi="Arial" w:cs="Arial"/>
          <w:color w:val="303B44"/>
        </w:rPr>
      </w:pPr>
    </w:p>
    <w:p w14:paraId="50A8432A" w14:textId="62258DC7" w:rsidR="000D7168" w:rsidRDefault="000D7168" w:rsidP="00673D93">
      <w:pPr>
        <w:spacing w:before="100" w:after="100" w:line="240" w:lineRule="auto"/>
        <w:rPr>
          <w:rFonts w:ascii="Arial" w:eastAsia="Times New Roman" w:hAnsi="Arial" w:cs="Arial"/>
          <w:color w:val="303B44"/>
        </w:rPr>
      </w:pPr>
    </w:p>
    <w:p w14:paraId="4E720FB3" w14:textId="77777777" w:rsidR="000D7168" w:rsidRPr="000D7168" w:rsidRDefault="000D7168" w:rsidP="000D7168">
      <w:pPr>
        <w:pStyle w:val="Heading1"/>
        <w:rPr>
          <w:rFonts w:ascii="Segoe UI" w:eastAsia="Times New Roman" w:hAnsi="Segoe UI" w:cs="Segoe UI"/>
          <w:sz w:val="18"/>
          <w:szCs w:val="18"/>
          <w:lang w:eastAsia="en-GB"/>
        </w:rPr>
      </w:pPr>
      <w:r w:rsidRPr="000D7168">
        <w:rPr>
          <w:rFonts w:eastAsia="Times New Roman"/>
          <w:lang w:eastAsia="en-GB"/>
        </w:rPr>
        <w:t>GENERIC ASSESSMENT CRITERIA </w:t>
      </w:r>
    </w:p>
    <w:p w14:paraId="08D11FF2" w14:textId="77777777" w:rsidR="000D7168" w:rsidRPr="000D7168" w:rsidRDefault="000D7168" w:rsidP="000D7168">
      <w:pPr>
        <w:spacing w:after="0" w:line="240" w:lineRule="auto"/>
        <w:textAlignment w:val="baseline"/>
        <w:rPr>
          <w:rFonts w:ascii="Segoe UI" w:eastAsia="Times New Roman" w:hAnsi="Segoe UI" w:cs="Segoe UI"/>
          <w:sz w:val="18"/>
          <w:szCs w:val="18"/>
          <w:lang w:eastAsia="en-GB"/>
        </w:rPr>
      </w:pPr>
      <w:r w:rsidRPr="000D7168">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935"/>
      </w:tblGrid>
      <w:tr w:rsidR="000D7168" w:rsidRPr="000D7168" w14:paraId="3175E212" w14:textId="77777777" w:rsidTr="006677A1">
        <w:tc>
          <w:tcPr>
            <w:tcW w:w="13935" w:type="dxa"/>
            <w:tcBorders>
              <w:top w:val="single" w:sz="6" w:space="0" w:color="auto"/>
              <w:left w:val="single" w:sz="6" w:space="0" w:color="auto"/>
              <w:bottom w:val="single" w:sz="6" w:space="0" w:color="auto"/>
              <w:right w:val="single" w:sz="6" w:space="0" w:color="auto"/>
            </w:tcBorders>
            <w:shd w:val="clear" w:color="auto" w:fill="FF99FF"/>
            <w:hideMark/>
          </w:tcPr>
          <w:p w14:paraId="59C33931"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Level 5</w:t>
            </w:r>
            <w:r w:rsidRPr="000D7168">
              <w:rPr>
                <w:rFonts w:ascii="Arial" w:eastAsia="Times New Roman" w:hAnsi="Arial" w:cs="Arial"/>
                <w:lang w:eastAsia="en-GB"/>
              </w:rPr>
              <w:t> </w:t>
            </w:r>
          </w:p>
        </w:tc>
      </w:tr>
      <w:tr w:rsidR="000D7168" w:rsidRPr="000D7168" w14:paraId="38427C4F" w14:textId="77777777" w:rsidTr="006677A1">
        <w:tc>
          <w:tcPr>
            <w:tcW w:w="13935" w:type="dxa"/>
            <w:tcBorders>
              <w:top w:val="nil"/>
              <w:left w:val="single" w:sz="6" w:space="0" w:color="auto"/>
              <w:bottom w:val="single" w:sz="6" w:space="0" w:color="auto"/>
              <w:right w:val="single" w:sz="6" w:space="0" w:color="auto"/>
            </w:tcBorders>
            <w:shd w:val="clear" w:color="auto" w:fill="FFCCFF"/>
            <w:hideMark/>
          </w:tcPr>
          <w:p w14:paraId="126E9B24"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69A7C06F" w14:textId="77777777" w:rsidR="000D7168" w:rsidRPr="000D7168" w:rsidRDefault="000D7168" w:rsidP="000D7168">
      <w:pPr>
        <w:spacing w:after="0" w:line="240" w:lineRule="auto"/>
        <w:textAlignment w:val="baseline"/>
        <w:rPr>
          <w:rFonts w:ascii="Segoe UI" w:eastAsia="Times New Roman" w:hAnsi="Segoe UI" w:cs="Segoe UI"/>
          <w:sz w:val="18"/>
          <w:szCs w:val="18"/>
          <w:lang w:eastAsia="en-GB"/>
        </w:rPr>
      </w:pPr>
      <w:r w:rsidRPr="000D7168">
        <w:rPr>
          <w:rFonts w:ascii="Arial" w:eastAsia="Times New Roman" w:hAnsi="Arial" w:cs="Arial"/>
          <w:lang w:eastAsia="en-GB"/>
        </w:rPr>
        <w:t> </w:t>
      </w:r>
    </w:p>
    <w:tbl>
      <w:tblPr>
        <w:tblW w:w="1537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78"/>
        <w:gridCol w:w="2387"/>
        <w:gridCol w:w="1857"/>
        <w:gridCol w:w="1805"/>
        <w:gridCol w:w="1359"/>
        <w:gridCol w:w="1583"/>
        <w:gridCol w:w="1745"/>
        <w:gridCol w:w="1970"/>
      </w:tblGrid>
      <w:tr w:rsidR="006677A1" w:rsidRPr="000D7168" w14:paraId="31B4AADF" w14:textId="77777777" w:rsidTr="006677A1">
        <w:tc>
          <w:tcPr>
            <w:tcW w:w="2676" w:type="dxa"/>
            <w:tcBorders>
              <w:top w:val="single" w:sz="6" w:space="0" w:color="auto"/>
              <w:left w:val="single" w:sz="6" w:space="0" w:color="auto"/>
              <w:bottom w:val="single" w:sz="6" w:space="0" w:color="auto"/>
              <w:right w:val="single" w:sz="6" w:space="0" w:color="auto"/>
            </w:tcBorders>
            <w:shd w:val="clear" w:color="auto" w:fill="FF99FF"/>
            <w:hideMark/>
          </w:tcPr>
          <w:p w14:paraId="638E4514"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Level 5</w:t>
            </w:r>
            <w:r w:rsidRPr="000D7168">
              <w:rPr>
                <w:rFonts w:ascii="Arial" w:eastAsia="Times New Roman" w:hAnsi="Arial" w:cs="Arial"/>
                <w:sz w:val="18"/>
                <w:szCs w:val="18"/>
                <w:lang w:eastAsia="en-GB"/>
              </w:rPr>
              <w:t> </w:t>
            </w:r>
          </w:p>
        </w:tc>
        <w:tc>
          <w:tcPr>
            <w:tcW w:w="2386" w:type="dxa"/>
            <w:tcBorders>
              <w:top w:val="single" w:sz="6" w:space="0" w:color="auto"/>
              <w:left w:val="nil"/>
              <w:bottom w:val="single" w:sz="6" w:space="0" w:color="auto"/>
              <w:right w:val="single" w:sz="6" w:space="0" w:color="auto"/>
            </w:tcBorders>
            <w:shd w:val="clear" w:color="auto" w:fill="FF99FF"/>
            <w:vAlign w:val="center"/>
            <w:hideMark/>
          </w:tcPr>
          <w:p w14:paraId="63FCF98A"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FAIL</w:t>
            </w:r>
            <w:r w:rsidRPr="000D7168">
              <w:rPr>
                <w:rFonts w:ascii="Arial" w:eastAsia="Times New Roman" w:hAnsi="Arial" w:cs="Arial"/>
                <w:sz w:val="18"/>
                <w:szCs w:val="18"/>
                <w:lang w:eastAsia="en-GB"/>
              </w:rPr>
              <w:t> </w:t>
            </w:r>
          </w:p>
        </w:tc>
        <w:tc>
          <w:tcPr>
            <w:tcW w:w="1856" w:type="dxa"/>
            <w:tcBorders>
              <w:top w:val="single" w:sz="6" w:space="0" w:color="auto"/>
              <w:left w:val="nil"/>
              <w:bottom w:val="single" w:sz="6" w:space="0" w:color="auto"/>
              <w:right w:val="single" w:sz="6" w:space="0" w:color="auto"/>
            </w:tcBorders>
            <w:shd w:val="clear" w:color="auto" w:fill="FF99FF"/>
            <w:vAlign w:val="center"/>
            <w:hideMark/>
          </w:tcPr>
          <w:p w14:paraId="7AFE04D6"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MARGINAL FAIL</w:t>
            </w:r>
            <w:r w:rsidRPr="000D7168">
              <w:rPr>
                <w:rFonts w:ascii="Arial" w:eastAsia="Times New Roman" w:hAnsi="Arial" w:cs="Arial"/>
                <w:sz w:val="18"/>
                <w:szCs w:val="18"/>
                <w:lang w:eastAsia="en-GB"/>
              </w:rPr>
              <w:t> </w:t>
            </w:r>
          </w:p>
        </w:tc>
        <w:tc>
          <w:tcPr>
            <w:tcW w:w="1805" w:type="dxa"/>
            <w:tcBorders>
              <w:top w:val="single" w:sz="6" w:space="0" w:color="auto"/>
              <w:left w:val="nil"/>
              <w:bottom w:val="single" w:sz="6" w:space="0" w:color="auto"/>
              <w:right w:val="single" w:sz="6" w:space="0" w:color="auto"/>
            </w:tcBorders>
            <w:shd w:val="clear" w:color="auto" w:fill="FF99FF"/>
            <w:vAlign w:val="center"/>
            <w:hideMark/>
          </w:tcPr>
          <w:p w14:paraId="7E0C808C"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SATISFACTORY</w:t>
            </w:r>
            <w:r w:rsidRPr="000D7168">
              <w:rPr>
                <w:rFonts w:ascii="Arial" w:eastAsia="Times New Roman" w:hAnsi="Arial" w:cs="Arial"/>
                <w:sz w:val="18"/>
                <w:szCs w:val="18"/>
                <w:lang w:eastAsia="en-GB"/>
              </w:rPr>
              <w:t> </w:t>
            </w:r>
          </w:p>
          <w:p w14:paraId="40AC6FF9"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(3</w:t>
            </w:r>
            <w:r w:rsidRPr="000D7168">
              <w:rPr>
                <w:rFonts w:ascii="Arial" w:eastAsia="Times New Roman" w:hAnsi="Arial" w:cs="Arial"/>
                <w:b/>
                <w:bCs/>
                <w:sz w:val="14"/>
                <w:szCs w:val="14"/>
                <w:vertAlign w:val="superscript"/>
                <w:lang w:eastAsia="en-GB"/>
              </w:rPr>
              <w:t>rd</w:t>
            </w:r>
            <w:r w:rsidRPr="000D7168">
              <w:rPr>
                <w:rFonts w:ascii="Arial" w:eastAsia="Times New Roman" w:hAnsi="Arial" w:cs="Arial"/>
                <w:b/>
                <w:bCs/>
                <w:sz w:val="18"/>
                <w:szCs w:val="18"/>
                <w:lang w:eastAsia="en-GB"/>
              </w:rPr>
              <w:t> / Pass)</w:t>
            </w:r>
            <w:r w:rsidRPr="000D7168">
              <w:rPr>
                <w:rFonts w:ascii="Arial" w:eastAsia="Times New Roman" w:hAnsi="Arial" w:cs="Arial"/>
                <w:sz w:val="18"/>
                <w:szCs w:val="18"/>
                <w:lang w:eastAsia="en-GB"/>
              </w:rPr>
              <w:t> </w:t>
            </w:r>
          </w:p>
        </w:tc>
        <w:tc>
          <w:tcPr>
            <w:tcW w:w="1359" w:type="dxa"/>
            <w:tcBorders>
              <w:top w:val="single" w:sz="6" w:space="0" w:color="auto"/>
              <w:left w:val="nil"/>
              <w:bottom w:val="single" w:sz="6" w:space="0" w:color="auto"/>
              <w:right w:val="single" w:sz="6" w:space="0" w:color="auto"/>
            </w:tcBorders>
            <w:shd w:val="clear" w:color="auto" w:fill="FF99FF"/>
            <w:vAlign w:val="center"/>
            <w:hideMark/>
          </w:tcPr>
          <w:p w14:paraId="325079B3"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GOOD</w:t>
            </w:r>
            <w:r w:rsidRPr="000D7168">
              <w:rPr>
                <w:rFonts w:ascii="Arial" w:eastAsia="Times New Roman" w:hAnsi="Arial" w:cs="Arial"/>
                <w:sz w:val="18"/>
                <w:szCs w:val="18"/>
                <w:lang w:eastAsia="en-GB"/>
              </w:rPr>
              <w:t> </w:t>
            </w:r>
          </w:p>
          <w:p w14:paraId="5459A47D"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(2.2 / Pass)</w:t>
            </w:r>
            <w:r w:rsidRPr="000D7168">
              <w:rPr>
                <w:rFonts w:ascii="Arial" w:eastAsia="Times New Roman" w:hAnsi="Arial" w:cs="Arial"/>
                <w:sz w:val="18"/>
                <w:szCs w:val="18"/>
                <w:lang w:eastAsia="en-GB"/>
              </w:rPr>
              <w:t> </w:t>
            </w:r>
          </w:p>
        </w:tc>
        <w:tc>
          <w:tcPr>
            <w:tcW w:w="1582" w:type="dxa"/>
            <w:tcBorders>
              <w:top w:val="single" w:sz="6" w:space="0" w:color="auto"/>
              <w:left w:val="nil"/>
              <w:bottom w:val="single" w:sz="6" w:space="0" w:color="auto"/>
              <w:right w:val="single" w:sz="6" w:space="0" w:color="auto"/>
            </w:tcBorders>
            <w:shd w:val="clear" w:color="auto" w:fill="FF99FF"/>
            <w:vAlign w:val="center"/>
            <w:hideMark/>
          </w:tcPr>
          <w:p w14:paraId="0E082ECC"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VERY GOOD</w:t>
            </w:r>
            <w:r w:rsidRPr="000D7168">
              <w:rPr>
                <w:rFonts w:ascii="Arial" w:eastAsia="Times New Roman" w:hAnsi="Arial" w:cs="Arial"/>
                <w:sz w:val="18"/>
                <w:szCs w:val="18"/>
                <w:lang w:eastAsia="en-GB"/>
              </w:rPr>
              <w:t> </w:t>
            </w:r>
          </w:p>
          <w:p w14:paraId="6AF80459"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(2.1 / Merit)</w:t>
            </w:r>
            <w:r w:rsidRPr="000D7168">
              <w:rPr>
                <w:rFonts w:ascii="Arial" w:eastAsia="Times New Roman" w:hAnsi="Arial" w:cs="Arial"/>
                <w:sz w:val="18"/>
                <w:szCs w:val="18"/>
                <w:lang w:eastAsia="en-GB"/>
              </w:rPr>
              <w:t> </w:t>
            </w:r>
          </w:p>
        </w:tc>
        <w:tc>
          <w:tcPr>
            <w:tcW w:w="1745" w:type="dxa"/>
            <w:tcBorders>
              <w:top w:val="single" w:sz="6" w:space="0" w:color="auto"/>
              <w:left w:val="nil"/>
              <w:bottom w:val="single" w:sz="6" w:space="0" w:color="auto"/>
              <w:right w:val="single" w:sz="6" w:space="0" w:color="auto"/>
            </w:tcBorders>
            <w:shd w:val="clear" w:color="auto" w:fill="FF99FF"/>
            <w:vAlign w:val="center"/>
            <w:hideMark/>
          </w:tcPr>
          <w:p w14:paraId="47CBCC08"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EXCELLENT</w:t>
            </w:r>
            <w:r w:rsidRPr="000D7168">
              <w:rPr>
                <w:rFonts w:ascii="Arial" w:eastAsia="Times New Roman" w:hAnsi="Arial" w:cs="Arial"/>
                <w:sz w:val="18"/>
                <w:szCs w:val="18"/>
                <w:lang w:eastAsia="en-GB"/>
              </w:rPr>
              <w:t> </w:t>
            </w:r>
          </w:p>
          <w:p w14:paraId="705F38ED"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(1</w:t>
            </w:r>
            <w:r w:rsidRPr="000D7168">
              <w:rPr>
                <w:rFonts w:ascii="Arial" w:eastAsia="Times New Roman" w:hAnsi="Arial" w:cs="Arial"/>
                <w:b/>
                <w:bCs/>
                <w:sz w:val="14"/>
                <w:szCs w:val="14"/>
                <w:vertAlign w:val="superscript"/>
                <w:lang w:eastAsia="en-GB"/>
              </w:rPr>
              <w:t>st</w:t>
            </w:r>
            <w:r w:rsidRPr="000D7168">
              <w:rPr>
                <w:rFonts w:ascii="Arial" w:eastAsia="Times New Roman" w:hAnsi="Arial" w:cs="Arial"/>
                <w:b/>
                <w:bCs/>
                <w:sz w:val="18"/>
                <w:szCs w:val="18"/>
                <w:lang w:eastAsia="en-GB"/>
              </w:rPr>
              <w:t> / Distinction)</w:t>
            </w:r>
            <w:r w:rsidRPr="000D7168">
              <w:rPr>
                <w:rFonts w:ascii="Arial" w:eastAsia="Times New Roman" w:hAnsi="Arial" w:cs="Arial"/>
                <w:sz w:val="18"/>
                <w:szCs w:val="18"/>
                <w:lang w:eastAsia="en-GB"/>
              </w:rPr>
              <w:t> </w:t>
            </w:r>
          </w:p>
        </w:tc>
        <w:tc>
          <w:tcPr>
            <w:tcW w:w="1969" w:type="dxa"/>
            <w:tcBorders>
              <w:top w:val="single" w:sz="6" w:space="0" w:color="auto"/>
              <w:left w:val="nil"/>
              <w:bottom w:val="single" w:sz="6" w:space="0" w:color="auto"/>
              <w:right w:val="single" w:sz="6" w:space="0" w:color="auto"/>
            </w:tcBorders>
            <w:shd w:val="clear" w:color="auto" w:fill="FF99FF"/>
            <w:vAlign w:val="center"/>
            <w:hideMark/>
          </w:tcPr>
          <w:p w14:paraId="1017DD21"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EXCEPTIONAL</w:t>
            </w:r>
            <w:r w:rsidRPr="000D7168">
              <w:rPr>
                <w:rFonts w:ascii="Arial" w:eastAsia="Times New Roman" w:hAnsi="Arial" w:cs="Arial"/>
                <w:sz w:val="18"/>
                <w:szCs w:val="18"/>
                <w:lang w:eastAsia="en-GB"/>
              </w:rPr>
              <w:t> </w:t>
            </w:r>
          </w:p>
          <w:p w14:paraId="7E8AE65E"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(1</w:t>
            </w:r>
            <w:r w:rsidRPr="000D7168">
              <w:rPr>
                <w:rFonts w:ascii="Arial" w:eastAsia="Times New Roman" w:hAnsi="Arial" w:cs="Arial"/>
                <w:b/>
                <w:bCs/>
                <w:sz w:val="14"/>
                <w:szCs w:val="14"/>
                <w:vertAlign w:val="superscript"/>
                <w:lang w:eastAsia="en-GB"/>
              </w:rPr>
              <w:t>st</w:t>
            </w:r>
            <w:r w:rsidRPr="000D7168">
              <w:rPr>
                <w:rFonts w:ascii="Arial" w:eastAsia="Times New Roman" w:hAnsi="Arial" w:cs="Arial"/>
                <w:b/>
                <w:bCs/>
                <w:sz w:val="18"/>
                <w:szCs w:val="18"/>
                <w:lang w:eastAsia="en-GB"/>
              </w:rPr>
              <w:t> / Distinction)</w:t>
            </w:r>
            <w:r w:rsidRPr="000D7168">
              <w:rPr>
                <w:rFonts w:ascii="Arial" w:eastAsia="Times New Roman" w:hAnsi="Arial" w:cs="Arial"/>
                <w:sz w:val="18"/>
                <w:szCs w:val="18"/>
                <w:lang w:eastAsia="en-GB"/>
              </w:rPr>
              <w:t> </w:t>
            </w:r>
          </w:p>
        </w:tc>
      </w:tr>
      <w:tr w:rsidR="006677A1" w:rsidRPr="000D7168" w14:paraId="68DBCDE2" w14:textId="77777777" w:rsidTr="006677A1">
        <w:tc>
          <w:tcPr>
            <w:tcW w:w="2676" w:type="dxa"/>
            <w:tcBorders>
              <w:top w:val="nil"/>
              <w:left w:val="single" w:sz="6" w:space="0" w:color="auto"/>
              <w:bottom w:val="single" w:sz="6" w:space="0" w:color="auto"/>
              <w:right w:val="single" w:sz="6" w:space="0" w:color="auto"/>
            </w:tcBorders>
            <w:shd w:val="clear" w:color="auto" w:fill="FF99FF"/>
            <w:hideMark/>
          </w:tcPr>
          <w:p w14:paraId="7B0BF743" w14:textId="77777777" w:rsidR="000D7168" w:rsidRPr="000D7168" w:rsidRDefault="000D7168" w:rsidP="006677A1">
            <w:pPr>
              <w:spacing w:after="0" w:line="240" w:lineRule="auto"/>
              <w:ind w:left="165"/>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Category</w:t>
            </w:r>
            <w:r w:rsidRPr="000D7168">
              <w:rPr>
                <w:rFonts w:ascii="Arial" w:eastAsia="Times New Roman" w:hAnsi="Arial" w:cs="Arial"/>
                <w:lang w:eastAsia="en-GB"/>
              </w:rPr>
              <w:t> </w:t>
            </w:r>
          </w:p>
        </w:tc>
        <w:tc>
          <w:tcPr>
            <w:tcW w:w="2386" w:type="dxa"/>
            <w:tcBorders>
              <w:top w:val="nil"/>
              <w:left w:val="nil"/>
              <w:bottom w:val="single" w:sz="6" w:space="0" w:color="auto"/>
              <w:right w:val="single" w:sz="6" w:space="0" w:color="auto"/>
            </w:tcBorders>
            <w:shd w:val="clear" w:color="auto" w:fill="FF99FF"/>
            <w:vAlign w:val="bottom"/>
            <w:hideMark/>
          </w:tcPr>
          <w:p w14:paraId="1519C5C5"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0-29%</w:t>
            </w:r>
            <w:r w:rsidRPr="000D7168">
              <w:rPr>
                <w:rFonts w:ascii="Arial" w:eastAsia="Times New Roman" w:hAnsi="Arial" w:cs="Arial"/>
                <w:sz w:val="18"/>
                <w:szCs w:val="18"/>
                <w:lang w:eastAsia="en-GB"/>
              </w:rPr>
              <w:t> </w:t>
            </w:r>
          </w:p>
        </w:tc>
        <w:tc>
          <w:tcPr>
            <w:tcW w:w="1856" w:type="dxa"/>
            <w:tcBorders>
              <w:top w:val="nil"/>
              <w:left w:val="nil"/>
              <w:bottom w:val="single" w:sz="6" w:space="0" w:color="auto"/>
              <w:right w:val="single" w:sz="6" w:space="0" w:color="auto"/>
            </w:tcBorders>
            <w:shd w:val="clear" w:color="auto" w:fill="FF99FF"/>
            <w:vAlign w:val="bottom"/>
            <w:hideMark/>
          </w:tcPr>
          <w:p w14:paraId="18C4D6EF"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30-39%</w:t>
            </w:r>
            <w:r w:rsidRPr="000D7168">
              <w:rPr>
                <w:rFonts w:ascii="Arial" w:eastAsia="Times New Roman" w:hAnsi="Arial" w:cs="Arial"/>
                <w:sz w:val="18"/>
                <w:szCs w:val="18"/>
                <w:lang w:eastAsia="en-GB"/>
              </w:rPr>
              <w:t> </w:t>
            </w:r>
          </w:p>
        </w:tc>
        <w:tc>
          <w:tcPr>
            <w:tcW w:w="1805" w:type="dxa"/>
            <w:tcBorders>
              <w:top w:val="nil"/>
              <w:left w:val="nil"/>
              <w:bottom w:val="single" w:sz="6" w:space="0" w:color="auto"/>
              <w:right w:val="single" w:sz="6" w:space="0" w:color="auto"/>
            </w:tcBorders>
            <w:shd w:val="clear" w:color="auto" w:fill="FF99FF"/>
            <w:vAlign w:val="bottom"/>
            <w:hideMark/>
          </w:tcPr>
          <w:p w14:paraId="5276436C"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40-49%</w:t>
            </w:r>
            <w:r w:rsidRPr="000D7168">
              <w:rPr>
                <w:rFonts w:ascii="Arial" w:eastAsia="Times New Roman" w:hAnsi="Arial" w:cs="Arial"/>
                <w:sz w:val="18"/>
                <w:szCs w:val="18"/>
                <w:lang w:eastAsia="en-GB"/>
              </w:rPr>
              <w:t> </w:t>
            </w:r>
          </w:p>
        </w:tc>
        <w:tc>
          <w:tcPr>
            <w:tcW w:w="1359" w:type="dxa"/>
            <w:tcBorders>
              <w:top w:val="nil"/>
              <w:left w:val="nil"/>
              <w:bottom w:val="single" w:sz="6" w:space="0" w:color="auto"/>
              <w:right w:val="single" w:sz="6" w:space="0" w:color="auto"/>
            </w:tcBorders>
            <w:shd w:val="clear" w:color="auto" w:fill="FF99FF"/>
            <w:vAlign w:val="bottom"/>
            <w:hideMark/>
          </w:tcPr>
          <w:p w14:paraId="1E0573B5"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50-59%</w:t>
            </w:r>
            <w:r w:rsidRPr="000D7168">
              <w:rPr>
                <w:rFonts w:ascii="Arial" w:eastAsia="Times New Roman" w:hAnsi="Arial" w:cs="Arial"/>
                <w:sz w:val="18"/>
                <w:szCs w:val="18"/>
                <w:lang w:eastAsia="en-GB"/>
              </w:rPr>
              <w:t> </w:t>
            </w:r>
          </w:p>
        </w:tc>
        <w:tc>
          <w:tcPr>
            <w:tcW w:w="1582" w:type="dxa"/>
            <w:tcBorders>
              <w:top w:val="nil"/>
              <w:left w:val="nil"/>
              <w:bottom w:val="single" w:sz="6" w:space="0" w:color="auto"/>
              <w:right w:val="single" w:sz="6" w:space="0" w:color="auto"/>
            </w:tcBorders>
            <w:shd w:val="clear" w:color="auto" w:fill="FF99FF"/>
            <w:vAlign w:val="bottom"/>
            <w:hideMark/>
          </w:tcPr>
          <w:p w14:paraId="5234A8B1"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60-69%</w:t>
            </w:r>
            <w:r w:rsidRPr="000D7168">
              <w:rPr>
                <w:rFonts w:ascii="Arial" w:eastAsia="Times New Roman" w:hAnsi="Arial" w:cs="Arial"/>
                <w:sz w:val="18"/>
                <w:szCs w:val="18"/>
                <w:lang w:eastAsia="en-GB"/>
              </w:rPr>
              <w:t> </w:t>
            </w:r>
          </w:p>
        </w:tc>
        <w:tc>
          <w:tcPr>
            <w:tcW w:w="1745" w:type="dxa"/>
            <w:tcBorders>
              <w:top w:val="nil"/>
              <w:left w:val="nil"/>
              <w:bottom w:val="single" w:sz="6" w:space="0" w:color="auto"/>
              <w:right w:val="single" w:sz="6" w:space="0" w:color="auto"/>
            </w:tcBorders>
            <w:shd w:val="clear" w:color="auto" w:fill="FF99FF"/>
            <w:vAlign w:val="bottom"/>
            <w:hideMark/>
          </w:tcPr>
          <w:p w14:paraId="49386225"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70-84%</w:t>
            </w:r>
            <w:r w:rsidRPr="000D7168">
              <w:rPr>
                <w:rFonts w:ascii="Arial" w:eastAsia="Times New Roman" w:hAnsi="Arial" w:cs="Arial"/>
                <w:sz w:val="18"/>
                <w:szCs w:val="18"/>
                <w:lang w:eastAsia="en-GB"/>
              </w:rPr>
              <w:t> </w:t>
            </w:r>
          </w:p>
        </w:tc>
        <w:tc>
          <w:tcPr>
            <w:tcW w:w="1969" w:type="dxa"/>
            <w:tcBorders>
              <w:top w:val="nil"/>
              <w:left w:val="nil"/>
              <w:bottom w:val="single" w:sz="6" w:space="0" w:color="auto"/>
              <w:right w:val="single" w:sz="6" w:space="0" w:color="auto"/>
            </w:tcBorders>
            <w:shd w:val="clear" w:color="auto" w:fill="FF99FF"/>
            <w:hideMark/>
          </w:tcPr>
          <w:p w14:paraId="131A0919"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85-100%</w:t>
            </w:r>
            <w:r w:rsidRPr="000D7168">
              <w:rPr>
                <w:rFonts w:ascii="Arial" w:eastAsia="Times New Roman" w:hAnsi="Arial" w:cs="Arial"/>
                <w:sz w:val="18"/>
                <w:szCs w:val="18"/>
                <w:lang w:eastAsia="en-GB"/>
              </w:rPr>
              <w:t> </w:t>
            </w:r>
          </w:p>
        </w:tc>
      </w:tr>
      <w:tr w:rsidR="000D7168" w:rsidRPr="000D7168" w14:paraId="6851DE64" w14:textId="77777777" w:rsidTr="006677A1">
        <w:tc>
          <w:tcPr>
            <w:tcW w:w="2676" w:type="dxa"/>
            <w:tcBorders>
              <w:top w:val="nil"/>
              <w:left w:val="single" w:sz="6" w:space="0" w:color="auto"/>
              <w:bottom w:val="single" w:sz="6" w:space="0" w:color="auto"/>
              <w:right w:val="single" w:sz="6" w:space="0" w:color="auto"/>
            </w:tcBorders>
            <w:shd w:val="clear" w:color="auto" w:fill="FF99FF"/>
            <w:hideMark/>
          </w:tcPr>
          <w:p w14:paraId="53765415" w14:textId="77777777" w:rsidR="000D7168" w:rsidRPr="000D7168" w:rsidRDefault="000D7168" w:rsidP="006677A1">
            <w:pPr>
              <w:spacing w:after="0" w:line="240" w:lineRule="auto"/>
              <w:ind w:left="105" w:right="-60"/>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Engagement with literature </w:t>
            </w:r>
            <w:r w:rsidRPr="000D7168">
              <w:rPr>
                <w:rFonts w:ascii="Arial" w:eastAsia="Times New Roman" w:hAnsi="Arial" w:cs="Arial"/>
                <w:sz w:val="18"/>
                <w:szCs w:val="18"/>
                <w:lang w:eastAsia="en-GB"/>
              </w:rPr>
              <w:t>(including reading, referencing, </w:t>
            </w:r>
          </w:p>
          <w:p w14:paraId="7D848291" w14:textId="77777777" w:rsidR="000D7168" w:rsidRPr="000D7168" w:rsidRDefault="000D7168" w:rsidP="006677A1">
            <w:pPr>
              <w:spacing w:after="0" w:line="240" w:lineRule="auto"/>
              <w:ind w:left="105" w:right="-60"/>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8"/>
                <w:szCs w:val="18"/>
                <w:lang w:eastAsia="en-GB"/>
              </w:rPr>
              <w:t>academic conventions and </w:t>
            </w:r>
          </w:p>
          <w:p w14:paraId="5F91E5D1" w14:textId="77777777" w:rsidR="000D7168" w:rsidRPr="000D7168" w:rsidRDefault="000D7168" w:rsidP="006677A1">
            <w:pPr>
              <w:spacing w:after="0" w:line="240" w:lineRule="auto"/>
              <w:ind w:left="105" w:right="-60"/>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8"/>
                <w:szCs w:val="18"/>
                <w:lang w:eastAsia="en-GB"/>
              </w:rPr>
              <w:t>academic honesty)</w:t>
            </w:r>
            <w:r w:rsidRPr="000D7168">
              <w:rPr>
                <w:rFonts w:ascii="Arial" w:eastAsia="Times New Roman" w:hAnsi="Arial" w:cs="Arial"/>
                <w:b/>
                <w:bCs/>
                <w:lang w:eastAsia="en-GB"/>
              </w:rPr>
              <w:t> </w:t>
            </w:r>
            <w:r w:rsidRPr="000D7168">
              <w:rPr>
                <w:rFonts w:ascii="Arial" w:eastAsia="Times New Roman" w:hAnsi="Arial" w:cs="Arial"/>
                <w:lang w:eastAsia="en-GB"/>
              </w:rPr>
              <w:t> </w:t>
            </w:r>
          </w:p>
        </w:tc>
        <w:tc>
          <w:tcPr>
            <w:tcW w:w="2386" w:type="dxa"/>
            <w:tcBorders>
              <w:top w:val="single" w:sz="6" w:space="0" w:color="auto"/>
              <w:left w:val="single" w:sz="6" w:space="0" w:color="auto"/>
              <w:bottom w:val="single" w:sz="6" w:space="0" w:color="auto"/>
              <w:right w:val="dashed" w:sz="6" w:space="0" w:color="auto"/>
            </w:tcBorders>
            <w:shd w:val="clear" w:color="auto" w:fill="auto"/>
            <w:hideMark/>
          </w:tcPr>
          <w:p w14:paraId="7B2A678D"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Little or no evidence of reading</w:t>
            </w:r>
            <w:r w:rsidRPr="000D7168">
              <w:rPr>
                <w:rFonts w:ascii="Times New Roman" w:eastAsia="Times New Roman" w:hAnsi="Times New Roman" w:cs="Times New Roman"/>
                <w:lang w:eastAsia="en-GB"/>
              </w:rPr>
              <w:t> and/or </w:t>
            </w:r>
            <w:r w:rsidRPr="000D7168">
              <w:rPr>
                <w:rFonts w:ascii="Arial" w:eastAsia="Times New Roman" w:hAnsi="Arial" w:cs="Arial"/>
                <w:lang w:eastAsia="en-GB"/>
              </w:rPr>
              <w:t>reliance on inappropriate sources. </w:t>
            </w:r>
          </w:p>
          <w:p w14:paraId="24D38A41"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Views and findings mostly unsupported and non-authoritative. </w:t>
            </w:r>
          </w:p>
          <w:p w14:paraId="626BA72B"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Referencing conventions used incoherently or largely absent. </w:t>
            </w:r>
          </w:p>
        </w:tc>
        <w:tc>
          <w:tcPr>
            <w:tcW w:w="1856" w:type="dxa"/>
            <w:tcBorders>
              <w:top w:val="single" w:sz="6" w:space="0" w:color="auto"/>
              <w:left w:val="dashed" w:sz="6" w:space="0" w:color="auto"/>
              <w:bottom w:val="single" w:sz="6" w:space="0" w:color="auto"/>
              <w:right w:val="double" w:sz="18" w:space="0" w:color="auto"/>
            </w:tcBorders>
            <w:shd w:val="clear" w:color="auto" w:fill="auto"/>
            <w:hideMark/>
          </w:tcPr>
          <w:p w14:paraId="56F9085E"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 </w:t>
            </w:r>
          </w:p>
        </w:tc>
        <w:tc>
          <w:tcPr>
            <w:tcW w:w="1805" w:type="dxa"/>
            <w:tcBorders>
              <w:top w:val="single" w:sz="6" w:space="0" w:color="auto"/>
              <w:left w:val="double" w:sz="18" w:space="0" w:color="auto"/>
              <w:bottom w:val="single" w:sz="6" w:space="0" w:color="auto"/>
              <w:right w:val="dashed" w:sz="6" w:space="0" w:color="auto"/>
            </w:tcBorders>
            <w:shd w:val="clear" w:color="auto" w:fill="auto"/>
            <w:hideMark/>
          </w:tcPr>
          <w:p w14:paraId="2AC2DFA2"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Engagement with a limited range of mostly relevant and credible sources. Some omissions and minor errors. </w:t>
            </w:r>
          </w:p>
          <w:p w14:paraId="110A0965"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Referencing conventions evident though not always applied accurately or consistently. </w:t>
            </w:r>
          </w:p>
        </w:tc>
        <w:tc>
          <w:tcPr>
            <w:tcW w:w="1359" w:type="dxa"/>
            <w:tcBorders>
              <w:top w:val="single" w:sz="6" w:space="0" w:color="auto"/>
              <w:left w:val="dashed" w:sz="6" w:space="0" w:color="auto"/>
              <w:bottom w:val="single" w:sz="6" w:space="0" w:color="auto"/>
              <w:right w:val="dashed" w:sz="6" w:space="0" w:color="auto"/>
            </w:tcBorders>
            <w:shd w:val="clear" w:color="auto" w:fill="auto"/>
            <w:hideMark/>
          </w:tcPr>
          <w:p w14:paraId="49171C5E"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 xml:space="preserve">Engagement with an appropriate range of literature, including sources retrieved independently. Some over-reliance on texts. Referencing may show minor inaccuracies or </w:t>
            </w:r>
            <w:r w:rsidRPr="000D7168">
              <w:rPr>
                <w:rFonts w:ascii="Arial" w:eastAsia="Times New Roman" w:hAnsi="Arial" w:cs="Arial"/>
                <w:lang w:eastAsia="en-GB"/>
              </w:rPr>
              <w:lastRenderedPageBreak/>
              <w:t>inconsistencies. </w:t>
            </w:r>
          </w:p>
        </w:tc>
        <w:tc>
          <w:tcPr>
            <w:tcW w:w="1582" w:type="dxa"/>
            <w:tcBorders>
              <w:top w:val="single" w:sz="6" w:space="0" w:color="auto"/>
              <w:left w:val="dashed" w:sz="6" w:space="0" w:color="auto"/>
              <w:bottom w:val="single" w:sz="6" w:space="0" w:color="auto"/>
              <w:right w:val="dashed" w:sz="6" w:space="0" w:color="auto"/>
            </w:tcBorders>
            <w:shd w:val="clear" w:color="auto" w:fill="auto"/>
            <w:hideMark/>
          </w:tcPr>
          <w:p w14:paraId="16A8103A"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lastRenderedPageBreak/>
              <w:t>Engagement with a wide range of literature, including sources retrieved independently. </w:t>
            </w:r>
          </w:p>
          <w:p w14:paraId="48833EE3"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 xml:space="preserve">Selection of relevant and credible sources.  Very good use of referencing, with no/very few inaccuracies or </w:t>
            </w:r>
            <w:r w:rsidRPr="000D7168">
              <w:rPr>
                <w:rFonts w:ascii="Arial" w:eastAsia="Times New Roman" w:hAnsi="Arial" w:cs="Arial"/>
                <w:lang w:eastAsia="en-GB"/>
              </w:rPr>
              <w:lastRenderedPageBreak/>
              <w:t>inconsistencies. </w:t>
            </w:r>
          </w:p>
        </w:tc>
        <w:tc>
          <w:tcPr>
            <w:tcW w:w="1745" w:type="dxa"/>
            <w:tcBorders>
              <w:top w:val="single" w:sz="6" w:space="0" w:color="auto"/>
              <w:left w:val="dashed" w:sz="6" w:space="0" w:color="auto"/>
              <w:bottom w:val="single" w:sz="6" w:space="0" w:color="auto"/>
              <w:right w:val="dashed" w:sz="6" w:space="0" w:color="auto"/>
            </w:tcBorders>
            <w:shd w:val="clear" w:color="auto" w:fill="auto"/>
            <w:hideMark/>
          </w:tcPr>
          <w:p w14:paraId="6E105EAF"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lastRenderedPageBreak/>
              <w:t>Engagement with an extensive range of relevant and credible literature. Consistently accurate application of referencing.  </w:t>
            </w:r>
          </w:p>
        </w:tc>
        <w:tc>
          <w:tcPr>
            <w:tcW w:w="1969" w:type="dxa"/>
            <w:tcBorders>
              <w:top w:val="single" w:sz="6" w:space="0" w:color="auto"/>
              <w:left w:val="dashed" w:sz="6" w:space="0" w:color="auto"/>
              <w:bottom w:val="single" w:sz="6" w:space="0" w:color="auto"/>
              <w:right w:val="single" w:sz="6" w:space="0" w:color="auto"/>
            </w:tcBorders>
            <w:shd w:val="clear" w:color="auto" w:fill="auto"/>
            <w:hideMark/>
          </w:tcPr>
          <w:p w14:paraId="050D3FB6"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Exceptional engagement with an extensive range of relevant and credible literature. High-level referencing skills consistently applied. </w:t>
            </w:r>
          </w:p>
        </w:tc>
      </w:tr>
      <w:tr w:rsidR="000D7168" w:rsidRPr="000D7168" w14:paraId="60CD16B5" w14:textId="77777777" w:rsidTr="006677A1">
        <w:tc>
          <w:tcPr>
            <w:tcW w:w="2676" w:type="dxa"/>
            <w:tcBorders>
              <w:top w:val="nil"/>
              <w:left w:val="single" w:sz="6" w:space="0" w:color="auto"/>
              <w:bottom w:val="single" w:sz="6" w:space="0" w:color="auto"/>
              <w:right w:val="single" w:sz="6" w:space="0" w:color="auto"/>
            </w:tcBorders>
            <w:shd w:val="clear" w:color="auto" w:fill="FF99FF"/>
            <w:hideMark/>
          </w:tcPr>
          <w:p w14:paraId="27CD81CA" w14:textId="77777777" w:rsidR="000D7168" w:rsidRPr="000D7168" w:rsidRDefault="000D7168" w:rsidP="006677A1">
            <w:pPr>
              <w:spacing w:after="0" w:line="240" w:lineRule="auto"/>
              <w:ind w:left="105" w:right="-60"/>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Knowledge and understanding </w:t>
            </w:r>
            <w:r w:rsidRPr="000D7168">
              <w:rPr>
                <w:rFonts w:ascii="Arial" w:eastAsia="Times New Roman" w:hAnsi="Arial" w:cs="Arial"/>
                <w:lang w:eastAsia="en-GB"/>
              </w:rPr>
              <w:t>(</w:t>
            </w:r>
            <w:r w:rsidRPr="000D7168">
              <w:rPr>
                <w:rFonts w:ascii="Arial" w:eastAsia="Times New Roman" w:hAnsi="Arial" w:cs="Arial"/>
                <w:sz w:val="18"/>
                <w:szCs w:val="18"/>
                <w:lang w:eastAsia="en-GB"/>
              </w:rPr>
              <w:t>Sound knowledge and critical understanding of the well-established concepts and principles in their field of study; knowledge of the main methods of enquiry in the discipline.)</w:t>
            </w:r>
            <w:r w:rsidRPr="000D7168">
              <w:rPr>
                <w:rFonts w:ascii="Arial" w:eastAsia="Times New Roman" w:hAnsi="Arial" w:cs="Arial"/>
                <w:b/>
                <w:bCs/>
                <w:lang w:eastAsia="en-GB"/>
              </w:rPr>
              <w:t> </w:t>
            </w:r>
            <w:r w:rsidRPr="000D7168">
              <w:rPr>
                <w:rFonts w:ascii="Arial" w:eastAsia="Times New Roman" w:hAnsi="Arial" w:cs="Arial"/>
                <w:lang w:eastAsia="en-GB"/>
              </w:rPr>
              <w:t> </w:t>
            </w:r>
          </w:p>
        </w:tc>
        <w:tc>
          <w:tcPr>
            <w:tcW w:w="2386" w:type="dxa"/>
            <w:tcBorders>
              <w:top w:val="single" w:sz="6" w:space="0" w:color="auto"/>
              <w:left w:val="single" w:sz="6" w:space="0" w:color="auto"/>
              <w:bottom w:val="single" w:sz="6" w:space="0" w:color="auto"/>
              <w:right w:val="dashed" w:sz="6" w:space="0" w:color="auto"/>
            </w:tcBorders>
            <w:shd w:val="clear" w:color="auto" w:fill="auto"/>
            <w:hideMark/>
          </w:tcPr>
          <w:p w14:paraId="11F8E599"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Major gaps in knowledge with unsatisfactory, uncritical understanding of the subject matter. Much irrelevant material.  Substantial inaccuracies. Significantly flawed understanding of the main methods of enquiry in the discipline. </w:t>
            </w:r>
          </w:p>
        </w:tc>
        <w:tc>
          <w:tcPr>
            <w:tcW w:w="1856" w:type="dxa"/>
            <w:tcBorders>
              <w:top w:val="single" w:sz="6" w:space="0" w:color="auto"/>
              <w:left w:val="dashed" w:sz="6" w:space="0" w:color="auto"/>
              <w:bottom w:val="single" w:sz="6" w:space="0" w:color="auto"/>
              <w:right w:val="double" w:sz="18" w:space="0" w:color="auto"/>
            </w:tcBorders>
            <w:shd w:val="clear" w:color="auto" w:fill="auto"/>
            <w:hideMark/>
          </w:tcPr>
          <w:p w14:paraId="148CCF70"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Fragmentary knowledge, with only superficial critical understanding. Some significant inaccuracies and/or irrelevant material.  Incomplete or partially flawed understanding of the main methods of enquiry in the discipline. </w:t>
            </w:r>
          </w:p>
        </w:tc>
        <w:tc>
          <w:tcPr>
            <w:tcW w:w="1805" w:type="dxa"/>
            <w:tcBorders>
              <w:top w:val="single" w:sz="6" w:space="0" w:color="auto"/>
              <w:left w:val="double" w:sz="18" w:space="0" w:color="auto"/>
              <w:bottom w:val="single" w:sz="6" w:space="0" w:color="auto"/>
              <w:right w:val="dashed" w:sz="6" w:space="0" w:color="auto"/>
            </w:tcBorders>
            <w:shd w:val="clear" w:color="auto" w:fill="auto"/>
            <w:hideMark/>
          </w:tcPr>
          <w:p w14:paraId="78FEBFA5"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Limited but adequate knowledge and critical understanding of the well-established concepts and principles within the subject area, with a few gaps in the selection of material. A narrow critical understanding of the main methods of enquiry.  </w:t>
            </w:r>
          </w:p>
        </w:tc>
        <w:tc>
          <w:tcPr>
            <w:tcW w:w="1359" w:type="dxa"/>
            <w:tcBorders>
              <w:top w:val="single" w:sz="6" w:space="0" w:color="auto"/>
              <w:left w:val="dashed" w:sz="6" w:space="0" w:color="auto"/>
              <w:bottom w:val="single" w:sz="6" w:space="0" w:color="auto"/>
              <w:right w:val="dashed" w:sz="6" w:space="0" w:color="auto"/>
            </w:tcBorders>
            <w:shd w:val="clear" w:color="auto" w:fill="auto"/>
            <w:hideMark/>
          </w:tcPr>
          <w:p w14:paraId="600B137A"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Knowledge is reasonably detailed and accurate. A good critical understanding of the well-established concepts and principles and the main methods of enquiry, with minor gaps in the selection of material. </w:t>
            </w:r>
          </w:p>
        </w:tc>
        <w:tc>
          <w:tcPr>
            <w:tcW w:w="1582" w:type="dxa"/>
            <w:tcBorders>
              <w:top w:val="single" w:sz="6" w:space="0" w:color="auto"/>
              <w:left w:val="dashed" w:sz="6" w:space="0" w:color="auto"/>
              <w:bottom w:val="single" w:sz="6" w:space="0" w:color="auto"/>
              <w:right w:val="dashed" w:sz="6" w:space="0" w:color="auto"/>
            </w:tcBorders>
            <w:shd w:val="clear" w:color="auto" w:fill="auto"/>
            <w:hideMark/>
          </w:tcPr>
          <w:p w14:paraId="23F716F3"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Knowledge is reasonably extensive.  Exhibits very competent critical understanding of the well-established concepts and principles of the subject and the main methods of enquiry.  Breadth and depth of knowledge. </w:t>
            </w:r>
          </w:p>
        </w:tc>
        <w:tc>
          <w:tcPr>
            <w:tcW w:w="1745" w:type="dxa"/>
            <w:tcBorders>
              <w:top w:val="single" w:sz="6" w:space="0" w:color="auto"/>
              <w:left w:val="dashed" w:sz="6" w:space="0" w:color="auto"/>
              <w:bottom w:val="single" w:sz="6" w:space="0" w:color="auto"/>
              <w:right w:val="dashed" w:sz="6" w:space="0" w:color="auto"/>
            </w:tcBorders>
            <w:shd w:val="clear" w:color="auto" w:fill="auto"/>
            <w:hideMark/>
          </w:tcPr>
          <w:p w14:paraId="593823C5"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Excellent, detailed knowledge and highly critical understanding of the well-established concepts and principles of the subject and the main methods of enquiry.  </w:t>
            </w:r>
          </w:p>
        </w:tc>
        <w:tc>
          <w:tcPr>
            <w:tcW w:w="1969" w:type="dxa"/>
            <w:tcBorders>
              <w:top w:val="single" w:sz="6" w:space="0" w:color="auto"/>
              <w:left w:val="dashed" w:sz="6" w:space="0" w:color="auto"/>
              <w:bottom w:val="single" w:sz="6" w:space="0" w:color="auto"/>
              <w:right w:val="single" w:sz="6" w:space="0" w:color="auto"/>
            </w:tcBorders>
            <w:shd w:val="clear" w:color="auto" w:fill="auto"/>
            <w:hideMark/>
          </w:tcPr>
          <w:p w14:paraId="59C11EF2"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Exceptionally detailed knowledge and outstanding critical understanding of the well-established concepts and principles of the subject and the main methods of enquiry. May go beyond established theories. </w:t>
            </w:r>
          </w:p>
        </w:tc>
      </w:tr>
      <w:tr w:rsidR="000D7168" w:rsidRPr="000D7168" w14:paraId="01F4F1B1" w14:textId="77777777" w:rsidTr="006677A1">
        <w:tc>
          <w:tcPr>
            <w:tcW w:w="2676" w:type="dxa"/>
            <w:tcBorders>
              <w:top w:val="nil"/>
              <w:left w:val="single" w:sz="6" w:space="0" w:color="auto"/>
              <w:bottom w:val="single" w:sz="6" w:space="0" w:color="auto"/>
              <w:right w:val="single" w:sz="6" w:space="0" w:color="auto"/>
            </w:tcBorders>
            <w:shd w:val="clear" w:color="auto" w:fill="FF99FF"/>
            <w:hideMark/>
          </w:tcPr>
          <w:p w14:paraId="36ED1411" w14:textId="77777777" w:rsidR="000D7168" w:rsidRPr="000D7168" w:rsidRDefault="000D7168" w:rsidP="006677A1">
            <w:pPr>
              <w:spacing w:after="0" w:line="240" w:lineRule="auto"/>
              <w:ind w:left="105" w:right="-60"/>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Cognitive and intellectual skills </w:t>
            </w:r>
            <w:r w:rsidRPr="000D7168">
              <w:rPr>
                <w:rFonts w:ascii="Arial" w:eastAsia="Times New Roman" w:hAnsi="Arial" w:cs="Arial"/>
                <w:lang w:eastAsia="en-GB"/>
              </w:rPr>
              <w:t> </w:t>
            </w:r>
          </w:p>
          <w:p w14:paraId="4027A2BF" w14:textId="77777777" w:rsidR="000D7168" w:rsidRPr="000D7168" w:rsidRDefault="000D7168" w:rsidP="006677A1">
            <w:pPr>
              <w:spacing w:after="0" w:line="240" w:lineRule="auto"/>
              <w:ind w:left="105" w:right="-60"/>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8"/>
                <w:szCs w:val="18"/>
                <w:lang w:eastAsia="en-GB"/>
              </w:rPr>
              <w:t>(Critical evaluation and analysis of concepts and principles; argument and judgement</w:t>
            </w:r>
            <w:r w:rsidRPr="000D7168">
              <w:rPr>
                <w:rFonts w:ascii="Arial" w:eastAsia="Times New Roman" w:hAnsi="Arial" w:cs="Arial"/>
                <w:b/>
                <w:bCs/>
                <w:lang w:eastAsia="en-GB"/>
              </w:rPr>
              <w:t>; </w:t>
            </w:r>
            <w:r w:rsidRPr="000D7168">
              <w:rPr>
                <w:rFonts w:ascii="Arial" w:eastAsia="Times New Roman" w:hAnsi="Arial" w:cs="Arial"/>
                <w:sz w:val="18"/>
                <w:szCs w:val="18"/>
                <w:lang w:eastAsia="en-GB"/>
              </w:rPr>
              <w:t>the limits of their knowledge, and how this influences their analyses and interpretations.)  </w:t>
            </w:r>
          </w:p>
        </w:tc>
        <w:tc>
          <w:tcPr>
            <w:tcW w:w="2386" w:type="dxa"/>
            <w:tcBorders>
              <w:top w:val="nil"/>
              <w:left w:val="nil"/>
              <w:bottom w:val="single" w:sz="6" w:space="0" w:color="auto"/>
              <w:right w:val="single" w:sz="6" w:space="0" w:color="auto"/>
            </w:tcBorders>
            <w:shd w:val="clear" w:color="auto" w:fill="auto"/>
            <w:hideMark/>
          </w:tcPr>
          <w:p w14:paraId="4B9B59AB"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Wholly or almost wholly descriptive work. Little or no critical evaluation and analysis of concepts and principles. </w:t>
            </w:r>
          </w:p>
          <w:p w14:paraId="21CBDE9F"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Failure to develop arguments, leading to illogical or invalid judgements. Unsubstantiated generalisations or opinion, made without use of any credible evidence. </w:t>
            </w:r>
          </w:p>
          <w:p w14:paraId="25284A03"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 </w:t>
            </w:r>
          </w:p>
        </w:tc>
        <w:tc>
          <w:tcPr>
            <w:tcW w:w="1856" w:type="dxa"/>
            <w:tcBorders>
              <w:top w:val="nil"/>
              <w:left w:val="nil"/>
              <w:bottom w:val="single" w:sz="6" w:space="0" w:color="auto"/>
              <w:right w:val="single" w:sz="6" w:space="0" w:color="auto"/>
            </w:tcBorders>
            <w:shd w:val="clear" w:color="auto" w:fill="auto"/>
            <w:hideMark/>
          </w:tcPr>
          <w:p w14:paraId="15AC1D2C"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 </w:t>
            </w:r>
          </w:p>
        </w:tc>
        <w:tc>
          <w:tcPr>
            <w:tcW w:w="1805" w:type="dxa"/>
            <w:tcBorders>
              <w:top w:val="nil"/>
              <w:left w:val="nil"/>
              <w:bottom w:val="single" w:sz="6" w:space="0" w:color="auto"/>
              <w:right w:val="single" w:sz="6" w:space="0" w:color="auto"/>
            </w:tcBorders>
            <w:shd w:val="clear" w:color="auto" w:fill="auto"/>
            <w:hideMark/>
          </w:tcPr>
          <w:p w14:paraId="06E7F0C9"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Limited attempt at critical evaluation and analysis of concepts and principles, tending towards description. </w:t>
            </w:r>
          </w:p>
          <w:p w14:paraId="0B0D13A8"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Some evidence to support arguments and judgements but these may be underdeveloped, with a little inconsistency / mis-interpretation or failure to fully recognise limits of knowledge. </w:t>
            </w:r>
          </w:p>
          <w:p w14:paraId="0FB7D632"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 </w:t>
            </w:r>
          </w:p>
          <w:p w14:paraId="1AA0FE8E"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 </w:t>
            </w:r>
          </w:p>
        </w:tc>
        <w:tc>
          <w:tcPr>
            <w:tcW w:w="1359" w:type="dxa"/>
            <w:tcBorders>
              <w:top w:val="nil"/>
              <w:left w:val="nil"/>
              <w:bottom w:val="single" w:sz="6" w:space="0" w:color="auto"/>
              <w:right w:val="single" w:sz="6" w:space="0" w:color="auto"/>
            </w:tcBorders>
            <w:shd w:val="clear" w:color="auto" w:fill="auto"/>
            <w:hideMark/>
          </w:tcPr>
          <w:p w14:paraId="2D523E84"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Some critical evaluation and analysis of concepts and principles, though descriptive in parts.  </w:t>
            </w:r>
          </w:p>
          <w:p w14:paraId="473518E2"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 xml:space="preserve">An emerging awareness the limits of their knowledge and ability to use evidence to support the argument though with some tendency to assert/state </w:t>
            </w:r>
            <w:r w:rsidRPr="000D7168">
              <w:rPr>
                <w:rFonts w:ascii="Arial" w:eastAsia="Times New Roman" w:hAnsi="Arial" w:cs="Arial"/>
                <w:lang w:eastAsia="en-GB"/>
              </w:rPr>
              <w:lastRenderedPageBreak/>
              <w:t>opinion rather than argue on the basis of reason and evidence. </w:t>
            </w:r>
          </w:p>
          <w:p w14:paraId="5B086227"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Mostly valid arguments and logical judgements.</w:t>
            </w:r>
            <w:r w:rsidRPr="000D7168">
              <w:rPr>
                <w:rFonts w:ascii="Times New Roman" w:eastAsia="Times New Roman" w:hAnsi="Times New Roman" w:cs="Times New Roman"/>
                <w:lang w:eastAsia="en-GB"/>
              </w:rPr>
              <w:t>  </w:t>
            </w:r>
          </w:p>
        </w:tc>
        <w:tc>
          <w:tcPr>
            <w:tcW w:w="1582" w:type="dxa"/>
            <w:tcBorders>
              <w:top w:val="nil"/>
              <w:left w:val="nil"/>
              <w:bottom w:val="single" w:sz="6" w:space="0" w:color="auto"/>
              <w:right w:val="single" w:sz="6" w:space="0" w:color="auto"/>
            </w:tcBorders>
            <w:shd w:val="clear" w:color="auto" w:fill="auto"/>
            <w:hideMark/>
          </w:tcPr>
          <w:p w14:paraId="6BAA5A04"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w:t>
            </w:r>
            <w:r w:rsidRPr="000D7168">
              <w:rPr>
                <w:rFonts w:ascii="Arial" w:eastAsia="Times New Roman" w:hAnsi="Arial" w:cs="Arial"/>
                <w:lang w:eastAsia="en-GB"/>
              </w:rPr>
              <w:lastRenderedPageBreak/>
              <w:t>valid judgements.  </w:t>
            </w:r>
          </w:p>
        </w:tc>
        <w:tc>
          <w:tcPr>
            <w:tcW w:w="1745" w:type="dxa"/>
            <w:tcBorders>
              <w:top w:val="nil"/>
              <w:left w:val="nil"/>
              <w:bottom w:val="single" w:sz="6" w:space="0" w:color="auto"/>
              <w:right w:val="single" w:sz="6" w:space="0" w:color="auto"/>
            </w:tcBorders>
            <w:shd w:val="clear" w:color="auto" w:fill="auto"/>
            <w:hideMark/>
          </w:tcPr>
          <w:p w14:paraId="014C4238"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lastRenderedPageBreak/>
              <w:t>Excellent critical evaluation and analysis of concepts and principles leading to logical, evidence-based, reasoned arguments and judgements. Explicit recognition of other stances and a strong awareness of the limits of their knowledge. </w:t>
            </w:r>
          </w:p>
          <w:p w14:paraId="65950E12"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 xml:space="preserve">A capacity for independent thought and ability to ‘see beyond the </w:t>
            </w:r>
            <w:r w:rsidRPr="000D7168">
              <w:rPr>
                <w:rFonts w:ascii="Arial" w:eastAsia="Times New Roman" w:hAnsi="Arial" w:cs="Arial"/>
                <w:lang w:eastAsia="en-GB"/>
              </w:rPr>
              <w:lastRenderedPageBreak/>
              <w:t>question’, suggesting some grasp of the broader field and wider concepts. </w:t>
            </w:r>
          </w:p>
        </w:tc>
        <w:tc>
          <w:tcPr>
            <w:tcW w:w="1969" w:type="dxa"/>
            <w:tcBorders>
              <w:top w:val="nil"/>
              <w:left w:val="nil"/>
              <w:bottom w:val="single" w:sz="6" w:space="0" w:color="auto"/>
              <w:right w:val="single" w:sz="6" w:space="0" w:color="auto"/>
            </w:tcBorders>
            <w:shd w:val="clear" w:color="auto" w:fill="auto"/>
            <w:hideMark/>
          </w:tcPr>
          <w:p w14:paraId="2249BD6E"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lastRenderedPageBreak/>
              <w:t>Outstanding critical evaluation and analysis of concepts and principles.  Uses evidence exceptionally well to connect ideas, and support highly logical and persuasive, arguments and judgements.</w:t>
            </w:r>
            <w:r w:rsidRPr="000D7168">
              <w:rPr>
                <w:rFonts w:ascii="Times New Roman" w:eastAsia="Times New Roman" w:hAnsi="Times New Roman" w:cs="Times New Roman"/>
                <w:lang w:eastAsia="en-GB"/>
              </w:rPr>
              <w:t> </w:t>
            </w:r>
            <w:r w:rsidRPr="000D7168">
              <w:rPr>
                <w:rFonts w:ascii="Arial" w:eastAsia="Times New Roman" w:hAnsi="Arial" w:cs="Arial"/>
                <w:lang w:eastAsia="en-GB"/>
              </w:rPr>
              <w:t>Evidence of independent thought and ability to ‘see beyond the question’, suggesting a clear grasp of the broader field and wider concepts. Perceptive recogniti</w:t>
            </w:r>
            <w:r w:rsidRPr="000D7168">
              <w:rPr>
                <w:rFonts w:ascii="Arial" w:eastAsia="Times New Roman" w:hAnsi="Arial" w:cs="Arial"/>
                <w:lang w:eastAsia="en-GB"/>
              </w:rPr>
              <w:lastRenderedPageBreak/>
              <w:t>on of the limits of their knowledge, and how this influences their analyses and interpretations. </w:t>
            </w:r>
          </w:p>
        </w:tc>
      </w:tr>
      <w:tr w:rsidR="000D7168" w:rsidRPr="000D7168" w14:paraId="6C13516A" w14:textId="77777777" w:rsidTr="006677A1">
        <w:tc>
          <w:tcPr>
            <w:tcW w:w="2676" w:type="dxa"/>
            <w:tcBorders>
              <w:top w:val="nil"/>
              <w:left w:val="single" w:sz="6" w:space="0" w:color="auto"/>
              <w:bottom w:val="single" w:sz="6" w:space="0" w:color="auto"/>
              <w:right w:val="single" w:sz="6" w:space="0" w:color="auto"/>
            </w:tcBorders>
            <w:shd w:val="clear" w:color="auto" w:fill="FF99FF"/>
            <w:hideMark/>
          </w:tcPr>
          <w:p w14:paraId="2CE8C6C7" w14:textId="77777777" w:rsidR="000D7168" w:rsidRPr="000D7168" w:rsidRDefault="000D7168" w:rsidP="006677A1">
            <w:pPr>
              <w:spacing w:after="0" w:line="240" w:lineRule="auto"/>
              <w:ind w:left="105" w:right="-60"/>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lastRenderedPageBreak/>
              <w:t>Practical skills</w:t>
            </w:r>
            <w:r w:rsidRPr="000D7168">
              <w:rPr>
                <w:rFonts w:ascii="Arial" w:eastAsia="Times New Roman" w:hAnsi="Arial" w:cs="Arial"/>
                <w:lang w:eastAsia="en-GB"/>
              </w:rPr>
              <w:t> </w:t>
            </w:r>
          </w:p>
          <w:p w14:paraId="791E91F7" w14:textId="77777777" w:rsidR="000D7168" w:rsidRPr="000D7168" w:rsidRDefault="000D7168" w:rsidP="006677A1">
            <w:pPr>
              <w:spacing w:after="0" w:line="240" w:lineRule="auto"/>
              <w:ind w:left="105" w:right="-60"/>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8"/>
                <w:szCs w:val="18"/>
                <w:lang w:eastAsia="en-GB"/>
              </w:rPr>
              <w:t>(Apply underlying concepts and principles more widely outside the context in which they were first studied; use a range of established techniques; propose solutions to problems arising from analysis.) </w:t>
            </w:r>
          </w:p>
        </w:tc>
        <w:tc>
          <w:tcPr>
            <w:tcW w:w="2386" w:type="dxa"/>
            <w:tcBorders>
              <w:top w:val="nil"/>
              <w:left w:val="nil"/>
              <w:bottom w:val="single" w:sz="6" w:space="0" w:color="auto"/>
              <w:right w:val="single" w:sz="6" w:space="0" w:color="auto"/>
            </w:tcBorders>
            <w:shd w:val="clear" w:color="auto" w:fill="auto"/>
            <w:hideMark/>
          </w:tcPr>
          <w:p w14:paraId="24D2A120"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Limited or no use of established methods, materials, tools and/or techniques. </w:t>
            </w:r>
          </w:p>
          <w:p w14:paraId="3F7C0DC9"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Little or no appreciation of the context of the application. </w:t>
            </w:r>
          </w:p>
          <w:p w14:paraId="1529A499"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Limited understanding of the application of theory to practice or making appropriate links between the two. </w:t>
            </w:r>
          </w:p>
          <w:p w14:paraId="799C4D7B"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Very weak problem-solving skills</w:t>
            </w:r>
            <w:r w:rsidRPr="000D7168">
              <w:rPr>
                <w:rFonts w:ascii="Times New Roman" w:eastAsia="Times New Roman" w:hAnsi="Times New Roman" w:cs="Times New Roman"/>
                <w:lang w:eastAsia="en-GB"/>
              </w:rPr>
              <w:t> </w:t>
            </w:r>
            <w:r w:rsidRPr="000D7168">
              <w:rPr>
                <w:rFonts w:ascii="Arial" w:eastAsia="Times New Roman" w:hAnsi="Arial" w:cs="Arial"/>
                <w:lang w:eastAsia="en-GB"/>
              </w:rPr>
              <w:t>outside the context in which they were first studied.  </w:t>
            </w:r>
          </w:p>
        </w:tc>
        <w:tc>
          <w:tcPr>
            <w:tcW w:w="1856" w:type="dxa"/>
            <w:tcBorders>
              <w:top w:val="nil"/>
              <w:left w:val="nil"/>
              <w:bottom w:val="single" w:sz="6" w:space="0" w:color="auto"/>
              <w:right w:val="single" w:sz="6" w:space="0" w:color="auto"/>
            </w:tcBorders>
            <w:shd w:val="clear" w:color="auto" w:fill="auto"/>
            <w:hideMark/>
          </w:tcPr>
          <w:p w14:paraId="7C5567F5"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Rudimentary application of established methods, materials, tools and/or techniques but without consideration and competence. Flawed appreciation of the context of the application. </w:t>
            </w:r>
          </w:p>
          <w:p w14:paraId="73822101"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Weak understanding of the application of theory to practice, with only occasional evidence of making appropriate links between the two. Weak problem-solving skills outside the context in which they were first studied.  </w:t>
            </w:r>
          </w:p>
          <w:p w14:paraId="62391F11"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 </w:t>
            </w:r>
          </w:p>
          <w:p w14:paraId="4469CB2F"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lastRenderedPageBreak/>
              <w:t> </w:t>
            </w:r>
          </w:p>
        </w:tc>
        <w:tc>
          <w:tcPr>
            <w:tcW w:w="1805" w:type="dxa"/>
            <w:tcBorders>
              <w:top w:val="nil"/>
              <w:left w:val="nil"/>
              <w:bottom w:val="single" w:sz="6" w:space="0" w:color="auto"/>
              <w:right w:val="single" w:sz="6" w:space="0" w:color="auto"/>
            </w:tcBorders>
            <w:shd w:val="clear" w:color="auto" w:fill="auto"/>
            <w:hideMark/>
          </w:tcPr>
          <w:p w14:paraId="29A49527"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lastRenderedPageBreak/>
              <w:t>An adequate awareness and mostly appropriate application of established methods, materials, tools and/or techniques. </w:t>
            </w:r>
          </w:p>
          <w:p w14:paraId="29FAD329"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Basic appreciation of the context of the application. Theoretical knowledge and understanding applied in practice, but not always making logical links between the two. </w:t>
            </w:r>
          </w:p>
          <w:p w14:paraId="16838525"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Can identify problems and propose basic solutions outside the context in which they were first studied.  </w:t>
            </w:r>
          </w:p>
        </w:tc>
        <w:tc>
          <w:tcPr>
            <w:tcW w:w="1359" w:type="dxa"/>
            <w:tcBorders>
              <w:top w:val="nil"/>
              <w:left w:val="nil"/>
              <w:bottom w:val="single" w:sz="6" w:space="0" w:color="auto"/>
              <w:right w:val="single" w:sz="6" w:space="0" w:color="auto"/>
            </w:tcBorders>
            <w:shd w:val="clear" w:color="auto" w:fill="auto"/>
            <w:hideMark/>
          </w:tcPr>
          <w:p w14:paraId="4E97873A"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A good and appropriate application of established methods, materials, tools and/or techniques. </w:t>
            </w:r>
          </w:p>
          <w:p w14:paraId="262B8B0C"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Clear appreciation of the context of the application. Mainly consistent, accurate and logical application of theory to practice, making appropriate links between the two. </w:t>
            </w:r>
          </w:p>
          <w:p w14:paraId="6F821011"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 xml:space="preserve">Can identify problems and propose mostly appropriate solutions </w:t>
            </w:r>
            <w:r w:rsidRPr="000D7168">
              <w:rPr>
                <w:rFonts w:ascii="Arial" w:eastAsia="Times New Roman" w:hAnsi="Arial" w:cs="Arial"/>
                <w:lang w:eastAsia="en-GB"/>
              </w:rPr>
              <w:lastRenderedPageBreak/>
              <w:t>outside the context in which they were first studied. </w:t>
            </w:r>
          </w:p>
        </w:tc>
        <w:tc>
          <w:tcPr>
            <w:tcW w:w="1582" w:type="dxa"/>
            <w:tcBorders>
              <w:top w:val="nil"/>
              <w:left w:val="nil"/>
              <w:bottom w:val="single" w:sz="6" w:space="0" w:color="auto"/>
              <w:right w:val="single" w:sz="6" w:space="0" w:color="auto"/>
            </w:tcBorders>
            <w:shd w:val="clear" w:color="auto" w:fill="auto"/>
            <w:hideMark/>
          </w:tcPr>
          <w:p w14:paraId="6BAF4BAB"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lastRenderedPageBreak/>
              <w:t>A very good application of a range of established methods, materials, tools and/or techniques. </w:t>
            </w:r>
          </w:p>
          <w:p w14:paraId="3EF6C3C0"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0D7168">
              <w:rPr>
                <w:rFonts w:ascii="Times New Roman" w:eastAsia="Times New Roman" w:hAnsi="Times New Roman" w:cs="Times New Roman"/>
                <w:lang w:eastAsia="en-GB"/>
              </w:rPr>
              <w:t> </w:t>
            </w:r>
            <w:r w:rsidRPr="000D7168">
              <w:rPr>
                <w:rFonts w:ascii="Arial" w:eastAsia="Times New Roman" w:hAnsi="Arial" w:cs="Arial"/>
                <w:lang w:eastAsia="en-GB"/>
              </w:rPr>
              <w:t xml:space="preserve">outside the context in </w:t>
            </w:r>
            <w:r w:rsidRPr="000D7168">
              <w:rPr>
                <w:rFonts w:ascii="Arial" w:eastAsia="Times New Roman" w:hAnsi="Arial" w:cs="Arial"/>
                <w:lang w:eastAsia="en-GB"/>
              </w:rPr>
              <w:lastRenderedPageBreak/>
              <w:t>which they were first studied. </w:t>
            </w:r>
          </w:p>
          <w:p w14:paraId="1BC0747E"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Evidence of some creativity.  </w:t>
            </w:r>
          </w:p>
        </w:tc>
        <w:tc>
          <w:tcPr>
            <w:tcW w:w="1745" w:type="dxa"/>
            <w:tcBorders>
              <w:top w:val="nil"/>
              <w:left w:val="nil"/>
              <w:bottom w:val="single" w:sz="6" w:space="0" w:color="auto"/>
              <w:right w:val="single" w:sz="6" w:space="0" w:color="auto"/>
            </w:tcBorders>
            <w:shd w:val="clear" w:color="auto" w:fill="auto"/>
            <w:hideMark/>
          </w:tcPr>
          <w:p w14:paraId="4141D426"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lastRenderedPageBreak/>
              <w:t>An advanced application of a range of established methods, materials, tools and/or techniques. </w:t>
            </w:r>
          </w:p>
          <w:p w14:paraId="15748F7F"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The context of the application is well considered, and insightful. </w:t>
            </w:r>
          </w:p>
          <w:p w14:paraId="33B1BEDF"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Consistent, accurate and logical application of theory to practice, making well-developed links between the two. Can identify problems and propose excellent, creative solutions outside the context in which they were first studied.  </w:t>
            </w:r>
          </w:p>
        </w:tc>
        <w:tc>
          <w:tcPr>
            <w:tcW w:w="1969" w:type="dxa"/>
            <w:tcBorders>
              <w:top w:val="nil"/>
              <w:left w:val="nil"/>
              <w:bottom w:val="single" w:sz="6" w:space="0" w:color="auto"/>
              <w:right w:val="single" w:sz="6" w:space="0" w:color="auto"/>
            </w:tcBorders>
            <w:shd w:val="clear" w:color="auto" w:fill="auto"/>
            <w:hideMark/>
          </w:tcPr>
          <w:p w14:paraId="44F452A5"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bl>
    <w:p w14:paraId="23C4C94A" w14:textId="77777777" w:rsidR="006677A1" w:rsidRDefault="006677A1">
      <w:r>
        <w:br w:type="page"/>
      </w:r>
    </w:p>
    <w:tbl>
      <w:tblPr>
        <w:tblW w:w="1537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43"/>
        <w:gridCol w:w="2346"/>
        <w:gridCol w:w="1818"/>
        <w:gridCol w:w="1763"/>
        <w:gridCol w:w="1386"/>
        <w:gridCol w:w="1552"/>
        <w:gridCol w:w="1692"/>
        <w:gridCol w:w="1978"/>
      </w:tblGrid>
      <w:tr w:rsidR="006677A1" w:rsidRPr="000D7168" w14:paraId="1A496A4A" w14:textId="77777777" w:rsidTr="006677A1">
        <w:tc>
          <w:tcPr>
            <w:tcW w:w="2676" w:type="dxa"/>
            <w:tcBorders>
              <w:top w:val="nil"/>
              <w:left w:val="single" w:sz="6" w:space="0" w:color="auto"/>
              <w:bottom w:val="single" w:sz="6" w:space="0" w:color="auto"/>
              <w:right w:val="single" w:sz="6" w:space="0" w:color="auto"/>
            </w:tcBorders>
            <w:shd w:val="clear" w:color="auto" w:fill="FF99FF"/>
            <w:hideMark/>
          </w:tcPr>
          <w:p w14:paraId="3C2748AB" w14:textId="3FCFD901" w:rsidR="000D7168" w:rsidRPr="000D7168" w:rsidRDefault="000D7168" w:rsidP="006677A1">
            <w:pPr>
              <w:spacing w:after="0" w:line="240" w:lineRule="auto"/>
              <w:ind w:left="105" w:right="-60"/>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lastRenderedPageBreak/>
              <w:t>Transferable skills for life and professional practice</w:t>
            </w:r>
            <w:r w:rsidRPr="000D7168">
              <w:rPr>
                <w:rFonts w:ascii="Arial" w:eastAsia="Times New Roman" w:hAnsi="Arial" w:cs="Arial"/>
                <w:lang w:eastAsia="en-GB"/>
              </w:rPr>
              <w:t> </w:t>
            </w:r>
          </w:p>
          <w:p w14:paraId="4A1B9705" w14:textId="77777777" w:rsidR="000D7168" w:rsidRPr="000D7168" w:rsidRDefault="000D7168" w:rsidP="006677A1">
            <w:pPr>
              <w:spacing w:after="0" w:line="240" w:lineRule="auto"/>
              <w:ind w:left="105" w:right="-60"/>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8"/>
                <w:szCs w:val="18"/>
                <w:lang w:eastAsia="en-GB"/>
              </w:rPr>
              <w:t>(Effectively communicate in a variety of forms </w:t>
            </w:r>
          </w:p>
          <w:p w14:paraId="1F7D7EEC" w14:textId="77777777" w:rsidR="000D7168" w:rsidRPr="000D7168" w:rsidRDefault="000D7168" w:rsidP="006677A1">
            <w:pPr>
              <w:spacing w:after="0" w:line="240" w:lineRule="auto"/>
              <w:ind w:left="105" w:right="-60"/>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8"/>
                <w:szCs w:val="18"/>
                <w:lang w:eastAsia="en-GB"/>
              </w:rPr>
              <w:t>to specialist and non-specialist audiences;  the qualities and transferable skills necessary for employment requiring the exercise of personal responsibility and decision-making.) </w:t>
            </w:r>
          </w:p>
        </w:tc>
        <w:tc>
          <w:tcPr>
            <w:tcW w:w="2386" w:type="dxa"/>
            <w:tcBorders>
              <w:top w:val="single" w:sz="6" w:space="0" w:color="auto"/>
              <w:left w:val="single" w:sz="6" w:space="0" w:color="auto"/>
              <w:bottom w:val="single" w:sz="6" w:space="0" w:color="auto"/>
              <w:right w:val="dashed" w:sz="6" w:space="0" w:color="auto"/>
            </w:tcBorders>
            <w:shd w:val="clear" w:color="auto" w:fill="auto"/>
            <w:hideMark/>
          </w:tcPr>
          <w:p w14:paraId="2C7AF0FD"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Communication medium is inappropriate or misapplied. </w:t>
            </w:r>
          </w:p>
          <w:p w14:paraId="037BD7CE"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0D7168">
              <w:rPr>
                <w:rFonts w:ascii="Times New Roman" w:eastAsia="Times New Roman" w:hAnsi="Times New Roman" w:cs="Times New Roman"/>
                <w:lang w:eastAsia="en-GB"/>
              </w:rPr>
              <w:t> </w:t>
            </w:r>
            <w:r w:rsidRPr="000D7168">
              <w:rPr>
                <w:rFonts w:ascii="Arial" w:eastAsia="Times New Roman" w:hAnsi="Arial" w:cs="Arial"/>
                <w:lang w:eastAsia="en-GB"/>
              </w:rPr>
              <w:t>requiring the exercise of personal responsibility and decision-making. </w:t>
            </w:r>
          </w:p>
          <w:p w14:paraId="4112AEA9"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 </w:t>
            </w:r>
          </w:p>
          <w:p w14:paraId="04C36569"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 </w:t>
            </w:r>
          </w:p>
        </w:tc>
        <w:tc>
          <w:tcPr>
            <w:tcW w:w="1856" w:type="dxa"/>
            <w:tcBorders>
              <w:top w:val="single" w:sz="6" w:space="0" w:color="auto"/>
              <w:left w:val="dashed" w:sz="6" w:space="0" w:color="auto"/>
              <w:bottom w:val="single" w:sz="6" w:space="0" w:color="auto"/>
              <w:right w:val="double" w:sz="18" w:space="0" w:color="auto"/>
            </w:tcBorders>
            <w:shd w:val="clear" w:color="auto" w:fill="auto"/>
            <w:hideMark/>
          </w:tcPr>
          <w:p w14:paraId="571622B8"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Communication medium is poorly designed and/or not suitable for the audience.  </w:t>
            </w:r>
          </w:p>
          <w:p w14:paraId="073EC1D1"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 </w:t>
            </w:r>
          </w:p>
        </w:tc>
        <w:tc>
          <w:tcPr>
            <w:tcW w:w="1805" w:type="dxa"/>
            <w:tcBorders>
              <w:top w:val="single" w:sz="6" w:space="0" w:color="auto"/>
              <w:left w:val="double" w:sz="18" w:space="0" w:color="auto"/>
              <w:bottom w:val="single" w:sz="6" w:space="0" w:color="auto"/>
              <w:right w:val="dashed" w:sz="6" w:space="0" w:color="auto"/>
            </w:tcBorders>
            <w:shd w:val="clear" w:color="auto" w:fill="auto"/>
            <w:hideMark/>
          </w:tcPr>
          <w:p w14:paraId="0D9E21A8"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Can communicate in a suitable medium for the audience but with some room for improvement.  </w:t>
            </w:r>
          </w:p>
          <w:p w14:paraId="067DDC63"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 </w:t>
            </w:r>
          </w:p>
          <w:p w14:paraId="257C77D7"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Demonstrates the basic skills for employment requiring the exercise of personal responsibility and decision-making, with some areas of minor weakness. </w:t>
            </w:r>
          </w:p>
        </w:tc>
        <w:tc>
          <w:tcPr>
            <w:tcW w:w="1359" w:type="dxa"/>
            <w:tcBorders>
              <w:top w:val="single" w:sz="6" w:space="0" w:color="auto"/>
              <w:left w:val="dashed" w:sz="6" w:space="0" w:color="auto"/>
              <w:bottom w:val="single" w:sz="6" w:space="0" w:color="auto"/>
              <w:right w:val="dashed" w:sz="6" w:space="0" w:color="auto"/>
            </w:tcBorders>
            <w:shd w:val="clear" w:color="auto" w:fill="auto"/>
            <w:hideMark/>
          </w:tcPr>
          <w:p w14:paraId="330E3D96"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Can communicate effectively in a suitable medium for the audience, but may have minor errors. </w:t>
            </w:r>
          </w:p>
          <w:p w14:paraId="445D6C19"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Mostly coherent, organised work, in a suitable structure and is for the most part clearly expressed. Can work effectively independently and/or as part of a team, with clear contribution to group activities.  </w:t>
            </w:r>
          </w:p>
          <w:p w14:paraId="4F08D54C"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Demonstrates the skills for employment requiring the exercise of personal responsibility and decision-making, with some areas of strength and some of minor weakness. </w:t>
            </w:r>
          </w:p>
        </w:tc>
        <w:tc>
          <w:tcPr>
            <w:tcW w:w="1582" w:type="dxa"/>
            <w:tcBorders>
              <w:top w:val="single" w:sz="6" w:space="0" w:color="auto"/>
              <w:left w:val="dashed" w:sz="6" w:space="0" w:color="auto"/>
              <w:bottom w:val="single" w:sz="6" w:space="0" w:color="auto"/>
              <w:right w:val="dashed" w:sz="6" w:space="0" w:color="auto"/>
            </w:tcBorders>
            <w:shd w:val="clear" w:color="auto" w:fill="auto"/>
            <w:hideMark/>
          </w:tcPr>
          <w:p w14:paraId="20EB92C3"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Can communicate well, confidently and consistently in a suitable medium for the audience. </w:t>
            </w:r>
          </w:p>
          <w:p w14:paraId="086A07A1"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Work is coherent, fluent, well-structured and organised. Can work very well autonomously and/or as part of a team, with very good contribution to group activities.  </w:t>
            </w:r>
          </w:p>
          <w:p w14:paraId="66B35539"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Demonstrates very good skills for employment requiring the exercise of personal responsibility and decision-making, with just occasional minor weakness. </w:t>
            </w:r>
          </w:p>
        </w:tc>
        <w:tc>
          <w:tcPr>
            <w:tcW w:w="1745" w:type="dxa"/>
            <w:tcBorders>
              <w:top w:val="single" w:sz="6" w:space="0" w:color="auto"/>
              <w:left w:val="dashed" w:sz="6" w:space="0" w:color="auto"/>
              <w:bottom w:val="single" w:sz="6" w:space="0" w:color="auto"/>
              <w:right w:val="dashed" w:sz="6" w:space="0" w:color="auto"/>
            </w:tcBorders>
            <w:shd w:val="clear" w:color="auto" w:fill="auto"/>
            <w:hideMark/>
          </w:tcPr>
          <w:p w14:paraId="08D94C38"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Can communicate professionally confidently and consistently in a suitable medium for the audience. </w:t>
            </w:r>
          </w:p>
          <w:p w14:paraId="134DB206"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 </w:t>
            </w:r>
          </w:p>
          <w:p w14:paraId="26B35411"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 </w:t>
            </w:r>
          </w:p>
        </w:tc>
        <w:tc>
          <w:tcPr>
            <w:tcW w:w="1969" w:type="dxa"/>
            <w:tcBorders>
              <w:top w:val="single" w:sz="6" w:space="0" w:color="auto"/>
              <w:left w:val="dashed" w:sz="6" w:space="0" w:color="auto"/>
              <w:bottom w:val="single" w:sz="6" w:space="0" w:color="auto"/>
              <w:right w:val="single" w:sz="6" w:space="0" w:color="auto"/>
            </w:tcBorders>
            <w:shd w:val="clear" w:color="auto" w:fill="auto"/>
            <w:hideMark/>
          </w:tcPr>
          <w:p w14:paraId="48ACD961"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Can communicate with an exceptionally high level of professionalism, highly suitable for the audience.  </w:t>
            </w:r>
          </w:p>
          <w:p w14:paraId="2A1C49D6"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lang w:eastAsia="en-GB"/>
              </w:rPr>
              <w:t>Work is exceptionally coherent, very fluent and is presented professionally. Can work exceptionally well within a team, showing leadership skills.</w:t>
            </w:r>
            <w:r w:rsidRPr="000D7168">
              <w:rPr>
                <w:rFonts w:ascii="Times New Roman" w:eastAsia="Times New Roman" w:hAnsi="Times New Roman" w:cs="Times New Roman"/>
                <w:lang w:eastAsia="en-GB"/>
              </w:rPr>
              <w:t> </w:t>
            </w:r>
            <w:r w:rsidRPr="000D7168">
              <w:rPr>
                <w:rFonts w:ascii="Arial" w:eastAsia="Times New Roman" w:hAnsi="Arial" w:cs="Arial"/>
                <w:lang w:eastAsia="en-GB"/>
              </w:rPr>
              <w:t>Demonstrates exceptional skills for employment requiring the exercise of personal responsibility and decision-making and an appetite for further development. </w:t>
            </w:r>
          </w:p>
        </w:tc>
      </w:tr>
    </w:tbl>
    <w:p w14:paraId="0D7F60AB" w14:textId="77777777" w:rsidR="000D7168" w:rsidRPr="000D7168" w:rsidRDefault="000D7168" w:rsidP="000D7168">
      <w:pPr>
        <w:spacing w:after="0" w:line="240" w:lineRule="auto"/>
        <w:textAlignment w:val="baseline"/>
        <w:rPr>
          <w:rFonts w:ascii="Segoe UI" w:eastAsia="Times New Roman" w:hAnsi="Segoe UI" w:cs="Segoe UI"/>
          <w:sz w:val="18"/>
          <w:szCs w:val="18"/>
          <w:lang w:eastAsia="en-GB"/>
        </w:rPr>
      </w:pPr>
      <w:r w:rsidRPr="000D7168">
        <w:rPr>
          <w:rFonts w:ascii="Arial" w:eastAsia="Times New Roman" w:hAnsi="Arial" w:cs="Arial"/>
          <w:lang w:eastAsia="en-GB"/>
        </w:rPr>
        <w:lastRenderedPageBreak/>
        <w:t> </w:t>
      </w:r>
    </w:p>
    <w:p w14:paraId="6AAC340B" w14:textId="77777777" w:rsidR="000D7168" w:rsidRPr="000D7168" w:rsidRDefault="000D7168" w:rsidP="000D7168">
      <w:pPr>
        <w:spacing w:after="0" w:line="240" w:lineRule="auto"/>
        <w:textAlignment w:val="baseline"/>
        <w:rPr>
          <w:rFonts w:ascii="Segoe UI" w:eastAsia="Times New Roman" w:hAnsi="Segoe UI" w:cs="Segoe UI"/>
          <w:sz w:val="18"/>
          <w:szCs w:val="18"/>
          <w:lang w:eastAsia="en-GB"/>
        </w:rPr>
      </w:pPr>
      <w:r w:rsidRPr="000D7168">
        <w:rPr>
          <w:rFonts w:ascii="Arial" w:eastAsia="Times New Roman" w:hAnsi="Arial" w:cs="Arial"/>
          <w:lang w:eastAsia="en-GB"/>
        </w:rPr>
        <w:t> </w:t>
      </w:r>
    </w:p>
    <w:p w14:paraId="6B55857A" w14:textId="77777777" w:rsidR="000D7168" w:rsidRPr="000D7168" w:rsidRDefault="000D7168" w:rsidP="000D7168">
      <w:pPr>
        <w:spacing w:after="0" w:line="240" w:lineRule="auto"/>
        <w:textAlignment w:val="baseline"/>
        <w:rPr>
          <w:rFonts w:ascii="Segoe UI" w:eastAsia="Times New Roman" w:hAnsi="Segoe UI" w:cs="Segoe UI"/>
          <w:sz w:val="18"/>
          <w:szCs w:val="18"/>
          <w:lang w:eastAsia="en-GB"/>
        </w:rPr>
      </w:pPr>
      <w:r w:rsidRPr="000D7168">
        <w:rPr>
          <w:rFonts w:ascii="Arial" w:eastAsia="Times New Roman" w:hAnsi="Arial" w:cs="Arial"/>
          <w:b/>
          <w:bCs/>
          <w:lang w:eastAsia="en-GB"/>
        </w:rPr>
        <w:t>THIS DOCUMENT IS ALSO AVAILABLE IN WELSH</w:t>
      </w:r>
      <w:r w:rsidRPr="000D7168">
        <w:rPr>
          <w:rFonts w:ascii="Arial" w:eastAsia="Times New Roman" w:hAnsi="Arial" w:cs="Arial"/>
          <w:lang w:eastAsia="en-GB"/>
        </w:rPr>
        <w:t> </w:t>
      </w:r>
    </w:p>
    <w:p w14:paraId="55BCFE3B" w14:textId="4AEE8059" w:rsidR="000D7168" w:rsidRDefault="000D7168" w:rsidP="00673D93">
      <w:pPr>
        <w:spacing w:before="100" w:after="100" w:line="240" w:lineRule="auto"/>
        <w:rPr>
          <w:rFonts w:ascii="Arial" w:eastAsia="Times New Roman" w:hAnsi="Arial" w:cs="Arial"/>
          <w:color w:val="303B44"/>
        </w:rPr>
      </w:pPr>
    </w:p>
    <w:p w14:paraId="3ABEA6E1" w14:textId="57CA2600" w:rsidR="000D7168" w:rsidRDefault="000D7168" w:rsidP="00673D93">
      <w:pPr>
        <w:spacing w:before="100" w:after="100" w:line="240" w:lineRule="auto"/>
        <w:rPr>
          <w:rFonts w:ascii="Arial" w:eastAsia="Times New Roman" w:hAnsi="Arial" w:cs="Arial"/>
          <w:color w:val="303B44"/>
        </w:rPr>
      </w:pPr>
    </w:p>
    <w:p w14:paraId="0120A4C5" w14:textId="5C5DDA14" w:rsidR="00D31E16" w:rsidRDefault="00D31E16" w:rsidP="00673D93">
      <w:pPr>
        <w:spacing w:before="100" w:after="100" w:line="240" w:lineRule="auto"/>
        <w:rPr>
          <w:rFonts w:ascii="Arial" w:eastAsia="Times New Roman" w:hAnsi="Arial" w:cs="Arial"/>
          <w:color w:val="303B44"/>
        </w:rPr>
      </w:pPr>
    </w:p>
    <w:p w14:paraId="17841A2B" w14:textId="41ECADF3" w:rsidR="00D31E16" w:rsidRDefault="00D31E16" w:rsidP="00673D93">
      <w:pPr>
        <w:spacing w:before="100" w:after="100" w:line="240" w:lineRule="auto"/>
        <w:rPr>
          <w:rFonts w:ascii="Arial" w:eastAsia="Times New Roman" w:hAnsi="Arial" w:cs="Arial"/>
          <w:color w:val="303B44"/>
        </w:rPr>
      </w:pPr>
    </w:p>
    <w:p w14:paraId="2FDA2450" w14:textId="5EAFCD27" w:rsidR="00D31E16" w:rsidRDefault="00D31E16" w:rsidP="00673D93">
      <w:pPr>
        <w:spacing w:before="100" w:after="100" w:line="240" w:lineRule="auto"/>
        <w:rPr>
          <w:rFonts w:ascii="Arial" w:eastAsia="Times New Roman" w:hAnsi="Arial" w:cs="Arial"/>
          <w:color w:val="303B44"/>
        </w:rPr>
      </w:pPr>
    </w:p>
    <w:p w14:paraId="195E44EF" w14:textId="508750A7" w:rsidR="00D31E16" w:rsidRDefault="00D31E16" w:rsidP="00673D93">
      <w:pPr>
        <w:spacing w:before="100" w:after="100" w:line="240" w:lineRule="auto"/>
        <w:rPr>
          <w:rFonts w:ascii="Arial" w:eastAsia="Times New Roman" w:hAnsi="Arial" w:cs="Arial"/>
          <w:color w:val="303B44"/>
        </w:rPr>
      </w:pPr>
    </w:p>
    <w:p w14:paraId="722DE99C" w14:textId="666808CB" w:rsidR="00D31E16" w:rsidRDefault="00D31E16" w:rsidP="00673D93">
      <w:pPr>
        <w:spacing w:before="100" w:after="100" w:line="240" w:lineRule="auto"/>
        <w:rPr>
          <w:rFonts w:ascii="Arial" w:eastAsia="Times New Roman" w:hAnsi="Arial" w:cs="Arial"/>
          <w:color w:val="303B44"/>
        </w:rPr>
      </w:pPr>
    </w:p>
    <w:p w14:paraId="40264F27" w14:textId="18B76B3B" w:rsidR="00D31E16" w:rsidRDefault="00D31E16" w:rsidP="00673D93">
      <w:pPr>
        <w:spacing w:before="100" w:after="100" w:line="240" w:lineRule="auto"/>
        <w:rPr>
          <w:rFonts w:ascii="Arial" w:eastAsia="Times New Roman" w:hAnsi="Arial" w:cs="Arial"/>
          <w:color w:val="303B44"/>
        </w:rPr>
      </w:pPr>
    </w:p>
    <w:p w14:paraId="4F9964AA" w14:textId="4AB7AA5E" w:rsidR="00D31E16" w:rsidRDefault="00D31E16" w:rsidP="00673D93">
      <w:pPr>
        <w:spacing w:before="100" w:after="100" w:line="240" w:lineRule="auto"/>
        <w:rPr>
          <w:rFonts w:ascii="Arial" w:eastAsia="Times New Roman" w:hAnsi="Arial" w:cs="Arial"/>
          <w:color w:val="303B44"/>
        </w:rPr>
      </w:pPr>
    </w:p>
    <w:p w14:paraId="030FC579" w14:textId="0F1766F6" w:rsidR="00D31E16" w:rsidRDefault="00D31E16" w:rsidP="00673D93">
      <w:pPr>
        <w:spacing w:before="100" w:after="100" w:line="240" w:lineRule="auto"/>
        <w:rPr>
          <w:rFonts w:ascii="Arial" w:eastAsia="Times New Roman" w:hAnsi="Arial" w:cs="Arial"/>
          <w:color w:val="303B44"/>
        </w:rPr>
      </w:pPr>
    </w:p>
    <w:p w14:paraId="0FD5A119" w14:textId="1191E944" w:rsidR="00D31E16" w:rsidRDefault="00D31E16" w:rsidP="00673D93">
      <w:pPr>
        <w:spacing w:before="100" w:after="100" w:line="240" w:lineRule="auto"/>
        <w:rPr>
          <w:rFonts w:ascii="Arial" w:eastAsia="Times New Roman" w:hAnsi="Arial" w:cs="Arial"/>
          <w:color w:val="303B44"/>
        </w:rPr>
      </w:pPr>
    </w:p>
    <w:p w14:paraId="25AE9D7D" w14:textId="36DC7856" w:rsidR="00D31E16" w:rsidRDefault="00D31E16" w:rsidP="00673D93">
      <w:pPr>
        <w:spacing w:before="100" w:after="100" w:line="240" w:lineRule="auto"/>
        <w:rPr>
          <w:rFonts w:ascii="Arial" w:eastAsia="Times New Roman" w:hAnsi="Arial" w:cs="Arial"/>
          <w:color w:val="303B44"/>
        </w:rPr>
      </w:pPr>
    </w:p>
    <w:p w14:paraId="4301505C" w14:textId="2474C073" w:rsidR="00D31E16" w:rsidRDefault="00D31E16" w:rsidP="00673D93">
      <w:pPr>
        <w:spacing w:before="100" w:after="100" w:line="240" w:lineRule="auto"/>
        <w:rPr>
          <w:rFonts w:ascii="Arial" w:eastAsia="Times New Roman" w:hAnsi="Arial" w:cs="Arial"/>
          <w:color w:val="303B44"/>
        </w:rPr>
      </w:pPr>
    </w:p>
    <w:p w14:paraId="2E07CC40" w14:textId="7C33903C" w:rsidR="00D31E16" w:rsidRDefault="00D31E16" w:rsidP="00673D93">
      <w:pPr>
        <w:spacing w:before="100" w:after="100" w:line="240" w:lineRule="auto"/>
        <w:rPr>
          <w:rFonts w:ascii="Arial" w:eastAsia="Times New Roman" w:hAnsi="Arial" w:cs="Arial"/>
          <w:color w:val="303B44"/>
        </w:rPr>
      </w:pPr>
    </w:p>
    <w:p w14:paraId="61313798" w14:textId="382EAE57" w:rsidR="00D31E16" w:rsidRDefault="00D31E16" w:rsidP="00673D93">
      <w:pPr>
        <w:spacing w:before="100" w:after="100" w:line="240" w:lineRule="auto"/>
        <w:rPr>
          <w:rFonts w:ascii="Arial" w:eastAsia="Times New Roman" w:hAnsi="Arial" w:cs="Arial"/>
          <w:color w:val="303B44"/>
        </w:rPr>
      </w:pPr>
    </w:p>
    <w:p w14:paraId="71E31D90" w14:textId="30F214F9" w:rsidR="00D31E16" w:rsidRDefault="00D31E16" w:rsidP="00673D93">
      <w:pPr>
        <w:spacing w:before="100" w:after="100" w:line="240" w:lineRule="auto"/>
        <w:rPr>
          <w:rFonts w:ascii="Arial" w:eastAsia="Times New Roman" w:hAnsi="Arial" w:cs="Arial"/>
          <w:color w:val="303B44"/>
        </w:rPr>
      </w:pPr>
    </w:p>
    <w:p w14:paraId="521B7171" w14:textId="01DBE5DB" w:rsidR="00D31E16" w:rsidRDefault="00D31E16" w:rsidP="00673D93">
      <w:pPr>
        <w:spacing w:before="100" w:after="100" w:line="240" w:lineRule="auto"/>
        <w:rPr>
          <w:rFonts w:ascii="Arial" w:eastAsia="Times New Roman" w:hAnsi="Arial" w:cs="Arial"/>
          <w:color w:val="303B44"/>
        </w:rPr>
      </w:pPr>
    </w:p>
    <w:p w14:paraId="6C0DA1F4" w14:textId="620AEB9A" w:rsidR="00D31E16" w:rsidRDefault="00D31E16" w:rsidP="00673D93">
      <w:pPr>
        <w:spacing w:before="100" w:after="100" w:line="240" w:lineRule="auto"/>
        <w:rPr>
          <w:rFonts w:ascii="Arial" w:eastAsia="Times New Roman" w:hAnsi="Arial" w:cs="Arial"/>
          <w:color w:val="303B44"/>
        </w:rPr>
      </w:pPr>
    </w:p>
    <w:p w14:paraId="57FD5B52" w14:textId="2DA5339B" w:rsidR="00D31E16" w:rsidRDefault="00D31E16" w:rsidP="00673D93">
      <w:pPr>
        <w:spacing w:before="100" w:after="100" w:line="240" w:lineRule="auto"/>
        <w:rPr>
          <w:rFonts w:ascii="Arial" w:eastAsia="Times New Roman" w:hAnsi="Arial" w:cs="Arial"/>
          <w:color w:val="303B44"/>
        </w:rPr>
      </w:pPr>
    </w:p>
    <w:p w14:paraId="54D79216" w14:textId="77777777" w:rsidR="006677A1" w:rsidRDefault="006677A1" w:rsidP="00673D93">
      <w:pPr>
        <w:spacing w:before="100" w:after="100" w:line="240" w:lineRule="auto"/>
        <w:rPr>
          <w:rFonts w:ascii="Arial" w:eastAsia="Times New Roman" w:hAnsi="Arial" w:cs="Arial"/>
          <w:color w:val="303B44"/>
        </w:rPr>
        <w:sectPr w:rsidR="006677A1" w:rsidSect="00CB6722">
          <w:footerReference w:type="default" r:id="rId10"/>
          <w:footerReference w:type="first" r:id="rId11"/>
          <w:pgSz w:w="16840" w:h="11907" w:orient="landscape" w:code="9"/>
          <w:pgMar w:top="720" w:right="720" w:bottom="720" w:left="720" w:header="706" w:footer="706" w:gutter="0"/>
          <w:pgNumType w:start="0"/>
          <w:cols w:space="720"/>
          <w:titlePg/>
          <w:docGrid w:linePitch="299"/>
        </w:sectPr>
      </w:pPr>
    </w:p>
    <w:p w14:paraId="57A141B2" w14:textId="6E39B6BD" w:rsidR="006677A1" w:rsidRPr="006677A1" w:rsidRDefault="006677A1" w:rsidP="006677A1">
      <w:pPr>
        <w:spacing w:after="0" w:line="240" w:lineRule="auto"/>
        <w:jc w:val="right"/>
        <w:textAlignment w:val="baseline"/>
        <w:rPr>
          <w:rFonts w:ascii="Segoe UI" w:eastAsia="Times New Roman" w:hAnsi="Segoe UI" w:cs="Segoe UI"/>
          <w:sz w:val="18"/>
          <w:szCs w:val="18"/>
          <w:lang w:eastAsia="en-GB"/>
        </w:rPr>
      </w:pPr>
      <w:r w:rsidRPr="006677A1">
        <w:rPr>
          <w:rFonts w:ascii="Arial" w:eastAsia="Times New Roman" w:hAnsi="Arial" w:cs="Arial"/>
          <w:noProof/>
          <w:color w:val="303B44"/>
        </w:rPr>
        <w:lastRenderedPageBreak/>
        <w:drawing>
          <wp:inline distT="0" distB="0" distL="0" distR="0" wp14:anchorId="45689176" wp14:editId="0DF43FA1">
            <wp:extent cx="1809750" cy="723900"/>
            <wp:effectExtent l="0" t="0" r="0" b="0"/>
            <wp:docPr id="2" name="Picture 2" descr="C:\Users\sarah\AppData\Local\Microsoft\Windows\INetCache\Content.MSO\A25DDF7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rah\AppData\Local\Microsoft\Windows\INetCache\Content.MSO\A25DDF78.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rsidRPr="006677A1">
        <w:rPr>
          <w:rFonts w:ascii="Arial" w:eastAsia="Times New Roman" w:hAnsi="Arial" w:cs="Arial"/>
          <w:lang w:eastAsia="en-GB"/>
        </w:rPr>
        <w:t>  </w:t>
      </w:r>
    </w:p>
    <w:p w14:paraId="60621DBB" w14:textId="77777777" w:rsidR="006677A1" w:rsidRPr="006677A1" w:rsidRDefault="006677A1" w:rsidP="006677A1">
      <w:pPr>
        <w:spacing w:after="0" w:line="240" w:lineRule="auto"/>
        <w:jc w:val="right"/>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2F1B877F" w14:textId="77777777" w:rsidR="006677A1" w:rsidRPr="006677A1" w:rsidRDefault="006677A1" w:rsidP="006677A1">
      <w:pPr>
        <w:spacing w:after="0" w:line="240" w:lineRule="auto"/>
        <w:jc w:val="right"/>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4E29D094" w14:textId="77777777" w:rsidR="006677A1" w:rsidRPr="006677A1" w:rsidRDefault="006677A1" w:rsidP="006677A1">
      <w:pPr>
        <w:spacing w:after="0" w:line="240" w:lineRule="auto"/>
        <w:jc w:val="right"/>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35339582" w14:textId="77777777" w:rsidR="006677A1" w:rsidRPr="006677A1" w:rsidRDefault="006677A1" w:rsidP="006677A1">
      <w:pPr>
        <w:spacing w:after="0" w:line="240" w:lineRule="auto"/>
        <w:jc w:val="right"/>
        <w:textAlignment w:val="baseline"/>
        <w:rPr>
          <w:rFonts w:ascii="Segoe UI" w:eastAsia="Times New Roman" w:hAnsi="Segoe UI" w:cs="Segoe UI"/>
          <w:sz w:val="18"/>
          <w:szCs w:val="18"/>
          <w:lang w:eastAsia="en-GB"/>
        </w:rPr>
      </w:pPr>
      <w:r w:rsidRPr="006677A1">
        <w:rPr>
          <w:rFonts w:ascii="Arial" w:eastAsia="Times New Roman" w:hAnsi="Arial" w:cs="Arial"/>
          <w:sz w:val="28"/>
          <w:szCs w:val="28"/>
          <w:lang w:eastAsia="en-GB"/>
        </w:rPr>
        <w:t> </w:t>
      </w:r>
    </w:p>
    <w:p w14:paraId="16FB6A9B" w14:textId="77777777" w:rsidR="006677A1" w:rsidRPr="006677A1" w:rsidRDefault="006677A1" w:rsidP="006677A1">
      <w:pPr>
        <w:spacing w:after="0" w:line="240" w:lineRule="auto"/>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46356FA2" w14:textId="77777777" w:rsidR="006677A1" w:rsidRPr="006677A1" w:rsidRDefault="006677A1" w:rsidP="006677A1">
      <w:pPr>
        <w:spacing w:after="0" w:line="240" w:lineRule="auto"/>
        <w:jc w:val="center"/>
        <w:textAlignment w:val="baseline"/>
        <w:rPr>
          <w:rFonts w:ascii="Segoe UI" w:eastAsia="Times New Roman" w:hAnsi="Segoe UI" w:cs="Segoe UI"/>
          <w:sz w:val="18"/>
          <w:szCs w:val="18"/>
          <w:lang w:eastAsia="en-GB"/>
        </w:rPr>
      </w:pPr>
      <w:r w:rsidRPr="006677A1">
        <w:rPr>
          <w:rFonts w:ascii="Arial" w:eastAsia="Times New Roman" w:hAnsi="Arial" w:cs="Arial"/>
          <w:b/>
          <w:bCs/>
          <w:sz w:val="40"/>
          <w:szCs w:val="40"/>
          <w:lang w:eastAsia="en-GB"/>
        </w:rPr>
        <w:t>LEVEL 5 ASSESSMENT SPECIFICATION</w:t>
      </w:r>
      <w:r w:rsidRPr="006677A1">
        <w:rPr>
          <w:rFonts w:ascii="Arial" w:eastAsia="Times New Roman" w:hAnsi="Arial" w:cs="Arial"/>
          <w:sz w:val="40"/>
          <w:szCs w:val="40"/>
          <w:lang w:eastAsia="en-GB"/>
        </w:rPr>
        <w:t> </w:t>
      </w:r>
    </w:p>
    <w:p w14:paraId="0B0883F4" w14:textId="77777777" w:rsidR="006677A1" w:rsidRPr="006677A1" w:rsidRDefault="006677A1" w:rsidP="006677A1">
      <w:pPr>
        <w:spacing w:after="0" w:line="240" w:lineRule="auto"/>
        <w:jc w:val="center"/>
        <w:textAlignment w:val="baseline"/>
        <w:rPr>
          <w:rFonts w:ascii="Segoe UI" w:eastAsia="Times New Roman" w:hAnsi="Segoe UI" w:cs="Segoe UI"/>
          <w:sz w:val="18"/>
          <w:szCs w:val="18"/>
          <w:lang w:eastAsia="en-GB"/>
        </w:rPr>
      </w:pPr>
      <w:r w:rsidRPr="006677A1">
        <w:rPr>
          <w:rFonts w:ascii="Arial" w:eastAsia="Times New Roman" w:hAnsi="Arial" w:cs="Arial"/>
          <w:sz w:val="40"/>
          <w:szCs w:val="40"/>
          <w:lang w:eastAsia="en-GB"/>
        </w:rPr>
        <w:t> </w:t>
      </w:r>
    </w:p>
    <w:p w14:paraId="60BAE2E8" w14:textId="77777777" w:rsidR="006677A1" w:rsidRPr="006677A1" w:rsidRDefault="006677A1" w:rsidP="006677A1">
      <w:pPr>
        <w:spacing w:after="0" w:line="240" w:lineRule="auto"/>
        <w:jc w:val="center"/>
        <w:textAlignment w:val="baseline"/>
        <w:rPr>
          <w:rFonts w:ascii="Segoe UI" w:eastAsia="Times New Roman" w:hAnsi="Segoe UI" w:cs="Segoe UI"/>
          <w:sz w:val="18"/>
          <w:szCs w:val="18"/>
          <w:lang w:eastAsia="en-GB"/>
        </w:rPr>
      </w:pPr>
      <w:r w:rsidRPr="006677A1">
        <w:rPr>
          <w:rFonts w:ascii="Arial" w:eastAsia="Times New Roman" w:hAnsi="Arial" w:cs="Arial"/>
          <w:sz w:val="32"/>
          <w:szCs w:val="32"/>
          <w:lang w:eastAsia="en-GB"/>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85"/>
        <w:gridCol w:w="3285"/>
        <w:gridCol w:w="2265"/>
        <w:gridCol w:w="2265"/>
      </w:tblGrid>
      <w:tr w:rsidR="006677A1" w:rsidRPr="006677A1" w14:paraId="07786FF1" w14:textId="77777777" w:rsidTr="006677A1">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7C9FD21E" w14:textId="77777777" w:rsidR="006677A1" w:rsidRPr="006677A1" w:rsidRDefault="006677A1" w:rsidP="006677A1">
            <w:pPr>
              <w:spacing w:after="0" w:line="240" w:lineRule="auto"/>
              <w:jc w:val="both"/>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lang w:eastAsia="en-GB"/>
              </w:rPr>
              <w:t>Student name:</w:t>
            </w:r>
            <w:r w:rsidRPr="006677A1">
              <w:rPr>
                <w:rFonts w:ascii="Arial" w:eastAsia="Times New Roman" w:hAnsi="Arial" w:cs="Arial"/>
                <w:lang w:eastAsia="en-GB"/>
              </w:rPr>
              <w:t> </w:t>
            </w:r>
          </w:p>
        </w:tc>
        <w:tc>
          <w:tcPr>
            <w:tcW w:w="3285" w:type="dxa"/>
            <w:tcBorders>
              <w:top w:val="single" w:sz="6" w:space="0" w:color="auto"/>
              <w:left w:val="nil"/>
              <w:bottom w:val="single" w:sz="6" w:space="0" w:color="auto"/>
              <w:right w:val="single" w:sz="6" w:space="0" w:color="auto"/>
            </w:tcBorders>
            <w:shd w:val="clear" w:color="auto" w:fill="auto"/>
            <w:hideMark/>
          </w:tcPr>
          <w:p w14:paraId="1A4CC20F" w14:textId="77777777" w:rsidR="006677A1" w:rsidRPr="006677A1" w:rsidRDefault="006677A1" w:rsidP="006677A1">
            <w:pPr>
              <w:spacing w:after="0" w:line="240" w:lineRule="auto"/>
              <w:jc w:val="both"/>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color w:val="000000"/>
                <w:shd w:val="clear" w:color="auto" w:fill="E1E3E6"/>
                <w:lang w:eastAsia="en-GB"/>
              </w:rPr>
              <w:t> </w:t>
            </w:r>
            <w:r w:rsidRPr="006677A1">
              <w:rPr>
                <w:rFonts w:ascii="Arial" w:eastAsia="Times New Roman" w:hAnsi="Arial" w:cs="Arial"/>
                <w:b/>
                <w:bCs/>
                <w:color w:val="000000"/>
                <w:shd w:val="clear" w:color="auto" w:fill="E1E3E6"/>
                <w:lang w:eastAsia="en-GB"/>
              </w:rPr>
              <w:t> </w:t>
            </w:r>
            <w:r w:rsidRPr="006677A1">
              <w:rPr>
                <w:rFonts w:ascii="Arial" w:eastAsia="Times New Roman" w:hAnsi="Arial" w:cs="Arial"/>
                <w:b/>
                <w:bCs/>
                <w:color w:val="000000"/>
                <w:shd w:val="clear" w:color="auto" w:fill="E1E3E6"/>
                <w:lang w:eastAsia="en-GB"/>
              </w:rPr>
              <w:t> </w:t>
            </w:r>
            <w:r w:rsidRPr="006677A1">
              <w:rPr>
                <w:rFonts w:ascii="Arial" w:eastAsia="Times New Roman" w:hAnsi="Arial" w:cs="Arial"/>
                <w:b/>
                <w:bCs/>
                <w:color w:val="000000"/>
                <w:shd w:val="clear" w:color="auto" w:fill="E1E3E6"/>
                <w:lang w:eastAsia="en-GB"/>
              </w:rPr>
              <w:t> </w:t>
            </w:r>
            <w:r w:rsidRPr="006677A1">
              <w:rPr>
                <w:rFonts w:ascii="Arial" w:eastAsia="Times New Roman" w:hAnsi="Arial" w:cs="Arial"/>
                <w:b/>
                <w:bCs/>
                <w:color w:val="000000"/>
                <w:shd w:val="clear" w:color="auto" w:fill="E1E3E6"/>
                <w:lang w:eastAsia="en-GB"/>
              </w:rPr>
              <w:t> </w:t>
            </w:r>
            <w:r w:rsidRPr="006677A1">
              <w:rPr>
                <w:rFonts w:ascii="Arial" w:eastAsia="Times New Roman" w:hAnsi="Arial" w:cs="Arial"/>
                <w:lang w:eastAsia="en-GB"/>
              </w:rPr>
              <w:t> </w:t>
            </w:r>
          </w:p>
        </w:tc>
        <w:tc>
          <w:tcPr>
            <w:tcW w:w="2265" w:type="dxa"/>
            <w:tcBorders>
              <w:top w:val="single" w:sz="6" w:space="0" w:color="auto"/>
              <w:left w:val="nil"/>
              <w:bottom w:val="single" w:sz="6" w:space="0" w:color="auto"/>
              <w:right w:val="single" w:sz="6" w:space="0" w:color="auto"/>
            </w:tcBorders>
            <w:shd w:val="clear" w:color="auto" w:fill="D9D9D9"/>
            <w:hideMark/>
          </w:tcPr>
          <w:p w14:paraId="0DBD885A" w14:textId="77777777" w:rsidR="006677A1" w:rsidRPr="006677A1" w:rsidRDefault="006677A1" w:rsidP="006677A1">
            <w:pPr>
              <w:spacing w:after="0" w:line="240" w:lineRule="auto"/>
              <w:jc w:val="both"/>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lang w:eastAsia="en-GB"/>
              </w:rPr>
              <w:t>Student ID number:</w:t>
            </w:r>
            <w:r w:rsidRPr="006677A1">
              <w:rPr>
                <w:rFonts w:ascii="Arial" w:eastAsia="Times New Roman" w:hAnsi="Arial" w:cs="Arial"/>
                <w:lang w:eastAsia="en-GB"/>
              </w:rPr>
              <w:t> </w:t>
            </w:r>
          </w:p>
        </w:tc>
        <w:tc>
          <w:tcPr>
            <w:tcW w:w="2265" w:type="dxa"/>
            <w:tcBorders>
              <w:top w:val="single" w:sz="6" w:space="0" w:color="auto"/>
              <w:left w:val="nil"/>
              <w:bottom w:val="single" w:sz="6" w:space="0" w:color="auto"/>
              <w:right w:val="single" w:sz="6" w:space="0" w:color="auto"/>
            </w:tcBorders>
            <w:shd w:val="clear" w:color="auto" w:fill="auto"/>
            <w:hideMark/>
          </w:tcPr>
          <w:p w14:paraId="3B24A270" w14:textId="77777777" w:rsidR="006677A1" w:rsidRPr="006677A1" w:rsidRDefault="006677A1" w:rsidP="006677A1">
            <w:pPr>
              <w:spacing w:after="0" w:line="240" w:lineRule="auto"/>
              <w:jc w:val="both"/>
              <w:textAlignment w:val="baseline"/>
              <w:rPr>
                <w:rFonts w:ascii="Times New Roman" w:eastAsia="Times New Roman" w:hAnsi="Times New Roman" w:cs="Times New Roman"/>
                <w:sz w:val="24"/>
                <w:szCs w:val="24"/>
                <w:lang w:eastAsia="en-GB"/>
              </w:rPr>
            </w:pPr>
            <w:r w:rsidRPr="006677A1">
              <w:rPr>
                <w:rFonts w:ascii="Arial" w:eastAsia="Times New Roman" w:hAnsi="Arial" w:cs="Arial"/>
                <w:lang w:eastAsia="en-GB"/>
              </w:rPr>
              <w:t> </w:t>
            </w:r>
          </w:p>
        </w:tc>
      </w:tr>
      <w:tr w:rsidR="006677A1" w:rsidRPr="006677A1" w14:paraId="6A01802B" w14:textId="77777777" w:rsidTr="006677A1">
        <w:tc>
          <w:tcPr>
            <w:tcW w:w="2085" w:type="dxa"/>
            <w:tcBorders>
              <w:top w:val="nil"/>
              <w:left w:val="single" w:sz="6" w:space="0" w:color="auto"/>
              <w:bottom w:val="single" w:sz="6" w:space="0" w:color="auto"/>
              <w:right w:val="single" w:sz="6" w:space="0" w:color="auto"/>
            </w:tcBorders>
            <w:shd w:val="clear" w:color="auto" w:fill="auto"/>
            <w:hideMark/>
          </w:tcPr>
          <w:p w14:paraId="326B2E71" w14:textId="77777777" w:rsidR="006677A1" w:rsidRPr="006677A1" w:rsidRDefault="006677A1" w:rsidP="006677A1">
            <w:pPr>
              <w:spacing w:after="0" w:line="240" w:lineRule="auto"/>
              <w:jc w:val="both"/>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lang w:eastAsia="en-GB"/>
              </w:rPr>
              <w:t>Programme:</w:t>
            </w:r>
            <w:r w:rsidRPr="006677A1">
              <w:rPr>
                <w:rFonts w:ascii="Arial" w:eastAsia="Times New Roman" w:hAnsi="Arial" w:cs="Arial"/>
                <w:lang w:eastAsia="en-GB"/>
              </w:rPr>
              <w:t> </w:t>
            </w:r>
          </w:p>
        </w:tc>
        <w:tc>
          <w:tcPr>
            <w:tcW w:w="7815" w:type="dxa"/>
            <w:gridSpan w:val="3"/>
            <w:tcBorders>
              <w:top w:val="nil"/>
              <w:left w:val="nil"/>
              <w:bottom w:val="single" w:sz="6" w:space="0" w:color="auto"/>
              <w:right w:val="single" w:sz="6" w:space="0" w:color="auto"/>
            </w:tcBorders>
            <w:shd w:val="clear" w:color="auto" w:fill="auto"/>
            <w:hideMark/>
          </w:tcPr>
          <w:p w14:paraId="54E1803D" w14:textId="77777777" w:rsidR="006677A1" w:rsidRPr="006677A1" w:rsidRDefault="006677A1" w:rsidP="006677A1">
            <w:pPr>
              <w:spacing w:after="0" w:line="240" w:lineRule="auto"/>
              <w:jc w:val="both"/>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lang w:eastAsia="en-GB"/>
              </w:rPr>
              <w:t>BA/HND Business Portfolio</w:t>
            </w:r>
            <w:r w:rsidRPr="006677A1">
              <w:rPr>
                <w:rFonts w:ascii="Arial" w:eastAsia="Times New Roman" w:hAnsi="Arial" w:cs="Arial"/>
                <w:lang w:eastAsia="en-GB"/>
              </w:rPr>
              <w:t> </w:t>
            </w:r>
          </w:p>
        </w:tc>
      </w:tr>
      <w:tr w:rsidR="006677A1" w:rsidRPr="006677A1" w14:paraId="4C49C77B" w14:textId="77777777" w:rsidTr="006677A1">
        <w:tc>
          <w:tcPr>
            <w:tcW w:w="2085" w:type="dxa"/>
            <w:tcBorders>
              <w:top w:val="nil"/>
              <w:left w:val="single" w:sz="6" w:space="0" w:color="auto"/>
              <w:bottom w:val="single" w:sz="6" w:space="0" w:color="auto"/>
              <w:right w:val="single" w:sz="6" w:space="0" w:color="auto"/>
            </w:tcBorders>
            <w:shd w:val="clear" w:color="auto" w:fill="auto"/>
            <w:hideMark/>
          </w:tcPr>
          <w:p w14:paraId="569EF3EC" w14:textId="77777777" w:rsidR="006677A1" w:rsidRPr="006677A1" w:rsidRDefault="006677A1" w:rsidP="006677A1">
            <w:pPr>
              <w:spacing w:after="0" w:line="240" w:lineRule="auto"/>
              <w:jc w:val="both"/>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lang w:eastAsia="en-GB"/>
              </w:rPr>
              <w:t>Module:</w:t>
            </w:r>
            <w:r w:rsidRPr="006677A1">
              <w:rPr>
                <w:rFonts w:ascii="Arial" w:eastAsia="Times New Roman" w:hAnsi="Arial" w:cs="Arial"/>
                <w:lang w:eastAsia="en-GB"/>
              </w:rPr>
              <w:t> </w:t>
            </w:r>
          </w:p>
        </w:tc>
        <w:tc>
          <w:tcPr>
            <w:tcW w:w="7815" w:type="dxa"/>
            <w:gridSpan w:val="3"/>
            <w:tcBorders>
              <w:top w:val="nil"/>
              <w:left w:val="nil"/>
              <w:bottom w:val="single" w:sz="6" w:space="0" w:color="auto"/>
              <w:right w:val="single" w:sz="6" w:space="0" w:color="auto"/>
            </w:tcBorders>
            <w:shd w:val="clear" w:color="auto" w:fill="auto"/>
            <w:hideMark/>
          </w:tcPr>
          <w:p w14:paraId="2B0079B4" w14:textId="77777777" w:rsidR="006677A1" w:rsidRPr="006677A1" w:rsidRDefault="006677A1" w:rsidP="006677A1">
            <w:pPr>
              <w:spacing w:after="0" w:line="240" w:lineRule="auto"/>
              <w:jc w:val="both"/>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lang w:eastAsia="en-GB"/>
              </w:rPr>
              <w:t>Marketing in Practice </w:t>
            </w:r>
            <w:r w:rsidRPr="006677A1">
              <w:rPr>
                <w:rFonts w:ascii="Arial" w:eastAsia="Times New Roman" w:hAnsi="Arial" w:cs="Arial"/>
                <w:lang w:eastAsia="en-GB"/>
              </w:rPr>
              <w:t> </w:t>
            </w:r>
          </w:p>
        </w:tc>
      </w:tr>
      <w:tr w:rsidR="006677A1" w:rsidRPr="006677A1" w14:paraId="6BD6CA4D" w14:textId="77777777" w:rsidTr="006677A1">
        <w:tc>
          <w:tcPr>
            <w:tcW w:w="2085" w:type="dxa"/>
            <w:tcBorders>
              <w:top w:val="nil"/>
              <w:left w:val="single" w:sz="6" w:space="0" w:color="auto"/>
              <w:bottom w:val="single" w:sz="6" w:space="0" w:color="auto"/>
              <w:right w:val="single" w:sz="6" w:space="0" w:color="auto"/>
            </w:tcBorders>
            <w:shd w:val="clear" w:color="auto" w:fill="auto"/>
            <w:hideMark/>
          </w:tcPr>
          <w:p w14:paraId="45769266" w14:textId="77777777" w:rsidR="006677A1" w:rsidRPr="006677A1" w:rsidRDefault="006677A1" w:rsidP="006677A1">
            <w:pPr>
              <w:spacing w:after="0" w:line="240" w:lineRule="auto"/>
              <w:jc w:val="both"/>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lang w:eastAsia="en-GB"/>
              </w:rPr>
              <w:t>Module code:</w:t>
            </w:r>
            <w:r w:rsidRPr="006677A1">
              <w:rPr>
                <w:rFonts w:ascii="Arial" w:eastAsia="Times New Roman" w:hAnsi="Arial" w:cs="Arial"/>
                <w:lang w:eastAsia="en-GB"/>
              </w:rPr>
              <w:t> </w:t>
            </w:r>
          </w:p>
        </w:tc>
        <w:tc>
          <w:tcPr>
            <w:tcW w:w="3285" w:type="dxa"/>
            <w:tcBorders>
              <w:top w:val="nil"/>
              <w:left w:val="nil"/>
              <w:bottom w:val="single" w:sz="6" w:space="0" w:color="auto"/>
              <w:right w:val="single" w:sz="6" w:space="0" w:color="auto"/>
            </w:tcBorders>
            <w:shd w:val="clear" w:color="auto" w:fill="auto"/>
            <w:hideMark/>
          </w:tcPr>
          <w:p w14:paraId="70DB2F4A" w14:textId="77777777" w:rsidR="006677A1" w:rsidRPr="006677A1" w:rsidRDefault="006677A1" w:rsidP="006677A1">
            <w:pPr>
              <w:spacing w:after="0" w:line="240" w:lineRule="auto"/>
              <w:jc w:val="both"/>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lang w:eastAsia="en-GB"/>
              </w:rPr>
              <w:t>BMBM5013</w:t>
            </w:r>
            <w:r w:rsidRPr="006677A1">
              <w:rPr>
                <w:rFonts w:ascii="Arial" w:eastAsia="Times New Roman" w:hAnsi="Arial" w:cs="Arial"/>
                <w:lang w:eastAsia="en-GB"/>
              </w:rPr>
              <w:t> </w:t>
            </w:r>
          </w:p>
        </w:tc>
        <w:tc>
          <w:tcPr>
            <w:tcW w:w="2265" w:type="dxa"/>
            <w:tcBorders>
              <w:top w:val="nil"/>
              <w:left w:val="nil"/>
              <w:bottom w:val="single" w:sz="6" w:space="0" w:color="auto"/>
              <w:right w:val="single" w:sz="6" w:space="0" w:color="auto"/>
            </w:tcBorders>
            <w:shd w:val="clear" w:color="auto" w:fill="D9D9D9"/>
            <w:hideMark/>
          </w:tcPr>
          <w:p w14:paraId="23B21ABA" w14:textId="77777777" w:rsidR="006677A1" w:rsidRPr="006677A1" w:rsidRDefault="006677A1" w:rsidP="006677A1">
            <w:pPr>
              <w:spacing w:after="0" w:line="240" w:lineRule="auto"/>
              <w:jc w:val="both"/>
              <w:textAlignment w:val="baseline"/>
              <w:rPr>
                <w:rFonts w:ascii="Times New Roman" w:eastAsia="Times New Roman" w:hAnsi="Times New Roman" w:cs="Times New Roman"/>
                <w:b/>
                <w:bCs/>
                <w:sz w:val="24"/>
                <w:szCs w:val="24"/>
                <w:lang w:eastAsia="en-GB"/>
              </w:rPr>
            </w:pPr>
            <w:r w:rsidRPr="006677A1">
              <w:rPr>
                <w:rFonts w:ascii="Arial" w:eastAsia="Times New Roman" w:hAnsi="Arial" w:cs="Arial"/>
                <w:b/>
                <w:bCs/>
                <w:lang w:eastAsia="en-GB"/>
              </w:rPr>
              <w:t>Contribution to Overall Module Assessment (%): </w:t>
            </w:r>
          </w:p>
        </w:tc>
        <w:tc>
          <w:tcPr>
            <w:tcW w:w="2265" w:type="dxa"/>
            <w:tcBorders>
              <w:top w:val="nil"/>
              <w:left w:val="nil"/>
              <w:bottom w:val="single" w:sz="6" w:space="0" w:color="auto"/>
              <w:right w:val="single" w:sz="6" w:space="0" w:color="auto"/>
            </w:tcBorders>
            <w:shd w:val="clear" w:color="auto" w:fill="auto"/>
            <w:hideMark/>
          </w:tcPr>
          <w:p w14:paraId="02B81A54" w14:textId="77777777" w:rsidR="006677A1" w:rsidRPr="006677A1" w:rsidRDefault="006677A1" w:rsidP="006677A1">
            <w:pPr>
              <w:spacing w:after="0" w:line="240" w:lineRule="auto"/>
              <w:jc w:val="both"/>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lang w:eastAsia="en-GB"/>
              </w:rPr>
              <w:t>50%</w:t>
            </w:r>
            <w:r w:rsidRPr="006677A1">
              <w:rPr>
                <w:rFonts w:ascii="Arial" w:eastAsia="Times New Roman" w:hAnsi="Arial" w:cs="Arial"/>
                <w:lang w:eastAsia="en-GB"/>
              </w:rPr>
              <w:t> </w:t>
            </w:r>
          </w:p>
        </w:tc>
      </w:tr>
      <w:tr w:rsidR="006677A1" w:rsidRPr="006677A1" w14:paraId="22AAA089" w14:textId="77777777" w:rsidTr="006677A1">
        <w:tc>
          <w:tcPr>
            <w:tcW w:w="2085" w:type="dxa"/>
            <w:tcBorders>
              <w:top w:val="nil"/>
              <w:left w:val="single" w:sz="6" w:space="0" w:color="auto"/>
              <w:bottom w:val="single" w:sz="6" w:space="0" w:color="auto"/>
              <w:right w:val="single" w:sz="6" w:space="0" w:color="auto"/>
            </w:tcBorders>
            <w:shd w:val="clear" w:color="auto" w:fill="auto"/>
            <w:hideMark/>
          </w:tcPr>
          <w:p w14:paraId="2A1BD83F" w14:textId="77777777" w:rsidR="006677A1" w:rsidRPr="006677A1" w:rsidRDefault="006677A1" w:rsidP="006677A1">
            <w:pPr>
              <w:spacing w:after="0" w:line="240" w:lineRule="auto"/>
              <w:jc w:val="both"/>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lang w:eastAsia="en-GB"/>
              </w:rPr>
              <w:t>Lecturer:</w:t>
            </w:r>
            <w:r w:rsidRPr="006677A1">
              <w:rPr>
                <w:rFonts w:ascii="Arial" w:eastAsia="Times New Roman" w:hAnsi="Arial" w:cs="Arial"/>
                <w:lang w:eastAsia="en-GB"/>
              </w:rPr>
              <w:t> </w:t>
            </w:r>
          </w:p>
        </w:tc>
        <w:tc>
          <w:tcPr>
            <w:tcW w:w="3285" w:type="dxa"/>
            <w:tcBorders>
              <w:top w:val="nil"/>
              <w:left w:val="nil"/>
              <w:bottom w:val="single" w:sz="6" w:space="0" w:color="auto"/>
              <w:right w:val="single" w:sz="6" w:space="0" w:color="auto"/>
            </w:tcBorders>
            <w:shd w:val="clear" w:color="auto" w:fill="auto"/>
            <w:hideMark/>
          </w:tcPr>
          <w:p w14:paraId="0943C56D" w14:textId="77777777" w:rsidR="006677A1" w:rsidRPr="006677A1" w:rsidRDefault="006677A1" w:rsidP="006677A1">
            <w:pPr>
              <w:spacing w:after="0" w:line="240" w:lineRule="auto"/>
              <w:jc w:val="both"/>
              <w:textAlignment w:val="baseline"/>
              <w:rPr>
                <w:rFonts w:ascii="Times New Roman" w:eastAsia="Times New Roman" w:hAnsi="Times New Roman" w:cs="Times New Roman"/>
                <w:sz w:val="24"/>
                <w:szCs w:val="24"/>
                <w:lang w:eastAsia="en-GB"/>
              </w:rPr>
            </w:pPr>
            <w:r w:rsidRPr="006677A1">
              <w:rPr>
                <w:rFonts w:ascii="Arial" w:eastAsia="Times New Roman" w:hAnsi="Arial" w:cs="Arial"/>
                <w:lang w:eastAsia="en-GB"/>
              </w:rPr>
              <w:t> </w:t>
            </w:r>
          </w:p>
        </w:tc>
        <w:tc>
          <w:tcPr>
            <w:tcW w:w="2265" w:type="dxa"/>
            <w:tcBorders>
              <w:top w:val="nil"/>
              <w:left w:val="nil"/>
              <w:bottom w:val="single" w:sz="6" w:space="0" w:color="auto"/>
              <w:right w:val="single" w:sz="6" w:space="0" w:color="auto"/>
            </w:tcBorders>
            <w:shd w:val="clear" w:color="auto" w:fill="D9D9D9"/>
            <w:hideMark/>
          </w:tcPr>
          <w:p w14:paraId="07F9A697" w14:textId="77777777" w:rsidR="006677A1" w:rsidRPr="006677A1" w:rsidRDefault="006677A1" w:rsidP="006677A1">
            <w:pPr>
              <w:spacing w:after="0" w:line="240" w:lineRule="auto"/>
              <w:jc w:val="both"/>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lang w:eastAsia="en-GB"/>
              </w:rPr>
              <w:t>Internal Verifier:</w:t>
            </w:r>
            <w:r w:rsidRPr="006677A1">
              <w:rPr>
                <w:rFonts w:ascii="Arial" w:eastAsia="Times New Roman" w:hAnsi="Arial" w:cs="Arial"/>
                <w:lang w:eastAsia="en-GB"/>
              </w:rPr>
              <w:t> </w:t>
            </w:r>
          </w:p>
        </w:tc>
        <w:tc>
          <w:tcPr>
            <w:tcW w:w="2265" w:type="dxa"/>
            <w:tcBorders>
              <w:top w:val="nil"/>
              <w:left w:val="nil"/>
              <w:bottom w:val="single" w:sz="6" w:space="0" w:color="auto"/>
              <w:right w:val="single" w:sz="6" w:space="0" w:color="auto"/>
            </w:tcBorders>
            <w:shd w:val="clear" w:color="auto" w:fill="auto"/>
            <w:hideMark/>
          </w:tcPr>
          <w:p w14:paraId="0F78A6FB" w14:textId="77777777" w:rsidR="006677A1" w:rsidRPr="006677A1" w:rsidRDefault="006677A1" w:rsidP="006677A1">
            <w:pPr>
              <w:spacing w:after="0" w:line="240" w:lineRule="auto"/>
              <w:jc w:val="both"/>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lang w:eastAsia="en-GB"/>
              </w:rPr>
              <w:t>Suzanne Wells </w:t>
            </w:r>
            <w:r w:rsidRPr="006677A1">
              <w:rPr>
                <w:rFonts w:ascii="Arial" w:eastAsia="Times New Roman" w:hAnsi="Arial" w:cs="Arial"/>
                <w:lang w:eastAsia="en-GB"/>
              </w:rPr>
              <w:t> </w:t>
            </w:r>
          </w:p>
        </w:tc>
      </w:tr>
      <w:tr w:rsidR="006677A1" w:rsidRPr="006677A1" w14:paraId="13B25BFF" w14:textId="77777777" w:rsidTr="006677A1">
        <w:tc>
          <w:tcPr>
            <w:tcW w:w="2085" w:type="dxa"/>
            <w:tcBorders>
              <w:top w:val="nil"/>
              <w:left w:val="single" w:sz="6" w:space="0" w:color="auto"/>
              <w:bottom w:val="single" w:sz="6" w:space="0" w:color="auto"/>
              <w:right w:val="single" w:sz="6" w:space="0" w:color="auto"/>
            </w:tcBorders>
            <w:shd w:val="clear" w:color="auto" w:fill="auto"/>
            <w:hideMark/>
          </w:tcPr>
          <w:p w14:paraId="06DD67D6" w14:textId="77777777" w:rsidR="006677A1" w:rsidRPr="006677A1" w:rsidRDefault="006677A1" w:rsidP="006677A1">
            <w:pPr>
              <w:spacing w:after="0" w:line="240" w:lineRule="auto"/>
              <w:jc w:val="both"/>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lang w:eastAsia="en-GB"/>
              </w:rPr>
              <w:t>Assignment Title:</w:t>
            </w:r>
            <w:r w:rsidRPr="006677A1">
              <w:rPr>
                <w:rFonts w:ascii="Arial" w:eastAsia="Times New Roman" w:hAnsi="Arial" w:cs="Arial"/>
                <w:lang w:eastAsia="en-GB"/>
              </w:rPr>
              <w:t> </w:t>
            </w:r>
          </w:p>
        </w:tc>
        <w:tc>
          <w:tcPr>
            <w:tcW w:w="3285" w:type="dxa"/>
            <w:tcBorders>
              <w:top w:val="nil"/>
              <w:left w:val="nil"/>
              <w:bottom w:val="single" w:sz="6" w:space="0" w:color="auto"/>
              <w:right w:val="single" w:sz="6" w:space="0" w:color="auto"/>
            </w:tcBorders>
            <w:shd w:val="clear" w:color="auto" w:fill="auto"/>
            <w:hideMark/>
          </w:tcPr>
          <w:p w14:paraId="76E53BD4"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lang w:eastAsia="en-GB"/>
              </w:rPr>
              <w:t>Internal marketing </w:t>
            </w:r>
            <w:r w:rsidRPr="006677A1">
              <w:rPr>
                <w:rFonts w:ascii="Arial" w:eastAsia="Times New Roman" w:hAnsi="Arial" w:cs="Arial"/>
                <w:lang w:eastAsia="en-GB"/>
              </w:rPr>
              <w:t> </w:t>
            </w:r>
          </w:p>
        </w:tc>
        <w:tc>
          <w:tcPr>
            <w:tcW w:w="2265" w:type="dxa"/>
            <w:tcBorders>
              <w:top w:val="nil"/>
              <w:left w:val="nil"/>
              <w:bottom w:val="single" w:sz="6" w:space="0" w:color="auto"/>
              <w:right w:val="single" w:sz="6" w:space="0" w:color="auto"/>
            </w:tcBorders>
            <w:shd w:val="clear" w:color="auto" w:fill="auto"/>
            <w:hideMark/>
          </w:tcPr>
          <w:p w14:paraId="533531F8" w14:textId="77777777" w:rsidR="006677A1" w:rsidRPr="006677A1" w:rsidRDefault="006677A1" w:rsidP="006677A1">
            <w:pPr>
              <w:spacing w:after="0" w:line="240" w:lineRule="auto"/>
              <w:jc w:val="both"/>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lang w:eastAsia="en-GB"/>
              </w:rPr>
              <w:t>Word count (or equivalent):</w:t>
            </w:r>
            <w:r w:rsidRPr="006677A1">
              <w:rPr>
                <w:rFonts w:ascii="Arial" w:eastAsia="Times New Roman" w:hAnsi="Arial" w:cs="Arial"/>
                <w:lang w:eastAsia="en-GB"/>
              </w:rPr>
              <w:t> </w:t>
            </w:r>
          </w:p>
        </w:tc>
        <w:tc>
          <w:tcPr>
            <w:tcW w:w="2265" w:type="dxa"/>
            <w:tcBorders>
              <w:top w:val="nil"/>
              <w:left w:val="nil"/>
              <w:bottom w:val="single" w:sz="6" w:space="0" w:color="auto"/>
              <w:right w:val="single" w:sz="6" w:space="0" w:color="auto"/>
            </w:tcBorders>
            <w:shd w:val="clear" w:color="auto" w:fill="auto"/>
            <w:hideMark/>
          </w:tcPr>
          <w:p w14:paraId="3ACADDF9" w14:textId="77777777" w:rsidR="006677A1" w:rsidRPr="006677A1" w:rsidRDefault="006677A1" w:rsidP="006677A1">
            <w:pPr>
              <w:spacing w:after="0" w:line="240" w:lineRule="auto"/>
              <w:jc w:val="both"/>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lang w:eastAsia="en-GB"/>
              </w:rPr>
              <w:t>2000</w:t>
            </w:r>
            <w:r w:rsidRPr="006677A1">
              <w:rPr>
                <w:rFonts w:ascii="Arial" w:eastAsia="Times New Roman" w:hAnsi="Arial" w:cs="Arial"/>
                <w:lang w:eastAsia="en-GB"/>
              </w:rPr>
              <w:t> </w:t>
            </w:r>
          </w:p>
        </w:tc>
      </w:tr>
      <w:tr w:rsidR="006677A1" w:rsidRPr="006677A1" w14:paraId="2B1D038F" w14:textId="77777777" w:rsidTr="006677A1">
        <w:tc>
          <w:tcPr>
            <w:tcW w:w="2085" w:type="dxa"/>
            <w:tcBorders>
              <w:top w:val="nil"/>
              <w:left w:val="single" w:sz="6" w:space="0" w:color="auto"/>
              <w:bottom w:val="single" w:sz="6" w:space="0" w:color="auto"/>
              <w:right w:val="single" w:sz="6" w:space="0" w:color="auto"/>
            </w:tcBorders>
            <w:shd w:val="clear" w:color="auto" w:fill="auto"/>
            <w:hideMark/>
          </w:tcPr>
          <w:p w14:paraId="3C800481" w14:textId="77777777" w:rsidR="006677A1" w:rsidRPr="006677A1" w:rsidRDefault="006677A1" w:rsidP="006677A1">
            <w:pPr>
              <w:spacing w:after="0" w:line="240" w:lineRule="auto"/>
              <w:jc w:val="both"/>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lang w:eastAsia="en-GB"/>
              </w:rPr>
              <w:t>Submission deadline:</w:t>
            </w:r>
            <w:r w:rsidRPr="006677A1">
              <w:rPr>
                <w:rFonts w:ascii="Arial" w:eastAsia="Times New Roman" w:hAnsi="Arial" w:cs="Arial"/>
                <w:lang w:eastAsia="en-GB"/>
              </w:rPr>
              <w:t> </w:t>
            </w:r>
          </w:p>
        </w:tc>
        <w:tc>
          <w:tcPr>
            <w:tcW w:w="3285" w:type="dxa"/>
            <w:tcBorders>
              <w:top w:val="nil"/>
              <w:left w:val="nil"/>
              <w:bottom w:val="single" w:sz="6" w:space="0" w:color="auto"/>
              <w:right w:val="single" w:sz="6" w:space="0" w:color="auto"/>
            </w:tcBorders>
            <w:shd w:val="clear" w:color="auto" w:fill="auto"/>
            <w:hideMark/>
          </w:tcPr>
          <w:p w14:paraId="38AB6D06" w14:textId="501C2E8A"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lang w:eastAsia="en-GB"/>
              </w:rPr>
              <w:t> </w:t>
            </w:r>
            <w:r w:rsidR="00C70F47">
              <w:rPr>
                <w:rFonts w:ascii="Calibri" w:hAnsi="Calibri" w:cs="Calibri"/>
                <w:color w:val="000000"/>
                <w:shd w:val="clear" w:color="auto" w:fill="FFFFFF"/>
              </w:rPr>
              <w:t>10th January</w:t>
            </w:r>
            <w:r w:rsidR="00C70F47">
              <w:rPr>
                <w:rFonts w:ascii="Calibri" w:hAnsi="Calibri" w:cs="Calibri"/>
                <w:color w:val="000000"/>
                <w:shd w:val="clear" w:color="auto" w:fill="FFFFFF"/>
              </w:rPr>
              <w:t xml:space="preserve"> 2020</w:t>
            </w:r>
            <w:bookmarkStart w:id="0" w:name="_GoBack"/>
            <w:bookmarkEnd w:id="0"/>
          </w:p>
        </w:tc>
        <w:tc>
          <w:tcPr>
            <w:tcW w:w="2265" w:type="dxa"/>
            <w:tcBorders>
              <w:top w:val="nil"/>
              <w:left w:val="nil"/>
              <w:bottom w:val="single" w:sz="6" w:space="0" w:color="auto"/>
              <w:right w:val="single" w:sz="6" w:space="0" w:color="auto"/>
            </w:tcBorders>
            <w:shd w:val="clear" w:color="auto" w:fill="auto"/>
            <w:hideMark/>
          </w:tcPr>
          <w:p w14:paraId="23825FFD" w14:textId="77777777" w:rsidR="006677A1" w:rsidRPr="006677A1" w:rsidRDefault="006677A1" w:rsidP="006677A1">
            <w:pPr>
              <w:spacing w:after="0" w:line="240" w:lineRule="auto"/>
              <w:jc w:val="both"/>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lang w:eastAsia="en-GB"/>
              </w:rPr>
              <w:t>Return date of provisional marks &amp; written feedback:</w:t>
            </w:r>
            <w:r w:rsidRPr="006677A1">
              <w:rPr>
                <w:rFonts w:ascii="Arial" w:eastAsia="Times New Roman" w:hAnsi="Arial" w:cs="Arial"/>
                <w:lang w:eastAsia="en-GB"/>
              </w:rPr>
              <w:t> </w:t>
            </w:r>
          </w:p>
        </w:tc>
        <w:tc>
          <w:tcPr>
            <w:tcW w:w="2265" w:type="dxa"/>
            <w:tcBorders>
              <w:top w:val="nil"/>
              <w:left w:val="nil"/>
              <w:bottom w:val="single" w:sz="6" w:space="0" w:color="auto"/>
              <w:right w:val="single" w:sz="6" w:space="0" w:color="auto"/>
            </w:tcBorders>
            <w:shd w:val="clear" w:color="auto" w:fill="auto"/>
            <w:hideMark/>
          </w:tcPr>
          <w:p w14:paraId="5BA93A76"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Calibri" w:eastAsia="Times New Roman" w:hAnsi="Calibri" w:cs="Calibri"/>
                <w:lang w:eastAsia="en-GB"/>
              </w:rPr>
              <w:t> </w:t>
            </w:r>
          </w:p>
          <w:p w14:paraId="06349AA3"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lang w:eastAsia="en-GB"/>
              </w:rPr>
              <w:t> </w:t>
            </w:r>
          </w:p>
        </w:tc>
      </w:tr>
      <w:tr w:rsidR="006677A1" w:rsidRPr="006677A1" w14:paraId="259D73D8" w14:textId="77777777" w:rsidTr="006677A1">
        <w:tc>
          <w:tcPr>
            <w:tcW w:w="2085" w:type="dxa"/>
            <w:tcBorders>
              <w:top w:val="nil"/>
              <w:left w:val="single" w:sz="6" w:space="0" w:color="auto"/>
              <w:bottom w:val="single" w:sz="6" w:space="0" w:color="auto"/>
              <w:right w:val="single" w:sz="6" w:space="0" w:color="auto"/>
            </w:tcBorders>
            <w:shd w:val="clear" w:color="auto" w:fill="auto"/>
            <w:hideMark/>
          </w:tcPr>
          <w:p w14:paraId="131E3C19" w14:textId="77777777" w:rsidR="006677A1" w:rsidRPr="006677A1" w:rsidRDefault="006677A1" w:rsidP="006677A1">
            <w:pPr>
              <w:spacing w:after="0" w:line="240" w:lineRule="auto"/>
              <w:jc w:val="both"/>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lang w:eastAsia="en-GB"/>
              </w:rPr>
              <w:t>Submission method:</w:t>
            </w:r>
            <w:r w:rsidRPr="006677A1">
              <w:rPr>
                <w:rFonts w:ascii="Arial" w:eastAsia="Times New Roman" w:hAnsi="Arial" w:cs="Arial"/>
                <w:lang w:eastAsia="en-GB"/>
              </w:rPr>
              <w:t> </w:t>
            </w:r>
          </w:p>
        </w:tc>
        <w:tc>
          <w:tcPr>
            <w:tcW w:w="7815" w:type="dxa"/>
            <w:gridSpan w:val="3"/>
            <w:tcBorders>
              <w:top w:val="nil"/>
              <w:left w:val="nil"/>
              <w:bottom w:val="single" w:sz="6" w:space="0" w:color="auto"/>
              <w:right w:val="single" w:sz="6" w:space="0" w:color="auto"/>
            </w:tcBorders>
            <w:shd w:val="clear" w:color="auto" w:fill="auto"/>
            <w:hideMark/>
          </w:tcPr>
          <w:p w14:paraId="09F458F0"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 </w:t>
            </w:r>
          </w:p>
          <w:p w14:paraId="7E049818" w14:textId="77777777" w:rsidR="006677A1" w:rsidRPr="006677A1" w:rsidRDefault="006677A1" w:rsidP="006677A1">
            <w:pPr>
              <w:spacing w:after="0" w:line="240" w:lineRule="auto"/>
              <w:jc w:val="both"/>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lang w:eastAsia="en-GB"/>
              </w:rPr>
              <w:t>Alternative submission method (if applicable): </w:t>
            </w:r>
            <w:r w:rsidRPr="006677A1">
              <w:rPr>
                <w:rFonts w:ascii="Arial" w:eastAsia="Times New Roman" w:hAnsi="Arial" w:cs="Arial"/>
                <w:lang w:eastAsia="en-GB"/>
              </w:rPr>
              <w:t> </w:t>
            </w:r>
          </w:p>
          <w:p w14:paraId="114BD7AB" w14:textId="77777777" w:rsidR="006677A1" w:rsidRPr="006677A1" w:rsidRDefault="006677A1" w:rsidP="006677A1">
            <w:pPr>
              <w:spacing w:after="0" w:line="240" w:lineRule="auto"/>
              <w:jc w:val="both"/>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lang w:eastAsia="en-GB"/>
              </w:rPr>
              <w:t>Late submission of the assessment will result in a late penalty mark.  </w:t>
            </w:r>
            <w:r w:rsidRPr="006677A1">
              <w:rPr>
                <w:rFonts w:ascii="Arial" w:eastAsia="Times New Roman" w:hAnsi="Arial" w:cs="Arial"/>
                <w:lang w:eastAsia="en-GB"/>
              </w:rPr>
              <w:t>Penalties for late submission: Up to one week late, maximum mark of 40%.  Over one week late, 0%.  Only the Extenuating Circumstances Panel may approve a change to submission dates. </w:t>
            </w:r>
          </w:p>
        </w:tc>
      </w:tr>
      <w:tr w:rsidR="006677A1" w:rsidRPr="006677A1" w14:paraId="4BA0DAC8" w14:textId="77777777" w:rsidTr="006677A1">
        <w:tc>
          <w:tcPr>
            <w:tcW w:w="2085" w:type="dxa"/>
            <w:tcBorders>
              <w:top w:val="nil"/>
              <w:left w:val="single" w:sz="6" w:space="0" w:color="auto"/>
              <w:bottom w:val="single" w:sz="6" w:space="0" w:color="auto"/>
              <w:right w:val="single" w:sz="6" w:space="0" w:color="auto"/>
            </w:tcBorders>
            <w:shd w:val="clear" w:color="auto" w:fill="auto"/>
            <w:hideMark/>
          </w:tcPr>
          <w:p w14:paraId="2471EC34"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lang w:eastAsia="en-GB"/>
              </w:rPr>
              <w:t>Academic honesty / referencing:</w:t>
            </w:r>
            <w:r w:rsidRPr="006677A1">
              <w:rPr>
                <w:rFonts w:ascii="Arial" w:eastAsia="Times New Roman" w:hAnsi="Arial" w:cs="Arial"/>
                <w:lang w:eastAsia="en-GB"/>
              </w:rPr>
              <w:t> </w:t>
            </w:r>
          </w:p>
        </w:tc>
        <w:tc>
          <w:tcPr>
            <w:tcW w:w="7815" w:type="dxa"/>
            <w:gridSpan w:val="3"/>
            <w:tcBorders>
              <w:top w:val="nil"/>
              <w:left w:val="nil"/>
              <w:bottom w:val="single" w:sz="6" w:space="0" w:color="auto"/>
              <w:right w:val="single" w:sz="6" w:space="0" w:color="auto"/>
            </w:tcBorders>
            <w:shd w:val="clear" w:color="auto" w:fill="auto"/>
            <w:hideMark/>
          </w:tcPr>
          <w:p w14:paraId="417F4C59" w14:textId="77777777" w:rsidR="006677A1" w:rsidRPr="006677A1" w:rsidRDefault="006677A1" w:rsidP="006677A1">
            <w:pPr>
              <w:spacing w:after="0" w:line="240" w:lineRule="auto"/>
              <w:jc w:val="both"/>
              <w:textAlignment w:val="baseline"/>
              <w:rPr>
                <w:rFonts w:ascii="Times New Roman" w:eastAsia="Times New Roman" w:hAnsi="Times New Roman" w:cs="Times New Roman"/>
                <w:sz w:val="24"/>
                <w:szCs w:val="24"/>
                <w:lang w:eastAsia="en-GB"/>
              </w:rPr>
            </w:pPr>
            <w:r w:rsidRPr="006677A1">
              <w:rPr>
                <w:rFonts w:ascii="Arial" w:eastAsia="Times New Roman" w:hAnsi="Arial" w:cs="Arial"/>
                <w:lang w:eastAsia="en-GB"/>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4F60C6F" w14:textId="77777777" w:rsidR="006677A1" w:rsidRPr="006677A1" w:rsidRDefault="006677A1" w:rsidP="006677A1">
      <w:pPr>
        <w:spacing w:after="0" w:line="240" w:lineRule="auto"/>
        <w:textAlignment w:val="baseline"/>
        <w:rPr>
          <w:rFonts w:ascii="Segoe UI" w:eastAsia="Times New Roman" w:hAnsi="Segoe UI" w:cs="Segoe UI"/>
          <w:sz w:val="18"/>
          <w:szCs w:val="18"/>
          <w:lang w:eastAsia="en-GB"/>
        </w:rPr>
      </w:pPr>
      <w:r w:rsidRPr="006677A1">
        <w:rPr>
          <w:rFonts w:ascii="Arial" w:eastAsia="Times New Roman" w:hAnsi="Arial" w:cs="Arial"/>
          <w:sz w:val="32"/>
          <w:szCs w:val="32"/>
          <w:lang w:eastAsia="en-GB"/>
        </w:rPr>
        <w:t> </w:t>
      </w:r>
    </w:p>
    <w:p w14:paraId="1E48001A" w14:textId="77777777" w:rsidR="006677A1" w:rsidRPr="006677A1" w:rsidRDefault="006677A1" w:rsidP="006677A1">
      <w:pPr>
        <w:spacing w:after="0" w:line="240" w:lineRule="auto"/>
        <w:textAlignment w:val="baseline"/>
        <w:rPr>
          <w:rFonts w:ascii="Segoe UI" w:eastAsia="Times New Roman" w:hAnsi="Segoe UI" w:cs="Segoe UI"/>
          <w:sz w:val="18"/>
          <w:szCs w:val="18"/>
          <w:lang w:eastAsia="en-GB"/>
        </w:rPr>
      </w:pPr>
      <w:r w:rsidRPr="006677A1">
        <w:rPr>
          <w:rFonts w:ascii="Arial" w:eastAsia="Times New Roman" w:hAnsi="Arial" w:cs="Arial"/>
          <w:sz w:val="32"/>
          <w:szCs w:val="32"/>
          <w:lang w:eastAsia="en-GB"/>
        </w:rPr>
        <w:t> </w:t>
      </w:r>
    </w:p>
    <w:p w14:paraId="4B38B000" w14:textId="77777777" w:rsidR="006677A1" w:rsidRPr="006677A1" w:rsidRDefault="006677A1" w:rsidP="006677A1">
      <w:pPr>
        <w:spacing w:after="0" w:line="240" w:lineRule="auto"/>
        <w:textAlignment w:val="baseline"/>
        <w:rPr>
          <w:rFonts w:ascii="Segoe UI" w:eastAsia="Times New Roman" w:hAnsi="Segoe UI" w:cs="Segoe UI"/>
          <w:sz w:val="18"/>
          <w:szCs w:val="18"/>
          <w:lang w:eastAsia="en-GB"/>
        </w:rPr>
      </w:pPr>
      <w:r w:rsidRPr="006677A1">
        <w:rPr>
          <w:rFonts w:ascii="Arial" w:eastAsia="Times New Roman" w:hAnsi="Arial" w:cs="Arial"/>
          <w:sz w:val="32"/>
          <w:szCs w:val="32"/>
          <w:lang w:eastAsia="en-GB"/>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35"/>
      </w:tblGrid>
      <w:tr w:rsidR="006677A1" w:rsidRPr="006677A1" w14:paraId="181516AA" w14:textId="77777777" w:rsidTr="006677A1">
        <w:tc>
          <w:tcPr>
            <w:tcW w:w="9735" w:type="dxa"/>
            <w:tcBorders>
              <w:top w:val="single" w:sz="6" w:space="0" w:color="auto"/>
              <w:left w:val="single" w:sz="6" w:space="0" w:color="auto"/>
              <w:bottom w:val="single" w:sz="6" w:space="0" w:color="auto"/>
              <w:right w:val="single" w:sz="6" w:space="0" w:color="auto"/>
            </w:tcBorders>
            <w:shd w:val="clear" w:color="auto" w:fill="auto"/>
            <w:hideMark/>
          </w:tcPr>
          <w:p w14:paraId="58C4BF93"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lang w:eastAsia="en-GB"/>
              </w:rPr>
              <w:t>Module Learning Outcomes </w:t>
            </w:r>
            <w:r w:rsidRPr="006677A1">
              <w:rPr>
                <w:rFonts w:ascii="Arial" w:eastAsia="Times New Roman" w:hAnsi="Arial" w:cs="Arial"/>
                <w:lang w:eastAsia="en-GB"/>
              </w:rPr>
              <w:t> </w:t>
            </w:r>
          </w:p>
          <w:p w14:paraId="0EF64080"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lang w:eastAsia="en-GB"/>
              </w:rPr>
              <w:t>(from module syllabus)</w:t>
            </w:r>
            <w:r w:rsidRPr="006677A1">
              <w:rPr>
                <w:rFonts w:ascii="Arial" w:eastAsia="Times New Roman" w:hAnsi="Arial" w:cs="Arial"/>
                <w:lang w:eastAsia="en-GB"/>
              </w:rPr>
              <w:t> </w:t>
            </w:r>
          </w:p>
        </w:tc>
      </w:tr>
      <w:tr w:rsidR="006677A1" w:rsidRPr="006677A1" w14:paraId="182CE705" w14:textId="77777777" w:rsidTr="006677A1">
        <w:tc>
          <w:tcPr>
            <w:tcW w:w="9735" w:type="dxa"/>
            <w:tcBorders>
              <w:top w:val="nil"/>
              <w:left w:val="single" w:sz="6" w:space="0" w:color="auto"/>
              <w:bottom w:val="single" w:sz="6" w:space="0" w:color="auto"/>
              <w:right w:val="single" w:sz="6" w:space="0" w:color="auto"/>
            </w:tcBorders>
            <w:shd w:val="clear" w:color="auto" w:fill="auto"/>
            <w:hideMark/>
          </w:tcPr>
          <w:p w14:paraId="7C133904"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lang w:eastAsia="en-GB"/>
              </w:rPr>
              <w:t> </w:t>
            </w:r>
          </w:p>
          <w:p w14:paraId="087F56AD" w14:textId="77777777" w:rsidR="006677A1" w:rsidRPr="006677A1" w:rsidRDefault="006677A1" w:rsidP="006677A1">
            <w:pPr>
              <w:numPr>
                <w:ilvl w:val="0"/>
                <w:numId w:val="34"/>
              </w:numPr>
              <w:spacing w:after="0" w:line="240" w:lineRule="auto"/>
              <w:ind w:firstLine="0"/>
              <w:textAlignment w:val="baseline"/>
              <w:rPr>
                <w:rFonts w:ascii="Arial" w:eastAsia="Times New Roman" w:hAnsi="Arial" w:cs="Arial"/>
                <w:lang w:eastAsia="en-GB"/>
              </w:rPr>
            </w:pPr>
            <w:r w:rsidRPr="006677A1">
              <w:rPr>
                <w:rFonts w:ascii="Arial" w:eastAsia="Times New Roman" w:hAnsi="Arial" w:cs="Arial"/>
                <w:lang w:eastAsia="en-GB"/>
              </w:rPr>
              <w:t>Produce and organise effectively and efficiently marketing outputs that meet key strategic opportunities by the business.  </w:t>
            </w:r>
          </w:p>
        </w:tc>
      </w:tr>
    </w:tbl>
    <w:p w14:paraId="0DA758D3" w14:textId="77777777" w:rsidR="006677A1" w:rsidRPr="006677A1" w:rsidRDefault="006677A1" w:rsidP="006677A1">
      <w:pPr>
        <w:spacing w:after="0" w:line="240" w:lineRule="auto"/>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68075E5B" w14:textId="77777777" w:rsidR="006677A1" w:rsidRPr="006677A1" w:rsidRDefault="006677A1" w:rsidP="006677A1">
      <w:pPr>
        <w:spacing w:after="0" w:line="240" w:lineRule="auto"/>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7DBBC2BD" w14:textId="77777777" w:rsidR="006677A1" w:rsidRPr="006677A1" w:rsidRDefault="006677A1" w:rsidP="006677A1">
      <w:pPr>
        <w:spacing w:after="0" w:line="240" w:lineRule="auto"/>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272ACC44" w14:textId="77777777" w:rsidR="006677A1" w:rsidRPr="006677A1" w:rsidRDefault="006677A1" w:rsidP="006677A1">
      <w:pPr>
        <w:spacing w:after="0" w:line="240" w:lineRule="auto"/>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2FEB0D11" w14:textId="77777777" w:rsidR="006677A1" w:rsidRPr="006677A1" w:rsidRDefault="006677A1" w:rsidP="006677A1">
      <w:pPr>
        <w:spacing w:after="0" w:line="240" w:lineRule="auto"/>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07AF5237" w14:textId="77777777" w:rsidR="006677A1" w:rsidRDefault="006677A1" w:rsidP="006677A1">
      <w:pPr>
        <w:spacing w:after="0" w:line="240" w:lineRule="auto"/>
        <w:jc w:val="center"/>
        <w:textAlignment w:val="baseline"/>
        <w:rPr>
          <w:rFonts w:ascii="Arial" w:eastAsia="Times New Roman" w:hAnsi="Arial" w:cs="Arial"/>
          <w:b/>
          <w:bCs/>
          <w:sz w:val="40"/>
          <w:szCs w:val="40"/>
          <w:lang w:eastAsia="en-GB"/>
        </w:rPr>
      </w:pPr>
    </w:p>
    <w:p w14:paraId="32D3F323" w14:textId="77777777" w:rsidR="006677A1" w:rsidRDefault="006677A1" w:rsidP="006677A1">
      <w:pPr>
        <w:spacing w:after="0" w:line="240" w:lineRule="auto"/>
        <w:jc w:val="center"/>
        <w:textAlignment w:val="baseline"/>
        <w:rPr>
          <w:rFonts w:ascii="Arial" w:eastAsia="Times New Roman" w:hAnsi="Arial" w:cs="Arial"/>
          <w:b/>
          <w:bCs/>
          <w:sz w:val="40"/>
          <w:szCs w:val="40"/>
          <w:lang w:eastAsia="en-GB"/>
        </w:rPr>
      </w:pPr>
    </w:p>
    <w:p w14:paraId="4BD70D24" w14:textId="77777777" w:rsidR="006677A1" w:rsidRDefault="006677A1" w:rsidP="006677A1">
      <w:pPr>
        <w:spacing w:after="0" w:line="240" w:lineRule="auto"/>
        <w:jc w:val="center"/>
        <w:textAlignment w:val="baseline"/>
        <w:rPr>
          <w:rFonts w:ascii="Arial" w:eastAsia="Times New Roman" w:hAnsi="Arial" w:cs="Arial"/>
          <w:b/>
          <w:bCs/>
          <w:sz w:val="40"/>
          <w:szCs w:val="40"/>
          <w:lang w:eastAsia="en-GB"/>
        </w:rPr>
      </w:pPr>
    </w:p>
    <w:p w14:paraId="67612023" w14:textId="0823433C" w:rsidR="006677A1" w:rsidRPr="006677A1" w:rsidRDefault="006677A1" w:rsidP="006677A1">
      <w:pPr>
        <w:spacing w:after="0" w:line="240" w:lineRule="auto"/>
        <w:jc w:val="center"/>
        <w:textAlignment w:val="baseline"/>
        <w:rPr>
          <w:rFonts w:ascii="Segoe UI" w:eastAsia="Times New Roman" w:hAnsi="Segoe UI" w:cs="Segoe UI"/>
          <w:sz w:val="18"/>
          <w:szCs w:val="18"/>
          <w:lang w:eastAsia="en-GB"/>
        </w:rPr>
      </w:pPr>
      <w:r w:rsidRPr="006677A1">
        <w:rPr>
          <w:rFonts w:ascii="Arial" w:eastAsia="Times New Roman" w:hAnsi="Arial" w:cs="Arial"/>
          <w:b/>
          <w:bCs/>
          <w:sz w:val="40"/>
          <w:szCs w:val="40"/>
          <w:lang w:eastAsia="en-GB"/>
        </w:rPr>
        <w:t>Coursework 2 DESCRIPTION</w:t>
      </w:r>
      <w:r w:rsidRPr="006677A1">
        <w:rPr>
          <w:rFonts w:ascii="Arial" w:eastAsia="Times New Roman" w:hAnsi="Arial" w:cs="Arial"/>
          <w:sz w:val="40"/>
          <w:szCs w:val="40"/>
          <w:lang w:eastAsia="en-GB"/>
        </w:rPr>
        <w:t> </w:t>
      </w:r>
    </w:p>
    <w:p w14:paraId="141ACC30"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Calibri" w:eastAsia="Times New Roman" w:hAnsi="Calibri" w:cs="Calibri"/>
          <w:lang w:eastAsia="en-GB"/>
        </w:rPr>
        <w:t> </w:t>
      </w:r>
    </w:p>
    <w:p w14:paraId="63180F5F"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Calibri" w:eastAsia="Times New Roman" w:hAnsi="Calibri" w:cs="Calibri"/>
          <w:lang w:eastAsia="en-GB"/>
        </w:rPr>
        <w:t> </w:t>
      </w:r>
    </w:p>
    <w:p w14:paraId="2D12A9B9"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b/>
          <w:bCs/>
          <w:sz w:val="24"/>
          <w:szCs w:val="24"/>
          <w:u w:val="single"/>
          <w:lang w:eastAsia="en-GB"/>
        </w:rPr>
        <w:t>TASK DESCRIPTION</w:t>
      </w:r>
      <w:r w:rsidRPr="006677A1">
        <w:rPr>
          <w:rFonts w:ascii="Arial" w:eastAsia="Times New Roman" w:hAnsi="Arial" w:cs="Arial"/>
          <w:sz w:val="24"/>
          <w:szCs w:val="24"/>
          <w:lang w:eastAsia="en-GB"/>
        </w:rPr>
        <w:t> </w:t>
      </w:r>
    </w:p>
    <w:p w14:paraId="4005DB80"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Following on from the PR campaign in task 1 you have been asked by SMT to submit a report on how you will collaborate with other departments within in the organisation to deal will the recall of the new chocolate bar.  </w:t>
      </w:r>
    </w:p>
    <w:p w14:paraId="3BC2874E"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30CD91F4"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59651694"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Your report must address the following areas: </w:t>
      </w:r>
    </w:p>
    <w:p w14:paraId="16201CE9"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6901D4C2" w14:textId="77777777" w:rsidR="006677A1" w:rsidRPr="006677A1" w:rsidRDefault="006677A1" w:rsidP="006677A1">
      <w:pPr>
        <w:numPr>
          <w:ilvl w:val="0"/>
          <w:numId w:val="35"/>
        </w:numPr>
        <w:spacing w:after="0" w:line="240" w:lineRule="auto"/>
        <w:ind w:left="360" w:firstLine="0"/>
        <w:jc w:val="both"/>
        <w:textAlignment w:val="baseline"/>
        <w:rPr>
          <w:rFonts w:ascii="Arial" w:eastAsia="Times New Roman" w:hAnsi="Arial" w:cs="Arial"/>
          <w:lang w:eastAsia="en-GB"/>
        </w:rPr>
      </w:pPr>
      <w:r w:rsidRPr="006677A1">
        <w:rPr>
          <w:rFonts w:ascii="Arial" w:eastAsia="Times New Roman" w:hAnsi="Arial" w:cs="Arial"/>
          <w:lang w:eastAsia="en-GB"/>
        </w:rPr>
        <w:t>A brief overview of the issues as identified in task 1 </w:t>
      </w:r>
    </w:p>
    <w:p w14:paraId="064C0693"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2DA4DEB0" w14:textId="77777777" w:rsidR="006677A1" w:rsidRPr="006677A1" w:rsidRDefault="006677A1" w:rsidP="006677A1">
      <w:pPr>
        <w:numPr>
          <w:ilvl w:val="0"/>
          <w:numId w:val="36"/>
        </w:numPr>
        <w:spacing w:after="0" w:line="240" w:lineRule="auto"/>
        <w:ind w:left="360" w:firstLine="0"/>
        <w:jc w:val="both"/>
        <w:textAlignment w:val="baseline"/>
        <w:rPr>
          <w:rFonts w:ascii="Arial" w:eastAsia="Times New Roman" w:hAnsi="Arial" w:cs="Arial"/>
          <w:lang w:eastAsia="en-GB"/>
        </w:rPr>
      </w:pPr>
      <w:r w:rsidRPr="006677A1">
        <w:rPr>
          <w:rFonts w:ascii="Arial" w:eastAsia="Times New Roman" w:hAnsi="Arial" w:cs="Arial"/>
          <w:lang w:eastAsia="en-GB"/>
        </w:rPr>
        <w:t>Identification of the internal departments you will need to collaborate with – at a minimum you should include the marketing team and sales team. </w:t>
      </w:r>
    </w:p>
    <w:p w14:paraId="28FFE300"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7BB44167" w14:textId="77777777" w:rsidR="006677A1" w:rsidRPr="006677A1" w:rsidRDefault="006677A1" w:rsidP="006677A1">
      <w:pPr>
        <w:numPr>
          <w:ilvl w:val="0"/>
          <w:numId w:val="37"/>
        </w:numPr>
        <w:spacing w:after="0" w:line="240" w:lineRule="auto"/>
        <w:ind w:left="360" w:firstLine="0"/>
        <w:jc w:val="both"/>
        <w:textAlignment w:val="baseline"/>
        <w:rPr>
          <w:rFonts w:ascii="Arial" w:eastAsia="Times New Roman" w:hAnsi="Arial" w:cs="Arial"/>
          <w:lang w:eastAsia="en-GB"/>
        </w:rPr>
      </w:pPr>
      <w:r w:rsidRPr="006677A1">
        <w:rPr>
          <w:rFonts w:ascii="Arial" w:eastAsia="Times New Roman" w:hAnsi="Arial" w:cs="Arial"/>
          <w:lang w:eastAsia="en-GB"/>
        </w:rPr>
        <w:t>Develop an internal marketing campaign to update the organisation of the key messages and timelines for the external PR activity – including SMART objectives, communication channels and tools for monitoring effectiveness.  </w:t>
      </w:r>
    </w:p>
    <w:p w14:paraId="4D3DF46B" w14:textId="77777777" w:rsidR="006677A1" w:rsidRPr="006677A1" w:rsidRDefault="006677A1" w:rsidP="006677A1">
      <w:pPr>
        <w:spacing w:after="0" w:line="240" w:lineRule="auto"/>
        <w:ind w:left="720"/>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5CD68B34" w14:textId="77777777" w:rsidR="006677A1" w:rsidRPr="006677A1" w:rsidRDefault="006677A1" w:rsidP="006677A1">
      <w:pPr>
        <w:numPr>
          <w:ilvl w:val="0"/>
          <w:numId w:val="38"/>
        </w:numPr>
        <w:spacing w:after="0" w:line="240" w:lineRule="auto"/>
        <w:ind w:left="360" w:firstLine="0"/>
        <w:jc w:val="both"/>
        <w:textAlignment w:val="baseline"/>
        <w:rPr>
          <w:rFonts w:ascii="Arial" w:eastAsia="Times New Roman" w:hAnsi="Arial" w:cs="Arial"/>
          <w:lang w:eastAsia="en-GB"/>
        </w:rPr>
      </w:pPr>
      <w:r w:rsidRPr="006677A1">
        <w:rPr>
          <w:rFonts w:ascii="Arial" w:eastAsia="Times New Roman" w:hAnsi="Arial" w:cs="Arial"/>
          <w:lang w:eastAsia="en-GB"/>
        </w:rPr>
        <w:t>Make recommendations for strategies when dealing with any future crisis PR activities.   </w:t>
      </w:r>
    </w:p>
    <w:p w14:paraId="2DA73E08" w14:textId="77777777" w:rsidR="006677A1" w:rsidRPr="006677A1" w:rsidRDefault="006677A1" w:rsidP="006677A1">
      <w:pPr>
        <w:spacing w:after="0" w:line="240" w:lineRule="auto"/>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04038137"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1580D953"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0B1DFD6D"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189001E3"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67A51949"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43C7EBB9"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Word count: 2000 </w:t>
      </w:r>
    </w:p>
    <w:p w14:paraId="67AAE8C1"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22B01812"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Calibri" w:eastAsia="Times New Roman" w:hAnsi="Calibri" w:cs="Calibri"/>
          <w:lang w:eastAsia="en-GB"/>
        </w:rPr>
        <w:t> </w:t>
      </w:r>
    </w:p>
    <w:p w14:paraId="589829DA"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Calibri" w:eastAsia="Times New Roman" w:hAnsi="Calibri" w:cs="Calibri"/>
          <w:lang w:eastAsia="en-GB"/>
        </w:rPr>
        <w:t> </w:t>
      </w:r>
    </w:p>
    <w:p w14:paraId="608A7CB1"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Calibri" w:eastAsia="Times New Roman" w:hAnsi="Calibri" w:cs="Calibri"/>
          <w:lang w:eastAsia="en-GB"/>
        </w:rPr>
        <w:t> </w:t>
      </w:r>
    </w:p>
    <w:p w14:paraId="3BDE6CBD"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Calibri" w:eastAsia="Times New Roman" w:hAnsi="Calibri" w:cs="Calibri"/>
          <w:lang w:eastAsia="en-GB"/>
        </w:rPr>
        <w:t> </w:t>
      </w:r>
    </w:p>
    <w:p w14:paraId="5EFE71B7"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Calibri" w:eastAsia="Times New Roman" w:hAnsi="Calibri" w:cs="Calibri"/>
          <w:lang w:eastAsia="en-GB"/>
        </w:rPr>
        <w:t> </w:t>
      </w:r>
    </w:p>
    <w:p w14:paraId="625D5843"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Calibri" w:eastAsia="Times New Roman" w:hAnsi="Calibri" w:cs="Calibri"/>
          <w:lang w:eastAsia="en-GB"/>
        </w:rPr>
        <w:t> </w:t>
      </w:r>
    </w:p>
    <w:p w14:paraId="320FF9ED"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Calibri" w:eastAsia="Times New Roman" w:hAnsi="Calibri" w:cs="Calibri"/>
          <w:lang w:eastAsia="en-GB"/>
        </w:rPr>
        <w:t> </w:t>
      </w:r>
    </w:p>
    <w:p w14:paraId="29F3CF0B"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095A9997"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73C2D8FE"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150B8FBF"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77965572"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5D58E60E"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367E99CD"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31DF2AD6"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597B13A8"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61ADEB8C"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683239B1"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69DC215A"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3CF862AC"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1FEE2652"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0E40D65C"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686C2E3C"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19369116"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5D68B1F0"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147F1FD4"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6BF4C11C"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27A138BF"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lastRenderedPageBreak/>
        <w:t> </w:t>
      </w:r>
    </w:p>
    <w:p w14:paraId="6F0ACEAD"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0CA7B425"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18B69522" w14:textId="77777777" w:rsidR="006677A1" w:rsidRPr="006677A1" w:rsidRDefault="006677A1" w:rsidP="006677A1">
      <w:pPr>
        <w:spacing w:after="0" w:line="240" w:lineRule="auto"/>
        <w:jc w:val="center"/>
        <w:textAlignment w:val="baseline"/>
        <w:rPr>
          <w:rFonts w:ascii="Segoe UI" w:eastAsia="Times New Roman" w:hAnsi="Segoe UI" w:cs="Segoe UI"/>
          <w:sz w:val="18"/>
          <w:szCs w:val="18"/>
          <w:lang w:eastAsia="en-GB"/>
        </w:rPr>
      </w:pPr>
      <w:r w:rsidRPr="006677A1">
        <w:rPr>
          <w:rFonts w:ascii="Arial" w:eastAsia="Times New Roman" w:hAnsi="Arial" w:cs="Arial"/>
          <w:b/>
          <w:bCs/>
          <w:caps/>
          <w:sz w:val="40"/>
          <w:szCs w:val="40"/>
          <w:lang w:eastAsia="en-GB"/>
        </w:rPr>
        <w:t>GUIDANCE FOR STUDENTS IN THE COMPLETION OF TASKS</w:t>
      </w:r>
      <w:r w:rsidRPr="006677A1">
        <w:rPr>
          <w:rFonts w:ascii="Arial" w:eastAsia="Times New Roman" w:hAnsi="Arial" w:cs="Arial"/>
          <w:sz w:val="40"/>
          <w:szCs w:val="40"/>
          <w:lang w:eastAsia="en-GB"/>
        </w:rPr>
        <w:t> </w:t>
      </w:r>
    </w:p>
    <w:p w14:paraId="2F83FAD7"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753ADA80"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b/>
          <w:bCs/>
          <w:lang w:eastAsia="en-GB"/>
        </w:rPr>
        <w:t>NOTE: The guidance offered below is linked to the five generic assessment criteria overleaf.</w:t>
      </w:r>
      <w:r w:rsidRPr="006677A1">
        <w:rPr>
          <w:rFonts w:ascii="Arial" w:eastAsia="Times New Roman" w:hAnsi="Arial" w:cs="Arial"/>
          <w:lang w:eastAsia="en-GB"/>
        </w:rPr>
        <w:t> </w:t>
      </w:r>
    </w:p>
    <w:p w14:paraId="6DDD5CE1"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604111A8" w14:textId="77777777" w:rsidR="006677A1" w:rsidRPr="006677A1" w:rsidRDefault="006677A1" w:rsidP="006677A1">
      <w:pPr>
        <w:numPr>
          <w:ilvl w:val="0"/>
          <w:numId w:val="39"/>
        </w:numPr>
        <w:spacing w:after="0" w:line="240" w:lineRule="auto"/>
        <w:ind w:left="0" w:firstLine="0"/>
        <w:jc w:val="both"/>
        <w:textAlignment w:val="baseline"/>
        <w:rPr>
          <w:rFonts w:ascii="Arial" w:eastAsia="Times New Roman" w:hAnsi="Arial" w:cs="Arial"/>
          <w:lang w:eastAsia="en-GB"/>
        </w:rPr>
      </w:pPr>
      <w:r w:rsidRPr="006677A1">
        <w:rPr>
          <w:rFonts w:ascii="Arial" w:eastAsia="Times New Roman" w:hAnsi="Arial" w:cs="Arial"/>
          <w:b/>
          <w:bCs/>
          <w:lang w:eastAsia="en-GB"/>
        </w:rPr>
        <w:t>Engagement with Literature Skills</w:t>
      </w:r>
      <w:r w:rsidRPr="006677A1">
        <w:rPr>
          <w:rFonts w:ascii="Arial" w:eastAsia="Times New Roman" w:hAnsi="Arial" w:cs="Arial"/>
          <w:lang w:eastAsia="en-GB"/>
        </w:rPr>
        <w:t> </w:t>
      </w:r>
    </w:p>
    <w:p w14:paraId="3B4F45DB"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Your work must be informed and supported by scholarly material that is </w:t>
      </w:r>
      <w:r w:rsidRPr="006677A1">
        <w:rPr>
          <w:rFonts w:ascii="Arial" w:eastAsia="Times New Roman" w:hAnsi="Arial" w:cs="Arial"/>
          <w:i/>
          <w:iCs/>
          <w:lang w:eastAsia="en-GB"/>
        </w:rPr>
        <w:t>relevant</w:t>
      </w:r>
      <w:r w:rsidRPr="006677A1">
        <w:rPr>
          <w:rFonts w:ascii="Arial" w:eastAsia="Times New Roman" w:hAnsi="Arial" w:cs="Arial"/>
          <w:lang w:eastAsia="en-GB"/>
        </w:rPr>
        <w:t> to and </w:t>
      </w:r>
      <w:r w:rsidRPr="006677A1">
        <w:rPr>
          <w:rFonts w:ascii="Arial" w:eastAsia="Times New Roman" w:hAnsi="Arial" w:cs="Arial"/>
          <w:i/>
          <w:iCs/>
          <w:lang w:eastAsia="en-GB"/>
        </w:rPr>
        <w:t>focused</w:t>
      </w:r>
      <w:r w:rsidRPr="006677A1">
        <w:rPr>
          <w:rFonts w:ascii="Arial" w:eastAsia="Times New Roman" w:hAnsi="Arial" w:cs="Arial"/>
          <w:lang w:eastAsia="en-GB"/>
        </w:rPr>
        <w:t> on the task(s) set.    You should provide evidence that you have accessed an appropriate </w:t>
      </w:r>
      <w:r w:rsidRPr="006677A1">
        <w:rPr>
          <w:rFonts w:ascii="Arial" w:eastAsia="Times New Roman" w:hAnsi="Arial" w:cs="Arial"/>
          <w:i/>
          <w:iCs/>
          <w:lang w:eastAsia="en-GB"/>
        </w:rPr>
        <w:t>range</w:t>
      </w:r>
      <w:r w:rsidRPr="006677A1">
        <w:rPr>
          <w:rFonts w:ascii="Arial" w:eastAsia="Times New Roman" w:hAnsi="Arial" w:cs="Arial"/>
          <w:lang w:eastAsia="en-GB"/>
        </w:rPr>
        <w:t> of sources, which may be academic, governmental and industrial; these sources may include academic journal articles, textbooks, current news articles, organisational documents, and websites.  You should consider the </w:t>
      </w:r>
      <w:r w:rsidRPr="006677A1">
        <w:rPr>
          <w:rFonts w:ascii="Arial" w:eastAsia="Times New Roman" w:hAnsi="Arial" w:cs="Arial"/>
          <w:i/>
          <w:iCs/>
          <w:lang w:eastAsia="en-GB"/>
        </w:rPr>
        <w:t>credibility</w:t>
      </w:r>
      <w:r w:rsidRPr="006677A1">
        <w:rPr>
          <w:rFonts w:ascii="Arial" w:eastAsia="Times New Roman" w:hAnsi="Arial" w:cs="Arial"/>
          <w:lang w:eastAsia="en-GB"/>
        </w:rPr>
        <w:t>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677A1">
        <w:rPr>
          <w:rFonts w:ascii="Arial" w:eastAsia="Times New Roman" w:hAnsi="Arial" w:cs="Arial"/>
          <w:i/>
          <w:iCs/>
          <w:lang w:eastAsia="en-GB"/>
        </w:rPr>
        <w:t>evidence</w:t>
      </w:r>
      <w:r w:rsidRPr="006677A1">
        <w:rPr>
          <w:rFonts w:ascii="Arial" w:eastAsia="Times New Roman" w:hAnsi="Arial" w:cs="Arial"/>
          <w:lang w:eastAsia="en-GB"/>
        </w:rPr>
        <w:t> of your research/own reading throughout your work, using a suitable referencing system, including in-text citations in the main body of your work and a reference list at the end of your work.  </w:t>
      </w:r>
    </w:p>
    <w:p w14:paraId="6B37A4A5"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50B42FB9"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b/>
          <w:bCs/>
          <w:i/>
          <w:iCs/>
          <w:lang w:eastAsia="en-GB"/>
        </w:rPr>
        <w:t>Guidance specific to this assessment</w:t>
      </w:r>
      <w:r w:rsidRPr="006677A1">
        <w:rPr>
          <w:rFonts w:ascii="Arial" w:eastAsia="Times New Roman" w:hAnsi="Arial" w:cs="Arial"/>
          <w:b/>
          <w:bCs/>
          <w:lang w:eastAsia="en-GB"/>
        </w:rPr>
        <w:t>:</w:t>
      </w:r>
      <w:r w:rsidRPr="006677A1">
        <w:rPr>
          <w:rFonts w:ascii="Arial" w:eastAsia="Times New Roman" w:hAnsi="Arial" w:cs="Arial"/>
          <w:lang w:eastAsia="en-GB"/>
        </w:rPr>
        <w:t> </w:t>
      </w:r>
      <w:r w:rsidRPr="006677A1">
        <w:rPr>
          <w:rFonts w:ascii="Arial" w:eastAsia="Times New Roman" w:hAnsi="Arial" w:cs="Arial"/>
          <w:i/>
          <w:iCs/>
          <w:lang w:eastAsia="en-GB"/>
        </w:rPr>
        <w:t>The goal here is to engage with </w:t>
      </w:r>
      <w:r w:rsidRPr="006677A1">
        <w:rPr>
          <w:rFonts w:ascii="Arial" w:eastAsia="Times New Roman" w:hAnsi="Arial" w:cs="Arial"/>
          <w:i/>
          <w:iCs/>
          <w:u w:val="single"/>
          <w:lang w:eastAsia="en-GB"/>
        </w:rPr>
        <w:t>credible</w:t>
      </w:r>
      <w:r w:rsidRPr="006677A1">
        <w:rPr>
          <w:rFonts w:ascii="Arial" w:eastAsia="Times New Roman" w:hAnsi="Arial" w:cs="Arial"/>
          <w:i/>
          <w:iCs/>
          <w:lang w:eastAsia="en-GB"/>
        </w:rPr>
        <w:t> and </w:t>
      </w:r>
      <w:r w:rsidRPr="006677A1">
        <w:rPr>
          <w:rFonts w:ascii="Arial" w:eastAsia="Times New Roman" w:hAnsi="Arial" w:cs="Arial"/>
          <w:i/>
          <w:iCs/>
          <w:u w:val="single"/>
          <w:lang w:eastAsia="en-GB"/>
        </w:rPr>
        <w:t>relevant</w:t>
      </w:r>
      <w:r w:rsidRPr="006677A1">
        <w:rPr>
          <w:rFonts w:ascii="Arial" w:eastAsia="Times New Roman" w:hAnsi="Arial" w:cs="Arial"/>
          <w:i/>
          <w:iCs/>
          <w:lang w:eastAsia="en-GB"/>
        </w:rPr>
        <w:t> literature. You should be able to demonstrate a wide level of reading from sources such as textbooks, academic journals and academic-based websites. A minimum of 15 references is required in total. Please use Harvard referencing style.</w:t>
      </w:r>
      <w:r w:rsidRPr="006677A1">
        <w:rPr>
          <w:rFonts w:ascii="Arial" w:eastAsia="Times New Roman" w:hAnsi="Arial" w:cs="Arial"/>
          <w:lang w:eastAsia="en-GB"/>
        </w:rPr>
        <w:t> </w:t>
      </w:r>
    </w:p>
    <w:p w14:paraId="2B97A7B2"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7409292F"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1E7DE1E5" w14:textId="77777777" w:rsidR="006677A1" w:rsidRPr="006677A1" w:rsidRDefault="006677A1" w:rsidP="006677A1">
      <w:pPr>
        <w:numPr>
          <w:ilvl w:val="0"/>
          <w:numId w:val="40"/>
        </w:numPr>
        <w:spacing w:after="0" w:line="240" w:lineRule="auto"/>
        <w:ind w:left="0" w:firstLine="0"/>
        <w:jc w:val="both"/>
        <w:textAlignment w:val="baseline"/>
        <w:rPr>
          <w:rFonts w:ascii="Arial" w:eastAsia="Times New Roman" w:hAnsi="Arial" w:cs="Arial"/>
          <w:lang w:eastAsia="en-GB"/>
        </w:rPr>
      </w:pPr>
      <w:r w:rsidRPr="006677A1">
        <w:rPr>
          <w:rFonts w:ascii="Arial" w:eastAsia="Times New Roman" w:hAnsi="Arial" w:cs="Arial"/>
          <w:b/>
          <w:bCs/>
          <w:lang w:eastAsia="en-GB"/>
        </w:rPr>
        <w:t>Knowledge and Understanding Skills</w:t>
      </w:r>
      <w:r w:rsidRPr="006677A1">
        <w:rPr>
          <w:rFonts w:ascii="Arial" w:eastAsia="Times New Roman" w:hAnsi="Arial" w:cs="Arial"/>
          <w:lang w:eastAsia="en-GB"/>
        </w:rPr>
        <w:t> </w:t>
      </w:r>
    </w:p>
    <w:p w14:paraId="5E4FBE5E"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At level 5, you should be able to demonstrate:</w:t>
      </w:r>
      <w:r w:rsidRPr="006677A1">
        <w:rPr>
          <w:rFonts w:ascii="Times New Roman" w:eastAsia="Times New Roman" w:hAnsi="Times New Roman" w:cs="Times New Roman"/>
          <w:lang w:eastAsia="en-GB"/>
        </w:rPr>
        <w:t> </w:t>
      </w:r>
      <w:r w:rsidRPr="006677A1">
        <w:rPr>
          <w:rFonts w:ascii="Arial" w:eastAsia="Times New Roman" w:hAnsi="Arial" w:cs="Arial"/>
          <w:lang w:eastAsia="en-GB"/>
        </w:rPr>
        <w:t>sound knowledge and critical understanding of the well-established concepts and principles of the subject area and the way in which those principles have developed; knowledge of the main methods of enquiry in the discipline.  </w:t>
      </w:r>
      <w:r w:rsidRPr="006677A1">
        <w:rPr>
          <w:rFonts w:ascii="Arial" w:eastAsia="Times New Roman" w:hAnsi="Arial" w:cs="Arial"/>
          <w:i/>
          <w:iCs/>
          <w:lang w:eastAsia="en-GB"/>
        </w:rPr>
        <w:t>Knowledge</w:t>
      </w:r>
      <w:r w:rsidRPr="006677A1">
        <w:rPr>
          <w:rFonts w:ascii="Arial" w:eastAsia="Times New Roman" w:hAnsi="Arial" w:cs="Arial"/>
          <w:lang w:eastAsia="en-GB"/>
        </w:rPr>
        <w:t> relates to the facts, information and skills you have acquired through your learning.  You demonstrate your </w:t>
      </w:r>
      <w:r w:rsidRPr="006677A1">
        <w:rPr>
          <w:rFonts w:ascii="Arial" w:eastAsia="Times New Roman" w:hAnsi="Arial" w:cs="Arial"/>
          <w:i/>
          <w:iCs/>
          <w:lang w:eastAsia="en-GB"/>
        </w:rPr>
        <w:t>understanding</w:t>
      </w:r>
      <w:r w:rsidRPr="006677A1">
        <w:rPr>
          <w:rFonts w:ascii="Arial" w:eastAsia="Times New Roman" w:hAnsi="Arial" w:cs="Arial"/>
          <w:lang w:eastAsia="en-GB"/>
        </w:rPr>
        <w:t>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6677A1">
        <w:rPr>
          <w:rFonts w:ascii="Arial" w:eastAsia="Times New Roman" w:hAnsi="Arial" w:cs="Arial"/>
          <w:i/>
          <w:iCs/>
          <w:lang w:eastAsia="en-GB"/>
        </w:rPr>
        <w:t>extent</w:t>
      </w:r>
      <w:r w:rsidRPr="006677A1">
        <w:rPr>
          <w:rFonts w:ascii="Arial" w:eastAsia="Times New Roman" w:hAnsi="Arial" w:cs="Arial"/>
          <w:lang w:eastAsia="en-GB"/>
        </w:rPr>
        <w:t> to which you demonstrate your knowledge and understanding.</w:t>
      </w:r>
      <w:r w:rsidRPr="006677A1">
        <w:rPr>
          <w:rFonts w:ascii="Times New Roman" w:eastAsia="Times New Roman" w:hAnsi="Times New Roman" w:cs="Times New Roman"/>
          <w:lang w:eastAsia="en-GB"/>
        </w:rPr>
        <w:t>  </w:t>
      </w:r>
    </w:p>
    <w:p w14:paraId="3447147C"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25E9A7F3"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b/>
          <w:bCs/>
          <w:i/>
          <w:iCs/>
          <w:lang w:eastAsia="en-GB"/>
        </w:rPr>
        <w:t>Guidance specific to this assessment:</w:t>
      </w:r>
      <w:r w:rsidRPr="006677A1">
        <w:rPr>
          <w:rFonts w:ascii="Arial" w:eastAsia="Times New Roman" w:hAnsi="Arial" w:cs="Arial"/>
          <w:lang w:eastAsia="en-GB"/>
        </w:rPr>
        <w:t> </w:t>
      </w:r>
    </w:p>
    <w:p w14:paraId="0FDCD306"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25983412"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i/>
          <w:iCs/>
          <w:lang w:eastAsia="en-GB"/>
        </w:rPr>
        <w:t>You must demonstrate an understanding of internal marketing and how this can support collaborative working. The key aim of this assignment is to demonstrate a consistent message for all departments when dealing with a PR crisis. The sales team in this scenario will be working with suppliers and distributors and therefore need clear direction in relation to the recall of the chocolate bar. </w:t>
      </w:r>
      <w:r w:rsidRPr="006677A1">
        <w:rPr>
          <w:rFonts w:ascii="Arial" w:eastAsia="Times New Roman" w:hAnsi="Arial" w:cs="Arial"/>
          <w:lang w:eastAsia="en-GB"/>
        </w:rPr>
        <w:t> </w:t>
      </w:r>
    </w:p>
    <w:p w14:paraId="5B12546E"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693DDB25"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050D1CD2" w14:textId="77777777" w:rsidR="006677A1" w:rsidRPr="006677A1" w:rsidRDefault="006677A1" w:rsidP="006677A1">
      <w:pPr>
        <w:numPr>
          <w:ilvl w:val="0"/>
          <w:numId w:val="41"/>
        </w:numPr>
        <w:spacing w:after="0" w:line="240" w:lineRule="auto"/>
        <w:ind w:left="0" w:firstLine="0"/>
        <w:jc w:val="both"/>
        <w:textAlignment w:val="baseline"/>
        <w:rPr>
          <w:rFonts w:ascii="Arial" w:eastAsia="Times New Roman" w:hAnsi="Arial" w:cs="Arial"/>
          <w:lang w:eastAsia="en-GB"/>
        </w:rPr>
      </w:pPr>
      <w:r w:rsidRPr="006677A1">
        <w:rPr>
          <w:rFonts w:ascii="Arial" w:eastAsia="Times New Roman" w:hAnsi="Arial" w:cs="Arial"/>
          <w:b/>
          <w:bCs/>
          <w:lang w:eastAsia="en-GB"/>
        </w:rPr>
        <w:t>Cognitive and Intellectual Skills</w:t>
      </w:r>
      <w:r w:rsidRPr="006677A1">
        <w:rPr>
          <w:rFonts w:ascii="Arial" w:eastAsia="Times New Roman" w:hAnsi="Arial" w:cs="Arial"/>
          <w:lang w:eastAsia="en-GB"/>
        </w:rPr>
        <w:t> </w:t>
      </w:r>
    </w:p>
    <w:p w14:paraId="631759DC" w14:textId="77DD8BD3" w:rsidR="006677A1" w:rsidRDefault="006677A1" w:rsidP="006677A1">
      <w:pPr>
        <w:spacing w:after="0" w:line="240" w:lineRule="auto"/>
        <w:jc w:val="both"/>
        <w:textAlignment w:val="baseline"/>
        <w:rPr>
          <w:rFonts w:ascii="Arial" w:eastAsia="Times New Roman" w:hAnsi="Arial" w:cs="Arial"/>
          <w:lang w:eastAsia="en-GB"/>
        </w:rPr>
      </w:pPr>
      <w:r w:rsidRPr="006677A1">
        <w:rPr>
          <w:rFonts w:ascii="Arial" w:eastAsia="Times New Roman" w:hAnsi="Arial" w:cs="Arial"/>
          <w:lang w:eastAsia="en-GB"/>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6677A1">
        <w:rPr>
          <w:rFonts w:ascii="Times New Roman" w:eastAsia="Times New Roman" w:hAnsi="Times New Roman" w:cs="Times New Roman"/>
          <w:lang w:eastAsia="en-GB"/>
        </w:rPr>
        <w:t> </w:t>
      </w:r>
      <w:r w:rsidRPr="006677A1">
        <w:rPr>
          <w:rFonts w:ascii="Arial" w:eastAsia="Times New Roman" w:hAnsi="Arial" w:cs="Arial"/>
          <w:lang w:eastAsia="en-GB"/>
        </w:rPr>
        <w:t>an understanding of the limits of knowledge, and how this influences analyses and interpretations. Sound, valid conclusions are necessary and must be derived from the content of your work.   Where relevant, alternative solutions and recommendations may be proposed. </w:t>
      </w:r>
    </w:p>
    <w:p w14:paraId="094A0642" w14:textId="77DEB4F7" w:rsidR="00C70F47" w:rsidRDefault="00C70F47" w:rsidP="006677A1">
      <w:pPr>
        <w:spacing w:after="0" w:line="240" w:lineRule="auto"/>
        <w:jc w:val="both"/>
        <w:textAlignment w:val="baseline"/>
        <w:rPr>
          <w:rFonts w:ascii="Arial" w:eastAsia="Times New Roman" w:hAnsi="Arial" w:cs="Arial"/>
          <w:lang w:eastAsia="en-GB"/>
        </w:rPr>
      </w:pPr>
    </w:p>
    <w:p w14:paraId="5150C37F" w14:textId="77777777" w:rsidR="00C70F47" w:rsidRPr="00C70F47" w:rsidRDefault="00C70F47" w:rsidP="00C70F47">
      <w:pPr>
        <w:spacing w:after="0" w:line="240" w:lineRule="auto"/>
        <w:jc w:val="both"/>
        <w:textAlignment w:val="baseline"/>
        <w:rPr>
          <w:rFonts w:ascii="Segoe UI" w:eastAsia="Times New Roman" w:hAnsi="Segoe UI" w:cs="Segoe UI"/>
          <w:sz w:val="18"/>
          <w:szCs w:val="18"/>
          <w:lang w:eastAsia="en-GB"/>
        </w:rPr>
      </w:pPr>
      <w:r w:rsidRPr="00C70F47">
        <w:rPr>
          <w:rFonts w:ascii="Arial" w:eastAsia="Times New Roman" w:hAnsi="Arial" w:cs="Arial"/>
          <w:b/>
          <w:bCs/>
          <w:i/>
          <w:iCs/>
          <w:lang w:eastAsia="en-GB"/>
        </w:rPr>
        <w:lastRenderedPageBreak/>
        <w:t>Guidance specific to this assessment:</w:t>
      </w:r>
      <w:r w:rsidRPr="00C70F47">
        <w:rPr>
          <w:rFonts w:ascii="Arial" w:eastAsia="Times New Roman" w:hAnsi="Arial" w:cs="Arial"/>
          <w:lang w:eastAsia="en-GB"/>
        </w:rPr>
        <w:t> </w:t>
      </w:r>
    </w:p>
    <w:p w14:paraId="2268BC33" w14:textId="038415AC" w:rsidR="00C70F47" w:rsidRPr="00C70F47" w:rsidRDefault="00C70F47" w:rsidP="00C70F47">
      <w:pPr>
        <w:spacing w:after="0" w:line="240" w:lineRule="auto"/>
        <w:jc w:val="both"/>
        <w:textAlignment w:val="baseline"/>
        <w:rPr>
          <w:rFonts w:ascii="Segoe UI" w:eastAsia="Times New Roman" w:hAnsi="Segoe UI" w:cs="Segoe UI"/>
          <w:sz w:val="18"/>
          <w:szCs w:val="18"/>
          <w:lang w:eastAsia="en-GB"/>
        </w:rPr>
      </w:pPr>
    </w:p>
    <w:p w14:paraId="3DE3BEB4" w14:textId="1A7EA2F6" w:rsidR="006677A1" w:rsidRPr="006677A1" w:rsidRDefault="00C70F47" w:rsidP="006677A1">
      <w:pPr>
        <w:spacing w:after="0" w:line="240" w:lineRule="auto"/>
        <w:jc w:val="both"/>
        <w:textAlignment w:val="baseline"/>
        <w:rPr>
          <w:rFonts w:ascii="Segoe UI" w:eastAsia="Times New Roman" w:hAnsi="Segoe UI" w:cs="Segoe UI"/>
          <w:sz w:val="18"/>
          <w:szCs w:val="18"/>
          <w:lang w:eastAsia="en-GB"/>
        </w:rPr>
      </w:pPr>
      <w:r w:rsidRPr="00C70F47">
        <w:rPr>
          <w:rFonts w:ascii="Arial" w:eastAsia="Times New Roman" w:hAnsi="Arial" w:cs="Arial"/>
          <w:i/>
          <w:iCs/>
          <w:lang w:eastAsia="en-GB"/>
        </w:rPr>
        <w:t>This assignment requires you to identify ‘SMART’ objectives for the internal marketing campaign</w:t>
      </w:r>
      <w:r w:rsidRPr="00C70F47">
        <w:rPr>
          <w:rFonts w:ascii="Arial" w:eastAsia="Times New Roman" w:hAnsi="Arial" w:cs="Arial"/>
          <w:lang w:eastAsia="en-GB"/>
        </w:rPr>
        <w:t> </w:t>
      </w:r>
    </w:p>
    <w:p w14:paraId="6517D81B"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5ECA600B"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14D376D7" w14:textId="77777777" w:rsidR="006677A1" w:rsidRPr="006677A1" w:rsidRDefault="006677A1" w:rsidP="006677A1">
      <w:pPr>
        <w:numPr>
          <w:ilvl w:val="0"/>
          <w:numId w:val="42"/>
        </w:numPr>
        <w:spacing w:after="0" w:line="240" w:lineRule="auto"/>
        <w:ind w:left="0" w:firstLine="0"/>
        <w:jc w:val="both"/>
        <w:textAlignment w:val="baseline"/>
        <w:rPr>
          <w:rFonts w:ascii="Arial" w:eastAsia="Times New Roman" w:hAnsi="Arial" w:cs="Arial"/>
          <w:lang w:eastAsia="en-GB"/>
        </w:rPr>
      </w:pPr>
      <w:r w:rsidRPr="006677A1">
        <w:rPr>
          <w:rFonts w:ascii="Arial" w:eastAsia="Times New Roman" w:hAnsi="Arial" w:cs="Arial"/>
          <w:b/>
          <w:bCs/>
          <w:lang w:eastAsia="en-GB"/>
        </w:rPr>
        <w:t>Practical Skills</w:t>
      </w:r>
      <w:r w:rsidRPr="006677A1">
        <w:rPr>
          <w:rFonts w:ascii="Arial" w:eastAsia="Times New Roman" w:hAnsi="Arial" w:cs="Arial"/>
          <w:lang w:eastAsia="en-GB"/>
        </w:rPr>
        <w:t> </w:t>
      </w:r>
    </w:p>
    <w:p w14:paraId="0F82DEB7"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2AA6C655"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5B137907"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b/>
          <w:bCs/>
          <w:i/>
          <w:iCs/>
          <w:lang w:eastAsia="en-GB"/>
        </w:rPr>
        <w:t>Guidance specific to this assessment:</w:t>
      </w:r>
      <w:r w:rsidRPr="006677A1">
        <w:rPr>
          <w:rFonts w:ascii="Arial" w:eastAsia="Times New Roman" w:hAnsi="Arial" w:cs="Arial"/>
          <w:i/>
          <w:iCs/>
          <w:lang w:eastAsia="en-GB"/>
        </w:rPr>
        <w:t> </w:t>
      </w:r>
      <w:r w:rsidRPr="006677A1">
        <w:rPr>
          <w:rFonts w:ascii="Arial" w:eastAsia="Times New Roman" w:hAnsi="Arial" w:cs="Arial"/>
          <w:lang w:eastAsia="en-GB"/>
        </w:rPr>
        <w:t> </w:t>
      </w:r>
    </w:p>
    <w:p w14:paraId="1516ECB2"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i/>
          <w:iCs/>
          <w:lang w:eastAsia="en-GB"/>
        </w:rPr>
        <w:t>Practically, this assignment requires you to start thinking like a PR manager with a logical sequence to decision making using real world subjects and organisations. You will need to give consideration to the types of internal communication this may include newsletters, intranet, webinar, update meetings etc. The internal marketing campaign is to ensure all departments are clear on the key messages that are being delivered externally as part of the campaign in task 1. You should consider feedback from sales team within the monitoring of this type of campaign as they will be dealing with intermediaries.   </w:t>
      </w:r>
      <w:r w:rsidRPr="006677A1">
        <w:rPr>
          <w:rFonts w:ascii="Arial" w:eastAsia="Times New Roman" w:hAnsi="Arial" w:cs="Arial"/>
          <w:lang w:eastAsia="en-GB"/>
        </w:rPr>
        <w:t> </w:t>
      </w:r>
    </w:p>
    <w:p w14:paraId="2B831267"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5E65B390"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7EA6735A" w14:textId="77777777" w:rsidR="006677A1" w:rsidRPr="006677A1" w:rsidRDefault="006677A1" w:rsidP="006677A1">
      <w:pPr>
        <w:numPr>
          <w:ilvl w:val="0"/>
          <w:numId w:val="43"/>
        </w:numPr>
        <w:spacing w:after="0" w:line="240" w:lineRule="auto"/>
        <w:ind w:left="0" w:firstLine="0"/>
        <w:jc w:val="both"/>
        <w:textAlignment w:val="baseline"/>
        <w:rPr>
          <w:rFonts w:ascii="Arial" w:eastAsia="Times New Roman" w:hAnsi="Arial" w:cs="Arial"/>
          <w:lang w:eastAsia="en-GB"/>
        </w:rPr>
      </w:pPr>
      <w:r w:rsidRPr="006677A1">
        <w:rPr>
          <w:rFonts w:ascii="Arial" w:eastAsia="Times New Roman" w:hAnsi="Arial" w:cs="Arial"/>
          <w:b/>
          <w:bCs/>
          <w:lang w:eastAsia="en-GB"/>
        </w:rPr>
        <w:t>Transferable Skills for Life and Professional Practice </w:t>
      </w:r>
      <w:r w:rsidRPr="006677A1">
        <w:rPr>
          <w:rFonts w:ascii="Arial" w:eastAsia="Times New Roman" w:hAnsi="Arial" w:cs="Arial"/>
          <w:lang w:eastAsia="en-GB"/>
        </w:rPr>
        <w:t> </w:t>
      </w:r>
    </w:p>
    <w:p w14:paraId="52A42DF1"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Your work must provide evidence of the qualities and transferable skills necessary for employment requiring the exercise of personal responsibility and decision-making.  This includes demonstrating: professional development</w:t>
      </w:r>
      <w:r w:rsidRPr="006677A1">
        <w:rPr>
          <w:rFonts w:ascii="Times New Roman" w:eastAsia="Times New Roman" w:hAnsi="Times New Roman" w:cs="Times New Roman"/>
          <w:lang w:eastAsia="en-GB"/>
        </w:rPr>
        <w:t> to </w:t>
      </w:r>
      <w:r w:rsidRPr="006677A1">
        <w:rPr>
          <w:rFonts w:ascii="Arial" w:eastAsia="Times New Roman" w:hAnsi="Arial" w:cs="Arial"/>
          <w:lang w:eastAsia="en-GB"/>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7F836644"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6EF7383C"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1D35479E"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b/>
          <w:bCs/>
          <w:i/>
          <w:iCs/>
          <w:lang w:eastAsia="en-GB"/>
        </w:rPr>
        <w:t>Guidance specific to this assessment:</w:t>
      </w:r>
      <w:r w:rsidRPr="006677A1">
        <w:rPr>
          <w:rFonts w:ascii="Arial" w:eastAsia="Times New Roman" w:hAnsi="Arial" w:cs="Arial"/>
          <w:i/>
          <w:iCs/>
          <w:lang w:eastAsia="en-GB"/>
        </w:rPr>
        <w:t> This assignment will involve effective report writing skills as well the ability to perform extensive secondary academic research. Your final report must be accurate, exceptionally coherent, very fluent and presented well. It should be written in a formal style in the third person using Times New Roman or Arial font 12 with at least 2.5 cm space at each edge, double spaced and page numbers entered. The report should be in business format, with a clear title page with course and name or ID number, a contents page, executive summary, introduction (section 1), main findings (sections 2,3, and 4), conclusions, recommendations, references and any appendix items.</w:t>
      </w:r>
      <w:r w:rsidRPr="006677A1">
        <w:rPr>
          <w:rFonts w:ascii="Arial" w:eastAsia="Times New Roman" w:hAnsi="Arial" w:cs="Arial"/>
          <w:lang w:eastAsia="en-GB"/>
        </w:rPr>
        <w:t> </w:t>
      </w:r>
    </w:p>
    <w:p w14:paraId="20092894" w14:textId="2FFDD5EA" w:rsidR="006677A1" w:rsidRDefault="006677A1" w:rsidP="006677A1">
      <w:pPr>
        <w:spacing w:after="0" w:line="240" w:lineRule="auto"/>
        <w:jc w:val="both"/>
        <w:textAlignment w:val="baseline"/>
        <w:rPr>
          <w:rFonts w:ascii="Arial" w:eastAsia="Times New Roman" w:hAnsi="Arial" w:cs="Arial"/>
          <w:lang w:eastAsia="en-GB"/>
        </w:rPr>
      </w:pPr>
      <w:r w:rsidRPr="006677A1">
        <w:rPr>
          <w:rFonts w:ascii="Arial" w:eastAsia="Times New Roman" w:hAnsi="Arial" w:cs="Arial"/>
          <w:lang w:eastAsia="en-GB"/>
        </w:rPr>
        <w:t> </w:t>
      </w:r>
    </w:p>
    <w:p w14:paraId="380446E7" w14:textId="1720DE0B" w:rsidR="00E331FB" w:rsidRDefault="00E331FB" w:rsidP="006677A1">
      <w:pPr>
        <w:spacing w:after="0" w:line="240" w:lineRule="auto"/>
        <w:jc w:val="both"/>
        <w:textAlignment w:val="baseline"/>
        <w:rPr>
          <w:rFonts w:ascii="Arial" w:eastAsia="Times New Roman" w:hAnsi="Arial" w:cs="Arial"/>
          <w:lang w:eastAsia="en-GB"/>
        </w:rPr>
      </w:pPr>
    </w:p>
    <w:p w14:paraId="62F30278" w14:textId="1FB29175" w:rsidR="00E331FB" w:rsidRDefault="00E331FB" w:rsidP="006677A1">
      <w:pPr>
        <w:spacing w:after="0" w:line="240" w:lineRule="auto"/>
        <w:jc w:val="both"/>
        <w:textAlignment w:val="baseline"/>
        <w:rPr>
          <w:rFonts w:ascii="Arial" w:eastAsia="Times New Roman" w:hAnsi="Arial" w:cs="Arial"/>
          <w:lang w:eastAsia="en-GB"/>
        </w:rPr>
      </w:pPr>
    </w:p>
    <w:p w14:paraId="20830382" w14:textId="5D2A4913" w:rsidR="00E331FB" w:rsidRDefault="00E331FB" w:rsidP="006677A1">
      <w:pPr>
        <w:spacing w:after="0" w:line="240" w:lineRule="auto"/>
        <w:jc w:val="both"/>
        <w:textAlignment w:val="baseline"/>
        <w:rPr>
          <w:rFonts w:ascii="Arial" w:eastAsia="Times New Roman" w:hAnsi="Arial" w:cs="Arial"/>
          <w:lang w:eastAsia="en-GB"/>
        </w:rPr>
      </w:pPr>
    </w:p>
    <w:p w14:paraId="3A42363E" w14:textId="1927C849" w:rsidR="00E331FB" w:rsidRDefault="00E331FB" w:rsidP="006677A1">
      <w:pPr>
        <w:spacing w:after="0" w:line="240" w:lineRule="auto"/>
        <w:jc w:val="both"/>
        <w:textAlignment w:val="baseline"/>
        <w:rPr>
          <w:rFonts w:ascii="Arial" w:eastAsia="Times New Roman" w:hAnsi="Arial" w:cs="Arial"/>
          <w:lang w:eastAsia="en-GB"/>
        </w:rPr>
      </w:pPr>
    </w:p>
    <w:p w14:paraId="263B513E" w14:textId="4CA87E41" w:rsidR="00E331FB" w:rsidRDefault="00E331FB" w:rsidP="006677A1">
      <w:pPr>
        <w:spacing w:after="0" w:line="240" w:lineRule="auto"/>
        <w:jc w:val="both"/>
        <w:textAlignment w:val="baseline"/>
        <w:rPr>
          <w:rFonts w:ascii="Arial" w:eastAsia="Times New Roman" w:hAnsi="Arial" w:cs="Arial"/>
          <w:lang w:eastAsia="en-GB"/>
        </w:rPr>
      </w:pPr>
    </w:p>
    <w:p w14:paraId="77006F6F" w14:textId="66BFDDC6" w:rsidR="00E331FB" w:rsidRDefault="00E331FB" w:rsidP="006677A1">
      <w:pPr>
        <w:spacing w:after="0" w:line="240" w:lineRule="auto"/>
        <w:jc w:val="both"/>
        <w:textAlignment w:val="baseline"/>
        <w:rPr>
          <w:rFonts w:ascii="Arial" w:eastAsia="Times New Roman" w:hAnsi="Arial" w:cs="Arial"/>
          <w:lang w:eastAsia="en-GB"/>
        </w:rPr>
      </w:pPr>
    </w:p>
    <w:p w14:paraId="69ABD6DC" w14:textId="005E9F46" w:rsidR="00E331FB" w:rsidRDefault="00E331FB" w:rsidP="006677A1">
      <w:pPr>
        <w:spacing w:after="0" w:line="240" w:lineRule="auto"/>
        <w:jc w:val="both"/>
        <w:textAlignment w:val="baseline"/>
        <w:rPr>
          <w:rFonts w:ascii="Arial" w:eastAsia="Times New Roman" w:hAnsi="Arial" w:cs="Arial"/>
          <w:lang w:eastAsia="en-GB"/>
        </w:rPr>
      </w:pPr>
    </w:p>
    <w:p w14:paraId="491102BE" w14:textId="2CA30359" w:rsidR="00E331FB" w:rsidRDefault="00E331FB" w:rsidP="006677A1">
      <w:pPr>
        <w:spacing w:after="0" w:line="240" w:lineRule="auto"/>
        <w:jc w:val="both"/>
        <w:textAlignment w:val="baseline"/>
        <w:rPr>
          <w:rFonts w:ascii="Arial" w:eastAsia="Times New Roman" w:hAnsi="Arial" w:cs="Arial"/>
          <w:lang w:eastAsia="en-GB"/>
        </w:rPr>
      </w:pPr>
    </w:p>
    <w:p w14:paraId="04C44AC6" w14:textId="79752E72" w:rsidR="00E331FB" w:rsidRDefault="00E331FB" w:rsidP="006677A1">
      <w:pPr>
        <w:spacing w:after="0" w:line="240" w:lineRule="auto"/>
        <w:jc w:val="both"/>
        <w:textAlignment w:val="baseline"/>
        <w:rPr>
          <w:rFonts w:ascii="Arial" w:eastAsia="Times New Roman" w:hAnsi="Arial" w:cs="Arial"/>
          <w:lang w:eastAsia="en-GB"/>
        </w:rPr>
      </w:pPr>
    </w:p>
    <w:p w14:paraId="1F83C52D" w14:textId="1D300945" w:rsidR="00E331FB" w:rsidRDefault="00E331FB" w:rsidP="006677A1">
      <w:pPr>
        <w:spacing w:after="0" w:line="240" w:lineRule="auto"/>
        <w:jc w:val="both"/>
        <w:textAlignment w:val="baseline"/>
        <w:rPr>
          <w:rFonts w:ascii="Arial" w:eastAsia="Times New Roman" w:hAnsi="Arial" w:cs="Arial"/>
          <w:lang w:eastAsia="en-GB"/>
        </w:rPr>
      </w:pPr>
    </w:p>
    <w:p w14:paraId="56E05F33" w14:textId="78B11E23" w:rsidR="00E331FB" w:rsidRDefault="00E331FB" w:rsidP="006677A1">
      <w:pPr>
        <w:spacing w:after="0" w:line="240" w:lineRule="auto"/>
        <w:jc w:val="both"/>
        <w:textAlignment w:val="baseline"/>
        <w:rPr>
          <w:rFonts w:ascii="Arial" w:eastAsia="Times New Roman" w:hAnsi="Arial" w:cs="Arial"/>
          <w:lang w:eastAsia="en-GB"/>
        </w:rPr>
      </w:pPr>
    </w:p>
    <w:p w14:paraId="3DDE1329" w14:textId="0B91DBD9" w:rsidR="00E331FB" w:rsidRDefault="00E331FB" w:rsidP="006677A1">
      <w:pPr>
        <w:spacing w:after="0" w:line="240" w:lineRule="auto"/>
        <w:jc w:val="both"/>
        <w:textAlignment w:val="baseline"/>
        <w:rPr>
          <w:rFonts w:ascii="Arial" w:eastAsia="Times New Roman" w:hAnsi="Arial" w:cs="Arial"/>
          <w:lang w:eastAsia="en-GB"/>
        </w:rPr>
      </w:pPr>
    </w:p>
    <w:p w14:paraId="75ABC009" w14:textId="58F31FEA" w:rsidR="00E331FB" w:rsidRDefault="00E331FB" w:rsidP="006677A1">
      <w:pPr>
        <w:spacing w:after="0" w:line="240" w:lineRule="auto"/>
        <w:jc w:val="both"/>
        <w:textAlignment w:val="baseline"/>
        <w:rPr>
          <w:rFonts w:ascii="Arial" w:eastAsia="Times New Roman" w:hAnsi="Arial" w:cs="Arial"/>
          <w:lang w:eastAsia="en-GB"/>
        </w:rPr>
      </w:pPr>
    </w:p>
    <w:p w14:paraId="021C3D96" w14:textId="10735459" w:rsidR="00E331FB" w:rsidRDefault="00E331FB" w:rsidP="006677A1">
      <w:pPr>
        <w:spacing w:after="0" w:line="240" w:lineRule="auto"/>
        <w:jc w:val="both"/>
        <w:textAlignment w:val="baseline"/>
        <w:rPr>
          <w:rFonts w:ascii="Arial" w:eastAsia="Times New Roman" w:hAnsi="Arial" w:cs="Arial"/>
          <w:lang w:eastAsia="en-GB"/>
        </w:rPr>
      </w:pPr>
    </w:p>
    <w:p w14:paraId="33779E4C" w14:textId="0F008A6D" w:rsidR="00E331FB" w:rsidRDefault="00E331FB" w:rsidP="006677A1">
      <w:pPr>
        <w:spacing w:after="0" w:line="240" w:lineRule="auto"/>
        <w:jc w:val="both"/>
        <w:textAlignment w:val="baseline"/>
        <w:rPr>
          <w:rFonts w:ascii="Arial" w:eastAsia="Times New Roman" w:hAnsi="Arial" w:cs="Arial"/>
          <w:lang w:eastAsia="en-GB"/>
        </w:rPr>
      </w:pPr>
    </w:p>
    <w:p w14:paraId="22CB2FA5" w14:textId="77777777" w:rsidR="00E331FB" w:rsidRPr="006677A1" w:rsidRDefault="00E331FB" w:rsidP="006677A1">
      <w:pPr>
        <w:spacing w:after="0" w:line="240" w:lineRule="auto"/>
        <w:jc w:val="both"/>
        <w:textAlignment w:val="baseline"/>
        <w:rPr>
          <w:rFonts w:ascii="Segoe UI" w:eastAsia="Times New Roman" w:hAnsi="Segoe UI" w:cs="Segoe UI"/>
          <w:sz w:val="18"/>
          <w:szCs w:val="18"/>
          <w:lang w:eastAsia="en-GB"/>
        </w:rPr>
      </w:pPr>
    </w:p>
    <w:p w14:paraId="642D4A53" w14:textId="6D1A4FBC"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i/>
          <w:iCs/>
          <w:lang w:eastAsia="en-GB"/>
        </w:rPr>
        <w:t>  </w:t>
      </w:r>
      <w:r w:rsidRPr="006677A1">
        <w:rPr>
          <w:rFonts w:ascii="Arial" w:eastAsia="Times New Roman" w:hAnsi="Arial" w:cs="Arial"/>
          <w:lang w:eastAsia="en-GB"/>
        </w:rPr>
        <w:t>  </w:t>
      </w:r>
    </w:p>
    <w:p w14:paraId="38892E2B" w14:textId="77777777" w:rsidR="006677A1" w:rsidRPr="006677A1" w:rsidRDefault="006677A1" w:rsidP="006677A1">
      <w:pPr>
        <w:spacing w:after="0" w:line="240" w:lineRule="auto"/>
        <w:textAlignment w:val="baseline"/>
        <w:rPr>
          <w:rFonts w:ascii="Segoe UI" w:eastAsia="Times New Roman" w:hAnsi="Segoe UI" w:cs="Segoe UI"/>
          <w:sz w:val="18"/>
          <w:szCs w:val="18"/>
          <w:lang w:eastAsia="en-GB"/>
        </w:rPr>
      </w:pPr>
      <w:r w:rsidRPr="006677A1">
        <w:rPr>
          <w:rFonts w:ascii="Arial" w:eastAsia="Times New Roman" w:hAnsi="Arial" w:cs="Arial"/>
          <w:b/>
          <w:bCs/>
          <w:caps/>
          <w:sz w:val="40"/>
          <w:szCs w:val="40"/>
          <w:lang w:eastAsia="en-GB"/>
        </w:rPr>
        <w:t>  STUDENT FEEDBACK FORM</w:t>
      </w:r>
      <w:r w:rsidRPr="006677A1">
        <w:rPr>
          <w:rFonts w:ascii="Arial" w:eastAsia="Times New Roman" w:hAnsi="Arial" w:cs="Arial"/>
          <w:sz w:val="40"/>
          <w:szCs w:val="40"/>
          <w:lang w:eastAsia="en-GB"/>
        </w:rPr>
        <w:t> </w:t>
      </w:r>
    </w:p>
    <w:p w14:paraId="01BCF434" w14:textId="77777777" w:rsidR="006677A1" w:rsidRPr="006677A1" w:rsidRDefault="006677A1" w:rsidP="006677A1">
      <w:pPr>
        <w:spacing w:after="0" w:line="240" w:lineRule="auto"/>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48F1146E" w14:textId="77777777" w:rsidR="006677A1" w:rsidRPr="006677A1" w:rsidRDefault="006677A1" w:rsidP="006677A1">
      <w:pPr>
        <w:spacing w:after="0" w:line="240" w:lineRule="auto"/>
        <w:jc w:val="both"/>
        <w:textAlignment w:val="baseline"/>
        <w:rPr>
          <w:rFonts w:ascii="Segoe UI" w:eastAsia="Times New Roman" w:hAnsi="Segoe UI" w:cs="Segoe UI"/>
          <w:sz w:val="18"/>
          <w:szCs w:val="18"/>
          <w:lang w:eastAsia="en-GB"/>
        </w:rPr>
      </w:pPr>
      <w:r w:rsidRPr="006677A1">
        <w:rPr>
          <w:rFonts w:ascii="Arial" w:eastAsia="Times New Roman" w:hAnsi="Arial" w:cs="Arial"/>
          <w:sz w:val="20"/>
          <w:szCs w:val="20"/>
          <w:lang w:eastAsia="en-GB"/>
        </w:rPr>
        <w:t>This section details the </w:t>
      </w:r>
      <w:r w:rsidRPr="006677A1">
        <w:rPr>
          <w:rFonts w:ascii="Arial" w:eastAsia="Times New Roman" w:hAnsi="Arial" w:cs="Arial"/>
          <w:i/>
          <w:iCs/>
          <w:sz w:val="20"/>
          <w:szCs w:val="20"/>
          <w:lang w:eastAsia="en-GB"/>
        </w:rPr>
        <w:t>extent</w:t>
      </w:r>
      <w:r w:rsidRPr="006677A1">
        <w:rPr>
          <w:rFonts w:ascii="Arial" w:eastAsia="Times New Roman" w:hAnsi="Arial" w:cs="Arial"/>
          <w:sz w:val="20"/>
          <w:szCs w:val="20"/>
          <w:lang w:eastAsia="en-GB"/>
        </w:rPr>
        <w:t>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63A999E0" w14:textId="77777777" w:rsidR="006677A1" w:rsidRPr="006677A1" w:rsidRDefault="006677A1" w:rsidP="006677A1">
      <w:pPr>
        <w:spacing w:after="0" w:line="240" w:lineRule="auto"/>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46305D64" w14:textId="77777777" w:rsidR="006677A1" w:rsidRPr="006677A1" w:rsidRDefault="006677A1" w:rsidP="006677A1">
      <w:pPr>
        <w:spacing w:after="0" w:line="240" w:lineRule="auto"/>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484"/>
        <w:gridCol w:w="961"/>
        <w:gridCol w:w="1006"/>
      </w:tblGrid>
      <w:tr w:rsidR="006677A1" w:rsidRPr="006677A1" w14:paraId="193ECF5C" w14:textId="77777777" w:rsidTr="006677A1">
        <w:trPr>
          <w:trHeight w:val="990"/>
        </w:trPr>
        <w:tc>
          <w:tcPr>
            <w:tcW w:w="8700" w:type="dxa"/>
            <w:tcBorders>
              <w:top w:val="single" w:sz="6" w:space="0" w:color="auto"/>
              <w:left w:val="single" w:sz="6" w:space="0" w:color="auto"/>
              <w:bottom w:val="nil"/>
              <w:right w:val="single" w:sz="6" w:space="0" w:color="auto"/>
            </w:tcBorders>
            <w:shd w:val="clear" w:color="auto" w:fill="BFBFBF"/>
            <w:vAlign w:val="center"/>
            <w:hideMark/>
          </w:tcPr>
          <w:p w14:paraId="487BA96F"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lang w:eastAsia="en-GB"/>
              </w:rPr>
              <w:t>Generic Assessment Criteria </w:t>
            </w:r>
            <w:r w:rsidRPr="006677A1">
              <w:rPr>
                <w:rFonts w:ascii="Arial" w:eastAsia="Times New Roman" w:hAnsi="Arial" w:cs="Arial"/>
                <w:lang w:eastAsia="en-GB"/>
              </w:rPr>
              <w:t> </w:t>
            </w:r>
          </w:p>
        </w:tc>
        <w:tc>
          <w:tcPr>
            <w:tcW w:w="855" w:type="dxa"/>
            <w:tcBorders>
              <w:top w:val="single" w:sz="6" w:space="0" w:color="auto"/>
              <w:left w:val="single" w:sz="6" w:space="0" w:color="auto"/>
              <w:bottom w:val="nil"/>
              <w:right w:val="single" w:sz="6" w:space="0" w:color="auto"/>
            </w:tcBorders>
            <w:shd w:val="clear" w:color="auto" w:fill="BFBFBF"/>
            <w:hideMark/>
          </w:tcPr>
          <w:p w14:paraId="4B1FD493" w14:textId="77777777" w:rsidR="006677A1" w:rsidRPr="006677A1" w:rsidRDefault="006677A1" w:rsidP="006677A1">
            <w:pPr>
              <w:spacing w:after="0" w:line="240" w:lineRule="auto"/>
              <w:ind w:left="30" w:right="105"/>
              <w:jc w:val="center"/>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sz w:val="18"/>
                <w:szCs w:val="18"/>
                <w:lang w:eastAsia="en-GB"/>
              </w:rPr>
              <w:t>Marks available</w:t>
            </w:r>
            <w:r w:rsidRPr="006677A1">
              <w:rPr>
                <w:rFonts w:ascii="Arial" w:eastAsia="Times New Roman" w:hAnsi="Arial" w:cs="Arial"/>
                <w:sz w:val="18"/>
                <w:szCs w:val="18"/>
                <w:lang w:eastAsia="en-GB"/>
              </w:rPr>
              <w:t> </w:t>
            </w:r>
          </w:p>
        </w:tc>
        <w:tc>
          <w:tcPr>
            <w:tcW w:w="8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2AEFA9" w14:textId="77777777" w:rsidR="006677A1" w:rsidRPr="006677A1" w:rsidRDefault="006677A1" w:rsidP="006677A1">
            <w:pPr>
              <w:spacing w:after="0" w:line="240" w:lineRule="auto"/>
              <w:ind w:left="105" w:right="105"/>
              <w:jc w:val="center"/>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sz w:val="18"/>
                <w:szCs w:val="18"/>
                <w:lang w:eastAsia="en-GB"/>
              </w:rPr>
              <w:t>Marks </w:t>
            </w:r>
            <w:r w:rsidRPr="006677A1">
              <w:rPr>
                <w:rFonts w:ascii="Arial" w:eastAsia="Times New Roman" w:hAnsi="Arial" w:cs="Arial"/>
                <w:sz w:val="18"/>
                <w:szCs w:val="18"/>
                <w:lang w:eastAsia="en-GB"/>
              </w:rPr>
              <w:t> </w:t>
            </w:r>
          </w:p>
          <w:p w14:paraId="4D38DB38" w14:textId="77777777" w:rsidR="006677A1" w:rsidRPr="006677A1" w:rsidRDefault="006677A1" w:rsidP="006677A1">
            <w:pPr>
              <w:spacing w:after="0" w:line="240" w:lineRule="auto"/>
              <w:ind w:left="105" w:right="105"/>
              <w:jc w:val="center"/>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sz w:val="18"/>
                <w:szCs w:val="18"/>
                <w:lang w:eastAsia="en-GB"/>
              </w:rPr>
              <w:t>awarded</w:t>
            </w:r>
            <w:r w:rsidRPr="006677A1">
              <w:rPr>
                <w:rFonts w:ascii="Arial" w:eastAsia="Times New Roman" w:hAnsi="Arial" w:cs="Arial"/>
                <w:sz w:val="18"/>
                <w:szCs w:val="18"/>
                <w:lang w:eastAsia="en-GB"/>
              </w:rPr>
              <w:t> </w:t>
            </w:r>
          </w:p>
        </w:tc>
      </w:tr>
      <w:tr w:rsidR="006677A1" w:rsidRPr="006677A1" w14:paraId="73B601CD" w14:textId="77777777" w:rsidTr="006677A1">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19A5B200"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lang w:eastAsia="en-GB"/>
              </w:rPr>
              <w:t>1. Engagement with Literature Skills</w:t>
            </w:r>
            <w:r w:rsidRPr="006677A1">
              <w:rPr>
                <w:rFonts w:ascii="Arial" w:eastAsia="Times New Roman" w:hAnsi="Arial" w:cs="Arial"/>
                <w:lang w:eastAsia="en-GB"/>
              </w:rPr>
              <w:t> </w:t>
            </w:r>
          </w:p>
          <w:p w14:paraId="04AA589C"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D9D9D9"/>
            <w:hideMark/>
          </w:tcPr>
          <w:p w14:paraId="16160B67" w14:textId="77777777" w:rsidR="006677A1" w:rsidRPr="006677A1" w:rsidRDefault="006677A1" w:rsidP="006677A1">
            <w:pPr>
              <w:spacing w:after="0" w:line="240" w:lineRule="auto"/>
              <w:jc w:val="center"/>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32"/>
                <w:szCs w:val="32"/>
                <w:lang w:eastAsia="en-GB"/>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66C020C5" w14:textId="77777777" w:rsidR="006677A1" w:rsidRPr="006677A1" w:rsidRDefault="006677A1" w:rsidP="006677A1">
            <w:pPr>
              <w:spacing w:after="0" w:line="240" w:lineRule="auto"/>
              <w:jc w:val="center"/>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32"/>
                <w:szCs w:val="32"/>
                <w:lang w:eastAsia="en-GB"/>
              </w:rPr>
              <w:t> </w:t>
            </w:r>
          </w:p>
        </w:tc>
      </w:tr>
      <w:tr w:rsidR="006677A1" w:rsidRPr="006677A1" w14:paraId="0F7F3955" w14:textId="77777777" w:rsidTr="006677A1">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28700651"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4"/>
                <w:szCs w:val="14"/>
                <w:lang w:eastAsia="en-GB"/>
              </w:rPr>
              <w:t> </w:t>
            </w:r>
          </w:p>
          <w:p w14:paraId="6CAF1A2E"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4"/>
                <w:szCs w:val="14"/>
                <w:lang w:eastAsia="en-GB"/>
              </w:rPr>
              <w:t> </w:t>
            </w:r>
          </w:p>
          <w:p w14:paraId="148C3EDD"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4"/>
                <w:szCs w:val="14"/>
                <w:lang w:eastAsia="en-GB"/>
              </w:rPr>
              <w:t> </w:t>
            </w:r>
          </w:p>
          <w:p w14:paraId="63546A57"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4"/>
                <w:szCs w:val="14"/>
                <w:lang w:eastAsia="en-GB"/>
              </w:rPr>
              <w:t> </w:t>
            </w:r>
          </w:p>
          <w:p w14:paraId="38808571"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4"/>
                <w:szCs w:val="14"/>
                <w:lang w:eastAsia="en-GB"/>
              </w:rPr>
              <w:t> </w:t>
            </w:r>
          </w:p>
          <w:p w14:paraId="358C00DD"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auto"/>
            <w:hideMark/>
          </w:tcPr>
          <w:p w14:paraId="5709FCB2" w14:textId="77777777" w:rsidR="006677A1" w:rsidRPr="006677A1" w:rsidRDefault="006677A1" w:rsidP="006677A1">
            <w:pPr>
              <w:spacing w:after="0" w:line="240" w:lineRule="auto"/>
              <w:jc w:val="center"/>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32"/>
                <w:szCs w:val="32"/>
                <w:lang w:eastAsia="en-GB"/>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35300D69" w14:textId="77777777" w:rsidR="006677A1" w:rsidRPr="006677A1" w:rsidRDefault="006677A1" w:rsidP="006677A1">
            <w:pPr>
              <w:spacing w:after="0" w:line="240" w:lineRule="auto"/>
              <w:jc w:val="center"/>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32"/>
                <w:szCs w:val="32"/>
                <w:lang w:eastAsia="en-GB"/>
              </w:rPr>
              <w:t> </w:t>
            </w:r>
          </w:p>
        </w:tc>
      </w:tr>
      <w:tr w:rsidR="006677A1" w:rsidRPr="006677A1" w14:paraId="01F80CCC" w14:textId="77777777" w:rsidTr="006677A1">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1EC73099" w14:textId="77777777" w:rsidR="006677A1" w:rsidRPr="006677A1" w:rsidRDefault="006677A1" w:rsidP="006677A1">
            <w:pPr>
              <w:spacing w:after="0" w:line="240" w:lineRule="auto"/>
              <w:rPr>
                <w:rFonts w:ascii="Times New Roman" w:eastAsia="Times New Roman" w:hAnsi="Times New Roman" w:cs="Times New Roman"/>
                <w:sz w:val="24"/>
                <w:szCs w:val="24"/>
                <w:lang w:eastAsia="en-GB"/>
              </w:rPr>
            </w:pPr>
          </w:p>
        </w:tc>
        <w:tc>
          <w:tcPr>
            <w:tcW w:w="855" w:type="dxa"/>
            <w:tcBorders>
              <w:top w:val="nil"/>
              <w:left w:val="single" w:sz="6" w:space="0" w:color="auto"/>
              <w:bottom w:val="single" w:sz="6" w:space="0" w:color="auto"/>
              <w:right w:val="single" w:sz="6" w:space="0" w:color="auto"/>
            </w:tcBorders>
            <w:shd w:val="clear" w:color="auto" w:fill="auto"/>
            <w:hideMark/>
          </w:tcPr>
          <w:p w14:paraId="5AA01255" w14:textId="77777777" w:rsidR="006677A1" w:rsidRPr="006677A1" w:rsidRDefault="006677A1" w:rsidP="006677A1">
            <w:pPr>
              <w:spacing w:after="0" w:line="240" w:lineRule="auto"/>
              <w:jc w:val="center"/>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32"/>
                <w:szCs w:val="32"/>
                <w:lang w:eastAsia="en-GB"/>
              </w:rPr>
              <w:t>25 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9EC1BEC" w14:textId="77777777" w:rsidR="006677A1" w:rsidRPr="006677A1" w:rsidRDefault="006677A1" w:rsidP="006677A1">
            <w:pPr>
              <w:spacing w:after="0" w:line="240" w:lineRule="auto"/>
              <w:rPr>
                <w:rFonts w:ascii="Times New Roman" w:eastAsia="Times New Roman" w:hAnsi="Times New Roman" w:cs="Times New Roman"/>
                <w:sz w:val="24"/>
                <w:szCs w:val="24"/>
                <w:lang w:eastAsia="en-GB"/>
              </w:rPr>
            </w:pPr>
          </w:p>
        </w:tc>
      </w:tr>
      <w:tr w:rsidR="006677A1" w:rsidRPr="006677A1" w14:paraId="5750ACC3" w14:textId="77777777" w:rsidTr="006677A1">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240F9C58"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lang w:eastAsia="en-GB"/>
              </w:rPr>
              <w:t>2. Knowledge and Understanding Skills</w:t>
            </w:r>
            <w:r w:rsidRPr="006677A1">
              <w:rPr>
                <w:rFonts w:ascii="Arial" w:eastAsia="Times New Roman" w:hAnsi="Arial" w:cs="Arial"/>
                <w:lang w:eastAsia="en-GB"/>
              </w:rPr>
              <w:t> </w:t>
            </w:r>
          </w:p>
          <w:p w14:paraId="05ED9239"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D9D9D9"/>
            <w:hideMark/>
          </w:tcPr>
          <w:p w14:paraId="060F4C4F" w14:textId="77777777" w:rsidR="006677A1" w:rsidRPr="006677A1" w:rsidRDefault="006677A1" w:rsidP="006677A1">
            <w:pPr>
              <w:spacing w:after="0" w:line="240" w:lineRule="auto"/>
              <w:jc w:val="center"/>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32"/>
                <w:szCs w:val="32"/>
                <w:lang w:eastAsia="en-GB"/>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13EF1DA3" w14:textId="77777777" w:rsidR="006677A1" w:rsidRPr="006677A1" w:rsidRDefault="006677A1" w:rsidP="006677A1">
            <w:pPr>
              <w:spacing w:after="0" w:line="240" w:lineRule="auto"/>
              <w:jc w:val="center"/>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32"/>
                <w:szCs w:val="32"/>
                <w:lang w:eastAsia="en-GB"/>
              </w:rPr>
              <w:t> </w:t>
            </w:r>
          </w:p>
        </w:tc>
      </w:tr>
      <w:tr w:rsidR="006677A1" w:rsidRPr="006677A1" w14:paraId="6BD10797" w14:textId="77777777" w:rsidTr="006677A1">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4D0097AB"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4"/>
                <w:szCs w:val="14"/>
                <w:lang w:eastAsia="en-GB"/>
              </w:rPr>
              <w:t> </w:t>
            </w:r>
          </w:p>
          <w:p w14:paraId="2AC76B5E"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4"/>
                <w:szCs w:val="14"/>
                <w:lang w:eastAsia="en-GB"/>
              </w:rPr>
              <w:t> </w:t>
            </w:r>
          </w:p>
          <w:p w14:paraId="3F6EAC5F"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4"/>
                <w:szCs w:val="14"/>
                <w:lang w:eastAsia="en-GB"/>
              </w:rPr>
              <w:t> </w:t>
            </w:r>
          </w:p>
          <w:p w14:paraId="13D78D55"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4"/>
                <w:szCs w:val="14"/>
                <w:lang w:eastAsia="en-GB"/>
              </w:rPr>
              <w:t> </w:t>
            </w:r>
          </w:p>
          <w:p w14:paraId="4F55C108"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4"/>
                <w:szCs w:val="14"/>
                <w:lang w:eastAsia="en-GB"/>
              </w:rPr>
              <w:t> </w:t>
            </w:r>
          </w:p>
          <w:p w14:paraId="27DB30DE"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auto"/>
            <w:hideMark/>
          </w:tcPr>
          <w:p w14:paraId="1EEE69C6" w14:textId="77777777" w:rsidR="006677A1" w:rsidRPr="006677A1" w:rsidRDefault="006677A1" w:rsidP="006677A1">
            <w:pPr>
              <w:spacing w:after="0" w:line="240" w:lineRule="auto"/>
              <w:jc w:val="center"/>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32"/>
                <w:szCs w:val="32"/>
                <w:lang w:eastAsia="en-GB"/>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3B5CA274" w14:textId="77777777" w:rsidR="006677A1" w:rsidRPr="006677A1" w:rsidRDefault="006677A1" w:rsidP="006677A1">
            <w:pPr>
              <w:spacing w:after="0" w:line="240" w:lineRule="auto"/>
              <w:jc w:val="center"/>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32"/>
                <w:szCs w:val="32"/>
                <w:lang w:eastAsia="en-GB"/>
              </w:rPr>
              <w:t> </w:t>
            </w:r>
          </w:p>
        </w:tc>
      </w:tr>
      <w:tr w:rsidR="006677A1" w:rsidRPr="006677A1" w14:paraId="6EAA8AB3" w14:textId="77777777" w:rsidTr="006677A1">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4D1D28AF" w14:textId="77777777" w:rsidR="006677A1" w:rsidRPr="006677A1" w:rsidRDefault="006677A1" w:rsidP="006677A1">
            <w:pPr>
              <w:spacing w:after="0" w:line="240" w:lineRule="auto"/>
              <w:rPr>
                <w:rFonts w:ascii="Times New Roman" w:eastAsia="Times New Roman" w:hAnsi="Times New Roman" w:cs="Times New Roman"/>
                <w:sz w:val="24"/>
                <w:szCs w:val="24"/>
                <w:lang w:eastAsia="en-GB"/>
              </w:rPr>
            </w:pPr>
          </w:p>
        </w:tc>
        <w:tc>
          <w:tcPr>
            <w:tcW w:w="855" w:type="dxa"/>
            <w:tcBorders>
              <w:top w:val="nil"/>
              <w:left w:val="single" w:sz="6" w:space="0" w:color="auto"/>
              <w:bottom w:val="single" w:sz="6" w:space="0" w:color="auto"/>
              <w:right w:val="single" w:sz="6" w:space="0" w:color="auto"/>
            </w:tcBorders>
            <w:shd w:val="clear" w:color="auto" w:fill="auto"/>
            <w:hideMark/>
          </w:tcPr>
          <w:p w14:paraId="72AEB316" w14:textId="77777777" w:rsidR="006677A1" w:rsidRPr="006677A1" w:rsidRDefault="006677A1" w:rsidP="006677A1">
            <w:pPr>
              <w:spacing w:after="0" w:line="240" w:lineRule="auto"/>
              <w:jc w:val="center"/>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32"/>
                <w:szCs w:val="32"/>
                <w:lang w:eastAsia="en-GB"/>
              </w:rPr>
              <w:t>25 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3195A50" w14:textId="77777777" w:rsidR="006677A1" w:rsidRPr="006677A1" w:rsidRDefault="006677A1" w:rsidP="006677A1">
            <w:pPr>
              <w:spacing w:after="0" w:line="240" w:lineRule="auto"/>
              <w:rPr>
                <w:rFonts w:ascii="Times New Roman" w:eastAsia="Times New Roman" w:hAnsi="Times New Roman" w:cs="Times New Roman"/>
                <w:sz w:val="24"/>
                <w:szCs w:val="24"/>
                <w:lang w:eastAsia="en-GB"/>
              </w:rPr>
            </w:pPr>
          </w:p>
        </w:tc>
      </w:tr>
      <w:tr w:rsidR="006677A1" w:rsidRPr="006677A1" w14:paraId="11F73D06" w14:textId="77777777" w:rsidTr="006677A1">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1F97D47D"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lang w:eastAsia="en-GB"/>
              </w:rPr>
              <w:t>3. Cognitive and Intellectual Skills</w:t>
            </w:r>
            <w:r w:rsidRPr="006677A1">
              <w:rPr>
                <w:rFonts w:ascii="Arial" w:eastAsia="Times New Roman" w:hAnsi="Arial" w:cs="Arial"/>
                <w:lang w:eastAsia="en-GB"/>
              </w:rPr>
              <w:t> </w:t>
            </w:r>
          </w:p>
          <w:p w14:paraId="1EBF82C6"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D9D9D9"/>
            <w:hideMark/>
          </w:tcPr>
          <w:p w14:paraId="3408A4B8" w14:textId="77777777" w:rsidR="006677A1" w:rsidRPr="006677A1" w:rsidRDefault="006677A1" w:rsidP="006677A1">
            <w:pPr>
              <w:spacing w:after="0" w:line="240" w:lineRule="auto"/>
              <w:jc w:val="center"/>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32"/>
                <w:szCs w:val="32"/>
                <w:lang w:eastAsia="en-GB"/>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4AA408ED" w14:textId="77777777" w:rsidR="006677A1" w:rsidRPr="006677A1" w:rsidRDefault="006677A1" w:rsidP="006677A1">
            <w:pPr>
              <w:spacing w:after="0" w:line="240" w:lineRule="auto"/>
              <w:jc w:val="center"/>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32"/>
                <w:szCs w:val="32"/>
                <w:lang w:eastAsia="en-GB"/>
              </w:rPr>
              <w:t> </w:t>
            </w:r>
          </w:p>
        </w:tc>
      </w:tr>
      <w:tr w:rsidR="006677A1" w:rsidRPr="006677A1" w14:paraId="7F85EE49" w14:textId="77777777" w:rsidTr="006677A1">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54ECC940"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4"/>
                <w:szCs w:val="14"/>
                <w:lang w:eastAsia="en-GB"/>
              </w:rPr>
              <w:t> </w:t>
            </w:r>
          </w:p>
          <w:p w14:paraId="1AF16D53"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4"/>
                <w:szCs w:val="14"/>
                <w:lang w:eastAsia="en-GB"/>
              </w:rPr>
              <w:t> </w:t>
            </w:r>
          </w:p>
          <w:p w14:paraId="3AFBD129"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4"/>
                <w:szCs w:val="14"/>
                <w:lang w:eastAsia="en-GB"/>
              </w:rPr>
              <w:t> </w:t>
            </w:r>
          </w:p>
          <w:p w14:paraId="6993DAB9"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4"/>
                <w:szCs w:val="14"/>
                <w:lang w:eastAsia="en-GB"/>
              </w:rPr>
              <w:t> </w:t>
            </w:r>
          </w:p>
          <w:p w14:paraId="683ADA53"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4"/>
                <w:szCs w:val="14"/>
                <w:lang w:eastAsia="en-GB"/>
              </w:rPr>
              <w:t> </w:t>
            </w:r>
          </w:p>
          <w:p w14:paraId="34D68A4E"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auto"/>
            <w:hideMark/>
          </w:tcPr>
          <w:p w14:paraId="2584983F" w14:textId="77777777" w:rsidR="006677A1" w:rsidRPr="006677A1" w:rsidRDefault="006677A1" w:rsidP="006677A1">
            <w:pPr>
              <w:spacing w:after="0" w:line="240" w:lineRule="auto"/>
              <w:jc w:val="center"/>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32"/>
                <w:szCs w:val="32"/>
                <w:lang w:eastAsia="en-GB"/>
              </w:rPr>
              <w:t>20 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6AD16E6B" w14:textId="77777777" w:rsidR="006677A1" w:rsidRPr="006677A1" w:rsidRDefault="006677A1" w:rsidP="006677A1">
            <w:pPr>
              <w:spacing w:after="0" w:line="240" w:lineRule="auto"/>
              <w:jc w:val="center"/>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32"/>
                <w:szCs w:val="32"/>
                <w:lang w:eastAsia="en-GB"/>
              </w:rPr>
              <w:t> </w:t>
            </w:r>
          </w:p>
        </w:tc>
      </w:tr>
      <w:tr w:rsidR="006677A1" w:rsidRPr="006677A1" w14:paraId="7F1079A5" w14:textId="77777777" w:rsidTr="006677A1">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50136A9E" w14:textId="77777777" w:rsidR="006677A1" w:rsidRPr="006677A1" w:rsidRDefault="006677A1" w:rsidP="006677A1">
            <w:pPr>
              <w:spacing w:after="0" w:line="240" w:lineRule="auto"/>
              <w:rPr>
                <w:rFonts w:ascii="Times New Roman" w:eastAsia="Times New Roman" w:hAnsi="Times New Roman" w:cs="Times New Roman"/>
                <w:sz w:val="24"/>
                <w:szCs w:val="24"/>
                <w:lang w:eastAsia="en-GB"/>
              </w:rPr>
            </w:pPr>
          </w:p>
        </w:tc>
        <w:tc>
          <w:tcPr>
            <w:tcW w:w="855" w:type="dxa"/>
            <w:tcBorders>
              <w:top w:val="nil"/>
              <w:left w:val="single" w:sz="6" w:space="0" w:color="auto"/>
              <w:bottom w:val="single" w:sz="6" w:space="0" w:color="auto"/>
              <w:right w:val="single" w:sz="6" w:space="0" w:color="auto"/>
            </w:tcBorders>
            <w:shd w:val="clear" w:color="auto" w:fill="auto"/>
            <w:hideMark/>
          </w:tcPr>
          <w:p w14:paraId="13EE123B" w14:textId="77777777" w:rsidR="006677A1" w:rsidRPr="006677A1" w:rsidRDefault="006677A1" w:rsidP="006677A1">
            <w:pPr>
              <w:spacing w:after="0" w:line="240" w:lineRule="auto"/>
              <w:jc w:val="center"/>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32"/>
                <w:szCs w:val="3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F3E2B50" w14:textId="77777777" w:rsidR="006677A1" w:rsidRPr="006677A1" w:rsidRDefault="006677A1" w:rsidP="006677A1">
            <w:pPr>
              <w:spacing w:after="0" w:line="240" w:lineRule="auto"/>
              <w:rPr>
                <w:rFonts w:ascii="Times New Roman" w:eastAsia="Times New Roman" w:hAnsi="Times New Roman" w:cs="Times New Roman"/>
                <w:sz w:val="24"/>
                <w:szCs w:val="24"/>
                <w:lang w:eastAsia="en-GB"/>
              </w:rPr>
            </w:pPr>
          </w:p>
        </w:tc>
      </w:tr>
      <w:tr w:rsidR="006677A1" w:rsidRPr="006677A1" w14:paraId="0429D130" w14:textId="77777777" w:rsidTr="006677A1">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3617AA20"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lang w:eastAsia="en-GB"/>
              </w:rPr>
              <w:t>4. Practical Application Skills</w:t>
            </w:r>
            <w:r w:rsidRPr="006677A1">
              <w:rPr>
                <w:rFonts w:ascii="Arial" w:eastAsia="Times New Roman" w:hAnsi="Arial" w:cs="Arial"/>
                <w:lang w:eastAsia="en-GB"/>
              </w:rPr>
              <w:t> </w:t>
            </w:r>
          </w:p>
          <w:p w14:paraId="44E658C7"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D9D9D9"/>
            <w:hideMark/>
          </w:tcPr>
          <w:p w14:paraId="53E8AB40" w14:textId="77777777" w:rsidR="006677A1" w:rsidRPr="006677A1" w:rsidRDefault="006677A1" w:rsidP="006677A1">
            <w:pPr>
              <w:spacing w:after="0" w:line="240" w:lineRule="auto"/>
              <w:jc w:val="center"/>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32"/>
                <w:szCs w:val="32"/>
                <w:lang w:eastAsia="en-GB"/>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1FFE91BD" w14:textId="77777777" w:rsidR="006677A1" w:rsidRPr="006677A1" w:rsidRDefault="006677A1" w:rsidP="006677A1">
            <w:pPr>
              <w:spacing w:after="0" w:line="240" w:lineRule="auto"/>
              <w:jc w:val="center"/>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32"/>
                <w:szCs w:val="32"/>
                <w:lang w:eastAsia="en-GB"/>
              </w:rPr>
              <w:t> </w:t>
            </w:r>
          </w:p>
        </w:tc>
      </w:tr>
      <w:tr w:rsidR="006677A1" w:rsidRPr="006677A1" w14:paraId="4E3749E2" w14:textId="77777777" w:rsidTr="006677A1">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534AC387"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4"/>
                <w:szCs w:val="14"/>
                <w:lang w:eastAsia="en-GB"/>
              </w:rPr>
              <w:t> </w:t>
            </w:r>
          </w:p>
          <w:p w14:paraId="763BE882"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4"/>
                <w:szCs w:val="14"/>
                <w:lang w:eastAsia="en-GB"/>
              </w:rPr>
              <w:t> </w:t>
            </w:r>
          </w:p>
          <w:p w14:paraId="7353B497"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4"/>
                <w:szCs w:val="14"/>
                <w:lang w:eastAsia="en-GB"/>
              </w:rPr>
              <w:t> </w:t>
            </w:r>
          </w:p>
          <w:p w14:paraId="6D43FE50"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4"/>
                <w:szCs w:val="14"/>
                <w:lang w:eastAsia="en-GB"/>
              </w:rPr>
              <w:t> </w:t>
            </w:r>
          </w:p>
          <w:p w14:paraId="64802DD5"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4"/>
                <w:szCs w:val="14"/>
                <w:lang w:eastAsia="en-GB"/>
              </w:rPr>
              <w:t> </w:t>
            </w:r>
          </w:p>
          <w:p w14:paraId="246B3E70"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auto"/>
            <w:hideMark/>
          </w:tcPr>
          <w:p w14:paraId="41472468" w14:textId="77777777" w:rsidR="006677A1" w:rsidRPr="006677A1" w:rsidRDefault="006677A1" w:rsidP="006677A1">
            <w:pPr>
              <w:spacing w:after="0" w:line="240" w:lineRule="auto"/>
              <w:jc w:val="center"/>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32"/>
                <w:szCs w:val="32"/>
                <w:lang w:eastAsia="en-GB"/>
              </w:rPr>
              <w:t>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614C7BD3" w14:textId="77777777" w:rsidR="006677A1" w:rsidRPr="006677A1" w:rsidRDefault="006677A1" w:rsidP="006677A1">
            <w:pPr>
              <w:spacing w:after="0" w:line="240" w:lineRule="auto"/>
              <w:jc w:val="center"/>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32"/>
                <w:szCs w:val="32"/>
                <w:lang w:eastAsia="en-GB"/>
              </w:rPr>
              <w:t> </w:t>
            </w:r>
          </w:p>
        </w:tc>
      </w:tr>
      <w:tr w:rsidR="006677A1" w:rsidRPr="006677A1" w14:paraId="0D6164F0" w14:textId="77777777" w:rsidTr="006677A1">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3A1A4316" w14:textId="77777777" w:rsidR="006677A1" w:rsidRPr="006677A1" w:rsidRDefault="006677A1" w:rsidP="006677A1">
            <w:pPr>
              <w:spacing w:after="0" w:line="240" w:lineRule="auto"/>
              <w:rPr>
                <w:rFonts w:ascii="Times New Roman" w:eastAsia="Times New Roman" w:hAnsi="Times New Roman" w:cs="Times New Roman"/>
                <w:sz w:val="24"/>
                <w:szCs w:val="24"/>
                <w:lang w:eastAsia="en-GB"/>
              </w:rPr>
            </w:pPr>
          </w:p>
        </w:tc>
        <w:tc>
          <w:tcPr>
            <w:tcW w:w="855" w:type="dxa"/>
            <w:tcBorders>
              <w:top w:val="nil"/>
              <w:left w:val="single" w:sz="6" w:space="0" w:color="auto"/>
              <w:bottom w:val="single" w:sz="6" w:space="0" w:color="auto"/>
              <w:right w:val="single" w:sz="6" w:space="0" w:color="auto"/>
            </w:tcBorders>
            <w:shd w:val="clear" w:color="auto" w:fill="auto"/>
            <w:hideMark/>
          </w:tcPr>
          <w:p w14:paraId="1C8C709F" w14:textId="77777777" w:rsidR="006677A1" w:rsidRPr="006677A1" w:rsidRDefault="006677A1" w:rsidP="006677A1">
            <w:pPr>
              <w:spacing w:after="0" w:line="240" w:lineRule="auto"/>
              <w:jc w:val="center"/>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32"/>
                <w:szCs w:val="32"/>
                <w:lang w:eastAsia="en-GB"/>
              </w:rPr>
              <w:t>20 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2C93E21" w14:textId="77777777" w:rsidR="006677A1" w:rsidRPr="006677A1" w:rsidRDefault="006677A1" w:rsidP="006677A1">
            <w:pPr>
              <w:spacing w:after="0" w:line="240" w:lineRule="auto"/>
              <w:rPr>
                <w:rFonts w:ascii="Times New Roman" w:eastAsia="Times New Roman" w:hAnsi="Times New Roman" w:cs="Times New Roman"/>
                <w:sz w:val="24"/>
                <w:szCs w:val="24"/>
                <w:lang w:eastAsia="en-GB"/>
              </w:rPr>
            </w:pPr>
          </w:p>
        </w:tc>
      </w:tr>
      <w:tr w:rsidR="006677A1" w:rsidRPr="006677A1" w14:paraId="48810B6A" w14:textId="77777777" w:rsidTr="006677A1">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6C6A02B5"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lang w:eastAsia="en-GB"/>
              </w:rPr>
              <w:t>5. Transferable Skills for Life and Professional Practice</w:t>
            </w:r>
            <w:r w:rsidRPr="006677A1">
              <w:rPr>
                <w:rFonts w:ascii="Arial" w:eastAsia="Times New Roman" w:hAnsi="Arial" w:cs="Arial"/>
                <w:lang w:eastAsia="en-GB"/>
              </w:rPr>
              <w:t> </w:t>
            </w:r>
          </w:p>
          <w:p w14:paraId="39F6CA72"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D9D9D9"/>
            <w:hideMark/>
          </w:tcPr>
          <w:p w14:paraId="4BC15872" w14:textId="77777777" w:rsidR="006677A1" w:rsidRPr="006677A1" w:rsidRDefault="006677A1" w:rsidP="006677A1">
            <w:pPr>
              <w:spacing w:after="0" w:line="240" w:lineRule="auto"/>
              <w:jc w:val="center"/>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32"/>
                <w:szCs w:val="32"/>
                <w:lang w:eastAsia="en-GB"/>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536AEFDE" w14:textId="77777777" w:rsidR="006677A1" w:rsidRPr="006677A1" w:rsidRDefault="006677A1" w:rsidP="006677A1">
            <w:pPr>
              <w:spacing w:after="0" w:line="240" w:lineRule="auto"/>
              <w:jc w:val="center"/>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32"/>
                <w:szCs w:val="32"/>
                <w:lang w:eastAsia="en-GB"/>
              </w:rPr>
              <w:t> </w:t>
            </w:r>
          </w:p>
        </w:tc>
      </w:tr>
      <w:tr w:rsidR="006677A1" w:rsidRPr="006677A1" w14:paraId="4DB9470E" w14:textId="77777777" w:rsidTr="006677A1">
        <w:trPr>
          <w:trHeight w:val="450"/>
        </w:trPr>
        <w:tc>
          <w:tcPr>
            <w:tcW w:w="8700" w:type="dxa"/>
            <w:vMerge w:val="restart"/>
            <w:tcBorders>
              <w:top w:val="single" w:sz="6" w:space="0" w:color="auto"/>
              <w:left w:val="single" w:sz="6" w:space="0" w:color="auto"/>
              <w:bottom w:val="nil"/>
              <w:right w:val="single" w:sz="6" w:space="0" w:color="auto"/>
            </w:tcBorders>
            <w:shd w:val="clear" w:color="auto" w:fill="auto"/>
            <w:hideMark/>
          </w:tcPr>
          <w:p w14:paraId="199FAD57"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4"/>
                <w:szCs w:val="14"/>
                <w:lang w:eastAsia="en-GB"/>
              </w:rPr>
              <w:t> </w:t>
            </w:r>
          </w:p>
          <w:p w14:paraId="1DC98F31"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4"/>
                <w:szCs w:val="14"/>
                <w:lang w:eastAsia="en-GB"/>
              </w:rPr>
              <w:t> </w:t>
            </w:r>
          </w:p>
          <w:p w14:paraId="58870133"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4"/>
                <w:szCs w:val="14"/>
                <w:lang w:eastAsia="en-GB"/>
              </w:rPr>
              <w:t> </w:t>
            </w:r>
          </w:p>
          <w:p w14:paraId="4E45D66C"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auto"/>
            <w:hideMark/>
          </w:tcPr>
          <w:p w14:paraId="683FBF5B" w14:textId="77777777" w:rsidR="006677A1" w:rsidRPr="006677A1" w:rsidRDefault="006677A1" w:rsidP="006677A1">
            <w:pPr>
              <w:spacing w:after="0" w:line="240" w:lineRule="auto"/>
              <w:jc w:val="center"/>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32"/>
                <w:szCs w:val="32"/>
                <w:lang w:eastAsia="en-GB"/>
              </w:rPr>
              <w:t>10 </w:t>
            </w:r>
          </w:p>
        </w:tc>
        <w:tc>
          <w:tcPr>
            <w:tcW w:w="85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709CE2E4" w14:textId="77777777" w:rsidR="006677A1" w:rsidRPr="006677A1" w:rsidRDefault="006677A1" w:rsidP="006677A1">
            <w:pPr>
              <w:spacing w:after="0" w:line="240" w:lineRule="auto"/>
              <w:jc w:val="center"/>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32"/>
                <w:szCs w:val="32"/>
                <w:lang w:eastAsia="en-GB"/>
              </w:rPr>
              <w:t> </w:t>
            </w:r>
          </w:p>
        </w:tc>
      </w:tr>
      <w:tr w:rsidR="006677A1" w:rsidRPr="006677A1" w14:paraId="3DEB39AC" w14:textId="77777777" w:rsidTr="006677A1">
        <w:trPr>
          <w:trHeight w:val="45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57E7B23C" w14:textId="77777777" w:rsidR="006677A1" w:rsidRPr="006677A1" w:rsidRDefault="006677A1" w:rsidP="006677A1">
            <w:pPr>
              <w:spacing w:after="0" w:line="240" w:lineRule="auto"/>
              <w:rPr>
                <w:rFonts w:ascii="Times New Roman" w:eastAsia="Times New Roman" w:hAnsi="Times New Roman" w:cs="Times New Roman"/>
                <w:sz w:val="24"/>
                <w:szCs w:val="24"/>
                <w:lang w:eastAsia="en-GB"/>
              </w:rPr>
            </w:pPr>
          </w:p>
        </w:tc>
        <w:tc>
          <w:tcPr>
            <w:tcW w:w="855" w:type="dxa"/>
            <w:tcBorders>
              <w:top w:val="nil"/>
              <w:left w:val="single" w:sz="6" w:space="0" w:color="auto"/>
              <w:bottom w:val="single" w:sz="6" w:space="0" w:color="auto"/>
              <w:right w:val="single" w:sz="6" w:space="0" w:color="auto"/>
            </w:tcBorders>
            <w:shd w:val="clear" w:color="auto" w:fill="auto"/>
            <w:hideMark/>
          </w:tcPr>
          <w:p w14:paraId="6EAD92F1" w14:textId="77777777" w:rsidR="006677A1" w:rsidRPr="006677A1" w:rsidRDefault="006677A1" w:rsidP="006677A1">
            <w:pPr>
              <w:spacing w:after="0" w:line="240" w:lineRule="auto"/>
              <w:jc w:val="center"/>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32"/>
                <w:szCs w:val="32"/>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3EB1E04" w14:textId="77777777" w:rsidR="006677A1" w:rsidRPr="006677A1" w:rsidRDefault="006677A1" w:rsidP="006677A1">
            <w:pPr>
              <w:spacing w:after="0" w:line="240" w:lineRule="auto"/>
              <w:rPr>
                <w:rFonts w:ascii="Times New Roman" w:eastAsia="Times New Roman" w:hAnsi="Times New Roman" w:cs="Times New Roman"/>
                <w:sz w:val="24"/>
                <w:szCs w:val="24"/>
                <w:lang w:eastAsia="en-GB"/>
              </w:rPr>
            </w:pPr>
          </w:p>
        </w:tc>
      </w:tr>
    </w:tbl>
    <w:p w14:paraId="04105A7F" w14:textId="77777777" w:rsidR="006677A1" w:rsidRPr="006677A1" w:rsidRDefault="006677A1" w:rsidP="006677A1">
      <w:pPr>
        <w:spacing w:after="0" w:line="240" w:lineRule="auto"/>
        <w:ind w:left="270" w:right="525"/>
        <w:textAlignment w:val="baseline"/>
        <w:rPr>
          <w:rFonts w:ascii="Segoe UI" w:eastAsia="Times New Roman" w:hAnsi="Segoe UI" w:cs="Segoe UI"/>
          <w:sz w:val="18"/>
          <w:szCs w:val="18"/>
          <w:lang w:eastAsia="en-GB"/>
        </w:rPr>
      </w:pPr>
      <w:r w:rsidRPr="006677A1">
        <w:rPr>
          <w:rFonts w:ascii="Arial" w:eastAsia="Times New Roman" w:hAnsi="Arial" w:cs="Arial"/>
          <w:sz w:val="16"/>
          <w:szCs w:val="16"/>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62"/>
        <w:gridCol w:w="2837"/>
        <w:gridCol w:w="626"/>
        <w:gridCol w:w="1026"/>
      </w:tblGrid>
      <w:tr w:rsidR="006677A1" w:rsidRPr="006677A1" w14:paraId="69387FEC" w14:textId="77777777" w:rsidTr="006677A1">
        <w:tc>
          <w:tcPr>
            <w:tcW w:w="6060" w:type="dxa"/>
            <w:vMerge w:val="restart"/>
            <w:tcBorders>
              <w:top w:val="single" w:sz="6" w:space="0" w:color="auto"/>
              <w:left w:val="single" w:sz="6" w:space="0" w:color="auto"/>
              <w:bottom w:val="single" w:sz="6" w:space="0" w:color="auto"/>
              <w:right w:val="single" w:sz="6" w:space="0" w:color="auto"/>
            </w:tcBorders>
            <w:shd w:val="clear" w:color="auto" w:fill="auto"/>
            <w:vAlign w:val="center"/>
            <w:hideMark/>
          </w:tcPr>
          <w:p w14:paraId="026C79E8"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lang w:eastAsia="en-GB"/>
              </w:rPr>
              <w:t>Assessment Mark </w:t>
            </w:r>
            <w:r w:rsidRPr="006677A1">
              <w:rPr>
                <w:rFonts w:ascii="Arial" w:eastAsia="Times New Roman" w:hAnsi="Arial" w:cs="Arial"/>
                <w:lang w:eastAsia="en-GB"/>
              </w:rPr>
              <w:t>(</w:t>
            </w:r>
            <w:r w:rsidRPr="006677A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 </w:t>
            </w:r>
          </w:p>
        </w:tc>
        <w:tc>
          <w:tcPr>
            <w:tcW w:w="3540" w:type="dxa"/>
            <w:gridSpan w:val="2"/>
            <w:tcBorders>
              <w:top w:val="single" w:sz="6" w:space="0" w:color="auto"/>
              <w:left w:val="nil"/>
              <w:bottom w:val="single" w:sz="6" w:space="0" w:color="auto"/>
              <w:right w:val="single" w:sz="6" w:space="0" w:color="auto"/>
            </w:tcBorders>
            <w:shd w:val="clear" w:color="auto" w:fill="auto"/>
            <w:vAlign w:val="bottom"/>
            <w:hideMark/>
          </w:tcPr>
          <w:p w14:paraId="168D5C80"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sz w:val="16"/>
                <w:szCs w:val="16"/>
                <w:lang w:eastAsia="en-GB"/>
              </w:rPr>
              <w:t>Late Submission Penalties (tick if appropriate)</w:t>
            </w:r>
            <w:r w:rsidRPr="006677A1">
              <w:rPr>
                <w:rFonts w:ascii="Arial" w:eastAsia="Times New Roman" w:hAnsi="Arial" w:cs="Arial"/>
                <w:sz w:val="16"/>
                <w:szCs w:val="16"/>
                <w:lang w:eastAsia="en-GB"/>
              </w:rPr>
              <w:t> </w:t>
            </w:r>
          </w:p>
        </w:tc>
        <w:tc>
          <w:tcPr>
            <w:tcW w:w="1050" w:type="dxa"/>
            <w:vMerge w:val="restart"/>
            <w:tcBorders>
              <w:top w:val="single" w:sz="6" w:space="0" w:color="auto"/>
              <w:left w:val="nil"/>
              <w:bottom w:val="single" w:sz="6" w:space="0" w:color="auto"/>
              <w:right w:val="single" w:sz="6" w:space="0" w:color="auto"/>
            </w:tcBorders>
            <w:shd w:val="clear" w:color="auto" w:fill="auto"/>
            <w:vAlign w:val="center"/>
            <w:hideMark/>
          </w:tcPr>
          <w:p w14:paraId="48225C37" w14:textId="77777777" w:rsidR="006677A1" w:rsidRPr="006677A1" w:rsidRDefault="006677A1" w:rsidP="006677A1">
            <w:pPr>
              <w:spacing w:after="0" w:line="240" w:lineRule="auto"/>
              <w:jc w:val="right"/>
              <w:textAlignment w:val="baseline"/>
              <w:rPr>
                <w:rFonts w:ascii="Times New Roman" w:eastAsia="Times New Roman" w:hAnsi="Times New Roman" w:cs="Times New Roman"/>
                <w:sz w:val="24"/>
                <w:szCs w:val="24"/>
                <w:lang w:eastAsia="en-GB"/>
              </w:rPr>
            </w:pPr>
            <w:r w:rsidRPr="006677A1">
              <w:rPr>
                <w:rFonts w:ascii="Arial" w:eastAsia="Times New Roman" w:hAnsi="Arial" w:cs="Arial"/>
                <w:b/>
                <w:bCs/>
                <w:lang w:eastAsia="en-GB"/>
              </w:rPr>
              <w:t>%</w:t>
            </w:r>
            <w:r w:rsidRPr="006677A1">
              <w:rPr>
                <w:rFonts w:ascii="Arial" w:eastAsia="Times New Roman" w:hAnsi="Arial" w:cs="Arial"/>
                <w:lang w:eastAsia="en-GB"/>
              </w:rPr>
              <w:t> </w:t>
            </w:r>
          </w:p>
        </w:tc>
      </w:tr>
      <w:tr w:rsidR="006677A1" w:rsidRPr="006677A1" w14:paraId="7D729F48" w14:textId="77777777" w:rsidTr="006677A1">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79067B0" w14:textId="77777777" w:rsidR="006677A1" w:rsidRPr="006677A1" w:rsidRDefault="006677A1" w:rsidP="006677A1">
            <w:pPr>
              <w:spacing w:after="0" w:line="240" w:lineRule="auto"/>
              <w:rPr>
                <w:rFonts w:ascii="Times New Roman" w:eastAsia="Times New Roman" w:hAnsi="Times New Roman" w:cs="Times New Roman"/>
                <w:sz w:val="24"/>
                <w:szCs w:val="24"/>
                <w:lang w:eastAsia="en-GB"/>
              </w:rPr>
            </w:pPr>
          </w:p>
        </w:tc>
        <w:tc>
          <w:tcPr>
            <w:tcW w:w="2895" w:type="dxa"/>
            <w:tcBorders>
              <w:top w:val="nil"/>
              <w:left w:val="nil"/>
              <w:bottom w:val="single" w:sz="6" w:space="0" w:color="auto"/>
              <w:right w:val="single" w:sz="6" w:space="0" w:color="auto"/>
            </w:tcBorders>
            <w:shd w:val="clear" w:color="auto" w:fill="auto"/>
            <w:vAlign w:val="bottom"/>
            <w:hideMark/>
          </w:tcPr>
          <w:p w14:paraId="39E69471"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6"/>
                <w:szCs w:val="16"/>
                <w:lang w:eastAsia="en-GB"/>
              </w:rPr>
              <w:t>Up to 1 week late (</w:t>
            </w:r>
            <w:r w:rsidRPr="006677A1">
              <w:rPr>
                <w:rFonts w:ascii="Arial" w:eastAsia="Times New Roman" w:hAnsi="Arial" w:cs="Arial"/>
                <w:sz w:val="12"/>
                <w:szCs w:val="12"/>
                <w:lang w:eastAsia="en-GB"/>
              </w:rPr>
              <w:t>40% Max) </w:t>
            </w:r>
          </w:p>
        </w:tc>
        <w:tc>
          <w:tcPr>
            <w:tcW w:w="630" w:type="dxa"/>
            <w:tcBorders>
              <w:top w:val="nil"/>
              <w:left w:val="nil"/>
              <w:bottom w:val="single" w:sz="6" w:space="0" w:color="auto"/>
              <w:right w:val="single" w:sz="6" w:space="0" w:color="auto"/>
            </w:tcBorders>
            <w:shd w:val="clear" w:color="auto" w:fill="auto"/>
            <w:vAlign w:val="bottom"/>
            <w:hideMark/>
          </w:tcPr>
          <w:p w14:paraId="5DD99428" w14:textId="77777777" w:rsidR="006677A1" w:rsidRPr="006677A1" w:rsidRDefault="006677A1" w:rsidP="006677A1">
            <w:pPr>
              <w:spacing w:after="0" w:line="240" w:lineRule="auto"/>
              <w:jc w:val="center"/>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7F15ABF4" w14:textId="77777777" w:rsidR="006677A1" w:rsidRPr="006677A1" w:rsidRDefault="006677A1" w:rsidP="006677A1">
            <w:pPr>
              <w:spacing w:after="0" w:line="240" w:lineRule="auto"/>
              <w:rPr>
                <w:rFonts w:ascii="Times New Roman" w:eastAsia="Times New Roman" w:hAnsi="Times New Roman" w:cs="Times New Roman"/>
                <w:sz w:val="24"/>
                <w:szCs w:val="24"/>
                <w:lang w:eastAsia="en-GB"/>
              </w:rPr>
            </w:pPr>
          </w:p>
        </w:tc>
      </w:tr>
      <w:tr w:rsidR="006677A1" w:rsidRPr="006677A1" w14:paraId="26C19CAB" w14:textId="77777777" w:rsidTr="006677A1">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1557FDF" w14:textId="77777777" w:rsidR="006677A1" w:rsidRPr="006677A1" w:rsidRDefault="006677A1" w:rsidP="006677A1">
            <w:pPr>
              <w:spacing w:after="0" w:line="240" w:lineRule="auto"/>
              <w:rPr>
                <w:rFonts w:ascii="Times New Roman" w:eastAsia="Times New Roman" w:hAnsi="Times New Roman" w:cs="Times New Roman"/>
                <w:sz w:val="24"/>
                <w:szCs w:val="24"/>
                <w:lang w:eastAsia="en-GB"/>
              </w:rPr>
            </w:pPr>
          </w:p>
        </w:tc>
        <w:tc>
          <w:tcPr>
            <w:tcW w:w="2895" w:type="dxa"/>
            <w:tcBorders>
              <w:top w:val="nil"/>
              <w:left w:val="nil"/>
              <w:bottom w:val="single" w:sz="6" w:space="0" w:color="auto"/>
              <w:right w:val="single" w:sz="6" w:space="0" w:color="auto"/>
            </w:tcBorders>
            <w:shd w:val="clear" w:color="auto" w:fill="auto"/>
            <w:vAlign w:val="bottom"/>
            <w:hideMark/>
          </w:tcPr>
          <w:p w14:paraId="38176B73" w14:textId="77777777" w:rsidR="006677A1" w:rsidRPr="006677A1" w:rsidRDefault="006677A1" w:rsidP="006677A1">
            <w:pPr>
              <w:spacing w:after="0" w:line="240" w:lineRule="auto"/>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6"/>
                <w:szCs w:val="16"/>
                <w:lang w:eastAsia="en-GB"/>
              </w:rPr>
              <w:t>Over 1 week late (</w:t>
            </w:r>
            <w:r w:rsidRPr="006677A1">
              <w:rPr>
                <w:rFonts w:ascii="Arial" w:eastAsia="Times New Roman" w:hAnsi="Arial" w:cs="Arial"/>
                <w:sz w:val="12"/>
                <w:szCs w:val="12"/>
                <w:lang w:eastAsia="en-GB"/>
              </w:rPr>
              <w:t>0%) </w:t>
            </w:r>
          </w:p>
        </w:tc>
        <w:tc>
          <w:tcPr>
            <w:tcW w:w="630" w:type="dxa"/>
            <w:tcBorders>
              <w:top w:val="nil"/>
              <w:left w:val="nil"/>
              <w:bottom w:val="single" w:sz="6" w:space="0" w:color="auto"/>
              <w:right w:val="single" w:sz="6" w:space="0" w:color="auto"/>
            </w:tcBorders>
            <w:shd w:val="clear" w:color="auto" w:fill="auto"/>
            <w:vAlign w:val="bottom"/>
            <w:hideMark/>
          </w:tcPr>
          <w:p w14:paraId="7581E1A8" w14:textId="77777777" w:rsidR="006677A1" w:rsidRPr="006677A1" w:rsidRDefault="006677A1" w:rsidP="006677A1">
            <w:pPr>
              <w:spacing w:after="0" w:line="240" w:lineRule="auto"/>
              <w:jc w:val="center"/>
              <w:textAlignment w:val="baseline"/>
              <w:rPr>
                <w:rFonts w:ascii="Times New Roman" w:eastAsia="Times New Roman" w:hAnsi="Times New Roman" w:cs="Times New Roman"/>
                <w:sz w:val="24"/>
                <w:szCs w:val="24"/>
                <w:lang w:eastAsia="en-GB"/>
              </w:rPr>
            </w:pPr>
            <w:r w:rsidRPr="006677A1">
              <w:rPr>
                <w:rFonts w:ascii="Arial" w:eastAsia="Times New Roman" w:hAnsi="Arial" w:cs="Arial"/>
                <w:sz w:val="12"/>
                <w:szCs w:val="12"/>
                <w:lang w:eastAsia="en-GB"/>
              </w:rPr>
              <w:t> </w:t>
            </w:r>
          </w:p>
        </w:tc>
        <w:tc>
          <w:tcPr>
            <w:tcW w:w="0" w:type="auto"/>
            <w:vMerge/>
            <w:tcBorders>
              <w:top w:val="single" w:sz="6" w:space="0" w:color="auto"/>
              <w:left w:val="nil"/>
              <w:bottom w:val="single" w:sz="6" w:space="0" w:color="auto"/>
              <w:right w:val="single" w:sz="6" w:space="0" w:color="auto"/>
            </w:tcBorders>
            <w:shd w:val="clear" w:color="auto" w:fill="auto"/>
            <w:vAlign w:val="center"/>
            <w:hideMark/>
          </w:tcPr>
          <w:p w14:paraId="12BAE3CB" w14:textId="77777777" w:rsidR="006677A1" w:rsidRPr="006677A1" w:rsidRDefault="006677A1" w:rsidP="006677A1">
            <w:pPr>
              <w:spacing w:after="0" w:line="240" w:lineRule="auto"/>
              <w:rPr>
                <w:rFonts w:ascii="Times New Roman" w:eastAsia="Times New Roman" w:hAnsi="Times New Roman" w:cs="Times New Roman"/>
                <w:sz w:val="24"/>
                <w:szCs w:val="24"/>
                <w:lang w:eastAsia="en-GB"/>
              </w:rPr>
            </w:pPr>
          </w:p>
        </w:tc>
      </w:tr>
    </w:tbl>
    <w:p w14:paraId="6CA40F41" w14:textId="77777777" w:rsidR="006677A1" w:rsidRPr="006677A1" w:rsidRDefault="006677A1" w:rsidP="006677A1">
      <w:pPr>
        <w:spacing w:after="0" w:line="240" w:lineRule="auto"/>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6CEA2739" w14:textId="77777777" w:rsidR="006677A1" w:rsidRPr="006677A1" w:rsidRDefault="006677A1" w:rsidP="006677A1">
      <w:pPr>
        <w:spacing w:after="0" w:line="240" w:lineRule="auto"/>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6DEFA439" w14:textId="77777777" w:rsidR="006677A1" w:rsidRPr="006677A1" w:rsidRDefault="006677A1" w:rsidP="006677A1">
      <w:pPr>
        <w:spacing w:after="0" w:line="240" w:lineRule="auto"/>
        <w:textAlignment w:val="baseline"/>
        <w:rPr>
          <w:rFonts w:ascii="Segoe UI" w:eastAsia="Times New Roman" w:hAnsi="Segoe UI" w:cs="Segoe UI"/>
          <w:sz w:val="18"/>
          <w:szCs w:val="18"/>
          <w:lang w:eastAsia="en-GB"/>
        </w:rPr>
      </w:pPr>
      <w:r w:rsidRPr="006677A1">
        <w:rPr>
          <w:rFonts w:ascii="Arial" w:eastAsia="Times New Roman" w:hAnsi="Arial" w:cs="Arial"/>
          <w:lang w:eastAsia="en-GB"/>
        </w:rPr>
        <w:t> </w:t>
      </w:r>
    </w:p>
    <w:p w14:paraId="35B97A7B" w14:textId="4F6AF220" w:rsidR="00D31E16" w:rsidRDefault="00D31E16" w:rsidP="00673D93">
      <w:pPr>
        <w:spacing w:before="100" w:after="100" w:line="240" w:lineRule="auto"/>
        <w:rPr>
          <w:rFonts w:ascii="Arial" w:eastAsia="Times New Roman" w:hAnsi="Arial" w:cs="Arial"/>
          <w:color w:val="303B44"/>
        </w:rPr>
      </w:pPr>
    </w:p>
    <w:p w14:paraId="3B881362" w14:textId="6E5C5AEF" w:rsidR="00D31E16" w:rsidRDefault="00D31E16" w:rsidP="00673D93">
      <w:pPr>
        <w:spacing w:before="100" w:after="100" w:line="240" w:lineRule="auto"/>
        <w:rPr>
          <w:rFonts w:ascii="Arial" w:eastAsia="Times New Roman" w:hAnsi="Arial" w:cs="Arial"/>
          <w:color w:val="303B44"/>
        </w:rPr>
      </w:pPr>
    </w:p>
    <w:p w14:paraId="681975D6" w14:textId="67EFA1AF" w:rsidR="00D31E16" w:rsidRDefault="00D31E16" w:rsidP="00673D93">
      <w:pPr>
        <w:spacing w:before="100" w:after="100" w:line="240" w:lineRule="auto"/>
        <w:rPr>
          <w:rFonts w:ascii="Arial" w:eastAsia="Times New Roman" w:hAnsi="Arial" w:cs="Arial"/>
          <w:color w:val="303B44"/>
        </w:rPr>
      </w:pPr>
    </w:p>
    <w:p w14:paraId="6F1AA11F" w14:textId="6BA40756" w:rsidR="00E331FB" w:rsidRDefault="00E331FB" w:rsidP="00673D93">
      <w:pPr>
        <w:spacing w:before="100" w:after="100" w:line="240" w:lineRule="auto"/>
        <w:rPr>
          <w:rFonts w:ascii="Arial" w:eastAsia="Times New Roman" w:hAnsi="Arial" w:cs="Arial"/>
          <w:color w:val="303B44"/>
        </w:rPr>
      </w:pPr>
    </w:p>
    <w:p w14:paraId="6BC3C048" w14:textId="77777777" w:rsidR="00E331FB" w:rsidRDefault="00E331FB" w:rsidP="00673D93">
      <w:pPr>
        <w:spacing w:before="100" w:after="100" w:line="240" w:lineRule="auto"/>
        <w:rPr>
          <w:rFonts w:ascii="Arial" w:eastAsia="Times New Roman" w:hAnsi="Arial" w:cs="Arial"/>
          <w:color w:val="303B44"/>
        </w:rPr>
        <w:sectPr w:rsidR="00E331FB" w:rsidSect="006677A1">
          <w:pgSz w:w="11907" w:h="16840" w:code="9"/>
          <w:pgMar w:top="720" w:right="720" w:bottom="720" w:left="720" w:header="709" w:footer="709" w:gutter="0"/>
          <w:pgNumType w:start="0"/>
          <w:cols w:space="720"/>
          <w:titlePg/>
          <w:docGrid w:linePitch="299"/>
        </w:sectPr>
      </w:pPr>
    </w:p>
    <w:p w14:paraId="0EBA6FCC" w14:textId="4FB4815E" w:rsidR="00E331FB" w:rsidRDefault="00E331FB" w:rsidP="00673D93">
      <w:pPr>
        <w:spacing w:before="100" w:after="100" w:line="240" w:lineRule="auto"/>
        <w:rPr>
          <w:rFonts w:ascii="Arial" w:eastAsia="Times New Roman" w:hAnsi="Arial" w:cs="Arial"/>
          <w:color w:val="303B44"/>
        </w:rPr>
      </w:pPr>
    </w:p>
    <w:p w14:paraId="161CF22E" w14:textId="77777777" w:rsidR="00E331FB" w:rsidRPr="00E331FB" w:rsidRDefault="00E331FB" w:rsidP="00E331FB">
      <w:pPr>
        <w:spacing w:after="0" w:line="240" w:lineRule="auto"/>
        <w:textAlignment w:val="baseline"/>
        <w:rPr>
          <w:rFonts w:ascii="Segoe UI" w:eastAsia="Times New Roman" w:hAnsi="Segoe UI" w:cs="Segoe UI"/>
          <w:sz w:val="18"/>
          <w:szCs w:val="18"/>
          <w:lang w:eastAsia="en-GB"/>
        </w:rPr>
      </w:pPr>
      <w:r w:rsidRPr="00E331FB">
        <w:rPr>
          <w:rFonts w:ascii="Arial" w:eastAsia="Times New Roman" w:hAnsi="Arial" w:cs="Arial"/>
          <w:lang w:eastAsia="en-GB"/>
        </w:rPr>
        <w:t> </w:t>
      </w:r>
    </w:p>
    <w:p w14:paraId="6F837DEA" w14:textId="77777777" w:rsidR="00E331FB" w:rsidRPr="00E331FB" w:rsidRDefault="00E331FB" w:rsidP="00E331FB">
      <w:pPr>
        <w:spacing w:after="0" w:line="240" w:lineRule="auto"/>
        <w:textAlignment w:val="baseline"/>
        <w:rPr>
          <w:rFonts w:ascii="Segoe UI" w:eastAsia="Times New Roman" w:hAnsi="Segoe UI" w:cs="Segoe UI"/>
          <w:sz w:val="18"/>
          <w:szCs w:val="18"/>
          <w:lang w:eastAsia="en-GB"/>
        </w:rPr>
      </w:pPr>
      <w:r w:rsidRPr="00E331FB">
        <w:rPr>
          <w:rFonts w:ascii="Arial" w:eastAsia="Times New Roman" w:hAnsi="Arial" w:cs="Arial"/>
          <w:b/>
          <w:bCs/>
          <w:color w:val="303B44"/>
          <w:lang w:eastAsia="en-GB"/>
        </w:rPr>
        <w:t>GENERIC ASSESSMENT CRITERIA</w:t>
      </w:r>
      <w:r w:rsidRPr="00E331FB">
        <w:rPr>
          <w:rFonts w:ascii="Arial" w:eastAsia="Times New Roman" w:hAnsi="Arial" w:cs="Arial"/>
          <w:lang w:eastAsia="en-GB"/>
        </w:rPr>
        <w:t> </w:t>
      </w:r>
    </w:p>
    <w:p w14:paraId="2282647C" w14:textId="77777777" w:rsidR="00E331FB" w:rsidRPr="00E331FB" w:rsidRDefault="00E331FB" w:rsidP="00E331FB">
      <w:pPr>
        <w:spacing w:after="0" w:line="240" w:lineRule="auto"/>
        <w:textAlignment w:val="baseline"/>
        <w:rPr>
          <w:rFonts w:ascii="Segoe UI" w:eastAsia="Times New Roman" w:hAnsi="Segoe UI" w:cs="Segoe UI"/>
          <w:sz w:val="18"/>
          <w:szCs w:val="18"/>
          <w:lang w:eastAsia="en-GB"/>
        </w:rPr>
      </w:pPr>
      <w:r w:rsidRPr="00E331FB">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935"/>
      </w:tblGrid>
      <w:tr w:rsidR="00E331FB" w:rsidRPr="00E331FB" w14:paraId="13094ADB" w14:textId="77777777" w:rsidTr="00E331FB">
        <w:tc>
          <w:tcPr>
            <w:tcW w:w="13935" w:type="dxa"/>
            <w:tcBorders>
              <w:top w:val="single" w:sz="6" w:space="0" w:color="auto"/>
              <w:left w:val="single" w:sz="6" w:space="0" w:color="auto"/>
              <w:bottom w:val="single" w:sz="6" w:space="0" w:color="auto"/>
              <w:right w:val="single" w:sz="6" w:space="0" w:color="auto"/>
            </w:tcBorders>
            <w:shd w:val="clear" w:color="auto" w:fill="FF99FF"/>
            <w:hideMark/>
          </w:tcPr>
          <w:p w14:paraId="7F55A0DD" w14:textId="77777777" w:rsidR="00E331FB" w:rsidRPr="00E331FB" w:rsidRDefault="00E331FB" w:rsidP="00E331FB">
            <w:pPr>
              <w:spacing w:after="0" w:line="240" w:lineRule="auto"/>
              <w:textAlignment w:val="baseline"/>
              <w:divId w:val="162865358"/>
              <w:rPr>
                <w:rFonts w:ascii="Times New Roman" w:eastAsia="Times New Roman" w:hAnsi="Times New Roman" w:cs="Times New Roman"/>
                <w:sz w:val="24"/>
                <w:szCs w:val="24"/>
                <w:lang w:eastAsia="en-GB"/>
              </w:rPr>
            </w:pPr>
            <w:r w:rsidRPr="00E331FB">
              <w:rPr>
                <w:rFonts w:ascii="Arial" w:eastAsia="Times New Roman" w:hAnsi="Arial" w:cs="Arial"/>
                <w:b/>
                <w:bCs/>
                <w:lang w:eastAsia="en-GB"/>
              </w:rPr>
              <w:t>Level 5</w:t>
            </w:r>
            <w:r w:rsidRPr="00E331FB">
              <w:rPr>
                <w:rFonts w:ascii="Arial" w:eastAsia="Times New Roman" w:hAnsi="Arial" w:cs="Arial"/>
                <w:lang w:eastAsia="en-GB"/>
              </w:rPr>
              <w:t> </w:t>
            </w:r>
          </w:p>
        </w:tc>
      </w:tr>
      <w:tr w:rsidR="00E331FB" w:rsidRPr="00E331FB" w14:paraId="3EDE25FA" w14:textId="77777777" w:rsidTr="00E331FB">
        <w:tc>
          <w:tcPr>
            <w:tcW w:w="13935" w:type="dxa"/>
            <w:tcBorders>
              <w:top w:val="nil"/>
              <w:left w:val="single" w:sz="6" w:space="0" w:color="auto"/>
              <w:bottom w:val="single" w:sz="6" w:space="0" w:color="auto"/>
              <w:right w:val="single" w:sz="6" w:space="0" w:color="auto"/>
            </w:tcBorders>
            <w:shd w:val="clear" w:color="auto" w:fill="FFCCFF"/>
            <w:hideMark/>
          </w:tcPr>
          <w:p w14:paraId="66895DBE"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6B63CD7F" w14:textId="77777777" w:rsidR="00E331FB" w:rsidRPr="00E331FB" w:rsidRDefault="00E331FB" w:rsidP="00E331FB">
      <w:pPr>
        <w:spacing w:after="0" w:line="240" w:lineRule="auto"/>
        <w:textAlignment w:val="baseline"/>
        <w:rPr>
          <w:rFonts w:ascii="Segoe UI" w:eastAsia="Times New Roman" w:hAnsi="Segoe UI" w:cs="Segoe UI"/>
          <w:sz w:val="18"/>
          <w:szCs w:val="18"/>
          <w:lang w:eastAsia="en-GB"/>
        </w:rPr>
      </w:pPr>
      <w:r w:rsidRPr="00E331FB">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74"/>
        <w:gridCol w:w="1974"/>
        <w:gridCol w:w="2111"/>
        <w:gridCol w:w="1516"/>
        <w:gridCol w:w="1468"/>
        <w:gridCol w:w="1886"/>
        <w:gridCol w:w="2227"/>
        <w:gridCol w:w="2128"/>
      </w:tblGrid>
      <w:tr w:rsidR="00E331FB" w:rsidRPr="00E331FB" w14:paraId="3CE69F89" w14:textId="77777777" w:rsidTr="00E331FB">
        <w:tc>
          <w:tcPr>
            <w:tcW w:w="1725" w:type="dxa"/>
            <w:tcBorders>
              <w:top w:val="single" w:sz="6" w:space="0" w:color="auto"/>
              <w:left w:val="single" w:sz="6" w:space="0" w:color="auto"/>
              <w:bottom w:val="single" w:sz="6" w:space="0" w:color="auto"/>
              <w:right w:val="single" w:sz="6" w:space="0" w:color="auto"/>
            </w:tcBorders>
            <w:shd w:val="clear" w:color="auto" w:fill="FF99FF"/>
            <w:hideMark/>
          </w:tcPr>
          <w:p w14:paraId="6ECF6DA1"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b/>
                <w:bCs/>
                <w:sz w:val="18"/>
                <w:szCs w:val="18"/>
                <w:lang w:eastAsia="en-GB"/>
              </w:rPr>
              <w:t>Level 5</w:t>
            </w:r>
            <w:r w:rsidRPr="00E331FB">
              <w:rPr>
                <w:rFonts w:ascii="Arial" w:eastAsia="Times New Roman" w:hAnsi="Arial" w:cs="Arial"/>
                <w:sz w:val="18"/>
                <w:szCs w:val="18"/>
                <w:lang w:eastAsia="en-GB"/>
              </w:rPr>
              <w:t> </w:t>
            </w:r>
          </w:p>
        </w:tc>
        <w:tc>
          <w:tcPr>
            <w:tcW w:w="1725" w:type="dxa"/>
            <w:tcBorders>
              <w:top w:val="single" w:sz="6" w:space="0" w:color="auto"/>
              <w:left w:val="nil"/>
              <w:bottom w:val="single" w:sz="6" w:space="0" w:color="auto"/>
              <w:right w:val="single" w:sz="6" w:space="0" w:color="auto"/>
            </w:tcBorders>
            <w:shd w:val="clear" w:color="auto" w:fill="FF99FF"/>
            <w:vAlign w:val="center"/>
            <w:hideMark/>
          </w:tcPr>
          <w:p w14:paraId="26ADBA4B" w14:textId="77777777" w:rsidR="00E331FB" w:rsidRPr="00E331FB" w:rsidRDefault="00E331FB" w:rsidP="00E331FB">
            <w:pPr>
              <w:spacing w:after="0" w:line="240" w:lineRule="auto"/>
              <w:jc w:val="center"/>
              <w:textAlignment w:val="baseline"/>
              <w:rPr>
                <w:rFonts w:ascii="Times New Roman" w:eastAsia="Times New Roman" w:hAnsi="Times New Roman" w:cs="Times New Roman"/>
                <w:sz w:val="24"/>
                <w:szCs w:val="24"/>
                <w:lang w:eastAsia="en-GB"/>
              </w:rPr>
            </w:pPr>
            <w:r w:rsidRPr="00E331FB">
              <w:rPr>
                <w:rFonts w:ascii="Arial" w:eastAsia="Times New Roman" w:hAnsi="Arial" w:cs="Arial"/>
                <w:b/>
                <w:bCs/>
                <w:sz w:val="18"/>
                <w:szCs w:val="18"/>
                <w:lang w:eastAsia="en-GB"/>
              </w:rPr>
              <w:t>FAIL</w:t>
            </w:r>
            <w:r w:rsidRPr="00E331FB">
              <w:rPr>
                <w:rFonts w:ascii="Arial" w:eastAsia="Times New Roman" w:hAnsi="Arial" w:cs="Arial"/>
                <w:sz w:val="18"/>
                <w:szCs w:val="18"/>
                <w:lang w:eastAsia="en-GB"/>
              </w:rPr>
              <w:t> </w:t>
            </w:r>
          </w:p>
        </w:tc>
        <w:tc>
          <w:tcPr>
            <w:tcW w:w="1725" w:type="dxa"/>
            <w:tcBorders>
              <w:top w:val="single" w:sz="6" w:space="0" w:color="auto"/>
              <w:left w:val="nil"/>
              <w:bottom w:val="single" w:sz="6" w:space="0" w:color="auto"/>
              <w:right w:val="single" w:sz="6" w:space="0" w:color="auto"/>
            </w:tcBorders>
            <w:shd w:val="clear" w:color="auto" w:fill="FF99FF"/>
            <w:vAlign w:val="center"/>
            <w:hideMark/>
          </w:tcPr>
          <w:p w14:paraId="71D08C03" w14:textId="77777777" w:rsidR="00E331FB" w:rsidRPr="00E331FB" w:rsidRDefault="00E331FB" w:rsidP="00E331FB">
            <w:pPr>
              <w:spacing w:after="0" w:line="240" w:lineRule="auto"/>
              <w:jc w:val="center"/>
              <w:textAlignment w:val="baseline"/>
              <w:rPr>
                <w:rFonts w:ascii="Times New Roman" w:eastAsia="Times New Roman" w:hAnsi="Times New Roman" w:cs="Times New Roman"/>
                <w:sz w:val="24"/>
                <w:szCs w:val="24"/>
                <w:lang w:eastAsia="en-GB"/>
              </w:rPr>
            </w:pPr>
            <w:r w:rsidRPr="00E331FB">
              <w:rPr>
                <w:rFonts w:ascii="Arial" w:eastAsia="Times New Roman" w:hAnsi="Arial" w:cs="Arial"/>
                <w:b/>
                <w:bCs/>
                <w:sz w:val="18"/>
                <w:szCs w:val="18"/>
                <w:lang w:eastAsia="en-GB"/>
              </w:rPr>
              <w:t>MARGINAL FAIL</w:t>
            </w:r>
            <w:r w:rsidRPr="00E331FB">
              <w:rPr>
                <w:rFonts w:ascii="Arial" w:eastAsia="Times New Roman" w:hAnsi="Arial" w:cs="Arial"/>
                <w:sz w:val="18"/>
                <w:szCs w:val="18"/>
                <w:lang w:eastAsia="en-GB"/>
              </w:rPr>
              <w:t> </w:t>
            </w:r>
          </w:p>
        </w:tc>
        <w:tc>
          <w:tcPr>
            <w:tcW w:w="1725" w:type="dxa"/>
            <w:tcBorders>
              <w:top w:val="single" w:sz="6" w:space="0" w:color="auto"/>
              <w:left w:val="nil"/>
              <w:bottom w:val="single" w:sz="6" w:space="0" w:color="auto"/>
              <w:right w:val="single" w:sz="6" w:space="0" w:color="auto"/>
            </w:tcBorders>
            <w:shd w:val="clear" w:color="auto" w:fill="FF99FF"/>
            <w:vAlign w:val="center"/>
            <w:hideMark/>
          </w:tcPr>
          <w:p w14:paraId="689834D7" w14:textId="77777777" w:rsidR="00E331FB" w:rsidRPr="00E331FB" w:rsidRDefault="00E331FB" w:rsidP="00E331FB">
            <w:pPr>
              <w:spacing w:after="0" w:line="240" w:lineRule="auto"/>
              <w:jc w:val="center"/>
              <w:textAlignment w:val="baseline"/>
              <w:rPr>
                <w:rFonts w:ascii="Times New Roman" w:eastAsia="Times New Roman" w:hAnsi="Times New Roman" w:cs="Times New Roman"/>
                <w:sz w:val="24"/>
                <w:szCs w:val="24"/>
                <w:lang w:eastAsia="en-GB"/>
              </w:rPr>
            </w:pPr>
            <w:r w:rsidRPr="00E331FB">
              <w:rPr>
                <w:rFonts w:ascii="Arial" w:eastAsia="Times New Roman" w:hAnsi="Arial" w:cs="Arial"/>
                <w:b/>
                <w:bCs/>
                <w:sz w:val="18"/>
                <w:szCs w:val="18"/>
                <w:lang w:eastAsia="en-GB"/>
              </w:rPr>
              <w:t>SATISFACTORY</w:t>
            </w:r>
            <w:r w:rsidRPr="00E331FB">
              <w:rPr>
                <w:rFonts w:ascii="Arial" w:eastAsia="Times New Roman" w:hAnsi="Arial" w:cs="Arial"/>
                <w:sz w:val="18"/>
                <w:szCs w:val="18"/>
                <w:lang w:eastAsia="en-GB"/>
              </w:rPr>
              <w:t> </w:t>
            </w:r>
          </w:p>
          <w:p w14:paraId="32300FB9" w14:textId="77777777" w:rsidR="00E331FB" w:rsidRPr="00E331FB" w:rsidRDefault="00E331FB" w:rsidP="00E331FB">
            <w:pPr>
              <w:spacing w:after="0" w:line="240" w:lineRule="auto"/>
              <w:jc w:val="center"/>
              <w:textAlignment w:val="baseline"/>
              <w:rPr>
                <w:rFonts w:ascii="Times New Roman" w:eastAsia="Times New Roman" w:hAnsi="Times New Roman" w:cs="Times New Roman"/>
                <w:sz w:val="24"/>
                <w:szCs w:val="24"/>
                <w:lang w:eastAsia="en-GB"/>
              </w:rPr>
            </w:pPr>
            <w:r w:rsidRPr="00E331FB">
              <w:rPr>
                <w:rFonts w:ascii="Arial" w:eastAsia="Times New Roman" w:hAnsi="Arial" w:cs="Arial"/>
                <w:b/>
                <w:bCs/>
                <w:sz w:val="18"/>
                <w:szCs w:val="18"/>
                <w:lang w:eastAsia="en-GB"/>
              </w:rPr>
              <w:t>(3</w:t>
            </w:r>
            <w:r w:rsidRPr="00E331FB">
              <w:rPr>
                <w:rFonts w:ascii="Arial" w:eastAsia="Times New Roman" w:hAnsi="Arial" w:cs="Arial"/>
                <w:b/>
                <w:bCs/>
                <w:sz w:val="14"/>
                <w:szCs w:val="14"/>
                <w:vertAlign w:val="superscript"/>
                <w:lang w:eastAsia="en-GB"/>
              </w:rPr>
              <w:t>rd</w:t>
            </w:r>
            <w:r w:rsidRPr="00E331FB">
              <w:rPr>
                <w:rFonts w:ascii="Arial" w:eastAsia="Times New Roman" w:hAnsi="Arial" w:cs="Arial"/>
                <w:b/>
                <w:bCs/>
                <w:sz w:val="18"/>
                <w:szCs w:val="18"/>
                <w:lang w:eastAsia="en-GB"/>
              </w:rPr>
              <w:t> / Pass)</w:t>
            </w:r>
            <w:r w:rsidRPr="00E331FB">
              <w:rPr>
                <w:rFonts w:ascii="Arial" w:eastAsia="Times New Roman" w:hAnsi="Arial" w:cs="Arial"/>
                <w:sz w:val="18"/>
                <w:szCs w:val="18"/>
                <w:lang w:eastAsia="en-GB"/>
              </w:rPr>
              <w:t> </w:t>
            </w:r>
          </w:p>
        </w:tc>
        <w:tc>
          <w:tcPr>
            <w:tcW w:w="1725" w:type="dxa"/>
            <w:tcBorders>
              <w:top w:val="single" w:sz="6" w:space="0" w:color="auto"/>
              <w:left w:val="nil"/>
              <w:bottom w:val="single" w:sz="6" w:space="0" w:color="auto"/>
              <w:right w:val="single" w:sz="6" w:space="0" w:color="auto"/>
            </w:tcBorders>
            <w:shd w:val="clear" w:color="auto" w:fill="FF99FF"/>
            <w:vAlign w:val="center"/>
            <w:hideMark/>
          </w:tcPr>
          <w:p w14:paraId="78D7EA18" w14:textId="77777777" w:rsidR="00E331FB" w:rsidRPr="00E331FB" w:rsidRDefault="00E331FB" w:rsidP="00E331FB">
            <w:pPr>
              <w:spacing w:after="0" w:line="240" w:lineRule="auto"/>
              <w:jc w:val="center"/>
              <w:textAlignment w:val="baseline"/>
              <w:rPr>
                <w:rFonts w:ascii="Times New Roman" w:eastAsia="Times New Roman" w:hAnsi="Times New Roman" w:cs="Times New Roman"/>
                <w:sz w:val="24"/>
                <w:szCs w:val="24"/>
                <w:lang w:eastAsia="en-GB"/>
              </w:rPr>
            </w:pPr>
            <w:r w:rsidRPr="00E331FB">
              <w:rPr>
                <w:rFonts w:ascii="Arial" w:eastAsia="Times New Roman" w:hAnsi="Arial" w:cs="Arial"/>
                <w:b/>
                <w:bCs/>
                <w:sz w:val="18"/>
                <w:szCs w:val="18"/>
                <w:lang w:eastAsia="en-GB"/>
              </w:rPr>
              <w:t>GOOD</w:t>
            </w:r>
            <w:r w:rsidRPr="00E331FB">
              <w:rPr>
                <w:rFonts w:ascii="Arial" w:eastAsia="Times New Roman" w:hAnsi="Arial" w:cs="Arial"/>
                <w:sz w:val="18"/>
                <w:szCs w:val="18"/>
                <w:lang w:eastAsia="en-GB"/>
              </w:rPr>
              <w:t> </w:t>
            </w:r>
          </w:p>
          <w:p w14:paraId="0E3C9C46" w14:textId="77777777" w:rsidR="00E331FB" w:rsidRPr="00E331FB" w:rsidRDefault="00E331FB" w:rsidP="00E331FB">
            <w:pPr>
              <w:spacing w:after="0" w:line="240" w:lineRule="auto"/>
              <w:jc w:val="center"/>
              <w:textAlignment w:val="baseline"/>
              <w:rPr>
                <w:rFonts w:ascii="Times New Roman" w:eastAsia="Times New Roman" w:hAnsi="Times New Roman" w:cs="Times New Roman"/>
                <w:sz w:val="24"/>
                <w:szCs w:val="24"/>
                <w:lang w:eastAsia="en-GB"/>
              </w:rPr>
            </w:pPr>
            <w:r w:rsidRPr="00E331FB">
              <w:rPr>
                <w:rFonts w:ascii="Arial" w:eastAsia="Times New Roman" w:hAnsi="Arial" w:cs="Arial"/>
                <w:b/>
                <w:bCs/>
                <w:sz w:val="18"/>
                <w:szCs w:val="18"/>
                <w:lang w:eastAsia="en-GB"/>
              </w:rPr>
              <w:t>(2.2 / Pass)</w:t>
            </w:r>
            <w:r w:rsidRPr="00E331FB">
              <w:rPr>
                <w:rFonts w:ascii="Arial" w:eastAsia="Times New Roman" w:hAnsi="Arial" w:cs="Arial"/>
                <w:sz w:val="18"/>
                <w:szCs w:val="18"/>
                <w:lang w:eastAsia="en-GB"/>
              </w:rPr>
              <w:t> </w:t>
            </w:r>
          </w:p>
        </w:tc>
        <w:tc>
          <w:tcPr>
            <w:tcW w:w="1725" w:type="dxa"/>
            <w:tcBorders>
              <w:top w:val="single" w:sz="6" w:space="0" w:color="auto"/>
              <w:left w:val="nil"/>
              <w:bottom w:val="single" w:sz="6" w:space="0" w:color="auto"/>
              <w:right w:val="single" w:sz="6" w:space="0" w:color="auto"/>
            </w:tcBorders>
            <w:shd w:val="clear" w:color="auto" w:fill="FF99FF"/>
            <w:vAlign w:val="center"/>
            <w:hideMark/>
          </w:tcPr>
          <w:p w14:paraId="4643DF27" w14:textId="77777777" w:rsidR="00E331FB" w:rsidRPr="00E331FB" w:rsidRDefault="00E331FB" w:rsidP="00E331FB">
            <w:pPr>
              <w:spacing w:after="0" w:line="240" w:lineRule="auto"/>
              <w:jc w:val="center"/>
              <w:textAlignment w:val="baseline"/>
              <w:rPr>
                <w:rFonts w:ascii="Times New Roman" w:eastAsia="Times New Roman" w:hAnsi="Times New Roman" w:cs="Times New Roman"/>
                <w:sz w:val="24"/>
                <w:szCs w:val="24"/>
                <w:lang w:eastAsia="en-GB"/>
              </w:rPr>
            </w:pPr>
            <w:r w:rsidRPr="00E331FB">
              <w:rPr>
                <w:rFonts w:ascii="Arial" w:eastAsia="Times New Roman" w:hAnsi="Arial" w:cs="Arial"/>
                <w:b/>
                <w:bCs/>
                <w:sz w:val="18"/>
                <w:szCs w:val="18"/>
                <w:lang w:eastAsia="en-GB"/>
              </w:rPr>
              <w:t>VERY GOOD</w:t>
            </w:r>
            <w:r w:rsidRPr="00E331FB">
              <w:rPr>
                <w:rFonts w:ascii="Arial" w:eastAsia="Times New Roman" w:hAnsi="Arial" w:cs="Arial"/>
                <w:sz w:val="18"/>
                <w:szCs w:val="18"/>
                <w:lang w:eastAsia="en-GB"/>
              </w:rPr>
              <w:t> </w:t>
            </w:r>
          </w:p>
          <w:p w14:paraId="34D4BE13" w14:textId="77777777" w:rsidR="00E331FB" w:rsidRPr="00E331FB" w:rsidRDefault="00E331FB" w:rsidP="00E331FB">
            <w:pPr>
              <w:spacing w:after="0" w:line="240" w:lineRule="auto"/>
              <w:jc w:val="center"/>
              <w:textAlignment w:val="baseline"/>
              <w:rPr>
                <w:rFonts w:ascii="Times New Roman" w:eastAsia="Times New Roman" w:hAnsi="Times New Roman" w:cs="Times New Roman"/>
                <w:sz w:val="24"/>
                <w:szCs w:val="24"/>
                <w:lang w:eastAsia="en-GB"/>
              </w:rPr>
            </w:pPr>
            <w:r w:rsidRPr="00E331FB">
              <w:rPr>
                <w:rFonts w:ascii="Arial" w:eastAsia="Times New Roman" w:hAnsi="Arial" w:cs="Arial"/>
                <w:b/>
                <w:bCs/>
                <w:sz w:val="18"/>
                <w:szCs w:val="18"/>
                <w:lang w:eastAsia="en-GB"/>
              </w:rPr>
              <w:t>(2.1 / Merit)</w:t>
            </w:r>
            <w:r w:rsidRPr="00E331FB">
              <w:rPr>
                <w:rFonts w:ascii="Arial" w:eastAsia="Times New Roman" w:hAnsi="Arial" w:cs="Arial"/>
                <w:sz w:val="18"/>
                <w:szCs w:val="18"/>
                <w:lang w:eastAsia="en-GB"/>
              </w:rPr>
              <w:t> </w:t>
            </w:r>
          </w:p>
        </w:tc>
        <w:tc>
          <w:tcPr>
            <w:tcW w:w="1725" w:type="dxa"/>
            <w:tcBorders>
              <w:top w:val="single" w:sz="6" w:space="0" w:color="auto"/>
              <w:left w:val="nil"/>
              <w:bottom w:val="single" w:sz="6" w:space="0" w:color="auto"/>
              <w:right w:val="single" w:sz="6" w:space="0" w:color="auto"/>
            </w:tcBorders>
            <w:shd w:val="clear" w:color="auto" w:fill="FF99FF"/>
            <w:vAlign w:val="center"/>
            <w:hideMark/>
          </w:tcPr>
          <w:p w14:paraId="608CAFC0" w14:textId="77777777" w:rsidR="00E331FB" w:rsidRPr="00E331FB" w:rsidRDefault="00E331FB" w:rsidP="00E331FB">
            <w:pPr>
              <w:spacing w:after="0" w:line="240" w:lineRule="auto"/>
              <w:jc w:val="center"/>
              <w:textAlignment w:val="baseline"/>
              <w:rPr>
                <w:rFonts w:ascii="Times New Roman" w:eastAsia="Times New Roman" w:hAnsi="Times New Roman" w:cs="Times New Roman"/>
                <w:sz w:val="24"/>
                <w:szCs w:val="24"/>
                <w:lang w:eastAsia="en-GB"/>
              </w:rPr>
            </w:pPr>
            <w:r w:rsidRPr="00E331FB">
              <w:rPr>
                <w:rFonts w:ascii="Arial" w:eastAsia="Times New Roman" w:hAnsi="Arial" w:cs="Arial"/>
                <w:b/>
                <w:bCs/>
                <w:sz w:val="18"/>
                <w:szCs w:val="18"/>
                <w:lang w:eastAsia="en-GB"/>
              </w:rPr>
              <w:t>EXCELLENT</w:t>
            </w:r>
            <w:r w:rsidRPr="00E331FB">
              <w:rPr>
                <w:rFonts w:ascii="Arial" w:eastAsia="Times New Roman" w:hAnsi="Arial" w:cs="Arial"/>
                <w:sz w:val="18"/>
                <w:szCs w:val="18"/>
                <w:lang w:eastAsia="en-GB"/>
              </w:rPr>
              <w:t> </w:t>
            </w:r>
          </w:p>
          <w:p w14:paraId="103F3238" w14:textId="77777777" w:rsidR="00E331FB" w:rsidRPr="00E331FB" w:rsidRDefault="00E331FB" w:rsidP="00E331FB">
            <w:pPr>
              <w:spacing w:after="0" w:line="240" w:lineRule="auto"/>
              <w:jc w:val="center"/>
              <w:textAlignment w:val="baseline"/>
              <w:rPr>
                <w:rFonts w:ascii="Times New Roman" w:eastAsia="Times New Roman" w:hAnsi="Times New Roman" w:cs="Times New Roman"/>
                <w:sz w:val="24"/>
                <w:szCs w:val="24"/>
                <w:lang w:eastAsia="en-GB"/>
              </w:rPr>
            </w:pPr>
            <w:r w:rsidRPr="00E331FB">
              <w:rPr>
                <w:rFonts w:ascii="Arial" w:eastAsia="Times New Roman" w:hAnsi="Arial" w:cs="Arial"/>
                <w:b/>
                <w:bCs/>
                <w:sz w:val="18"/>
                <w:szCs w:val="18"/>
                <w:lang w:eastAsia="en-GB"/>
              </w:rPr>
              <w:t>(1</w:t>
            </w:r>
            <w:r w:rsidRPr="00E331FB">
              <w:rPr>
                <w:rFonts w:ascii="Arial" w:eastAsia="Times New Roman" w:hAnsi="Arial" w:cs="Arial"/>
                <w:b/>
                <w:bCs/>
                <w:sz w:val="14"/>
                <w:szCs w:val="14"/>
                <w:vertAlign w:val="superscript"/>
                <w:lang w:eastAsia="en-GB"/>
              </w:rPr>
              <w:t>st</w:t>
            </w:r>
            <w:r w:rsidRPr="00E331FB">
              <w:rPr>
                <w:rFonts w:ascii="Arial" w:eastAsia="Times New Roman" w:hAnsi="Arial" w:cs="Arial"/>
                <w:b/>
                <w:bCs/>
                <w:sz w:val="18"/>
                <w:szCs w:val="18"/>
                <w:lang w:eastAsia="en-GB"/>
              </w:rPr>
              <w:t> / Distinction)</w:t>
            </w:r>
            <w:r w:rsidRPr="00E331FB">
              <w:rPr>
                <w:rFonts w:ascii="Arial" w:eastAsia="Times New Roman" w:hAnsi="Arial" w:cs="Arial"/>
                <w:sz w:val="18"/>
                <w:szCs w:val="18"/>
                <w:lang w:eastAsia="en-GB"/>
              </w:rPr>
              <w:t> </w:t>
            </w:r>
          </w:p>
        </w:tc>
        <w:tc>
          <w:tcPr>
            <w:tcW w:w="1725" w:type="dxa"/>
            <w:tcBorders>
              <w:top w:val="single" w:sz="6" w:space="0" w:color="auto"/>
              <w:left w:val="nil"/>
              <w:bottom w:val="single" w:sz="6" w:space="0" w:color="auto"/>
              <w:right w:val="single" w:sz="6" w:space="0" w:color="auto"/>
            </w:tcBorders>
            <w:shd w:val="clear" w:color="auto" w:fill="FF99FF"/>
            <w:vAlign w:val="center"/>
            <w:hideMark/>
          </w:tcPr>
          <w:p w14:paraId="63763D2C" w14:textId="77777777" w:rsidR="00E331FB" w:rsidRPr="00E331FB" w:rsidRDefault="00E331FB" w:rsidP="00E331FB">
            <w:pPr>
              <w:spacing w:after="0" w:line="240" w:lineRule="auto"/>
              <w:jc w:val="center"/>
              <w:textAlignment w:val="baseline"/>
              <w:rPr>
                <w:rFonts w:ascii="Times New Roman" w:eastAsia="Times New Roman" w:hAnsi="Times New Roman" w:cs="Times New Roman"/>
                <w:sz w:val="24"/>
                <w:szCs w:val="24"/>
                <w:lang w:eastAsia="en-GB"/>
              </w:rPr>
            </w:pPr>
            <w:r w:rsidRPr="00E331FB">
              <w:rPr>
                <w:rFonts w:ascii="Arial" w:eastAsia="Times New Roman" w:hAnsi="Arial" w:cs="Arial"/>
                <w:b/>
                <w:bCs/>
                <w:sz w:val="18"/>
                <w:szCs w:val="18"/>
                <w:lang w:eastAsia="en-GB"/>
              </w:rPr>
              <w:t>EXCEPTIONAL</w:t>
            </w:r>
            <w:r w:rsidRPr="00E331FB">
              <w:rPr>
                <w:rFonts w:ascii="Arial" w:eastAsia="Times New Roman" w:hAnsi="Arial" w:cs="Arial"/>
                <w:sz w:val="18"/>
                <w:szCs w:val="18"/>
                <w:lang w:eastAsia="en-GB"/>
              </w:rPr>
              <w:t> </w:t>
            </w:r>
          </w:p>
          <w:p w14:paraId="4A15AEFB" w14:textId="77777777" w:rsidR="00E331FB" w:rsidRPr="00E331FB" w:rsidRDefault="00E331FB" w:rsidP="00E331FB">
            <w:pPr>
              <w:spacing w:after="0" w:line="240" w:lineRule="auto"/>
              <w:jc w:val="center"/>
              <w:textAlignment w:val="baseline"/>
              <w:rPr>
                <w:rFonts w:ascii="Times New Roman" w:eastAsia="Times New Roman" w:hAnsi="Times New Roman" w:cs="Times New Roman"/>
                <w:sz w:val="24"/>
                <w:szCs w:val="24"/>
                <w:lang w:eastAsia="en-GB"/>
              </w:rPr>
            </w:pPr>
            <w:r w:rsidRPr="00E331FB">
              <w:rPr>
                <w:rFonts w:ascii="Arial" w:eastAsia="Times New Roman" w:hAnsi="Arial" w:cs="Arial"/>
                <w:b/>
                <w:bCs/>
                <w:sz w:val="18"/>
                <w:szCs w:val="18"/>
                <w:lang w:eastAsia="en-GB"/>
              </w:rPr>
              <w:t>(1</w:t>
            </w:r>
            <w:r w:rsidRPr="00E331FB">
              <w:rPr>
                <w:rFonts w:ascii="Arial" w:eastAsia="Times New Roman" w:hAnsi="Arial" w:cs="Arial"/>
                <w:b/>
                <w:bCs/>
                <w:sz w:val="14"/>
                <w:szCs w:val="14"/>
                <w:vertAlign w:val="superscript"/>
                <w:lang w:eastAsia="en-GB"/>
              </w:rPr>
              <w:t>st</w:t>
            </w:r>
            <w:r w:rsidRPr="00E331FB">
              <w:rPr>
                <w:rFonts w:ascii="Arial" w:eastAsia="Times New Roman" w:hAnsi="Arial" w:cs="Arial"/>
                <w:b/>
                <w:bCs/>
                <w:sz w:val="18"/>
                <w:szCs w:val="18"/>
                <w:lang w:eastAsia="en-GB"/>
              </w:rPr>
              <w:t> / Distinction)</w:t>
            </w:r>
            <w:r w:rsidRPr="00E331FB">
              <w:rPr>
                <w:rFonts w:ascii="Arial" w:eastAsia="Times New Roman" w:hAnsi="Arial" w:cs="Arial"/>
                <w:sz w:val="18"/>
                <w:szCs w:val="18"/>
                <w:lang w:eastAsia="en-GB"/>
              </w:rPr>
              <w:t> </w:t>
            </w:r>
          </w:p>
        </w:tc>
      </w:tr>
      <w:tr w:rsidR="00E331FB" w:rsidRPr="00E331FB" w14:paraId="2FC75B30" w14:textId="77777777" w:rsidTr="00E331FB">
        <w:tc>
          <w:tcPr>
            <w:tcW w:w="1725" w:type="dxa"/>
            <w:tcBorders>
              <w:top w:val="nil"/>
              <w:left w:val="single" w:sz="6" w:space="0" w:color="auto"/>
              <w:bottom w:val="single" w:sz="6" w:space="0" w:color="auto"/>
              <w:right w:val="single" w:sz="6" w:space="0" w:color="auto"/>
            </w:tcBorders>
            <w:shd w:val="clear" w:color="auto" w:fill="FF99FF"/>
            <w:hideMark/>
          </w:tcPr>
          <w:p w14:paraId="76832821" w14:textId="77777777" w:rsidR="00E331FB" w:rsidRPr="00E331FB" w:rsidRDefault="00E331FB" w:rsidP="00E331FB">
            <w:pPr>
              <w:spacing w:after="0" w:line="240" w:lineRule="auto"/>
              <w:ind w:left="165"/>
              <w:textAlignment w:val="baseline"/>
              <w:rPr>
                <w:rFonts w:ascii="Times New Roman" w:eastAsia="Times New Roman" w:hAnsi="Times New Roman" w:cs="Times New Roman"/>
                <w:sz w:val="24"/>
                <w:szCs w:val="24"/>
                <w:lang w:eastAsia="en-GB"/>
              </w:rPr>
            </w:pPr>
            <w:r w:rsidRPr="00E331FB">
              <w:rPr>
                <w:rFonts w:ascii="Arial" w:eastAsia="Times New Roman" w:hAnsi="Arial" w:cs="Arial"/>
                <w:b/>
                <w:bCs/>
                <w:lang w:eastAsia="en-GB"/>
              </w:rPr>
              <w:t>Category</w:t>
            </w:r>
            <w:r w:rsidRPr="00E331FB">
              <w:rPr>
                <w:rFonts w:ascii="Arial" w:eastAsia="Times New Roman" w:hAnsi="Arial" w:cs="Arial"/>
                <w:lang w:eastAsia="en-GB"/>
              </w:rPr>
              <w:t> </w:t>
            </w:r>
          </w:p>
        </w:tc>
        <w:tc>
          <w:tcPr>
            <w:tcW w:w="1725" w:type="dxa"/>
            <w:tcBorders>
              <w:top w:val="nil"/>
              <w:left w:val="nil"/>
              <w:bottom w:val="single" w:sz="6" w:space="0" w:color="auto"/>
              <w:right w:val="single" w:sz="6" w:space="0" w:color="auto"/>
            </w:tcBorders>
            <w:shd w:val="clear" w:color="auto" w:fill="FF99FF"/>
            <w:vAlign w:val="bottom"/>
            <w:hideMark/>
          </w:tcPr>
          <w:p w14:paraId="20A76045" w14:textId="77777777" w:rsidR="00E331FB" w:rsidRPr="00E331FB" w:rsidRDefault="00E331FB" w:rsidP="00E331FB">
            <w:pPr>
              <w:spacing w:after="0" w:line="240" w:lineRule="auto"/>
              <w:jc w:val="center"/>
              <w:textAlignment w:val="baseline"/>
              <w:rPr>
                <w:rFonts w:ascii="Times New Roman" w:eastAsia="Times New Roman" w:hAnsi="Times New Roman" w:cs="Times New Roman"/>
                <w:sz w:val="24"/>
                <w:szCs w:val="24"/>
                <w:lang w:eastAsia="en-GB"/>
              </w:rPr>
            </w:pPr>
            <w:r w:rsidRPr="00E331FB">
              <w:rPr>
                <w:rFonts w:ascii="Arial" w:eastAsia="Times New Roman" w:hAnsi="Arial" w:cs="Arial"/>
                <w:b/>
                <w:bCs/>
                <w:sz w:val="18"/>
                <w:szCs w:val="18"/>
                <w:lang w:eastAsia="en-GB"/>
              </w:rPr>
              <w:t>0-29%</w:t>
            </w:r>
            <w:r w:rsidRPr="00E331FB">
              <w:rPr>
                <w:rFonts w:ascii="Arial" w:eastAsia="Times New Roman" w:hAnsi="Arial" w:cs="Arial"/>
                <w:sz w:val="18"/>
                <w:szCs w:val="18"/>
                <w:lang w:eastAsia="en-GB"/>
              </w:rPr>
              <w:t> </w:t>
            </w:r>
          </w:p>
        </w:tc>
        <w:tc>
          <w:tcPr>
            <w:tcW w:w="1725" w:type="dxa"/>
            <w:tcBorders>
              <w:top w:val="nil"/>
              <w:left w:val="nil"/>
              <w:bottom w:val="single" w:sz="6" w:space="0" w:color="auto"/>
              <w:right w:val="single" w:sz="6" w:space="0" w:color="auto"/>
            </w:tcBorders>
            <w:shd w:val="clear" w:color="auto" w:fill="FF99FF"/>
            <w:vAlign w:val="bottom"/>
            <w:hideMark/>
          </w:tcPr>
          <w:p w14:paraId="5024E84B" w14:textId="77777777" w:rsidR="00E331FB" w:rsidRPr="00E331FB" w:rsidRDefault="00E331FB" w:rsidP="00E331FB">
            <w:pPr>
              <w:spacing w:after="0" w:line="240" w:lineRule="auto"/>
              <w:jc w:val="center"/>
              <w:textAlignment w:val="baseline"/>
              <w:rPr>
                <w:rFonts w:ascii="Times New Roman" w:eastAsia="Times New Roman" w:hAnsi="Times New Roman" w:cs="Times New Roman"/>
                <w:sz w:val="24"/>
                <w:szCs w:val="24"/>
                <w:lang w:eastAsia="en-GB"/>
              </w:rPr>
            </w:pPr>
            <w:r w:rsidRPr="00E331FB">
              <w:rPr>
                <w:rFonts w:ascii="Arial" w:eastAsia="Times New Roman" w:hAnsi="Arial" w:cs="Arial"/>
                <w:b/>
                <w:bCs/>
                <w:sz w:val="18"/>
                <w:szCs w:val="18"/>
                <w:lang w:eastAsia="en-GB"/>
              </w:rPr>
              <w:t>30-39%</w:t>
            </w:r>
            <w:r w:rsidRPr="00E331FB">
              <w:rPr>
                <w:rFonts w:ascii="Arial" w:eastAsia="Times New Roman" w:hAnsi="Arial" w:cs="Arial"/>
                <w:sz w:val="18"/>
                <w:szCs w:val="18"/>
                <w:lang w:eastAsia="en-GB"/>
              </w:rPr>
              <w:t> </w:t>
            </w:r>
          </w:p>
        </w:tc>
        <w:tc>
          <w:tcPr>
            <w:tcW w:w="1725" w:type="dxa"/>
            <w:tcBorders>
              <w:top w:val="nil"/>
              <w:left w:val="nil"/>
              <w:bottom w:val="single" w:sz="6" w:space="0" w:color="auto"/>
              <w:right w:val="single" w:sz="6" w:space="0" w:color="auto"/>
            </w:tcBorders>
            <w:shd w:val="clear" w:color="auto" w:fill="FF99FF"/>
            <w:vAlign w:val="bottom"/>
            <w:hideMark/>
          </w:tcPr>
          <w:p w14:paraId="32F06C0D" w14:textId="77777777" w:rsidR="00E331FB" w:rsidRPr="00E331FB" w:rsidRDefault="00E331FB" w:rsidP="00E331FB">
            <w:pPr>
              <w:spacing w:after="0" w:line="240" w:lineRule="auto"/>
              <w:jc w:val="center"/>
              <w:textAlignment w:val="baseline"/>
              <w:rPr>
                <w:rFonts w:ascii="Times New Roman" w:eastAsia="Times New Roman" w:hAnsi="Times New Roman" w:cs="Times New Roman"/>
                <w:sz w:val="24"/>
                <w:szCs w:val="24"/>
                <w:lang w:eastAsia="en-GB"/>
              </w:rPr>
            </w:pPr>
            <w:r w:rsidRPr="00E331FB">
              <w:rPr>
                <w:rFonts w:ascii="Arial" w:eastAsia="Times New Roman" w:hAnsi="Arial" w:cs="Arial"/>
                <w:b/>
                <w:bCs/>
                <w:sz w:val="18"/>
                <w:szCs w:val="18"/>
                <w:lang w:eastAsia="en-GB"/>
              </w:rPr>
              <w:t>40-49%</w:t>
            </w:r>
            <w:r w:rsidRPr="00E331FB">
              <w:rPr>
                <w:rFonts w:ascii="Arial" w:eastAsia="Times New Roman" w:hAnsi="Arial" w:cs="Arial"/>
                <w:sz w:val="18"/>
                <w:szCs w:val="18"/>
                <w:lang w:eastAsia="en-GB"/>
              </w:rPr>
              <w:t> </w:t>
            </w:r>
          </w:p>
        </w:tc>
        <w:tc>
          <w:tcPr>
            <w:tcW w:w="1725" w:type="dxa"/>
            <w:tcBorders>
              <w:top w:val="nil"/>
              <w:left w:val="nil"/>
              <w:bottom w:val="single" w:sz="6" w:space="0" w:color="auto"/>
              <w:right w:val="single" w:sz="6" w:space="0" w:color="auto"/>
            </w:tcBorders>
            <w:shd w:val="clear" w:color="auto" w:fill="FF99FF"/>
            <w:vAlign w:val="bottom"/>
            <w:hideMark/>
          </w:tcPr>
          <w:p w14:paraId="4C6DEA4A" w14:textId="77777777" w:rsidR="00E331FB" w:rsidRPr="00E331FB" w:rsidRDefault="00E331FB" w:rsidP="00E331FB">
            <w:pPr>
              <w:spacing w:after="0" w:line="240" w:lineRule="auto"/>
              <w:jc w:val="center"/>
              <w:textAlignment w:val="baseline"/>
              <w:rPr>
                <w:rFonts w:ascii="Times New Roman" w:eastAsia="Times New Roman" w:hAnsi="Times New Roman" w:cs="Times New Roman"/>
                <w:sz w:val="24"/>
                <w:szCs w:val="24"/>
                <w:lang w:eastAsia="en-GB"/>
              </w:rPr>
            </w:pPr>
            <w:r w:rsidRPr="00E331FB">
              <w:rPr>
                <w:rFonts w:ascii="Arial" w:eastAsia="Times New Roman" w:hAnsi="Arial" w:cs="Arial"/>
                <w:b/>
                <w:bCs/>
                <w:sz w:val="18"/>
                <w:szCs w:val="18"/>
                <w:lang w:eastAsia="en-GB"/>
              </w:rPr>
              <w:t>50-59%</w:t>
            </w:r>
            <w:r w:rsidRPr="00E331FB">
              <w:rPr>
                <w:rFonts w:ascii="Arial" w:eastAsia="Times New Roman" w:hAnsi="Arial" w:cs="Arial"/>
                <w:sz w:val="18"/>
                <w:szCs w:val="18"/>
                <w:lang w:eastAsia="en-GB"/>
              </w:rPr>
              <w:t> </w:t>
            </w:r>
          </w:p>
        </w:tc>
        <w:tc>
          <w:tcPr>
            <w:tcW w:w="1725" w:type="dxa"/>
            <w:tcBorders>
              <w:top w:val="nil"/>
              <w:left w:val="nil"/>
              <w:bottom w:val="single" w:sz="6" w:space="0" w:color="auto"/>
              <w:right w:val="single" w:sz="6" w:space="0" w:color="auto"/>
            </w:tcBorders>
            <w:shd w:val="clear" w:color="auto" w:fill="FF99FF"/>
            <w:vAlign w:val="bottom"/>
            <w:hideMark/>
          </w:tcPr>
          <w:p w14:paraId="2FC2023C" w14:textId="77777777" w:rsidR="00E331FB" w:rsidRPr="00E331FB" w:rsidRDefault="00E331FB" w:rsidP="00E331FB">
            <w:pPr>
              <w:spacing w:after="0" w:line="240" w:lineRule="auto"/>
              <w:jc w:val="center"/>
              <w:textAlignment w:val="baseline"/>
              <w:rPr>
                <w:rFonts w:ascii="Times New Roman" w:eastAsia="Times New Roman" w:hAnsi="Times New Roman" w:cs="Times New Roman"/>
                <w:sz w:val="24"/>
                <w:szCs w:val="24"/>
                <w:lang w:eastAsia="en-GB"/>
              </w:rPr>
            </w:pPr>
            <w:r w:rsidRPr="00E331FB">
              <w:rPr>
                <w:rFonts w:ascii="Arial" w:eastAsia="Times New Roman" w:hAnsi="Arial" w:cs="Arial"/>
                <w:b/>
                <w:bCs/>
                <w:sz w:val="18"/>
                <w:szCs w:val="18"/>
                <w:lang w:eastAsia="en-GB"/>
              </w:rPr>
              <w:t>60-69%</w:t>
            </w:r>
            <w:r w:rsidRPr="00E331FB">
              <w:rPr>
                <w:rFonts w:ascii="Arial" w:eastAsia="Times New Roman" w:hAnsi="Arial" w:cs="Arial"/>
                <w:sz w:val="18"/>
                <w:szCs w:val="18"/>
                <w:lang w:eastAsia="en-GB"/>
              </w:rPr>
              <w:t> </w:t>
            </w:r>
          </w:p>
        </w:tc>
        <w:tc>
          <w:tcPr>
            <w:tcW w:w="1725" w:type="dxa"/>
            <w:tcBorders>
              <w:top w:val="nil"/>
              <w:left w:val="nil"/>
              <w:bottom w:val="single" w:sz="6" w:space="0" w:color="auto"/>
              <w:right w:val="single" w:sz="6" w:space="0" w:color="auto"/>
            </w:tcBorders>
            <w:shd w:val="clear" w:color="auto" w:fill="FF99FF"/>
            <w:vAlign w:val="bottom"/>
            <w:hideMark/>
          </w:tcPr>
          <w:p w14:paraId="40DC7A1C" w14:textId="77777777" w:rsidR="00E331FB" w:rsidRPr="00E331FB" w:rsidRDefault="00E331FB" w:rsidP="00E331FB">
            <w:pPr>
              <w:spacing w:after="0" w:line="240" w:lineRule="auto"/>
              <w:jc w:val="center"/>
              <w:textAlignment w:val="baseline"/>
              <w:rPr>
                <w:rFonts w:ascii="Times New Roman" w:eastAsia="Times New Roman" w:hAnsi="Times New Roman" w:cs="Times New Roman"/>
                <w:sz w:val="24"/>
                <w:szCs w:val="24"/>
                <w:lang w:eastAsia="en-GB"/>
              </w:rPr>
            </w:pPr>
            <w:r w:rsidRPr="00E331FB">
              <w:rPr>
                <w:rFonts w:ascii="Arial" w:eastAsia="Times New Roman" w:hAnsi="Arial" w:cs="Arial"/>
                <w:b/>
                <w:bCs/>
                <w:sz w:val="18"/>
                <w:szCs w:val="18"/>
                <w:lang w:eastAsia="en-GB"/>
              </w:rPr>
              <w:t>70-84%</w:t>
            </w:r>
            <w:r w:rsidRPr="00E331FB">
              <w:rPr>
                <w:rFonts w:ascii="Arial" w:eastAsia="Times New Roman" w:hAnsi="Arial" w:cs="Arial"/>
                <w:sz w:val="18"/>
                <w:szCs w:val="18"/>
                <w:lang w:eastAsia="en-GB"/>
              </w:rPr>
              <w:t> </w:t>
            </w:r>
          </w:p>
        </w:tc>
        <w:tc>
          <w:tcPr>
            <w:tcW w:w="1725" w:type="dxa"/>
            <w:tcBorders>
              <w:top w:val="nil"/>
              <w:left w:val="nil"/>
              <w:bottom w:val="single" w:sz="6" w:space="0" w:color="auto"/>
              <w:right w:val="single" w:sz="6" w:space="0" w:color="auto"/>
            </w:tcBorders>
            <w:shd w:val="clear" w:color="auto" w:fill="FF99FF"/>
            <w:hideMark/>
          </w:tcPr>
          <w:p w14:paraId="6545547E" w14:textId="77777777" w:rsidR="00E331FB" w:rsidRPr="00E331FB" w:rsidRDefault="00E331FB" w:rsidP="00E331FB">
            <w:pPr>
              <w:spacing w:after="0" w:line="240" w:lineRule="auto"/>
              <w:jc w:val="center"/>
              <w:textAlignment w:val="baseline"/>
              <w:rPr>
                <w:rFonts w:ascii="Times New Roman" w:eastAsia="Times New Roman" w:hAnsi="Times New Roman" w:cs="Times New Roman"/>
                <w:sz w:val="24"/>
                <w:szCs w:val="24"/>
                <w:lang w:eastAsia="en-GB"/>
              </w:rPr>
            </w:pPr>
            <w:r w:rsidRPr="00E331FB">
              <w:rPr>
                <w:rFonts w:ascii="Arial" w:eastAsia="Times New Roman" w:hAnsi="Arial" w:cs="Arial"/>
                <w:b/>
                <w:bCs/>
                <w:sz w:val="18"/>
                <w:szCs w:val="18"/>
                <w:lang w:eastAsia="en-GB"/>
              </w:rPr>
              <w:t>85-100%</w:t>
            </w:r>
            <w:r w:rsidRPr="00E331FB">
              <w:rPr>
                <w:rFonts w:ascii="Arial" w:eastAsia="Times New Roman" w:hAnsi="Arial" w:cs="Arial"/>
                <w:sz w:val="18"/>
                <w:szCs w:val="18"/>
                <w:lang w:eastAsia="en-GB"/>
              </w:rPr>
              <w:t> </w:t>
            </w:r>
          </w:p>
        </w:tc>
      </w:tr>
      <w:tr w:rsidR="00E331FB" w:rsidRPr="00E331FB" w14:paraId="333407B1" w14:textId="77777777" w:rsidTr="00E331FB">
        <w:tc>
          <w:tcPr>
            <w:tcW w:w="1725" w:type="dxa"/>
            <w:tcBorders>
              <w:top w:val="nil"/>
              <w:left w:val="single" w:sz="6" w:space="0" w:color="auto"/>
              <w:bottom w:val="single" w:sz="6" w:space="0" w:color="auto"/>
              <w:right w:val="single" w:sz="6" w:space="0" w:color="auto"/>
            </w:tcBorders>
            <w:shd w:val="clear" w:color="auto" w:fill="FF99FF"/>
            <w:hideMark/>
          </w:tcPr>
          <w:p w14:paraId="0E020C1E" w14:textId="77777777" w:rsidR="00E331FB" w:rsidRPr="00E331FB" w:rsidRDefault="00E331FB" w:rsidP="00E331FB">
            <w:pPr>
              <w:spacing w:after="0" w:line="240" w:lineRule="auto"/>
              <w:ind w:left="105" w:right="-60"/>
              <w:textAlignment w:val="baseline"/>
              <w:rPr>
                <w:rFonts w:ascii="Times New Roman" w:eastAsia="Times New Roman" w:hAnsi="Times New Roman" w:cs="Times New Roman"/>
                <w:sz w:val="24"/>
                <w:szCs w:val="24"/>
                <w:lang w:eastAsia="en-GB"/>
              </w:rPr>
            </w:pPr>
            <w:r w:rsidRPr="00E331FB">
              <w:rPr>
                <w:rFonts w:ascii="Arial" w:eastAsia="Times New Roman" w:hAnsi="Arial" w:cs="Arial"/>
                <w:b/>
                <w:bCs/>
                <w:lang w:eastAsia="en-GB"/>
              </w:rPr>
              <w:t>Engagement with literature </w:t>
            </w:r>
            <w:r w:rsidRPr="00E331FB">
              <w:rPr>
                <w:rFonts w:ascii="Arial" w:eastAsia="Times New Roman" w:hAnsi="Arial" w:cs="Arial"/>
                <w:sz w:val="18"/>
                <w:szCs w:val="18"/>
                <w:lang w:eastAsia="en-GB"/>
              </w:rPr>
              <w:t>(including reading, referencing, </w:t>
            </w:r>
          </w:p>
          <w:p w14:paraId="7F979FE7" w14:textId="77777777" w:rsidR="00E331FB" w:rsidRPr="00E331FB" w:rsidRDefault="00E331FB" w:rsidP="00E331FB">
            <w:pPr>
              <w:spacing w:after="0" w:line="240" w:lineRule="auto"/>
              <w:ind w:left="105" w:right="-60"/>
              <w:textAlignment w:val="baseline"/>
              <w:rPr>
                <w:rFonts w:ascii="Times New Roman" w:eastAsia="Times New Roman" w:hAnsi="Times New Roman" w:cs="Times New Roman"/>
                <w:sz w:val="24"/>
                <w:szCs w:val="24"/>
                <w:lang w:eastAsia="en-GB"/>
              </w:rPr>
            </w:pPr>
            <w:r w:rsidRPr="00E331FB">
              <w:rPr>
                <w:rFonts w:ascii="Arial" w:eastAsia="Times New Roman" w:hAnsi="Arial" w:cs="Arial"/>
                <w:sz w:val="18"/>
                <w:szCs w:val="18"/>
                <w:lang w:eastAsia="en-GB"/>
              </w:rPr>
              <w:t>academic conventions and </w:t>
            </w:r>
          </w:p>
          <w:p w14:paraId="76DE6C48" w14:textId="77777777" w:rsidR="00E331FB" w:rsidRPr="00E331FB" w:rsidRDefault="00E331FB" w:rsidP="00E331FB">
            <w:pPr>
              <w:spacing w:after="0" w:line="240" w:lineRule="auto"/>
              <w:ind w:left="105" w:right="-60"/>
              <w:textAlignment w:val="baseline"/>
              <w:rPr>
                <w:rFonts w:ascii="Times New Roman" w:eastAsia="Times New Roman" w:hAnsi="Times New Roman" w:cs="Times New Roman"/>
                <w:sz w:val="24"/>
                <w:szCs w:val="24"/>
                <w:lang w:eastAsia="en-GB"/>
              </w:rPr>
            </w:pPr>
            <w:r w:rsidRPr="00E331FB">
              <w:rPr>
                <w:rFonts w:ascii="Arial" w:eastAsia="Times New Roman" w:hAnsi="Arial" w:cs="Arial"/>
                <w:sz w:val="18"/>
                <w:szCs w:val="18"/>
                <w:lang w:eastAsia="en-GB"/>
              </w:rPr>
              <w:t>academic honesty)</w:t>
            </w:r>
            <w:r w:rsidRPr="00E331FB">
              <w:rPr>
                <w:rFonts w:ascii="Arial" w:eastAsia="Times New Roman" w:hAnsi="Arial" w:cs="Arial"/>
                <w:b/>
                <w:bCs/>
                <w:lang w:eastAsia="en-GB"/>
              </w:rPr>
              <w:t> </w:t>
            </w:r>
            <w:r w:rsidRPr="00E331FB">
              <w:rPr>
                <w:rFonts w:ascii="Arial" w:eastAsia="Times New Roman" w:hAnsi="Arial" w:cs="Arial"/>
                <w:lang w:eastAsia="en-GB"/>
              </w:rPr>
              <w:t> </w:t>
            </w:r>
          </w:p>
        </w:tc>
        <w:tc>
          <w:tcPr>
            <w:tcW w:w="1725" w:type="dxa"/>
            <w:tcBorders>
              <w:top w:val="single" w:sz="6" w:space="0" w:color="auto"/>
              <w:left w:val="single" w:sz="6" w:space="0" w:color="auto"/>
              <w:bottom w:val="single" w:sz="6" w:space="0" w:color="auto"/>
              <w:right w:val="dashed" w:sz="6" w:space="0" w:color="auto"/>
            </w:tcBorders>
            <w:shd w:val="clear" w:color="auto" w:fill="auto"/>
            <w:hideMark/>
          </w:tcPr>
          <w:p w14:paraId="4DED00AA"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Little or no evidence of reading</w:t>
            </w:r>
            <w:r w:rsidRPr="00E331FB">
              <w:rPr>
                <w:rFonts w:ascii="Times New Roman" w:eastAsia="Times New Roman" w:hAnsi="Times New Roman" w:cs="Times New Roman"/>
                <w:lang w:eastAsia="en-GB"/>
              </w:rPr>
              <w:t> and/or </w:t>
            </w:r>
            <w:r w:rsidRPr="00E331FB">
              <w:rPr>
                <w:rFonts w:ascii="Arial" w:eastAsia="Times New Roman" w:hAnsi="Arial" w:cs="Arial"/>
                <w:lang w:eastAsia="en-GB"/>
              </w:rPr>
              <w:t>reliance on inappropriate sources. </w:t>
            </w:r>
          </w:p>
          <w:p w14:paraId="183F5300"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Views and findings mostly unsupported and non-authoritative. </w:t>
            </w:r>
          </w:p>
          <w:p w14:paraId="505FE74A"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Referencing conventions used incoherently or largely absent. </w:t>
            </w:r>
          </w:p>
        </w:tc>
        <w:tc>
          <w:tcPr>
            <w:tcW w:w="1725" w:type="dxa"/>
            <w:tcBorders>
              <w:top w:val="single" w:sz="6" w:space="0" w:color="auto"/>
              <w:left w:val="dashed" w:sz="6" w:space="0" w:color="auto"/>
              <w:bottom w:val="single" w:sz="6" w:space="0" w:color="auto"/>
              <w:right w:val="double" w:sz="18" w:space="0" w:color="auto"/>
            </w:tcBorders>
            <w:shd w:val="clear" w:color="auto" w:fill="auto"/>
            <w:hideMark/>
          </w:tcPr>
          <w:p w14:paraId="0A38D5E2"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 </w:t>
            </w:r>
          </w:p>
        </w:tc>
        <w:tc>
          <w:tcPr>
            <w:tcW w:w="1725" w:type="dxa"/>
            <w:tcBorders>
              <w:top w:val="single" w:sz="6" w:space="0" w:color="auto"/>
              <w:left w:val="double" w:sz="18" w:space="0" w:color="auto"/>
              <w:bottom w:val="single" w:sz="6" w:space="0" w:color="auto"/>
              <w:right w:val="dashed" w:sz="6" w:space="0" w:color="auto"/>
            </w:tcBorders>
            <w:shd w:val="clear" w:color="auto" w:fill="auto"/>
            <w:hideMark/>
          </w:tcPr>
          <w:p w14:paraId="4171E3F7"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Engagement with a limited range of mostly relevant and credible sources. Some omissions and minor errors. </w:t>
            </w:r>
          </w:p>
          <w:p w14:paraId="494362A8"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Referencing conventions evident though not always applied accurately or consistently. </w:t>
            </w:r>
          </w:p>
        </w:tc>
        <w:tc>
          <w:tcPr>
            <w:tcW w:w="1725" w:type="dxa"/>
            <w:tcBorders>
              <w:top w:val="single" w:sz="6" w:space="0" w:color="auto"/>
              <w:left w:val="dashed" w:sz="6" w:space="0" w:color="auto"/>
              <w:bottom w:val="single" w:sz="6" w:space="0" w:color="auto"/>
              <w:right w:val="dashed" w:sz="6" w:space="0" w:color="auto"/>
            </w:tcBorders>
            <w:shd w:val="clear" w:color="auto" w:fill="auto"/>
            <w:hideMark/>
          </w:tcPr>
          <w:p w14:paraId="392C9E66"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Engagement with an appropriate range of literature, including sources retrieved independently. Some over-reliance on texts. Referencing may show minor inaccuracies or inconsistencies. </w:t>
            </w:r>
          </w:p>
        </w:tc>
        <w:tc>
          <w:tcPr>
            <w:tcW w:w="1725" w:type="dxa"/>
            <w:tcBorders>
              <w:top w:val="single" w:sz="6" w:space="0" w:color="auto"/>
              <w:left w:val="dashed" w:sz="6" w:space="0" w:color="auto"/>
              <w:bottom w:val="single" w:sz="6" w:space="0" w:color="auto"/>
              <w:right w:val="dashed" w:sz="6" w:space="0" w:color="auto"/>
            </w:tcBorders>
            <w:shd w:val="clear" w:color="auto" w:fill="auto"/>
            <w:hideMark/>
          </w:tcPr>
          <w:p w14:paraId="7FC580F3"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Engagement with a wide range of literature, including sources retrieved independently. </w:t>
            </w:r>
          </w:p>
          <w:p w14:paraId="56F0D892"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Selection of relevant and credible sources.  Very good use of referencing, with no/very few inaccuracies or inconsistencies. </w:t>
            </w:r>
          </w:p>
        </w:tc>
        <w:tc>
          <w:tcPr>
            <w:tcW w:w="1725" w:type="dxa"/>
            <w:tcBorders>
              <w:top w:val="single" w:sz="6" w:space="0" w:color="auto"/>
              <w:left w:val="dashed" w:sz="6" w:space="0" w:color="auto"/>
              <w:bottom w:val="single" w:sz="6" w:space="0" w:color="auto"/>
              <w:right w:val="dashed" w:sz="6" w:space="0" w:color="auto"/>
            </w:tcBorders>
            <w:shd w:val="clear" w:color="auto" w:fill="auto"/>
            <w:hideMark/>
          </w:tcPr>
          <w:p w14:paraId="70B14143"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Engagement with an extensive range of relevant and credible literature. Consistently accurate application of referencing.  </w:t>
            </w:r>
          </w:p>
        </w:tc>
        <w:tc>
          <w:tcPr>
            <w:tcW w:w="1725" w:type="dxa"/>
            <w:tcBorders>
              <w:top w:val="single" w:sz="6" w:space="0" w:color="auto"/>
              <w:left w:val="dashed" w:sz="6" w:space="0" w:color="auto"/>
              <w:bottom w:val="single" w:sz="6" w:space="0" w:color="auto"/>
              <w:right w:val="single" w:sz="6" w:space="0" w:color="auto"/>
            </w:tcBorders>
            <w:shd w:val="clear" w:color="auto" w:fill="auto"/>
            <w:hideMark/>
          </w:tcPr>
          <w:p w14:paraId="5B219A94"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Exceptional engagement with an extensive range of relevant and credible literature. High-level referencing skills consistently applied. </w:t>
            </w:r>
          </w:p>
        </w:tc>
      </w:tr>
      <w:tr w:rsidR="00E331FB" w:rsidRPr="00E331FB" w14:paraId="4C1E06C3" w14:textId="77777777" w:rsidTr="00E331FB">
        <w:tc>
          <w:tcPr>
            <w:tcW w:w="1725" w:type="dxa"/>
            <w:tcBorders>
              <w:top w:val="nil"/>
              <w:left w:val="single" w:sz="6" w:space="0" w:color="auto"/>
              <w:bottom w:val="single" w:sz="6" w:space="0" w:color="auto"/>
              <w:right w:val="single" w:sz="6" w:space="0" w:color="auto"/>
            </w:tcBorders>
            <w:shd w:val="clear" w:color="auto" w:fill="FF99FF"/>
            <w:hideMark/>
          </w:tcPr>
          <w:p w14:paraId="6E17E8AA" w14:textId="77777777" w:rsidR="00E331FB" w:rsidRPr="00E331FB" w:rsidRDefault="00E331FB" w:rsidP="00E331FB">
            <w:pPr>
              <w:spacing w:after="0" w:line="240" w:lineRule="auto"/>
              <w:ind w:left="105" w:right="-60"/>
              <w:textAlignment w:val="baseline"/>
              <w:rPr>
                <w:rFonts w:ascii="Times New Roman" w:eastAsia="Times New Roman" w:hAnsi="Times New Roman" w:cs="Times New Roman"/>
                <w:sz w:val="24"/>
                <w:szCs w:val="24"/>
                <w:lang w:eastAsia="en-GB"/>
              </w:rPr>
            </w:pPr>
            <w:r w:rsidRPr="00E331FB">
              <w:rPr>
                <w:rFonts w:ascii="Arial" w:eastAsia="Times New Roman" w:hAnsi="Arial" w:cs="Arial"/>
                <w:b/>
                <w:bCs/>
                <w:lang w:eastAsia="en-GB"/>
              </w:rPr>
              <w:lastRenderedPageBreak/>
              <w:t>Knowledge and understanding </w:t>
            </w:r>
            <w:r w:rsidRPr="00E331FB">
              <w:rPr>
                <w:rFonts w:ascii="Arial" w:eastAsia="Times New Roman" w:hAnsi="Arial" w:cs="Arial"/>
                <w:lang w:eastAsia="en-GB"/>
              </w:rPr>
              <w:t>(</w:t>
            </w:r>
            <w:r w:rsidRPr="00E331FB">
              <w:rPr>
                <w:rFonts w:ascii="Arial" w:eastAsia="Times New Roman" w:hAnsi="Arial" w:cs="Arial"/>
                <w:sz w:val="18"/>
                <w:szCs w:val="18"/>
                <w:lang w:eastAsia="en-GB"/>
              </w:rPr>
              <w:t>Sound knowledge and critical understanding of the well-established concepts and principles in their field of study; knowledge of the main methods of enquiry in the discipline.)</w:t>
            </w:r>
            <w:r w:rsidRPr="00E331FB">
              <w:rPr>
                <w:rFonts w:ascii="Arial" w:eastAsia="Times New Roman" w:hAnsi="Arial" w:cs="Arial"/>
                <w:b/>
                <w:bCs/>
                <w:lang w:eastAsia="en-GB"/>
              </w:rPr>
              <w:t> </w:t>
            </w:r>
            <w:r w:rsidRPr="00E331FB">
              <w:rPr>
                <w:rFonts w:ascii="Arial" w:eastAsia="Times New Roman" w:hAnsi="Arial" w:cs="Arial"/>
                <w:lang w:eastAsia="en-GB"/>
              </w:rPr>
              <w:t> </w:t>
            </w:r>
          </w:p>
        </w:tc>
        <w:tc>
          <w:tcPr>
            <w:tcW w:w="1725" w:type="dxa"/>
            <w:tcBorders>
              <w:top w:val="single" w:sz="6" w:space="0" w:color="auto"/>
              <w:left w:val="single" w:sz="6" w:space="0" w:color="auto"/>
              <w:bottom w:val="single" w:sz="6" w:space="0" w:color="auto"/>
              <w:right w:val="dashed" w:sz="6" w:space="0" w:color="auto"/>
            </w:tcBorders>
            <w:shd w:val="clear" w:color="auto" w:fill="auto"/>
            <w:hideMark/>
          </w:tcPr>
          <w:p w14:paraId="2645BA05"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Major gaps in knowledge with unsatisfactory, uncritical understanding of the subject matter. Much irrelevant material.  Substantial inaccuracies. Significantly flawed understanding of the main methods of enquiry in the discipline. </w:t>
            </w:r>
          </w:p>
        </w:tc>
        <w:tc>
          <w:tcPr>
            <w:tcW w:w="1725" w:type="dxa"/>
            <w:tcBorders>
              <w:top w:val="single" w:sz="6" w:space="0" w:color="auto"/>
              <w:left w:val="dashed" w:sz="6" w:space="0" w:color="auto"/>
              <w:bottom w:val="single" w:sz="6" w:space="0" w:color="auto"/>
              <w:right w:val="double" w:sz="18" w:space="0" w:color="auto"/>
            </w:tcBorders>
            <w:shd w:val="clear" w:color="auto" w:fill="auto"/>
            <w:hideMark/>
          </w:tcPr>
          <w:p w14:paraId="5BFE19D2"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Fragmentary knowledge, with only superficial critical understanding. Some significant inaccuracies and/or irrelevant material.  Incomplete or partially flawed understanding of the main methods of enquiry in the discipline. </w:t>
            </w:r>
          </w:p>
        </w:tc>
        <w:tc>
          <w:tcPr>
            <w:tcW w:w="1725" w:type="dxa"/>
            <w:tcBorders>
              <w:top w:val="single" w:sz="6" w:space="0" w:color="auto"/>
              <w:left w:val="double" w:sz="18" w:space="0" w:color="auto"/>
              <w:bottom w:val="single" w:sz="6" w:space="0" w:color="auto"/>
              <w:right w:val="dashed" w:sz="6" w:space="0" w:color="auto"/>
            </w:tcBorders>
            <w:shd w:val="clear" w:color="auto" w:fill="auto"/>
            <w:hideMark/>
          </w:tcPr>
          <w:p w14:paraId="3E317C7C"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Limited but adequate knowledge and critical understanding of the well-established concepts and principles within the subject area, with a few gaps in the selection of material. A narrow critical understanding of the main methods of enquiry.  </w:t>
            </w:r>
          </w:p>
        </w:tc>
        <w:tc>
          <w:tcPr>
            <w:tcW w:w="1725" w:type="dxa"/>
            <w:tcBorders>
              <w:top w:val="single" w:sz="6" w:space="0" w:color="auto"/>
              <w:left w:val="dashed" w:sz="6" w:space="0" w:color="auto"/>
              <w:bottom w:val="single" w:sz="6" w:space="0" w:color="auto"/>
              <w:right w:val="dashed" w:sz="6" w:space="0" w:color="auto"/>
            </w:tcBorders>
            <w:shd w:val="clear" w:color="auto" w:fill="auto"/>
            <w:hideMark/>
          </w:tcPr>
          <w:p w14:paraId="0B8169CE"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Knowledge is reasonably detailed and accurate. A good critical understanding of the well-established concepts and principles and the main methods of enquiry, with minor gaps in the selection of material. </w:t>
            </w:r>
          </w:p>
        </w:tc>
        <w:tc>
          <w:tcPr>
            <w:tcW w:w="1725" w:type="dxa"/>
            <w:tcBorders>
              <w:top w:val="single" w:sz="6" w:space="0" w:color="auto"/>
              <w:left w:val="dashed" w:sz="6" w:space="0" w:color="auto"/>
              <w:bottom w:val="single" w:sz="6" w:space="0" w:color="auto"/>
              <w:right w:val="dashed" w:sz="6" w:space="0" w:color="auto"/>
            </w:tcBorders>
            <w:shd w:val="clear" w:color="auto" w:fill="auto"/>
            <w:hideMark/>
          </w:tcPr>
          <w:p w14:paraId="7EC4C59F"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Knowledge is reasonably extensive.  Exhibits very competent critical understanding of the well-established concepts and principles of the subject and the main methods of enquiry.  Breadth and depth of knowledge. </w:t>
            </w:r>
          </w:p>
        </w:tc>
        <w:tc>
          <w:tcPr>
            <w:tcW w:w="1725" w:type="dxa"/>
            <w:tcBorders>
              <w:top w:val="single" w:sz="6" w:space="0" w:color="auto"/>
              <w:left w:val="dashed" w:sz="6" w:space="0" w:color="auto"/>
              <w:bottom w:val="single" w:sz="6" w:space="0" w:color="auto"/>
              <w:right w:val="dashed" w:sz="6" w:space="0" w:color="auto"/>
            </w:tcBorders>
            <w:shd w:val="clear" w:color="auto" w:fill="auto"/>
            <w:hideMark/>
          </w:tcPr>
          <w:p w14:paraId="5DDE5108"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Excellent, detailed knowledge and highly critical understanding of the well-established concepts and principles of the subject and the main methods of enquiry.  </w:t>
            </w:r>
          </w:p>
        </w:tc>
        <w:tc>
          <w:tcPr>
            <w:tcW w:w="1725" w:type="dxa"/>
            <w:tcBorders>
              <w:top w:val="single" w:sz="6" w:space="0" w:color="auto"/>
              <w:left w:val="dashed" w:sz="6" w:space="0" w:color="auto"/>
              <w:bottom w:val="single" w:sz="6" w:space="0" w:color="auto"/>
              <w:right w:val="single" w:sz="6" w:space="0" w:color="auto"/>
            </w:tcBorders>
            <w:shd w:val="clear" w:color="auto" w:fill="auto"/>
            <w:hideMark/>
          </w:tcPr>
          <w:p w14:paraId="34D78BE1"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Exceptionally detailed knowledge and outstanding critical understanding of the well-established concepts and principles of the subject and the main methods of enquiry. May go beyond established theories. </w:t>
            </w:r>
          </w:p>
        </w:tc>
      </w:tr>
      <w:tr w:rsidR="00E331FB" w:rsidRPr="00E331FB" w14:paraId="1C031311" w14:textId="77777777" w:rsidTr="00E331FB">
        <w:tc>
          <w:tcPr>
            <w:tcW w:w="1725" w:type="dxa"/>
            <w:tcBorders>
              <w:top w:val="nil"/>
              <w:left w:val="single" w:sz="6" w:space="0" w:color="auto"/>
              <w:bottom w:val="single" w:sz="6" w:space="0" w:color="auto"/>
              <w:right w:val="single" w:sz="6" w:space="0" w:color="auto"/>
            </w:tcBorders>
            <w:shd w:val="clear" w:color="auto" w:fill="FF99FF"/>
            <w:hideMark/>
          </w:tcPr>
          <w:p w14:paraId="36F64061" w14:textId="77777777" w:rsidR="00E331FB" w:rsidRPr="00E331FB" w:rsidRDefault="00E331FB" w:rsidP="00E331FB">
            <w:pPr>
              <w:spacing w:after="0" w:line="240" w:lineRule="auto"/>
              <w:ind w:left="105" w:right="-60"/>
              <w:textAlignment w:val="baseline"/>
              <w:rPr>
                <w:rFonts w:ascii="Times New Roman" w:eastAsia="Times New Roman" w:hAnsi="Times New Roman" w:cs="Times New Roman"/>
                <w:sz w:val="24"/>
                <w:szCs w:val="24"/>
                <w:lang w:eastAsia="en-GB"/>
              </w:rPr>
            </w:pPr>
            <w:r w:rsidRPr="00E331FB">
              <w:rPr>
                <w:rFonts w:ascii="Arial" w:eastAsia="Times New Roman" w:hAnsi="Arial" w:cs="Arial"/>
                <w:b/>
                <w:bCs/>
                <w:lang w:eastAsia="en-GB"/>
              </w:rPr>
              <w:t>Cognitive and intellectual skills </w:t>
            </w:r>
            <w:r w:rsidRPr="00E331FB">
              <w:rPr>
                <w:rFonts w:ascii="Arial" w:eastAsia="Times New Roman" w:hAnsi="Arial" w:cs="Arial"/>
                <w:lang w:eastAsia="en-GB"/>
              </w:rPr>
              <w:t> </w:t>
            </w:r>
          </w:p>
          <w:p w14:paraId="2010A567" w14:textId="77777777" w:rsidR="00E331FB" w:rsidRPr="00E331FB" w:rsidRDefault="00E331FB" w:rsidP="00E331FB">
            <w:pPr>
              <w:spacing w:after="0" w:line="240" w:lineRule="auto"/>
              <w:ind w:left="105" w:right="-60"/>
              <w:textAlignment w:val="baseline"/>
              <w:rPr>
                <w:rFonts w:ascii="Times New Roman" w:eastAsia="Times New Roman" w:hAnsi="Times New Roman" w:cs="Times New Roman"/>
                <w:sz w:val="24"/>
                <w:szCs w:val="24"/>
                <w:lang w:eastAsia="en-GB"/>
              </w:rPr>
            </w:pPr>
            <w:r w:rsidRPr="00E331FB">
              <w:rPr>
                <w:rFonts w:ascii="Arial" w:eastAsia="Times New Roman" w:hAnsi="Arial" w:cs="Arial"/>
                <w:sz w:val="18"/>
                <w:szCs w:val="18"/>
                <w:lang w:eastAsia="en-GB"/>
              </w:rPr>
              <w:t>(Critical evaluation and analysis of concepts and principles; argument and judgement</w:t>
            </w:r>
            <w:r w:rsidRPr="00E331FB">
              <w:rPr>
                <w:rFonts w:ascii="Arial" w:eastAsia="Times New Roman" w:hAnsi="Arial" w:cs="Arial"/>
                <w:b/>
                <w:bCs/>
                <w:lang w:eastAsia="en-GB"/>
              </w:rPr>
              <w:t>; </w:t>
            </w:r>
            <w:r w:rsidRPr="00E331FB">
              <w:rPr>
                <w:rFonts w:ascii="Arial" w:eastAsia="Times New Roman" w:hAnsi="Arial" w:cs="Arial"/>
                <w:sz w:val="18"/>
                <w:szCs w:val="18"/>
                <w:lang w:eastAsia="en-GB"/>
              </w:rPr>
              <w:t>the limits of their knowledge, and how this influences their analyses and interpretations.)  </w:t>
            </w:r>
          </w:p>
        </w:tc>
        <w:tc>
          <w:tcPr>
            <w:tcW w:w="1725" w:type="dxa"/>
            <w:tcBorders>
              <w:top w:val="nil"/>
              <w:left w:val="nil"/>
              <w:bottom w:val="single" w:sz="6" w:space="0" w:color="auto"/>
              <w:right w:val="single" w:sz="6" w:space="0" w:color="auto"/>
            </w:tcBorders>
            <w:shd w:val="clear" w:color="auto" w:fill="auto"/>
            <w:hideMark/>
          </w:tcPr>
          <w:p w14:paraId="39A623EE"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Wholly or almost wholly descriptive work. Little or no critical evaluation and analysis of concepts and principles. </w:t>
            </w:r>
          </w:p>
          <w:p w14:paraId="35BD2E30"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Failure to develop arguments, leading to illogical or invalid judgements. Unsubstantiated generalisations or opinion, made without use of any credible evidence. </w:t>
            </w:r>
          </w:p>
          <w:p w14:paraId="35A1C147"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 </w:t>
            </w:r>
          </w:p>
        </w:tc>
        <w:tc>
          <w:tcPr>
            <w:tcW w:w="1725" w:type="dxa"/>
            <w:tcBorders>
              <w:top w:val="nil"/>
              <w:left w:val="nil"/>
              <w:bottom w:val="single" w:sz="6" w:space="0" w:color="auto"/>
              <w:right w:val="single" w:sz="6" w:space="0" w:color="auto"/>
            </w:tcBorders>
            <w:shd w:val="clear" w:color="auto" w:fill="auto"/>
            <w:hideMark/>
          </w:tcPr>
          <w:p w14:paraId="19809278"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 </w:t>
            </w:r>
          </w:p>
        </w:tc>
        <w:tc>
          <w:tcPr>
            <w:tcW w:w="1725" w:type="dxa"/>
            <w:tcBorders>
              <w:top w:val="nil"/>
              <w:left w:val="nil"/>
              <w:bottom w:val="single" w:sz="6" w:space="0" w:color="auto"/>
              <w:right w:val="single" w:sz="6" w:space="0" w:color="auto"/>
            </w:tcBorders>
            <w:shd w:val="clear" w:color="auto" w:fill="auto"/>
            <w:hideMark/>
          </w:tcPr>
          <w:p w14:paraId="747FB89E"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Limited attempt at critical evaluation and analysis of concepts and principles, tending towards description. </w:t>
            </w:r>
          </w:p>
          <w:p w14:paraId="62DA79FC"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 xml:space="preserve">Some evidence to support arguments and judgements but these may be underdeveloped, with a little inconsistency </w:t>
            </w:r>
            <w:r w:rsidRPr="00E331FB">
              <w:rPr>
                <w:rFonts w:ascii="Arial" w:eastAsia="Times New Roman" w:hAnsi="Arial" w:cs="Arial"/>
                <w:lang w:eastAsia="en-GB"/>
              </w:rPr>
              <w:lastRenderedPageBreak/>
              <w:t>/ mis-interpretation or failure to fully recognise limits of knowledge. </w:t>
            </w:r>
          </w:p>
          <w:p w14:paraId="7286AAA9"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 </w:t>
            </w:r>
          </w:p>
          <w:p w14:paraId="334E07BC"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 </w:t>
            </w:r>
          </w:p>
        </w:tc>
        <w:tc>
          <w:tcPr>
            <w:tcW w:w="1725" w:type="dxa"/>
            <w:tcBorders>
              <w:top w:val="nil"/>
              <w:left w:val="nil"/>
              <w:bottom w:val="single" w:sz="6" w:space="0" w:color="auto"/>
              <w:right w:val="single" w:sz="6" w:space="0" w:color="auto"/>
            </w:tcBorders>
            <w:shd w:val="clear" w:color="auto" w:fill="auto"/>
            <w:hideMark/>
          </w:tcPr>
          <w:p w14:paraId="538B9854"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lastRenderedPageBreak/>
              <w:t>Some critical evaluation and analysis of concepts and principles, though descriptive in parts.  </w:t>
            </w:r>
          </w:p>
          <w:p w14:paraId="2D5FB0F9"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 xml:space="preserve">An emerging awareness the limits of their knowledge and ability to use evidence to support the argument though with some tendency to assert/state </w:t>
            </w:r>
            <w:r w:rsidRPr="00E331FB">
              <w:rPr>
                <w:rFonts w:ascii="Arial" w:eastAsia="Times New Roman" w:hAnsi="Arial" w:cs="Arial"/>
                <w:lang w:eastAsia="en-GB"/>
              </w:rPr>
              <w:lastRenderedPageBreak/>
              <w:t>opinion rather than argue on the basis of reason and evidence. </w:t>
            </w:r>
          </w:p>
          <w:p w14:paraId="4B150DDC"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Mostly valid arguments and logical judgements.</w:t>
            </w:r>
            <w:r w:rsidRPr="00E331FB">
              <w:rPr>
                <w:rFonts w:ascii="Times New Roman" w:eastAsia="Times New Roman" w:hAnsi="Times New Roman" w:cs="Times New Roman"/>
                <w:lang w:eastAsia="en-GB"/>
              </w:rPr>
              <w:t>  </w:t>
            </w:r>
          </w:p>
        </w:tc>
        <w:tc>
          <w:tcPr>
            <w:tcW w:w="1725" w:type="dxa"/>
            <w:tcBorders>
              <w:top w:val="nil"/>
              <w:left w:val="nil"/>
              <w:bottom w:val="single" w:sz="6" w:space="0" w:color="auto"/>
              <w:right w:val="single" w:sz="6" w:space="0" w:color="auto"/>
            </w:tcBorders>
            <w:shd w:val="clear" w:color="auto" w:fill="auto"/>
            <w:hideMark/>
          </w:tcPr>
          <w:p w14:paraId="01C17CC1"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lastRenderedPageBreak/>
              <w:t>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25" w:type="dxa"/>
            <w:tcBorders>
              <w:top w:val="nil"/>
              <w:left w:val="nil"/>
              <w:bottom w:val="single" w:sz="6" w:space="0" w:color="auto"/>
              <w:right w:val="single" w:sz="6" w:space="0" w:color="auto"/>
            </w:tcBorders>
            <w:shd w:val="clear" w:color="auto" w:fill="auto"/>
            <w:hideMark/>
          </w:tcPr>
          <w:p w14:paraId="76DBA4B1"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Excellent critical evaluation and analysis of concepts and principles leading to logical, evidence-based, reasoned arguments and judgements. Explicit recognition of other stances and a strong awareness of the limits of their knowledge. </w:t>
            </w:r>
          </w:p>
          <w:p w14:paraId="634A1D6D"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 xml:space="preserve">A capacity for independent thought and ability to ‘see beyond the question’, suggesting some grasp of the broader </w:t>
            </w:r>
            <w:r w:rsidRPr="00E331FB">
              <w:rPr>
                <w:rFonts w:ascii="Arial" w:eastAsia="Times New Roman" w:hAnsi="Arial" w:cs="Arial"/>
                <w:lang w:eastAsia="en-GB"/>
              </w:rPr>
              <w:lastRenderedPageBreak/>
              <w:t>field and wider concepts. </w:t>
            </w:r>
          </w:p>
        </w:tc>
        <w:tc>
          <w:tcPr>
            <w:tcW w:w="1725" w:type="dxa"/>
            <w:tcBorders>
              <w:top w:val="nil"/>
              <w:left w:val="nil"/>
              <w:bottom w:val="single" w:sz="6" w:space="0" w:color="auto"/>
              <w:right w:val="single" w:sz="6" w:space="0" w:color="auto"/>
            </w:tcBorders>
            <w:shd w:val="clear" w:color="auto" w:fill="auto"/>
            <w:hideMark/>
          </w:tcPr>
          <w:p w14:paraId="2D57CA92"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lastRenderedPageBreak/>
              <w:t>Outstanding critical evaluation and analysis of concepts and principles.  Uses evidence exceptionally well to connect ideas, and support highly logical and persuasive, arguments and judgements.</w:t>
            </w:r>
            <w:r w:rsidRPr="00E331FB">
              <w:rPr>
                <w:rFonts w:ascii="Times New Roman" w:eastAsia="Times New Roman" w:hAnsi="Times New Roman" w:cs="Times New Roman"/>
                <w:lang w:eastAsia="en-GB"/>
              </w:rPr>
              <w:t> </w:t>
            </w:r>
            <w:r w:rsidRPr="00E331FB">
              <w:rPr>
                <w:rFonts w:ascii="Arial" w:eastAsia="Times New Roman" w:hAnsi="Arial" w:cs="Arial"/>
                <w:lang w:eastAsia="en-GB"/>
              </w:rPr>
              <w:t xml:space="preserve">Evidence of independent thought and ability to ‘see beyond the question’, suggesting a clear grasp of the broader field and wider concepts. Perceptive recognition of the </w:t>
            </w:r>
            <w:r w:rsidRPr="00E331FB">
              <w:rPr>
                <w:rFonts w:ascii="Arial" w:eastAsia="Times New Roman" w:hAnsi="Arial" w:cs="Arial"/>
                <w:lang w:eastAsia="en-GB"/>
              </w:rPr>
              <w:lastRenderedPageBreak/>
              <w:t>limits of their knowledge, and how this influences their analyses and interpretations. </w:t>
            </w:r>
          </w:p>
        </w:tc>
      </w:tr>
      <w:tr w:rsidR="00E331FB" w:rsidRPr="00E331FB" w14:paraId="597E749D" w14:textId="77777777" w:rsidTr="00E331FB">
        <w:tc>
          <w:tcPr>
            <w:tcW w:w="1725" w:type="dxa"/>
            <w:tcBorders>
              <w:top w:val="nil"/>
              <w:left w:val="single" w:sz="6" w:space="0" w:color="auto"/>
              <w:bottom w:val="single" w:sz="6" w:space="0" w:color="auto"/>
              <w:right w:val="single" w:sz="6" w:space="0" w:color="auto"/>
            </w:tcBorders>
            <w:shd w:val="clear" w:color="auto" w:fill="FF99FF"/>
            <w:hideMark/>
          </w:tcPr>
          <w:p w14:paraId="3CFF265A" w14:textId="77777777" w:rsidR="00E331FB" w:rsidRPr="00E331FB" w:rsidRDefault="00E331FB" w:rsidP="00E331FB">
            <w:pPr>
              <w:spacing w:after="0" w:line="240" w:lineRule="auto"/>
              <w:ind w:left="105" w:right="-60"/>
              <w:textAlignment w:val="baseline"/>
              <w:rPr>
                <w:rFonts w:ascii="Times New Roman" w:eastAsia="Times New Roman" w:hAnsi="Times New Roman" w:cs="Times New Roman"/>
                <w:sz w:val="24"/>
                <w:szCs w:val="24"/>
                <w:lang w:eastAsia="en-GB"/>
              </w:rPr>
            </w:pPr>
            <w:r w:rsidRPr="00E331FB">
              <w:rPr>
                <w:rFonts w:ascii="Arial" w:eastAsia="Times New Roman" w:hAnsi="Arial" w:cs="Arial"/>
                <w:b/>
                <w:bCs/>
                <w:lang w:eastAsia="en-GB"/>
              </w:rPr>
              <w:lastRenderedPageBreak/>
              <w:t>Practical skills</w:t>
            </w:r>
            <w:r w:rsidRPr="00E331FB">
              <w:rPr>
                <w:rFonts w:ascii="Arial" w:eastAsia="Times New Roman" w:hAnsi="Arial" w:cs="Arial"/>
                <w:lang w:eastAsia="en-GB"/>
              </w:rPr>
              <w:t> </w:t>
            </w:r>
          </w:p>
          <w:p w14:paraId="236F26DC" w14:textId="77777777" w:rsidR="00E331FB" w:rsidRPr="00E331FB" w:rsidRDefault="00E331FB" w:rsidP="00E331FB">
            <w:pPr>
              <w:spacing w:after="0" w:line="240" w:lineRule="auto"/>
              <w:ind w:left="105" w:right="-60"/>
              <w:textAlignment w:val="baseline"/>
              <w:rPr>
                <w:rFonts w:ascii="Times New Roman" w:eastAsia="Times New Roman" w:hAnsi="Times New Roman" w:cs="Times New Roman"/>
                <w:sz w:val="24"/>
                <w:szCs w:val="24"/>
                <w:lang w:eastAsia="en-GB"/>
              </w:rPr>
            </w:pPr>
            <w:r w:rsidRPr="00E331FB">
              <w:rPr>
                <w:rFonts w:ascii="Arial" w:eastAsia="Times New Roman" w:hAnsi="Arial" w:cs="Arial"/>
                <w:sz w:val="18"/>
                <w:szCs w:val="18"/>
                <w:lang w:eastAsia="en-GB"/>
              </w:rPr>
              <w:t>(Apply underlying concepts and principles more widely outside the context in which they were first studied; use a range of established techniques; propose solutions to problems arising from analysis.) </w:t>
            </w:r>
          </w:p>
        </w:tc>
        <w:tc>
          <w:tcPr>
            <w:tcW w:w="1725" w:type="dxa"/>
            <w:tcBorders>
              <w:top w:val="nil"/>
              <w:left w:val="nil"/>
              <w:bottom w:val="single" w:sz="6" w:space="0" w:color="auto"/>
              <w:right w:val="single" w:sz="6" w:space="0" w:color="auto"/>
            </w:tcBorders>
            <w:shd w:val="clear" w:color="auto" w:fill="auto"/>
            <w:hideMark/>
          </w:tcPr>
          <w:p w14:paraId="7A32896E"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Limited or no use of established methods, materials, tools and/or techniques. </w:t>
            </w:r>
          </w:p>
          <w:p w14:paraId="7FCF340C"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Little or no appreciation of the context of the application. </w:t>
            </w:r>
          </w:p>
          <w:p w14:paraId="4B0CB090"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Limited understanding of the application of theory to practice or making appropriate links between the two. </w:t>
            </w:r>
          </w:p>
          <w:p w14:paraId="40DE560F"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Very weak problem-solving skills</w:t>
            </w:r>
            <w:r w:rsidRPr="00E331FB">
              <w:rPr>
                <w:rFonts w:ascii="Times New Roman" w:eastAsia="Times New Roman" w:hAnsi="Times New Roman" w:cs="Times New Roman"/>
                <w:lang w:eastAsia="en-GB"/>
              </w:rPr>
              <w:t> </w:t>
            </w:r>
            <w:r w:rsidRPr="00E331FB">
              <w:rPr>
                <w:rFonts w:ascii="Arial" w:eastAsia="Times New Roman" w:hAnsi="Arial" w:cs="Arial"/>
                <w:lang w:eastAsia="en-GB"/>
              </w:rPr>
              <w:t>outside the context in which they were first studied.  </w:t>
            </w:r>
          </w:p>
        </w:tc>
        <w:tc>
          <w:tcPr>
            <w:tcW w:w="1725" w:type="dxa"/>
            <w:tcBorders>
              <w:top w:val="nil"/>
              <w:left w:val="nil"/>
              <w:bottom w:val="single" w:sz="6" w:space="0" w:color="auto"/>
              <w:right w:val="single" w:sz="6" w:space="0" w:color="auto"/>
            </w:tcBorders>
            <w:shd w:val="clear" w:color="auto" w:fill="auto"/>
            <w:hideMark/>
          </w:tcPr>
          <w:p w14:paraId="2C985DCF"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Rudimentary application of established methods, materials, tools and/or techniques but without consideration and competence. Flawed appreciation of the context of the application. </w:t>
            </w:r>
          </w:p>
          <w:p w14:paraId="6C53984D"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Weak understanding of the application of theory to practice, with only occasional evidence of making appropriate links between the two. Weak problem-solving skills outside the context in which they were first studied.  </w:t>
            </w:r>
          </w:p>
          <w:p w14:paraId="5E06B476"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 </w:t>
            </w:r>
          </w:p>
          <w:p w14:paraId="424601B0"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 </w:t>
            </w:r>
          </w:p>
        </w:tc>
        <w:tc>
          <w:tcPr>
            <w:tcW w:w="1725" w:type="dxa"/>
            <w:tcBorders>
              <w:top w:val="nil"/>
              <w:left w:val="nil"/>
              <w:bottom w:val="single" w:sz="6" w:space="0" w:color="auto"/>
              <w:right w:val="single" w:sz="6" w:space="0" w:color="auto"/>
            </w:tcBorders>
            <w:shd w:val="clear" w:color="auto" w:fill="auto"/>
            <w:hideMark/>
          </w:tcPr>
          <w:p w14:paraId="12BB8938"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An adequate awareness and mostly appropriate application of established methods, materials, tools and/or techniques. </w:t>
            </w:r>
          </w:p>
          <w:p w14:paraId="3F8BD960"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Basic appreciation of the context of the application. Theoretical knowledge and understanding applied in practice, but not always making logical links between the two. </w:t>
            </w:r>
          </w:p>
          <w:p w14:paraId="731EFBE8"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 xml:space="preserve">Can identify problems and propose basic solutions outside the context in which they </w:t>
            </w:r>
            <w:r w:rsidRPr="00E331FB">
              <w:rPr>
                <w:rFonts w:ascii="Arial" w:eastAsia="Times New Roman" w:hAnsi="Arial" w:cs="Arial"/>
                <w:lang w:eastAsia="en-GB"/>
              </w:rPr>
              <w:lastRenderedPageBreak/>
              <w:t>were first studied.  </w:t>
            </w:r>
          </w:p>
        </w:tc>
        <w:tc>
          <w:tcPr>
            <w:tcW w:w="1725" w:type="dxa"/>
            <w:tcBorders>
              <w:top w:val="nil"/>
              <w:left w:val="nil"/>
              <w:bottom w:val="single" w:sz="6" w:space="0" w:color="auto"/>
              <w:right w:val="single" w:sz="6" w:space="0" w:color="auto"/>
            </w:tcBorders>
            <w:shd w:val="clear" w:color="auto" w:fill="auto"/>
            <w:hideMark/>
          </w:tcPr>
          <w:p w14:paraId="06B2F0CA"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lastRenderedPageBreak/>
              <w:t>A good and appropriate application of established methods, materials, tools and/or techniques. </w:t>
            </w:r>
          </w:p>
          <w:p w14:paraId="19CC3274"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Clear appreciation of the context of the application. Mainly consistent, accurate and logical application of theory to practice, making appropriate links between the two. </w:t>
            </w:r>
          </w:p>
          <w:p w14:paraId="49B8410A"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 xml:space="preserve">Can identify problems and propose mostly appropriate solutions outside the </w:t>
            </w:r>
            <w:r w:rsidRPr="00E331FB">
              <w:rPr>
                <w:rFonts w:ascii="Arial" w:eastAsia="Times New Roman" w:hAnsi="Arial" w:cs="Arial"/>
                <w:lang w:eastAsia="en-GB"/>
              </w:rPr>
              <w:lastRenderedPageBreak/>
              <w:t>context in which they were first studied. </w:t>
            </w:r>
          </w:p>
        </w:tc>
        <w:tc>
          <w:tcPr>
            <w:tcW w:w="1725" w:type="dxa"/>
            <w:tcBorders>
              <w:top w:val="nil"/>
              <w:left w:val="nil"/>
              <w:bottom w:val="single" w:sz="6" w:space="0" w:color="auto"/>
              <w:right w:val="single" w:sz="6" w:space="0" w:color="auto"/>
            </w:tcBorders>
            <w:shd w:val="clear" w:color="auto" w:fill="auto"/>
            <w:hideMark/>
          </w:tcPr>
          <w:p w14:paraId="3CA3FF9D"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lastRenderedPageBreak/>
              <w:t>A very good application of a range of established methods, materials, tools and/or techniques. </w:t>
            </w:r>
          </w:p>
          <w:p w14:paraId="7A9201D9"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E331FB">
              <w:rPr>
                <w:rFonts w:ascii="Times New Roman" w:eastAsia="Times New Roman" w:hAnsi="Times New Roman" w:cs="Times New Roman"/>
                <w:lang w:eastAsia="en-GB"/>
              </w:rPr>
              <w:t> </w:t>
            </w:r>
            <w:r w:rsidRPr="00E331FB">
              <w:rPr>
                <w:rFonts w:ascii="Arial" w:eastAsia="Times New Roman" w:hAnsi="Arial" w:cs="Arial"/>
                <w:lang w:eastAsia="en-GB"/>
              </w:rPr>
              <w:t>outside the context in which they were first studied. </w:t>
            </w:r>
          </w:p>
          <w:p w14:paraId="4E5DDD8A"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Evidence of some creativity.  </w:t>
            </w:r>
          </w:p>
        </w:tc>
        <w:tc>
          <w:tcPr>
            <w:tcW w:w="1725" w:type="dxa"/>
            <w:tcBorders>
              <w:top w:val="nil"/>
              <w:left w:val="nil"/>
              <w:bottom w:val="single" w:sz="6" w:space="0" w:color="auto"/>
              <w:right w:val="single" w:sz="6" w:space="0" w:color="auto"/>
            </w:tcBorders>
            <w:shd w:val="clear" w:color="auto" w:fill="auto"/>
            <w:hideMark/>
          </w:tcPr>
          <w:p w14:paraId="0208CCC8"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An advanced application of a range of established methods, materials, tools and/or techniques. </w:t>
            </w:r>
          </w:p>
          <w:p w14:paraId="26A4B95F"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The context of the application is well considered, and insightful. </w:t>
            </w:r>
          </w:p>
          <w:p w14:paraId="18684B81"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Consistent, accurate and logical application of theory to practice, making well-developed links between the two. Can identify problems and propose excellent, creative solutions outside the context in which they were first studied.  </w:t>
            </w:r>
          </w:p>
        </w:tc>
        <w:tc>
          <w:tcPr>
            <w:tcW w:w="1725" w:type="dxa"/>
            <w:tcBorders>
              <w:top w:val="nil"/>
              <w:left w:val="nil"/>
              <w:bottom w:val="single" w:sz="6" w:space="0" w:color="auto"/>
              <w:right w:val="single" w:sz="6" w:space="0" w:color="auto"/>
            </w:tcBorders>
            <w:shd w:val="clear" w:color="auto" w:fill="auto"/>
            <w:hideMark/>
          </w:tcPr>
          <w:p w14:paraId="7425641C"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E331FB" w:rsidRPr="00E331FB" w14:paraId="452265CB" w14:textId="77777777" w:rsidTr="00E331FB">
        <w:tc>
          <w:tcPr>
            <w:tcW w:w="1725" w:type="dxa"/>
            <w:tcBorders>
              <w:top w:val="nil"/>
              <w:left w:val="single" w:sz="6" w:space="0" w:color="auto"/>
              <w:bottom w:val="single" w:sz="6" w:space="0" w:color="auto"/>
              <w:right w:val="single" w:sz="6" w:space="0" w:color="auto"/>
            </w:tcBorders>
            <w:shd w:val="clear" w:color="auto" w:fill="FF99FF"/>
            <w:hideMark/>
          </w:tcPr>
          <w:p w14:paraId="634CA158" w14:textId="77777777" w:rsidR="00E331FB" w:rsidRPr="00E331FB" w:rsidRDefault="00E331FB" w:rsidP="00E331FB">
            <w:pPr>
              <w:spacing w:after="0" w:line="240" w:lineRule="auto"/>
              <w:ind w:left="105" w:right="-60"/>
              <w:textAlignment w:val="baseline"/>
              <w:rPr>
                <w:rFonts w:ascii="Times New Roman" w:eastAsia="Times New Roman" w:hAnsi="Times New Roman" w:cs="Times New Roman"/>
                <w:sz w:val="24"/>
                <w:szCs w:val="24"/>
                <w:lang w:eastAsia="en-GB"/>
              </w:rPr>
            </w:pPr>
            <w:r w:rsidRPr="00E331FB">
              <w:rPr>
                <w:rFonts w:ascii="Arial" w:eastAsia="Times New Roman" w:hAnsi="Arial" w:cs="Arial"/>
                <w:b/>
                <w:bCs/>
                <w:lang w:eastAsia="en-GB"/>
              </w:rPr>
              <w:t>Transferable skills for life and professional practice</w:t>
            </w:r>
            <w:r w:rsidRPr="00E331FB">
              <w:rPr>
                <w:rFonts w:ascii="Arial" w:eastAsia="Times New Roman" w:hAnsi="Arial" w:cs="Arial"/>
                <w:lang w:eastAsia="en-GB"/>
              </w:rPr>
              <w:t> </w:t>
            </w:r>
          </w:p>
          <w:p w14:paraId="0DD6A5E8" w14:textId="77777777" w:rsidR="00E331FB" w:rsidRPr="00E331FB" w:rsidRDefault="00E331FB" w:rsidP="00E331FB">
            <w:pPr>
              <w:spacing w:after="0" w:line="240" w:lineRule="auto"/>
              <w:ind w:left="105" w:right="-60"/>
              <w:textAlignment w:val="baseline"/>
              <w:rPr>
                <w:rFonts w:ascii="Times New Roman" w:eastAsia="Times New Roman" w:hAnsi="Times New Roman" w:cs="Times New Roman"/>
                <w:sz w:val="24"/>
                <w:szCs w:val="24"/>
                <w:lang w:eastAsia="en-GB"/>
              </w:rPr>
            </w:pPr>
            <w:r w:rsidRPr="00E331FB">
              <w:rPr>
                <w:rFonts w:ascii="Arial" w:eastAsia="Times New Roman" w:hAnsi="Arial" w:cs="Arial"/>
                <w:sz w:val="18"/>
                <w:szCs w:val="18"/>
                <w:lang w:eastAsia="en-GB"/>
              </w:rPr>
              <w:t>(Effectively communicate in a variety of forms </w:t>
            </w:r>
          </w:p>
          <w:p w14:paraId="7EA76F33" w14:textId="77777777" w:rsidR="00E331FB" w:rsidRPr="00E331FB" w:rsidRDefault="00E331FB" w:rsidP="00E331FB">
            <w:pPr>
              <w:spacing w:after="0" w:line="240" w:lineRule="auto"/>
              <w:ind w:left="105" w:right="-60"/>
              <w:textAlignment w:val="baseline"/>
              <w:rPr>
                <w:rFonts w:ascii="Times New Roman" w:eastAsia="Times New Roman" w:hAnsi="Times New Roman" w:cs="Times New Roman"/>
                <w:sz w:val="24"/>
                <w:szCs w:val="24"/>
                <w:lang w:eastAsia="en-GB"/>
              </w:rPr>
            </w:pPr>
            <w:r w:rsidRPr="00E331FB">
              <w:rPr>
                <w:rFonts w:ascii="Arial" w:eastAsia="Times New Roman" w:hAnsi="Arial" w:cs="Arial"/>
                <w:sz w:val="18"/>
                <w:szCs w:val="18"/>
                <w:lang w:eastAsia="en-GB"/>
              </w:rPr>
              <w:t>to specialist and non-specialist audiences;  the qualities and transferable skills necessary for employment requiring the exercise of personal responsibility and decision-making.) </w:t>
            </w:r>
          </w:p>
        </w:tc>
        <w:tc>
          <w:tcPr>
            <w:tcW w:w="1725" w:type="dxa"/>
            <w:tcBorders>
              <w:top w:val="single" w:sz="6" w:space="0" w:color="auto"/>
              <w:left w:val="single" w:sz="6" w:space="0" w:color="auto"/>
              <w:bottom w:val="single" w:sz="6" w:space="0" w:color="auto"/>
              <w:right w:val="dashed" w:sz="6" w:space="0" w:color="auto"/>
            </w:tcBorders>
            <w:shd w:val="clear" w:color="auto" w:fill="auto"/>
            <w:hideMark/>
          </w:tcPr>
          <w:p w14:paraId="7861E106"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Communication medium is inappropriate or misapplied. </w:t>
            </w:r>
          </w:p>
          <w:p w14:paraId="5E0299CA"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E331FB">
              <w:rPr>
                <w:rFonts w:ascii="Times New Roman" w:eastAsia="Times New Roman" w:hAnsi="Times New Roman" w:cs="Times New Roman"/>
                <w:lang w:eastAsia="en-GB"/>
              </w:rPr>
              <w:t> </w:t>
            </w:r>
            <w:r w:rsidRPr="00E331FB">
              <w:rPr>
                <w:rFonts w:ascii="Arial" w:eastAsia="Times New Roman" w:hAnsi="Arial" w:cs="Arial"/>
                <w:lang w:eastAsia="en-GB"/>
              </w:rPr>
              <w:t>requiring the exercise of personal responsibility and decision-making. </w:t>
            </w:r>
          </w:p>
          <w:p w14:paraId="24D2C8E7"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 </w:t>
            </w:r>
          </w:p>
          <w:p w14:paraId="45721CAF"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 </w:t>
            </w:r>
          </w:p>
        </w:tc>
        <w:tc>
          <w:tcPr>
            <w:tcW w:w="1725" w:type="dxa"/>
            <w:tcBorders>
              <w:top w:val="single" w:sz="6" w:space="0" w:color="auto"/>
              <w:left w:val="dashed" w:sz="6" w:space="0" w:color="auto"/>
              <w:bottom w:val="single" w:sz="6" w:space="0" w:color="auto"/>
              <w:right w:val="double" w:sz="18" w:space="0" w:color="auto"/>
            </w:tcBorders>
            <w:shd w:val="clear" w:color="auto" w:fill="auto"/>
            <w:hideMark/>
          </w:tcPr>
          <w:p w14:paraId="45C34C73"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Communication medium is poorly designed and/or not suitable for the audience.  </w:t>
            </w:r>
          </w:p>
          <w:p w14:paraId="7058C0AD"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 </w:t>
            </w:r>
          </w:p>
        </w:tc>
        <w:tc>
          <w:tcPr>
            <w:tcW w:w="1725" w:type="dxa"/>
            <w:tcBorders>
              <w:top w:val="single" w:sz="6" w:space="0" w:color="auto"/>
              <w:left w:val="double" w:sz="18" w:space="0" w:color="auto"/>
              <w:bottom w:val="single" w:sz="6" w:space="0" w:color="auto"/>
              <w:right w:val="dashed" w:sz="6" w:space="0" w:color="auto"/>
            </w:tcBorders>
            <w:shd w:val="clear" w:color="auto" w:fill="auto"/>
            <w:hideMark/>
          </w:tcPr>
          <w:p w14:paraId="17E49214"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Can communicate in a suitable medium for the audience but with some room for improvement.  </w:t>
            </w:r>
          </w:p>
          <w:p w14:paraId="36C4CC07"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 </w:t>
            </w:r>
          </w:p>
          <w:p w14:paraId="36D3FC50"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 xml:space="preserve">Demonstrates the basic skills for </w:t>
            </w:r>
            <w:r w:rsidRPr="00E331FB">
              <w:rPr>
                <w:rFonts w:ascii="Arial" w:eastAsia="Times New Roman" w:hAnsi="Arial" w:cs="Arial"/>
                <w:lang w:eastAsia="en-GB"/>
              </w:rPr>
              <w:lastRenderedPageBreak/>
              <w:t>employment requiring the exercise of personal responsibility and decision-making, with some areas of minor weakness. </w:t>
            </w:r>
          </w:p>
        </w:tc>
        <w:tc>
          <w:tcPr>
            <w:tcW w:w="1725" w:type="dxa"/>
            <w:tcBorders>
              <w:top w:val="single" w:sz="6" w:space="0" w:color="auto"/>
              <w:left w:val="dashed" w:sz="6" w:space="0" w:color="auto"/>
              <w:bottom w:val="single" w:sz="6" w:space="0" w:color="auto"/>
              <w:right w:val="dashed" w:sz="6" w:space="0" w:color="auto"/>
            </w:tcBorders>
            <w:shd w:val="clear" w:color="auto" w:fill="auto"/>
            <w:hideMark/>
          </w:tcPr>
          <w:p w14:paraId="7D8365BF"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lastRenderedPageBreak/>
              <w:t>Can communicate effectively in a suitable medium for the audience, but may have minor errors. </w:t>
            </w:r>
          </w:p>
          <w:p w14:paraId="34E344AD"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Mostly coherent, organised work, in a suitable structure and is for the most part clearly expressed. Can work effectively independently and/or as part of a team, with clear contribution to group activities.  </w:t>
            </w:r>
          </w:p>
          <w:p w14:paraId="0DCE7718"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 xml:space="preserve">Demonstrates the skills for employment requiring the exercise of personal responsibility and decision-making, with some areas of </w:t>
            </w:r>
            <w:r w:rsidRPr="00E331FB">
              <w:rPr>
                <w:rFonts w:ascii="Arial" w:eastAsia="Times New Roman" w:hAnsi="Arial" w:cs="Arial"/>
                <w:lang w:eastAsia="en-GB"/>
              </w:rPr>
              <w:lastRenderedPageBreak/>
              <w:t>strength and some of minor weakness. </w:t>
            </w:r>
          </w:p>
        </w:tc>
        <w:tc>
          <w:tcPr>
            <w:tcW w:w="1725" w:type="dxa"/>
            <w:tcBorders>
              <w:top w:val="single" w:sz="6" w:space="0" w:color="auto"/>
              <w:left w:val="dashed" w:sz="6" w:space="0" w:color="auto"/>
              <w:bottom w:val="single" w:sz="6" w:space="0" w:color="auto"/>
              <w:right w:val="dashed" w:sz="6" w:space="0" w:color="auto"/>
            </w:tcBorders>
            <w:shd w:val="clear" w:color="auto" w:fill="auto"/>
            <w:hideMark/>
          </w:tcPr>
          <w:p w14:paraId="44BB89D1"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lastRenderedPageBreak/>
              <w:t>Can communicate well, confidently and consistently in a suitable medium for the audience. </w:t>
            </w:r>
          </w:p>
          <w:p w14:paraId="69A2F64F"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Work is coherent, fluent, well-structured and organised. Can work very well autonomously and/or as part of a team, with very good contribution to group activities.  </w:t>
            </w:r>
          </w:p>
          <w:p w14:paraId="2BD0174E"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Demonstrates very good skills for employment requiring the exercise of personal responsibility and decision-making, with just occasional minor weakness. </w:t>
            </w:r>
          </w:p>
        </w:tc>
        <w:tc>
          <w:tcPr>
            <w:tcW w:w="1725" w:type="dxa"/>
            <w:tcBorders>
              <w:top w:val="single" w:sz="6" w:space="0" w:color="auto"/>
              <w:left w:val="dashed" w:sz="6" w:space="0" w:color="auto"/>
              <w:bottom w:val="single" w:sz="6" w:space="0" w:color="auto"/>
              <w:right w:val="dashed" w:sz="6" w:space="0" w:color="auto"/>
            </w:tcBorders>
            <w:shd w:val="clear" w:color="auto" w:fill="auto"/>
            <w:hideMark/>
          </w:tcPr>
          <w:p w14:paraId="691AE6AC"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Can communicate professionally confidently and consistently in a suitable medium for the audience. </w:t>
            </w:r>
          </w:p>
          <w:p w14:paraId="48103E6F"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 </w:t>
            </w:r>
          </w:p>
          <w:p w14:paraId="3237FC05"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 </w:t>
            </w:r>
          </w:p>
        </w:tc>
        <w:tc>
          <w:tcPr>
            <w:tcW w:w="1725" w:type="dxa"/>
            <w:tcBorders>
              <w:top w:val="single" w:sz="6" w:space="0" w:color="auto"/>
              <w:left w:val="dashed" w:sz="6" w:space="0" w:color="auto"/>
              <w:bottom w:val="single" w:sz="6" w:space="0" w:color="auto"/>
              <w:right w:val="single" w:sz="6" w:space="0" w:color="auto"/>
            </w:tcBorders>
            <w:shd w:val="clear" w:color="auto" w:fill="auto"/>
            <w:hideMark/>
          </w:tcPr>
          <w:p w14:paraId="28CC2189"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Can communicate with an exceptionally high level of professionalism, highly suitable for the audience.  </w:t>
            </w:r>
          </w:p>
          <w:p w14:paraId="3A2F56D1" w14:textId="77777777" w:rsidR="00E331FB" w:rsidRPr="00E331FB" w:rsidRDefault="00E331FB" w:rsidP="00E331FB">
            <w:pPr>
              <w:spacing w:after="0" w:line="240" w:lineRule="auto"/>
              <w:textAlignment w:val="baseline"/>
              <w:rPr>
                <w:rFonts w:ascii="Times New Roman" w:eastAsia="Times New Roman" w:hAnsi="Times New Roman" w:cs="Times New Roman"/>
                <w:sz w:val="24"/>
                <w:szCs w:val="24"/>
                <w:lang w:eastAsia="en-GB"/>
              </w:rPr>
            </w:pPr>
            <w:r w:rsidRPr="00E331FB">
              <w:rPr>
                <w:rFonts w:ascii="Arial" w:eastAsia="Times New Roman" w:hAnsi="Arial" w:cs="Arial"/>
                <w:lang w:eastAsia="en-GB"/>
              </w:rPr>
              <w:t>Work is exceptionally coherent, very fluent and is presented professionally. Can work exceptionally well within a team, showing leadership skills.</w:t>
            </w:r>
            <w:r w:rsidRPr="00E331FB">
              <w:rPr>
                <w:rFonts w:ascii="Times New Roman" w:eastAsia="Times New Roman" w:hAnsi="Times New Roman" w:cs="Times New Roman"/>
                <w:lang w:eastAsia="en-GB"/>
              </w:rPr>
              <w:t> </w:t>
            </w:r>
            <w:r w:rsidRPr="00E331FB">
              <w:rPr>
                <w:rFonts w:ascii="Arial" w:eastAsia="Times New Roman" w:hAnsi="Arial" w:cs="Arial"/>
                <w:lang w:eastAsia="en-GB"/>
              </w:rPr>
              <w:t>Demonstrates exceptional skills for employment requiring the exercise of personal responsibility and decision-making and an appetite for further development. </w:t>
            </w:r>
          </w:p>
        </w:tc>
      </w:tr>
    </w:tbl>
    <w:p w14:paraId="53A7FCBA" w14:textId="77777777" w:rsidR="00E331FB" w:rsidRPr="00E331FB" w:rsidRDefault="00E331FB" w:rsidP="00E331FB">
      <w:pPr>
        <w:spacing w:after="0" w:line="240" w:lineRule="auto"/>
        <w:textAlignment w:val="baseline"/>
        <w:rPr>
          <w:rFonts w:ascii="Segoe UI" w:eastAsia="Times New Roman" w:hAnsi="Segoe UI" w:cs="Segoe UI"/>
          <w:sz w:val="18"/>
          <w:szCs w:val="18"/>
          <w:lang w:eastAsia="en-GB"/>
        </w:rPr>
      </w:pPr>
      <w:r w:rsidRPr="00E331FB">
        <w:rPr>
          <w:rFonts w:ascii="Arial" w:eastAsia="Times New Roman" w:hAnsi="Arial" w:cs="Arial"/>
          <w:lang w:eastAsia="en-GB"/>
        </w:rPr>
        <w:t> </w:t>
      </w:r>
    </w:p>
    <w:p w14:paraId="6E975F8F" w14:textId="77777777" w:rsidR="00E331FB" w:rsidRPr="00E331FB" w:rsidRDefault="00E331FB" w:rsidP="00E331FB">
      <w:pPr>
        <w:spacing w:after="0" w:line="240" w:lineRule="auto"/>
        <w:textAlignment w:val="baseline"/>
        <w:rPr>
          <w:rFonts w:ascii="Segoe UI" w:eastAsia="Times New Roman" w:hAnsi="Segoe UI" w:cs="Segoe UI"/>
          <w:sz w:val="18"/>
          <w:szCs w:val="18"/>
          <w:lang w:eastAsia="en-GB"/>
        </w:rPr>
      </w:pPr>
      <w:r w:rsidRPr="00E331FB">
        <w:rPr>
          <w:rFonts w:ascii="Arial" w:eastAsia="Times New Roman" w:hAnsi="Arial" w:cs="Arial"/>
          <w:lang w:eastAsia="en-GB"/>
        </w:rPr>
        <w:t> </w:t>
      </w:r>
    </w:p>
    <w:p w14:paraId="4039D1AF" w14:textId="77777777" w:rsidR="00E331FB" w:rsidRPr="00E331FB" w:rsidRDefault="00E331FB" w:rsidP="00E331FB">
      <w:pPr>
        <w:spacing w:after="0" w:line="240" w:lineRule="auto"/>
        <w:textAlignment w:val="baseline"/>
        <w:rPr>
          <w:rFonts w:ascii="Segoe UI" w:eastAsia="Times New Roman" w:hAnsi="Segoe UI" w:cs="Segoe UI"/>
          <w:sz w:val="18"/>
          <w:szCs w:val="18"/>
          <w:lang w:eastAsia="en-GB"/>
        </w:rPr>
      </w:pPr>
      <w:r w:rsidRPr="00E331FB">
        <w:rPr>
          <w:rFonts w:ascii="Arial" w:eastAsia="Times New Roman" w:hAnsi="Arial" w:cs="Arial"/>
          <w:b/>
          <w:bCs/>
          <w:lang w:eastAsia="en-GB"/>
        </w:rPr>
        <w:t>THIS DOCUMENT IS ALSO AVAILABLE IN WELSH</w:t>
      </w:r>
      <w:r w:rsidRPr="00E331FB">
        <w:rPr>
          <w:rFonts w:ascii="Arial" w:eastAsia="Times New Roman" w:hAnsi="Arial" w:cs="Arial"/>
          <w:lang w:eastAsia="en-GB"/>
        </w:rPr>
        <w:t> </w:t>
      </w:r>
    </w:p>
    <w:p w14:paraId="5AD3CCB0" w14:textId="77777777" w:rsidR="00E331FB" w:rsidRDefault="00E331FB" w:rsidP="00673D93">
      <w:pPr>
        <w:spacing w:before="100" w:after="100" w:line="240" w:lineRule="auto"/>
        <w:rPr>
          <w:rFonts w:ascii="Arial" w:eastAsia="Times New Roman" w:hAnsi="Arial" w:cs="Arial"/>
          <w:color w:val="303B44"/>
        </w:rPr>
      </w:pPr>
    </w:p>
    <w:sectPr w:rsidR="00E331FB" w:rsidSect="00E331FB">
      <w:pgSz w:w="16840" w:h="11907" w:orient="landscape" w:code="9"/>
      <w:pgMar w:top="720" w:right="720" w:bottom="720" w:left="720" w:header="709" w:footer="709"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B64944" w14:textId="77777777" w:rsidR="00025F8C" w:rsidRDefault="00025F8C">
      <w:pPr>
        <w:spacing w:after="0" w:line="240" w:lineRule="auto"/>
      </w:pPr>
      <w:r>
        <w:separator/>
      </w:r>
    </w:p>
  </w:endnote>
  <w:endnote w:type="continuationSeparator" w:id="0">
    <w:p w14:paraId="365FA069" w14:textId="77777777" w:rsidR="00025F8C" w:rsidRDefault="00025F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DC1FFA" w14:textId="77777777" w:rsidR="002C0AD9" w:rsidRDefault="002C0AD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1C2175" w14:textId="77777777" w:rsidR="002C0AD9" w:rsidRPr="002633D8" w:rsidRDefault="002C0AD9">
    <w:pPr>
      <w:pStyle w:val="Footer"/>
      <w:framePr w:wrap="around" w:vAnchor="text" w:hAnchor="margin" w:xAlign="center" w:y="1"/>
      <w:rPr>
        <w:rStyle w:val="PageNumber"/>
        <w:rFonts w:cs="Arial"/>
      </w:rPr>
    </w:pPr>
  </w:p>
  <w:p w14:paraId="373C46EB" w14:textId="77777777" w:rsidR="002C0AD9" w:rsidRPr="003B113F" w:rsidRDefault="002C0AD9">
    <w:pPr>
      <w:pStyle w:val="Footer"/>
      <w:jc w:val="center"/>
      <w:rPr>
        <w:rFonts w:cs="Arial"/>
      </w:rPr>
    </w:pPr>
    <w:r w:rsidRPr="003B113F">
      <w:rPr>
        <w:rStyle w:val="PageNumber"/>
        <w:rFonts w:cs="Arial"/>
      </w:rPr>
      <w:fldChar w:fldCharType="begin"/>
    </w:r>
    <w:r w:rsidRPr="003B113F">
      <w:rPr>
        <w:rStyle w:val="PageNumber"/>
        <w:rFonts w:cs="Arial"/>
      </w:rPr>
      <w:instrText xml:space="preserve"> PAGE </w:instrText>
    </w:r>
    <w:r w:rsidRPr="003B113F">
      <w:rPr>
        <w:rStyle w:val="PageNumber"/>
        <w:rFonts w:cs="Arial"/>
      </w:rPr>
      <w:fldChar w:fldCharType="separate"/>
    </w:r>
    <w:r>
      <w:rPr>
        <w:rStyle w:val="PageNumber"/>
        <w:rFonts w:cs="Arial"/>
        <w:noProof/>
      </w:rPr>
      <w:t>14</w:t>
    </w:r>
    <w:r w:rsidRPr="003B113F">
      <w:rPr>
        <w:rStyle w:val="PageNumber"/>
        <w:rFonts w:cs="Arial"/>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0F00E9" w14:textId="77777777" w:rsidR="002C0AD9" w:rsidRDefault="002C0AD9">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FCAB0D" w14:textId="77777777" w:rsidR="00025F8C" w:rsidRDefault="00025F8C">
      <w:pPr>
        <w:spacing w:after="0" w:line="240" w:lineRule="auto"/>
      </w:pPr>
      <w:r>
        <w:separator/>
      </w:r>
    </w:p>
  </w:footnote>
  <w:footnote w:type="continuationSeparator" w:id="0">
    <w:p w14:paraId="21A26288" w14:textId="77777777" w:rsidR="00025F8C" w:rsidRDefault="00025F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942B2"/>
    <w:multiLevelType w:val="multilevel"/>
    <w:tmpl w:val="F5B6D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7C5A80"/>
    <w:multiLevelType w:val="multilevel"/>
    <w:tmpl w:val="5F7A3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F433DC"/>
    <w:multiLevelType w:val="hybridMultilevel"/>
    <w:tmpl w:val="6E6CBB82"/>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 w15:restartNumberingAfterBreak="0">
    <w:nsid w:val="114E0D58"/>
    <w:multiLevelType w:val="hybridMultilevel"/>
    <w:tmpl w:val="8A0EA088"/>
    <w:lvl w:ilvl="0" w:tplc="0409000F">
      <w:start w:val="1"/>
      <w:numFmt w:val="decimal"/>
      <w:lvlText w:val="%1."/>
      <w:lvlJc w:val="left"/>
      <w:pPr>
        <w:ind w:left="360" w:hanging="360"/>
      </w:pPr>
    </w:lvl>
    <w:lvl w:ilvl="1" w:tplc="1BA62E8E">
      <w:start w:val="1"/>
      <w:numFmt w:val="decimal"/>
      <w:lvlText w:val="%2)"/>
      <w:lvlJc w:val="left"/>
      <w:pPr>
        <w:ind w:left="1080" w:hanging="360"/>
      </w:pPr>
      <w:rPr>
        <w:rFonts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13960740"/>
    <w:multiLevelType w:val="multilevel"/>
    <w:tmpl w:val="B3926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6271B4B"/>
    <w:multiLevelType w:val="multilevel"/>
    <w:tmpl w:val="71C89BB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20C5E92"/>
    <w:multiLevelType w:val="multilevel"/>
    <w:tmpl w:val="BED4818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F77E4D"/>
    <w:multiLevelType w:val="multilevel"/>
    <w:tmpl w:val="27A8C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A3313B0"/>
    <w:multiLevelType w:val="multilevel"/>
    <w:tmpl w:val="DF766DD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AD43B63"/>
    <w:multiLevelType w:val="hybridMultilevel"/>
    <w:tmpl w:val="54B63D30"/>
    <w:lvl w:ilvl="0" w:tplc="B0ECFDF4">
      <w:start w:val="1"/>
      <w:numFmt w:val="lowerLetter"/>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E7830"/>
    <w:multiLevelType w:val="hybridMultilevel"/>
    <w:tmpl w:val="4D68E9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2FCC5AF3"/>
    <w:multiLevelType w:val="hybridMultilevel"/>
    <w:tmpl w:val="37145B78"/>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3" w15:restartNumberingAfterBreak="0">
    <w:nsid w:val="3067243E"/>
    <w:multiLevelType w:val="hybridMultilevel"/>
    <w:tmpl w:val="2F180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9A2DFE"/>
    <w:multiLevelType w:val="multilevel"/>
    <w:tmpl w:val="57A4A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66C1D68"/>
    <w:multiLevelType w:val="hybridMultilevel"/>
    <w:tmpl w:val="C130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D407FF"/>
    <w:multiLevelType w:val="multilevel"/>
    <w:tmpl w:val="E6F61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93B5956"/>
    <w:multiLevelType w:val="hybridMultilevel"/>
    <w:tmpl w:val="1BFC1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32468B"/>
    <w:multiLevelType w:val="hybridMultilevel"/>
    <w:tmpl w:val="EAAED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0442FF2"/>
    <w:multiLevelType w:val="multilevel"/>
    <w:tmpl w:val="2440203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3E45499"/>
    <w:multiLevelType w:val="multilevel"/>
    <w:tmpl w:val="6DC6A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B5C44E3"/>
    <w:multiLevelType w:val="multilevel"/>
    <w:tmpl w:val="14CE742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C122245"/>
    <w:multiLevelType w:val="multilevel"/>
    <w:tmpl w:val="EA06A12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C163A7E"/>
    <w:multiLevelType w:val="hybridMultilevel"/>
    <w:tmpl w:val="4266B5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50CC6A4E"/>
    <w:multiLevelType w:val="hybridMultilevel"/>
    <w:tmpl w:val="1096C4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20D1603"/>
    <w:multiLevelType w:val="hybridMultilevel"/>
    <w:tmpl w:val="45821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4CE233F"/>
    <w:multiLevelType w:val="multilevel"/>
    <w:tmpl w:val="A91AC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4F61CCB"/>
    <w:multiLevelType w:val="hybridMultilevel"/>
    <w:tmpl w:val="8BB2AB24"/>
    <w:lvl w:ilvl="0" w:tplc="092C1A18">
      <w:start w:val="1"/>
      <w:numFmt w:val="bullet"/>
      <w:lvlText w:val=""/>
      <w:lvlJc w:val="left"/>
      <w:pPr>
        <w:tabs>
          <w:tab w:val="num" w:pos="360"/>
        </w:tabs>
        <w:ind w:left="360" w:hanging="360"/>
      </w:pPr>
      <w:rPr>
        <w:rFonts w:ascii="Symbol" w:hAnsi="Symbol" w:hint="default"/>
      </w:rPr>
    </w:lvl>
    <w:lvl w:ilvl="1" w:tplc="7DB88094" w:tentative="1">
      <w:start w:val="1"/>
      <w:numFmt w:val="bullet"/>
      <w:lvlText w:val="o"/>
      <w:lvlJc w:val="left"/>
      <w:pPr>
        <w:tabs>
          <w:tab w:val="num" w:pos="1080"/>
        </w:tabs>
        <w:ind w:left="1080" w:hanging="360"/>
      </w:pPr>
      <w:rPr>
        <w:rFonts w:ascii="Courier New" w:hAnsi="Courier New" w:cs="Verdana" w:hint="default"/>
      </w:rPr>
    </w:lvl>
    <w:lvl w:ilvl="2" w:tplc="4A505B64" w:tentative="1">
      <w:start w:val="1"/>
      <w:numFmt w:val="bullet"/>
      <w:lvlText w:val=""/>
      <w:lvlJc w:val="left"/>
      <w:pPr>
        <w:tabs>
          <w:tab w:val="num" w:pos="1800"/>
        </w:tabs>
        <w:ind w:left="1800" w:hanging="360"/>
      </w:pPr>
      <w:rPr>
        <w:rFonts w:ascii="Wingdings" w:hAnsi="Wingdings" w:hint="default"/>
      </w:rPr>
    </w:lvl>
    <w:lvl w:ilvl="3" w:tplc="62884FE8" w:tentative="1">
      <w:start w:val="1"/>
      <w:numFmt w:val="bullet"/>
      <w:lvlText w:val=""/>
      <w:lvlJc w:val="left"/>
      <w:pPr>
        <w:tabs>
          <w:tab w:val="num" w:pos="2520"/>
        </w:tabs>
        <w:ind w:left="2520" w:hanging="360"/>
      </w:pPr>
      <w:rPr>
        <w:rFonts w:ascii="Symbol" w:hAnsi="Symbol" w:hint="default"/>
      </w:rPr>
    </w:lvl>
    <w:lvl w:ilvl="4" w:tplc="FB00C672" w:tentative="1">
      <w:start w:val="1"/>
      <w:numFmt w:val="bullet"/>
      <w:lvlText w:val="o"/>
      <w:lvlJc w:val="left"/>
      <w:pPr>
        <w:tabs>
          <w:tab w:val="num" w:pos="3240"/>
        </w:tabs>
        <w:ind w:left="3240" w:hanging="360"/>
      </w:pPr>
      <w:rPr>
        <w:rFonts w:ascii="Courier New" w:hAnsi="Courier New" w:cs="Verdana" w:hint="default"/>
      </w:rPr>
    </w:lvl>
    <w:lvl w:ilvl="5" w:tplc="AF3C1878" w:tentative="1">
      <w:start w:val="1"/>
      <w:numFmt w:val="bullet"/>
      <w:lvlText w:val=""/>
      <w:lvlJc w:val="left"/>
      <w:pPr>
        <w:tabs>
          <w:tab w:val="num" w:pos="3960"/>
        </w:tabs>
        <w:ind w:left="3960" w:hanging="360"/>
      </w:pPr>
      <w:rPr>
        <w:rFonts w:ascii="Wingdings" w:hAnsi="Wingdings" w:hint="default"/>
      </w:rPr>
    </w:lvl>
    <w:lvl w:ilvl="6" w:tplc="34E825A2" w:tentative="1">
      <w:start w:val="1"/>
      <w:numFmt w:val="bullet"/>
      <w:lvlText w:val=""/>
      <w:lvlJc w:val="left"/>
      <w:pPr>
        <w:tabs>
          <w:tab w:val="num" w:pos="4680"/>
        </w:tabs>
        <w:ind w:left="4680" w:hanging="360"/>
      </w:pPr>
      <w:rPr>
        <w:rFonts w:ascii="Symbol" w:hAnsi="Symbol" w:hint="default"/>
      </w:rPr>
    </w:lvl>
    <w:lvl w:ilvl="7" w:tplc="429484C0" w:tentative="1">
      <w:start w:val="1"/>
      <w:numFmt w:val="bullet"/>
      <w:lvlText w:val="o"/>
      <w:lvlJc w:val="left"/>
      <w:pPr>
        <w:tabs>
          <w:tab w:val="num" w:pos="5400"/>
        </w:tabs>
        <w:ind w:left="5400" w:hanging="360"/>
      </w:pPr>
      <w:rPr>
        <w:rFonts w:ascii="Courier New" w:hAnsi="Courier New" w:cs="Verdana" w:hint="default"/>
      </w:rPr>
    </w:lvl>
    <w:lvl w:ilvl="8" w:tplc="29EA5E34"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55BB359D"/>
    <w:multiLevelType w:val="hybridMultilevel"/>
    <w:tmpl w:val="32F8C4AC"/>
    <w:lvl w:ilvl="0" w:tplc="08090001">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5E163B73"/>
    <w:multiLevelType w:val="hybridMultilevel"/>
    <w:tmpl w:val="D1DC77C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625F1A71"/>
    <w:multiLevelType w:val="hybridMultilevel"/>
    <w:tmpl w:val="3C16817A"/>
    <w:lvl w:ilvl="0" w:tplc="0809000F">
      <w:start w:val="1"/>
      <w:numFmt w:val="decimal"/>
      <w:lvlText w:val="%1."/>
      <w:lvlJc w:val="left"/>
      <w:pPr>
        <w:ind w:left="2295" w:hanging="360"/>
      </w:pPr>
    </w:lvl>
    <w:lvl w:ilvl="1" w:tplc="08090019" w:tentative="1">
      <w:start w:val="1"/>
      <w:numFmt w:val="lowerLetter"/>
      <w:lvlText w:val="%2."/>
      <w:lvlJc w:val="left"/>
      <w:pPr>
        <w:ind w:left="3015" w:hanging="360"/>
      </w:pPr>
    </w:lvl>
    <w:lvl w:ilvl="2" w:tplc="0809001B" w:tentative="1">
      <w:start w:val="1"/>
      <w:numFmt w:val="lowerRoman"/>
      <w:lvlText w:val="%3."/>
      <w:lvlJc w:val="right"/>
      <w:pPr>
        <w:ind w:left="3735" w:hanging="180"/>
      </w:pPr>
    </w:lvl>
    <w:lvl w:ilvl="3" w:tplc="0809000F" w:tentative="1">
      <w:start w:val="1"/>
      <w:numFmt w:val="decimal"/>
      <w:lvlText w:val="%4."/>
      <w:lvlJc w:val="left"/>
      <w:pPr>
        <w:ind w:left="4455" w:hanging="360"/>
      </w:pPr>
    </w:lvl>
    <w:lvl w:ilvl="4" w:tplc="08090019" w:tentative="1">
      <w:start w:val="1"/>
      <w:numFmt w:val="lowerLetter"/>
      <w:lvlText w:val="%5."/>
      <w:lvlJc w:val="left"/>
      <w:pPr>
        <w:ind w:left="5175" w:hanging="360"/>
      </w:pPr>
    </w:lvl>
    <w:lvl w:ilvl="5" w:tplc="0809001B" w:tentative="1">
      <w:start w:val="1"/>
      <w:numFmt w:val="lowerRoman"/>
      <w:lvlText w:val="%6."/>
      <w:lvlJc w:val="right"/>
      <w:pPr>
        <w:ind w:left="5895" w:hanging="180"/>
      </w:pPr>
    </w:lvl>
    <w:lvl w:ilvl="6" w:tplc="0809000F" w:tentative="1">
      <w:start w:val="1"/>
      <w:numFmt w:val="decimal"/>
      <w:lvlText w:val="%7."/>
      <w:lvlJc w:val="left"/>
      <w:pPr>
        <w:ind w:left="6615" w:hanging="360"/>
      </w:pPr>
    </w:lvl>
    <w:lvl w:ilvl="7" w:tplc="08090019" w:tentative="1">
      <w:start w:val="1"/>
      <w:numFmt w:val="lowerLetter"/>
      <w:lvlText w:val="%8."/>
      <w:lvlJc w:val="left"/>
      <w:pPr>
        <w:ind w:left="7335" w:hanging="360"/>
      </w:pPr>
    </w:lvl>
    <w:lvl w:ilvl="8" w:tplc="0809001B" w:tentative="1">
      <w:start w:val="1"/>
      <w:numFmt w:val="lowerRoman"/>
      <w:lvlText w:val="%9."/>
      <w:lvlJc w:val="right"/>
      <w:pPr>
        <w:ind w:left="8055" w:hanging="180"/>
      </w:pPr>
    </w:lvl>
  </w:abstractNum>
  <w:abstractNum w:abstractNumId="33" w15:restartNumberingAfterBreak="0">
    <w:nsid w:val="634A6927"/>
    <w:multiLevelType w:val="multilevel"/>
    <w:tmpl w:val="AB38352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7EA3F9E"/>
    <w:multiLevelType w:val="multilevel"/>
    <w:tmpl w:val="BBF4F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BB66A21"/>
    <w:multiLevelType w:val="hybridMultilevel"/>
    <w:tmpl w:val="26E235E2"/>
    <w:lvl w:ilvl="0" w:tplc="0809000F">
      <w:start w:val="1"/>
      <w:numFmt w:val="decimal"/>
      <w:lvlText w:val="%1."/>
      <w:lvlJc w:val="left"/>
      <w:pPr>
        <w:ind w:left="720" w:hanging="360"/>
      </w:pPr>
      <w:rPr>
        <w:rFonts w:hint="default"/>
      </w:rPr>
    </w:lvl>
    <w:lvl w:ilvl="1" w:tplc="A67EE452">
      <w:start w:val="1"/>
      <w:numFmt w:val="decimal"/>
      <w:lvlText w:val="%2)"/>
      <w:lvlJc w:val="left"/>
      <w:pPr>
        <w:ind w:left="1845" w:hanging="765"/>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FD80485"/>
    <w:multiLevelType w:val="hybridMultilevel"/>
    <w:tmpl w:val="31E80E3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39" w15:restartNumberingAfterBreak="0">
    <w:nsid w:val="75C00776"/>
    <w:multiLevelType w:val="multilevel"/>
    <w:tmpl w:val="E66EADB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6E0336E"/>
    <w:multiLevelType w:val="multilevel"/>
    <w:tmpl w:val="99AE29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5"/>
  </w:num>
  <w:num w:numId="2">
    <w:abstractNumId w:val="27"/>
  </w:num>
  <w:num w:numId="3">
    <w:abstractNumId w:val="13"/>
  </w:num>
  <w:num w:numId="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2"/>
  </w:num>
  <w:num w:numId="6">
    <w:abstractNumId w:val="37"/>
  </w:num>
  <w:num w:numId="7">
    <w:abstractNumId w:val="6"/>
  </w:num>
  <w:num w:numId="8">
    <w:abstractNumId w:val="36"/>
  </w:num>
  <w:num w:numId="9">
    <w:abstractNumId w:val="38"/>
  </w:num>
  <w:num w:numId="10">
    <w:abstractNumId w:val="17"/>
  </w:num>
  <w:num w:numId="11">
    <w:abstractNumId w:val="22"/>
  </w:num>
  <w:num w:numId="12">
    <w:abstractNumId w:val="3"/>
  </w:num>
  <w:num w:numId="13">
    <w:abstractNumId w:val="18"/>
  </w:num>
  <w:num w:numId="14">
    <w:abstractNumId w:val="30"/>
  </w:num>
  <w:num w:numId="15">
    <w:abstractNumId w:val="29"/>
  </w:num>
  <w:num w:numId="16">
    <w:abstractNumId w:val="31"/>
  </w:num>
  <w:num w:numId="17">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2"/>
  </w:num>
  <w:num w:numId="19">
    <w:abstractNumId w:val="26"/>
  </w:num>
  <w:num w:numId="20">
    <w:abstractNumId w:val="10"/>
  </w:num>
  <w:num w:numId="21">
    <w:abstractNumId w:val="15"/>
  </w:num>
  <w:num w:numId="22">
    <w:abstractNumId w:val="2"/>
  </w:num>
  <w:num w:numId="23">
    <w:abstractNumId w:val="19"/>
  </w:num>
  <w:num w:numId="24">
    <w:abstractNumId w:val="25"/>
  </w:num>
  <w:num w:numId="25">
    <w:abstractNumId w:val="11"/>
  </w:num>
  <w:num w:numId="26">
    <w:abstractNumId w:val="14"/>
  </w:num>
  <w:num w:numId="27">
    <w:abstractNumId w:val="1"/>
  </w:num>
  <w:num w:numId="28">
    <w:abstractNumId w:val="16"/>
  </w:num>
  <w:num w:numId="29">
    <w:abstractNumId w:val="40"/>
  </w:num>
  <w:num w:numId="30">
    <w:abstractNumId w:val="24"/>
  </w:num>
  <w:num w:numId="31">
    <w:abstractNumId w:val="5"/>
  </w:num>
  <w:num w:numId="32">
    <w:abstractNumId w:val="39"/>
  </w:num>
  <w:num w:numId="33">
    <w:abstractNumId w:val="9"/>
  </w:num>
  <w:num w:numId="34">
    <w:abstractNumId w:val="8"/>
  </w:num>
  <w:num w:numId="35">
    <w:abstractNumId w:val="28"/>
  </w:num>
  <w:num w:numId="36">
    <w:abstractNumId w:val="34"/>
  </w:num>
  <w:num w:numId="37">
    <w:abstractNumId w:val="4"/>
  </w:num>
  <w:num w:numId="38">
    <w:abstractNumId w:val="0"/>
  </w:num>
  <w:num w:numId="39">
    <w:abstractNumId w:val="21"/>
  </w:num>
  <w:num w:numId="40">
    <w:abstractNumId w:val="7"/>
  </w:num>
  <w:num w:numId="41">
    <w:abstractNumId w:val="20"/>
  </w:num>
  <w:num w:numId="42">
    <w:abstractNumId w:val="33"/>
  </w:num>
  <w:num w:numId="43">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3D93"/>
    <w:rsid w:val="00003985"/>
    <w:rsid w:val="00025F8C"/>
    <w:rsid w:val="00057128"/>
    <w:rsid w:val="000776ED"/>
    <w:rsid w:val="000D7168"/>
    <w:rsid w:val="00110B30"/>
    <w:rsid w:val="0012035E"/>
    <w:rsid w:val="001614C9"/>
    <w:rsid w:val="001676AB"/>
    <w:rsid w:val="001966B2"/>
    <w:rsid w:val="001A7E91"/>
    <w:rsid w:val="001B22FD"/>
    <w:rsid w:val="001C07C2"/>
    <w:rsid w:val="001C74A6"/>
    <w:rsid w:val="001E2887"/>
    <w:rsid w:val="001F622B"/>
    <w:rsid w:val="00201A69"/>
    <w:rsid w:val="00207D43"/>
    <w:rsid w:val="00245B5F"/>
    <w:rsid w:val="00274EC3"/>
    <w:rsid w:val="00275F0E"/>
    <w:rsid w:val="002768BA"/>
    <w:rsid w:val="002A0884"/>
    <w:rsid w:val="002B46EE"/>
    <w:rsid w:val="002B5634"/>
    <w:rsid w:val="002C0AD9"/>
    <w:rsid w:val="003061D1"/>
    <w:rsid w:val="00325F18"/>
    <w:rsid w:val="00330845"/>
    <w:rsid w:val="00357544"/>
    <w:rsid w:val="00363918"/>
    <w:rsid w:val="00364C64"/>
    <w:rsid w:val="003A348C"/>
    <w:rsid w:val="003F6321"/>
    <w:rsid w:val="00412506"/>
    <w:rsid w:val="00460ADA"/>
    <w:rsid w:val="004A125F"/>
    <w:rsid w:val="00523223"/>
    <w:rsid w:val="0063762D"/>
    <w:rsid w:val="00647F98"/>
    <w:rsid w:val="006677A1"/>
    <w:rsid w:val="00673D93"/>
    <w:rsid w:val="006B2115"/>
    <w:rsid w:val="007018FC"/>
    <w:rsid w:val="00731C86"/>
    <w:rsid w:val="007513B2"/>
    <w:rsid w:val="007D16F6"/>
    <w:rsid w:val="00830BCD"/>
    <w:rsid w:val="00972E52"/>
    <w:rsid w:val="00977C9D"/>
    <w:rsid w:val="009B6A86"/>
    <w:rsid w:val="009E7000"/>
    <w:rsid w:val="00B01B49"/>
    <w:rsid w:val="00B55EF7"/>
    <w:rsid w:val="00B60F8D"/>
    <w:rsid w:val="00B62496"/>
    <w:rsid w:val="00BB013F"/>
    <w:rsid w:val="00BC4C59"/>
    <w:rsid w:val="00BC7246"/>
    <w:rsid w:val="00BD1572"/>
    <w:rsid w:val="00BF214B"/>
    <w:rsid w:val="00C661BE"/>
    <w:rsid w:val="00C70F47"/>
    <w:rsid w:val="00C732E4"/>
    <w:rsid w:val="00CB6722"/>
    <w:rsid w:val="00CF19DA"/>
    <w:rsid w:val="00D31E16"/>
    <w:rsid w:val="00DA75EA"/>
    <w:rsid w:val="00DE4781"/>
    <w:rsid w:val="00DF5A0B"/>
    <w:rsid w:val="00E07785"/>
    <w:rsid w:val="00E07BBB"/>
    <w:rsid w:val="00E145C7"/>
    <w:rsid w:val="00E217B6"/>
    <w:rsid w:val="00E3194E"/>
    <w:rsid w:val="00E331FB"/>
    <w:rsid w:val="00EB0AAE"/>
    <w:rsid w:val="00EB2975"/>
    <w:rsid w:val="00EB45EC"/>
    <w:rsid w:val="00F002E7"/>
    <w:rsid w:val="00F16E8F"/>
    <w:rsid w:val="00FC72E1"/>
    <w:rsid w:val="00FE743E"/>
    <w:rsid w:val="00FF10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025E7"/>
  <w15:chartTrackingRefBased/>
  <w15:docId w15:val="{088FB36B-BC7A-43F3-85C6-333B92933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672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B672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6">
    <w:name w:val="heading 6"/>
    <w:basedOn w:val="Normal"/>
    <w:next w:val="Normal"/>
    <w:link w:val="Heading6Char"/>
    <w:uiPriority w:val="9"/>
    <w:semiHidden/>
    <w:unhideWhenUsed/>
    <w:qFormat/>
    <w:rsid w:val="00673D93"/>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673D9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73D93"/>
  </w:style>
  <w:style w:type="character" w:styleId="PageNumber">
    <w:name w:val="page number"/>
    <w:basedOn w:val="DefaultParagraphFont"/>
    <w:semiHidden/>
    <w:rsid w:val="00673D93"/>
  </w:style>
  <w:style w:type="table" w:styleId="TableGrid">
    <w:name w:val="Table Grid"/>
    <w:basedOn w:val="TableNormal"/>
    <w:uiPriority w:val="39"/>
    <w:rsid w:val="00673D9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6Char">
    <w:name w:val="Heading 6 Char"/>
    <w:basedOn w:val="DefaultParagraphFont"/>
    <w:link w:val="Heading6"/>
    <w:uiPriority w:val="9"/>
    <w:semiHidden/>
    <w:rsid w:val="00673D93"/>
    <w:rPr>
      <w:rFonts w:asciiTheme="majorHAnsi" w:eastAsiaTheme="majorEastAsia" w:hAnsiTheme="majorHAnsi" w:cstheme="majorBidi"/>
      <w:color w:val="1F4D78" w:themeColor="accent1" w:themeShade="7F"/>
    </w:rPr>
  </w:style>
  <w:style w:type="character" w:styleId="CommentReference">
    <w:name w:val="annotation reference"/>
    <w:basedOn w:val="DefaultParagraphFont"/>
    <w:uiPriority w:val="99"/>
    <w:semiHidden/>
    <w:unhideWhenUsed/>
    <w:rsid w:val="00673D93"/>
    <w:rPr>
      <w:sz w:val="16"/>
      <w:szCs w:val="16"/>
    </w:rPr>
  </w:style>
  <w:style w:type="paragraph" w:styleId="CommentText">
    <w:name w:val="annotation text"/>
    <w:basedOn w:val="Normal"/>
    <w:link w:val="CommentTextChar"/>
    <w:uiPriority w:val="99"/>
    <w:semiHidden/>
    <w:unhideWhenUsed/>
    <w:rsid w:val="00673D93"/>
    <w:pPr>
      <w:spacing w:after="0" w:line="240" w:lineRule="auto"/>
    </w:pPr>
    <w:rPr>
      <w:rFonts w:ascii="Arial" w:eastAsia="Times New Roman" w:hAnsi="Arial" w:cs="Times New Roman"/>
      <w:sz w:val="20"/>
      <w:szCs w:val="20"/>
      <w:lang w:eastAsia="en-GB"/>
    </w:rPr>
  </w:style>
  <w:style w:type="character" w:customStyle="1" w:styleId="CommentTextChar">
    <w:name w:val="Comment Text Char"/>
    <w:basedOn w:val="DefaultParagraphFont"/>
    <w:link w:val="CommentText"/>
    <w:uiPriority w:val="99"/>
    <w:semiHidden/>
    <w:rsid w:val="00673D93"/>
    <w:rPr>
      <w:rFonts w:ascii="Arial" w:eastAsia="Times New Roman" w:hAnsi="Arial" w:cs="Times New Roman"/>
      <w:sz w:val="20"/>
      <w:szCs w:val="20"/>
      <w:lang w:eastAsia="en-GB"/>
    </w:rPr>
  </w:style>
  <w:style w:type="paragraph" w:styleId="BalloonText">
    <w:name w:val="Balloon Text"/>
    <w:basedOn w:val="Normal"/>
    <w:link w:val="BalloonTextChar"/>
    <w:uiPriority w:val="99"/>
    <w:semiHidden/>
    <w:unhideWhenUsed/>
    <w:rsid w:val="00673D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3D93"/>
    <w:rPr>
      <w:rFonts w:ascii="Segoe UI" w:hAnsi="Segoe UI" w:cs="Segoe UI"/>
      <w:sz w:val="18"/>
      <w:szCs w:val="18"/>
    </w:rPr>
  </w:style>
  <w:style w:type="paragraph" w:styleId="ListParagraph">
    <w:name w:val="List Paragraph"/>
    <w:basedOn w:val="Normal"/>
    <w:link w:val="ListParagraphChar"/>
    <w:uiPriority w:val="34"/>
    <w:qFormat/>
    <w:rsid w:val="00673D93"/>
    <w:pPr>
      <w:ind w:left="720"/>
      <w:contextualSpacing/>
    </w:pPr>
  </w:style>
  <w:style w:type="paragraph" w:styleId="CommentSubject">
    <w:name w:val="annotation subject"/>
    <w:basedOn w:val="CommentText"/>
    <w:next w:val="CommentText"/>
    <w:link w:val="CommentSubjectChar"/>
    <w:uiPriority w:val="99"/>
    <w:semiHidden/>
    <w:unhideWhenUsed/>
    <w:rsid w:val="00B60F8D"/>
    <w:pPr>
      <w:spacing w:after="160"/>
    </w:pPr>
    <w:rPr>
      <w:rFonts w:asciiTheme="minorHAnsi" w:eastAsiaTheme="minorHAnsi" w:hAnsiTheme="minorHAnsi" w:cstheme="minorBidi"/>
      <w:b/>
      <w:bCs/>
      <w:lang w:eastAsia="en-US"/>
    </w:rPr>
  </w:style>
  <w:style w:type="character" w:customStyle="1" w:styleId="CommentSubjectChar">
    <w:name w:val="Comment Subject Char"/>
    <w:basedOn w:val="CommentTextChar"/>
    <w:link w:val="CommentSubject"/>
    <w:uiPriority w:val="99"/>
    <w:semiHidden/>
    <w:rsid w:val="00B60F8D"/>
    <w:rPr>
      <w:rFonts w:ascii="Arial" w:eastAsia="Times New Roman" w:hAnsi="Arial" w:cs="Times New Roman"/>
      <w:b/>
      <w:bCs/>
      <w:sz w:val="20"/>
      <w:szCs w:val="20"/>
      <w:lang w:eastAsia="en-GB"/>
    </w:rPr>
  </w:style>
  <w:style w:type="character" w:customStyle="1" w:styleId="ListParagraphChar">
    <w:name w:val="List Paragraph Char"/>
    <w:link w:val="ListParagraph"/>
    <w:uiPriority w:val="34"/>
    <w:locked/>
    <w:rsid w:val="001676AB"/>
  </w:style>
  <w:style w:type="table" w:customStyle="1" w:styleId="TableGrid21">
    <w:name w:val="Table Grid21"/>
    <w:basedOn w:val="TableNormal"/>
    <w:uiPriority w:val="59"/>
    <w:rsid w:val="00CB6722"/>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CB6722"/>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CB6722"/>
    <w:rPr>
      <w:rFonts w:asciiTheme="majorHAnsi" w:eastAsiaTheme="majorEastAsia" w:hAnsiTheme="majorHAnsi" w:cstheme="majorBidi"/>
      <w:color w:val="2E74B5" w:themeColor="accent1" w:themeShade="BF"/>
      <w:sz w:val="32"/>
      <w:szCs w:val="32"/>
    </w:rPr>
  </w:style>
  <w:style w:type="character" w:customStyle="1" w:styleId="eop">
    <w:name w:val="eop"/>
    <w:basedOn w:val="DefaultParagraphFont"/>
    <w:rsid w:val="00CB6722"/>
  </w:style>
  <w:style w:type="paragraph" w:customStyle="1" w:styleId="paragraph">
    <w:name w:val="paragraph"/>
    <w:basedOn w:val="Normal"/>
    <w:rsid w:val="00CB67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B6722"/>
  </w:style>
  <w:style w:type="character" w:customStyle="1" w:styleId="contextualspellingandgrammarerror">
    <w:name w:val="contextualspellingandgrammarerror"/>
    <w:basedOn w:val="DefaultParagraphFont"/>
    <w:rsid w:val="00274EC3"/>
  </w:style>
  <w:style w:type="character" w:customStyle="1" w:styleId="advancedproofingissue">
    <w:name w:val="advancedproofingissue"/>
    <w:basedOn w:val="DefaultParagraphFont"/>
    <w:rsid w:val="00DE4781"/>
  </w:style>
  <w:style w:type="character" w:customStyle="1" w:styleId="pagebreaktextspan">
    <w:name w:val="pagebreaktextspan"/>
    <w:basedOn w:val="DefaultParagraphFont"/>
    <w:rsid w:val="006677A1"/>
  </w:style>
  <w:style w:type="character" w:customStyle="1" w:styleId="spellingerror">
    <w:name w:val="spellingerror"/>
    <w:basedOn w:val="DefaultParagraphFont"/>
    <w:rsid w:val="009B6A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296519">
      <w:bodyDiv w:val="1"/>
      <w:marLeft w:val="0"/>
      <w:marRight w:val="0"/>
      <w:marTop w:val="0"/>
      <w:marBottom w:val="0"/>
      <w:divBdr>
        <w:top w:val="none" w:sz="0" w:space="0" w:color="auto"/>
        <w:left w:val="none" w:sz="0" w:space="0" w:color="auto"/>
        <w:bottom w:val="none" w:sz="0" w:space="0" w:color="auto"/>
        <w:right w:val="none" w:sz="0" w:space="0" w:color="auto"/>
      </w:divBdr>
      <w:divsChild>
        <w:div w:id="396125014">
          <w:marLeft w:val="0"/>
          <w:marRight w:val="0"/>
          <w:marTop w:val="0"/>
          <w:marBottom w:val="0"/>
          <w:divBdr>
            <w:top w:val="none" w:sz="0" w:space="0" w:color="auto"/>
            <w:left w:val="none" w:sz="0" w:space="0" w:color="auto"/>
            <w:bottom w:val="none" w:sz="0" w:space="0" w:color="auto"/>
            <w:right w:val="none" w:sz="0" w:space="0" w:color="auto"/>
          </w:divBdr>
        </w:div>
        <w:div w:id="30037959">
          <w:marLeft w:val="0"/>
          <w:marRight w:val="0"/>
          <w:marTop w:val="0"/>
          <w:marBottom w:val="0"/>
          <w:divBdr>
            <w:top w:val="none" w:sz="0" w:space="0" w:color="auto"/>
            <w:left w:val="none" w:sz="0" w:space="0" w:color="auto"/>
            <w:bottom w:val="none" w:sz="0" w:space="0" w:color="auto"/>
            <w:right w:val="none" w:sz="0" w:space="0" w:color="auto"/>
          </w:divBdr>
        </w:div>
        <w:div w:id="119804421">
          <w:marLeft w:val="0"/>
          <w:marRight w:val="0"/>
          <w:marTop w:val="0"/>
          <w:marBottom w:val="0"/>
          <w:divBdr>
            <w:top w:val="none" w:sz="0" w:space="0" w:color="auto"/>
            <w:left w:val="none" w:sz="0" w:space="0" w:color="auto"/>
            <w:bottom w:val="none" w:sz="0" w:space="0" w:color="auto"/>
            <w:right w:val="none" w:sz="0" w:space="0" w:color="auto"/>
          </w:divBdr>
        </w:div>
        <w:div w:id="1530875969">
          <w:marLeft w:val="0"/>
          <w:marRight w:val="0"/>
          <w:marTop w:val="0"/>
          <w:marBottom w:val="0"/>
          <w:divBdr>
            <w:top w:val="none" w:sz="0" w:space="0" w:color="auto"/>
            <w:left w:val="none" w:sz="0" w:space="0" w:color="auto"/>
            <w:bottom w:val="none" w:sz="0" w:space="0" w:color="auto"/>
            <w:right w:val="none" w:sz="0" w:space="0" w:color="auto"/>
          </w:divBdr>
        </w:div>
        <w:div w:id="1733771775">
          <w:marLeft w:val="0"/>
          <w:marRight w:val="0"/>
          <w:marTop w:val="0"/>
          <w:marBottom w:val="0"/>
          <w:divBdr>
            <w:top w:val="none" w:sz="0" w:space="0" w:color="auto"/>
            <w:left w:val="none" w:sz="0" w:space="0" w:color="auto"/>
            <w:bottom w:val="none" w:sz="0" w:space="0" w:color="auto"/>
            <w:right w:val="none" w:sz="0" w:space="0" w:color="auto"/>
          </w:divBdr>
        </w:div>
        <w:div w:id="1751079148">
          <w:marLeft w:val="0"/>
          <w:marRight w:val="0"/>
          <w:marTop w:val="0"/>
          <w:marBottom w:val="0"/>
          <w:divBdr>
            <w:top w:val="none" w:sz="0" w:space="0" w:color="auto"/>
            <w:left w:val="none" w:sz="0" w:space="0" w:color="auto"/>
            <w:bottom w:val="none" w:sz="0" w:space="0" w:color="auto"/>
            <w:right w:val="none" w:sz="0" w:space="0" w:color="auto"/>
          </w:divBdr>
        </w:div>
        <w:div w:id="1182469666">
          <w:marLeft w:val="0"/>
          <w:marRight w:val="0"/>
          <w:marTop w:val="0"/>
          <w:marBottom w:val="0"/>
          <w:divBdr>
            <w:top w:val="none" w:sz="0" w:space="0" w:color="auto"/>
            <w:left w:val="none" w:sz="0" w:space="0" w:color="auto"/>
            <w:bottom w:val="none" w:sz="0" w:space="0" w:color="auto"/>
            <w:right w:val="none" w:sz="0" w:space="0" w:color="auto"/>
          </w:divBdr>
          <w:divsChild>
            <w:div w:id="1951158347">
              <w:marLeft w:val="0"/>
              <w:marRight w:val="0"/>
              <w:marTop w:val="0"/>
              <w:marBottom w:val="0"/>
              <w:divBdr>
                <w:top w:val="none" w:sz="0" w:space="0" w:color="auto"/>
                <w:left w:val="none" w:sz="0" w:space="0" w:color="auto"/>
                <w:bottom w:val="none" w:sz="0" w:space="0" w:color="auto"/>
                <w:right w:val="none" w:sz="0" w:space="0" w:color="auto"/>
              </w:divBdr>
            </w:div>
            <w:div w:id="1598557266">
              <w:marLeft w:val="0"/>
              <w:marRight w:val="0"/>
              <w:marTop w:val="0"/>
              <w:marBottom w:val="0"/>
              <w:divBdr>
                <w:top w:val="none" w:sz="0" w:space="0" w:color="auto"/>
                <w:left w:val="none" w:sz="0" w:space="0" w:color="auto"/>
                <w:bottom w:val="none" w:sz="0" w:space="0" w:color="auto"/>
                <w:right w:val="none" w:sz="0" w:space="0" w:color="auto"/>
              </w:divBdr>
            </w:div>
            <w:div w:id="1142693512">
              <w:marLeft w:val="0"/>
              <w:marRight w:val="0"/>
              <w:marTop w:val="0"/>
              <w:marBottom w:val="0"/>
              <w:divBdr>
                <w:top w:val="none" w:sz="0" w:space="0" w:color="auto"/>
                <w:left w:val="none" w:sz="0" w:space="0" w:color="auto"/>
                <w:bottom w:val="none" w:sz="0" w:space="0" w:color="auto"/>
                <w:right w:val="none" w:sz="0" w:space="0" w:color="auto"/>
              </w:divBdr>
            </w:div>
            <w:div w:id="1578518573">
              <w:marLeft w:val="0"/>
              <w:marRight w:val="0"/>
              <w:marTop w:val="0"/>
              <w:marBottom w:val="0"/>
              <w:divBdr>
                <w:top w:val="none" w:sz="0" w:space="0" w:color="auto"/>
                <w:left w:val="none" w:sz="0" w:space="0" w:color="auto"/>
                <w:bottom w:val="none" w:sz="0" w:space="0" w:color="auto"/>
                <w:right w:val="none" w:sz="0" w:space="0" w:color="auto"/>
              </w:divBdr>
            </w:div>
            <w:div w:id="532962019">
              <w:marLeft w:val="0"/>
              <w:marRight w:val="0"/>
              <w:marTop w:val="0"/>
              <w:marBottom w:val="0"/>
              <w:divBdr>
                <w:top w:val="none" w:sz="0" w:space="0" w:color="auto"/>
                <w:left w:val="none" w:sz="0" w:space="0" w:color="auto"/>
                <w:bottom w:val="none" w:sz="0" w:space="0" w:color="auto"/>
                <w:right w:val="none" w:sz="0" w:space="0" w:color="auto"/>
              </w:divBdr>
            </w:div>
          </w:divsChild>
        </w:div>
        <w:div w:id="612439543">
          <w:marLeft w:val="0"/>
          <w:marRight w:val="0"/>
          <w:marTop w:val="0"/>
          <w:marBottom w:val="0"/>
          <w:divBdr>
            <w:top w:val="none" w:sz="0" w:space="0" w:color="auto"/>
            <w:left w:val="none" w:sz="0" w:space="0" w:color="auto"/>
            <w:bottom w:val="none" w:sz="0" w:space="0" w:color="auto"/>
            <w:right w:val="none" w:sz="0" w:space="0" w:color="auto"/>
          </w:divBdr>
          <w:divsChild>
            <w:div w:id="741490068">
              <w:marLeft w:val="0"/>
              <w:marRight w:val="0"/>
              <w:marTop w:val="0"/>
              <w:marBottom w:val="0"/>
              <w:divBdr>
                <w:top w:val="none" w:sz="0" w:space="0" w:color="auto"/>
                <w:left w:val="none" w:sz="0" w:space="0" w:color="auto"/>
                <w:bottom w:val="none" w:sz="0" w:space="0" w:color="auto"/>
                <w:right w:val="none" w:sz="0" w:space="0" w:color="auto"/>
              </w:divBdr>
            </w:div>
            <w:div w:id="30694414">
              <w:marLeft w:val="0"/>
              <w:marRight w:val="0"/>
              <w:marTop w:val="0"/>
              <w:marBottom w:val="0"/>
              <w:divBdr>
                <w:top w:val="none" w:sz="0" w:space="0" w:color="auto"/>
                <w:left w:val="none" w:sz="0" w:space="0" w:color="auto"/>
                <w:bottom w:val="none" w:sz="0" w:space="0" w:color="auto"/>
                <w:right w:val="none" w:sz="0" w:space="0" w:color="auto"/>
              </w:divBdr>
            </w:div>
          </w:divsChild>
        </w:div>
        <w:div w:id="894897237">
          <w:marLeft w:val="0"/>
          <w:marRight w:val="0"/>
          <w:marTop w:val="0"/>
          <w:marBottom w:val="0"/>
          <w:divBdr>
            <w:top w:val="none" w:sz="0" w:space="0" w:color="auto"/>
            <w:left w:val="none" w:sz="0" w:space="0" w:color="auto"/>
            <w:bottom w:val="none" w:sz="0" w:space="0" w:color="auto"/>
            <w:right w:val="none" w:sz="0" w:space="0" w:color="auto"/>
          </w:divBdr>
        </w:div>
        <w:div w:id="763889698">
          <w:marLeft w:val="0"/>
          <w:marRight w:val="0"/>
          <w:marTop w:val="0"/>
          <w:marBottom w:val="0"/>
          <w:divBdr>
            <w:top w:val="none" w:sz="0" w:space="0" w:color="auto"/>
            <w:left w:val="none" w:sz="0" w:space="0" w:color="auto"/>
            <w:bottom w:val="none" w:sz="0" w:space="0" w:color="auto"/>
            <w:right w:val="none" w:sz="0" w:space="0" w:color="auto"/>
          </w:divBdr>
        </w:div>
        <w:div w:id="226956504">
          <w:marLeft w:val="0"/>
          <w:marRight w:val="0"/>
          <w:marTop w:val="0"/>
          <w:marBottom w:val="0"/>
          <w:divBdr>
            <w:top w:val="none" w:sz="0" w:space="0" w:color="auto"/>
            <w:left w:val="none" w:sz="0" w:space="0" w:color="auto"/>
            <w:bottom w:val="none" w:sz="0" w:space="0" w:color="auto"/>
            <w:right w:val="none" w:sz="0" w:space="0" w:color="auto"/>
          </w:divBdr>
        </w:div>
        <w:div w:id="1009257546">
          <w:marLeft w:val="0"/>
          <w:marRight w:val="0"/>
          <w:marTop w:val="0"/>
          <w:marBottom w:val="0"/>
          <w:divBdr>
            <w:top w:val="none" w:sz="0" w:space="0" w:color="auto"/>
            <w:left w:val="none" w:sz="0" w:space="0" w:color="auto"/>
            <w:bottom w:val="none" w:sz="0" w:space="0" w:color="auto"/>
            <w:right w:val="none" w:sz="0" w:space="0" w:color="auto"/>
          </w:divBdr>
        </w:div>
      </w:divsChild>
    </w:div>
    <w:div w:id="190147985">
      <w:bodyDiv w:val="1"/>
      <w:marLeft w:val="0"/>
      <w:marRight w:val="0"/>
      <w:marTop w:val="0"/>
      <w:marBottom w:val="0"/>
      <w:divBdr>
        <w:top w:val="none" w:sz="0" w:space="0" w:color="auto"/>
        <w:left w:val="none" w:sz="0" w:space="0" w:color="auto"/>
        <w:bottom w:val="none" w:sz="0" w:space="0" w:color="auto"/>
        <w:right w:val="none" w:sz="0" w:space="0" w:color="auto"/>
      </w:divBdr>
      <w:divsChild>
        <w:div w:id="575359352">
          <w:marLeft w:val="0"/>
          <w:marRight w:val="0"/>
          <w:marTop w:val="0"/>
          <w:marBottom w:val="0"/>
          <w:divBdr>
            <w:top w:val="none" w:sz="0" w:space="0" w:color="auto"/>
            <w:left w:val="none" w:sz="0" w:space="0" w:color="auto"/>
            <w:bottom w:val="none" w:sz="0" w:space="0" w:color="auto"/>
            <w:right w:val="none" w:sz="0" w:space="0" w:color="auto"/>
          </w:divBdr>
        </w:div>
        <w:div w:id="238558851">
          <w:marLeft w:val="0"/>
          <w:marRight w:val="0"/>
          <w:marTop w:val="0"/>
          <w:marBottom w:val="0"/>
          <w:divBdr>
            <w:top w:val="none" w:sz="0" w:space="0" w:color="auto"/>
            <w:left w:val="none" w:sz="0" w:space="0" w:color="auto"/>
            <w:bottom w:val="none" w:sz="0" w:space="0" w:color="auto"/>
            <w:right w:val="none" w:sz="0" w:space="0" w:color="auto"/>
          </w:divBdr>
        </w:div>
        <w:div w:id="708921249">
          <w:marLeft w:val="0"/>
          <w:marRight w:val="0"/>
          <w:marTop w:val="0"/>
          <w:marBottom w:val="0"/>
          <w:divBdr>
            <w:top w:val="none" w:sz="0" w:space="0" w:color="auto"/>
            <w:left w:val="none" w:sz="0" w:space="0" w:color="auto"/>
            <w:bottom w:val="none" w:sz="0" w:space="0" w:color="auto"/>
            <w:right w:val="none" w:sz="0" w:space="0" w:color="auto"/>
          </w:divBdr>
        </w:div>
      </w:divsChild>
    </w:div>
    <w:div w:id="553003372">
      <w:bodyDiv w:val="1"/>
      <w:marLeft w:val="0"/>
      <w:marRight w:val="0"/>
      <w:marTop w:val="0"/>
      <w:marBottom w:val="0"/>
      <w:divBdr>
        <w:top w:val="none" w:sz="0" w:space="0" w:color="auto"/>
        <w:left w:val="none" w:sz="0" w:space="0" w:color="auto"/>
        <w:bottom w:val="none" w:sz="0" w:space="0" w:color="auto"/>
        <w:right w:val="none" w:sz="0" w:space="0" w:color="auto"/>
      </w:divBdr>
      <w:divsChild>
        <w:div w:id="1472870997">
          <w:marLeft w:val="0"/>
          <w:marRight w:val="0"/>
          <w:marTop w:val="0"/>
          <w:marBottom w:val="0"/>
          <w:divBdr>
            <w:top w:val="none" w:sz="0" w:space="0" w:color="auto"/>
            <w:left w:val="none" w:sz="0" w:space="0" w:color="auto"/>
            <w:bottom w:val="none" w:sz="0" w:space="0" w:color="auto"/>
            <w:right w:val="none" w:sz="0" w:space="0" w:color="auto"/>
          </w:divBdr>
        </w:div>
        <w:div w:id="1834373165">
          <w:marLeft w:val="0"/>
          <w:marRight w:val="0"/>
          <w:marTop w:val="0"/>
          <w:marBottom w:val="0"/>
          <w:divBdr>
            <w:top w:val="none" w:sz="0" w:space="0" w:color="auto"/>
            <w:left w:val="none" w:sz="0" w:space="0" w:color="auto"/>
            <w:bottom w:val="none" w:sz="0" w:space="0" w:color="auto"/>
            <w:right w:val="none" w:sz="0" w:space="0" w:color="auto"/>
          </w:divBdr>
        </w:div>
        <w:div w:id="13846456">
          <w:marLeft w:val="0"/>
          <w:marRight w:val="0"/>
          <w:marTop w:val="0"/>
          <w:marBottom w:val="0"/>
          <w:divBdr>
            <w:top w:val="none" w:sz="0" w:space="0" w:color="auto"/>
            <w:left w:val="none" w:sz="0" w:space="0" w:color="auto"/>
            <w:bottom w:val="none" w:sz="0" w:space="0" w:color="auto"/>
            <w:right w:val="none" w:sz="0" w:space="0" w:color="auto"/>
          </w:divBdr>
        </w:div>
        <w:div w:id="2027976731">
          <w:marLeft w:val="0"/>
          <w:marRight w:val="0"/>
          <w:marTop w:val="0"/>
          <w:marBottom w:val="0"/>
          <w:divBdr>
            <w:top w:val="none" w:sz="0" w:space="0" w:color="auto"/>
            <w:left w:val="none" w:sz="0" w:space="0" w:color="auto"/>
            <w:bottom w:val="none" w:sz="0" w:space="0" w:color="auto"/>
            <w:right w:val="none" w:sz="0" w:space="0" w:color="auto"/>
          </w:divBdr>
          <w:divsChild>
            <w:div w:id="1014578487">
              <w:marLeft w:val="-75"/>
              <w:marRight w:val="0"/>
              <w:marTop w:val="30"/>
              <w:marBottom w:val="30"/>
              <w:divBdr>
                <w:top w:val="none" w:sz="0" w:space="0" w:color="auto"/>
                <w:left w:val="none" w:sz="0" w:space="0" w:color="auto"/>
                <w:bottom w:val="none" w:sz="0" w:space="0" w:color="auto"/>
                <w:right w:val="none" w:sz="0" w:space="0" w:color="auto"/>
              </w:divBdr>
              <w:divsChild>
                <w:div w:id="105545238">
                  <w:marLeft w:val="0"/>
                  <w:marRight w:val="0"/>
                  <w:marTop w:val="0"/>
                  <w:marBottom w:val="0"/>
                  <w:divBdr>
                    <w:top w:val="none" w:sz="0" w:space="0" w:color="auto"/>
                    <w:left w:val="none" w:sz="0" w:space="0" w:color="auto"/>
                    <w:bottom w:val="none" w:sz="0" w:space="0" w:color="auto"/>
                    <w:right w:val="none" w:sz="0" w:space="0" w:color="auto"/>
                  </w:divBdr>
                  <w:divsChild>
                    <w:div w:id="162865358">
                      <w:marLeft w:val="0"/>
                      <w:marRight w:val="0"/>
                      <w:marTop w:val="0"/>
                      <w:marBottom w:val="0"/>
                      <w:divBdr>
                        <w:top w:val="none" w:sz="0" w:space="0" w:color="auto"/>
                        <w:left w:val="none" w:sz="0" w:space="0" w:color="auto"/>
                        <w:bottom w:val="none" w:sz="0" w:space="0" w:color="auto"/>
                        <w:right w:val="none" w:sz="0" w:space="0" w:color="auto"/>
                      </w:divBdr>
                    </w:div>
                  </w:divsChild>
                </w:div>
                <w:div w:id="70392210">
                  <w:marLeft w:val="0"/>
                  <w:marRight w:val="0"/>
                  <w:marTop w:val="0"/>
                  <w:marBottom w:val="0"/>
                  <w:divBdr>
                    <w:top w:val="none" w:sz="0" w:space="0" w:color="auto"/>
                    <w:left w:val="none" w:sz="0" w:space="0" w:color="auto"/>
                    <w:bottom w:val="none" w:sz="0" w:space="0" w:color="auto"/>
                    <w:right w:val="none" w:sz="0" w:space="0" w:color="auto"/>
                  </w:divBdr>
                  <w:divsChild>
                    <w:div w:id="1206017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011359">
          <w:marLeft w:val="0"/>
          <w:marRight w:val="0"/>
          <w:marTop w:val="0"/>
          <w:marBottom w:val="0"/>
          <w:divBdr>
            <w:top w:val="none" w:sz="0" w:space="0" w:color="auto"/>
            <w:left w:val="none" w:sz="0" w:space="0" w:color="auto"/>
            <w:bottom w:val="none" w:sz="0" w:space="0" w:color="auto"/>
            <w:right w:val="none" w:sz="0" w:space="0" w:color="auto"/>
          </w:divBdr>
        </w:div>
        <w:div w:id="1079326177">
          <w:marLeft w:val="0"/>
          <w:marRight w:val="0"/>
          <w:marTop w:val="0"/>
          <w:marBottom w:val="0"/>
          <w:divBdr>
            <w:top w:val="none" w:sz="0" w:space="0" w:color="auto"/>
            <w:left w:val="none" w:sz="0" w:space="0" w:color="auto"/>
            <w:bottom w:val="none" w:sz="0" w:space="0" w:color="auto"/>
            <w:right w:val="none" w:sz="0" w:space="0" w:color="auto"/>
          </w:divBdr>
          <w:divsChild>
            <w:div w:id="1733502703">
              <w:marLeft w:val="-75"/>
              <w:marRight w:val="0"/>
              <w:marTop w:val="30"/>
              <w:marBottom w:val="30"/>
              <w:divBdr>
                <w:top w:val="none" w:sz="0" w:space="0" w:color="auto"/>
                <w:left w:val="none" w:sz="0" w:space="0" w:color="auto"/>
                <w:bottom w:val="none" w:sz="0" w:space="0" w:color="auto"/>
                <w:right w:val="none" w:sz="0" w:space="0" w:color="auto"/>
              </w:divBdr>
              <w:divsChild>
                <w:div w:id="290945645">
                  <w:marLeft w:val="0"/>
                  <w:marRight w:val="0"/>
                  <w:marTop w:val="0"/>
                  <w:marBottom w:val="0"/>
                  <w:divBdr>
                    <w:top w:val="none" w:sz="0" w:space="0" w:color="auto"/>
                    <w:left w:val="none" w:sz="0" w:space="0" w:color="auto"/>
                    <w:bottom w:val="none" w:sz="0" w:space="0" w:color="auto"/>
                    <w:right w:val="none" w:sz="0" w:space="0" w:color="auto"/>
                  </w:divBdr>
                  <w:divsChild>
                    <w:div w:id="978731587">
                      <w:marLeft w:val="0"/>
                      <w:marRight w:val="0"/>
                      <w:marTop w:val="0"/>
                      <w:marBottom w:val="0"/>
                      <w:divBdr>
                        <w:top w:val="none" w:sz="0" w:space="0" w:color="auto"/>
                        <w:left w:val="none" w:sz="0" w:space="0" w:color="auto"/>
                        <w:bottom w:val="none" w:sz="0" w:space="0" w:color="auto"/>
                        <w:right w:val="none" w:sz="0" w:space="0" w:color="auto"/>
                      </w:divBdr>
                    </w:div>
                  </w:divsChild>
                </w:div>
                <w:div w:id="267929005">
                  <w:marLeft w:val="0"/>
                  <w:marRight w:val="0"/>
                  <w:marTop w:val="0"/>
                  <w:marBottom w:val="0"/>
                  <w:divBdr>
                    <w:top w:val="none" w:sz="0" w:space="0" w:color="auto"/>
                    <w:left w:val="none" w:sz="0" w:space="0" w:color="auto"/>
                    <w:bottom w:val="none" w:sz="0" w:space="0" w:color="auto"/>
                    <w:right w:val="none" w:sz="0" w:space="0" w:color="auto"/>
                  </w:divBdr>
                  <w:divsChild>
                    <w:div w:id="1477719604">
                      <w:marLeft w:val="0"/>
                      <w:marRight w:val="0"/>
                      <w:marTop w:val="0"/>
                      <w:marBottom w:val="0"/>
                      <w:divBdr>
                        <w:top w:val="none" w:sz="0" w:space="0" w:color="auto"/>
                        <w:left w:val="none" w:sz="0" w:space="0" w:color="auto"/>
                        <w:bottom w:val="none" w:sz="0" w:space="0" w:color="auto"/>
                        <w:right w:val="none" w:sz="0" w:space="0" w:color="auto"/>
                      </w:divBdr>
                    </w:div>
                  </w:divsChild>
                </w:div>
                <w:div w:id="605772533">
                  <w:marLeft w:val="0"/>
                  <w:marRight w:val="0"/>
                  <w:marTop w:val="0"/>
                  <w:marBottom w:val="0"/>
                  <w:divBdr>
                    <w:top w:val="none" w:sz="0" w:space="0" w:color="auto"/>
                    <w:left w:val="none" w:sz="0" w:space="0" w:color="auto"/>
                    <w:bottom w:val="none" w:sz="0" w:space="0" w:color="auto"/>
                    <w:right w:val="none" w:sz="0" w:space="0" w:color="auto"/>
                  </w:divBdr>
                  <w:divsChild>
                    <w:div w:id="604001794">
                      <w:marLeft w:val="0"/>
                      <w:marRight w:val="0"/>
                      <w:marTop w:val="0"/>
                      <w:marBottom w:val="0"/>
                      <w:divBdr>
                        <w:top w:val="none" w:sz="0" w:space="0" w:color="auto"/>
                        <w:left w:val="none" w:sz="0" w:space="0" w:color="auto"/>
                        <w:bottom w:val="none" w:sz="0" w:space="0" w:color="auto"/>
                        <w:right w:val="none" w:sz="0" w:space="0" w:color="auto"/>
                      </w:divBdr>
                    </w:div>
                  </w:divsChild>
                </w:div>
                <w:div w:id="1506820566">
                  <w:marLeft w:val="0"/>
                  <w:marRight w:val="0"/>
                  <w:marTop w:val="0"/>
                  <w:marBottom w:val="0"/>
                  <w:divBdr>
                    <w:top w:val="none" w:sz="0" w:space="0" w:color="auto"/>
                    <w:left w:val="none" w:sz="0" w:space="0" w:color="auto"/>
                    <w:bottom w:val="none" w:sz="0" w:space="0" w:color="auto"/>
                    <w:right w:val="none" w:sz="0" w:space="0" w:color="auto"/>
                  </w:divBdr>
                  <w:divsChild>
                    <w:div w:id="80758551">
                      <w:marLeft w:val="0"/>
                      <w:marRight w:val="0"/>
                      <w:marTop w:val="0"/>
                      <w:marBottom w:val="0"/>
                      <w:divBdr>
                        <w:top w:val="none" w:sz="0" w:space="0" w:color="auto"/>
                        <w:left w:val="none" w:sz="0" w:space="0" w:color="auto"/>
                        <w:bottom w:val="none" w:sz="0" w:space="0" w:color="auto"/>
                        <w:right w:val="none" w:sz="0" w:space="0" w:color="auto"/>
                      </w:divBdr>
                    </w:div>
                    <w:div w:id="1536851175">
                      <w:marLeft w:val="0"/>
                      <w:marRight w:val="0"/>
                      <w:marTop w:val="0"/>
                      <w:marBottom w:val="0"/>
                      <w:divBdr>
                        <w:top w:val="none" w:sz="0" w:space="0" w:color="auto"/>
                        <w:left w:val="none" w:sz="0" w:space="0" w:color="auto"/>
                        <w:bottom w:val="none" w:sz="0" w:space="0" w:color="auto"/>
                        <w:right w:val="none" w:sz="0" w:space="0" w:color="auto"/>
                      </w:divBdr>
                    </w:div>
                  </w:divsChild>
                </w:div>
                <w:div w:id="994065739">
                  <w:marLeft w:val="0"/>
                  <w:marRight w:val="0"/>
                  <w:marTop w:val="0"/>
                  <w:marBottom w:val="0"/>
                  <w:divBdr>
                    <w:top w:val="none" w:sz="0" w:space="0" w:color="auto"/>
                    <w:left w:val="none" w:sz="0" w:space="0" w:color="auto"/>
                    <w:bottom w:val="none" w:sz="0" w:space="0" w:color="auto"/>
                    <w:right w:val="none" w:sz="0" w:space="0" w:color="auto"/>
                  </w:divBdr>
                  <w:divsChild>
                    <w:div w:id="1467822101">
                      <w:marLeft w:val="0"/>
                      <w:marRight w:val="0"/>
                      <w:marTop w:val="0"/>
                      <w:marBottom w:val="0"/>
                      <w:divBdr>
                        <w:top w:val="none" w:sz="0" w:space="0" w:color="auto"/>
                        <w:left w:val="none" w:sz="0" w:space="0" w:color="auto"/>
                        <w:bottom w:val="none" w:sz="0" w:space="0" w:color="auto"/>
                        <w:right w:val="none" w:sz="0" w:space="0" w:color="auto"/>
                      </w:divBdr>
                    </w:div>
                    <w:div w:id="546995023">
                      <w:marLeft w:val="0"/>
                      <w:marRight w:val="0"/>
                      <w:marTop w:val="0"/>
                      <w:marBottom w:val="0"/>
                      <w:divBdr>
                        <w:top w:val="none" w:sz="0" w:space="0" w:color="auto"/>
                        <w:left w:val="none" w:sz="0" w:space="0" w:color="auto"/>
                        <w:bottom w:val="none" w:sz="0" w:space="0" w:color="auto"/>
                        <w:right w:val="none" w:sz="0" w:space="0" w:color="auto"/>
                      </w:divBdr>
                    </w:div>
                  </w:divsChild>
                </w:div>
                <w:div w:id="1768620880">
                  <w:marLeft w:val="0"/>
                  <w:marRight w:val="0"/>
                  <w:marTop w:val="0"/>
                  <w:marBottom w:val="0"/>
                  <w:divBdr>
                    <w:top w:val="none" w:sz="0" w:space="0" w:color="auto"/>
                    <w:left w:val="none" w:sz="0" w:space="0" w:color="auto"/>
                    <w:bottom w:val="none" w:sz="0" w:space="0" w:color="auto"/>
                    <w:right w:val="none" w:sz="0" w:space="0" w:color="auto"/>
                  </w:divBdr>
                  <w:divsChild>
                    <w:div w:id="2057705310">
                      <w:marLeft w:val="0"/>
                      <w:marRight w:val="0"/>
                      <w:marTop w:val="0"/>
                      <w:marBottom w:val="0"/>
                      <w:divBdr>
                        <w:top w:val="none" w:sz="0" w:space="0" w:color="auto"/>
                        <w:left w:val="none" w:sz="0" w:space="0" w:color="auto"/>
                        <w:bottom w:val="none" w:sz="0" w:space="0" w:color="auto"/>
                        <w:right w:val="none" w:sz="0" w:space="0" w:color="auto"/>
                      </w:divBdr>
                    </w:div>
                    <w:div w:id="238173251">
                      <w:marLeft w:val="0"/>
                      <w:marRight w:val="0"/>
                      <w:marTop w:val="0"/>
                      <w:marBottom w:val="0"/>
                      <w:divBdr>
                        <w:top w:val="none" w:sz="0" w:space="0" w:color="auto"/>
                        <w:left w:val="none" w:sz="0" w:space="0" w:color="auto"/>
                        <w:bottom w:val="none" w:sz="0" w:space="0" w:color="auto"/>
                        <w:right w:val="none" w:sz="0" w:space="0" w:color="auto"/>
                      </w:divBdr>
                    </w:div>
                  </w:divsChild>
                </w:div>
                <w:div w:id="1609193877">
                  <w:marLeft w:val="0"/>
                  <w:marRight w:val="0"/>
                  <w:marTop w:val="0"/>
                  <w:marBottom w:val="0"/>
                  <w:divBdr>
                    <w:top w:val="none" w:sz="0" w:space="0" w:color="auto"/>
                    <w:left w:val="none" w:sz="0" w:space="0" w:color="auto"/>
                    <w:bottom w:val="none" w:sz="0" w:space="0" w:color="auto"/>
                    <w:right w:val="none" w:sz="0" w:space="0" w:color="auto"/>
                  </w:divBdr>
                  <w:divsChild>
                    <w:div w:id="302781105">
                      <w:marLeft w:val="0"/>
                      <w:marRight w:val="0"/>
                      <w:marTop w:val="0"/>
                      <w:marBottom w:val="0"/>
                      <w:divBdr>
                        <w:top w:val="none" w:sz="0" w:space="0" w:color="auto"/>
                        <w:left w:val="none" w:sz="0" w:space="0" w:color="auto"/>
                        <w:bottom w:val="none" w:sz="0" w:space="0" w:color="auto"/>
                        <w:right w:val="none" w:sz="0" w:space="0" w:color="auto"/>
                      </w:divBdr>
                    </w:div>
                    <w:div w:id="403381789">
                      <w:marLeft w:val="0"/>
                      <w:marRight w:val="0"/>
                      <w:marTop w:val="0"/>
                      <w:marBottom w:val="0"/>
                      <w:divBdr>
                        <w:top w:val="none" w:sz="0" w:space="0" w:color="auto"/>
                        <w:left w:val="none" w:sz="0" w:space="0" w:color="auto"/>
                        <w:bottom w:val="none" w:sz="0" w:space="0" w:color="auto"/>
                        <w:right w:val="none" w:sz="0" w:space="0" w:color="auto"/>
                      </w:divBdr>
                    </w:div>
                  </w:divsChild>
                </w:div>
                <w:div w:id="1114668159">
                  <w:marLeft w:val="0"/>
                  <w:marRight w:val="0"/>
                  <w:marTop w:val="0"/>
                  <w:marBottom w:val="0"/>
                  <w:divBdr>
                    <w:top w:val="none" w:sz="0" w:space="0" w:color="auto"/>
                    <w:left w:val="none" w:sz="0" w:space="0" w:color="auto"/>
                    <w:bottom w:val="none" w:sz="0" w:space="0" w:color="auto"/>
                    <w:right w:val="none" w:sz="0" w:space="0" w:color="auto"/>
                  </w:divBdr>
                  <w:divsChild>
                    <w:div w:id="1119568147">
                      <w:marLeft w:val="0"/>
                      <w:marRight w:val="0"/>
                      <w:marTop w:val="0"/>
                      <w:marBottom w:val="0"/>
                      <w:divBdr>
                        <w:top w:val="none" w:sz="0" w:space="0" w:color="auto"/>
                        <w:left w:val="none" w:sz="0" w:space="0" w:color="auto"/>
                        <w:bottom w:val="none" w:sz="0" w:space="0" w:color="auto"/>
                        <w:right w:val="none" w:sz="0" w:space="0" w:color="auto"/>
                      </w:divBdr>
                    </w:div>
                    <w:div w:id="521481174">
                      <w:marLeft w:val="0"/>
                      <w:marRight w:val="0"/>
                      <w:marTop w:val="0"/>
                      <w:marBottom w:val="0"/>
                      <w:divBdr>
                        <w:top w:val="none" w:sz="0" w:space="0" w:color="auto"/>
                        <w:left w:val="none" w:sz="0" w:space="0" w:color="auto"/>
                        <w:bottom w:val="none" w:sz="0" w:space="0" w:color="auto"/>
                        <w:right w:val="none" w:sz="0" w:space="0" w:color="auto"/>
                      </w:divBdr>
                    </w:div>
                  </w:divsChild>
                </w:div>
                <w:div w:id="767627672">
                  <w:marLeft w:val="0"/>
                  <w:marRight w:val="0"/>
                  <w:marTop w:val="0"/>
                  <w:marBottom w:val="0"/>
                  <w:divBdr>
                    <w:top w:val="none" w:sz="0" w:space="0" w:color="auto"/>
                    <w:left w:val="none" w:sz="0" w:space="0" w:color="auto"/>
                    <w:bottom w:val="none" w:sz="0" w:space="0" w:color="auto"/>
                    <w:right w:val="none" w:sz="0" w:space="0" w:color="auto"/>
                  </w:divBdr>
                  <w:divsChild>
                    <w:div w:id="1186016957">
                      <w:marLeft w:val="0"/>
                      <w:marRight w:val="0"/>
                      <w:marTop w:val="0"/>
                      <w:marBottom w:val="0"/>
                      <w:divBdr>
                        <w:top w:val="none" w:sz="0" w:space="0" w:color="auto"/>
                        <w:left w:val="none" w:sz="0" w:space="0" w:color="auto"/>
                        <w:bottom w:val="none" w:sz="0" w:space="0" w:color="auto"/>
                        <w:right w:val="none" w:sz="0" w:space="0" w:color="auto"/>
                      </w:divBdr>
                    </w:div>
                  </w:divsChild>
                </w:div>
                <w:div w:id="221252661">
                  <w:marLeft w:val="0"/>
                  <w:marRight w:val="0"/>
                  <w:marTop w:val="0"/>
                  <w:marBottom w:val="0"/>
                  <w:divBdr>
                    <w:top w:val="none" w:sz="0" w:space="0" w:color="auto"/>
                    <w:left w:val="none" w:sz="0" w:space="0" w:color="auto"/>
                    <w:bottom w:val="none" w:sz="0" w:space="0" w:color="auto"/>
                    <w:right w:val="none" w:sz="0" w:space="0" w:color="auto"/>
                  </w:divBdr>
                  <w:divsChild>
                    <w:div w:id="243338181">
                      <w:marLeft w:val="0"/>
                      <w:marRight w:val="0"/>
                      <w:marTop w:val="0"/>
                      <w:marBottom w:val="0"/>
                      <w:divBdr>
                        <w:top w:val="none" w:sz="0" w:space="0" w:color="auto"/>
                        <w:left w:val="none" w:sz="0" w:space="0" w:color="auto"/>
                        <w:bottom w:val="none" w:sz="0" w:space="0" w:color="auto"/>
                        <w:right w:val="none" w:sz="0" w:space="0" w:color="auto"/>
                      </w:divBdr>
                    </w:div>
                  </w:divsChild>
                </w:div>
                <w:div w:id="1906450933">
                  <w:marLeft w:val="0"/>
                  <w:marRight w:val="0"/>
                  <w:marTop w:val="0"/>
                  <w:marBottom w:val="0"/>
                  <w:divBdr>
                    <w:top w:val="none" w:sz="0" w:space="0" w:color="auto"/>
                    <w:left w:val="none" w:sz="0" w:space="0" w:color="auto"/>
                    <w:bottom w:val="none" w:sz="0" w:space="0" w:color="auto"/>
                    <w:right w:val="none" w:sz="0" w:space="0" w:color="auto"/>
                  </w:divBdr>
                  <w:divsChild>
                    <w:div w:id="1223176225">
                      <w:marLeft w:val="0"/>
                      <w:marRight w:val="0"/>
                      <w:marTop w:val="0"/>
                      <w:marBottom w:val="0"/>
                      <w:divBdr>
                        <w:top w:val="none" w:sz="0" w:space="0" w:color="auto"/>
                        <w:left w:val="none" w:sz="0" w:space="0" w:color="auto"/>
                        <w:bottom w:val="none" w:sz="0" w:space="0" w:color="auto"/>
                        <w:right w:val="none" w:sz="0" w:space="0" w:color="auto"/>
                      </w:divBdr>
                    </w:div>
                  </w:divsChild>
                </w:div>
                <w:div w:id="172375934">
                  <w:marLeft w:val="0"/>
                  <w:marRight w:val="0"/>
                  <w:marTop w:val="0"/>
                  <w:marBottom w:val="0"/>
                  <w:divBdr>
                    <w:top w:val="none" w:sz="0" w:space="0" w:color="auto"/>
                    <w:left w:val="none" w:sz="0" w:space="0" w:color="auto"/>
                    <w:bottom w:val="none" w:sz="0" w:space="0" w:color="auto"/>
                    <w:right w:val="none" w:sz="0" w:space="0" w:color="auto"/>
                  </w:divBdr>
                  <w:divsChild>
                    <w:div w:id="906189660">
                      <w:marLeft w:val="0"/>
                      <w:marRight w:val="0"/>
                      <w:marTop w:val="0"/>
                      <w:marBottom w:val="0"/>
                      <w:divBdr>
                        <w:top w:val="none" w:sz="0" w:space="0" w:color="auto"/>
                        <w:left w:val="none" w:sz="0" w:space="0" w:color="auto"/>
                        <w:bottom w:val="none" w:sz="0" w:space="0" w:color="auto"/>
                        <w:right w:val="none" w:sz="0" w:space="0" w:color="auto"/>
                      </w:divBdr>
                    </w:div>
                  </w:divsChild>
                </w:div>
                <w:div w:id="1052577509">
                  <w:marLeft w:val="0"/>
                  <w:marRight w:val="0"/>
                  <w:marTop w:val="0"/>
                  <w:marBottom w:val="0"/>
                  <w:divBdr>
                    <w:top w:val="none" w:sz="0" w:space="0" w:color="auto"/>
                    <w:left w:val="none" w:sz="0" w:space="0" w:color="auto"/>
                    <w:bottom w:val="none" w:sz="0" w:space="0" w:color="auto"/>
                    <w:right w:val="none" w:sz="0" w:space="0" w:color="auto"/>
                  </w:divBdr>
                  <w:divsChild>
                    <w:div w:id="1770268826">
                      <w:marLeft w:val="0"/>
                      <w:marRight w:val="0"/>
                      <w:marTop w:val="0"/>
                      <w:marBottom w:val="0"/>
                      <w:divBdr>
                        <w:top w:val="none" w:sz="0" w:space="0" w:color="auto"/>
                        <w:left w:val="none" w:sz="0" w:space="0" w:color="auto"/>
                        <w:bottom w:val="none" w:sz="0" w:space="0" w:color="auto"/>
                        <w:right w:val="none" w:sz="0" w:space="0" w:color="auto"/>
                      </w:divBdr>
                    </w:div>
                  </w:divsChild>
                </w:div>
                <w:div w:id="1722703396">
                  <w:marLeft w:val="0"/>
                  <w:marRight w:val="0"/>
                  <w:marTop w:val="0"/>
                  <w:marBottom w:val="0"/>
                  <w:divBdr>
                    <w:top w:val="none" w:sz="0" w:space="0" w:color="auto"/>
                    <w:left w:val="none" w:sz="0" w:space="0" w:color="auto"/>
                    <w:bottom w:val="none" w:sz="0" w:space="0" w:color="auto"/>
                    <w:right w:val="none" w:sz="0" w:space="0" w:color="auto"/>
                  </w:divBdr>
                  <w:divsChild>
                    <w:div w:id="1842155827">
                      <w:marLeft w:val="0"/>
                      <w:marRight w:val="0"/>
                      <w:marTop w:val="0"/>
                      <w:marBottom w:val="0"/>
                      <w:divBdr>
                        <w:top w:val="none" w:sz="0" w:space="0" w:color="auto"/>
                        <w:left w:val="none" w:sz="0" w:space="0" w:color="auto"/>
                        <w:bottom w:val="none" w:sz="0" w:space="0" w:color="auto"/>
                        <w:right w:val="none" w:sz="0" w:space="0" w:color="auto"/>
                      </w:divBdr>
                    </w:div>
                  </w:divsChild>
                </w:div>
                <w:div w:id="621763975">
                  <w:marLeft w:val="0"/>
                  <w:marRight w:val="0"/>
                  <w:marTop w:val="0"/>
                  <w:marBottom w:val="0"/>
                  <w:divBdr>
                    <w:top w:val="none" w:sz="0" w:space="0" w:color="auto"/>
                    <w:left w:val="none" w:sz="0" w:space="0" w:color="auto"/>
                    <w:bottom w:val="none" w:sz="0" w:space="0" w:color="auto"/>
                    <w:right w:val="none" w:sz="0" w:space="0" w:color="auto"/>
                  </w:divBdr>
                  <w:divsChild>
                    <w:div w:id="537739056">
                      <w:marLeft w:val="0"/>
                      <w:marRight w:val="0"/>
                      <w:marTop w:val="0"/>
                      <w:marBottom w:val="0"/>
                      <w:divBdr>
                        <w:top w:val="none" w:sz="0" w:space="0" w:color="auto"/>
                        <w:left w:val="none" w:sz="0" w:space="0" w:color="auto"/>
                        <w:bottom w:val="none" w:sz="0" w:space="0" w:color="auto"/>
                        <w:right w:val="none" w:sz="0" w:space="0" w:color="auto"/>
                      </w:divBdr>
                    </w:div>
                  </w:divsChild>
                </w:div>
                <w:div w:id="1506747201">
                  <w:marLeft w:val="0"/>
                  <w:marRight w:val="0"/>
                  <w:marTop w:val="0"/>
                  <w:marBottom w:val="0"/>
                  <w:divBdr>
                    <w:top w:val="none" w:sz="0" w:space="0" w:color="auto"/>
                    <w:left w:val="none" w:sz="0" w:space="0" w:color="auto"/>
                    <w:bottom w:val="none" w:sz="0" w:space="0" w:color="auto"/>
                    <w:right w:val="none" w:sz="0" w:space="0" w:color="auto"/>
                  </w:divBdr>
                  <w:divsChild>
                    <w:div w:id="656374521">
                      <w:marLeft w:val="0"/>
                      <w:marRight w:val="0"/>
                      <w:marTop w:val="0"/>
                      <w:marBottom w:val="0"/>
                      <w:divBdr>
                        <w:top w:val="none" w:sz="0" w:space="0" w:color="auto"/>
                        <w:left w:val="none" w:sz="0" w:space="0" w:color="auto"/>
                        <w:bottom w:val="none" w:sz="0" w:space="0" w:color="auto"/>
                        <w:right w:val="none" w:sz="0" w:space="0" w:color="auto"/>
                      </w:divBdr>
                    </w:div>
                  </w:divsChild>
                </w:div>
                <w:div w:id="2016569085">
                  <w:marLeft w:val="0"/>
                  <w:marRight w:val="0"/>
                  <w:marTop w:val="0"/>
                  <w:marBottom w:val="0"/>
                  <w:divBdr>
                    <w:top w:val="none" w:sz="0" w:space="0" w:color="auto"/>
                    <w:left w:val="none" w:sz="0" w:space="0" w:color="auto"/>
                    <w:bottom w:val="none" w:sz="0" w:space="0" w:color="auto"/>
                    <w:right w:val="none" w:sz="0" w:space="0" w:color="auto"/>
                  </w:divBdr>
                  <w:divsChild>
                    <w:div w:id="396241776">
                      <w:marLeft w:val="0"/>
                      <w:marRight w:val="0"/>
                      <w:marTop w:val="0"/>
                      <w:marBottom w:val="0"/>
                      <w:divBdr>
                        <w:top w:val="none" w:sz="0" w:space="0" w:color="auto"/>
                        <w:left w:val="none" w:sz="0" w:space="0" w:color="auto"/>
                        <w:bottom w:val="none" w:sz="0" w:space="0" w:color="auto"/>
                        <w:right w:val="none" w:sz="0" w:space="0" w:color="auto"/>
                      </w:divBdr>
                    </w:div>
                    <w:div w:id="2033796640">
                      <w:marLeft w:val="0"/>
                      <w:marRight w:val="0"/>
                      <w:marTop w:val="0"/>
                      <w:marBottom w:val="0"/>
                      <w:divBdr>
                        <w:top w:val="none" w:sz="0" w:space="0" w:color="auto"/>
                        <w:left w:val="none" w:sz="0" w:space="0" w:color="auto"/>
                        <w:bottom w:val="none" w:sz="0" w:space="0" w:color="auto"/>
                        <w:right w:val="none" w:sz="0" w:space="0" w:color="auto"/>
                      </w:divBdr>
                    </w:div>
                    <w:div w:id="1138300996">
                      <w:marLeft w:val="0"/>
                      <w:marRight w:val="0"/>
                      <w:marTop w:val="0"/>
                      <w:marBottom w:val="0"/>
                      <w:divBdr>
                        <w:top w:val="none" w:sz="0" w:space="0" w:color="auto"/>
                        <w:left w:val="none" w:sz="0" w:space="0" w:color="auto"/>
                        <w:bottom w:val="none" w:sz="0" w:space="0" w:color="auto"/>
                        <w:right w:val="none" w:sz="0" w:space="0" w:color="auto"/>
                      </w:divBdr>
                    </w:div>
                  </w:divsChild>
                </w:div>
                <w:div w:id="356934018">
                  <w:marLeft w:val="0"/>
                  <w:marRight w:val="0"/>
                  <w:marTop w:val="0"/>
                  <w:marBottom w:val="0"/>
                  <w:divBdr>
                    <w:top w:val="none" w:sz="0" w:space="0" w:color="auto"/>
                    <w:left w:val="none" w:sz="0" w:space="0" w:color="auto"/>
                    <w:bottom w:val="none" w:sz="0" w:space="0" w:color="auto"/>
                    <w:right w:val="none" w:sz="0" w:space="0" w:color="auto"/>
                  </w:divBdr>
                  <w:divsChild>
                    <w:div w:id="423456075">
                      <w:marLeft w:val="0"/>
                      <w:marRight w:val="0"/>
                      <w:marTop w:val="0"/>
                      <w:marBottom w:val="0"/>
                      <w:divBdr>
                        <w:top w:val="none" w:sz="0" w:space="0" w:color="auto"/>
                        <w:left w:val="none" w:sz="0" w:space="0" w:color="auto"/>
                        <w:bottom w:val="none" w:sz="0" w:space="0" w:color="auto"/>
                        <w:right w:val="none" w:sz="0" w:space="0" w:color="auto"/>
                      </w:divBdr>
                    </w:div>
                    <w:div w:id="2100176294">
                      <w:marLeft w:val="0"/>
                      <w:marRight w:val="0"/>
                      <w:marTop w:val="0"/>
                      <w:marBottom w:val="0"/>
                      <w:divBdr>
                        <w:top w:val="none" w:sz="0" w:space="0" w:color="auto"/>
                        <w:left w:val="none" w:sz="0" w:space="0" w:color="auto"/>
                        <w:bottom w:val="none" w:sz="0" w:space="0" w:color="auto"/>
                        <w:right w:val="none" w:sz="0" w:space="0" w:color="auto"/>
                      </w:divBdr>
                    </w:div>
                    <w:div w:id="1590113611">
                      <w:marLeft w:val="0"/>
                      <w:marRight w:val="0"/>
                      <w:marTop w:val="0"/>
                      <w:marBottom w:val="0"/>
                      <w:divBdr>
                        <w:top w:val="none" w:sz="0" w:space="0" w:color="auto"/>
                        <w:left w:val="none" w:sz="0" w:space="0" w:color="auto"/>
                        <w:bottom w:val="none" w:sz="0" w:space="0" w:color="auto"/>
                        <w:right w:val="none" w:sz="0" w:space="0" w:color="auto"/>
                      </w:divBdr>
                    </w:div>
                  </w:divsChild>
                </w:div>
                <w:div w:id="16079305">
                  <w:marLeft w:val="0"/>
                  <w:marRight w:val="0"/>
                  <w:marTop w:val="0"/>
                  <w:marBottom w:val="0"/>
                  <w:divBdr>
                    <w:top w:val="none" w:sz="0" w:space="0" w:color="auto"/>
                    <w:left w:val="none" w:sz="0" w:space="0" w:color="auto"/>
                    <w:bottom w:val="none" w:sz="0" w:space="0" w:color="auto"/>
                    <w:right w:val="none" w:sz="0" w:space="0" w:color="auto"/>
                  </w:divBdr>
                  <w:divsChild>
                    <w:div w:id="1775007392">
                      <w:marLeft w:val="0"/>
                      <w:marRight w:val="0"/>
                      <w:marTop w:val="0"/>
                      <w:marBottom w:val="0"/>
                      <w:divBdr>
                        <w:top w:val="none" w:sz="0" w:space="0" w:color="auto"/>
                        <w:left w:val="none" w:sz="0" w:space="0" w:color="auto"/>
                        <w:bottom w:val="none" w:sz="0" w:space="0" w:color="auto"/>
                        <w:right w:val="none" w:sz="0" w:space="0" w:color="auto"/>
                      </w:divBdr>
                    </w:div>
                  </w:divsChild>
                </w:div>
                <w:div w:id="229119307">
                  <w:marLeft w:val="0"/>
                  <w:marRight w:val="0"/>
                  <w:marTop w:val="0"/>
                  <w:marBottom w:val="0"/>
                  <w:divBdr>
                    <w:top w:val="none" w:sz="0" w:space="0" w:color="auto"/>
                    <w:left w:val="none" w:sz="0" w:space="0" w:color="auto"/>
                    <w:bottom w:val="none" w:sz="0" w:space="0" w:color="auto"/>
                    <w:right w:val="none" w:sz="0" w:space="0" w:color="auto"/>
                  </w:divBdr>
                  <w:divsChild>
                    <w:div w:id="544877822">
                      <w:marLeft w:val="0"/>
                      <w:marRight w:val="0"/>
                      <w:marTop w:val="0"/>
                      <w:marBottom w:val="0"/>
                      <w:divBdr>
                        <w:top w:val="none" w:sz="0" w:space="0" w:color="auto"/>
                        <w:left w:val="none" w:sz="0" w:space="0" w:color="auto"/>
                        <w:bottom w:val="none" w:sz="0" w:space="0" w:color="auto"/>
                        <w:right w:val="none" w:sz="0" w:space="0" w:color="auto"/>
                      </w:divBdr>
                    </w:div>
                    <w:div w:id="257492089">
                      <w:marLeft w:val="0"/>
                      <w:marRight w:val="0"/>
                      <w:marTop w:val="0"/>
                      <w:marBottom w:val="0"/>
                      <w:divBdr>
                        <w:top w:val="none" w:sz="0" w:space="0" w:color="auto"/>
                        <w:left w:val="none" w:sz="0" w:space="0" w:color="auto"/>
                        <w:bottom w:val="none" w:sz="0" w:space="0" w:color="auto"/>
                        <w:right w:val="none" w:sz="0" w:space="0" w:color="auto"/>
                      </w:divBdr>
                    </w:div>
                  </w:divsChild>
                </w:div>
                <w:div w:id="1018578529">
                  <w:marLeft w:val="0"/>
                  <w:marRight w:val="0"/>
                  <w:marTop w:val="0"/>
                  <w:marBottom w:val="0"/>
                  <w:divBdr>
                    <w:top w:val="none" w:sz="0" w:space="0" w:color="auto"/>
                    <w:left w:val="none" w:sz="0" w:space="0" w:color="auto"/>
                    <w:bottom w:val="none" w:sz="0" w:space="0" w:color="auto"/>
                    <w:right w:val="none" w:sz="0" w:space="0" w:color="auto"/>
                  </w:divBdr>
                  <w:divsChild>
                    <w:div w:id="1688214952">
                      <w:marLeft w:val="0"/>
                      <w:marRight w:val="0"/>
                      <w:marTop w:val="0"/>
                      <w:marBottom w:val="0"/>
                      <w:divBdr>
                        <w:top w:val="none" w:sz="0" w:space="0" w:color="auto"/>
                        <w:left w:val="none" w:sz="0" w:space="0" w:color="auto"/>
                        <w:bottom w:val="none" w:sz="0" w:space="0" w:color="auto"/>
                        <w:right w:val="none" w:sz="0" w:space="0" w:color="auto"/>
                      </w:divBdr>
                    </w:div>
                  </w:divsChild>
                </w:div>
                <w:div w:id="2016956256">
                  <w:marLeft w:val="0"/>
                  <w:marRight w:val="0"/>
                  <w:marTop w:val="0"/>
                  <w:marBottom w:val="0"/>
                  <w:divBdr>
                    <w:top w:val="none" w:sz="0" w:space="0" w:color="auto"/>
                    <w:left w:val="none" w:sz="0" w:space="0" w:color="auto"/>
                    <w:bottom w:val="none" w:sz="0" w:space="0" w:color="auto"/>
                    <w:right w:val="none" w:sz="0" w:space="0" w:color="auto"/>
                  </w:divBdr>
                  <w:divsChild>
                    <w:div w:id="657000131">
                      <w:marLeft w:val="0"/>
                      <w:marRight w:val="0"/>
                      <w:marTop w:val="0"/>
                      <w:marBottom w:val="0"/>
                      <w:divBdr>
                        <w:top w:val="none" w:sz="0" w:space="0" w:color="auto"/>
                        <w:left w:val="none" w:sz="0" w:space="0" w:color="auto"/>
                        <w:bottom w:val="none" w:sz="0" w:space="0" w:color="auto"/>
                        <w:right w:val="none" w:sz="0" w:space="0" w:color="auto"/>
                      </w:divBdr>
                    </w:div>
                    <w:div w:id="1611820716">
                      <w:marLeft w:val="0"/>
                      <w:marRight w:val="0"/>
                      <w:marTop w:val="0"/>
                      <w:marBottom w:val="0"/>
                      <w:divBdr>
                        <w:top w:val="none" w:sz="0" w:space="0" w:color="auto"/>
                        <w:left w:val="none" w:sz="0" w:space="0" w:color="auto"/>
                        <w:bottom w:val="none" w:sz="0" w:space="0" w:color="auto"/>
                        <w:right w:val="none" w:sz="0" w:space="0" w:color="auto"/>
                      </w:divBdr>
                    </w:div>
                  </w:divsChild>
                </w:div>
                <w:div w:id="185489121">
                  <w:marLeft w:val="0"/>
                  <w:marRight w:val="0"/>
                  <w:marTop w:val="0"/>
                  <w:marBottom w:val="0"/>
                  <w:divBdr>
                    <w:top w:val="none" w:sz="0" w:space="0" w:color="auto"/>
                    <w:left w:val="none" w:sz="0" w:space="0" w:color="auto"/>
                    <w:bottom w:val="none" w:sz="0" w:space="0" w:color="auto"/>
                    <w:right w:val="none" w:sz="0" w:space="0" w:color="auto"/>
                  </w:divBdr>
                  <w:divsChild>
                    <w:div w:id="783310841">
                      <w:marLeft w:val="0"/>
                      <w:marRight w:val="0"/>
                      <w:marTop w:val="0"/>
                      <w:marBottom w:val="0"/>
                      <w:divBdr>
                        <w:top w:val="none" w:sz="0" w:space="0" w:color="auto"/>
                        <w:left w:val="none" w:sz="0" w:space="0" w:color="auto"/>
                        <w:bottom w:val="none" w:sz="0" w:space="0" w:color="auto"/>
                        <w:right w:val="none" w:sz="0" w:space="0" w:color="auto"/>
                      </w:divBdr>
                    </w:div>
                  </w:divsChild>
                </w:div>
                <w:div w:id="1690791223">
                  <w:marLeft w:val="0"/>
                  <w:marRight w:val="0"/>
                  <w:marTop w:val="0"/>
                  <w:marBottom w:val="0"/>
                  <w:divBdr>
                    <w:top w:val="none" w:sz="0" w:space="0" w:color="auto"/>
                    <w:left w:val="none" w:sz="0" w:space="0" w:color="auto"/>
                    <w:bottom w:val="none" w:sz="0" w:space="0" w:color="auto"/>
                    <w:right w:val="none" w:sz="0" w:space="0" w:color="auto"/>
                  </w:divBdr>
                  <w:divsChild>
                    <w:div w:id="559053381">
                      <w:marLeft w:val="0"/>
                      <w:marRight w:val="0"/>
                      <w:marTop w:val="0"/>
                      <w:marBottom w:val="0"/>
                      <w:divBdr>
                        <w:top w:val="none" w:sz="0" w:space="0" w:color="auto"/>
                        <w:left w:val="none" w:sz="0" w:space="0" w:color="auto"/>
                        <w:bottom w:val="none" w:sz="0" w:space="0" w:color="auto"/>
                        <w:right w:val="none" w:sz="0" w:space="0" w:color="auto"/>
                      </w:divBdr>
                    </w:div>
                  </w:divsChild>
                </w:div>
                <w:div w:id="71902867">
                  <w:marLeft w:val="0"/>
                  <w:marRight w:val="0"/>
                  <w:marTop w:val="0"/>
                  <w:marBottom w:val="0"/>
                  <w:divBdr>
                    <w:top w:val="none" w:sz="0" w:space="0" w:color="auto"/>
                    <w:left w:val="none" w:sz="0" w:space="0" w:color="auto"/>
                    <w:bottom w:val="none" w:sz="0" w:space="0" w:color="auto"/>
                    <w:right w:val="none" w:sz="0" w:space="0" w:color="auto"/>
                  </w:divBdr>
                  <w:divsChild>
                    <w:div w:id="1972594815">
                      <w:marLeft w:val="0"/>
                      <w:marRight w:val="0"/>
                      <w:marTop w:val="0"/>
                      <w:marBottom w:val="0"/>
                      <w:divBdr>
                        <w:top w:val="none" w:sz="0" w:space="0" w:color="auto"/>
                        <w:left w:val="none" w:sz="0" w:space="0" w:color="auto"/>
                        <w:bottom w:val="none" w:sz="0" w:space="0" w:color="auto"/>
                        <w:right w:val="none" w:sz="0" w:space="0" w:color="auto"/>
                      </w:divBdr>
                    </w:div>
                  </w:divsChild>
                </w:div>
                <w:div w:id="2090033367">
                  <w:marLeft w:val="0"/>
                  <w:marRight w:val="0"/>
                  <w:marTop w:val="0"/>
                  <w:marBottom w:val="0"/>
                  <w:divBdr>
                    <w:top w:val="none" w:sz="0" w:space="0" w:color="auto"/>
                    <w:left w:val="none" w:sz="0" w:space="0" w:color="auto"/>
                    <w:bottom w:val="none" w:sz="0" w:space="0" w:color="auto"/>
                    <w:right w:val="none" w:sz="0" w:space="0" w:color="auto"/>
                  </w:divBdr>
                  <w:divsChild>
                    <w:div w:id="1460686433">
                      <w:marLeft w:val="0"/>
                      <w:marRight w:val="0"/>
                      <w:marTop w:val="0"/>
                      <w:marBottom w:val="0"/>
                      <w:divBdr>
                        <w:top w:val="none" w:sz="0" w:space="0" w:color="auto"/>
                        <w:left w:val="none" w:sz="0" w:space="0" w:color="auto"/>
                        <w:bottom w:val="none" w:sz="0" w:space="0" w:color="auto"/>
                        <w:right w:val="none" w:sz="0" w:space="0" w:color="auto"/>
                      </w:divBdr>
                    </w:div>
                  </w:divsChild>
                </w:div>
                <w:div w:id="1449814898">
                  <w:marLeft w:val="0"/>
                  <w:marRight w:val="0"/>
                  <w:marTop w:val="0"/>
                  <w:marBottom w:val="0"/>
                  <w:divBdr>
                    <w:top w:val="none" w:sz="0" w:space="0" w:color="auto"/>
                    <w:left w:val="none" w:sz="0" w:space="0" w:color="auto"/>
                    <w:bottom w:val="none" w:sz="0" w:space="0" w:color="auto"/>
                    <w:right w:val="none" w:sz="0" w:space="0" w:color="auto"/>
                  </w:divBdr>
                  <w:divsChild>
                    <w:div w:id="947468027">
                      <w:marLeft w:val="0"/>
                      <w:marRight w:val="0"/>
                      <w:marTop w:val="0"/>
                      <w:marBottom w:val="0"/>
                      <w:divBdr>
                        <w:top w:val="none" w:sz="0" w:space="0" w:color="auto"/>
                        <w:left w:val="none" w:sz="0" w:space="0" w:color="auto"/>
                        <w:bottom w:val="none" w:sz="0" w:space="0" w:color="auto"/>
                        <w:right w:val="none" w:sz="0" w:space="0" w:color="auto"/>
                      </w:divBdr>
                    </w:div>
                  </w:divsChild>
                </w:div>
                <w:div w:id="1168472997">
                  <w:marLeft w:val="0"/>
                  <w:marRight w:val="0"/>
                  <w:marTop w:val="0"/>
                  <w:marBottom w:val="0"/>
                  <w:divBdr>
                    <w:top w:val="none" w:sz="0" w:space="0" w:color="auto"/>
                    <w:left w:val="none" w:sz="0" w:space="0" w:color="auto"/>
                    <w:bottom w:val="none" w:sz="0" w:space="0" w:color="auto"/>
                    <w:right w:val="none" w:sz="0" w:space="0" w:color="auto"/>
                  </w:divBdr>
                  <w:divsChild>
                    <w:div w:id="782380867">
                      <w:marLeft w:val="0"/>
                      <w:marRight w:val="0"/>
                      <w:marTop w:val="0"/>
                      <w:marBottom w:val="0"/>
                      <w:divBdr>
                        <w:top w:val="none" w:sz="0" w:space="0" w:color="auto"/>
                        <w:left w:val="none" w:sz="0" w:space="0" w:color="auto"/>
                        <w:bottom w:val="none" w:sz="0" w:space="0" w:color="auto"/>
                        <w:right w:val="none" w:sz="0" w:space="0" w:color="auto"/>
                      </w:divBdr>
                    </w:div>
                  </w:divsChild>
                </w:div>
                <w:div w:id="1928035944">
                  <w:marLeft w:val="0"/>
                  <w:marRight w:val="0"/>
                  <w:marTop w:val="0"/>
                  <w:marBottom w:val="0"/>
                  <w:divBdr>
                    <w:top w:val="none" w:sz="0" w:space="0" w:color="auto"/>
                    <w:left w:val="none" w:sz="0" w:space="0" w:color="auto"/>
                    <w:bottom w:val="none" w:sz="0" w:space="0" w:color="auto"/>
                    <w:right w:val="none" w:sz="0" w:space="0" w:color="auto"/>
                  </w:divBdr>
                  <w:divsChild>
                    <w:div w:id="685787147">
                      <w:marLeft w:val="0"/>
                      <w:marRight w:val="0"/>
                      <w:marTop w:val="0"/>
                      <w:marBottom w:val="0"/>
                      <w:divBdr>
                        <w:top w:val="none" w:sz="0" w:space="0" w:color="auto"/>
                        <w:left w:val="none" w:sz="0" w:space="0" w:color="auto"/>
                        <w:bottom w:val="none" w:sz="0" w:space="0" w:color="auto"/>
                        <w:right w:val="none" w:sz="0" w:space="0" w:color="auto"/>
                      </w:divBdr>
                    </w:div>
                  </w:divsChild>
                </w:div>
                <w:div w:id="209801376">
                  <w:marLeft w:val="0"/>
                  <w:marRight w:val="0"/>
                  <w:marTop w:val="0"/>
                  <w:marBottom w:val="0"/>
                  <w:divBdr>
                    <w:top w:val="none" w:sz="0" w:space="0" w:color="auto"/>
                    <w:left w:val="none" w:sz="0" w:space="0" w:color="auto"/>
                    <w:bottom w:val="none" w:sz="0" w:space="0" w:color="auto"/>
                    <w:right w:val="none" w:sz="0" w:space="0" w:color="auto"/>
                  </w:divBdr>
                  <w:divsChild>
                    <w:div w:id="2108840106">
                      <w:marLeft w:val="0"/>
                      <w:marRight w:val="0"/>
                      <w:marTop w:val="0"/>
                      <w:marBottom w:val="0"/>
                      <w:divBdr>
                        <w:top w:val="none" w:sz="0" w:space="0" w:color="auto"/>
                        <w:left w:val="none" w:sz="0" w:space="0" w:color="auto"/>
                        <w:bottom w:val="none" w:sz="0" w:space="0" w:color="auto"/>
                        <w:right w:val="none" w:sz="0" w:space="0" w:color="auto"/>
                      </w:divBdr>
                    </w:div>
                  </w:divsChild>
                </w:div>
                <w:div w:id="633369957">
                  <w:marLeft w:val="0"/>
                  <w:marRight w:val="0"/>
                  <w:marTop w:val="0"/>
                  <w:marBottom w:val="0"/>
                  <w:divBdr>
                    <w:top w:val="none" w:sz="0" w:space="0" w:color="auto"/>
                    <w:left w:val="none" w:sz="0" w:space="0" w:color="auto"/>
                    <w:bottom w:val="none" w:sz="0" w:space="0" w:color="auto"/>
                    <w:right w:val="none" w:sz="0" w:space="0" w:color="auto"/>
                  </w:divBdr>
                  <w:divsChild>
                    <w:div w:id="481196468">
                      <w:marLeft w:val="0"/>
                      <w:marRight w:val="0"/>
                      <w:marTop w:val="0"/>
                      <w:marBottom w:val="0"/>
                      <w:divBdr>
                        <w:top w:val="none" w:sz="0" w:space="0" w:color="auto"/>
                        <w:left w:val="none" w:sz="0" w:space="0" w:color="auto"/>
                        <w:bottom w:val="none" w:sz="0" w:space="0" w:color="auto"/>
                        <w:right w:val="none" w:sz="0" w:space="0" w:color="auto"/>
                      </w:divBdr>
                    </w:div>
                  </w:divsChild>
                </w:div>
                <w:div w:id="184638870">
                  <w:marLeft w:val="0"/>
                  <w:marRight w:val="0"/>
                  <w:marTop w:val="0"/>
                  <w:marBottom w:val="0"/>
                  <w:divBdr>
                    <w:top w:val="none" w:sz="0" w:space="0" w:color="auto"/>
                    <w:left w:val="none" w:sz="0" w:space="0" w:color="auto"/>
                    <w:bottom w:val="none" w:sz="0" w:space="0" w:color="auto"/>
                    <w:right w:val="none" w:sz="0" w:space="0" w:color="auto"/>
                  </w:divBdr>
                  <w:divsChild>
                    <w:div w:id="1035695533">
                      <w:marLeft w:val="0"/>
                      <w:marRight w:val="0"/>
                      <w:marTop w:val="0"/>
                      <w:marBottom w:val="0"/>
                      <w:divBdr>
                        <w:top w:val="none" w:sz="0" w:space="0" w:color="auto"/>
                        <w:left w:val="none" w:sz="0" w:space="0" w:color="auto"/>
                        <w:bottom w:val="none" w:sz="0" w:space="0" w:color="auto"/>
                        <w:right w:val="none" w:sz="0" w:space="0" w:color="auto"/>
                      </w:divBdr>
                    </w:div>
                  </w:divsChild>
                </w:div>
                <w:div w:id="67850556">
                  <w:marLeft w:val="0"/>
                  <w:marRight w:val="0"/>
                  <w:marTop w:val="0"/>
                  <w:marBottom w:val="0"/>
                  <w:divBdr>
                    <w:top w:val="none" w:sz="0" w:space="0" w:color="auto"/>
                    <w:left w:val="none" w:sz="0" w:space="0" w:color="auto"/>
                    <w:bottom w:val="none" w:sz="0" w:space="0" w:color="auto"/>
                    <w:right w:val="none" w:sz="0" w:space="0" w:color="auto"/>
                  </w:divBdr>
                  <w:divsChild>
                    <w:div w:id="1659772940">
                      <w:marLeft w:val="0"/>
                      <w:marRight w:val="0"/>
                      <w:marTop w:val="0"/>
                      <w:marBottom w:val="0"/>
                      <w:divBdr>
                        <w:top w:val="none" w:sz="0" w:space="0" w:color="auto"/>
                        <w:left w:val="none" w:sz="0" w:space="0" w:color="auto"/>
                        <w:bottom w:val="none" w:sz="0" w:space="0" w:color="auto"/>
                        <w:right w:val="none" w:sz="0" w:space="0" w:color="auto"/>
                      </w:divBdr>
                    </w:div>
                    <w:div w:id="151138681">
                      <w:marLeft w:val="0"/>
                      <w:marRight w:val="0"/>
                      <w:marTop w:val="0"/>
                      <w:marBottom w:val="0"/>
                      <w:divBdr>
                        <w:top w:val="none" w:sz="0" w:space="0" w:color="auto"/>
                        <w:left w:val="none" w:sz="0" w:space="0" w:color="auto"/>
                        <w:bottom w:val="none" w:sz="0" w:space="0" w:color="auto"/>
                        <w:right w:val="none" w:sz="0" w:space="0" w:color="auto"/>
                      </w:divBdr>
                    </w:div>
                  </w:divsChild>
                </w:div>
                <w:div w:id="1543515049">
                  <w:marLeft w:val="0"/>
                  <w:marRight w:val="0"/>
                  <w:marTop w:val="0"/>
                  <w:marBottom w:val="0"/>
                  <w:divBdr>
                    <w:top w:val="none" w:sz="0" w:space="0" w:color="auto"/>
                    <w:left w:val="none" w:sz="0" w:space="0" w:color="auto"/>
                    <w:bottom w:val="none" w:sz="0" w:space="0" w:color="auto"/>
                    <w:right w:val="none" w:sz="0" w:space="0" w:color="auto"/>
                  </w:divBdr>
                  <w:divsChild>
                    <w:div w:id="139620870">
                      <w:marLeft w:val="0"/>
                      <w:marRight w:val="0"/>
                      <w:marTop w:val="0"/>
                      <w:marBottom w:val="0"/>
                      <w:divBdr>
                        <w:top w:val="none" w:sz="0" w:space="0" w:color="auto"/>
                        <w:left w:val="none" w:sz="0" w:space="0" w:color="auto"/>
                        <w:bottom w:val="none" w:sz="0" w:space="0" w:color="auto"/>
                        <w:right w:val="none" w:sz="0" w:space="0" w:color="auto"/>
                      </w:divBdr>
                    </w:div>
                    <w:div w:id="1966231679">
                      <w:marLeft w:val="0"/>
                      <w:marRight w:val="0"/>
                      <w:marTop w:val="0"/>
                      <w:marBottom w:val="0"/>
                      <w:divBdr>
                        <w:top w:val="none" w:sz="0" w:space="0" w:color="auto"/>
                        <w:left w:val="none" w:sz="0" w:space="0" w:color="auto"/>
                        <w:bottom w:val="none" w:sz="0" w:space="0" w:color="auto"/>
                        <w:right w:val="none" w:sz="0" w:space="0" w:color="auto"/>
                      </w:divBdr>
                    </w:div>
                    <w:div w:id="718631172">
                      <w:marLeft w:val="0"/>
                      <w:marRight w:val="0"/>
                      <w:marTop w:val="0"/>
                      <w:marBottom w:val="0"/>
                      <w:divBdr>
                        <w:top w:val="none" w:sz="0" w:space="0" w:color="auto"/>
                        <w:left w:val="none" w:sz="0" w:space="0" w:color="auto"/>
                        <w:bottom w:val="none" w:sz="0" w:space="0" w:color="auto"/>
                        <w:right w:val="none" w:sz="0" w:space="0" w:color="auto"/>
                      </w:divBdr>
                    </w:div>
                  </w:divsChild>
                </w:div>
                <w:div w:id="1495341602">
                  <w:marLeft w:val="0"/>
                  <w:marRight w:val="0"/>
                  <w:marTop w:val="0"/>
                  <w:marBottom w:val="0"/>
                  <w:divBdr>
                    <w:top w:val="none" w:sz="0" w:space="0" w:color="auto"/>
                    <w:left w:val="none" w:sz="0" w:space="0" w:color="auto"/>
                    <w:bottom w:val="none" w:sz="0" w:space="0" w:color="auto"/>
                    <w:right w:val="none" w:sz="0" w:space="0" w:color="auto"/>
                  </w:divBdr>
                  <w:divsChild>
                    <w:div w:id="412120114">
                      <w:marLeft w:val="0"/>
                      <w:marRight w:val="0"/>
                      <w:marTop w:val="0"/>
                      <w:marBottom w:val="0"/>
                      <w:divBdr>
                        <w:top w:val="none" w:sz="0" w:space="0" w:color="auto"/>
                        <w:left w:val="none" w:sz="0" w:space="0" w:color="auto"/>
                        <w:bottom w:val="none" w:sz="0" w:space="0" w:color="auto"/>
                        <w:right w:val="none" w:sz="0" w:space="0" w:color="auto"/>
                      </w:divBdr>
                    </w:div>
                  </w:divsChild>
                </w:div>
                <w:div w:id="807010464">
                  <w:marLeft w:val="0"/>
                  <w:marRight w:val="0"/>
                  <w:marTop w:val="0"/>
                  <w:marBottom w:val="0"/>
                  <w:divBdr>
                    <w:top w:val="none" w:sz="0" w:space="0" w:color="auto"/>
                    <w:left w:val="none" w:sz="0" w:space="0" w:color="auto"/>
                    <w:bottom w:val="none" w:sz="0" w:space="0" w:color="auto"/>
                    <w:right w:val="none" w:sz="0" w:space="0" w:color="auto"/>
                  </w:divBdr>
                  <w:divsChild>
                    <w:div w:id="468085531">
                      <w:marLeft w:val="0"/>
                      <w:marRight w:val="0"/>
                      <w:marTop w:val="0"/>
                      <w:marBottom w:val="0"/>
                      <w:divBdr>
                        <w:top w:val="none" w:sz="0" w:space="0" w:color="auto"/>
                        <w:left w:val="none" w:sz="0" w:space="0" w:color="auto"/>
                        <w:bottom w:val="none" w:sz="0" w:space="0" w:color="auto"/>
                        <w:right w:val="none" w:sz="0" w:space="0" w:color="auto"/>
                      </w:divBdr>
                    </w:div>
                    <w:div w:id="521095173">
                      <w:marLeft w:val="0"/>
                      <w:marRight w:val="0"/>
                      <w:marTop w:val="0"/>
                      <w:marBottom w:val="0"/>
                      <w:divBdr>
                        <w:top w:val="none" w:sz="0" w:space="0" w:color="auto"/>
                        <w:left w:val="none" w:sz="0" w:space="0" w:color="auto"/>
                        <w:bottom w:val="none" w:sz="0" w:space="0" w:color="auto"/>
                        <w:right w:val="none" w:sz="0" w:space="0" w:color="auto"/>
                      </w:divBdr>
                    </w:div>
                    <w:div w:id="163327170">
                      <w:marLeft w:val="0"/>
                      <w:marRight w:val="0"/>
                      <w:marTop w:val="0"/>
                      <w:marBottom w:val="0"/>
                      <w:divBdr>
                        <w:top w:val="none" w:sz="0" w:space="0" w:color="auto"/>
                        <w:left w:val="none" w:sz="0" w:space="0" w:color="auto"/>
                        <w:bottom w:val="none" w:sz="0" w:space="0" w:color="auto"/>
                        <w:right w:val="none" w:sz="0" w:space="0" w:color="auto"/>
                      </w:divBdr>
                    </w:div>
                    <w:div w:id="362021836">
                      <w:marLeft w:val="0"/>
                      <w:marRight w:val="0"/>
                      <w:marTop w:val="0"/>
                      <w:marBottom w:val="0"/>
                      <w:divBdr>
                        <w:top w:val="none" w:sz="0" w:space="0" w:color="auto"/>
                        <w:left w:val="none" w:sz="0" w:space="0" w:color="auto"/>
                        <w:bottom w:val="none" w:sz="0" w:space="0" w:color="auto"/>
                        <w:right w:val="none" w:sz="0" w:space="0" w:color="auto"/>
                      </w:divBdr>
                    </w:div>
                  </w:divsChild>
                </w:div>
                <w:div w:id="438524728">
                  <w:marLeft w:val="0"/>
                  <w:marRight w:val="0"/>
                  <w:marTop w:val="0"/>
                  <w:marBottom w:val="0"/>
                  <w:divBdr>
                    <w:top w:val="none" w:sz="0" w:space="0" w:color="auto"/>
                    <w:left w:val="none" w:sz="0" w:space="0" w:color="auto"/>
                    <w:bottom w:val="none" w:sz="0" w:space="0" w:color="auto"/>
                    <w:right w:val="none" w:sz="0" w:space="0" w:color="auto"/>
                  </w:divBdr>
                  <w:divsChild>
                    <w:div w:id="354111676">
                      <w:marLeft w:val="0"/>
                      <w:marRight w:val="0"/>
                      <w:marTop w:val="0"/>
                      <w:marBottom w:val="0"/>
                      <w:divBdr>
                        <w:top w:val="none" w:sz="0" w:space="0" w:color="auto"/>
                        <w:left w:val="none" w:sz="0" w:space="0" w:color="auto"/>
                        <w:bottom w:val="none" w:sz="0" w:space="0" w:color="auto"/>
                        <w:right w:val="none" w:sz="0" w:space="0" w:color="auto"/>
                      </w:divBdr>
                    </w:div>
                    <w:div w:id="1566137836">
                      <w:marLeft w:val="0"/>
                      <w:marRight w:val="0"/>
                      <w:marTop w:val="0"/>
                      <w:marBottom w:val="0"/>
                      <w:divBdr>
                        <w:top w:val="none" w:sz="0" w:space="0" w:color="auto"/>
                        <w:left w:val="none" w:sz="0" w:space="0" w:color="auto"/>
                        <w:bottom w:val="none" w:sz="0" w:space="0" w:color="auto"/>
                        <w:right w:val="none" w:sz="0" w:space="0" w:color="auto"/>
                      </w:divBdr>
                    </w:div>
                    <w:div w:id="989408029">
                      <w:marLeft w:val="0"/>
                      <w:marRight w:val="0"/>
                      <w:marTop w:val="0"/>
                      <w:marBottom w:val="0"/>
                      <w:divBdr>
                        <w:top w:val="none" w:sz="0" w:space="0" w:color="auto"/>
                        <w:left w:val="none" w:sz="0" w:space="0" w:color="auto"/>
                        <w:bottom w:val="none" w:sz="0" w:space="0" w:color="auto"/>
                        <w:right w:val="none" w:sz="0" w:space="0" w:color="auto"/>
                      </w:divBdr>
                    </w:div>
                  </w:divsChild>
                </w:div>
                <w:div w:id="1109156088">
                  <w:marLeft w:val="0"/>
                  <w:marRight w:val="0"/>
                  <w:marTop w:val="0"/>
                  <w:marBottom w:val="0"/>
                  <w:divBdr>
                    <w:top w:val="none" w:sz="0" w:space="0" w:color="auto"/>
                    <w:left w:val="none" w:sz="0" w:space="0" w:color="auto"/>
                    <w:bottom w:val="none" w:sz="0" w:space="0" w:color="auto"/>
                    <w:right w:val="none" w:sz="0" w:space="0" w:color="auto"/>
                  </w:divBdr>
                  <w:divsChild>
                    <w:div w:id="124783622">
                      <w:marLeft w:val="0"/>
                      <w:marRight w:val="0"/>
                      <w:marTop w:val="0"/>
                      <w:marBottom w:val="0"/>
                      <w:divBdr>
                        <w:top w:val="none" w:sz="0" w:space="0" w:color="auto"/>
                        <w:left w:val="none" w:sz="0" w:space="0" w:color="auto"/>
                        <w:bottom w:val="none" w:sz="0" w:space="0" w:color="auto"/>
                        <w:right w:val="none" w:sz="0" w:space="0" w:color="auto"/>
                      </w:divBdr>
                    </w:div>
                  </w:divsChild>
                </w:div>
                <w:div w:id="172383394">
                  <w:marLeft w:val="0"/>
                  <w:marRight w:val="0"/>
                  <w:marTop w:val="0"/>
                  <w:marBottom w:val="0"/>
                  <w:divBdr>
                    <w:top w:val="none" w:sz="0" w:space="0" w:color="auto"/>
                    <w:left w:val="none" w:sz="0" w:space="0" w:color="auto"/>
                    <w:bottom w:val="none" w:sz="0" w:space="0" w:color="auto"/>
                    <w:right w:val="none" w:sz="0" w:space="0" w:color="auto"/>
                  </w:divBdr>
                  <w:divsChild>
                    <w:div w:id="488055423">
                      <w:marLeft w:val="0"/>
                      <w:marRight w:val="0"/>
                      <w:marTop w:val="0"/>
                      <w:marBottom w:val="0"/>
                      <w:divBdr>
                        <w:top w:val="none" w:sz="0" w:space="0" w:color="auto"/>
                        <w:left w:val="none" w:sz="0" w:space="0" w:color="auto"/>
                        <w:bottom w:val="none" w:sz="0" w:space="0" w:color="auto"/>
                        <w:right w:val="none" w:sz="0" w:space="0" w:color="auto"/>
                      </w:divBdr>
                    </w:div>
                    <w:div w:id="1824351259">
                      <w:marLeft w:val="0"/>
                      <w:marRight w:val="0"/>
                      <w:marTop w:val="0"/>
                      <w:marBottom w:val="0"/>
                      <w:divBdr>
                        <w:top w:val="none" w:sz="0" w:space="0" w:color="auto"/>
                        <w:left w:val="none" w:sz="0" w:space="0" w:color="auto"/>
                        <w:bottom w:val="none" w:sz="0" w:space="0" w:color="auto"/>
                        <w:right w:val="none" w:sz="0" w:space="0" w:color="auto"/>
                      </w:divBdr>
                    </w:div>
                  </w:divsChild>
                </w:div>
                <w:div w:id="665859285">
                  <w:marLeft w:val="0"/>
                  <w:marRight w:val="0"/>
                  <w:marTop w:val="0"/>
                  <w:marBottom w:val="0"/>
                  <w:divBdr>
                    <w:top w:val="none" w:sz="0" w:space="0" w:color="auto"/>
                    <w:left w:val="none" w:sz="0" w:space="0" w:color="auto"/>
                    <w:bottom w:val="none" w:sz="0" w:space="0" w:color="auto"/>
                    <w:right w:val="none" w:sz="0" w:space="0" w:color="auto"/>
                  </w:divBdr>
                  <w:divsChild>
                    <w:div w:id="1499229459">
                      <w:marLeft w:val="0"/>
                      <w:marRight w:val="0"/>
                      <w:marTop w:val="0"/>
                      <w:marBottom w:val="0"/>
                      <w:divBdr>
                        <w:top w:val="none" w:sz="0" w:space="0" w:color="auto"/>
                        <w:left w:val="none" w:sz="0" w:space="0" w:color="auto"/>
                        <w:bottom w:val="none" w:sz="0" w:space="0" w:color="auto"/>
                        <w:right w:val="none" w:sz="0" w:space="0" w:color="auto"/>
                      </w:divBdr>
                    </w:div>
                  </w:divsChild>
                </w:div>
                <w:div w:id="407309537">
                  <w:marLeft w:val="0"/>
                  <w:marRight w:val="0"/>
                  <w:marTop w:val="0"/>
                  <w:marBottom w:val="0"/>
                  <w:divBdr>
                    <w:top w:val="none" w:sz="0" w:space="0" w:color="auto"/>
                    <w:left w:val="none" w:sz="0" w:space="0" w:color="auto"/>
                    <w:bottom w:val="none" w:sz="0" w:space="0" w:color="auto"/>
                    <w:right w:val="none" w:sz="0" w:space="0" w:color="auto"/>
                  </w:divBdr>
                  <w:divsChild>
                    <w:div w:id="1613975832">
                      <w:marLeft w:val="0"/>
                      <w:marRight w:val="0"/>
                      <w:marTop w:val="0"/>
                      <w:marBottom w:val="0"/>
                      <w:divBdr>
                        <w:top w:val="none" w:sz="0" w:space="0" w:color="auto"/>
                        <w:left w:val="none" w:sz="0" w:space="0" w:color="auto"/>
                        <w:bottom w:val="none" w:sz="0" w:space="0" w:color="auto"/>
                        <w:right w:val="none" w:sz="0" w:space="0" w:color="auto"/>
                      </w:divBdr>
                    </w:div>
                    <w:div w:id="801924447">
                      <w:marLeft w:val="0"/>
                      <w:marRight w:val="0"/>
                      <w:marTop w:val="0"/>
                      <w:marBottom w:val="0"/>
                      <w:divBdr>
                        <w:top w:val="none" w:sz="0" w:space="0" w:color="auto"/>
                        <w:left w:val="none" w:sz="0" w:space="0" w:color="auto"/>
                        <w:bottom w:val="none" w:sz="0" w:space="0" w:color="auto"/>
                        <w:right w:val="none" w:sz="0" w:space="0" w:color="auto"/>
                      </w:divBdr>
                    </w:div>
                  </w:divsChild>
                </w:div>
                <w:div w:id="2057655449">
                  <w:marLeft w:val="0"/>
                  <w:marRight w:val="0"/>
                  <w:marTop w:val="0"/>
                  <w:marBottom w:val="0"/>
                  <w:divBdr>
                    <w:top w:val="none" w:sz="0" w:space="0" w:color="auto"/>
                    <w:left w:val="none" w:sz="0" w:space="0" w:color="auto"/>
                    <w:bottom w:val="none" w:sz="0" w:space="0" w:color="auto"/>
                    <w:right w:val="none" w:sz="0" w:space="0" w:color="auto"/>
                  </w:divBdr>
                  <w:divsChild>
                    <w:div w:id="828322862">
                      <w:marLeft w:val="0"/>
                      <w:marRight w:val="0"/>
                      <w:marTop w:val="0"/>
                      <w:marBottom w:val="0"/>
                      <w:divBdr>
                        <w:top w:val="none" w:sz="0" w:space="0" w:color="auto"/>
                        <w:left w:val="none" w:sz="0" w:space="0" w:color="auto"/>
                        <w:bottom w:val="none" w:sz="0" w:space="0" w:color="auto"/>
                        <w:right w:val="none" w:sz="0" w:space="0" w:color="auto"/>
                      </w:divBdr>
                    </w:div>
                    <w:div w:id="1610817069">
                      <w:marLeft w:val="0"/>
                      <w:marRight w:val="0"/>
                      <w:marTop w:val="0"/>
                      <w:marBottom w:val="0"/>
                      <w:divBdr>
                        <w:top w:val="none" w:sz="0" w:space="0" w:color="auto"/>
                        <w:left w:val="none" w:sz="0" w:space="0" w:color="auto"/>
                        <w:bottom w:val="none" w:sz="0" w:space="0" w:color="auto"/>
                        <w:right w:val="none" w:sz="0" w:space="0" w:color="auto"/>
                      </w:divBdr>
                    </w:div>
                    <w:div w:id="1084374630">
                      <w:marLeft w:val="0"/>
                      <w:marRight w:val="0"/>
                      <w:marTop w:val="0"/>
                      <w:marBottom w:val="0"/>
                      <w:divBdr>
                        <w:top w:val="none" w:sz="0" w:space="0" w:color="auto"/>
                        <w:left w:val="none" w:sz="0" w:space="0" w:color="auto"/>
                        <w:bottom w:val="none" w:sz="0" w:space="0" w:color="auto"/>
                        <w:right w:val="none" w:sz="0" w:space="0" w:color="auto"/>
                      </w:divBdr>
                    </w:div>
                    <w:div w:id="1967542794">
                      <w:marLeft w:val="0"/>
                      <w:marRight w:val="0"/>
                      <w:marTop w:val="0"/>
                      <w:marBottom w:val="0"/>
                      <w:divBdr>
                        <w:top w:val="none" w:sz="0" w:space="0" w:color="auto"/>
                        <w:left w:val="none" w:sz="0" w:space="0" w:color="auto"/>
                        <w:bottom w:val="none" w:sz="0" w:space="0" w:color="auto"/>
                        <w:right w:val="none" w:sz="0" w:space="0" w:color="auto"/>
                      </w:divBdr>
                    </w:div>
                  </w:divsChild>
                </w:div>
                <w:div w:id="1455056906">
                  <w:marLeft w:val="0"/>
                  <w:marRight w:val="0"/>
                  <w:marTop w:val="0"/>
                  <w:marBottom w:val="0"/>
                  <w:divBdr>
                    <w:top w:val="none" w:sz="0" w:space="0" w:color="auto"/>
                    <w:left w:val="none" w:sz="0" w:space="0" w:color="auto"/>
                    <w:bottom w:val="none" w:sz="0" w:space="0" w:color="auto"/>
                    <w:right w:val="none" w:sz="0" w:space="0" w:color="auto"/>
                  </w:divBdr>
                  <w:divsChild>
                    <w:div w:id="60950567">
                      <w:marLeft w:val="0"/>
                      <w:marRight w:val="0"/>
                      <w:marTop w:val="0"/>
                      <w:marBottom w:val="0"/>
                      <w:divBdr>
                        <w:top w:val="none" w:sz="0" w:space="0" w:color="auto"/>
                        <w:left w:val="none" w:sz="0" w:space="0" w:color="auto"/>
                        <w:bottom w:val="none" w:sz="0" w:space="0" w:color="auto"/>
                        <w:right w:val="none" w:sz="0" w:space="0" w:color="auto"/>
                      </w:divBdr>
                    </w:div>
                    <w:div w:id="964043817">
                      <w:marLeft w:val="0"/>
                      <w:marRight w:val="0"/>
                      <w:marTop w:val="0"/>
                      <w:marBottom w:val="0"/>
                      <w:divBdr>
                        <w:top w:val="none" w:sz="0" w:space="0" w:color="auto"/>
                        <w:left w:val="none" w:sz="0" w:space="0" w:color="auto"/>
                        <w:bottom w:val="none" w:sz="0" w:space="0" w:color="auto"/>
                        <w:right w:val="none" w:sz="0" w:space="0" w:color="auto"/>
                      </w:divBdr>
                    </w:div>
                    <w:div w:id="1561985178">
                      <w:marLeft w:val="0"/>
                      <w:marRight w:val="0"/>
                      <w:marTop w:val="0"/>
                      <w:marBottom w:val="0"/>
                      <w:divBdr>
                        <w:top w:val="none" w:sz="0" w:space="0" w:color="auto"/>
                        <w:left w:val="none" w:sz="0" w:space="0" w:color="auto"/>
                        <w:bottom w:val="none" w:sz="0" w:space="0" w:color="auto"/>
                        <w:right w:val="none" w:sz="0" w:space="0" w:color="auto"/>
                      </w:divBdr>
                    </w:div>
                    <w:div w:id="402723480">
                      <w:marLeft w:val="0"/>
                      <w:marRight w:val="0"/>
                      <w:marTop w:val="0"/>
                      <w:marBottom w:val="0"/>
                      <w:divBdr>
                        <w:top w:val="none" w:sz="0" w:space="0" w:color="auto"/>
                        <w:left w:val="none" w:sz="0" w:space="0" w:color="auto"/>
                        <w:bottom w:val="none" w:sz="0" w:space="0" w:color="auto"/>
                        <w:right w:val="none" w:sz="0" w:space="0" w:color="auto"/>
                      </w:divBdr>
                    </w:div>
                  </w:divsChild>
                </w:div>
                <w:div w:id="1907716255">
                  <w:marLeft w:val="0"/>
                  <w:marRight w:val="0"/>
                  <w:marTop w:val="0"/>
                  <w:marBottom w:val="0"/>
                  <w:divBdr>
                    <w:top w:val="none" w:sz="0" w:space="0" w:color="auto"/>
                    <w:left w:val="none" w:sz="0" w:space="0" w:color="auto"/>
                    <w:bottom w:val="none" w:sz="0" w:space="0" w:color="auto"/>
                    <w:right w:val="none" w:sz="0" w:space="0" w:color="auto"/>
                  </w:divBdr>
                  <w:divsChild>
                    <w:div w:id="1756054368">
                      <w:marLeft w:val="0"/>
                      <w:marRight w:val="0"/>
                      <w:marTop w:val="0"/>
                      <w:marBottom w:val="0"/>
                      <w:divBdr>
                        <w:top w:val="none" w:sz="0" w:space="0" w:color="auto"/>
                        <w:left w:val="none" w:sz="0" w:space="0" w:color="auto"/>
                        <w:bottom w:val="none" w:sz="0" w:space="0" w:color="auto"/>
                        <w:right w:val="none" w:sz="0" w:space="0" w:color="auto"/>
                      </w:divBdr>
                    </w:div>
                    <w:div w:id="1504861570">
                      <w:marLeft w:val="0"/>
                      <w:marRight w:val="0"/>
                      <w:marTop w:val="0"/>
                      <w:marBottom w:val="0"/>
                      <w:divBdr>
                        <w:top w:val="none" w:sz="0" w:space="0" w:color="auto"/>
                        <w:left w:val="none" w:sz="0" w:space="0" w:color="auto"/>
                        <w:bottom w:val="none" w:sz="0" w:space="0" w:color="auto"/>
                        <w:right w:val="none" w:sz="0" w:space="0" w:color="auto"/>
                      </w:divBdr>
                    </w:div>
                    <w:div w:id="2005467589">
                      <w:marLeft w:val="0"/>
                      <w:marRight w:val="0"/>
                      <w:marTop w:val="0"/>
                      <w:marBottom w:val="0"/>
                      <w:divBdr>
                        <w:top w:val="none" w:sz="0" w:space="0" w:color="auto"/>
                        <w:left w:val="none" w:sz="0" w:space="0" w:color="auto"/>
                        <w:bottom w:val="none" w:sz="0" w:space="0" w:color="auto"/>
                        <w:right w:val="none" w:sz="0" w:space="0" w:color="auto"/>
                      </w:divBdr>
                    </w:div>
                  </w:divsChild>
                </w:div>
                <w:div w:id="1517041848">
                  <w:marLeft w:val="0"/>
                  <w:marRight w:val="0"/>
                  <w:marTop w:val="0"/>
                  <w:marBottom w:val="0"/>
                  <w:divBdr>
                    <w:top w:val="none" w:sz="0" w:space="0" w:color="auto"/>
                    <w:left w:val="none" w:sz="0" w:space="0" w:color="auto"/>
                    <w:bottom w:val="none" w:sz="0" w:space="0" w:color="auto"/>
                    <w:right w:val="none" w:sz="0" w:space="0" w:color="auto"/>
                  </w:divBdr>
                  <w:divsChild>
                    <w:div w:id="572398201">
                      <w:marLeft w:val="0"/>
                      <w:marRight w:val="0"/>
                      <w:marTop w:val="0"/>
                      <w:marBottom w:val="0"/>
                      <w:divBdr>
                        <w:top w:val="none" w:sz="0" w:space="0" w:color="auto"/>
                        <w:left w:val="none" w:sz="0" w:space="0" w:color="auto"/>
                        <w:bottom w:val="none" w:sz="0" w:space="0" w:color="auto"/>
                        <w:right w:val="none" w:sz="0" w:space="0" w:color="auto"/>
                      </w:divBdr>
                    </w:div>
                    <w:div w:id="587812171">
                      <w:marLeft w:val="0"/>
                      <w:marRight w:val="0"/>
                      <w:marTop w:val="0"/>
                      <w:marBottom w:val="0"/>
                      <w:divBdr>
                        <w:top w:val="none" w:sz="0" w:space="0" w:color="auto"/>
                        <w:left w:val="none" w:sz="0" w:space="0" w:color="auto"/>
                        <w:bottom w:val="none" w:sz="0" w:space="0" w:color="auto"/>
                        <w:right w:val="none" w:sz="0" w:space="0" w:color="auto"/>
                      </w:divBdr>
                    </w:div>
                    <w:div w:id="1611665295">
                      <w:marLeft w:val="0"/>
                      <w:marRight w:val="0"/>
                      <w:marTop w:val="0"/>
                      <w:marBottom w:val="0"/>
                      <w:divBdr>
                        <w:top w:val="none" w:sz="0" w:space="0" w:color="auto"/>
                        <w:left w:val="none" w:sz="0" w:space="0" w:color="auto"/>
                        <w:bottom w:val="none" w:sz="0" w:space="0" w:color="auto"/>
                        <w:right w:val="none" w:sz="0" w:space="0" w:color="auto"/>
                      </w:divBdr>
                    </w:div>
                  </w:divsChild>
                </w:div>
                <w:div w:id="343632387">
                  <w:marLeft w:val="0"/>
                  <w:marRight w:val="0"/>
                  <w:marTop w:val="0"/>
                  <w:marBottom w:val="0"/>
                  <w:divBdr>
                    <w:top w:val="none" w:sz="0" w:space="0" w:color="auto"/>
                    <w:left w:val="none" w:sz="0" w:space="0" w:color="auto"/>
                    <w:bottom w:val="none" w:sz="0" w:space="0" w:color="auto"/>
                    <w:right w:val="none" w:sz="0" w:space="0" w:color="auto"/>
                  </w:divBdr>
                  <w:divsChild>
                    <w:div w:id="211305851">
                      <w:marLeft w:val="0"/>
                      <w:marRight w:val="0"/>
                      <w:marTop w:val="0"/>
                      <w:marBottom w:val="0"/>
                      <w:divBdr>
                        <w:top w:val="none" w:sz="0" w:space="0" w:color="auto"/>
                        <w:left w:val="none" w:sz="0" w:space="0" w:color="auto"/>
                        <w:bottom w:val="none" w:sz="0" w:space="0" w:color="auto"/>
                        <w:right w:val="none" w:sz="0" w:space="0" w:color="auto"/>
                      </w:divBdr>
                    </w:div>
                    <w:div w:id="179202332">
                      <w:marLeft w:val="0"/>
                      <w:marRight w:val="0"/>
                      <w:marTop w:val="0"/>
                      <w:marBottom w:val="0"/>
                      <w:divBdr>
                        <w:top w:val="none" w:sz="0" w:space="0" w:color="auto"/>
                        <w:left w:val="none" w:sz="0" w:space="0" w:color="auto"/>
                        <w:bottom w:val="none" w:sz="0" w:space="0" w:color="auto"/>
                        <w:right w:val="none" w:sz="0" w:space="0" w:color="auto"/>
                      </w:divBdr>
                    </w:div>
                    <w:div w:id="65274801">
                      <w:marLeft w:val="0"/>
                      <w:marRight w:val="0"/>
                      <w:marTop w:val="0"/>
                      <w:marBottom w:val="0"/>
                      <w:divBdr>
                        <w:top w:val="none" w:sz="0" w:space="0" w:color="auto"/>
                        <w:left w:val="none" w:sz="0" w:space="0" w:color="auto"/>
                        <w:bottom w:val="none" w:sz="0" w:space="0" w:color="auto"/>
                        <w:right w:val="none" w:sz="0" w:space="0" w:color="auto"/>
                      </w:divBdr>
                    </w:div>
                  </w:divsChild>
                </w:div>
                <w:div w:id="1260019034">
                  <w:marLeft w:val="0"/>
                  <w:marRight w:val="0"/>
                  <w:marTop w:val="0"/>
                  <w:marBottom w:val="0"/>
                  <w:divBdr>
                    <w:top w:val="none" w:sz="0" w:space="0" w:color="auto"/>
                    <w:left w:val="none" w:sz="0" w:space="0" w:color="auto"/>
                    <w:bottom w:val="none" w:sz="0" w:space="0" w:color="auto"/>
                    <w:right w:val="none" w:sz="0" w:space="0" w:color="auto"/>
                  </w:divBdr>
                  <w:divsChild>
                    <w:div w:id="773131067">
                      <w:marLeft w:val="0"/>
                      <w:marRight w:val="0"/>
                      <w:marTop w:val="0"/>
                      <w:marBottom w:val="0"/>
                      <w:divBdr>
                        <w:top w:val="none" w:sz="0" w:space="0" w:color="auto"/>
                        <w:left w:val="none" w:sz="0" w:space="0" w:color="auto"/>
                        <w:bottom w:val="none" w:sz="0" w:space="0" w:color="auto"/>
                        <w:right w:val="none" w:sz="0" w:space="0" w:color="auto"/>
                      </w:divBdr>
                    </w:div>
                    <w:div w:id="1459371254">
                      <w:marLeft w:val="0"/>
                      <w:marRight w:val="0"/>
                      <w:marTop w:val="0"/>
                      <w:marBottom w:val="0"/>
                      <w:divBdr>
                        <w:top w:val="none" w:sz="0" w:space="0" w:color="auto"/>
                        <w:left w:val="none" w:sz="0" w:space="0" w:color="auto"/>
                        <w:bottom w:val="none" w:sz="0" w:space="0" w:color="auto"/>
                        <w:right w:val="none" w:sz="0" w:space="0" w:color="auto"/>
                      </w:divBdr>
                    </w:div>
                    <w:div w:id="1427116425">
                      <w:marLeft w:val="0"/>
                      <w:marRight w:val="0"/>
                      <w:marTop w:val="0"/>
                      <w:marBottom w:val="0"/>
                      <w:divBdr>
                        <w:top w:val="none" w:sz="0" w:space="0" w:color="auto"/>
                        <w:left w:val="none" w:sz="0" w:space="0" w:color="auto"/>
                        <w:bottom w:val="none" w:sz="0" w:space="0" w:color="auto"/>
                        <w:right w:val="none" w:sz="0" w:space="0" w:color="auto"/>
                      </w:divBdr>
                    </w:div>
                  </w:divsChild>
                </w:div>
                <w:div w:id="1202746701">
                  <w:marLeft w:val="0"/>
                  <w:marRight w:val="0"/>
                  <w:marTop w:val="0"/>
                  <w:marBottom w:val="0"/>
                  <w:divBdr>
                    <w:top w:val="none" w:sz="0" w:space="0" w:color="auto"/>
                    <w:left w:val="none" w:sz="0" w:space="0" w:color="auto"/>
                    <w:bottom w:val="none" w:sz="0" w:space="0" w:color="auto"/>
                    <w:right w:val="none" w:sz="0" w:space="0" w:color="auto"/>
                  </w:divBdr>
                  <w:divsChild>
                    <w:div w:id="1556811749">
                      <w:marLeft w:val="0"/>
                      <w:marRight w:val="0"/>
                      <w:marTop w:val="0"/>
                      <w:marBottom w:val="0"/>
                      <w:divBdr>
                        <w:top w:val="none" w:sz="0" w:space="0" w:color="auto"/>
                        <w:left w:val="none" w:sz="0" w:space="0" w:color="auto"/>
                        <w:bottom w:val="none" w:sz="0" w:space="0" w:color="auto"/>
                        <w:right w:val="none" w:sz="0" w:space="0" w:color="auto"/>
                      </w:divBdr>
                    </w:div>
                  </w:divsChild>
                </w:div>
                <w:div w:id="1253777083">
                  <w:marLeft w:val="0"/>
                  <w:marRight w:val="0"/>
                  <w:marTop w:val="0"/>
                  <w:marBottom w:val="0"/>
                  <w:divBdr>
                    <w:top w:val="none" w:sz="0" w:space="0" w:color="auto"/>
                    <w:left w:val="none" w:sz="0" w:space="0" w:color="auto"/>
                    <w:bottom w:val="none" w:sz="0" w:space="0" w:color="auto"/>
                    <w:right w:val="none" w:sz="0" w:space="0" w:color="auto"/>
                  </w:divBdr>
                  <w:divsChild>
                    <w:div w:id="870190201">
                      <w:marLeft w:val="0"/>
                      <w:marRight w:val="0"/>
                      <w:marTop w:val="0"/>
                      <w:marBottom w:val="0"/>
                      <w:divBdr>
                        <w:top w:val="none" w:sz="0" w:space="0" w:color="auto"/>
                        <w:left w:val="none" w:sz="0" w:space="0" w:color="auto"/>
                        <w:bottom w:val="none" w:sz="0" w:space="0" w:color="auto"/>
                        <w:right w:val="none" w:sz="0" w:space="0" w:color="auto"/>
                      </w:divBdr>
                    </w:div>
                    <w:div w:id="330105149">
                      <w:marLeft w:val="0"/>
                      <w:marRight w:val="0"/>
                      <w:marTop w:val="0"/>
                      <w:marBottom w:val="0"/>
                      <w:divBdr>
                        <w:top w:val="none" w:sz="0" w:space="0" w:color="auto"/>
                        <w:left w:val="none" w:sz="0" w:space="0" w:color="auto"/>
                        <w:bottom w:val="none" w:sz="0" w:space="0" w:color="auto"/>
                        <w:right w:val="none" w:sz="0" w:space="0" w:color="auto"/>
                      </w:divBdr>
                    </w:div>
                    <w:div w:id="84813311">
                      <w:marLeft w:val="0"/>
                      <w:marRight w:val="0"/>
                      <w:marTop w:val="0"/>
                      <w:marBottom w:val="0"/>
                      <w:divBdr>
                        <w:top w:val="none" w:sz="0" w:space="0" w:color="auto"/>
                        <w:left w:val="none" w:sz="0" w:space="0" w:color="auto"/>
                        <w:bottom w:val="none" w:sz="0" w:space="0" w:color="auto"/>
                        <w:right w:val="none" w:sz="0" w:space="0" w:color="auto"/>
                      </w:divBdr>
                    </w:div>
                  </w:divsChild>
                </w:div>
                <w:div w:id="1597862467">
                  <w:marLeft w:val="0"/>
                  <w:marRight w:val="0"/>
                  <w:marTop w:val="0"/>
                  <w:marBottom w:val="0"/>
                  <w:divBdr>
                    <w:top w:val="none" w:sz="0" w:space="0" w:color="auto"/>
                    <w:left w:val="none" w:sz="0" w:space="0" w:color="auto"/>
                    <w:bottom w:val="none" w:sz="0" w:space="0" w:color="auto"/>
                    <w:right w:val="none" w:sz="0" w:space="0" w:color="auto"/>
                  </w:divBdr>
                  <w:divsChild>
                    <w:div w:id="2134591121">
                      <w:marLeft w:val="0"/>
                      <w:marRight w:val="0"/>
                      <w:marTop w:val="0"/>
                      <w:marBottom w:val="0"/>
                      <w:divBdr>
                        <w:top w:val="none" w:sz="0" w:space="0" w:color="auto"/>
                        <w:left w:val="none" w:sz="0" w:space="0" w:color="auto"/>
                        <w:bottom w:val="none" w:sz="0" w:space="0" w:color="auto"/>
                        <w:right w:val="none" w:sz="0" w:space="0" w:color="auto"/>
                      </w:divBdr>
                    </w:div>
                    <w:div w:id="1380975050">
                      <w:marLeft w:val="0"/>
                      <w:marRight w:val="0"/>
                      <w:marTop w:val="0"/>
                      <w:marBottom w:val="0"/>
                      <w:divBdr>
                        <w:top w:val="none" w:sz="0" w:space="0" w:color="auto"/>
                        <w:left w:val="none" w:sz="0" w:space="0" w:color="auto"/>
                        <w:bottom w:val="none" w:sz="0" w:space="0" w:color="auto"/>
                        <w:right w:val="none" w:sz="0" w:space="0" w:color="auto"/>
                      </w:divBdr>
                    </w:div>
                    <w:div w:id="915629289">
                      <w:marLeft w:val="0"/>
                      <w:marRight w:val="0"/>
                      <w:marTop w:val="0"/>
                      <w:marBottom w:val="0"/>
                      <w:divBdr>
                        <w:top w:val="none" w:sz="0" w:space="0" w:color="auto"/>
                        <w:left w:val="none" w:sz="0" w:space="0" w:color="auto"/>
                        <w:bottom w:val="none" w:sz="0" w:space="0" w:color="auto"/>
                        <w:right w:val="none" w:sz="0" w:space="0" w:color="auto"/>
                      </w:divBdr>
                    </w:div>
                    <w:div w:id="1550140980">
                      <w:marLeft w:val="0"/>
                      <w:marRight w:val="0"/>
                      <w:marTop w:val="0"/>
                      <w:marBottom w:val="0"/>
                      <w:divBdr>
                        <w:top w:val="none" w:sz="0" w:space="0" w:color="auto"/>
                        <w:left w:val="none" w:sz="0" w:space="0" w:color="auto"/>
                        <w:bottom w:val="none" w:sz="0" w:space="0" w:color="auto"/>
                        <w:right w:val="none" w:sz="0" w:space="0" w:color="auto"/>
                      </w:divBdr>
                    </w:div>
                  </w:divsChild>
                </w:div>
                <w:div w:id="384335099">
                  <w:marLeft w:val="0"/>
                  <w:marRight w:val="0"/>
                  <w:marTop w:val="0"/>
                  <w:marBottom w:val="0"/>
                  <w:divBdr>
                    <w:top w:val="none" w:sz="0" w:space="0" w:color="auto"/>
                    <w:left w:val="none" w:sz="0" w:space="0" w:color="auto"/>
                    <w:bottom w:val="none" w:sz="0" w:space="0" w:color="auto"/>
                    <w:right w:val="none" w:sz="0" w:space="0" w:color="auto"/>
                  </w:divBdr>
                  <w:divsChild>
                    <w:div w:id="417554393">
                      <w:marLeft w:val="0"/>
                      <w:marRight w:val="0"/>
                      <w:marTop w:val="0"/>
                      <w:marBottom w:val="0"/>
                      <w:divBdr>
                        <w:top w:val="none" w:sz="0" w:space="0" w:color="auto"/>
                        <w:left w:val="none" w:sz="0" w:space="0" w:color="auto"/>
                        <w:bottom w:val="none" w:sz="0" w:space="0" w:color="auto"/>
                        <w:right w:val="none" w:sz="0" w:space="0" w:color="auto"/>
                      </w:divBdr>
                    </w:div>
                    <w:div w:id="886993885">
                      <w:marLeft w:val="0"/>
                      <w:marRight w:val="0"/>
                      <w:marTop w:val="0"/>
                      <w:marBottom w:val="0"/>
                      <w:divBdr>
                        <w:top w:val="none" w:sz="0" w:space="0" w:color="auto"/>
                        <w:left w:val="none" w:sz="0" w:space="0" w:color="auto"/>
                        <w:bottom w:val="none" w:sz="0" w:space="0" w:color="auto"/>
                        <w:right w:val="none" w:sz="0" w:space="0" w:color="auto"/>
                      </w:divBdr>
                    </w:div>
                  </w:divsChild>
                </w:div>
                <w:div w:id="2112971347">
                  <w:marLeft w:val="0"/>
                  <w:marRight w:val="0"/>
                  <w:marTop w:val="0"/>
                  <w:marBottom w:val="0"/>
                  <w:divBdr>
                    <w:top w:val="none" w:sz="0" w:space="0" w:color="auto"/>
                    <w:left w:val="none" w:sz="0" w:space="0" w:color="auto"/>
                    <w:bottom w:val="none" w:sz="0" w:space="0" w:color="auto"/>
                    <w:right w:val="none" w:sz="0" w:space="0" w:color="auto"/>
                  </w:divBdr>
                  <w:divsChild>
                    <w:div w:id="1635787917">
                      <w:marLeft w:val="0"/>
                      <w:marRight w:val="0"/>
                      <w:marTop w:val="0"/>
                      <w:marBottom w:val="0"/>
                      <w:divBdr>
                        <w:top w:val="none" w:sz="0" w:space="0" w:color="auto"/>
                        <w:left w:val="none" w:sz="0" w:space="0" w:color="auto"/>
                        <w:bottom w:val="none" w:sz="0" w:space="0" w:color="auto"/>
                        <w:right w:val="none" w:sz="0" w:space="0" w:color="auto"/>
                      </w:divBdr>
                    </w:div>
                    <w:div w:id="1495879969">
                      <w:marLeft w:val="0"/>
                      <w:marRight w:val="0"/>
                      <w:marTop w:val="0"/>
                      <w:marBottom w:val="0"/>
                      <w:divBdr>
                        <w:top w:val="none" w:sz="0" w:space="0" w:color="auto"/>
                        <w:left w:val="none" w:sz="0" w:space="0" w:color="auto"/>
                        <w:bottom w:val="none" w:sz="0" w:space="0" w:color="auto"/>
                        <w:right w:val="none" w:sz="0" w:space="0" w:color="auto"/>
                      </w:divBdr>
                    </w:div>
                    <w:div w:id="1977175212">
                      <w:marLeft w:val="0"/>
                      <w:marRight w:val="0"/>
                      <w:marTop w:val="0"/>
                      <w:marBottom w:val="0"/>
                      <w:divBdr>
                        <w:top w:val="none" w:sz="0" w:space="0" w:color="auto"/>
                        <w:left w:val="none" w:sz="0" w:space="0" w:color="auto"/>
                        <w:bottom w:val="none" w:sz="0" w:space="0" w:color="auto"/>
                        <w:right w:val="none" w:sz="0" w:space="0" w:color="auto"/>
                      </w:divBdr>
                    </w:div>
                  </w:divsChild>
                </w:div>
                <w:div w:id="633413089">
                  <w:marLeft w:val="0"/>
                  <w:marRight w:val="0"/>
                  <w:marTop w:val="0"/>
                  <w:marBottom w:val="0"/>
                  <w:divBdr>
                    <w:top w:val="none" w:sz="0" w:space="0" w:color="auto"/>
                    <w:left w:val="none" w:sz="0" w:space="0" w:color="auto"/>
                    <w:bottom w:val="none" w:sz="0" w:space="0" w:color="auto"/>
                    <w:right w:val="none" w:sz="0" w:space="0" w:color="auto"/>
                  </w:divBdr>
                  <w:divsChild>
                    <w:div w:id="751199434">
                      <w:marLeft w:val="0"/>
                      <w:marRight w:val="0"/>
                      <w:marTop w:val="0"/>
                      <w:marBottom w:val="0"/>
                      <w:divBdr>
                        <w:top w:val="none" w:sz="0" w:space="0" w:color="auto"/>
                        <w:left w:val="none" w:sz="0" w:space="0" w:color="auto"/>
                        <w:bottom w:val="none" w:sz="0" w:space="0" w:color="auto"/>
                        <w:right w:val="none" w:sz="0" w:space="0" w:color="auto"/>
                      </w:divBdr>
                    </w:div>
                    <w:div w:id="1274052331">
                      <w:marLeft w:val="0"/>
                      <w:marRight w:val="0"/>
                      <w:marTop w:val="0"/>
                      <w:marBottom w:val="0"/>
                      <w:divBdr>
                        <w:top w:val="none" w:sz="0" w:space="0" w:color="auto"/>
                        <w:left w:val="none" w:sz="0" w:space="0" w:color="auto"/>
                        <w:bottom w:val="none" w:sz="0" w:space="0" w:color="auto"/>
                        <w:right w:val="none" w:sz="0" w:space="0" w:color="auto"/>
                      </w:divBdr>
                    </w:div>
                    <w:div w:id="727534158">
                      <w:marLeft w:val="0"/>
                      <w:marRight w:val="0"/>
                      <w:marTop w:val="0"/>
                      <w:marBottom w:val="0"/>
                      <w:divBdr>
                        <w:top w:val="none" w:sz="0" w:space="0" w:color="auto"/>
                        <w:left w:val="none" w:sz="0" w:space="0" w:color="auto"/>
                        <w:bottom w:val="none" w:sz="0" w:space="0" w:color="auto"/>
                        <w:right w:val="none" w:sz="0" w:space="0" w:color="auto"/>
                      </w:divBdr>
                    </w:div>
                  </w:divsChild>
                </w:div>
                <w:div w:id="2004549801">
                  <w:marLeft w:val="0"/>
                  <w:marRight w:val="0"/>
                  <w:marTop w:val="0"/>
                  <w:marBottom w:val="0"/>
                  <w:divBdr>
                    <w:top w:val="none" w:sz="0" w:space="0" w:color="auto"/>
                    <w:left w:val="none" w:sz="0" w:space="0" w:color="auto"/>
                    <w:bottom w:val="none" w:sz="0" w:space="0" w:color="auto"/>
                    <w:right w:val="none" w:sz="0" w:space="0" w:color="auto"/>
                  </w:divBdr>
                  <w:divsChild>
                    <w:div w:id="1305621235">
                      <w:marLeft w:val="0"/>
                      <w:marRight w:val="0"/>
                      <w:marTop w:val="0"/>
                      <w:marBottom w:val="0"/>
                      <w:divBdr>
                        <w:top w:val="none" w:sz="0" w:space="0" w:color="auto"/>
                        <w:left w:val="none" w:sz="0" w:space="0" w:color="auto"/>
                        <w:bottom w:val="none" w:sz="0" w:space="0" w:color="auto"/>
                        <w:right w:val="none" w:sz="0" w:space="0" w:color="auto"/>
                      </w:divBdr>
                    </w:div>
                    <w:div w:id="736129780">
                      <w:marLeft w:val="0"/>
                      <w:marRight w:val="0"/>
                      <w:marTop w:val="0"/>
                      <w:marBottom w:val="0"/>
                      <w:divBdr>
                        <w:top w:val="none" w:sz="0" w:space="0" w:color="auto"/>
                        <w:left w:val="none" w:sz="0" w:space="0" w:color="auto"/>
                        <w:bottom w:val="none" w:sz="0" w:space="0" w:color="auto"/>
                        <w:right w:val="none" w:sz="0" w:space="0" w:color="auto"/>
                      </w:divBdr>
                    </w:div>
                    <w:div w:id="517931828">
                      <w:marLeft w:val="0"/>
                      <w:marRight w:val="0"/>
                      <w:marTop w:val="0"/>
                      <w:marBottom w:val="0"/>
                      <w:divBdr>
                        <w:top w:val="none" w:sz="0" w:space="0" w:color="auto"/>
                        <w:left w:val="none" w:sz="0" w:space="0" w:color="auto"/>
                        <w:bottom w:val="none" w:sz="0" w:space="0" w:color="auto"/>
                        <w:right w:val="none" w:sz="0" w:space="0" w:color="auto"/>
                      </w:divBdr>
                    </w:div>
                  </w:divsChild>
                </w:div>
                <w:div w:id="574584720">
                  <w:marLeft w:val="0"/>
                  <w:marRight w:val="0"/>
                  <w:marTop w:val="0"/>
                  <w:marBottom w:val="0"/>
                  <w:divBdr>
                    <w:top w:val="none" w:sz="0" w:space="0" w:color="auto"/>
                    <w:left w:val="none" w:sz="0" w:space="0" w:color="auto"/>
                    <w:bottom w:val="none" w:sz="0" w:space="0" w:color="auto"/>
                    <w:right w:val="none" w:sz="0" w:space="0" w:color="auto"/>
                  </w:divBdr>
                  <w:divsChild>
                    <w:div w:id="1842118458">
                      <w:marLeft w:val="0"/>
                      <w:marRight w:val="0"/>
                      <w:marTop w:val="0"/>
                      <w:marBottom w:val="0"/>
                      <w:divBdr>
                        <w:top w:val="none" w:sz="0" w:space="0" w:color="auto"/>
                        <w:left w:val="none" w:sz="0" w:space="0" w:color="auto"/>
                        <w:bottom w:val="none" w:sz="0" w:space="0" w:color="auto"/>
                        <w:right w:val="none" w:sz="0" w:space="0" w:color="auto"/>
                      </w:divBdr>
                    </w:div>
                    <w:div w:id="1903252728">
                      <w:marLeft w:val="0"/>
                      <w:marRight w:val="0"/>
                      <w:marTop w:val="0"/>
                      <w:marBottom w:val="0"/>
                      <w:divBdr>
                        <w:top w:val="none" w:sz="0" w:space="0" w:color="auto"/>
                        <w:left w:val="none" w:sz="0" w:space="0" w:color="auto"/>
                        <w:bottom w:val="none" w:sz="0" w:space="0" w:color="auto"/>
                        <w:right w:val="none" w:sz="0" w:space="0" w:color="auto"/>
                      </w:divBdr>
                    </w:div>
                    <w:div w:id="1605839002">
                      <w:marLeft w:val="0"/>
                      <w:marRight w:val="0"/>
                      <w:marTop w:val="0"/>
                      <w:marBottom w:val="0"/>
                      <w:divBdr>
                        <w:top w:val="none" w:sz="0" w:space="0" w:color="auto"/>
                        <w:left w:val="none" w:sz="0" w:space="0" w:color="auto"/>
                        <w:bottom w:val="none" w:sz="0" w:space="0" w:color="auto"/>
                        <w:right w:val="none" w:sz="0" w:space="0" w:color="auto"/>
                      </w:divBdr>
                    </w:div>
                  </w:divsChild>
                </w:div>
                <w:div w:id="1707022689">
                  <w:marLeft w:val="0"/>
                  <w:marRight w:val="0"/>
                  <w:marTop w:val="0"/>
                  <w:marBottom w:val="0"/>
                  <w:divBdr>
                    <w:top w:val="none" w:sz="0" w:space="0" w:color="auto"/>
                    <w:left w:val="none" w:sz="0" w:space="0" w:color="auto"/>
                    <w:bottom w:val="none" w:sz="0" w:space="0" w:color="auto"/>
                    <w:right w:val="none" w:sz="0" w:space="0" w:color="auto"/>
                  </w:divBdr>
                  <w:divsChild>
                    <w:div w:id="1821147108">
                      <w:marLeft w:val="0"/>
                      <w:marRight w:val="0"/>
                      <w:marTop w:val="0"/>
                      <w:marBottom w:val="0"/>
                      <w:divBdr>
                        <w:top w:val="none" w:sz="0" w:space="0" w:color="auto"/>
                        <w:left w:val="none" w:sz="0" w:space="0" w:color="auto"/>
                        <w:bottom w:val="none" w:sz="0" w:space="0" w:color="auto"/>
                        <w:right w:val="none" w:sz="0" w:space="0" w:color="auto"/>
                      </w:divBdr>
                    </w:div>
                    <w:div w:id="1896624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164466">
          <w:marLeft w:val="0"/>
          <w:marRight w:val="0"/>
          <w:marTop w:val="0"/>
          <w:marBottom w:val="0"/>
          <w:divBdr>
            <w:top w:val="none" w:sz="0" w:space="0" w:color="auto"/>
            <w:left w:val="none" w:sz="0" w:space="0" w:color="auto"/>
            <w:bottom w:val="none" w:sz="0" w:space="0" w:color="auto"/>
            <w:right w:val="none" w:sz="0" w:space="0" w:color="auto"/>
          </w:divBdr>
        </w:div>
        <w:div w:id="1071003414">
          <w:marLeft w:val="0"/>
          <w:marRight w:val="0"/>
          <w:marTop w:val="0"/>
          <w:marBottom w:val="0"/>
          <w:divBdr>
            <w:top w:val="none" w:sz="0" w:space="0" w:color="auto"/>
            <w:left w:val="none" w:sz="0" w:space="0" w:color="auto"/>
            <w:bottom w:val="none" w:sz="0" w:space="0" w:color="auto"/>
            <w:right w:val="none" w:sz="0" w:space="0" w:color="auto"/>
          </w:divBdr>
        </w:div>
        <w:div w:id="1709600720">
          <w:marLeft w:val="0"/>
          <w:marRight w:val="0"/>
          <w:marTop w:val="0"/>
          <w:marBottom w:val="0"/>
          <w:divBdr>
            <w:top w:val="none" w:sz="0" w:space="0" w:color="auto"/>
            <w:left w:val="none" w:sz="0" w:space="0" w:color="auto"/>
            <w:bottom w:val="none" w:sz="0" w:space="0" w:color="auto"/>
            <w:right w:val="none" w:sz="0" w:space="0" w:color="auto"/>
          </w:divBdr>
        </w:div>
      </w:divsChild>
    </w:div>
    <w:div w:id="573666820">
      <w:bodyDiv w:val="1"/>
      <w:marLeft w:val="0"/>
      <w:marRight w:val="0"/>
      <w:marTop w:val="0"/>
      <w:marBottom w:val="0"/>
      <w:divBdr>
        <w:top w:val="none" w:sz="0" w:space="0" w:color="auto"/>
        <w:left w:val="none" w:sz="0" w:space="0" w:color="auto"/>
        <w:bottom w:val="none" w:sz="0" w:space="0" w:color="auto"/>
        <w:right w:val="none" w:sz="0" w:space="0" w:color="auto"/>
      </w:divBdr>
      <w:divsChild>
        <w:div w:id="1508253030">
          <w:marLeft w:val="0"/>
          <w:marRight w:val="0"/>
          <w:marTop w:val="0"/>
          <w:marBottom w:val="0"/>
          <w:divBdr>
            <w:top w:val="none" w:sz="0" w:space="0" w:color="auto"/>
            <w:left w:val="none" w:sz="0" w:space="0" w:color="auto"/>
            <w:bottom w:val="none" w:sz="0" w:space="0" w:color="auto"/>
            <w:right w:val="none" w:sz="0" w:space="0" w:color="auto"/>
          </w:divBdr>
        </w:div>
        <w:div w:id="1764498054">
          <w:marLeft w:val="0"/>
          <w:marRight w:val="0"/>
          <w:marTop w:val="0"/>
          <w:marBottom w:val="0"/>
          <w:divBdr>
            <w:top w:val="none" w:sz="0" w:space="0" w:color="auto"/>
            <w:left w:val="none" w:sz="0" w:space="0" w:color="auto"/>
            <w:bottom w:val="none" w:sz="0" w:space="0" w:color="auto"/>
            <w:right w:val="none" w:sz="0" w:space="0" w:color="auto"/>
          </w:divBdr>
        </w:div>
        <w:div w:id="211160881">
          <w:marLeft w:val="0"/>
          <w:marRight w:val="0"/>
          <w:marTop w:val="0"/>
          <w:marBottom w:val="0"/>
          <w:divBdr>
            <w:top w:val="none" w:sz="0" w:space="0" w:color="auto"/>
            <w:left w:val="none" w:sz="0" w:space="0" w:color="auto"/>
            <w:bottom w:val="none" w:sz="0" w:space="0" w:color="auto"/>
            <w:right w:val="none" w:sz="0" w:space="0" w:color="auto"/>
          </w:divBdr>
        </w:div>
        <w:div w:id="1445924810">
          <w:marLeft w:val="0"/>
          <w:marRight w:val="0"/>
          <w:marTop w:val="0"/>
          <w:marBottom w:val="0"/>
          <w:divBdr>
            <w:top w:val="none" w:sz="0" w:space="0" w:color="auto"/>
            <w:left w:val="none" w:sz="0" w:space="0" w:color="auto"/>
            <w:bottom w:val="none" w:sz="0" w:space="0" w:color="auto"/>
            <w:right w:val="none" w:sz="0" w:space="0" w:color="auto"/>
          </w:divBdr>
        </w:div>
        <w:div w:id="1313221048">
          <w:marLeft w:val="0"/>
          <w:marRight w:val="0"/>
          <w:marTop w:val="0"/>
          <w:marBottom w:val="0"/>
          <w:divBdr>
            <w:top w:val="none" w:sz="0" w:space="0" w:color="auto"/>
            <w:left w:val="none" w:sz="0" w:space="0" w:color="auto"/>
            <w:bottom w:val="none" w:sz="0" w:space="0" w:color="auto"/>
            <w:right w:val="none" w:sz="0" w:space="0" w:color="auto"/>
          </w:divBdr>
        </w:div>
        <w:div w:id="308943947">
          <w:marLeft w:val="0"/>
          <w:marRight w:val="0"/>
          <w:marTop w:val="0"/>
          <w:marBottom w:val="0"/>
          <w:divBdr>
            <w:top w:val="none" w:sz="0" w:space="0" w:color="auto"/>
            <w:left w:val="none" w:sz="0" w:space="0" w:color="auto"/>
            <w:bottom w:val="none" w:sz="0" w:space="0" w:color="auto"/>
            <w:right w:val="none" w:sz="0" w:space="0" w:color="auto"/>
          </w:divBdr>
        </w:div>
        <w:div w:id="2044094906">
          <w:marLeft w:val="0"/>
          <w:marRight w:val="0"/>
          <w:marTop w:val="0"/>
          <w:marBottom w:val="0"/>
          <w:divBdr>
            <w:top w:val="none" w:sz="0" w:space="0" w:color="auto"/>
            <w:left w:val="none" w:sz="0" w:space="0" w:color="auto"/>
            <w:bottom w:val="none" w:sz="0" w:space="0" w:color="auto"/>
            <w:right w:val="none" w:sz="0" w:space="0" w:color="auto"/>
          </w:divBdr>
        </w:div>
        <w:div w:id="589697608">
          <w:marLeft w:val="0"/>
          <w:marRight w:val="0"/>
          <w:marTop w:val="0"/>
          <w:marBottom w:val="0"/>
          <w:divBdr>
            <w:top w:val="none" w:sz="0" w:space="0" w:color="auto"/>
            <w:left w:val="none" w:sz="0" w:space="0" w:color="auto"/>
            <w:bottom w:val="none" w:sz="0" w:space="0" w:color="auto"/>
            <w:right w:val="none" w:sz="0" w:space="0" w:color="auto"/>
          </w:divBdr>
        </w:div>
        <w:div w:id="1473210596">
          <w:marLeft w:val="0"/>
          <w:marRight w:val="0"/>
          <w:marTop w:val="0"/>
          <w:marBottom w:val="0"/>
          <w:divBdr>
            <w:top w:val="none" w:sz="0" w:space="0" w:color="auto"/>
            <w:left w:val="none" w:sz="0" w:space="0" w:color="auto"/>
            <w:bottom w:val="none" w:sz="0" w:space="0" w:color="auto"/>
            <w:right w:val="none" w:sz="0" w:space="0" w:color="auto"/>
          </w:divBdr>
        </w:div>
        <w:div w:id="1734887368">
          <w:marLeft w:val="0"/>
          <w:marRight w:val="0"/>
          <w:marTop w:val="0"/>
          <w:marBottom w:val="0"/>
          <w:divBdr>
            <w:top w:val="none" w:sz="0" w:space="0" w:color="auto"/>
            <w:left w:val="none" w:sz="0" w:space="0" w:color="auto"/>
            <w:bottom w:val="none" w:sz="0" w:space="0" w:color="auto"/>
            <w:right w:val="none" w:sz="0" w:space="0" w:color="auto"/>
          </w:divBdr>
          <w:divsChild>
            <w:div w:id="1022437585">
              <w:marLeft w:val="-75"/>
              <w:marRight w:val="0"/>
              <w:marTop w:val="30"/>
              <w:marBottom w:val="30"/>
              <w:divBdr>
                <w:top w:val="none" w:sz="0" w:space="0" w:color="auto"/>
                <w:left w:val="none" w:sz="0" w:space="0" w:color="auto"/>
                <w:bottom w:val="none" w:sz="0" w:space="0" w:color="auto"/>
                <w:right w:val="none" w:sz="0" w:space="0" w:color="auto"/>
              </w:divBdr>
              <w:divsChild>
                <w:div w:id="433326328">
                  <w:marLeft w:val="0"/>
                  <w:marRight w:val="0"/>
                  <w:marTop w:val="0"/>
                  <w:marBottom w:val="0"/>
                  <w:divBdr>
                    <w:top w:val="none" w:sz="0" w:space="0" w:color="auto"/>
                    <w:left w:val="none" w:sz="0" w:space="0" w:color="auto"/>
                    <w:bottom w:val="none" w:sz="0" w:space="0" w:color="auto"/>
                    <w:right w:val="none" w:sz="0" w:space="0" w:color="auto"/>
                  </w:divBdr>
                  <w:divsChild>
                    <w:div w:id="246617153">
                      <w:marLeft w:val="0"/>
                      <w:marRight w:val="0"/>
                      <w:marTop w:val="0"/>
                      <w:marBottom w:val="0"/>
                      <w:divBdr>
                        <w:top w:val="none" w:sz="0" w:space="0" w:color="auto"/>
                        <w:left w:val="none" w:sz="0" w:space="0" w:color="auto"/>
                        <w:bottom w:val="none" w:sz="0" w:space="0" w:color="auto"/>
                        <w:right w:val="none" w:sz="0" w:space="0" w:color="auto"/>
                      </w:divBdr>
                    </w:div>
                  </w:divsChild>
                </w:div>
                <w:div w:id="131404765">
                  <w:marLeft w:val="0"/>
                  <w:marRight w:val="0"/>
                  <w:marTop w:val="0"/>
                  <w:marBottom w:val="0"/>
                  <w:divBdr>
                    <w:top w:val="none" w:sz="0" w:space="0" w:color="auto"/>
                    <w:left w:val="none" w:sz="0" w:space="0" w:color="auto"/>
                    <w:bottom w:val="none" w:sz="0" w:space="0" w:color="auto"/>
                    <w:right w:val="none" w:sz="0" w:space="0" w:color="auto"/>
                  </w:divBdr>
                  <w:divsChild>
                    <w:div w:id="783185508">
                      <w:marLeft w:val="0"/>
                      <w:marRight w:val="0"/>
                      <w:marTop w:val="0"/>
                      <w:marBottom w:val="0"/>
                      <w:divBdr>
                        <w:top w:val="none" w:sz="0" w:space="0" w:color="auto"/>
                        <w:left w:val="none" w:sz="0" w:space="0" w:color="auto"/>
                        <w:bottom w:val="none" w:sz="0" w:space="0" w:color="auto"/>
                        <w:right w:val="none" w:sz="0" w:space="0" w:color="auto"/>
                      </w:divBdr>
                    </w:div>
                  </w:divsChild>
                </w:div>
                <w:div w:id="1255238275">
                  <w:marLeft w:val="0"/>
                  <w:marRight w:val="0"/>
                  <w:marTop w:val="0"/>
                  <w:marBottom w:val="0"/>
                  <w:divBdr>
                    <w:top w:val="none" w:sz="0" w:space="0" w:color="auto"/>
                    <w:left w:val="none" w:sz="0" w:space="0" w:color="auto"/>
                    <w:bottom w:val="none" w:sz="0" w:space="0" w:color="auto"/>
                    <w:right w:val="none" w:sz="0" w:space="0" w:color="auto"/>
                  </w:divBdr>
                  <w:divsChild>
                    <w:div w:id="318458036">
                      <w:marLeft w:val="0"/>
                      <w:marRight w:val="0"/>
                      <w:marTop w:val="0"/>
                      <w:marBottom w:val="0"/>
                      <w:divBdr>
                        <w:top w:val="none" w:sz="0" w:space="0" w:color="auto"/>
                        <w:left w:val="none" w:sz="0" w:space="0" w:color="auto"/>
                        <w:bottom w:val="none" w:sz="0" w:space="0" w:color="auto"/>
                        <w:right w:val="none" w:sz="0" w:space="0" w:color="auto"/>
                      </w:divBdr>
                    </w:div>
                  </w:divsChild>
                </w:div>
                <w:div w:id="279456332">
                  <w:marLeft w:val="0"/>
                  <w:marRight w:val="0"/>
                  <w:marTop w:val="0"/>
                  <w:marBottom w:val="0"/>
                  <w:divBdr>
                    <w:top w:val="none" w:sz="0" w:space="0" w:color="auto"/>
                    <w:left w:val="none" w:sz="0" w:space="0" w:color="auto"/>
                    <w:bottom w:val="none" w:sz="0" w:space="0" w:color="auto"/>
                    <w:right w:val="none" w:sz="0" w:space="0" w:color="auto"/>
                  </w:divBdr>
                  <w:divsChild>
                    <w:div w:id="1267274100">
                      <w:marLeft w:val="0"/>
                      <w:marRight w:val="0"/>
                      <w:marTop w:val="0"/>
                      <w:marBottom w:val="0"/>
                      <w:divBdr>
                        <w:top w:val="none" w:sz="0" w:space="0" w:color="auto"/>
                        <w:left w:val="none" w:sz="0" w:space="0" w:color="auto"/>
                        <w:bottom w:val="none" w:sz="0" w:space="0" w:color="auto"/>
                        <w:right w:val="none" w:sz="0" w:space="0" w:color="auto"/>
                      </w:divBdr>
                    </w:div>
                  </w:divsChild>
                </w:div>
                <w:div w:id="1426268302">
                  <w:marLeft w:val="0"/>
                  <w:marRight w:val="0"/>
                  <w:marTop w:val="0"/>
                  <w:marBottom w:val="0"/>
                  <w:divBdr>
                    <w:top w:val="none" w:sz="0" w:space="0" w:color="auto"/>
                    <w:left w:val="none" w:sz="0" w:space="0" w:color="auto"/>
                    <w:bottom w:val="none" w:sz="0" w:space="0" w:color="auto"/>
                    <w:right w:val="none" w:sz="0" w:space="0" w:color="auto"/>
                  </w:divBdr>
                  <w:divsChild>
                    <w:div w:id="923761418">
                      <w:marLeft w:val="0"/>
                      <w:marRight w:val="0"/>
                      <w:marTop w:val="0"/>
                      <w:marBottom w:val="0"/>
                      <w:divBdr>
                        <w:top w:val="none" w:sz="0" w:space="0" w:color="auto"/>
                        <w:left w:val="none" w:sz="0" w:space="0" w:color="auto"/>
                        <w:bottom w:val="none" w:sz="0" w:space="0" w:color="auto"/>
                        <w:right w:val="none" w:sz="0" w:space="0" w:color="auto"/>
                      </w:divBdr>
                    </w:div>
                  </w:divsChild>
                </w:div>
                <w:div w:id="579367990">
                  <w:marLeft w:val="0"/>
                  <w:marRight w:val="0"/>
                  <w:marTop w:val="0"/>
                  <w:marBottom w:val="0"/>
                  <w:divBdr>
                    <w:top w:val="none" w:sz="0" w:space="0" w:color="auto"/>
                    <w:left w:val="none" w:sz="0" w:space="0" w:color="auto"/>
                    <w:bottom w:val="none" w:sz="0" w:space="0" w:color="auto"/>
                    <w:right w:val="none" w:sz="0" w:space="0" w:color="auto"/>
                  </w:divBdr>
                  <w:divsChild>
                    <w:div w:id="1952852766">
                      <w:marLeft w:val="0"/>
                      <w:marRight w:val="0"/>
                      <w:marTop w:val="0"/>
                      <w:marBottom w:val="0"/>
                      <w:divBdr>
                        <w:top w:val="none" w:sz="0" w:space="0" w:color="auto"/>
                        <w:left w:val="none" w:sz="0" w:space="0" w:color="auto"/>
                        <w:bottom w:val="none" w:sz="0" w:space="0" w:color="auto"/>
                        <w:right w:val="none" w:sz="0" w:space="0" w:color="auto"/>
                      </w:divBdr>
                    </w:div>
                  </w:divsChild>
                </w:div>
                <w:div w:id="75592002">
                  <w:marLeft w:val="0"/>
                  <w:marRight w:val="0"/>
                  <w:marTop w:val="0"/>
                  <w:marBottom w:val="0"/>
                  <w:divBdr>
                    <w:top w:val="none" w:sz="0" w:space="0" w:color="auto"/>
                    <w:left w:val="none" w:sz="0" w:space="0" w:color="auto"/>
                    <w:bottom w:val="none" w:sz="0" w:space="0" w:color="auto"/>
                    <w:right w:val="none" w:sz="0" w:space="0" w:color="auto"/>
                  </w:divBdr>
                  <w:divsChild>
                    <w:div w:id="1783066328">
                      <w:marLeft w:val="0"/>
                      <w:marRight w:val="0"/>
                      <w:marTop w:val="0"/>
                      <w:marBottom w:val="0"/>
                      <w:divBdr>
                        <w:top w:val="none" w:sz="0" w:space="0" w:color="auto"/>
                        <w:left w:val="none" w:sz="0" w:space="0" w:color="auto"/>
                        <w:bottom w:val="none" w:sz="0" w:space="0" w:color="auto"/>
                        <w:right w:val="none" w:sz="0" w:space="0" w:color="auto"/>
                      </w:divBdr>
                    </w:div>
                  </w:divsChild>
                </w:div>
                <w:div w:id="1627471114">
                  <w:marLeft w:val="0"/>
                  <w:marRight w:val="0"/>
                  <w:marTop w:val="0"/>
                  <w:marBottom w:val="0"/>
                  <w:divBdr>
                    <w:top w:val="none" w:sz="0" w:space="0" w:color="auto"/>
                    <w:left w:val="none" w:sz="0" w:space="0" w:color="auto"/>
                    <w:bottom w:val="none" w:sz="0" w:space="0" w:color="auto"/>
                    <w:right w:val="none" w:sz="0" w:space="0" w:color="auto"/>
                  </w:divBdr>
                  <w:divsChild>
                    <w:div w:id="582228059">
                      <w:marLeft w:val="0"/>
                      <w:marRight w:val="0"/>
                      <w:marTop w:val="0"/>
                      <w:marBottom w:val="0"/>
                      <w:divBdr>
                        <w:top w:val="none" w:sz="0" w:space="0" w:color="auto"/>
                        <w:left w:val="none" w:sz="0" w:space="0" w:color="auto"/>
                        <w:bottom w:val="none" w:sz="0" w:space="0" w:color="auto"/>
                        <w:right w:val="none" w:sz="0" w:space="0" w:color="auto"/>
                      </w:divBdr>
                    </w:div>
                  </w:divsChild>
                </w:div>
                <w:div w:id="1640308896">
                  <w:marLeft w:val="0"/>
                  <w:marRight w:val="0"/>
                  <w:marTop w:val="0"/>
                  <w:marBottom w:val="0"/>
                  <w:divBdr>
                    <w:top w:val="none" w:sz="0" w:space="0" w:color="auto"/>
                    <w:left w:val="none" w:sz="0" w:space="0" w:color="auto"/>
                    <w:bottom w:val="none" w:sz="0" w:space="0" w:color="auto"/>
                    <w:right w:val="none" w:sz="0" w:space="0" w:color="auto"/>
                  </w:divBdr>
                  <w:divsChild>
                    <w:div w:id="1118142218">
                      <w:marLeft w:val="0"/>
                      <w:marRight w:val="0"/>
                      <w:marTop w:val="0"/>
                      <w:marBottom w:val="0"/>
                      <w:divBdr>
                        <w:top w:val="none" w:sz="0" w:space="0" w:color="auto"/>
                        <w:left w:val="none" w:sz="0" w:space="0" w:color="auto"/>
                        <w:bottom w:val="none" w:sz="0" w:space="0" w:color="auto"/>
                        <w:right w:val="none" w:sz="0" w:space="0" w:color="auto"/>
                      </w:divBdr>
                    </w:div>
                  </w:divsChild>
                </w:div>
                <w:div w:id="1768841105">
                  <w:marLeft w:val="0"/>
                  <w:marRight w:val="0"/>
                  <w:marTop w:val="0"/>
                  <w:marBottom w:val="0"/>
                  <w:divBdr>
                    <w:top w:val="none" w:sz="0" w:space="0" w:color="auto"/>
                    <w:left w:val="none" w:sz="0" w:space="0" w:color="auto"/>
                    <w:bottom w:val="none" w:sz="0" w:space="0" w:color="auto"/>
                    <w:right w:val="none" w:sz="0" w:space="0" w:color="auto"/>
                  </w:divBdr>
                  <w:divsChild>
                    <w:div w:id="878590132">
                      <w:marLeft w:val="0"/>
                      <w:marRight w:val="0"/>
                      <w:marTop w:val="0"/>
                      <w:marBottom w:val="0"/>
                      <w:divBdr>
                        <w:top w:val="none" w:sz="0" w:space="0" w:color="auto"/>
                        <w:left w:val="none" w:sz="0" w:space="0" w:color="auto"/>
                        <w:bottom w:val="none" w:sz="0" w:space="0" w:color="auto"/>
                        <w:right w:val="none" w:sz="0" w:space="0" w:color="auto"/>
                      </w:divBdr>
                    </w:div>
                  </w:divsChild>
                </w:div>
                <w:div w:id="184488040">
                  <w:marLeft w:val="0"/>
                  <w:marRight w:val="0"/>
                  <w:marTop w:val="0"/>
                  <w:marBottom w:val="0"/>
                  <w:divBdr>
                    <w:top w:val="none" w:sz="0" w:space="0" w:color="auto"/>
                    <w:left w:val="none" w:sz="0" w:space="0" w:color="auto"/>
                    <w:bottom w:val="none" w:sz="0" w:space="0" w:color="auto"/>
                    <w:right w:val="none" w:sz="0" w:space="0" w:color="auto"/>
                  </w:divBdr>
                  <w:divsChild>
                    <w:div w:id="1572614665">
                      <w:marLeft w:val="0"/>
                      <w:marRight w:val="0"/>
                      <w:marTop w:val="0"/>
                      <w:marBottom w:val="0"/>
                      <w:divBdr>
                        <w:top w:val="none" w:sz="0" w:space="0" w:color="auto"/>
                        <w:left w:val="none" w:sz="0" w:space="0" w:color="auto"/>
                        <w:bottom w:val="none" w:sz="0" w:space="0" w:color="auto"/>
                        <w:right w:val="none" w:sz="0" w:space="0" w:color="auto"/>
                      </w:divBdr>
                    </w:div>
                  </w:divsChild>
                </w:div>
                <w:div w:id="1301808253">
                  <w:marLeft w:val="0"/>
                  <w:marRight w:val="0"/>
                  <w:marTop w:val="0"/>
                  <w:marBottom w:val="0"/>
                  <w:divBdr>
                    <w:top w:val="none" w:sz="0" w:space="0" w:color="auto"/>
                    <w:left w:val="none" w:sz="0" w:space="0" w:color="auto"/>
                    <w:bottom w:val="none" w:sz="0" w:space="0" w:color="auto"/>
                    <w:right w:val="none" w:sz="0" w:space="0" w:color="auto"/>
                  </w:divBdr>
                  <w:divsChild>
                    <w:div w:id="1964847827">
                      <w:marLeft w:val="0"/>
                      <w:marRight w:val="0"/>
                      <w:marTop w:val="0"/>
                      <w:marBottom w:val="0"/>
                      <w:divBdr>
                        <w:top w:val="none" w:sz="0" w:space="0" w:color="auto"/>
                        <w:left w:val="none" w:sz="0" w:space="0" w:color="auto"/>
                        <w:bottom w:val="none" w:sz="0" w:space="0" w:color="auto"/>
                        <w:right w:val="none" w:sz="0" w:space="0" w:color="auto"/>
                      </w:divBdr>
                    </w:div>
                  </w:divsChild>
                </w:div>
                <w:div w:id="2045326778">
                  <w:marLeft w:val="0"/>
                  <w:marRight w:val="0"/>
                  <w:marTop w:val="0"/>
                  <w:marBottom w:val="0"/>
                  <w:divBdr>
                    <w:top w:val="none" w:sz="0" w:space="0" w:color="auto"/>
                    <w:left w:val="none" w:sz="0" w:space="0" w:color="auto"/>
                    <w:bottom w:val="none" w:sz="0" w:space="0" w:color="auto"/>
                    <w:right w:val="none" w:sz="0" w:space="0" w:color="auto"/>
                  </w:divBdr>
                  <w:divsChild>
                    <w:div w:id="696976671">
                      <w:marLeft w:val="0"/>
                      <w:marRight w:val="0"/>
                      <w:marTop w:val="0"/>
                      <w:marBottom w:val="0"/>
                      <w:divBdr>
                        <w:top w:val="none" w:sz="0" w:space="0" w:color="auto"/>
                        <w:left w:val="none" w:sz="0" w:space="0" w:color="auto"/>
                        <w:bottom w:val="none" w:sz="0" w:space="0" w:color="auto"/>
                        <w:right w:val="none" w:sz="0" w:space="0" w:color="auto"/>
                      </w:divBdr>
                    </w:div>
                  </w:divsChild>
                </w:div>
                <w:div w:id="965769105">
                  <w:marLeft w:val="0"/>
                  <w:marRight w:val="0"/>
                  <w:marTop w:val="0"/>
                  <w:marBottom w:val="0"/>
                  <w:divBdr>
                    <w:top w:val="none" w:sz="0" w:space="0" w:color="auto"/>
                    <w:left w:val="none" w:sz="0" w:space="0" w:color="auto"/>
                    <w:bottom w:val="none" w:sz="0" w:space="0" w:color="auto"/>
                    <w:right w:val="none" w:sz="0" w:space="0" w:color="auto"/>
                  </w:divBdr>
                  <w:divsChild>
                    <w:div w:id="1093480399">
                      <w:marLeft w:val="0"/>
                      <w:marRight w:val="0"/>
                      <w:marTop w:val="0"/>
                      <w:marBottom w:val="0"/>
                      <w:divBdr>
                        <w:top w:val="none" w:sz="0" w:space="0" w:color="auto"/>
                        <w:left w:val="none" w:sz="0" w:space="0" w:color="auto"/>
                        <w:bottom w:val="none" w:sz="0" w:space="0" w:color="auto"/>
                        <w:right w:val="none" w:sz="0" w:space="0" w:color="auto"/>
                      </w:divBdr>
                    </w:div>
                  </w:divsChild>
                </w:div>
                <w:div w:id="465972178">
                  <w:marLeft w:val="0"/>
                  <w:marRight w:val="0"/>
                  <w:marTop w:val="0"/>
                  <w:marBottom w:val="0"/>
                  <w:divBdr>
                    <w:top w:val="none" w:sz="0" w:space="0" w:color="auto"/>
                    <w:left w:val="none" w:sz="0" w:space="0" w:color="auto"/>
                    <w:bottom w:val="none" w:sz="0" w:space="0" w:color="auto"/>
                    <w:right w:val="none" w:sz="0" w:space="0" w:color="auto"/>
                  </w:divBdr>
                  <w:divsChild>
                    <w:div w:id="789282669">
                      <w:marLeft w:val="0"/>
                      <w:marRight w:val="0"/>
                      <w:marTop w:val="0"/>
                      <w:marBottom w:val="0"/>
                      <w:divBdr>
                        <w:top w:val="none" w:sz="0" w:space="0" w:color="auto"/>
                        <w:left w:val="none" w:sz="0" w:space="0" w:color="auto"/>
                        <w:bottom w:val="none" w:sz="0" w:space="0" w:color="auto"/>
                        <w:right w:val="none" w:sz="0" w:space="0" w:color="auto"/>
                      </w:divBdr>
                    </w:div>
                  </w:divsChild>
                </w:div>
                <w:div w:id="818038098">
                  <w:marLeft w:val="0"/>
                  <w:marRight w:val="0"/>
                  <w:marTop w:val="0"/>
                  <w:marBottom w:val="0"/>
                  <w:divBdr>
                    <w:top w:val="none" w:sz="0" w:space="0" w:color="auto"/>
                    <w:left w:val="none" w:sz="0" w:space="0" w:color="auto"/>
                    <w:bottom w:val="none" w:sz="0" w:space="0" w:color="auto"/>
                    <w:right w:val="none" w:sz="0" w:space="0" w:color="auto"/>
                  </w:divBdr>
                  <w:divsChild>
                    <w:div w:id="642201508">
                      <w:marLeft w:val="0"/>
                      <w:marRight w:val="0"/>
                      <w:marTop w:val="0"/>
                      <w:marBottom w:val="0"/>
                      <w:divBdr>
                        <w:top w:val="none" w:sz="0" w:space="0" w:color="auto"/>
                        <w:left w:val="none" w:sz="0" w:space="0" w:color="auto"/>
                        <w:bottom w:val="none" w:sz="0" w:space="0" w:color="auto"/>
                        <w:right w:val="none" w:sz="0" w:space="0" w:color="auto"/>
                      </w:divBdr>
                    </w:div>
                  </w:divsChild>
                </w:div>
                <w:div w:id="1106927317">
                  <w:marLeft w:val="0"/>
                  <w:marRight w:val="0"/>
                  <w:marTop w:val="0"/>
                  <w:marBottom w:val="0"/>
                  <w:divBdr>
                    <w:top w:val="none" w:sz="0" w:space="0" w:color="auto"/>
                    <w:left w:val="none" w:sz="0" w:space="0" w:color="auto"/>
                    <w:bottom w:val="none" w:sz="0" w:space="0" w:color="auto"/>
                    <w:right w:val="none" w:sz="0" w:space="0" w:color="auto"/>
                  </w:divBdr>
                  <w:divsChild>
                    <w:div w:id="2141730341">
                      <w:marLeft w:val="0"/>
                      <w:marRight w:val="0"/>
                      <w:marTop w:val="0"/>
                      <w:marBottom w:val="0"/>
                      <w:divBdr>
                        <w:top w:val="none" w:sz="0" w:space="0" w:color="auto"/>
                        <w:left w:val="none" w:sz="0" w:space="0" w:color="auto"/>
                        <w:bottom w:val="none" w:sz="0" w:space="0" w:color="auto"/>
                        <w:right w:val="none" w:sz="0" w:space="0" w:color="auto"/>
                      </w:divBdr>
                    </w:div>
                  </w:divsChild>
                </w:div>
                <w:div w:id="1733120523">
                  <w:marLeft w:val="0"/>
                  <w:marRight w:val="0"/>
                  <w:marTop w:val="0"/>
                  <w:marBottom w:val="0"/>
                  <w:divBdr>
                    <w:top w:val="none" w:sz="0" w:space="0" w:color="auto"/>
                    <w:left w:val="none" w:sz="0" w:space="0" w:color="auto"/>
                    <w:bottom w:val="none" w:sz="0" w:space="0" w:color="auto"/>
                    <w:right w:val="none" w:sz="0" w:space="0" w:color="auto"/>
                  </w:divBdr>
                  <w:divsChild>
                    <w:div w:id="581987875">
                      <w:marLeft w:val="0"/>
                      <w:marRight w:val="0"/>
                      <w:marTop w:val="0"/>
                      <w:marBottom w:val="0"/>
                      <w:divBdr>
                        <w:top w:val="none" w:sz="0" w:space="0" w:color="auto"/>
                        <w:left w:val="none" w:sz="0" w:space="0" w:color="auto"/>
                        <w:bottom w:val="none" w:sz="0" w:space="0" w:color="auto"/>
                        <w:right w:val="none" w:sz="0" w:space="0" w:color="auto"/>
                      </w:divBdr>
                    </w:div>
                  </w:divsChild>
                </w:div>
                <w:div w:id="1127623101">
                  <w:marLeft w:val="0"/>
                  <w:marRight w:val="0"/>
                  <w:marTop w:val="0"/>
                  <w:marBottom w:val="0"/>
                  <w:divBdr>
                    <w:top w:val="none" w:sz="0" w:space="0" w:color="auto"/>
                    <w:left w:val="none" w:sz="0" w:space="0" w:color="auto"/>
                    <w:bottom w:val="none" w:sz="0" w:space="0" w:color="auto"/>
                    <w:right w:val="none" w:sz="0" w:space="0" w:color="auto"/>
                  </w:divBdr>
                  <w:divsChild>
                    <w:div w:id="38019336">
                      <w:marLeft w:val="0"/>
                      <w:marRight w:val="0"/>
                      <w:marTop w:val="0"/>
                      <w:marBottom w:val="0"/>
                      <w:divBdr>
                        <w:top w:val="none" w:sz="0" w:space="0" w:color="auto"/>
                        <w:left w:val="none" w:sz="0" w:space="0" w:color="auto"/>
                        <w:bottom w:val="none" w:sz="0" w:space="0" w:color="auto"/>
                        <w:right w:val="none" w:sz="0" w:space="0" w:color="auto"/>
                      </w:divBdr>
                    </w:div>
                  </w:divsChild>
                </w:div>
                <w:div w:id="1824933453">
                  <w:marLeft w:val="0"/>
                  <w:marRight w:val="0"/>
                  <w:marTop w:val="0"/>
                  <w:marBottom w:val="0"/>
                  <w:divBdr>
                    <w:top w:val="none" w:sz="0" w:space="0" w:color="auto"/>
                    <w:left w:val="none" w:sz="0" w:space="0" w:color="auto"/>
                    <w:bottom w:val="none" w:sz="0" w:space="0" w:color="auto"/>
                    <w:right w:val="none" w:sz="0" w:space="0" w:color="auto"/>
                  </w:divBdr>
                  <w:divsChild>
                    <w:div w:id="1409228639">
                      <w:marLeft w:val="0"/>
                      <w:marRight w:val="0"/>
                      <w:marTop w:val="0"/>
                      <w:marBottom w:val="0"/>
                      <w:divBdr>
                        <w:top w:val="none" w:sz="0" w:space="0" w:color="auto"/>
                        <w:left w:val="none" w:sz="0" w:space="0" w:color="auto"/>
                        <w:bottom w:val="none" w:sz="0" w:space="0" w:color="auto"/>
                        <w:right w:val="none" w:sz="0" w:space="0" w:color="auto"/>
                      </w:divBdr>
                    </w:div>
                    <w:div w:id="458496598">
                      <w:marLeft w:val="0"/>
                      <w:marRight w:val="0"/>
                      <w:marTop w:val="0"/>
                      <w:marBottom w:val="0"/>
                      <w:divBdr>
                        <w:top w:val="none" w:sz="0" w:space="0" w:color="auto"/>
                        <w:left w:val="none" w:sz="0" w:space="0" w:color="auto"/>
                        <w:bottom w:val="none" w:sz="0" w:space="0" w:color="auto"/>
                        <w:right w:val="none" w:sz="0" w:space="0" w:color="auto"/>
                      </w:divBdr>
                    </w:div>
                  </w:divsChild>
                </w:div>
                <w:div w:id="2073187133">
                  <w:marLeft w:val="0"/>
                  <w:marRight w:val="0"/>
                  <w:marTop w:val="0"/>
                  <w:marBottom w:val="0"/>
                  <w:divBdr>
                    <w:top w:val="none" w:sz="0" w:space="0" w:color="auto"/>
                    <w:left w:val="none" w:sz="0" w:space="0" w:color="auto"/>
                    <w:bottom w:val="none" w:sz="0" w:space="0" w:color="auto"/>
                    <w:right w:val="none" w:sz="0" w:space="0" w:color="auto"/>
                  </w:divBdr>
                  <w:divsChild>
                    <w:div w:id="451631787">
                      <w:marLeft w:val="0"/>
                      <w:marRight w:val="0"/>
                      <w:marTop w:val="0"/>
                      <w:marBottom w:val="0"/>
                      <w:divBdr>
                        <w:top w:val="none" w:sz="0" w:space="0" w:color="auto"/>
                        <w:left w:val="none" w:sz="0" w:space="0" w:color="auto"/>
                        <w:bottom w:val="none" w:sz="0" w:space="0" w:color="auto"/>
                        <w:right w:val="none" w:sz="0" w:space="0" w:color="auto"/>
                      </w:divBdr>
                    </w:div>
                  </w:divsChild>
                </w:div>
                <w:div w:id="1267810055">
                  <w:marLeft w:val="0"/>
                  <w:marRight w:val="0"/>
                  <w:marTop w:val="0"/>
                  <w:marBottom w:val="0"/>
                  <w:divBdr>
                    <w:top w:val="none" w:sz="0" w:space="0" w:color="auto"/>
                    <w:left w:val="none" w:sz="0" w:space="0" w:color="auto"/>
                    <w:bottom w:val="none" w:sz="0" w:space="0" w:color="auto"/>
                    <w:right w:val="none" w:sz="0" w:space="0" w:color="auto"/>
                  </w:divBdr>
                  <w:divsChild>
                    <w:div w:id="2060857317">
                      <w:marLeft w:val="0"/>
                      <w:marRight w:val="0"/>
                      <w:marTop w:val="0"/>
                      <w:marBottom w:val="0"/>
                      <w:divBdr>
                        <w:top w:val="none" w:sz="0" w:space="0" w:color="auto"/>
                        <w:left w:val="none" w:sz="0" w:space="0" w:color="auto"/>
                        <w:bottom w:val="none" w:sz="0" w:space="0" w:color="auto"/>
                        <w:right w:val="none" w:sz="0" w:space="0" w:color="auto"/>
                      </w:divBdr>
                    </w:div>
                    <w:div w:id="1908494574">
                      <w:marLeft w:val="0"/>
                      <w:marRight w:val="0"/>
                      <w:marTop w:val="0"/>
                      <w:marBottom w:val="0"/>
                      <w:divBdr>
                        <w:top w:val="none" w:sz="0" w:space="0" w:color="auto"/>
                        <w:left w:val="none" w:sz="0" w:space="0" w:color="auto"/>
                        <w:bottom w:val="none" w:sz="0" w:space="0" w:color="auto"/>
                        <w:right w:val="none" w:sz="0" w:space="0" w:color="auto"/>
                      </w:divBdr>
                    </w:div>
                  </w:divsChild>
                </w:div>
                <w:div w:id="127012913">
                  <w:marLeft w:val="0"/>
                  <w:marRight w:val="0"/>
                  <w:marTop w:val="0"/>
                  <w:marBottom w:val="0"/>
                  <w:divBdr>
                    <w:top w:val="none" w:sz="0" w:space="0" w:color="auto"/>
                    <w:left w:val="none" w:sz="0" w:space="0" w:color="auto"/>
                    <w:bottom w:val="none" w:sz="0" w:space="0" w:color="auto"/>
                    <w:right w:val="none" w:sz="0" w:space="0" w:color="auto"/>
                  </w:divBdr>
                  <w:divsChild>
                    <w:div w:id="2063750534">
                      <w:marLeft w:val="0"/>
                      <w:marRight w:val="0"/>
                      <w:marTop w:val="0"/>
                      <w:marBottom w:val="0"/>
                      <w:divBdr>
                        <w:top w:val="none" w:sz="0" w:space="0" w:color="auto"/>
                        <w:left w:val="none" w:sz="0" w:space="0" w:color="auto"/>
                        <w:bottom w:val="none" w:sz="0" w:space="0" w:color="auto"/>
                        <w:right w:val="none" w:sz="0" w:space="0" w:color="auto"/>
                      </w:divBdr>
                    </w:div>
                  </w:divsChild>
                </w:div>
                <w:div w:id="1804427433">
                  <w:marLeft w:val="0"/>
                  <w:marRight w:val="0"/>
                  <w:marTop w:val="0"/>
                  <w:marBottom w:val="0"/>
                  <w:divBdr>
                    <w:top w:val="none" w:sz="0" w:space="0" w:color="auto"/>
                    <w:left w:val="none" w:sz="0" w:space="0" w:color="auto"/>
                    <w:bottom w:val="none" w:sz="0" w:space="0" w:color="auto"/>
                    <w:right w:val="none" w:sz="0" w:space="0" w:color="auto"/>
                  </w:divBdr>
                  <w:divsChild>
                    <w:div w:id="904266653">
                      <w:marLeft w:val="0"/>
                      <w:marRight w:val="0"/>
                      <w:marTop w:val="0"/>
                      <w:marBottom w:val="0"/>
                      <w:divBdr>
                        <w:top w:val="none" w:sz="0" w:space="0" w:color="auto"/>
                        <w:left w:val="none" w:sz="0" w:space="0" w:color="auto"/>
                        <w:bottom w:val="none" w:sz="0" w:space="0" w:color="auto"/>
                        <w:right w:val="none" w:sz="0" w:space="0" w:color="auto"/>
                      </w:divBdr>
                    </w:div>
                    <w:div w:id="702486709">
                      <w:marLeft w:val="0"/>
                      <w:marRight w:val="0"/>
                      <w:marTop w:val="0"/>
                      <w:marBottom w:val="0"/>
                      <w:divBdr>
                        <w:top w:val="none" w:sz="0" w:space="0" w:color="auto"/>
                        <w:left w:val="none" w:sz="0" w:space="0" w:color="auto"/>
                        <w:bottom w:val="none" w:sz="0" w:space="0" w:color="auto"/>
                        <w:right w:val="none" w:sz="0" w:space="0" w:color="auto"/>
                      </w:divBdr>
                    </w:div>
                  </w:divsChild>
                </w:div>
                <w:div w:id="939215462">
                  <w:marLeft w:val="0"/>
                  <w:marRight w:val="0"/>
                  <w:marTop w:val="0"/>
                  <w:marBottom w:val="0"/>
                  <w:divBdr>
                    <w:top w:val="none" w:sz="0" w:space="0" w:color="auto"/>
                    <w:left w:val="none" w:sz="0" w:space="0" w:color="auto"/>
                    <w:bottom w:val="none" w:sz="0" w:space="0" w:color="auto"/>
                    <w:right w:val="none" w:sz="0" w:space="0" w:color="auto"/>
                  </w:divBdr>
                  <w:divsChild>
                    <w:div w:id="1260985574">
                      <w:marLeft w:val="0"/>
                      <w:marRight w:val="0"/>
                      <w:marTop w:val="0"/>
                      <w:marBottom w:val="0"/>
                      <w:divBdr>
                        <w:top w:val="none" w:sz="0" w:space="0" w:color="auto"/>
                        <w:left w:val="none" w:sz="0" w:space="0" w:color="auto"/>
                        <w:bottom w:val="none" w:sz="0" w:space="0" w:color="auto"/>
                        <w:right w:val="none" w:sz="0" w:space="0" w:color="auto"/>
                      </w:divBdr>
                    </w:div>
                  </w:divsChild>
                </w:div>
                <w:div w:id="1060716724">
                  <w:marLeft w:val="0"/>
                  <w:marRight w:val="0"/>
                  <w:marTop w:val="0"/>
                  <w:marBottom w:val="0"/>
                  <w:divBdr>
                    <w:top w:val="none" w:sz="0" w:space="0" w:color="auto"/>
                    <w:left w:val="none" w:sz="0" w:space="0" w:color="auto"/>
                    <w:bottom w:val="none" w:sz="0" w:space="0" w:color="auto"/>
                    <w:right w:val="none" w:sz="0" w:space="0" w:color="auto"/>
                  </w:divBdr>
                  <w:divsChild>
                    <w:div w:id="924412090">
                      <w:marLeft w:val="0"/>
                      <w:marRight w:val="0"/>
                      <w:marTop w:val="0"/>
                      <w:marBottom w:val="0"/>
                      <w:divBdr>
                        <w:top w:val="none" w:sz="0" w:space="0" w:color="auto"/>
                        <w:left w:val="none" w:sz="0" w:space="0" w:color="auto"/>
                        <w:bottom w:val="none" w:sz="0" w:space="0" w:color="auto"/>
                        <w:right w:val="none" w:sz="0" w:space="0" w:color="auto"/>
                      </w:divBdr>
                    </w:div>
                    <w:div w:id="1442843110">
                      <w:marLeft w:val="0"/>
                      <w:marRight w:val="0"/>
                      <w:marTop w:val="0"/>
                      <w:marBottom w:val="0"/>
                      <w:divBdr>
                        <w:top w:val="none" w:sz="0" w:space="0" w:color="auto"/>
                        <w:left w:val="none" w:sz="0" w:space="0" w:color="auto"/>
                        <w:bottom w:val="none" w:sz="0" w:space="0" w:color="auto"/>
                        <w:right w:val="none" w:sz="0" w:space="0" w:color="auto"/>
                      </w:divBdr>
                    </w:div>
                    <w:div w:id="1471284663">
                      <w:marLeft w:val="0"/>
                      <w:marRight w:val="0"/>
                      <w:marTop w:val="0"/>
                      <w:marBottom w:val="0"/>
                      <w:divBdr>
                        <w:top w:val="none" w:sz="0" w:space="0" w:color="auto"/>
                        <w:left w:val="none" w:sz="0" w:space="0" w:color="auto"/>
                        <w:bottom w:val="none" w:sz="0" w:space="0" w:color="auto"/>
                        <w:right w:val="none" w:sz="0" w:space="0" w:color="auto"/>
                      </w:divBdr>
                    </w:div>
                  </w:divsChild>
                </w:div>
                <w:div w:id="1932277543">
                  <w:marLeft w:val="0"/>
                  <w:marRight w:val="0"/>
                  <w:marTop w:val="0"/>
                  <w:marBottom w:val="0"/>
                  <w:divBdr>
                    <w:top w:val="none" w:sz="0" w:space="0" w:color="auto"/>
                    <w:left w:val="none" w:sz="0" w:space="0" w:color="auto"/>
                    <w:bottom w:val="none" w:sz="0" w:space="0" w:color="auto"/>
                    <w:right w:val="none" w:sz="0" w:space="0" w:color="auto"/>
                  </w:divBdr>
                  <w:divsChild>
                    <w:div w:id="1139613057">
                      <w:marLeft w:val="0"/>
                      <w:marRight w:val="0"/>
                      <w:marTop w:val="0"/>
                      <w:marBottom w:val="0"/>
                      <w:divBdr>
                        <w:top w:val="none" w:sz="0" w:space="0" w:color="auto"/>
                        <w:left w:val="none" w:sz="0" w:space="0" w:color="auto"/>
                        <w:bottom w:val="none" w:sz="0" w:space="0" w:color="auto"/>
                        <w:right w:val="none" w:sz="0" w:space="0" w:color="auto"/>
                      </w:divBdr>
                    </w:div>
                  </w:divsChild>
                </w:div>
                <w:div w:id="429590999">
                  <w:marLeft w:val="0"/>
                  <w:marRight w:val="0"/>
                  <w:marTop w:val="0"/>
                  <w:marBottom w:val="0"/>
                  <w:divBdr>
                    <w:top w:val="none" w:sz="0" w:space="0" w:color="auto"/>
                    <w:left w:val="none" w:sz="0" w:space="0" w:color="auto"/>
                    <w:bottom w:val="none" w:sz="0" w:space="0" w:color="auto"/>
                    <w:right w:val="none" w:sz="0" w:space="0" w:color="auto"/>
                  </w:divBdr>
                  <w:divsChild>
                    <w:div w:id="2059082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329377">
          <w:marLeft w:val="0"/>
          <w:marRight w:val="0"/>
          <w:marTop w:val="0"/>
          <w:marBottom w:val="0"/>
          <w:divBdr>
            <w:top w:val="none" w:sz="0" w:space="0" w:color="auto"/>
            <w:left w:val="none" w:sz="0" w:space="0" w:color="auto"/>
            <w:bottom w:val="none" w:sz="0" w:space="0" w:color="auto"/>
            <w:right w:val="none" w:sz="0" w:space="0" w:color="auto"/>
          </w:divBdr>
        </w:div>
        <w:div w:id="1769808708">
          <w:marLeft w:val="0"/>
          <w:marRight w:val="0"/>
          <w:marTop w:val="0"/>
          <w:marBottom w:val="0"/>
          <w:divBdr>
            <w:top w:val="none" w:sz="0" w:space="0" w:color="auto"/>
            <w:left w:val="none" w:sz="0" w:space="0" w:color="auto"/>
            <w:bottom w:val="none" w:sz="0" w:space="0" w:color="auto"/>
            <w:right w:val="none" w:sz="0" w:space="0" w:color="auto"/>
          </w:divBdr>
        </w:div>
        <w:div w:id="2065523554">
          <w:marLeft w:val="0"/>
          <w:marRight w:val="0"/>
          <w:marTop w:val="0"/>
          <w:marBottom w:val="0"/>
          <w:divBdr>
            <w:top w:val="none" w:sz="0" w:space="0" w:color="auto"/>
            <w:left w:val="none" w:sz="0" w:space="0" w:color="auto"/>
            <w:bottom w:val="none" w:sz="0" w:space="0" w:color="auto"/>
            <w:right w:val="none" w:sz="0" w:space="0" w:color="auto"/>
          </w:divBdr>
        </w:div>
        <w:div w:id="16321800">
          <w:marLeft w:val="0"/>
          <w:marRight w:val="0"/>
          <w:marTop w:val="0"/>
          <w:marBottom w:val="0"/>
          <w:divBdr>
            <w:top w:val="none" w:sz="0" w:space="0" w:color="auto"/>
            <w:left w:val="none" w:sz="0" w:space="0" w:color="auto"/>
            <w:bottom w:val="none" w:sz="0" w:space="0" w:color="auto"/>
            <w:right w:val="none" w:sz="0" w:space="0" w:color="auto"/>
          </w:divBdr>
          <w:divsChild>
            <w:div w:id="97609118">
              <w:marLeft w:val="-75"/>
              <w:marRight w:val="0"/>
              <w:marTop w:val="30"/>
              <w:marBottom w:val="30"/>
              <w:divBdr>
                <w:top w:val="none" w:sz="0" w:space="0" w:color="auto"/>
                <w:left w:val="none" w:sz="0" w:space="0" w:color="auto"/>
                <w:bottom w:val="none" w:sz="0" w:space="0" w:color="auto"/>
                <w:right w:val="none" w:sz="0" w:space="0" w:color="auto"/>
              </w:divBdr>
              <w:divsChild>
                <w:div w:id="1202864181">
                  <w:marLeft w:val="0"/>
                  <w:marRight w:val="0"/>
                  <w:marTop w:val="0"/>
                  <w:marBottom w:val="0"/>
                  <w:divBdr>
                    <w:top w:val="none" w:sz="0" w:space="0" w:color="auto"/>
                    <w:left w:val="none" w:sz="0" w:space="0" w:color="auto"/>
                    <w:bottom w:val="none" w:sz="0" w:space="0" w:color="auto"/>
                    <w:right w:val="none" w:sz="0" w:space="0" w:color="auto"/>
                  </w:divBdr>
                  <w:divsChild>
                    <w:div w:id="1419598052">
                      <w:marLeft w:val="0"/>
                      <w:marRight w:val="0"/>
                      <w:marTop w:val="0"/>
                      <w:marBottom w:val="0"/>
                      <w:divBdr>
                        <w:top w:val="none" w:sz="0" w:space="0" w:color="auto"/>
                        <w:left w:val="none" w:sz="0" w:space="0" w:color="auto"/>
                        <w:bottom w:val="none" w:sz="0" w:space="0" w:color="auto"/>
                        <w:right w:val="none" w:sz="0" w:space="0" w:color="auto"/>
                      </w:divBdr>
                    </w:div>
                    <w:div w:id="938947833">
                      <w:marLeft w:val="0"/>
                      <w:marRight w:val="0"/>
                      <w:marTop w:val="0"/>
                      <w:marBottom w:val="0"/>
                      <w:divBdr>
                        <w:top w:val="none" w:sz="0" w:space="0" w:color="auto"/>
                        <w:left w:val="none" w:sz="0" w:space="0" w:color="auto"/>
                        <w:bottom w:val="none" w:sz="0" w:space="0" w:color="auto"/>
                        <w:right w:val="none" w:sz="0" w:space="0" w:color="auto"/>
                      </w:divBdr>
                    </w:div>
                  </w:divsChild>
                </w:div>
                <w:div w:id="1611399636">
                  <w:marLeft w:val="0"/>
                  <w:marRight w:val="0"/>
                  <w:marTop w:val="0"/>
                  <w:marBottom w:val="0"/>
                  <w:divBdr>
                    <w:top w:val="none" w:sz="0" w:space="0" w:color="auto"/>
                    <w:left w:val="none" w:sz="0" w:space="0" w:color="auto"/>
                    <w:bottom w:val="none" w:sz="0" w:space="0" w:color="auto"/>
                    <w:right w:val="none" w:sz="0" w:space="0" w:color="auto"/>
                  </w:divBdr>
                  <w:divsChild>
                    <w:div w:id="994917565">
                      <w:marLeft w:val="0"/>
                      <w:marRight w:val="0"/>
                      <w:marTop w:val="0"/>
                      <w:marBottom w:val="0"/>
                      <w:divBdr>
                        <w:top w:val="none" w:sz="0" w:space="0" w:color="auto"/>
                        <w:left w:val="none" w:sz="0" w:space="0" w:color="auto"/>
                        <w:bottom w:val="none" w:sz="0" w:space="0" w:color="auto"/>
                        <w:right w:val="none" w:sz="0" w:space="0" w:color="auto"/>
                      </w:divBdr>
                    </w:div>
                    <w:div w:id="546260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8325670">
          <w:marLeft w:val="0"/>
          <w:marRight w:val="0"/>
          <w:marTop w:val="0"/>
          <w:marBottom w:val="0"/>
          <w:divBdr>
            <w:top w:val="none" w:sz="0" w:space="0" w:color="auto"/>
            <w:left w:val="none" w:sz="0" w:space="0" w:color="auto"/>
            <w:bottom w:val="none" w:sz="0" w:space="0" w:color="auto"/>
            <w:right w:val="none" w:sz="0" w:space="0" w:color="auto"/>
          </w:divBdr>
        </w:div>
        <w:div w:id="403988501">
          <w:marLeft w:val="0"/>
          <w:marRight w:val="0"/>
          <w:marTop w:val="0"/>
          <w:marBottom w:val="0"/>
          <w:divBdr>
            <w:top w:val="none" w:sz="0" w:space="0" w:color="auto"/>
            <w:left w:val="none" w:sz="0" w:space="0" w:color="auto"/>
            <w:bottom w:val="none" w:sz="0" w:space="0" w:color="auto"/>
            <w:right w:val="none" w:sz="0" w:space="0" w:color="auto"/>
          </w:divBdr>
        </w:div>
        <w:div w:id="926117146">
          <w:marLeft w:val="0"/>
          <w:marRight w:val="0"/>
          <w:marTop w:val="0"/>
          <w:marBottom w:val="0"/>
          <w:divBdr>
            <w:top w:val="none" w:sz="0" w:space="0" w:color="auto"/>
            <w:left w:val="none" w:sz="0" w:space="0" w:color="auto"/>
            <w:bottom w:val="none" w:sz="0" w:space="0" w:color="auto"/>
            <w:right w:val="none" w:sz="0" w:space="0" w:color="auto"/>
          </w:divBdr>
        </w:div>
      </w:divsChild>
    </w:div>
    <w:div w:id="635988724">
      <w:bodyDiv w:val="1"/>
      <w:marLeft w:val="0"/>
      <w:marRight w:val="0"/>
      <w:marTop w:val="0"/>
      <w:marBottom w:val="0"/>
      <w:divBdr>
        <w:top w:val="none" w:sz="0" w:space="0" w:color="auto"/>
        <w:left w:val="none" w:sz="0" w:space="0" w:color="auto"/>
        <w:bottom w:val="none" w:sz="0" w:space="0" w:color="auto"/>
        <w:right w:val="none" w:sz="0" w:space="0" w:color="auto"/>
      </w:divBdr>
      <w:divsChild>
        <w:div w:id="293103401">
          <w:marLeft w:val="0"/>
          <w:marRight w:val="0"/>
          <w:marTop w:val="0"/>
          <w:marBottom w:val="0"/>
          <w:divBdr>
            <w:top w:val="none" w:sz="0" w:space="0" w:color="auto"/>
            <w:left w:val="none" w:sz="0" w:space="0" w:color="auto"/>
            <w:bottom w:val="none" w:sz="0" w:space="0" w:color="auto"/>
            <w:right w:val="none" w:sz="0" w:space="0" w:color="auto"/>
          </w:divBdr>
        </w:div>
        <w:div w:id="766659449">
          <w:marLeft w:val="0"/>
          <w:marRight w:val="0"/>
          <w:marTop w:val="0"/>
          <w:marBottom w:val="0"/>
          <w:divBdr>
            <w:top w:val="none" w:sz="0" w:space="0" w:color="auto"/>
            <w:left w:val="none" w:sz="0" w:space="0" w:color="auto"/>
            <w:bottom w:val="none" w:sz="0" w:space="0" w:color="auto"/>
            <w:right w:val="none" w:sz="0" w:space="0" w:color="auto"/>
          </w:divBdr>
        </w:div>
        <w:div w:id="2137335641">
          <w:marLeft w:val="0"/>
          <w:marRight w:val="0"/>
          <w:marTop w:val="0"/>
          <w:marBottom w:val="0"/>
          <w:divBdr>
            <w:top w:val="none" w:sz="0" w:space="0" w:color="auto"/>
            <w:left w:val="none" w:sz="0" w:space="0" w:color="auto"/>
            <w:bottom w:val="none" w:sz="0" w:space="0" w:color="auto"/>
            <w:right w:val="none" w:sz="0" w:space="0" w:color="auto"/>
          </w:divBdr>
        </w:div>
      </w:divsChild>
    </w:div>
    <w:div w:id="802429546">
      <w:bodyDiv w:val="1"/>
      <w:marLeft w:val="0"/>
      <w:marRight w:val="0"/>
      <w:marTop w:val="0"/>
      <w:marBottom w:val="0"/>
      <w:divBdr>
        <w:top w:val="none" w:sz="0" w:space="0" w:color="auto"/>
        <w:left w:val="none" w:sz="0" w:space="0" w:color="auto"/>
        <w:bottom w:val="none" w:sz="0" w:space="0" w:color="auto"/>
        <w:right w:val="none" w:sz="0" w:space="0" w:color="auto"/>
      </w:divBdr>
    </w:div>
    <w:div w:id="908148229">
      <w:bodyDiv w:val="1"/>
      <w:marLeft w:val="0"/>
      <w:marRight w:val="0"/>
      <w:marTop w:val="0"/>
      <w:marBottom w:val="0"/>
      <w:divBdr>
        <w:top w:val="none" w:sz="0" w:space="0" w:color="auto"/>
        <w:left w:val="none" w:sz="0" w:space="0" w:color="auto"/>
        <w:bottom w:val="none" w:sz="0" w:space="0" w:color="auto"/>
        <w:right w:val="none" w:sz="0" w:space="0" w:color="auto"/>
      </w:divBdr>
    </w:div>
    <w:div w:id="1399205862">
      <w:bodyDiv w:val="1"/>
      <w:marLeft w:val="0"/>
      <w:marRight w:val="0"/>
      <w:marTop w:val="0"/>
      <w:marBottom w:val="0"/>
      <w:divBdr>
        <w:top w:val="none" w:sz="0" w:space="0" w:color="auto"/>
        <w:left w:val="none" w:sz="0" w:space="0" w:color="auto"/>
        <w:bottom w:val="none" w:sz="0" w:space="0" w:color="auto"/>
        <w:right w:val="none" w:sz="0" w:space="0" w:color="auto"/>
      </w:divBdr>
    </w:div>
    <w:div w:id="1401052637">
      <w:bodyDiv w:val="1"/>
      <w:marLeft w:val="0"/>
      <w:marRight w:val="0"/>
      <w:marTop w:val="0"/>
      <w:marBottom w:val="0"/>
      <w:divBdr>
        <w:top w:val="none" w:sz="0" w:space="0" w:color="auto"/>
        <w:left w:val="none" w:sz="0" w:space="0" w:color="auto"/>
        <w:bottom w:val="none" w:sz="0" w:space="0" w:color="auto"/>
        <w:right w:val="none" w:sz="0" w:space="0" w:color="auto"/>
      </w:divBdr>
      <w:divsChild>
        <w:div w:id="375736273">
          <w:marLeft w:val="0"/>
          <w:marRight w:val="0"/>
          <w:marTop w:val="0"/>
          <w:marBottom w:val="0"/>
          <w:divBdr>
            <w:top w:val="none" w:sz="0" w:space="0" w:color="auto"/>
            <w:left w:val="none" w:sz="0" w:space="0" w:color="auto"/>
            <w:bottom w:val="none" w:sz="0" w:space="0" w:color="auto"/>
            <w:right w:val="none" w:sz="0" w:space="0" w:color="auto"/>
          </w:divBdr>
        </w:div>
        <w:div w:id="1175847469">
          <w:marLeft w:val="0"/>
          <w:marRight w:val="0"/>
          <w:marTop w:val="0"/>
          <w:marBottom w:val="0"/>
          <w:divBdr>
            <w:top w:val="none" w:sz="0" w:space="0" w:color="auto"/>
            <w:left w:val="none" w:sz="0" w:space="0" w:color="auto"/>
            <w:bottom w:val="none" w:sz="0" w:space="0" w:color="auto"/>
            <w:right w:val="none" w:sz="0" w:space="0" w:color="auto"/>
          </w:divBdr>
        </w:div>
        <w:div w:id="1933774657">
          <w:marLeft w:val="0"/>
          <w:marRight w:val="0"/>
          <w:marTop w:val="0"/>
          <w:marBottom w:val="0"/>
          <w:divBdr>
            <w:top w:val="none" w:sz="0" w:space="0" w:color="auto"/>
            <w:left w:val="none" w:sz="0" w:space="0" w:color="auto"/>
            <w:bottom w:val="none" w:sz="0" w:space="0" w:color="auto"/>
            <w:right w:val="none" w:sz="0" w:space="0" w:color="auto"/>
          </w:divBdr>
        </w:div>
        <w:div w:id="904414145">
          <w:marLeft w:val="0"/>
          <w:marRight w:val="0"/>
          <w:marTop w:val="0"/>
          <w:marBottom w:val="0"/>
          <w:divBdr>
            <w:top w:val="none" w:sz="0" w:space="0" w:color="auto"/>
            <w:left w:val="none" w:sz="0" w:space="0" w:color="auto"/>
            <w:bottom w:val="none" w:sz="0" w:space="0" w:color="auto"/>
            <w:right w:val="none" w:sz="0" w:space="0" w:color="auto"/>
          </w:divBdr>
        </w:div>
        <w:div w:id="1735347143">
          <w:marLeft w:val="0"/>
          <w:marRight w:val="0"/>
          <w:marTop w:val="0"/>
          <w:marBottom w:val="0"/>
          <w:divBdr>
            <w:top w:val="none" w:sz="0" w:space="0" w:color="auto"/>
            <w:left w:val="none" w:sz="0" w:space="0" w:color="auto"/>
            <w:bottom w:val="none" w:sz="0" w:space="0" w:color="auto"/>
            <w:right w:val="none" w:sz="0" w:space="0" w:color="auto"/>
          </w:divBdr>
          <w:divsChild>
            <w:div w:id="47654847">
              <w:marLeft w:val="-75"/>
              <w:marRight w:val="0"/>
              <w:marTop w:val="30"/>
              <w:marBottom w:val="30"/>
              <w:divBdr>
                <w:top w:val="none" w:sz="0" w:space="0" w:color="auto"/>
                <w:left w:val="none" w:sz="0" w:space="0" w:color="auto"/>
                <w:bottom w:val="none" w:sz="0" w:space="0" w:color="auto"/>
                <w:right w:val="none" w:sz="0" w:space="0" w:color="auto"/>
              </w:divBdr>
              <w:divsChild>
                <w:div w:id="97529194">
                  <w:marLeft w:val="0"/>
                  <w:marRight w:val="0"/>
                  <w:marTop w:val="0"/>
                  <w:marBottom w:val="0"/>
                  <w:divBdr>
                    <w:top w:val="none" w:sz="0" w:space="0" w:color="auto"/>
                    <w:left w:val="none" w:sz="0" w:space="0" w:color="auto"/>
                    <w:bottom w:val="none" w:sz="0" w:space="0" w:color="auto"/>
                    <w:right w:val="none" w:sz="0" w:space="0" w:color="auto"/>
                  </w:divBdr>
                  <w:divsChild>
                    <w:div w:id="1459493042">
                      <w:marLeft w:val="0"/>
                      <w:marRight w:val="0"/>
                      <w:marTop w:val="0"/>
                      <w:marBottom w:val="0"/>
                      <w:divBdr>
                        <w:top w:val="none" w:sz="0" w:space="0" w:color="auto"/>
                        <w:left w:val="none" w:sz="0" w:space="0" w:color="auto"/>
                        <w:bottom w:val="none" w:sz="0" w:space="0" w:color="auto"/>
                        <w:right w:val="none" w:sz="0" w:space="0" w:color="auto"/>
                      </w:divBdr>
                    </w:div>
                  </w:divsChild>
                </w:div>
                <w:div w:id="2145583247">
                  <w:marLeft w:val="0"/>
                  <w:marRight w:val="0"/>
                  <w:marTop w:val="0"/>
                  <w:marBottom w:val="0"/>
                  <w:divBdr>
                    <w:top w:val="none" w:sz="0" w:space="0" w:color="auto"/>
                    <w:left w:val="none" w:sz="0" w:space="0" w:color="auto"/>
                    <w:bottom w:val="none" w:sz="0" w:space="0" w:color="auto"/>
                    <w:right w:val="none" w:sz="0" w:space="0" w:color="auto"/>
                  </w:divBdr>
                  <w:divsChild>
                    <w:div w:id="1357775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4836725">
          <w:marLeft w:val="0"/>
          <w:marRight w:val="0"/>
          <w:marTop w:val="0"/>
          <w:marBottom w:val="0"/>
          <w:divBdr>
            <w:top w:val="none" w:sz="0" w:space="0" w:color="auto"/>
            <w:left w:val="none" w:sz="0" w:space="0" w:color="auto"/>
            <w:bottom w:val="none" w:sz="0" w:space="0" w:color="auto"/>
            <w:right w:val="none" w:sz="0" w:space="0" w:color="auto"/>
          </w:divBdr>
        </w:div>
        <w:div w:id="1202129216">
          <w:marLeft w:val="0"/>
          <w:marRight w:val="0"/>
          <w:marTop w:val="0"/>
          <w:marBottom w:val="0"/>
          <w:divBdr>
            <w:top w:val="none" w:sz="0" w:space="0" w:color="auto"/>
            <w:left w:val="none" w:sz="0" w:space="0" w:color="auto"/>
            <w:bottom w:val="none" w:sz="0" w:space="0" w:color="auto"/>
            <w:right w:val="none" w:sz="0" w:space="0" w:color="auto"/>
          </w:divBdr>
          <w:divsChild>
            <w:div w:id="356738367">
              <w:marLeft w:val="-75"/>
              <w:marRight w:val="0"/>
              <w:marTop w:val="30"/>
              <w:marBottom w:val="30"/>
              <w:divBdr>
                <w:top w:val="none" w:sz="0" w:space="0" w:color="auto"/>
                <w:left w:val="none" w:sz="0" w:space="0" w:color="auto"/>
                <w:bottom w:val="none" w:sz="0" w:space="0" w:color="auto"/>
                <w:right w:val="none" w:sz="0" w:space="0" w:color="auto"/>
              </w:divBdr>
              <w:divsChild>
                <w:div w:id="1879318654">
                  <w:marLeft w:val="0"/>
                  <w:marRight w:val="0"/>
                  <w:marTop w:val="0"/>
                  <w:marBottom w:val="0"/>
                  <w:divBdr>
                    <w:top w:val="none" w:sz="0" w:space="0" w:color="auto"/>
                    <w:left w:val="none" w:sz="0" w:space="0" w:color="auto"/>
                    <w:bottom w:val="none" w:sz="0" w:space="0" w:color="auto"/>
                    <w:right w:val="none" w:sz="0" w:space="0" w:color="auto"/>
                  </w:divBdr>
                  <w:divsChild>
                    <w:div w:id="2034762335">
                      <w:marLeft w:val="0"/>
                      <w:marRight w:val="0"/>
                      <w:marTop w:val="0"/>
                      <w:marBottom w:val="0"/>
                      <w:divBdr>
                        <w:top w:val="none" w:sz="0" w:space="0" w:color="auto"/>
                        <w:left w:val="none" w:sz="0" w:space="0" w:color="auto"/>
                        <w:bottom w:val="none" w:sz="0" w:space="0" w:color="auto"/>
                        <w:right w:val="none" w:sz="0" w:space="0" w:color="auto"/>
                      </w:divBdr>
                    </w:div>
                  </w:divsChild>
                </w:div>
                <w:div w:id="1808160168">
                  <w:marLeft w:val="0"/>
                  <w:marRight w:val="0"/>
                  <w:marTop w:val="0"/>
                  <w:marBottom w:val="0"/>
                  <w:divBdr>
                    <w:top w:val="none" w:sz="0" w:space="0" w:color="auto"/>
                    <w:left w:val="none" w:sz="0" w:space="0" w:color="auto"/>
                    <w:bottom w:val="none" w:sz="0" w:space="0" w:color="auto"/>
                    <w:right w:val="none" w:sz="0" w:space="0" w:color="auto"/>
                  </w:divBdr>
                  <w:divsChild>
                    <w:div w:id="330257346">
                      <w:marLeft w:val="0"/>
                      <w:marRight w:val="0"/>
                      <w:marTop w:val="0"/>
                      <w:marBottom w:val="0"/>
                      <w:divBdr>
                        <w:top w:val="none" w:sz="0" w:space="0" w:color="auto"/>
                        <w:left w:val="none" w:sz="0" w:space="0" w:color="auto"/>
                        <w:bottom w:val="none" w:sz="0" w:space="0" w:color="auto"/>
                        <w:right w:val="none" w:sz="0" w:space="0" w:color="auto"/>
                      </w:divBdr>
                    </w:div>
                  </w:divsChild>
                </w:div>
                <w:div w:id="2108573503">
                  <w:marLeft w:val="0"/>
                  <w:marRight w:val="0"/>
                  <w:marTop w:val="0"/>
                  <w:marBottom w:val="0"/>
                  <w:divBdr>
                    <w:top w:val="none" w:sz="0" w:space="0" w:color="auto"/>
                    <w:left w:val="none" w:sz="0" w:space="0" w:color="auto"/>
                    <w:bottom w:val="none" w:sz="0" w:space="0" w:color="auto"/>
                    <w:right w:val="none" w:sz="0" w:space="0" w:color="auto"/>
                  </w:divBdr>
                  <w:divsChild>
                    <w:div w:id="734157253">
                      <w:marLeft w:val="0"/>
                      <w:marRight w:val="0"/>
                      <w:marTop w:val="0"/>
                      <w:marBottom w:val="0"/>
                      <w:divBdr>
                        <w:top w:val="none" w:sz="0" w:space="0" w:color="auto"/>
                        <w:left w:val="none" w:sz="0" w:space="0" w:color="auto"/>
                        <w:bottom w:val="none" w:sz="0" w:space="0" w:color="auto"/>
                        <w:right w:val="none" w:sz="0" w:space="0" w:color="auto"/>
                      </w:divBdr>
                    </w:div>
                  </w:divsChild>
                </w:div>
                <w:div w:id="583807388">
                  <w:marLeft w:val="0"/>
                  <w:marRight w:val="0"/>
                  <w:marTop w:val="0"/>
                  <w:marBottom w:val="0"/>
                  <w:divBdr>
                    <w:top w:val="none" w:sz="0" w:space="0" w:color="auto"/>
                    <w:left w:val="none" w:sz="0" w:space="0" w:color="auto"/>
                    <w:bottom w:val="none" w:sz="0" w:space="0" w:color="auto"/>
                    <w:right w:val="none" w:sz="0" w:space="0" w:color="auto"/>
                  </w:divBdr>
                  <w:divsChild>
                    <w:div w:id="1619214423">
                      <w:marLeft w:val="0"/>
                      <w:marRight w:val="0"/>
                      <w:marTop w:val="0"/>
                      <w:marBottom w:val="0"/>
                      <w:divBdr>
                        <w:top w:val="none" w:sz="0" w:space="0" w:color="auto"/>
                        <w:left w:val="none" w:sz="0" w:space="0" w:color="auto"/>
                        <w:bottom w:val="none" w:sz="0" w:space="0" w:color="auto"/>
                        <w:right w:val="none" w:sz="0" w:space="0" w:color="auto"/>
                      </w:divBdr>
                    </w:div>
                    <w:div w:id="1426266164">
                      <w:marLeft w:val="0"/>
                      <w:marRight w:val="0"/>
                      <w:marTop w:val="0"/>
                      <w:marBottom w:val="0"/>
                      <w:divBdr>
                        <w:top w:val="none" w:sz="0" w:space="0" w:color="auto"/>
                        <w:left w:val="none" w:sz="0" w:space="0" w:color="auto"/>
                        <w:bottom w:val="none" w:sz="0" w:space="0" w:color="auto"/>
                        <w:right w:val="none" w:sz="0" w:space="0" w:color="auto"/>
                      </w:divBdr>
                    </w:div>
                  </w:divsChild>
                </w:div>
                <w:div w:id="227887800">
                  <w:marLeft w:val="0"/>
                  <w:marRight w:val="0"/>
                  <w:marTop w:val="0"/>
                  <w:marBottom w:val="0"/>
                  <w:divBdr>
                    <w:top w:val="none" w:sz="0" w:space="0" w:color="auto"/>
                    <w:left w:val="none" w:sz="0" w:space="0" w:color="auto"/>
                    <w:bottom w:val="none" w:sz="0" w:space="0" w:color="auto"/>
                    <w:right w:val="none" w:sz="0" w:space="0" w:color="auto"/>
                  </w:divBdr>
                  <w:divsChild>
                    <w:div w:id="1085491514">
                      <w:marLeft w:val="0"/>
                      <w:marRight w:val="0"/>
                      <w:marTop w:val="0"/>
                      <w:marBottom w:val="0"/>
                      <w:divBdr>
                        <w:top w:val="none" w:sz="0" w:space="0" w:color="auto"/>
                        <w:left w:val="none" w:sz="0" w:space="0" w:color="auto"/>
                        <w:bottom w:val="none" w:sz="0" w:space="0" w:color="auto"/>
                        <w:right w:val="none" w:sz="0" w:space="0" w:color="auto"/>
                      </w:divBdr>
                    </w:div>
                    <w:div w:id="1255284655">
                      <w:marLeft w:val="0"/>
                      <w:marRight w:val="0"/>
                      <w:marTop w:val="0"/>
                      <w:marBottom w:val="0"/>
                      <w:divBdr>
                        <w:top w:val="none" w:sz="0" w:space="0" w:color="auto"/>
                        <w:left w:val="none" w:sz="0" w:space="0" w:color="auto"/>
                        <w:bottom w:val="none" w:sz="0" w:space="0" w:color="auto"/>
                        <w:right w:val="none" w:sz="0" w:space="0" w:color="auto"/>
                      </w:divBdr>
                    </w:div>
                  </w:divsChild>
                </w:div>
                <w:div w:id="960453323">
                  <w:marLeft w:val="0"/>
                  <w:marRight w:val="0"/>
                  <w:marTop w:val="0"/>
                  <w:marBottom w:val="0"/>
                  <w:divBdr>
                    <w:top w:val="none" w:sz="0" w:space="0" w:color="auto"/>
                    <w:left w:val="none" w:sz="0" w:space="0" w:color="auto"/>
                    <w:bottom w:val="none" w:sz="0" w:space="0" w:color="auto"/>
                    <w:right w:val="none" w:sz="0" w:space="0" w:color="auto"/>
                  </w:divBdr>
                  <w:divsChild>
                    <w:div w:id="487290366">
                      <w:marLeft w:val="0"/>
                      <w:marRight w:val="0"/>
                      <w:marTop w:val="0"/>
                      <w:marBottom w:val="0"/>
                      <w:divBdr>
                        <w:top w:val="none" w:sz="0" w:space="0" w:color="auto"/>
                        <w:left w:val="none" w:sz="0" w:space="0" w:color="auto"/>
                        <w:bottom w:val="none" w:sz="0" w:space="0" w:color="auto"/>
                        <w:right w:val="none" w:sz="0" w:space="0" w:color="auto"/>
                      </w:divBdr>
                    </w:div>
                    <w:div w:id="1023894853">
                      <w:marLeft w:val="0"/>
                      <w:marRight w:val="0"/>
                      <w:marTop w:val="0"/>
                      <w:marBottom w:val="0"/>
                      <w:divBdr>
                        <w:top w:val="none" w:sz="0" w:space="0" w:color="auto"/>
                        <w:left w:val="none" w:sz="0" w:space="0" w:color="auto"/>
                        <w:bottom w:val="none" w:sz="0" w:space="0" w:color="auto"/>
                        <w:right w:val="none" w:sz="0" w:space="0" w:color="auto"/>
                      </w:divBdr>
                    </w:div>
                  </w:divsChild>
                </w:div>
                <w:div w:id="214464994">
                  <w:marLeft w:val="0"/>
                  <w:marRight w:val="0"/>
                  <w:marTop w:val="0"/>
                  <w:marBottom w:val="0"/>
                  <w:divBdr>
                    <w:top w:val="none" w:sz="0" w:space="0" w:color="auto"/>
                    <w:left w:val="none" w:sz="0" w:space="0" w:color="auto"/>
                    <w:bottom w:val="none" w:sz="0" w:space="0" w:color="auto"/>
                    <w:right w:val="none" w:sz="0" w:space="0" w:color="auto"/>
                  </w:divBdr>
                  <w:divsChild>
                    <w:div w:id="992217049">
                      <w:marLeft w:val="0"/>
                      <w:marRight w:val="0"/>
                      <w:marTop w:val="0"/>
                      <w:marBottom w:val="0"/>
                      <w:divBdr>
                        <w:top w:val="none" w:sz="0" w:space="0" w:color="auto"/>
                        <w:left w:val="none" w:sz="0" w:space="0" w:color="auto"/>
                        <w:bottom w:val="none" w:sz="0" w:space="0" w:color="auto"/>
                        <w:right w:val="none" w:sz="0" w:space="0" w:color="auto"/>
                      </w:divBdr>
                    </w:div>
                    <w:div w:id="737823823">
                      <w:marLeft w:val="0"/>
                      <w:marRight w:val="0"/>
                      <w:marTop w:val="0"/>
                      <w:marBottom w:val="0"/>
                      <w:divBdr>
                        <w:top w:val="none" w:sz="0" w:space="0" w:color="auto"/>
                        <w:left w:val="none" w:sz="0" w:space="0" w:color="auto"/>
                        <w:bottom w:val="none" w:sz="0" w:space="0" w:color="auto"/>
                        <w:right w:val="none" w:sz="0" w:space="0" w:color="auto"/>
                      </w:divBdr>
                    </w:div>
                  </w:divsChild>
                </w:div>
                <w:div w:id="268707305">
                  <w:marLeft w:val="0"/>
                  <w:marRight w:val="0"/>
                  <w:marTop w:val="0"/>
                  <w:marBottom w:val="0"/>
                  <w:divBdr>
                    <w:top w:val="none" w:sz="0" w:space="0" w:color="auto"/>
                    <w:left w:val="none" w:sz="0" w:space="0" w:color="auto"/>
                    <w:bottom w:val="none" w:sz="0" w:space="0" w:color="auto"/>
                    <w:right w:val="none" w:sz="0" w:space="0" w:color="auto"/>
                  </w:divBdr>
                  <w:divsChild>
                    <w:div w:id="232666175">
                      <w:marLeft w:val="0"/>
                      <w:marRight w:val="0"/>
                      <w:marTop w:val="0"/>
                      <w:marBottom w:val="0"/>
                      <w:divBdr>
                        <w:top w:val="none" w:sz="0" w:space="0" w:color="auto"/>
                        <w:left w:val="none" w:sz="0" w:space="0" w:color="auto"/>
                        <w:bottom w:val="none" w:sz="0" w:space="0" w:color="auto"/>
                        <w:right w:val="none" w:sz="0" w:space="0" w:color="auto"/>
                      </w:divBdr>
                    </w:div>
                    <w:div w:id="2130513104">
                      <w:marLeft w:val="0"/>
                      <w:marRight w:val="0"/>
                      <w:marTop w:val="0"/>
                      <w:marBottom w:val="0"/>
                      <w:divBdr>
                        <w:top w:val="none" w:sz="0" w:space="0" w:color="auto"/>
                        <w:left w:val="none" w:sz="0" w:space="0" w:color="auto"/>
                        <w:bottom w:val="none" w:sz="0" w:space="0" w:color="auto"/>
                        <w:right w:val="none" w:sz="0" w:space="0" w:color="auto"/>
                      </w:divBdr>
                    </w:div>
                  </w:divsChild>
                </w:div>
                <w:div w:id="741677954">
                  <w:marLeft w:val="0"/>
                  <w:marRight w:val="0"/>
                  <w:marTop w:val="0"/>
                  <w:marBottom w:val="0"/>
                  <w:divBdr>
                    <w:top w:val="none" w:sz="0" w:space="0" w:color="auto"/>
                    <w:left w:val="none" w:sz="0" w:space="0" w:color="auto"/>
                    <w:bottom w:val="none" w:sz="0" w:space="0" w:color="auto"/>
                    <w:right w:val="none" w:sz="0" w:space="0" w:color="auto"/>
                  </w:divBdr>
                  <w:divsChild>
                    <w:div w:id="1556045261">
                      <w:marLeft w:val="0"/>
                      <w:marRight w:val="0"/>
                      <w:marTop w:val="0"/>
                      <w:marBottom w:val="0"/>
                      <w:divBdr>
                        <w:top w:val="none" w:sz="0" w:space="0" w:color="auto"/>
                        <w:left w:val="none" w:sz="0" w:space="0" w:color="auto"/>
                        <w:bottom w:val="none" w:sz="0" w:space="0" w:color="auto"/>
                        <w:right w:val="none" w:sz="0" w:space="0" w:color="auto"/>
                      </w:divBdr>
                    </w:div>
                  </w:divsChild>
                </w:div>
                <w:div w:id="1821535707">
                  <w:marLeft w:val="0"/>
                  <w:marRight w:val="0"/>
                  <w:marTop w:val="0"/>
                  <w:marBottom w:val="0"/>
                  <w:divBdr>
                    <w:top w:val="none" w:sz="0" w:space="0" w:color="auto"/>
                    <w:left w:val="none" w:sz="0" w:space="0" w:color="auto"/>
                    <w:bottom w:val="none" w:sz="0" w:space="0" w:color="auto"/>
                    <w:right w:val="none" w:sz="0" w:space="0" w:color="auto"/>
                  </w:divBdr>
                  <w:divsChild>
                    <w:div w:id="1781294573">
                      <w:marLeft w:val="0"/>
                      <w:marRight w:val="0"/>
                      <w:marTop w:val="0"/>
                      <w:marBottom w:val="0"/>
                      <w:divBdr>
                        <w:top w:val="none" w:sz="0" w:space="0" w:color="auto"/>
                        <w:left w:val="none" w:sz="0" w:space="0" w:color="auto"/>
                        <w:bottom w:val="none" w:sz="0" w:space="0" w:color="auto"/>
                        <w:right w:val="none" w:sz="0" w:space="0" w:color="auto"/>
                      </w:divBdr>
                    </w:div>
                  </w:divsChild>
                </w:div>
                <w:div w:id="1625892931">
                  <w:marLeft w:val="0"/>
                  <w:marRight w:val="0"/>
                  <w:marTop w:val="0"/>
                  <w:marBottom w:val="0"/>
                  <w:divBdr>
                    <w:top w:val="none" w:sz="0" w:space="0" w:color="auto"/>
                    <w:left w:val="none" w:sz="0" w:space="0" w:color="auto"/>
                    <w:bottom w:val="none" w:sz="0" w:space="0" w:color="auto"/>
                    <w:right w:val="none" w:sz="0" w:space="0" w:color="auto"/>
                  </w:divBdr>
                  <w:divsChild>
                    <w:div w:id="481503100">
                      <w:marLeft w:val="0"/>
                      <w:marRight w:val="0"/>
                      <w:marTop w:val="0"/>
                      <w:marBottom w:val="0"/>
                      <w:divBdr>
                        <w:top w:val="none" w:sz="0" w:space="0" w:color="auto"/>
                        <w:left w:val="none" w:sz="0" w:space="0" w:color="auto"/>
                        <w:bottom w:val="none" w:sz="0" w:space="0" w:color="auto"/>
                        <w:right w:val="none" w:sz="0" w:space="0" w:color="auto"/>
                      </w:divBdr>
                    </w:div>
                  </w:divsChild>
                </w:div>
                <w:div w:id="230577460">
                  <w:marLeft w:val="0"/>
                  <w:marRight w:val="0"/>
                  <w:marTop w:val="0"/>
                  <w:marBottom w:val="0"/>
                  <w:divBdr>
                    <w:top w:val="none" w:sz="0" w:space="0" w:color="auto"/>
                    <w:left w:val="none" w:sz="0" w:space="0" w:color="auto"/>
                    <w:bottom w:val="none" w:sz="0" w:space="0" w:color="auto"/>
                    <w:right w:val="none" w:sz="0" w:space="0" w:color="auto"/>
                  </w:divBdr>
                  <w:divsChild>
                    <w:div w:id="737018110">
                      <w:marLeft w:val="0"/>
                      <w:marRight w:val="0"/>
                      <w:marTop w:val="0"/>
                      <w:marBottom w:val="0"/>
                      <w:divBdr>
                        <w:top w:val="none" w:sz="0" w:space="0" w:color="auto"/>
                        <w:left w:val="none" w:sz="0" w:space="0" w:color="auto"/>
                        <w:bottom w:val="none" w:sz="0" w:space="0" w:color="auto"/>
                        <w:right w:val="none" w:sz="0" w:space="0" w:color="auto"/>
                      </w:divBdr>
                    </w:div>
                  </w:divsChild>
                </w:div>
                <w:div w:id="1911889727">
                  <w:marLeft w:val="0"/>
                  <w:marRight w:val="0"/>
                  <w:marTop w:val="0"/>
                  <w:marBottom w:val="0"/>
                  <w:divBdr>
                    <w:top w:val="none" w:sz="0" w:space="0" w:color="auto"/>
                    <w:left w:val="none" w:sz="0" w:space="0" w:color="auto"/>
                    <w:bottom w:val="none" w:sz="0" w:space="0" w:color="auto"/>
                    <w:right w:val="none" w:sz="0" w:space="0" w:color="auto"/>
                  </w:divBdr>
                  <w:divsChild>
                    <w:div w:id="1405495508">
                      <w:marLeft w:val="0"/>
                      <w:marRight w:val="0"/>
                      <w:marTop w:val="0"/>
                      <w:marBottom w:val="0"/>
                      <w:divBdr>
                        <w:top w:val="none" w:sz="0" w:space="0" w:color="auto"/>
                        <w:left w:val="none" w:sz="0" w:space="0" w:color="auto"/>
                        <w:bottom w:val="none" w:sz="0" w:space="0" w:color="auto"/>
                        <w:right w:val="none" w:sz="0" w:space="0" w:color="auto"/>
                      </w:divBdr>
                    </w:div>
                  </w:divsChild>
                </w:div>
                <w:div w:id="2127045300">
                  <w:marLeft w:val="0"/>
                  <w:marRight w:val="0"/>
                  <w:marTop w:val="0"/>
                  <w:marBottom w:val="0"/>
                  <w:divBdr>
                    <w:top w:val="none" w:sz="0" w:space="0" w:color="auto"/>
                    <w:left w:val="none" w:sz="0" w:space="0" w:color="auto"/>
                    <w:bottom w:val="none" w:sz="0" w:space="0" w:color="auto"/>
                    <w:right w:val="none" w:sz="0" w:space="0" w:color="auto"/>
                  </w:divBdr>
                  <w:divsChild>
                    <w:div w:id="844710266">
                      <w:marLeft w:val="0"/>
                      <w:marRight w:val="0"/>
                      <w:marTop w:val="0"/>
                      <w:marBottom w:val="0"/>
                      <w:divBdr>
                        <w:top w:val="none" w:sz="0" w:space="0" w:color="auto"/>
                        <w:left w:val="none" w:sz="0" w:space="0" w:color="auto"/>
                        <w:bottom w:val="none" w:sz="0" w:space="0" w:color="auto"/>
                        <w:right w:val="none" w:sz="0" w:space="0" w:color="auto"/>
                      </w:divBdr>
                    </w:div>
                  </w:divsChild>
                </w:div>
                <w:div w:id="2060736311">
                  <w:marLeft w:val="0"/>
                  <w:marRight w:val="0"/>
                  <w:marTop w:val="0"/>
                  <w:marBottom w:val="0"/>
                  <w:divBdr>
                    <w:top w:val="none" w:sz="0" w:space="0" w:color="auto"/>
                    <w:left w:val="none" w:sz="0" w:space="0" w:color="auto"/>
                    <w:bottom w:val="none" w:sz="0" w:space="0" w:color="auto"/>
                    <w:right w:val="none" w:sz="0" w:space="0" w:color="auto"/>
                  </w:divBdr>
                  <w:divsChild>
                    <w:div w:id="1890652935">
                      <w:marLeft w:val="0"/>
                      <w:marRight w:val="0"/>
                      <w:marTop w:val="0"/>
                      <w:marBottom w:val="0"/>
                      <w:divBdr>
                        <w:top w:val="none" w:sz="0" w:space="0" w:color="auto"/>
                        <w:left w:val="none" w:sz="0" w:space="0" w:color="auto"/>
                        <w:bottom w:val="none" w:sz="0" w:space="0" w:color="auto"/>
                        <w:right w:val="none" w:sz="0" w:space="0" w:color="auto"/>
                      </w:divBdr>
                    </w:div>
                  </w:divsChild>
                </w:div>
                <w:div w:id="1088649877">
                  <w:marLeft w:val="0"/>
                  <w:marRight w:val="0"/>
                  <w:marTop w:val="0"/>
                  <w:marBottom w:val="0"/>
                  <w:divBdr>
                    <w:top w:val="none" w:sz="0" w:space="0" w:color="auto"/>
                    <w:left w:val="none" w:sz="0" w:space="0" w:color="auto"/>
                    <w:bottom w:val="none" w:sz="0" w:space="0" w:color="auto"/>
                    <w:right w:val="none" w:sz="0" w:space="0" w:color="auto"/>
                  </w:divBdr>
                  <w:divsChild>
                    <w:div w:id="1932352587">
                      <w:marLeft w:val="0"/>
                      <w:marRight w:val="0"/>
                      <w:marTop w:val="0"/>
                      <w:marBottom w:val="0"/>
                      <w:divBdr>
                        <w:top w:val="none" w:sz="0" w:space="0" w:color="auto"/>
                        <w:left w:val="none" w:sz="0" w:space="0" w:color="auto"/>
                        <w:bottom w:val="none" w:sz="0" w:space="0" w:color="auto"/>
                        <w:right w:val="none" w:sz="0" w:space="0" w:color="auto"/>
                      </w:divBdr>
                    </w:div>
                  </w:divsChild>
                </w:div>
                <w:div w:id="1992176950">
                  <w:marLeft w:val="0"/>
                  <w:marRight w:val="0"/>
                  <w:marTop w:val="0"/>
                  <w:marBottom w:val="0"/>
                  <w:divBdr>
                    <w:top w:val="none" w:sz="0" w:space="0" w:color="auto"/>
                    <w:left w:val="none" w:sz="0" w:space="0" w:color="auto"/>
                    <w:bottom w:val="none" w:sz="0" w:space="0" w:color="auto"/>
                    <w:right w:val="none" w:sz="0" w:space="0" w:color="auto"/>
                  </w:divBdr>
                  <w:divsChild>
                    <w:div w:id="1536888731">
                      <w:marLeft w:val="0"/>
                      <w:marRight w:val="0"/>
                      <w:marTop w:val="0"/>
                      <w:marBottom w:val="0"/>
                      <w:divBdr>
                        <w:top w:val="none" w:sz="0" w:space="0" w:color="auto"/>
                        <w:left w:val="none" w:sz="0" w:space="0" w:color="auto"/>
                        <w:bottom w:val="none" w:sz="0" w:space="0" w:color="auto"/>
                        <w:right w:val="none" w:sz="0" w:space="0" w:color="auto"/>
                      </w:divBdr>
                    </w:div>
                    <w:div w:id="930310649">
                      <w:marLeft w:val="0"/>
                      <w:marRight w:val="0"/>
                      <w:marTop w:val="0"/>
                      <w:marBottom w:val="0"/>
                      <w:divBdr>
                        <w:top w:val="none" w:sz="0" w:space="0" w:color="auto"/>
                        <w:left w:val="none" w:sz="0" w:space="0" w:color="auto"/>
                        <w:bottom w:val="none" w:sz="0" w:space="0" w:color="auto"/>
                        <w:right w:val="none" w:sz="0" w:space="0" w:color="auto"/>
                      </w:divBdr>
                    </w:div>
                    <w:div w:id="750153492">
                      <w:marLeft w:val="0"/>
                      <w:marRight w:val="0"/>
                      <w:marTop w:val="0"/>
                      <w:marBottom w:val="0"/>
                      <w:divBdr>
                        <w:top w:val="none" w:sz="0" w:space="0" w:color="auto"/>
                        <w:left w:val="none" w:sz="0" w:space="0" w:color="auto"/>
                        <w:bottom w:val="none" w:sz="0" w:space="0" w:color="auto"/>
                        <w:right w:val="none" w:sz="0" w:space="0" w:color="auto"/>
                      </w:divBdr>
                    </w:div>
                  </w:divsChild>
                </w:div>
                <w:div w:id="2008632829">
                  <w:marLeft w:val="0"/>
                  <w:marRight w:val="0"/>
                  <w:marTop w:val="0"/>
                  <w:marBottom w:val="0"/>
                  <w:divBdr>
                    <w:top w:val="none" w:sz="0" w:space="0" w:color="auto"/>
                    <w:left w:val="none" w:sz="0" w:space="0" w:color="auto"/>
                    <w:bottom w:val="none" w:sz="0" w:space="0" w:color="auto"/>
                    <w:right w:val="none" w:sz="0" w:space="0" w:color="auto"/>
                  </w:divBdr>
                  <w:divsChild>
                    <w:div w:id="1709260626">
                      <w:marLeft w:val="0"/>
                      <w:marRight w:val="0"/>
                      <w:marTop w:val="0"/>
                      <w:marBottom w:val="0"/>
                      <w:divBdr>
                        <w:top w:val="none" w:sz="0" w:space="0" w:color="auto"/>
                        <w:left w:val="none" w:sz="0" w:space="0" w:color="auto"/>
                        <w:bottom w:val="none" w:sz="0" w:space="0" w:color="auto"/>
                        <w:right w:val="none" w:sz="0" w:space="0" w:color="auto"/>
                      </w:divBdr>
                    </w:div>
                    <w:div w:id="1332640027">
                      <w:marLeft w:val="0"/>
                      <w:marRight w:val="0"/>
                      <w:marTop w:val="0"/>
                      <w:marBottom w:val="0"/>
                      <w:divBdr>
                        <w:top w:val="none" w:sz="0" w:space="0" w:color="auto"/>
                        <w:left w:val="none" w:sz="0" w:space="0" w:color="auto"/>
                        <w:bottom w:val="none" w:sz="0" w:space="0" w:color="auto"/>
                        <w:right w:val="none" w:sz="0" w:space="0" w:color="auto"/>
                      </w:divBdr>
                    </w:div>
                    <w:div w:id="554391341">
                      <w:marLeft w:val="0"/>
                      <w:marRight w:val="0"/>
                      <w:marTop w:val="0"/>
                      <w:marBottom w:val="0"/>
                      <w:divBdr>
                        <w:top w:val="none" w:sz="0" w:space="0" w:color="auto"/>
                        <w:left w:val="none" w:sz="0" w:space="0" w:color="auto"/>
                        <w:bottom w:val="none" w:sz="0" w:space="0" w:color="auto"/>
                        <w:right w:val="none" w:sz="0" w:space="0" w:color="auto"/>
                      </w:divBdr>
                    </w:div>
                  </w:divsChild>
                </w:div>
                <w:div w:id="639266117">
                  <w:marLeft w:val="0"/>
                  <w:marRight w:val="0"/>
                  <w:marTop w:val="0"/>
                  <w:marBottom w:val="0"/>
                  <w:divBdr>
                    <w:top w:val="none" w:sz="0" w:space="0" w:color="auto"/>
                    <w:left w:val="none" w:sz="0" w:space="0" w:color="auto"/>
                    <w:bottom w:val="none" w:sz="0" w:space="0" w:color="auto"/>
                    <w:right w:val="none" w:sz="0" w:space="0" w:color="auto"/>
                  </w:divBdr>
                  <w:divsChild>
                    <w:div w:id="25958166">
                      <w:marLeft w:val="0"/>
                      <w:marRight w:val="0"/>
                      <w:marTop w:val="0"/>
                      <w:marBottom w:val="0"/>
                      <w:divBdr>
                        <w:top w:val="none" w:sz="0" w:space="0" w:color="auto"/>
                        <w:left w:val="none" w:sz="0" w:space="0" w:color="auto"/>
                        <w:bottom w:val="none" w:sz="0" w:space="0" w:color="auto"/>
                        <w:right w:val="none" w:sz="0" w:space="0" w:color="auto"/>
                      </w:divBdr>
                    </w:div>
                  </w:divsChild>
                </w:div>
                <w:div w:id="769935670">
                  <w:marLeft w:val="0"/>
                  <w:marRight w:val="0"/>
                  <w:marTop w:val="0"/>
                  <w:marBottom w:val="0"/>
                  <w:divBdr>
                    <w:top w:val="none" w:sz="0" w:space="0" w:color="auto"/>
                    <w:left w:val="none" w:sz="0" w:space="0" w:color="auto"/>
                    <w:bottom w:val="none" w:sz="0" w:space="0" w:color="auto"/>
                    <w:right w:val="none" w:sz="0" w:space="0" w:color="auto"/>
                  </w:divBdr>
                  <w:divsChild>
                    <w:div w:id="712735644">
                      <w:marLeft w:val="0"/>
                      <w:marRight w:val="0"/>
                      <w:marTop w:val="0"/>
                      <w:marBottom w:val="0"/>
                      <w:divBdr>
                        <w:top w:val="none" w:sz="0" w:space="0" w:color="auto"/>
                        <w:left w:val="none" w:sz="0" w:space="0" w:color="auto"/>
                        <w:bottom w:val="none" w:sz="0" w:space="0" w:color="auto"/>
                        <w:right w:val="none" w:sz="0" w:space="0" w:color="auto"/>
                      </w:divBdr>
                    </w:div>
                    <w:div w:id="1202867370">
                      <w:marLeft w:val="0"/>
                      <w:marRight w:val="0"/>
                      <w:marTop w:val="0"/>
                      <w:marBottom w:val="0"/>
                      <w:divBdr>
                        <w:top w:val="none" w:sz="0" w:space="0" w:color="auto"/>
                        <w:left w:val="none" w:sz="0" w:space="0" w:color="auto"/>
                        <w:bottom w:val="none" w:sz="0" w:space="0" w:color="auto"/>
                        <w:right w:val="none" w:sz="0" w:space="0" w:color="auto"/>
                      </w:divBdr>
                    </w:div>
                  </w:divsChild>
                </w:div>
                <w:div w:id="1668290430">
                  <w:marLeft w:val="0"/>
                  <w:marRight w:val="0"/>
                  <w:marTop w:val="0"/>
                  <w:marBottom w:val="0"/>
                  <w:divBdr>
                    <w:top w:val="none" w:sz="0" w:space="0" w:color="auto"/>
                    <w:left w:val="none" w:sz="0" w:space="0" w:color="auto"/>
                    <w:bottom w:val="none" w:sz="0" w:space="0" w:color="auto"/>
                    <w:right w:val="none" w:sz="0" w:space="0" w:color="auto"/>
                  </w:divBdr>
                  <w:divsChild>
                    <w:div w:id="1031611757">
                      <w:marLeft w:val="0"/>
                      <w:marRight w:val="0"/>
                      <w:marTop w:val="0"/>
                      <w:marBottom w:val="0"/>
                      <w:divBdr>
                        <w:top w:val="none" w:sz="0" w:space="0" w:color="auto"/>
                        <w:left w:val="none" w:sz="0" w:space="0" w:color="auto"/>
                        <w:bottom w:val="none" w:sz="0" w:space="0" w:color="auto"/>
                        <w:right w:val="none" w:sz="0" w:space="0" w:color="auto"/>
                      </w:divBdr>
                    </w:div>
                  </w:divsChild>
                </w:div>
                <w:div w:id="501242195">
                  <w:marLeft w:val="0"/>
                  <w:marRight w:val="0"/>
                  <w:marTop w:val="0"/>
                  <w:marBottom w:val="0"/>
                  <w:divBdr>
                    <w:top w:val="none" w:sz="0" w:space="0" w:color="auto"/>
                    <w:left w:val="none" w:sz="0" w:space="0" w:color="auto"/>
                    <w:bottom w:val="none" w:sz="0" w:space="0" w:color="auto"/>
                    <w:right w:val="none" w:sz="0" w:space="0" w:color="auto"/>
                  </w:divBdr>
                  <w:divsChild>
                    <w:div w:id="1472553074">
                      <w:marLeft w:val="0"/>
                      <w:marRight w:val="0"/>
                      <w:marTop w:val="0"/>
                      <w:marBottom w:val="0"/>
                      <w:divBdr>
                        <w:top w:val="none" w:sz="0" w:space="0" w:color="auto"/>
                        <w:left w:val="none" w:sz="0" w:space="0" w:color="auto"/>
                        <w:bottom w:val="none" w:sz="0" w:space="0" w:color="auto"/>
                        <w:right w:val="none" w:sz="0" w:space="0" w:color="auto"/>
                      </w:divBdr>
                    </w:div>
                    <w:div w:id="594705798">
                      <w:marLeft w:val="0"/>
                      <w:marRight w:val="0"/>
                      <w:marTop w:val="0"/>
                      <w:marBottom w:val="0"/>
                      <w:divBdr>
                        <w:top w:val="none" w:sz="0" w:space="0" w:color="auto"/>
                        <w:left w:val="none" w:sz="0" w:space="0" w:color="auto"/>
                        <w:bottom w:val="none" w:sz="0" w:space="0" w:color="auto"/>
                        <w:right w:val="none" w:sz="0" w:space="0" w:color="auto"/>
                      </w:divBdr>
                    </w:div>
                  </w:divsChild>
                </w:div>
                <w:div w:id="1607345684">
                  <w:marLeft w:val="0"/>
                  <w:marRight w:val="0"/>
                  <w:marTop w:val="0"/>
                  <w:marBottom w:val="0"/>
                  <w:divBdr>
                    <w:top w:val="none" w:sz="0" w:space="0" w:color="auto"/>
                    <w:left w:val="none" w:sz="0" w:space="0" w:color="auto"/>
                    <w:bottom w:val="none" w:sz="0" w:space="0" w:color="auto"/>
                    <w:right w:val="none" w:sz="0" w:space="0" w:color="auto"/>
                  </w:divBdr>
                  <w:divsChild>
                    <w:div w:id="1444689946">
                      <w:marLeft w:val="0"/>
                      <w:marRight w:val="0"/>
                      <w:marTop w:val="0"/>
                      <w:marBottom w:val="0"/>
                      <w:divBdr>
                        <w:top w:val="none" w:sz="0" w:space="0" w:color="auto"/>
                        <w:left w:val="none" w:sz="0" w:space="0" w:color="auto"/>
                        <w:bottom w:val="none" w:sz="0" w:space="0" w:color="auto"/>
                        <w:right w:val="none" w:sz="0" w:space="0" w:color="auto"/>
                      </w:divBdr>
                    </w:div>
                  </w:divsChild>
                </w:div>
                <w:div w:id="1293711451">
                  <w:marLeft w:val="0"/>
                  <w:marRight w:val="0"/>
                  <w:marTop w:val="0"/>
                  <w:marBottom w:val="0"/>
                  <w:divBdr>
                    <w:top w:val="none" w:sz="0" w:space="0" w:color="auto"/>
                    <w:left w:val="none" w:sz="0" w:space="0" w:color="auto"/>
                    <w:bottom w:val="none" w:sz="0" w:space="0" w:color="auto"/>
                    <w:right w:val="none" w:sz="0" w:space="0" w:color="auto"/>
                  </w:divBdr>
                  <w:divsChild>
                    <w:div w:id="1619750872">
                      <w:marLeft w:val="0"/>
                      <w:marRight w:val="0"/>
                      <w:marTop w:val="0"/>
                      <w:marBottom w:val="0"/>
                      <w:divBdr>
                        <w:top w:val="none" w:sz="0" w:space="0" w:color="auto"/>
                        <w:left w:val="none" w:sz="0" w:space="0" w:color="auto"/>
                        <w:bottom w:val="none" w:sz="0" w:space="0" w:color="auto"/>
                        <w:right w:val="none" w:sz="0" w:space="0" w:color="auto"/>
                      </w:divBdr>
                    </w:div>
                  </w:divsChild>
                </w:div>
                <w:div w:id="1597396561">
                  <w:marLeft w:val="0"/>
                  <w:marRight w:val="0"/>
                  <w:marTop w:val="0"/>
                  <w:marBottom w:val="0"/>
                  <w:divBdr>
                    <w:top w:val="none" w:sz="0" w:space="0" w:color="auto"/>
                    <w:left w:val="none" w:sz="0" w:space="0" w:color="auto"/>
                    <w:bottom w:val="none" w:sz="0" w:space="0" w:color="auto"/>
                    <w:right w:val="none" w:sz="0" w:space="0" w:color="auto"/>
                  </w:divBdr>
                  <w:divsChild>
                    <w:div w:id="1835293738">
                      <w:marLeft w:val="0"/>
                      <w:marRight w:val="0"/>
                      <w:marTop w:val="0"/>
                      <w:marBottom w:val="0"/>
                      <w:divBdr>
                        <w:top w:val="none" w:sz="0" w:space="0" w:color="auto"/>
                        <w:left w:val="none" w:sz="0" w:space="0" w:color="auto"/>
                        <w:bottom w:val="none" w:sz="0" w:space="0" w:color="auto"/>
                        <w:right w:val="none" w:sz="0" w:space="0" w:color="auto"/>
                      </w:divBdr>
                    </w:div>
                  </w:divsChild>
                </w:div>
                <w:div w:id="1939632376">
                  <w:marLeft w:val="0"/>
                  <w:marRight w:val="0"/>
                  <w:marTop w:val="0"/>
                  <w:marBottom w:val="0"/>
                  <w:divBdr>
                    <w:top w:val="none" w:sz="0" w:space="0" w:color="auto"/>
                    <w:left w:val="none" w:sz="0" w:space="0" w:color="auto"/>
                    <w:bottom w:val="none" w:sz="0" w:space="0" w:color="auto"/>
                    <w:right w:val="none" w:sz="0" w:space="0" w:color="auto"/>
                  </w:divBdr>
                  <w:divsChild>
                    <w:div w:id="57703649">
                      <w:marLeft w:val="0"/>
                      <w:marRight w:val="0"/>
                      <w:marTop w:val="0"/>
                      <w:marBottom w:val="0"/>
                      <w:divBdr>
                        <w:top w:val="none" w:sz="0" w:space="0" w:color="auto"/>
                        <w:left w:val="none" w:sz="0" w:space="0" w:color="auto"/>
                        <w:bottom w:val="none" w:sz="0" w:space="0" w:color="auto"/>
                        <w:right w:val="none" w:sz="0" w:space="0" w:color="auto"/>
                      </w:divBdr>
                    </w:div>
                  </w:divsChild>
                </w:div>
                <w:div w:id="1610427301">
                  <w:marLeft w:val="0"/>
                  <w:marRight w:val="0"/>
                  <w:marTop w:val="0"/>
                  <w:marBottom w:val="0"/>
                  <w:divBdr>
                    <w:top w:val="none" w:sz="0" w:space="0" w:color="auto"/>
                    <w:left w:val="none" w:sz="0" w:space="0" w:color="auto"/>
                    <w:bottom w:val="none" w:sz="0" w:space="0" w:color="auto"/>
                    <w:right w:val="none" w:sz="0" w:space="0" w:color="auto"/>
                  </w:divBdr>
                  <w:divsChild>
                    <w:div w:id="125127317">
                      <w:marLeft w:val="0"/>
                      <w:marRight w:val="0"/>
                      <w:marTop w:val="0"/>
                      <w:marBottom w:val="0"/>
                      <w:divBdr>
                        <w:top w:val="none" w:sz="0" w:space="0" w:color="auto"/>
                        <w:left w:val="none" w:sz="0" w:space="0" w:color="auto"/>
                        <w:bottom w:val="none" w:sz="0" w:space="0" w:color="auto"/>
                        <w:right w:val="none" w:sz="0" w:space="0" w:color="auto"/>
                      </w:divBdr>
                    </w:div>
                  </w:divsChild>
                </w:div>
                <w:div w:id="312610479">
                  <w:marLeft w:val="0"/>
                  <w:marRight w:val="0"/>
                  <w:marTop w:val="0"/>
                  <w:marBottom w:val="0"/>
                  <w:divBdr>
                    <w:top w:val="none" w:sz="0" w:space="0" w:color="auto"/>
                    <w:left w:val="none" w:sz="0" w:space="0" w:color="auto"/>
                    <w:bottom w:val="none" w:sz="0" w:space="0" w:color="auto"/>
                    <w:right w:val="none" w:sz="0" w:space="0" w:color="auto"/>
                  </w:divBdr>
                  <w:divsChild>
                    <w:div w:id="1549686053">
                      <w:marLeft w:val="0"/>
                      <w:marRight w:val="0"/>
                      <w:marTop w:val="0"/>
                      <w:marBottom w:val="0"/>
                      <w:divBdr>
                        <w:top w:val="none" w:sz="0" w:space="0" w:color="auto"/>
                        <w:left w:val="none" w:sz="0" w:space="0" w:color="auto"/>
                        <w:bottom w:val="none" w:sz="0" w:space="0" w:color="auto"/>
                        <w:right w:val="none" w:sz="0" w:space="0" w:color="auto"/>
                      </w:divBdr>
                    </w:div>
                  </w:divsChild>
                </w:div>
                <w:div w:id="1932858652">
                  <w:marLeft w:val="0"/>
                  <w:marRight w:val="0"/>
                  <w:marTop w:val="0"/>
                  <w:marBottom w:val="0"/>
                  <w:divBdr>
                    <w:top w:val="none" w:sz="0" w:space="0" w:color="auto"/>
                    <w:left w:val="none" w:sz="0" w:space="0" w:color="auto"/>
                    <w:bottom w:val="none" w:sz="0" w:space="0" w:color="auto"/>
                    <w:right w:val="none" w:sz="0" w:space="0" w:color="auto"/>
                  </w:divBdr>
                  <w:divsChild>
                    <w:div w:id="1553540065">
                      <w:marLeft w:val="0"/>
                      <w:marRight w:val="0"/>
                      <w:marTop w:val="0"/>
                      <w:marBottom w:val="0"/>
                      <w:divBdr>
                        <w:top w:val="none" w:sz="0" w:space="0" w:color="auto"/>
                        <w:left w:val="none" w:sz="0" w:space="0" w:color="auto"/>
                        <w:bottom w:val="none" w:sz="0" w:space="0" w:color="auto"/>
                        <w:right w:val="none" w:sz="0" w:space="0" w:color="auto"/>
                      </w:divBdr>
                    </w:div>
                  </w:divsChild>
                </w:div>
                <w:div w:id="753279617">
                  <w:marLeft w:val="0"/>
                  <w:marRight w:val="0"/>
                  <w:marTop w:val="0"/>
                  <w:marBottom w:val="0"/>
                  <w:divBdr>
                    <w:top w:val="none" w:sz="0" w:space="0" w:color="auto"/>
                    <w:left w:val="none" w:sz="0" w:space="0" w:color="auto"/>
                    <w:bottom w:val="none" w:sz="0" w:space="0" w:color="auto"/>
                    <w:right w:val="none" w:sz="0" w:space="0" w:color="auto"/>
                  </w:divBdr>
                  <w:divsChild>
                    <w:div w:id="1370497708">
                      <w:marLeft w:val="0"/>
                      <w:marRight w:val="0"/>
                      <w:marTop w:val="0"/>
                      <w:marBottom w:val="0"/>
                      <w:divBdr>
                        <w:top w:val="none" w:sz="0" w:space="0" w:color="auto"/>
                        <w:left w:val="none" w:sz="0" w:space="0" w:color="auto"/>
                        <w:bottom w:val="none" w:sz="0" w:space="0" w:color="auto"/>
                        <w:right w:val="none" w:sz="0" w:space="0" w:color="auto"/>
                      </w:divBdr>
                    </w:div>
                  </w:divsChild>
                </w:div>
                <w:div w:id="146630232">
                  <w:marLeft w:val="0"/>
                  <w:marRight w:val="0"/>
                  <w:marTop w:val="0"/>
                  <w:marBottom w:val="0"/>
                  <w:divBdr>
                    <w:top w:val="none" w:sz="0" w:space="0" w:color="auto"/>
                    <w:left w:val="none" w:sz="0" w:space="0" w:color="auto"/>
                    <w:bottom w:val="none" w:sz="0" w:space="0" w:color="auto"/>
                    <w:right w:val="none" w:sz="0" w:space="0" w:color="auto"/>
                  </w:divBdr>
                  <w:divsChild>
                    <w:div w:id="1254241564">
                      <w:marLeft w:val="0"/>
                      <w:marRight w:val="0"/>
                      <w:marTop w:val="0"/>
                      <w:marBottom w:val="0"/>
                      <w:divBdr>
                        <w:top w:val="none" w:sz="0" w:space="0" w:color="auto"/>
                        <w:left w:val="none" w:sz="0" w:space="0" w:color="auto"/>
                        <w:bottom w:val="none" w:sz="0" w:space="0" w:color="auto"/>
                        <w:right w:val="none" w:sz="0" w:space="0" w:color="auto"/>
                      </w:divBdr>
                    </w:div>
                  </w:divsChild>
                </w:div>
                <w:div w:id="786392466">
                  <w:marLeft w:val="0"/>
                  <w:marRight w:val="0"/>
                  <w:marTop w:val="0"/>
                  <w:marBottom w:val="0"/>
                  <w:divBdr>
                    <w:top w:val="none" w:sz="0" w:space="0" w:color="auto"/>
                    <w:left w:val="none" w:sz="0" w:space="0" w:color="auto"/>
                    <w:bottom w:val="none" w:sz="0" w:space="0" w:color="auto"/>
                    <w:right w:val="none" w:sz="0" w:space="0" w:color="auto"/>
                  </w:divBdr>
                  <w:divsChild>
                    <w:div w:id="1919438077">
                      <w:marLeft w:val="0"/>
                      <w:marRight w:val="0"/>
                      <w:marTop w:val="0"/>
                      <w:marBottom w:val="0"/>
                      <w:divBdr>
                        <w:top w:val="none" w:sz="0" w:space="0" w:color="auto"/>
                        <w:left w:val="none" w:sz="0" w:space="0" w:color="auto"/>
                        <w:bottom w:val="none" w:sz="0" w:space="0" w:color="auto"/>
                        <w:right w:val="none" w:sz="0" w:space="0" w:color="auto"/>
                      </w:divBdr>
                    </w:div>
                  </w:divsChild>
                </w:div>
                <w:div w:id="1612738267">
                  <w:marLeft w:val="0"/>
                  <w:marRight w:val="0"/>
                  <w:marTop w:val="0"/>
                  <w:marBottom w:val="0"/>
                  <w:divBdr>
                    <w:top w:val="none" w:sz="0" w:space="0" w:color="auto"/>
                    <w:left w:val="none" w:sz="0" w:space="0" w:color="auto"/>
                    <w:bottom w:val="none" w:sz="0" w:space="0" w:color="auto"/>
                    <w:right w:val="none" w:sz="0" w:space="0" w:color="auto"/>
                  </w:divBdr>
                  <w:divsChild>
                    <w:div w:id="1062828637">
                      <w:marLeft w:val="0"/>
                      <w:marRight w:val="0"/>
                      <w:marTop w:val="0"/>
                      <w:marBottom w:val="0"/>
                      <w:divBdr>
                        <w:top w:val="none" w:sz="0" w:space="0" w:color="auto"/>
                        <w:left w:val="none" w:sz="0" w:space="0" w:color="auto"/>
                        <w:bottom w:val="none" w:sz="0" w:space="0" w:color="auto"/>
                        <w:right w:val="none" w:sz="0" w:space="0" w:color="auto"/>
                      </w:divBdr>
                    </w:div>
                    <w:div w:id="1783960717">
                      <w:marLeft w:val="0"/>
                      <w:marRight w:val="0"/>
                      <w:marTop w:val="0"/>
                      <w:marBottom w:val="0"/>
                      <w:divBdr>
                        <w:top w:val="none" w:sz="0" w:space="0" w:color="auto"/>
                        <w:left w:val="none" w:sz="0" w:space="0" w:color="auto"/>
                        <w:bottom w:val="none" w:sz="0" w:space="0" w:color="auto"/>
                        <w:right w:val="none" w:sz="0" w:space="0" w:color="auto"/>
                      </w:divBdr>
                    </w:div>
                  </w:divsChild>
                </w:div>
                <w:div w:id="1285038678">
                  <w:marLeft w:val="0"/>
                  <w:marRight w:val="0"/>
                  <w:marTop w:val="0"/>
                  <w:marBottom w:val="0"/>
                  <w:divBdr>
                    <w:top w:val="none" w:sz="0" w:space="0" w:color="auto"/>
                    <w:left w:val="none" w:sz="0" w:space="0" w:color="auto"/>
                    <w:bottom w:val="none" w:sz="0" w:space="0" w:color="auto"/>
                    <w:right w:val="none" w:sz="0" w:space="0" w:color="auto"/>
                  </w:divBdr>
                  <w:divsChild>
                    <w:div w:id="1893494391">
                      <w:marLeft w:val="0"/>
                      <w:marRight w:val="0"/>
                      <w:marTop w:val="0"/>
                      <w:marBottom w:val="0"/>
                      <w:divBdr>
                        <w:top w:val="none" w:sz="0" w:space="0" w:color="auto"/>
                        <w:left w:val="none" w:sz="0" w:space="0" w:color="auto"/>
                        <w:bottom w:val="none" w:sz="0" w:space="0" w:color="auto"/>
                        <w:right w:val="none" w:sz="0" w:space="0" w:color="auto"/>
                      </w:divBdr>
                    </w:div>
                    <w:div w:id="2102144630">
                      <w:marLeft w:val="0"/>
                      <w:marRight w:val="0"/>
                      <w:marTop w:val="0"/>
                      <w:marBottom w:val="0"/>
                      <w:divBdr>
                        <w:top w:val="none" w:sz="0" w:space="0" w:color="auto"/>
                        <w:left w:val="none" w:sz="0" w:space="0" w:color="auto"/>
                        <w:bottom w:val="none" w:sz="0" w:space="0" w:color="auto"/>
                        <w:right w:val="none" w:sz="0" w:space="0" w:color="auto"/>
                      </w:divBdr>
                    </w:div>
                    <w:div w:id="2058122273">
                      <w:marLeft w:val="0"/>
                      <w:marRight w:val="0"/>
                      <w:marTop w:val="0"/>
                      <w:marBottom w:val="0"/>
                      <w:divBdr>
                        <w:top w:val="none" w:sz="0" w:space="0" w:color="auto"/>
                        <w:left w:val="none" w:sz="0" w:space="0" w:color="auto"/>
                        <w:bottom w:val="none" w:sz="0" w:space="0" w:color="auto"/>
                        <w:right w:val="none" w:sz="0" w:space="0" w:color="auto"/>
                      </w:divBdr>
                    </w:div>
                  </w:divsChild>
                </w:div>
                <w:div w:id="1708291720">
                  <w:marLeft w:val="0"/>
                  <w:marRight w:val="0"/>
                  <w:marTop w:val="0"/>
                  <w:marBottom w:val="0"/>
                  <w:divBdr>
                    <w:top w:val="none" w:sz="0" w:space="0" w:color="auto"/>
                    <w:left w:val="none" w:sz="0" w:space="0" w:color="auto"/>
                    <w:bottom w:val="none" w:sz="0" w:space="0" w:color="auto"/>
                    <w:right w:val="none" w:sz="0" w:space="0" w:color="auto"/>
                  </w:divBdr>
                  <w:divsChild>
                    <w:div w:id="1043403430">
                      <w:marLeft w:val="0"/>
                      <w:marRight w:val="0"/>
                      <w:marTop w:val="0"/>
                      <w:marBottom w:val="0"/>
                      <w:divBdr>
                        <w:top w:val="none" w:sz="0" w:space="0" w:color="auto"/>
                        <w:left w:val="none" w:sz="0" w:space="0" w:color="auto"/>
                        <w:bottom w:val="none" w:sz="0" w:space="0" w:color="auto"/>
                        <w:right w:val="none" w:sz="0" w:space="0" w:color="auto"/>
                      </w:divBdr>
                    </w:div>
                  </w:divsChild>
                </w:div>
                <w:div w:id="618924078">
                  <w:marLeft w:val="0"/>
                  <w:marRight w:val="0"/>
                  <w:marTop w:val="0"/>
                  <w:marBottom w:val="0"/>
                  <w:divBdr>
                    <w:top w:val="none" w:sz="0" w:space="0" w:color="auto"/>
                    <w:left w:val="none" w:sz="0" w:space="0" w:color="auto"/>
                    <w:bottom w:val="none" w:sz="0" w:space="0" w:color="auto"/>
                    <w:right w:val="none" w:sz="0" w:space="0" w:color="auto"/>
                  </w:divBdr>
                  <w:divsChild>
                    <w:div w:id="1961496004">
                      <w:marLeft w:val="0"/>
                      <w:marRight w:val="0"/>
                      <w:marTop w:val="0"/>
                      <w:marBottom w:val="0"/>
                      <w:divBdr>
                        <w:top w:val="none" w:sz="0" w:space="0" w:color="auto"/>
                        <w:left w:val="none" w:sz="0" w:space="0" w:color="auto"/>
                        <w:bottom w:val="none" w:sz="0" w:space="0" w:color="auto"/>
                        <w:right w:val="none" w:sz="0" w:space="0" w:color="auto"/>
                      </w:divBdr>
                    </w:div>
                    <w:div w:id="728571817">
                      <w:marLeft w:val="0"/>
                      <w:marRight w:val="0"/>
                      <w:marTop w:val="0"/>
                      <w:marBottom w:val="0"/>
                      <w:divBdr>
                        <w:top w:val="none" w:sz="0" w:space="0" w:color="auto"/>
                        <w:left w:val="none" w:sz="0" w:space="0" w:color="auto"/>
                        <w:bottom w:val="none" w:sz="0" w:space="0" w:color="auto"/>
                        <w:right w:val="none" w:sz="0" w:space="0" w:color="auto"/>
                      </w:divBdr>
                    </w:div>
                    <w:div w:id="370737880">
                      <w:marLeft w:val="0"/>
                      <w:marRight w:val="0"/>
                      <w:marTop w:val="0"/>
                      <w:marBottom w:val="0"/>
                      <w:divBdr>
                        <w:top w:val="none" w:sz="0" w:space="0" w:color="auto"/>
                        <w:left w:val="none" w:sz="0" w:space="0" w:color="auto"/>
                        <w:bottom w:val="none" w:sz="0" w:space="0" w:color="auto"/>
                        <w:right w:val="none" w:sz="0" w:space="0" w:color="auto"/>
                      </w:divBdr>
                    </w:div>
                    <w:div w:id="629095896">
                      <w:marLeft w:val="0"/>
                      <w:marRight w:val="0"/>
                      <w:marTop w:val="0"/>
                      <w:marBottom w:val="0"/>
                      <w:divBdr>
                        <w:top w:val="none" w:sz="0" w:space="0" w:color="auto"/>
                        <w:left w:val="none" w:sz="0" w:space="0" w:color="auto"/>
                        <w:bottom w:val="none" w:sz="0" w:space="0" w:color="auto"/>
                        <w:right w:val="none" w:sz="0" w:space="0" w:color="auto"/>
                      </w:divBdr>
                    </w:div>
                  </w:divsChild>
                </w:div>
                <w:div w:id="75371241">
                  <w:marLeft w:val="0"/>
                  <w:marRight w:val="0"/>
                  <w:marTop w:val="0"/>
                  <w:marBottom w:val="0"/>
                  <w:divBdr>
                    <w:top w:val="none" w:sz="0" w:space="0" w:color="auto"/>
                    <w:left w:val="none" w:sz="0" w:space="0" w:color="auto"/>
                    <w:bottom w:val="none" w:sz="0" w:space="0" w:color="auto"/>
                    <w:right w:val="none" w:sz="0" w:space="0" w:color="auto"/>
                  </w:divBdr>
                  <w:divsChild>
                    <w:div w:id="1242449203">
                      <w:marLeft w:val="0"/>
                      <w:marRight w:val="0"/>
                      <w:marTop w:val="0"/>
                      <w:marBottom w:val="0"/>
                      <w:divBdr>
                        <w:top w:val="none" w:sz="0" w:space="0" w:color="auto"/>
                        <w:left w:val="none" w:sz="0" w:space="0" w:color="auto"/>
                        <w:bottom w:val="none" w:sz="0" w:space="0" w:color="auto"/>
                        <w:right w:val="none" w:sz="0" w:space="0" w:color="auto"/>
                      </w:divBdr>
                    </w:div>
                    <w:div w:id="1232697180">
                      <w:marLeft w:val="0"/>
                      <w:marRight w:val="0"/>
                      <w:marTop w:val="0"/>
                      <w:marBottom w:val="0"/>
                      <w:divBdr>
                        <w:top w:val="none" w:sz="0" w:space="0" w:color="auto"/>
                        <w:left w:val="none" w:sz="0" w:space="0" w:color="auto"/>
                        <w:bottom w:val="none" w:sz="0" w:space="0" w:color="auto"/>
                        <w:right w:val="none" w:sz="0" w:space="0" w:color="auto"/>
                      </w:divBdr>
                    </w:div>
                    <w:div w:id="961109899">
                      <w:marLeft w:val="0"/>
                      <w:marRight w:val="0"/>
                      <w:marTop w:val="0"/>
                      <w:marBottom w:val="0"/>
                      <w:divBdr>
                        <w:top w:val="none" w:sz="0" w:space="0" w:color="auto"/>
                        <w:left w:val="none" w:sz="0" w:space="0" w:color="auto"/>
                        <w:bottom w:val="none" w:sz="0" w:space="0" w:color="auto"/>
                        <w:right w:val="none" w:sz="0" w:space="0" w:color="auto"/>
                      </w:divBdr>
                    </w:div>
                  </w:divsChild>
                </w:div>
                <w:div w:id="996349982">
                  <w:marLeft w:val="0"/>
                  <w:marRight w:val="0"/>
                  <w:marTop w:val="0"/>
                  <w:marBottom w:val="0"/>
                  <w:divBdr>
                    <w:top w:val="none" w:sz="0" w:space="0" w:color="auto"/>
                    <w:left w:val="none" w:sz="0" w:space="0" w:color="auto"/>
                    <w:bottom w:val="none" w:sz="0" w:space="0" w:color="auto"/>
                    <w:right w:val="none" w:sz="0" w:space="0" w:color="auto"/>
                  </w:divBdr>
                  <w:divsChild>
                    <w:div w:id="251594917">
                      <w:marLeft w:val="0"/>
                      <w:marRight w:val="0"/>
                      <w:marTop w:val="0"/>
                      <w:marBottom w:val="0"/>
                      <w:divBdr>
                        <w:top w:val="none" w:sz="0" w:space="0" w:color="auto"/>
                        <w:left w:val="none" w:sz="0" w:space="0" w:color="auto"/>
                        <w:bottom w:val="none" w:sz="0" w:space="0" w:color="auto"/>
                        <w:right w:val="none" w:sz="0" w:space="0" w:color="auto"/>
                      </w:divBdr>
                    </w:div>
                  </w:divsChild>
                </w:div>
                <w:div w:id="862985667">
                  <w:marLeft w:val="0"/>
                  <w:marRight w:val="0"/>
                  <w:marTop w:val="0"/>
                  <w:marBottom w:val="0"/>
                  <w:divBdr>
                    <w:top w:val="none" w:sz="0" w:space="0" w:color="auto"/>
                    <w:left w:val="none" w:sz="0" w:space="0" w:color="auto"/>
                    <w:bottom w:val="none" w:sz="0" w:space="0" w:color="auto"/>
                    <w:right w:val="none" w:sz="0" w:space="0" w:color="auto"/>
                  </w:divBdr>
                  <w:divsChild>
                    <w:div w:id="1437796013">
                      <w:marLeft w:val="0"/>
                      <w:marRight w:val="0"/>
                      <w:marTop w:val="0"/>
                      <w:marBottom w:val="0"/>
                      <w:divBdr>
                        <w:top w:val="none" w:sz="0" w:space="0" w:color="auto"/>
                        <w:left w:val="none" w:sz="0" w:space="0" w:color="auto"/>
                        <w:bottom w:val="none" w:sz="0" w:space="0" w:color="auto"/>
                        <w:right w:val="none" w:sz="0" w:space="0" w:color="auto"/>
                      </w:divBdr>
                    </w:div>
                    <w:div w:id="602420789">
                      <w:marLeft w:val="0"/>
                      <w:marRight w:val="0"/>
                      <w:marTop w:val="0"/>
                      <w:marBottom w:val="0"/>
                      <w:divBdr>
                        <w:top w:val="none" w:sz="0" w:space="0" w:color="auto"/>
                        <w:left w:val="none" w:sz="0" w:space="0" w:color="auto"/>
                        <w:bottom w:val="none" w:sz="0" w:space="0" w:color="auto"/>
                        <w:right w:val="none" w:sz="0" w:space="0" w:color="auto"/>
                      </w:divBdr>
                    </w:div>
                  </w:divsChild>
                </w:div>
                <w:div w:id="770122647">
                  <w:marLeft w:val="0"/>
                  <w:marRight w:val="0"/>
                  <w:marTop w:val="0"/>
                  <w:marBottom w:val="0"/>
                  <w:divBdr>
                    <w:top w:val="none" w:sz="0" w:space="0" w:color="auto"/>
                    <w:left w:val="none" w:sz="0" w:space="0" w:color="auto"/>
                    <w:bottom w:val="none" w:sz="0" w:space="0" w:color="auto"/>
                    <w:right w:val="none" w:sz="0" w:space="0" w:color="auto"/>
                  </w:divBdr>
                  <w:divsChild>
                    <w:div w:id="1439521319">
                      <w:marLeft w:val="0"/>
                      <w:marRight w:val="0"/>
                      <w:marTop w:val="0"/>
                      <w:marBottom w:val="0"/>
                      <w:divBdr>
                        <w:top w:val="none" w:sz="0" w:space="0" w:color="auto"/>
                        <w:left w:val="none" w:sz="0" w:space="0" w:color="auto"/>
                        <w:bottom w:val="none" w:sz="0" w:space="0" w:color="auto"/>
                        <w:right w:val="none" w:sz="0" w:space="0" w:color="auto"/>
                      </w:divBdr>
                    </w:div>
                  </w:divsChild>
                </w:div>
                <w:div w:id="1006782072">
                  <w:marLeft w:val="0"/>
                  <w:marRight w:val="0"/>
                  <w:marTop w:val="0"/>
                  <w:marBottom w:val="0"/>
                  <w:divBdr>
                    <w:top w:val="none" w:sz="0" w:space="0" w:color="auto"/>
                    <w:left w:val="none" w:sz="0" w:space="0" w:color="auto"/>
                    <w:bottom w:val="none" w:sz="0" w:space="0" w:color="auto"/>
                    <w:right w:val="none" w:sz="0" w:space="0" w:color="auto"/>
                  </w:divBdr>
                  <w:divsChild>
                    <w:div w:id="1482117166">
                      <w:marLeft w:val="0"/>
                      <w:marRight w:val="0"/>
                      <w:marTop w:val="0"/>
                      <w:marBottom w:val="0"/>
                      <w:divBdr>
                        <w:top w:val="none" w:sz="0" w:space="0" w:color="auto"/>
                        <w:left w:val="none" w:sz="0" w:space="0" w:color="auto"/>
                        <w:bottom w:val="none" w:sz="0" w:space="0" w:color="auto"/>
                        <w:right w:val="none" w:sz="0" w:space="0" w:color="auto"/>
                      </w:divBdr>
                    </w:div>
                    <w:div w:id="209070855">
                      <w:marLeft w:val="0"/>
                      <w:marRight w:val="0"/>
                      <w:marTop w:val="0"/>
                      <w:marBottom w:val="0"/>
                      <w:divBdr>
                        <w:top w:val="none" w:sz="0" w:space="0" w:color="auto"/>
                        <w:left w:val="none" w:sz="0" w:space="0" w:color="auto"/>
                        <w:bottom w:val="none" w:sz="0" w:space="0" w:color="auto"/>
                        <w:right w:val="none" w:sz="0" w:space="0" w:color="auto"/>
                      </w:divBdr>
                    </w:div>
                  </w:divsChild>
                </w:div>
                <w:div w:id="516771000">
                  <w:marLeft w:val="0"/>
                  <w:marRight w:val="0"/>
                  <w:marTop w:val="0"/>
                  <w:marBottom w:val="0"/>
                  <w:divBdr>
                    <w:top w:val="none" w:sz="0" w:space="0" w:color="auto"/>
                    <w:left w:val="none" w:sz="0" w:space="0" w:color="auto"/>
                    <w:bottom w:val="none" w:sz="0" w:space="0" w:color="auto"/>
                    <w:right w:val="none" w:sz="0" w:space="0" w:color="auto"/>
                  </w:divBdr>
                  <w:divsChild>
                    <w:div w:id="2125077944">
                      <w:marLeft w:val="0"/>
                      <w:marRight w:val="0"/>
                      <w:marTop w:val="0"/>
                      <w:marBottom w:val="0"/>
                      <w:divBdr>
                        <w:top w:val="none" w:sz="0" w:space="0" w:color="auto"/>
                        <w:left w:val="none" w:sz="0" w:space="0" w:color="auto"/>
                        <w:bottom w:val="none" w:sz="0" w:space="0" w:color="auto"/>
                        <w:right w:val="none" w:sz="0" w:space="0" w:color="auto"/>
                      </w:divBdr>
                    </w:div>
                    <w:div w:id="583994175">
                      <w:marLeft w:val="0"/>
                      <w:marRight w:val="0"/>
                      <w:marTop w:val="0"/>
                      <w:marBottom w:val="0"/>
                      <w:divBdr>
                        <w:top w:val="none" w:sz="0" w:space="0" w:color="auto"/>
                        <w:left w:val="none" w:sz="0" w:space="0" w:color="auto"/>
                        <w:bottom w:val="none" w:sz="0" w:space="0" w:color="auto"/>
                        <w:right w:val="none" w:sz="0" w:space="0" w:color="auto"/>
                      </w:divBdr>
                    </w:div>
                    <w:div w:id="129519367">
                      <w:marLeft w:val="0"/>
                      <w:marRight w:val="0"/>
                      <w:marTop w:val="0"/>
                      <w:marBottom w:val="0"/>
                      <w:divBdr>
                        <w:top w:val="none" w:sz="0" w:space="0" w:color="auto"/>
                        <w:left w:val="none" w:sz="0" w:space="0" w:color="auto"/>
                        <w:bottom w:val="none" w:sz="0" w:space="0" w:color="auto"/>
                        <w:right w:val="none" w:sz="0" w:space="0" w:color="auto"/>
                      </w:divBdr>
                    </w:div>
                    <w:div w:id="1897740686">
                      <w:marLeft w:val="0"/>
                      <w:marRight w:val="0"/>
                      <w:marTop w:val="0"/>
                      <w:marBottom w:val="0"/>
                      <w:divBdr>
                        <w:top w:val="none" w:sz="0" w:space="0" w:color="auto"/>
                        <w:left w:val="none" w:sz="0" w:space="0" w:color="auto"/>
                        <w:bottom w:val="none" w:sz="0" w:space="0" w:color="auto"/>
                        <w:right w:val="none" w:sz="0" w:space="0" w:color="auto"/>
                      </w:divBdr>
                    </w:div>
                  </w:divsChild>
                </w:div>
                <w:div w:id="1868130369">
                  <w:marLeft w:val="0"/>
                  <w:marRight w:val="0"/>
                  <w:marTop w:val="0"/>
                  <w:marBottom w:val="0"/>
                  <w:divBdr>
                    <w:top w:val="none" w:sz="0" w:space="0" w:color="auto"/>
                    <w:left w:val="none" w:sz="0" w:space="0" w:color="auto"/>
                    <w:bottom w:val="none" w:sz="0" w:space="0" w:color="auto"/>
                    <w:right w:val="none" w:sz="0" w:space="0" w:color="auto"/>
                  </w:divBdr>
                  <w:divsChild>
                    <w:div w:id="1415934133">
                      <w:marLeft w:val="0"/>
                      <w:marRight w:val="0"/>
                      <w:marTop w:val="0"/>
                      <w:marBottom w:val="0"/>
                      <w:divBdr>
                        <w:top w:val="none" w:sz="0" w:space="0" w:color="auto"/>
                        <w:left w:val="none" w:sz="0" w:space="0" w:color="auto"/>
                        <w:bottom w:val="none" w:sz="0" w:space="0" w:color="auto"/>
                        <w:right w:val="none" w:sz="0" w:space="0" w:color="auto"/>
                      </w:divBdr>
                    </w:div>
                    <w:div w:id="142746883">
                      <w:marLeft w:val="0"/>
                      <w:marRight w:val="0"/>
                      <w:marTop w:val="0"/>
                      <w:marBottom w:val="0"/>
                      <w:divBdr>
                        <w:top w:val="none" w:sz="0" w:space="0" w:color="auto"/>
                        <w:left w:val="none" w:sz="0" w:space="0" w:color="auto"/>
                        <w:bottom w:val="none" w:sz="0" w:space="0" w:color="auto"/>
                        <w:right w:val="none" w:sz="0" w:space="0" w:color="auto"/>
                      </w:divBdr>
                    </w:div>
                    <w:div w:id="2069960913">
                      <w:marLeft w:val="0"/>
                      <w:marRight w:val="0"/>
                      <w:marTop w:val="0"/>
                      <w:marBottom w:val="0"/>
                      <w:divBdr>
                        <w:top w:val="none" w:sz="0" w:space="0" w:color="auto"/>
                        <w:left w:val="none" w:sz="0" w:space="0" w:color="auto"/>
                        <w:bottom w:val="none" w:sz="0" w:space="0" w:color="auto"/>
                        <w:right w:val="none" w:sz="0" w:space="0" w:color="auto"/>
                      </w:divBdr>
                    </w:div>
                    <w:div w:id="133376603">
                      <w:marLeft w:val="0"/>
                      <w:marRight w:val="0"/>
                      <w:marTop w:val="0"/>
                      <w:marBottom w:val="0"/>
                      <w:divBdr>
                        <w:top w:val="none" w:sz="0" w:space="0" w:color="auto"/>
                        <w:left w:val="none" w:sz="0" w:space="0" w:color="auto"/>
                        <w:bottom w:val="none" w:sz="0" w:space="0" w:color="auto"/>
                        <w:right w:val="none" w:sz="0" w:space="0" w:color="auto"/>
                      </w:divBdr>
                    </w:div>
                  </w:divsChild>
                </w:div>
                <w:div w:id="1932346749">
                  <w:marLeft w:val="0"/>
                  <w:marRight w:val="0"/>
                  <w:marTop w:val="0"/>
                  <w:marBottom w:val="0"/>
                  <w:divBdr>
                    <w:top w:val="none" w:sz="0" w:space="0" w:color="auto"/>
                    <w:left w:val="none" w:sz="0" w:space="0" w:color="auto"/>
                    <w:bottom w:val="none" w:sz="0" w:space="0" w:color="auto"/>
                    <w:right w:val="none" w:sz="0" w:space="0" w:color="auto"/>
                  </w:divBdr>
                  <w:divsChild>
                    <w:div w:id="705567880">
                      <w:marLeft w:val="0"/>
                      <w:marRight w:val="0"/>
                      <w:marTop w:val="0"/>
                      <w:marBottom w:val="0"/>
                      <w:divBdr>
                        <w:top w:val="none" w:sz="0" w:space="0" w:color="auto"/>
                        <w:left w:val="none" w:sz="0" w:space="0" w:color="auto"/>
                        <w:bottom w:val="none" w:sz="0" w:space="0" w:color="auto"/>
                        <w:right w:val="none" w:sz="0" w:space="0" w:color="auto"/>
                      </w:divBdr>
                    </w:div>
                    <w:div w:id="738404269">
                      <w:marLeft w:val="0"/>
                      <w:marRight w:val="0"/>
                      <w:marTop w:val="0"/>
                      <w:marBottom w:val="0"/>
                      <w:divBdr>
                        <w:top w:val="none" w:sz="0" w:space="0" w:color="auto"/>
                        <w:left w:val="none" w:sz="0" w:space="0" w:color="auto"/>
                        <w:bottom w:val="none" w:sz="0" w:space="0" w:color="auto"/>
                        <w:right w:val="none" w:sz="0" w:space="0" w:color="auto"/>
                      </w:divBdr>
                    </w:div>
                    <w:div w:id="775633316">
                      <w:marLeft w:val="0"/>
                      <w:marRight w:val="0"/>
                      <w:marTop w:val="0"/>
                      <w:marBottom w:val="0"/>
                      <w:divBdr>
                        <w:top w:val="none" w:sz="0" w:space="0" w:color="auto"/>
                        <w:left w:val="none" w:sz="0" w:space="0" w:color="auto"/>
                        <w:bottom w:val="none" w:sz="0" w:space="0" w:color="auto"/>
                        <w:right w:val="none" w:sz="0" w:space="0" w:color="auto"/>
                      </w:divBdr>
                    </w:div>
                  </w:divsChild>
                </w:div>
                <w:div w:id="722021994">
                  <w:marLeft w:val="0"/>
                  <w:marRight w:val="0"/>
                  <w:marTop w:val="0"/>
                  <w:marBottom w:val="0"/>
                  <w:divBdr>
                    <w:top w:val="none" w:sz="0" w:space="0" w:color="auto"/>
                    <w:left w:val="none" w:sz="0" w:space="0" w:color="auto"/>
                    <w:bottom w:val="none" w:sz="0" w:space="0" w:color="auto"/>
                    <w:right w:val="none" w:sz="0" w:space="0" w:color="auto"/>
                  </w:divBdr>
                  <w:divsChild>
                    <w:div w:id="1885557088">
                      <w:marLeft w:val="0"/>
                      <w:marRight w:val="0"/>
                      <w:marTop w:val="0"/>
                      <w:marBottom w:val="0"/>
                      <w:divBdr>
                        <w:top w:val="none" w:sz="0" w:space="0" w:color="auto"/>
                        <w:left w:val="none" w:sz="0" w:space="0" w:color="auto"/>
                        <w:bottom w:val="none" w:sz="0" w:space="0" w:color="auto"/>
                        <w:right w:val="none" w:sz="0" w:space="0" w:color="auto"/>
                      </w:divBdr>
                    </w:div>
                    <w:div w:id="1818253972">
                      <w:marLeft w:val="0"/>
                      <w:marRight w:val="0"/>
                      <w:marTop w:val="0"/>
                      <w:marBottom w:val="0"/>
                      <w:divBdr>
                        <w:top w:val="none" w:sz="0" w:space="0" w:color="auto"/>
                        <w:left w:val="none" w:sz="0" w:space="0" w:color="auto"/>
                        <w:bottom w:val="none" w:sz="0" w:space="0" w:color="auto"/>
                        <w:right w:val="none" w:sz="0" w:space="0" w:color="auto"/>
                      </w:divBdr>
                    </w:div>
                    <w:div w:id="1931498403">
                      <w:marLeft w:val="0"/>
                      <w:marRight w:val="0"/>
                      <w:marTop w:val="0"/>
                      <w:marBottom w:val="0"/>
                      <w:divBdr>
                        <w:top w:val="none" w:sz="0" w:space="0" w:color="auto"/>
                        <w:left w:val="none" w:sz="0" w:space="0" w:color="auto"/>
                        <w:bottom w:val="none" w:sz="0" w:space="0" w:color="auto"/>
                        <w:right w:val="none" w:sz="0" w:space="0" w:color="auto"/>
                      </w:divBdr>
                    </w:div>
                  </w:divsChild>
                </w:div>
                <w:div w:id="179394943">
                  <w:marLeft w:val="0"/>
                  <w:marRight w:val="0"/>
                  <w:marTop w:val="0"/>
                  <w:marBottom w:val="0"/>
                  <w:divBdr>
                    <w:top w:val="none" w:sz="0" w:space="0" w:color="auto"/>
                    <w:left w:val="none" w:sz="0" w:space="0" w:color="auto"/>
                    <w:bottom w:val="none" w:sz="0" w:space="0" w:color="auto"/>
                    <w:right w:val="none" w:sz="0" w:space="0" w:color="auto"/>
                  </w:divBdr>
                  <w:divsChild>
                    <w:div w:id="637757780">
                      <w:marLeft w:val="0"/>
                      <w:marRight w:val="0"/>
                      <w:marTop w:val="0"/>
                      <w:marBottom w:val="0"/>
                      <w:divBdr>
                        <w:top w:val="none" w:sz="0" w:space="0" w:color="auto"/>
                        <w:left w:val="none" w:sz="0" w:space="0" w:color="auto"/>
                        <w:bottom w:val="none" w:sz="0" w:space="0" w:color="auto"/>
                        <w:right w:val="none" w:sz="0" w:space="0" w:color="auto"/>
                      </w:divBdr>
                    </w:div>
                    <w:div w:id="1787770439">
                      <w:marLeft w:val="0"/>
                      <w:marRight w:val="0"/>
                      <w:marTop w:val="0"/>
                      <w:marBottom w:val="0"/>
                      <w:divBdr>
                        <w:top w:val="none" w:sz="0" w:space="0" w:color="auto"/>
                        <w:left w:val="none" w:sz="0" w:space="0" w:color="auto"/>
                        <w:bottom w:val="none" w:sz="0" w:space="0" w:color="auto"/>
                        <w:right w:val="none" w:sz="0" w:space="0" w:color="auto"/>
                      </w:divBdr>
                    </w:div>
                    <w:div w:id="1249850769">
                      <w:marLeft w:val="0"/>
                      <w:marRight w:val="0"/>
                      <w:marTop w:val="0"/>
                      <w:marBottom w:val="0"/>
                      <w:divBdr>
                        <w:top w:val="none" w:sz="0" w:space="0" w:color="auto"/>
                        <w:left w:val="none" w:sz="0" w:space="0" w:color="auto"/>
                        <w:bottom w:val="none" w:sz="0" w:space="0" w:color="auto"/>
                        <w:right w:val="none" w:sz="0" w:space="0" w:color="auto"/>
                      </w:divBdr>
                    </w:div>
                  </w:divsChild>
                </w:div>
                <w:div w:id="1699970156">
                  <w:marLeft w:val="0"/>
                  <w:marRight w:val="0"/>
                  <w:marTop w:val="0"/>
                  <w:marBottom w:val="0"/>
                  <w:divBdr>
                    <w:top w:val="none" w:sz="0" w:space="0" w:color="auto"/>
                    <w:left w:val="none" w:sz="0" w:space="0" w:color="auto"/>
                    <w:bottom w:val="none" w:sz="0" w:space="0" w:color="auto"/>
                    <w:right w:val="none" w:sz="0" w:space="0" w:color="auto"/>
                  </w:divBdr>
                  <w:divsChild>
                    <w:div w:id="131563361">
                      <w:marLeft w:val="0"/>
                      <w:marRight w:val="0"/>
                      <w:marTop w:val="0"/>
                      <w:marBottom w:val="0"/>
                      <w:divBdr>
                        <w:top w:val="none" w:sz="0" w:space="0" w:color="auto"/>
                        <w:left w:val="none" w:sz="0" w:space="0" w:color="auto"/>
                        <w:bottom w:val="none" w:sz="0" w:space="0" w:color="auto"/>
                        <w:right w:val="none" w:sz="0" w:space="0" w:color="auto"/>
                      </w:divBdr>
                    </w:div>
                    <w:div w:id="1713992867">
                      <w:marLeft w:val="0"/>
                      <w:marRight w:val="0"/>
                      <w:marTop w:val="0"/>
                      <w:marBottom w:val="0"/>
                      <w:divBdr>
                        <w:top w:val="none" w:sz="0" w:space="0" w:color="auto"/>
                        <w:left w:val="none" w:sz="0" w:space="0" w:color="auto"/>
                        <w:bottom w:val="none" w:sz="0" w:space="0" w:color="auto"/>
                        <w:right w:val="none" w:sz="0" w:space="0" w:color="auto"/>
                      </w:divBdr>
                    </w:div>
                    <w:div w:id="1277639947">
                      <w:marLeft w:val="0"/>
                      <w:marRight w:val="0"/>
                      <w:marTop w:val="0"/>
                      <w:marBottom w:val="0"/>
                      <w:divBdr>
                        <w:top w:val="none" w:sz="0" w:space="0" w:color="auto"/>
                        <w:left w:val="none" w:sz="0" w:space="0" w:color="auto"/>
                        <w:bottom w:val="none" w:sz="0" w:space="0" w:color="auto"/>
                        <w:right w:val="none" w:sz="0" w:space="0" w:color="auto"/>
                      </w:divBdr>
                    </w:div>
                  </w:divsChild>
                </w:div>
                <w:div w:id="1331635917">
                  <w:marLeft w:val="0"/>
                  <w:marRight w:val="0"/>
                  <w:marTop w:val="0"/>
                  <w:marBottom w:val="0"/>
                  <w:divBdr>
                    <w:top w:val="none" w:sz="0" w:space="0" w:color="auto"/>
                    <w:left w:val="none" w:sz="0" w:space="0" w:color="auto"/>
                    <w:bottom w:val="none" w:sz="0" w:space="0" w:color="auto"/>
                    <w:right w:val="none" w:sz="0" w:space="0" w:color="auto"/>
                  </w:divBdr>
                  <w:divsChild>
                    <w:div w:id="1818840295">
                      <w:marLeft w:val="0"/>
                      <w:marRight w:val="0"/>
                      <w:marTop w:val="0"/>
                      <w:marBottom w:val="0"/>
                      <w:divBdr>
                        <w:top w:val="none" w:sz="0" w:space="0" w:color="auto"/>
                        <w:left w:val="none" w:sz="0" w:space="0" w:color="auto"/>
                        <w:bottom w:val="none" w:sz="0" w:space="0" w:color="auto"/>
                        <w:right w:val="none" w:sz="0" w:space="0" w:color="auto"/>
                      </w:divBdr>
                    </w:div>
                  </w:divsChild>
                </w:div>
                <w:div w:id="346566885">
                  <w:marLeft w:val="0"/>
                  <w:marRight w:val="0"/>
                  <w:marTop w:val="0"/>
                  <w:marBottom w:val="0"/>
                  <w:divBdr>
                    <w:top w:val="none" w:sz="0" w:space="0" w:color="auto"/>
                    <w:left w:val="none" w:sz="0" w:space="0" w:color="auto"/>
                    <w:bottom w:val="none" w:sz="0" w:space="0" w:color="auto"/>
                    <w:right w:val="none" w:sz="0" w:space="0" w:color="auto"/>
                  </w:divBdr>
                  <w:divsChild>
                    <w:div w:id="687028923">
                      <w:marLeft w:val="0"/>
                      <w:marRight w:val="0"/>
                      <w:marTop w:val="0"/>
                      <w:marBottom w:val="0"/>
                      <w:divBdr>
                        <w:top w:val="none" w:sz="0" w:space="0" w:color="auto"/>
                        <w:left w:val="none" w:sz="0" w:space="0" w:color="auto"/>
                        <w:bottom w:val="none" w:sz="0" w:space="0" w:color="auto"/>
                        <w:right w:val="none" w:sz="0" w:space="0" w:color="auto"/>
                      </w:divBdr>
                    </w:div>
                    <w:div w:id="664283724">
                      <w:marLeft w:val="0"/>
                      <w:marRight w:val="0"/>
                      <w:marTop w:val="0"/>
                      <w:marBottom w:val="0"/>
                      <w:divBdr>
                        <w:top w:val="none" w:sz="0" w:space="0" w:color="auto"/>
                        <w:left w:val="none" w:sz="0" w:space="0" w:color="auto"/>
                        <w:bottom w:val="none" w:sz="0" w:space="0" w:color="auto"/>
                        <w:right w:val="none" w:sz="0" w:space="0" w:color="auto"/>
                      </w:divBdr>
                    </w:div>
                    <w:div w:id="1283802451">
                      <w:marLeft w:val="0"/>
                      <w:marRight w:val="0"/>
                      <w:marTop w:val="0"/>
                      <w:marBottom w:val="0"/>
                      <w:divBdr>
                        <w:top w:val="none" w:sz="0" w:space="0" w:color="auto"/>
                        <w:left w:val="none" w:sz="0" w:space="0" w:color="auto"/>
                        <w:bottom w:val="none" w:sz="0" w:space="0" w:color="auto"/>
                        <w:right w:val="none" w:sz="0" w:space="0" w:color="auto"/>
                      </w:divBdr>
                    </w:div>
                  </w:divsChild>
                </w:div>
                <w:div w:id="473789448">
                  <w:marLeft w:val="0"/>
                  <w:marRight w:val="0"/>
                  <w:marTop w:val="0"/>
                  <w:marBottom w:val="0"/>
                  <w:divBdr>
                    <w:top w:val="none" w:sz="0" w:space="0" w:color="auto"/>
                    <w:left w:val="none" w:sz="0" w:space="0" w:color="auto"/>
                    <w:bottom w:val="none" w:sz="0" w:space="0" w:color="auto"/>
                    <w:right w:val="none" w:sz="0" w:space="0" w:color="auto"/>
                  </w:divBdr>
                  <w:divsChild>
                    <w:div w:id="1598782151">
                      <w:marLeft w:val="0"/>
                      <w:marRight w:val="0"/>
                      <w:marTop w:val="0"/>
                      <w:marBottom w:val="0"/>
                      <w:divBdr>
                        <w:top w:val="none" w:sz="0" w:space="0" w:color="auto"/>
                        <w:left w:val="none" w:sz="0" w:space="0" w:color="auto"/>
                        <w:bottom w:val="none" w:sz="0" w:space="0" w:color="auto"/>
                        <w:right w:val="none" w:sz="0" w:space="0" w:color="auto"/>
                      </w:divBdr>
                    </w:div>
                    <w:div w:id="1348556743">
                      <w:marLeft w:val="0"/>
                      <w:marRight w:val="0"/>
                      <w:marTop w:val="0"/>
                      <w:marBottom w:val="0"/>
                      <w:divBdr>
                        <w:top w:val="none" w:sz="0" w:space="0" w:color="auto"/>
                        <w:left w:val="none" w:sz="0" w:space="0" w:color="auto"/>
                        <w:bottom w:val="none" w:sz="0" w:space="0" w:color="auto"/>
                        <w:right w:val="none" w:sz="0" w:space="0" w:color="auto"/>
                      </w:divBdr>
                    </w:div>
                    <w:div w:id="108399681">
                      <w:marLeft w:val="0"/>
                      <w:marRight w:val="0"/>
                      <w:marTop w:val="0"/>
                      <w:marBottom w:val="0"/>
                      <w:divBdr>
                        <w:top w:val="none" w:sz="0" w:space="0" w:color="auto"/>
                        <w:left w:val="none" w:sz="0" w:space="0" w:color="auto"/>
                        <w:bottom w:val="none" w:sz="0" w:space="0" w:color="auto"/>
                        <w:right w:val="none" w:sz="0" w:space="0" w:color="auto"/>
                      </w:divBdr>
                    </w:div>
                    <w:div w:id="724374907">
                      <w:marLeft w:val="0"/>
                      <w:marRight w:val="0"/>
                      <w:marTop w:val="0"/>
                      <w:marBottom w:val="0"/>
                      <w:divBdr>
                        <w:top w:val="none" w:sz="0" w:space="0" w:color="auto"/>
                        <w:left w:val="none" w:sz="0" w:space="0" w:color="auto"/>
                        <w:bottom w:val="none" w:sz="0" w:space="0" w:color="auto"/>
                        <w:right w:val="none" w:sz="0" w:space="0" w:color="auto"/>
                      </w:divBdr>
                    </w:div>
                  </w:divsChild>
                </w:div>
                <w:div w:id="1199850622">
                  <w:marLeft w:val="0"/>
                  <w:marRight w:val="0"/>
                  <w:marTop w:val="0"/>
                  <w:marBottom w:val="0"/>
                  <w:divBdr>
                    <w:top w:val="none" w:sz="0" w:space="0" w:color="auto"/>
                    <w:left w:val="none" w:sz="0" w:space="0" w:color="auto"/>
                    <w:bottom w:val="none" w:sz="0" w:space="0" w:color="auto"/>
                    <w:right w:val="none" w:sz="0" w:space="0" w:color="auto"/>
                  </w:divBdr>
                  <w:divsChild>
                    <w:div w:id="1918049648">
                      <w:marLeft w:val="0"/>
                      <w:marRight w:val="0"/>
                      <w:marTop w:val="0"/>
                      <w:marBottom w:val="0"/>
                      <w:divBdr>
                        <w:top w:val="none" w:sz="0" w:space="0" w:color="auto"/>
                        <w:left w:val="none" w:sz="0" w:space="0" w:color="auto"/>
                        <w:bottom w:val="none" w:sz="0" w:space="0" w:color="auto"/>
                        <w:right w:val="none" w:sz="0" w:space="0" w:color="auto"/>
                      </w:divBdr>
                    </w:div>
                    <w:div w:id="1781876452">
                      <w:marLeft w:val="0"/>
                      <w:marRight w:val="0"/>
                      <w:marTop w:val="0"/>
                      <w:marBottom w:val="0"/>
                      <w:divBdr>
                        <w:top w:val="none" w:sz="0" w:space="0" w:color="auto"/>
                        <w:left w:val="none" w:sz="0" w:space="0" w:color="auto"/>
                        <w:bottom w:val="none" w:sz="0" w:space="0" w:color="auto"/>
                        <w:right w:val="none" w:sz="0" w:space="0" w:color="auto"/>
                      </w:divBdr>
                    </w:div>
                  </w:divsChild>
                </w:div>
                <w:div w:id="1307779265">
                  <w:marLeft w:val="0"/>
                  <w:marRight w:val="0"/>
                  <w:marTop w:val="0"/>
                  <w:marBottom w:val="0"/>
                  <w:divBdr>
                    <w:top w:val="none" w:sz="0" w:space="0" w:color="auto"/>
                    <w:left w:val="none" w:sz="0" w:space="0" w:color="auto"/>
                    <w:bottom w:val="none" w:sz="0" w:space="0" w:color="auto"/>
                    <w:right w:val="none" w:sz="0" w:space="0" w:color="auto"/>
                  </w:divBdr>
                  <w:divsChild>
                    <w:div w:id="672802855">
                      <w:marLeft w:val="0"/>
                      <w:marRight w:val="0"/>
                      <w:marTop w:val="0"/>
                      <w:marBottom w:val="0"/>
                      <w:divBdr>
                        <w:top w:val="none" w:sz="0" w:space="0" w:color="auto"/>
                        <w:left w:val="none" w:sz="0" w:space="0" w:color="auto"/>
                        <w:bottom w:val="none" w:sz="0" w:space="0" w:color="auto"/>
                        <w:right w:val="none" w:sz="0" w:space="0" w:color="auto"/>
                      </w:divBdr>
                    </w:div>
                    <w:div w:id="1961764134">
                      <w:marLeft w:val="0"/>
                      <w:marRight w:val="0"/>
                      <w:marTop w:val="0"/>
                      <w:marBottom w:val="0"/>
                      <w:divBdr>
                        <w:top w:val="none" w:sz="0" w:space="0" w:color="auto"/>
                        <w:left w:val="none" w:sz="0" w:space="0" w:color="auto"/>
                        <w:bottom w:val="none" w:sz="0" w:space="0" w:color="auto"/>
                        <w:right w:val="none" w:sz="0" w:space="0" w:color="auto"/>
                      </w:divBdr>
                    </w:div>
                    <w:div w:id="1058474443">
                      <w:marLeft w:val="0"/>
                      <w:marRight w:val="0"/>
                      <w:marTop w:val="0"/>
                      <w:marBottom w:val="0"/>
                      <w:divBdr>
                        <w:top w:val="none" w:sz="0" w:space="0" w:color="auto"/>
                        <w:left w:val="none" w:sz="0" w:space="0" w:color="auto"/>
                        <w:bottom w:val="none" w:sz="0" w:space="0" w:color="auto"/>
                        <w:right w:val="none" w:sz="0" w:space="0" w:color="auto"/>
                      </w:divBdr>
                    </w:div>
                  </w:divsChild>
                </w:div>
                <w:div w:id="1740596821">
                  <w:marLeft w:val="0"/>
                  <w:marRight w:val="0"/>
                  <w:marTop w:val="0"/>
                  <w:marBottom w:val="0"/>
                  <w:divBdr>
                    <w:top w:val="none" w:sz="0" w:space="0" w:color="auto"/>
                    <w:left w:val="none" w:sz="0" w:space="0" w:color="auto"/>
                    <w:bottom w:val="none" w:sz="0" w:space="0" w:color="auto"/>
                    <w:right w:val="none" w:sz="0" w:space="0" w:color="auto"/>
                  </w:divBdr>
                  <w:divsChild>
                    <w:div w:id="522288192">
                      <w:marLeft w:val="0"/>
                      <w:marRight w:val="0"/>
                      <w:marTop w:val="0"/>
                      <w:marBottom w:val="0"/>
                      <w:divBdr>
                        <w:top w:val="none" w:sz="0" w:space="0" w:color="auto"/>
                        <w:left w:val="none" w:sz="0" w:space="0" w:color="auto"/>
                        <w:bottom w:val="none" w:sz="0" w:space="0" w:color="auto"/>
                        <w:right w:val="none" w:sz="0" w:space="0" w:color="auto"/>
                      </w:divBdr>
                    </w:div>
                    <w:div w:id="1364477821">
                      <w:marLeft w:val="0"/>
                      <w:marRight w:val="0"/>
                      <w:marTop w:val="0"/>
                      <w:marBottom w:val="0"/>
                      <w:divBdr>
                        <w:top w:val="none" w:sz="0" w:space="0" w:color="auto"/>
                        <w:left w:val="none" w:sz="0" w:space="0" w:color="auto"/>
                        <w:bottom w:val="none" w:sz="0" w:space="0" w:color="auto"/>
                        <w:right w:val="none" w:sz="0" w:space="0" w:color="auto"/>
                      </w:divBdr>
                    </w:div>
                    <w:div w:id="367604822">
                      <w:marLeft w:val="0"/>
                      <w:marRight w:val="0"/>
                      <w:marTop w:val="0"/>
                      <w:marBottom w:val="0"/>
                      <w:divBdr>
                        <w:top w:val="none" w:sz="0" w:space="0" w:color="auto"/>
                        <w:left w:val="none" w:sz="0" w:space="0" w:color="auto"/>
                        <w:bottom w:val="none" w:sz="0" w:space="0" w:color="auto"/>
                        <w:right w:val="none" w:sz="0" w:space="0" w:color="auto"/>
                      </w:divBdr>
                    </w:div>
                  </w:divsChild>
                </w:div>
                <w:div w:id="709959262">
                  <w:marLeft w:val="0"/>
                  <w:marRight w:val="0"/>
                  <w:marTop w:val="0"/>
                  <w:marBottom w:val="0"/>
                  <w:divBdr>
                    <w:top w:val="none" w:sz="0" w:space="0" w:color="auto"/>
                    <w:left w:val="none" w:sz="0" w:space="0" w:color="auto"/>
                    <w:bottom w:val="none" w:sz="0" w:space="0" w:color="auto"/>
                    <w:right w:val="none" w:sz="0" w:space="0" w:color="auto"/>
                  </w:divBdr>
                  <w:divsChild>
                    <w:div w:id="1921597452">
                      <w:marLeft w:val="0"/>
                      <w:marRight w:val="0"/>
                      <w:marTop w:val="0"/>
                      <w:marBottom w:val="0"/>
                      <w:divBdr>
                        <w:top w:val="none" w:sz="0" w:space="0" w:color="auto"/>
                        <w:left w:val="none" w:sz="0" w:space="0" w:color="auto"/>
                        <w:bottom w:val="none" w:sz="0" w:space="0" w:color="auto"/>
                        <w:right w:val="none" w:sz="0" w:space="0" w:color="auto"/>
                      </w:divBdr>
                    </w:div>
                    <w:div w:id="916136556">
                      <w:marLeft w:val="0"/>
                      <w:marRight w:val="0"/>
                      <w:marTop w:val="0"/>
                      <w:marBottom w:val="0"/>
                      <w:divBdr>
                        <w:top w:val="none" w:sz="0" w:space="0" w:color="auto"/>
                        <w:left w:val="none" w:sz="0" w:space="0" w:color="auto"/>
                        <w:bottom w:val="none" w:sz="0" w:space="0" w:color="auto"/>
                        <w:right w:val="none" w:sz="0" w:space="0" w:color="auto"/>
                      </w:divBdr>
                    </w:div>
                    <w:div w:id="527455079">
                      <w:marLeft w:val="0"/>
                      <w:marRight w:val="0"/>
                      <w:marTop w:val="0"/>
                      <w:marBottom w:val="0"/>
                      <w:divBdr>
                        <w:top w:val="none" w:sz="0" w:space="0" w:color="auto"/>
                        <w:left w:val="none" w:sz="0" w:space="0" w:color="auto"/>
                        <w:bottom w:val="none" w:sz="0" w:space="0" w:color="auto"/>
                        <w:right w:val="none" w:sz="0" w:space="0" w:color="auto"/>
                      </w:divBdr>
                    </w:div>
                  </w:divsChild>
                </w:div>
                <w:div w:id="1304967821">
                  <w:marLeft w:val="0"/>
                  <w:marRight w:val="0"/>
                  <w:marTop w:val="0"/>
                  <w:marBottom w:val="0"/>
                  <w:divBdr>
                    <w:top w:val="none" w:sz="0" w:space="0" w:color="auto"/>
                    <w:left w:val="none" w:sz="0" w:space="0" w:color="auto"/>
                    <w:bottom w:val="none" w:sz="0" w:space="0" w:color="auto"/>
                    <w:right w:val="none" w:sz="0" w:space="0" w:color="auto"/>
                  </w:divBdr>
                  <w:divsChild>
                    <w:div w:id="109593656">
                      <w:marLeft w:val="0"/>
                      <w:marRight w:val="0"/>
                      <w:marTop w:val="0"/>
                      <w:marBottom w:val="0"/>
                      <w:divBdr>
                        <w:top w:val="none" w:sz="0" w:space="0" w:color="auto"/>
                        <w:left w:val="none" w:sz="0" w:space="0" w:color="auto"/>
                        <w:bottom w:val="none" w:sz="0" w:space="0" w:color="auto"/>
                        <w:right w:val="none" w:sz="0" w:space="0" w:color="auto"/>
                      </w:divBdr>
                    </w:div>
                    <w:div w:id="878859565">
                      <w:marLeft w:val="0"/>
                      <w:marRight w:val="0"/>
                      <w:marTop w:val="0"/>
                      <w:marBottom w:val="0"/>
                      <w:divBdr>
                        <w:top w:val="none" w:sz="0" w:space="0" w:color="auto"/>
                        <w:left w:val="none" w:sz="0" w:space="0" w:color="auto"/>
                        <w:bottom w:val="none" w:sz="0" w:space="0" w:color="auto"/>
                        <w:right w:val="none" w:sz="0" w:space="0" w:color="auto"/>
                      </w:divBdr>
                    </w:div>
                    <w:div w:id="788545702">
                      <w:marLeft w:val="0"/>
                      <w:marRight w:val="0"/>
                      <w:marTop w:val="0"/>
                      <w:marBottom w:val="0"/>
                      <w:divBdr>
                        <w:top w:val="none" w:sz="0" w:space="0" w:color="auto"/>
                        <w:left w:val="none" w:sz="0" w:space="0" w:color="auto"/>
                        <w:bottom w:val="none" w:sz="0" w:space="0" w:color="auto"/>
                        <w:right w:val="none" w:sz="0" w:space="0" w:color="auto"/>
                      </w:divBdr>
                    </w:div>
                  </w:divsChild>
                </w:div>
                <w:div w:id="962275371">
                  <w:marLeft w:val="0"/>
                  <w:marRight w:val="0"/>
                  <w:marTop w:val="0"/>
                  <w:marBottom w:val="0"/>
                  <w:divBdr>
                    <w:top w:val="none" w:sz="0" w:space="0" w:color="auto"/>
                    <w:left w:val="none" w:sz="0" w:space="0" w:color="auto"/>
                    <w:bottom w:val="none" w:sz="0" w:space="0" w:color="auto"/>
                    <w:right w:val="none" w:sz="0" w:space="0" w:color="auto"/>
                  </w:divBdr>
                  <w:divsChild>
                    <w:div w:id="1332754799">
                      <w:marLeft w:val="0"/>
                      <w:marRight w:val="0"/>
                      <w:marTop w:val="0"/>
                      <w:marBottom w:val="0"/>
                      <w:divBdr>
                        <w:top w:val="none" w:sz="0" w:space="0" w:color="auto"/>
                        <w:left w:val="none" w:sz="0" w:space="0" w:color="auto"/>
                        <w:bottom w:val="none" w:sz="0" w:space="0" w:color="auto"/>
                        <w:right w:val="none" w:sz="0" w:space="0" w:color="auto"/>
                      </w:divBdr>
                    </w:div>
                    <w:div w:id="1568303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2183395">
          <w:marLeft w:val="0"/>
          <w:marRight w:val="0"/>
          <w:marTop w:val="0"/>
          <w:marBottom w:val="0"/>
          <w:divBdr>
            <w:top w:val="none" w:sz="0" w:space="0" w:color="auto"/>
            <w:left w:val="none" w:sz="0" w:space="0" w:color="auto"/>
            <w:bottom w:val="none" w:sz="0" w:space="0" w:color="auto"/>
            <w:right w:val="none" w:sz="0" w:space="0" w:color="auto"/>
          </w:divBdr>
        </w:div>
        <w:div w:id="903683904">
          <w:marLeft w:val="0"/>
          <w:marRight w:val="0"/>
          <w:marTop w:val="0"/>
          <w:marBottom w:val="0"/>
          <w:divBdr>
            <w:top w:val="none" w:sz="0" w:space="0" w:color="auto"/>
            <w:left w:val="none" w:sz="0" w:space="0" w:color="auto"/>
            <w:bottom w:val="none" w:sz="0" w:space="0" w:color="auto"/>
            <w:right w:val="none" w:sz="0" w:space="0" w:color="auto"/>
          </w:divBdr>
        </w:div>
        <w:div w:id="2123570874">
          <w:marLeft w:val="0"/>
          <w:marRight w:val="0"/>
          <w:marTop w:val="0"/>
          <w:marBottom w:val="0"/>
          <w:divBdr>
            <w:top w:val="none" w:sz="0" w:space="0" w:color="auto"/>
            <w:left w:val="none" w:sz="0" w:space="0" w:color="auto"/>
            <w:bottom w:val="none" w:sz="0" w:space="0" w:color="auto"/>
            <w:right w:val="none" w:sz="0" w:space="0" w:color="auto"/>
          </w:divBdr>
        </w:div>
      </w:divsChild>
    </w:div>
    <w:div w:id="1413894741">
      <w:bodyDiv w:val="1"/>
      <w:marLeft w:val="0"/>
      <w:marRight w:val="0"/>
      <w:marTop w:val="0"/>
      <w:marBottom w:val="0"/>
      <w:divBdr>
        <w:top w:val="none" w:sz="0" w:space="0" w:color="auto"/>
        <w:left w:val="none" w:sz="0" w:space="0" w:color="auto"/>
        <w:bottom w:val="none" w:sz="0" w:space="0" w:color="auto"/>
        <w:right w:val="none" w:sz="0" w:space="0" w:color="auto"/>
      </w:divBdr>
      <w:divsChild>
        <w:div w:id="1177622143">
          <w:marLeft w:val="0"/>
          <w:marRight w:val="0"/>
          <w:marTop w:val="0"/>
          <w:marBottom w:val="0"/>
          <w:divBdr>
            <w:top w:val="none" w:sz="0" w:space="0" w:color="auto"/>
            <w:left w:val="none" w:sz="0" w:space="0" w:color="auto"/>
            <w:bottom w:val="none" w:sz="0" w:space="0" w:color="auto"/>
            <w:right w:val="none" w:sz="0" w:space="0" w:color="auto"/>
          </w:divBdr>
        </w:div>
        <w:div w:id="822084998">
          <w:marLeft w:val="0"/>
          <w:marRight w:val="0"/>
          <w:marTop w:val="0"/>
          <w:marBottom w:val="0"/>
          <w:divBdr>
            <w:top w:val="none" w:sz="0" w:space="0" w:color="auto"/>
            <w:left w:val="none" w:sz="0" w:space="0" w:color="auto"/>
            <w:bottom w:val="none" w:sz="0" w:space="0" w:color="auto"/>
            <w:right w:val="none" w:sz="0" w:space="0" w:color="auto"/>
          </w:divBdr>
          <w:divsChild>
            <w:div w:id="1577403104">
              <w:marLeft w:val="-75"/>
              <w:marRight w:val="0"/>
              <w:marTop w:val="30"/>
              <w:marBottom w:val="30"/>
              <w:divBdr>
                <w:top w:val="none" w:sz="0" w:space="0" w:color="auto"/>
                <w:left w:val="none" w:sz="0" w:space="0" w:color="auto"/>
                <w:bottom w:val="none" w:sz="0" w:space="0" w:color="auto"/>
                <w:right w:val="none" w:sz="0" w:space="0" w:color="auto"/>
              </w:divBdr>
              <w:divsChild>
                <w:div w:id="1548569449">
                  <w:marLeft w:val="0"/>
                  <w:marRight w:val="0"/>
                  <w:marTop w:val="0"/>
                  <w:marBottom w:val="0"/>
                  <w:divBdr>
                    <w:top w:val="none" w:sz="0" w:space="0" w:color="auto"/>
                    <w:left w:val="none" w:sz="0" w:space="0" w:color="auto"/>
                    <w:bottom w:val="none" w:sz="0" w:space="0" w:color="auto"/>
                    <w:right w:val="none" w:sz="0" w:space="0" w:color="auto"/>
                  </w:divBdr>
                  <w:divsChild>
                    <w:div w:id="79447764">
                      <w:marLeft w:val="0"/>
                      <w:marRight w:val="0"/>
                      <w:marTop w:val="0"/>
                      <w:marBottom w:val="0"/>
                      <w:divBdr>
                        <w:top w:val="none" w:sz="0" w:space="0" w:color="auto"/>
                        <w:left w:val="none" w:sz="0" w:space="0" w:color="auto"/>
                        <w:bottom w:val="none" w:sz="0" w:space="0" w:color="auto"/>
                        <w:right w:val="none" w:sz="0" w:space="0" w:color="auto"/>
                      </w:divBdr>
                    </w:div>
                  </w:divsChild>
                </w:div>
                <w:div w:id="1490749580">
                  <w:marLeft w:val="0"/>
                  <w:marRight w:val="0"/>
                  <w:marTop w:val="0"/>
                  <w:marBottom w:val="0"/>
                  <w:divBdr>
                    <w:top w:val="none" w:sz="0" w:space="0" w:color="auto"/>
                    <w:left w:val="none" w:sz="0" w:space="0" w:color="auto"/>
                    <w:bottom w:val="none" w:sz="0" w:space="0" w:color="auto"/>
                    <w:right w:val="none" w:sz="0" w:space="0" w:color="auto"/>
                  </w:divBdr>
                  <w:divsChild>
                    <w:div w:id="587347250">
                      <w:marLeft w:val="0"/>
                      <w:marRight w:val="0"/>
                      <w:marTop w:val="0"/>
                      <w:marBottom w:val="0"/>
                      <w:divBdr>
                        <w:top w:val="none" w:sz="0" w:space="0" w:color="auto"/>
                        <w:left w:val="none" w:sz="0" w:space="0" w:color="auto"/>
                        <w:bottom w:val="none" w:sz="0" w:space="0" w:color="auto"/>
                        <w:right w:val="none" w:sz="0" w:space="0" w:color="auto"/>
                      </w:divBdr>
                    </w:div>
                  </w:divsChild>
                </w:div>
                <w:div w:id="1877498311">
                  <w:marLeft w:val="0"/>
                  <w:marRight w:val="0"/>
                  <w:marTop w:val="0"/>
                  <w:marBottom w:val="0"/>
                  <w:divBdr>
                    <w:top w:val="none" w:sz="0" w:space="0" w:color="auto"/>
                    <w:left w:val="none" w:sz="0" w:space="0" w:color="auto"/>
                    <w:bottom w:val="none" w:sz="0" w:space="0" w:color="auto"/>
                    <w:right w:val="none" w:sz="0" w:space="0" w:color="auto"/>
                  </w:divBdr>
                  <w:divsChild>
                    <w:div w:id="2123500538">
                      <w:marLeft w:val="0"/>
                      <w:marRight w:val="0"/>
                      <w:marTop w:val="0"/>
                      <w:marBottom w:val="0"/>
                      <w:divBdr>
                        <w:top w:val="none" w:sz="0" w:space="0" w:color="auto"/>
                        <w:left w:val="none" w:sz="0" w:space="0" w:color="auto"/>
                        <w:bottom w:val="none" w:sz="0" w:space="0" w:color="auto"/>
                        <w:right w:val="none" w:sz="0" w:space="0" w:color="auto"/>
                      </w:divBdr>
                    </w:div>
                    <w:div w:id="103153763">
                      <w:marLeft w:val="0"/>
                      <w:marRight w:val="0"/>
                      <w:marTop w:val="0"/>
                      <w:marBottom w:val="0"/>
                      <w:divBdr>
                        <w:top w:val="none" w:sz="0" w:space="0" w:color="auto"/>
                        <w:left w:val="none" w:sz="0" w:space="0" w:color="auto"/>
                        <w:bottom w:val="none" w:sz="0" w:space="0" w:color="auto"/>
                        <w:right w:val="none" w:sz="0" w:space="0" w:color="auto"/>
                      </w:divBdr>
                    </w:div>
                  </w:divsChild>
                </w:div>
                <w:div w:id="1052801630">
                  <w:marLeft w:val="0"/>
                  <w:marRight w:val="0"/>
                  <w:marTop w:val="0"/>
                  <w:marBottom w:val="0"/>
                  <w:divBdr>
                    <w:top w:val="none" w:sz="0" w:space="0" w:color="auto"/>
                    <w:left w:val="none" w:sz="0" w:space="0" w:color="auto"/>
                    <w:bottom w:val="none" w:sz="0" w:space="0" w:color="auto"/>
                    <w:right w:val="none" w:sz="0" w:space="0" w:color="auto"/>
                  </w:divBdr>
                  <w:divsChild>
                    <w:div w:id="1448231250">
                      <w:marLeft w:val="0"/>
                      <w:marRight w:val="0"/>
                      <w:marTop w:val="0"/>
                      <w:marBottom w:val="0"/>
                      <w:divBdr>
                        <w:top w:val="none" w:sz="0" w:space="0" w:color="auto"/>
                        <w:left w:val="none" w:sz="0" w:space="0" w:color="auto"/>
                        <w:bottom w:val="none" w:sz="0" w:space="0" w:color="auto"/>
                        <w:right w:val="none" w:sz="0" w:space="0" w:color="auto"/>
                      </w:divBdr>
                    </w:div>
                    <w:div w:id="2018379982">
                      <w:marLeft w:val="0"/>
                      <w:marRight w:val="0"/>
                      <w:marTop w:val="0"/>
                      <w:marBottom w:val="0"/>
                      <w:divBdr>
                        <w:top w:val="none" w:sz="0" w:space="0" w:color="auto"/>
                        <w:left w:val="none" w:sz="0" w:space="0" w:color="auto"/>
                        <w:bottom w:val="none" w:sz="0" w:space="0" w:color="auto"/>
                        <w:right w:val="none" w:sz="0" w:space="0" w:color="auto"/>
                      </w:divBdr>
                    </w:div>
                  </w:divsChild>
                </w:div>
                <w:div w:id="381833630">
                  <w:marLeft w:val="0"/>
                  <w:marRight w:val="0"/>
                  <w:marTop w:val="0"/>
                  <w:marBottom w:val="0"/>
                  <w:divBdr>
                    <w:top w:val="none" w:sz="0" w:space="0" w:color="auto"/>
                    <w:left w:val="none" w:sz="0" w:space="0" w:color="auto"/>
                    <w:bottom w:val="none" w:sz="0" w:space="0" w:color="auto"/>
                    <w:right w:val="none" w:sz="0" w:space="0" w:color="auto"/>
                  </w:divBdr>
                  <w:divsChild>
                    <w:div w:id="414321075">
                      <w:marLeft w:val="0"/>
                      <w:marRight w:val="0"/>
                      <w:marTop w:val="0"/>
                      <w:marBottom w:val="0"/>
                      <w:divBdr>
                        <w:top w:val="none" w:sz="0" w:space="0" w:color="auto"/>
                        <w:left w:val="none" w:sz="0" w:space="0" w:color="auto"/>
                        <w:bottom w:val="none" w:sz="0" w:space="0" w:color="auto"/>
                        <w:right w:val="none" w:sz="0" w:space="0" w:color="auto"/>
                      </w:divBdr>
                    </w:div>
                  </w:divsChild>
                </w:div>
                <w:div w:id="124738221">
                  <w:marLeft w:val="0"/>
                  <w:marRight w:val="0"/>
                  <w:marTop w:val="0"/>
                  <w:marBottom w:val="0"/>
                  <w:divBdr>
                    <w:top w:val="none" w:sz="0" w:space="0" w:color="auto"/>
                    <w:left w:val="none" w:sz="0" w:space="0" w:color="auto"/>
                    <w:bottom w:val="none" w:sz="0" w:space="0" w:color="auto"/>
                    <w:right w:val="none" w:sz="0" w:space="0" w:color="auto"/>
                  </w:divBdr>
                  <w:divsChild>
                    <w:div w:id="729570741">
                      <w:marLeft w:val="0"/>
                      <w:marRight w:val="0"/>
                      <w:marTop w:val="0"/>
                      <w:marBottom w:val="0"/>
                      <w:divBdr>
                        <w:top w:val="none" w:sz="0" w:space="0" w:color="auto"/>
                        <w:left w:val="none" w:sz="0" w:space="0" w:color="auto"/>
                        <w:bottom w:val="none" w:sz="0" w:space="0" w:color="auto"/>
                        <w:right w:val="none" w:sz="0" w:space="0" w:color="auto"/>
                      </w:divBdr>
                    </w:div>
                  </w:divsChild>
                </w:div>
                <w:div w:id="1342777562">
                  <w:marLeft w:val="0"/>
                  <w:marRight w:val="0"/>
                  <w:marTop w:val="0"/>
                  <w:marBottom w:val="0"/>
                  <w:divBdr>
                    <w:top w:val="none" w:sz="0" w:space="0" w:color="auto"/>
                    <w:left w:val="none" w:sz="0" w:space="0" w:color="auto"/>
                    <w:bottom w:val="none" w:sz="0" w:space="0" w:color="auto"/>
                    <w:right w:val="none" w:sz="0" w:space="0" w:color="auto"/>
                  </w:divBdr>
                  <w:divsChild>
                    <w:div w:id="1109620829">
                      <w:marLeft w:val="0"/>
                      <w:marRight w:val="0"/>
                      <w:marTop w:val="0"/>
                      <w:marBottom w:val="0"/>
                      <w:divBdr>
                        <w:top w:val="none" w:sz="0" w:space="0" w:color="auto"/>
                        <w:left w:val="none" w:sz="0" w:space="0" w:color="auto"/>
                        <w:bottom w:val="none" w:sz="0" w:space="0" w:color="auto"/>
                        <w:right w:val="none" w:sz="0" w:space="0" w:color="auto"/>
                      </w:divBdr>
                    </w:div>
                    <w:div w:id="885065285">
                      <w:marLeft w:val="0"/>
                      <w:marRight w:val="0"/>
                      <w:marTop w:val="0"/>
                      <w:marBottom w:val="0"/>
                      <w:divBdr>
                        <w:top w:val="none" w:sz="0" w:space="0" w:color="auto"/>
                        <w:left w:val="none" w:sz="0" w:space="0" w:color="auto"/>
                        <w:bottom w:val="none" w:sz="0" w:space="0" w:color="auto"/>
                        <w:right w:val="none" w:sz="0" w:space="0" w:color="auto"/>
                      </w:divBdr>
                    </w:div>
                    <w:div w:id="299313496">
                      <w:marLeft w:val="0"/>
                      <w:marRight w:val="0"/>
                      <w:marTop w:val="0"/>
                      <w:marBottom w:val="0"/>
                      <w:divBdr>
                        <w:top w:val="none" w:sz="0" w:space="0" w:color="auto"/>
                        <w:left w:val="none" w:sz="0" w:space="0" w:color="auto"/>
                        <w:bottom w:val="none" w:sz="0" w:space="0" w:color="auto"/>
                        <w:right w:val="none" w:sz="0" w:space="0" w:color="auto"/>
                      </w:divBdr>
                    </w:div>
                    <w:div w:id="417991351">
                      <w:marLeft w:val="0"/>
                      <w:marRight w:val="0"/>
                      <w:marTop w:val="0"/>
                      <w:marBottom w:val="0"/>
                      <w:divBdr>
                        <w:top w:val="none" w:sz="0" w:space="0" w:color="auto"/>
                        <w:left w:val="none" w:sz="0" w:space="0" w:color="auto"/>
                        <w:bottom w:val="none" w:sz="0" w:space="0" w:color="auto"/>
                        <w:right w:val="none" w:sz="0" w:space="0" w:color="auto"/>
                      </w:divBdr>
                    </w:div>
                    <w:div w:id="703796794">
                      <w:marLeft w:val="0"/>
                      <w:marRight w:val="0"/>
                      <w:marTop w:val="0"/>
                      <w:marBottom w:val="0"/>
                      <w:divBdr>
                        <w:top w:val="none" w:sz="0" w:space="0" w:color="auto"/>
                        <w:left w:val="none" w:sz="0" w:space="0" w:color="auto"/>
                        <w:bottom w:val="none" w:sz="0" w:space="0" w:color="auto"/>
                        <w:right w:val="none" w:sz="0" w:space="0" w:color="auto"/>
                      </w:divBdr>
                    </w:div>
                    <w:div w:id="974069834">
                      <w:marLeft w:val="0"/>
                      <w:marRight w:val="0"/>
                      <w:marTop w:val="0"/>
                      <w:marBottom w:val="0"/>
                      <w:divBdr>
                        <w:top w:val="none" w:sz="0" w:space="0" w:color="auto"/>
                        <w:left w:val="none" w:sz="0" w:space="0" w:color="auto"/>
                        <w:bottom w:val="none" w:sz="0" w:space="0" w:color="auto"/>
                        <w:right w:val="none" w:sz="0" w:space="0" w:color="auto"/>
                      </w:divBdr>
                    </w:div>
                  </w:divsChild>
                </w:div>
                <w:div w:id="1901553112">
                  <w:marLeft w:val="0"/>
                  <w:marRight w:val="0"/>
                  <w:marTop w:val="0"/>
                  <w:marBottom w:val="0"/>
                  <w:divBdr>
                    <w:top w:val="none" w:sz="0" w:space="0" w:color="auto"/>
                    <w:left w:val="none" w:sz="0" w:space="0" w:color="auto"/>
                    <w:bottom w:val="none" w:sz="0" w:space="0" w:color="auto"/>
                    <w:right w:val="none" w:sz="0" w:space="0" w:color="auto"/>
                  </w:divBdr>
                  <w:divsChild>
                    <w:div w:id="1266352504">
                      <w:marLeft w:val="0"/>
                      <w:marRight w:val="0"/>
                      <w:marTop w:val="0"/>
                      <w:marBottom w:val="0"/>
                      <w:divBdr>
                        <w:top w:val="none" w:sz="0" w:space="0" w:color="auto"/>
                        <w:left w:val="none" w:sz="0" w:space="0" w:color="auto"/>
                        <w:bottom w:val="none" w:sz="0" w:space="0" w:color="auto"/>
                        <w:right w:val="none" w:sz="0" w:space="0" w:color="auto"/>
                      </w:divBdr>
                    </w:div>
                  </w:divsChild>
                </w:div>
                <w:div w:id="183639406">
                  <w:marLeft w:val="0"/>
                  <w:marRight w:val="0"/>
                  <w:marTop w:val="0"/>
                  <w:marBottom w:val="0"/>
                  <w:divBdr>
                    <w:top w:val="none" w:sz="0" w:space="0" w:color="auto"/>
                    <w:left w:val="none" w:sz="0" w:space="0" w:color="auto"/>
                    <w:bottom w:val="none" w:sz="0" w:space="0" w:color="auto"/>
                    <w:right w:val="none" w:sz="0" w:space="0" w:color="auto"/>
                  </w:divBdr>
                  <w:divsChild>
                    <w:div w:id="859510032">
                      <w:marLeft w:val="0"/>
                      <w:marRight w:val="0"/>
                      <w:marTop w:val="0"/>
                      <w:marBottom w:val="0"/>
                      <w:divBdr>
                        <w:top w:val="none" w:sz="0" w:space="0" w:color="auto"/>
                        <w:left w:val="none" w:sz="0" w:space="0" w:color="auto"/>
                        <w:bottom w:val="none" w:sz="0" w:space="0" w:color="auto"/>
                        <w:right w:val="none" w:sz="0" w:space="0" w:color="auto"/>
                      </w:divBdr>
                    </w:div>
                  </w:divsChild>
                </w:div>
                <w:div w:id="1006397575">
                  <w:marLeft w:val="0"/>
                  <w:marRight w:val="0"/>
                  <w:marTop w:val="0"/>
                  <w:marBottom w:val="0"/>
                  <w:divBdr>
                    <w:top w:val="none" w:sz="0" w:space="0" w:color="auto"/>
                    <w:left w:val="none" w:sz="0" w:space="0" w:color="auto"/>
                    <w:bottom w:val="none" w:sz="0" w:space="0" w:color="auto"/>
                    <w:right w:val="none" w:sz="0" w:space="0" w:color="auto"/>
                  </w:divBdr>
                  <w:divsChild>
                    <w:div w:id="213199636">
                      <w:marLeft w:val="0"/>
                      <w:marRight w:val="0"/>
                      <w:marTop w:val="0"/>
                      <w:marBottom w:val="0"/>
                      <w:divBdr>
                        <w:top w:val="none" w:sz="0" w:space="0" w:color="auto"/>
                        <w:left w:val="none" w:sz="0" w:space="0" w:color="auto"/>
                        <w:bottom w:val="none" w:sz="0" w:space="0" w:color="auto"/>
                        <w:right w:val="none" w:sz="0" w:space="0" w:color="auto"/>
                      </w:divBdr>
                    </w:div>
                  </w:divsChild>
                </w:div>
                <w:div w:id="164781918">
                  <w:marLeft w:val="0"/>
                  <w:marRight w:val="0"/>
                  <w:marTop w:val="0"/>
                  <w:marBottom w:val="0"/>
                  <w:divBdr>
                    <w:top w:val="none" w:sz="0" w:space="0" w:color="auto"/>
                    <w:left w:val="none" w:sz="0" w:space="0" w:color="auto"/>
                    <w:bottom w:val="none" w:sz="0" w:space="0" w:color="auto"/>
                    <w:right w:val="none" w:sz="0" w:space="0" w:color="auto"/>
                  </w:divBdr>
                  <w:divsChild>
                    <w:div w:id="1017390309">
                      <w:marLeft w:val="0"/>
                      <w:marRight w:val="0"/>
                      <w:marTop w:val="0"/>
                      <w:marBottom w:val="0"/>
                      <w:divBdr>
                        <w:top w:val="none" w:sz="0" w:space="0" w:color="auto"/>
                        <w:left w:val="none" w:sz="0" w:space="0" w:color="auto"/>
                        <w:bottom w:val="none" w:sz="0" w:space="0" w:color="auto"/>
                        <w:right w:val="none" w:sz="0" w:space="0" w:color="auto"/>
                      </w:divBdr>
                    </w:div>
                    <w:div w:id="1783375188">
                      <w:marLeft w:val="0"/>
                      <w:marRight w:val="0"/>
                      <w:marTop w:val="0"/>
                      <w:marBottom w:val="0"/>
                      <w:divBdr>
                        <w:top w:val="none" w:sz="0" w:space="0" w:color="auto"/>
                        <w:left w:val="none" w:sz="0" w:space="0" w:color="auto"/>
                        <w:bottom w:val="none" w:sz="0" w:space="0" w:color="auto"/>
                        <w:right w:val="none" w:sz="0" w:space="0" w:color="auto"/>
                      </w:divBdr>
                    </w:div>
                  </w:divsChild>
                </w:div>
                <w:div w:id="893735677">
                  <w:marLeft w:val="0"/>
                  <w:marRight w:val="0"/>
                  <w:marTop w:val="0"/>
                  <w:marBottom w:val="0"/>
                  <w:divBdr>
                    <w:top w:val="none" w:sz="0" w:space="0" w:color="auto"/>
                    <w:left w:val="none" w:sz="0" w:space="0" w:color="auto"/>
                    <w:bottom w:val="none" w:sz="0" w:space="0" w:color="auto"/>
                    <w:right w:val="none" w:sz="0" w:space="0" w:color="auto"/>
                  </w:divBdr>
                  <w:divsChild>
                    <w:div w:id="860971209">
                      <w:marLeft w:val="0"/>
                      <w:marRight w:val="0"/>
                      <w:marTop w:val="0"/>
                      <w:marBottom w:val="0"/>
                      <w:divBdr>
                        <w:top w:val="none" w:sz="0" w:space="0" w:color="auto"/>
                        <w:left w:val="none" w:sz="0" w:space="0" w:color="auto"/>
                        <w:bottom w:val="none" w:sz="0" w:space="0" w:color="auto"/>
                        <w:right w:val="none" w:sz="0" w:space="0" w:color="auto"/>
                      </w:divBdr>
                    </w:div>
                  </w:divsChild>
                </w:div>
                <w:div w:id="714617677">
                  <w:marLeft w:val="0"/>
                  <w:marRight w:val="0"/>
                  <w:marTop w:val="0"/>
                  <w:marBottom w:val="0"/>
                  <w:divBdr>
                    <w:top w:val="none" w:sz="0" w:space="0" w:color="auto"/>
                    <w:left w:val="none" w:sz="0" w:space="0" w:color="auto"/>
                    <w:bottom w:val="none" w:sz="0" w:space="0" w:color="auto"/>
                    <w:right w:val="none" w:sz="0" w:space="0" w:color="auto"/>
                  </w:divBdr>
                  <w:divsChild>
                    <w:div w:id="1372068900">
                      <w:marLeft w:val="0"/>
                      <w:marRight w:val="0"/>
                      <w:marTop w:val="0"/>
                      <w:marBottom w:val="0"/>
                      <w:divBdr>
                        <w:top w:val="none" w:sz="0" w:space="0" w:color="auto"/>
                        <w:left w:val="none" w:sz="0" w:space="0" w:color="auto"/>
                        <w:bottom w:val="none" w:sz="0" w:space="0" w:color="auto"/>
                        <w:right w:val="none" w:sz="0" w:space="0" w:color="auto"/>
                      </w:divBdr>
                    </w:div>
                  </w:divsChild>
                </w:div>
                <w:div w:id="1846944135">
                  <w:marLeft w:val="0"/>
                  <w:marRight w:val="0"/>
                  <w:marTop w:val="0"/>
                  <w:marBottom w:val="0"/>
                  <w:divBdr>
                    <w:top w:val="none" w:sz="0" w:space="0" w:color="auto"/>
                    <w:left w:val="none" w:sz="0" w:space="0" w:color="auto"/>
                    <w:bottom w:val="none" w:sz="0" w:space="0" w:color="auto"/>
                    <w:right w:val="none" w:sz="0" w:space="0" w:color="auto"/>
                  </w:divBdr>
                  <w:divsChild>
                    <w:div w:id="579483569">
                      <w:marLeft w:val="0"/>
                      <w:marRight w:val="0"/>
                      <w:marTop w:val="0"/>
                      <w:marBottom w:val="0"/>
                      <w:divBdr>
                        <w:top w:val="none" w:sz="0" w:space="0" w:color="auto"/>
                        <w:left w:val="none" w:sz="0" w:space="0" w:color="auto"/>
                        <w:bottom w:val="none" w:sz="0" w:space="0" w:color="auto"/>
                        <w:right w:val="none" w:sz="0" w:space="0" w:color="auto"/>
                      </w:divBdr>
                    </w:div>
                    <w:div w:id="254826159">
                      <w:marLeft w:val="0"/>
                      <w:marRight w:val="0"/>
                      <w:marTop w:val="0"/>
                      <w:marBottom w:val="0"/>
                      <w:divBdr>
                        <w:top w:val="none" w:sz="0" w:space="0" w:color="auto"/>
                        <w:left w:val="none" w:sz="0" w:space="0" w:color="auto"/>
                        <w:bottom w:val="none" w:sz="0" w:space="0" w:color="auto"/>
                        <w:right w:val="none" w:sz="0" w:space="0" w:color="auto"/>
                      </w:divBdr>
                    </w:div>
                    <w:div w:id="424114527">
                      <w:marLeft w:val="0"/>
                      <w:marRight w:val="0"/>
                      <w:marTop w:val="0"/>
                      <w:marBottom w:val="0"/>
                      <w:divBdr>
                        <w:top w:val="none" w:sz="0" w:space="0" w:color="auto"/>
                        <w:left w:val="none" w:sz="0" w:space="0" w:color="auto"/>
                        <w:bottom w:val="none" w:sz="0" w:space="0" w:color="auto"/>
                        <w:right w:val="none" w:sz="0" w:space="0" w:color="auto"/>
                      </w:divBdr>
                    </w:div>
                    <w:div w:id="1480414945">
                      <w:marLeft w:val="0"/>
                      <w:marRight w:val="0"/>
                      <w:marTop w:val="0"/>
                      <w:marBottom w:val="0"/>
                      <w:divBdr>
                        <w:top w:val="none" w:sz="0" w:space="0" w:color="auto"/>
                        <w:left w:val="none" w:sz="0" w:space="0" w:color="auto"/>
                        <w:bottom w:val="none" w:sz="0" w:space="0" w:color="auto"/>
                        <w:right w:val="none" w:sz="0" w:space="0" w:color="auto"/>
                      </w:divBdr>
                    </w:div>
                    <w:div w:id="81146938">
                      <w:marLeft w:val="0"/>
                      <w:marRight w:val="0"/>
                      <w:marTop w:val="0"/>
                      <w:marBottom w:val="0"/>
                      <w:divBdr>
                        <w:top w:val="none" w:sz="0" w:space="0" w:color="auto"/>
                        <w:left w:val="none" w:sz="0" w:space="0" w:color="auto"/>
                        <w:bottom w:val="none" w:sz="0" w:space="0" w:color="auto"/>
                        <w:right w:val="none" w:sz="0" w:space="0" w:color="auto"/>
                      </w:divBdr>
                    </w:div>
                    <w:div w:id="748887769">
                      <w:marLeft w:val="0"/>
                      <w:marRight w:val="0"/>
                      <w:marTop w:val="0"/>
                      <w:marBottom w:val="0"/>
                      <w:divBdr>
                        <w:top w:val="none" w:sz="0" w:space="0" w:color="auto"/>
                        <w:left w:val="none" w:sz="0" w:space="0" w:color="auto"/>
                        <w:bottom w:val="none" w:sz="0" w:space="0" w:color="auto"/>
                        <w:right w:val="none" w:sz="0" w:space="0" w:color="auto"/>
                      </w:divBdr>
                    </w:div>
                  </w:divsChild>
                </w:div>
                <w:div w:id="954753655">
                  <w:marLeft w:val="0"/>
                  <w:marRight w:val="0"/>
                  <w:marTop w:val="0"/>
                  <w:marBottom w:val="0"/>
                  <w:divBdr>
                    <w:top w:val="none" w:sz="0" w:space="0" w:color="auto"/>
                    <w:left w:val="none" w:sz="0" w:space="0" w:color="auto"/>
                    <w:bottom w:val="none" w:sz="0" w:space="0" w:color="auto"/>
                    <w:right w:val="none" w:sz="0" w:space="0" w:color="auto"/>
                  </w:divBdr>
                  <w:divsChild>
                    <w:div w:id="1020931490">
                      <w:marLeft w:val="0"/>
                      <w:marRight w:val="0"/>
                      <w:marTop w:val="0"/>
                      <w:marBottom w:val="0"/>
                      <w:divBdr>
                        <w:top w:val="none" w:sz="0" w:space="0" w:color="auto"/>
                        <w:left w:val="none" w:sz="0" w:space="0" w:color="auto"/>
                        <w:bottom w:val="none" w:sz="0" w:space="0" w:color="auto"/>
                        <w:right w:val="none" w:sz="0" w:space="0" w:color="auto"/>
                      </w:divBdr>
                    </w:div>
                  </w:divsChild>
                </w:div>
                <w:div w:id="439107220">
                  <w:marLeft w:val="0"/>
                  <w:marRight w:val="0"/>
                  <w:marTop w:val="0"/>
                  <w:marBottom w:val="0"/>
                  <w:divBdr>
                    <w:top w:val="none" w:sz="0" w:space="0" w:color="auto"/>
                    <w:left w:val="none" w:sz="0" w:space="0" w:color="auto"/>
                    <w:bottom w:val="none" w:sz="0" w:space="0" w:color="auto"/>
                    <w:right w:val="none" w:sz="0" w:space="0" w:color="auto"/>
                  </w:divBdr>
                  <w:divsChild>
                    <w:div w:id="272791164">
                      <w:marLeft w:val="0"/>
                      <w:marRight w:val="0"/>
                      <w:marTop w:val="0"/>
                      <w:marBottom w:val="0"/>
                      <w:divBdr>
                        <w:top w:val="none" w:sz="0" w:space="0" w:color="auto"/>
                        <w:left w:val="none" w:sz="0" w:space="0" w:color="auto"/>
                        <w:bottom w:val="none" w:sz="0" w:space="0" w:color="auto"/>
                        <w:right w:val="none" w:sz="0" w:space="0" w:color="auto"/>
                      </w:divBdr>
                    </w:div>
                  </w:divsChild>
                </w:div>
                <w:div w:id="1198470511">
                  <w:marLeft w:val="0"/>
                  <w:marRight w:val="0"/>
                  <w:marTop w:val="0"/>
                  <w:marBottom w:val="0"/>
                  <w:divBdr>
                    <w:top w:val="none" w:sz="0" w:space="0" w:color="auto"/>
                    <w:left w:val="none" w:sz="0" w:space="0" w:color="auto"/>
                    <w:bottom w:val="none" w:sz="0" w:space="0" w:color="auto"/>
                    <w:right w:val="none" w:sz="0" w:space="0" w:color="auto"/>
                  </w:divBdr>
                  <w:divsChild>
                    <w:div w:id="1587688136">
                      <w:marLeft w:val="0"/>
                      <w:marRight w:val="0"/>
                      <w:marTop w:val="0"/>
                      <w:marBottom w:val="0"/>
                      <w:divBdr>
                        <w:top w:val="none" w:sz="0" w:space="0" w:color="auto"/>
                        <w:left w:val="none" w:sz="0" w:space="0" w:color="auto"/>
                        <w:bottom w:val="none" w:sz="0" w:space="0" w:color="auto"/>
                        <w:right w:val="none" w:sz="0" w:space="0" w:color="auto"/>
                      </w:divBdr>
                    </w:div>
                  </w:divsChild>
                </w:div>
                <w:div w:id="2003509960">
                  <w:marLeft w:val="0"/>
                  <w:marRight w:val="0"/>
                  <w:marTop w:val="0"/>
                  <w:marBottom w:val="0"/>
                  <w:divBdr>
                    <w:top w:val="none" w:sz="0" w:space="0" w:color="auto"/>
                    <w:left w:val="none" w:sz="0" w:space="0" w:color="auto"/>
                    <w:bottom w:val="none" w:sz="0" w:space="0" w:color="auto"/>
                    <w:right w:val="none" w:sz="0" w:space="0" w:color="auto"/>
                  </w:divBdr>
                  <w:divsChild>
                    <w:div w:id="1947887215">
                      <w:marLeft w:val="0"/>
                      <w:marRight w:val="0"/>
                      <w:marTop w:val="0"/>
                      <w:marBottom w:val="0"/>
                      <w:divBdr>
                        <w:top w:val="none" w:sz="0" w:space="0" w:color="auto"/>
                        <w:left w:val="none" w:sz="0" w:space="0" w:color="auto"/>
                        <w:bottom w:val="none" w:sz="0" w:space="0" w:color="auto"/>
                        <w:right w:val="none" w:sz="0" w:space="0" w:color="auto"/>
                      </w:divBdr>
                    </w:div>
                    <w:div w:id="1675690441">
                      <w:marLeft w:val="0"/>
                      <w:marRight w:val="0"/>
                      <w:marTop w:val="0"/>
                      <w:marBottom w:val="0"/>
                      <w:divBdr>
                        <w:top w:val="none" w:sz="0" w:space="0" w:color="auto"/>
                        <w:left w:val="none" w:sz="0" w:space="0" w:color="auto"/>
                        <w:bottom w:val="none" w:sz="0" w:space="0" w:color="auto"/>
                        <w:right w:val="none" w:sz="0" w:space="0" w:color="auto"/>
                      </w:divBdr>
                    </w:div>
                  </w:divsChild>
                </w:div>
                <w:div w:id="1337614845">
                  <w:marLeft w:val="0"/>
                  <w:marRight w:val="0"/>
                  <w:marTop w:val="0"/>
                  <w:marBottom w:val="0"/>
                  <w:divBdr>
                    <w:top w:val="none" w:sz="0" w:space="0" w:color="auto"/>
                    <w:left w:val="none" w:sz="0" w:space="0" w:color="auto"/>
                    <w:bottom w:val="none" w:sz="0" w:space="0" w:color="auto"/>
                    <w:right w:val="none" w:sz="0" w:space="0" w:color="auto"/>
                  </w:divBdr>
                  <w:divsChild>
                    <w:div w:id="1389962541">
                      <w:marLeft w:val="0"/>
                      <w:marRight w:val="0"/>
                      <w:marTop w:val="0"/>
                      <w:marBottom w:val="0"/>
                      <w:divBdr>
                        <w:top w:val="none" w:sz="0" w:space="0" w:color="auto"/>
                        <w:left w:val="none" w:sz="0" w:space="0" w:color="auto"/>
                        <w:bottom w:val="none" w:sz="0" w:space="0" w:color="auto"/>
                        <w:right w:val="none" w:sz="0" w:space="0" w:color="auto"/>
                      </w:divBdr>
                    </w:div>
                  </w:divsChild>
                </w:div>
                <w:div w:id="1733314668">
                  <w:marLeft w:val="0"/>
                  <w:marRight w:val="0"/>
                  <w:marTop w:val="0"/>
                  <w:marBottom w:val="0"/>
                  <w:divBdr>
                    <w:top w:val="none" w:sz="0" w:space="0" w:color="auto"/>
                    <w:left w:val="none" w:sz="0" w:space="0" w:color="auto"/>
                    <w:bottom w:val="none" w:sz="0" w:space="0" w:color="auto"/>
                    <w:right w:val="none" w:sz="0" w:space="0" w:color="auto"/>
                  </w:divBdr>
                  <w:divsChild>
                    <w:div w:id="1106147189">
                      <w:marLeft w:val="0"/>
                      <w:marRight w:val="0"/>
                      <w:marTop w:val="0"/>
                      <w:marBottom w:val="0"/>
                      <w:divBdr>
                        <w:top w:val="none" w:sz="0" w:space="0" w:color="auto"/>
                        <w:left w:val="none" w:sz="0" w:space="0" w:color="auto"/>
                        <w:bottom w:val="none" w:sz="0" w:space="0" w:color="auto"/>
                        <w:right w:val="none" w:sz="0" w:space="0" w:color="auto"/>
                      </w:divBdr>
                    </w:div>
                  </w:divsChild>
                </w:div>
                <w:div w:id="232081488">
                  <w:marLeft w:val="0"/>
                  <w:marRight w:val="0"/>
                  <w:marTop w:val="0"/>
                  <w:marBottom w:val="0"/>
                  <w:divBdr>
                    <w:top w:val="none" w:sz="0" w:space="0" w:color="auto"/>
                    <w:left w:val="none" w:sz="0" w:space="0" w:color="auto"/>
                    <w:bottom w:val="none" w:sz="0" w:space="0" w:color="auto"/>
                    <w:right w:val="none" w:sz="0" w:space="0" w:color="auto"/>
                  </w:divBdr>
                  <w:divsChild>
                    <w:div w:id="2118987178">
                      <w:marLeft w:val="0"/>
                      <w:marRight w:val="0"/>
                      <w:marTop w:val="0"/>
                      <w:marBottom w:val="0"/>
                      <w:divBdr>
                        <w:top w:val="none" w:sz="0" w:space="0" w:color="auto"/>
                        <w:left w:val="none" w:sz="0" w:space="0" w:color="auto"/>
                        <w:bottom w:val="none" w:sz="0" w:space="0" w:color="auto"/>
                        <w:right w:val="none" w:sz="0" w:space="0" w:color="auto"/>
                      </w:divBdr>
                    </w:div>
                    <w:div w:id="1892425788">
                      <w:marLeft w:val="0"/>
                      <w:marRight w:val="0"/>
                      <w:marTop w:val="0"/>
                      <w:marBottom w:val="0"/>
                      <w:divBdr>
                        <w:top w:val="none" w:sz="0" w:space="0" w:color="auto"/>
                        <w:left w:val="none" w:sz="0" w:space="0" w:color="auto"/>
                        <w:bottom w:val="none" w:sz="0" w:space="0" w:color="auto"/>
                        <w:right w:val="none" w:sz="0" w:space="0" w:color="auto"/>
                      </w:divBdr>
                    </w:div>
                    <w:div w:id="605423799">
                      <w:marLeft w:val="0"/>
                      <w:marRight w:val="0"/>
                      <w:marTop w:val="0"/>
                      <w:marBottom w:val="0"/>
                      <w:divBdr>
                        <w:top w:val="none" w:sz="0" w:space="0" w:color="auto"/>
                        <w:left w:val="none" w:sz="0" w:space="0" w:color="auto"/>
                        <w:bottom w:val="none" w:sz="0" w:space="0" w:color="auto"/>
                        <w:right w:val="none" w:sz="0" w:space="0" w:color="auto"/>
                      </w:divBdr>
                    </w:div>
                    <w:div w:id="1654211253">
                      <w:marLeft w:val="0"/>
                      <w:marRight w:val="0"/>
                      <w:marTop w:val="0"/>
                      <w:marBottom w:val="0"/>
                      <w:divBdr>
                        <w:top w:val="none" w:sz="0" w:space="0" w:color="auto"/>
                        <w:left w:val="none" w:sz="0" w:space="0" w:color="auto"/>
                        <w:bottom w:val="none" w:sz="0" w:space="0" w:color="auto"/>
                        <w:right w:val="none" w:sz="0" w:space="0" w:color="auto"/>
                      </w:divBdr>
                    </w:div>
                    <w:div w:id="686634374">
                      <w:marLeft w:val="0"/>
                      <w:marRight w:val="0"/>
                      <w:marTop w:val="0"/>
                      <w:marBottom w:val="0"/>
                      <w:divBdr>
                        <w:top w:val="none" w:sz="0" w:space="0" w:color="auto"/>
                        <w:left w:val="none" w:sz="0" w:space="0" w:color="auto"/>
                        <w:bottom w:val="none" w:sz="0" w:space="0" w:color="auto"/>
                        <w:right w:val="none" w:sz="0" w:space="0" w:color="auto"/>
                      </w:divBdr>
                    </w:div>
                    <w:div w:id="2031449820">
                      <w:marLeft w:val="0"/>
                      <w:marRight w:val="0"/>
                      <w:marTop w:val="0"/>
                      <w:marBottom w:val="0"/>
                      <w:divBdr>
                        <w:top w:val="none" w:sz="0" w:space="0" w:color="auto"/>
                        <w:left w:val="none" w:sz="0" w:space="0" w:color="auto"/>
                        <w:bottom w:val="none" w:sz="0" w:space="0" w:color="auto"/>
                        <w:right w:val="none" w:sz="0" w:space="0" w:color="auto"/>
                      </w:divBdr>
                    </w:div>
                  </w:divsChild>
                </w:div>
                <w:div w:id="1301881773">
                  <w:marLeft w:val="0"/>
                  <w:marRight w:val="0"/>
                  <w:marTop w:val="0"/>
                  <w:marBottom w:val="0"/>
                  <w:divBdr>
                    <w:top w:val="none" w:sz="0" w:space="0" w:color="auto"/>
                    <w:left w:val="none" w:sz="0" w:space="0" w:color="auto"/>
                    <w:bottom w:val="none" w:sz="0" w:space="0" w:color="auto"/>
                    <w:right w:val="none" w:sz="0" w:space="0" w:color="auto"/>
                  </w:divBdr>
                  <w:divsChild>
                    <w:div w:id="1436054161">
                      <w:marLeft w:val="0"/>
                      <w:marRight w:val="0"/>
                      <w:marTop w:val="0"/>
                      <w:marBottom w:val="0"/>
                      <w:divBdr>
                        <w:top w:val="none" w:sz="0" w:space="0" w:color="auto"/>
                        <w:left w:val="none" w:sz="0" w:space="0" w:color="auto"/>
                        <w:bottom w:val="none" w:sz="0" w:space="0" w:color="auto"/>
                        <w:right w:val="none" w:sz="0" w:space="0" w:color="auto"/>
                      </w:divBdr>
                    </w:div>
                  </w:divsChild>
                </w:div>
                <w:div w:id="243494519">
                  <w:marLeft w:val="0"/>
                  <w:marRight w:val="0"/>
                  <w:marTop w:val="0"/>
                  <w:marBottom w:val="0"/>
                  <w:divBdr>
                    <w:top w:val="none" w:sz="0" w:space="0" w:color="auto"/>
                    <w:left w:val="none" w:sz="0" w:space="0" w:color="auto"/>
                    <w:bottom w:val="none" w:sz="0" w:space="0" w:color="auto"/>
                    <w:right w:val="none" w:sz="0" w:space="0" w:color="auto"/>
                  </w:divBdr>
                  <w:divsChild>
                    <w:div w:id="1021081629">
                      <w:marLeft w:val="0"/>
                      <w:marRight w:val="0"/>
                      <w:marTop w:val="0"/>
                      <w:marBottom w:val="0"/>
                      <w:divBdr>
                        <w:top w:val="none" w:sz="0" w:space="0" w:color="auto"/>
                        <w:left w:val="none" w:sz="0" w:space="0" w:color="auto"/>
                        <w:bottom w:val="none" w:sz="0" w:space="0" w:color="auto"/>
                        <w:right w:val="none" w:sz="0" w:space="0" w:color="auto"/>
                      </w:divBdr>
                    </w:div>
                  </w:divsChild>
                </w:div>
                <w:div w:id="1599294358">
                  <w:marLeft w:val="0"/>
                  <w:marRight w:val="0"/>
                  <w:marTop w:val="0"/>
                  <w:marBottom w:val="0"/>
                  <w:divBdr>
                    <w:top w:val="none" w:sz="0" w:space="0" w:color="auto"/>
                    <w:left w:val="none" w:sz="0" w:space="0" w:color="auto"/>
                    <w:bottom w:val="none" w:sz="0" w:space="0" w:color="auto"/>
                    <w:right w:val="none" w:sz="0" w:space="0" w:color="auto"/>
                  </w:divBdr>
                  <w:divsChild>
                    <w:div w:id="1693796576">
                      <w:marLeft w:val="0"/>
                      <w:marRight w:val="0"/>
                      <w:marTop w:val="0"/>
                      <w:marBottom w:val="0"/>
                      <w:divBdr>
                        <w:top w:val="none" w:sz="0" w:space="0" w:color="auto"/>
                        <w:left w:val="none" w:sz="0" w:space="0" w:color="auto"/>
                        <w:bottom w:val="none" w:sz="0" w:space="0" w:color="auto"/>
                        <w:right w:val="none" w:sz="0" w:space="0" w:color="auto"/>
                      </w:divBdr>
                    </w:div>
                  </w:divsChild>
                </w:div>
                <w:div w:id="919756169">
                  <w:marLeft w:val="0"/>
                  <w:marRight w:val="0"/>
                  <w:marTop w:val="0"/>
                  <w:marBottom w:val="0"/>
                  <w:divBdr>
                    <w:top w:val="none" w:sz="0" w:space="0" w:color="auto"/>
                    <w:left w:val="none" w:sz="0" w:space="0" w:color="auto"/>
                    <w:bottom w:val="none" w:sz="0" w:space="0" w:color="auto"/>
                    <w:right w:val="none" w:sz="0" w:space="0" w:color="auto"/>
                  </w:divBdr>
                  <w:divsChild>
                    <w:div w:id="1385715909">
                      <w:marLeft w:val="0"/>
                      <w:marRight w:val="0"/>
                      <w:marTop w:val="0"/>
                      <w:marBottom w:val="0"/>
                      <w:divBdr>
                        <w:top w:val="none" w:sz="0" w:space="0" w:color="auto"/>
                        <w:left w:val="none" w:sz="0" w:space="0" w:color="auto"/>
                        <w:bottom w:val="none" w:sz="0" w:space="0" w:color="auto"/>
                        <w:right w:val="none" w:sz="0" w:space="0" w:color="auto"/>
                      </w:divBdr>
                    </w:div>
                    <w:div w:id="578640847">
                      <w:marLeft w:val="0"/>
                      <w:marRight w:val="0"/>
                      <w:marTop w:val="0"/>
                      <w:marBottom w:val="0"/>
                      <w:divBdr>
                        <w:top w:val="none" w:sz="0" w:space="0" w:color="auto"/>
                        <w:left w:val="none" w:sz="0" w:space="0" w:color="auto"/>
                        <w:bottom w:val="none" w:sz="0" w:space="0" w:color="auto"/>
                        <w:right w:val="none" w:sz="0" w:space="0" w:color="auto"/>
                      </w:divBdr>
                    </w:div>
                  </w:divsChild>
                </w:div>
                <w:div w:id="642973933">
                  <w:marLeft w:val="0"/>
                  <w:marRight w:val="0"/>
                  <w:marTop w:val="0"/>
                  <w:marBottom w:val="0"/>
                  <w:divBdr>
                    <w:top w:val="none" w:sz="0" w:space="0" w:color="auto"/>
                    <w:left w:val="none" w:sz="0" w:space="0" w:color="auto"/>
                    <w:bottom w:val="none" w:sz="0" w:space="0" w:color="auto"/>
                    <w:right w:val="none" w:sz="0" w:space="0" w:color="auto"/>
                  </w:divBdr>
                  <w:divsChild>
                    <w:div w:id="2143845349">
                      <w:marLeft w:val="0"/>
                      <w:marRight w:val="0"/>
                      <w:marTop w:val="0"/>
                      <w:marBottom w:val="0"/>
                      <w:divBdr>
                        <w:top w:val="none" w:sz="0" w:space="0" w:color="auto"/>
                        <w:left w:val="none" w:sz="0" w:space="0" w:color="auto"/>
                        <w:bottom w:val="none" w:sz="0" w:space="0" w:color="auto"/>
                        <w:right w:val="none" w:sz="0" w:space="0" w:color="auto"/>
                      </w:divBdr>
                    </w:div>
                  </w:divsChild>
                </w:div>
                <w:div w:id="1302926881">
                  <w:marLeft w:val="0"/>
                  <w:marRight w:val="0"/>
                  <w:marTop w:val="0"/>
                  <w:marBottom w:val="0"/>
                  <w:divBdr>
                    <w:top w:val="none" w:sz="0" w:space="0" w:color="auto"/>
                    <w:left w:val="none" w:sz="0" w:space="0" w:color="auto"/>
                    <w:bottom w:val="none" w:sz="0" w:space="0" w:color="auto"/>
                    <w:right w:val="none" w:sz="0" w:space="0" w:color="auto"/>
                  </w:divBdr>
                  <w:divsChild>
                    <w:div w:id="154034125">
                      <w:marLeft w:val="0"/>
                      <w:marRight w:val="0"/>
                      <w:marTop w:val="0"/>
                      <w:marBottom w:val="0"/>
                      <w:divBdr>
                        <w:top w:val="none" w:sz="0" w:space="0" w:color="auto"/>
                        <w:left w:val="none" w:sz="0" w:space="0" w:color="auto"/>
                        <w:bottom w:val="none" w:sz="0" w:space="0" w:color="auto"/>
                        <w:right w:val="none" w:sz="0" w:space="0" w:color="auto"/>
                      </w:divBdr>
                    </w:div>
                  </w:divsChild>
                </w:div>
                <w:div w:id="2107455298">
                  <w:marLeft w:val="0"/>
                  <w:marRight w:val="0"/>
                  <w:marTop w:val="0"/>
                  <w:marBottom w:val="0"/>
                  <w:divBdr>
                    <w:top w:val="none" w:sz="0" w:space="0" w:color="auto"/>
                    <w:left w:val="none" w:sz="0" w:space="0" w:color="auto"/>
                    <w:bottom w:val="none" w:sz="0" w:space="0" w:color="auto"/>
                    <w:right w:val="none" w:sz="0" w:space="0" w:color="auto"/>
                  </w:divBdr>
                  <w:divsChild>
                    <w:div w:id="1839228277">
                      <w:marLeft w:val="0"/>
                      <w:marRight w:val="0"/>
                      <w:marTop w:val="0"/>
                      <w:marBottom w:val="0"/>
                      <w:divBdr>
                        <w:top w:val="none" w:sz="0" w:space="0" w:color="auto"/>
                        <w:left w:val="none" w:sz="0" w:space="0" w:color="auto"/>
                        <w:bottom w:val="none" w:sz="0" w:space="0" w:color="auto"/>
                        <w:right w:val="none" w:sz="0" w:space="0" w:color="auto"/>
                      </w:divBdr>
                    </w:div>
                    <w:div w:id="1335185230">
                      <w:marLeft w:val="0"/>
                      <w:marRight w:val="0"/>
                      <w:marTop w:val="0"/>
                      <w:marBottom w:val="0"/>
                      <w:divBdr>
                        <w:top w:val="none" w:sz="0" w:space="0" w:color="auto"/>
                        <w:left w:val="none" w:sz="0" w:space="0" w:color="auto"/>
                        <w:bottom w:val="none" w:sz="0" w:space="0" w:color="auto"/>
                        <w:right w:val="none" w:sz="0" w:space="0" w:color="auto"/>
                      </w:divBdr>
                    </w:div>
                    <w:div w:id="149714558">
                      <w:marLeft w:val="0"/>
                      <w:marRight w:val="0"/>
                      <w:marTop w:val="0"/>
                      <w:marBottom w:val="0"/>
                      <w:divBdr>
                        <w:top w:val="none" w:sz="0" w:space="0" w:color="auto"/>
                        <w:left w:val="none" w:sz="0" w:space="0" w:color="auto"/>
                        <w:bottom w:val="none" w:sz="0" w:space="0" w:color="auto"/>
                        <w:right w:val="none" w:sz="0" w:space="0" w:color="auto"/>
                      </w:divBdr>
                    </w:div>
                    <w:div w:id="2087995210">
                      <w:marLeft w:val="0"/>
                      <w:marRight w:val="0"/>
                      <w:marTop w:val="0"/>
                      <w:marBottom w:val="0"/>
                      <w:divBdr>
                        <w:top w:val="none" w:sz="0" w:space="0" w:color="auto"/>
                        <w:left w:val="none" w:sz="0" w:space="0" w:color="auto"/>
                        <w:bottom w:val="none" w:sz="0" w:space="0" w:color="auto"/>
                        <w:right w:val="none" w:sz="0" w:space="0" w:color="auto"/>
                      </w:divBdr>
                    </w:div>
                    <w:div w:id="1919439370">
                      <w:marLeft w:val="0"/>
                      <w:marRight w:val="0"/>
                      <w:marTop w:val="0"/>
                      <w:marBottom w:val="0"/>
                      <w:divBdr>
                        <w:top w:val="none" w:sz="0" w:space="0" w:color="auto"/>
                        <w:left w:val="none" w:sz="0" w:space="0" w:color="auto"/>
                        <w:bottom w:val="none" w:sz="0" w:space="0" w:color="auto"/>
                        <w:right w:val="none" w:sz="0" w:space="0" w:color="auto"/>
                      </w:divBdr>
                    </w:div>
                    <w:div w:id="1487358751">
                      <w:marLeft w:val="0"/>
                      <w:marRight w:val="0"/>
                      <w:marTop w:val="0"/>
                      <w:marBottom w:val="0"/>
                      <w:divBdr>
                        <w:top w:val="none" w:sz="0" w:space="0" w:color="auto"/>
                        <w:left w:val="none" w:sz="0" w:space="0" w:color="auto"/>
                        <w:bottom w:val="none" w:sz="0" w:space="0" w:color="auto"/>
                        <w:right w:val="none" w:sz="0" w:space="0" w:color="auto"/>
                      </w:divBdr>
                    </w:div>
                  </w:divsChild>
                </w:div>
                <w:div w:id="784617659">
                  <w:marLeft w:val="0"/>
                  <w:marRight w:val="0"/>
                  <w:marTop w:val="0"/>
                  <w:marBottom w:val="0"/>
                  <w:divBdr>
                    <w:top w:val="none" w:sz="0" w:space="0" w:color="auto"/>
                    <w:left w:val="none" w:sz="0" w:space="0" w:color="auto"/>
                    <w:bottom w:val="none" w:sz="0" w:space="0" w:color="auto"/>
                    <w:right w:val="none" w:sz="0" w:space="0" w:color="auto"/>
                  </w:divBdr>
                  <w:divsChild>
                    <w:div w:id="1843546852">
                      <w:marLeft w:val="0"/>
                      <w:marRight w:val="0"/>
                      <w:marTop w:val="0"/>
                      <w:marBottom w:val="0"/>
                      <w:divBdr>
                        <w:top w:val="none" w:sz="0" w:space="0" w:color="auto"/>
                        <w:left w:val="none" w:sz="0" w:space="0" w:color="auto"/>
                        <w:bottom w:val="none" w:sz="0" w:space="0" w:color="auto"/>
                        <w:right w:val="none" w:sz="0" w:space="0" w:color="auto"/>
                      </w:divBdr>
                    </w:div>
                  </w:divsChild>
                </w:div>
                <w:div w:id="324364991">
                  <w:marLeft w:val="0"/>
                  <w:marRight w:val="0"/>
                  <w:marTop w:val="0"/>
                  <w:marBottom w:val="0"/>
                  <w:divBdr>
                    <w:top w:val="none" w:sz="0" w:space="0" w:color="auto"/>
                    <w:left w:val="none" w:sz="0" w:space="0" w:color="auto"/>
                    <w:bottom w:val="none" w:sz="0" w:space="0" w:color="auto"/>
                    <w:right w:val="none" w:sz="0" w:space="0" w:color="auto"/>
                  </w:divBdr>
                  <w:divsChild>
                    <w:div w:id="642858512">
                      <w:marLeft w:val="0"/>
                      <w:marRight w:val="0"/>
                      <w:marTop w:val="0"/>
                      <w:marBottom w:val="0"/>
                      <w:divBdr>
                        <w:top w:val="none" w:sz="0" w:space="0" w:color="auto"/>
                        <w:left w:val="none" w:sz="0" w:space="0" w:color="auto"/>
                        <w:bottom w:val="none" w:sz="0" w:space="0" w:color="auto"/>
                        <w:right w:val="none" w:sz="0" w:space="0" w:color="auto"/>
                      </w:divBdr>
                    </w:div>
                  </w:divsChild>
                </w:div>
                <w:div w:id="2105764374">
                  <w:marLeft w:val="0"/>
                  <w:marRight w:val="0"/>
                  <w:marTop w:val="0"/>
                  <w:marBottom w:val="0"/>
                  <w:divBdr>
                    <w:top w:val="none" w:sz="0" w:space="0" w:color="auto"/>
                    <w:left w:val="none" w:sz="0" w:space="0" w:color="auto"/>
                    <w:bottom w:val="none" w:sz="0" w:space="0" w:color="auto"/>
                    <w:right w:val="none" w:sz="0" w:space="0" w:color="auto"/>
                  </w:divBdr>
                  <w:divsChild>
                    <w:div w:id="1184131169">
                      <w:marLeft w:val="0"/>
                      <w:marRight w:val="0"/>
                      <w:marTop w:val="0"/>
                      <w:marBottom w:val="0"/>
                      <w:divBdr>
                        <w:top w:val="none" w:sz="0" w:space="0" w:color="auto"/>
                        <w:left w:val="none" w:sz="0" w:space="0" w:color="auto"/>
                        <w:bottom w:val="none" w:sz="0" w:space="0" w:color="auto"/>
                        <w:right w:val="none" w:sz="0" w:space="0" w:color="auto"/>
                      </w:divBdr>
                    </w:div>
                  </w:divsChild>
                </w:div>
                <w:div w:id="944388054">
                  <w:marLeft w:val="0"/>
                  <w:marRight w:val="0"/>
                  <w:marTop w:val="0"/>
                  <w:marBottom w:val="0"/>
                  <w:divBdr>
                    <w:top w:val="none" w:sz="0" w:space="0" w:color="auto"/>
                    <w:left w:val="none" w:sz="0" w:space="0" w:color="auto"/>
                    <w:bottom w:val="none" w:sz="0" w:space="0" w:color="auto"/>
                    <w:right w:val="none" w:sz="0" w:space="0" w:color="auto"/>
                  </w:divBdr>
                  <w:divsChild>
                    <w:div w:id="1839541493">
                      <w:marLeft w:val="0"/>
                      <w:marRight w:val="0"/>
                      <w:marTop w:val="0"/>
                      <w:marBottom w:val="0"/>
                      <w:divBdr>
                        <w:top w:val="none" w:sz="0" w:space="0" w:color="auto"/>
                        <w:left w:val="none" w:sz="0" w:space="0" w:color="auto"/>
                        <w:bottom w:val="none" w:sz="0" w:space="0" w:color="auto"/>
                        <w:right w:val="none" w:sz="0" w:space="0" w:color="auto"/>
                      </w:divBdr>
                    </w:div>
                    <w:div w:id="1024787431">
                      <w:marLeft w:val="0"/>
                      <w:marRight w:val="0"/>
                      <w:marTop w:val="0"/>
                      <w:marBottom w:val="0"/>
                      <w:divBdr>
                        <w:top w:val="none" w:sz="0" w:space="0" w:color="auto"/>
                        <w:left w:val="none" w:sz="0" w:space="0" w:color="auto"/>
                        <w:bottom w:val="none" w:sz="0" w:space="0" w:color="auto"/>
                        <w:right w:val="none" w:sz="0" w:space="0" w:color="auto"/>
                      </w:divBdr>
                    </w:div>
                  </w:divsChild>
                </w:div>
                <w:div w:id="1764909545">
                  <w:marLeft w:val="0"/>
                  <w:marRight w:val="0"/>
                  <w:marTop w:val="0"/>
                  <w:marBottom w:val="0"/>
                  <w:divBdr>
                    <w:top w:val="none" w:sz="0" w:space="0" w:color="auto"/>
                    <w:left w:val="none" w:sz="0" w:space="0" w:color="auto"/>
                    <w:bottom w:val="none" w:sz="0" w:space="0" w:color="auto"/>
                    <w:right w:val="none" w:sz="0" w:space="0" w:color="auto"/>
                  </w:divBdr>
                  <w:divsChild>
                    <w:div w:id="526870555">
                      <w:marLeft w:val="0"/>
                      <w:marRight w:val="0"/>
                      <w:marTop w:val="0"/>
                      <w:marBottom w:val="0"/>
                      <w:divBdr>
                        <w:top w:val="none" w:sz="0" w:space="0" w:color="auto"/>
                        <w:left w:val="none" w:sz="0" w:space="0" w:color="auto"/>
                        <w:bottom w:val="none" w:sz="0" w:space="0" w:color="auto"/>
                        <w:right w:val="none" w:sz="0" w:space="0" w:color="auto"/>
                      </w:divBdr>
                    </w:div>
                  </w:divsChild>
                </w:div>
                <w:div w:id="1607150150">
                  <w:marLeft w:val="0"/>
                  <w:marRight w:val="0"/>
                  <w:marTop w:val="0"/>
                  <w:marBottom w:val="0"/>
                  <w:divBdr>
                    <w:top w:val="none" w:sz="0" w:space="0" w:color="auto"/>
                    <w:left w:val="none" w:sz="0" w:space="0" w:color="auto"/>
                    <w:bottom w:val="none" w:sz="0" w:space="0" w:color="auto"/>
                    <w:right w:val="none" w:sz="0" w:space="0" w:color="auto"/>
                  </w:divBdr>
                  <w:divsChild>
                    <w:div w:id="1408573938">
                      <w:marLeft w:val="0"/>
                      <w:marRight w:val="0"/>
                      <w:marTop w:val="0"/>
                      <w:marBottom w:val="0"/>
                      <w:divBdr>
                        <w:top w:val="none" w:sz="0" w:space="0" w:color="auto"/>
                        <w:left w:val="none" w:sz="0" w:space="0" w:color="auto"/>
                        <w:bottom w:val="none" w:sz="0" w:space="0" w:color="auto"/>
                        <w:right w:val="none" w:sz="0" w:space="0" w:color="auto"/>
                      </w:divBdr>
                    </w:div>
                  </w:divsChild>
                </w:div>
                <w:div w:id="1943026163">
                  <w:marLeft w:val="0"/>
                  <w:marRight w:val="0"/>
                  <w:marTop w:val="0"/>
                  <w:marBottom w:val="0"/>
                  <w:divBdr>
                    <w:top w:val="none" w:sz="0" w:space="0" w:color="auto"/>
                    <w:left w:val="none" w:sz="0" w:space="0" w:color="auto"/>
                    <w:bottom w:val="none" w:sz="0" w:space="0" w:color="auto"/>
                    <w:right w:val="none" w:sz="0" w:space="0" w:color="auto"/>
                  </w:divBdr>
                  <w:divsChild>
                    <w:div w:id="1470584624">
                      <w:marLeft w:val="0"/>
                      <w:marRight w:val="0"/>
                      <w:marTop w:val="0"/>
                      <w:marBottom w:val="0"/>
                      <w:divBdr>
                        <w:top w:val="none" w:sz="0" w:space="0" w:color="auto"/>
                        <w:left w:val="none" w:sz="0" w:space="0" w:color="auto"/>
                        <w:bottom w:val="none" w:sz="0" w:space="0" w:color="auto"/>
                        <w:right w:val="none" w:sz="0" w:space="0" w:color="auto"/>
                      </w:divBdr>
                    </w:div>
                    <w:div w:id="1763574982">
                      <w:marLeft w:val="0"/>
                      <w:marRight w:val="0"/>
                      <w:marTop w:val="0"/>
                      <w:marBottom w:val="0"/>
                      <w:divBdr>
                        <w:top w:val="none" w:sz="0" w:space="0" w:color="auto"/>
                        <w:left w:val="none" w:sz="0" w:space="0" w:color="auto"/>
                        <w:bottom w:val="none" w:sz="0" w:space="0" w:color="auto"/>
                        <w:right w:val="none" w:sz="0" w:space="0" w:color="auto"/>
                      </w:divBdr>
                    </w:div>
                    <w:div w:id="655764873">
                      <w:marLeft w:val="0"/>
                      <w:marRight w:val="0"/>
                      <w:marTop w:val="0"/>
                      <w:marBottom w:val="0"/>
                      <w:divBdr>
                        <w:top w:val="none" w:sz="0" w:space="0" w:color="auto"/>
                        <w:left w:val="none" w:sz="0" w:space="0" w:color="auto"/>
                        <w:bottom w:val="none" w:sz="0" w:space="0" w:color="auto"/>
                        <w:right w:val="none" w:sz="0" w:space="0" w:color="auto"/>
                      </w:divBdr>
                    </w:div>
                    <w:div w:id="1671983051">
                      <w:marLeft w:val="0"/>
                      <w:marRight w:val="0"/>
                      <w:marTop w:val="0"/>
                      <w:marBottom w:val="0"/>
                      <w:divBdr>
                        <w:top w:val="none" w:sz="0" w:space="0" w:color="auto"/>
                        <w:left w:val="none" w:sz="0" w:space="0" w:color="auto"/>
                        <w:bottom w:val="none" w:sz="0" w:space="0" w:color="auto"/>
                        <w:right w:val="none" w:sz="0" w:space="0" w:color="auto"/>
                      </w:divBdr>
                    </w:div>
                  </w:divsChild>
                </w:div>
                <w:div w:id="1302230141">
                  <w:marLeft w:val="0"/>
                  <w:marRight w:val="0"/>
                  <w:marTop w:val="0"/>
                  <w:marBottom w:val="0"/>
                  <w:divBdr>
                    <w:top w:val="none" w:sz="0" w:space="0" w:color="auto"/>
                    <w:left w:val="none" w:sz="0" w:space="0" w:color="auto"/>
                    <w:bottom w:val="none" w:sz="0" w:space="0" w:color="auto"/>
                    <w:right w:val="none" w:sz="0" w:space="0" w:color="auto"/>
                  </w:divBdr>
                  <w:divsChild>
                    <w:div w:id="650138402">
                      <w:marLeft w:val="0"/>
                      <w:marRight w:val="0"/>
                      <w:marTop w:val="0"/>
                      <w:marBottom w:val="0"/>
                      <w:divBdr>
                        <w:top w:val="none" w:sz="0" w:space="0" w:color="auto"/>
                        <w:left w:val="none" w:sz="0" w:space="0" w:color="auto"/>
                        <w:bottom w:val="none" w:sz="0" w:space="0" w:color="auto"/>
                        <w:right w:val="none" w:sz="0" w:space="0" w:color="auto"/>
                      </w:divBdr>
                    </w:div>
                  </w:divsChild>
                </w:div>
                <w:div w:id="979194459">
                  <w:marLeft w:val="0"/>
                  <w:marRight w:val="0"/>
                  <w:marTop w:val="0"/>
                  <w:marBottom w:val="0"/>
                  <w:divBdr>
                    <w:top w:val="none" w:sz="0" w:space="0" w:color="auto"/>
                    <w:left w:val="none" w:sz="0" w:space="0" w:color="auto"/>
                    <w:bottom w:val="none" w:sz="0" w:space="0" w:color="auto"/>
                    <w:right w:val="none" w:sz="0" w:space="0" w:color="auto"/>
                  </w:divBdr>
                  <w:divsChild>
                    <w:div w:id="67463637">
                      <w:marLeft w:val="0"/>
                      <w:marRight w:val="0"/>
                      <w:marTop w:val="0"/>
                      <w:marBottom w:val="0"/>
                      <w:divBdr>
                        <w:top w:val="none" w:sz="0" w:space="0" w:color="auto"/>
                        <w:left w:val="none" w:sz="0" w:space="0" w:color="auto"/>
                        <w:bottom w:val="none" w:sz="0" w:space="0" w:color="auto"/>
                        <w:right w:val="none" w:sz="0" w:space="0" w:color="auto"/>
                      </w:divBdr>
                    </w:div>
                  </w:divsChild>
                </w:div>
                <w:div w:id="1785032668">
                  <w:marLeft w:val="0"/>
                  <w:marRight w:val="0"/>
                  <w:marTop w:val="0"/>
                  <w:marBottom w:val="0"/>
                  <w:divBdr>
                    <w:top w:val="none" w:sz="0" w:space="0" w:color="auto"/>
                    <w:left w:val="none" w:sz="0" w:space="0" w:color="auto"/>
                    <w:bottom w:val="none" w:sz="0" w:space="0" w:color="auto"/>
                    <w:right w:val="none" w:sz="0" w:space="0" w:color="auto"/>
                  </w:divBdr>
                  <w:divsChild>
                    <w:div w:id="361175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889232">
          <w:marLeft w:val="0"/>
          <w:marRight w:val="0"/>
          <w:marTop w:val="0"/>
          <w:marBottom w:val="0"/>
          <w:divBdr>
            <w:top w:val="none" w:sz="0" w:space="0" w:color="auto"/>
            <w:left w:val="none" w:sz="0" w:space="0" w:color="auto"/>
            <w:bottom w:val="none" w:sz="0" w:space="0" w:color="auto"/>
            <w:right w:val="none" w:sz="0" w:space="0" w:color="auto"/>
          </w:divBdr>
        </w:div>
        <w:div w:id="1844542077">
          <w:marLeft w:val="0"/>
          <w:marRight w:val="0"/>
          <w:marTop w:val="0"/>
          <w:marBottom w:val="0"/>
          <w:divBdr>
            <w:top w:val="none" w:sz="0" w:space="0" w:color="auto"/>
            <w:left w:val="none" w:sz="0" w:space="0" w:color="auto"/>
            <w:bottom w:val="none" w:sz="0" w:space="0" w:color="auto"/>
            <w:right w:val="none" w:sz="0" w:space="0" w:color="auto"/>
          </w:divBdr>
          <w:divsChild>
            <w:div w:id="1884713768">
              <w:marLeft w:val="-75"/>
              <w:marRight w:val="0"/>
              <w:marTop w:val="30"/>
              <w:marBottom w:val="30"/>
              <w:divBdr>
                <w:top w:val="none" w:sz="0" w:space="0" w:color="auto"/>
                <w:left w:val="none" w:sz="0" w:space="0" w:color="auto"/>
                <w:bottom w:val="none" w:sz="0" w:space="0" w:color="auto"/>
                <w:right w:val="none" w:sz="0" w:space="0" w:color="auto"/>
              </w:divBdr>
              <w:divsChild>
                <w:div w:id="746345963">
                  <w:marLeft w:val="0"/>
                  <w:marRight w:val="0"/>
                  <w:marTop w:val="0"/>
                  <w:marBottom w:val="0"/>
                  <w:divBdr>
                    <w:top w:val="none" w:sz="0" w:space="0" w:color="auto"/>
                    <w:left w:val="none" w:sz="0" w:space="0" w:color="auto"/>
                    <w:bottom w:val="none" w:sz="0" w:space="0" w:color="auto"/>
                    <w:right w:val="none" w:sz="0" w:space="0" w:color="auto"/>
                  </w:divBdr>
                  <w:divsChild>
                    <w:div w:id="716978414">
                      <w:marLeft w:val="0"/>
                      <w:marRight w:val="0"/>
                      <w:marTop w:val="0"/>
                      <w:marBottom w:val="0"/>
                      <w:divBdr>
                        <w:top w:val="none" w:sz="0" w:space="0" w:color="auto"/>
                        <w:left w:val="none" w:sz="0" w:space="0" w:color="auto"/>
                        <w:bottom w:val="none" w:sz="0" w:space="0" w:color="auto"/>
                        <w:right w:val="none" w:sz="0" w:space="0" w:color="auto"/>
                      </w:divBdr>
                    </w:div>
                  </w:divsChild>
                </w:div>
                <w:div w:id="602228982">
                  <w:marLeft w:val="0"/>
                  <w:marRight w:val="0"/>
                  <w:marTop w:val="0"/>
                  <w:marBottom w:val="0"/>
                  <w:divBdr>
                    <w:top w:val="none" w:sz="0" w:space="0" w:color="auto"/>
                    <w:left w:val="none" w:sz="0" w:space="0" w:color="auto"/>
                    <w:bottom w:val="none" w:sz="0" w:space="0" w:color="auto"/>
                    <w:right w:val="none" w:sz="0" w:space="0" w:color="auto"/>
                  </w:divBdr>
                  <w:divsChild>
                    <w:div w:id="937523750">
                      <w:marLeft w:val="0"/>
                      <w:marRight w:val="0"/>
                      <w:marTop w:val="0"/>
                      <w:marBottom w:val="0"/>
                      <w:divBdr>
                        <w:top w:val="none" w:sz="0" w:space="0" w:color="auto"/>
                        <w:left w:val="none" w:sz="0" w:space="0" w:color="auto"/>
                        <w:bottom w:val="none" w:sz="0" w:space="0" w:color="auto"/>
                        <w:right w:val="none" w:sz="0" w:space="0" w:color="auto"/>
                      </w:divBdr>
                    </w:div>
                  </w:divsChild>
                </w:div>
                <w:div w:id="36273774">
                  <w:marLeft w:val="0"/>
                  <w:marRight w:val="0"/>
                  <w:marTop w:val="0"/>
                  <w:marBottom w:val="0"/>
                  <w:divBdr>
                    <w:top w:val="none" w:sz="0" w:space="0" w:color="auto"/>
                    <w:left w:val="none" w:sz="0" w:space="0" w:color="auto"/>
                    <w:bottom w:val="none" w:sz="0" w:space="0" w:color="auto"/>
                    <w:right w:val="none" w:sz="0" w:space="0" w:color="auto"/>
                  </w:divBdr>
                  <w:divsChild>
                    <w:div w:id="548689549">
                      <w:marLeft w:val="0"/>
                      <w:marRight w:val="0"/>
                      <w:marTop w:val="0"/>
                      <w:marBottom w:val="0"/>
                      <w:divBdr>
                        <w:top w:val="none" w:sz="0" w:space="0" w:color="auto"/>
                        <w:left w:val="none" w:sz="0" w:space="0" w:color="auto"/>
                        <w:bottom w:val="none" w:sz="0" w:space="0" w:color="auto"/>
                        <w:right w:val="none" w:sz="0" w:space="0" w:color="auto"/>
                      </w:divBdr>
                    </w:div>
                  </w:divsChild>
                </w:div>
                <w:div w:id="679745902">
                  <w:marLeft w:val="0"/>
                  <w:marRight w:val="0"/>
                  <w:marTop w:val="0"/>
                  <w:marBottom w:val="0"/>
                  <w:divBdr>
                    <w:top w:val="none" w:sz="0" w:space="0" w:color="auto"/>
                    <w:left w:val="none" w:sz="0" w:space="0" w:color="auto"/>
                    <w:bottom w:val="none" w:sz="0" w:space="0" w:color="auto"/>
                    <w:right w:val="none" w:sz="0" w:space="0" w:color="auto"/>
                  </w:divBdr>
                  <w:divsChild>
                    <w:div w:id="1883205117">
                      <w:marLeft w:val="0"/>
                      <w:marRight w:val="0"/>
                      <w:marTop w:val="0"/>
                      <w:marBottom w:val="0"/>
                      <w:divBdr>
                        <w:top w:val="none" w:sz="0" w:space="0" w:color="auto"/>
                        <w:left w:val="none" w:sz="0" w:space="0" w:color="auto"/>
                        <w:bottom w:val="none" w:sz="0" w:space="0" w:color="auto"/>
                        <w:right w:val="none" w:sz="0" w:space="0" w:color="auto"/>
                      </w:divBdr>
                    </w:div>
                  </w:divsChild>
                </w:div>
                <w:div w:id="764694688">
                  <w:marLeft w:val="0"/>
                  <w:marRight w:val="0"/>
                  <w:marTop w:val="0"/>
                  <w:marBottom w:val="0"/>
                  <w:divBdr>
                    <w:top w:val="none" w:sz="0" w:space="0" w:color="auto"/>
                    <w:left w:val="none" w:sz="0" w:space="0" w:color="auto"/>
                    <w:bottom w:val="none" w:sz="0" w:space="0" w:color="auto"/>
                    <w:right w:val="none" w:sz="0" w:space="0" w:color="auto"/>
                  </w:divBdr>
                  <w:divsChild>
                    <w:div w:id="503520249">
                      <w:marLeft w:val="0"/>
                      <w:marRight w:val="0"/>
                      <w:marTop w:val="0"/>
                      <w:marBottom w:val="0"/>
                      <w:divBdr>
                        <w:top w:val="none" w:sz="0" w:space="0" w:color="auto"/>
                        <w:left w:val="none" w:sz="0" w:space="0" w:color="auto"/>
                        <w:bottom w:val="none" w:sz="0" w:space="0" w:color="auto"/>
                        <w:right w:val="none" w:sz="0" w:space="0" w:color="auto"/>
                      </w:divBdr>
                    </w:div>
                  </w:divsChild>
                </w:div>
                <w:div w:id="911892824">
                  <w:marLeft w:val="0"/>
                  <w:marRight w:val="0"/>
                  <w:marTop w:val="0"/>
                  <w:marBottom w:val="0"/>
                  <w:divBdr>
                    <w:top w:val="none" w:sz="0" w:space="0" w:color="auto"/>
                    <w:left w:val="none" w:sz="0" w:space="0" w:color="auto"/>
                    <w:bottom w:val="none" w:sz="0" w:space="0" w:color="auto"/>
                    <w:right w:val="none" w:sz="0" w:space="0" w:color="auto"/>
                  </w:divBdr>
                  <w:divsChild>
                    <w:div w:id="737241373">
                      <w:marLeft w:val="0"/>
                      <w:marRight w:val="0"/>
                      <w:marTop w:val="0"/>
                      <w:marBottom w:val="0"/>
                      <w:divBdr>
                        <w:top w:val="none" w:sz="0" w:space="0" w:color="auto"/>
                        <w:left w:val="none" w:sz="0" w:space="0" w:color="auto"/>
                        <w:bottom w:val="none" w:sz="0" w:space="0" w:color="auto"/>
                        <w:right w:val="none" w:sz="0" w:space="0" w:color="auto"/>
                      </w:divBdr>
                    </w:div>
                  </w:divsChild>
                </w:div>
                <w:div w:id="2027976609">
                  <w:marLeft w:val="0"/>
                  <w:marRight w:val="0"/>
                  <w:marTop w:val="0"/>
                  <w:marBottom w:val="0"/>
                  <w:divBdr>
                    <w:top w:val="none" w:sz="0" w:space="0" w:color="auto"/>
                    <w:left w:val="none" w:sz="0" w:space="0" w:color="auto"/>
                    <w:bottom w:val="none" w:sz="0" w:space="0" w:color="auto"/>
                    <w:right w:val="none" w:sz="0" w:space="0" w:color="auto"/>
                  </w:divBdr>
                  <w:divsChild>
                    <w:div w:id="579873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6671475">
          <w:marLeft w:val="0"/>
          <w:marRight w:val="0"/>
          <w:marTop w:val="0"/>
          <w:marBottom w:val="0"/>
          <w:divBdr>
            <w:top w:val="none" w:sz="0" w:space="0" w:color="auto"/>
            <w:left w:val="none" w:sz="0" w:space="0" w:color="auto"/>
            <w:bottom w:val="none" w:sz="0" w:space="0" w:color="auto"/>
            <w:right w:val="none" w:sz="0" w:space="0" w:color="auto"/>
          </w:divBdr>
        </w:div>
        <w:div w:id="1005211004">
          <w:marLeft w:val="0"/>
          <w:marRight w:val="0"/>
          <w:marTop w:val="0"/>
          <w:marBottom w:val="0"/>
          <w:divBdr>
            <w:top w:val="none" w:sz="0" w:space="0" w:color="auto"/>
            <w:left w:val="none" w:sz="0" w:space="0" w:color="auto"/>
            <w:bottom w:val="none" w:sz="0" w:space="0" w:color="auto"/>
            <w:right w:val="none" w:sz="0" w:space="0" w:color="auto"/>
          </w:divBdr>
        </w:div>
        <w:div w:id="537012796">
          <w:marLeft w:val="0"/>
          <w:marRight w:val="0"/>
          <w:marTop w:val="0"/>
          <w:marBottom w:val="0"/>
          <w:divBdr>
            <w:top w:val="none" w:sz="0" w:space="0" w:color="auto"/>
            <w:left w:val="none" w:sz="0" w:space="0" w:color="auto"/>
            <w:bottom w:val="none" w:sz="0" w:space="0" w:color="auto"/>
            <w:right w:val="none" w:sz="0" w:space="0" w:color="auto"/>
          </w:divBdr>
        </w:div>
      </w:divsChild>
    </w:div>
    <w:div w:id="1540317019">
      <w:bodyDiv w:val="1"/>
      <w:marLeft w:val="0"/>
      <w:marRight w:val="0"/>
      <w:marTop w:val="0"/>
      <w:marBottom w:val="0"/>
      <w:divBdr>
        <w:top w:val="none" w:sz="0" w:space="0" w:color="auto"/>
        <w:left w:val="none" w:sz="0" w:space="0" w:color="auto"/>
        <w:bottom w:val="none" w:sz="0" w:space="0" w:color="auto"/>
        <w:right w:val="none" w:sz="0" w:space="0" w:color="auto"/>
      </w:divBdr>
      <w:divsChild>
        <w:div w:id="754669927">
          <w:marLeft w:val="0"/>
          <w:marRight w:val="0"/>
          <w:marTop w:val="0"/>
          <w:marBottom w:val="0"/>
          <w:divBdr>
            <w:top w:val="none" w:sz="0" w:space="0" w:color="auto"/>
            <w:left w:val="none" w:sz="0" w:space="0" w:color="auto"/>
            <w:bottom w:val="none" w:sz="0" w:space="0" w:color="auto"/>
            <w:right w:val="none" w:sz="0" w:space="0" w:color="auto"/>
          </w:divBdr>
        </w:div>
        <w:div w:id="1445153306">
          <w:marLeft w:val="0"/>
          <w:marRight w:val="0"/>
          <w:marTop w:val="0"/>
          <w:marBottom w:val="0"/>
          <w:divBdr>
            <w:top w:val="none" w:sz="0" w:space="0" w:color="auto"/>
            <w:left w:val="none" w:sz="0" w:space="0" w:color="auto"/>
            <w:bottom w:val="none" w:sz="0" w:space="0" w:color="auto"/>
            <w:right w:val="none" w:sz="0" w:space="0" w:color="auto"/>
          </w:divBdr>
        </w:div>
        <w:div w:id="1653098683">
          <w:marLeft w:val="0"/>
          <w:marRight w:val="0"/>
          <w:marTop w:val="0"/>
          <w:marBottom w:val="0"/>
          <w:divBdr>
            <w:top w:val="none" w:sz="0" w:space="0" w:color="auto"/>
            <w:left w:val="none" w:sz="0" w:space="0" w:color="auto"/>
            <w:bottom w:val="none" w:sz="0" w:space="0" w:color="auto"/>
            <w:right w:val="none" w:sz="0" w:space="0" w:color="auto"/>
          </w:divBdr>
        </w:div>
        <w:div w:id="1106731496">
          <w:marLeft w:val="0"/>
          <w:marRight w:val="0"/>
          <w:marTop w:val="0"/>
          <w:marBottom w:val="0"/>
          <w:divBdr>
            <w:top w:val="none" w:sz="0" w:space="0" w:color="auto"/>
            <w:left w:val="none" w:sz="0" w:space="0" w:color="auto"/>
            <w:bottom w:val="none" w:sz="0" w:space="0" w:color="auto"/>
            <w:right w:val="none" w:sz="0" w:space="0" w:color="auto"/>
          </w:divBdr>
        </w:div>
        <w:div w:id="643391219">
          <w:marLeft w:val="0"/>
          <w:marRight w:val="0"/>
          <w:marTop w:val="0"/>
          <w:marBottom w:val="0"/>
          <w:divBdr>
            <w:top w:val="none" w:sz="0" w:space="0" w:color="auto"/>
            <w:left w:val="none" w:sz="0" w:space="0" w:color="auto"/>
            <w:bottom w:val="none" w:sz="0" w:space="0" w:color="auto"/>
            <w:right w:val="none" w:sz="0" w:space="0" w:color="auto"/>
          </w:divBdr>
        </w:div>
        <w:div w:id="881787461">
          <w:marLeft w:val="0"/>
          <w:marRight w:val="0"/>
          <w:marTop w:val="0"/>
          <w:marBottom w:val="0"/>
          <w:divBdr>
            <w:top w:val="none" w:sz="0" w:space="0" w:color="auto"/>
            <w:left w:val="none" w:sz="0" w:space="0" w:color="auto"/>
            <w:bottom w:val="none" w:sz="0" w:space="0" w:color="auto"/>
            <w:right w:val="none" w:sz="0" w:space="0" w:color="auto"/>
          </w:divBdr>
        </w:div>
        <w:div w:id="340547179">
          <w:marLeft w:val="0"/>
          <w:marRight w:val="0"/>
          <w:marTop w:val="0"/>
          <w:marBottom w:val="0"/>
          <w:divBdr>
            <w:top w:val="none" w:sz="0" w:space="0" w:color="auto"/>
            <w:left w:val="none" w:sz="0" w:space="0" w:color="auto"/>
            <w:bottom w:val="none" w:sz="0" w:space="0" w:color="auto"/>
            <w:right w:val="none" w:sz="0" w:space="0" w:color="auto"/>
          </w:divBdr>
        </w:div>
        <w:div w:id="1542016708">
          <w:marLeft w:val="0"/>
          <w:marRight w:val="0"/>
          <w:marTop w:val="0"/>
          <w:marBottom w:val="0"/>
          <w:divBdr>
            <w:top w:val="none" w:sz="0" w:space="0" w:color="auto"/>
            <w:left w:val="none" w:sz="0" w:space="0" w:color="auto"/>
            <w:bottom w:val="none" w:sz="0" w:space="0" w:color="auto"/>
            <w:right w:val="none" w:sz="0" w:space="0" w:color="auto"/>
          </w:divBdr>
        </w:div>
        <w:div w:id="1141772054">
          <w:marLeft w:val="0"/>
          <w:marRight w:val="0"/>
          <w:marTop w:val="0"/>
          <w:marBottom w:val="0"/>
          <w:divBdr>
            <w:top w:val="none" w:sz="0" w:space="0" w:color="auto"/>
            <w:left w:val="none" w:sz="0" w:space="0" w:color="auto"/>
            <w:bottom w:val="none" w:sz="0" w:space="0" w:color="auto"/>
            <w:right w:val="none" w:sz="0" w:space="0" w:color="auto"/>
          </w:divBdr>
        </w:div>
        <w:div w:id="446897796">
          <w:marLeft w:val="0"/>
          <w:marRight w:val="0"/>
          <w:marTop w:val="0"/>
          <w:marBottom w:val="0"/>
          <w:divBdr>
            <w:top w:val="none" w:sz="0" w:space="0" w:color="auto"/>
            <w:left w:val="none" w:sz="0" w:space="0" w:color="auto"/>
            <w:bottom w:val="none" w:sz="0" w:space="0" w:color="auto"/>
            <w:right w:val="none" w:sz="0" w:space="0" w:color="auto"/>
          </w:divBdr>
          <w:divsChild>
            <w:div w:id="1060520815">
              <w:marLeft w:val="-75"/>
              <w:marRight w:val="0"/>
              <w:marTop w:val="30"/>
              <w:marBottom w:val="30"/>
              <w:divBdr>
                <w:top w:val="none" w:sz="0" w:space="0" w:color="auto"/>
                <w:left w:val="none" w:sz="0" w:space="0" w:color="auto"/>
                <w:bottom w:val="none" w:sz="0" w:space="0" w:color="auto"/>
                <w:right w:val="none" w:sz="0" w:space="0" w:color="auto"/>
              </w:divBdr>
              <w:divsChild>
                <w:div w:id="119111456">
                  <w:marLeft w:val="0"/>
                  <w:marRight w:val="0"/>
                  <w:marTop w:val="0"/>
                  <w:marBottom w:val="0"/>
                  <w:divBdr>
                    <w:top w:val="none" w:sz="0" w:space="0" w:color="auto"/>
                    <w:left w:val="none" w:sz="0" w:space="0" w:color="auto"/>
                    <w:bottom w:val="none" w:sz="0" w:space="0" w:color="auto"/>
                    <w:right w:val="none" w:sz="0" w:space="0" w:color="auto"/>
                  </w:divBdr>
                  <w:divsChild>
                    <w:div w:id="1040132529">
                      <w:marLeft w:val="0"/>
                      <w:marRight w:val="0"/>
                      <w:marTop w:val="0"/>
                      <w:marBottom w:val="0"/>
                      <w:divBdr>
                        <w:top w:val="none" w:sz="0" w:space="0" w:color="auto"/>
                        <w:left w:val="none" w:sz="0" w:space="0" w:color="auto"/>
                        <w:bottom w:val="none" w:sz="0" w:space="0" w:color="auto"/>
                        <w:right w:val="none" w:sz="0" w:space="0" w:color="auto"/>
                      </w:divBdr>
                    </w:div>
                  </w:divsChild>
                </w:div>
                <w:div w:id="375547058">
                  <w:marLeft w:val="0"/>
                  <w:marRight w:val="0"/>
                  <w:marTop w:val="0"/>
                  <w:marBottom w:val="0"/>
                  <w:divBdr>
                    <w:top w:val="none" w:sz="0" w:space="0" w:color="auto"/>
                    <w:left w:val="none" w:sz="0" w:space="0" w:color="auto"/>
                    <w:bottom w:val="none" w:sz="0" w:space="0" w:color="auto"/>
                    <w:right w:val="none" w:sz="0" w:space="0" w:color="auto"/>
                  </w:divBdr>
                  <w:divsChild>
                    <w:div w:id="421879241">
                      <w:marLeft w:val="0"/>
                      <w:marRight w:val="0"/>
                      <w:marTop w:val="0"/>
                      <w:marBottom w:val="0"/>
                      <w:divBdr>
                        <w:top w:val="none" w:sz="0" w:space="0" w:color="auto"/>
                        <w:left w:val="none" w:sz="0" w:space="0" w:color="auto"/>
                        <w:bottom w:val="none" w:sz="0" w:space="0" w:color="auto"/>
                        <w:right w:val="none" w:sz="0" w:space="0" w:color="auto"/>
                      </w:divBdr>
                    </w:div>
                  </w:divsChild>
                </w:div>
                <w:div w:id="1338384801">
                  <w:marLeft w:val="0"/>
                  <w:marRight w:val="0"/>
                  <w:marTop w:val="0"/>
                  <w:marBottom w:val="0"/>
                  <w:divBdr>
                    <w:top w:val="none" w:sz="0" w:space="0" w:color="auto"/>
                    <w:left w:val="none" w:sz="0" w:space="0" w:color="auto"/>
                    <w:bottom w:val="none" w:sz="0" w:space="0" w:color="auto"/>
                    <w:right w:val="none" w:sz="0" w:space="0" w:color="auto"/>
                  </w:divBdr>
                  <w:divsChild>
                    <w:div w:id="564951144">
                      <w:marLeft w:val="0"/>
                      <w:marRight w:val="0"/>
                      <w:marTop w:val="0"/>
                      <w:marBottom w:val="0"/>
                      <w:divBdr>
                        <w:top w:val="none" w:sz="0" w:space="0" w:color="auto"/>
                        <w:left w:val="none" w:sz="0" w:space="0" w:color="auto"/>
                        <w:bottom w:val="none" w:sz="0" w:space="0" w:color="auto"/>
                        <w:right w:val="none" w:sz="0" w:space="0" w:color="auto"/>
                      </w:divBdr>
                    </w:div>
                  </w:divsChild>
                </w:div>
                <w:div w:id="751584267">
                  <w:marLeft w:val="0"/>
                  <w:marRight w:val="0"/>
                  <w:marTop w:val="0"/>
                  <w:marBottom w:val="0"/>
                  <w:divBdr>
                    <w:top w:val="none" w:sz="0" w:space="0" w:color="auto"/>
                    <w:left w:val="none" w:sz="0" w:space="0" w:color="auto"/>
                    <w:bottom w:val="none" w:sz="0" w:space="0" w:color="auto"/>
                    <w:right w:val="none" w:sz="0" w:space="0" w:color="auto"/>
                  </w:divBdr>
                  <w:divsChild>
                    <w:div w:id="537351559">
                      <w:marLeft w:val="0"/>
                      <w:marRight w:val="0"/>
                      <w:marTop w:val="0"/>
                      <w:marBottom w:val="0"/>
                      <w:divBdr>
                        <w:top w:val="none" w:sz="0" w:space="0" w:color="auto"/>
                        <w:left w:val="none" w:sz="0" w:space="0" w:color="auto"/>
                        <w:bottom w:val="none" w:sz="0" w:space="0" w:color="auto"/>
                        <w:right w:val="none" w:sz="0" w:space="0" w:color="auto"/>
                      </w:divBdr>
                    </w:div>
                  </w:divsChild>
                </w:div>
                <w:div w:id="173082528">
                  <w:marLeft w:val="0"/>
                  <w:marRight w:val="0"/>
                  <w:marTop w:val="0"/>
                  <w:marBottom w:val="0"/>
                  <w:divBdr>
                    <w:top w:val="none" w:sz="0" w:space="0" w:color="auto"/>
                    <w:left w:val="none" w:sz="0" w:space="0" w:color="auto"/>
                    <w:bottom w:val="none" w:sz="0" w:space="0" w:color="auto"/>
                    <w:right w:val="none" w:sz="0" w:space="0" w:color="auto"/>
                  </w:divBdr>
                  <w:divsChild>
                    <w:div w:id="1964995469">
                      <w:marLeft w:val="0"/>
                      <w:marRight w:val="0"/>
                      <w:marTop w:val="0"/>
                      <w:marBottom w:val="0"/>
                      <w:divBdr>
                        <w:top w:val="none" w:sz="0" w:space="0" w:color="auto"/>
                        <w:left w:val="none" w:sz="0" w:space="0" w:color="auto"/>
                        <w:bottom w:val="none" w:sz="0" w:space="0" w:color="auto"/>
                        <w:right w:val="none" w:sz="0" w:space="0" w:color="auto"/>
                      </w:divBdr>
                    </w:div>
                  </w:divsChild>
                </w:div>
                <w:div w:id="812136129">
                  <w:marLeft w:val="0"/>
                  <w:marRight w:val="0"/>
                  <w:marTop w:val="0"/>
                  <w:marBottom w:val="0"/>
                  <w:divBdr>
                    <w:top w:val="none" w:sz="0" w:space="0" w:color="auto"/>
                    <w:left w:val="none" w:sz="0" w:space="0" w:color="auto"/>
                    <w:bottom w:val="none" w:sz="0" w:space="0" w:color="auto"/>
                    <w:right w:val="none" w:sz="0" w:space="0" w:color="auto"/>
                  </w:divBdr>
                  <w:divsChild>
                    <w:div w:id="2128818114">
                      <w:marLeft w:val="0"/>
                      <w:marRight w:val="0"/>
                      <w:marTop w:val="0"/>
                      <w:marBottom w:val="0"/>
                      <w:divBdr>
                        <w:top w:val="none" w:sz="0" w:space="0" w:color="auto"/>
                        <w:left w:val="none" w:sz="0" w:space="0" w:color="auto"/>
                        <w:bottom w:val="none" w:sz="0" w:space="0" w:color="auto"/>
                        <w:right w:val="none" w:sz="0" w:space="0" w:color="auto"/>
                      </w:divBdr>
                    </w:div>
                  </w:divsChild>
                </w:div>
                <w:div w:id="35354968">
                  <w:marLeft w:val="0"/>
                  <w:marRight w:val="0"/>
                  <w:marTop w:val="0"/>
                  <w:marBottom w:val="0"/>
                  <w:divBdr>
                    <w:top w:val="none" w:sz="0" w:space="0" w:color="auto"/>
                    <w:left w:val="none" w:sz="0" w:space="0" w:color="auto"/>
                    <w:bottom w:val="none" w:sz="0" w:space="0" w:color="auto"/>
                    <w:right w:val="none" w:sz="0" w:space="0" w:color="auto"/>
                  </w:divBdr>
                  <w:divsChild>
                    <w:div w:id="500773805">
                      <w:marLeft w:val="0"/>
                      <w:marRight w:val="0"/>
                      <w:marTop w:val="0"/>
                      <w:marBottom w:val="0"/>
                      <w:divBdr>
                        <w:top w:val="none" w:sz="0" w:space="0" w:color="auto"/>
                        <w:left w:val="none" w:sz="0" w:space="0" w:color="auto"/>
                        <w:bottom w:val="none" w:sz="0" w:space="0" w:color="auto"/>
                        <w:right w:val="none" w:sz="0" w:space="0" w:color="auto"/>
                      </w:divBdr>
                    </w:div>
                  </w:divsChild>
                </w:div>
                <w:div w:id="193082849">
                  <w:marLeft w:val="0"/>
                  <w:marRight w:val="0"/>
                  <w:marTop w:val="0"/>
                  <w:marBottom w:val="0"/>
                  <w:divBdr>
                    <w:top w:val="none" w:sz="0" w:space="0" w:color="auto"/>
                    <w:left w:val="none" w:sz="0" w:space="0" w:color="auto"/>
                    <w:bottom w:val="none" w:sz="0" w:space="0" w:color="auto"/>
                    <w:right w:val="none" w:sz="0" w:space="0" w:color="auto"/>
                  </w:divBdr>
                  <w:divsChild>
                    <w:div w:id="1489709159">
                      <w:marLeft w:val="0"/>
                      <w:marRight w:val="0"/>
                      <w:marTop w:val="0"/>
                      <w:marBottom w:val="0"/>
                      <w:divBdr>
                        <w:top w:val="none" w:sz="0" w:space="0" w:color="auto"/>
                        <w:left w:val="none" w:sz="0" w:space="0" w:color="auto"/>
                        <w:bottom w:val="none" w:sz="0" w:space="0" w:color="auto"/>
                        <w:right w:val="none" w:sz="0" w:space="0" w:color="auto"/>
                      </w:divBdr>
                    </w:div>
                  </w:divsChild>
                </w:div>
                <w:div w:id="1186477408">
                  <w:marLeft w:val="0"/>
                  <w:marRight w:val="0"/>
                  <w:marTop w:val="0"/>
                  <w:marBottom w:val="0"/>
                  <w:divBdr>
                    <w:top w:val="none" w:sz="0" w:space="0" w:color="auto"/>
                    <w:left w:val="none" w:sz="0" w:space="0" w:color="auto"/>
                    <w:bottom w:val="none" w:sz="0" w:space="0" w:color="auto"/>
                    <w:right w:val="none" w:sz="0" w:space="0" w:color="auto"/>
                  </w:divBdr>
                  <w:divsChild>
                    <w:div w:id="328603641">
                      <w:marLeft w:val="0"/>
                      <w:marRight w:val="0"/>
                      <w:marTop w:val="0"/>
                      <w:marBottom w:val="0"/>
                      <w:divBdr>
                        <w:top w:val="none" w:sz="0" w:space="0" w:color="auto"/>
                        <w:left w:val="none" w:sz="0" w:space="0" w:color="auto"/>
                        <w:bottom w:val="none" w:sz="0" w:space="0" w:color="auto"/>
                        <w:right w:val="none" w:sz="0" w:space="0" w:color="auto"/>
                      </w:divBdr>
                    </w:div>
                  </w:divsChild>
                </w:div>
                <w:div w:id="497841985">
                  <w:marLeft w:val="0"/>
                  <w:marRight w:val="0"/>
                  <w:marTop w:val="0"/>
                  <w:marBottom w:val="0"/>
                  <w:divBdr>
                    <w:top w:val="none" w:sz="0" w:space="0" w:color="auto"/>
                    <w:left w:val="none" w:sz="0" w:space="0" w:color="auto"/>
                    <w:bottom w:val="none" w:sz="0" w:space="0" w:color="auto"/>
                    <w:right w:val="none" w:sz="0" w:space="0" w:color="auto"/>
                  </w:divBdr>
                  <w:divsChild>
                    <w:div w:id="983465103">
                      <w:marLeft w:val="0"/>
                      <w:marRight w:val="0"/>
                      <w:marTop w:val="0"/>
                      <w:marBottom w:val="0"/>
                      <w:divBdr>
                        <w:top w:val="none" w:sz="0" w:space="0" w:color="auto"/>
                        <w:left w:val="none" w:sz="0" w:space="0" w:color="auto"/>
                        <w:bottom w:val="none" w:sz="0" w:space="0" w:color="auto"/>
                        <w:right w:val="none" w:sz="0" w:space="0" w:color="auto"/>
                      </w:divBdr>
                    </w:div>
                  </w:divsChild>
                </w:div>
                <w:div w:id="528372832">
                  <w:marLeft w:val="0"/>
                  <w:marRight w:val="0"/>
                  <w:marTop w:val="0"/>
                  <w:marBottom w:val="0"/>
                  <w:divBdr>
                    <w:top w:val="none" w:sz="0" w:space="0" w:color="auto"/>
                    <w:left w:val="none" w:sz="0" w:space="0" w:color="auto"/>
                    <w:bottom w:val="none" w:sz="0" w:space="0" w:color="auto"/>
                    <w:right w:val="none" w:sz="0" w:space="0" w:color="auto"/>
                  </w:divBdr>
                  <w:divsChild>
                    <w:div w:id="623734823">
                      <w:marLeft w:val="0"/>
                      <w:marRight w:val="0"/>
                      <w:marTop w:val="0"/>
                      <w:marBottom w:val="0"/>
                      <w:divBdr>
                        <w:top w:val="none" w:sz="0" w:space="0" w:color="auto"/>
                        <w:left w:val="none" w:sz="0" w:space="0" w:color="auto"/>
                        <w:bottom w:val="none" w:sz="0" w:space="0" w:color="auto"/>
                        <w:right w:val="none" w:sz="0" w:space="0" w:color="auto"/>
                      </w:divBdr>
                    </w:div>
                  </w:divsChild>
                </w:div>
                <w:div w:id="1127699875">
                  <w:marLeft w:val="0"/>
                  <w:marRight w:val="0"/>
                  <w:marTop w:val="0"/>
                  <w:marBottom w:val="0"/>
                  <w:divBdr>
                    <w:top w:val="none" w:sz="0" w:space="0" w:color="auto"/>
                    <w:left w:val="none" w:sz="0" w:space="0" w:color="auto"/>
                    <w:bottom w:val="none" w:sz="0" w:space="0" w:color="auto"/>
                    <w:right w:val="none" w:sz="0" w:space="0" w:color="auto"/>
                  </w:divBdr>
                  <w:divsChild>
                    <w:div w:id="298340740">
                      <w:marLeft w:val="0"/>
                      <w:marRight w:val="0"/>
                      <w:marTop w:val="0"/>
                      <w:marBottom w:val="0"/>
                      <w:divBdr>
                        <w:top w:val="none" w:sz="0" w:space="0" w:color="auto"/>
                        <w:left w:val="none" w:sz="0" w:space="0" w:color="auto"/>
                        <w:bottom w:val="none" w:sz="0" w:space="0" w:color="auto"/>
                        <w:right w:val="none" w:sz="0" w:space="0" w:color="auto"/>
                      </w:divBdr>
                    </w:div>
                  </w:divsChild>
                </w:div>
                <w:div w:id="1120682230">
                  <w:marLeft w:val="0"/>
                  <w:marRight w:val="0"/>
                  <w:marTop w:val="0"/>
                  <w:marBottom w:val="0"/>
                  <w:divBdr>
                    <w:top w:val="none" w:sz="0" w:space="0" w:color="auto"/>
                    <w:left w:val="none" w:sz="0" w:space="0" w:color="auto"/>
                    <w:bottom w:val="none" w:sz="0" w:space="0" w:color="auto"/>
                    <w:right w:val="none" w:sz="0" w:space="0" w:color="auto"/>
                  </w:divBdr>
                  <w:divsChild>
                    <w:div w:id="1897666486">
                      <w:marLeft w:val="0"/>
                      <w:marRight w:val="0"/>
                      <w:marTop w:val="0"/>
                      <w:marBottom w:val="0"/>
                      <w:divBdr>
                        <w:top w:val="none" w:sz="0" w:space="0" w:color="auto"/>
                        <w:left w:val="none" w:sz="0" w:space="0" w:color="auto"/>
                        <w:bottom w:val="none" w:sz="0" w:space="0" w:color="auto"/>
                        <w:right w:val="none" w:sz="0" w:space="0" w:color="auto"/>
                      </w:divBdr>
                    </w:div>
                  </w:divsChild>
                </w:div>
                <w:div w:id="209809844">
                  <w:marLeft w:val="0"/>
                  <w:marRight w:val="0"/>
                  <w:marTop w:val="0"/>
                  <w:marBottom w:val="0"/>
                  <w:divBdr>
                    <w:top w:val="none" w:sz="0" w:space="0" w:color="auto"/>
                    <w:left w:val="none" w:sz="0" w:space="0" w:color="auto"/>
                    <w:bottom w:val="none" w:sz="0" w:space="0" w:color="auto"/>
                    <w:right w:val="none" w:sz="0" w:space="0" w:color="auto"/>
                  </w:divBdr>
                  <w:divsChild>
                    <w:div w:id="1067462746">
                      <w:marLeft w:val="0"/>
                      <w:marRight w:val="0"/>
                      <w:marTop w:val="0"/>
                      <w:marBottom w:val="0"/>
                      <w:divBdr>
                        <w:top w:val="none" w:sz="0" w:space="0" w:color="auto"/>
                        <w:left w:val="none" w:sz="0" w:space="0" w:color="auto"/>
                        <w:bottom w:val="none" w:sz="0" w:space="0" w:color="auto"/>
                        <w:right w:val="none" w:sz="0" w:space="0" w:color="auto"/>
                      </w:divBdr>
                    </w:div>
                  </w:divsChild>
                </w:div>
                <w:div w:id="1144204327">
                  <w:marLeft w:val="0"/>
                  <w:marRight w:val="0"/>
                  <w:marTop w:val="0"/>
                  <w:marBottom w:val="0"/>
                  <w:divBdr>
                    <w:top w:val="none" w:sz="0" w:space="0" w:color="auto"/>
                    <w:left w:val="none" w:sz="0" w:space="0" w:color="auto"/>
                    <w:bottom w:val="none" w:sz="0" w:space="0" w:color="auto"/>
                    <w:right w:val="none" w:sz="0" w:space="0" w:color="auto"/>
                  </w:divBdr>
                  <w:divsChild>
                    <w:div w:id="496961134">
                      <w:marLeft w:val="0"/>
                      <w:marRight w:val="0"/>
                      <w:marTop w:val="0"/>
                      <w:marBottom w:val="0"/>
                      <w:divBdr>
                        <w:top w:val="none" w:sz="0" w:space="0" w:color="auto"/>
                        <w:left w:val="none" w:sz="0" w:space="0" w:color="auto"/>
                        <w:bottom w:val="none" w:sz="0" w:space="0" w:color="auto"/>
                        <w:right w:val="none" w:sz="0" w:space="0" w:color="auto"/>
                      </w:divBdr>
                    </w:div>
                  </w:divsChild>
                </w:div>
                <w:div w:id="98794494">
                  <w:marLeft w:val="0"/>
                  <w:marRight w:val="0"/>
                  <w:marTop w:val="0"/>
                  <w:marBottom w:val="0"/>
                  <w:divBdr>
                    <w:top w:val="none" w:sz="0" w:space="0" w:color="auto"/>
                    <w:left w:val="none" w:sz="0" w:space="0" w:color="auto"/>
                    <w:bottom w:val="none" w:sz="0" w:space="0" w:color="auto"/>
                    <w:right w:val="none" w:sz="0" w:space="0" w:color="auto"/>
                  </w:divBdr>
                  <w:divsChild>
                    <w:div w:id="1994262445">
                      <w:marLeft w:val="0"/>
                      <w:marRight w:val="0"/>
                      <w:marTop w:val="0"/>
                      <w:marBottom w:val="0"/>
                      <w:divBdr>
                        <w:top w:val="none" w:sz="0" w:space="0" w:color="auto"/>
                        <w:left w:val="none" w:sz="0" w:space="0" w:color="auto"/>
                        <w:bottom w:val="none" w:sz="0" w:space="0" w:color="auto"/>
                        <w:right w:val="none" w:sz="0" w:space="0" w:color="auto"/>
                      </w:divBdr>
                    </w:div>
                  </w:divsChild>
                </w:div>
                <w:div w:id="1921089221">
                  <w:marLeft w:val="0"/>
                  <w:marRight w:val="0"/>
                  <w:marTop w:val="0"/>
                  <w:marBottom w:val="0"/>
                  <w:divBdr>
                    <w:top w:val="none" w:sz="0" w:space="0" w:color="auto"/>
                    <w:left w:val="none" w:sz="0" w:space="0" w:color="auto"/>
                    <w:bottom w:val="none" w:sz="0" w:space="0" w:color="auto"/>
                    <w:right w:val="none" w:sz="0" w:space="0" w:color="auto"/>
                  </w:divBdr>
                  <w:divsChild>
                    <w:div w:id="2086100982">
                      <w:marLeft w:val="0"/>
                      <w:marRight w:val="0"/>
                      <w:marTop w:val="0"/>
                      <w:marBottom w:val="0"/>
                      <w:divBdr>
                        <w:top w:val="none" w:sz="0" w:space="0" w:color="auto"/>
                        <w:left w:val="none" w:sz="0" w:space="0" w:color="auto"/>
                        <w:bottom w:val="none" w:sz="0" w:space="0" w:color="auto"/>
                        <w:right w:val="none" w:sz="0" w:space="0" w:color="auto"/>
                      </w:divBdr>
                    </w:div>
                  </w:divsChild>
                </w:div>
                <w:div w:id="751662388">
                  <w:marLeft w:val="0"/>
                  <w:marRight w:val="0"/>
                  <w:marTop w:val="0"/>
                  <w:marBottom w:val="0"/>
                  <w:divBdr>
                    <w:top w:val="none" w:sz="0" w:space="0" w:color="auto"/>
                    <w:left w:val="none" w:sz="0" w:space="0" w:color="auto"/>
                    <w:bottom w:val="none" w:sz="0" w:space="0" w:color="auto"/>
                    <w:right w:val="none" w:sz="0" w:space="0" w:color="auto"/>
                  </w:divBdr>
                  <w:divsChild>
                    <w:div w:id="170066054">
                      <w:marLeft w:val="0"/>
                      <w:marRight w:val="0"/>
                      <w:marTop w:val="0"/>
                      <w:marBottom w:val="0"/>
                      <w:divBdr>
                        <w:top w:val="none" w:sz="0" w:space="0" w:color="auto"/>
                        <w:left w:val="none" w:sz="0" w:space="0" w:color="auto"/>
                        <w:bottom w:val="none" w:sz="0" w:space="0" w:color="auto"/>
                        <w:right w:val="none" w:sz="0" w:space="0" w:color="auto"/>
                      </w:divBdr>
                    </w:div>
                  </w:divsChild>
                </w:div>
                <w:div w:id="2034988431">
                  <w:marLeft w:val="0"/>
                  <w:marRight w:val="0"/>
                  <w:marTop w:val="0"/>
                  <w:marBottom w:val="0"/>
                  <w:divBdr>
                    <w:top w:val="none" w:sz="0" w:space="0" w:color="auto"/>
                    <w:left w:val="none" w:sz="0" w:space="0" w:color="auto"/>
                    <w:bottom w:val="none" w:sz="0" w:space="0" w:color="auto"/>
                    <w:right w:val="none" w:sz="0" w:space="0" w:color="auto"/>
                  </w:divBdr>
                  <w:divsChild>
                    <w:div w:id="2073960150">
                      <w:marLeft w:val="0"/>
                      <w:marRight w:val="0"/>
                      <w:marTop w:val="0"/>
                      <w:marBottom w:val="0"/>
                      <w:divBdr>
                        <w:top w:val="none" w:sz="0" w:space="0" w:color="auto"/>
                        <w:left w:val="none" w:sz="0" w:space="0" w:color="auto"/>
                        <w:bottom w:val="none" w:sz="0" w:space="0" w:color="auto"/>
                        <w:right w:val="none" w:sz="0" w:space="0" w:color="auto"/>
                      </w:divBdr>
                    </w:div>
                  </w:divsChild>
                </w:div>
                <w:div w:id="208541563">
                  <w:marLeft w:val="0"/>
                  <w:marRight w:val="0"/>
                  <w:marTop w:val="0"/>
                  <w:marBottom w:val="0"/>
                  <w:divBdr>
                    <w:top w:val="none" w:sz="0" w:space="0" w:color="auto"/>
                    <w:left w:val="none" w:sz="0" w:space="0" w:color="auto"/>
                    <w:bottom w:val="none" w:sz="0" w:space="0" w:color="auto"/>
                    <w:right w:val="none" w:sz="0" w:space="0" w:color="auto"/>
                  </w:divBdr>
                  <w:divsChild>
                    <w:div w:id="231426247">
                      <w:marLeft w:val="0"/>
                      <w:marRight w:val="0"/>
                      <w:marTop w:val="0"/>
                      <w:marBottom w:val="0"/>
                      <w:divBdr>
                        <w:top w:val="none" w:sz="0" w:space="0" w:color="auto"/>
                        <w:left w:val="none" w:sz="0" w:space="0" w:color="auto"/>
                        <w:bottom w:val="none" w:sz="0" w:space="0" w:color="auto"/>
                        <w:right w:val="none" w:sz="0" w:space="0" w:color="auto"/>
                      </w:divBdr>
                    </w:div>
                  </w:divsChild>
                </w:div>
                <w:div w:id="1246375260">
                  <w:marLeft w:val="0"/>
                  <w:marRight w:val="0"/>
                  <w:marTop w:val="0"/>
                  <w:marBottom w:val="0"/>
                  <w:divBdr>
                    <w:top w:val="none" w:sz="0" w:space="0" w:color="auto"/>
                    <w:left w:val="none" w:sz="0" w:space="0" w:color="auto"/>
                    <w:bottom w:val="none" w:sz="0" w:space="0" w:color="auto"/>
                    <w:right w:val="none" w:sz="0" w:space="0" w:color="auto"/>
                  </w:divBdr>
                  <w:divsChild>
                    <w:div w:id="1251423928">
                      <w:marLeft w:val="0"/>
                      <w:marRight w:val="0"/>
                      <w:marTop w:val="0"/>
                      <w:marBottom w:val="0"/>
                      <w:divBdr>
                        <w:top w:val="none" w:sz="0" w:space="0" w:color="auto"/>
                        <w:left w:val="none" w:sz="0" w:space="0" w:color="auto"/>
                        <w:bottom w:val="none" w:sz="0" w:space="0" w:color="auto"/>
                        <w:right w:val="none" w:sz="0" w:space="0" w:color="auto"/>
                      </w:divBdr>
                    </w:div>
                  </w:divsChild>
                </w:div>
                <w:div w:id="1452086381">
                  <w:marLeft w:val="0"/>
                  <w:marRight w:val="0"/>
                  <w:marTop w:val="0"/>
                  <w:marBottom w:val="0"/>
                  <w:divBdr>
                    <w:top w:val="none" w:sz="0" w:space="0" w:color="auto"/>
                    <w:left w:val="none" w:sz="0" w:space="0" w:color="auto"/>
                    <w:bottom w:val="none" w:sz="0" w:space="0" w:color="auto"/>
                    <w:right w:val="none" w:sz="0" w:space="0" w:color="auto"/>
                  </w:divBdr>
                  <w:divsChild>
                    <w:div w:id="1017124552">
                      <w:marLeft w:val="0"/>
                      <w:marRight w:val="0"/>
                      <w:marTop w:val="0"/>
                      <w:marBottom w:val="0"/>
                      <w:divBdr>
                        <w:top w:val="none" w:sz="0" w:space="0" w:color="auto"/>
                        <w:left w:val="none" w:sz="0" w:space="0" w:color="auto"/>
                        <w:bottom w:val="none" w:sz="0" w:space="0" w:color="auto"/>
                        <w:right w:val="none" w:sz="0" w:space="0" w:color="auto"/>
                      </w:divBdr>
                    </w:div>
                    <w:div w:id="50660031">
                      <w:marLeft w:val="0"/>
                      <w:marRight w:val="0"/>
                      <w:marTop w:val="0"/>
                      <w:marBottom w:val="0"/>
                      <w:divBdr>
                        <w:top w:val="none" w:sz="0" w:space="0" w:color="auto"/>
                        <w:left w:val="none" w:sz="0" w:space="0" w:color="auto"/>
                        <w:bottom w:val="none" w:sz="0" w:space="0" w:color="auto"/>
                        <w:right w:val="none" w:sz="0" w:space="0" w:color="auto"/>
                      </w:divBdr>
                    </w:div>
                  </w:divsChild>
                </w:div>
                <w:div w:id="793673032">
                  <w:marLeft w:val="0"/>
                  <w:marRight w:val="0"/>
                  <w:marTop w:val="0"/>
                  <w:marBottom w:val="0"/>
                  <w:divBdr>
                    <w:top w:val="none" w:sz="0" w:space="0" w:color="auto"/>
                    <w:left w:val="none" w:sz="0" w:space="0" w:color="auto"/>
                    <w:bottom w:val="none" w:sz="0" w:space="0" w:color="auto"/>
                    <w:right w:val="none" w:sz="0" w:space="0" w:color="auto"/>
                  </w:divBdr>
                  <w:divsChild>
                    <w:div w:id="555897556">
                      <w:marLeft w:val="0"/>
                      <w:marRight w:val="0"/>
                      <w:marTop w:val="0"/>
                      <w:marBottom w:val="0"/>
                      <w:divBdr>
                        <w:top w:val="none" w:sz="0" w:space="0" w:color="auto"/>
                        <w:left w:val="none" w:sz="0" w:space="0" w:color="auto"/>
                        <w:bottom w:val="none" w:sz="0" w:space="0" w:color="auto"/>
                        <w:right w:val="none" w:sz="0" w:space="0" w:color="auto"/>
                      </w:divBdr>
                    </w:div>
                  </w:divsChild>
                </w:div>
                <w:div w:id="1924098357">
                  <w:marLeft w:val="0"/>
                  <w:marRight w:val="0"/>
                  <w:marTop w:val="0"/>
                  <w:marBottom w:val="0"/>
                  <w:divBdr>
                    <w:top w:val="none" w:sz="0" w:space="0" w:color="auto"/>
                    <w:left w:val="none" w:sz="0" w:space="0" w:color="auto"/>
                    <w:bottom w:val="none" w:sz="0" w:space="0" w:color="auto"/>
                    <w:right w:val="none" w:sz="0" w:space="0" w:color="auto"/>
                  </w:divBdr>
                  <w:divsChild>
                    <w:div w:id="1577937058">
                      <w:marLeft w:val="0"/>
                      <w:marRight w:val="0"/>
                      <w:marTop w:val="0"/>
                      <w:marBottom w:val="0"/>
                      <w:divBdr>
                        <w:top w:val="none" w:sz="0" w:space="0" w:color="auto"/>
                        <w:left w:val="none" w:sz="0" w:space="0" w:color="auto"/>
                        <w:bottom w:val="none" w:sz="0" w:space="0" w:color="auto"/>
                        <w:right w:val="none" w:sz="0" w:space="0" w:color="auto"/>
                      </w:divBdr>
                    </w:div>
                    <w:div w:id="766005760">
                      <w:marLeft w:val="0"/>
                      <w:marRight w:val="0"/>
                      <w:marTop w:val="0"/>
                      <w:marBottom w:val="0"/>
                      <w:divBdr>
                        <w:top w:val="none" w:sz="0" w:space="0" w:color="auto"/>
                        <w:left w:val="none" w:sz="0" w:space="0" w:color="auto"/>
                        <w:bottom w:val="none" w:sz="0" w:space="0" w:color="auto"/>
                        <w:right w:val="none" w:sz="0" w:space="0" w:color="auto"/>
                      </w:divBdr>
                    </w:div>
                  </w:divsChild>
                </w:div>
                <w:div w:id="1638223684">
                  <w:marLeft w:val="0"/>
                  <w:marRight w:val="0"/>
                  <w:marTop w:val="0"/>
                  <w:marBottom w:val="0"/>
                  <w:divBdr>
                    <w:top w:val="none" w:sz="0" w:space="0" w:color="auto"/>
                    <w:left w:val="none" w:sz="0" w:space="0" w:color="auto"/>
                    <w:bottom w:val="none" w:sz="0" w:space="0" w:color="auto"/>
                    <w:right w:val="none" w:sz="0" w:space="0" w:color="auto"/>
                  </w:divBdr>
                  <w:divsChild>
                    <w:div w:id="1051349487">
                      <w:marLeft w:val="0"/>
                      <w:marRight w:val="0"/>
                      <w:marTop w:val="0"/>
                      <w:marBottom w:val="0"/>
                      <w:divBdr>
                        <w:top w:val="none" w:sz="0" w:space="0" w:color="auto"/>
                        <w:left w:val="none" w:sz="0" w:space="0" w:color="auto"/>
                        <w:bottom w:val="none" w:sz="0" w:space="0" w:color="auto"/>
                        <w:right w:val="none" w:sz="0" w:space="0" w:color="auto"/>
                      </w:divBdr>
                    </w:div>
                  </w:divsChild>
                </w:div>
                <w:div w:id="259215505">
                  <w:marLeft w:val="0"/>
                  <w:marRight w:val="0"/>
                  <w:marTop w:val="0"/>
                  <w:marBottom w:val="0"/>
                  <w:divBdr>
                    <w:top w:val="none" w:sz="0" w:space="0" w:color="auto"/>
                    <w:left w:val="none" w:sz="0" w:space="0" w:color="auto"/>
                    <w:bottom w:val="none" w:sz="0" w:space="0" w:color="auto"/>
                    <w:right w:val="none" w:sz="0" w:space="0" w:color="auto"/>
                  </w:divBdr>
                  <w:divsChild>
                    <w:div w:id="1963460369">
                      <w:marLeft w:val="0"/>
                      <w:marRight w:val="0"/>
                      <w:marTop w:val="0"/>
                      <w:marBottom w:val="0"/>
                      <w:divBdr>
                        <w:top w:val="none" w:sz="0" w:space="0" w:color="auto"/>
                        <w:left w:val="none" w:sz="0" w:space="0" w:color="auto"/>
                        <w:bottom w:val="none" w:sz="0" w:space="0" w:color="auto"/>
                        <w:right w:val="none" w:sz="0" w:space="0" w:color="auto"/>
                      </w:divBdr>
                    </w:div>
                    <w:div w:id="579297271">
                      <w:marLeft w:val="0"/>
                      <w:marRight w:val="0"/>
                      <w:marTop w:val="0"/>
                      <w:marBottom w:val="0"/>
                      <w:divBdr>
                        <w:top w:val="none" w:sz="0" w:space="0" w:color="auto"/>
                        <w:left w:val="none" w:sz="0" w:space="0" w:color="auto"/>
                        <w:bottom w:val="none" w:sz="0" w:space="0" w:color="auto"/>
                        <w:right w:val="none" w:sz="0" w:space="0" w:color="auto"/>
                      </w:divBdr>
                    </w:div>
                    <w:div w:id="717511026">
                      <w:marLeft w:val="0"/>
                      <w:marRight w:val="0"/>
                      <w:marTop w:val="0"/>
                      <w:marBottom w:val="0"/>
                      <w:divBdr>
                        <w:top w:val="none" w:sz="0" w:space="0" w:color="auto"/>
                        <w:left w:val="none" w:sz="0" w:space="0" w:color="auto"/>
                        <w:bottom w:val="none" w:sz="0" w:space="0" w:color="auto"/>
                        <w:right w:val="none" w:sz="0" w:space="0" w:color="auto"/>
                      </w:divBdr>
                    </w:div>
                  </w:divsChild>
                </w:div>
                <w:div w:id="620185931">
                  <w:marLeft w:val="0"/>
                  <w:marRight w:val="0"/>
                  <w:marTop w:val="0"/>
                  <w:marBottom w:val="0"/>
                  <w:divBdr>
                    <w:top w:val="none" w:sz="0" w:space="0" w:color="auto"/>
                    <w:left w:val="none" w:sz="0" w:space="0" w:color="auto"/>
                    <w:bottom w:val="none" w:sz="0" w:space="0" w:color="auto"/>
                    <w:right w:val="none" w:sz="0" w:space="0" w:color="auto"/>
                  </w:divBdr>
                  <w:divsChild>
                    <w:div w:id="1813250279">
                      <w:marLeft w:val="0"/>
                      <w:marRight w:val="0"/>
                      <w:marTop w:val="0"/>
                      <w:marBottom w:val="0"/>
                      <w:divBdr>
                        <w:top w:val="none" w:sz="0" w:space="0" w:color="auto"/>
                        <w:left w:val="none" w:sz="0" w:space="0" w:color="auto"/>
                        <w:bottom w:val="none" w:sz="0" w:space="0" w:color="auto"/>
                        <w:right w:val="none" w:sz="0" w:space="0" w:color="auto"/>
                      </w:divBdr>
                    </w:div>
                  </w:divsChild>
                </w:div>
                <w:div w:id="1380008811">
                  <w:marLeft w:val="0"/>
                  <w:marRight w:val="0"/>
                  <w:marTop w:val="0"/>
                  <w:marBottom w:val="0"/>
                  <w:divBdr>
                    <w:top w:val="none" w:sz="0" w:space="0" w:color="auto"/>
                    <w:left w:val="none" w:sz="0" w:space="0" w:color="auto"/>
                    <w:bottom w:val="none" w:sz="0" w:space="0" w:color="auto"/>
                    <w:right w:val="none" w:sz="0" w:space="0" w:color="auto"/>
                  </w:divBdr>
                  <w:divsChild>
                    <w:div w:id="1836802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9088438">
          <w:marLeft w:val="0"/>
          <w:marRight w:val="0"/>
          <w:marTop w:val="0"/>
          <w:marBottom w:val="0"/>
          <w:divBdr>
            <w:top w:val="none" w:sz="0" w:space="0" w:color="auto"/>
            <w:left w:val="none" w:sz="0" w:space="0" w:color="auto"/>
            <w:bottom w:val="none" w:sz="0" w:space="0" w:color="auto"/>
            <w:right w:val="none" w:sz="0" w:space="0" w:color="auto"/>
          </w:divBdr>
        </w:div>
        <w:div w:id="313141300">
          <w:marLeft w:val="0"/>
          <w:marRight w:val="0"/>
          <w:marTop w:val="0"/>
          <w:marBottom w:val="0"/>
          <w:divBdr>
            <w:top w:val="none" w:sz="0" w:space="0" w:color="auto"/>
            <w:left w:val="none" w:sz="0" w:space="0" w:color="auto"/>
            <w:bottom w:val="none" w:sz="0" w:space="0" w:color="auto"/>
            <w:right w:val="none" w:sz="0" w:space="0" w:color="auto"/>
          </w:divBdr>
        </w:div>
        <w:div w:id="1675961176">
          <w:marLeft w:val="0"/>
          <w:marRight w:val="0"/>
          <w:marTop w:val="0"/>
          <w:marBottom w:val="0"/>
          <w:divBdr>
            <w:top w:val="none" w:sz="0" w:space="0" w:color="auto"/>
            <w:left w:val="none" w:sz="0" w:space="0" w:color="auto"/>
            <w:bottom w:val="none" w:sz="0" w:space="0" w:color="auto"/>
            <w:right w:val="none" w:sz="0" w:space="0" w:color="auto"/>
          </w:divBdr>
        </w:div>
        <w:div w:id="1945720324">
          <w:marLeft w:val="0"/>
          <w:marRight w:val="0"/>
          <w:marTop w:val="0"/>
          <w:marBottom w:val="0"/>
          <w:divBdr>
            <w:top w:val="none" w:sz="0" w:space="0" w:color="auto"/>
            <w:left w:val="none" w:sz="0" w:space="0" w:color="auto"/>
            <w:bottom w:val="none" w:sz="0" w:space="0" w:color="auto"/>
            <w:right w:val="none" w:sz="0" w:space="0" w:color="auto"/>
          </w:divBdr>
          <w:divsChild>
            <w:div w:id="1320306769">
              <w:marLeft w:val="-75"/>
              <w:marRight w:val="0"/>
              <w:marTop w:val="30"/>
              <w:marBottom w:val="30"/>
              <w:divBdr>
                <w:top w:val="none" w:sz="0" w:space="0" w:color="auto"/>
                <w:left w:val="none" w:sz="0" w:space="0" w:color="auto"/>
                <w:bottom w:val="none" w:sz="0" w:space="0" w:color="auto"/>
                <w:right w:val="none" w:sz="0" w:space="0" w:color="auto"/>
              </w:divBdr>
              <w:divsChild>
                <w:div w:id="1680156359">
                  <w:marLeft w:val="0"/>
                  <w:marRight w:val="0"/>
                  <w:marTop w:val="0"/>
                  <w:marBottom w:val="0"/>
                  <w:divBdr>
                    <w:top w:val="none" w:sz="0" w:space="0" w:color="auto"/>
                    <w:left w:val="none" w:sz="0" w:space="0" w:color="auto"/>
                    <w:bottom w:val="none" w:sz="0" w:space="0" w:color="auto"/>
                    <w:right w:val="none" w:sz="0" w:space="0" w:color="auto"/>
                  </w:divBdr>
                  <w:divsChild>
                    <w:div w:id="2013221854">
                      <w:marLeft w:val="0"/>
                      <w:marRight w:val="0"/>
                      <w:marTop w:val="0"/>
                      <w:marBottom w:val="0"/>
                      <w:divBdr>
                        <w:top w:val="none" w:sz="0" w:space="0" w:color="auto"/>
                        <w:left w:val="none" w:sz="0" w:space="0" w:color="auto"/>
                        <w:bottom w:val="none" w:sz="0" w:space="0" w:color="auto"/>
                        <w:right w:val="none" w:sz="0" w:space="0" w:color="auto"/>
                      </w:divBdr>
                    </w:div>
                    <w:div w:id="2140344604">
                      <w:marLeft w:val="0"/>
                      <w:marRight w:val="0"/>
                      <w:marTop w:val="0"/>
                      <w:marBottom w:val="0"/>
                      <w:divBdr>
                        <w:top w:val="none" w:sz="0" w:space="0" w:color="auto"/>
                        <w:left w:val="none" w:sz="0" w:space="0" w:color="auto"/>
                        <w:bottom w:val="none" w:sz="0" w:space="0" w:color="auto"/>
                        <w:right w:val="none" w:sz="0" w:space="0" w:color="auto"/>
                      </w:divBdr>
                    </w:div>
                  </w:divsChild>
                </w:div>
                <w:div w:id="1761874748">
                  <w:marLeft w:val="0"/>
                  <w:marRight w:val="0"/>
                  <w:marTop w:val="0"/>
                  <w:marBottom w:val="0"/>
                  <w:divBdr>
                    <w:top w:val="none" w:sz="0" w:space="0" w:color="auto"/>
                    <w:left w:val="none" w:sz="0" w:space="0" w:color="auto"/>
                    <w:bottom w:val="none" w:sz="0" w:space="0" w:color="auto"/>
                    <w:right w:val="none" w:sz="0" w:space="0" w:color="auto"/>
                  </w:divBdr>
                  <w:divsChild>
                    <w:div w:id="639042825">
                      <w:marLeft w:val="0"/>
                      <w:marRight w:val="0"/>
                      <w:marTop w:val="0"/>
                      <w:marBottom w:val="0"/>
                      <w:divBdr>
                        <w:top w:val="none" w:sz="0" w:space="0" w:color="auto"/>
                        <w:left w:val="none" w:sz="0" w:space="0" w:color="auto"/>
                        <w:bottom w:val="none" w:sz="0" w:space="0" w:color="auto"/>
                        <w:right w:val="none" w:sz="0" w:space="0" w:color="auto"/>
                      </w:divBdr>
                    </w:div>
                    <w:div w:id="1290548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113996">
          <w:marLeft w:val="0"/>
          <w:marRight w:val="0"/>
          <w:marTop w:val="0"/>
          <w:marBottom w:val="0"/>
          <w:divBdr>
            <w:top w:val="none" w:sz="0" w:space="0" w:color="auto"/>
            <w:left w:val="none" w:sz="0" w:space="0" w:color="auto"/>
            <w:bottom w:val="none" w:sz="0" w:space="0" w:color="auto"/>
            <w:right w:val="none" w:sz="0" w:space="0" w:color="auto"/>
          </w:divBdr>
        </w:div>
        <w:div w:id="2138062485">
          <w:marLeft w:val="0"/>
          <w:marRight w:val="0"/>
          <w:marTop w:val="0"/>
          <w:marBottom w:val="0"/>
          <w:divBdr>
            <w:top w:val="none" w:sz="0" w:space="0" w:color="auto"/>
            <w:left w:val="none" w:sz="0" w:space="0" w:color="auto"/>
            <w:bottom w:val="none" w:sz="0" w:space="0" w:color="auto"/>
            <w:right w:val="none" w:sz="0" w:space="0" w:color="auto"/>
          </w:divBdr>
        </w:div>
        <w:div w:id="1897475534">
          <w:marLeft w:val="0"/>
          <w:marRight w:val="0"/>
          <w:marTop w:val="0"/>
          <w:marBottom w:val="0"/>
          <w:divBdr>
            <w:top w:val="none" w:sz="0" w:space="0" w:color="auto"/>
            <w:left w:val="none" w:sz="0" w:space="0" w:color="auto"/>
            <w:bottom w:val="none" w:sz="0" w:space="0" w:color="auto"/>
            <w:right w:val="none" w:sz="0" w:space="0" w:color="auto"/>
          </w:divBdr>
        </w:div>
        <w:div w:id="1453865551">
          <w:marLeft w:val="0"/>
          <w:marRight w:val="0"/>
          <w:marTop w:val="0"/>
          <w:marBottom w:val="0"/>
          <w:divBdr>
            <w:top w:val="none" w:sz="0" w:space="0" w:color="auto"/>
            <w:left w:val="none" w:sz="0" w:space="0" w:color="auto"/>
            <w:bottom w:val="none" w:sz="0" w:space="0" w:color="auto"/>
            <w:right w:val="none" w:sz="0" w:space="0" w:color="auto"/>
          </w:divBdr>
        </w:div>
        <w:div w:id="177238755">
          <w:marLeft w:val="0"/>
          <w:marRight w:val="0"/>
          <w:marTop w:val="0"/>
          <w:marBottom w:val="0"/>
          <w:divBdr>
            <w:top w:val="none" w:sz="0" w:space="0" w:color="auto"/>
            <w:left w:val="none" w:sz="0" w:space="0" w:color="auto"/>
            <w:bottom w:val="none" w:sz="0" w:space="0" w:color="auto"/>
            <w:right w:val="none" w:sz="0" w:space="0" w:color="auto"/>
          </w:divBdr>
        </w:div>
        <w:div w:id="300426255">
          <w:marLeft w:val="0"/>
          <w:marRight w:val="0"/>
          <w:marTop w:val="0"/>
          <w:marBottom w:val="0"/>
          <w:divBdr>
            <w:top w:val="none" w:sz="0" w:space="0" w:color="auto"/>
            <w:left w:val="none" w:sz="0" w:space="0" w:color="auto"/>
            <w:bottom w:val="none" w:sz="0" w:space="0" w:color="auto"/>
            <w:right w:val="none" w:sz="0" w:space="0" w:color="auto"/>
          </w:divBdr>
        </w:div>
        <w:div w:id="1923175623">
          <w:marLeft w:val="0"/>
          <w:marRight w:val="0"/>
          <w:marTop w:val="0"/>
          <w:marBottom w:val="0"/>
          <w:divBdr>
            <w:top w:val="none" w:sz="0" w:space="0" w:color="auto"/>
            <w:left w:val="none" w:sz="0" w:space="0" w:color="auto"/>
            <w:bottom w:val="none" w:sz="0" w:space="0" w:color="auto"/>
            <w:right w:val="none" w:sz="0" w:space="0" w:color="auto"/>
          </w:divBdr>
        </w:div>
        <w:div w:id="2053142044">
          <w:marLeft w:val="0"/>
          <w:marRight w:val="0"/>
          <w:marTop w:val="0"/>
          <w:marBottom w:val="0"/>
          <w:divBdr>
            <w:top w:val="none" w:sz="0" w:space="0" w:color="auto"/>
            <w:left w:val="none" w:sz="0" w:space="0" w:color="auto"/>
            <w:bottom w:val="none" w:sz="0" w:space="0" w:color="auto"/>
            <w:right w:val="none" w:sz="0" w:space="0" w:color="auto"/>
          </w:divBdr>
        </w:div>
        <w:div w:id="817652457">
          <w:marLeft w:val="0"/>
          <w:marRight w:val="0"/>
          <w:marTop w:val="0"/>
          <w:marBottom w:val="0"/>
          <w:divBdr>
            <w:top w:val="none" w:sz="0" w:space="0" w:color="auto"/>
            <w:left w:val="none" w:sz="0" w:space="0" w:color="auto"/>
            <w:bottom w:val="none" w:sz="0" w:space="0" w:color="auto"/>
            <w:right w:val="none" w:sz="0" w:space="0" w:color="auto"/>
          </w:divBdr>
        </w:div>
        <w:div w:id="386224345">
          <w:marLeft w:val="0"/>
          <w:marRight w:val="0"/>
          <w:marTop w:val="0"/>
          <w:marBottom w:val="0"/>
          <w:divBdr>
            <w:top w:val="none" w:sz="0" w:space="0" w:color="auto"/>
            <w:left w:val="none" w:sz="0" w:space="0" w:color="auto"/>
            <w:bottom w:val="none" w:sz="0" w:space="0" w:color="auto"/>
            <w:right w:val="none" w:sz="0" w:space="0" w:color="auto"/>
          </w:divBdr>
        </w:div>
        <w:div w:id="1099062847">
          <w:marLeft w:val="0"/>
          <w:marRight w:val="0"/>
          <w:marTop w:val="0"/>
          <w:marBottom w:val="0"/>
          <w:divBdr>
            <w:top w:val="none" w:sz="0" w:space="0" w:color="auto"/>
            <w:left w:val="none" w:sz="0" w:space="0" w:color="auto"/>
            <w:bottom w:val="none" w:sz="0" w:space="0" w:color="auto"/>
            <w:right w:val="none" w:sz="0" w:space="0" w:color="auto"/>
          </w:divBdr>
        </w:div>
        <w:div w:id="1058555641">
          <w:marLeft w:val="0"/>
          <w:marRight w:val="0"/>
          <w:marTop w:val="0"/>
          <w:marBottom w:val="0"/>
          <w:divBdr>
            <w:top w:val="none" w:sz="0" w:space="0" w:color="auto"/>
            <w:left w:val="none" w:sz="0" w:space="0" w:color="auto"/>
            <w:bottom w:val="none" w:sz="0" w:space="0" w:color="auto"/>
            <w:right w:val="none" w:sz="0" w:space="0" w:color="auto"/>
          </w:divBdr>
          <w:divsChild>
            <w:div w:id="1071922551">
              <w:marLeft w:val="0"/>
              <w:marRight w:val="0"/>
              <w:marTop w:val="0"/>
              <w:marBottom w:val="0"/>
              <w:divBdr>
                <w:top w:val="none" w:sz="0" w:space="0" w:color="auto"/>
                <w:left w:val="none" w:sz="0" w:space="0" w:color="auto"/>
                <w:bottom w:val="none" w:sz="0" w:space="0" w:color="auto"/>
                <w:right w:val="none" w:sz="0" w:space="0" w:color="auto"/>
              </w:divBdr>
            </w:div>
            <w:div w:id="138693642">
              <w:marLeft w:val="0"/>
              <w:marRight w:val="0"/>
              <w:marTop w:val="0"/>
              <w:marBottom w:val="0"/>
              <w:divBdr>
                <w:top w:val="none" w:sz="0" w:space="0" w:color="auto"/>
                <w:left w:val="none" w:sz="0" w:space="0" w:color="auto"/>
                <w:bottom w:val="none" w:sz="0" w:space="0" w:color="auto"/>
                <w:right w:val="none" w:sz="0" w:space="0" w:color="auto"/>
              </w:divBdr>
            </w:div>
            <w:div w:id="808589376">
              <w:marLeft w:val="0"/>
              <w:marRight w:val="0"/>
              <w:marTop w:val="0"/>
              <w:marBottom w:val="0"/>
              <w:divBdr>
                <w:top w:val="none" w:sz="0" w:space="0" w:color="auto"/>
                <w:left w:val="none" w:sz="0" w:space="0" w:color="auto"/>
                <w:bottom w:val="none" w:sz="0" w:space="0" w:color="auto"/>
                <w:right w:val="none" w:sz="0" w:space="0" w:color="auto"/>
              </w:divBdr>
            </w:div>
            <w:div w:id="114908223">
              <w:marLeft w:val="0"/>
              <w:marRight w:val="0"/>
              <w:marTop w:val="0"/>
              <w:marBottom w:val="0"/>
              <w:divBdr>
                <w:top w:val="none" w:sz="0" w:space="0" w:color="auto"/>
                <w:left w:val="none" w:sz="0" w:space="0" w:color="auto"/>
                <w:bottom w:val="none" w:sz="0" w:space="0" w:color="auto"/>
                <w:right w:val="none" w:sz="0" w:space="0" w:color="auto"/>
              </w:divBdr>
            </w:div>
            <w:div w:id="1993170625">
              <w:marLeft w:val="0"/>
              <w:marRight w:val="0"/>
              <w:marTop w:val="0"/>
              <w:marBottom w:val="0"/>
              <w:divBdr>
                <w:top w:val="none" w:sz="0" w:space="0" w:color="auto"/>
                <w:left w:val="none" w:sz="0" w:space="0" w:color="auto"/>
                <w:bottom w:val="none" w:sz="0" w:space="0" w:color="auto"/>
                <w:right w:val="none" w:sz="0" w:space="0" w:color="auto"/>
              </w:divBdr>
            </w:div>
          </w:divsChild>
        </w:div>
        <w:div w:id="55400753">
          <w:marLeft w:val="0"/>
          <w:marRight w:val="0"/>
          <w:marTop w:val="0"/>
          <w:marBottom w:val="0"/>
          <w:divBdr>
            <w:top w:val="none" w:sz="0" w:space="0" w:color="auto"/>
            <w:left w:val="none" w:sz="0" w:space="0" w:color="auto"/>
            <w:bottom w:val="none" w:sz="0" w:space="0" w:color="auto"/>
            <w:right w:val="none" w:sz="0" w:space="0" w:color="auto"/>
          </w:divBdr>
          <w:divsChild>
            <w:div w:id="1581984974">
              <w:marLeft w:val="0"/>
              <w:marRight w:val="0"/>
              <w:marTop w:val="0"/>
              <w:marBottom w:val="0"/>
              <w:divBdr>
                <w:top w:val="none" w:sz="0" w:space="0" w:color="auto"/>
                <w:left w:val="none" w:sz="0" w:space="0" w:color="auto"/>
                <w:bottom w:val="none" w:sz="0" w:space="0" w:color="auto"/>
                <w:right w:val="none" w:sz="0" w:space="0" w:color="auto"/>
              </w:divBdr>
            </w:div>
            <w:div w:id="1649044071">
              <w:marLeft w:val="0"/>
              <w:marRight w:val="0"/>
              <w:marTop w:val="0"/>
              <w:marBottom w:val="0"/>
              <w:divBdr>
                <w:top w:val="none" w:sz="0" w:space="0" w:color="auto"/>
                <w:left w:val="none" w:sz="0" w:space="0" w:color="auto"/>
                <w:bottom w:val="none" w:sz="0" w:space="0" w:color="auto"/>
                <w:right w:val="none" w:sz="0" w:space="0" w:color="auto"/>
              </w:divBdr>
            </w:div>
            <w:div w:id="22051537">
              <w:marLeft w:val="0"/>
              <w:marRight w:val="0"/>
              <w:marTop w:val="0"/>
              <w:marBottom w:val="0"/>
              <w:divBdr>
                <w:top w:val="none" w:sz="0" w:space="0" w:color="auto"/>
                <w:left w:val="none" w:sz="0" w:space="0" w:color="auto"/>
                <w:bottom w:val="none" w:sz="0" w:space="0" w:color="auto"/>
                <w:right w:val="none" w:sz="0" w:space="0" w:color="auto"/>
              </w:divBdr>
            </w:div>
            <w:div w:id="1117918530">
              <w:marLeft w:val="0"/>
              <w:marRight w:val="0"/>
              <w:marTop w:val="0"/>
              <w:marBottom w:val="0"/>
              <w:divBdr>
                <w:top w:val="none" w:sz="0" w:space="0" w:color="auto"/>
                <w:left w:val="none" w:sz="0" w:space="0" w:color="auto"/>
                <w:bottom w:val="none" w:sz="0" w:space="0" w:color="auto"/>
                <w:right w:val="none" w:sz="0" w:space="0" w:color="auto"/>
              </w:divBdr>
            </w:div>
            <w:div w:id="1263106727">
              <w:marLeft w:val="0"/>
              <w:marRight w:val="0"/>
              <w:marTop w:val="0"/>
              <w:marBottom w:val="0"/>
              <w:divBdr>
                <w:top w:val="none" w:sz="0" w:space="0" w:color="auto"/>
                <w:left w:val="none" w:sz="0" w:space="0" w:color="auto"/>
                <w:bottom w:val="none" w:sz="0" w:space="0" w:color="auto"/>
                <w:right w:val="none" w:sz="0" w:space="0" w:color="auto"/>
              </w:divBdr>
            </w:div>
          </w:divsChild>
        </w:div>
        <w:div w:id="1562908718">
          <w:marLeft w:val="0"/>
          <w:marRight w:val="0"/>
          <w:marTop w:val="0"/>
          <w:marBottom w:val="0"/>
          <w:divBdr>
            <w:top w:val="none" w:sz="0" w:space="0" w:color="auto"/>
            <w:left w:val="none" w:sz="0" w:space="0" w:color="auto"/>
            <w:bottom w:val="none" w:sz="0" w:space="0" w:color="auto"/>
            <w:right w:val="none" w:sz="0" w:space="0" w:color="auto"/>
          </w:divBdr>
        </w:div>
        <w:div w:id="992029247">
          <w:marLeft w:val="0"/>
          <w:marRight w:val="0"/>
          <w:marTop w:val="0"/>
          <w:marBottom w:val="0"/>
          <w:divBdr>
            <w:top w:val="none" w:sz="0" w:space="0" w:color="auto"/>
            <w:left w:val="none" w:sz="0" w:space="0" w:color="auto"/>
            <w:bottom w:val="none" w:sz="0" w:space="0" w:color="auto"/>
            <w:right w:val="none" w:sz="0" w:space="0" w:color="auto"/>
          </w:divBdr>
        </w:div>
        <w:div w:id="1292126601">
          <w:marLeft w:val="0"/>
          <w:marRight w:val="0"/>
          <w:marTop w:val="0"/>
          <w:marBottom w:val="0"/>
          <w:divBdr>
            <w:top w:val="none" w:sz="0" w:space="0" w:color="auto"/>
            <w:left w:val="none" w:sz="0" w:space="0" w:color="auto"/>
            <w:bottom w:val="none" w:sz="0" w:space="0" w:color="auto"/>
            <w:right w:val="none" w:sz="0" w:space="0" w:color="auto"/>
          </w:divBdr>
        </w:div>
        <w:div w:id="466363370">
          <w:marLeft w:val="0"/>
          <w:marRight w:val="0"/>
          <w:marTop w:val="0"/>
          <w:marBottom w:val="0"/>
          <w:divBdr>
            <w:top w:val="none" w:sz="0" w:space="0" w:color="auto"/>
            <w:left w:val="none" w:sz="0" w:space="0" w:color="auto"/>
            <w:bottom w:val="none" w:sz="0" w:space="0" w:color="auto"/>
            <w:right w:val="none" w:sz="0" w:space="0" w:color="auto"/>
          </w:divBdr>
        </w:div>
        <w:div w:id="1782797768">
          <w:marLeft w:val="0"/>
          <w:marRight w:val="0"/>
          <w:marTop w:val="0"/>
          <w:marBottom w:val="0"/>
          <w:divBdr>
            <w:top w:val="none" w:sz="0" w:space="0" w:color="auto"/>
            <w:left w:val="none" w:sz="0" w:space="0" w:color="auto"/>
            <w:bottom w:val="none" w:sz="0" w:space="0" w:color="auto"/>
            <w:right w:val="none" w:sz="0" w:space="0" w:color="auto"/>
          </w:divBdr>
        </w:div>
        <w:div w:id="2144807081">
          <w:marLeft w:val="0"/>
          <w:marRight w:val="0"/>
          <w:marTop w:val="0"/>
          <w:marBottom w:val="0"/>
          <w:divBdr>
            <w:top w:val="none" w:sz="0" w:space="0" w:color="auto"/>
            <w:left w:val="none" w:sz="0" w:space="0" w:color="auto"/>
            <w:bottom w:val="none" w:sz="0" w:space="0" w:color="auto"/>
            <w:right w:val="none" w:sz="0" w:space="0" w:color="auto"/>
          </w:divBdr>
        </w:div>
        <w:div w:id="1667972961">
          <w:marLeft w:val="0"/>
          <w:marRight w:val="0"/>
          <w:marTop w:val="0"/>
          <w:marBottom w:val="0"/>
          <w:divBdr>
            <w:top w:val="none" w:sz="0" w:space="0" w:color="auto"/>
            <w:left w:val="none" w:sz="0" w:space="0" w:color="auto"/>
            <w:bottom w:val="none" w:sz="0" w:space="0" w:color="auto"/>
            <w:right w:val="none" w:sz="0" w:space="0" w:color="auto"/>
          </w:divBdr>
        </w:div>
        <w:div w:id="312611525">
          <w:marLeft w:val="0"/>
          <w:marRight w:val="0"/>
          <w:marTop w:val="0"/>
          <w:marBottom w:val="0"/>
          <w:divBdr>
            <w:top w:val="none" w:sz="0" w:space="0" w:color="auto"/>
            <w:left w:val="none" w:sz="0" w:space="0" w:color="auto"/>
            <w:bottom w:val="none" w:sz="0" w:space="0" w:color="auto"/>
            <w:right w:val="none" w:sz="0" w:space="0" w:color="auto"/>
          </w:divBdr>
        </w:div>
        <w:div w:id="279843199">
          <w:marLeft w:val="0"/>
          <w:marRight w:val="0"/>
          <w:marTop w:val="0"/>
          <w:marBottom w:val="0"/>
          <w:divBdr>
            <w:top w:val="none" w:sz="0" w:space="0" w:color="auto"/>
            <w:left w:val="none" w:sz="0" w:space="0" w:color="auto"/>
            <w:bottom w:val="none" w:sz="0" w:space="0" w:color="auto"/>
            <w:right w:val="none" w:sz="0" w:space="0" w:color="auto"/>
          </w:divBdr>
        </w:div>
        <w:div w:id="1252857690">
          <w:marLeft w:val="0"/>
          <w:marRight w:val="0"/>
          <w:marTop w:val="0"/>
          <w:marBottom w:val="0"/>
          <w:divBdr>
            <w:top w:val="none" w:sz="0" w:space="0" w:color="auto"/>
            <w:left w:val="none" w:sz="0" w:space="0" w:color="auto"/>
            <w:bottom w:val="none" w:sz="0" w:space="0" w:color="auto"/>
            <w:right w:val="none" w:sz="0" w:space="0" w:color="auto"/>
          </w:divBdr>
        </w:div>
        <w:div w:id="1408499816">
          <w:marLeft w:val="0"/>
          <w:marRight w:val="0"/>
          <w:marTop w:val="0"/>
          <w:marBottom w:val="0"/>
          <w:divBdr>
            <w:top w:val="none" w:sz="0" w:space="0" w:color="auto"/>
            <w:left w:val="none" w:sz="0" w:space="0" w:color="auto"/>
            <w:bottom w:val="none" w:sz="0" w:space="0" w:color="auto"/>
            <w:right w:val="none" w:sz="0" w:space="0" w:color="auto"/>
          </w:divBdr>
        </w:div>
        <w:div w:id="547183309">
          <w:marLeft w:val="0"/>
          <w:marRight w:val="0"/>
          <w:marTop w:val="0"/>
          <w:marBottom w:val="0"/>
          <w:divBdr>
            <w:top w:val="none" w:sz="0" w:space="0" w:color="auto"/>
            <w:left w:val="none" w:sz="0" w:space="0" w:color="auto"/>
            <w:bottom w:val="none" w:sz="0" w:space="0" w:color="auto"/>
            <w:right w:val="none" w:sz="0" w:space="0" w:color="auto"/>
          </w:divBdr>
        </w:div>
        <w:div w:id="468132217">
          <w:marLeft w:val="0"/>
          <w:marRight w:val="0"/>
          <w:marTop w:val="0"/>
          <w:marBottom w:val="0"/>
          <w:divBdr>
            <w:top w:val="none" w:sz="0" w:space="0" w:color="auto"/>
            <w:left w:val="none" w:sz="0" w:space="0" w:color="auto"/>
            <w:bottom w:val="none" w:sz="0" w:space="0" w:color="auto"/>
            <w:right w:val="none" w:sz="0" w:space="0" w:color="auto"/>
          </w:divBdr>
        </w:div>
        <w:div w:id="804740740">
          <w:marLeft w:val="0"/>
          <w:marRight w:val="0"/>
          <w:marTop w:val="0"/>
          <w:marBottom w:val="0"/>
          <w:divBdr>
            <w:top w:val="none" w:sz="0" w:space="0" w:color="auto"/>
            <w:left w:val="none" w:sz="0" w:space="0" w:color="auto"/>
            <w:bottom w:val="none" w:sz="0" w:space="0" w:color="auto"/>
            <w:right w:val="none" w:sz="0" w:space="0" w:color="auto"/>
          </w:divBdr>
        </w:div>
        <w:div w:id="398288021">
          <w:marLeft w:val="0"/>
          <w:marRight w:val="0"/>
          <w:marTop w:val="0"/>
          <w:marBottom w:val="0"/>
          <w:divBdr>
            <w:top w:val="none" w:sz="0" w:space="0" w:color="auto"/>
            <w:left w:val="none" w:sz="0" w:space="0" w:color="auto"/>
            <w:bottom w:val="none" w:sz="0" w:space="0" w:color="auto"/>
            <w:right w:val="none" w:sz="0" w:space="0" w:color="auto"/>
          </w:divBdr>
        </w:div>
        <w:div w:id="1065647284">
          <w:marLeft w:val="0"/>
          <w:marRight w:val="0"/>
          <w:marTop w:val="0"/>
          <w:marBottom w:val="0"/>
          <w:divBdr>
            <w:top w:val="none" w:sz="0" w:space="0" w:color="auto"/>
            <w:left w:val="none" w:sz="0" w:space="0" w:color="auto"/>
            <w:bottom w:val="none" w:sz="0" w:space="0" w:color="auto"/>
            <w:right w:val="none" w:sz="0" w:space="0" w:color="auto"/>
          </w:divBdr>
        </w:div>
        <w:div w:id="1114060840">
          <w:marLeft w:val="0"/>
          <w:marRight w:val="0"/>
          <w:marTop w:val="0"/>
          <w:marBottom w:val="0"/>
          <w:divBdr>
            <w:top w:val="none" w:sz="0" w:space="0" w:color="auto"/>
            <w:left w:val="none" w:sz="0" w:space="0" w:color="auto"/>
            <w:bottom w:val="none" w:sz="0" w:space="0" w:color="auto"/>
            <w:right w:val="none" w:sz="0" w:space="0" w:color="auto"/>
          </w:divBdr>
        </w:div>
        <w:div w:id="1895504114">
          <w:marLeft w:val="0"/>
          <w:marRight w:val="0"/>
          <w:marTop w:val="0"/>
          <w:marBottom w:val="0"/>
          <w:divBdr>
            <w:top w:val="none" w:sz="0" w:space="0" w:color="auto"/>
            <w:left w:val="none" w:sz="0" w:space="0" w:color="auto"/>
            <w:bottom w:val="none" w:sz="0" w:space="0" w:color="auto"/>
            <w:right w:val="none" w:sz="0" w:space="0" w:color="auto"/>
          </w:divBdr>
        </w:div>
        <w:div w:id="288511975">
          <w:marLeft w:val="0"/>
          <w:marRight w:val="0"/>
          <w:marTop w:val="0"/>
          <w:marBottom w:val="0"/>
          <w:divBdr>
            <w:top w:val="none" w:sz="0" w:space="0" w:color="auto"/>
            <w:left w:val="none" w:sz="0" w:space="0" w:color="auto"/>
            <w:bottom w:val="none" w:sz="0" w:space="0" w:color="auto"/>
            <w:right w:val="none" w:sz="0" w:space="0" w:color="auto"/>
          </w:divBdr>
        </w:div>
        <w:div w:id="1641768270">
          <w:marLeft w:val="0"/>
          <w:marRight w:val="0"/>
          <w:marTop w:val="0"/>
          <w:marBottom w:val="0"/>
          <w:divBdr>
            <w:top w:val="none" w:sz="0" w:space="0" w:color="auto"/>
            <w:left w:val="none" w:sz="0" w:space="0" w:color="auto"/>
            <w:bottom w:val="none" w:sz="0" w:space="0" w:color="auto"/>
            <w:right w:val="none" w:sz="0" w:space="0" w:color="auto"/>
          </w:divBdr>
        </w:div>
        <w:div w:id="2095664460">
          <w:marLeft w:val="0"/>
          <w:marRight w:val="0"/>
          <w:marTop w:val="0"/>
          <w:marBottom w:val="0"/>
          <w:divBdr>
            <w:top w:val="none" w:sz="0" w:space="0" w:color="auto"/>
            <w:left w:val="none" w:sz="0" w:space="0" w:color="auto"/>
            <w:bottom w:val="none" w:sz="0" w:space="0" w:color="auto"/>
            <w:right w:val="none" w:sz="0" w:space="0" w:color="auto"/>
          </w:divBdr>
        </w:div>
        <w:div w:id="116215712">
          <w:marLeft w:val="0"/>
          <w:marRight w:val="0"/>
          <w:marTop w:val="0"/>
          <w:marBottom w:val="0"/>
          <w:divBdr>
            <w:top w:val="none" w:sz="0" w:space="0" w:color="auto"/>
            <w:left w:val="none" w:sz="0" w:space="0" w:color="auto"/>
            <w:bottom w:val="none" w:sz="0" w:space="0" w:color="auto"/>
            <w:right w:val="none" w:sz="0" w:space="0" w:color="auto"/>
          </w:divBdr>
        </w:div>
        <w:div w:id="1089735086">
          <w:marLeft w:val="0"/>
          <w:marRight w:val="0"/>
          <w:marTop w:val="0"/>
          <w:marBottom w:val="0"/>
          <w:divBdr>
            <w:top w:val="none" w:sz="0" w:space="0" w:color="auto"/>
            <w:left w:val="none" w:sz="0" w:space="0" w:color="auto"/>
            <w:bottom w:val="none" w:sz="0" w:space="0" w:color="auto"/>
            <w:right w:val="none" w:sz="0" w:space="0" w:color="auto"/>
          </w:divBdr>
        </w:div>
        <w:div w:id="1855876520">
          <w:marLeft w:val="0"/>
          <w:marRight w:val="0"/>
          <w:marTop w:val="0"/>
          <w:marBottom w:val="0"/>
          <w:divBdr>
            <w:top w:val="none" w:sz="0" w:space="0" w:color="auto"/>
            <w:left w:val="none" w:sz="0" w:space="0" w:color="auto"/>
            <w:bottom w:val="none" w:sz="0" w:space="0" w:color="auto"/>
            <w:right w:val="none" w:sz="0" w:space="0" w:color="auto"/>
          </w:divBdr>
        </w:div>
        <w:div w:id="2077508625">
          <w:marLeft w:val="0"/>
          <w:marRight w:val="0"/>
          <w:marTop w:val="0"/>
          <w:marBottom w:val="0"/>
          <w:divBdr>
            <w:top w:val="none" w:sz="0" w:space="0" w:color="auto"/>
            <w:left w:val="none" w:sz="0" w:space="0" w:color="auto"/>
            <w:bottom w:val="none" w:sz="0" w:space="0" w:color="auto"/>
            <w:right w:val="none" w:sz="0" w:space="0" w:color="auto"/>
          </w:divBdr>
        </w:div>
        <w:div w:id="1426657844">
          <w:marLeft w:val="0"/>
          <w:marRight w:val="0"/>
          <w:marTop w:val="0"/>
          <w:marBottom w:val="0"/>
          <w:divBdr>
            <w:top w:val="none" w:sz="0" w:space="0" w:color="auto"/>
            <w:left w:val="none" w:sz="0" w:space="0" w:color="auto"/>
            <w:bottom w:val="none" w:sz="0" w:space="0" w:color="auto"/>
            <w:right w:val="none" w:sz="0" w:space="0" w:color="auto"/>
          </w:divBdr>
        </w:div>
        <w:div w:id="1927107336">
          <w:marLeft w:val="0"/>
          <w:marRight w:val="0"/>
          <w:marTop w:val="0"/>
          <w:marBottom w:val="0"/>
          <w:divBdr>
            <w:top w:val="none" w:sz="0" w:space="0" w:color="auto"/>
            <w:left w:val="none" w:sz="0" w:space="0" w:color="auto"/>
            <w:bottom w:val="none" w:sz="0" w:space="0" w:color="auto"/>
            <w:right w:val="none" w:sz="0" w:space="0" w:color="auto"/>
          </w:divBdr>
        </w:div>
        <w:div w:id="1751391920">
          <w:marLeft w:val="0"/>
          <w:marRight w:val="0"/>
          <w:marTop w:val="0"/>
          <w:marBottom w:val="0"/>
          <w:divBdr>
            <w:top w:val="none" w:sz="0" w:space="0" w:color="auto"/>
            <w:left w:val="none" w:sz="0" w:space="0" w:color="auto"/>
            <w:bottom w:val="none" w:sz="0" w:space="0" w:color="auto"/>
            <w:right w:val="none" w:sz="0" w:space="0" w:color="auto"/>
          </w:divBdr>
        </w:div>
        <w:div w:id="1171218783">
          <w:marLeft w:val="0"/>
          <w:marRight w:val="0"/>
          <w:marTop w:val="0"/>
          <w:marBottom w:val="0"/>
          <w:divBdr>
            <w:top w:val="none" w:sz="0" w:space="0" w:color="auto"/>
            <w:left w:val="none" w:sz="0" w:space="0" w:color="auto"/>
            <w:bottom w:val="none" w:sz="0" w:space="0" w:color="auto"/>
            <w:right w:val="none" w:sz="0" w:space="0" w:color="auto"/>
          </w:divBdr>
        </w:div>
        <w:div w:id="778187297">
          <w:marLeft w:val="0"/>
          <w:marRight w:val="0"/>
          <w:marTop w:val="0"/>
          <w:marBottom w:val="0"/>
          <w:divBdr>
            <w:top w:val="none" w:sz="0" w:space="0" w:color="auto"/>
            <w:left w:val="none" w:sz="0" w:space="0" w:color="auto"/>
            <w:bottom w:val="none" w:sz="0" w:space="0" w:color="auto"/>
            <w:right w:val="none" w:sz="0" w:space="0" w:color="auto"/>
          </w:divBdr>
        </w:div>
        <w:div w:id="960576252">
          <w:marLeft w:val="0"/>
          <w:marRight w:val="0"/>
          <w:marTop w:val="0"/>
          <w:marBottom w:val="0"/>
          <w:divBdr>
            <w:top w:val="none" w:sz="0" w:space="0" w:color="auto"/>
            <w:left w:val="none" w:sz="0" w:space="0" w:color="auto"/>
            <w:bottom w:val="none" w:sz="0" w:space="0" w:color="auto"/>
            <w:right w:val="none" w:sz="0" w:space="0" w:color="auto"/>
          </w:divBdr>
        </w:div>
        <w:div w:id="2007779709">
          <w:marLeft w:val="0"/>
          <w:marRight w:val="0"/>
          <w:marTop w:val="0"/>
          <w:marBottom w:val="0"/>
          <w:divBdr>
            <w:top w:val="none" w:sz="0" w:space="0" w:color="auto"/>
            <w:left w:val="none" w:sz="0" w:space="0" w:color="auto"/>
            <w:bottom w:val="none" w:sz="0" w:space="0" w:color="auto"/>
            <w:right w:val="none" w:sz="0" w:space="0" w:color="auto"/>
          </w:divBdr>
        </w:div>
        <w:div w:id="1414006830">
          <w:marLeft w:val="0"/>
          <w:marRight w:val="0"/>
          <w:marTop w:val="0"/>
          <w:marBottom w:val="0"/>
          <w:divBdr>
            <w:top w:val="none" w:sz="0" w:space="0" w:color="auto"/>
            <w:left w:val="none" w:sz="0" w:space="0" w:color="auto"/>
            <w:bottom w:val="none" w:sz="0" w:space="0" w:color="auto"/>
            <w:right w:val="none" w:sz="0" w:space="0" w:color="auto"/>
          </w:divBdr>
        </w:div>
        <w:div w:id="1160848760">
          <w:marLeft w:val="0"/>
          <w:marRight w:val="0"/>
          <w:marTop w:val="0"/>
          <w:marBottom w:val="0"/>
          <w:divBdr>
            <w:top w:val="none" w:sz="0" w:space="0" w:color="auto"/>
            <w:left w:val="none" w:sz="0" w:space="0" w:color="auto"/>
            <w:bottom w:val="none" w:sz="0" w:space="0" w:color="auto"/>
            <w:right w:val="none" w:sz="0" w:space="0" w:color="auto"/>
          </w:divBdr>
        </w:div>
        <w:div w:id="1895313977">
          <w:marLeft w:val="0"/>
          <w:marRight w:val="0"/>
          <w:marTop w:val="0"/>
          <w:marBottom w:val="0"/>
          <w:divBdr>
            <w:top w:val="none" w:sz="0" w:space="0" w:color="auto"/>
            <w:left w:val="none" w:sz="0" w:space="0" w:color="auto"/>
            <w:bottom w:val="none" w:sz="0" w:space="0" w:color="auto"/>
            <w:right w:val="none" w:sz="0" w:space="0" w:color="auto"/>
          </w:divBdr>
        </w:div>
        <w:div w:id="1510366708">
          <w:marLeft w:val="0"/>
          <w:marRight w:val="0"/>
          <w:marTop w:val="0"/>
          <w:marBottom w:val="0"/>
          <w:divBdr>
            <w:top w:val="none" w:sz="0" w:space="0" w:color="auto"/>
            <w:left w:val="none" w:sz="0" w:space="0" w:color="auto"/>
            <w:bottom w:val="none" w:sz="0" w:space="0" w:color="auto"/>
            <w:right w:val="none" w:sz="0" w:space="0" w:color="auto"/>
          </w:divBdr>
        </w:div>
        <w:div w:id="2134706838">
          <w:marLeft w:val="0"/>
          <w:marRight w:val="0"/>
          <w:marTop w:val="0"/>
          <w:marBottom w:val="0"/>
          <w:divBdr>
            <w:top w:val="none" w:sz="0" w:space="0" w:color="auto"/>
            <w:left w:val="none" w:sz="0" w:space="0" w:color="auto"/>
            <w:bottom w:val="none" w:sz="0" w:space="0" w:color="auto"/>
            <w:right w:val="none" w:sz="0" w:space="0" w:color="auto"/>
          </w:divBdr>
        </w:div>
        <w:div w:id="841121219">
          <w:marLeft w:val="0"/>
          <w:marRight w:val="0"/>
          <w:marTop w:val="0"/>
          <w:marBottom w:val="0"/>
          <w:divBdr>
            <w:top w:val="none" w:sz="0" w:space="0" w:color="auto"/>
            <w:left w:val="none" w:sz="0" w:space="0" w:color="auto"/>
            <w:bottom w:val="none" w:sz="0" w:space="0" w:color="auto"/>
            <w:right w:val="none" w:sz="0" w:space="0" w:color="auto"/>
          </w:divBdr>
        </w:div>
        <w:div w:id="1446578256">
          <w:marLeft w:val="0"/>
          <w:marRight w:val="0"/>
          <w:marTop w:val="0"/>
          <w:marBottom w:val="0"/>
          <w:divBdr>
            <w:top w:val="none" w:sz="0" w:space="0" w:color="auto"/>
            <w:left w:val="none" w:sz="0" w:space="0" w:color="auto"/>
            <w:bottom w:val="none" w:sz="0" w:space="0" w:color="auto"/>
            <w:right w:val="none" w:sz="0" w:space="0" w:color="auto"/>
          </w:divBdr>
        </w:div>
        <w:div w:id="10962677">
          <w:marLeft w:val="0"/>
          <w:marRight w:val="0"/>
          <w:marTop w:val="0"/>
          <w:marBottom w:val="0"/>
          <w:divBdr>
            <w:top w:val="none" w:sz="0" w:space="0" w:color="auto"/>
            <w:left w:val="none" w:sz="0" w:space="0" w:color="auto"/>
            <w:bottom w:val="none" w:sz="0" w:space="0" w:color="auto"/>
            <w:right w:val="none" w:sz="0" w:space="0" w:color="auto"/>
          </w:divBdr>
          <w:divsChild>
            <w:div w:id="1916938047">
              <w:marLeft w:val="0"/>
              <w:marRight w:val="0"/>
              <w:marTop w:val="0"/>
              <w:marBottom w:val="0"/>
              <w:divBdr>
                <w:top w:val="none" w:sz="0" w:space="0" w:color="auto"/>
                <w:left w:val="none" w:sz="0" w:space="0" w:color="auto"/>
                <w:bottom w:val="none" w:sz="0" w:space="0" w:color="auto"/>
                <w:right w:val="none" w:sz="0" w:space="0" w:color="auto"/>
              </w:divBdr>
            </w:div>
            <w:div w:id="789058411">
              <w:marLeft w:val="0"/>
              <w:marRight w:val="0"/>
              <w:marTop w:val="0"/>
              <w:marBottom w:val="0"/>
              <w:divBdr>
                <w:top w:val="none" w:sz="0" w:space="0" w:color="auto"/>
                <w:left w:val="none" w:sz="0" w:space="0" w:color="auto"/>
                <w:bottom w:val="none" w:sz="0" w:space="0" w:color="auto"/>
                <w:right w:val="none" w:sz="0" w:space="0" w:color="auto"/>
              </w:divBdr>
            </w:div>
            <w:div w:id="1852603939">
              <w:marLeft w:val="0"/>
              <w:marRight w:val="0"/>
              <w:marTop w:val="0"/>
              <w:marBottom w:val="0"/>
              <w:divBdr>
                <w:top w:val="none" w:sz="0" w:space="0" w:color="auto"/>
                <w:left w:val="none" w:sz="0" w:space="0" w:color="auto"/>
                <w:bottom w:val="none" w:sz="0" w:space="0" w:color="auto"/>
                <w:right w:val="none" w:sz="0" w:space="0" w:color="auto"/>
              </w:divBdr>
            </w:div>
            <w:div w:id="81877202">
              <w:marLeft w:val="0"/>
              <w:marRight w:val="0"/>
              <w:marTop w:val="0"/>
              <w:marBottom w:val="0"/>
              <w:divBdr>
                <w:top w:val="none" w:sz="0" w:space="0" w:color="auto"/>
                <w:left w:val="none" w:sz="0" w:space="0" w:color="auto"/>
                <w:bottom w:val="none" w:sz="0" w:space="0" w:color="auto"/>
                <w:right w:val="none" w:sz="0" w:space="0" w:color="auto"/>
              </w:divBdr>
            </w:div>
            <w:div w:id="206720819">
              <w:marLeft w:val="0"/>
              <w:marRight w:val="0"/>
              <w:marTop w:val="0"/>
              <w:marBottom w:val="0"/>
              <w:divBdr>
                <w:top w:val="none" w:sz="0" w:space="0" w:color="auto"/>
                <w:left w:val="none" w:sz="0" w:space="0" w:color="auto"/>
                <w:bottom w:val="none" w:sz="0" w:space="0" w:color="auto"/>
                <w:right w:val="none" w:sz="0" w:space="0" w:color="auto"/>
              </w:divBdr>
            </w:div>
          </w:divsChild>
        </w:div>
        <w:div w:id="122887512">
          <w:marLeft w:val="0"/>
          <w:marRight w:val="0"/>
          <w:marTop w:val="0"/>
          <w:marBottom w:val="0"/>
          <w:divBdr>
            <w:top w:val="none" w:sz="0" w:space="0" w:color="auto"/>
            <w:left w:val="none" w:sz="0" w:space="0" w:color="auto"/>
            <w:bottom w:val="none" w:sz="0" w:space="0" w:color="auto"/>
            <w:right w:val="none" w:sz="0" w:space="0" w:color="auto"/>
          </w:divBdr>
          <w:divsChild>
            <w:div w:id="1429426293">
              <w:marLeft w:val="0"/>
              <w:marRight w:val="0"/>
              <w:marTop w:val="0"/>
              <w:marBottom w:val="0"/>
              <w:divBdr>
                <w:top w:val="none" w:sz="0" w:space="0" w:color="auto"/>
                <w:left w:val="none" w:sz="0" w:space="0" w:color="auto"/>
                <w:bottom w:val="none" w:sz="0" w:space="0" w:color="auto"/>
                <w:right w:val="none" w:sz="0" w:space="0" w:color="auto"/>
              </w:divBdr>
            </w:div>
            <w:div w:id="746458418">
              <w:marLeft w:val="0"/>
              <w:marRight w:val="0"/>
              <w:marTop w:val="0"/>
              <w:marBottom w:val="0"/>
              <w:divBdr>
                <w:top w:val="none" w:sz="0" w:space="0" w:color="auto"/>
                <w:left w:val="none" w:sz="0" w:space="0" w:color="auto"/>
                <w:bottom w:val="none" w:sz="0" w:space="0" w:color="auto"/>
                <w:right w:val="none" w:sz="0" w:space="0" w:color="auto"/>
              </w:divBdr>
            </w:div>
            <w:div w:id="1087075599">
              <w:marLeft w:val="0"/>
              <w:marRight w:val="0"/>
              <w:marTop w:val="0"/>
              <w:marBottom w:val="0"/>
              <w:divBdr>
                <w:top w:val="none" w:sz="0" w:space="0" w:color="auto"/>
                <w:left w:val="none" w:sz="0" w:space="0" w:color="auto"/>
                <w:bottom w:val="none" w:sz="0" w:space="0" w:color="auto"/>
                <w:right w:val="none" w:sz="0" w:space="0" w:color="auto"/>
              </w:divBdr>
            </w:div>
            <w:div w:id="1837917962">
              <w:marLeft w:val="0"/>
              <w:marRight w:val="0"/>
              <w:marTop w:val="0"/>
              <w:marBottom w:val="0"/>
              <w:divBdr>
                <w:top w:val="none" w:sz="0" w:space="0" w:color="auto"/>
                <w:left w:val="none" w:sz="0" w:space="0" w:color="auto"/>
                <w:bottom w:val="none" w:sz="0" w:space="0" w:color="auto"/>
                <w:right w:val="none" w:sz="0" w:space="0" w:color="auto"/>
              </w:divBdr>
            </w:div>
            <w:div w:id="220332739">
              <w:marLeft w:val="0"/>
              <w:marRight w:val="0"/>
              <w:marTop w:val="0"/>
              <w:marBottom w:val="0"/>
              <w:divBdr>
                <w:top w:val="none" w:sz="0" w:space="0" w:color="auto"/>
                <w:left w:val="none" w:sz="0" w:space="0" w:color="auto"/>
                <w:bottom w:val="none" w:sz="0" w:space="0" w:color="auto"/>
                <w:right w:val="none" w:sz="0" w:space="0" w:color="auto"/>
              </w:divBdr>
            </w:div>
          </w:divsChild>
        </w:div>
        <w:div w:id="1209949818">
          <w:marLeft w:val="0"/>
          <w:marRight w:val="0"/>
          <w:marTop w:val="0"/>
          <w:marBottom w:val="0"/>
          <w:divBdr>
            <w:top w:val="none" w:sz="0" w:space="0" w:color="auto"/>
            <w:left w:val="none" w:sz="0" w:space="0" w:color="auto"/>
            <w:bottom w:val="none" w:sz="0" w:space="0" w:color="auto"/>
            <w:right w:val="none" w:sz="0" w:space="0" w:color="auto"/>
          </w:divBdr>
        </w:div>
        <w:div w:id="448621614">
          <w:marLeft w:val="0"/>
          <w:marRight w:val="0"/>
          <w:marTop w:val="0"/>
          <w:marBottom w:val="0"/>
          <w:divBdr>
            <w:top w:val="none" w:sz="0" w:space="0" w:color="auto"/>
            <w:left w:val="none" w:sz="0" w:space="0" w:color="auto"/>
            <w:bottom w:val="none" w:sz="0" w:space="0" w:color="auto"/>
            <w:right w:val="none" w:sz="0" w:space="0" w:color="auto"/>
          </w:divBdr>
        </w:div>
        <w:div w:id="1100221231">
          <w:marLeft w:val="0"/>
          <w:marRight w:val="0"/>
          <w:marTop w:val="0"/>
          <w:marBottom w:val="0"/>
          <w:divBdr>
            <w:top w:val="none" w:sz="0" w:space="0" w:color="auto"/>
            <w:left w:val="none" w:sz="0" w:space="0" w:color="auto"/>
            <w:bottom w:val="none" w:sz="0" w:space="0" w:color="auto"/>
            <w:right w:val="none" w:sz="0" w:space="0" w:color="auto"/>
          </w:divBdr>
        </w:div>
        <w:div w:id="333386780">
          <w:marLeft w:val="0"/>
          <w:marRight w:val="0"/>
          <w:marTop w:val="0"/>
          <w:marBottom w:val="0"/>
          <w:divBdr>
            <w:top w:val="none" w:sz="0" w:space="0" w:color="auto"/>
            <w:left w:val="none" w:sz="0" w:space="0" w:color="auto"/>
            <w:bottom w:val="none" w:sz="0" w:space="0" w:color="auto"/>
            <w:right w:val="none" w:sz="0" w:space="0" w:color="auto"/>
          </w:divBdr>
        </w:div>
        <w:div w:id="97484237">
          <w:marLeft w:val="0"/>
          <w:marRight w:val="0"/>
          <w:marTop w:val="0"/>
          <w:marBottom w:val="0"/>
          <w:divBdr>
            <w:top w:val="none" w:sz="0" w:space="0" w:color="auto"/>
            <w:left w:val="none" w:sz="0" w:space="0" w:color="auto"/>
            <w:bottom w:val="none" w:sz="0" w:space="0" w:color="auto"/>
            <w:right w:val="none" w:sz="0" w:space="0" w:color="auto"/>
          </w:divBdr>
        </w:div>
        <w:div w:id="1821385354">
          <w:marLeft w:val="0"/>
          <w:marRight w:val="0"/>
          <w:marTop w:val="0"/>
          <w:marBottom w:val="0"/>
          <w:divBdr>
            <w:top w:val="none" w:sz="0" w:space="0" w:color="auto"/>
            <w:left w:val="none" w:sz="0" w:space="0" w:color="auto"/>
            <w:bottom w:val="none" w:sz="0" w:space="0" w:color="auto"/>
            <w:right w:val="none" w:sz="0" w:space="0" w:color="auto"/>
          </w:divBdr>
          <w:divsChild>
            <w:div w:id="1196507950">
              <w:marLeft w:val="0"/>
              <w:marRight w:val="0"/>
              <w:marTop w:val="0"/>
              <w:marBottom w:val="0"/>
              <w:divBdr>
                <w:top w:val="none" w:sz="0" w:space="0" w:color="auto"/>
                <w:left w:val="none" w:sz="0" w:space="0" w:color="auto"/>
                <w:bottom w:val="none" w:sz="0" w:space="0" w:color="auto"/>
                <w:right w:val="none" w:sz="0" w:space="0" w:color="auto"/>
              </w:divBdr>
            </w:div>
            <w:div w:id="1273633028">
              <w:marLeft w:val="0"/>
              <w:marRight w:val="0"/>
              <w:marTop w:val="0"/>
              <w:marBottom w:val="0"/>
              <w:divBdr>
                <w:top w:val="none" w:sz="0" w:space="0" w:color="auto"/>
                <w:left w:val="none" w:sz="0" w:space="0" w:color="auto"/>
                <w:bottom w:val="none" w:sz="0" w:space="0" w:color="auto"/>
                <w:right w:val="none" w:sz="0" w:space="0" w:color="auto"/>
              </w:divBdr>
            </w:div>
            <w:div w:id="1803844636">
              <w:marLeft w:val="0"/>
              <w:marRight w:val="0"/>
              <w:marTop w:val="0"/>
              <w:marBottom w:val="0"/>
              <w:divBdr>
                <w:top w:val="none" w:sz="0" w:space="0" w:color="auto"/>
                <w:left w:val="none" w:sz="0" w:space="0" w:color="auto"/>
                <w:bottom w:val="none" w:sz="0" w:space="0" w:color="auto"/>
                <w:right w:val="none" w:sz="0" w:space="0" w:color="auto"/>
              </w:divBdr>
            </w:div>
            <w:div w:id="1924147594">
              <w:marLeft w:val="0"/>
              <w:marRight w:val="0"/>
              <w:marTop w:val="0"/>
              <w:marBottom w:val="0"/>
              <w:divBdr>
                <w:top w:val="none" w:sz="0" w:space="0" w:color="auto"/>
                <w:left w:val="none" w:sz="0" w:space="0" w:color="auto"/>
                <w:bottom w:val="none" w:sz="0" w:space="0" w:color="auto"/>
                <w:right w:val="none" w:sz="0" w:space="0" w:color="auto"/>
              </w:divBdr>
            </w:div>
            <w:div w:id="623928537">
              <w:marLeft w:val="0"/>
              <w:marRight w:val="0"/>
              <w:marTop w:val="0"/>
              <w:marBottom w:val="0"/>
              <w:divBdr>
                <w:top w:val="none" w:sz="0" w:space="0" w:color="auto"/>
                <w:left w:val="none" w:sz="0" w:space="0" w:color="auto"/>
                <w:bottom w:val="none" w:sz="0" w:space="0" w:color="auto"/>
                <w:right w:val="none" w:sz="0" w:space="0" w:color="auto"/>
              </w:divBdr>
            </w:div>
          </w:divsChild>
        </w:div>
        <w:div w:id="443504768">
          <w:marLeft w:val="0"/>
          <w:marRight w:val="0"/>
          <w:marTop w:val="0"/>
          <w:marBottom w:val="0"/>
          <w:divBdr>
            <w:top w:val="none" w:sz="0" w:space="0" w:color="auto"/>
            <w:left w:val="none" w:sz="0" w:space="0" w:color="auto"/>
            <w:bottom w:val="none" w:sz="0" w:space="0" w:color="auto"/>
            <w:right w:val="none" w:sz="0" w:space="0" w:color="auto"/>
          </w:divBdr>
          <w:divsChild>
            <w:div w:id="201403065">
              <w:marLeft w:val="0"/>
              <w:marRight w:val="0"/>
              <w:marTop w:val="0"/>
              <w:marBottom w:val="0"/>
              <w:divBdr>
                <w:top w:val="none" w:sz="0" w:space="0" w:color="auto"/>
                <w:left w:val="none" w:sz="0" w:space="0" w:color="auto"/>
                <w:bottom w:val="none" w:sz="0" w:space="0" w:color="auto"/>
                <w:right w:val="none" w:sz="0" w:space="0" w:color="auto"/>
              </w:divBdr>
            </w:div>
            <w:div w:id="96878299">
              <w:marLeft w:val="0"/>
              <w:marRight w:val="0"/>
              <w:marTop w:val="0"/>
              <w:marBottom w:val="0"/>
              <w:divBdr>
                <w:top w:val="none" w:sz="0" w:space="0" w:color="auto"/>
                <w:left w:val="none" w:sz="0" w:space="0" w:color="auto"/>
                <w:bottom w:val="none" w:sz="0" w:space="0" w:color="auto"/>
                <w:right w:val="none" w:sz="0" w:space="0" w:color="auto"/>
              </w:divBdr>
            </w:div>
            <w:div w:id="1803115866">
              <w:marLeft w:val="0"/>
              <w:marRight w:val="0"/>
              <w:marTop w:val="0"/>
              <w:marBottom w:val="0"/>
              <w:divBdr>
                <w:top w:val="none" w:sz="0" w:space="0" w:color="auto"/>
                <w:left w:val="none" w:sz="0" w:space="0" w:color="auto"/>
                <w:bottom w:val="none" w:sz="0" w:space="0" w:color="auto"/>
                <w:right w:val="none" w:sz="0" w:space="0" w:color="auto"/>
              </w:divBdr>
            </w:div>
            <w:div w:id="343552915">
              <w:marLeft w:val="0"/>
              <w:marRight w:val="0"/>
              <w:marTop w:val="0"/>
              <w:marBottom w:val="0"/>
              <w:divBdr>
                <w:top w:val="none" w:sz="0" w:space="0" w:color="auto"/>
                <w:left w:val="none" w:sz="0" w:space="0" w:color="auto"/>
                <w:bottom w:val="none" w:sz="0" w:space="0" w:color="auto"/>
                <w:right w:val="none" w:sz="0" w:space="0" w:color="auto"/>
              </w:divBdr>
            </w:div>
            <w:div w:id="884216871">
              <w:marLeft w:val="0"/>
              <w:marRight w:val="0"/>
              <w:marTop w:val="0"/>
              <w:marBottom w:val="0"/>
              <w:divBdr>
                <w:top w:val="none" w:sz="0" w:space="0" w:color="auto"/>
                <w:left w:val="none" w:sz="0" w:space="0" w:color="auto"/>
                <w:bottom w:val="none" w:sz="0" w:space="0" w:color="auto"/>
                <w:right w:val="none" w:sz="0" w:space="0" w:color="auto"/>
              </w:divBdr>
            </w:div>
          </w:divsChild>
        </w:div>
        <w:div w:id="1178275937">
          <w:marLeft w:val="0"/>
          <w:marRight w:val="0"/>
          <w:marTop w:val="0"/>
          <w:marBottom w:val="0"/>
          <w:divBdr>
            <w:top w:val="none" w:sz="0" w:space="0" w:color="auto"/>
            <w:left w:val="none" w:sz="0" w:space="0" w:color="auto"/>
            <w:bottom w:val="none" w:sz="0" w:space="0" w:color="auto"/>
            <w:right w:val="none" w:sz="0" w:space="0" w:color="auto"/>
          </w:divBdr>
        </w:div>
        <w:div w:id="1928878606">
          <w:marLeft w:val="0"/>
          <w:marRight w:val="0"/>
          <w:marTop w:val="0"/>
          <w:marBottom w:val="0"/>
          <w:divBdr>
            <w:top w:val="none" w:sz="0" w:space="0" w:color="auto"/>
            <w:left w:val="none" w:sz="0" w:space="0" w:color="auto"/>
            <w:bottom w:val="none" w:sz="0" w:space="0" w:color="auto"/>
            <w:right w:val="none" w:sz="0" w:space="0" w:color="auto"/>
          </w:divBdr>
        </w:div>
        <w:div w:id="1757745493">
          <w:marLeft w:val="0"/>
          <w:marRight w:val="0"/>
          <w:marTop w:val="0"/>
          <w:marBottom w:val="0"/>
          <w:divBdr>
            <w:top w:val="none" w:sz="0" w:space="0" w:color="auto"/>
            <w:left w:val="none" w:sz="0" w:space="0" w:color="auto"/>
            <w:bottom w:val="none" w:sz="0" w:space="0" w:color="auto"/>
            <w:right w:val="none" w:sz="0" w:space="0" w:color="auto"/>
          </w:divBdr>
        </w:div>
        <w:div w:id="57097861">
          <w:marLeft w:val="0"/>
          <w:marRight w:val="0"/>
          <w:marTop w:val="0"/>
          <w:marBottom w:val="0"/>
          <w:divBdr>
            <w:top w:val="none" w:sz="0" w:space="0" w:color="auto"/>
            <w:left w:val="none" w:sz="0" w:space="0" w:color="auto"/>
            <w:bottom w:val="none" w:sz="0" w:space="0" w:color="auto"/>
            <w:right w:val="none" w:sz="0" w:space="0" w:color="auto"/>
          </w:divBdr>
        </w:div>
        <w:div w:id="528104174">
          <w:marLeft w:val="0"/>
          <w:marRight w:val="0"/>
          <w:marTop w:val="0"/>
          <w:marBottom w:val="0"/>
          <w:divBdr>
            <w:top w:val="none" w:sz="0" w:space="0" w:color="auto"/>
            <w:left w:val="none" w:sz="0" w:space="0" w:color="auto"/>
            <w:bottom w:val="none" w:sz="0" w:space="0" w:color="auto"/>
            <w:right w:val="none" w:sz="0" w:space="0" w:color="auto"/>
          </w:divBdr>
        </w:div>
        <w:div w:id="187791691">
          <w:marLeft w:val="0"/>
          <w:marRight w:val="0"/>
          <w:marTop w:val="0"/>
          <w:marBottom w:val="0"/>
          <w:divBdr>
            <w:top w:val="none" w:sz="0" w:space="0" w:color="auto"/>
            <w:left w:val="none" w:sz="0" w:space="0" w:color="auto"/>
            <w:bottom w:val="none" w:sz="0" w:space="0" w:color="auto"/>
            <w:right w:val="none" w:sz="0" w:space="0" w:color="auto"/>
          </w:divBdr>
          <w:divsChild>
            <w:div w:id="1308195863">
              <w:marLeft w:val="0"/>
              <w:marRight w:val="0"/>
              <w:marTop w:val="0"/>
              <w:marBottom w:val="0"/>
              <w:divBdr>
                <w:top w:val="none" w:sz="0" w:space="0" w:color="auto"/>
                <w:left w:val="none" w:sz="0" w:space="0" w:color="auto"/>
                <w:bottom w:val="none" w:sz="0" w:space="0" w:color="auto"/>
                <w:right w:val="none" w:sz="0" w:space="0" w:color="auto"/>
              </w:divBdr>
            </w:div>
            <w:div w:id="452480394">
              <w:marLeft w:val="0"/>
              <w:marRight w:val="0"/>
              <w:marTop w:val="0"/>
              <w:marBottom w:val="0"/>
              <w:divBdr>
                <w:top w:val="none" w:sz="0" w:space="0" w:color="auto"/>
                <w:left w:val="none" w:sz="0" w:space="0" w:color="auto"/>
                <w:bottom w:val="none" w:sz="0" w:space="0" w:color="auto"/>
                <w:right w:val="none" w:sz="0" w:space="0" w:color="auto"/>
              </w:divBdr>
            </w:div>
            <w:div w:id="1243904525">
              <w:marLeft w:val="0"/>
              <w:marRight w:val="0"/>
              <w:marTop w:val="0"/>
              <w:marBottom w:val="0"/>
              <w:divBdr>
                <w:top w:val="none" w:sz="0" w:space="0" w:color="auto"/>
                <w:left w:val="none" w:sz="0" w:space="0" w:color="auto"/>
                <w:bottom w:val="none" w:sz="0" w:space="0" w:color="auto"/>
                <w:right w:val="none" w:sz="0" w:space="0" w:color="auto"/>
              </w:divBdr>
            </w:div>
            <w:div w:id="2127460435">
              <w:marLeft w:val="0"/>
              <w:marRight w:val="0"/>
              <w:marTop w:val="0"/>
              <w:marBottom w:val="0"/>
              <w:divBdr>
                <w:top w:val="none" w:sz="0" w:space="0" w:color="auto"/>
                <w:left w:val="none" w:sz="0" w:space="0" w:color="auto"/>
                <w:bottom w:val="none" w:sz="0" w:space="0" w:color="auto"/>
                <w:right w:val="none" w:sz="0" w:space="0" w:color="auto"/>
              </w:divBdr>
            </w:div>
            <w:div w:id="1003631917">
              <w:marLeft w:val="0"/>
              <w:marRight w:val="0"/>
              <w:marTop w:val="0"/>
              <w:marBottom w:val="0"/>
              <w:divBdr>
                <w:top w:val="none" w:sz="0" w:space="0" w:color="auto"/>
                <w:left w:val="none" w:sz="0" w:space="0" w:color="auto"/>
                <w:bottom w:val="none" w:sz="0" w:space="0" w:color="auto"/>
                <w:right w:val="none" w:sz="0" w:space="0" w:color="auto"/>
              </w:divBdr>
            </w:div>
          </w:divsChild>
        </w:div>
        <w:div w:id="1427340031">
          <w:marLeft w:val="0"/>
          <w:marRight w:val="0"/>
          <w:marTop w:val="0"/>
          <w:marBottom w:val="0"/>
          <w:divBdr>
            <w:top w:val="none" w:sz="0" w:space="0" w:color="auto"/>
            <w:left w:val="none" w:sz="0" w:space="0" w:color="auto"/>
            <w:bottom w:val="none" w:sz="0" w:space="0" w:color="auto"/>
            <w:right w:val="none" w:sz="0" w:space="0" w:color="auto"/>
          </w:divBdr>
        </w:div>
        <w:div w:id="1126123136">
          <w:marLeft w:val="0"/>
          <w:marRight w:val="0"/>
          <w:marTop w:val="0"/>
          <w:marBottom w:val="0"/>
          <w:divBdr>
            <w:top w:val="none" w:sz="0" w:space="0" w:color="auto"/>
            <w:left w:val="none" w:sz="0" w:space="0" w:color="auto"/>
            <w:bottom w:val="none" w:sz="0" w:space="0" w:color="auto"/>
            <w:right w:val="none" w:sz="0" w:space="0" w:color="auto"/>
          </w:divBdr>
        </w:div>
        <w:div w:id="1273778585">
          <w:marLeft w:val="0"/>
          <w:marRight w:val="0"/>
          <w:marTop w:val="0"/>
          <w:marBottom w:val="0"/>
          <w:divBdr>
            <w:top w:val="none" w:sz="0" w:space="0" w:color="auto"/>
            <w:left w:val="none" w:sz="0" w:space="0" w:color="auto"/>
            <w:bottom w:val="none" w:sz="0" w:space="0" w:color="auto"/>
            <w:right w:val="none" w:sz="0" w:space="0" w:color="auto"/>
          </w:divBdr>
        </w:div>
        <w:div w:id="1980567774">
          <w:marLeft w:val="0"/>
          <w:marRight w:val="0"/>
          <w:marTop w:val="0"/>
          <w:marBottom w:val="0"/>
          <w:divBdr>
            <w:top w:val="none" w:sz="0" w:space="0" w:color="auto"/>
            <w:left w:val="none" w:sz="0" w:space="0" w:color="auto"/>
            <w:bottom w:val="none" w:sz="0" w:space="0" w:color="auto"/>
            <w:right w:val="none" w:sz="0" w:space="0" w:color="auto"/>
          </w:divBdr>
        </w:div>
        <w:div w:id="566959657">
          <w:marLeft w:val="0"/>
          <w:marRight w:val="0"/>
          <w:marTop w:val="0"/>
          <w:marBottom w:val="0"/>
          <w:divBdr>
            <w:top w:val="none" w:sz="0" w:space="0" w:color="auto"/>
            <w:left w:val="none" w:sz="0" w:space="0" w:color="auto"/>
            <w:bottom w:val="none" w:sz="0" w:space="0" w:color="auto"/>
            <w:right w:val="none" w:sz="0" w:space="0" w:color="auto"/>
          </w:divBdr>
        </w:div>
        <w:div w:id="617371174">
          <w:marLeft w:val="0"/>
          <w:marRight w:val="0"/>
          <w:marTop w:val="0"/>
          <w:marBottom w:val="0"/>
          <w:divBdr>
            <w:top w:val="none" w:sz="0" w:space="0" w:color="auto"/>
            <w:left w:val="none" w:sz="0" w:space="0" w:color="auto"/>
            <w:bottom w:val="none" w:sz="0" w:space="0" w:color="auto"/>
            <w:right w:val="none" w:sz="0" w:space="0" w:color="auto"/>
          </w:divBdr>
        </w:div>
        <w:div w:id="92823269">
          <w:marLeft w:val="0"/>
          <w:marRight w:val="0"/>
          <w:marTop w:val="0"/>
          <w:marBottom w:val="0"/>
          <w:divBdr>
            <w:top w:val="none" w:sz="0" w:space="0" w:color="auto"/>
            <w:left w:val="none" w:sz="0" w:space="0" w:color="auto"/>
            <w:bottom w:val="none" w:sz="0" w:space="0" w:color="auto"/>
            <w:right w:val="none" w:sz="0" w:space="0" w:color="auto"/>
          </w:divBdr>
        </w:div>
        <w:div w:id="215967564">
          <w:marLeft w:val="0"/>
          <w:marRight w:val="0"/>
          <w:marTop w:val="0"/>
          <w:marBottom w:val="0"/>
          <w:divBdr>
            <w:top w:val="none" w:sz="0" w:space="0" w:color="auto"/>
            <w:left w:val="none" w:sz="0" w:space="0" w:color="auto"/>
            <w:bottom w:val="none" w:sz="0" w:space="0" w:color="auto"/>
            <w:right w:val="none" w:sz="0" w:space="0" w:color="auto"/>
          </w:divBdr>
        </w:div>
        <w:div w:id="1689596018">
          <w:marLeft w:val="0"/>
          <w:marRight w:val="0"/>
          <w:marTop w:val="0"/>
          <w:marBottom w:val="0"/>
          <w:divBdr>
            <w:top w:val="none" w:sz="0" w:space="0" w:color="auto"/>
            <w:left w:val="none" w:sz="0" w:space="0" w:color="auto"/>
            <w:bottom w:val="none" w:sz="0" w:space="0" w:color="auto"/>
            <w:right w:val="none" w:sz="0" w:space="0" w:color="auto"/>
          </w:divBdr>
        </w:div>
        <w:div w:id="326786941">
          <w:marLeft w:val="0"/>
          <w:marRight w:val="0"/>
          <w:marTop w:val="0"/>
          <w:marBottom w:val="0"/>
          <w:divBdr>
            <w:top w:val="none" w:sz="0" w:space="0" w:color="auto"/>
            <w:left w:val="none" w:sz="0" w:space="0" w:color="auto"/>
            <w:bottom w:val="none" w:sz="0" w:space="0" w:color="auto"/>
            <w:right w:val="none" w:sz="0" w:space="0" w:color="auto"/>
          </w:divBdr>
        </w:div>
        <w:div w:id="1724257430">
          <w:marLeft w:val="0"/>
          <w:marRight w:val="0"/>
          <w:marTop w:val="0"/>
          <w:marBottom w:val="0"/>
          <w:divBdr>
            <w:top w:val="none" w:sz="0" w:space="0" w:color="auto"/>
            <w:left w:val="none" w:sz="0" w:space="0" w:color="auto"/>
            <w:bottom w:val="none" w:sz="0" w:space="0" w:color="auto"/>
            <w:right w:val="none" w:sz="0" w:space="0" w:color="auto"/>
          </w:divBdr>
        </w:div>
      </w:divsChild>
    </w:div>
    <w:div w:id="1612937024">
      <w:bodyDiv w:val="1"/>
      <w:marLeft w:val="0"/>
      <w:marRight w:val="0"/>
      <w:marTop w:val="0"/>
      <w:marBottom w:val="0"/>
      <w:divBdr>
        <w:top w:val="none" w:sz="0" w:space="0" w:color="auto"/>
        <w:left w:val="none" w:sz="0" w:space="0" w:color="auto"/>
        <w:bottom w:val="none" w:sz="0" w:space="0" w:color="auto"/>
        <w:right w:val="none" w:sz="0" w:space="0" w:color="auto"/>
      </w:divBdr>
    </w:div>
    <w:div w:id="1799370414">
      <w:bodyDiv w:val="1"/>
      <w:marLeft w:val="0"/>
      <w:marRight w:val="0"/>
      <w:marTop w:val="0"/>
      <w:marBottom w:val="0"/>
      <w:divBdr>
        <w:top w:val="none" w:sz="0" w:space="0" w:color="auto"/>
        <w:left w:val="none" w:sz="0" w:space="0" w:color="auto"/>
        <w:bottom w:val="none" w:sz="0" w:space="0" w:color="auto"/>
        <w:right w:val="none" w:sz="0" w:space="0" w:color="auto"/>
      </w:divBdr>
    </w:div>
    <w:div w:id="1815902752">
      <w:bodyDiv w:val="1"/>
      <w:marLeft w:val="0"/>
      <w:marRight w:val="0"/>
      <w:marTop w:val="0"/>
      <w:marBottom w:val="0"/>
      <w:divBdr>
        <w:top w:val="none" w:sz="0" w:space="0" w:color="auto"/>
        <w:left w:val="none" w:sz="0" w:space="0" w:color="auto"/>
        <w:bottom w:val="none" w:sz="0" w:space="0" w:color="auto"/>
        <w:right w:val="none" w:sz="0" w:space="0" w:color="auto"/>
      </w:divBdr>
    </w:div>
    <w:div w:id="1839229763">
      <w:bodyDiv w:val="1"/>
      <w:marLeft w:val="0"/>
      <w:marRight w:val="0"/>
      <w:marTop w:val="0"/>
      <w:marBottom w:val="0"/>
      <w:divBdr>
        <w:top w:val="none" w:sz="0" w:space="0" w:color="auto"/>
        <w:left w:val="none" w:sz="0" w:space="0" w:color="auto"/>
        <w:bottom w:val="none" w:sz="0" w:space="0" w:color="auto"/>
        <w:right w:val="none" w:sz="0" w:space="0" w:color="auto"/>
      </w:divBdr>
      <w:divsChild>
        <w:div w:id="180438117">
          <w:marLeft w:val="0"/>
          <w:marRight w:val="0"/>
          <w:marTop w:val="0"/>
          <w:marBottom w:val="0"/>
          <w:divBdr>
            <w:top w:val="none" w:sz="0" w:space="0" w:color="auto"/>
            <w:left w:val="none" w:sz="0" w:space="0" w:color="auto"/>
            <w:bottom w:val="none" w:sz="0" w:space="0" w:color="auto"/>
            <w:right w:val="none" w:sz="0" w:space="0" w:color="auto"/>
          </w:divBdr>
        </w:div>
        <w:div w:id="20863649">
          <w:marLeft w:val="0"/>
          <w:marRight w:val="0"/>
          <w:marTop w:val="0"/>
          <w:marBottom w:val="0"/>
          <w:divBdr>
            <w:top w:val="none" w:sz="0" w:space="0" w:color="auto"/>
            <w:left w:val="none" w:sz="0" w:space="0" w:color="auto"/>
            <w:bottom w:val="none" w:sz="0" w:space="0" w:color="auto"/>
            <w:right w:val="none" w:sz="0" w:space="0" w:color="auto"/>
          </w:divBdr>
        </w:div>
        <w:div w:id="32118809">
          <w:marLeft w:val="0"/>
          <w:marRight w:val="0"/>
          <w:marTop w:val="0"/>
          <w:marBottom w:val="0"/>
          <w:divBdr>
            <w:top w:val="none" w:sz="0" w:space="0" w:color="auto"/>
            <w:left w:val="none" w:sz="0" w:space="0" w:color="auto"/>
            <w:bottom w:val="none" w:sz="0" w:space="0" w:color="auto"/>
            <w:right w:val="none" w:sz="0" w:space="0" w:color="auto"/>
          </w:divBdr>
        </w:div>
        <w:div w:id="104420946">
          <w:marLeft w:val="0"/>
          <w:marRight w:val="0"/>
          <w:marTop w:val="0"/>
          <w:marBottom w:val="0"/>
          <w:divBdr>
            <w:top w:val="none" w:sz="0" w:space="0" w:color="auto"/>
            <w:left w:val="none" w:sz="0" w:space="0" w:color="auto"/>
            <w:bottom w:val="none" w:sz="0" w:space="0" w:color="auto"/>
            <w:right w:val="none" w:sz="0" w:space="0" w:color="auto"/>
          </w:divBdr>
        </w:div>
        <w:div w:id="437876585">
          <w:marLeft w:val="0"/>
          <w:marRight w:val="0"/>
          <w:marTop w:val="0"/>
          <w:marBottom w:val="0"/>
          <w:divBdr>
            <w:top w:val="none" w:sz="0" w:space="0" w:color="auto"/>
            <w:left w:val="none" w:sz="0" w:space="0" w:color="auto"/>
            <w:bottom w:val="none" w:sz="0" w:space="0" w:color="auto"/>
            <w:right w:val="none" w:sz="0" w:space="0" w:color="auto"/>
          </w:divBdr>
        </w:div>
        <w:div w:id="268779350">
          <w:marLeft w:val="0"/>
          <w:marRight w:val="0"/>
          <w:marTop w:val="0"/>
          <w:marBottom w:val="0"/>
          <w:divBdr>
            <w:top w:val="none" w:sz="0" w:space="0" w:color="auto"/>
            <w:left w:val="none" w:sz="0" w:space="0" w:color="auto"/>
            <w:bottom w:val="none" w:sz="0" w:space="0" w:color="auto"/>
            <w:right w:val="none" w:sz="0" w:space="0" w:color="auto"/>
          </w:divBdr>
        </w:div>
      </w:divsChild>
    </w:div>
    <w:div w:id="1885360179">
      <w:bodyDiv w:val="1"/>
      <w:marLeft w:val="0"/>
      <w:marRight w:val="0"/>
      <w:marTop w:val="0"/>
      <w:marBottom w:val="0"/>
      <w:divBdr>
        <w:top w:val="none" w:sz="0" w:space="0" w:color="auto"/>
        <w:left w:val="none" w:sz="0" w:space="0" w:color="auto"/>
        <w:bottom w:val="none" w:sz="0" w:space="0" w:color="auto"/>
        <w:right w:val="none" w:sz="0" w:space="0" w:color="auto"/>
      </w:divBdr>
    </w:div>
    <w:div w:id="1950115538">
      <w:bodyDiv w:val="1"/>
      <w:marLeft w:val="0"/>
      <w:marRight w:val="0"/>
      <w:marTop w:val="0"/>
      <w:marBottom w:val="0"/>
      <w:divBdr>
        <w:top w:val="none" w:sz="0" w:space="0" w:color="auto"/>
        <w:left w:val="none" w:sz="0" w:space="0" w:color="auto"/>
        <w:bottom w:val="none" w:sz="0" w:space="0" w:color="auto"/>
        <w:right w:val="none" w:sz="0" w:space="0" w:color="auto"/>
      </w:divBdr>
      <w:divsChild>
        <w:div w:id="2135443038">
          <w:marLeft w:val="0"/>
          <w:marRight w:val="0"/>
          <w:marTop w:val="0"/>
          <w:marBottom w:val="0"/>
          <w:divBdr>
            <w:top w:val="none" w:sz="0" w:space="0" w:color="auto"/>
            <w:left w:val="none" w:sz="0" w:space="0" w:color="auto"/>
            <w:bottom w:val="none" w:sz="0" w:space="0" w:color="auto"/>
            <w:right w:val="none" w:sz="0" w:space="0" w:color="auto"/>
          </w:divBdr>
          <w:divsChild>
            <w:div w:id="2059740956">
              <w:marLeft w:val="-75"/>
              <w:marRight w:val="0"/>
              <w:marTop w:val="30"/>
              <w:marBottom w:val="30"/>
              <w:divBdr>
                <w:top w:val="none" w:sz="0" w:space="0" w:color="auto"/>
                <w:left w:val="none" w:sz="0" w:space="0" w:color="auto"/>
                <w:bottom w:val="none" w:sz="0" w:space="0" w:color="auto"/>
                <w:right w:val="none" w:sz="0" w:space="0" w:color="auto"/>
              </w:divBdr>
              <w:divsChild>
                <w:div w:id="914703321">
                  <w:marLeft w:val="0"/>
                  <w:marRight w:val="0"/>
                  <w:marTop w:val="0"/>
                  <w:marBottom w:val="0"/>
                  <w:divBdr>
                    <w:top w:val="none" w:sz="0" w:space="0" w:color="auto"/>
                    <w:left w:val="none" w:sz="0" w:space="0" w:color="auto"/>
                    <w:bottom w:val="none" w:sz="0" w:space="0" w:color="auto"/>
                    <w:right w:val="none" w:sz="0" w:space="0" w:color="auto"/>
                  </w:divBdr>
                  <w:divsChild>
                    <w:div w:id="2038847002">
                      <w:marLeft w:val="0"/>
                      <w:marRight w:val="0"/>
                      <w:marTop w:val="0"/>
                      <w:marBottom w:val="0"/>
                      <w:divBdr>
                        <w:top w:val="none" w:sz="0" w:space="0" w:color="auto"/>
                        <w:left w:val="none" w:sz="0" w:space="0" w:color="auto"/>
                        <w:bottom w:val="none" w:sz="0" w:space="0" w:color="auto"/>
                        <w:right w:val="none" w:sz="0" w:space="0" w:color="auto"/>
                      </w:divBdr>
                    </w:div>
                  </w:divsChild>
                </w:div>
                <w:div w:id="2082100213">
                  <w:marLeft w:val="0"/>
                  <w:marRight w:val="0"/>
                  <w:marTop w:val="0"/>
                  <w:marBottom w:val="0"/>
                  <w:divBdr>
                    <w:top w:val="none" w:sz="0" w:space="0" w:color="auto"/>
                    <w:left w:val="none" w:sz="0" w:space="0" w:color="auto"/>
                    <w:bottom w:val="none" w:sz="0" w:space="0" w:color="auto"/>
                    <w:right w:val="none" w:sz="0" w:space="0" w:color="auto"/>
                  </w:divBdr>
                  <w:divsChild>
                    <w:div w:id="49043398">
                      <w:marLeft w:val="0"/>
                      <w:marRight w:val="0"/>
                      <w:marTop w:val="0"/>
                      <w:marBottom w:val="0"/>
                      <w:divBdr>
                        <w:top w:val="none" w:sz="0" w:space="0" w:color="auto"/>
                        <w:left w:val="none" w:sz="0" w:space="0" w:color="auto"/>
                        <w:bottom w:val="none" w:sz="0" w:space="0" w:color="auto"/>
                        <w:right w:val="none" w:sz="0" w:space="0" w:color="auto"/>
                      </w:divBdr>
                    </w:div>
                  </w:divsChild>
                </w:div>
                <w:div w:id="470249981">
                  <w:marLeft w:val="0"/>
                  <w:marRight w:val="0"/>
                  <w:marTop w:val="0"/>
                  <w:marBottom w:val="0"/>
                  <w:divBdr>
                    <w:top w:val="none" w:sz="0" w:space="0" w:color="auto"/>
                    <w:left w:val="none" w:sz="0" w:space="0" w:color="auto"/>
                    <w:bottom w:val="none" w:sz="0" w:space="0" w:color="auto"/>
                    <w:right w:val="none" w:sz="0" w:space="0" w:color="auto"/>
                  </w:divBdr>
                  <w:divsChild>
                    <w:div w:id="1874532209">
                      <w:marLeft w:val="0"/>
                      <w:marRight w:val="0"/>
                      <w:marTop w:val="0"/>
                      <w:marBottom w:val="0"/>
                      <w:divBdr>
                        <w:top w:val="none" w:sz="0" w:space="0" w:color="auto"/>
                        <w:left w:val="none" w:sz="0" w:space="0" w:color="auto"/>
                        <w:bottom w:val="none" w:sz="0" w:space="0" w:color="auto"/>
                        <w:right w:val="none" w:sz="0" w:space="0" w:color="auto"/>
                      </w:divBdr>
                    </w:div>
                    <w:div w:id="1514958486">
                      <w:marLeft w:val="0"/>
                      <w:marRight w:val="0"/>
                      <w:marTop w:val="0"/>
                      <w:marBottom w:val="0"/>
                      <w:divBdr>
                        <w:top w:val="none" w:sz="0" w:space="0" w:color="auto"/>
                        <w:left w:val="none" w:sz="0" w:space="0" w:color="auto"/>
                        <w:bottom w:val="none" w:sz="0" w:space="0" w:color="auto"/>
                        <w:right w:val="none" w:sz="0" w:space="0" w:color="auto"/>
                      </w:divBdr>
                    </w:div>
                  </w:divsChild>
                </w:div>
                <w:div w:id="704599384">
                  <w:marLeft w:val="0"/>
                  <w:marRight w:val="0"/>
                  <w:marTop w:val="0"/>
                  <w:marBottom w:val="0"/>
                  <w:divBdr>
                    <w:top w:val="none" w:sz="0" w:space="0" w:color="auto"/>
                    <w:left w:val="none" w:sz="0" w:space="0" w:color="auto"/>
                    <w:bottom w:val="none" w:sz="0" w:space="0" w:color="auto"/>
                    <w:right w:val="none" w:sz="0" w:space="0" w:color="auto"/>
                  </w:divBdr>
                  <w:divsChild>
                    <w:div w:id="813182412">
                      <w:marLeft w:val="0"/>
                      <w:marRight w:val="0"/>
                      <w:marTop w:val="0"/>
                      <w:marBottom w:val="0"/>
                      <w:divBdr>
                        <w:top w:val="none" w:sz="0" w:space="0" w:color="auto"/>
                        <w:left w:val="none" w:sz="0" w:space="0" w:color="auto"/>
                        <w:bottom w:val="none" w:sz="0" w:space="0" w:color="auto"/>
                        <w:right w:val="none" w:sz="0" w:space="0" w:color="auto"/>
                      </w:divBdr>
                    </w:div>
                    <w:div w:id="233970751">
                      <w:marLeft w:val="0"/>
                      <w:marRight w:val="0"/>
                      <w:marTop w:val="0"/>
                      <w:marBottom w:val="0"/>
                      <w:divBdr>
                        <w:top w:val="none" w:sz="0" w:space="0" w:color="auto"/>
                        <w:left w:val="none" w:sz="0" w:space="0" w:color="auto"/>
                        <w:bottom w:val="none" w:sz="0" w:space="0" w:color="auto"/>
                        <w:right w:val="none" w:sz="0" w:space="0" w:color="auto"/>
                      </w:divBdr>
                    </w:div>
                  </w:divsChild>
                </w:div>
                <w:div w:id="153760003">
                  <w:marLeft w:val="0"/>
                  <w:marRight w:val="0"/>
                  <w:marTop w:val="0"/>
                  <w:marBottom w:val="0"/>
                  <w:divBdr>
                    <w:top w:val="none" w:sz="0" w:space="0" w:color="auto"/>
                    <w:left w:val="none" w:sz="0" w:space="0" w:color="auto"/>
                    <w:bottom w:val="none" w:sz="0" w:space="0" w:color="auto"/>
                    <w:right w:val="none" w:sz="0" w:space="0" w:color="auto"/>
                  </w:divBdr>
                  <w:divsChild>
                    <w:div w:id="858156537">
                      <w:marLeft w:val="0"/>
                      <w:marRight w:val="0"/>
                      <w:marTop w:val="0"/>
                      <w:marBottom w:val="0"/>
                      <w:divBdr>
                        <w:top w:val="none" w:sz="0" w:space="0" w:color="auto"/>
                        <w:left w:val="none" w:sz="0" w:space="0" w:color="auto"/>
                        <w:bottom w:val="none" w:sz="0" w:space="0" w:color="auto"/>
                        <w:right w:val="none" w:sz="0" w:space="0" w:color="auto"/>
                      </w:divBdr>
                    </w:div>
                  </w:divsChild>
                </w:div>
                <w:div w:id="393435254">
                  <w:marLeft w:val="0"/>
                  <w:marRight w:val="0"/>
                  <w:marTop w:val="0"/>
                  <w:marBottom w:val="0"/>
                  <w:divBdr>
                    <w:top w:val="none" w:sz="0" w:space="0" w:color="auto"/>
                    <w:left w:val="none" w:sz="0" w:space="0" w:color="auto"/>
                    <w:bottom w:val="none" w:sz="0" w:space="0" w:color="auto"/>
                    <w:right w:val="none" w:sz="0" w:space="0" w:color="auto"/>
                  </w:divBdr>
                  <w:divsChild>
                    <w:div w:id="1750929116">
                      <w:marLeft w:val="0"/>
                      <w:marRight w:val="0"/>
                      <w:marTop w:val="0"/>
                      <w:marBottom w:val="0"/>
                      <w:divBdr>
                        <w:top w:val="none" w:sz="0" w:space="0" w:color="auto"/>
                        <w:left w:val="none" w:sz="0" w:space="0" w:color="auto"/>
                        <w:bottom w:val="none" w:sz="0" w:space="0" w:color="auto"/>
                        <w:right w:val="none" w:sz="0" w:space="0" w:color="auto"/>
                      </w:divBdr>
                    </w:div>
                  </w:divsChild>
                </w:div>
                <w:div w:id="1909609897">
                  <w:marLeft w:val="0"/>
                  <w:marRight w:val="0"/>
                  <w:marTop w:val="0"/>
                  <w:marBottom w:val="0"/>
                  <w:divBdr>
                    <w:top w:val="none" w:sz="0" w:space="0" w:color="auto"/>
                    <w:left w:val="none" w:sz="0" w:space="0" w:color="auto"/>
                    <w:bottom w:val="none" w:sz="0" w:space="0" w:color="auto"/>
                    <w:right w:val="none" w:sz="0" w:space="0" w:color="auto"/>
                  </w:divBdr>
                  <w:divsChild>
                    <w:div w:id="1469282485">
                      <w:marLeft w:val="0"/>
                      <w:marRight w:val="0"/>
                      <w:marTop w:val="0"/>
                      <w:marBottom w:val="0"/>
                      <w:divBdr>
                        <w:top w:val="none" w:sz="0" w:space="0" w:color="auto"/>
                        <w:left w:val="none" w:sz="0" w:space="0" w:color="auto"/>
                        <w:bottom w:val="none" w:sz="0" w:space="0" w:color="auto"/>
                        <w:right w:val="none" w:sz="0" w:space="0" w:color="auto"/>
                      </w:divBdr>
                    </w:div>
                    <w:div w:id="1809978873">
                      <w:marLeft w:val="0"/>
                      <w:marRight w:val="0"/>
                      <w:marTop w:val="0"/>
                      <w:marBottom w:val="0"/>
                      <w:divBdr>
                        <w:top w:val="none" w:sz="0" w:space="0" w:color="auto"/>
                        <w:left w:val="none" w:sz="0" w:space="0" w:color="auto"/>
                        <w:bottom w:val="none" w:sz="0" w:space="0" w:color="auto"/>
                        <w:right w:val="none" w:sz="0" w:space="0" w:color="auto"/>
                      </w:divBdr>
                    </w:div>
                    <w:div w:id="1917476042">
                      <w:marLeft w:val="0"/>
                      <w:marRight w:val="0"/>
                      <w:marTop w:val="0"/>
                      <w:marBottom w:val="0"/>
                      <w:divBdr>
                        <w:top w:val="none" w:sz="0" w:space="0" w:color="auto"/>
                        <w:left w:val="none" w:sz="0" w:space="0" w:color="auto"/>
                        <w:bottom w:val="none" w:sz="0" w:space="0" w:color="auto"/>
                        <w:right w:val="none" w:sz="0" w:space="0" w:color="auto"/>
                      </w:divBdr>
                    </w:div>
                    <w:div w:id="1652639024">
                      <w:marLeft w:val="0"/>
                      <w:marRight w:val="0"/>
                      <w:marTop w:val="0"/>
                      <w:marBottom w:val="0"/>
                      <w:divBdr>
                        <w:top w:val="none" w:sz="0" w:space="0" w:color="auto"/>
                        <w:left w:val="none" w:sz="0" w:space="0" w:color="auto"/>
                        <w:bottom w:val="none" w:sz="0" w:space="0" w:color="auto"/>
                        <w:right w:val="none" w:sz="0" w:space="0" w:color="auto"/>
                      </w:divBdr>
                    </w:div>
                    <w:div w:id="1293366607">
                      <w:marLeft w:val="0"/>
                      <w:marRight w:val="0"/>
                      <w:marTop w:val="0"/>
                      <w:marBottom w:val="0"/>
                      <w:divBdr>
                        <w:top w:val="none" w:sz="0" w:space="0" w:color="auto"/>
                        <w:left w:val="none" w:sz="0" w:space="0" w:color="auto"/>
                        <w:bottom w:val="none" w:sz="0" w:space="0" w:color="auto"/>
                        <w:right w:val="none" w:sz="0" w:space="0" w:color="auto"/>
                      </w:divBdr>
                    </w:div>
                    <w:div w:id="517500221">
                      <w:marLeft w:val="0"/>
                      <w:marRight w:val="0"/>
                      <w:marTop w:val="0"/>
                      <w:marBottom w:val="0"/>
                      <w:divBdr>
                        <w:top w:val="none" w:sz="0" w:space="0" w:color="auto"/>
                        <w:left w:val="none" w:sz="0" w:space="0" w:color="auto"/>
                        <w:bottom w:val="none" w:sz="0" w:space="0" w:color="auto"/>
                        <w:right w:val="none" w:sz="0" w:space="0" w:color="auto"/>
                      </w:divBdr>
                    </w:div>
                  </w:divsChild>
                </w:div>
                <w:div w:id="1549218363">
                  <w:marLeft w:val="0"/>
                  <w:marRight w:val="0"/>
                  <w:marTop w:val="0"/>
                  <w:marBottom w:val="0"/>
                  <w:divBdr>
                    <w:top w:val="none" w:sz="0" w:space="0" w:color="auto"/>
                    <w:left w:val="none" w:sz="0" w:space="0" w:color="auto"/>
                    <w:bottom w:val="none" w:sz="0" w:space="0" w:color="auto"/>
                    <w:right w:val="none" w:sz="0" w:space="0" w:color="auto"/>
                  </w:divBdr>
                  <w:divsChild>
                    <w:div w:id="1550921070">
                      <w:marLeft w:val="0"/>
                      <w:marRight w:val="0"/>
                      <w:marTop w:val="0"/>
                      <w:marBottom w:val="0"/>
                      <w:divBdr>
                        <w:top w:val="none" w:sz="0" w:space="0" w:color="auto"/>
                        <w:left w:val="none" w:sz="0" w:space="0" w:color="auto"/>
                        <w:bottom w:val="none" w:sz="0" w:space="0" w:color="auto"/>
                        <w:right w:val="none" w:sz="0" w:space="0" w:color="auto"/>
                      </w:divBdr>
                    </w:div>
                  </w:divsChild>
                </w:div>
                <w:div w:id="1344089034">
                  <w:marLeft w:val="0"/>
                  <w:marRight w:val="0"/>
                  <w:marTop w:val="0"/>
                  <w:marBottom w:val="0"/>
                  <w:divBdr>
                    <w:top w:val="none" w:sz="0" w:space="0" w:color="auto"/>
                    <w:left w:val="none" w:sz="0" w:space="0" w:color="auto"/>
                    <w:bottom w:val="none" w:sz="0" w:space="0" w:color="auto"/>
                    <w:right w:val="none" w:sz="0" w:space="0" w:color="auto"/>
                  </w:divBdr>
                  <w:divsChild>
                    <w:div w:id="294332434">
                      <w:marLeft w:val="0"/>
                      <w:marRight w:val="0"/>
                      <w:marTop w:val="0"/>
                      <w:marBottom w:val="0"/>
                      <w:divBdr>
                        <w:top w:val="none" w:sz="0" w:space="0" w:color="auto"/>
                        <w:left w:val="none" w:sz="0" w:space="0" w:color="auto"/>
                        <w:bottom w:val="none" w:sz="0" w:space="0" w:color="auto"/>
                        <w:right w:val="none" w:sz="0" w:space="0" w:color="auto"/>
                      </w:divBdr>
                    </w:div>
                  </w:divsChild>
                </w:div>
                <w:div w:id="142086031">
                  <w:marLeft w:val="0"/>
                  <w:marRight w:val="0"/>
                  <w:marTop w:val="0"/>
                  <w:marBottom w:val="0"/>
                  <w:divBdr>
                    <w:top w:val="none" w:sz="0" w:space="0" w:color="auto"/>
                    <w:left w:val="none" w:sz="0" w:space="0" w:color="auto"/>
                    <w:bottom w:val="none" w:sz="0" w:space="0" w:color="auto"/>
                    <w:right w:val="none" w:sz="0" w:space="0" w:color="auto"/>
                  </w:divBdr>
                  <w:divsChild>
                    <w:div w:id="1912419442">
                      <w:marLeft w:val="0"/>
                      <w:marRight w:val="0"/>
                      <w:marTop w:val="0"/>
                      <w:marBottom w:val="0"/>
                      <w:divBdr>
                        <w:top w:val="none" w:sz="0" w:space="0" w:color="auto"/>
                        <w:left w:val="none" w:sz="0" w:space="0" w:color="auto"/>
                        <w:bottom w:val="none" w:sz="0" w:space="0" w:color="auto"/>
                        <w:right w:val="none" w:sz="0" w:space="0" w:color="auto"/>
                      </w:divBdr>
                    </w:div>
                  </w:divsChild>
                </w:div>
                <w:div w:id="456723918">
                  <w:marLeft w:val="0"/>
                  <w:marRight w:val="0"/>
                  <w:marTop w:val="0"/>
                  <w:marBottom w:val="0"/>
                  <w:divBdr>
                    <w:top w:val="none" w:sz="0" w:space="0" w:color="auto"/>
                    <w:left w:val="none" w:sz="0" w:space="0" w:color="auto"/>
                    <w:bottom w:val="none" w:sz="0" w:space="0" w:color="auto"/>
                    <w:right w:val="none" w:sz="0" w:space="0" w:color="auto"/>
                  </w:divBdr>
                  <w:divsChild>
                    <w:div w:id="2005353985">
                      <w:marLeft w:val="0"/>
                      <w:marRight w:val="0"/>
                      <w:marTop w:val="0"/>
                      <w:marBottom w:val="0"/>
                      <w:divBdr>
                        <w:top w:val="none" w:sz="0" w:space="0" w:color="auto"/>
                        <w:left w:val="none" w:sz="0" w:space="0" w:color="auto"/>
                        <w:bottom w:val="none" w:sz="0" w:space="0" w:color="auto"/>
                        <w:right w:val="none" w:sz="0" w:space="0" w:color="auto"/>
                      </w:divBdr>
                    </w:div>
                    <w:div w:id="632708700">
                      <w:marLeft w:val="0"/>
                      <w:marRight w:val="0"/>
                      <w:marTop w:val="0"/>
                      <w:marBottom w:val="0"/>
                      <w:divBdr>
                        <w:top w:val="none" w:sz="0" w:space="0" w:color="auto"/>
                        <w:left w:val="none" w:sz="0" w:space="0" w:color="auto"/>
                        <w:bottom w:val="none" w:sz="0" w:space="0" w:color="auto"/>
                        <w:right w:val="none" w:sz="0" w:space="0" w:color="auto"/>
                      </w:divBdr>
                    </w:div>
                  </w:divsChild>
                </w:div>
                <w:div w:id="2053113648">
                  <w:marLeft w:val="0"/>
                  <w:marRight w:val="0"/>
                  <w:marTop w:val="0"/>
                  <w:marBottom w:val="0"/>
                  <w:divBdr>
                    <w:top w:val="none" w:sz="0" w:space="0" w:color="auto"/>
                    <w:left w:val="none" w:sz="0" w:space="0" w:color="auto"/>
                    <w:bottom w:val="none" w:sz="0" w:space="0" w:color="auto"/>
                    <w:right w:val="none" w:sz="0" w:space="0" w:color="auto"/>
                  </w:divBdr>
                  <w:divsChild>
                    <w:div w:id="318384377">
                      <w:marLeft w:val="0"/>
                      <w:marRight w:val="0"/>
                      <w:marTop w:val="0"/>
                      <w:marBottom w:val="0"/>
                      <w:divBdr>
                        <w:top w:val="none" w:sz="0" w:space="0" w:color="auto"/>
                        <w:left w:val="none" w:sz="0" w:space="0" w:color="auto"/>
                        <w:bottom w:val="none" w:sz="0" w:space="0" w:color="auto"/>
                        <w:right w:val="none" w:sz="0" w:space="0" w:color="auto"/>
                      </w:divBdr>
                    </w:div>
                  </w:divsChild>
                </w:div>
                <w:div w:id="1384987994">
                  <w:marLeft w:val="0"/>
                  <w:marRight w:val="0"/>
                  <w:marTop w:val="0"/>
                  <w:marBottom w:val="0"/>
                  <w:divBdr>
                    <w:top w:val="none" w:sz="0" w:space="0" w:color="auto"/>
                    <w:left w:val="none" w:sz="0" w:space="0" w:color="auto"/>
                    <w:bottom w:val="none" w:sz="0" w:space="0" w:color="auto"/>
                    <w:right w:val="none" w:sz="0" w:space="0" w:color="auto"/>
                  </w:divBdr>
                  <w:divsChild>
                    <w:div w:id="873729697">
                      <w:marLeft w:val="0"/>
                      <w:marRight w:val="0"/>
                      <w:marTop w:val="0"/>
                      <w:marBottom w:val="0"/>
                      <w:divBdr>
                        <w:top w:val="none" w:sz="0" w:space="0" w:color="auto"/>
                        <w:left w:val="none" w:sz="0" w:space="0" w:color="auto"/>
                        <w:bottom w:val="none" w:sz="0" w:space="0" w:color="auto"/>
                        <w:right w:val="none" w:sz="0" w:space="0" w:color="auto"/>
                      </w:divBdr>
                    </w:div>
                  </w:divsChild>
                </w:div>
                <w:div w:id="1166893950">
                  <w:marLeft w:val="0"/>
                  <w:marRight w:val="0"/>
                  <w:marTop w:val="0"/>
                  <w:marBottom w:val="0"/>
                  <w:divBdr>
                    <w:top w:val="none" w:sz="0" w:space="0" w:color="auto"/>
                    <w:left w:val="none" w:sz="0" w:space="0" w:color="auto"/>
                    <w:bottom w:val="none" w:sz="0" w:space="0" w:color="auto"/>
                    <w:right w:val="none" w:sz="0" w:space="0" w:color="auto"/>
                  </w:divBdr>
                  <w:divsChild>
                    <w:div w:id="991057868">
                      <w:marLeft w:val="0"/>
                      <w:marRight w:val="0"/>
                      <w:marTop w:val="0"/>
                      <w:marBottom w:val="0"/>
                      <w:divBdr>
                        <w:top w:val="none" w:sz="0" w:space="0" w:color="auto"/>
                        <w:left w:val="none" w:sz="0" w:space="0" w:color="auto"/>
                        <w:bottom w:val="none" w:sz="0" w:space="0" w:color="auto"/>
                        <w:right w:val="none" w:sz="0" w:space="0" w:color="auto"/>
                      </w:divBdr>
                    </w:div>
                    <w:div w:id="1056196737">
                      <w:marLeft w:val="0"/>
                      <w:marRight w:val="0"/>
                      <w:marTop w:val="0"/>
                      <w:marBottom w:val="0"/>
                      <w:divBdr>
                        <w:top w:val="none" w:sz="0" w:space="0" w:color="auto"/>
                        <w:left w:val="none" w:sz="0" w:space="0" w:color="auto"/>
                        <w:bottom w:val="none" w:sz="0" w:space="0" w:color="auto"/>
                        <w:right w:val="none" w:sz="0" w:space="0" w:color="auto"/>
                      </w:divBdr>
                    </w:div>
                    <w:div w:id="405999869">
                      <w:marLeft w:val="0"/>
                      <w:marRight w:val="0"/>
                      <w:marTop w:val="0"/>
                      <w:marBottom w:val="0"/>
                      <w:divBdr>
                        <w:top w:val="none" w:sz="0" w:space="0" w:color="auto"/>
                        <w:left w:val="none" w:sz="0" w:space="0" w:color="auto"/>
                        <w:bottom w:val="none" w:sz="0" w:space="0" w:color="auto"/>
                        <w:right w:val="none" w:sz="0" w:space="0" w:color="auto"/>
                      </w:divBdr>
                    </w:div>
                    <w:div w:id="1085607907">
                      <w:marLeft w:val="0"/>
                      <w:marRight w:val="0"/>
                      <w:marTop w:val="0"/>
                      <w:marBottom w:val="0"/>
                      <w:divBdr>
                        <w:top w:val="none" w:sz="0" w:space="0" w:color="auto"/>
                        <w:left w:val="none" w:sz="0" w:space="0" w:color="auto"/>
                        <w:bottom w:val="none" w:sz="0" w:space="0" w:color="auto"/>
                        <w:right w:val="none" w:sz="0" w:space="0" w:color="auto"/>
                      </w:divBdr>
                    </w:div>
                    <w:div w:id="117646588">
                      <w:marLeft w:val="0"/>
                      <w:marRight w:val="0"/>
                      <w:marTop w:val="0"/>
                      <w:marBottom w:val="0"/>
                      <w:divBdr>
                        <w:top w:val="none" w:sz="0" w:space="0" w:color="auto"/>
                        <w:left w:val="none" w:sz="0" w:space="0" w:color="auto"/>
                        <w:bottom w:val="none" w:sz="0" w:space="0" w:color="auto"/>
                        <w:right w:val="none" w:sz="0" w:space="0" w:color="auto"/>
                      </w:divBdr>
                    </w:div>
                    <w:div w:id="1688481450">
                      <w:marLeft w:val="0"/>
                      <w:marRight w:val="0"/>
                      <w:marTop w:val="0"/>
                      <w:marBottom w:val="0"/>
                      <w:divBdr>
                        <w:top w:val="none" w:sz="0" w:space="0" w:color="auto"/>
                        <w:left w:val="none" w:sz="0" w:space="0" w:color="auto"/>
                        <w:bottom w:val="none" w:sz="0" w:space="0" w:color="auto"/>
                        <w:right w:val="none" w:sz="0" w:space="0" w:color="auto"/>
                      </w:divBdr>
                    </w:div>
                  </w:divsChild>
                </w:div>
                <w:div w:id="649019609">
                  <w:marLeft w:val="0"/>
                  <w:marRight w:val="0"/>
                  <w:marTop w:val="0"/>
                  <w:marBottom w:val="0"/>
                  <w:divBdr>
                    <w:top w:val="none" w:sz="0" w:space="0" w:color="auto"/>
                    <w:left w:val="none" w:sz="0" w:space="0" w:color="auto"/>
                    <w:bottom w:val="none" w:sz="0" w:space="0" w:color="auto"/>
                    <w:right w:val="none" w:sz="0" w:space="0" w:color="auto"/>
                  </w:divBdr>
                  <w:divsChild>
                    <w:div w:id="1816333370">
                      <w:marLeft w:val="0"/>
                      <w:marRight w:val="0"/>
                      <w:marTop w:val="0"/>
                      <w:marBottom w:val="0"/>
                      <w:divBdr>
                        <w:top w:val="none" w:sz="0" w:space="0" w:color="auto"/>
                        <w:left w:val="none" w:sz="0" w:space="0" w:color="auto"/>
                        <w:bottom w:val="none" w:sz="0" w:space="0" w:color="auto"/>
                        <w:right w:val="none" w:sz="0" w:space="0" w:color="auto"/>
                      </w:divBdr>
                    </w:div>
                  </w:divsChild>
                </w:div>
                <w:div w:id="246615307">
                  <w:marLeft w:val="0"/>
                  <w:marRight w:val="0"/>
                  <w:marTop w:val="0"/>
                  <w:marBottom w:val="0"/>
                  <w:divBdr>
                    <w:top w:val="none" w:sz="0" w:space="0" w:color="auto"/>
                    <w:left w:val="none" w:sz="0" w:space="0" w:color="auto"/>
                    <w:bottom w:val="none" w:sz="0" w:space="0" w:color="auto"/>
                    <w:right w:val="none" w:sz="0" w:space="0" w:color="auto"/>
                  </w:divBdr>
                  <w:divsChild>
                    <w:div w:id="1556770070">
                      <w:marLeft w:val="0"/>
                      <w:marRight w:val="0"/>
                      <w:marTop w:val="0"/>
                      <w:marBottom w:val="0"/>
                      <w:divBdr>
                        <w:top w:val="none" w:sz="0" w:space="0" w:color="auto"/>
                        <w:left w:val="none" w:sz="0" w:space="0" w:color="auto"/>
                        <w:bottom w:val="none" w:sz="0" w:space="0" w:color="auto"/>
                        <w:right w:val="none" w:sz="0" w:space="0" w:color="auto"/>
                      </w:divBdr>
                    </w:div>
                  </w:divsChild>
                </w:div>
                <w:div w:id="616958608">
                  <w:marLeft w:val="0"/>
                  <w:marRight w:val="0"/>
                  <w:marTop w:val="0"/>
                  <w:marBottom w:val="0"/>
                  <w:divBdr>
                    <w:top w:val="none" w:sz="0" w:space="0" w:color="auto"/>
                    <w:left w:val="none" w:sz="0" w:space="0" w:color="auto"/>
                    <w:bottom w:val="none" w:sz="0" w:space="0" w:color="auto"/>
                    <w:right w:val="none" w:sz="0" w:space="0" w:color="auto"/>
                  </w:divBdr>
                  <w:divsChild>
                    <w:div w:id="1581254270">
                      <w:marLeft w:val="0"/>
                      <w:marRight w:val="0"/>
                      <w:marTop w:val="0"/>
                      <w:marBottom w:val="0"/>
                      <w:divBdr>
                        <w:top w:val="none" w:sz="0" w:space="0" w:color="auto"/>
                        <w:left w:val="none" w:sz="0" w:space="0" w:color="auto"/>
                        <w:bottom w:val="none" w:sz="0" w:space="0" w:color="auto"/>
                        <w:right w:val="none" w:sz="0" w:space="0" w:color="auto"/>
                      </w:divBdr>
                    </w:div>
                  </w:divsChild>
                </w:div>
                <w:div w:id="1150101970">
                  <w:marLeft w:val="0"/>
                  <w:marRight w:val="0"/>
                  <w:marTop w:val="0"/>
                  <w:marBottom w:val="0"/>
                  <w:divBdr>
                    <w:top w:val="none" w:sz="0" w:space="0" w:color="auto"/>
                    <w:left w:val="none" w:sz="0" w:space="0" w:color="auto"/>
                    <w:bottom w:val="none" w:sz="0" w:space="0" w:color="auto"/>
                    <w:right w:val="none" w:sz="0" w:space="0" w:color="auto"/>
                  </w:divBdr>
                  <w:divsChild>
                    <w:div w:id="1309556820">
                      <w:marLeft w:val="0"/>
                      <w:marRight w:val="0"/>
                      <w:marTop w:val="0"/>
                      <w:marBottom w:val="0"/>
                      <w:divBdr>
                        <w:top w:val="none" w:sz="0" w:space="0" w:color="auto"/>
                        <w:left w:val="none" w:sz="0" w:space="0" w:color="auto"/>
                        <w:bottom w:val="none" w:sz="0" w:space="0" w:color="auto"/>
                        <w:right w:val="none" w:sz="0" w:space="0" w:color="auto"/>
                      </w:divBdr>
                    </w:div>
                    <w:div w:id="1723672207">
                      <w:marLeft w:val="0"/>
                      <w:marRight w:val="0"/>
                      <w:marTop w:val="0"/>
                      <w:marBottom w:val="0"/>
                      <w:divBdr>
                        <w:top w:val="none" w:sz="0" w:space="0" w:color="auto"/>
                        <w:left w:val="none" w:sz="0" w:space="0" w:color="auto"/>
                        <w:bottom w:val="none" w:sz="0" w:space="0" w:color="auto"/>
                        <w:right w:val="none" w:sz="0" w:space="0" w:color="auto"/>
                      </w:divBdr>
                    </w:div>
                  </w:divsChild>
                </w:div>
                <w:div w:id="2111924247">
                  <w:marLeft w:val="0"/>
                  <w:marRight w:val="0"/>
                  <w:marTop w:val="0"/>
                  <w:marBottom w:val="0"/>
                  <w:divBdr>
                    <w:top w:val="none" w:sz="0" w:space="0" w:color="auto"/>
                    <w:left w:val="none" w:sz="0" w:space="0" w:color="auto"/>
                    <w:bottom w:val="none" w:sz="0" w:space="0" w:color="auto"/>
                    <w:right w:val="none" w:sz="0" w:space="0" w:color="auto"/>
                  </w:divBdr>
                  <w:divsChild>
                    <w:div w:id="2034766365">
                      <w:marLeft w:val="0"/>
                      <w:marRight w:val="0"/>
                      <w:marTop w:val="0"/>
                      <w:marBottom w:val="0"/>
                      <w:divBdr>
                        <w:top w:val="none" w:sz="0" w:space="0" w:color="auto"/>
                        <w:left w:val="none" w:sz="0" w:space="0" w:color="auto"/>
                        <w:bottom w:val="none" w:sz="0" w:space="0" w:color="auto"/>
                        <w:right w:val="none" w:sz="0" w:space="0" w:color="auto"/>
                      </w:divBdr>
                    </w:div>
                  </w:divsChild>
                </w:div>
                <w:div w:id="393741728">
                  <w:marLeft w:val="0"/>
                  <w:marRight w:val="0"/>
                  <w:marTop w:val="0"/>
                  <w:marBottom w:val="0"/>
                  <w:divBdr>
                    <w:top w:val="none" w:sz="0" w:space="0" w:color="auto"/>
                    <w:left w:val="none" w:sz="0" w:space="0" w:color="auto"/>
                    <w:bottom w:val="none" w:sz="0" w:space="0" w:color="auto"/>
                    <w:right w:val="none" w:sz="0" w:space="0" w:color="auto"/>
                  </w:divBdr>
                  <w:divsChild>
                    <w:div w:id="1864049377">
                      <w:marLeft w:val="0"/>
                      <w:marRight w:val="0"/>
                      <w:marTop w:val="0"/>
                      <w:marBottom w:val="0"/>
                      <w:divBdr>
                        <w:top w:val="none" w:sz="0" w:space="0" w:color="auto"/>
                        <w:left w:val="none" w:sz="0" w:space="0" w:color="auto"/>
                        <w:bottom w:val="none" w:sz="0" w:space="0" w:color="auto"/>
                        <w:right w:val="none" w:sz="0" w:space="0" w:color="auto"/>
                      </w:divBdr>
                    </w:div>
                  </w:divsChild>
                </w:div>
                <w:div w:id="287207697">
                  <w:marLeft w:val="0"/>
                  <w:marRight w:val="0"/>
                  <w:marTop w:val="0"/>
                  <w:marBottom w:val="0"/>
                  <w:divBdr>
                    <w:top w:val="none" w:sz="0" w:space="0" w:color="auto"/>
                    <w:left w:val="none" w:sz="0" w:space="0" w:color="auto"/>
                    <w:bottom w:val="none" w:sz="0" w:space="0" w:color="auto"/>
                    <w:right w:val="none" w:sz="0" w:space="0" w:color="auto"/>
                  </w:divBdr>
                  <w:divsChild>
                    <w:div w:id="1518806688">
                      <w:marLeft w:val="0"/>
                      <w:marRight w:val="0"/>
                      <w:marTop w:val="0"/>
                      <w:marBottom w:val="0"/>
                      <w:divBdr>
                        <w:top w:val="none" w:sz="0" w:space="0" w:color="auto"/>
                        <w:left w:val="none" w:sz="0" w:space="0" w:color="auto"/>
                        <w:bottom w:val="none" w:sz="0" w:space="0" w:color="auto"/>
                        <w:right w:val="none" w:sz="0" w:space="0" w:color="auto"/>
                      </w:divBdr>
                    </w:div>
                    <w:div w:id="1282419492">
                      <w:marLeft w:val="0"/>
                      <w:marRight w:val="0"/>
                      <w:marTop w:val="0"/>
                      <w:marBottom w:val="0"/>
                      <w:divBdr>
                        <w:top w:val="none" w:sz="0" w:space="0" w:color="auto"/>
                        <w:left w:val="none" w:sz="0" w:space="0" w:color="auto"/>
                        <w:bottom w:val="none" w:sz="0" w:space="0" w:color="auto"/>
                        <w:right w:val="none" w:sz="0" w:space="0" w:color="auto"/>
                      </w:divBdr>
                    </w:div>
                    <w:div w:id="315644547">
                      <w:marLeft w:val="0"/>
                      <w:marRight w:val="0"/>
                      <w:marTop w:val="0"/>
                      <w:marBottom w:val="0"/>
                      <w:divBdr>
                        <w:top w:val="none" w:sz="0" w:space="0" w:color="auto"/>
                        <w:left w:val="none" w:sz="0" w:space="0" w:color="auto"/>
                        <w:bottom w:val="none" w:sz="0" w:space="0" w:color="auto"/>
                        <w:right w:val="none" w:sz="0" w:space="0" w:color="auto"/>
                      </w:divBdr>
                    </w:div>
                    <w:div w:id="1843814234">
                      <w:marLeft w:val="0"/>
                      <w:marRight w:val="0"/>
                      <w:marTop w:val="0"/>
                      <w:marBottom w:val="0"/>
                      <w:divBdr>
                        <w:top w:val="none" w:sz="0" w:space="0" w:color="auto"/>
                        <w:left w:val="none" w:sz="0" w:space="0" w:color="auto"/>
                        <w:bottom w:val="none" w:sz="0" w:space="0" w:color="auto"/>
                        <w:right w:val="none" w:sz="0" w:space="0" w:color="auto"/>
                      </w:divBdr>
                    </w:div>
                    <w:div w:id="914514800">
                      <w:marLeft w:val="0"/>
                      <w:marRight w:val="0"/>
                      <w:marTop w:val="0"/>
                      <w:marBottom w:val="0"/>
                      <w:divBdr>
                        <w:top w:val="none" w:sz="0" w:space="0" w:color="auto"/>
                        <w:left w:val="none" w:sz="0" w:space="0" w:color="auto"/>
                        <w:bottom w:val="none" w:sz="0" w:space="0" w:color="auto"/>
                        <w:right w:val="none" w:sz="0" w:space="0" w:color="auto"/>
                      </w:divBdr>
                    </w:div>
                    <w:div w:id="1420835624">
                      <w:marLeft w:val="0"/>
                      <w:marRight w:val="0"/>
                      <w:marTop w:val="0"/>
                      <w:marBottom w:val="0"/>
                      <w:divBdr>
                        <w:top w:val="none" w:sz="0" w:space="0" w:color="auto"/>
                        <w:left w:val="none" w:sz="0" w:space="0" w:color="auto"/>
                        <w:bottom w:val="none" w:sz="0" w:space="0" w:color="auto"/>
                        <w:right w:val="none" w:sz="0" w:space="0" w:color="auto"/>
                      </w:divBdr>
                    </w:div>
                  </w:divsChild>
                </w:div>
                <w:div w:id="138963950">
                  <w:marLeft w:val="0"/>
                  <w:marRight w:val="0"/>
                  <w:marTop w:val="0"/>
                  <w:marBottom w:val="0"/>
                  <w:divBdr>
                    <w:top w:val="none" w:sz="0" w:space="0" w:color="auto"/>
                    <w:left w:val="none" w:sz="0" w:space="0" w:color="auto"/>
                    <w:bottom w:val="none" w:sz="0" w:space="0" w:color="auto"/>
                    <w:right w:val="none" w:sz="0" w:space="0" w:color="auto"/>
                  </w:divBdr>
                  <w:divsChild>
                    <w:div w:id="823550459">
                      <w:marLeft w:val="0"/>
                      <w:marRight w:val="0"/>
                      <w:marTop w:val="0"/>
                      <w:marBottom w:val="0"/>
                      <w:divBdr>
                        <w:top w:val="none" w:sz="0" w:space="0" w:color="auto"/>
                        <w:left w:val="none" w:sz="0" w:space="0" w:color="auto"/>
                        <w:bottom w:val="none" w:sz="0" w:space="0" w:color="auto"/>
                        <w:right w:val="none" w:sz="0" w:space="0" w:color="auto"/>
                      </w:divBdr>
                    </w:div>
                  </w:divsChild>
                </w:div>
                <w:div w:id="857739458">
                  <w:marLeft w:val="0"/>
                  <w:marRight w:val="0"/>
                  <w:marTop w:val="0"/>
                  <w:marBottom w:val="0"/>
                  <w:divBdr>
                    <w:top w:val="none" w:sz="0" w:space="0" w:color="auto"/>
                    <w:left w:val="none" w:sz="0" w:space="0" w:color="auto"/>
                    <w:bottom w:val="none" w:sz="0" w:space="0" w:color="auto"/>
                    <w:right w:val="none" w:sz="0" w:space="0" w:color="auto"/>
                  </w:divBdr>
                  <w:divsChild>
                    <w:div w:id="1032418170">
                      <w:marLeft w:val="0"/>
                      <w:marRight w:val="0"/>
                      <w:marTop w:val="0"/>
                      <w:marBottom w:val="0"/>
                      <w:divBdr>
                        <w:top w:val="none" w:sz="0" w:space="0" w:color="auto"/>
                        <w:left w:val="none" w:sz="0" w:space="0" w:color="auto"/>
                        <w:bottom w:val="none" w:sz="0" w:space="0" w:color="auto"/>
                        <w:right w:val="none" w:sz="0" w:space="0" w:color="auto"/>
                      </w:divBdr>
                    </w:div>
                  </w:divsChild>
                </w:div>
                <w:div w:id="215774425">
                  <w:marLeft w:val="0"/>
                  <w:marRight w:val="0"/>
                  <w:marTop w:val="0"/>
                  <w:marBottom w:val="0"/>
                  <w:divBdr>
                    <w:top w:val="none" w:sz="0" w:space="0" w:color="auto"/>
                    <w:left w:val="none" w:sz="0" w:space="0" w:color="auto"/>
                    <w:bottom w:val="none" w:sz="0" w:space="0" w:color="auto"/>
                    <w:right w:val="none" w:sz="0" w:space="0" w:color="auto"/>
                  </w:divBdr>
                  <w:divsChild>
                    <w:div w:id="1915819216">
                      <w:marLeft w:val="0"/>
                      <w:marRight w:val="0"/>
                      <w:marTop w:val="0"/>
                      <w:marBottom w:val="0"/>
                      <w:divBdr>
                        <w:top w:val="none" w:sz="0" w:space="0" w:color="auto"/>
                        <w:left w:val="none" w:sz="0" w:space="0" w:color="auto"/>
                        <w:bottom w:val="none" w:sz="0" w:space="0" w:color="auto"/>
                        <w:right w:val="none" w:sz="0" w:space="0" w:color="auto"/>
                      </w:divBdr>
                    </w:div>
                  </w:divsChild>
                </w:div>
                <w:div w:id="1410536480">
                  <w:marLeft w:val="0"/>
                  <w:marRight w:val="0"/>
                  <w:marTop w:val="0"/>
                  <w:marBottom w:val="0"/>
                  <w:divBdr>
                    <w:top w:val="none" w:sz="0" w:space="0" w:color="auto"/>
                    <w:left w:val="none" w:sz="0" w:space="0" w:color="auto"/>
                    <w:bottom w:val="none" w:sz="0" w:space="0" w:color="auto"/>
                    <w:right w:val="none" w:sz="0" w:space="0" w:color="auto"/>
                  </w:divBdr>
                  <w:divsChild>
                    <w:div w:id="1557931027">
                      <w:marLeft w:val="0"/>
                      <w:marRight w:val="0"/>
                      <w:marTop w:val="0"/>
                      <w:marBottom w:val="0"/>
                      <w:divBdr>
                        <w:top w:val="none" w:sz="0" w:space="0" w:color="auto"/>
                        <w:left w:val="none" w:sz="0" w:space="0" w:color="auto"/>
                        <w:bottom w:val="none" w:sz="0" w:space="0" w:color="auto"/>
                        <w:right w:val="none" w:sz="0" w:space="0" w:color="auto"/>
                      </w:divBdr>
                    </w:div>
                    <w:div w:id="1914000542">
                      <w:marLeft w:val="0"/>
                      <w:marRight w:val="0"/>
                      <w:marTop w:val="0"/>
                      <w:marBottom w:val="0"/>
                      <w:divBdr>
                        <w:top w:val="none" w:sz="0" w:space="0" w:color="auto"/>
                        <w:left w:val="none" w:sz="0" w:space="0" w:color="auto"/>
                        <w:bottom w:val="none" w:sz="0" w:space="0" w:color="auto"/>
                        <w:right w:val="none" w:sz="0" w:space="0" w:color="auto"/>
                      </w:divBdr>
                    </w:div>
                  </w:divsChild>
                </w:div>
                <w:div w:id="60182015">
                  <w:marLeft w:val="0"/>
                  <w:marRight w:val="0"/>
                  <w:marTop w:val="0"/>
                  <w:marBottom w:val="0"/>
                  <w:divBdr>
                    <w:top w:val="none" w:sz="0" w:space="0" w:color="auto"/>
                    <w:left w:val="none" w:sz="0" w:space="0" w:color="auto"/>
                    <w:bottom w:val="none" w:sz="0" w:space="0" w:color="auto"/>
                    <w:right w:val="none" w:sz="0" w:space="0" w:color="auto"/>
                  </w:divBdr>
                  <w:divsChild>
                    <w:div w:id="363675179">
                      <w:marLeft w:val="0"/>
                      <w:marRight w:val="0"/>
                      <w:marTop w:val="0"/>
                      <w:marBottom w:val="0"/>
                      <w:divBdr>
                        <w:top w:val="none" w:sz="0" w:space="0" w:color="auto"/>
                        <w:left w:val="none" w:sz="0" w:space="0" w:color="auto"/>
                        <w:bottom w:val="none" w:sz="0" w:space="0" w:color="auto"/>
                        <w:right w:val="none" w:sz="0" w:space="0" w:color="auto"/>
                      </w:divBdr>
                    </w:div>
                  </w:divsChild>
                </w:div>
                <w:div w:id="1750229271">
                  <w:marLeft w:val="0"/>
                  <w:marRight w:val="0"/>
                  <w:marTop w:val="0"/>
                  <w:marBottom w:val="0"/>
                  <w:divBdr>
                    <w:top w:val="none" w:sz="0" w:space="0" w:color="auto"/>
                    <w:left w:val="none" w:sz="0" w:space="0" w:color="auto"/>
                    <w:bottom w:val="none" w:sz="0" w:space="0" w:color="auto"/>
                    <w:right w:val="none" w:sz="0" w:space="0" w:color="auto"/>
                  </w:divBdr>
                  <w:divsChild>
                    <w:div w:id="1028874469">
                      <w:marLeft w:val="0"/>
                      <w:marRight w:val="0"/>
                      <w:marTop w:val="0"/>
                      <w:marBottom w:val="0"/>
                      <w:divBdr>
                        <w:top w:val="none" w:sz="0" w:space="0" w:color="auto"/>
                        <w:left w:val="none" w:sz="0" w:space="0" w:color="auto"/>
                        <w:bottom w:val="none" w:sz="0" w:space="0" w:color="auto"/>
                        <w:right w:val="none" w:sz="0" w:space="0" w:color="auto"/>
                      </w:divBdr>
                    </w:div>
                  </w:divsChild>
                </w:div>
                <w:div w:id="554969919">
                  <w:marLeft w:val="0"/>
                  <w:marRight w:val="0"/>
                  <w:marTop w:val="0"/>
                  <w:marBottom w:val="0"/>
                  <w:divBdr>
                    <w:top w:val="none" w:sz="0" w:space="0" w:color="auto"/>
                    <w:left w:val="none" w:sz="0" w:space="0" w:color="auto"/>
                    <w:bottom w:val="none" w:sz="0" w:space="0" w:color="auto"/>
                    <w:right w:val="none" w:sz="0" w:space="0" w:color="auto"/>
                  </w:divBdr>
                  <w:divsChild>
                    <w:div w:id="1285430535">
                      <w:marLeft w:val="0"/>
                      <w:marRight w:val="0"/>
                      <w:marTop w:val="0"/>
                      <w:marBottom w:val="0"/>
                      <w:divBdr>
                        <w:top w:val="none" w:sz="0" w:space="0" w:color="auto"/>
                        <w:left w:val="none" w:sz="0" w:space="0" w:color="auto"/>
                        <w:bottom w:val="none" w:sz="0" w:space="0" w:color="auto"/>
                        <w:right w:val="none" w:sz="0" w:space="0" w:color="auto"/>
                      </w:divBdr>
                    </w:div>
                    <w:div w:id="914358455">
                      <w:marLeft w:val="0"/>
                      <w:marRight w:val="0"/>
                      <w:marTop w:val="0"/>
                      <w:marBottom w:val="0"/>
                      <w:divBdr>
                        <w:top w:val="none" w:sz="0" w:space="0" w:color="auto"/>
                        <w:left w:val="none" w:sz="0" w:space="0" w:color="auto"/>
                        <w:bottom w:val="none" w:sz="0" w:space="0" w:color="auto"/>
                        <w:right w:val="none" w:sz="0" w:space="0" w:color="auto"/>
                      </w:divBdr>
                    </w:div>
                    <w:div w:id="1968654818">
                      <w:marLeft w:val="0"/>
                      <w:marRight w:val="0"/>
                      <w:marTop w:val="0"/>
                      <w:marBottom w:val="0"/>
                      <w:divBdr>
                        <w:top w:val="none" w:sz="0" w:space="0" w:color="auto"/>
                        <w:left w:val="none" w:sz="0" w:space="0" w:color="auto"/>
                        <w:bottom w:val="none" w:sz="0" w:space="0" w:color="auto"/>
                        <w:right w:val="none" w:sz="0" w:space="0" w:color="auto"/>
                      </w:divBdr>
                    </w:div>
                    <w:div w:id="254241663">
                      <w:marLeft w:val="0"/>
                      <w:marRight w:val="0"/>
                      <w:marTop w:val="0"/>
                      <w:marBottom w:val="0"/>
                      <w:divBdr>
                        <w:top w:val="none" w:sz="0" w:space="0" w:color="auto"/>
                        <w:left w:val="none" w:sz="0" w:space="0" w:color="auto"/>
                        <w:bottom w:val="none" w:sz="0" w:space="0" w:color="auto"/>
                        <w:right w:val="none" w:sz="0" w:space="0" w:color="auto"/>
                      </w:divBdr>
                    </w:div>
                    <w:div w:id="2083602329">
                      <w:marLeft w:val="0"/>
                      <w:marRight w:val="0"/>
                      <w:marTop w:val="0"/>
                      <w:marBottom w:val="0"/>
                      <w:divBdr>
                        <w:top w:val="none" w:sz="0" w:space="0" w:color="auto"/>
                        <w:left w:val="none" w:sz="0" w:space="0" w:color="auto"/>
                        <w:bottom w:val="none" w:sz="0" w:space="0" w:color="auto"/>
                        <w:right w:val="none" w:sz="0" w:space="0" w:color="auto"/>
                      </w:divBdr>
                    </w:div>
                    <w:div w:id="1711110370">
                      <w:marLeft w:val="0"/>
                      <w:marRight w:val="0"/>
                      <w:marTop w:val="0"/>
                      <w:marBottom w:val="0"/>
                      <w:divBdr>
                        <w:top w:val="none" w:sz="0" w:space="0" w:color="auto"/>
                        <w:left w:val="none" w:sz="0" w:space="0" w:color="auto"/>
                        <w:bottom w:val="none" w:sz="0" w:space="0" w:color="auto"/>
                        <w:right w:val="none" w:sz="0" w:space="0" w:color="auto"/>
                      </w:divBdr>
                    </w:div>
                  </w:divsChild>
                </w:div>
                <w:div w:id="1013415008">
                  <w:marLeft w:val="0"/>
                  <w:marRight w:val="0"/>
                  <w:marTop w:val="0"/>
                  <w:marBottom w:val="0"/>
                  <w:divBdr>
                    <w:top w:val="none" w:sz="0" w:space="0" w:color="auto"/>
                    <w:left w:val="none" w:sz="0" w:space="0" w:color="auto"/>
                    <w:bottom w:val="none" w:sz="0" w:space="0" w:color="auto"/>
                    <w:right w:val="none" w:sz="0" w:space="0" w:color="auto"/>
                  </w:divBdr>
                  <w:divsChild>
                    <w:div w:id="935019186">
                      <w:marLeft w:val="0"/>
                      <w:marRight w:val="0"/>
                      <w:marTop w:val="0"/>
                      <w:marBottom w:val="0"/>
                      <w:divBdr>
                        <w:top w:val="none" w:sz="0" w:space="0" w:color="auto"/>
                        <w:left w:val="none" w:sz="0" w:space="0" w:color="auto"/>
                        <w:bottom w:val="none" w:sz="0" w:space="0" w:color="auto"/>
                        <w:right w:val="none" w:sz="0" w:space="0" w:color="auto"/>
                      </w:divBdr>
                    </w:div>
                  </w:divsChild>
                </w:div>
                <w:div w:id="1235436884">
                  <w:marLeft w:val="0"/>
                  <w:marRight w:val="0"/>
                  <w:marTop w:val="0"/>
                  <w:marBottom w:val="0"/>
                  <w:divBdr>
                    <w:top w:val="none" w:sz="0" w:space="0" w:color="auto"/>
                    <w:left w:val="none" w:sz="0" w:space="0" w:color="auto"/>
                    <w:bottom w:val="none" w:sz="0" w:space="0" w:color="auto"/>
                    <w:right w:val="none" w:sz="0" w:space="0" w:color="auto"/>
                  </w:divBdr>
                  <w:divsChild>
                    <w:div w:id="575824778">
                      <w:marLeft w:val="0"/>
                      <w:marRight w:val="0"/>
                      <w:marTop w:val="0"/>
                      <w:marBottom w:val="0"/>
                      <w:divBdr>
                        <w:top w:val="none" w:sz="0" w:space="0" w:color="auto"/>
                        <w:left w:val="none" w:sz="0" w:space="0" w:color="auto"/>
                        <w:bottom w:val="none" w:sz="0" w:space="0" w:color="auto"/>
                        <w:right w:val="none" w:sz="0" w:space="0" w:color="auto"/>
                      </w:divBdr>
                    </w:div>
                  </w:divsChild>
                </w:div>
                <w:div w:id="218172650">
                  <w:marLeft w:val="0"/>
                  <w:marRight w:val="0"/>
                  <w:marTop w:val="0"/>
                  <w:marBottom w:val="0"/>
                  <w:divBdr>
                    <w:top w:val="none" w:sz="0" w:space="0" w:color="auto"/>
                    <w:left w:val="none" w:sz="0" w:space="0" w:color="auto"/>
                    <w:bottom w:val="none" w:sz="0" w:space="0" w:color="auto"/>
                    <w:right w:val="none" w:sz="0" w:space="0" w:color="auto"/>
                  </w:divBdr>
                  <w:divsChild>
                    <w:div w:id="992491277">
                      <w:marLeft w:val="0"/>
                      <w:marRight w:val="0"/>
                      <w:marTop w:val="0"/>
                      <w:marBottom w:val="0"/>
                      <w:divBdr>
                        <w:top w:val="none" w:sz="0" w:space="0" w:color="auto"/>
                        <w:left w:val="none" w:sz="0" w:space="0" w:color="auto"/>
                        <w:bottom w:val="none" w:sz="0" w:space="0" w:color="auto"/>
                        <w:right w:val="none" w:sz="0" w:space="0" w:color="auto"/>
                      </w:divBdr>
                    </w:div>
                  </w:divsChild>
                </w:div>
                <w:div w:id="1081147867">
                  <w:marLeft w:val="0"/>
                  <w:marRight w:val="0"/>
                  <w:marTop w:val="0"/>
                  <w:marBottom w:val="0"/>
                  <w:divBdr>
                    <w:top w:val="none" w:sz="0" w:space="0" w:color="auto"/>
                    <w:left w:val="none" w:sz="0" w:space="0" w:color="auto"/>
                    <w:bottom w:val="none" w:sz="0" w:space="0" w:color="auto"/>
                    <w:right w:val="none" w:sz="0" w:space="0" w:color="auto"/>
                  </w:divBdr>
                  <w:divsChild>
                    <w:div w:id="2059083532">
                      <w:marLeft w:val="0"/>
                      <w:marRight w:val="0"/>
                      <w:marTop w:val="0"/>
                      <w:marBottom w:val="0"/>
                      <w:divBdr>
                        <w:top w:val="none" w:sz="0" w:space="0" w:color="auto"/>
                        <w:left w:val="none" w:sz="0" w:space="0" w:color="auto"/>
                        <w:bottom w:val="none" w:sz="0" w:space="0" w:color="auto"/>
                        <w:right w:val="none" w:sz="0" w:space="0" w:color="auto"/>
                      </w:divBdr>
                    </w:div>
                    <w:div w:id="455030913">
                      <w:marLeft w:val="0"/>
                      <w:marRight w:val="0"/>
                      <w:marTop w:val="0"/>
                      <w:marBottom w:val="0"/>
                      <w:divBdr>
                        <w:top w:val="none" w:sz="0" w:space="0" w:color="auto"/>
                        <w:left w:val="none" w:sz="0" w:space="0" w:color="auto"/>
                        <w:bottom w:val="none" w:sz="0" w:space="0" w:color="auto"/>
                        <w:right w:val="none" w:sz="0" w:space="0" w:color="auto"/>
                      </w:divBdr>
                    </w:div>
                  </w:divsChild>
                </w:div>
                <w:div w:id="722876274">
                  <w:marLeft w:val="0"/>
                  <w:marRight w:val="0"/>
                  <w:marTop w:val="0"/>
                  <w:marBottom w:val="0"/>
                  <w:divBdr>
                    <w:top w:val="none" w:sz="0" w:space="0" w:color="auto"/>
                    <w:left w:val="none" w:sz="0" w:space="0" w:color="auto"/>
                    <w:bottom w:val="none" w:sz="0" w:space="0" w:color="auto"/>
                    <w:right w:val="none" w:sz="0" w:space="0" w:color="auto"/>
                  </w:divBdr>
                  <w:divsChild>
                    <w:div w:id="709497168">
                      <w:marLeft w:val="0"/>
                      <w:marRight w:val="0"/>
                      <w:marTop w:val="0"/>
                      <w:marBottom w:val="0"/>
                      <w:divBdr>
                        <w:top w:val="none" w:sz="0" w:space="0" w:color="auto"/>
                        <w:left w:val="none" w:sz="0" w:space="0" w:color="auto"/>
                        <w:bottom w:val="none" w:sz="0" w:space="0" w:color="auto"/>
                        <w:right w:val="none" w:sz="0" w:space="0" w:color="auto"/>
                      </w:divBdr>
                    </w:div>
                  </w:divsChild>
                </w:div>
                <w:div w:id="14313237">
                  <w:marLeft w:val="0"/>
                  <w:marRight w:val="0"/>
                  <w:marTop w:val="0"/>
                  <w:marBottom w:val="0"/>
                  <w:divBdr>
                    <w:top w:val="none" w:sz="0" w:space="0" w:color="auto"/>
                    <w:left w:val="none" w:sz="0" w:space="0" w:color="auto"/>
                    <w:bottom w:val="none" w:sz="0" w:space="0" w:color="auto"/>
                    <w:right w:val="none" w:sz="0" w:space="0" w:color="auto"/>
                  </w:divBdr>
                  <w:divsChild>
                    <w:div w:id="775491231">
                      <w:marLeft w:val="0"/>
                      <w:marRight w:val="0"/>
                      <w:marTop w:val="0"/>
                      <w:marBottom w:val="0"/>
                      <w:divBdr>
                        <w:top w:val="none" w:sz="0" w:space="0" w:color="auto"/>
                        <w:left w:val="none" w:sz="0" w:space="0" w:color="auto"/>
                        <w:bottom w:val="none" w:sz="0" w:space="0" w:color="auto"/>
                        <w:right w:val="none" w:sz="0" w:space="0" w:color="auto"/>
                      </w:divBdr>
                    </w:div>
                  </w:divsChild>
                </w:div>
                <w:div w:id="1095904319">
                  <w:marLeft w:val="0"/>
                  <w:marRight w:val="0"/>
                  <w:marTop w:val="0"/>
                  <w:marBottom w:val="0"/>
                  <w:divBdr>
                    <w:top w:val="none" w:sz="0" w:space="0" w:color="auto"/>
                    <w:left w:val="none" w:sz="0" w:space="0" w:color="auto"/>
                    <w:bottom w:val="none" w:sz="0" w:space="0" w:color="auto"/>
                    <w:right w:val="none" w:sz="0" w:space="0" w:color="auto"/>
                  </w:divBdr>
                  <w:divsChild>
                    <w:div w:id="842085374">
                      <w:marLeft w:val="0"/>
                      <w:marRight w:val="0"/>
                      <w:marTop w:val="0"/>
                      <w:marBottom w:val="0"/>
                      <w:divBdr>
                        <w:top w:val="none" w:sz="0" w:space="0" w:color="auto"/>
                        <w:left w:val="none" w:sz="0" w:space="0" w:color="auto"/>
                        <w:bottom w:val="none" w:sz="0" w:space="0" w:color="auto"/>
                        <w:right w:val="none" w:sz="0" w:space="0" w:color="auto"/>
                      </w:divBdr>
                    </w:div>
                    <w:div w:id="849022929">
                      <w:marLeft w:val="0"/>
                      <w:marRight w:val="0"/>
                      <w:marTop w:val="0"/>
                      <w:marBottom w:val="0"/>
                      <w:divBdr>
                        <w:top w:val="none" w:sz="0" w:space="0" w:color="auto"/>
                        <w:left w:val="none" w:sz="0" w:space="0" w:color="auto"/>
                        <w:bottom w:val="none" w:sz="0" w:space="0" w:color="auto"/>
                        <w:right w:val="none" w:sz="0" w:space="0" w:color="auto"/>
                      </w:divBdr>
                    </w:div>
                    <w:div w:id="1192382911">
                      <w:marLeft w:val="0"/>
                      <w:marRight w:val="0"/>
                      <w:marTop w:val="0"/>
                      <w:marBottom w:val="0"/>
                      <w:divBdr>
                        <w:top w:val="none" w:sz="0" w:space="0" w:color="auto"/>
                        <w:left w:val="none" w:sz="0" w:space="0" w:color="auto"/>
                        <w:bottom w:val="none" w:sz="0" w:space="0" w:color="auto"/>
                        <w:right w:val="none" w:sz="0" w:space="0" w:color="auto"/>
                      </w:divBdr>
                    </w:div>
                    <w:div w:id="975335647">
                      <w:marLeft w:val="0"/>
                      <w:marRight w:val="0"/>
                      <w:marTop w:val="0"/>
                      <w:marBottom w:val="0"/>
                      <w:divBdr>
                        <w:top w:val="none" w:sz="0" w:space="0" w:color="auto"/>
                        <w:left w:val="none" w:sz="0" w:space="0" w:color="auto"/>
                        <w:bottom w:val="none" w:sz="0" w:space="0" w:color="auto"/>
                        <w:right w:val="none" w:sz="0" w:space="0" w:color="auto"/>
                      </w:divBdr>
                    </w:div>
                  </w:divsChild>
                </w:div>
                <w:div w:id="677738452">
                  <w:marLeft w:val="0"/>
                  <w:marRight w:val="0"/>
                  <w:marTop w:val="0"/>
                  <w:marBottom w:val="0"/>
                  <w:divBdr>
                    <w:top w:val="none" w:sz="0" w:space="0" w:color="auto"/>
                    <w:left w:val="none" w:sz="0" w:space="0" w:color="auto"/>
                    <w:bottom w:val="none" w:sz="0" w:space="0" w:color="auto"/>
                    <w:right w:val="none" w:sz="0" w:space="0" w:color="auto"/>
                  </w:divBdr>
                  <w:divsChild>
                    <w:div w:id="1885948657">
                      <w:marLeft w:val="0"/>
                      <w:marRight w:val="0"/>
                      <w:marTop w:val="0"/>
                      <w:marBottom w:val="0"/>
                      <w:divBdr>
                        <w:top w:val="none" w:sz="0" w:space="0" w:color="auto"/>
                        <w:left w:val="none" w:sz="0" w:space="0" w:color="auto"/>
                        <w:bottom w:val="none" w:sz="0" w:space="0" w:color="auto"/>
                        <w:right w:val="none" w:sz="0" w:space="0" w:color="auto"/>
                      </w:divBdr>
                    </w:div>
                  </w:divsChild>
                </w:div>
                <w:div w:id="589898022">
                  <w:marLeft w:val="0"/>
                  <w:marRight w:val="0"/>
                  <w:marTop w:val="0"/>
                  <w:marBottom w:val="0"/>
                  <w:divBdr>
                    <w:top w:val="none" w:sz="0" w:space="0" w:color="auto"/>
                    <w:left w:val="none" w:sz="0" w:space="0" w:color="auto"/>
                    <w:bottom w:val="none" w:sz="0" w:space="0" w:color="auto"/>
                    <w:right w:val="none" w:sz="0" w:space="0" w:color="auto"/>
                  </w:divBdr>
                  <w:divsChild>
                    <w:div w:id="853037513">
                      <w:marLeft w:val="0"/>
                      <w:marRight w:val="0"/>
                      <w:marTop w:val="0"/>
                      <w:marBottom w:val="0"/>
                      <w:divBdr>
                        <w:top w:val="none" w:sz="0" w:space="0" w:color="auto"/>
                        <w:left w:val="none" w:sz="0" w:space="0" w:color="auto"/>
                        <w:bottom w:val="none" w:sz="0" w:space="0" w:color="auto"/>
                        <w:right w:val="none" w:sz="0" w:space="0" w:color="auto"/>
                      </w:divBdr>
                    </w:div>
                  </w:divsChild>
                </w:div>
                <w:div w:id="1354302036">
                  <w:marLeft w:val="0"/>
                  <w:marRight w:val="0"/>
                  <w:marTop w:val="0"/>
                  <w:marBottom w:val="0"/>
                  <w:divBdr>
                    <w:top w:val="none" w:sz="0" w:space="0" w:color="auto"/>
                    <w:left w:val="none" w:sz="0" w:space="0" w:color="auto"/>
                    <w:bottom w:val="none" w:sz="0" w:space="0" w:color="auto"/>
                    <w:right w:val="none" w:sz="0" w:space="0" w:color="auto"/>
                  </w:divBdr>
                  <w:divsChild>
                    <w:div w:id="1277978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671718">
          <w:marLeft w:val="0"/>
          <w:marRight w:val="0"/>
          <w:marTop w:val="0"/>
          <w:marBottom w:val="0"/>
          <w:divBdr>
            <w:top w:val="none" w:sz="0" w:space="0" w:color="auto"/>
            <w:left w:val="none" w:sz="0" w:space="0" w:color="auto"/>
            <w:bottom w:val="none" w:sz="0" w:space="0" w:color="auto"/>
            <w:right w:val="none" w:sz="0" w:space="0" w:color="auto"/>
          </w:divBdr>
        </w:div>
        <w:div w:id="841774972">
          <w:marLeft w:val="0"/>
          <w:marRight w:val="0"/>
          <w:marTop w:val="0"/>
          <w:marBottom w:val="0"/>
          <w:divBdr>
            <w:top w:val="none" w:sz="0" w:space="0" w:color="auto"/>
            <w:left w:val="none" w:sz="0" w:space="0" w:color="auto"/>
            <w:bottom w:val="none" w:sz="0" w:space="0" w:color="auto"/>
            <w:right w:val="none" w:sz="0" w:space="0" w:color="auto"/>
          </w:divBdr>
          <w:divsChild>
            <w:div w:id="1500579608">
              <w:marLeft w:val="-75"/>
              <w:marRight w:val="0"/>
              <w:marTop w:val="30"/>
              <w:marBottom w:val="30"/>
              <w:divBdr>
                <w:top w:val="none" w:sz="0" w:space="0" w:color="auto"/>
                <w:left w:val="none" w:sz="0" w:space="0" w:color="auto"/>
                <w:bottom w:val="none" w:sz="0" w:space="0" w:color="auto"/>
                <w:right w:val="none" w:sz="0" w:space="0" w:color="auto"/>
              </w:divBdr>
              <w:divsChild>
                <w:div w:id="1221286030">
                  <w:marLeft w:val="0"/>
                  <w:marRight w:val="0"/>
                  <w:marTop w:val="0"/>
                  <w:marBottom w:val="0"/>
                  <w:divBdr>
                    <w:top w:val="none" w:sz="0" w:space="0" w:color="auto"/>
                    <w:left w:val="none" w:sz="0" w:space="0" w:color="auto"/>
                    <w:bottom w:val="none" w:sz="0" w:space="0" w:color="auto"/>
                    <w:right w:val="none" w:sz="0" w:space="0" w:color="auto"/>
                  </w:divBdr>
                  <w:divsChild>
                    <w:div w:id="1453592312">
                      <w:marLeft w:val="0"/>
                      <w:marRight w:val="0"/>
                      <w:marTop w:val="0"/>
                      <w:marBottom w:val="0"/>
                      <w:divBdr>
                        <w:top w:val="none" w:sz="0" w:space="0" w:color="auto"/>
                        <w:left w:val="none" w:sz="0" w:space="0" w:color="auto"/>
                        <w:bottom w:val="none" w:sz="0" w:space="0" w:color="auto"/>
                        <w:right w:val="none" w:sz="0" w:space="0" w:color="auto"/>
                      </w:divBdr>
                    </w:div>
                  </w:divsChild>
                </w:div>
                <w:div w:id="1724450928">
                  <w:marLeft w:val="0"/>
                  <w:marRight w:val="0"/>
                  <w:marTop w:val="0"/>
                  <w:marBottom w:val="0"/>
                  <w:divBdr>
                    <w:top w:val="none" w:sz="0" w:space="0" w:color="auto"/>
                    <w:left w:val="none" w:sz="0" w:space="0" w:color="auto"/>
                    <w:bottom w:val="none" w:sz="0" w:space="0" w:color="auto"/>
                    <w:right w:val="none" w:sz="0" w:space="0" w:color="auto"/>
                  </w:divBdr>
                  <w:divsChild>
                    <w:div w:id="1816681681">
                      <w:marLeft w:val="0"/>
                      <w:marRight w:val="0"/>
                      <w:marTop w:val="0"/>
                      <w:marBottom w:val="0"/>
                      <w:divBdr>
                        <w:top w:val="none" w:sz="0" w:space="0" w:color="auto"/>
                        <w:left w:val="none" w:sz="0" w:space="0" w:color="auto"/>
                        <w:bottom w:val="none" w:sz="0" w:space="0" w:color="auto"/>
                        <w:right w:val="none" w:sz="0" w:space="0" w:color="auto"/>
                      </w:divBdr>
                    </w:div>
                  </w:divsChild>
                </w:div>
                <w:div w:id="1960644828">
                  <w:marLeft w:val="0"/>
                  <w:marRight w:val="0"/>
                  <w:marTop w:val="0"/>
                  <w:marBottom w:val="0"/>
                  <w:divBdr>
                    <w:top w:val="none" w:sz="0" w:space="0" w:color="auto"/>
                    <w:left w:val="none" w:sz="0" w:space="0" w:color="auto"/>
                    <w:bottom w:val="none" w:sz="0" w:space="0" w:color="auto"/>
                    <w:right w:val="none" w:sz="0" w:space="0" w:color="auto"/>
                  </w:divBdr>
                  <w:divsChild>
                    <w:div w:id="1157069992">
                      <w:marLeft w:val="0"/>
                      <w:marRight w:val="0"/>
                      <w:marTop w:val="0"/>
                      <w:marBottom w:val="0"/>
                      <w:divBdr>
                        <w:top w:val="none" w:sz="0" w:space="0" w:color="auto"/>
                        <w:left w:val="none" w:sz="0" w:space="0" w:color="auto"/>
                        <w:bottom w:val="none" w:sz="0" w:space="0" w:color="auto"/>
                        <w:right w:val="none" w:sz="0" w:space="0" w:color="auto"/>
                      </w:divBdr>
                    </w:div>
                  </w:divsChild>
                </w:div>
                <w:div w:id="1358851493">
                  <w:marLeft w:val="0"/>
                  <w:marRight w:val="0"/>
                  <w:marTop w:val="0"/>
                  <w:marBottom w:val="0"/>
                  <w:divBdr>
                    <w:top w:val="none" w:sz="0" w:space="0" w:color="auto"/>
                    <w:left w:val="none" w:sz="0" w:space="0" w:color="auto"/>
                    <w:bottom w:val="none" w:sz="0" w:space="0" w:color="auto"/>
                    <w:right w:val="none" w:sz="0" w:space="0" w:color="auto"/>
                  </w:divBdr>
                  <w:divsChild>
                    <w:div w:id="1494645881">
                      <w:marLeft w:val="0"/>
                      <w:marRight w:val="0"/>
                      <w:marTop w:val="0"/>
                      <w:marBottom w:val="0"/>
                      <w:divBdr>
                        <w:top w:val="none" w:sz="0" w:space="0" w:color="auto"/>
                        <w:left w:val="none" w:sz="0" w:space="0" w:color="auto"/>
                        <w:bottom w:val="none" w:sz="0" w:space="0" w:color="auto"/>
                        <w:right w:val="none" w:sz="0" w:space="0" w:color="auto"/>
                      </w:divBdr>
                    </w:div>
                  </w:divsChild>
                </w:div>
                <w:div w:id="1335104952">
                  <w:marLeft w:val="0"/>
                  <w:marRight w:val="0"/>
                  <w:marTop w:val="0"/>
                  <w:marBottom w:val="0"/>
                  <w:divBdr>
                    <w:top w:val="none" w:sz="0" w:space="0" w:color="auto"/>
                    <w:left w:val="none" w:sz="0" w:space="0" w:color="auto"/>
                    <w:bottom w:val="none" w:sz="0" w:space="0" w:color="auto"/>
                    <w:right w:val="none" w:sz="0" w:space="0" w:color="auto"/>
                  </w:divBdr>
                  <w:divsChild>
                    <w:div w:id="1951352802">
                      <w:marLeft w:val="0"/>
                      <w:marRight w:val="0"/>
                      <w:marTop w:val="0"/>
                      <w:marBottom w:val="0"/>
                      <w:divBdr>
                        <w:top w:val="none" w:sz="0" w:space="0" w:color="auto"/>
                        <w:left w:val="none" w:sz="0" w:space="0" w:color="auto"/>
                        <w:bottom w:val="none" w:sz="0" w:space="0" w:color="auto"/>
                        <w:right w:val="none" w:sz="0" w:space="0" w:color="auto"/>
                      </w:divBdr>
                    </w:div>
                  </w:divsChild>
                </w:div>
                <w:div w:id="861434704">
                  <w:marLeft w:val="0"/>
                  <w:marRight w:val="0"/>
                  <w:marTop w:val="0"/>
                  <w:marBottom w:val="0"/>
                  <w:divBdr>
                    <w:top w:val="none" w:sz="0" w:space="0" w:color="auto"/>
                    <w:left w:val="none" w:sz="0" w:space="0" w:color="auto"/>
                    <w:bottom w:val="none" w:sz="0" w:space="0" w:color="auto"/>
                    <w:right w:val="none" w:sz="0" w:space="0" w:color="auto"/>
                  </w:divBdr>
                  <w:divsChild>
                    <w:div w:id="944726988">
                      <w:marLeft w:val="0"/>
                      <w:marRight w:val="0"/>
                      <w:marTop w:val="0"/>
                      <w:marBottom w:val="0"/>
                      <w:divBdr>
                        <w:top w:val="none" w:sz="0" w:space="0" w:color="auto"/>
                        <w:left w:val="none" w:sz="0" w:space="0" w:color="auto"/>
                        <w:bottom w:val="none" w:sz="0" w:space="0" w:color="auto"/>
                        <w:right w:val="none" w:sz="0" w:space="0" w:color="auto"/>
                      </w:divBdr>
                    </w:div>
                  </w:divsChild>
                </w:div>
                <w:div w:id="551354933">
                  <w:marLeft w:val="0"/>
                  <w:marRight w:val="0"/>
                  <w:marTop w:val="0"/>
                  <w:marBottom w:val="0"/>
                  <w:divBdr>
                    <w:top w:val="none" w:sz="0" w:space="0" w:color="auto"/>
                    <w:left w:val="none" w:sz="0" w:space="0" w:color="auto"/>
                    <w:bottom w:val="none" w:sz="0" w:space="0" w:color="auto"/>
                    <w:right w:val="none" w:sz="0" w:space="0" w:color="auto"/>
                  </w:divBdr>
                  <w:divsChild>
                    <w:div w:id="1705863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518436">
          <w:marLeft w:val="0"/>
          <w:marRight w:val="0"/>
          <w:marTop w:val="0"/>
          <w:marBottom w:val="0"/>
          <w:divBdr>
            <w:top w:val="none" w:sz="0" w:space="0" w:color="auto"/>
            <w:left w:val="none" w:sz="0" w:space="0" w:color="auto"/>
            <w:bottom w:val="none" w:sz="0" w:space="0" w:color="auto"/>
            <w:right w:val="none" w:sz="0" w:space="0" w:color="auto"/>
          </w:divBdr>
        </w:div>
      </w:divsChild>
    </w:div>
    <w:div w:id="2044280403">
      <w:bodyDiv w:val="1"/>
      <w:marLeft w:val="0"/>
      <w:marRight w:val="0"/>
      <w:marTop w:val="0"/>
      <w:marBottom w:val="0"/>
      <w:divBdr>
        <w:top w:val="none" w:sz="0" w:space="0" w:color="auto"/>
        <w:left w:val="none" w:sz="0" w:space="0" w:color="auto"/>
        <w:bottom w:val="none" w:sz="0" w:space="0" w:color="auto"/>
        <w:right w:val="none" w:sz="0" w:space="0" w:color="auto"/>
      </w:divBdr>
      <w:divsChild>
        <w:div w:id="76440601">
          <w:marLeft w:val="0"/>
          <w:marRight w:val="0"/>
          <w:marTop w:val="0"/>
          <w:marBottom w:val="0"/>
          <w:divBdr>
            <w:top w:val="none" w:sz="0" w:space="0" w:color="auto"/>
            <w:left w:val="none" w:sz="0" w:space="0" w:color="auto"/>
            <w:bottom w:val="none" w:sz="0" w:space="0" w:color="auto"/>
            <w:right w:val="none" w:sz="0" w:space="0" w:color="auto"/>
          </w:divBdr>
        </w:div>
        <w:div w:id="815533107">
          <w:marLeft w:val="0"/>
          <w:marRight w:val="0"/>
          <w:marTop w:val="0"/>
          <w:marBottom w:val="0"/>
          <w:divBdr>
            <w:top w:val="none" w:sz="0" w:space="0" w:color="auto"/>
            <w:left w:val="none" w:sz="0" w:space="0" w:color="auto"/>
            <w:bottom w:val="none" w:sz="0" w:space="0" w:color="auto"/>
            <w:right w:val="none" w:sz="0" w:space="0" w:color="auto"/>
          </w:divBdr>
        </w:div>
      </w:divsChild>
    </w:div>
    <w:div w:id="2046061453">
      <w:bodyDiv w:val="1"/>
      <w:marLeft w:val="0"/>
      <w:marRight w:val="0"/>
      <w:marTop w:val="0"/>
      <w:marBottom w:val="0"/>
      <w:divBdr>
        <w:top w:val="none" w:sz="0" w:space="0" w:color="auto"/>
        <w:left w:val="none" w:sz="0" w:space="0" w:color="auto"/>
        <w:bottom w:val="none" w:sz="0" w:space="0" w:color="auto"/>
        <w:right w:val="none" w:sz="0" w:space="0" w:color="auto"/>
      </w:divBdr>
      <w:divsChild>
        <w:div w:id="658926660">
          <w:marLeft w:val="0"/>
          <w:marRight w:val="0"/>
          <w:marTop w:val="0"/>
          <w:marBottom w:val="0"/>
          <w:divBdr>
            <w:top w:val="none" w:sz="0" w:space="0" w:color="auto"/>
            <w:left w:val="none" w:sz="0" w:space="0" w:color="auto"/>
            <w:bottom w:val="none" w:sz="0" w:space="0" w:color="auto"/>
            <w:right w:val="none" w:sz="0" w:space="0" w:color="auto"/>
          </w:divBdr>
        </w:div>
        <w:div w:id="846288341">
          <w:marLeft w:val="0"/>
          <w:marRight w:val="0"/>
          <w:marTop w:val="0"/>
          <w:marBottom w:val="0"/>
          <w:divBdr>
            <w:top w:val="none" w:sz="0" w:space="0" w:color="auto"/>
            <w:left w:val="none" w:sz="0" w:space="0" w:color="auto"/>
            <w:bottom w:val="none" w:sz="0" w:space="0" w:color="auto"/>
            <w:right w:val="none" w:sz="0" w:space="0" w:color="auto"/>
          </w:divBdr>
          <w:divsChild>
            <w:div w:id="670061120">
              <w:marLeft w:val="0"/>
              <w:marRight w:val="0"/>
              <w:marTop w:val="0"/>
              <w:marBottom w:val="0"/>
              <w:divBdr>
                <w:top w:val="none" w:sz="0" w:space="0" w:color="auto"/>
                <w:left w:val="none" w:sz="0" w:space="0" w:color="auto"/>
                <w:bottom w:val="none" w:sz="0" w:space="0" w:color="auto"/>
                <w:right w:val="none" w:sz="0" w:space="0" w:color="auto"/>
              </w:divBdr>
            </w:div>
            <w:div w:id="142359551">
              <w:marLeft w:val="0"/>
              <w:marRight w:val="0"/>
              <w:marTop w:val="0"/>
              <w:marBottom w:val="0"/>
              <w:divBdr>
                <w:top w:val="none" w:sz="0" w:space="0" w:color="auto"/>
                <w:left w:val="none" w:sz="0" w:space="0" w:color="auto"/>
                <w:bottom w:val="none" w:sz="0" w:space="0" w:color="auto"/>
                <w:right w:val="none" w:sz="0" w:space="0" w:color="auto"/>
              </w:divBdr>
            </w:div>
            <w:div w:id="1241867517">
              <w:marLeft w:val="0"/>
              <w:marRight w:val="0"/>
              <w:marTop w:val="0"/>
              <w:marBottom w:val="0"/>
              <w:divBdr>
                <w:top w:val="none" w:sz="0" w:space="0" w:color="auto"/>
                <w:left w:val="none" w:sz="0" w:space="0" w:color="auto"/>
                <w:bottom w:val="none" w:sz="0" w:space="0" w:color="auto"/>
                <w:right w:val="none" w:sz="0" w:space="0" w:color="auto"/>
              </w:divBdr>
            </w:div>
            <w:div w:id="661474717">
              <w:marLeft w:val="0"/>
              <w:marRight w:val="0"/>
              <w:marTop w:val="0"/>
              <w:marBottom w:val="0"/>
              <w:divBdr>
                <w:top w:val="none" w:sz="0" w:space="0" w:color="auto"/>
                <w:left w:val="none" w:sz="0" w:space="0" w:color="auto"/>
                <w:bottom w:val="none" w:sz="0" w:space="0" w:color="auto"/>
                <w:right w:val="none" w:sz="0" w:space="0" w:color="auto"/>
              </w:divBdr>
            </w:div>
            <w:div w:id="358435356">
              <w:marLeft w:val="0"/>
              <w:marRight w:val="0"/>
              <w:marTop w:val="0"/>
              <w:marBottom w:val="0"/>
              <w:divBdr>
                <w:top w:val="none" w:sz="0" w:space="0" w:color="auto"/>
                <w:left w:val="none" w:sz="0" w:space="0" w:color="auto"/>
                <w:bottom w:val="none" w:sz="0" w:space="0" w:color="auto"/>
                <w:right w:val="none" w:sz="0" w:space="0" w:color="auto"/>
              </w:divBdr>
            </w:div>
          </w:divsChild>
        </w:div>
        <w:div w:id="2137213259">
          <w:marLeft w:val="0"/>
          <w:marRight w:val="0"/>
          <w:marTop w:val="0"/>
          <w:marBottom w:val="0"/>
          <w:divBdr>
            <w:top w:val="none" w:sz="0" w:space="0" w:color="auto"/>
            <w:left w:val="none" w:sz="0" w:space="0" w:color="auto"/>
            <w:bottom w:val="none" w:sz="0" w:space="0" w:color="auto"/>
            <w:right w:val="none" w:sz="0" w:space="0" w:color="auto"/>
          </w:divBdr>
          <w:divsChild>
            <w:div w:id="1654872879">
              <w:marLeft w:val="0"/>
              <w:marRight w:val="0"/>
              <w:marTop w:val="0"/>
              <w:marBottom w:val="0"/>
              <w:divBdr>
                <w:top w:val="none" w:sz="0" w:space="0" w:color="auto"/>
                <w:left w:val="none" w:sz="0" w:space="0" w:color="auto"/>
                <w:bottom w:val="none" w:sz="0" w:space="0" w:color="auto"/>
                <w:right w:val="none" w:sz="0" w:space="0" w:color="auto"/>
              </w:divBdr>
            </w:div>
            <w:div w:id="1151412721">
              <w:marLeft w:val="0"/>
              <w:marRight w:val="0"/>
              <w:marTop w:val="0"/>
              <w:marBottom w:val="0"/>
              <w:divBdr>
                <w:top w:val="none" w:sz="0" w:space="0" w:color="auto"/>
                <w:left w:val="none" w:sz="0" w:space="0" w:color="auto"/>
                <w:bottom w:val="none" w:sz="0" w:space="0" w:color="auto"/>
                <w:right w:val="none" w:sz="0" w:space="0" w:color="auto"/>
              </w:divBdr>
            </w:div>
            <w:div w:id="450980688">
              <w:marLeft w:val="0"/>
              <w:marRight w:val="0"/>
              <w:marTop w:val="0"/>
              <w:marBottom w:val="0"/>
              <w:divBdr>
                <w:top w:val="none" w:sz="0" w:space="0" w:color="auto"/>
                <w:left w:val="none" w:sz="0" w:space="0" w:color="auto"/>
                <w:bottom w:val="none" w:sz="0" w:space="0" w:color="auto"/>
                <w:right w:val="none" w:sz="0" w:space="0" w:color="auto"/>
              </w:divBdr>
            </w:div>
            <w:div w:id="268129677">
              <w:marLeft w:val="0"/>
              <w:marRight w:val="0"/>
              <w:marTop w:val="0"/>
              <w:marBottom w:val="0"/>
              <w:divBdr>
                <w:top w:val="none" w:sz="0" w:space="0" w:color="auto"/>
                <w:left w:val="none" w:sz="0" w:space="0" w:color="auto"/>
                <w:bottom w:val="none" w:sz="0" w:space="0" w:color="auto"/>
                <w:right w:val="none" w:sz="0" w:space="0" w:color="auto"/>
              </w:divBdr>
            </w:div>
            <w:div w:id="827748803">
              <w:marLeft w:val="0"/>
              <w:marRight w:val="0"/>
              <w:marTop w:val="0"/>
              <w:marBottom w:val="0"/>
              <w:divBdr>
                <w:top w:val="none" w:sz="0" w:space="0" w:color="auto"/>
                <w:left w:val="none" w:sz="0" w:space="0" w:color="auto"/>
                <w:bottom w:val="none" w:sz="0" w:space="0" w:color="auto"/>
                <w:right w:val="none" w:sz="0" w:space="0" w:color="auto"/>
              </w:divBdr>
            </w:div>
          </w:divsChild>
        </w:div>
        <w:div w:id="486164162">
          <w:marLeft w:val="0"/>
          <w:marRight w:val="0"/>
          <w:marTop w:val="0"/>
          <w:marBottom w:val="0"/>
          <w:divBdr>
            <w:top w:val="none" w:sz="0" w:space="0" w:color="auto"/>
            <w:left w:val="none" w:sz="0" w:space="0" w:color="auto"/>
            <w:bottom w:val="none" w:sz="0" w:space="0" w:color="auto"/>
            <w:right w:val="none" w:sz="0" w:space="0" w:color="auto"/>
          </w:divBdr>
          <w:divsChild>
            <w:div w:id="1401437798">
              <w:marLeft w:val="0"/>
              <w:marRight w:val="0"/>
              <w:marTop w:val="0"/>
              <w:marBottom w:val="0"/>
              <w:divBdr>
                <w:top w:val="none" w:sz="0" w:space="0" w:color="auto"/>
                <w:left w:val="none" w:sz="0" w:space="0" w:color="auto"/>
                <w:bottom w:val="none" w:sz="0" w:space="0" w:color="auto"/>
                <w:right w:val="none" w:sz="0" w:space="0" w:color="auto"/>
              </w:divBdr>
            </w:div>
            <w:div w:id="2030447373">
              <w:marLeft w:val="0"/>
              <w:marRight w:val="0"/>
              <w:marTop w:val="0"/>
              <w:marBottom w:val="0"/>
              <w:divBdr>
                <w:top w:val="none" w:sz="0" w:space="0" w:color="auto"/>
                <w:left w:val="none" w:sz="0" w:space="0" w:color="auto"/>
                <w:bottom w:val="none" w:sz="0" w:space="0" w:color="auto"/>
                <w:right w:val="none" w:sz="0" w:space="0" w:color="auto"/>
              </w:divBdr>
            </w:div>
            <w:div w:id="1589804685">
              <w:marLeft w:val="0"/>
              <w:marRight w:val="0"/>
              <w:marTop w:val="0"/>
              <w:marBottom w:val="0"/>
              <w:divBdr>
                <w:top w:val="none" w:sz="0" w:space="0" w:color="auto"/>
                <w:left w:val="none" w:sz="0" w:space="0" w:color="auto"/>
                <w:bottom w:val="none" w:sz="0" w:space="0" w:color="auto"/>
                <w:right w:val="none" w:sz="0" w:space="0" w:color="auto"/>
              </w:divBdr>
            </w:div>
            <w:div w:id="85083375">
              <w:marLeft w:val="0"/>
              <w:marRight w:val="0"/>
              <w:marTop w:val="0"/>
              <w:marBottom w:val="0"/>
              <w:divBdr>
                <w:top w:val="none" w:sz="0" w:space="0" w:color="auto"/>
                <w:left w:val="none" w:sz="0" w:space="0" w:color="auto"/>
                <w:bottom w:val="none" w:sz="0" w:space="0" w:color="auto"/>
                <w:right w:val="none" w:sz="0" w:space="0" w:color="auto"/>
              </w:divBdr>
            </w:div>
            <w:div w:id="422382814">
              <w:marLeft w:val="0"/>
              <w:marRight w:val="0"/>
              <w:marTop w:val="0"/>
              <w:marBottom w:val="0"/>
              <w:divBdr>
                <w:top w:val="none" w:sz="0" w:space="0" w:color="auto"/>
                <w:left w:val="none" w:sz="0" w:space="0" w:color="auto"/>
                <w:bottom w:val="none" w:sz="0" w:space="0" w:color="auto"/>
                <w:right w:val="none" w:sz="0" w:space="0" w:color="auto"/>
              </w:divBdr>
            </w:div>
          </w:divsChild>
        </w:div>
        <w:div w:id="297102634">
          <w:marLeft w:val="0"/>
          <w:marRight w:val="0"/>
          <w:marTop w:val="0"/>
          <w:marBottom w:val="0"/>
          <w:divBdr>
            <w:top w:val="none" w:sz="0" w:space="0" w:color="auto"/>
            <w:left w:val="none" w:sz="0" w:space="0" w:color="auto"/>
            <w:bottom w:val="none" w:sz="0" w:space="0" w:color="auto"/>
            <w:right w:val="none" w:sz="0" w:space="0" w:color="auto"/>
          </w:divBdr>
          <w:divsChild>
            <w:div w:id="327447445">
              <w:marLeft w:val="0"/>
              <w:marRight w:val="0"/>
              <w:marTop w:val="0"/>
              <w:marBottom w:val="0"/>
              <w:divBdr>
                <w:top w:val="none" w:sz="0" w:space="0" w:color="auto"/>
                <w:left w:val="none" w:sz="0" w:space="0" w:color="auto"/>
                <w:bottom w:val="none" w:sz="0" w:space="0" w:color="auto"/>
                <w:right w:val="none" w:sz="0" w:space="0" w:color="auto"/>
              </w:divBdr>
            </w:div>
            <w:div w:id="994920774">
              <w:marLeft w:val="0"/>
              <w:marRight w:val="0"/>
              <w:marTop w:val="0"/>
              <w:marBottom w:val="0"/>
              <w:divBdr>
                <w:top w:val="none" w:sz="0" w:space="0" w:color="auto"/>
                <w:left w:val="none" w:sz="0" w:space="0" w:color="auto"/>
                <w:bottom w:val="none" w:sz="0" w:space="0" w:color="auto"/>
                <w:right w:val="none" w:sz="0" w:space="0" w:color="auto"/>
              </w:divBdr>
            </w:div>
            <w:div w:id="856772540">
              <w:marLeft w:val="0"/>
              <w:marRight w:val="0"/>
              <w:marTop w:val="0"/>
              <w:marBottom w:val="0"/>
              <w:divBdr>
                <w:top w:val="none" w:sz="0" w:space="0" w:color="auto"/>
                <w:left w:val="none" w:sz="0" w:space="0" w:color="auto"/>
                <w:bottom w:val="none" w:sz="0" w:space="0" w:color="auto"/>
                <w:right w:val="none" w:sz="0" w:space="0" w:color="auto"/>
              </w:divBdr>
            </w:div>
            <w:div w:id="281503197">
              <w:marLeft w:val="0"/>
              <w:marRight w:val="0"/>
              <w:marTop w:val="0"/>
              <w:marBottom w:val="0"/>
              <w:divBdr>
                <w:top w:val="none" w:sz="0" w:space="0" w:color="auto"/>
                <w:left w:val="none" w:sz="0" w:space="0" w:color="auto"/>
                <w:bottom w:val="none" w:sz="0" w:space="0" w:color="auto"/>
                <w:right w:val="none" w:sz="0" w:space="0" w:color="auto"/>
              </w:divBdr>
            </w:div>
            <w:div w:id="1975019397">
              <w:marLeft w:val="0"/>
              <w:marRight w:val="0"/>
              <w:marTop w:val="0"/>
              <w:marBottom w:val="0"/>
              <w:divBdr>
                <w:top w:val="none" w:sz="0" w:space="0" w:color="auto"/>
                <w:left w:val="none" w:sz="0" w:space="0" w:color="auto"/>
                <w:bottom w:val="none" w:sz="0" w:space="0" w:color="auto"/>
                <w:right w:val="none" w:sz="0" w:space="0" w:color="auto"/>
              </w:divBdr>
            </w:div>
          </w:divsChild>
        </w:div>
        <w:div w:id="259260749">
          <w:marLeft w:val="0"/>
          <w:marRight w:val="0"/>
          <w:marTop w:val="0"/>
          <w:marBottom w:val="0"/>
          <w:divBdr>
            <w:top w:val="none" w:sz="0" w:space="0" w:color="auto"/>
            <w:left w:val="none" w:sz="0" w:space="0" w:color="auto"/>
            <w:bottom w:val="none" w:sz="0" w:space="0" w:color="auto"/>
            <w:right w:val="none" w:sz="0" w:space="0" w:color="auto"/>
          </w:divBdr>
        </w:div>
        <w:div w:id="1573084057">
          <w:marLeft w:val="0"/>
          <w:marRight w:val="0"/>
          <w:marTop w:val="0"/>
          <w:marBottom w:val="0"/>
          <w:divBdr>
            <w:top w:val="none" w:sz="0" w:space="0" w:color="auto"/>
            <w:left w:val="none" w:sz="0" w:space="0" w:color="auto"/>
            <w:bottom w:val="none" w:sz="0" w:space="0" w:color="auto"/>
            <w:right w:val="none" w:sz="0" w:space="0" w:color="auto"/>
          </w:divBdr>
        </w:div>
        <w:div w:id="448671959">
          <w:marLeft w:val="0"/>
          <w:marRight w:val="0"/>
          <w:marTop w:val="0"/>
          <w:marBottom w:val="0"/>
          <w:divBdr>
            <w:top w:val="none" w:sz="0" w:space="0" w:color="auto"/>
            <w:left w:val="none" w:sz="0" w:space="0" w:color="auto"/>
            <w:bottom w:val="none" w:sz="0" w:space="0" w:color="auto"/>
            <w:right w:val="none" w:sz="0" w:space="0" w:color="auto"/>
          </w:divBdr>
        </w:div>
        <w:div w:id="1317491606">
          <w:marLeft w:val="0"/>
          <w:marRight w:val="0"/>
          <w:marTop w:val="0"/>
          <w:marBottom w:val="0"/>
          <w:divBdr>
            <w:top w:val="none" w:sz="0" w:space="0" w:color="auto"/>
            <w:left w:val="none" w:sz="0" w:space="0" w:color="auto"/>
            <w:bottom w:val="none" w:sz="0" w:space="0" w:color="auto"/>
            <w:right w:val="none" w:sz="0" w:space="0" w:color="auto"/>
          </w:divBdr>
        </w:div>
        <w:div w:id="831455964">
          <w:marLeft w:val="0"/>
          <w:marRight w:val="0"/>
          <w:marTop w:val="0"/>
          <w:marBottom w:val="0"/>
          <w:divBdr>
            <w:top w:val="none" w:sz="0" w:space="0" w:color="auto"/>
            <w:left w:val="none" w:sz="0" w:space="0" w:color="auto"/>
            <w:bottom w:val="none" w:sz="0" w:space="0" w:color="auto"/>
            <w:right w:val="none" w:sz="0" w:space="0" w:color="auto"/>
          </w:divBdr>
        </w:div>
        <w:div w:id="1885286653">
          <w:marLeft w:val="0"/>
          <w:marRight w:val="0"/>
          <w:marTop w:val="0"/>
          <w:marBottom w:val="0"/>
          <w:divBdr>
            <w:top w:val="none" w:sz="0" w:space="0" w:color="auto"/>
            <w:left w:val="none" w:sz="0" w:space="0" w:color="auto"/>
            <w:bottom w:val="none" w:sz="0" w:space="0" w:color="auto"/>
            <w:right w:val="none" w:sz="0" w:space="0" w:color="auto"/>
          </w:divBdr>
          <w:divsChild>
            <w:div w:id="816458962">
              <w:marLeft w:val="0"/>
              <w:marRight w:val="0"/>
              <w:marTop w:val="0"/>
              <w:marBottom w:val="0"/>
              <w:divBdr>
                <w:top w:val="none" w:sz="0" w:space="0" w:color="auto"/>
                <w:left w:val="none" w:sz="0" w:space="0" w:color="auto"/>
                <w:bottom w:val="none" w:sz="0" w:space="0" w:color="auto"/>
                <w:right w:val="none" w:sz="0" w:space="0" w:color="auto"/>
              </w:divBdr>
            </w:div>
            <w:div w:id="156774929">
              <w:marLeft w:val="0"/>
              <w:marRight w:val="0"/>
              <w:marTop w:val="0"/>
              <w:marBottom w:val="0"/>
              <w:divBdr>
                <w:top w:val="none" w:sz="0" w:space="0" w:color="auto"/>
                <w:left w:val="none" w:sz="0" w:space="0" w:color="auto"/>
                <w:bottom w:val="none" w:sz="0" w:space="0" w:color="auto"/>
                <w:right w:val="none" w:sz="0" w:space="0" w:color="auto"/>
              </w:divBdr>
            </w:div>
            <w:div w:id="1352338268">
              <w:marLeft w:val="0"/>
              <w:marRight w:val="0"/>
              <w:marTop w:val="0"/>
              <w:marBottom w:val="0"/>
              <w:divBdr>
                <w:top w:val="none" w:sz="0" w:space="0" w:color="auto"/>
                <w:left w:val="none" w:sz="0" w:space="0" w:color="auto"/>
                <w:bottom w:val="none" w:sz="0" w:space="0" w:color="auto"/>
                <w:right w:val="none" w:sz="0" w:space="0" w:color="auto"/>
              </w:divBdr>
            </w:div>
            <w:div w:id="1402748495">
              <w:marLeft w:val="0"/>
              <w:marRight w:val="0"/>
              <w:marTop w:val="0"/>
              <w:marBottom w:val="0"/>
              <w:divBdr>
                <w:top w:val="none" w:sz="0" w:space="0" w:color="auto"/>
                <w:left w:val="none" w:sz="0" w:space="0" w:color="auto"/>
                <w:bottom w:val="none" w:sz="0" w:space="0" w:color="auto"/>
                <w:right w:val="none" w:sz="0" w:space="0" w:color="auto"/>
              </w:divBdr>
            </w:div>
            <w:div w:id="1776553147">
              <w:marLeft w:val="0"/>
              <w:marRight w:val="0"/>
              <w:marTop w:val="0"/>
              <w:marBottom w:val="0"/>
              <w:divBdr>
                <w:top w:val="none" w:sz="0" w:space="0" w:color="auto"/>
                <w:left w:val="none" w:sz="0" w:space="0" w:color="auto"/>
                <w:bottom w:val="none" w:sz="0" w:space="0" w:color="auto"/>
                <w:right w:val="none" w:sz="0" w:space="0" w:color="auto"/>
              </w:divBdr>
            </w:div>
          </w:divsChild>
        </w:div>
        <w:div w:id="1632711369">
          <w:marLeft w:val="0"/>
          <w:marRight w:val="0"/>
          <w:marTop w:val="0"/>
          <w:marBottom w:val="0"/>
          <w:divBdr>
            <w:top w:val="none" w:sz="0" w:space="0" w:color="auto"/>
            <w:left w:val="none" w:sz="0" w:space="0" w:color="auto"/>
            <w:bottom w:val="none" w:sz="0" w:space="0" w:color="auto"/>
            <w:right w:val="none" w:sz="0" w:space="0" w:color="auto"/>
          </w:divBdr>
        </w:div>
        <w:div w:id="17785260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1711</TotalTime>
  <Pages>25</Pages>
  <Words>8170</Words>
  <Characters>46573</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Fleming</dc:creator>
  <cp:keywords/>
  <dc:description/>
  <cp:lastModifiedBy> </cp:lastModifiedBy>
  <cp:revision>16</cp:revision>
  <dcterms:created xsi:type="dcterms:W3CDTF">2019-09-29T15:39:00Z</dcterms:created>
  <dcterms:modified xsi:type="dcterms:W3CDTF">2019-10-01T16:53:00Z</dcterms:modified>
</cp:coreProperties>
</file>