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02ED8" w14:textId="66CFF55D" w:rsidR="0089760D" w:rsidRPr="00AA3151" w:rsidRDefault="00EE1DDE" w:rsidP="0089760D">
      <w:pPr>
        <w:spacing w:after="0" w:line="240" w:lineRule="auto"/>
        <w:rPr>
          <w:rFonts w:ascii="Arial" w:hAnsi="Arial" w:cs="Arial"/>
          <w:b/>
          <w:sz w:val="24"/>
          <w:szCs w:val="24"/>
          <w:lang w:eastAsia="en-GB"/>
        </w:rPr>
      </w:pPr>
      <w:r>
        <w:rPr>
          <w:rFonts w:ascii="Arial" w:hAnsi="Arial" w:cs="Arial"/>
          <w:sz w:val="24"/>
          <w:szCs w:val="24"/>
        </w:rPr>
        <w:t xml:space="preserve">Q1. </w:t>
      </w:r>
      <w:r w:rsidR="0089760D" w:rsidRPr="00AA3151">
        <w:rPr>
          <w:rFonts w:ascii="Arial" w:hAnsi="Arial" w:cs="Arial"/>
          <w:b/>
          <w:sz w:val="24"/>
          <w:szCs w:val="24"/>
          <w:lang w:eastAsia="en-GB"/>
        </w:rPr>
        <w:t xml:space="preserve">Critically evaluate the application and impact of goal setting on sporting performance. </w:t>
      </w:r>
    </w:p>
    <w:p w14:paraId="5304CFA5" w14:textId="69131AEB" w:rsidR="0089760D" w:rsidRDefault="0089760D" w:rsidP="0089760D">
      <w:pPr>
        <w:spacing w:after="0" w:line="360" w:lineRule="auto"/>
        <w:rPr>
          <w:rFonts w:ascii="Arial" w:hAnsi="Arial" w:cs="Arial"/>
          <w:b/>
          <w:sz w:val="24"/>
          <w:szCs w:val="24"/>
          <w:lang w:eastAsia="en-GB"/>
        </w:rPr>
      </w:pPr>
    </w:p>
    <w:p w14:paraId="1CFC86BC" w14:textId="490E9432" w:rsidR="0089760D" w:rsidRDefault="0089760D" w:rsidP="0089760D">
      <w:pPr>
        <w:spacing w:after="0" w:line="360" w:lineRule="auto"/>
        <w:rPr>
          <w:rFonts w:ascii="Arial" w:hAnsi="Arial" w:cs="Arial"/>
          <w:bCs/>
          <w:sz w:val="24"/>
          <w:szCs w:val="24"/>
          <w:lang w:eastAsia="en-GB"/>
        </w:rPr>
      </w:pPr>
      <w:r>
        <w:rPr>
          <w:rFonts w:ascii="Arial" w:hAnsi="Arial" w:cs="Arial"/>
          <w:bCs/>
          <w:sz w:val="24"/>
          <w:szCs w:val="24"/>
          <w:lang w:eastAsia="en-GB"/>
        </w:rPr>
        <w:t>Goal setting is one of the most frequently used techniques in sport and exercise. It</w:t>
      </w:r>
      <w:r w:rsidR="00590EE5">
        <w:rPr>
          <w:rFonts w:ascii="Arial" w:hAnsi="Arial" w:cs="Arial"/>
          <w:bCs/>
          <w:sz w:val="24"/>
          <w:szCs w:val="24"/>
          <w:lang w:eastAsia="en-GB"/>
        </w:rPr>
        <w:t xml:space="preserve"> i</w:t>
      </w:r>
      <w:r>
        <w:rPr>
          <w:rFonts w:ascii="Arial" w:hAnsi="Arial" w:cs="Arial"/>
          <w:bCs/>
          <w:sz w:val="24"/>
          <w:szCs w:val="24"/>
          <w:lang w:eastAsia="en-GB"/>
        </w:rPr>
        <w:t>s not only psychologist who use this technique, coaches set goals (Gould, 2013), Physiotherap</w:t>
      </w:r>
      <w:r w:rsidR="00AD24EB">
        <w:rPr>
          <w:rFonts w:ascii="Arial" w:hAnsi="Arial" w:cs="Arial"/>
          <w:bCs/>
          <w:sz w:val="24"/>
          <w:szCs w:val="24"/>
          <w:lang w:eastAsia="en-GB"/>
        </w:rPr>
        <w:t xml:space="preserve">ists (Arvinen-Barrow et al, 2010), athletes will also set themselves goals to achieve. </w:t>
      </w:r>
      <w:r w:rsidR="00F8196D">
        <w:rPr>
          <w:rFonts w:ascii="Arial" w:hAnsi="Arial" w:cs="Arial"/>
          <w:bCs/>
          <w:sz w:val="24"/>
          <w:szCs w:val="24"/>
          <w:lang w:eastAsia="en-GB"/>
        </w:rPr>
        <w:t xml:space="preserve">Goal setting </w:t>
      </w:r>
      <w:r w:rsidR="00590EE5">
        <w:rPr>
          <w:rFonts w:ascii="Arial" w:hAnsi="Arial" w:cs="Arial"/>
          <w:bCs/>
          <w:sz w:val="24"/>
          <w:szCs w:val="24"/>
          <w:lang w:eastAsia="en-GB"/>
        </w:rPr>
        <w:t>has been originally researched by occupational psychologists. Locke &amp; Latham (2002) has a definition which has been widely accepted. “A goal is an objective or aim of an action”, “A specific standard of proficiency on a task usually within a specified time limit”.</w:t>
      </w:r>
      <w:r w:rsidR="00170CA8">
        <w:rPr>
          <w:rFonts w:ascii="Arial" w:hAnsi="Arial" w:cs="Arial"/>
          <w:bCs/>
          <w:sz w:val="24"/>
          <w:szCs w:val="24"/>
          <w:lang w:eastAsia="en-GB"/>
        </w:rPr>
        <w:t xml:space="preserve"> Within sport there are different types of goals which can be set depending on what it is they are trying to accomplish. Outcome goals are usually set for winning and losing, they set standards and performances based on results. An example of this would be to set the goal of to win the next swim meet (Martens, 1987). Performance goals</w:t>
      </w:r>
      <w:r w:rsidR="002B310C">
        <w:rPr>
          <w:rFonts w:ascii="Arial" w:hAnsi="Arial" w:cs="Arial"/>
          <w:bCs/>
          <w:sz w:val="24"/>
          <w:szCs w:val="24"/>
          <w:lang w:eastAsia="en-GB"/>
        </w:rPr>
        <w:t xml:space="preserve"> focus on achieving standards of performance, an example goal for this would be to attain a personal best (Martens, 1987). The performance goal is dependent on the athlete. The last goal is process goal</w:t>
      </w:r>
      <w:r w:rsidR="00290A2F">
        <w:rPr>
          <w:rFonts w:ascii="Arial" w:hAnsi="Arial" w:cs="Arial"/>
          <w:bCs/>
          <w:sz w:val="24"/>
          <w:szCs w:val="24"/>
          <w:lang w:eastAsia="en-GB"/>
        </w:rPr>
        <w:t xml:space="preserve">, this focusses on a specific procedure that the </w:t>
      </w:r>
      <w:proofErr w:type="spellStart"/>
      <w:r w:rsidR="00290A2F">
        <w:rPr>
          <w:rFonts w:ascii="Arial" w:hAnsi="Arial" w:cs="Arial"/>
          <w:bCs/>
          <w:sz w:val="24"/>
          <w:szCs w:val="24"/>
          <w:lang w:eastAsia="en-GB"/>
        </w:rPr>
        <w:t>atlete</w:t>
      </w:r>
      <w:proofErr w:type="spellEnd"/>
      <w:r w:rsidR="00290A2F">
        <w:rPr>
          <w:rFonts w:ascii="Arial" w:hAnsi="Arial" w:cs="Arial"/>
          <w:bCs/>
          <w:sz w:val="24"/>
          <w:szCs w:val="24"/>
          <w:lang w:eastAsia="en-GB"/>
        </w:rPr>
        <w:t xml:space="preserve"> will engage with during performance. For </w:t>
      </w:r>
      <w:r w:rsidR="00D802C1">
        <w:rPr>
          <w:rFonts w:ascii="Arial" w:hAnsi="Arial" w:cs="Arial"/>
          <w:bCs/>
          <w:sz w:val="24"/>
          <w:szCs w:val="24"/>
          <w:lang w:eastAsia="en-GB"/>
        </w:rPr>
        <w:t>example,</w:t>
      </w:r>
      <w:r w:rsidR="00290A2F">
        <w:rPr>
          <w:rFonts w:ascii="Arial" w:hAnsi="Arial" w:cs="Arial"/>
          <w:bCs/>
          <w:sz w:val="24"/>
          <w:szCs w:val="24"/>
          <w:lang w:eastAsia="en-GB"/>
        </w:rPr>
        <w:t xml:space="preserve"> a goal may be set for the athlete to bend their knees when hitting a low shot in tennis (Hardy et al, 1996). Although there is </w:t>
      </w:r>
      <w:proofErr w:type="gramStart"/>
      <w:r w:rsidR="00290A2F">
        <w:rPr>
          <w:rFonts w:ascii="Arial" w:hAnsi="Arial" w:cs="Arial"/>
          <w:bCs/>
          <w:sz w:val="24"/>
          <w:szCs w:val="24"/>
          <w:lang w:eastAsia="en-GB"/>
        </w:rPr>
        <w:t>debate</w:t>
      </w:r>
      <w:proofErr w:type="gramEnd"/>
      <w:r w:rsidR="00290A2F">
        <w:rPr>
          <w:rFonts w:ascii="Arial" w:hAnsi="Arial" w:cs="Arial"/>
          <w:bCs/>
          <w:sz w:val="24"/>
          <w:szCs w:val="24"/>
          <w:lang w:eastAsia="en-GB"/>
        </w:rPr>
        <w:t xml:space="preserve"> to focus on </w:t>
      </w:r>
      <w:r w:rsidR="009C06BA">
        <w:rPr>
          <w:rFonts w:ascii="Arial" w:hAnsi="Arial" w:cs="Arial"/>
          <w:bCs/>
          <w:sz w:val="24"/>
          <w:szCs w:val="24"/>
          <w:lang w:eastAsia="en-GB"/>
        </w:rPr>
        <w:t xml:space="preserve">one </w:t>
      </w:r>
      <w:r w:rsidR="00290A2F">
        <w:rPr>
          <w:rFonts w:ascii="Arial" w:hAnsi="Arial" w:cs="Arial"/>
          <w:bCs/>
          <w:sz w:val="24"/>
          <w:szCs w:val="24"/>
          <w:lang w:eastAsia="en-GB"/>
        </w:rPr>
        <w:t xml:space="preserve">type of goal, research </w:t>
      </w:r>
      <w:r w:rsidR="00D802C1">
        <w:rPr>
          <w:rFonts w:ascii="Arial" w:hAnsi="Arial" w:cs="Arial"/>
          <w:bCs/>
          <w:sz w:val="24"/>
          <w:szCs w:val="24"/>
          <w:lang w:eastAsia="en-GB"/>
        </w:rPr>
        <w:t xml:space="preserve">suggests that all three can be effective in improving performance. </w:t>
      </w:r>
      <w:r w:rsidR="009C06BA">
        <w:rPr>
          <w:rFonts w:ascii="Arial" w:hAnsi="Arial" w:cs="Arial"/>
          <w:bCs/>
          <w:sz w:val="24"/>
          <w:szCs w:val="24"/>
          <w:lang w:eastAsia="en-GB"/>
        </w:rPr>
        <w:t xml:space="preserve">There is also strong evidence which suggests that </w:t>
      </w:r>
      <w:proofErr w:type="spellStart"/>
      <w:r w:rsidR="009C06BA">
        <w:rPr>
          <w:rFonts w:ascii="Arial" w:hAnsi="Arial" w:cs="Arial"/>
          <w:bCs/>
          <w:sz w:val="24"/>
          <w:szCs w:val="24"/>
          <w:lang w:eastAsia="en-GB"/>
        </w:rPr>
        <w:t>atletes</w:t>
      </w:r>
      <w:proofErr w:type="spellEnd"/>
      <w:r w:rsidR="009C06BA">
        <w:rPr>
          <w:rFonts w:ascii="Arial" w:hAnsi="Arial" w:cs="Arial"/>
          <w:bCs/>
          <w:sz w:val="24"/>
          <w:szCs w:val="24"/>
          <w:lang w:eastAsia="en-GB"/>
        </w:rPr>
        <w:t xml:space="preserve"> who use process and performance goal types show less signs of anxiety, have a feeling of greater satisfaction improved performance (Kingston &amp; Hardy, 1997; Pierce &amp; Burton, 1998). </w:t>
      </w:r>
    </w:p>
    <w:p w14:paraId="6BFB7FDD" w14:textId="49424EED" w:rsidR="000F7E8B" w:rsidRDefault="00AA3151" w:rsidP="0089760D">
      <w:pPr>
        <w:spacing w:after="0" w:line="360" w:lineRule="auto"/>
        <w:rPr>
          <w:rFonts w:ascii="Arial" w:hAnsi="Arial" w:cs="Arial"/>
          <w:bCs/>
          <w:sz w:val="24"/>
          <w:szCs w:val="24"/>
          <w:lang w:eastAsia="en-GB"/>
        </w:rPr>
      </w:pPr>
      <w:r>
        <w:rPr>
          <w:rFonts w:ascii="Arial" w:hAnsi="Arial" w:cs="Arial"/>
          <w:bCs/>
          <w:sz w:val="24"/>
          <w:szCs w:val="24"/>
          <w:lang w:eastAsia="en-GB"/>
        </w:rPr>
        <w:t xml:space="preserve">Locke &amp; Latham (1990; 2006) goal setting theory states that hard goals result in higher levels of performance and effort. </w:t>
      </w:r>
      <w:proofErr w:type="gramStart"/>
      <w:r w:rsidR="0005670E">
        <w:rPr>
          <w:rFonts w:ascii="Arial" w:hAnsi="Arial" w:cs="Arial"/>
          <w:bCs/>
          <w:sz w:val="24"/>
          <w:szCs w:val="24"/>
          <w:lang w:eastAsia="en-GB"/>
        </w:rPr>
        <w:t>It is clear that goals</w:t>
      </w:r>
      <w:proofErr w:type="gramEnd"/>
      <w:r w:rsidR="0005670E">
        <w:rPr>
          <w:rFonts w:ascii="Arial" w:hAnsi="Arial" w:cs="Arial"/>
          <w:bCs/>
          <w:sz w:val="24"/>
          <w:szCs w:val="24"/>
          <w:lang w:eastAsia="en-GB"/>
        </w:rPr>
        <w:t xml:space="preserve"> will have an impact on performance. However, not all types of goals are effective this can be due to individual differences and </w:t>
      </w:r>
      <w:r w:rsidR="007F2241">
        <w:rPr>
          <w:rFonts w:ascii="Arial" w:hAnsi="Arial" w:cs="Arial"/>
          <w:bCs/>
          <w:sz w:val="24"/>
          <w:szCs w:val="24"/>
          <w:lang w:eastAsia="en-GB"/>
        </w:rPr>
        <w:t>environmental</w:t>
      </w:r>
      <w:r w:rsidR="0005670E">
        <w:rPr>
          <w:rFonts w:ascii="Arial" w:hAnsi="Arial" w:cs="Arial"/>
          <w:bCs/>
          <w:sz w:val="24"/>
          <w:szCs w:val="24"/>
          <w:lang w:eastAsia="en-GB"/>
        </w:rPr>
        <w:t xml:space="preserve"> influences (Weinberg, 2010). </w:t>
      </w:r>
    </w:p>
    <w:p w14:paraId="4F582C0A" w14:textId="4BFD2688" w:rsidR="00AA3151" w:rsidRDefault="000F7E8B" w:rsidP="0089760D">
      <w:pPr>
        <w:spacing w:after="0" w:line="360" w:lineRule="auto"/>
        <w:rPr>
          <w:rFonts w:ascii="Arial" w:hAnsi="Arial" w:cs="Arial"/>
          <w:bCs/>
          <w:sz w:val="24"/>
          <w:szCs w:val="24"/>
          <w:lang w:eastAsia="en-GB"/>
        </w:rPr>
      </w:pPr>
      <w:r>
        <w:rPr>
          <w:rFonts w:ascii="Arial" w:hAnsi="Arial" w:cs="Arial"/>
          <w:bCs/>
          <w:sz w:val="24"/>
          <w:szCs w:val="24"/>
          <w:lang w:eastAsia="en-GB"/>
        </w:rPr>
        <w:t>Webber (2022), states that setting goals not only maintains motivation but provides the athlete with focus</w:t>
      </w:r>
      <w:r w:rsidR="00AC5AC2">
        <w:rPr>
          <w:rFonts w:ascii="Arial" w:hAnsi="Arial" w:cs="Arial"/>
          <w:bCs/>
          <w:sz w:val="24"/>
          <w:szCs w:val="24"/>
          <w:lang w:eastAsia="en-GB"/>
        </w:rPr>
        <w:t xml:space="preserve">. Goals set either by the athlete themselves or by their coaches must be specific to them for them to be able to develop as an individual. </w:t>
      </w:r>
      <w:proofErr w:type="gramStart"/>
      <w:r w:rsidR="00C14433">
        <w:rPr>
          <w:rFonts w:ascii="Arial" w:hAnsi="Arial" w:cs="Arial"/>
          <w:bCs/>
          <w:sz w:val="24"/>
          <w:szCs w:val="24"/>
          <w:lang w:eastAsia="en-GB"/>
        </w:rPr>
        <w:t>In order for</w:t>
      </w:r>
      <w:proofErr w:type="gramEnd"/>
      <w:r w:rsidR="00C14433">
        <w:rPr>
          <w:rFonts w:ascii="Arial" w:hAnsi="Arial" w:cs="Arial"/>
          <w:bCs/>
          <w:sz w:val="24"/>
          <w:szCs w:val="24"/>
          <w:lang w:eastAsia="en-GB"/>
        </w:rPr>
        <w:t xml:space="preserve"> goals to be effective they need to be, specific, measurable, attainable, relevant and timely. Coaches need to follow up</w:t>
      </w:r>
      <w:r w:rsidR="00AA3151">
        <w:rPr>
          <w:rFonts w:ascii="Arial" w:hAnsi="Arial" w:cs="Arial"/>
          <w:bCs/>
          <w:sz w:val="24"/>
          <w:szCs w:val="24"/>
          <w:lang w:eastAsia="en-GB"/>
        </w:rPr>
        <w:t xml:space="preserve"> </w:t>
      </w:r>
      <w:r w:rsidR="00C14433">
        <w:rPr>
          <w:rFonts w:ascii="Arial" w:hAnsi="Arial" w:cs="Arial"/>
          <w:bCs/>
          <w:sz w:val="24"/>
          <w:szCs w:val="24"/>
          <w:lang w:eastAsia="en-GB"/>
        </w:rPr>
        <w:t xml:space="preserve">and evaluate the goals. Both the coach and </w:t>
      </w:r>
      <w:r w:rsidR="00C14433">
        <w:rPr>
          <w:rFonts w:ascii="Arial" w:hAnsi="Arial" w:cs="Arial"/>
          <w:bCs/>
          <w:sz w:val="24"/>
          <w:szCs w:val="24"/>
          <w:lang w:eastAsia="en-GB"/>
        </w:rPr>
        <w:lastRenderedPageBreak/>
        <w:t xml:space="preserve">athlete need to understand the goal setting process for this to be achievable (Gould, 2013). </w:t>
      </w:r>
    </w:p>
    <w:p w14:paraId="02F9DDEA" w14:textId="477EC272" w:rsidR="00EE1DDE" w:rsidRDefault="00AE5AE8" w:rsidP="00556303">
      <w:pPr>
        <w:spacing w:after="0" w:line="360" w:lineRule="auto"/>
        <w:rPr>
          <w:rFonts w:ascii="Arial" w:hAnsi="Arial" w:cs="Arial"/>
          <w:bCs/>
          <w:sz w:val="24"/>
          <w:szCs w:val="24"/>
          <w:lang w:eastAsia="en-GB"/>
        </w:rPr>
      </w:pPr>
      <w:r>
        <w:rPr>
          <w:rFonts w:ascii="Arial" w:hAnsi="Arial" w:cs="Arial"/>
          <w:bCs/>
          <w:sz w:val="24"/>
          <w:szCs w:val="24"/>
          <w:lang w:eastAsia="en-GB"/>
        </w:rPr>
        <w:t>Kingston &amp; Hardy (1997) carried out a study, with 37 golfers</w:t>
      </w:r>
      <w:r w:rsidR="000E0691">
        <w:rPr>
          <w:rFonts w:ascii="Arial" w:hAnsi="Arial" w:cs="Arial"/>
          <w:bCs/>
          <w:sz w:val="24"/>
          <w:szCs w:val="24"/>
          <w:lang w:eastAsia="en-GB"/>
        </w:rPr>
        <w:t xml:space="preserve"> these were split into 3 groups, performance goal, process goal and a control group </w:t>
      </w:r>
      <w:r w:rsidR="00556303">
        <w:rPr>
          <w:rFonts w:ascii="Arial" w:hAnsi="Arial" w:cs="Arial"/>
          <w:bCs/>
          <w:sz w:val="24"/>
          <w:szCs w:val="24"/>
          <w:lang w:eastAsia="en-GB"/>
        </w:rPr>
        <w:t xml:space="preserve">where </w:t>
      </w:r>
      <w:r w:rsidR="000E0691">
        <w:rPr>
          <w:rFonts w:ascii="Arial" w:hAnsi="Arial" w:cs="Arial"/>
          <w:bCs/>
          <w:sz w:val="24"/>
          <w:szCs w:val="24"/>
          <w:lang w:eastAsia="en-GB"/>
        </w:rPr>
        <w:t xml:space="preserve">no goals </w:t>
      </w:r>
      <w:r w:rsidR="00556303">
        <w:rPr>
          <w:rFonts w:ascii="Arial" w:hAnsi="Arial" w:cs="Arial"/>
          <w:bCs/>
          <w:sz w:val="24"/>
          <w:szCs w:val="24"/>
          <w:lang w:eastAsia="en-GB"/>
        </w:rPr>
        <w:t xml:space="preserve">were </w:t>
      </w:r>
      <w:r w:rsidR="000E0691">
        <w:rPr>
          <w:rFonts w:ascii="Arial" w:hAnsi="Arial" w:cs="Arial"/>
          <w:bCs/>
          <w:sz w:val="24"/>
          <w:szCs w:val="24"/>
          <w:lang w:eastAsia="en-GB"/>
        </w:rPr>
        <w:t>set.</w:t>
      </w:r>
      <w:r>
        <w:rPr>
          <w:rFonts w:ascii="Arial" w:hAnsi="Arial" w:cs="Arial"/>
          <w:bCs/>
          <w:sz w:val="24"/>
          <w:szCs w:val="24"/>
          <w:lang w:eastAsia="en-GB"/>
        </w:rPr>
        <w:t xml:space="preserve"> </w:t>
      </w:r>
      <w:r w:rsidR="000E0691">
        <w:rPr>
          <w:rFonts w:ascii="Arial" w:hAnsi="Arial" w:cs="Arial"/>
          <w:bCs/>
          <w:sz w:val="24"/>
          <w:szCs w:val="24"/>
          <w:lang w:eastAsia="en-GB"/>
        </w:rPr>
        <w:t xml:space="preserve">The aim of the study was to look at skill improvement. </w:t>
      </w:r>
      <w:r w:rsidR="00556303">
        <w:rPr>
          <w:rFonts w:ascii="Arial" w:hAnsi="Arial" w:cs="Arial"/>
          <w:bCs/>
          <w:sz w:val="24"/>
          <w:szCs w:val="24"/>
          <w:lang w:eastAsia="en-GB"/>
        </w:rPr>
        <w:t>It was a l</w:t>
      </w:r>
      <w:r w:rsidR="000E0691">
        <w:rPr>
          <w:rFonts w:ascii="Arial" w:hAnsi="Arial" w:cs="Arial"/>
          <w:bCs/>
          <w:sz w:val="24"/>
          <w:szCs w:val="24"/>
          <w:lang w:eastAsia="en-GB"/>
        </w:rPr>
        <w:t>ongitudinal study</w:t>
      </w:r>
      <w:r w:rsidR="00556303">
        <w:rPr>
          <w:rFonts w:ascii="Arial" w:hAnsi="Arial" w:cs="Arial"/>
          <w:bCs/>
          <w:sz w:val="24"/>
          <w:szCs w:val="24"/>
          <w:lang w:eastAsia="en-GB"/>
        </w:rPr>
        <w:t xml:space="preserve"> which took place </w:t>
      </w:r>
      <w:r w:rsidR="000E0691">
        <w:rPr>
          <w:rFonts w:ascii="Arial" w:hAnsi="Arial" w:cs="Arial"/>
          <w:bCs/>
          <w:sz w:val="24"/>
          <w:szCs w:val="24"/>
          <w:lang w:eastAsia="en-GB"/>
        </w:rPr>
        <w:t>over 54 weeks.</w:t>
      </w:r>
      <w:r w:rsidR="00556303">
        <w:rPr>
          <w:rFonts w:ascii="Arial" w:hAnsi="Arial" w:cs="Arial"/>
          <w:bCs/>
          <w:sz w:val="24"/>
          <w:szCs w:val="24"/>
          <w:lang w:eastAsia="en-GB"/>
        </w:rPr>
        <w:t xml:space="preserve"> Results showed that b</w:t>
      </w:r>
      <w:r w:rsidR="000E0691">
        <w:rPr>
          <w:rFonts w:ascii="Arial" w:hAnsi="Arial" w:cs="Arial"/>
          <w:bCs/>
          <w:sz w:val="24"/>
          <w:szCs w:val="24"/>
          <w:lang w:eastAsia="en-GB"/>
        </w:rPr>
        <w:t>oth performance and process groups had a</w:t>
      </w:r>
      <w:r w:rsidR="00556303">
        <w:rPr>
          <w:rFonts w:ascii="Arial" w:hAnsi="Arial" w:cs="Arial"/>
          <w:bCs/>
          <w:sz w:val="24"/>
          <w:szCs w:val="24"/>
          <w:lang w:eastAsia="en-GB"/>
        </w:rPr>
        <w:t xml:space="preserve"> significant improvement compared to the control group. Participants in the process group were able to manage their anxiety in a more positive way compared to the other two groups.</w:t>
      </w:r>
    </w:p>
    <w:p w14:paraId="653AC404" w14:textId="6A44A378" w:rsidR="003865BD" w:rsidRDefault="003865BD" w:rsidP="00556303">
      <w:pPr>
        <w:spacing w:after="0" w:line="360" w:lineRule="auto"/>
        <w:rPr>
          <w:rFonts w:ascii="Arial" w:hAnsi="Arial" w:cs="Arial"/>
          <w:bCs/>
          <w:sz w:val="24"/>
          <w:szCs w:val="24"/>
          <w:lang w:eastAsia="en-GB"/>
        </w:rPr>
      </w:pPr>
      <w:r>
        <w:rPr>
          <w:rFonts w:ascii="Arial" w:hAnsi="Arial" w:cs="Arial"/>
          <w:bCs/>
          <w:sz w:val="24"/>
          <w:szCs w:val="24"/>
          <w:lang w:eastAsia="en-GB"/>
        </w:rPr>
        <w:t xml:space="preserve">However, </w:t>
      </w:r>
      <w:proofErr w:type="spellStart"/>
      <w:r>
        <w:rPr>
          <w:rFonts w:ascii="Arial" w:hAnsi="Arial" w:cs="Arial"/>
          <w:bCs/>
          <w:sz w:val="24"/>
          <w:szCs w:val="24"/>
          <w:lang w:eastAsia="en-GB"/>
        </w:rPr>
        <w:t>Filby</w:t>
      </w:r>
      <w:proofErr w:type="spellEnd"/>
      <w:r>
        <w:rPr>
          <w:rFonts w:ascii="Arial" w:hAnsi="Arial" w:cs="Arial"/>
          <w:bCs/>
          <w:sz w:val="24"/>
          <w:szCs w:val="24"/>
          <w:lang w:eastAsia="en-GB"/>
        </w:rPr>
        <w:t xml:space="preserve"> et al (1999). Participants were assigned into 5 groups. No Goal, Outcome Goal, Process Goal, Outcome and Process Goal, and </w:t>
      </w:r>
      <w:r w:rsidR="007F2241">
        <w:rPr>
          <w:rFonts w:ascii="Arial" w:hAnsi="Arial" w:cs="Arial"/>
          <w:bCs/>
          <w:sz w:val="24"/>
          <w:szCs w:val="24"/>
          <w:lang w:eastAsia="en-GB"/>
        </w:rPr>
        <w:t>Outcome</w:t>
      </w:r>
      <w:r>
        <w:rPr>
          <w:rFonts w:ascii="Arial" w:hAnsi="Arial" w:cs="Arial"/>
          <w:bCs/>
          <w:sz w:val="24"/>
          <w:szCs w:val="24"/>
          <w:lang w:eastAsia="en-GB"/>
        </w:rPr>
        <w:t xml:space="preserve"> Performance and Process Goals. </w:t>
      </w:r>
      <w:r w:rsidR="007F2241">
        <w:rPr>
          <w:rFonts w:ascii="Arial" w:hAnsi="Arial" w:cs="Arial"/>
          <w:bCs/>
          <w:sz w:val="24"/>
          <w:szCs w:val="24"/>
          <w:lang w:eastAsia="en-GB"/>
        </w:rPr>
        <w:t>Participants</w:t>
      </w:r>
      <w:r>
        <w:rPr>
          <w:rFonts w:ascii="Arial" w:hAnsi="Arial" w:cs="Arial"/>
          <w:bCs/>
          <w:sz w:val="24"/>
          <w:szCs w:val="24"/>
          <w:lang w:eastAsia="en-GB"/>
        </w:rPr>
        <w:t xml:space="preserve"> were given 5 weeks of training and the results showed that the </w:t>
      </w:r>
      <w:r w:rsidR="007F2241">
        <w:rPr>
          <w:rFonts w:ascii="Arial" w:hAnsi="Arial" w:cs="Arial"/>
          <w:bCs/>
          <w:sz w:val="24"/>
          <w:szCs w:val="24"/>
          <w:lang w:eastAsia="en-GB"/>
        </w:rPr>
        <w:t>participants</w:t>
      </w:r>
      <w:r>
        <w:rPr>
          <w:rFonts w:ascii="Arial" w:hAnsi="Arial" w:cs="Arial"/>
          <w:bCs/>
          <w:sz w:val="24"/>
          <w:szCs w:val="24"/>
          <w:lang w:eastAsia="en-GB"/>
        </w:rPr>
        <w:t xml:space="preserve"> in the groups with multiple goals showed grater improvement than the other groups. The group that had no goal and the group of outcome goals were the weakest. This suggest that combination goal setting </w:t>
      </w:r>
      <w:r w:rsidR="007F2241">
        <w:rPr>
          <w:rFonts w:ascii="Arial" w:hAnsi="Arial" w:cs="Arial"/>
          <w:bCs/>
          <w:sz w:val="24"/>
          <w:szCs w:val="24"/>
          <w:lang w:eastAsia="en-GB"/>
        </w:rPr>
        <w:t xml:space="preserve">is the most effective towards performance. </w:t>
      </w:r>
    </w:p>
    <w:p w14:paraId="66402648" w14:textId="0DDFC8DA" w:rsidR="00AE3F55" w:rsidRDefault="00AE3F55" w:rsidP="00556303">
      <w:pPr>
        <w:spacing w:after="0" w:line="360" w:lineRule="auto"/>
        <w:rPr>
          <w:rFonts w:ascii="Arial" w:hAnsi="Arial" w:cs="Arial"/>
          <w:bCs/>
          <w:sz w:val="24"/>
          <w:szCs w:val="24"/>
          <w:lang w:eastAsia="en-GB"/>
        </w:rPr>
      </w:pPr>
      <w:r>
        <w:rPr>
          <w:rFonts w:ascii="Arial" w:hAnsi="Arial" w:cs="Arial"/>
          <w:bCs/>
          <w:sz w:val="24"/>
          <w:szCs w:val="24"/>
          <w:lang w:eastAsia="en-GB"/>
        </w:rPr>
        <w:t xml:space="preserve">There are lots of factors that effect how goals impact sporting performance. These can be both internal and external. If you are extremely motivated and </w:t>
      </w:r>
      <w:proofErr w:type="gramStart"/>
      <w:r>
        <w:rPr>
          <w:rFonts w:ascii="Arial" w:hAnsi="Arial" w:cs="Arial"/>
          <w:bCs/>
          <w:sz w:val="24"/>
          <w:szCs w:val="24"/>
          <w:lang w:eastAsia="en-GB"/>
        </w:rPr>
        <w:t>are able to</w:t>
      </w:r>
      <w:proofErr w:type="gramEnd"/>
      <w:r>
        <w:rPr>
          <w:rFonts w:ascii="Arial" w:hAnsi="Arial" w:cs="Arial"/>
          <w:bCs/>
          <w:sz w:val="24"/>
          <w:szCs w:val="24"/>
          <w:lang w:eastAsia="en-GB"/>
        </w:rPr>
        <w:t xml:space="preserve"> </w:t>
      </w:r>
      <w:r w:rsidR="00F13ED3">
        <w:rPr>
          <w:rFonts w:ascii="Arial" w:hAnsi="Arial" w:cs="Arial"/>
          <w:bCs/>
          <w:sz w:val="24"/>
          <w:szCs w:val="24"/>
          <w:lang w:eastAsia="en-GB"/>
        </w:rPr>
        <w:t xml:space="preserve">self-reflect you would be able to set yourself goals and maintain the motivation to see these through. With everything factors within the environment can also have </w:t>
      </w:r>
      <w:proofErr w:type="spellStart"/>
      <w:r w:rsidR="00F13ED3">
        <w:rPr>
          <w:rFonts w:ascii="Arial" w:hAnsi="Arial" w:cs="Arial"/>
          <w:bCs/>
          <w:sz w:val="24"/>
          <w:szCs w:val="24"/>
          <w:lang w:eastAsia="en-GB"/>
        </w:rPr>
        <w:t>boith</w:t>
      </w:r>
      <w:proofErr w:type="spellEnd"/>
      <w:r w:rsidR="00F13ED3">
        <w:rPr>
          <w:rFonts w:ascii="Arial" w:hAnsi="Arial" w:cs="Arial"/>
          <w:bCs/>
          <w:sz w:val="24"/>
          <w:szCs w:val="24"/>
          <w:lang w:eastAsia="en-GB"/>
        </w:rPr>
        <w:t xml:space="preserve"> negative and positive impact on performance. If a coach has set you goals, they need to know you well </w:t>
      </w:r>
      <w:proofErr w:type="gramStart"/>
      <w:r w:rsidR="00F13ED3">
        <w:rPr>
          <w:rFonts w:ascii="Arial" w:hAnsi="Arial" w:cs="Arial"/>
          <w:bCs/>
          <w:sz w:val="24"/>
          <w:szCs w:val="24"/>
          <w:lang w:eastAsia="en-GB"/>
        </w:rPr>
        <w:t>in order to</w:t>
      </w:r>
      <w:proofErr w:type="gramEnd"/>
      <w:r w:rsidR="00F13ED3">
        <w:rPr>
          <w:rFonts w:ascii="Arial" w:hAnsi="Arial" w:cs="Arial"/>
          <w:bCs/>
          <w:sz w:val="24"/>
          <w:szCs w:val="24"/>
          <w:lang w:eastAsia="en-GB"/>
        </w:rPr>
        <w:t xml:space="preserve"> know which goal theory would suit you best. They also need to check in with you to see how you are doing and if any amendments are needed. </w:t>
      </w:r>
      <w:proofErr w:type="gramStart"/>
      <w:r w:rsidR="00F13ED3">
        <w:rPr>
          <w:rFonts w:ascii="Arial" w:hAnsi="Arial" w:cs="Arial"/>
          <w:bCs/>
          <w:sz w:val="24"/>
          <w:szCs w:val="24"/>
          <w:lang w:eastAsia="en-GB"/>
        </w:rPr>
        <w:t>So</w:t>
      </w:r>
      <w:proofErr w:type="gramEnd"/>
      <w:r w:rsidR="00F13ED3">
        <w:rPr>
          <w:rFonts w:ascii="Arial" w:hAnsi="Arial" w:cs="Arial"/>
          <w:bCs/>
          <w:sz w:val="24"/>
          <w:szCs w:val="24"/>
          <w:lang w:eastAsia="en-GB"/>
        </w:rPr>
        <w:t xml:space="preserve"> setting goals to improve sporting performance is a positive approach as long as you have to continued support, motivation and the persistence to want to continue. </w:t>
      </w:r>
    </w:p>
    <w:p w14:paraId="3FB3D940" w14:textId="71A24051" w:rsidR="00556303" w:rsidRDefault="00556303" w:rsidP="00556303">
      <w:pPr>
        <w:spacing w:after="0" w:line="360" w:lineRule="auto"/>
        <w:rPr>
          <w:rFonts w:ascii="Arial" w:hAnsi="Arial" w:cs="Arial"/>
          <w:bCs/>
          <w:sz w:val="24"/>
          <w:szCs w:val="24"/>
          <w:lang w:eastAsia="en-GB"/>
        </w:rPr>
      </w:pPr>
    </w:p>
    <w:p w14:paraId="788A5BFB" w14:textId="6EF7B66C" w:rsidR="00556303" w:rsidRDefault="00556303" w:rsidP="00556303">
      <w:pPr>
        <w:spacing w:after="0" w:line="360" w:lineRule="auto"/>
        <w:rPr>
          <w:rFonts w:ascii="Arial" w:hAnsi="Arial" w:cs="Arial"/>
          <w:bCs/>
          <w:sz w:val="24"/>
          <w:szCs w:val="24"/>
          <w:lang w:eastAsia="en-GB"/>
        </w:rPr>
      </w:pPr>
    </w:p>
    <w:p w14:paraId="301E5262" w14:textId="77777777" w:rsidR="00556303" w:rsidRPr="00556303" w:rsidRDefault="00556303" w:rsidP="00556303">
      <w:pPr>
        <w:spacing w:after="0" w:line="360" w:lineRule="auto"/>
        <w:rPr>
          <w:rFonts w:ascii="Arial" w:hAnsi="Arial" w:cs="Arial"/>
          <w:bCs/>
          <w:sz w:val="24"/>
          <w:szCs w:val="24"/>
          <w:lang w:eastAsia="en-GB"/>
        </w:rPr>
      </w:pPr>
    </w:p>
    <w:p w14:paraId="6643C9AC" w14:textId="7AFD64C0" w:rsidR="002D2A32" w:rsidRPr="002D2A32" w:rsidRDefault="00EE1DDE" w:rsidP="002D2A32">
      <w:pPr>
        <w:spacing w:after="0" w:line="240" w:lineRule="auto"/>
        <w:rPr>
          <w:rFonts w:ascii="Arial" w:hAnsi="Arial" w:cs="Arial"/>
          <w:b/>
          <w:sz w:val="24"/>
          <w:szCs w:val="24"/>
          <w:lang w:eastAsia="en-GB"/>
        </w:rPr>
      </w:pPr>
      <w:r w:rsidRPr="002D2A32">
        <w:rPr>
          <w:rFonts w:ascii="Arial" w:hAnsi="Arial" w:cs="Arial"/>
          <w:sz w:val="24"/>
          <w:szCs w:val="24"/>
        </w:rPr>
        <w:t>Q2</w:t>
      </w:r>
      <w:r w:rsidR="002D2A32" w:rsidRPr="002D2A32">
        <w:rPr>
          <w:rFonts w:ascii="Arial" w:hAnsi="Arial" w:cs="Arial"/>
          <w:sz w:val="24"/>
          <w:szCs w:val="24"/>
        </w:rPr>
        <w:t xml:space="preserve">. </w:t>
      </w:r>
      <w:r w:rsidR="002D2A32" w:rsidRPr="002D2A32">
        <w:rPr>
          <w:rFonts w:ascii="Arial" w:hAnsi="Arial" w:cs="Arial"/>
          <w:b/>
          <w:sz w:val="24"/>
          <w:szCs w:val="24"/>
          <w:lang w:eastAsia="en-GB"/>
        </w:rPr>
        <w:t xml:space="preserve">“Long distance runners experience runners high” critically discuss the impact of exercise on enhancing well-being. </w:t>
      </w:r>
    </w:p>
    <w:p w14:paraId="1316EA15" w14:textId="5DE4F118" w:rsidR="00EE1DDE" w:rsidRDefault="00EE1DDE" w:rsidP="00EE1DDE">
      <w:pPr>
        <w:spacing w:line="360" w:lineRule="auto"/>
        <w:rPr>
          <w:rFonts w:ascii="Arial" w:hAnsi="Arial" w:cs="Arial"/>
          <w:sz w:val="24"/>
          <w:szCs w:val="24"/>
        </w:rPr>
      </w:pPr>
    </w:p>
    <w:p w14:paraId="215A66DA" w14:textId="27CFE747" w:rsidR="0089219A" w:rsidRDefault="002D2A32" w:rsidP="00EE1DDE">
      <w:pPr>
        <w:spacing w:line="360" w:lineRule="auto"/>
        <w:rPr>
          <w:rFonts w:ascii="Arial" w:hAnsi="Arial" w:cs="Arial"/>
          <w:sz w:val="24"/>
          <w:szCs w:val="24"/>
        </w:rPr>
      </w:pPr>
      <w:r>
        <w:rPr>
          <w:rFonts w:ascii="Arial" w:hAnsi="Arial" w:cs="Arial"/>
          <w:sz w:val="24"/>
          <w:szCs w:val="24"/>
        </w:rPr>
        <w:t xml:space="preserve">Well-being can be defined as ‘a positive </w:t>
      </w:r>
      <w:r w:rsidR="005F1BE0">
        <w:rPr>
          <w:rFonts w:ascii="Arial" w:hAnsi="Arial" w:cs="Arial"/>
          <w:sz w:val="24"/>
          <w:szCs w:val="24"/>
        </w:rPr>
        <w:t>physical, social and mental state’ (HM Government, 2010)</w:t>
      </w:r>
      <w:r w:rsidR="001F7180">
        <w:rPr>
          <w:rFonts w:ascii="Arial" w:hAnsi="Arial" w:cs="Arial"/>
          <w:sz w:val="24"/>
          <w:szCs w:val="24"/>
        </w:rPr>
        <w:t xml:space="preserve">. Exercise can be a vital part of ensuring well-being. Any form of </w:t>
      </w:r>
      <w:r w:rsidR="001F7180">
        <w:rPr>
          <w:rFonts w:ascii="Arial" w:hAnsi="Arial" w:cs="Arial"/>
          <w:sz w:val="24"/>
          <w:szCs w:val="24"/>
        </w:rPr>
        <w:lastRenderedPageBreak/>
        <w:t>physical activity will release endorphins which is known to increase happiness levels (Valvano, 2018)</w:t>
      </w:r>
      <w:r w:rsidR="00AA210C">
        <w:rPr>
          <w:rFonts w:ascii="Arial" w:hAnsi="Arial" w:cs="Arial"/>
          <w:sz w:val="24"/>
          <w:szCs w:val="24"/>
        </w:rPr>
        <w:t>. It is widely known that exercise with the right guidance can improve physical health condition</w:t>
      </w:r>
      <w:r w:rsidR="00505F30">
        <w:rPr>
          <w:rFonts w:ascii="Arial" w:hAnsi="Arial" w:cs="Arial"/>
          <w:sz w:val="24"/>
          <w:szCs w:val="24"/>
        </w:rPr>
        <w:t>s, such as cardiovascular disease, high blood pressure and obesity (Schiffman, 1994).</w:t>
      </w:r>
      <w:r w:rsidR="00AA210C">
        <w:rPr>
          <w:rFonts w:ascii="Arial" w:hAnsi="Arial" w:cs="Arial"/>
          <w:sz w:val="24"/>
          <w:szCs w:val="24"/>
        </w:rPr>
        <w:t xml:space="preserve"> But with the modern world and the constant increase of stress and inactivity, there is huge need to research the potential benefits of physical activity and wellbeing. </w:t>
      </w:r>
      <w:r w:rsidR="00505F30">
        <w:rPr>
          <w:rFonts w:ascii="Arial" w:hAnsi="Arial" w:cs="Arial"/>
          <w:sz w:val="24"/>
          <w:szCs w:val="24"/>
        </w:rPr>
        <w:t xml:space="preserve">Research suggests that exercise may also enhance people’s </w:t>
      </w:r>
      <w:r w:rsidR="00BF049B">
        <w:rPr>
          <w:rFonts w:ascii="Arial" w:hAnsi="Arial" w:cs="Arial"/>
          <w:sz w:val="24"/>
          <w:szCs w:val="24"/>
        </w:rPr>
        <w:t>wellbeing and</w:t>
      </w:r>
      <w:r w:rsidR="00505F30">
        <w:rPr>
          <w:rFonts w:ascii="Arial" w:hAnsi="Arial" w:cs="Arial"/>
          <w:sz w:val="24"/>
          <w:szCs w:val="24"/>
        </w:rPr>
        <w:t xml:space="preserve"> can be used as additional therapy in treatment of some psychological disorders (Pelham et al, 1993). Kremer &amp; Scully (1994), state that there is often a positive relationship between exercise and emotional wellbeing, generally confirming </w:t>
      </w:r>
      <w:proofErr w:type="gramStart"/>
      <w:r w:rsidR="00BF049B">
        <w:rPr>
          <w:rFonts w:ascii="Arial" w:hAnsi="Arial" w:cs="Arial"/>
          <w:sz w:val="24"/>
          <w:szCs w:val="24"/>
        </w:rPr>
        <w:t>the ”feel</w:t>
      </w:r>
      <w:proofErr w:type="gramEnd"/>
      <w:r w:rsidR="00505F30">
        <w:rPr>
          <w:rFonts w:ascii="Arial" w:hAnsi="Arial" w:cs="Arial"/>
          <w:sz w:val="24"/>
          <w:szCs w:val="24"/>
        </w:rPr>
        <w:t xml:space="preserve"> good” e</w:t>
      </w:r>
      <w:r w:rsidR="00BF049B">
        <w:rPr>
          <w:rFonts w:ascii="Arial" w:hAnsi="Arial" w:cs="Arial"/>
          <w:sz w:val="24"/>
          <w:szCs w:val="24"/>
        </w:rPr>
        <w:t xml:space="preserve">ffect. This seems to be the common theme throughout research. </w:t>
      </w:r>
    </w:p>
    <w:p w14:paraId="3301FE49" w14:textId="133240DE" w:rsidR="002D2A32" w:rsidRDefault="0089219A" w:rsidP="00EE1DDE">
      <w:pPr>
        <w:spacing w:line="360" w:lineRule="auto"/>
        <w:rPr>
          <w:rFonts w:ascii="Arial" w:hAnsi="Arial" w:cs="Arial"/>
          <w:sz w:val="24"/>
          <w:szCs w:val="24"/>
        </w:rPr>
      </w:pPr>
      <w:proofErr w:type="gramStart"/>
      <w:r>
        <w:rPr>
          <w:rFonts w:ascii="Arial" w:hAnsi="Arial" w:cs="Arial"/>
          <w:sz w:val="24"/>
          <w:szCs w:val="24"/>
        </w:rPr>
        <w:t>Donaldson &amp; Ronan (2006),</w:t>
      </w:r>
      <w:proofErr w:type="gramEnd"/>
      <w:r>
        <w:rPr>
          <w:rFonts w:ascii="Arial" w:hAnsi="Arial" w:cs="Arial"/>
          <w:sz w:val="24"/>
          <w:szCs w:val="24"/>
        </w:rPr>
        <w:t xml:space="preserve"> carried out a study where they looked at the link between children who participated in sport and their wellbeing. 203 participants completed a questionnaire. The study found that the participants who took part in more physical activity had a more positive outlook and a positive relationship </w:t>
      </w:r>
      <w:r w:rsidR="00505F30">
        <w:rPr>
          <w:rFonts w:ascii="Arial" w:hAnsi="Arial" w:cs="Arial"/>
          <w:sz w:val="24"/>
          <w:szCs w:val="24"/>
        </w:rPr>
        <w:t xml:space="preserve">with their emotional wellbeing. </w:t>
      </w:r>
      <w:r w:rsidR="00AA210C">
        <w:rPr>
          <w:rFonts w:ascii="Arial" w:hAnsi="Arial" w:cs="Arial"/>
          <w:sz w:val="24"/>
          <w:szCs w:val="24"/>
        </w:rPr>
        <w:t xml:space="preserve"> </w:t>
      </w:r>
    </w:p>
    <w:p w14:paraId="21305422" w14:textId="77777777" w:rsidR="00276038" w:rsidRDefault="002F3CDC" w:rsidP="00EE1DDE">
      <w:pPr>
        <w:spacing w:line="360" w:lineRule="auto"/>
        <w:rPr>
          <w:rFonts w:ascii="Arial" w:hAnsi="Arial" w:cs="Arial"/>
          <w:sz w:val="24"/>
          <w:szCs w:val="24"/>
        </w:rPr>
      </w:pPr>
      <w:r>
        <w:rPr>
          <w:rFonts w:ascii="Arial" w:hAnsi="Arial" w:cs="Arial"/>
          <w:sz w:val="24"/>
          <w:szCs w:val="24"/>
        </w:rPr>
        <w:t xml:space="preserve">Goodwin (2003) reported that people were less likely to be diagnosed of Dysthymia if people are undertaking physical exercise, there was also significant reduction in people being diagnosed </w:t>
      </w:r>
      <w:r w:rsidR="00C82543">
        <w:rPr>
          <w:rFonts w:ascii="Arial" w:hAnsi="Arial" w:cs="Arial"/>
          <w:sz w:val="24"/>
          <w:szCs w:val="24"/>
        </w:rPr>
        <w:t xml:space="preserve">with bipolar. A survey published by </w:t>
      </w:r>
      <w:proofErr w:type="spellStart"/>
      <w:r w:rsidR="00C82543">
        <w:rPr>
          <w:rFonts w:ascii="Arial" w:hAnsi="Arial" w:cs="Arial"/>
          <w:sz w:val="24"/>
          <w:szCs w:val="24"/>
        </w:rPr>
        <w:t>Morrato</w:t>
      </w:r>
      <w:proofErr w:type="spellEnd"/>
      <w:r w:rsidR="00C82543">
        <w:rPr>
          <w:rFonts w:ascii="Arial" w:hAnsi="Arial" w:cs="Arial"/>
          <w:sz w:val="24"/>
          <w:szCs w:val="24"/>
        </w:rPr>
        <w:t xml:space="preserve"> et al (2007) showed that depression was 40% lower with people who were physically active. </w:t>
      </w:r>
    </w:p>
    <w:p w14:paraId="09EF3821" w14:textId="18B3E4C9" w:rsidR="002F3CDC" w:rsidRDefault="00276038" w:rsidP="00EE1DDE">
      <w:pPr>
        <w:spacing w:line="360" w:lineRule="auto"/>
        <w:rPr>
          <w:rFonts w:ascii="Arial" w:hAnsi="Arial" w:cs="Arial"/>
          <w:sz w:val="24"/>
          <w:szCs w:val="24"/>
        </w:rPr>
      </w:pPr>
      <w:r>
        <w:rPr>
          <w:rFonts w:ascii="Arial" w:hAnsi="Arial" w:cs="Arial"/>
          <w:sz w:val="24"/>
          <w:szCs w:val="24"/>
        </w:rPr>
        <w:t xml:space="preserve">Studies also show that exercise has a strong relationship for improving </w:t>
      </w:r>
      <w:r w:rsidR="001F2890">
        <w:rPr>
          <w:rFonts w:ascii="Arial" w:hAnsi="Arial" w:cs="Arial"/>
          <w:sz w:val="24"/>
          <w:szCs w:val="24"/>
        </w:rPr>
        <w:t>people’s</w:t>
      </w:r>
      <w:r>
        <w:rPr>
          <w:rFonts w:ascii="Arial" w:hAnsi="Arial" w:cs="Arial"/>
          <w:sz w:val="24"/>
          <w:szCs w:val="24"/>
        </w:rPr>
        <w:t xml:space="preserve"> wellbeing when they already have a mental health disorder diagnosis (Mead et al, 2009).</w:t>
      </w:r>
      <w:r w:rsidR="002F3CDC">
        <w:rPr>
          <w:rFonts w:ascii="Arial" w:hAnsi="Arial" w:cs="Arial"/>
          <w:sz w:val="24"/>
          <w:szCs w:val="24"/>
        </w:rPr>
        <w:t xml:space="preserve"> </w:t>
      </w:r>
    </w:p>
    <w:p w14:paraId="1E1D1EC4" w14:textId="66402F07" w:rsidR="00276038" w:rsidRDefault="001F2890" w:rsidP="00EE1DDE">
      <w:pPr>
        <w:spacing w:line="360" w:lineRule="auto"/>
        <w:rPr>
          <w:rFonts w:ascii="Arial" w:hAnsi="Arial" w:cs="Arial"/>
          <w:sz w:val="24"/>
          <w:szCs w:val="24"/>
        </w:rPr>
      </w:pPr>
      <w:r>
        <w:rPr>
          <w:rFonts w:ascii="Arial" w:hAnsi="Arial" w:cs="Arial"/>
          <w:sz w:val="24"/>
          <w:szCs w:val="24"/>
        </w:rPr>
        <w:t>However,</w:t>
      </w:r>
      <w:r w:rsidR="00276038">
        <w:rPr>
          <w:rFonts w:ascii="Arial" w:hAnsi="Arial" w:cs="Arial"/>
          <w:sz w:val="24"/>
          <w:szCs w:val="24"/>
        </w:rPr>
        <w:t xml:space="preserve"> in some cases mental health can have a detrimental effect on </w:t>
      </w:r>
      <w:r>
        <w:rPr>
          <w:rFonts w:ascii="Arial" w:hAnsi="Arial" w:cs="Arial"/>
          <w:sz w:val="24"/>
          <w:szCs w:val="24"/>
        </w:rPr>
        <w:t xml:space="preserve">wellbeing, as some individuals can become overly dependant and exercise excessively. This level of abuse of exercise could result in worsened mental health and physical health. </w:t>
      </w:r>
      <w:r w:rsidR="00A61B4A">
        <w:rPr>
          <w:rFonts w:ascii="Arial" w:hAnsi="Arial" w:cs="Arial"/>
          <w:sz w:val="24"/>
          <w:szCs w:val="24"/>
        </w:rPr>
        <w:t xml:space="preserve">Some individuals will become obsessed about their weight and body image which in return will lead to poor self-esteem. Exercise should be part of your life not your entire life (Brodsky, 2014). As we said earlier when you exercise the body produces endorphins which are chemically </w:t>
      </w:r>
      <w:proofErr w:type="gramStart"/>
      <w:r w:rsidR="00A61B4A">
        <w:rPr>
          <w:rFonts w:ascii="Arial" w:hAnsi="Arial" w:cs="Arial"/>
          <w:sz w:val="24"/>
          <w:szCs w:val="24"/>
        </w:rPr>
        <w:t>similar to</w:t>
      </w:r>
      <w:proofErr w:type="gramEnd"/>
      <w:r w:rsidR="00A61B4A">
        <w:rPr>
          <w:rFonts w:ascii="Arial" w:hAnsi="Arial" w:cs="Arial"/>
          <w:sz w:val="24"/>
          <w:szCs w:val="24"/>
        </w:rPr>
        <w:t xml:space="preserve"> the drug morphine, compulsive exercise can lead to being psychologically addictive (Johnson, 2013). This could result in </w:t>
      </w:r>
      <w:r w:rsidR="00E56B6A">
        <w:rPr>
          <w:rFonts w:ascii="Arial" w:hAnsi="Arial" w:cs="Arial"/>
          <w:sz w:val="24"/>
          <w:szCs w:val="24"/>
        </w:rPr>
        <w:t xml:space="preserve">becoming depressed, </w:t>
      </w:r>
      <w:proofErr w:type="gramStart"/>
      <w:r w:rsidR="00E56B6A">
        <w:rPr>
          <w:rFonts w:ascii="Arial" w:hAnsi="Arial" w:cs="Arial"/>
          <w:sz w:val="24"/>
          <w:szCs w:val="24"/>
        </w:rPr>
        <w:t>stressed</w:t>
      </w:r>
      <w:proofErr w:type="gramEnd"/>
      <w:r w:rsidR="00E56B6A">
        <w:rPr>
          <w:rFonts w:ascii="Arial" w:hAnsi="Arial" w:cs="Arial"/>
          <w:sz w:val="24"/>
          <w:szCs w:val="24"/>
        </w:rPr>
        <w:t xml:space="preserve"> or anxious if you have to miss a training session. </w:t>
      </w:r>
    </w:p>
    <w:p w14:paraId="100B5107" w14:textId="79B18E3D" w:rsidR="00750DB7" w:rsidRDefault="00E56B6A" w:rsidP="00750DB7">
      <w:pPr>
        <w:pStyle w:val="NormalWeb"/>
        <w:spacing w:before="0" w:beforeAutospacing="0" w:after="0" w:afterAutospacing="0" w:line="480" w:lineRule="auto"/>
        <w:jc w:val="center"/>
      </w:pPr>
      <w:proofErr w:type="gramStart"/>
      <w:r>
        <w:rPr>
          <w:rFonts w:ascii="Arial" w:hAnsi="Arial" w:cs="Arial"/>
        </w:rPr>
        <w:lastRenderedPageBreak/>
        <w:t>So</w:t>
      </w:r>
      <w:proofErr w:type="gramEnd"/>
      <w:r>
        <w:rPr>
          <w:rFonts w:ascii="Arial" w:hAnsi="Arial" w:cs="Arial"/>
        </w:rPr>
        <w:t xml:space="preserve"> in order for exercise to have a positive impact on your well-being you need to find the right type of exercise that suits you and also the right balance</w:t>
      </w:r>
      <w:r w:rsidR="00E52BA2">
        <w:rPr>
          <w:rFonts w:ascii="Arial" w:hAnsi="Arial" w:cs="Arial"/>
        </w:rPr>
        <w:t>.</w:t>
      </w:r>
      <w:r w:rsidR="00750DB7">
        <w:rPr>
          <w:rFonts w:ascii="Arial" w:hAnsi="Arial" w:cs="Arial"/>
        </w:rPr>
        <w:br/>
      </w:r>
    </w:p>
    <w:p w14:paraId="1D3031F7" w14:textId="77777777" w:rsidR="00750DB7" w:rsidRDefault="00750DB7" w:rsidP="00750DB7">
      <w:pPr>
        <w:pStyle w:val="NormalWeb"/>
        <w:spacing w:before="0" w:beforeAutospacing="0" w:after="0" w:afterAutospacing="0" w:line="480" w:lineRule="auto"/>
        <w:ind w:hanging="720"/>
      </w:pPr>
      <w:r>
        <w:t xml:space="preserve">Donaldson, S. J., &amp; Ronan, K. R. (2006). The Effects of Sports Participation on Young Adolescents’ Emotional Well-Being. </w:t>
      </w:r>
      <w:r>
        <w:rPr>
          <w:i/>
          <w:iCs/>
        </w:rPr>
        <w:t>Adolescence</w:t>
      </w:r>
      <w:r>
        <w:t xml:space="preserve">, </w:t>
      </w:r>
      <w:r>
        <w:rPr>
          <w:i/>
          <w:iCs/>
        </w:rPr>
        <w:t>41</w:t>
      </w:r>
      <w:r>
        <w:t>(162), 369–389. https://web.s.ebscohost.com/ehost/detail/detail?vid=0&amp;sid=1ee7939c-abdc-48ed-a0bd-0eaa7bc2aefd%40redis&amp;bdata=JnNpdGU9ZWhvc3QtbGl2ZQ%3d%3d#AN=22251601&amp;db=aph</w:t>
      </w:r>
    </w:p>
    <w:p w14:paraId="5CF9A1F4" w14:textId="77777777" w:rsidR="00750DB7" w:rsidRDefault="00750DB7" w:rsidP="00750DB7">
      <w:pPr>
        <w:pStyle w:val="NormalWeb"/>
        <w:spacing w:before="0" w:beforeAutospacing="0" w:after="0" w:afterAutospacing="0" w:line="480" w:lineRule="auto"/>
        <w:ind w:hanging="720"/>
      </w:pPr>
      <w:r>
        <w:t xml:space="preserve">HM Government. (2010). </w:t>
      </w:r>
      <w:r>
        <w:rPr>
          <w:i/>
          <w:iCs/>
        </w:rPr>
        <w:t>Healthy Lives, Healthy People: Our strategy for public health in England</w:t>
      </w:r>
      <w:r>
        <w:t>. https://assets.publishing.service.gov.uk/government/uploads/system/uploads/attachment_data/file/216096/dh_127424.pdf</w:t>
      </w:r>
    </w:p>
    <w:p w14:paraId="6FC6E395" w14:textId="77777777" w:rsidR="00750DB7" w:rsidRDefault="00750DB7" w:rsidP="00750DB7">
      <w:pPr>
        <w:pStyle w:val="NormalWeb"/>
        <w:spacing w:before="0" w:beforeAutospacing="0" w:after="0" w:afterAutospacing="0" w:line="480" w:lineRule="auto"/>
        <w:ind w:hanging="720"/>
      </w:pPr>
      <w:r>
        <w:t xml:space="preserve">Kingston, K. M., &amp; Hardy, L. (1997). Effects of Different Types of Goals on Processes That Support Performance. </w:t>
      </w:r>
      <w:r>
        <w:rPr>
          <w:i/>
          <w:iCs/>
        </w:rPr>
        <w:t>The Sport Psychologist</w:t>
      </w:r>
      <w:r>
        <w:t xml:space="preserve">, </w:t>
      </w:r>
      <w:r>
        <w:rPr>
          <w:i/>
          <w:iCs/>
        </w:rPr>
        <w:t>11</w:t>
      </w:r>
      <w:r>
        <w:t>(3), 277–293. https://doi.org/10.1123/tsp.11.3.277</w:t>
      </w:r>
    </w:p>
    <w:p w14:paraId="3C15B215" w14:textId="77777777" w:rsidR="00750DB7" w:rsidRDefault="00750DB7" w:rsidP="00750DB7">
      <w:pPr>
        <w:pStyle w:val="NormalWeb"/>
        <w:spacing w:before="0" w:beforeAutospacing="0" w:after="0" w:afterAutospacing="0" w:line="480" w:lineRule="auto"/>
        <w:ind w:hanging="720"/>
      </w:pPr>
      <w:r>
        <w:t xml:space="preserve">Valvano, L. (2018, July 11). </w:t>
      </w:r>
      <w:r>
        <w:rPr>
          <w:i/>
          <w:iCs/>
        </w:rPr>
        <w:t>Exercise for Mental Wellbeing</w:t>
      </w:r>
      <w:r>
        <w:t>. The Stress Management Society. https://www.stress.org.uk/exercise-for-mental-wellbeing/#:~:text=Any%20physical%20activity%20increases%20endorphins%2C%20which%20improves%20your</w:t>
      </w:r>
    </w:p>
    <w:p w14:paraId="275D9949" w14:textId="77777777" w:rsidR="00750DB7" w:rsidRDefault="00750DB7" w:rsidP="00750DB7">
      <w:pPr>
        <w:pStyle w:val="NormalWeb"/>
        <w:spacing w:before="0" w:beforeAutospacing="0" w:after="0" w:afterAutospacing="0" w:line="480" w:lineRule="auto"/>
        <w:ind w:hanging="720"/>
      </w:pPr>
      <w:r>
        <w:t xml:space="preserve">Webber, D. (2022). </w:t>
      </w:r>
      <w:r>
        <w:rPr>
          <w:i/>
          <w:iCs/>
        </w:rPr>
        <w:t>Goal Setting in Sport - Importance of Goal Setting for athletes</w:t>
      </w:r>
      <w:r>
        <w:t>. https://webber-nutrition.co.uk/goal-setting-in-sport/?msclkid=aeb3b65dcf7e11ecb48c2937b7675f36</w:t>
      </w:r>
    </w:p>
    <w:p w14:paraId="4CCE4E33" w14:textId="77777777" w:rsidR="00750DB7" w:rsidRDefault="00750DB7" w:rsidP="00750DB7">
      <w:pPr>
        <w:pStyle w:val="NormalWeb"/>
        <w:spacing w:before="0" w:beforeAutospacing="0" w:after="0" w:afterAutospacing="0" w:line="480" w:lineRule="auto"/>
        <w:ind w:hanging="720"/>
      </w:pPr>
      <w:r>
        <w:t xml:space="preserve">Weinberg, R. (2013). Goal Setting in Sport and Exercise: Research and Practical Applications. </w:t>
      </w:r>
      <w:proofErr w:type="spellStart"/>
      <w:r>
        <w:rPr>
          <w:i/>
          <w:iCs/>
        </w:rPr>
        <w:t>Revista</w:t>
      </w:r>
      <w:proofErr w:type="spellEnd"/>
      <w:r>
        <w:rPr>
          <w:i/>
          <w:iCs/>
        </w:rPr>
        <w:t xml:space="preserve"> Da </w:t>
      </w:r>
      <w:proofErr w:type="spellStart"/>
      <w:r>
        <w:rPr>
          <w:i/>
          <w:iCs/>
        </w:rPr>
        <w:t>Educação</w:t>
      </w:r>
      <w:proofErr w:type="spellEnd"/>
      <w:r>
        <w:rPr>
          <w:i/>
          <w:iCs/>
        </w:rPr>
        <w:t xml:space="preserve"> </w:t>
      </w:r>
      <w:proofErr w:type="spellStart"/>
      <w:r>
        <w:rPr>
          <w:i/>
          <w:iCs/>
        </w:rPr>
        <w:t>Física</w:t>
      </w:r>
      <w:proofErr w:type="spellEnd"/>
      <w:r>
        <w:rPr>
          <w:i/>
          <w:iCs/>
        </w:rPr>
        <w:t>/UEM</w:t>
      </w:r>
      <w:r>
        <w:t xml:space="preserve">, </w:t>
      </w:r>
      <w:r>
        <w:rPr>
          <w:i/>
          <w:iCs/>
        </w:rPr>
        <w:t>24</w:t>
      </w:r>
      <w:r>
        <w:t>(2). https://doi.org/10.4025/reveducfis.v24i2.17524</w:t>
      </w:r>
    </w:p>
    <w:p w14:paraId="47590CDD" w14:textId="219ADBB6" w:rsidR="00E56B6A" w:rsidRPr="00EE1DDE" w:rsidRDefault="00E56B6A" w:rsidP="00EE1DDE">
      <w:pPr>
        <w:spacing w:line="360" w:lineRule="auto"/>
        <w:rPr>
          <w:rFonts w:ascii="Arial" w:hAnsi="Arial" w:cs="Arial"/>
          <w:sz w:val="24"/>
          <w:szCs w:val="24"/>
        </w:rPr>
      </w:pPr>
    </w:p>
    <w:sectPr w:rsidR="00E56B6A" w:rsidRPr="00EE1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118A"/>
    <w:multiLevelType w:val="hybridMultilevel"/>
    <w:tmpl w:val="0DC0E5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797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DE"/>
    <w:rsid w:val="0005670E"/>
    <w:rsid w:val="000E0691"/>
    <w:rsid w:val="000F7E8B"/>
    <w:rsid w:val="00170CA8"/>
    <w:rsid w:val="001F2890"/>
    <w:rsid w:val="001F7180"/>
    <w:rsid w:val="00276038"/>
    <w:rsid w:val="00290A2F"/>
    <w:rsid w:val="002B310C"/>
    <w:rsid w:val="002D2A32"/>
    <w:rsid w:val="002F3CDC"/>
    <w:rsid w:val="003865BD"/>
    <w:rsid w:val="00505F30"/>
    <w:rsid w:val="00556303"/>
    <w:rsid w:val="00590EE5"/>
    <w:rsid w:val="005E4611"/>
    <w:rsid w:val="005F1BE0"/>
    <w:rsid w:val="00750DB7"/>
    <w:rsid w:val="007F2241"/>
    <w:rsid w:val="0089219A"/>
    <w:rsid w:val="0089760D"/>
    <w:rsid w:val="009C06BA"/>
    <w:rsid w:val="00A41692"/>
    <w:rsid w:val="00A61B4A"/>
    <w:rsid w:val="00AA210C"/>
    <w:rsid w:val="00AA3151"/>
    <w:rsid w:val="00AC5AC2"/>
    <w:rsid w:val="00AD24EB"/>
    <w:rsid w:val="00AE3F55"/>
    <w:rsid w:val="00AE5AE8"/>
    <w:rsid w:val="00BF049B"/>
    <w:rsid w:val="00C14433"/>
    <w:rsid w:val="00C82543"/>
    <w:rsid w:val="00D802C1"/>
    <w:rsid w:val="00E52BA2"/>
    <w:rsid w:val="00E56B6A"/>
    <w:rsid w:val="00EE1DDE"/>
    <w:rsid w:val="00F13ED3"/>
    <w:rsid w:val="00F81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107E8"/>
  <w15:chartTrackingRefBased/>
  <w15:docId w15:val="{073EF908-8F05-4701-9C4D-E5D65E24E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0D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114341">
      <w:bodyDiv w:val="1"/>
      <w:marLeft w:val="0"/>
      <w:marRight w:val="0"/>
      <w:marTop w:val="0"/>
      <w:marBottom w:val="0"/>
      <w:divBdr>
        <w:top w:val="none" w:sz="0" w:space="0" w:color="auto"/>
        <w:left w:val="none" w:sz="0" w:space="0" w:color="auto"/>
        <w:bottom w:val="none" w:sz="0" w:space="0" w:color="auto"/>
        <w:right w:val="none" w:sz="0" w:space="0" w:color="auto"/>
      </w:divBdr>
      <w:divsChild>
        <w:div w:id="1906377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4</Pages>
  <Words>1278</Words>
  <Characters>7290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(2000277)</dc:creator>
  <cp:keywords/>
  <dc:description/>
  <cp:lastModifiedBy>Kayleigh Evans (2000277)</cp:lastModifiedBy>
  <cp:revision>4</cp:revision>
  <dcterms:created xsi:type="dcterms:W3CDTF">2022-05-09T08:51:00Z</dcterms:created>
  <dcterms:modified xsi:type="dcterms:W3CDTF">2022-05-09T13:29:00Z</dcterms:modified>
</cp:coreProperties>
</file>