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745534C" w14:textId="77777777" w:rsidR="003E35BF" w:rsidRPr="00DE1A0D" w:rsidRDefault="003E35BF" w:rsidP="00DE1A0D">
      <w:pPr>
        <w:spacing w:line="360" w:lineRule="auto"/>
        <w:rPr>
          <w:rFonts w:ascii="Arial" w:hAnsi="Arial" w:cs="Arial"/>
        </w:rPr>
      </w:pPr>
    </w:p>
    <w:p w14:paraId="63611709" w14:textId="77777777" w:rsidR="003E35BF" w:rsidRPr="00DE1A0D" w:rsidRDefault="003E35BF" w:rsidP="00DE1A0D">
      <w:pPr>
        <w:spacing w:line="360" w:lineRule="auto"/>
        <w:rPr>
          <w:rFonts w:ascii="Arial" w:hAnsi="Arial" w:cs="Arial"/>
          <w:sz w:val="48"/>
          <w:szCs w:val="48"/>
        </w:rPr>
      </w:pPr>
      <w:r w:rsidRPr="00DE1A0D">
        <w:rPr>
          <w:rFonts w:ascii="Arial" w:hAnsi="Arial" w:cs="Arial"/>
          <w:sz w:val="48"/>
          <w:szCs w:val="48"/>
        </w:rPr>
        <w:t xml:space="preserve">Elena </w:t>
      </w:r>
      <w:proofErr w:type="spellStart"/>
      <w:r w:rsidRPr="00DE1A0D">
        <w:rPr>
          <w:rFonts w:ascii="Arial" w:hAnsi="Arial" w:cs="Arial"/>
          <w:sz w:val="48"/>
          <w:szCs w:val="48"/>
        </w:rPr>
        <w:t>Degl’Innocenti</w:t>
      </w:r>
      <w:proofErr w:type="spellEnd"/>
    </w:p>
    <w:p w14:paraId="1EBD9827" w14:textId="77777777" w:rsidR="003E35BF" w:rsidRPr="00DE1A0D" w:rsidRDefault="003E35BF" w:rsidP="00DE1A0D">
      <w:pPr>
        <w:spacing w:line="360" w:lineRule="auto"/>
        <w:rPr>
          <w:rFonts w:ascii="Arial" w:hAnsi="Arial" w:cs="Arial"/>
          <w:sz w:val="48"/>
          <w:szCs w:val="48"/>
        </w:rPr>
      </w:pPr>
    </w:p>
    <w:p w14:paraId="6A82C883" w14:textId="77777777" w:rsidR="003E35BF" w:rsidRPr="00DE1A0D" w:rsidRDefault="003E35BF" w:rsidP="00DE1A0D">
      <w:pPr>
        <w:spacing w:line="360" w:lineRule="auto"/>
        <w:rPr>
          <w:rFonts w:ascii="Arial" w:hAnsi="Arial" w:cs="Arial"/>
          <w:sz w:val="48"/>
          <w:szCs w:val="48"/>
        </w:rPr>
      </w:pPr>
      <w:r w:rsidRPr="00DE1A0D">
        <w:rPr>
          <w:rFonts w:ascii="Arial" w:hAnsi="Arial" w:cs="Arial"/>
          <w:sz w:val="48"/>
          <w:szCs w:val="48"/>
        </w:rPr>
        <w:t>Student Number: 2332534</w:t>
      </w:r>
    </w:p>
    <w:p w14:paraId="6196AA74" w14:textId="77777777" w:rsidR="003E35BF" w:rsidRPr="00DE1A0D" w:rsidRDefault="003E35BF" w:rsidP="00DE1A0D">
      <w:pPr>
        <w:spacing w:line="360" w:lineRule="auto"/>
        <w:rPr>
          <w:rFonts w:ascii="Arial" w:hAnsi="Arial" w:cs="Arial"/>
          <w:sz w:val="48"/>
          <w:szCs w:val="48"/>
        </w:rPr>
      </w:pPr>
    </w:p>
    <w:p w14:paraId="03D8FD41" w14:textId="7DB829F2" w:rsidR="003E35BF" w:rsidRPr="00DE1A0D" w:rsidRDefault="003E35BF" w:rsidP="00DE1A0D">
      <w:pPr>
        <w:spacing w:line="360" w:lineRule="auto"/>
        <w:rPr>
          <w:rFonts w:ascii="Arial" w:hAnsi="Arial" w:cs="Arial"/>
          <w:sz w:val="48"/>
          <w:szCs w:val="48"/>
        </w:rPr>
      </w:pPr>
      <w:r w:rsidRPr="00DE1A0D">
        <w:rPr>
          <w:rFonts w:ascii="Arial" w:hAnsi="Arial" w:cs="Arial"/>
          <w:sz w:val="48"/>
          <w:szCs w:val="48"/>
        </w:rPr>
        <w:t>Word count:</w:t>
      </w:r>
      <w:r w:rsidR="007B681C">
        <w:rPr>
          <w:rFonts w:ascii="Arial" w:hAnsi="Arial" w:cs="Arial"/>
          <w:sz w:val="48"/>
          <w:szCs w:val="48"/>
        </w:rPr>
        <w:t xml:space="preserve"> </w:t>
      </w:r>
      <w:r w:rsidR="00946E58">
        <w:rPr>
          <w:rFonts w:ascii="Arial" w:hAnsi="Arial" w:cs="Arial"/>
          <w:sz w:val="48"/>
          <w:szCs w:val="48"/>
        </w:rPr>
        <w:t xml:space="preserve"> </w:t>
      </w:r>
      <w:r w:rsidR="00011810">
        <w:rPr>
          <w:rFonts w:ascii="Arial" w:hAnsi="Arial" w:cs="Arial"/>
          <w:sz w:val="48"/>
          <w:szCs w:val="48"/>
        </w:rPr>
        <w:t>4</w:t>
      </w:r>
      <w:r w:rsidR="0054780C">
        <w:rPr>
          <w:rFonts w:ascii="Arial" w:hAnsi="Arial" w:cs="Arial"/>
          <w:sz w:val="48"/>
          <w:szCs w:val="48"/>
        </w:rPr>
        <w:t>0</w:t>
      </w:r>
      <w:r w:rsidR="007A4947">
        <w:rPr>
          <w:rFonts w:ascii="Arial" w:hAnsi="Arial" w:cs="Arial"/>
          <w:sz w:val="48"/>
          <w:szCs w:val="48"/>
        </w:rPr>
        <w:t>8</w:t>
      </w:r>
      <w:r w:rsidR="00A80CD0">
        <w:rPr>
          <w:rFonts w:ascii="Arial" w:hAnsi="Arial" w:cs="Arial"/>
          <w:sz w:val="48"/>
          <w:szCs w:val="48"/>
        </w:rPr>
        <w:t>5</w:t>
      </w:r>
    </w:p>
    <w:p w14:paraId="32A289A4" w14:textId="77777777" w:rsidR="003E35BF" w:rsidRPr="00DE1A0D" w:rsidRDefault="003E35BF" w:rsidP="00DE1A0D">
      <w:pPr>
        <w:spacing w:line="360" w:lineRule="auto"/>
        <w:rPr>
          <w:rFonts w:ascii="Arial" w:hAnsi="Arial" w:cs="Arial"/>
          <w:sz w:val="48"/>
          <w:szCs w:val="48"/>
        </w:rPr>
      </w:pPr>
    </w:p>
    <w:p w14:paraId="7D2A6A1A" w14:textId="77777777" w:rsidR="003E35BF" w:rsidRPr="00DE1A0D" w:rsidRDefault="003E35BF" w:rsidP="00DE1A0D">
      <w:pPr>
        <w:spacing w:line="360" w:lineRule="auto"/>
        <w:rPr>
          <w:rFonts w:ascii="Arial" w:hAnsi="Arial" w:cs="Arial"/>
          <w:sz w:val="48"/>
          <w:szCs w:val="48"/>
        </w:rPr>
      </w:pPr>
    </w:p>
    <w:p w14:paraId="6C8E12AF" w14:textId="77777777" w:rsidR="003E35BF" w:rsidRPr="00DE1A0D" w:rsidRDefault="003E35BF" w:rsidP="00DE1A0D">
      <w:pPr>
        <w:spacing w:line="360" w:lineRule="auto"/>
        <w:rPr>
          <w:rFonts w:ascii="Arial" w:hAnsi="Arial" w:cs="Arial"/>
          <w:sz w:val="48"/>
          <w:szCs w:val="48"/>
        </w:rPr>
      </w:pPr>
      <w:r w:rsidRPr="00DE1A0D">
        <w:rPr>
          <w:rFonts w:ascii="Arial" w:hAnsi="Arial" w:cs="Arial"/>
          <w:sz w:val="48"/>
          <w:szCs w:val="48"/>
        </w:rPr>
        <w:t>Title:</w:t>
      </w:r>
    </w:p>
    <w:p w14:paraId="29216E04" w14:textId="0B195B34" w:rsidR="00715452" w:rsidRDefault="00715452" w:rsidP="00715452">
      <w:pPr>
        <w:shd w:val="clear" w:color="auto" w:fill="FFFFFF"/>
        <w:spacing w:before="180" w:after="180"/>
        <w:rPr>
          <w:rFonts w:ascii="Lato Extended" w:eastAsia="Times New Roman" w:hAnsi="Lato Extended" w:cs="Times New Roman"/>
          <w:color w:val="2D3B45"/>
          <w:sz w:val="52"/>
          <w:szCs w:val="52"/>
        </w:rPr>
      </w:pPr>
      <w:r w:rsidRPr="00423EE6">
        <w:rPr>
          <w:rFonts w:ascii="Lato Extended" w:eastAsia="Times New Roman" w:hAnsi="Lato Extended" w:cs="Times New Roman"/>
          <w:color w:val="2D3B45"/>
          <w:sz w:val="52"/>
          <w:szCs w:val="52"/>
        </w:rPr>
        <w:t>Critical evaluat</w:t>
      </w:r>
      <w:r>
        <w:rPr>
          <w:rFonts w:ascii="Lato Extended" w:eastAsia="Times New Roman" w:hAnsi="Lato Extended" w:cs="Times New Roman"/>
          <w:color w:val="2D3B45"/>
          <w:sz w:val="52"/>
          <w:szCs w:val="52"/>
        </w:rPr>
        <w:t xml:space="preserve">ion </w:t>
      </w:r>
      <w:r w:rsidRPr="00423EE6">
        <w:rPr>
          <w:rFonts w:ascii="Lato Extended" w:eastAsia="Times New Roman" w:hAnsi="Lato Extended" w:cs="Times New Roman"/>
          <w:color w:val="2D3B45"/>
          <w:sz w:val="52"/>
          <w:szCs w:val="52"/>
        </w:rPr>
        <w:t xml:space="preserve">of </w:t>
      </w:r>
      <w:r>
        <w:rPr>
          <w:rFonts w:ascii="Lato Extended" w:eastAsia="Times New Roman" w:hAnsi="Lato Extended" w:cs="Times New Roman"/>
          <w:color w:val="2D3B45"/>
          <w:sz w:val="52"/>
          <w:szCs w:val="52"/>
        </w:rPr>
        <w:t xml:space="preserve">a range of </w:t>
      </w:r>
      <w:r w:rsidRPr="00423EE6">
        <w:rPr>
          <w:rFonts w:ascii="Lato Extended" w:eastAsia="Times New Roman" w:hAnsi="Lato Extended" w:cs="Times New Roman"/>
          <w:color w:val="2D3B45"/>
          <w:sz w:val="52"/>
          <w:szCs w:val="52"/>
        </w:rPr>
        <w:t>methodological approaches, research designs and research methods appropriate to work-based settings</w:t>
      </w:r>
      <w:r>
        <w:rPr>
          <w:rFonts w:ascii="Lato Extended" w:eastAsia="Times New Roman" w:hAnsi="Lato Extended" w:cs="Times New Roman"/>
          <w:color w:val="2D3B45"/>
          <w:sz w:val="52"/>
          <w:szCs w:val="52"/>
        </w:rPr>
        <w:t xml:space="preserve"> with </w:t>
      </w:r>
      <w:r w:rsidRPr="00423EE6">
        <w:rPr>
          <w:rFonts w:ascii="Lato Extended" w:eastAsia="Times New Roman" w:hAnsi="Lato Extended" w:cs="Times New Roman"/>
          <w:color w:val="2D3B45"/>
          <w:sz w:val="52"/>
          <w:szCs w:val="52"/>
        </w:rPr>
        <w:t>due consideration to research ethics and issues of insider research.</w:t>
      </w:r>
    </w:p>
    <w:p w14:paraId="2D33D7C6" w14:textId="77777777" w:rsidR="003E35BF" w:rsidRDefault="003E35BF" w:rsidP="00DE1A0D">
      <w:pPr>
        <w:rPr>
          <w:rFonts w:ascii="Arial" w:hAnsi="Arial" w:cs="Arial"/>
          <w:sz w:val="48"/>
          <w:szCs w:val="48"/>
        </w:rPr>
      </w:pPr>
    </w:p>
    <w:p w14:paraId="7530372E" w14:textId="77777777" w:rsidR="00407237" w:rsidRDefault="00407237" w:rsidP="00DE1A0D">
      <w:pPr>
        <w:rPr>
          <w:rFonts w:ascii="Arial" w:hAnsi="Arial" w:cs="Arial"/>
          <w:sz w:val="48"/>
          <w:szCs w:val="48"/>
        </w:rPr>
      </w:pPr>
    </w:p>
    <w:p w14:paraId="42844117" w14:textId="77777777" w:rsidR="00715452" w:rsidRDefault="00715452" w:rsidP="00715452">
      <w:pPr>
        <w:tabs>
          <w:tab w:val="left" w:pos="3769"/>
        </w:tabs>
        <w:rPr>
          <w:rFonts w:ascii="Arial" w:hAnsi="Arial" w:cs="Arial"/>
          <w:sz w:val="48"/>
          <w:szCs w:val="48"/>
        </w:rPr>
      </w:pPr>
    </w:p>
    <w:p w14:paraId="74B7E9E2" w14:textId="77777777" w:rsidR="008675AA" w:rsidRDefault="008675AA" w:rsidP="00715452">
      <w:pPr>
        <w:tabs>
          <w:tab w:val="left" w:pos="3769"/>
        </w:tabs>
        <w:rPr>
          <w:rFonts w:ascii="Arial" w:hAnsi="Arial" w:cs="Arial"/>
        </w:rPr>
      </w:pPr>
    </w:p>
    <w:p w14:paraId="3B70F487" w14:textId="6CBEF488" w:rsidR="009A2B13" w:rsidRDefault="009A2B13" w:rsidP="00715452">
      <w:pPr>
        <w:tabs>
          <w:tab w:val="left" w:pos="3769"/>
        </w:tabs>
        <w:rPr>
          <w:rFonts w:ascii="Arial" w:hAnsi="Arial" w:cs="Arial"/>
        </w:rPr>
      </w:pPr>
      <w:r>
        <w:rPr>
          <w:rFonts w:ascii="Arial" w:hAnsi="Arial" w:cs="Arial"/>
        </w:rPr>
        <w:t>TABLE OF CONTENTS:</w:t>
      </w:r>
    </w:p>
    <w:p w14:paraId="5B50E512" w14:textId="77777777" w:rsidR="005F7135" w:rsidRDefault="005F7135" w:rsidP="00715452">
      <w:pPr>
        <w:tabs>
          <w:tab w:val="left" w:pos="3769"/>
        </w:tabs>
        <w:rPr>
          <w:rFonts w:ascii="Arial" w:hAnsi="Arial" w:cs="Arial"/>
        </w:rPr>
      </w:pPr>
    </w:p>
    <w:p w14:paraId="432E92B5" w14:textId="77777777" w:rsidR="008675AA" w:rsidRDefault="008675AA" w:rsidP="00715452">
      <w:pPr>
        <w:tabs>
          <w:tab w:val="left" w:pos="3769"/>
        </w:tabs>
        <w:rPr>
          <w:rFonts w:ascii="Arial" w:hAnsi="Arial" w:cs="Arial"/>
        </w:rPr>
      </w:pPr>
    </w:p>
    <w:p w14:paraId="30727DC4" w14:textId="77777777" w:rsidR="009A2B13" w:rsidRDefault="009A2B13" w:rsidP="00987143">
      <w:pPr>
        <w:tabs>
          <w:tab w:val="left" w:pos="3769"/>
        </w:tabs>
        <w:spacing w:line="360" w:lineRule="auto"/>
        <w:rPr>
          <w:rFonts w:ascii="Arial" w:hAnsi="Arial" w:cs="Arial"/>
        </w:rPr>
      </w:pPr>
    </w:p>
    <w:p w14:paraId="6BD2D5B8" w14:textId="4DE75D80" w:rsidR="009A2B13" w:rsidRPr="009A2B13" w:rsidRDefault="009A2B13" w:rsidP="00987143">
      <w:pPr>
        <w:tabs>
          <w:tab w:val="left" w:pos="3769"/>
        </w:tabs>
        <w:spacing w:line="360" w:lineRule="auto"/>
        <w:rPr>
          <w:rFonts w:ascii="Arial" w:hAnsi="Arial" w:cs="Arial"/>
        </w:rPr>
      </w:pPr>
      <w:r w:rsidRPr="009A2B13">
        <w:rPr>
          <w:rFonts w:ascii="Arial" w:hAnsi="Arial" w:cs="Arial"/>
        </w:rPr>
        <w:t>Introduction……………………………………………………………………</w:t>
      </w:r>
      <w:r>
        <w:rPr>
          <w:rFonts w:ascii="Arial" w:hAnsi="Arial" w:cs="Arial"/>
        </w:rPr>
        <w:t>…</w:t>
      </w:r>
      <w:r w:rsidR="00692B5B">
        <w:rPr>
          <w:rFonts w:ascii="Arial" w:hAnsi="Arial" w:cs="Arial"/>
        </w:rPr>
        <w:t>………</w:t>
      </w:r>
      <w:r w:rsidR="005F6CC6">
        <w:rPr>
          <w:rFonts w:ascii="Arial" w:hAnsi="Arial" w:cs="Arial"/>
        </w:rPr>
        <w:t>…</w:t>
      </w:r>
      <w:r w:rsidR="00F52A0A">
        <w:rPr>
          <w:rFonts w:ascii="Arial" w:hAnsi="Arial" w:cs="Arial"/>
        </w:rPr>
        <w:t>3</w:t>
      </w:r>
    </w:p>
    <w:p w14:paraId="07CE13DA" w14:textId="77777777" w:rsidR="009A2B13" w:rsidRDefault="009A2B13" w:rsidP="00987143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</w:p>
    <w:p w14:paraId="7C4B5CAC" w14:textId="16536D97" w:rsidR="00692B5B" w:rsidRDefault="00D62ACF" w:rsidP="00692B5B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  <w:r w:rsidRPr="006D7544">
        <w:rPr>
          <w:rFonts w:ascii="Arial" w:hAnsi="Arial" w:cs="Arial"/>
          <w:color w:val="000000" w:themeColor="text1"/>
        </w:rPr>
        <w:t xml:space="preserve">Foundations </w:t>
      </w:r>
      <w:r>
        <w:rPr>
          <w:rFonts w:ascii="Arial" w:hAnsi="Arial" w:cs="Arial"/>
          <w:color w:val="000000" w:themeColor="text1"/>
        </w:rPr>
        <w:t>o</w:t>
      </w:r>
      <w:r w:rsidRPr="006D7544">
        <w:rPr>
          <w:rFonts w:ascii="Arial" w:hAnsi="Arial" w:cs="Arial"/>
          <w:color w:val="000000" w:themeColor="text1"/>
        </w:rPr>
        <w:t xml:space="preserve">f </w:t>
      </w:r>
      <w:r>
        <w:rPr>
          <w:rFonts w:ascii="Arial" w:hAnsi="Arial" w:cs="Arial"/>
          <w:color w:val="000000" w:themeColor="text1"/>
        </w:rPr>
        <w:t>t</w:t>
      </w:r>
      <w:r w:rsidRPr="006D7544">
        <w:rPr>
          <w:rFonts w:ascii="Arial" w:hAnsi="Arial" w:cs="Arial"/>
          <w:color w:val="000000" w:themeColor="text1"/>
        </w:rPr>
        <w:t>he Philosophy</w:t>
      </w:r>
      <w:r>
        <w:rPr>
          <w:rFonts w:ascii="Arial" w:hAnsi="Arial" w:cs="Arial"/>
          <w:color w:val="000000" w:themeColor="text1"/>
        </w:rPr>
        <w:t xml:space="preserve"> o</w:t>
      </w:r>
      <w:r w:rsidRPr="006D7544">
        <w:rPr>
          <w:rFonts w:ascii="Arial" w:hAnsi="Arial" w:cs="Arial"/>
          <w:color w:val="000000" w:themeColor="text1"/>
        </w:rPr>
        <w:t>f Research</w:t>
      </w:r>
      <w:r w:rsidR="00692B5B">
        <w:rPr>
          <w:rFonts w:ascii="Arial" w:hAnsi="Arial" w:cs="Arial"/>
          <w:color w:val="000000" w:themeColor="text1"/>
        </w:rPr>
        <w:t>: Ontology</w:t>
      </w:r>
      <w:r>
        <w:rPr>
          <w:rFonts w:ascii="Arial" w:hAnsi="Arial" w:cs="Arial"/>
          <w:color w:val="000000" w:themeColor="text1"/>
        </w:rPr>
        <w:t xml:space="preserve"> and </w:t>
      </w:r>
      <w:r w:rsidR="00692B5B">
        <w:rPr>
          <w:rFonts w:ascii="Arial" w:hAnsi="Arial" w:cs="Arial"/>
          <w:color w:val="000000" w:themeColor="text1"/>
        </w:rPr>
        <w:t>Epistemolog</w:t>
      </w:r>
      <w:r>
        <w:rPr>
          <w:rFonts w:ascii="Arial" w:hAnsi="Arial" w:cs="Arial"/>
          <w:color w:val="000000" w:themeColor="text1"/>
        </w:rPr>
        <w:t>y………</w:t>
      </w:r>
      <w:proofErr w:type="gramStart"/>
      <w:r>
        <w:rPr>
          <w:rFonts w:ascii="Arial" w:hAnsi="Arial" w:cs="Arial"/>
          <w:color w:val="000000" w:themeColor="text1"/>
        </w:rPr>
        <w:t>…</w:t>
      </w:r>
      <w:r w:rsidR="005F6CC6">
        <w:rPr>
          <w:rFonts w:ascii="Arial" w:hAnsi="Arial" w:cs="Arial"/>
          <w:color w:val="000000" w:themeColor="text1"/>
        </w:rPr>
        <w:t>.</w:t>
      </w:r>
      <w:r w:rsidR="00912798">
        <w:rPr>
          <w:rFonts w:ascii="Arial" w:hAnsi="Arial" w:cs="Arial"/>
          <w:color w:val="000000" w:themeColor="text1"/>
        </w:rPr>
        <w:t>.</w:t>
      </w:r>
      <w:proofErr w:type="gramEnd"/>
      <w:r w:rsidR="00692B5B">
        <w:rPr>
          <w:rFonts w:ascii="Arial" w:hAnsi="Arial" w:cs="Arial"/>
          <w:color w:val="000000" w:themeColor="text1"/>
        </w:rPr>
        <w:t>4</w:t>
      </w:r>
    </w:p>
    <w:p w14:paraId="07B92A78" w14:textId="77777777" w:rsidR="00692B5B" w:rsidRDefault="00692B5B" w:rsidP="00692B5B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</w:p>
    <w:p w14:paraId="67C048B2" w14:textId="43D59351" w:rsidR="005F6CC6" w:rsidRDefault="005F6CC6" w:rsidP="005F6CC6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Research Paradigms</w:t>
      </w:r>
      <w:r w:rsidR="003D30A5">
        <w:rPr>
          <w:rFonts w:ascii="Arial" w:hAnsi="Arial" w:cs="Arial"/>
          <w:color w:val="000000" w:themeColor="text1"/>
        </w:rPr>
        <w:t xml:space="preserve">: </w:t>
      </w:r>
      <w:r w:rsidRPr="009A2B13">
        <w:rPr>
          <w:rFonts w:ascii="Arial" w:hAnsi="Arial" w:cs="Arial"/>
        </w:rPr>
        <w:t>………………………………………………………</w:t>
      </w:r>
      <w:r>
        <w:rPr>
          <w:rFonts w:ascii="Arial" w:hAnsi="Arial" w:cs="Arial"/>
        </w:rPr>
        <w:t>…………</w:t>
      </w:r>
      <w:proofErr w:type="gramStart"/>
      <w:r>
        <w:rPr>
          <w:rFonts w:ascii="Arial" w:hAnsi="Arial" w:cs="Arial"/>
        </w:rPr>
        <w:t>…</w:t>
      </w:r>
      <w:r w:rsidR="00DD4AF8">
        <w:rPr>
          <w:rFonts w:ascii="Arial" w:hAnsi="Arial" w:cs="Arial"/>
        </w:rPr>
        <w:t>..</w:t>
      </w:r>
      <w:proofErr w:type="gramEnd"/>
      <w:r w:rsidR="005152C8">
        <w:rPr>
          <w:rFonts w:ascii="Arial" w:hAnsi="Arial" w:cs="Arial"/>
        </w:rPr>
        <w:t>5</w:t>
      </w:r>
    </w:p>
    <w:p w14:paraId="37C04FC0" w14:textId="77777777" w:rsidR="005F6CC6" w:rsidRDefault="005F6CC6" w:rsidP="00692B5B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</w:p>
    <w:p w14:paraId="43327696" w14:textId="2593D3BF" w:rsidR="003D30A5" w:rsidRDefault="003D30A5" w:rsidP="003D30A5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Methodological Approaches: </w:t>
      </w:r>
      <w:r w:rsidR="00513471">
        <w:rPr>
          <w:rFonts w:ascii="Arial" w:hAnsi="Arial" w:cs="Arial"/>
          <w:color w:val="000000" w:themeColor="text1"/>
        </w:rPr>
        <w:t xml:space="preserve">Quantitative, </w:t>
      </w:r>
      <w:r>
        <w:rPr>
          <w:rFonts w:ascii="Arial" w:hAnsi="Arial" w:cs="Arial"/>
          <w:color w:val="000000" w:themeColor="text1"/>
        </w:rPr>
        <w:t>Qualitative</w:t>
      </w:r>
      <w:r w:rsidR="00513471">
        <w:rPr>
          <w:rFonts w:ascii="Arial" w:hAnsi="Arial" w:cs="Arial"/>
          <w:color w:val="000000" w:themeColor="text1"/>
        </w:rPr>
        <w:t xml:space="preserve"> </w:t>
      </w:r>
      <w:r w:rsidR="00DD143E">
        <w:rPr>
          <w:rFonts w:ascii="Arial" w:hAnsi="Arial" w:cs="Arial"/>
          <w:color w:val="000000" w:themeColor="text1"/>
        </w:rPr>
        <w:t>a</w:t>
      </w:r>
      <w:r>
        <w:rPr>
          <w:rFonts w:ascii="Arial" w:hAnsi="Arial" w:cs="Arial"/>
          <w:color w:val="000000" w:themeColor="text1"/>
        </w:rPr>
        <w:t>nd Mixed Methods………</w:t>
      </w:r>
      <w:r w:rsidR="00E60D8D">
        <w:rPr>
          <w:rFonts w:ascii="Arial" w:hAnsi="Arial" w:cs="Arial"/>
          <w:color w:val="000000" w:themeColor="text1"/>
        </w:rPr>
        <w:t>…</w:t>
      </w:r>
      <w:r w:rsidR="00D53B1D">
        <w:rPr>
          <w:rFonts w:ascii="Arial" w:hAnsi="Arial" w:cs="Arial"/>
          <w:color w:val="000000" w:themeColor="text1"/>
        </w:rPr>
        <w:t>6</w:t>
      </w:r>
    </w:p>
    <w:p w14:paraId="23605F3D" w14:textId="77777777" w:rsidR="003D30A5" w:rsidRDefault="003D30A5" w:rsidP="00692B5B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</w:p>
    <w:p w14:paraId="6BD6948E" w14:textId="630BC9CA" w:rsidR="00C52A50" w:rsidRDefault="00C52A50" w:rsidP="00C52A50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Research Designs: Phenomenology</w:t>
      </w:r>
      <w:r w:rsidR="00A42556">
        <w:rPr>
          <w:rFonts w:ascii="Arial" w:hAnsi="Arial" w:cs="Arial"/>
          <w:color w:val="000000" w:themeColor="text1"/>
        </w:rPr>
        <w:t>, Grounded Theory</w:t>
      </w:r>
      <w:r>
        <w:rPr>
          <w:rFonts w:ascii="Arial" w:hAnsi="Arial" w:cs="Arial"/>
          <w:color w:val="000000" w:themeColor="text1"/>
        </w:rPr>
        <w:t xml:space="preserve"> and Ethnography</w:t>
      </w:r>
      <w:r w:rsidR="009B1314">
        <w:rPr>
          <w:rFonts w:ascii="Arial" w:hAnsi="Arial" w:cs="Arial"/>
        </w:rPr>
        <w:t>……</w:t>
      </w:r>
      <w:r w:rsidR="00CB4492">
        <w:rPr>
          <w:rFonts w:ascii="Arial" w:hAnsi="Arial" w:cs="Arial"/>
        </w:rPr>
        <w:t>.</w:t>
      </w:r>
      <w:r w:rsidR="009B1314">
        <w:rPr>
          <w:rFonts w:ascii="Arial" w:hAnsi="Arial" w:cs="Arial"/>
        </w:rPr>
        <w:t>…</w:t>
      </w:r>
      <w:r w:rsidR="00A56ADB">
        <w:rPr>
          <w:rFonts w:ascii="Arial" w:hAnsi="Arial" w:cs="Arial"/>
        </w:rPr>
        <w:t>..</w:t>
      </w:r>
      <w:r w:rsidR="006D1A86">
        <w:rPr>
          <w:rFonts w:ascii="Arial" w:hAnsi="Arial" w:cs="Arial"/>
        </w:rPr>
        <w:t>.</w:t>
      </w:r>
      <w:r w:rsidR="00E60D8D">
        <w:rPr>
          <w:rFonts w:ascii="Arial" w:hAnsi="Arial" w:cs="Arial"/>
        </w:rPr>
        <w:t>.</w:t>
      </w:r>
      <w:r w:rsidR="009B1314">
        <w:rPr>
          <w:rFonts w:ascii="Arial" w:hAnsi="Arial" w:cs="Arial"/>
        </w:rPr>
        <w:t>8</w:t>
      </w:r>
      <w:r>
        <w:rPr>
          <w:rFonts w:ascii="Arial" w:hAnsi="Arial" w:cs="Arial"/>
          <w:color w:val="000000" w:themeColor="text1"/>
        </w:rPr>
        <w:t xml:space="preserve"> </w:t>
      </w:r>
    </w:p>
    <w:p w14:paraId="21C8B4EA" w14:textId="77777777" w:rsidR="00B2120C" w:rsidRDefault="00B2120C" w:rsidP="00C52A50">
      <w:pPr>
        <w:spacing w:line="360" w:lineRule="auto"/>
        <w:rPr>
          <w:rFonts w:ascii="Arial" w:hAnsi="Arial" w:cs="Arial"/>
          <w:color w:val="000000" w:themeColor="text1"/>
        </w:rPr>
      </w:pPr>
    </w:p>
    <w:p w14:paraId="13529FFB" w14:textId="1AF27CAF" w:rsidR="00B2120C" w:rsidRDefault="00B2120C" w:rsidP="00C52A50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Research Methods: </w:t>
      </w:r>
      <w:r w:rsidR="00F74C24" w:rsidRPr="006D7544">
        <w:rPr>
          <w:rFonts w:ascii="Arial" w:hAnsi="Arial" w:cs="Arial"/>
          <w:color w:val="000000" w:themeColor="text1"/>
        </w:rPr>
        <w:t xml:space="preserve">Interviews, Focus Groups </w:t>
      </w:r>
      <w:r w:rsidR="00F74C24">
        <w:rPr>
          <w:rFonts w:ascii="Arial" w:hAnsi="Arial" w:cs="Arial"/>
          <w:color w:val="000000" w:themeColor="text1"/>
        </w:rPr>
        <w:t>and Observations ………………</w:t>
      </w:r>
      <w:proofErr w:type="gramStart"/>
      <w:r>
        <w:rPr>
          <w:rFonts w:ascii="Arial" w:hAnsi="Arial" w:cs="Arial"/>
          <w:color w:val="000000" w:themeColor="text1"/>
        </w:rPr>
        <w:t>…..</w:t>
      </w:r>
      <w:proofErr w:type="gramEnd"/>
      <w:r>
        <w:rPr>
          <w:rFonts w:ascii="Arial" w:hAnsi="Arial" w:cs="Arial"/>
          <w:color w:val="000000" w:themeColor="text1"/>
        </w:rPr>
        <w:t>10</w:t>
      </w:r>
    </w:p>
    <w:p w14:paraId="7D9DFE21" w14:textId="77777777" w:rsidR="00C10F61" w:rsidRDefault="00C10F61" w:rsidP="00C52A50">
      <w:pPr>
        <w:spacing w:line="360" w:lineRule="auto"/>
        <w:rPr>
          <w:rFonts w:ascii="Arial" w:hAnsi="Arial" w:cs="Arial"/>
          <w:color w:val="000000" w:themeColor="text1"/>
        </w:rPr>
      </w:pPr>
    </w:p>
    <w:p w14:paraId="61E9839D" w14:textId="484E1703" w:rsidR="00C10F61" w:rsidRDefault="00C10F61" w:rsidP="00C52A50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Ethics in Research</w:t>
      </w:r>
      <w:r w:rsidR="00117496">
        <w:rPr>
          <w:rFonts w:ascii="Arial" w:hAnsi="Arial" w:cs="Arial"/>
          <w:color w:val="000000" w:themeColor="text1"/>
        </w:rPr>
        <w:t>…………………………………………………………………………1</w:t>
      </w:r>
      <w:r w:rsidR="00EA6048">
        <w:rPr>
          <w:rFonts w:ascii="Arial" w:hAnsi="Arial" w:cs="Arial"/>
          <w:color w:val="000000" w:themeColor="text1"/>
        </w:rPr>
        <w:t>1</w:t>
      </w:r>
    </w:p>
    <w:p w14:paraId="07BFDA94" w14:textId="77777777" w:rsidR="00314605" w:rsidRDefault="00314605" w:rsidP="00C52A50">
      <w:pPr>
        <w:spacing w:line="360" w:lineRule="auto"/>
        <w:rPr>
          <w:rFonts w:ascii="Arial" w:hAnsi="Arial" w:cs="Arial"/>
          <w:color w:val="000000" w:themeColor="text1"/>
        </w:rPr>
      </w:pPr>
    </w:p>
    <w:p w14:paraId="385CB6F0" w14:textId="002789A7" w:rsidR="00D10463" w:rsidRDefault="00D10463" w:rsidP="00D10463">
      <w:pPr>
        <w:spacing w:line="360" w:lineRule="auto"/>
        <w:rPr>
          <w:rFonts w:ascii="Arial" w:hAnsi="Arial" w:cs="Arial"/>
          <w:color w:val="000000" w:themeColor="text1"/>
        </w:rPr>
      </w:pPr>
      <w:r w:rsidRPr="00711275">
        <w:rPr>
          <w:rFonts w:ascii="Arial" w:hAnsi="Arial" w:cs="Arial"/>
          <w:color w:val="000000" w:themeColor="text1"/>
        </w:rPr>
        <w:t xml:space="preserve">The Issues </w:t>
      </w:r>
      <w:r>
        <w:rPr>
          <w:rFonts w:ascii="Arial" w:hAnsi="Arial" w:cs="Arial"/>
          <w:color w:val="000000" w:themeColor="text1"/>
        </w:rPr>
        <w:t>o</w:t>
      </w:r>
      <w:r w:rsidRPr="00711275">
        <w:rPr>
          <w:rFonts w:ascii="Arial" w:hAnsi="Arial" w:cs="Arial"/>
          <w:color w:val="000000" w:themeColor="text1"/>
        </w:rPr>
        <w:t>f Insider Research</w:t>
      </w:r>
      <w:r>
        <w:rPr>
          <w:rFonts w:ascii="Arial" w:hAnsi="Arial" w:cs="Arial"/>
          <w:color w:val="000000" w:themeColor="text1"/>
        </w:rPr>
        <w:t>………………………………………………………</w:t>
      </w:r>
      <w:proofErr w:type="gramStart"/>
      <w:r>
        <w:rPr>
          <w:rFonts w:ascii="Arial" w:hAnsi="Arial" w:cs="Arial"/>
          <w:color w:val="000000" w:themeColor="text1"/>
        </w:rPr>
        <w:t>…..</w:t>
      </w:r>
      <w:proofErr w:type="gramEnd"/>
      <w:r w:rsidR="00A668C9">
        <w:rPr>
          <w:rFonts w:ascii="Arial" w:hAnsi="Arial" w:cs="Arial"/>
          <w:color w:val="000000" w:themeColor="text1"/>
        </w:rPr>
        <w:t>1</w:t>
      </w:r>
      <w:r w:rsidR="00EA6048">
        <w:rPr>
          <w:rFonts w:ascii="Arial" w:hAnsi="Arial" w:cs="Arial"/>
          <w:color w:val="000000" w:themeColor="text1"/>
        </w:rPr>
        <w:t>3</w:t>
      </w:r>
    </w:p>
    <w:p w14:paraId="352A118C" w14:textId="77777777" w:rsidR="00D10463" w:rsidRDefault="00D10463" w:rsidP="00D10463">
      <w:pPr>
        <w:spacing w:line="360" w:lineRule="auto"/>
        <w:rPr>
          <w:rFonts w:ascii="Arial" w:hAnsi="Arial" w:cs="Arial"/>
          <w:color w:val="000000" w:themeColor="text1"/>
        </w:rPr>
      </w:pPr>
    </w:p>
    <w:p w14:paraId="640F5106" w14:textId="2DDC427A" w:rsidR="00D10463" w:rsidRDefault="00D10463" w:rsidP="00D10463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Conclusion………………………………………………………………………………</w:t>
      </w:r>
      <w:proofErr w:type="gramStart"/>
      <w:r>
        <w:rPr>
          <w:rFonts w:ascii="Arial" w:hAnsi="Arial" w:cs="Arial"/>
          <w:color w:val="000000" w:themeColor="text1"/>
        </w:rPr>
        <w:t>…..</w:t>
      </w:r>
      <w:proofErr w:type="gramEnd"/>
      <w:r>
        <w:rPr>
          <w:rFonts w:ascii="Arial" w:hAnsi="Arial" w:cs="Arial"/>
          <w:color w:val="000000" w:themeColor="text1"/>
        </w:rPr>
        <w:t>1</w:t>
      </w:r>
      <w:r w:rsidR="00EA6048">
        <w:rPr>
          <w:rFonts w:ascii="Arial" w:hAnsi="Arial" w:cs="Arial"/>
          <w:color w:val="000000" w:themeColor="text1"/>
        </w:rPr>
        <w:t>4</w:t>
      </w:r>
    </w:p>
    <w:p w14:paraId="4AEF2CF5" w14:textId="77777777" w:rsidR="00D10463" w:rsidRDefault="00D10463" w:rsidP="00D10463">
      <w:pPr>
        <w:spacing w:line="360" w:lineRule="auto"/>
        <w:rPr>
          <w:rFonts w:ascii="Arial" w:hAnsi="Arial" w:cs="Arial"/>
          <w:color w:val="000000" w:themeColor="text1"/>
        </w:rPr>
      </w:pPr>
    </w:p>
    <w:p w14:paraId="491FE45F" w14:textId="6DC268F9" w:rsidR="00D10463" w:rsidRPr="00711275" w:rsidRDefault="00D10463" w:rsidP="00D10463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References………………………………………………………………………………</w:t>
      </w:r>
      <w:proofErr w:type="gramStart"/>
      <w:r>
        <w:rPr>
          <w:rFonts w:ascii="Arial" w:hAnsi="Arial" w:cs="Arial"/>
          <w:color w:val="000000" w:themeColor="text1"/>
        </w:rPr>
        <w:t>…..</w:t>
      </w:r>
      <w:proofErr w:type="gramEnd"/>
      <w:r>
        <w:rPr>
          <w:rFonts w:ascii="Arial" w:hAnsi="Arial" w:cs="Arial"/>
          <w:color w:val="000000" w:themeColor="text1"/>
        </w:rPr>
        <w:t>1</w:t>
      </w:r>
      <w:r w:rsidR="00EA6048">
        <w:rPr>
          <w:rFonts w:ascii="Arial" w:hAnsi="Arial" w:cs="Arial"/>
          <w:color w:val="000000" w:themeColor="text1"/>
        </w:rPr>
        <w:t>5</w:t>
      </w:r>
      <w:r w:rsidRPr="00711275">
        <w:rPr>
          <w:rFonts w:ascii="Arial" w:hAnsi="Arial" w:cs="Arial"/>
          <w:color w:val="000000" w:themeColor="text1"/>
        </w:rPr>
        <w:t xml:space="preserve"> </w:t>
      </w:r>
    </w:p>
    <w:p w14:paraId="05097433" w14:textId="77777777" w:rsidR="00314605" w:rsidRDefault="00314605" w:rsidP="00C52A50">
      <w:pPr>
        <w:spacing w:line="360" w:lineRule="auto"/>
        <w:rPr>
          <w:rFonts w:ascii="Arial" w:hAnsi="Arial" w:cs="Arial"/>
          <w:color w:val="000000" w:themeColor="text1"/>
        </w:rPr>
      </w:pPr>
    </w:p>
    <w:p w14:paraId="12EB9719" w14:textId="77777777" w:rsidR="00B2120C" w:rsidRDefault="00B2120C" w:rsidP="00C52A50">
      <w:pPr>
        <w:spacing w:line="360" w:lineRule="auto"/>
        <w:rPr>
          <w:rFonts w:ascii="Arial" w:hAnsi="Arial" w:cs="Arial"/>
          <w:color w:val="000000" w:themeColor="text1"/>
        </w:rPr>
      </w:pPr>
    </w:p>
    <w:p w14:paraId="53E973B5" w14:textId="77777777" w:rsidR="00B2120C" w:rsidRDefault="00B2120C" w:rsidP="00C52A50">
      <w:pPr>
        <w:spacing w:line="360" w:lineRule="auto"/>
        <w:rPr>
          <w:rFonts w:ascii="Arial" w:hAnsi="Arial" w:cs="Arial"/>
          <w:color w:val="000000" w:themeColor="text1"/>
        </w:rPr>
      </w:pPr>
    </w:p>
    <w:p w14:paraId="1EFA610C" w14:textId="77777777" w:rsidR="00692B5B" w:rsidRDefault="00692B5B" w:rsidP="00692B5B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</w:p>
    <w:p w14:paraId="52FAA43F" w14:textId="77777777" w:rsidR="00692B5B" w:rsidRDefault="00692B5B" w:rsidP="00692B5B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</w:p>
    <w:p w14:paraId="4D8149BC" w14:textId="77777777" w:rsidR="00692B5B" w:rsidRDefault="00692B5B" w:rsidP="00692B5B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</w:p>
    <w:p w14:paraId="070F3651" w14:textId="77777777" w:rsidR="00715452" w:rsidRDefault="00715452" w:rsidP="00715452">
      <w:pPr>
        <w:shd w:val="clear" w:color="auto" w:fill="FFFFFF"/>
        <w:spacing w:before="180" w:after="180"/>
        <w:rPr>
          <w:rFonts w:ascii="Lato Extended" w:eastAsia="Times New Roman" w:hAnsi="Lato Extended" w:cs="Times New Roman"/>
          <w:color w:val="2D3B45"/>
          <w:sz w:val="52"/>
          <w:szCs w:val="52"/>
        </w:rPr>
      </w:pPr>
      <w:r w:rsidRPr="00423EE6">
        <w:rPr>
          <w:rFonts w:ascii="Lato Extended" w:eastAsia="Times New Roman" w:hAnsi="Lato Extended" w:cs="Times New Roman"/>
          <w:color w:val="2D3B45"/>
          <w:sz w:val="52"/>
          <w:szCs w:val="52"/>
        </w:rPr>
        <w:lastRenderedPageBreak/>
        <w:t>Critical evaluat</w:t>
      </w:r>
      <w:r>
        <w:rPr>
          <w:rFonts w:ascii="Lato Extended" w:eastAsia="Times New Roman" w:hAnsi="Lato Extended" w:cs="Times New Roman"/>
          <w:color w:val="2D3B45"/>
          <w:sz w:val="52"/>
          <w:szCs w:val="52"/>
        </w:rPr>
        <w:t xml:space="preserve">ion </w:t>
      </w:r>
      <w:r w:rsidRPr="00423EE6">
        <w:rPr>
          <w:rFonts w:ascii="Lato Extended" w:eastAsia="Times New Roman" w:hAnsi="Lato Extended" w:cs="Times New Roman"/>
          <w:color w:val="2D3B45"/>
          <w:sz w:val="52"/>
          <w:szCs w:val="52"/>
        </w:rPr>
        <w:t xml:space="preserve">of </w:t>
      </w:r>
      <w:r>
        <w:rPr>
          <w:rFonts w:ascii="Lato Extended" w:eastAsia="Times New Roman" w:hAnsi="Lato Extended" w:cs="Times New Roman"/>
          <w:color w:val="2D3B45"/>
          <w:sz w:val="52"/>
          <w:szCs w:val="52"/>
        </w:rPr>
        <w:t xml:space="preserve">a range of </w:t>
      </w:r>
      <w:r w:rsidRPr="00423EE6">
        <w:rPr>
          <w:rFonts w:ascii="Lato Extended" w:eastAsia="Times New Roman" w:hAnsi="Lato Extended" w:cs="Times New Roman"/>
          <w:color w:val="2D3B45"/>
          <w:sz w:val="52"/>
          <w:szCs w:val="52"/>
        </w:rPr>
        <w:t>methodological approaches, research designs and research methods appropriate to work-based settings</w:t>
      </w:r>
      <w:r>
        <w:rPr>
          <w:rFonts w:ascii="Lato Extended" w:eastAsia="Times New Roman" w:hAnsi="Lato Extended" w:cs="Times New Roman"/>
          <w:color w:val="2D3B45"/>
          <w:sz w:val="52"/>
          <w:szCs w:val="52"/>
        </w:rPr>
        <w:t xml:space="preserve"> with </w:t>
      </w:r>
      <w:r w:rsidRPr="00423EE6">
        <w:rPr>
          <w:rFonts w:ascii="Lato Extended" w:eastAsia="Times New Roman" w:hAnsi="Lato Extended" w:cs="Times New Roman"/>
          <w:color w:val="2D3B45"/>
          <w:sz w:val="52"/>
          <w:szCs w:val="52"/>
        </w:rPr>
        <w:t>due consideration to research ethics and issues of insider research.</w:t>
      </w:r>
    </w:p>
    <w:p w14:paraId="39E22D66" w14:textId="77777777" w:rsidR="003E35BF" w:rsidRPr="00DE1A0D" w:rsidRDefault="003E35BF" w:rsidP="00DE1A0D">
      <w:pPr>
        <w:pStyle w:val="NoSpacing"/>
        <w:spacing w:line="360" w:lineRule="auto"/>
      </w:pPr>
    </w:p>
    <w:p w14:paraId="76AE1E06" w14:textId="3193AB9D" w:rsidR="003E35BF" w:rsidRPr="006D7544" w:rsidRDefault="003E35BF" w:rsidP="006D7544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  <w:r w:rsidRPr="006D7544">
        <w:rPr>
          <w:rFonts w:ascii="Arial" w:hAnsi="Arial" w:cs="Arial"/>
          <w:color w:val="000000" w:themeColor="text1"/>
        </w:rPr>
        <w:t>INTRODUCTION</w:t>
      </w:r>
    </w:p>
    <w:p w14:paraId="49DA2EE0" w14:textId="77777777" w:rsidR="00D31F0E" w:rsidRPr="006D7544" w:rsidRDefault="00D31F0E" w:rsidP="006D7544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</w:p>
    <w:p w14:paraId="35865B7A" w14:textId="12B8BD57" w:rsidR="00D31F0E" w:rsidRPr="006D7544" w:rsidRDefault="00D31F0E" w:rsidP="006D7544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  <w:r w:rsidRPr="006D7544">
        <w:rPr>
          <w:rFonts w:ascii="Arial" w:eastAsia="Times New Roman" w:hAnsi="Arial" w:cs="Arial"/>
          <w:color w:val="000000" w:themeColor="text1"/>
        </w:rPr>
        <w:t xml:space="preserve">As a </w:t>
      </w:r>
      <w:r w:rsidR="00063132" w:rsidRPr="006D7544">
        <w:rPr>
          <w:rFonts w:ascii="Arial" w:eastAsia="Times New Roman" w:hAnsi="Arial" w:cs="Arial"/>
          <w:color w:val="000000" w:themeColor="text1"/>
        </w:rPr>
        <w:t>voice practitioner</w:t>
      </w:r>
      <w:r w:rsidRPr="006D7544">
        <w:rPr>
          <w:rFonts w:ascii="Arial" w:eastAsia="Times New Roman" w:hAnsi="Arial" w:cs="Arial"/>
          <w:color w:val="000000" w:themeColor="text1"/>
        </w:rPr>
        <w:t xml:space="preserve"> working in a variety of </w:t>
      </w:r>
      <w:r w:rsidR="00D6042F" w:rsidRPr="006D7544">
        <w:rPr>
          <w:rFonts w:ascii="Arial" w:eastAsia="Times New Roman" w:hAnsi="Arial" w:cs="Arial"/>
          <w:color w:val="000000" w:themeColor="text1"/>
        </w:rPr>
        <w:t>settings,</w:t>
      </w:r>
      <w:r w:rsidRPr="006D7544">
        <w:rPr>
          <w:rFonts w:ascii="Arial" w:eastAsia="Times New Roman" w:hAnsi="Arial" w:cs="Arial"/>
          <w:color w:val="000000" w:themeColor="text1"/>
        </w:rPr>
        <w:t xml:space="preserve"> I</w:t>
      </w:r>
      <w:r w:rsidR="00B54FDB" w:rsidRPr="006D7544">
        <w:rPr>
          <w:rFonts w:ascii="Arial" w:eastAsia="Times New Roman" w:hAnsi="Arial" w:cs="Arial"/>
          <w:color w:val="000000" w:themeColor="text1"/>
        </w:rPr>
        <w:t xml:space="preserve"> a</w:t>
      </w:r>
      <w:r w:rsidRPr="006D7544">
        <w:rPr>
          <w:rFonts w:ascii="Arial" w:eastAsia="Times New Roman" w:hAnsi="Arial" w:cs="Arial"/>
          <w:color w:val="000000" w:themeColor="text1"/>
        </w:rPr>
        <w:t>m only now shifting from being</w:t>
      </w:r>
      <w:r w:rsidR="001D63CC">
        <w:rPr>
          <w:rFonts w:ascii="Arial" w:eastAsia="Times New Roman" w:hAnsi="Arial" w:cs="Arial"/>
          <w:color w:val="000000" w:themeColor="text1"/>
        </w:rPr>
        <w:t xml:space="preserve"> </w:t>
      </w:r>
      <w:r w:rsidRPr="006D7544">
        <w:rPr>
          <w:rFonts w:ascii="Arial" w:eastAsia="Times New Roman" w:hAnsi="Arial" w:cs="Arial"/>
          <w:color w:val="000000" w:themeColor="text1"/>
        </w:rPr>
        <w:t>a</w:t>
      </w:r>
      <w:r w:rsidR="00F25B56" w:rsidRPr="006D7544">
        <w:rPr>
          <w:rFonts w:ascii="Arial" w:eastAsia="Times New Roman" w:hAnsi="Arial" w:cs="Arial"/>
          <w:color w:val="000000" w:themeColor="text1"/>
        </w:rPr>
        <w:t>n educator</w:t>
      </w:r>
      <w:r w:rsidRPr="006D7544">
        <w:rPr>
          <w:rFonts w:ascii="Arial" w:eastAsia="Times New Roman" w:hAnsi="Arial" w:cs="Arial"/>
          <w:color w:val="000000" w:themeColor="text1"/>
        </w:rPr>
        <w:t xml:space="preserve"> to the world of research. </w:t>
      </w:r>
      <w:r w:rsidR="000A4EE5" w:rsidRPr="006D7544">
        <w:rPr>
          <w:rFonts w:ascii="Arial" w:eastAsia="Times New Roman" w:hAnsi="Arial" w:cs="Arial"/>
          <w:color w:val="000000" w:themeColor="text1"/>
        </w:rPr>
        <w:t xml:space="preserve">The aim of this paper is to develop critical awareness </w:t>
      </w:r>
      <w:r w:rsidR="00F01374" w:rsidRPr="006D7544">
        <w:rPr>
          <w:rFonts w:ascii="Arial" w:eastAsia="Times New Roman" w:hAnsi="Arial" w:cs="Arial"/>
          <w:color w:val="000000" w:themeColor="text1"/>
        </w:rPr>
        <w:t xml:space="preserve">of </w:t>
      </w:r>
      <w:r w:rsidR="00D6042F" w:rsidRPr="006D7544">
        <w:rPr>
          <w:rFonts w:ascii="Arial" w:eastAsia="Times New Roman" w:hAnsi="Arial" w:cs="Arial"/>
          <w:color w:val="000000" w:themeColor="text1"/>
        </w:rPr>
        <w:t>a number of methodological approaches, research designs and methods that could potentially be suitable for future work-based research</w:t>
      </w:r>
      <w:r w:rsidR="00F01374" w:rsidRPr="006D7544">
        <w:rPr>
          <w:rFonts w:ascii="Arial" w:eastAsia="Times New Roman" w:hAnsi="Arial" w:cs="Arial"/>
          <w:color w:val="000000" w:themeColor="text1"/>
        </w:rPr>
        <w:t>.</w:t>
      </w:r>
    </w:p>
    <w:p w14:paraId="4D91FC70" w14:textId="6167EC9B" w:rsidR="00A56ADB" w:rsidRDefault="00715452" w:rsidP="00562817">
      <w:pPr>
        <w:spacing w:line="360" w:lineRule="auto"/>
        <w:rPr>
          <w:rFonts w:ascii="Arial" w:eastAsia="Times New Roman" w:hAnsi="Arial" w:cs="Arial"/>
          <w:color w:val="000000" w:themeColor="text1"/>
        </w:rPr>
      </w:pPr>
      <w:r w:rsidRPr="006D7544">
        <w:rPr>
          <w:rFonts w:ascii="Arial" w:hAnsi="Arial" w:cs="Arial"/>
          <w:color w:val="000000" w:themeColor="text1"/>
        </w:rPr>
        <w:t xml:space="preserve">This assignment </w:t>
      </w:r>
      <w:r w:rsidR="0049118F" w:rsidRPr="006D7544">
        <w:rPr>
          <w:rFonts w:ascii="Arial" w:eastAsia="Times New Roman" w:hAnsi="Arial" w:cs="Arial"/>
          <w:color w:val="000000" w:themeColor="text1"/>
        </w:rPr>
        <w:t>will start with a</w:t>
      </w:r>
      <w:r w:rsidR="00D6042F" w:rsidRPr="006D7544">
        <w:rPr>
          <w:rFonts w:ascii="Arial" w:eastAsia="Times New Roman" w:hAnsi="Arial" w:cs="Arial"/>
          <w:color w:val="000000" w:themeColor="text1"/>
        </w:rPr>
        <w:t xml:space="preserve">n </w:t>
      </w:r>
      <w:r w:rsidR="00EE14E6" w:rsidRPr="006D7544">
        <w:rPr>
          <w:rFonts w:ascii="Arial" w:eastAsia="Times New Roman" w:hAnsi="Arial" w:cs="Arial"/>
          <w:color w:val="000000" w:themeColor="text1"/>
        </w:rPr>
        <w:t>evaluati</w:t>
      </w:r>
      <w:r w:rsidR="00D31F0E" w:rsidRPr="006D7544">
        <w:rPr>
          <w:rFonts w:ascii="Arial" w:eastAsia="Times New Roman" w:hAnsi="Arial" w:cs="Arial"/>
          <w:color w:val="000000" w:themeColor="text1"/>
        </w:rPr>
        <w:t>on</w:t>
      </w:r>
      <w:r w:rsidR="00EE14E6" w:rsidRPr="006D7544">
        <w:rPr>
          <w:rFonts w:ascii="Arial" w:eastAsia="Times New Roman" w:hAnsi="Arial" w:cs="Arial"/>
          <w:color w:val="000000" w:themeColor="text1"/>
        </w:rPr>
        <w:t xml:space="preserve"> of </w:t>
      </w:r>
      <w:r w:rsidR="00F25B56" w:rsidRPr="006D7544">
        <w:rPr>
          <w:rFonts w:ascii="Arial" w:eastAsia="Times New Roman" w:hAnsi="Arial" w:cs="Arial"/>
          <w:color w:val="000000" w:themeColor="text1"/>
        </w:rPr>
        <w:t>the foundations of</w:t>
      </w:r>
      <w:r w:rsidR="00485653">
        <w:rPr>
          <w:rFonts w:ascii="Arial" w:eastAsia="Times New Roman" w:hAnsi="Arial" w:cs="Arial"/>
          <w:color w:val="000000" w:themeColor="text1"/>
        </w:rPr>
        <w:t xml:space="preserve"> the </w:t>
      </w:r>
      <w:r w:rsidR="00485653" w:rsidRPr="006D7544">
        <w:rPr>
          <w:rFonts w:ascii="Arial" w:eastAsia="Times New Roman" w:hAnsi="Arial" w:cs="Arial"/>
          <w:color w:val="000000" w:themeColor="text1"/>
        </w:rPr>
        <w:t>philosophy</w:t>
      </w:r>
      <w:r w:rsidR="00F25B56" w:rsidRPr="006D7544">
        <w:rPr>
          <w:rFonts w:ascii="Arial" w:eastAsia="Times New Roman" w:hAnsi="Arial" w:cs="Arial"/>
          <w:color w:val="000000" w:themeColor="text1"/>
        </w:rPr>
        <w:t xml:space="preserve"> </w:t>
      </w:r>
      <w:r w:rsidR="00485653">
        <w:rPr>
          <w:rFonts w:ascii="Arial" w:eastAsia="Times New Roman" w:hAnsi="Arial" w:cs="Arial"/>
          <w:color w:val="000000" w:themeColor="text1"/>
        </w:rPr>
        <w:t xml:space="preserve">of </w:t>
      </w:r>
      <w:r w:rsidR="00F25B56" w:rsidRPr="006D7544">
        <w:rPr>
          <w:rFonts w:ascii="Arial" w:eastAsia="Times New Roman" w:hAnsi="Arial" w:cs="Arial"/>
          <w:color w:val="000000" w:themeColor="text1"/>
        </w:rPr>
        <w:t>research–</w:t>
      </w:r>
      <w:r w:rsidR="00EE14E6" w:rsidRPr="006D7544">
        <w:rPr>
          <w:rFonts w:ascii="Arial" w:eastAsia="Times New Roman" w:hAnsi="Arial" w:cs="Arial"/>
          <w:color w:val="000000" w:themeColor="text1"/>
        </w:rPr>
        <w:t>ontology</w:t>
      </w:r>
      <w:r w:rsidR="00627666">
        <w:rPr>
          <w:rFonts w:ascii="Arial" w:eastAsia="Times New Roman" w:hAnsi="Arial" w:cs="Arial"/>
          <w:color w:val="000000" w:themeColor="text1"/>
        </w:rPr>
        <w:t xml:space="preserve"> and</w:t>
      </w:r>
      <w:r w:rsidR="00042CAD" w:rsidRPr="006D7544">
        <w:rPr>
          <w:rFonts w:ascii="Arial" w:eastAsia="Times New Roman" w:hAnsi="Arial" w:cs="Arial"/>
          <w:color w:val="000000" w:themeColor="text1"/>
        </w:rPr>
        <w:t xml:space="preserve"> </w:t>
      </w:r>
      <w:r w:rsidR="0049118F" w:rsidRPr="006D7544">
        <w:rPr>
          <w:rFonts w:ascii="Arial" w:eastAsia="Times New Roman" w:hAnsi="Arial" w:cs="Arial"/>
          <w:color w:val="000000" w:themeColor="text1"/>
        </w:rPr>
        <w:t>epistemolog</w:t>
      </w:r>
      <w:r w:rsidR="00EE14E6" w:rsidRPr="006D7544">
        <w:rPr>
          <w:rFonts w:ascii="Arial" w:eastAsia="Times New Roman" w:hAnsi="Arial" w:cs="Arial"/>
          <w:color w:val="000000" w:themeColor="text1"/>
        </w:rPr>
        <w:t>y</w:t>
      </w:r>
      <w:r w:rsidR="00F25B56" w:rsidRPr="006D7544">
        <w:rPr>
          <w:rFonts w:ascii="Arial" w:eastAsia="Times New Roman" w:hAnsi="Arial" w:cs="Arial"/>
          <w:color w:val="000000" w:themeColor="text1"/>
        </w:rPr>
        <w:t>–</w:t>
      </w:r>
      <w:r w:rsidR="00042CAD" w:rsidRPr="006D7544">
        <w:rPr>
          <w:rFonts w:ascii="Arial" w:eastAsia="Times New Roman" w:hAnsi="Arial" w:cs="Arial"/>
          <w:color w:val="000000" w:themeColor="text1"/>
        </w:rPr>
        <w:t xml:space="preserve">and how they </w:t>
      </w:r>
      <w:r w:rsidR="00CE4AB2" w:rsidRPr="006D7544">
        <w:rPr>
          <w:rFonts w:ascii="Arial" w:eastAsia="Times New Roman" w:hAnsi="Arial" w:cs="Arial"/>
          <w:color w:val="000000" w:themeColor="text1"/>
        </w:rPr>
        <w:t xml:space="preserve">can </w:t>
      </w:r>
      <w:r w:rsidR="00042CAD" w:rsidRPr="006D7544">
        <w:rPr>
          <w:rFonts w:ascii="Arial" w:eastAsia="Times New Roman" w:hAnsi="Arial" w:cs="Arial"/>
          <w:color w:val="000000" w:themeColor="text1"/>
        </w:rPr>
        <w:t>shape research</w:t>
      </w:r>
      <w:r w:rsidR="00E077EA" w:rsidRPr="006D7544">
        <w:rPr>
          <w:rFonts w:ascii="Arial" w:eastAsia="Times New Roman" w:hAnsi="Arial" w:cs="Arial"/>
          <w:color w:val="000000" w:themeColor="text1"/>
        </w:rPr>
        <w:t>er</w:t>
      </w:r>
      <w:r w:rsidR="00042CAD" w:rsidRPr="006D7544">
        <w:rPr>
          <w:rFonts w:ascii="Arial" w:eastAsia="Times New Roman" w:hAnsi="Arial" w:cs="Arial"/>
          <w:color w:val="000000" w:themeColor="text1"/>
        </w:rPr>
        <w:t xml:space="preserve"> positionalit</w:t>
      </w:r>
      <w:r w:rsidR="00063132" w:rsidRPr="006D7544">
        <w:rPr>
          <w:rFonts w:ascii="Arial" w:eastAsia="Times New Roman" w:hAnsi="Arial" w:cs="Arial"/>
          <w:color w:val="000000" w:themeColor="text1"/>
        </w:rPr>
        <w:t>y</w:t>
      </w:r>
      <w:r w:rsidR="00A9334B" w:rsidRPr="006D7544">
        <w:rPr>
          <w:rFonts w:ascii="Arial" w:eastAsia="Times New Roman" w:hAnsi="Arial" w:cs="Arial"/>
          <w:color w:val="000000" w:themeColor="text1"/>
        </w:rPr>
        <w:t>.</w:t>
      </w:r>
      <w:r w:rsidR="00EE14E6" w:rsidRPr="006D7544">
        <w:rPr>
          <w:rFonts w:ascii="Arial" w:eastAsia="Times New Roman" w:hAnsi="Arial" w:cs="Arial"/>
          <w:color w:val="000000" w:themeColor="text1"/>
        </w:rPr>
        <w:t xml:space="preserve"> </w:t>
      </w:r>
      <w:r w:rsidR="00042CAD" w:rsidRPr="006D7544">
        <w:rPr>
          <w:rFonts w:ascii="Arial" w:eastAsia="Times New Roman" w:hAnsi="Arial" w:cs="Arial"/>
          <w:color w:val="000000" w:themeColor="text1"/>
        </w:rPr>
        <w:t xml:space="preserve">I will </w:t>
      </w:r>
      <w:r w:rsidR="00B1270F" w:rsidRPr="006D7544">
        <w:rPr>
          <w:rFonts w:ascii="Arial" w:eastAsia="Times New Roman" w:hAnsi="Arial" w:cs="Arial"/>
          <w:color w:val="000000" w:themeColor="text1"/>
        </w:rPr>
        <w:t xml:space="preserve">then </w:t>
      </w:r>
      <w:r w:rsidR="00D31F0E" w:rsidRPr="006D7544">
        <w:rPr>
          <w:rFonts w:ascii="Arial" w:eastAsia="Times New Roman" w:hAnsi="Arial" w:cs="Arial"/>
          <w:color w:val="000000" w:themeColor="text1"/>
        </w:rPr>
        <w:t>investigate</w:t>
      </w:r>
      <w:r w:rsidR="00042CAD" w:rsidRPr="006D7544">
        <w:rPr>
          <w:rFonts w:ascii="Arial" w:eastAsia="Times New Roman" w:hAnsi="Arial" w:cs="Arial"/>
          <w:color w:val="000000" w:themeColor="text1"/>
        </w:rPr>
        <w:t xml:space="preserve"> </w:t>
      </w:r>
      <w:r w:rsidR="007B136F" w:rsidRPr="006D7544">
        <w:rPr>
          <w:rFonts w:ascii="Arial" w:eastAsia="Times New Roman" w:hAnsi="Arial" w:cs="Arial"/>
          <w:color w:val="000000" w:themeColor="text1"/>
        </w:rPr>
        <w:t>f</w:t>
      </w:r>
      <w:r w:rsidR="00225114" w:rsidRPr="006D7544">
        <w:rPr>
          <w:rFonts w:ascii="Arial" w:eastAsia="Times New Roman" w:hAnsi="Arial" w:cs="Arial"/>
          <w:color w:val="000000" w:themeColor="text1"/>
        </w:rPr>
        <w:t>our</w:t>
      </w:r>
      <w:r w:rsidR="007B136F" w:rsidRPr="006D7544">
        <w:rPr>
          <w:rFonts w:ascii="Arial" w:eastAsia="Times New Roman" w:hAnsi="Arial" w:cs="Arial"/>
          <w:color w:val="000000" w:themeColor="text1"/>
        </w:rPr>
        <w:t xml:space="preserve"> </w:t>
      </w:r>
      <w:r w:rsidR="00664F31" w:rsidRPr="006D7544">
        <w:rPr>
          <w:rFonts w:ascii="Arial" w:eastAsia="Times New Roman" w:hAnsi="Arial" w:cs="Arial"/>
          <w:color w:val="000000" w:themeColor="text1"/>
        </w:rPr>
        <w:t xml:space="preserve">research </w:t>
      </w:r>
      <w:r w:rsidR="00042CAD" w:rsidRPr="006D7544">
        <w:rPr>
          <w:rFonts w:ascii="Arial" w:eastAsia="Times New Roman" w:hAnsi="Arial" w:cs="Arial"/>
          <w:color w:val="000000" w:themeColor="text1"/>
        </w:rPr>
        <w:t>paradigm</w:t>
      </w:r>
      <w:r w:rsidR="009D1E36" w:rsidRPr="006D7544">
        <w:rPr>
          <w:rFonts w:ascii="Arial" w:eastAsia="Times New Roman" w:hAnsi="Arial" w:cs="Arial"/>
          <w:color w:val="000000" w:themeColor="text1"/>
        </w:rPr>
        <w:t>s</w:t>
      </w:r>
      <w:r w:rsidR="00F01374" w:rsidRPr="006D7544">
        <w:rPr>
          <w:rFonts w:ascii="Arial" w:eastAsia="Times New Roman" w:hAnsi="Arial" w:cs="Arial"/>
          <w:color w:val="000000" w:themeColor="text1"/>
        </w:rPr>
        <w:t>–Positivis</w:t>
      </w:r>
      <w:r w:rsidR="00583986" w:rsidRPr="006D7544">
        <w:rPr>
          <w:rFonts w:ascii="Arial" w:eastAsia="Times New Roman" w:hAnsi="Arial" w:cs="Arial"/>
          <w:color w:val="000000" w:themeColor="text1"/>
        </w:rPr>
        <w:t>m</w:t>
      </w:r>
      <w:r w:rsidR="00F25B56" w:rsidRPr="006D7544">
        <w:rPr>
          <w:rFonts w:ascii="Arial" w:eastAsia="Times New Roman" w:hAnsi="Arial" w:cs="Arial"/>
          <w:color w:val="000000" w:themeColor="text1"/>
        </w:rPr>
        <w:t xml:space="preserve">, </w:t>
      </w:r>
      <w:r w:rsidR="00F01374" w:rsidRPr="006D7544">
        <w:rPr>
          <w:rFonts w:ascii="Arial" w:eastAsia="Times New Roman" w:hAnsi="Arial" w:cs="Arial"/>
          <w:color w:val="000000" w:themeColor="text1"/>
        </w:rPr>
        <w:t>Post-Positivis</w:t>
      </w:r>
      <w:r w:rsidR="00583986" w:rsidRPr="006D7544">
        <w:rPr>
          <w:rFonts w:ascii="Arial" w:eastAsia="Times New Roman" w:hAnsi="Arial" w:cs="Arial"/>
          <w:color w:val="000000" w:themeColor="text1"/>
        </w:rPr>
        <w:t>m</w:t>
      </w:r>
      <w:r w:rsidR="00F01374" w:rsidRPr="006D7544">
        <w:rPr>
          <w:rFonts w:ascii="Arial" w:eastAsia="Times New Roman" w:hAnsi="Arial" w:cs="Arial"/>
          <w:color w:val="000000" w:themeColor="text1"/>
        </w:rPr>
        <w:t xml:space="preserve">, </w:t>
      </w:r>
      <w:r w:rsidR="00744B69" w:rsidRPr="006D7544">
        <w:rPr>
          <w:rFonts w:ascii="Arial" w:eastAsia="Times New Roman" w:hAnsi="Arial" w:cs="Arial"/>
          <w:color w:val="000000" w:themeColor="text1"/>
        </w:rPr>
        <w:t>Constructivism-</w:t>
      </w:r>
      <w:r w:rsidR="00F01374" w:rsidRPr="006D7544">
        <w:rPr>
          <w:rFonts w:ascii="Arial" w:eastAsia="Times New Roman" w:hAnsi="Arial" w:cs="Arial"/>
          <w:color w:val="000000" w:themeColor="text1"/>
        </w:rPr>
        <w:t>Interpretivis</w:t>
      </w:r>
      <w:r w:rsidR="00583986" w:rsidRPr="006D7544">
        <w:rPr>
          <w:rFonts w:ascii="Arial" w:eastAsia="Times New Roman" w:hAnsi="Arial" w:cs="Arial"/>
          <w:color w:val="000000" w:themeColor="text1"/>
        </w:rPr>
        <w:t>m</w:t>
      </w:r>
      <w:r w:rsidR="00F01374" w:rsidRPr="006D7544">
        <w:rPr>
          <w:rFonts w:ascii="Arial" w:eastAsia="Times New Roman" w:hAnsi="Arial" w:cs="Arial"/>
          <w:color w:val="000000" w:themeColor="text1"/>
        </w:rPr>
        <w:t xml:space="preserve"> and Pragmatis</w:t>
      </w:r>
      <w:r w:rsidR="00583986" w:rsidRPr="006D7544">
        <w:rPr>
          <w:rFonts w:ascii="Arial" w:eastAsia="Times New Roman" w:hAnsi="Arial" w:cs="Arial"/>
          <w:color w:val="000000" w:themeColor="text1"/>
        </w:rPr>
        <w:t>m</w:t>
      </w:r>
      <w:r w:rsidR="00953896" w:rsidRPr="006D7544">
        <w:rPr>
          <w:rFonts w:ascii="Arial" w:eastAsia="Times New Roman" w:hAnsi="Arial" w:cs="Arial"/>
          <w:color w:val="000000" w:themeColor="text1"/>
        </w:rPr>
        <w:t xml:space="preserve">–that I chose </w:t>
      </w:r>
      <w:r w:rsidR="004A4D7E">
        <w:rPr>
          <w:rFonts w:ascii="Arial" w:eastAsia="Times New Roman" w:hAnsi="Arial" w:cs="Arial"/>
          <w:color w:val="000000" w:themeColor="text1"/>
        </w:rPr>
        <w:t xml:space="preserve">for </w:t>
      </w:r>
      <w:r w:rsidR="00953896" w:rsidRPr="006D7544">
        <w:rPr>
          <w:rFonts w:ascii="Arial" w:eastAsia="Times New Roman" w:hAnsi="Arial" w:cs="Arial"/>
          <w:color w:val="000000" w:themeColor="text1"/>
        </w:rPr>
        <w:t xml:space="preserve">their contrasting views </w:t>
      </w:r>
      <w:r w:rsidR="00FC0B14">
        <w:rPr>
          <w:rFonts w:ascii="Arial" w:eastAsia="Times New Roman" w:hAnsi="Arial" w:cs="Arial"/>
          <w:color w:val="000000" w:themeColor="text1"/>
        </w:rPr>
        <w:t xml:space="preserve">in order to </w:t>
      </w:r>
      <w:r w:rsidR="005E44C8">
        <w:rPr>
          <w:rFonts w:ascii="Arial" w:eastAsia="Times New Roman" w:hAnsi="Arial" w:cs="Arial"/>
          <w:color w:val="000000" w:themeColor="text1"/>
        </w:rPr>
        <w:t>reflect</w:t>
      </w:r>
      <w:r w:rsidR="00485653">
        <w:rPr>
          <w:rFonts w:ascii="Arial" w:eastAsia="Times New Roman" w:hAnsi="Arial" w:cs="Arial"/>
          <w:color w:val="000000" w:themeColor="text1"/>
        </w:rPr>
        <w:t xml:space="preserve"> </w:t>
      </w:r>
      <w:r w:rsidR="005E44C8">
        <w:rPr>
          <w:rFonts w:ascii="Arial" w:eastAsia="Times New Roman" w:hAnsi="Arial" w:cs="Arial"/>
          <w:color w:val="000000" w:themeColor="text1"/>
        </w:rPr>
        <w:t>on</w:t>
      </w:r>
      <w:r w:rsidR="00485653">
        <w:rPr>
          <w:rFonts w:ascii="Arial" w:eastAsia="Times New Roman" w:hAnsi="Arial" w:cs="Arial"/>
          <w:color w:val="000000" w:themeColor="text1"/>
        </w:rPr>
        <w:t xml:space="preserve"> </w:t>
      </w:r>
      <w:r w:rsidR="00953896" w:rsidRPr="006D7544">
        <w:rPr>
          <w:rFonts w:ascii="Arial" w:eastAsia="Times New Roman" w:hAnsi="Arial" w:cs="Arial"/>
          <w:color w:val="000000" w:themeColor="text1"/>
        </w:rPr>
        <w:t xml:space="preserve">my </w:t>
      </w:r>
      <w:r w:rsidR="005E44C8">
        <w:rPr>
          <w:rFonts w:ascii="Arial" w:eastAsia="Times New Roman" w:hAnsi="Arial" w:cs="Arial"/>
          <w:color w:val="000000" w:themeColor="text1"/>
        </w:rPr>
        <w:t xml:space="preserve">own </w:t>
      </w:r>
      <w:r w:rsidR="00953896" w:rsidRPr="006D7544">
        <w:rPr>
          <w:rFonts w:ascii="Arial" w:eastAsia="Times New Roman" w:hAnsi="Arial" w:cs="Arial"/>
          <w:color w:val="000000" w:themeColor="text1"/>
        </w:rPr>
        <w:t>philosophical stance</w:t>
      </w:r>
      <w:r w:rsidR="00FC0B14">
        <w:rPr>
          <w:rFonts w:ascii="Arial" w:eastAsia="Times New Roman" w:hAnsi="Arial" w:cs="Arial"/>
          <w:color w:val="000000" w:themeColor="text1"/>
        </w:rPr>
        <w:t>s</w:t>
      </w:r>
      <w:r w:rsidR="001E6910" w:rsidRPr="006D7544">
        <w:rPr>
          <w:rFonts w:ascii="Arial" w:eastAsia="Times New Roman" w:hAnsi="Arial" w:cs="Arial"/>
          <w:color w:val="000000" w:themeColor="text1"/>
        </w:rPr>
        <w:t xml:space="preserve">. </w:t>
      </w:r>
      <w:r w:rsidR="00CE4AB2" w:rsidRPr="006D7544">
        <w:rPr>
          <w:rFonts w:ascii="Arial" w:eastAsia="Times New Roman" w:hAnsi="Arial" w:cs="Arial"/>
          <w:color w:val="000000" w:themeColor="text1"/>
        </w:rPr>
        <w:t xml:space="preserve">Due to my interest in mindfulness practices applied to voice training, I will focus more on qualitative research as a methodological </w:t>
      </w:r>
      <w:r w:rsidR="00BE710D" w:rsidRPr="006D7544">
        <w:rPr>
          <w:rFonts w:ascii="Arial" w:eastAsia="Times New Roman" w:hAnsi="Arial" w:cs="Arial"/>
          <w:color w:val="000000" w:themeColor="text1"/>
        </w:rPr>
        <w:t>approach</w:t>
      </w:r>
      <w:r w:rsidR="00063132" w:rsidRPr="006D7544">
        <w:rPr>
          <w:rFonts w:ascii="Arial" w:eastAsia="Times New Roman" w:hAnsi="Arial" w:cs="Arial"/>
          <w:color w:val="000000" w:themeColor="text1"/>
        </w:rPr>
        <w:t>–</w:t>
      </w:r>
      <w:r w:rsidR="00E077EA" w:rsidRPr="006D7544">
        <w:rPr>
          <w:rFonts w:ascii="Arial" w:eastAsia="Times New Roman" w:hAnsi="Arial" w:cs="Arial"/>
          <w:color w:val="000000" w:themeColor="text1"/>
        </w:rPr>
        <w:t>which I will defin</w:t>
      </w:r>
      <w:r w:rsidR="00EB109A" w:rsidRPr="006D7544">
        <w:rPr>
          <w:rFonts w:ascii="Arial" w:eastAsia="Times New Roman" w:hAnsi="Arial" w:cs="Arial"/>
          <w:color w:val="000000" w:themeColor="text1"/>
        </w:rPr>
        <w:t>e in detail later in this paper–</w:t>
      </w:r>
      <w:r w:rsidR="00063132" w:rsidRPr="006D7544">
        <w:rPr>
          <w:rFonts w:ascii="Arial" w:eastAsia="Times New Roman" w:hAnsi="Arial" w:cs="Arial"/>
          <w:color w:val="000000" w:themeColor="text1"/>
        </w:rPr>
        <w:t>rather than quantitative</w:t>
      </w:r>
      <w:r w:rsidR="00CE4AB2" w:rsidRPr="006D7544">
        <w:rPr>
          <w:rFonts w:ascii="Arial" w:eastAsia="Times New Roman" w:hAnsi="Arial" w:cs="Arial"/>
          <w:color w:val="000000" w:themeColor="text1"/>
        </w:rPr>
        <w:t xml:space="preserve">. </w:t>
      </w:r>
      <w:r w:rsidR="00D6042F" w:rsidRPr="006D7544">
        <w:rPr>
          <w:rFonts w:ascii="Arial" w:eastAsia="Times New Roman" w:hAnsi="Arial" w:cs="Arial"/>
          <w:color w:val="000000" w:themeColor="text1"/>
        </w:rPr>
        <w:t xml:space="preserve">I will </w:t>
      </w:r>
      <w:r w:rsidR="00B1270F" w:rsidRPr="006D7544">
        <w:rPr>
          <w:rFonts w:ascii="Arial" w:eastAsia="Times New Roman" w:hAnsi="Arial" w:cs="Arial"/>
          <w:color w:val="000000" w:themeColor="text1"/>
        </w:rPr>
        <w:t>examine</w:t>
      </w:r>
      <w:r w:rsidR="00D6042F" w:rsidRPr="006D7544">
        <w:rPr>
          <w:rFonts w:ascii="Arial" w:eastAsia="Times New Roman" w:hAnsi="Arial" w:cs="Arial"/>
          <w:color w:val="000000" w:themeColor="text1"/>
        </w:rPr>
        <w:t xml:space="preserve"> a</w:t>
      </w:r>
      <w:r w:rsidR="00D31F0E" w:rsidRPr="006D7544">
        <w:rPr>
          <w:rFonts w:ascii="Arial" w:eastAsia="Times New Roman" w:hAnsi="Arial" w:cs="Arial"/>
          <w:color w:val="000000" w:themeColor="text1"/>
        </w:rPr>
        <w:t xml:space="preserve"> number of possible </w:t>
      </w:r>
      <w:r w:rsidR="001E6910" w:rsidRPr="006D7544">
        <w:rPr>
          <w:rFonts w:ascii="Arial" w:eastAsia="Times New Roman" w:hAnsi="Arial" w:cs="Arial"/>
          <w:color w:val="000000" w:themeColor="text1"/>
        </w:rPr>
        <w:t xml:space="preserve">qualitative </w:t>
      </w:r>
      <w:r w:rsidR="00D31F0E" w:rsidRPr="006D7544">
        <w:rPr>
          <w:rFonts w:ascii="Arial" w:eastAsia="Times New Roman" w:hAnsi="Arial" w:cs="Arial"/>
          <w:color w:val="000000" w:themeColor="text1"/>
        </w:rPr>
        <w:t>research designs</w:t>
      </w:r>
      <w:r w:rsidR="001E6910" w:rsidRPr="006D7544">
        <w:rPr>
          <w:rFonts w:ascii="Arial" w:eastAsia="Times New Roman" w:hAnsi="Arial" w:cs="Arial"/>
          <w:color w:val="000000" w:themeColor="text1"/>
        </w:rPr>
        <w:t>, specifically</w:t>
      </w:r>
      <w:r w:rsidR="001E6910" w:rsidRPr="006D7544">
        <w:rPr>
          <w:rFonts w:ascii="Arial" w:hAnsi="Arial" w:cs="Arial"/>
          <w:color w:val="000000" w:themeColor="text1"/>
        </w:rPr>
        <w:t xml:space="preserve"> Phenomenology</w:t>
      </w:r>
      <w:r w:rsidR="00F25B56" w:rsidRPr="006D7544">
        <w:rPr>
          <w:rFonts w:ascii="Arial" w:hAnsi="Arial" w:cs="Arial"/>
          <w:color w:val="000000" w:themeColor="text1"/>
        </w:rPr>
        <w:t>, Ground</w:t>
      </w:r>
      <w:r w:rsidR="00225114" w:rsidRPr="006D7544">
        <w:rPr>
          <w:rFonts w:ascii="Arial" w:hAnsi="Arial" w:cs="Arial"/>
          <w:color w:val="000000" w:themeColor="text1"/>
        </w:rPr>
        <w:t>ed</w:t>
      </w:r>
      <w:r w:rsidR="00F25B56" w:rsidRPr="006D7544">
        <w:rPr>
          <w:rFonts w:ascii="Arial" w:hAnsi="Arial" w:cs="Arial"/>
          <w:color w:val="000000" w:themeColor="text1"/>
        </w:rPr>
        <w:t xml:space="preserve"> Theory</w:t>
      </w:r>
      <w:r w:rsidR="00B719BA" w:rsidRPr="006D7544">
        <w:rPr>
          <w:rFonts w:ascii="Arial" w:hAnsi="Arial" w:cs="Arial"/>
          <w:color w:val="000000" w:themeColor="text1"/>
        </w:rPr>
        <w:t xml:space="preserve">, </w:t>
      </w:r>
      <w:r w:rsidR="001E6910" w:rsidRPr="006D7544">
        <w:rPr>
          <w:rFonts w:ascii="Arial" w:hAnsi="Arial" w:cs="Arial"/>
          <w:color w:val="000000" w:themeColor="text1"/>
        </w:rPr>
        <w:t>Ethnography</w:t>
      </w:r>
      <w:r w:rsidR="00225114" w:rsidRPr="006D7544">
        <w:rPr>
          <w:rFonts w:ascii="Arial" w:hAnsi="Arial" w:cs="Arial"/>
          <w:color w:val="000000" w:themeColor="text1"/>
        </w:rPr>
        <w:t>,</w:t>
      </w:r>
      <w:r w:rsidR="00D31F0E" w:rsidRPr="006D7544">
        <w:rPr>
          <w:rFonts w:ascii="Arial" w:eastAsia="Times New Roman" w:hAnsi="Arial" w:cs="Arial"/>
          <w:color w:val="000000" w:themeColor="text1"/>
        </w:rPr>
        <w:t xml:space="preserve"> and methods</w:t>
      </w:r>
      <w:r w:rsidR="006E6AB4" w:rsidRPr="006D7544">
        <w:rPr>
          <w:rFonts w:ascii="Arial" w:eastAsia="Times New Roman" w:hAnsi="Arial" w:cs="Arial"/>
          <w:color w:val="000000" w:themeColor="text1"/>
        </w:rPr>
        <w:t xml:space="preserve"> for gathering data</w:t>
      </w:r>
      <w:r w:rsidR="004A5984" w:rsidRPr="006D7544">
        <w:rPr>
          <w:rFonts w:ascii="Arial" w:eastAsia="Times New Roman" w:hAnsi="Arial" w:cs="Arial"/>
          <w:color w:val="000000" w:themeColor="text1"/>
        </w:rPr>
        <w:t>–</w:t>
      </w:r>
      <w:r w:rsidR="004A5984" w:rsidRPr="006D7544">
        <w:rPr>
          <w:rFonts w:ascii="Arial" w:hAnsi="Arial" w:cs="Arial"/>
          <w:color w:val="000000" w:themeColor="text1"/>
        </w:rPr>
        <w:t>interviews</w:t>
      </w:r>
      <w:r w:rsidR="007D6A5F">
        <w:rPr>
          <w:rFonts w:ascii="Arial" w:hAnsi="Arial" w:cs="Arial"/>
          <w:color w:val="000000" w:themeColor="text1"/>
        </w:rPr>
        <w:t xml:space="preserve">, </w:t>
      </w:r>
      <w:r w:rsidR="00583986" w:rsidRPr="006D7544">
        <w:rPr>
          <w:rFonts w:ascii="Arial" w:hAnsi="Arial" w:cs="Arial"/>
          <w:color w:val="000000" w:themeColor="text1"/>
        </w:rPr>
        <w:t>focus groups</w:t>
      </w:r>
      <w:r w:rsidR="007D6A5F">
        <w:rPr>
          <w:rFonts w:ascii="Arial" w:hAnsi="Arial" w:cs="Arial"/>
          <w:color w:val="000000" w:themeColor="text1"/>
        </w:rPr>
        <w:t xml:space="preserve"> and </w:t>
      </w:r>
      <w:r w:rsidR="007D6A5F" w:rsidRPr="006D7544">
        <w:rPr>
          <w:rFonts w:ascii="Arial" w:hAnsi="Arial" w:cs="Arial"/>
          <w:color w:val="000000" w:themeColor="text1"/>
        </w:rPr>
        <w:t>observations</w:t>
      </w:r>
      <w:r w:rsidR="00311A47" w:rsidRPr="006D7544">
        <w:rPr>
          <w:rFonts w:ascii="Arial" w:hAnsi="Arial" w:cs="Arial"/>
          <w:color w:val="000000" w:themeColor="text1"/>
        </w:rPr>
        <w:t xml:space="preserve">. </w:t>
      </w:r>
      <w:r w:rsidR="007D6A5F">
        <w:rPr>
          <w:rFonts w:ascii="Arial" w:eastAsia="Times New Roman" w:hAnsi="Arial" w:cs="Arial"/>
          <w:color w:val="000000" w:themeColor="text1"/>
        </w:rPr>
        <w:t>Finally</w:t>
      </w:r>
      <w:r w:rsidR="00311A47" w:rsidRPr="006D7544">
        <w:rPr>
          <w:rFonts w:ascii="Arial" w:eastAsia="Times New Roman" w:hAnsi="Arial" w:cs="Arial"/>
          <w:color w:val="000000" w:themeColor="text1"/>
        </w:rPr>
        <w:t>, I</w:t>
      </w:r>
      <w:r w:rsidR="004A5984" w:rsidRPr="006D7544">
        <w:rPr>
          <w:rFonts w:ascii="Arial" w:eastAsia="Times New Roman" w:hAnsi="Arial" w:cs="Arial"/>
          <w:color w:val="000000" w:themeColor="text1"/>
        </w:rPr>
        <w:t xml:space="preserve"> will</w:t>
      </w:r>
      <w:r w:rsidR="007D6A5F">
        <w:rPr>
          <w:rFonts w:ascii="Arial" w:eastAsia="Times New Roman" w:hAnsi="Arial" w:cs="Arial"/>
          <w:color w:val="000000" w:themeColor="text1"/>
        </w:rPr>
        <w:t xml:space="preserve"> consider research ethics and </w:t>
      </w:r>
      <w:r w:rsidR="00D31F0E" w:rsidRPr="006D7544">
        <w:rPr>
          <w:rFonts w:ascii="Arial" w:eastAsia="Times New Roman" w:hAnsi="Arial" w:cs="Arial"/>
          <w:color w:val="000000" w:themeColor="text1"/>
        </w:rPr>
        <w:t>po</w:t>
      </w:r>
      <w:r w:rsidR="009D1E36" w:rsidRPr="006D7544">
        <w:rPr>
          <w:rFonts w:ascii="Arial" w:eastAsia="Times New Roman" w:hAnsi="Arial" w:cs="Arial"/>
          <w:color w:val="000000" w:themeColor="text1"/>
        </w:rPr>
        <w:t xml:space="preserve">tential </w:t>
      </w:r>
      <w:r w:rsidR="00042CAD" w:rsidRPr="006D7544">
        <w:rPr>
          <w:rFonts w:ascii="Arial" w:eastAsia="Times New Roman" w:hAnsi="Arial" w:cs="Arial"/>
          <w:color w:val="000000" w:themeColor="text1"/>
        </w:rPr>
        <w:t xml:space="preserve">ethical </w:t>
      </w:r>
      <w:r w:rsidR="00D31F0E" w:rsidRPr="006D7544">
        <w:rPr>
          <w:rFonts w:ascii="Arial" w:eastAsia="Times New Roman" w:hAnsi="Arial" w:cs="Arial"/>
          <w:color w:val="000000" w:themeColor="text1"/>
        </w:rPr>
        <w:t xml:space="preserve">issues </w:t>
      </w:r>
      <w:r w:rsidR="00311A47" w:rsidRPr="006D7544">
        <w:rPr>
          <w:rFonts w:ascii="Arial" w:eastAsia="Times New Roman" w:hAnsi="Arial" w:cs="Arial"/>
          <w:color w:val="000000" w:themeColor="text1"/>
        </w:rPr>
        <w:t>with particular attention given to</w:t>
      </w:r>
      <w:r w:rsidR="00D31F0E" w:rsidRPr="006D7544">
        <w:rPr>
          <w:rFonts w:ascii="Arial" w:eastAsia="Times New Roman" w:hAnsi="Arial" w:cs="Arial"/>
          <w:color w:val="000000" w:themeColor="text1"/>
        </w:rPr>
        <w:t xml:space="preserve"> </w:t>
      </w:r>
      <w:r w:rsidR="00311A47" w:rsidRPr="006D7544">
        <w:rPr>
          <w:rFonts w:ascii="Arial" w:eastAsia="Times New Roman" w:hAnsi="Arial" w:cs="Arial"/>
          <w:color w:val="000000" w:themeColor="text1"/>
        </w:rPr>
        <w:t xml:space="preserve">working </w:t>
      </w:r>
      <w:r w:rsidR="007D6A5F">
        <w:rPr>
          <w:rFonts w:ascii="Arial" w:eastAsia="Times New Roman" w:hAnsi="Arial" w:cs="Arial"/>
          <w:color w:val="000000" w:themeColor="text1"/>
        </w:rPr>
        <w:t xml:space="preserve">with </w:t>
      </w:r>
      <w:r w:rsidR="00311A47" w:rsidRPr="006D7544">
        <w:rPr>
          <w:rFonts w:ascii="Arial" w:eastAsia="Times New Roman" w:hAnsi="Arial" w:cs="Arial"/>
          <w:color w:val="000000" w:themeColor="text1"/>
        </w:rPr>
        <w:t>emotionally vulnerable subjects. Finally, I will open this investigation to the issue</w:t>
      </w:r>
      <w:r w:rsidR="00AF1063">
        <w:rPr>
          <w:rFonts w:ascii="Arial" w:eastAsia="Times New Roman" w:hAnsi="Arial" w:cs="Arial"/>
          <w:color w:val="000000" w:themeColor="text1"/>
        </w:rPr>
        <w:t>s</w:t>
      </w:r>
      <w:r w:rsidR="00311A47" w:rsidRPr="006D7544">
        <w:rPr>
          <w:rFonts w:ascii="Arial" w:eastAsia="Times New Roman" w:hAnsi="Arial" w:cs="Arial"/>
          <w:color w:val="000000" w:themeColor="text1"/>
        </w:rPr>
        <w:t xml:space="preserve"> of insider research </w:t>
      </w:r>
      <w:r w:rsidR="006A7E97" w:rsidRPr="006D7544">
        <w:rPr>
          <w:rFonts w:ascii="Arial" w:eastAsia="Times New Roman" w:hAnsi="Arial" w:cs="Arial"/>
          <w:color w:val="000000" w:themeColor="text1"/>
        </w:rPr>
        <w:t>where the practitioner is positioned within the research setting in which information is gathered</w:t>
      </w:r>
      <w:r w:rsidR="00B14B2C" w:rsidRPr="006D7544">
        <w:rPr>
          <w:rFonts w:ascii="Arial" w:eastAsia="Times New Roman" w:hAnsi="Arial" w:cs="Arial"/>
          <w:color w:val="000000" w:themeColor="text1"/>
        </w:rPr>
        <w:t xml:space="preserve"> (</w:t>
      </w:r>
      <w:r w:rsidR="002A7E3A" w:rsidRPr="006D7544">
        <w:rPr>
          <w:rFonts w:ascii="Arial" w:eastAsia="Times New Roman" w:hAnsi="Arial" w:cs="Arial"/>
          <w:color w:val="000000" w:themeColor="text1"/>
        </w:rPr>
        <w:t>Bulk and Collins, 2024</w:t>
      </w:r>
      <w:r w:rsidR="00B14B2C" w:rsidRPr="006D7544">
        <w:rPr>
          <w:rFonts w:ascii="Arial" w:eastAsia="Times New Roman" w:hAnsi="Arial" w:cs="Arial"/>
          <w:color w:val="000000" w:themeColor="text1"/>
        </w:rPr>
        <w:t>).</w:t>
      </w:r>
    </w:p>
    <w:p w14:paraId="059A7639" w14:textId="52B6E592" w:rsidR="00031D89" w:rsidRPr="00F55C91" w:rsidRDefault="00B719BA" w:rsidP="00562817">
      <w:pPr>
        <w:spacing w:line="360" w:lineRule="auto"/>
        <w:rPr>
          <w:rFonts w:ascii="Arial" w:eastAsia="Times New Roman" w:hAnsi="Arial" w:cs="Arial"/>
          <w:color w:val="000000" w:themeColor="text1"/>
        </w:rPr>
      </w:pPr>
      <w:r w:rsidRPr="006D7544">
        <w:rPr>
          <w:rFonts w:ascii="Arial" w:hAnsi="Arial" w:cs="Arial"/>
          <w:color w:val="000000" w:themeColor="text1"/>
        </w:rPr>
        <w:lastRenderedPageBreak/>
        <w:t>FOUNDATIONS OF THE PHILOSOPHY OF RESEARCH</w:t>
      </w:r>
      <w:r w:rsidR="00FF02D2" w:rsidRPr="006D7544">
        <w:rPr>
          <w:rFonts w:ascii="Arial" w:hAnsi="Arial" w:cs="Arial"/>
          <w:color w:val="000000" w:themeColor="text1"/>
        </w:rPr>
        <w:t>: ONTOLOGY</w:t>
      </w:r>
      <w:r w:rsidR="001046BE">
        <w:rPr>
          <w:rFonts w:ascii="Arial" w:hAnsi="Arial" w:cs="Arial"/>
          <w:color w:val="000000" w:themeColor="text1"/>
        </w:rPr>
        <w:t xml:space="preserve"> AND</w:t>
      </w:r>
      <w:r w:rsidR="00FF02D2" w:rsidRPr="006D7544">
        <w:rPr>
          <w:rFonts w:ascii="Arial" w:hAnsi="Arial" w:cs="Arial"/>
          <w:color w:val="000000" w:themeColor="text1"/>
        </w:rPr>
        <w:t xml:space="preserve"> EPISTEMOLOGY</w:t>
      </w:r>
    </w:p>
    <w:p w14:paraId="4960440B" w14:textId="03700F42" w:rsidR="00B308E7" w:rsidRPr="006D7544" w:rsidRDefault="00B308E7" w:rsidP="006D7544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</w:p>
    <w:p w14:paraId="778A4B65" w14:textId="6AECE20E" w:rsidR="008F5A19" w:rsidRPr="006D7544" w:rsidRDefault="001C6006" w:rsidP="006D7544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  <w:r w:rsidRPr="006D7544">
        <w:rPr>
          <w:rFonts w:ascii="Arial" w:hAnsi="Arial" w:cs="Arial"/>
          <w:color w:val="000000" w:themeColor="text1"/>
        </w:rPr>
        <w:t>In order to investigate research paradigms</w:t>
      </w:r>
      <w:r w:rsidR="002A5879" w:rsidRPr="006D7544">
        <w:rPr>
          <w:rFonts w:ascii="Arial" w:hAnsi="Arial" w:cs="Arial"/>
          <w:color w:val="000000" w:themeColor="text1"/>
        </w:rPr>
        <w:t xml:space="preserve"> and methodologies</w:t>
      </w:r>
      <w:r w:rsidRPr="006D7544">
        <w:rPr>
          <w:rFonts w:ascii="Arial" w:hAnsi="Arial" w:cs="Arial"/>
          <w:color w:val="000000" w:themeColor="text1"/>
        </w:rPr>
        <w:t xml:space="preserve">, it is important to consider the underlying </w:t>
      </w:r>
      <w:r w:rsidR="007A6411" w:rsidRPr="006D7544">
        <w:rPr>
          <w:rFonts w:ascii="Arial" w:hAnsi="Arial" w:cs="Arial"/>
          <w:color w:val="000000" w:themeColor="text1"/>
        </w:rPr>
        <w:t>p</w:t>
      </w:r>
      <w:r w:rsidRPr="006D7544">
        <w:rPr>
          <w:rFonts w:ascii="Arial" w:hAnsi="Arial" w:cs="Arial"/>
          <w:color w:val="000000" w:themeColor="text1"/>
        </w:rPr>
        <w:t xml:space="preserve">hilosophy of </w:t>
      </w:r>
      <w:r w:rsidR="007A6411" w:rsidRPr="006D7544">
        <w:rPr>
          <w:rFonts w:ascii="Arial" w:hAnsi="Arial" w:cs="Arial"/>
          <w:color w:val="000000" w:themeColor="text1"/>
        </w:rPr>
        <w:t>s</w:t>
      </w:r>
      <w:r w:rsidRPr="006D7544">
        <w:rPr>
          <w:rFonts w:ascii="Arial" w:hAnsi="Arial" w:cs="Arial"/>
          <w:color w:val="000000" w:themeColor="text1"/>
        </w:rPr>
        <w:t>cience–broadly defined as the root system that supports a systematic quest for knowledge (</w:t>
      </w:r>
      <w:proofErr w:type="spellStart"/>
      <w:r w:rsidRPr="006D7544">
        <w:rPr>
          <w:rFonts w:ascii="Arial" w:hAnsi="Arial" w:cs="Arial"/>
          <w:color w:val="000000" w:themeColor="text1"/>
        </w:rPr>
        <w:t>Ponterotto</w:t>
      </w:r>
      <w:proofErr w:type="spellEnd"/>
      <w:r w:rsidRPr="006D7544">
        <w:rPr>
          <w:rFonts w:ascii="Arial" w:hAnsi="Arial" w:cs="Arial"/>
          <w:color w:val="000000" w:themeColor="text1"/>
        </w:rPr>
        <w:t xml:space="preserve">, 2005). </w:t>
      </w:r>
      <w:r w:rsidR="00DA0180" w:rsidRPr="006D7544">
        <w:rPr>
          <w:rFonts w:ascii="Arial" w:hAnsi="Arial" w:cs="Arial"/>
          <w:color w:val="000000" w:themeColor="text1"/>
        </w:rPr>
        <w:t xml:space="preserve">Assumptions </w:t>
      </w:r>
      <w:r w:rsidR="005A72AC" w:rsidRPr="006D7544">
        <w:rPr>
          <w:rFonts w:ascii="Arial" w:hAnsi="Arial" w:cs="Arial"/>
          <w:color w:val="000000" w:themeColor="text1"/>
        </w:rPr>
        <w:t>and</w:t>
      </w:r>
      <w:r w:rsidR="00DA0180" w:rsidRPr="006D7544">
        <w:rPr>
          <w:rFonts w:ascii="Arial" w:hAnsi="Arial" w:cs="Arial"/>
          <w:color w:val="000000" w:themeColor="text1"/>
        </w:rPr>
        <w:t xml:space="preserve"> beliefs</w:t>
      </w:r>
      <w:r w:rsidR="005A72AC" w:rsidRPr="006D7544">
        <w:rPr>
          <w:rFonts w:ascii="Arial" w:hAnsi="Arial" w:cs="Arial"/>
          <w:color w:val="000000" w:themeColor="text1"/>
        </w:rPr>
        <w:t xml:space="preserve"> about the development of knowledge </w:t>
      </w:r>
      <w:r w:rsidR="00550379" w:rsidRPr="006D7544">
        <w:rPr>
          <w:rFonts w:ascii="Arial" w:hAnsi="Arial" w:cs="Arial"/>
          <w:color w:val="000000" w:themeColor="text1"/>
        </w:rPr>
        <w:t>can</w:t>
      </w:r>
      <w:r w:rsidR="00DA0180" w:rsidRPr="006D7544">
        <w:rPr>
          <w:rFonts w:ascii="Arial" w:hAnsi="Arial" w:cs="Arial"/>
          <w:color w:val="000000" w:themeColor="text1"/>
        </w:rPr>
        <w:t xml:space="preserve"> deeply</w:t>
      </w:r>
      <w:r w:rsidR="00550379" w:rsidRPr="006D7544">
        <w:rPr>
          <w:rFonts w:ascii="Arial" w:hAnsi="Arial" w:cs="Arial"/>
          <w:color w:val="000000" w:themeColor="text1"/>
        </w:rPr>
        <w:t xml:space="preserve"> shape </w:t>
      </w:r>
      <w:r w:rsidR="002A5879" w:rsidRPr="006D7544">
        <w:rPr>
          <w:rFonts w:ascii="Arial" w:hAnsi="Arial" w:cs="Arial"/>
          <w:color w:val="000000" w:themeColor="text1"/>
        </w:rPr>
        <w:t xml:space="preserve">the overarching </w:t>
      </w:r>
      <w:r w:rsidR="000D6914" w:rsidRPr="006D7544">
        <w:rPr>
          <w:rFonts w:ascii="Arial" w:hAnsi="Arial" w:cs="Arial"/>
          <w:color w:val="000000" w:themeColor="text1"/>
        </w:rPr>
        <w:t>research philosophy</w:t>
      </w:r>
      <w:r w:rsidR="002A5879" w:rsidRPr="006D7544">
        <w:rPr>
          <w:rFonts w:ascii="Arial" w:hAnsi="Arial" w:cs="Arial"/>
          <w:color w:val="000000" w:themeColor="text1"/>
        </w:rPr>
        <w:t xml:space="preserve"> (</w:t>
      </w:r>
      <w:r w:rsidR="009C797D" w:rsidRPr="006D7544">
        <w:rPr>
          <w:rFonts w:ascii="Arial" w:hAnsi="Arial" w:cs="Arial"/>
          <w:color w:val="000000" w:themeColor="text1"/>
          <w:shd w:val="clear" w:color="auto" w:fill="FFFFFF"/>
        </w:rPr>
        <w:t xml:space="preserve">Guba and Lincoln,1994; </w:t>
      </w:r>
      <w:proofErr w:type="spellStart"/>
      <w:r w:rsidR="009C797D" w:rsidRPr="006D7544">
        <w:rPr>
          <w:rFonts w:ascii="Arial" w:hAnsi="Arial" w:cs="Arial"/>
          <w:color w:val="000000" w:themeColor="text1"/>
          <w:shd w:val="clear" w:color="auto" w:fill="FFFFFF"/>
        </w:rPr>
        <w:t>Maykut</w:t>
      </w:r>
      <w:proofErr w:type="spellEnd"/>
      <w:r w:rsidR="009C797D" w:rsidRPr="006D7544">
        <w:rPr>
          <w:rFonts w:ascii="Arial" w:hAnsi="Arial" w:cs="Arial"/>
          <w:color w:val="000000" w:themeColor="text1"/>
          <w:shd w:val="clear" w:color="auto" w:fill="FFFFFF"/>
        </w:rPr>
        <w:t xml:space="preserve"> and Morehouse, 1994; </w:t>
      </w:r>
      <w:proofErr w:type="spellStart"/>
      <w:r w:rsidR="009C797D" w:rsidRPr="006D7544">
        <w:rPr>
          <w:rFonts w:ascii="Arial" w:hAnsi="Arial" w:cs="Arial"/>
          <w:color w:val="000000" w:themeColor="text1"/>
        </w:rPr>
        <w:t>Pessu</w:t>
      </w:r>
      <w:proofErr w:type="spellEnd"/>
      <w:r w:rsidR="009C797D" w:rsidRPr="006D7544">
        <w:rPr>
          <w:rFonts w:ascii="Arial" w:hAnsi="Arial" w:cs="Arial"/>
          <w:color w:val="000000" w:themeColor="text1"/>
        </w:rPr>
        <w:t>, 2019</w:t>
      </w:r>
      <w:r w:rsidR="002A5879" w:rsidRPr="006D7544">
        <w:rPr>
          <w:rFonts w:ascii="Arial" w:hAnsi="Arial" w:cs="Arial"/>
          <w:color w:val="000000" w:themeColor="text1"/>
        </w:rPr>
        <w:t>)</w:t>
      </w:r>
      <w:r w:rsidR="00550379" w:rsidRPr="006D7544">
        <w:rPr>
          <w:rFonts w:ascii="Arial" w:hAnsi="Arial" w:cs="Arial"/>
          <w:color w:val="000000" w:themeColor="text1"/>
        </w:rPr>
        <w:t>.</w:t>
      </w:r>
      <w:r w:rsidR="000D6914" w:rsidRPr="006D7544">
        <w:rPr>
          <w:rFonts w:ascii="Arial" w:hAnsi="Arial" w:cs="Arial"/>
          <w:color w:val="000000" w:themeColor="text1"/>
        </w:rPr>
        <w:t xml:space="preserve"> </w:t>
      </w:r>
      <w:r w:rsidR="005A72AC" w:rsidRPr="006D7544">
        <w:rPr>
          <w:rFonts w:ascii="Arial" w:hAnsi="Arial" w:cs="Arial"/>
          <w:color w:val="000000" w:themeColor="text1"/>
        </w:rPr>
        <w:t xml:space="preserve">These assumptions can appear at any stage of </w:t>
      </w:r>
      <w:r w:rsidR="00425B42" w:rsidRPr="006D7544">
        <w:rPr>
          <w:rFonts w:ascii="Arial" w:hAnsi="Arial" w:cs="Arial"/>
          <w:color w:val="000000" w:themeColor="text1"/>
        </w:rPr>
        <w:t>research,</w:t>
      </w:r>
      <w:r w:rsidR="005A72AC" w:rsidRPr="006D7544">
        <w:rPr>
          <w:rFonts w:ascii="Arial" w:hAnsi="Arial" w:cs="Arial"/>
          <w:color w:val="000000" w:themeColor="text1"/>
        </w:rPr>
        <w:t xml:space="preserve"> and they can be ontological</w:t>
      </w:r>
      <w:r w:rsidR="00537D39" w:rsidRPr="006D7544">
        <w:rPr>
          <w:rFonts w:ascii="Arial" w:hAnsi="Arial" w:cs="Arial"/>
          <w:color w:val="000000" w:themeColor="text1"/>
        </w:rPr>
        <w:t xml:space="preserve">–about </w:t>
      </w:r>
      <w:r w:rsidR="005A72AC" w:rsidRPr="006D7544">
        <w:rPr>
          <w:rFonts w:ascii="Arial" w:hAnsi="Arial" w:cs="Arial"/>
          <w:color w:val="000000" w:themeColor="text1"/>
        </w:rPr>
        <w:t xml:space="preserve">the </w:t>
      </w:r>
      <w:r w:rsidR="00537D39" w:rsidRPr="006D7544">
        <w:rPr>
          <w:rFonts w:ascii="Arial" w:hAnsi="Arial" w:cs="Arial"/>
          <w:color w:val="000000" w:themeColor="text1"/>
        </w:rPr>
        <w:t xml:space="preserve">nature of the </w:t>
      </w:r>
      <w:r w:rsidR="00BE710D" w:rsidRPr="006D7544">
        <w:rPr>
          <w:rFonts w:ascii="Arial" w:hAnsi="Arial" w:cs="Arial"/>
          <w:color w:val="000000" w:themeColor="text1"/>
        </w:rPr>
        <w:t xml:space="preserve">reality or </w:t>
      </w:r>
      <w:r w:rsidR="005A72AC" w:rsidRPr="006D7544">
        <w:rPr>
          <w:rFonts w:ascii="Arial" w:hAnsi="Arial" w:cs="Arial"/>
          <w:color w:val="000000" w:themeColor="text1"/>
        </w:rPr>
        <w:t xml:space="preserve">realities found </w:t>
      </w:r>
      <w:r w:rsidR="00AA5557" w:rsidRPr="006D7544">
        <w:rPr>
          <w:rFonts w:ascii="Arial" w:hAnsi="Arial" w:cs="Arial"/>
          <w:color w:val="000000" w:themeColor="text1"/>
        </w:rPr>
        <w:t>during</w:t>
      </w:r>
      <w:r w:rsidR="005A72AC" w:rsidRPr="006D7544">
        <w:rPr>
          <w:rFonts w:ascii="Arial" w:hAnsi="Arial" w:cs="Arial"/>
          <w:color w:val="000000" w:themeColor="text1"/>
        </w:rPr>
        <w:t xml:space="preserve"> research</w:t>
      </w:r>
      <w:r w:rsidR="00FC0B14">
        <w:rPr>
          <w:rFonts w:ascii="Arial" w:hAnsi="Arial" w:cs="Arial"/>
          <w:color w:val="000000" w:themeColor="text1"/>
        </w:rPr>
        <w:t>,</w:t>
      </w:r>
      <w:r w:rsidR="00D05713">
        <w:rPr>
          <w:rFonts w:ascii="Arial" w:hAnsi="Arial" w:cs="Arial"/>
          <w:color w:val="000000" w:themeColor="text1"/>
        </w:rPr>
        <w:t xml:space="preserve"> and </w:t>
      </w:r>
      <w:r w:rsidR="005A72AC" w:rsidRPr="006D7544">
        <w:rPr>
          <w:rFonts w:ascii="Arial" w:hAnsi="Arial" w:cs="Arial"/>
          <w:color w:val="000000" w:themeColor="text1"/>
        </w:rPr>
        <w:t>epistemological</w:t>
      </w:r>
      <w:r w:rsidR="00537D39" w:rsidRPr="006D7544">
        <w:rPr>
          <w:rFonts w:ascii="Arial" w:hAnsi="Arial" w:cs="Arial"/>
          <w:color w:val="000000" w:themeColor="text1"/>
        </w:rPr>
        <w:t xml:space="preserve">–about </w:t>
      </w:r>
      <w:r w:rsidR="005A72AC" w:rsidRPr="006D7544">
        <w:rPr>
          <w:rFonts w:ascii="Arial" w:hAnsi="Arial" w:cs="Arial"/>
          <w:color w:val="000000" w:themeColor="text1"/>
        </w:rPr>
        <w:t xml:space="preserve">knowledge and how it is </w:t>
      </w:r>
      <w:r w:rsidR="00537D39" w:rsidRPr="006D7544">
        <w:rPr>
          <w:rFonts w:ascii="Arial" w:hAnsi="Arial" w:cs="Arial"/>
          <w:color w:val="000000" w:themeColor="text1"/>
        </w:rPr>
        <w:t>acquired</w:t>
      </w:r>
      <w:r w:rsidR="005A72AC" w:rsidRPr="006D7544">
        <w:rPr>
          <w:rFonts w:ascii="Arial" w:hAnsi="Arial" w:cs="Arial"/>
          <w:color w:val="000000" w:themeColor="text1"/>
        </w:rPr>
        <w:t xml:space="preserve"> (Saunders, Lewis and Thornhill, 2016).</w:t>
      </w:r>
      <w:r w:rsidR="008F5A19" w:rsidRPr="008F5A19">
        <w:rPr>
          <w:rFonts w:ascii="Arial" w:hAnsi="Arial" w:cs="Arial"/>
          <w:color w:val="000000" w:themeColor="text1"/>
        </w:rPr>
        <w:t xml:space="preserve"> </w:t>
      </w:r>
    </w:p>
    <w:p w14:paraId="585CE5AD" w14:textId="77777777" w:rsidR="00826D39" w:rsidRPr="006D7544" w:rsidRDefault="00826D39" w:rsidP="006D7544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</w:p>
    <w:p w14:paraId="10A31079" w14:textId="15612A6D" w:rsidR="000C4A76" w:rsidRPr="006D7544" w:rsidRDefault="00425B42" w:rsidP="006D7544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  <w:r w:rsidRPr="006D7544">
        <w:rPr>
          <w:rFonts w:ascii="Arial" w:hAnsi="Arial" w:cs="Arial"/>
          <w:color w:val="000000" w:themeColor="text1"/>
          <w:shd w:val="clear" w:color="auto" w:fill="FFFFFF"/>
        </w:rPr>
        <w:t xml:space="preserve">Ontology, as a branch of philosophy, refers to the study of </w:t>
      </w:r>
      <w:r w:rsidR="000249D5" w:rsidRPr="006D7544">
        <w:rPr>
          <w:rFonts w:ascii="Arial" w:hAnsi="Arial" w:cs="Arial"/>
          <w:color w:val="000000" w:themeColor="text1"/>
          <w:shd w:val="clear" w:color="auto" w:fill="FFFFFF"/>
        </w:rPr>
        <w:t xml:space="preserve">our existence and </w:t>
      </w:r>
      <w:r w:rsidRPr="006D7544">
        <w:rPr>
          <w:rFonts w:ascii="Arial" w:hAnsi="Arial" w:cs="Arial"/>
          <w:color w:val="000000" w:themeColor="text1"/>
          <w:shd w:val="clear" w:color="auto" w:fill="FFFFFF"/>
        </w:rPr>
        <w:t xml:space="preserve">the </w:t>
      </w:r>
      <w:r w:rsidR="000249D5" w:rsidRPr="006D7544">
        <w:rPr>
          <w:rFonts w:ascii="Arial" w:hAnsi="Arial" w:cs="Arial"/>
          <w:color w:val="000000" w:themeColor="text1"/>
          <w:shd w:val="clear" w:color="auto" w:fill="FFFFFF"/>
        </w:rPr>
        <w:t xml:space="preserve">assumptions and beliefs about the </w:t>
      </w:r>
      <w:r w:rsidRPr="006D7544">
        <w:rPr>
          <w:rFonts w:ascii="Arial" w:hAnsi="Arial" w:cs="Arial"/>
          <w:color w:val="000000" w:themeColor="text1"/>
          <w:shd w:val="clear" w:color="auto" w:fill="FFFFFF"/>
        </w:rPr>
        <w:t>nature of reality</w:t>
      </w:r>
      <w:r w:rsidR="000249D5" w:rsidRPr="006D7544">
        <w:rPr>
          <w:rFonts w:ascii="Arial" w:hAnsi="Arial" w:cs="Arial"/>
          <w:color w:val="000000" w:themeColor="text1"/>
          <w:shd w:val="clear" w:color="auto" w:fill="FFFFFF"/>
        </w:rPr>
        <w:t xml:space="preserve"> (</w:t>
      </w:r>
      <w:proofErr w:type="spellStart"/>
      <w:r w:rsidR="000249D5" w:rsidRPr="006D7544">
        <w:rPr>
          <w:rFonts w:ascii="Arial" w:hAnsi="Arial" w:cs="Arial"/>
          <w:color w:val="000000" w:themeColor="text1"/>
          <w:shd w:val="clear" w:color="auto" w:fill="FFFFFF"/>
        </w:rPr>
        <w:t>Pessu</w:t>
      </w:r>
      <w:proofErr w:type="spellEnd"/>
      <w:r w:rsidR="000249D5" w:rsidRPr="006D7544">
        <w:rPr>
          <w:rFonts w:ascii="Arial" w:hAnsi="Arial" w:cs="Arial"/>
          <w:color w:val="000000" w:themeColor="text1"/>
          <w:shd w:val="clear" w:color="auto" w:fill="FFFFFF"/>
        </w:rPr>
        <w:t>, 2019).</w:t>
      </w:r>
      <w:r w:rsidR="00A8156B" w:rsidRPr="006D7544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3176E3" w:rsidRPr="006D7544">
        <w:rPr>
          <w:rFonts w:ascii="Arial" w:hAnsi="Arial" w:cs="Arial"/>
          <w:color w:val="000000" w:themeColor="text1"/>
        </w:rPr>
        <w:t>I am considering two ontological prospectives</w:t>
      </w:r>
      <w:r w:rsidR="003A3473" w:rsidRPr="006D7544">
        <w:rPr>
          <w:rFonts w:ascii="Arial" w:hAnsi="Arial" w:cs="Arial"/>
          <w:color w:val="000000" w:themeColor="text1"/>
        </w:rPr>
        <w:t>:</w:t>
      </w:r>
      <w:r w:rsidR="003176E3" w:rsidRPr="006D7544">
        <w:rPr>
          <w:rFonts w:ascii="Arial" w:hAnsi="Arial" w:cs="Arial"/>
          <w:color w:val="000000" w:themeColor="text1"/>
        </w:rPr>
        <w:t xml:space="preserve"> the realist and the relativist. The foundation of realism is the idea that reality exists apart from human thoughts and beliefs</w:t>
      </w:r>
      <w:r w:rsidR="00F956FE" w:rsidRPr="006D7544">
        <w:rPr>
          <w:rFonts w:ascii="Arial" w:hAnsi="Arial" w:cs="Arial"/>
          <w:color w:val="000000" w:themeColor="text1"/>
        </w:rPr>
        <w:t>, while r</w:t>
      </w:r>
      <w:r w:rsidR="003A3473" w:rsidRPr="006D7544">
        <w:rPr>
          <w:rFonts w:ascii="Arial" w:hAnsi="Arial" w:cs="Arial"/>
          <w:color w:val="000000" w:themeColor="text1"/>
        </w:rPr>
        <w:t xml:space="preserve">elativism </w:t>
      </w:r>
      <w:r w:rsidR="00F956FE" w:rsidRPr="006D7544">
        <w:rPr>
          <w:rFonts w:ascii="Arial" w:hAnsi="Arial" w:cs="Arial"/>
          <w:color w:val="000000" w:themeColor="text1"/>
        </w:rPr>
        <w:t xml:space="preserve">rejects the </w:t>
      </w:r>
      <w:r w:rsidR="00E60158" w:rsidRPr="006D7544">
        <w:rPr>
          <w:rFonts w:ascii="Arial" w:hAnsi="Arial" w:cs="Arial"/>
          <w:color w:val="000000" w:themeColor="text1"/>
        </w:rPr>
        <w:t>assumption</w:t>
      </w:r>
      <w:r w:rsidR="00F956FE" w:rsidRPr="006D7544">
        <w:rPr>
          <w:rFonts w:ascii="Arial" w:hAnsi="Arial" w:cs="Arial"/>
          <w:color w:val="000000" w:themeColor="text1"/>
        </w:rPr>
        <w:t xml:space="preserve"> that reality is objective and instead </w:t>
      </w:r>
      <w:r w:rsidR="00E60158" w:rsidRPr="006D7544">
        <w:rPr>
          <w:rFonts w:ascii="Arial" w:hAnsi="Arial" w:cs="Arial"/>
          <w:color w:val="000000" w:themeColor="text1"/>
        </w:rPr>
        <w:t>argues</w:t>
      </w:r>
      <w:r w:rsidR="00F956FE" w:rsidRPr="006D7544">
        <w:rPr>
          <w:rFonts w:ascii="Arial" w:hAnsi="Arial" w:cs="Arial"/>
          <w:color w:val="000000" w:themeColor="text1"/>
        </w:rPr>
        <w:t xml:space="preserve"> that multiple </w:t>
      </w:r>
      <w:r w:rsidR="005E5DB5" w:rsidRPr="006D7544">
        <w:rPr>
          <w:rFonts w:ascii="Arial" w:hAnsi="Arial" w:cs="Arial"/>
          <w:color w:val="000000" w:themeColor="text1"/>
        </w:rPr>
        <w:t>conceptions</w:t>
      </w:r>
      <w:r w:rsidR="00F956FE" w:rsidRPr="006D7544">
        <w:rPr>
          <w:rFonts w:ascii="Arial" w:hAnsi="Arial" w:cs="Arial"/>
          <w:color w:val="000000" w:themeColor="text1"/>
        </w:rPr>
        <w:t xml:space="preserve"> of realities can </w:t>
      </w:r>
      <w:r w:rsidR="00CC55AE" w:rsidRPr="006D7544">
        <w:rPr>
          <w:rFonts w:ascii="Arial" w:hAnsi="Arial" w:cs="Arial"/>
          <w:color w:val="000000" w:themeColor="text1"/>
        </w:rPr>
        <w:t>exist and</w:t>
      </w:r>
      <w:r w:rsidR="00F956FE" w:rsidRPr="006D7544">
        <w:rPr>
          <w:rFonts w:ascii="Arial" w:hAnsi="Arial" w:cs="Arial"/>
          <w:color w:val="000000" w:themeColor="text1"/>
        </w:rPr>
        <w:t xml:space="preserve"> are influenced by experiences and </w:t>
      </w:r>
      <w:r w:rsidR="005E5DB5" w:rsidRPr="006D7544">
        <w:rPr>
          <w:rFonts w:ascii="Arial" w:hAnsi="Arial" w:cs="Arial"/>
          <w:color w:val="000000" w:themeColor="text1"/>
        </w:rPr>
        <w:t xml:space="preserve">interpersonal relationships </w:t>
      </w:r>
      <w:r w:rsidR="00F956FE" w:rsidRPr="006D7544">
        <w:rPr>
          <w:rFonts w:ascii="Arial" w:hAnsi="Arial" w:cs="Arial"/>
          <w:color w:val="000000" w:themeColor="text1"/>
        </w:rPr>
        <w:t xml:space="preserve">(Saunders, Lewis and Thornhill, 2016; </w:t>
      </w:r>
      <w:proofErr w:type="spellStart"/>
      <w:r w:rsidR="00F956FE" w:rsidRPr="006D7544">
        <w:rPr>
          <w:rFonts w:ascii="Arial" w:hAnsi="Arial" w:cs="Arial"/>
          <w:color w:val="000000" w:themeColor="text1"/>
        </w:rPr>
        <w:t>Pessu</w:t>
      </w:r>
      <w:proofErr w:type="spellEnd"/>
      <w:r w:rsidR="00F956FE" w:rsidRPr="006D7544">
        <w:rPr>
          <w:rFonts w:ascii="Arial" w:hAnsi="Arial" w:cs="Arial"/>
          <w:color w:val="000000" w:themeColor="text1"/>
        </w:rPr>
        <w:t>, 2019).</w:t>
      </w:r>
      <w:r w:rsidR="00E60158" w:rsidRPr="006D7544">
        <w:rPr>
          <w:rFonts w:ascii="Arial" w:hAnsi="Arial" w:cs="Arial"/>
          <w:color w:val="000000" w:themeColor="text1"/>
        </w:rPr>
        <w:t xml:space="preserve"> As </w:t>
      </w:r>
      <w:r w:rsidR="00DE0F8B" w:rsidRPr="006D7544">
        <w:rPr>
          <w:rFonts w:ascii="Arial" w:hAnsi="Arial" w:cs="Arial"/>
          <w:color w:val="000000" w:themeColor="text1"/>
        </w:rPr>
        <w:t>a</w:t>
      </w:r>
      <w:r w:rsidR="00826D39" w:rsidRPr="006D7544">
        <w:rPr>
          <w:rFonts w:ascii="Arial" w:hAnsi="Arial" w:cs="Arial"/>
          <w:color w:val="000000" w:themeColor="text1"/>
        </w:rPr>
        <w:t xml:space="preserve"> </w:t>
      </w:r>
      <w:r w:rsidR="00E60158" w:rsidRPr="006D7544">
        <w:rPr>
          <w:rFonts w:ascii="Arial" w:hAnsi="Arial" w:cs="Arial"/>
          <w:color w:val="000000" w:themeColor="text1"/>
        </w:rPr>
        <w:t xml:space="preserve">practitioner, I interact with </w:t>
      </w:r>
      <w:r w:rsidR="00DE0F8B" w:rsidRPr="006D7544">
        <w:rPr>
          <w:rFonts w:ascii="Arial" w:hAnsi="Arial" w:cs="Arial"/>
          <w:color w:val="000000" w:themeColor="text1"/>
        </w:rPr>
        <w:t xml:space="preserve">different </w:t>
      </w:r>
      <w:r w:rsidR="00E60158" w:rsidRPr="006D7544">
        <w:rPr>
          <w:rFonts w:ascii="Arial" w:hAnsi="Arial" w:cs="Arial"/>
          <w:color w:val="000000" w:themeColor="text1"/>
        </w:rPr>
        <w:t>individual</w:t>
      </w:r>
      <w:r w:rsidR="00DE0F8B" w:rsidRPr="006D7544">
        <w:rPr>
          <w:rFonts w:ascii="Arial" w:hAnsi="Arial" w:cs="Arial"/>
          <w:color w:val="000000" w:themeColor="text1"/>
        </w:rPr>
        <w:t>s</w:t>
      </w:r>
      <w:r w:rsidR="00861A82" w:rsidRPr="006D7544">
        <w:rPr>
          <w:rFonts w:ascii="Arial" w:hAnsi="Arial" w:cs="Arial"/>
          <w:color w:val="000000" w:themeColor="text1"/>
        </w:rPr>
        <w:t xml:space="preserve"> who may </w:t>
      </w:r>
      <w:r w:rsidR="00E60158" w:rsidRPr="006D7544">
        <w:rPr>
          <w:rFonts w:ascii="Arial" w:hAnsi="Arial" w:cs="Arial"/>
          <w:color w:val="000000" w:themeColor="text1"/>
        </w:rPr>
        <w:t xml:space="preserve">respond to </w:t>
      </w:r>
      <w:r w:rsidR="00C138A1" w:rsidRPr="006D7544">
        <w:rPr>
          <w:rFonts w:ascii="Arial" w:hAnsi="Arial" w:cs="Arial"/>
          <w:color w:val="000000" w:themeColor="text1"/>
        </w:rPr>
        <w:t>the</w:t>
      </w:r>
      <w:r w:rsidR="00E60158" w:rsidRPr="006D7544">
        <w:rPr>
          <w:rFonts w:ascii="Arial" w:hAnsi="Arial" w:cs="Arial"/>
          <w:color w:val="000000" w:themeColor="text1"/>
        </w:rPr>
        <w:t xml:space="preserve"> </w:t>
      </w:r>
      <w:r w:rsidR="00713DA3" w:rsidRPr="006D7544">
        <w:rPr>
          <w:rFonts w:ascii="Arial" w:hAnsi="Arial" w:cs="Arial"/>
          <w:color w:val="000000" w:themeColor="text1"/>
        </w:rPr>
        <w:t xml:space="preserve">seemingly </w:t>
      </w:r>
      <w:r w:rsidR="00E60158" w:rsidRPr="006D7544">
        <w:rPr>
          <w:rFonts w:ascii="Arial" w:hAnsi="Arial" w:cs="Arial"/>
          <w:color w:val="000000" w:themeColor="text1"/>
        </w:rPr>
        <w:t>same reality, the reality of vocal production</w:t>
      </w:r>
      <w:r w:rsidR="00861A82" w:rsidRPr="006D7544">
        <w:rPr>
          <w:rFonts w:ascii="Arial" w:hAnsi="Arial" w:cs="Arial"/>
          <w:color w:val="000000" w:themeColor="text1"/>
        </w:rPr>
        <w:t>, in different ways</w:t>
      </w:r>
      <w:r w:rsidR="0096262D" w:rsidRPr="006D7544">
        <w:rPr>
          <w:rFonts w:ascii="Arial" w:hAnsi="Arial" w:cs="Arial"/>
          <w:color w:val="000000" w:themeColor="text1"/>
        </w:rPr>
        <w:t>–</w:t>
      </w:r>
      <w:r w:rsidR="00242B1F" w:rsidRPr="006D7544">
        <w:rPr>
          <w:rFonts w:ascii="Arial" w:hAnsi="Arial" w:cs="Arial"/>
          <w:color w:val="000000" w:themeColor="text1"/>
        </w:rPr>
        <w:t xml:space="preserve">for example </w:t>
      </w:r>
      <w:r w:rsidR="0096262D" w:rsidRPr="006D7544">
        <w:rPr>
          <w:rFonts w:ascii="Arial" w:hAnsi="Arial" w:cs="Arial"/>
          <w:color w:val="000000" w:themeColor="text1"/>
        </w:rPr>
        <w:t>e</w:t>
      </w:r>
      <w:r w:rsidR="00E60158" w:rsidRPr="006D7544">
        <w:rPr>
          <w:rFonts w:ascii="Arial" w:hAnsi="Arial" w:cs="Arial"/>
          <w:color w:val="000000" w:themeColor="text1"/>
        </w:rPr>
        <w:t>very student</w:t>
      </w:r>
      <w:r w:rsidR="00861A82" w:rsidRPr="006D7544">
        <w:rPr>
          <w:rFonts w:ascii="Arial" w:hAnsi="Arial" w:cs="Arial"/>
          <w:color w:val="000000" w:themeColor="text1"/>
        </w:rPr>
        <w:t xml:space="preserve"> </w:t>
      </w:r>
      <w:r w:rsidR="0096262D" w:rsidRPr="006D7544">
        <w:rPr>
          <w:rFonts w:ascii="Arial" w:hAnsi="Arial" w:cs="Arial"/>
          <w:color w:val="000000" w:themeColor="text1"/>
        </w:rPr>
        <w:t>seems</w:t>
      </w:r>
      <w:r w:rsidR="00861A82" w:rsidRPr="006D7544">
        <w:rPr>
          <w:rFonts w:ascii="Arial" w:hAnsi="Arial" w:cs="Arial"/>
          <w:color w:val="000000" w:themeColor="text1"/>
        </w:rPr>
        <w:t xml:space="preserve"> to have their unique</w:t>
      </w:r>
      <w:r w:rsidR="00E60158" w:rsidRPr="006D7544">
        <w:rPr>
          <w:rFonts w:ascii="Arial" w:hAnsi="Arial" w:cs="Arial"/>
          <w:color w:val="000000" w:themeColor="text1"/>
        </w:rPr>
        <w:t xml:space="preserve"> </w:t>
      </w:r>
      <w:r w:rsidR="00DE0F8B" w:rsidRPr="006D7544">
        <w:rPr>
          <w:rFonts w:ascii="Arial" w:hAnsi="Arial" w:cs="Arial"/>
          <w:color w:val="000000" w:themeColor="text1"/>
        </w:rPr>
        <w:t>understanding</w:t>
      </w:r>
      <w:r w:rsidR="00826D39" w:rsidRPr="006D7544">
        <w:rPr>
          <w:rFonts w:ascii="Arial" w:hAnsi="Arial" w:cs="Arial"/>
          <w:color w:val="000000" w:themeColor="text1"/>
        </w:rPr>
        <w:t>, physical sensations and emotional sensibilities</w:t>
      </w:r>
      <w:r w:rsidR="00861A82" w:rsidRPr="006D7544">
        <w:rPr>
          <w:rFonts w:ascii="Arial" w:hAnsi="Arial" w:cs="Arial"/>
          <w:color w:val="000000" w:themeColor="text1"/>
        </w:rPr>
        <w:t>.</w:t>
      </w:r>
      <w:r w:rsidR="00826D39" w:rsidRPr="006D7544">
        <w:rPr>
          <w:rFonts w:ascii="Arial" w:hAnsi="Arial" w:cs="Arial"/>
          <w:color w:val="000000" w:themeColor="text1"/>
        </w:rPr>
        <w:t xml:space="preserve"> </w:t>
      </w:r>
      <w:r w:rsidR="00861A82" w:rsidRPr="006D7544">
        <w:rPr>
          <w:rFonts w:ascii="Arial" w:hAnsi="Arial" w:cs="Arial"/>
          <w:color w:val="000000" w:themeColor="text1"/>
        </w:rPr>
        <w:t>Based on this reflection, m</w:t>
      </w:r>
      <w:r w:rsidR="00826D39" w:rsidRPr="006D7544">
        <w:rPr>
          <w:rFonts w:ascii="Arial" w:hAnsi="Arial" w:cs="Arial"/>
          <w:color w:val="000000" w:themeColor="text1"/>
        </w:rPr>
        <w:t xml:space="preserve">y ontological prospective seems to align with a relativist </w:t>
      </w:r>
      <w:r w:rsidR="00C138A1" w:rsidRPr="006D7544">
        <w:rPr>
          <w:rFonts w:ascii="Arial" w:hAnsi="Arial" w:cs="Arial"/>
          <w:color w:val="000000" w:themeColor="text1"/>
        </w:rPr>
        <w:t>view</w:t>
      </w:r>
      <w:r w:rsidR="00826D39" w:rsidRPr="006D7544">
        <w:rPr>
          <w:rFonts w:ascii="Arial" w:hAnsi="Arial" w:cs="Arial"/>
          <w:color w:val="000000" w:themeColor="text1"/>
        </w:rPr>
        <w:t>.</w:t>
      </w:r>
      <w:r w:rsidR="000C4A76" w:rsidRPr="006D7544">
        <w:rPr>
          <w:rFonts w:ascii="Arial" w:hAnsi="Arial" w:cs="Arial"/>
          <w:color w:val="000000" w:themeColor="text1"/>
        </w:rPr>
        <w:t xml:space="preserve"> However, I intuitively could not rule out the possibility that certain realities may exist apart from any consciousness</w:t>
      </w:r>
      <w:r w:rsidR="00242B1F" w:rsidRPr="006D7544">
        <w:rPr>
          <w:rFonts w:ascii="Arial" w:hAnsi="Arial" w:cs="Arial"/>
          <w:color w:val="000000" w:themeColor="text1"/>
        </w:rPr>
        <w:t>–f</w:t>
      </w:r>
      <w:r w:rsidR="007A4104" w:rsidRPr="006D7544">
        <w:rPr>
          <w:rFonts w:ascii="Arial" w:hAnsi="Arial" w:cs="Arial"/>
          <w:color w:val="000000" w:themeColor="text1"/>
        </w:rPr>
        <w:t xml:space="preserve">or </w:t>
      </w:r>
      <w:r w:rsidR="00E077EA" w:rsidRPr="006D7544">
        <w:rPr>
          <w:rFonts w:ascii="Arial" w:hAnsi="Arial" w:cs="Arial"/>
          <w:color w:val="000000" w:themeColor="text1"/>
        </w:rPr>
        <w:t>example,</w:t>
      </w:r>
      <w:r w:rsidR="007A4104" w:rsidRPr="006D7544">
        <w:rPr>
          <w:rFonts w:ascii="Arial" w:hAnsi="Arial" w:cs="Arial"/>
          <w:color w:val="000000" w:themeColor="text1"/>
        </w:rPr>
        <w:t xml:space="preserve"> </w:t>
      </w:r>
      <w:r w:rsidR="00583986" w:rsidRPr="006D7544">
        <w:rPr>
          <w:rFonts w:ascii="Arial" w:hAnsi="Arial" w:cs="Arial"/>
          <w:color w:val="000000" w:themeColor="text1"/>
        </w:rPr>
        <w:t xml:space="preserve">in </w:t>
      </w:r>
      <w:r w:rsidR="00242B1F" w:rsidRPr="006D7544">
        <w:rPr>
          <w:rFonts w:ascii="Arial" w:hAnsi="Arial" w:cs="Arial"/>
          <w:color w:val="000000" w:themeColor="text1"/>
        </w:rPr>
        <w:t>the field of speech and acoustics,</w:t>
      </w:r>
      <w:r w:rsidR="00583986" w:rsidRPr="006D7544">
        <w:rPr>
          <w:rFonts w:ascii="Arial" w:hAnsi="Arial" w:cs="Arial"/>
          <w:color w:val="000000" w:themeColor="text1"/>
        </w:rPr>
        <w:t xml:space="preserve"> </w:t>
      </w:r>
      <w:r w:rsidR="00517077" w:rsidRPr="006D7544">
        <w:rPr>
          <w:rFonts w:ascii="Arial" w:hAnsi="Arial" w:cs="Arial"/>
          <w:color w:val="000000" w:themeColor="text1"/>
        </w:rPr>
        <w:t xml:space="preserve">when comparing and analyzing </w:t>
      </w:r>
      <w:r w:rsidR="007A4104" w:rsidRPr="006D7544">
        <w:rPr>
          <w:rFonts w:ascii="Arial" w:hAnsi="Arial" w:cs="Arial"/>
          <w:color w:val="000000" w:themeColor="text1"/>
        </w:rPr>
        <w:t xml:space="preserve">vocal tract </w:t>
      </w:r>
      <w:r w:rsidR="00517077" w:rsidRPr="006D7544">
        <w:rPr>
          <w:rFonts w:ascii="Arial" w:hAnsi="Arial" w:cs="Arial"/>
          <w:color w:val="000000" w:themeColor="text1"/>
        </w:rPr>
        <w:t>measur</w:t>
      </w:r>
      <w:r w:rsidR="005F2332" w:rsidRPr="006D7544">
        <w:rPr>
          <w:rFonts w:ascii="Arial" w:hAnsi="Arial" w:cs="Arial"/>
          <w:color w:val="000000" w:themeColor="text1"/>
        </w:rPr>
        <w:t>able</w:t>
      </w:r>
      <w:r w:rsidR="00517077" w:rsidRPr="006D7544">
        <w:rPr>
          <w:rFonts w:ascii="Arial" w:hAnsi="Arial" w:cs="Arial"/>
          <w:color w:val="000000" w:themeColor="text1"/>
        </w:rPr>
        <w:t xml:space="preserve"> data </w:t>
      </w:r>
      <w:r w:rsidR="001651DD" w:rsidRPr="006D7544">
        <w:rPr>
          <w:rFonts w:ascii="Arial" w:hAnsi="Arial" w:cs="Arial"/>
          <w:color w:val="000000" w:themeColor="text1"/>
        </w:rPr>
        <w:t>(</w:t>
      </w:r>
      <w:r w:rsidR="001651DD" w:rsidRPr="006D7544">
        <w:rPr>
          <w:rFonts w:ascii="Arial" w:hAnsi="Arial" w:cs="Arial"/>
          <w:color w:val="000000" w:themeColor="text1"/>
          <w:shd w:val="clear" w:color="auto" w:fill="FFFFFF"/>
        </w:rPr>
        <w:t>Silva and Teixeira, 2016).</w:t>
      </w:r>
      <w:r w:rsidR="000C4A76" w:rsidRPr="006D7544">
        <w:rPr>
          <w:rFonts w:ascii="Arial" w:hAnsi="Arial" w:cs="Arial"/>
          <w:color w:val="000000" w:themeColor="text1"/>
        </w:rPr>
        <w:t xml:space="preserve"> </w:t>
      </w:r>
    </w:p>
    <w:p w14:paraId="6D13D5FE" w14:textId="77777777" w:rsidR="000C4A76" w:rsidRPr="006D7544" w:rsidRDefault="000C4A76" w:rsidP="006D7544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</w:p>
    <w:p w14:paraId="522B3F08" w14:textId="7656D595" w:rsidR="00D11EAA" w:rsidRPr="00D0472A" w:rsidRDefault="0053198D" w:rsidP="00D0472A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  <w:r w:rsidRPr="006D7544">
        <w:rPr>
          <w:rFonts w:ascii="Arial" w:hAnsi="Arial" w:cs="Arial"/>
          <w:color w:val="000000" w:themeColor="text1"/>
        </w:rPr>
        <w:t>Epistemology</w:t>
      </w:r>
      <w:r w:rsidR="00511333">
        <w:rPr>
          <w:rFonts w:ascii="Arial" w:hAnsi="Arial" w:cs="Arial"/>
          <w:color w:val="000000" w:themeColor="text1"/>
        </w:rPr>
        <w:t xml:space="preserve"> </w:t>
      </w:r>
      <w:r w:rsidR="005A65D1" w:rsidRPr="006D7544">
        <w:rPr>
          <w:rFonts w:ascii="Arial" w:hAnsi="Arial" w:cs="Arial"/>
          <w:color w:val="000000" w:themeColor="text1"/>
        </w:rPr>
        <w:t>looks at</w:t>
      </w:r>
      <w:r w:rsidR="00992E09" w:rsidRPr="006D7544">
        <w:rPr>
          <w:rFonts w:ascii="Arial" w:hAnsi="Arial" w:cs="Arial"/>
          <w:color w:val="000000" w:themeColor="text1"/>
        </w:rPr>
        <w:t xml:space="preserve"> the nature of knowledge and</w:t>
      </w:r>
      <w:r w:rsidR="005A65D1" w:rsidRPr="006D7544">
        <w:rPr>
          <w:rFonts w:ascii="Arial" w:hAnsi="Arial" w:cs="Arial"/>
          <w:color w:val="000000" w:themeColor="text1"/>
        </w:rPr>
        <w:t>, in research, it was defined as “the theory of knowledge embedded in the theoretical perspective and thereby in the methodology” (Crotty</w:t>
      </w:r>
      <w:r w:rsidR="004E72B3">
        <w:rPr>
          <w:rFonts w:ascii="Arial" w:hAnsi="Arial" w:cs="Arial"/>
          <w:color w:val="000000" w:themeColor="text1"/>
        </w:rPr>
        <w:t xml:space="preserve">, </w:t>
      </w:r>
      <w:r w:rsidR="005A65D1" w:rsidRPr="006D7544">
        <w:rPr>
          <w:rFonts w:ascii="Arial" w:hAnsi="Arial" w:cs="Arial"/>
          <w:color w:val="000000" w:themeColor="text1"/>
        </w:rPr>
        <w:t>1998</w:t>
      </w:r>
      <w:r w:rsidR="00EC4ABA" w:rsidRPr="006D7544">
        <w:rPr>
          <w:rFonts w:ascii="Arial" w:hAnsi="Arial" w:cs="Arial"/>
          <w:color w:val="000000" w:themeColor="text1"/>
        </w:rPr>
        <w:t>,</w:t>
      </w:r>
      <w:r w:rsidR="005A65D1" w:rsidRPr="006D7544">
        <w:rPr>
          <w:rFonts w:ascii="Arial" w:hAnsi="Arial" w:cs="Arial"/>
          <w:color w:val="000000" w:themeColor="text1"/>
        </w:rPr>
        <w:t xml:space="preserve"> p3). </w:t>
      </w:r>
      <w:r w:rsidR="00974EED" w:rsidRPr="006D7544">
        <w:rPr>
          <w:rFonts w:ascii="Arial" w:hAnsi="Arial" w:cs="Arial"/>
          <w:color w:val="000000" w:themeColor="text1"/>
        </w:rPr>
        <w:t xml:space="preserve">Three major types of </w:t>
      </w:r>
      <w:proofErr w:type="gramStart"/>
      <w:r w:rsidR="00861A82" w:rsidRPr="006D7544">
        <w:rPr>
          <w:rFonts w:ascii="Arial" w:hAnsi="Arial" w:cs="Arial"/>
          <w:color w:val="000000" w:themeColor="text1"/>
        </w:rPr>
        <w:t>epistemolog</w:t>
      </w:r>
      <w:r w:rsidR="00830630" w:rsidRPr="006D7544">
        <w:rPr>
          <w:rFonts w:ascii="Arial" w:hAnsi="Arial" w:cs="Arial"/>
          <w:color w:val="000000" w:themeColor="text1"/>
        </w:rPr>
        <w:t>y</w:t>
      </w:r>
      <w:proofErr w:type="gramEnd"/>
      <w:r w:rsidR="00677534" w:rsidRPr="006D7544">
        <w:rPr>
          <w:rFonts w:ascii="Arial" w:hAnsi="Arial" w:cs="Arial"/>
          <w:color w:val="000000" w:themeColor="text1"/>
        </w:rPr>
        <w:t xml:space="preserve"> </w:t>
      </w:r>
      <w:r w:rsidR="00974EED" w:rsidRPr="006D7544">
        <w:rPr>
          <w:rFonts w:ascii="Arial" w:hAnsi="Arial" w:cs="Arial"/>
          <w:color w:val="000000" w:themeColor="text1"/>
        </w:rPr>
        <w:t>that inform the</w:t>
      </w:r>
      <w:r w:rsidR="00AA5557" w:rsidRPr="006D7544">
        <w:rPr>
          <w:rFonts w:ascii="Arial" w:hAnsi="Arial" w:cs="Arial"/>
          <w:color w:val="000000" w:themeColor="text1"/>
        </w:rPr>
        <w:t xml:space="preserve"> way knowledge is acquired</w:t>
      </w:r>
      <w:r w:rsidR="001F2BFF" w:rsidRPr="006D7544">
        <w:rPr>
          <w:rFonts w:ascii="Arial" w:hAnsi="Arial" w:cs="Arial"/>
          <w:color w:val="000000" w:themeColor="text1"/>
        </w:rPr>
        <w:t xml:space="preserve"> </w:t>
      </w:r>
      <w:r w:rsidR="00AA5557" w:rsidRPr="006D7544">
        <w:rPr>
          <w:rFonts w:ascii="Arial" w:hAnsi="Arial" w:cs="Arial"/>
          <w:color w:val="000000" w:themeColor="text1"/>
        </w:rPr>
        <w:t>through every stage of research</w:t>
      </w:r>
      <w:r w:rsidR="00974EED" w:rsidRPr="006D7544">
        <w:rPr>
          <w:rFonts w:ascii="Arial" w:hAnsi="Arial" w:cs="Arial"/>
          <w:color w:val="000000" w:themeColor="text1"/>
        </w:rPr>
        <w:t xml:space="preserve"> are objectivism</w:t>
      </w:r>
      <w:r w:rsidR="00A15F28" w:rsidRPr="006D7544">
        <w:rPr>
          <w:rFonts w:ascii="Arial" w:hAnsi="Arial" w:cs="Arial"/>
          <w:color w:val="000000" w:themeColor="text1"/>
        </w:rPr>
        <w:t xml:space="preserve">, </w:t>
      </w:r>
      <w:r w:rsidR="00974EED" w:rsidRPr="006D7544">
        <w:rPr>
          <w:rFonts w:ascii="Arial" w:hAnsi="Arial" w:cs="Arial"/>
          <w:color w:val="000000" w:themeColor="text1"/>
        </w:rPr>
        <w:t>subjectivism</w:t>
      </w:r>
      <w:r w:rsidR="00F27639" w:rsidRPr="006D7544">
        <w:rPr>
          <w:rFonts w:ascii="Arial" w:hAnsi="Arial" w:cs="Arial"/>
          <w:color w:val="000000" w:themeColor="text1"/>
        </w:rPr>
        <w:t xml:space="preserve"> </w:t>
      </w:r>
      <w:r w:rsidR="00A15F28" w:rsidRPr="006D7544">
        <w:rPr>
          <w:rFonts w:ascii="Arial" w:hAnsi="Arial" w:cs="Arial"/>
          <w:color w:val="000000" w:themeColor="text1"/>
        </w:rPr>
        <w:lastRenderedPageBreak/>
        <w:t xml:space="preserve">and constructionism </w:t>
      </w:r>
      <w:r w:rsidR="00F27639" w:rsidRPr="006D7544">
        <w:rPr>
          <w:rFonts w:ascii="Arial" w:hAnsi="Arial" w:cs="Arial"/>
          <w:color w:val="000000" w:themeColor="text1"/>
        </w:rPr>
        <w:t>(Al-</w:t>
      </w:r>
      <w:proofErr w:type="spellStart"/>
      <w:r w:rsidR="00F27639" w:rsidRPr="006D7544">
        <w:rPr>
          <w:rFonts w:ascii="Arial" w:hAnsi="Arial" w:cs="Arial"/>
          <w:color w:val="000000" w:themeColor="text1"/>
        </w:rPr>
        <w:t>Ababneh</w:t>
      </w:r>
      <w:proofErr w:type="spellEnd"/>
      <w:r w:rsidR="00F27639" w:rsidRPr="006D7544">
        <w:rPr>
          <w:rFonts w:ascii="Arial" w:hAnsi="Arial" w:cs="Arial"/>
          <w:color w:val="000000" w:themeColor="text1"/>
        </w:rPr>
        <w:t>, 2020)</w:t>
      </w:r>
      <w:r w:rsidR="001F3316" w:rsidRPr="006D7544">
        <w:rPr>
          <w:rFonts w:ascii="Arial" w:hAnsi="Arial" w:cs="Arial"/>
          <w:color w:val="000000" w:themeColor="text1"/>
        </w:rPr>
        <w:t xml:space="preserve">. Objectivism is concerned with </w:t>
      </w:r>
      <w:r w:rsidR="009E23C8" w:rsidRPr="006D7544">
        <w:rPr>
          <w:rFonts w:ascii="Arial" w:hAnsi="Arial" w:cs="Arial"/>
          <w:color w:val="000000" w:themeColor="text1"/>
        </w:rPr>
        <w:t xml:space="preserve">meaning coming from the object of investigation apart from any </w:t>
      </w:r>
      <w:r w:rsidR="00790E1E" w:rsidRPr="006D7544">
        <w:rPr>
          <w:rFonts w:ascii="Arial" w:hAnsi="Arial" w:cs="Arial"/>
          <w:color w:val="000000" w:themeColor="text1"/>
        </w:rPr>
        <w:t>consciousness (subject)</w:t>
      </w:r>
      <w:r w:rsidR="009E23C8" w:rsidRPr="006D7544">
        <w:rPr>
          <w:rFonts w:ascii="Arial" w:hAnsi="Arial" w:cs="Arial"/>
          <w:color w:val="000000" w:themeColor="text1"/>
        </w:rPr>
        <w:t>, while at the opposite side subjectivism considers meaning solely coming from the subject</w:t>
      </w:r>
      <w:r w:rsidR="00830630" w:rsidRPr="006D7544">
        <w:rPr>
          <w:rFonts w:ascii="Arial" w:hAnsi="Arial" w:cs="Arial"/>
          <w:color w:val="000000" w:themeColor="text1"/>
        </w:rPr>
        <w:t>–</w:t>
      </w:r>
      <w:r w:rsidR="00C0667C" w:rsidRPr="006D7544">
        <w:rPr>
          <w:rFonts w:ascii="Arial" w:hAnsi="Arial" w:cs="Arial"/>
          <w:color w:val="000000" w:themeColor="text1"/>
        </w:rPr>
        <w:t xml:space="preserve">in other words </w:t>
      </w:r>
      <w:r w:rsidR="009E23C8" w:rsidRPr="006D7544">
        <w:rPr>
          <w:rFonts w:ascii="Arial" w:hAnsi="Arial" w:cs="Arial"/>
          <w:color w:val="000000" w:themeColor="text1"/>
        </w:rPr>
        <w:t>the object does not contribute to the meaning given by the subject</w:t>
      </w:r>
      <w:r w:rsidR="00A7790A" w:rsidRPr="006D7544">
        <w:rPr>
          <w:rFonts w:ascii="Arial" w:hAnsi="Arial" w:cs="Arial"/>
          <w:color w:val="000000" w:themeColor="text1"/>
        </w:rPr>
        <w:t xml:space="preserve"> (Cresswell and Cresswell, 2018; Al-</w:t>
      </w:r>
      <w:proofErr w:type="spellStart"/>
      <w:r w:rsidR="00A7790A" w:rsidRPr="006D7544">
        <w:rPr>
          <w:rFonts w:ascii="Arial" w:hAnsi="Arial" w:cs="Arial"/>
          <w:color w:val="000000" w:themeColor="text1"/>
        </w:rPr>
        <w:t>Ababneh</w:t>
      </w:r>
      <w:proofErr w:type="spellEnd"/>
      <w:r w:rsidR="00A7790A" w:rsidRPr="006D7544">
        <w:rPr>
          <w:rFonts w:ascii="Arial" w:hAnsi="Arial" w:cs="Arial"/>
          <w:color w:val="000000" w:themeColor="text1"/>
        </w:rPr>
        <w:t xml:space="preserve">, 2020). </w:t>
      </w:r>
      <w:r w:rsidR="004B71E6" w:rsidRPr="006D7544">
        <w:rPr>
          <w:rFonts w:ascii="Arial" w:hAnsi="Arial" w:cs="Arial"/>
          <w:color w:val="000000" w:themeColor="text1"/>
        </w:rPr>
        <w:t xml:space="preserve">As a singing teacher my work is social by default </w:t>
      </w:r>
      <w:r w:rsidR="00511333">
        <w:rPr>
          <w:rFonts w:ascii="Arial" w:hAnsi="Arial" w:cs="Arial"/>
          <w:color w:val="000000" w:themeColor="text1"/>
        </w:rPr>
        <w:t xml:space="preserve">and </w:t>
      </w:r>
      <w:r w:rsidR="009E23C8" w:rsidRPr="006D7544">
        <w:rPr>
          <w:rFonts w:ascii="Arial" w:hAnsi="Arial" w:cs="Arial"/>
          <w:color w:val="000000" w:themeColor="text1"/>
        </w:rPr>
        <w:t xml:space="preserve">I instinctively </w:t>
      </w:r>
      <w:r w:rsidR="00790E1E" w:rsidRPr="006D7544">
        <w:rPr>
          <w:rFonts w:ascii="Arial" w:hAnsi="Arial" w:cs="Arial"/>
          <w:color w:val="000000" w:themeColor="text1"/>
        </w:rPr>
        <w:t>align</w:t>
      </w:r>
      <w:r w:rsidR="00B71C9F" w:rsidRPr="006D7544">
        <w:rPr>
          <w:rFonts w:ascii="Arial" w:hAnsi="Arial" w:cs="Arial"/>
          <w:color w:val="000000" w:themeColor="text1"/>
        </w:rPr>
        <w:t xml:space="preserve"> with constructionism</w:t>
      </w:r>
      <w:r w:rsidR="00511333">
        <w:rPr>
          <w:rFonts w:ascii="Arial" w:hAnsi="Arial" w:cs="Arial"/>
          <w:color w:val="000000" w:themeColor="text1"/>
        </w:rPr>
        <w:t>,</w:t>
      </w:r>
      <w:r w:rsidR="00B71C9F" w:rsidRPr="006D7544">
        <w:rPr>
          <w:rFonts w:ascii="Arial" w:hAnsi="Arial" w:cs="Arial"/>
          <w:color w:val="000000" w:themeColor="text1"/>
        </w:rPr>
        <w:t xml:space="preserve"> where meaning cannot exist without a mind</w:t>
      </w:r>
      <w:r w:rsidR="00DB4E68" w:rsidRPr="006D7544">
        <w:rPr>
          <w:rFonts w:ascii="Arial" w:hAnsi="Arial" w:cs="Arial"/>
          <w:color w:val="000000" w:themeColor="text1"/>
        </w:rPr>
        <w:t>,</w:t>
      </w:r>
      <w:r w:rsidR="001F2BFF" w:rsidRPr="006D7544">
        <w:rPr>
          <w:rFonts w:ascii="Arial" w:hAnsi="Arial" w:cs="Arial"/>
          <w:color w:val="000000" w:themeColor="text1"/>
        </w:rPr>
        <w:t xml:space="preserve"> and </w:t>
      </w:r>
      <w:r w:rsidR="00B71C9F" w:rsidRPr="006D7544">
        <w:rPr>
          <w:rFonts w:ascii="Arial" w:hAnsi="Arial" w:cs="Arial"/>
          <w:color w:val="000000" w:themeColor="text1"/>
        </w:rPr>
        <w:t>subject and object combine to produce meaning</w:t>
      </w:r>
      <w:r w:rsidR="00861A82" w:rsidRPr="006D7544">
        <w:rPr>
          <w:rFonts w:ascii="Arial" w:hAnsi="Arial" w:cs="Arial"/>
          <w:color w:val="000000" w:themeColor="text1"/>
        </w:rPr>
        <w:t xml:space="preserve"> </w:t>
      </w:r>
      <w:r w:rsidR="00DF7991" w:rsidRPr="006D7544">
        <w:rPr>
          <w:rFonts w:ascii="Arial" w:hAnsi="Arial" w:cs="Arial"/>
          <w:color w:val="000000" w:themeColor="text1"/>
        </w:rPr>
        <w:t>(Al-</w:t>
      </w:r>
      <w:proofErr w:type="spellStart"/>
      <w:r w:rsidR="00DF7991" w:rsidRPr="006D7544">
        <w:rPr>
          <w:rFonts w:ascii="Arial" w:hAnsi="Arial" w:cs="Arial"/>
          <w:color w:val="000000" w:themeColor="text1"/>
        </w:rPr>
        <w:t>Ababneh</w:t>
      </w:r>
      <w:proofErr w:type="spellEnd"/>
      <w:r w:rsidR="00DF7991" w:rsidRPr="006D7544">
        <w:rPr>
          <w:rFonts w:ascii="Arial" w:hAnsi="Arial" w:cs="Arial"/>
          <w:color w:val="000000" w:themeColor="text1"/>
        </w:rPr>
        <w:t xml:space="preserve">, 2020). </w:t>
      </w:r>
    </w:p>
    <w:p w14:paraId="4C9FB858" w14:textId="77777777" w:rsidR="00221BDA" w:rsidRDefault="00221BDA" w:rsidP="00D0472A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</w:p>
    <w:p w14:paraId="46A43A03" w14:textId="0B0CC46F" w:rsidR="009F4525" w:rsidRPr="00D0472A" w:rsidRDefault="00407237" w:rsidP="00D0472A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  <w:r w:rsidRPr="00D0472A">
        <w:rPr>
          <w:rFonts w:ascii="Arial" w:hAnsi="Arial" w:cs="Arial"/>
          <w:color w:val="000000" w:themeColor="text1"/>
        </w:rPr>
        <w:t>RESEARCH PARADIGMS</w:t>
      </w:r>
    </w:p>
    <w:p w14:paraId="294A2D5E" w14:textId="77777777" w:rsidR="00F55C91" w:rsidRDefault="00F55C91" w:rsidP="00D0472A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</w:p>
    <w:p w14:paraId="6EF8B377" w14:textId="0967A56D" w:rsidR="00E44745" w:rsidRPr="00D0472A" w:rsidRDefault="00E44745" w:rsidP="00D0472A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  <w:r w:rsidRPr="00D0472A">
        <w:rPr>
          <w:rFonts w:ascii="Arial" w:hAnsi="Arial" w:cs="Arial"/>
          <w:color w:val="000000" w:themeColor="text1"/>
        </w:rPr>
        <w:t xml:space="preserve">A </w:t>
      </w:r>
      <w:r w:rsidRPr="00D0472A">
        <w:rPr>
          <w:rFonts w:ascii="Arial" w:hAnsi="Arial" w:cs="Arial"/>
          <w:i/>
          <w:iCs/>
          <w:color w:val="000000" w:themeColor="text1"/>
        </w:rPr>
        <w:t>paradigm</w:t>
      </w:r>
      <w:r w:rsidRPr="00D0472A">
        <w:rPr>
          <w:rFonts w:ascii="Arial" w:hAnsi="Arial" w:cs="Arial"/>
          <w:color w:val="000000" w:themeColor="text1"/>
        </w:rPr>
        <w:t xml:space="preserve"> has been defined as a </w:t>
      </w:r>
      <w:r w:rsidR="00045136" w:rsidRPr="00D0472A">
        <w:rPr>
          <w:rFonts w:ascii="Arial" w:hAnsi="Arial" w:cs="Arial"/>
          <w:color w:val="000000" w:themeColor="text1"/>
        </w:rPr>
        <w:t>set</w:t>
      </w:r>
      <w:r w:rsidRPr="00D0472A">
        <w:rPr>
          <w:rFonts w:ascii="Arial" w:hAnsi="Arial" w:cs="Arial"/>
          <w:color w:val="000000" w:themeColor="text1"/>
        </w:rPr>
        <w:t xml:space="preserve"> of beliefs that offers a conceptual and philosophical foundation for the systematic study of </w:t>
      </w:r>
      <w:r w:rsidR="00045136" w:rsidRPr="00D0472A">
        <w:rPr>
          <w:rFonts w:ascii="Arial" w:hAnsi="Arial" w:cs="Arial"/>
          <w:color w:val="000000" w:themeColor="text1"/>
        </w:rPr>
        <w:t>a social phenomenon</w:t>
      </w:r>
      <w:r w:rsidRPr="00D0472A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D0472A">
        <w:rPr>
          <w:rFonts w:ascii="Arial" w:hAnsi="Arial" w:cs="Arial"/>
          <w:color w:val="000000" w:themeColor="text1"/>
        </w:rPr>
        <w:t>Ponterotto</w:t>
      </w:r>
      <w:proofErr w:type="spellEnd"/>
      <w:r w:rsidR="00E006B9" w:rsidRPr="00D0472A">
        <w:rPr>
          <w:rFonts w:ascii="Arial" w:hAnsi="Arial" w:cs="Arial"/>
          <w:color w:val="000000" w:themeColor="text1"/>
        </w:rPr>
        <w:t>,</w:t>
      </w:r>
      <w:r w:rsidRPr="00D0472A">
        <w:rPr>
          <w:rFonts w:ascii="Arial" w:hAnsi="Arial" w:cs="Arial"/>
          <w:color w:val="000000" w:themeColor="text1"/>
        </w:rPr>
        <w:t xml:space="preserve"> 2005</w:t>
      </w:r>
      <w:r w:rsidR="00E006B9" w:rsidRPr="00D0472A">
        <w:rPr>
          <w:rFonts w:ascii="Arial" w:hAnsi="Arial" w:cs="Arial"/>
          <w:color w:val="000000" w:themeColor="text1"/>
        </w:rPr>
        <w:t>;</w:t>
      </w:r>
      <w:r w:rsidRPr="00D0472A">
        <w:rPr>
          <w:rFonts w:ascii="Arial" w:hAnsi="Arial" w:cs="Arial"/>
          <w:color w:val="000000" w:themeColor="text1"/>
        </w:rPr>
        <w:t xml:space="preserve"> </w:t>
      </w:r>
      <w:proofErr w:type="spellStart"/>
      <w:r w:rsidR="00045136" w:rsidRPr="00D0472A">
        <w:rPr>
          <w:rFonts w:ascii="Arial" w:hAnsi="Arial" w:cs="Arial"/>
          <w:color w:val="000000" w:themeColor="text1"/>
        </w:rPr>
        <w:t>Pessu</w:t>
      </w:r>
      <w:proofErr w:type="spellEnd"/>
      <w:r w:rsidR="00F27BF2">
        <w:rPr>
          <w:rFonts w:ascii="Arial" w:hAnsi="Arial" w:cs="Arial"/>
          <w:color w:val="000000" w:themeColor="text1"/>
        </w:rPr>
        <w:t xml:space="preserve">, </w:t>
      </w:r>
      <w:r w:rsidR="00045136" w:rsidRPr="00D0472A">
        <w:rPr>
          <w:rFonts w:ascii="Arial" w:hAnsi="Arial" w:cs="Arial"/>
          <w:color w:val="000000" w:themeColor="text1"/>
        </w:rPr>
        <w:t>2019</w:t>
      </w:r>
      <w:r w:rsidR="00275F42" w:rsidRPr="00D0472A">
        <w:rPr>
          <w:rFonts w:ascii="Arial" w:hAnsi="Arial" w:cs="Arial"/>
          <w:color w:val="000000" w:themeColor="text1"/>
        </w:rPr>
        <w:t>).</w:t>
      </w:r>
      <w:r w:rsidR="0082285E" w:rsidRPr="00D0472A">
        <w:rPr>
          <w:rFonts w:ascii="Arial" w:hAnsi="Arial" w:cs="Arial"/>
          <w:color w:val="000000" w:themeColor="text1"/>
        </w:rPr>
        <w:t xml:space="preserve"> </w:t>
      </w:r>
      <w:r w:rsidR="00744B69" w:rsidRPr="00D0472A">
        <w:rPr>
          <w:rFonts w:ascii="Arial" w:hAnsi="Arial" w:cs="Arial"/>
          <w:color w:val="000000" w:themeColor="text1"/>
        </w:rPr>
        <w:t>There are many paradigms that guide research,</w:t>
      </w:r>
      <w:r w:rsidR="00BE5529" w:rsidRPr="00D0472A">
        <w:rPr>
          <w:rFonts w:ascii="Arial" w:hAnsi="Arial" w:cs="Arial"/>
          <w:color w:val="000000" w:themeColor="text1"/>
        </w:rPr>
        <w:t xml:space="preserve"> </w:t>
      </w:r>
      <w:r w:rsidR="0082285E" w:rsidRPr="00D0472A">
        <w:rPr>
          <w:rFonts w:ascii="Arial" w:hAnsi="Arial" w:cs="Arial"/>
          <w:color w:val="000000" w:themeColor="text1"/>
        </w:rPr>
        <w:t xml:space="preserve">and I chose to briefly analyze four that seem to bring </w:t>
      </w:r>
      <w:r w:rsidR="008A7CBE" w:rsidRPr="00D0472A">
        <w:rPr>
          <w:rFonts w:ascii="Arial" w:hAnsi="Arial" w:cs="Arial"/>
          <w:color w:val="000000" w:themeColor="text1"/>
        </w:rPr>
        <w:t xml:space="preserve">the most </w:t>
      </w:r>
      <w:r w:rsidR="0082285E" w:rsidRPr="00D0472A">
        <w:rPr>
          <w:rFonts w:ascii="Arial" w:hAnsi="Arial" w:cs="Arial"/>
          <w:color w:val="000000" w:themeColor="text1"/>
        </w:rPr>
        <w:t xml:space="preserve">contrasting views in order to </w:t>
      </w:r>
      <w:r w:rsidR="00CD424F" w:rsidRPr="00D0472A">
        <w:rPr>
          <w:rFonts w:ascii="Arial" w:hAnsi="Arial" w:cs="Arial"/>
          <w:color w:val="000000" w:themeColor="text1"/>
        </w:rPr>
        <w:t>strengthen my</w:t>
      </w:r>
      <w:r w:rsidR="00A41607" w:rsidRPr="00D0472A">
        <w:rPr>
          <w:rFonts w:ascii="Arial" w:hAnsi="Arial" w:cs="Arial"/>
          <w:color w:val="000000" w:themeColor="text1"/>
        </w:rPr>
        <w:t xml:space="preserve"> research literacy.  </w:t>
      </w:r>
    </w:p>
    <w:p w14:paraId="234C04AA" w14:textId="1F0113F5" w:rsidR="00685586" w:rsidRPr="00D0472A" w:rsidRDefault="00805176" w:rsidP="00D0472A">
      <w:pPr>
        <w:spacing w:line="360" w:lineRule="auto"/>
        <w:rPr>
          <w:rFonts w:ascii="Arial" w:eastAsia="Times New Roman" w:hAnsi="Arial" w:cs="Arial"/>
          <w:kern w:val="0"/>
          <w14:ligatures w14:val="none"/>
        </w:rPr>
      </w:pPr>
      <w:r w:rsidRPr="00D0472A">
        <w:rPr>
          <w:rFonts w:ascii="Arial" w:hAnsi="Arial" w:cs="Arial"/>
          <w:color w:val="000000" w:themeColor="text1"/>
        </w:rPr>
        <w:t>Positivism</w:t>
      </w:r>
      <w:r w:rsidR="00FF246D" w:rsidRPr="00D0472A">
        <w:rPr>
          <w:rFonts w:ascii="Arial" w:hAnsi="Arial" w:cs="Arial"/>
          <w:color w:val="000000" w:themeColor="text1"/>
        </w:rPr>
        <w:t>, as a form of philosophical realism, was described by August Comte as a search for positive truths derived from the application of logic and the collection of data</w:t>
      </w:r>
      <w:r w:rsidR="00FC0B14">
        <w:rPr>
          <w:rFonts w:ascii="Arial" w:hAnsi="Arial" w:cs="Arial"/>
          <w:color w:val="000000" w:themeColor="text1"/>
        </w:rPr>
        <w:t xml:space="preserve"> </w:t>
      </w:r>
      <w:r w:rsidR="00FF246D" w:rsidRPr="00D0472A">
        <w:rPr>
          <w:rFonts w:ascii="Arial" w:hAnsi="Arial" w:cs="Arial"/>
          <w:color w:val="000000" w:themeColor="text1"/>
        </w:rPr>
        <w:t>regardless of human views and perceptions</w:t>
      </w:r>
      <w:r w:rsidR="00097DD1" w:rsidRPr="00D0472A">
        <w:rPr>
          <w:rFonts w:ascii="Arial" w:hAnsi="Arial" w:cs="Arial"/>
          <w:color w:val="000000" w:themeColor="text1"/>
        </w:rPr>
        <w:t xml:space="preserve">, and where </w:t>
      </w:r>
      <w:r w:rsidR="004F08BD" w:rsidRPr="00D0472A">
        <w:rPr>
          <w:rFonts w:ascii="Arial" w:hAnsi="Arial" w:cs="Arial"/>
          <w:color w:val="000000" w:themeColor="text1"/>
        </w:rPr>
        <w:t>the researcher keeps a distance from the researched</w:t>
      </w:r>
      <w:r w:rsidR="00FF246D" w:rsidRPr="00D0472A">
        <w:rPr>
          <w:rFonts w:ascii="Arial" w:hAnsi="Arial" w:cs="Arial"/>
          <w:color w:val="000000" w:themeColor="text1"/>
        </w:rPr>
        <w:t xml:space="preserve"> (Cacioppo, Semin</w:t>
      </w:r>
      <w:r w:rsidR="00E1300C" w:rsidRPr="00D0472A">
        <w:rPr>
          <w:rFonts w:ascii="Arial" w:hAnsi="Arial" w:cs="Arial"/>
          <w:color w:val="000000" w:themeColor="text1"/>
        </w:rPr>
        <w:t xml:space="preserve"> and</w:t>
      </w:r>
      <w:r w:rsidR="00FF246D" w:rsidRPr="00D0472A">
        <w:rPr>
          <w:rFonts w:ascii="Arial" w:hAnsi="Arial" w:cs="Arial"/>
          <w:color w:val="000000" w:themeColor="text1"/>
        </w:rPr>
        <w:t xml:space="preserve"> </w:t>
      </w:r>
      <w:proofErr w:type="spellStart"/>
      <w:r w:rsidR="00FF246D" w:rsidRPr="00D0472A">
        <w:rPr>
          <w:rFonts w:ascii="Arial" w:hAnsi="Arial" w:cs="Arial"/>
          <w:color w:val="000000" w:themeColor="text1"/>
        </w:rPr>
        <w:t>Berntson</w:t>
      </w:r>
      <w:proofErr w:type="spellEnd"/>
      <w:r w:rsidR="00FF246D" w:rsidRPr="00D0472A">
        <w:rPr>
          <w:rFonts w:ascii="Arial" w:hAnsi="Arial" w:cs="Arial"/>
          <w:color w:val="000000" w:themeColor="text1"/>
        </w:rPr>
        <w:t xml:space="preserve">, 2004). </w:t>
      </w:r>
      <w:r w:rsidR="004F08BD" w:rsidRPr="00D0472A">
        <w:rPr>
          <w:rFonts w:ascii="Arial" w:hAnsi="Arial" w:cs="Arial"/>
          <w:color w:val="000000" w:themeColor="text1"/>
        </w:rPr>
        <w:t xml:space="preserve">It has been a </w:t>
      </w:r>
      <w:r w:rsidR="00FF246D" w:rsidRPr="00D0472A">
        <w:rPr>
          <w:rFonts w:ascii="Arial" w:hAnsi="Arial" w:cs="Arial"/>
          <w:color w:val="000000" w:themeColor="text1"/>
        </w:rPr>
        <w:t>dominant philosophy</w:t>
      </w:r>
      <w:r w:rsidR="004F08BD" w:rsidRPr="00D0472A">
        <w:rPr>
          <w:rFonts w:ascii="Arial" w:hAnsi="Arial" w:cs="Arial"/>
          <w:color w:val="000000" w:themeColor="text1"/>
        </w:rPr>
        <w:t xml:space="preserve"> </w:t>
      </w:r>
      <w:r w:rsidR="00FF246D" w:rsidRPr="00D0472A">
        <w:rPr>
          <w:rFonts w:ascii="Arial" w:hAnsi="Arial" w:cs="Arial"/>
          <w:color w:val="000000" w:themeColor="text1"/>
        </w:rPr>
        <w:t xml:space="preserve">in sciences </w:t>
      </w:r>
      <w:r w:rsidR="004F08BD" w:rsidRPr="00D0472A">
        <w:rPr>
          <w:rFonts w:ascii="Arial" w:hAnsi="Arial" w:cs="Arial"/>
          <w:color w:val="000000" w:themeColor="text1"/>
        </w:rPr>
        <w:t xml:space="preserve">since the </w:t>
      </w:r>
      <w:r w:rsidR="004F08BD" w:rsidRPr="000C0333">
        <w:rPr>
          <w:rFonts w:ascii="Arial" w:hAnsi="Arial" w:cs="Arial"/>
          <w:color w:val="000000" w:themeColor="text1"/>
        </w:rPr>
        <w:t>19</w:t>
      </w:r>
      <w:r w:rsidR="004F08BD" w:rsidRPr="000C0333">
        <w:rPr>
          <w:rFonts w:ascii="Arial" w:hAnsi="Arial" w:cs="Arial"/>
          <w:color w:val="000000" w:themeColor="text1"/>
          <w:vertAlign w:val="superscript"/>
        </w:rPr>
        <w:t>th</w:t>
      </w:r>
      <w:r w:rsidR="004F08BD" w:rsidRPr="000C0333">
        <w:rPr>
          <w:rFonts w:ascii="Arial" w:hAnsi="Arial" w:cs="Arial"/>
          <w:color w:val="000000" w:themeColor="text1"/>
        </w:rPr>
        <w:t xml:space="preserve"> century and a major force in scientific inquiry</w:t>
      </w:r>
      <w:r w:rsidR="008543C0" w:rsidRPr="000C0333">
        <w:rPr>
          <w:rFonts w:ascii="Arial" w:hAnsi="Arial" w:cs="Arial"/>
          <w:color w:val="000000" w:themeColor="text1"/>
        </w:rPr>
        <w:t xml:space="preserve"> since then</w:t>
      </w:r>
      <w:r w:rsidR="004F08BD" w:rsidRPr="000C0333">
        <w:rPr>
          <w:rFonts w:ascii="Arial" w:hAnsi="Arial" w:cs="Arial"/>
          <w:color w:val="000000" w:themeColor="text1"/>
        </w:rPr>
        <w:t>. Post-positivism was born out of discontent with the rigid objectivist stance that characterizes positivism,</w:t>
      </w:r>
      <w:r w:rsidR="000511E6" w:rsidRPr="000C0333">
        <w:rPr>
          <w:rFonts w:ascii="Arial" w:hAnsi="Arial" w:cs="Arial"/>
          <w:color w:val="000000" w:themeColor="text1"/>
        </w:rPr>
        <w:t xml:space="preserve"> </w:t>
      </w:r>
      <w:r w:rsidR="00664467" w:rsidRPr="000C0333">
        <w:rPr>
          <w:rFonts w:ascii="Arial" w:hAnsi="Arial" w:cs="Arial"/>
          <w:color w:val="000000" w:themeColor="text1"/>
        </w:rPr>
        <w:t xml:space="preserve">and </w:t>
      </w:r>
      <w:r w:rsidR="00014823">
        <w:rPr>
          <w:rFonts w:ascii="Arial" w:hAnsi="Arial" w:cs="Arial"/>
        </w:rPr>
        <w:t>i</w:t>
      </w:r>
      <w:r w:rsidR="00664467" w:rsidRPr="000C0333">
        <w:rPr>
          <w:rFonts w:ascii="Arial" w:hAnsi="Arial" w:cs="Arial"/>
        </w:rPr>
        <w:t xml:space="preserve">t recognized that </w:t>
      </w:r>
      <w:r w:rsidR="00CE2E45" w:rsidRPr="000C0333">
        <w:rPr>
          <w:rFonts w:ascii="Arial" w:hAnsi="Arial" w:cs="Arial"/>
        </w:rPr>
        <w:t xml:space="preserve">there cannot be absolute truths while </w:t>
      </w:r>
      <w:r w:rsidR="00664467" w:rsidRPr="000C0333">
        <w:rPr>
          <w:rFonts w:ascii="Arial" w:hAnsi="Arial" w:cs="Arial"/>
        </w:rPr>
        <w:t>studying human behavior</w:t>
      </w:r>
      <w:r w:rsidR="00664467" w:rsidRPr="000C0333">
        <w:rPr>
          <w:rFonts w:ascii="Arial" w:hAnsi="Arial" w:cs="Arial"/>
          <w:color w:val="000000" w:themeColor="text1"/>
        </w:rPr>
        <w:t xml:space="preserve"> </w:t>
      </w:r>
      <w:r w:rsidR="009F0B24" w:rsidRPr="000C0333">
        <w:rPr>
          <w:rFonts w:ascii="Arial" w:hAnsi="Arial" w:cs="Arial"/>
          <w:color w:val="000000" w:themeColor="text1"/>
        </w:rPr>
        <w:t>(Creswell and Creswell, 2018)</w:t>
      </w:r>
      <w:r w:rsidR="000511E6" w:rsidRPr="000C0333">
        <w:rPr>
          <w:rFonts w:ascii="Arial" w:hAnsi="Arial" w:cs="Arial"/>
          <w:color w:val="000000" w:themeColor="text1"/>
        </w:rPr>
        <w:t xml:space="preserve">. </w:t>
      </w:r>
      <w:r w:rsidR="00CE2E45" w:rsidRPr="000C0333">
        <w:rPr>
          <w:rFonts w:ascii="Arial" w:hAnsi="Arial" w:cs="Arial"/>
          <w:color w:val="000000" w:themeColor="text1"/>
        </w:rPr>
        <w:t xml:space="preserve">Post-positivists </w:t>
      </w:r>
      <w:r w:rsidR="00E47356" w:rsidRPr="000C0333">
        <w:rPr>
          <w:rFonts w:ascii="Arial" w:hAnsi="Arial" w:cs="Arial"/>
          <w:color w:val="000000" w:themeColor="text1"/>
        </w:rPr>
        <w:t xml:space="preserve">state that </w:t>
      </w:r>
      <w:r w:rsidR="002067BD" w:rsidRPr="000C0333">
        <w:rPr>
          <w:rFonts w:ascii="Arial" w:hAnsi="Arial" w:cs="Arial"/>
          <w:color w:val="000000" w:themeColor="text1"/>
        </w:rPr>
        <w:t xml:space="preserve">through </w:t>
      </w:r>
      <w:r w:rsidR="00882178" w:rsidRPr="000C0333">
        <w:rPr>
          <w:rFonts w:ascii="Arial" w:hAnsi="Arial" w:cs="Arial"/>
          <w:color w:val="000000" w:themeColor="text1"/>
        </w:rPr>
        <w:t xml:space="preserve">the research </w:t>
      </w:r>
      <w:r w:rsidR="002067BD" w:rsidRPr="000C0333">
        <w:rPr>
          <w:rFonts w:ascii="Arial" w:hAnsi="Arial" w:cs="Arial"/>
          <w:color w:val="000000" w:themeColor="text1"/>
        </w:rPr>
        <w:t>process truth will be discovered through a process of revision of what is found in data</w:t>
      </w:r>
      <w:r w:rsidR="008543C0" w:rsidRPr="000C0333">
        <w:rPr>
          <w:rFonts w:ascii="Arial" w:hAnsi="Arial" w:cs="Arial"/>
          <w:color w:val="000000" w:themeColor="text1"/>
        </w:rPr>
        <w:t xml:space="preserve"> (</w:t>
      </w:r>
      <w:proofErr w:type="spellStart"/>
      <w:r w:rsidR="008543C0" w:rsidRPr="000C0333">
        <w:rPr>
          <w:rFonts w:ascii="Arial" w:hAnsi="Arial" w:cs="Arial"/>
          <w:color w:val="000000" w:themeColor="text1"/>
        </w:rPr>
        <w:t>Ponterotto</w:t>
      </w:r>
      <w:proofErr w:type="spellEnd"/>
      <w:r w:rsidR="008543C0" w:rsidRPr="000C0333">
        <w:rPr>
          <w:rFonts w:ascii="Arial" w:hAnsi="Arial" w:cs="Arial"/>
          <w:color w:val="000000" w:themeColor="text1"/>
        </w:rPr>
        <w:t>, 2005</w:t>
      </w:r>
      <w:r w:rsidR="00A819F2" w:rsidRPr="000C0333">
        <w:rPr>
          <w:rFonts w:ascii="Arial" w:hAnsi="Arial" w:cs="Arial"/>
          <w:color w:val="000000" w:themeColor="text1"/>
        </w:rPr>
        <w:t>; Bradt, Burns and Creswell, 2013</w:t>
      </w:r>
      <w:r w:rsidR="008543C0" w:rsidRPr="000C0333">
        <w:rPr>
          <w:rFonts w:ascii="Arial" w:hAnsi="Arial" w:cs="Arial"/>
          <w:color w:val="000000" w:themeColor="text1"/>
        </w:rPr>
        <w:t>). However, positivism and post-positivism seem to share a lot of common ground–both are interested in finding ways to control and predict world’s</w:t>
      </w:r>
      <w:r w:rsidR="008543C0" w:rsidRPr="00D0472A">
        <w:rPr>
          <w:rFonts w:ascii="Arial" w:hAnsi="Arial" w:cs="Arial"/>
          <w:color w:val="000000" w:themeColor="text1"/>
        </w:rPr>
        <w:t xml:space="preserve"> phenomena</w:t>
      </w:r>
      <w:r w:rsidR="005D3262" w:rsidRPr="00D0472A">
        <w:rPr>
          <w:rFonts w:ascii="Arial" w:hAnsi="Arial" w:cs="Arial"/>
          <w:color w:val="000000" w:themeColor="text1"/>
        </w:rPr>
        <w:t>, they both stress cause-and-effect relationships of events</w:t>
      </w:r>
      <w:r w:rsidR="00756572" w:rsidRPr="00D0472A">
        <w:rPr>
          <w:rFonts w:ascii="Arial" w:hAnsi="Arial" w:cs="Arial"/>
          <w:color w:val="000000" w:themeColor="text1"/>
        </w:rPr>
        <w:t xml:space="preserve">, and also </w:t>
      </w:r>
      <w:r w:rsidR="005D3262" w:rsidRPr="00D0472A">
        <w:rPr>
          <w:rFonts w:ascii="Arial" w:hAnsi="Arial" w:cs="Arial"/>
          <w:color w:val="000000" w:themeColor="text1"/>
        </w:rPr>
        <w:t>the objectivity and detachment of the researcher</w:t>
      </w:r>
      <w:r w:rsidR="007D742F" w:rsidRPr="00D0472A">
        <w:rPr>
          <w:rFonts w:ascii="Arial" w:hAnsi="Arial" w:cs="Arial"/>
          <w:color w:val="000000" w:themeColor="text1"/>
        </w:rPr>
        <w:t xml:space="preserve"> (</w:t>
      </w:r>
      <w:proofErr w:type="spellStart"/>
      <w:r w:rsidR="007D742F" w:rsidRPr="00D0472A">
        <w:rPr>
          <w:rFonts w:ascii="Arial" w:hAnsi="Arial" w:cs="Arial"/>
          <w:color w:val="000000" w:themeColor="text1"/>
        </w:rPr>
        <w:t>Ponterotto</w:t>
      </w:r>
      <w:proofErr w:type="spellEnd"/>
      <w:r w:rsidR="007D742F" w:rsidRPr="00D0472A">
        <w:rPr>
          <w:rFonts w:ascii="Arial" w:hAnsi="Arial" w:cs="Arial"/>
          <w:color w:val="000000" w:themeColor="text1"/>
        </w:rPr>
        <w:t>, 2005)</w:t>
      </w:r>
      <w:r w:rsidR="005D3262" w:rsidRPr="00D0472A">
        <w:rPr>
          <w:rFonts w:ascii="Arial" w:hAnsi="Arial" w:cs="Arial"/>
          <w:color w:val="000000" w:themeColor="text1"/>
        </w:rPr>
        <w:t xml:space="preserve">. </w:t>
      </w:r>
      <w:r w:rsidR="00C0781D" w:rsidRPr="00D0472A">
        <w:rPr>
          <w:rFonts w:ascii="Arial" w:eastAsia="Times New Roman" w:hAnsi="Arial" w:cs="Arial"/>
          <w:color w:val="000000" w:themeColor="text1"/>
        </w:rPr>
        <w:t>Constructivism</w:t>
      </w:r>
      <w:r w:rsidR="005E34AF" w:rsidRPr="00D0472A">
        <w:rPr>
          <w:rFonts w:ascii="Arial" w:eastAsia="Times New Roman" w:hAnsi="Arial" w:cs="Arial"/>
          <w:color w:val="000000" w:themeColor="text1"/>
        </w:rPr>
        <w:t>-</w:t>
      </w:r>
      <w:r w:rsidR="00C0781D" w:rsidRPr="00D0472A">
        <w:rPr>
          <w:rFonts w:ascii="Arial" w:eastAsia="Times New Roman" w:hAnsi="Arial" w:cs="Arial"/>
          <w:color w:val="000000" w:themeColor="text1"/>
        </w:rPr>
        <w:t>Interpretivis</w:t>
      </w:r>
      <w:r w:rsidR="007D742F" w:rsidRPr="00D0472A">
        <w:rPr>
          <w:rFonts w:ascii="Arial" w:eastAsia="Times New Roman" w:hAnsi="Arial" w:cs="Arial"/>
          <w:color w:val="000000" w:themeColor="text1"/>
        </w:rPr>
        <w:t>m</w:t>
      </w:r>
      <w:r w:rsidR="00871FE7" w:rsidRPr="00D0472A">
        <w:rPr>
          <w:rFonts w:ascii="Arial" w:eastAsia="Times New Roman" w:hAnsi="Arial" w:cs="Arial"/>
          <w:color w:val="000000" w:themeColor="text1"/>
        </w:rPr>
        <w:t>, in contrast, hold</w:t>
      </w:r>
      <w:r w:rsidR="00E1300C" w:rsidRPr="00D0472A">
        <w:rPr>
          <w:rFonts w:ascii="Arial" w:eastAsia="Times New Roman" w:hAnsi="Arial" w:cs="Arial"/>
          <w:color w:val="000000" w:themeColor="text1"/>
        </w:rPr>
        <w:t>s</w:t>
      </w:r>
      <w:r w:rsidR="00871FE7" w:rsidRPr="00D0472A">
        <w:rPr>
          <w:rFonts w:ascii="Arial" w:eastAsia="Times New Roman" w:hAnsi="Arial" w:cs="Arial"/>
          <w:color w:val="000000" w:themeColor="text1"/>
        </w:rPr>
        <w:t xml:space="preserve"> the relativist belief that multiple constructs of realities exist (</w:t>
      </w:r>
      <w:proofErr w:type="spellStart"/>
      <w:r w:rsidR="00871FE7" w:rsidRPr="00D0472A">
        <w:rPr>
          <w:rFonts w:ascii="Arial" w:eastAsia="Times New Roman" w:hAnsi="Arial" w:cs="Arial"/>
          <w:color w:val="000000" w:themeColor="text1"/>
        </w:rPr>
        <w:t>Pessu</w:t>
      </w:r>
      <w:proofErr w:type="spellEnd"/>
      <w:r w:rsidR="00871FE7" w:rsidRPr="00D0472A">
        <w:rPr>
          <w:rFonts w:ascii="Arial" w:eastAsia="Times New Roman" w:hAnsi="Arial" w:cs="Arial"/>
          <w:color w:val="000000" w:themeColor="text1"/>
        </w:rPr>
        <w:t xml:space="preserve">, 2019). As human </w:t>
      </w:r>
      <w:r w:rsidR="00871FE7" w:rsidRPr="00D0472A">
        <w:rPr>
          <w:rFonts w:ascii="Arial" w:eastAsia="Times New Roman" w:hAnsi="Arial" w:cs="Arial"/>
          <w:color w:val="000000" w:themeColor="text1"/>
        </w:rPr>
        <w:lastRenderedPageBreak/>
        <w:t>being</w:t>
      </w:r>
      <w:r w:rsidR="00A37379" w:rsidRPr="00D0472A">
        <w:rPr>
          <w:rFonts w:ascii="Arial" w:eastAsia="Times New Roman" w:hAnsi="Arial" w:cs="Arial"/>
          <w:color w:val="000000" w:themeColor="text1"/>
        </w:rPr>
        <w:t>s</w:t>
      </w:r>
      <w:r w:rsidR="00871FE7" w:rsidRPr="00D0472A">
        <w:rPr>
          <w:rFonts w:ascii="Arial" w:eastAsia="Times New Roman" w:hAnsi="Arial" w:cs="Arial"/>
          <w:color w:val="000000" w:themeColor="text1"/>
        </w:rPr>
        <w:t xml:space="preserve"> engage in the world</w:t>
      </w:r>
      <w:r w:rsidR="00A37379" w:rsidRPr="00D0472A">
        <w:rPr>
          <w:rFonts w:ascii="Arial" w:eastAsia="Times New Roman" w:hAnsi="Arial" w:cs="Arial"/>
          <w:color w:val="000000" w:themeColor="text1"/>
        </w:rPr>
        <w:t xml:space="preserve"> </w:t>
      </w:r>
      <w:r w:rsidR="00871FE7" w:rsidRPr="00D0472A">
        <w:rPr>
          <w:rFonts w:ascii="Arial" w:eastAsia="Times New Roman" w:hAnsi="Arial" w:cs="Arial"/>
          <w:color w:val="000000" w:themeColor="text1"/>
        </w:rPr>
        <w:t xml:space="preserve">and </w:t>
      </w:r>
      <w:r w:rsidR="00A37379" w:rsidRPr="00D0472A">
        <w:rPr>
          <w:rFonts w:ascii="Arial" w:eastAsia="Times New Roman" w:hAnsi="Arial" w:cs="Arial"/>
          <w:color w:val="000000" w:themeColor="text1"/>
        </w:rPr>
        <w:t xml:space="preserve">interpret it, </w:t>
      </w:r>
      <w:r w:rsidR="00871FE7" w:rsidRPr="00D0472A">
        <w:rPr>
          <w:rFonts w:ascii="Arial" w:eastAsia="Times New Roman" w:hAnsi="Arial" w:cs="Arial"/>
          <w:color w:val="000000" w:themeColor="text1"/>
        </w:rPr>
        <w:t>their perceiv</w:t>
      </w:r>
      <w:r w:rsidR="00CC2013" w:rsidRPr="00D0472A">
        <w:rPr>
          <w:rFonts w:ascii="Arial" w:eastAsia="Times New Roman" w:hAnsi="Arial" w:cs="Arial"/>
          <w:color w:val="000000" w:themeColor="text1"/>
        </w:rPr>
        <w:t>ed</w:t>
      </w:r>
      <w:r w:rsidR="00871FE7" w:rsidRPr="00D0472A">
        <w:rPr>
          <w:rFonts w:ascii="Arial" w:eastAsia="Times New Roman" w:hAnsi="Arial" w:cs="Arial"/>
          <w:color w:val="000000" w:themeColor="text1"/>
        </w:rPr>
        <w:t xml:space="preserve"> reality is influenced by their values</w:t>
      </w:r>
      <w:r w:rsidR="00513471" w:rsidRPr="00D0472A">
        <w:rPr>
          <w:rFonts w:ascii="Arial" w:eastAsia="Times New Roman" w:hAnsi="Arial" w:cs="Arial"/>
          <w:color w:val="000000" w:themeColor="text1"/>
        </w:rPr>
        <w:t xml:space="preserve"> and</w:t>
      </w:r>
      <w:r w:rsidR="00871FE7" w:rsidRPr="00D0472A">
        <w:rPr>
          <w:rFonts w:ascii="Arial" w:eastAsia="Times New Roman" w:hAnsi="Arial" w:cs="Arial"/>
          <w:color w:val="000000" w:themeColor="text1"/>
        </w:rPr>
        <w:t xml:space="preserve"> social and personal context</w:t>
      </w:r>
      <w:r w:rsidR="00A37379" w:rsidRPr="00D0472A">
        <w:rPr>
          <w:rFonts w:ascii="Arial" w:eastAsia="Times New Roman" w:hAnsi="Arial" w:cs="Arial"/>
          <w:color w:val="000000" w:themeColor="text1"/>
        </w:rPr>
        <w:t>, hence</w:t>
      </w:r>
      <w:r w:rsidR="00871FE7" w:rsidRPr="00D0472A">
        <w:rPr>
          <w:rFonts w:ascii="Arial" w:eastAsia="Times New Roman" w:hAnsi="Arial" w:cs="Arial"/>
          <w:color w:val="000000" w:themeColor="text1"/>
        </w:rPr>
        <w:t xml:space="preserve"> there can</w:t>
      </w:r>
      <w:r w:rsidR="007B1F61" w:rsidRPr="00D0472A">
        <w:rPr>
          <w:rFonts w:ascii="Arial" w:eastAsia="Times New Roman" w:hAnsi="Arial" w:cs="Arial"/>
          <w:color w:val="000000" w:themeColor="text1"/>
        </w:rPr>
        <w:t>not</w:t>
      </w:r>
      <w:r w:rsidR="00871FE7" w:rsidRPr="00D0472A">
        <w:rPr>
          <w:rFonts w:ascii="Arial" w:eastAsia="Times New Roman" w:hAnsi="Arial" w:cs="Arial"/>
          <w:color w:val="000000" w:themeColor="text1"/>
        </w:rPr>
        <w:t xml:space="preserve"> be one true objective reality (</w:t>
      </w:r>
      <w:r w:rsidR="00871FE7" w:rsidRPr="00D0472A">
        <w:rPr>
          <w:rFonts w:ascii="Arial" w:hAnsi="Arial" w:cs="Arial"/>
          <w:color w:val="000000" w:themeColor="text1"/>
        </w:rPr>
        <w:t>Bradt, Burns and Creswell, 2013).</w:t>
      </w:r>
      <w:r w:rsidR="00F14468" w:rsidRPr="00D0472A">
        <w:rPr>
          <w:rFonts w:ascii="Arial" w:hAnsi="Arial" w:cs="Arial"/>
          <w:color w:val="000000" w:themeColor="text1"/>
        </w:rPr>
        <w:t xml:space="preserve"> </w:t>
      </w:r>
      <w:r w:rsidR="00A21C89">
        <w:rPr>
          <w:rFonts w:ascii="Arial" w:hAnsi="Arial" w:cs="Arial"/>
          <w:color w:val="000000" w:themeColor="text1"/>
        </w:rPr>
        <w:t xml:space="preserve">In </w:t>
      </w:r>
      <w:r w:rsidR="0014341C" w:rsidRPr="00D0472A">
        <w:rPr>
          <w:rFonts w:ascii="Arial" w:hAnsi="Arial" w:cs="Arial"/>
          <w:color w:val="000000" w:themeColor="text1"/>
        </w:rPr>
        <w:t xml:space="preserve">between </w:t>
      </w:r>
      <w:r w:rsidR="00A21C89">
        <w:rPr>
          <w:rFonts w:ascii="Arial" w:hAnsi="Arial" w:cs="Arial"/>
          <w:color w:val="000000" w:themeColor="text1"/>
        </w:rPr>
        <w:t xml:space="preserve">the </w:t>
      </w:r>
      <w:r w:rsidR="0014341C" w:rsidRPr="00D0472A">
        <w:rPr>
          <w:rFonts w:ascii="Arial" w:hAnsi="Arial" w:cs="Arial"/>
          <w:color w:val="000000" w:themeColor="text1"/>
        </w:rPr>
        <w:t xml:space="preserve">objectivist and subjectivist </w:t>
      </w:r>
      <w:r w:rsidR="00406B09" w:rsidRPr="00D0472A">
        <w:rPr>
          <w:rFonts w:ascii="Arial" w:hAnsi="Arial" w:cs="Arial"/>
          <w:color w:val="000000" w:themeColor="text1"/>
        </w:rPr>
        <w:t xml:space="preserve">paradigms </w:t>
      </w:r>
      <w:r w:rsidR="00406B09">
        <w:rPr>
          <w:rFonts w:ascii="Arial" w:hAnsi="Arial" w:cs="Arial"/>
          <w:color w:val="000000" w:themeColor="text1"/>
        </w:rPr>
        <w:t>we</w:t>
      </w:r>
      <w:r w:rsidR="00A21C89">
        <w:rPr>
          <w:rFonts w:ascii="Arial" w:hAnsi="Arial" w:cs="Arial"/>
          <w:color w:val="000000" w:themeColor="text1"/>
        </w:rPr>
        <w:t xml:space="preserve"> find </w:t>
      </w:r>
      <w:r w:rsidR="008D55D2">
        <w:rPr>
          <w:rFonts w:ascii="Arial" w:hAnsi="Arial" w:cs="Arial"/>
          <w:color w:val="000000" w:themeColor="text1"/>
        </w:rPr>
        <w:t>p</w:t>
      </w:r>
      <w:r w:rsidR="0014341C" w:rsidRPr="00D0472A">
        <w:rPr>
          <w:rFonts w:ascii="Arial" w:hAnsi="Arial" w:cs="Arial"/>
          <w:color w:val="000000" w:themeColor="text1"/>
        </w:rPr>
        <w:t>ragmatism</w:t>
      </w:r>
      <w:r w:rsidR="00A21C89">
        <w:rPr>
          <w:rFonts w:ascii="Arial" w:hAnsi="Arial" w:cs="Arial"/>
          <w:color w:val="000000" w:themeColor="text1"/>
        </w:rPr>
        <w:t xml:space="preserve">, which </w:t>
      </w:r>
      <w:r w:rsidR="00B952E3" w:rsidRPr="00D0472A">
        <w:rPr>
          <w:rFonts w:ascii="Arial" w:hAnsi="Arial" w:cs="Arial"/>
          <w:color w:val="000000" w:themeColor="text1"/>
        </w:rPr>
        <w:t>considers</w:t>
      </w:r>
      <w:r w:rsidR="00EA18F8" w:rsidRPr="00D0472A">
        <w:rPr>
          <w:rFonts w:ascii="Arial" w:hAnsi="Arial" w:cs="Arial"/>
          <w:color w:val="000000" w:themeColor="text1"/>
        </w:rPr>
        <w:t xml:space="preserve"> any conceptualization of the world </w:t>
      </w:r>
      <w:r w:rsidR="00C55B6E" w:rsidRPr="00D0472A">
        <w:rPr>
          <w:rFonts w:ascii="Arial" w:hAnsi="Arial" w:cs="Arial"/>
          <w:color w:val="000000" w:themeColor="text1"/>
        </w:rPr>
        <w:t xml:space="preserve">only when </w:t>
      </w:r>
      <w:r w:rsidR="00B952E3" w:rsidRPr="00D0472A">
        <w:rPr>
          <w:rFonts w:ascii="Arial" w:hAnsi="Arial" w:cs="Arial"/>
          <w:color w:val="000000" w:themeColor="text1"/>
        </w:rPr>
        <w:t xml:space="preserve">it </w:t>
      </w:r>
      <w:r w:rsidR="00C55B6E" w:rsidRPr="00D0472A">
        <w:rPr>
          <w:rFonts w:ascii="Arial" w:hAnsi="Arial" w:cs="Arial"/>
          <w:color w:val="000000" w:themeColor="text1"/>
        </w:rPr>
        <w:t>support</w:t>
      </w:r>
      <w:r w:rsidR="00B952E3" w:rsidRPr="00D0472A">
        <w:rPr>
          <w:rFonts w:ascii="Arial" w:hAnsi="Arial" w:cs="Arial"/>
          <w:color w:val="000000" w:themeColor="text1"/>
        </w:rPr>
        <w:t>s</w:t>
      </w:r>
      <w:r w:rsidR="00C55B6E" w:rsidRPr="00D0472A">
        <w:rPr>
          <w:rFonts w:ascii="Arial" w:hAnsi="Arial" w:cs="Arial"/>
          <w:color w:val="000000" w:themeColor="text1"/>
        </w:rPr>
        <w:t xml:space="preserve"> action</w:t>
      </w:r>
      <w:r w:rsidR="00B952E3" w:rsidRPr="00D0472A">
        <w:rPr>
          <w:rFonts w:ascii="Arial" w:hAnsi="Arial" w:cs="Arial"/>
          <w:color w:val="000000" w:themeColor="text1"/>
        </w:rPr>
        <w:t xml:space="preserve"> and practi</w:t>
      </w:r>
      <w:r w:rsidR="00FD17EA" w:rsidRPr="00D0472A">
        <w:rPr>
          <w:rFonts w:ascii="Arial" w:hAnsi="Arial" w:cs="Arial"/>
          <w:color w:val="000000" w:themeColor="text1"/>
        </w:rPr>
        <w:t xml:space="preserve">cal </w:t>
      </w:r>
      <w:r w:rsidR="00FA3431" w:rsidRPr="00D0472A">
        <w:rPr>
          <w:rFonts w:ascii="Arial" w:hAnsi="Arial" w:cs="Arial"/>
          <w:color w:val="000000" w:themeColor="text1"/>
        </w:rPr>
        <w:t>solutions</w:t>
      </w:r>
      <w:r w:rsidR="00B50387">
        <w:rPr>
          <w:rFonts w:ascii="Arial" w:hAnsi="Arial" w:cs="Arial"/>
          <w:color w:val="000000" w:themeColor="text1"/>
        </w:rPr>
        <w:t>.</w:t>
      </w:r>
      <w:r w:rsidR="00B952E3" w:rsidRPr="00D0472A">
        <w:rPr>
          <w:rFonts w:ascii="Arial" w:hAnsi="Arial" w:cs="Arial"/>
          <w:color w:val="000000" w:themeColor="text1"/>
        </w:rPr>
        <w:t xml:space="preserve"> </w:t>
      </w:r>
      <w:r w:rsidR="00B50387">
        <w:rPr>
          <w:rFonts w:ascii="Arial" w:hAnsi="Arial" w:cs="Arial"/>
          <w:color w:val="000000" w:themeColor="text1"/>
        </w:rPr>
        <w:t>I</w:t>
      </w:r>
      <w:r w:rsidR="0014341C" w:rsidRPr="00D0472A">
        <w:rPr>
          <w:rFonts w:ascii="Arial" w:hAnsi="Arial" w:cs="Arial"/>
          <w:color w:val="000000" w:themeColor="text1"/>
        </w:rPr>
        <w:t>t</w:t>
      </w:r>
      <w:r w:rsidR="00C55B6E" w:rsidRPr="00D0472A">
        <w:rPr>
          <w:rFonts w:ascii="Arial" w:hAnsi="Arial" w:cs="Arial"/>
          <w:color w:val="000000" w:themeColor="text1"/>
        </w:rPr>
        <w:t xml:space="preserve"> has been criticized for being interested in producing useful information rather than understanding the true nature of the phenomena</w:t>
      </w:r>
      <w:r w:rsidR="0014341C" w:rsidRPr="00D0472A">
        <w:rPr>
          <w:rFonts w:ascii="Arial" w:hAnsi="Arial" w:cs="Arial"/>
          <w:color w:val="000000" w:themeColor="text1"/>
        </w:rPr>
        <w:t xml:space="preserve"> </w:t>
      </w:r>
      <w:r w:rsidR="00B50387">
        <w:rPr>
          <w:rFonts w:ascii="Arial" w:hAnsi="Arial" w:cs="Arial"/>
          <w:color w:val="000000" w:themeColor="text1"/>
        </w:rPr>
        <w:t>(</w:t>
      </w:r>
      <w:proofErr w:type="spellStart"/>
      <w:r w:rsidR="0014341C" w:rsidRPr="00D0472A">
        <w:rPr>
          <w:rFonts w:ascii="Arial" w:hAnsi="Arial" w:cs="Arial"/>
          <w:color w:val="000000" w:themeColor="text1"/>
        </w:rPr>
        <w:t>Heeks</w:t>
      </w:r>
      <w:proofErr w:type="spellEnd"/>
      <w:r w:rsidR="0014341C" w:rsidRPr="00D0472A">
        <w:rPr>
          <w:rFonts w:ascii="Arial" w:hAnsi="Arial" w:cs="Arial"/>
          <w:color w:val="000000" w:themeColor="text1"/>
        </w:rPr>
        <w:t>, Wall and Graham, 202</w:t>
      </w:r>
      <w:r w:rsidR="00386002">
        <w:rPr>
          <w:rFonts w:ascii="Arial" w:hAnsi="Arial" w:cs="Arial"/>
          <w:color w:val="000000" w:themeColor="text1"/>
        </w:rPr>
        <w:t>4</w:t>
      </w:r>
      <w:r w:rsidR="0014341C" w:rsidRPr="00D0472A">
        <w:rPr>
          <w:rFonts w:ascii="Arial" w:hAnsi="Arial" w:cs="Arial"/>
          <w:color w:val="000000" w:themeColor="text1"/>
        </w:rPr>
        <w:t>). I</w:t>
      </w:r>
      <w:r w:rsidR="00B952E3" w:rsidRPr="00D0472A">
        <w:rPr>
          <w:rFonts w:ascii="Arial" w:hAnsi="Arial" w:cs="Arial"/>
          <w:color w:val="000000" w:themeColor="text1"/>
        </w:rPr>
        <w:t xml:space="preserve">n </w:t>
      </w:r>
      <w:r w:rsidR="00885A71" w:rsidRPr="00D0472A">
        <w:rPr>
          <w:rFonts w:ascii="Arial" w:hAnsi="Arial" w:cs="Arial"/>
          <w:color w:val="000000" w:themeColor="text1"/>
        </w:rPr>
        <w:t xml:space="preserve">research, a pragmatist approach may show </w:t>
      </w:r>
      <w:r w:rsidR="0014341C" w:rsidRPr="00D0472A">
        <w:rPr>
          <w:rFonts w:ascii="Arial" w:hAnsi="Arial" w:cs="Arial"/>
          <w:color w:val="000000" w:themeColor="text1"/>
        </w:rPr>
        <w:t>a</w:t>
      </w:r>
      <w:r w:rsidR="00885A71" w:rsidRPr="00D0472A">
        <w:rPr>
          <w:rFonts w:ascii="Arial" w:hAnsi="Arial" w:cs="Arial"/>
          <w:color w:val="000000" w:themeColor="text1"/>
        </w:rPr>
        <w:t xml:space="preserve"> practical solution and transferability of the same to different </w:t>
      </w:r>
      <w:r w:rsidR="00EB05FC" w:rsidRPr="00D0472A">
        <w:rPr>
          <w:rFonts w:ascii="Arial" w:hAnsi="Arial" w:cs="Arial"/>
          <w:color w:val="000000" w:themeColor="text1"/>
        </w:rPr>
        <w:t>contexts,</w:t>
      </w:r>
      <w:r w:rsidR="00885A71" w:rsidRPr="00D0472A">
        <w:rPr>
          <w:rFonts w:ascii="Arial" w:hAnsi="Arial" w:cs="Arial"/>
          <w:color w:val="000000" w:themeColor="text1"/>
        </w:rPr>
        <w:t xml:space="preserve"> but it cannot explain in broader terms why </w:t>
      </w:r>
      <w:r w:rsidR="0014341C" w:rsidRPr="00D0472A">
        <w:rPr>
          <w:rFonts w:ascii="Arial" w:hAnsi="Arial" w:cs="Arial"/>
          <w:color w:val="000000" w:themeColor="text1"/>
        </w:rPr>
        <w:t>the solutions</w:t>
      </w:r>
      <w:r w:rsidR="00885A71" w:rsidRPr="00D0472A">
        <w:rPr>
          <w:rFonts w:ascii="Arial" w:hAnsi="Arial" w:cs="Arial"/>
          <w:color w:val="000000" w:themeColor="text1"/>
        </w:rPr>
        <w:t xml:space="preserve"> </w:t>
      </w:r>
      <w:r w:rsidR="00CC2013" w:rsidRPr="00D0472A">
        <w:rPr>
          <w:rFonts w:ascii="Arial" w:hAnsi="Arial" w:cs="Arial"/>
          <w:color w:val="000000" w:themeColor="text1"/>
        </w:rPr>
        <w:t>have</w:t>
      </w:r>
      <w:r w:rsidR="00885A71" w:rsidRPr="00D0472A">
        <w:rPr>
          <w:rFonts w:ascii="Arial" w:hAnsi="Arial" w:cs="Arial"/>
          <w:color w:val="000000" w:themeColor="text1"/>
        </w:rPr>
        <w:t xml:space="preserve"> worked</w:t>
      </w:r>
      <w:r w:rsidR="00B952E3" w:rsidRPr="00D0472A">
        <w:rPr>
          <w:rFonts w:ascii="Arial" w:hAnsi="Arial" w:cs="Arial"/>
          <w:color w:val="000000" w:themeColor="text1"/>
        </w:rPr>
        <w:t xml:space="preserve"> (</w:t>
      </w:r>
      <w:proofErr w:type="spellStart"/>
      <w:r w:rsidR="00B952E3" w:rsidRPr="00D0472A">
        <w:rPr>
          <w:rFonts w:ascii="Arial" w:hAnsi="Arial" w:cs="Arial"/>
          <w:color w:val="000000" w:themeColor="text1"/>
        </w:rPr>
        <w:t>Heeks</w:t>
      </w:r>
      <w:proofErr w:type="spellEnd"/>
      <w:r w:rsidR="00B952E3" w:rsidRPr="00D0472A">
        <w:rPr>
          <w:rFonts w:ascii="Arial" w:hAnsi="Arial" w:cs="Arial"/>
          <w:color w:val="000000" w:themeColor="text1"/>
        </w:rPr>
        <w:t>, Wall and Graham, 202</w:t>
      </w:r>
      <w:r w:rsidR="00386002">
        <w:rPr>
          <w:rFonts w:ascii="Arial" w:hAnsi="Arial" w:cs="Arial"/>
          <w:color w:val="000000" w:themeColor="text1"/>
        </w:rPr>
        <w:t>4</w:t>
      </w:r>
      <w:r w:rsidR="00B952E3" w:rsidRPr="00D0472A">
        <w:rPr>
          <w:rFonts w:ascii="Arial" w:hAnsi="Arial" w:cs="Arial"/>
          <w:color w:val="000000" w:themeColor="text1"/>
        </w:rPr>
        <w:t>).</w:t>
      </w:r>
      <w:r w:rsidR="00EB05FC" w:rsidRPr="00D0472A">
        <w:rPr>
          <w:rFonts w:ascii="Arial" w:hAnsi="Arial" w:cs="Arial"/>
          <w:color w:val="000000" w:themeColor="text1"/>
        </w:rPr>
        <w:t xml:space="preserve"> </w:t>
      </w:r>
      <w:r w:rsidR="00B50387">
        <w:rPr>
          <w:rFonts w:ascii="Arial" w:hAnsi="Arial" w:cs="Arial"/>
          <w:color w:val="000000" w:themeColor="text1"/>
        </w:rPr>
        <w:t xml:space="preserve">Flexibility has been considered a strength of </w:t>
      </w:r>
      <w:r w:rsidR="008D55D2">
        <w:rPr>
          <w:rFonts w:ascii="Arial" w:hAnsi="Arial" w:cs="Arial"/>
          <w:color w:val="000000" w:themeColor="text1"/>
        </w:rPr>
        <w:t>p</w:t>
      </w:r>
      <w:r w:rsidR="00B50387">
        <w:rPr>
          <w:rFonts w:ascii="Arial" w:hAnsi="Arial" w:cs="Arial"/>
          <w:color w:val="000000" w:themeColor="text1"/>
        </w:rPr>
        <w:t xml:space="preserve">ragmatism as it </w:t>
      </w:r>
      <w:r w:rsidR="00B50387" w:rsidRPr="00D0472A">
        <w:rPr>
          <w:rFonts w:ascii="Arial" w:hAnsi="Arial" w:cs="Arial"/>
          <w:color w:val="000000" w:themeColor="text1"/>
        </w:rPr>
        <w:t xml:space="preserve">is not attached to any </w:t>
      </w:r>
      <w:r w:rsidR="00B50387">
        <w:rPr>
          <w:rFonts w:ascii="Arial" w:hAnsi="Arial" w:cs="Arial"/>
          <w:color w:val="000000" w:themeColor="text1"/>
        </w:rPr>
        <w:t xml:space="preserve">one </w:t>
      </w:r>
      <w:r w:rsidR="00B50387" w:rsidRPr="00D0472A">
        <w:rPr>
          <w:rFonts w:ascii="Arial" w:eastAsia="Times New Roman" w:hAnsi="Arial" w:cs="Arial"/>
          <w:kern w:val="0"/>
          <w14:ligatures w14:val="none"/>
        </w:rPr>
        <w:t>philosophical system or conception of reality</w:t>
      </w:r>
      <w:r w:rsidR="00B50387">
        <w:rPr>
          <w:rFonts w:ascii="Arial" w:eastAsia="Times New Roman" w:hAnsi="Arial" w:cs="Arial"/>
          <w:kern w:val="0"/>
          <w14:ligatures w14:val="none"/>
        </w:rPr>
        <w:t xml:space="preserve">, </w:t>
      </w:r>
      <w:r w:rsidR="00B50387">
        <w:rPr>
          <w:rFonts w:ascii="Arial" w:hAnsi="Arial" w:cs="Arial"/>
          <w:color w:val="000000" w:themeColor="text1"/>
        </w:rPr>
        <w:t xml:space="preserve">and can </w:t>
      </w:r>
      <w:r w:rsidR="00FC4964" w:rsidRPr="00D0472A">
        <w:rPr>
          <w:rFonts w:ascii="Arial" w:hAnsi="Arial" w:cs="Arial"/>
          <w:color w:val="000000" w:themeColor="text1"/>
        </w:rPr>
        <w:t>provide the philosophical underpinning</w:t>
      </w:r>
      <w:r w:rsidR="00A21C89">
        <w:rPr>
          <w:rFonts w:ascii="Arial" w:hAnsi="Arial" w:cs="Arial"/>
          <w:color w:val="000000" w:themeColor="text1"/>
        </w:rPr>
        <w:t>s</w:t>
      </w:r>
      <w:r w:rsidR="00FC4964" w:rsidRPr="00D0472A">
        <w:rPr>
          <w:rFonts w:ascii="Arial" w:hAnsi="Arial" w:cs="Arial"/>
          <w:color w:val="000000" w:themeColor="text1"/>
        </w:rPr>
        <w:t xml:space="preserve"> for mixed methods research, which I will evaluate in the next paragraph</w:t>
      </w:r>
      <w:r w:rsidR="00B50387">
        <w:rPr>
          <w:rFonts w:ascii="Arial" w:hAnsi="Arial" w:cs="Arial"/>
          <w:color w:val="000000" w:themeColor="text1"/>
        </w:rPr>
        <w:t xml:space="preserve"> </w:t>
      </w:r>
      <w:r w:rsidR="00FC4964" w:rsidRPr="00D0472A">
        <w:rPr>
          <w:rFonts w:ascii="Arial" w:hAnsi="Arial" w:cs="Arial"/>
        </w:rPr>
        <w:t>(Creswell and Creswell, 2018)</w:t>
      </w:r>
      <w:r w:rsidR="00FC4964" w:rsidRPr="00D0472A">
        <w:rPr>
          <w:rFonts w:ascii="Arial" w:hAnsi="Arial" w:cs="Arial"/>
          <w:color w:val="000000" w:themeColor="text1"/>
        </w:rPr>
        <w:t xml:space="preserve">. </w:t>
      </w:r>
    </w:p>
    <w:p w14:paraId="6EAD1BB0" w14:textId="77777777" w:rsidR="005F6CC6" w:rsidRPr="006D7544" w:rsidRDefault="005F6CC6" w:rsidP="006D7544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</w:p>
    <w:p w14:paraId="2981E19F" w14:textId="7A4BF66A" w:rsidR="00407237" w:rsidRPr="006D7544" w:rsidRDefault="0003451A" w:rsidP="006D7544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  <w:r w:rsidRPr="006D7544">
        <w:rPr>
          <w:rFonts w:ascii="Arial" w:hAnsi="Arial" w:cs="Arial"/>
          <w:color w:val="000000" w:themeColor="text1"/>
        </w:rPr>
        <w:t xml:space="preserve">METHODOLOGICAL APPROACHES: </w:t>
      </w:r>
      <w:r w:rsidR="00670B7D" w:rsidRPr="006D7544">
        <w:rPr>
          <w:rFonts w:ascii="Arial" w:hAnsi="Arial" w:cs="Arial"/>
          <w:color w:val="000000" w:themeColor="text1"/>
        </w:rPr>
        <w:t>Quantitative</w:t>
      </w:r>
      <w:r w:rsidR="00513471" w:rsidRPr="006D7544">
        <w:rPr>
          <w:rFonts w:ascii="Arial" w:hAnsi="Arial" w:cs="Arial"/>
          <w:color w:val="000000" w:themeColor="text1"/>
        </w:rPr>
        <w:t>, Qualitative</w:t>
      </w:r>
      <w:r w:rsidR="00670B7D" w:rsidRPr="006D7544">
        <w:rPr>
          <w:rFonts w:ascii="Arial" w:hAnsi="Arial" w:cs="Arial"/>
          <w:color w:val="000000" w:themeColor="text1"/>
        </w:rPr>
        <w:t xml:space="preserve"> </w:t>
      </w:r>
      <w:r w:rsidR="005E34AF" w:rsidRPr="006D7544">
        <w:rPr>
          <w:rFonts w:ascii="Arial" w:hAnsi="Arial" w:cs="Arial"/>
          <w:color w:val="000000" w:themeColor="text1"/>
        </w:rPr>
        <w:t>a</w:t>
      </w:r>
      <w:r w:rsidR="00670B7D" w:rsidRPr="006D7544">
        <w:rPr>
          <w:rFonts w:ascii="Arial" w:hAnsi="Arial" w:cs="Arial"/>
          <w:color w:val="000000" w:themeColor="text1"/>
        </w:rPr>
        <w:t>nd Mixed Methods</w:t>
      </w:r>
    </w:p>
    <w:p w14:paraId="6DED8B76" w14:textId="77777777" w:rsidR="00833065" w:rsidRPr="009C255B" w:rsidRDefault="00833065" w:rsidP="006D7544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</w:p>
    <w:p w14:paraId="645ECDBA" w14:textId="30B95C2F" w:rsidR="00EB05FC" w:rsidRPr="00D858F1" w:rsidRDefault="009C255B" w:rsidP="00D858F1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  <w:r w:rsidRPr="009C255B">
        <w:rPr>
          <w:rFonts w:ascii="Arial" w:hAnsi="Arial" w:cs="Arial"/>
        </w:rPr>
        <w:t xml:space="preserve">Research in the social sciences was dominated by quantitative methods from the 19th century until </w:t>
      </w:r>
      <w:r w:rsidR="00A33B14" w:rsidRPr="009C255B">
        <w:rPr>
          <w:rFonts w:ascii="Arial" w:hAnsi="Arial" w:cs="Arial"/>
          <w:color w:val="000000" w:themeColor="text1"/>
        </w:rPr>
        <w:t>the middle of the 20</w:t>
      </w:r>
      <w:r w:rsidR="00A33B14" w:rsidRPr="009C255B">
        <w:rPr>
          <w:rFonts w:ascii="Arial" w:hAnsi="Arial" w:cs="Arial"/>
          <w:color w:val="000000" w:themeColor="text1"/>
          <w:vertAlign w:val="superscript"/>
        </w:rPr>
        <w:t>th</w:t>
      </w:r>
      <w:r w:rsidR="00A33B14" w:rsidRPr="009C255B">
        <w:rPr>
          <w:rFonts w:ascii="Arial" w:hAnsi="Arial" w:cs="Arial"/>
          <w:color w:val="000000" w:themeColor="text1"/>
        </w:rPr>
        <w:t xml:space="preserve"> century</w:t>
      </w:r>
      <w:r>
        <w:rPr>
          <w:rFonts w:ascii="Arial" w:hAnsi="Arial" w:cs="Arial"/>
          <w:color w:val="000000" w:themeColor="text1"/>
        </w:rPr>
        <w:t xml:space="preserve">, having </w:t>
      </w:r>
      <w:r w:rsidR="00B27440" w:rsidRPr="009C255B">
        <w:rPr>
          <w:rFonts w:ascii="Arial" w:hAnsi="Arial" w:cs="Arial"/>
          <w:color w:val="000000" w:themeColor="text1"/>
        </w:rPr>
        <w:t>their</w:t>
      </w:r>
      <w:r w:rsidR="00C360DB" w:rsidRPr="009C255B">
        <w:rPr>
          <w:rFonts w:ascii="Arial" w:hAnsi="Arial" w:cs="Arial"/>
          <w:color w:val="000000" w:themeColor="text1"/>
        </w:rPr>
        <w:t xml:space="preserve"> roots in</w:t>
      </w:r>
      <w:r w:rsidR="00A33B14" w:rsidRPr="009C255B">
        <w:rPr>
          <w:rFonts w:ascii="Arial" w:hAnsi="Arial" w:cs="Arial"/>
          <w:color w:val="000000" w:themeColor="text1"/>
        </w:rPr>
        <w:t xml:space="preserve"> positivist </w:t>
      </w:r>
      <w:r w:rsidR="00840357" w:rsidRPr="009C255B">
        <w:rPr>
          <w:rFonts w:ascii="Arial" w:hAnsi="Arial" w:cs="Arial"/>
          <w:color w:val="000000" w:themeColor="text1"/>
        </w:rPr>
        <w:t xml:space="preserve">and post-positivist </w:t>
      </w:r>
      <w:r w:rsidR="00A33B14" w:rsidRPr="009C255B">
        <w:rPr>
          <w:rFonts w:ascii="Arial" w:hAnsi="Arial" w:cs="Arial"/>
          <w:color w:val="000000" w:themeColor="text1"/>
        </w:rPr>
        <w:t>philosoph</w:t>
      </w:r>
      <w:r w:rsidR="00107126" w:rsidRPr="009C255B">
        <w:rPr>
          <w:rFonts w:ascii="Arial" w:hAnsi="Arial" w:cs="Arial"/>
          <w:color w:val="000000" w:themeColor="text1"/>
        </w:rPr>
        <w:t>ies</w:t>
      </w:r>
      <w:r w:rsidR="00840357" w:rsidRPr="009C255B">
        <w:rPr>
          <w:rFonts w:ascii="Arial" w:hAnsi="Arial" w:cs="Arial"/>
          <w:color w:val="000000" w:themeColor="text1"/>
        </w:rPr>
        <w:t xml:space="preserve"> (Creswell</w:t>
      </w:r>
      <w:r w:rsidR="00840357" w:rsidRPr="006D7544">
        <w:rPr>
          <w:rFonts w:ascii="Arial" w:hAnsi="Arial" w:cs="Arial"/>
          <w:color w:val="000000" w:themeColor="text1"/>
        </w:rPr>
        <w:t xml:space="preserve"> and Creswell, 2018)</w:t>
      </w:r>
      <w:r w:rsidR="00A33B14" w:rsidRPr="006D7544">
        <w:rPr>
          <w:rFonts w:ascii="Arial" w:hAnsi="Arial" w:cs="Arial"/>
          <w:color w:val="000000" w:themeColor="text1"/>
        </w:rPr>
        <w:t>. They are</w:t>
      </w:r>
      <w:r w:rsidR="00840357" w:rsidRPr="006D7544">
        <w:rPr>
          <w:rFonts w:ascii="Arial" w:hAnsi="Arial" w:cs="Arial"/>
          <w:color w:val="000000" w:themeColor="text1"/>
        </w:rPr>
        <w:t xml:space="preserve"> characterized by empirical observation, measurement of</w:t>
      </w:r>
      <w:r w:rsidR="00A33B14" w:rsidRPr="006D7544">
        <w:rPr>
          <w:rFonts w:ascii="Arial" w:hAnsi="Arial" w:cs="Arial"/>
          <w:color w:val="000000" w:themeColor="text1"/>
        </w:rPr>
        <w:t xml:space="preserve"> variables</w:t>
      </w:r>
      <w:r w:rsidR="00840357" w:rsidRPr="006D7544">
        <w:rPr>
          <w:rFonts w:ascii="Arial" w:hAnsi="Arial" w:cs="Arial"/>
          <w:color w:val="000000" w:themeColor="text1"/>
        </w:rPr>
        <w:t xml:space="preserve"> and analysis of </w:t>
      </w:r>
      <w:r w:rsidR="00B27440" w:rsidRPr="006D7544">
        <w:rPr>
          <w:rFonts w:ascii="Arial" w:hAnsi="Arial" w:cs="Arial"/>
          <w:color w:val="000000" w:themeColor="text1"/>
        </w:rPr>
        <w:t>variables’</w:t>
      </w:r>
      <w:r w:rsidR="00840357" w:rsidRPr="006D7544">
        <w:rPr>
          <w:rFonts w:ascii="Arial" w:hAnsi="Arial" w:cs="Arial"/>
          <w:color w:val="000000" w:themeColor="text1"/>
        </w:rPr>
        <w:t xml:space="preserve"> </w:t>
      </w:r>
      <w:r w:rsidR="00A33B14" w:rsidRPr="006D7544">
        <w:rPr>
          <w:rFonts w:ascii="Arial" w:hAnsi="Arial" w:cs="Arial"/>
          <w:color w:val="000000" w:themeColor="text1"/>
        </w:rPr>
        <w:t>relationships</w:t>
      </w:r>
      <w:r w:rsidR="00B27440" w:rsidRPr="006D7544">
        <w:rPr>
          <w:rFonts w:ascii="Arial" w:hAnsi="Arial" w:cs="Arial"/>
          <w:color w:val="000000" w:themeColor="text1"/>
        </w:rPr>
        <w:t xml:space="preserve"> </w:t>
      </w:r>
      <w:r w:rsidR="00892B0E" w:rsidRPr="006D7544">
        <w:rPr>
          <w:rFonts w:ascii="Arial" w:hAnsi="Arial" w:cs="Arial"/>
          <w:color w:val="000000" w:themeColor="text1"/>
        </w:rPr>
        <w:t>(</w:t>
      </w:r>
      <w:proofErr w:type="spellStart"/>
      <w:r w:rsidR="00892B0E" w:rsidRPr="006D7544">
        <w:rPr>
          <w:rFonts w:ascii="Arial" w:hAnsi="Arial" w:cs="Arial"/>
          <w:color w:val="000000" w:themeColor="text1"/>
        </w:rPr>
        <w:t>Pessu</w:t>
      </w:r>
      <w:proofErr w:type="spellEnd"/>
      <w:r w:rsidR="00892B0E" w:rsidRPr="006D7544">
        <w:rPr>
          <w:rFonts w:ascii="Arial" w:hAnsi="Arial" w:cs="Arial"/>
          <w:color w:val="000000" w:themeColor="text1"/>
        </w:rPr>
        <w:t>, 2019)</w:t>
      </w:r>
      <w:r w:rsidR="00B27440" w:rsidRPr="006D7544">
        <w:rPr>
          <w:rFonts w:ascii="Arial" w:hAnsi="Arial" w:cs="Arial"/>
          <w:color w:val="000000" w:themeColor="text1"/>
        </w:rPr>
        <w:t xml:space="preserve">. A quantitative approach is based on </w:t>
      </w:r>
      <w:r w:rsidR="00B27440" w:rsidRPr="006D7544">
        <w:rPr>
          <w:rFonts w:ascii="Arial" w:hAnsi="Arial" w:cs="Arial"/>
          <w:i/>
          <w:iCs/>
          <w:color w:val="000000" w:themeColor="text1"/>
        </w:rPr>
        <w:t>deductive reasoning</w:t>
      </w:r>
      <w:r w:rsidR="00B27440" w:rsidRPr="006D7544">
        <w:rPr>
          <w:rFonts w:ascii="Arial" w:hAnsi="Arial" w:cs="Arial"/>
          <w:color w:val="000000" w:themeColor="text1"/>
        </w:rPr>
        <w:t xml:space="preserve">–based on accepted facts or premises–where the </w:t>
      </w:r>
      <w:r w:rsidR="004D5C6A" w:rsidRPr="006D7544">
        <w:rPr>
          <w:rFonts w:ascii="Arial" w:hAnsi="Arial" w:cs="Arial"/>
          <w:color w:val="000000" w:themeColor="text1"/>
        </w:rPr>
        <w:t xml:space="preserve">aim is to </w:t>
      </w:r>
      <w:r w:rsidR="00544AE0" w:rsidRPr="006D7544">
        <w:rPr>
          <w:rFonts w:ascii="Arial" w:hAnsi="Arial" w:cs="Arial"/>
          <w:color w:val="000000" w:themeColor="text1"/>
        </w:rPr>
        <w:t xml:space="preserve">test </w:t>
      </w:r>
      <w:r w:rsidR="004D5C6A" w:rsidRPr="006D7544">
        <w:rPr>
          <w:rFonts w:ascii="Arial" w:hAnsi="Arial" w:cs="Arial"/>
          <w:color w:val="000000" w:themeColor="text1"/>
        </w:rPr>
        <w:t xml:space="preserve">an objective theory with the </w:t>
      </w:r>
      <w:r w:rsidR="00107126" w:rsidRPr="006D7544">
        <w:rPr>
          <w:rFonts w:ascii="Arial" w:hAnsi="Arial" w:cs="Arial"/>
          <w:color w:val="000000" w:themeColor="text1"/>
        </w:rPr>
        <w:t>intent</w:t>
      </w:r>
      <w:r w:rsidR="004D5C6A" w:rsidRPr="006D7544">
        <w:rPr>
          <w:rFonts w:ascii="Arial" w:hAnsi="Arial" w:cs="Arial"/>
          <w:color w:val="000000" w:themeColor="text1"/>
        </w:rPr>
        <w:t xml:space="preserve"> of generalizing </w:t>
      </w:r>
      <w:r w:rsidR="00107126" w:rsidRPr="006D7544">
        <w:rPr>
          <w:rFonts w:ascii="Arial" w:hAnsi="Arial" w:cs="Arial"/>
          <w:color w:val="000000" w:themeColor="text1"/>
        </w:rPr>
        <w:t xml:space="preserve">and </w:t>
      </w:r>
      <w:r w:rsidR="004D5C6A" w:rsidRPr="006D7544">
        <w:rPr>
          <w:rFonts w:ascii="Arial" w:hAnsi="Arial" w:cs="Arial"/>
          <w:color w:val="000000" w:themeColor="text1"/>
        </w:rPr>
        <w:t xml:space="preserve">replicating </w:t>
      </w:r>
      <w:r w:rsidR="004F6B28" w:rsidRPr="006D7544">
        <w:rPr>
          <w:rFonts w:ascii="Arial" w:hAnsi="Arial" w:cs="Arial"/>
          <w:color w:val="000000" w:themeColor="text1"/>
        </w:rPr>
        <w:t>its</w:t>
      </w:r>
      <w:r w:rsidR="00107126" w:rsidRPr="006D7544">
        <w:rPr>
          <w:rFonts w:ascii="Arial" w:hAnsi="Arial" w:cs="Arial"/>
          <w:color w:val="000000" w:themeColor="text1"/>
        </w:rPr>
        <w:t xml:space="preserve"> findings </w:t>
      </w:r>
      <w:r w:rsidR="00C360DB" w:rsidRPr="006D7544">
        <w:rPr>
          <w:rFonts w:ascii="Arial" w:hAnsi="Arial" w:cs="Arial"/>
          <w:color w:val="000000" w:themeColor="text1"/>
        </w:rPr>
        <w:t>(Creswell and Creswell, 2018</w:t>
      </w:r>
      <w:r w:rsidR="00CC2013" w:rsidRPr="006D7544">
        <w:rPr>
          <w:rFonts w:ascii="Arial" w:hAnsi="Arial" w:cs="Arial"/>
          <w:color w:val="000000" w:themeColor="text1"/>
        </w:rPr>
        <w:t xml:space="preserve">; </w:t>
      </w:r>
      <w:proofErr w:type="spellStart"/>
      <w:r w:rsidR="00CC2013" w:rsidRPr="006D7544">
        <w:rPr>
          <w:rFonts w:ascii="Arial" w:hAnsi="Arial" w:cs="Arial"/>
          <w:color w:val="000000" w:themeColor="text1"/>
        </w:rPr>
        <w:t>Pessu</w:t>
      </w:r>
      <w:proofErr w:type="spellEnd"/>
      <w:r w:rsidR="00CC2013" w:rsidRPr="006D7544">
        <w:rPr>
          <w:rFonts w:ascii="Arial" w:hAnsi="Arial" w:cs="Arial"/>
          <w:color w:val="000000" w:themeColor="text1"/>
        </w:rPr>
        <w:t>, 2019</w:t>
      </w:r>
      <w:r w:rsidR="00C360DB" w:rsidRPr="006D7544">
        <w:rPr>
          <w:rFonts w:ascii="Arial" w:hAnsi="Arial" w:cs="Arial"/>
          <w:color w:val="000000" w:themeColor="text1"/>
        </w:rPr>
        <w:t>)</w:t>
      </w:r>
      <w:r w:rsidR="004D5C6A" w:rsidRPr="006D7544">
        <w:rPr>
          <w:rFonts w:ascii="Arial" w:hAnsi="Arial" w:cs="Arial"/>
          <w:color w:val="000000" w:themeColor="text1"/>
        </w:rPr>
        <w:t>.</w:t>
      </w:r>
      <w:r w:rsidR="00E4068F" w:rsidRPr="006D7544">
        <w:rPr>
          <w:rFonts w:ascii="Arial" w:hAnsi="Arial" w:cs="Arial"/>
          <w:color w:val="000000" w:themeColor="text1"/>
        </w:rPr>
        <w:t xml:space="preserve"> </w:t>
      </w:r>
      <w:proofErr w:type="spellStart"/>
      <w:r w:rsidR="00A40F86" w:rsidRPr="006D7544">
        <w:rPr>
          <w:rFonts w:ascii="Arial" w:hAnsi="Arial" w:cs="Arial"/>
          <w:color w:val="000000" w:themeColor="text1"/>
        </w:rPr>
        <w:t>Zyphur</w:t>
      </w:r>
      <w:proofErr w:type="spellEnd"/>
      <w:r w:rsidR="00A40F86" w:rsidRPr="006D7544">
        <w:rPr>
          <w:rFonts w:ascii="Arial" w:hAnsi="Arial" w:cs="Arial"/>
          <w:color w:val="000000" w:themeColor="text1"/>
        </w:rPr>
        <w:t xml:space="preserve"> and </w:t>
      </w:r>
      <w:proofErr w:type="spellStart"/>
      <w:r w:rsidR="00A40F86" w:rsidRPr="006D7544">
        <w:rPr>
          <w:rFonts w:ascii="Arial" w:hAnsi="Arial" w:cs="Arial"/>
          <w:color w:val="000000" w:themeColor="text1"/>
        </w:rPr>
        <w:t>Pierides</w:t>
      </w:r>
      <w:proofErr w:type="spellEnd"/>
      <w:r w:rsidR="00A40F86" w:rsidRPr="006D7544">
        <w:rPr>
          <w:rFonts w:ascii="Arial" w:hAnsi="Arial" w:cs="Arial"/>
          <w:color w:val="000000" w:themeColor="text1"/>
        </w:rPr>
        <w:t xml:space="preserve"> (2020) argued that an outdated notion </w:t>
      </w:r>
      <w:r w:rsidR="00641F1B" w:rsidRPr="006D7544">
        <w:rPr>
          <w:rFonts w:ascii="Arial" w:hAnsi="Arial" w:cs="Arial"/>
          <w:color w:val="000000" w:themeColor="text1"/>
        </w:rPr>
        <w:t>of the researcher's</w:t>
      </w:r>
      <w:r w:rsidR="00A40F86" w:rsidRPr="006D7544">
        <w:rPr>
          <w:rFonts w:ascii="Arial" w:hAnsi="Arial" w:cs="Arial"/>
          <w:color w:val="000000" w:themeColor="text1"/>
        </w:rPr>
        <w:t xml:space="preserve"> neutrality needs to be substituted with </w:t>
      </w:r>
      <w:r w:rsidR="002D575E" w:rsidRPr="006D7544">
        <w:rPr>
          <w:rFonts w:ascii="Arial" w:hAnsi="Arial" w:cs="Arial"/>
          <w:color w:val="000000" w:themeColor="text1"/>
        </w:rPr>
        <w:t>“</w:t>
      </w:r>
      <w:r w:rsidR="00A40F86" w:rsidRPr="006D7544">
        <w:rPr>
          <w:rFonts w:ascii="Arial" w:hAnsi="Arial" w:cs="Arial"/>
          <w:color w:val="000000" w:themeColor="text1"/>
        </w:rPr>
        <w:t>reflexive</w:t>
      </w:r>
      <w:r w:rsidR="002D575E" w:rsidRPr="006D7544">
        <w:rPr>
          <w:rFonts w:ascii="Arial" w:hAnsi="Arial" w:cs="Arial"/>
          <w:color w:val="000000" w:themeColor="text1"/>
        </w:rPr>
        <w:t xml:space="preserve">, </w:t>
      </w:r>
      <w:r w:rsidR="00A40F86" w:rsidRPr="006D7544">
        <w:rPr>
          <w:rFonts w:ascii="Arial" w:hAnsi="Arial" w:cs="Arial"/>
          <w:color w:val="000000" w:themeColor="text1"/>
        </w:rPr>
        <w:t>e</w:t>
      </w:r>
      <w:r w:rsidR="00C550A8" w:rsidRPr="006D7544">
        <w:rPr>
          <w:rFonts w:ascii="Arial" w:hAnsi="Arial" w:cs="Arial"/>
          <w:color w:val="000000" w:themeColor="text1"/>
        </w:rPr>
        <w:t>t</w:t>
      </w:r>
      <w:r w:rsidR="00A40F86" w:rsidRPr="006D7544">
        <w:rPr>
          <w:rFonts w:ascii="Arial" w:hAnsi="Arial" w:cs="Arial"/>
          <w:color w:val="000000" w:themeColor="text1"/>
        </w:rPr>
        <w:t>hic</w:t>
      </w:r>
      <w:r w:rsidR="002D575E" w:rsidRPr="006D7544">
        <w:rPr>
          <w:rFonts w:ascii="Arial" w:hAnsi="Arial" w:cs="Arial"/>
          <w:color w:val="000000" w:themeColor="text1"/>
        </w:rPr>
        <w:t>s-</w:t>
      </w:r>
      <w:r w:rsidR="00A40F86" w:rsidRPr="006D7544">
        <w:rPr>
          <w:rFonts w:ascii="Arial" w:hAnsi="Arial" w:cs="Arial"/>
          <w:color w:val="000000" w:themeColor="text1"/>
        </w:rPr>
        <w:t>oriented quantitative approach</w:t>
      </w:r>
      <w:r w:rsidR="006C5B1D" w:rsidRPr="006D7544">
        <w:rPr>
          <w:rFonts w:ascii="Arial" w:hAnsi="Arial" w:cs="Arial"/>
          <w:color w:val="000000" w:themeColor="text1"/>
        </w:rPr>
        <w:t>es</w:t>
      </w:r>
      <w:r w:rsidR="00A40F86" w:rsidRPr="006D7544">
        <w:rPr>
          <w:rFonts w:ascii="Arial" w:hAnsi="Arial" w:cs="Arial"/>
          <w:color w:val="000000" w:themeColor="text1"/>
        </w:rPr>
        <w:t>”</w:t>
      </w:r>
      <w:r w:rsidR="006C5B1D" w:rsidRPr="006D7544">
        <w:rPr>
          <w:rFonts w:ascii="Arial" w:hAnsi="Arial" w:cs="Arial"/>
          <w:color w:val="000000" w:themeColor="text1"/>
        </w:rPr>
        <w:t xml:space="preserve"> (p 2)</w:t>
      </w:r>
      <w:r w:rsidR="00A40F86" w:rsidRPr="006D7544">
        <w:rPr>
          <w:rFonts w:ascii="Arial" w:hAnsi="Arial" w:cs="Arial"/>
          <w:color w:val="000000" w:themeColor="text1"/>
        </w:rPr>
        <w:t xml:space="preserve">, </w:t>
      </w:r>
      <w:r w:rsidR="00A40F86" w:rsidRPr="00D858F1">
        <w:rPr>
          <w:rFonts w:ascii="Arial" w:hAnsi="Arial" w:cs="Arial"/>
          <w:color w:val="000000" w:themeColor="text1"/>
        </w:rPr>
        <w:t xml:space="preserve">showing </w:t>
      </w:r>
      <w:r w:rsidR="00157A45" w:rsidRPr="00D858F1">
        <w:rPr>
          <w:rFonts w:ascii="Arial" w:hAnsi="Arial" w:cs="Arial"/>
          <w:color w:val="000000" w:themeColor="text1"/>
        </w:rPr>
        <w:t>a</w:t>
      </w:r>
      <w:r w:rsidR="002604F3" w:rsidRPr="00D858F1">
        <w:rPr>
          <w:rFonts w:ascii="Arial" w:hAnsi="Arial" w:cs="Arial"/>
          <w:color w:val="000000" w:themeColor="text1"/>
        </w:rPr>
        <w:t xml:space="preserve"> recent</w:t>
      </w:r>
      <w:r w:rsidR="00E76E37" w:rsidRPr="00D858F1">
        <w:rPr>
          <w:rFonts w:ascii="Arial" w:hAnsi="Arial" w:cs="Arial"/>
          <w:color w:val="000000" w:themeColor="text1"/>
        </w:rPr>
        <w:t xml:space="preserve"> </w:t>
      </w:r>
      <w:r w:rsidR="002D575E" w:rsidRPr="00D858F1">
        <w:rPr>
          <w:rFonts w:ascii="Arial" w:hAnsi="Arial" w:cs="Arial"/>
          <w:color w:val="000000" w:themeColor="text1"/>
        </w:rPr>
        <w:t>evolution</w:t>
      </w:r>
      <w:r w:rsidR="00E76E37" w:rsidRPr="00D858F1">
        <w:rPr>
          <w:rFonts w:ascii="Arial" w:hAnsi="Arial" w:cs="Arial"/>
          <w:color w:val="000000" w:themeColor="text1"/>
        </w:rPr>
        <w:t xml:space="preserve"> of this approach–a</w:t>
      </w:r>
      <w:r w:rsidR="006C5B1D" w:rsidRPr="00D858F1">
        <w:rPr>
          <w:rFonts w:ascii="Arial" w:hAnsi="Arial" w:cs="Arial"/>
          <w:color w:val="000000" w:themeColor="text1"/>
        </w:rPr>
        <w:t xml:space="preserve"> less rigid objectivist stance</w:t>
      </w:r>
      <w:r w:rsidR="00E76E37" w:rsidRPr="00D858F1">
        <w:rPr>
          <w:rFonts w:ascii="Arial" w:hAnsi="Arial" w:cs="Arial"/>
          <w:color w:val="000000" w:themeColor="text1"/>
        </w:rPr>
        <w:t xml:space="preserve"> where the researcher’s values are considered</w:t>
      </w:r>
      <w:r w:rsidR="00E47AC3" w:rsidRPr="00D858F1">
        <w:rPr>
          <w:rFonts w:ascii="Arial" w:hAnsi="Arial" w:cs="Arial"/>
          <w:color w:val="000000" w:themeColor="text1"/>
        </w:rPr>
        <w:t xml:space="preserve"> to</w:t>
      </w:r>
      <w:r w:rsidR="0003770A" w:rsidRPr="00D858F1">
        <w:rPr>
          <w:rFonts w:ascii="Arial" w:hAnsi="Arial" w:cs="Arial"/>
          <w:color w:val="000000" w:themeColor="text1"/>
        </w:rPr>
        <w:t xml:space="preserve"> be an </w:t>
      </w:r>
      <w:r w:rsidR="00E47AC3" w:rsidRPr="00D858F1">
        <w:rPr>
          <w:rFonts w:ascii="Arial" w:hAnsi="Arial" w:cs="Arial"/>
          <w:color w:val="000000" w:themeColor="text1"/>
        </w:rPr>
        <w:t>influenc</w:t>
      </w:r>
      <w:r w:rsidR="0003770A" w:rsidRPr="00D858F1">
        <w:rPr>
          <w:rFonts w:ascii="Arial" w:hAnsi="Arial" w:cs="Arial"/>
          <w:color w:val="000000" w:themeColor="text1"/>
        </w:rPr>
        <w:t>ing factor in a study</w:t>
      </w:r>
      <w:r w:rsidR="00E76E37" w:rsidRPr="00D858F1">
        <w:rPr>
          <w:rFonts w:ascii="Arial" w:hAnsi="Arial" w:cs="Arial"/>
          <w:color w:val="000000" w:themeColor="text1"/>
        </w:rPr>
        <w:t>.</w:t>
      </w:r>
    </w:p>
    <w:p w14:paraId="2BC17412" w14:textId="25F8DB35" w:rsidR="00F14468" w:rsidRPr="00052831" w:rsidRDefault="00107126" w:rsidP="00052831">
      <w:pPr>
        <w:pStyle w:val="NormalWeb"/>
        <w:spacing w:line="360" w:lineRule="auto"/>
        <w:rPr>
          <w:rFonts w:ascii="Arial" w:hAnsi="Arial" w:cs="Arial"/>
        </w:rPr>
      </w:pPr>
      <w:r w:rsidRPr="00D858F1">
        <w:rPr>
          <w:rFonts w:ascii="Arial" w:hAnsi="Arial" w:cs="Arial"/>
          <w:color w:val="000000" w:themeColor="text1"/>
        </w:rPr>
        <w:t>Qualitative</w:t>
      </w:r>
      <w:r w:rsidR="002D575E" w:rsidRPr="00D858F1">
        <w:rPr>
          <w:rFonts w:ascii="Arial" w:hAnsi="Arial" w:cs="Arial"/>
          <w:color w:val="000000" w:themeColor="text1"/>
        </w:rPr>
        <w:t xml:space="preserve"> approaches are instead</w:t>
      </w:r>
      <w:r w:rsidR="00DD7780" w:rsidRPr="00D858F1">
        <w:rPr>
          <w:rFonts w:ascii="Arial" w:hAnsi="Arial" w:cs="Arial"/>
          <w:color w:val="000000" w:themeColor="text1"/>
        </w:rPr>
        <w:t xml:space="preserve"> based on </w:t>
      </w:r>
      <w:r w:rsidR="00DD7780" w:rsidRPr="00D858F1">
        <w:rPr>
          <w:rFonts w:ascii="Arial" w:hAnsi="Arial" w:cs="Arial"/>
          <w:i/>
          <w:iCs/>
          <w:color w:val="000000" w:themeColor="text1"/>
        </w:rPr>
        <w:t>inductive reasoning</w:t>
      </w:r>
      <w:r w:rsidR="00DD7780" w:rsidRPr="00D858F1">
        <w:rPr>
          <w:rFonts w:ascii="Arial" w:hAnsi="Arial" w:cs="Arial"/>
          <w:color w:val="000000" w:themeColor="text1"/>
        </w:rPr>
        <w:t>–based on observation rather than universal premises</w:t>
      </w:r>
      <w:r w:rsidR="003A1AD2" w:rsidRPr="00D858F1">
        <w:rPr>
          <w:rFonts w:ascii="Arial" w:hAnsi="Arial" w:cs="Arial"/>
          <w:color w:val="000000" w:themeColor="text1"/>
        </w:rPr>
        <w:t xml:space="preserve"> (Creswell and Creswell, 2018). </w:t>
      </w:r>
      <w:r w:rsidR="000B06F1" w:rsidRPr="00D858F1">
        <w:rPr>
          <w:rFonts w:ascii="Arial" w:hAnsi="Arial" w:cs="Arial"/>
          <w:color w:val="000000" w:themeColor="text1"/>
        </w:rPr>
        <w:t>The</w:t>
      </w:r>
      <w:r w:rsidR="00892B0E" w:rsidRPr="00D858F1">
        <w:rPr>
          <w:rFonts w:ascii="Arial" w:hAnsi="Arial" w:cs="Arial"/>
          <w:color w:val="000000" w:themeColor="text1"/>
        </w:rPr>
        <w:t>ir</w:t>
      </w:r>
      <w:r w:rsidR="000B06F1" w:rsidRPr="00D858F1">
        <w:rPr>
          <w:rFonts w:ascii="Arial" w:hAnsi="Arial" w:cs="Arial"/>
          <w:color w:val="000000" w:themeColor="text1"/>
        </w:rPr>
        <w:t xml:space="preserve"> aim is to explore and study social or human problems in the</w:t>
      </w:r>
      <w:r w:rsidR="003A1AD2" w:rsidRPr="00D858F1">
        <w:rPr>
          <w:rFonts w:ascii="Arial" w:hAnsi="Arial" w:cs="Arial"/>
          <w:color w:val="000000" w:themeColor="text1"/>
        </w:rPr>
        <w:t xml:space="preserve">ir </w:t>
      </w:r>
      <w:r w:rsidR="000B06F1" w:rsidRPr="00D858F1">
        <w:rPr>
          <w:rFonts w:ascii="Arial" w:hAnsi="Arial" w:cs="Arial"/>
          <w:color w:val="000000" w:themeColor="text1"/>
        </w:rPr>
        <w:t xml:space="preserve">natural setting in an attempt to understand </w:t>
      </w:r>
      <w:r w:rsidR="000B06F1" w:rsidRPr="00D858F1">
        <w:rPr>
          <w:rFonts w:ascii="Arial" w:hAnsi="Arial" w:cs="Arial"/>
          <w:color w:val="000000" w:themeColor="text1"/>
        </w:rPr>
        <w:lastRenderedPageBreak/>
        <w:t xml:space="preserve">the meaning people </w:t>
      </w:r>
      <w:r w:rsidR="005A6B73" w:rsidRPr="00D858F1">
        <w:rPr>
          <w:rFonts w:ascii="Arial" w:hAnsi="Arial" w:cs="Arial"/>
          <w:color w:val="000000" w:themeColor="text1"/>
        </w:rPr>
        <w:t>attribute</w:t>
      </w:r>
      <w:r w:rsidR="000B06F1" w:rsidRPr="00D858F1">
        <w:rPr>
          <w:rFonts w:ascii="Arial" w:hAnsi="Arial" w:cs="Arial"/>
          <w:color w:val="000000" w:themeColor="text1"/>
        </w:rPr>
        <w:t xml:space="preserve"> to </w:t>
      </w:r>
      <w:r w:rsidR="003A1AD2" w:rsidRPr="00D858F1">
        <w:rPr>
          <w:rFonts w:ascii="Arial" w:hAnsi="Arial" w:cs="Arial"/>
          <w:color w:val="000000" w:themeColor="text1"/>
        </w:rPr>
        <w:t>them</w:t>
      </w:r>
      <w:r w:rsidR="004E29A5" w:rsidRPr="00D858F1">
        <w:rPr>
          <w:rFonts w:ascii="Arial" w:hAnsi="Arial" w:cs="Arial"/>
          <w:color w:val="000000" w:themeColor="text1"/>
        </w:rPr>
        <w:t xml:space="preserve"> (Cresswell and Cresswell, 2018)</w:t>
      </w:r>
      <w:r w:rsidR="003A1AD2" w:rsidRPr="00D858F1">
        <w:rPr>
          <w:rFonts w:ascii="Arial" w:hAnsi="Arial" w:cs="Arial"/>
          <w:color w:val="000000" w:themeColor="text1"/>
        </w:rPr>
        <w:t xml:space="preserve">. </w:t>
      </w:r>
      <w:r w:rsidR="00021AFF" w:rsidRPr="00D858F1">
        <w:rPr>
          <w:rFonts w:ascii="Arial" w:hAnsi="Arial" w:cs="Arial"/>
          <w:color w:val="000000" w:themeColor="text1"/>
        </w:rPr>
        <w:t>Subjectivists</w:t>
      </w:r>
      <w:r w:rsidR="00433585" w:rsidRPr="00D858F1">
        <w:rPr>
          <w:rFonts w:ascii="Arial" w:hAnsi="Arial" w:cs="Arial"/>
          <w:color w:val="000000" w:themeColor="text1"/>
        </w:rPr>
        <w:t>’</w:t>
      </w:r>
      <w:r w:rsidR="00021AFF" w:rsidRPr="00D858F1">
        <w:rPr>
          <w:rFonts w:ascii="Arial" w:hAnsi="Arial" w:cs="Arial"/>
          <w:color w:val="000000" w:themeColor="text1"/>
        </w:rPr>
        <w:t xml:space="preserve"> research paradigms are behind a qualitative approach where</w:t>
      </w:r>
      <w:r w:rsidR="003A1AD2" w:rsidRPr="00D858F1">
        <w:rPr>
          <w:rFonts w:ascii="Arial" w:hAnsi="Arial" w:cs="Arial"/>
          <w:color w:val="000000" w:themeColor="text1"/>
        </w:rPr>
        <w:t xml:space="preserve"> </w:t>
      </w:r>
      <w:r w:rsidR="00021AFF" w:rsidRPr="00D858F1">
        <w:rPr>
          <w:rFonts w:ascii="Arial" w:hAnsi="Arial" w:cs="Arial"/>
          <w:color w:val="000000" w:themeColor="text1"/>
        </w:rPr>
        <w:t>t</w:t>
      </w:r>
      <w:r w:rsidR="003A1AD2" w:rsidRPr="00D858F1">
        <w:rPr>
          <w:rFonts w:ascii="Arial" w:hAnsi="Arial" w:cs="Arial"/>
          <w:color w:val="000000" w:themeColor="text1"/>
        </w:rPr>
        <w:t xml:space="preserve">here is a strong focus on </w:t>
      </w:r>
      <w:r w:rsidR="00021AFF" w:rsidRPr="00D858F1">
        <w:rPr>
          <w:rFonts w:ascii="Arial" w:hAnsi="Arial" w:cs="Arial"/>
          <w:color w:val="000000" w:themeColor="text1"/>
        </w:rPr>
        <w:t xml:space="preserve">individual meaning and on </w:t>
      </w:r>
      <w:r w:rsidR="003A1AD2" w:rsidRPr="00D858F1">
        <w:rPr>
          <w:rFonts w:ascii="Arial" w:hAnsi="Arial" w:cs="Arial"/>
          <w:color w:val="000000" w:themeColor="text1"/>
        </w:rPr>
        <w:t>reporting complexities in the phenomenon</w:t>
      </w:r>
      <w:r w:rsidR="00021AFF" w:rsidRPr="00D858F1">
        <w:rPr>
          <w:rFonts w:ascii="Arial" w:hAnsi="Arial" w:cs="Arial"/>
          <w:color w:val="000000" w:themeColor="text1"/>
        </w:rPr>
        <w:t xml:space="preserve"> that</w:t>
      </w:r>
      <w:r w:rsidR="00AB2D49" w:rsidRPr="00D858F1">
        <w:rPr>
          <w:rFonts w:ascii="Arial" w:hAnsi="Arial" w:cs="Arial"/>
          <w:color w:val="000000" w:themeColor="text1"/>
        </w:rPr>
        <w:t xml:space="preserve"> i</w:t>
      </w:r>
      <w:r w:rsidR="00021AFF" w:rsidRPr="00D858F1">
        <w:rPr>
          <w:rFonts w:ascii="Arial" w:hAnsi="Arial" w:cs="Arial"/>
          <w:color w:val="000000" w:themeColor="text1"/>
        </w:rPr>
        <w:t xml:space="preserve">s being studied (Creswell and Creswell, 2018; </w:t>
      </w:r>
      <w:proofErr w:type="spellStart"/>
      <w:r w:rsidR="00021AFF" w:rsidRPr="00D858F1">
        <w:rPr>
          <w:rFonts w:ascii="Arial" w:hAnsi="Arial" w:cs="Arial"/>
          <w:color w:val="000000" w:themeColor="text1"/>
        </w:rPr>
        <w:t>Pessu</w:t>
      </w:r>
      <w:proofErr w:type="spellEnd"/>
      <w:r w:rsidR="00021AFF" w:rsidRPr="00D858F1">
        <w:rPr>
          <w:rFonts w:ascii="Arial" w:hAnsi="Arial" w:cs="Arial"/>
          <w:color w:val="000000" w:themeColor="text1"/>
        </w:rPr>
        <w:t>, 2019).</w:t>
      </w:r>
      <w:r w:rsidR="003A1AD2" w:rsidRPr="00D858F1">
        <w:rPr>
          <w:rFonts w:ascii="Arial" w:hAnsi="Arial" w:cs="Arial"/>
          <w:color w:val="000000" w:themeColor="text1"/>
        </w:rPr>
        <w:t xml:space="preserve"> </w:t>
      </w:r>
      <w:r w:rsidR="00200114" w:rsidRPr="00D858F1">
        <w:rPr>
          <w:rFonts w:ascii="Arial" w:hAnsi="Arial" w:cs="Arial"/>
          <w:color w:val="000000" w:themeColor="text1"/>
        </w:rPr>
        <w:t xml:space="preserve">One challenge to this approach is that a qualitative </w:t>
      </w:r>
      <w:r w:rsidR="000A18FE" w:rsidRPr="00D858F1">
        <w:rPr>
          <w:rFonts w:ascii="Arial" w:hAnsi="Arial" w:cs="Arial"/>
          <w:color w:val="000000" w:themeColor="text1"/>
        </w:rPr>
        <w:t>inquiry</w:t>
      </w:r>
      <w:r w:rsidR="00200114" w:rsidRPr="00D858F1">
        <w:rPr>
          <w:rFonts w:ascii="Arial" w:hAnsi="Arial" w:cs="Arial"/>
          <w:color w:val="000000" w:themeColor="text1"/>
        </w:rPr>
        <w:t xml:space="preserve"> can </w:t>
      </w:r>
      <w:r w:rsidR="00EC2F49" w:rsidRPr="00D858F1">
        <w:rPr>
          <w:rFonts w:ascii="Arial" w:hAnsi="Arial" w:cs="Arial"/>
          <w:color w:val="000000" w:themeColor="text1"/>
        </w:rPr>
        <w:t>radiate</w:t>
      </w:r>
      <w:r w:rsidR="00200114" w:rsidRPr="00D858F1">
        <w:rPr>
          <w:rFonts w:ascii="Arial" w:hAnsi="Arial" w:cs="Arial"/>
          <w:color w:val="000000" w:themeColor="text1"/>
        </w:rPr>
        <w:t xml:space="preserve"> from multiple paradigms and for that reason it was suggested to </w:t>
      </w:r>
      <w:r w:rsidR="000E7B91" w:rsidRPr="00D858F1">
        <w:rPr>
          <w:rFonts w:ascii="Arial" w:hAnsi="Arial" w:cs="Arial"/>
          <w:color w:val="000000" w:themeColor="text1"/>
        </w:rPr>
        <w:t xml:space="preserve">strongly </w:t>
      </w:r>
      <w:r w:rsidR="00200114" w:rsidRPr="00D858F1">
        <w:rPr>
          <w:rFonts w:ascii="Arial" w:hAnsi="Arial" w:cs="Arial"/>
          <w:color w:val="000000" w:themeColor="text1"/>
        </w:rPr>
        <w:t>own</w:t>
      </w:r>
      <w:r w:rsidR="000E7B91" w:rsidRPr="00D858F1">
        <w:rPr>
          <w:rFonts w:ascii="Arial" w:hAnsi="Arial" w:cs="Arial"/>
          <w:color w:val="000000" w:themeColor="text1"/>
        </w:rPr>
        <w:t xml:space="preserve"> one’s </w:t>
      </w:r>
      <w:r w:rsidR="00EC2F49" w:rsidRPr="00D858F1">
        <w:rPr>
          <w:rFonts w:ascii="Arial" w:hAnsi="Arial" w:cs="Arial"/>
          <w:color w:val="000000" w:themeColor="text1"/>
        </w:rPr>
        <w:t xml:space="preserve">philosophical </w:t>
      </w:r>
      <w:r w:rsidR="000E7B91" w:rsidRPr="00D858F1">
        <w:rPr>
          <w:rFonts w:ascii="Arial" w:hAnsi="Arial" w:cs="Arial"/>
          <w:color w:val="000000" w:themeColor="text1"/>
        </w:rPr>
        <w:t xml:space="preserve">perspective before starting </w:t>
      </w:r>
      <w:r w:rsidR="00B67F92" w:rsidRPr="00D858F1">
        <w:rPr>
          <w:rFonts w:ascii="Arial" w:hAnsi="Arial" w:cs="Arial"/>
          <w:color w:val="000000" w:themeColor="text1"/>
        </w:rPr>
        <w:t xml:space="preserve">this type of </w:t>
      </w:r>
      <w:r w:rsidR="000E7B91" w:rsidRPr="00D858F1">
        <w:rPr>
          <w:rFonts w:ascii="Arial" w:hAnsi="Arial" w:cs="Arial"/>
          <w:color w:val="000000" w:themeColor="text1"/>
        </w:rPr>
        <w:t>research</w:t>
      </w:r>
      <w:r w:rsidR="009B78CD" w:rsidRPr="00D858F1">
        <w:rPr>
          <w:rFonts w:ascii="Arial" w:hAnsi="Arial" w:cs="Arial"/>
          <w:color w:val="000000" w:themeColor="text1"/>
        </w:rPr>
        <w:t xml:space="preserve"> </w:t>
      </w:r>
      <w:r w:rsidR="000E7B91" w:rsidRPr="00D858F1">
        <w:rPr>
          <w:rFonts w:ascii="Arial" w:hAnsi="Arial" w:cs="Arial"/>
          <w:color w:val="000000" w:themeColor="text1"/>
        </w:rPr>
        <w:t>(</w:t>
      </w:r>
      <w:proofErr w:type="spellStart"/>
      <w:r w:rsidR="009B78CD" w:rsidRPr="00D858F1">
        <w:rPr>
          <w:rFonts w:ascii="Arial" w:hAnsi="Arial" w:cs="Arial"/>
          <w:color w:val="000000" w:themeColor="text1"/>
        </w:rPr>
        <w:t>Ponterotto</w:t>
      </w:r>
      <w:proofErr w:type="spellEnd"/>
      <w:r w:rsidR="009B78CD" w:rsidRPr="00D858F1">
        <w:rPr>
          <w:rFonts w:ascii="Arial" w:hAnsi="Arial" w:cs="Arial"/>
          <w:color w:val="000000" w:themeColor="text1"/>
        </w:rPr>
        <w:t>, 2005)</w:t>
      </w:r>
      <w:r w:rsidR="00200114" w:rsidRPr="00D858F1">
        <w:rPr>
          <w:rFonts w:ascii="Arial" w:hAnsi="Arial" w:cs="Arial"/>
          <w:color w:val="000000" w:themeColor="text1"/>
        </w:rPr>
        <w:t xml:space="preserve">. </w:t>
      </w:r>
      <w:r w:rsidR="001B5873" w:rsidRPr="00D858F1">
        <w:rPr>
          <w:rFonts w:ascii="Arial" w:hAnsi="Arial" w:cs="Arial"/>
          <w:color w:val="000000" w:themeColor="text1"/>
        </w:rPr>
        <w:t xml:space="preserve">In their </w:t>
      </w:r>
      <w:r w:rsidR="000A18FE" w:rsidRPr="00D858F1">
        <w:rPr>
          <w:rFonts w:ascii="Arial" w:hAnsi="Arial" w:cs="Arial"/>
          <w:color w:val="000000" w:themeColor="text1"/>
        </w:rPr>
        <w:t>examination</w:t>
      </w:r>
      <w:r w:rsidR="001B5873" w:rsidRPr="00D858F1">
        <w:rPr>
          <w:rFonts w:ascii="Arial" w:hAnsi="Arial" w:cs="Arial"/>
          <w:color w:val="000000" w:themeColor="text1"/>
        </w:rPr>
        <w:t xml:space="preserve"> of flaws in qualitative voice research, Meyer and Goss (2024) noted that the most common errors found were</w:t>
      </w:r>
      <w:r w:rsidR="000A18FE" w:rsidRPr="00D858F1">
        <w:rPr>
          <w:rFonts w:ascii="Arial" w:hAnsi="Arial" w:cs="Arial"/>
          <w:color w:val="000000" w:themeColor="text1"/>
        </w:rPr>
        <w:t xml:space="preserve">: </w:t>
      </w:r>
      <w:r w:rsidR="001B5873" w:rsidRPr="00D858F1">
        <w:rPr>
          <w:rFonts w:ascii="Arial" w:hAnsi="Arial" w:cs="Arial"/>
          <w:color w:val="000000" w:themeColor="text1"/>
        </w:rPr>
        <w:t>controlling the researcher’</w:t>
      </w:r>
      <w:r w:rsidR="008D55D2">
        <w:rPr>
          <w:rFonts w:ascii="Arial" w:hAnsi="Arial" w:cs="Arial"/>
          <w:color w:val="000000" w:themeColor="text1"/>
        </w:rPr>
        <w:t>s</w:t>
      </w:r>
      <w:r w:rsidR="001B5873" w:rsidRPr="00D858F1">
        <w:rPr>
          <w:rFonts w:ascii="Arial" w:hAnsi="Arial" w:cs="Arial"/>
          <w:color w:val="000000" w:themeColor="text1"/>
        </w:rPr>
        <w:t xml:space="preserve"> </w:t>
      </w:r>
      <w:r w:rsidR="00EC2F49" w:rsidRPr="00D858F1">
        <w:rPr>
          <w:rFonts w:ascii="Arial" w:hAnsi="Arial" w:cs="Arial"/>
          <w:color w:val="000000" w:themeColor="text1"/>
        </w:rPr>
        <w:t>bias and</w:t>
      </w:r>
      <w:r w:rsidR="000A18FE" w:rsidRPr="00D858F1">
        <w:rPr>
          <w:rFonts w:ascii="Arial" w:hAnsi="Arial" w:cs="Arial"/>
          <w:color w:val="000000" w:themeColor="text1"/>
        </w:rPr>
        <w:t xml:space="preserve"> giving </w:t>
      </w:r>
      <w:r w:rsidR="00EC2F49" w:rsidRPr="00D858F1">
        <w:rPr>
          <w:rFonts w:ascii="Arial" w:hAnsi="Arial" w:cs="Arial"/>
          <w:color w:val="000000" w:themeColor="text1"/>
        </w:rPr>
        <w:t xml:space="preserve">more </w:t>
      </w:r>
      <w:r w:rsidR="000A18FE" w:rsidRPr="00D858F1">
        <w:rPr>
          <w:rFonts w:ascii="Arial" w:hAnsi="Arial" w:cs="Arial"/>
          <w:color w:val="000000" w:themeColor="text1"/>
        </w:rPr>
        <w:t>importance to the researcher’s views than the participant</w:t>
      </w:r>
      <w:r w:rsidR="00EC2F49" w:rsidRPr="00D858F1">
        <w:rPr>
          <w:rFonts w:ascii="Arial" w:hAnsi="Arial" w:cs="Arial"/>
          <w:color w:val="000000" w:themeColor="text1"/>
        </w:rPr>
        <w:t>s’</w:t>
      </w:r>
      <w:r w:rsidR="000A18FE" w:rsidRPr="00D858F1">
        <w:rPr>
          <w:rFonts w:ascii="Arial" w:hAnsi="Arial" w:cs="Arial"/>
          <w:color w:val="000000" w:themeColor="text1"/>
        </w:rPr>
        <w:t xml:space="preserve"> in the room</w:t>
      </w:r>
      <w:r w:rsidR="001B5873" w:rsidRPr="00D858F1">
        <w:rPr>
          <w:rFonts w:ascii="Arial" w:hAnsi="Arial" w:cs="Arial"/>
          <w:color w:val="000000" w:themeColor="text1"/>
        </w:rPr>
        <w:t xml:space="preserve">. They </w:t>
      </w:r>
      <w:r w:rsidR="006517C5" w:rsidRPr="00D858F1">
        <w:rPr>
          <w:rFonts w:ascii="Arial" w:hAnsi="Arial" w:cs="Arial"/>
          <w:color w:val="000000" w:themeColor="text1"/>
        </w:rPr>
        <w:t xml:space="preserve">emphasized that </w:t>
      </w:r>
      <w:r w:rsidR="001B5873" w:rsidRPr="00D858F1">
        <w:rPr>
          <w:rFonts w:ascii="Arial" w:hAnsi="Arial" w:cs="Arial"/>
          <w:color w:val="000000" w:themeColor="text1"/>
        </w:rPr>
        <w:t xml:space="preserve">voice research is </w:t>
      </w:r>
      <w:r w:rsidR="000A18FE" w:rsidRPr="00D858F1">
        <w:rPr>
          <w:rFonts w:ascii="Arial" w:hAnsi="Arial" w:cs="Arial"/>
          <w:color w:val="000000" w:themeColor="text1"/>
        </w:rPr>
        <w:t xml:space="preserve">in fact </w:t>
      </w:r>
      <w:r w:rsidR="001B5873" w:rsidRPr="00D858F1">
        <w:rPr>
          <w:rFonts w:ascii="Arial" w:hAnsi="Arial" w:cs="Arial"/>
          <w:color w:val="000000" w:themeColor="text1"/>
        </w:rPr>
        <w:t>ideal for qualitative studies because of the p</w:t>
      </w:r>
      <w:r w:rsidR="009C7299" w:rsidRPr="00D858F1">
        <w:rPr>
          <w:rFonts w:ascii="Arial" w:hAnsi="Arial" w:cs="Arial"/>
          <w:color w:val="000000" w:themeColor="text1"/>
        </w:rPr>
        <w:t>uzzle-like nature of it</w:t>
      </w:r>
      <w:r w:rsidR="000A18FE" w:rsidRPr="00D858F1">
        <w:rPr>
          <w:rFonts w:ascii="Arial" w:hAnsi="Arial" w:cs="Arial"/>
          <w:color w:val="000000" w:themeColor="text1"/>
        </w:rPr>
        <w:t>–</w:t>
      </w:r>
      <w:r w:rsidR="009C7299" w:rsidRPr="00D858F1">
        <w:rPr>
          <w:rFonts w:ascii="Arial" w:hAnsi="Arial" w:cs="Arial"/>
          <w:color w:val="000000" w:themeColor="text1"/>
        </w:rPr>
        <w:t>many study fields seem to interconnect in it</w:t>
      </w:r>
      <w:r w:rsidR="000A18FE" w:rsidRPr="00D858F1">
        <w:rPr>
          <w:rFonts w:ascii="Arial" w:hAnsi="Arial" w:cs="Arial"/>
          <w:color w:val="000000" w:themeColor="text1"/>
        </w:rPr>
        <w:t xml:space="preserve"> (</w:t>
      </w:r>
      <w:r w:rsidR="009C7299" w:rsidRPr="00D858F1">
        <w:rPr>
          <w:rFonts w:ascii="Arial" w:hAnsi="Arial" w:cs="Arial"/>
          <w:color w:val="000000" w:themeColor="text1"/>
        </w:rPr>
        <w:t>physiology, acoustics, psychology, neurosciences among</w:t>
      </w:r>
      <w:r w:rsidR="006517C5" w:rsidRPr="00D858F1">
        <w:rPr>
          <w:rFonts w:ascii="Arial" w:hAnsi="Arial" w:cs="Arial"/>
          <w:color w:val="000000" w:themeColor="text1"/>
        </w:rPr>
        <w:t xml:space="preserve"> others</w:t>
      </w:r>
      <w:r w:rsidR="000A18FE" w:rsidRPr="00D858F1">
        <w:rPr>
          <w:rFonts w:ascii="Arial" w:hAnsi="Arial" w:cs="Arial"/>
          <w:color w:val="000000" w:themeColor="text1"/>
        </w:rPr>
        <w:t>)</w:t>
      </w:r>
      <w:r w:rsidR="009C7299" w:rsidRPr="00D858F1">
        <w:rPr>
          <w:rFonts w:ascii="Arial" w:hAnsi="Arial" w:cs="Arial"/>
          <w:color w:val="000000" w:themeColor="text1"/>
        </w:rPr>
        <w:t xml:space="preserve">. </w:t>
      </w:r>
      <w:r w:rsidR="000A18FE" w:rsidRPr="00D858F1">
        <w:rPr>
          <w:rFonts w:ascii="Arial" w:hAnsi="Arial" w:cs="Arial"/>
          <w:color w:val="000000" w:themeColor="text1"/>
        </w:rPr>
        <w:t>For that reason,</w:t>
      </w:r>
      <w:r w:rsidR="006517C5" w:rsidRPr="00D858F1">
        <w:rPr>
          <w:rFonts w:ascii="Arial" w:hAnsi="Arial" w:cs="Arial"/>
          <w:color w:val="000000" w:themeColor="text1"/>
        </w:rPr>
        <w:t xml:space="preserve"> </w:t>
      </w:r>
      <w:r w:rsidR="000A18FE" w:rsidRPr="00D858F1">
        <w:rPr>
          <w:rFonts w:ascii="Arial" w:hAnsi="Arial" w:cs="Arial"/>
          <w:color w:val="000000" w:themeColor="text1"/>
        </w:rPr>
        <w:t xml:space="preserve">I </w:t>
      </w:r>
      <w:r w:rsidR="00131EF9">
        <w:rPr>
          <w:rFonts w:ascii="Arial" w:hAnsi="Arial" w:cs="Arial"/>
          <w:color w:val="000000" w:themeColor="text1"/>
        </w:rPr>
        <w:t>might</w:t>
      </w:r>
      <w:r w:rsidR="00EB05FC" w:rsidRPr="00D858F1">
        <w:rPr>
          <w:rFonts w:ascii="Arial" w:hAnsi="Arial" w:cs="Arial"/>
          <w:color w:val="000000" w:themeColor="text1"/>
        </w:rPr>
        <w:t xml:space="preserve"> focus </w:t>
      </w:r>
      <w:r w:rsidR="000A18FE" w:rsidRPr="00D858F1">
        <w:rPr>
          <w:rFonts w:ascii="Arial" w:hAnsi="Arial" w:cs="Arial"/>
          <w:color w:val="000000" w:themeColor="text1"/>
        </w:rPr>
        <w:t xml:space="preserve">on a qualitative approach </w:t>
      </w:r>
      <w:r w:rsidR="00EB05FC" w:rsidRPr="00D858F1">
        <w:rPr>
          <w:rFonts w:ascii="Arial" w:hAnsi="Arial" w:cs="Arial"/>
          <w:color w:val="000000" w:themeColor="text1"/>
        </w:rPr>
        <w:t>in future assignment</w:t>
      </w:r>
      <w:r w:rsidR="006517C5" w:rsidRPr="00D858F1">
        <w:rPr>
          <w:rFonts w:ascii="Arial" w:hAnsi="Arial" w:cs="Arial"/>
          <w:color w:val="000000" w:themeColor="text1"/>
        </w:rPr>
        <w:t>s</w:t>
      </w:r>
      <w:r w:rsidR="00EB05FC" w:rsidRPr="00D858F1">
        <w:rPr>
          <w:rFonts w:ascii="Arial" w:hAnsi="Arial" w:cs="Arial"/>
          <w:color w:val="000000" w:themeColor="text1"/>
        </w:rPr>
        <w:t xml:space="preserve"> and work-based research</w:t>
      </w:r>
      <w:r w:rsidR="000A18FE" w:rsidRPr="00D858F1">
        <w:rPr>
          <w:rFonts w:ascii="Arial" w:hAnsi="Arial" w:cs="Arial"/>
          <w:color w:val="000000" w:themeColor="text1"/>
        </w:rPr>
        <w:t>.</w:t>
      </w:r>
      <w:r w:rsidR="00EB05FC" w:rsidRPr="00D858F1">
        <w:rPr>
          <w:rFonts w:ascii="Arial" w:hAnsi="Arial" w:cs="Arial"/>
          <w:color w:val="000000" w:themeColor="text1"/>
        </w:rPr>
        <w:t xml:space="preserve"> </w:t>
      </w:r>
      <w:r w:rsidR="000A18FE" w:rsidRPr="00D858F1">
        <w:rPr>
          <w:rFonts w:ascii="Arial" w:hAnsi="Arial" w:cs="Arial"/>
          <w:color w:val="000000" w:themeColor="text1"/>
        </w:rPr>
        <w:t>However,</w:t>
      </w:r>
      <w:r w:rsidR="00EB05FC" w:rsidRPr="00D858F1">
        <w:rPr>
          <w:rFonts w:ascii="Arial" w:hAnsi="Arial" w:cs="Arial"/>
          <w:color w:val="000000" w:themeColor="text1"/>
        </w:rPr>
        <w:t xml:space="preserve"> in the world of voice research </w:t>
      </w:r>
      <w:r w:rsidR="009C7299" w:rsidRPr="00D858F1">
        <w:rPr>
          <w:rFonts w:ascii="Arial" w:hAnsi="Arial" w:cs="Arial"/>
          <w:color w:val="000000" w:themeColor="text1"/>
        </w:rPr>
        <w:t xml:space="preserve">both quantitative and qualitative </w:t>
      </w:r>
      <w:r w:rsidR="006517C5" w:rsidRPr="00D858F1">
        <w:rPr>
          <w:rFonts w:ascii="Arial" w:hAnsi="Arial" w:cs="Arial"/>
          <w:color w:val="000000" w:themeColor="text1"/>
        </w:rPr>
        <w:t xml:space="preserve">approaches </w:t>
      </w:r>
      <w:r w:rsidR="009C7299" w:rsidRPr="00D858F1">
        <w:rPr>
          <w:rFonts w:ascii="Arial" w:hAnsi="Arial" w:cs="Arial"/>
          <w:color w:val="000000" w:themeColor="text1"/>
        </w:rPr>
        <w:t>can be found</w:t>
      </w:r>
      <w:r w:rsidR="00F80659" w:rsidRPr="00D858F1">
        <w:rPr>
          <w:rFonts w:ascii="Arial" w:hAnsi="Arial" w:cs="Arial"/>
          <w:color w:val="000000" w:themeColor="text1"/>
        </w:rPr>
        <w:t>–</w:t>
      </w:r>
      <w:r w:rsidR="00F80659" w:rsidRPr="00D858F1">
        <w:rPr>
          <w:rFonts w:ascii="Arial" w:hAnsi="Arial" w:cs="Arial"/>
        </w:rPr>
        <w:t xml:space="preserve">for example </w:t>
      </w:r>
      <w:r w:rsidR="00F80659" w:rsidRPr="00D858F1">
        <w:rPr>
          <w:rFonts w:ascii="Arial" w:hAnsi="Arial" w:cs="Arial"/>
          <w:color w:val="000000" w:themeColor="text1"/>
        </w:rPr>
        <w:t>quantitatively studying vocal fold motion and qualitatively studying</w:t>
      </w:r>
      <w:r w:rsidR="00D858F1" w:rsidRPr="00D858F1">
        <w:rPr>
          <w:rFonts w:ascii="Arial" w:hAnsi="Arial" w:cs="Arial"/>
          <w:color w:val="000000" w:themeColor="text1"/>
        </w:rPr>
        <w:t xml:space="preserve"> the </w:t>
      </w:r>
      <w:r w:rsidR="00F80659" w:rsidRPr="00D858F1">
        <w:rPr>
          <w:rFonts w:ascii="Arial" w:hAnsi="Arial" w:cs="Arial"/>
          <w:color w:val="2B2828"/>
        </w:rPr>
        <w:t xml:space="preserve">professional development among instrumental and vocal teachers </w:t>
      </w:r>
      <w:r w:rsidR="00052831">
        <w:rPr>
          <w:rFonts w:ascii="Arial" w:hAnsi="Arial" w:cs="Arial"/>
          <w:color w:val="2B2828"/>
        </w:rPr>
        <w:t>(</w:t>
      </w:r>
      <w:proofErr w:type="spellStart"/>
      <w:r w:rsidR="004223B7" w:rsidRPr="00D858F1">
        <w:rPr>
          <w:rFonts w:ascii="Arial" w:hAnsi="Arial" w:cs="Arial"/>
          <w:color w:val="000000" w:themeColor="text1"/>
        </w:rPr>
        <w:t>S</w:t>
      </w:r>
      <w:r w:rsidR="004223B7">
        <w:rPr>
          <w:rFonts w:ascii="Arial" w:hAnsi="Arial" w:cs="Arial"/>
          <w:color w:val="000000" w:themeColor="text1"/>
        </w:rPr>
        <w:t>a</w:t>
      </w:r>
      <w:r w:rsidR="004223B7" w:rsidRPr="00D858F1">
        <w:rPr>
          <w:rFonts w:ascii="Arial" w:hAnsi="Arial" w:cs="Arial"/>
          <w:color w:val="000000" w:themeColor="text1"/>
        </w:rPr>
        <w:t>under</w:t>
      </w:r>
      <w:proofErr w:type="spellEnd"/>
      <w:r w:rsidR="004223B7" w:rsidRPr="00D858F1">
        <w:rPr>
          <w:rFonts w:ascii="Arial" w:hAnsi="Arial" w:cs="Arial"/>
          <w:color w:val="000000" w:themeColor="text1"/>
        </w:rPr>
        <w:t xml:space="preserve">, Yan and </w:t>
      </w:r>
      <w:proofErr w:type="spellStart"/>
      <w:r w:rsidR="004223B7" w:rsidRPr="00D858F1">
        <w:rPr>
          <w:rFonts w:ascii="Arial" w:hAnsi="Arial" w:cs="Arial"/>
          <w:color w:val="000000" w:themeColor="text1"/>
        </w:rPr>
        <w:t>Damrose</w:t>
      </w:r>
      <w:proofErr w:type="spellEnd"/>
      <w:r w:rsidR="004223B7" w:rsidRPr="00D858F1">
        <w:rPr>
          <w:rFonts w:ascii="Arial" w:hAnsi="Arial" w:cs="Arial"/>
          <w:color w:val="000000" w:themeColor="text1"/>
        </w:rPr>
        <w:t>, 2016</w:t>
      </w:r>
      <w:r w:rsidR="004223B7">
        <w:rPr>
          <w:rFonts w:ascii="Arial" w:hAnsi="Arial" w:cs="Arial"/>
          <w:color w:val="000000" w:themeColor="text1"/>
        </w:rPr>
        <w:t xml:space="preserve">; </w:t>
      </w:r>
      <w:r w:rsidR="00052831">
        <w:rPr>
          <w:rFonts w:ascii="Arial" w:hAnsi="Arial" w:cs="Arial"/>
          <w:color w:val="2B2828"/>
        </w:rPr>
        <w:t xml:space="preserve">Kruse-Weber, </w:t>
      </w:r>
      <w:proofErr w:type="spellStart"/>
      <w:r w:rsidR="00052831">
        <w:rPr>
          <w:rFonts w:ascii="Arial" w:hAnsi="Arial" w:cs="Arial"/>
          <w:color w:val="2B2828"/>
        </w:rPr>
        <w:t>Bucura</w:t>
      </w:r>
      <w:proofErr w:type="spellEnd"/>
      <w:r w:rsidR="00052831">
        <w:rPr>
          <w:rFonts w:ascii="Arial" w:hAnsi="Arial" w:cs="Arial"/>
          <w:color w:val="2B2828"/>
        </w:rPr>
        <w:t xml:space="preserve"> and </w:t>
      </w:r>
      <w:proofErr w:type="spellStart"/>
      <w:r w:rsidR="00052831">
        <w:rPr>
          <w:rFonts w:ascii="Arial" w:hAnsi="Arial" w:cs="Arial"/>
          <w:color w:val="2B2828"/>
        </w:rPr>
        <w:t>Tumler</w:t>
      </w:r>
      <w:proofErr w:type="spellEnd"/>
      <w:r w:rsidR="00052831">
        <w:rPr>
          <w:rFonts w:ascii="Arial" w:hAnsi="Arial" w:cs="Arial"/>
          <w:color w:val="2B2828"/>
        </w:rPr>
        <w:t>, 2023).</w:t>
      </w:r>
    </w:p>
    <w:p w14:paraId="576A010C" w14:textId="5C387C9F" w:rsidR="009C7299" w:rsidRPr="006D7544" w:rsidRDefault="005A6B73" w:rsidP="006D7544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r w:rsidRPr="006D7544">
        <w:rPr>
          <w:rFonts w:ascii="Arial" w:hAnsi="Arial" w:cs="Arial"/>
          <w:color w:val="000000" w:themeColor="text1"/>
        </w:rPr>
        <w:t>M</w:t>
      </w:r>
      <w:r w:rsidR="009C7299" w:rsidRPr="006D7544">
        <w:rPr>
          <w:rFonts w:ascii="Arial" w:hAnsi="Arial" w:cs="Arial"/>
          <w:color w:val="000000" w:themeColor="text1"/>
        </w:rPr>
        <w:t>ixed methods</w:t>
      </w:r>
      <w:r w:rsidR="00284471" w:rsidRPr="006D7544">
        <w:rPr>
          <w:rFonts w:ascii="Arial" w:hAnsi="Arial" w:cs="Arial"/>
          <w:color w:val="000000" w:themeColor="text1"/>
        </w:rPr>
        <w:t xml:space="preserve"> </w:t>
      </w:r>
      <w:r w:rsidRPr="006D7544">
        <w:rPr>
          <w:rFonts w:ascii="Arial" w:hAnsi="Arial" w:cs="Arial"/>
          <w:color w:val="000000" w:themeColor="text1"/>
        </w:rPr>
        <w:t xml:space="preserve">research is an </w:t>
      </w:r>
      <w:r w:rsidR="00284471" w:rsidRPr="006D7544">
        <w:rPr>
          <w:rFonts w:ascii="Arial" w:hAnsi="Arial" w:cs="Arial"/>
          <w:color w:val="000000" w:themeColor="text1"/>
        </w:rPr>
        <w:t xml:space="preserve">approach </w:t>
      </w:r>
      <w:r w:rsidRPr="006D7544">
        <w:rPr>
          <w:rFonts w:ascii="Arial" w:hAnsi="Arial" w:cs="Arial"/>
          <w:color w:val="000000" w:themeColor="text1"/>
        </w:rPr>
        <w:t>in which both</w:t>
      </w:r>
      <w:r w:rsidR="00EC2F49" w:rsidRPr="006D7544">
        <w:rPr>
          <w:rFonts w:ascii="Arial" w:hAnsi="Arial" w:cs="Arial"/>
          <w:color w:val="000000" w:themeColor="text1"/>
        </w:rPr>
        <w:t xml:space="preserve"> qualitative and quantitative</w:t>
      </w:r>
      <w:r w:rsidR="000A18FE" w:rsidRPr="006D7544">
        <w:rPr>
          <w:rFonts w:ascii="Arial" w:hAnsi="Arial" w:cs="Arial"/>
          <w:color w:val="000000" w:themeColor="text1"/>
        </w:rPr>
        <w:t xml:space="preserve"> </w:t>
      </w:r>
      <w:r w:rsidRPr="006D7544">
        <w:rPr>
          <w:rFonts w:ascii="Arial" w:hAnsi="Arial" w:cs="Arial"/>
          <w:color w:val="000000" w:themeColor="text1"/>
        </w:rPr>
        <w:t>data is collected</w:t>
      </w:r>
      <w:r w:rsidR="00B37551" w:rsidRPr="006D7544">
        <w:rPr>
          <w:rFonts w:ascii="Arial" w:hAnsi="Arial" w:cs="Arial"/>
          <w:color w:val="000000" w:themeColor="text1"/>
        </w:rPr>
        <w:t xml:space="preserve"> (</w:t>
      </w:r>
      <w:r w:rsidR="00B37551" w:rsidRPr="006D7544">
        <w:rPr>
          <w:rStyle w:val="personspreviewauthortext-sc-euhkkl-5"/>
          <w:rFonts w:ascii="Arial" w:eastAsiaTheme="majorEastAsia" w:hAnsi="Arial" w:cs="Arial"/>
          <w:color w:val="000000" w:themeColor="text1"/>
        </w:rPr>
        <w:t>Bradt</w:t>
      </w:r>
      <w:r w:rsidR="00B37551" w:rsidRPr="006D7544">
        <w:rPr>
          <w:rStyle w:val="personspreviewauthortext-sc-euhkkl-5"/>
          <w:rFonts w:ascii="Arial" w:hAnsi="Arial" w:cs="Arial"/>
          <w:color w:val="000000" w:themeColor="text1"/>
        </w:rPr>
        <w:t>, Burns and Creswell, 2013)</w:t>
      </w:r>
      <w:r w:rsidRPr="006D7544">
        <w:rPr>
          <w:rFonts w:ascii="Arial" w:hAnsi="Arial" w:cs="Arial"/>
          <w:color w:val="000000" w:themeColor="text1"/>
        </w:rPr>
        <w:t xml:space="preserve">. The main belief behind this approach is that </w:t>
      </w:r>
      <w:r w:rsidR="00B67F92" w:rsidRPr="006D7544">
        <w:rPr>
          <w:rFonts w:ascii="Arial" w:hAnsi="Arial" w:cs="Arial"/>
          <w:color w:val="000000" w:themeColor="text1"/>
        </w:rPr>
        <w:t>the union</w:t>
      </w:r>
      <w:r w:rsidR="00CC3AC4" w:rsidRPr="006D7544">
        <w:rPr>
          <w:rFonts w:ascii="Arial" w:hAnsi="Arial" w:cs="Arial"/>
          <w:color w:val="000000" w:themeColor="text1"/>
        </w:rPr>
        <w:t xml:space="preserve"> and cross</w:t>
      </w:r>
      <w:r w:rsidR="00B67F92" w:rsidRPr="006D7544">
        <w:rPr>
          <w:rFonts w:ascii="Arial" w:hAnsi="Arial" w:cs="Arial"/>
          <w:color w:val="000000" w:themeColor="text1"/>
        </w:rPr>
        <w:t>-examination</w:t>
      </w:r>
      <w:r w:rsidRPr="006D7544">
        <w:rPr>
          <w:rFonts w:ascii="Arial" w:hAnsi="Arial" w:cs="Arial"/>
          <w:color w:val="000000" w:themeColor="text1"/>
        </w:rPr>
        <w:t xml:space="preserve"> </w:t>
      </w:r>
      <w:r w:rsidR="00B67F92" w:rsidRPr="006D7544">
        <w:rPr>
          <w:rFonts w:ascii="Arial" w:hAnsi="Arial" w:cs="Arial"/>
          <w:color w:val="000000" w:themeColor="text1"/>
        </w:rPr>
        <w:t xml:space="preserve">of </w:t>
      </w:r>
      <w:r w:rsidRPr="006D7544">
        <w:rPr>
          <w:rFonts w:ascii="Arial" w:hAnsi="Arial" w:cs="Arial"/>
          <w:color w:val="000000" w:themeColor="text1"/>
        </w:rPr>
        <w:t>both sets of data can bring deeper insight</w:t>
      </w:r>
      <w:r w:rsidR="00B67F92" w:rsidRPr="006D7544">
        <w:rPr>
          <w:rFonts w:ascii="Arial" w:hAnsi="Arial" w:cs="Arial"/>
          <w:color w:val="000000" w:themeColor="text1"/>
        </w:rPr>
        <w:t>s</w:t>
      </w:r>
      <w:r w:rsidRPr="006D7544">
        <w:rPr>
          <w:rFonts w:ascii="Arial" w:hAnsi="Arial" w:cs="Arial"/>
          <w:color w:val="000000" w:themeColor="text1"/>
        </w:rPr>
        <w:t xml:space="preserve"> </w:t>
      </w:r>
      <w:r w:rsidR="0034287D" w:rsidRPr="006D7544">
        <w:rPr>
          <w:rFonts w:ascii="Arial" w:hAnsi="Arial" w:cs="Arial"/>
          <w:color w:val="000000" w:themeColor="text1"/>
        </w:rPr>
        <w:t xml:space="preserve">to research </w:t>
      </w:r>
      <w:r w:rsidR="00CC3AC4" w:rsidRPr="006D7544">
        <w:rPr>
          <w:rFonts w:ascii="Arial" w:hAnsi="Arial" w:cs="Arial"/>
          <w:color w:val="000000" w:themeColor="text1"/>
        </w:rPr>
        <w:t xml:space="preserve">than </w:t>
      </w:r>
      <w:r w:rsidR="00321C35" w:rsidRPr="006D7544">
        <w:rPr>
          <w:rFonts w:ascii="Arial" w:hAnsi="Arial" w:cs="Arial"/>
          <w:color w:val="000000" w:themeColor="text1"/>
        </w:rPr>
        <w:t>f</w:t>
      </w:r>
      <w:r w:rsidR="00CC3AC4" w:rsidRPr="006D7544">
        <w:rPr>
          <w:rFonts w:ascii="Arial" w:hAnsi="Arial" w:cs="Arial"/>
          <w:color w:val="000000" w:themeColor="text1"/>
        </w:rPr>
        <w:t>rom</w:t>
      </w:r>
      <w:r w:rsidR="00321C35" w:rsidRPr="006D7544">
        <w:rPr>
          <w:rFonts w:ascii="Arial" w:hAnsi="Arial" w:cs="Arial"/>
          <w:color w:val="000000" w:themeColor="text1"/>
        </w:rPr>
        <w:t xml:space="preserve"> the two</w:t>
      </w:r>
      <w:r w:rsidR="00F62C29" w:rsidRPr="006D7544">
        <w:rPr>
          <w:rFonts w:ascii="Arial" w:hAnsi="Arial" w:cs="Arial"/>
          <w:color w:val="000000" w:themeColor="text1"/>
        </w:rPr>
        <w:t xml:space="preserve"> separate</w:t>
      </w:r>
      <w:r w:rsidR="00321C35" w:rsidRPr="006D7544">
        <w:rPr>
          <w:rFonts w:ascii="Arial" w:hAnsi="Arial" w:cs="Arial"/>
          <w:color w:val="000000" w:themeColor="text1"/>
        </w:rPr>
        <w:t xml:space="preserve"> sets alone</w:t>
      </w:r>
      <w:r w:rsidR="00CC3AC4" w:rsidRPr="006D7544">
        <w:rPr>
          <w:rFonts w:ascii="Arial" w:hAnsi="Arial" w:cs="Arial"/>
          <w:color w:val="000000" w:themeColor="text1"/>
        </w:rPr>
        <w:t>–for example using quantitative data to generate the qualitative sample to study</w:t>
      </w:r>
      <w:r w:rsidRPr="006D7544">
        <w:rPr>
          <w:rFonts w:ascii="Arial" w:hAnsi="Arial" w:cs="Arial"/>
          <w:color w:val="000000" w:themeColor="text1"/>
        </w:rPr>
        <w:t xml:space="preserve"> (Creswell and Creswell, 2018).</w:t>
      </w:r>
      <w:r w:rsidR="00F62C29" w:rsidRPr="006D7544">
        <w:rPr>
          <w:rFonts w:ascii="Arial" w:hAnsi="Arial" w:cs="Arial"/>
          <w:color w:val="000000" w:themeColor="text1"/>
        </w:rPr>
        <w:t xml:space="preserve"> However, the simple act of collecting both sets of data </w:t>
      </w:r>
      <w:r w:rsidR="00082F47" w:rsidRPr="006D7544">
        <w:rPr>
          <w:rFonts w:ascii="Arial" w:hAnsi="Arial" w:cs="Arial"/>
          <w:color w:val="000000" w:themeColor="text1"/>
        </w:rPr>
        <w:t xml:space="preserve">could not be considered mixed methods if </w:t>
      </w:r>
      <w:r w:rsidR="00367DB1" w:rsidRPr="006D7544">
        <w:rPr>
          <w:rFonts w:ascii="Arial" w:hAnsi="Arial" w:cs="Arial"/>
          <w:color w:val="000000" w:themeColor="text1"/>
        </w:rPr>
        <w:t>no</w:t>
      </w:r>
      <w:r w:rsidR="00082F47" w:rsidRPr="006D7544">
        <w:rPr>
          <w:rFonts w:ascii="Arial" w:hAnsi="Arial" w:cs="Arial"/>
          <w:color w:val="000000" w:themeColor="text1"/>
        </w:rPr>
        <w:t xml:space="preserve"> systematic way to integrate them</w:t>
      </w:r>
      <w:r w:rsidR="00367DB1" w:rsidRPr="006D7544">
        <w:rPr>
          <w:rFonts w:ascii="Arial" w:hAnsi="Arial" w:cs="Arial"/>
          <w:color w:val="000000" w:themeColor="text1"/>
        </w:rPr>
        <w:t xml:space="preserve"> </w:t>
      </w:r>
      <w:r w:rsidR="00384C11">
        <w:rPr>
          <w:rFonts w:ascii="Arial" w:hAnsi="Arial" w:cs="Arial"/>
          <w:color w:val="000000" w:themeColor="text1"/>
        </w:rPr>
        <w:t>was</w:t>
      </w:r>
      <w:r w:rsidR="00367DB1" w:rsidRPr="006D7544">
        <w:rPr>
          <w:rFonts w:ascii="Arial" w:hAnsi="Arial" w:cs="Arial"/>
          <w:color w:val="000000" w:themeColor="text1"/>
        </w:rPr>
        <w:t xml:space="preserve"> in place</w:t>
      </w:r>
      <w:r w:rsidR="00082F47" w:rsidRPr="006D7544">
        <w:rPr>
          <w:rFonts w:ascii="Arial" w:hAnsi="Arial" w:cs="Arial"/>
          <w:color w:val="000000" w:themeColor="text1"/>
        </w:rPr>
        <w:t xml:space="preserve"> (</w:t>
      </w:r>
      <w:r w:rsidR="00082F47" w:rsidRPr="006D7544">
        <w:rPr>
          <w:rStyle w:val="personspreviewauthortext-sc-euhkkl-5"/>
          <w:rFonts w:ascii="Arial" w:eastAsiaTheme="majorEastAsia" w:hAnsi="Arial" w:cs="Arial"/>
          <w:color w:val="000000" w:themeColor="text1"/>
        </w:rPr>
        <w:t>Bradt</w:t>
      </w:r>
      <w:r w:rsidR="00082F47" w:rsidRPr="006D7544">
        <w:rPr>
          <w:rStyle w:val="personspreviewauthortext-sc-euhkkl-5"/>
          <w:rFonts w:ascii="Arial" w:hAnsi="Arial" w:cs="Arial"/>
          <w:color w:val="000000" w:themeColor="text1"/>
        </w:rPr>
        <w:t>, Burns and Creswell, 2013).</w:t>
      </w:r>
      <w:r w:rsidR="001E3F35" w:rsidRPr="006D7544">
        <w:rPr>
          <w:rStyle w:val="personspreviewauthortext-sc-euhkkl-5"/>
          <w:rFonts w:ascii="Arial" w:hAnsi="Arial" w:cs="Arial"/>
          <w:color w:val="000000" w:themeColor="text1"/>
        </w:rPr>
        <w:t xml:space="preserve"> </w:t>
      </w:r>
      <w:r w:rsidR="00CC3AC4" w:rsidRPr="006D7544">
        <w:rPr>
          <w:rFonts w:ascii="Arial" w:hAnsi="Arial" w:cs="Arial"/>
          <w:color w:val="000000" w:themeColor="text1"/>
        </w:rPr>
        <w:t xml:space="preserve">Fetters, Curry and Creswell (2013) argue that the </w:t>
      </w:r>
      <w:r w:rsidR="00CC3AC4" w:rsidRPr="006D7544">
        <w:rPr>
          <w:rStyle w:val="personspreviewauthortext-sc-euhkkl-5"/>
          <w:rFonts w:ascii="Arial" w:hAnsi="Arial" w:cs="Arial"/>
          <w:color w:val="000000" w:themeColor="text1"/>
        </w:rPr>
        <w:t xml:space="preserve">ways in which integration is achieved at the </w:t>
      </w:r>
      <w:r w:rsidR="007F09A0" w:rsidRPr="006D7544">
        <w:rPr>
          <w:rStyle w:val="personspreviewauthortext-sc-euhkkl-5"/>
          <w:rFonts w:ascii="Arial" w:hAnsi="Arial" w:cs="Arial"/>
          <w:color w:val="000000" w:themeColor="text1"/>
        </w:rPr>
        <w:t xml:space="preserve">design, methods and interpretation stage of research, </w:t>
      </w:r>
      <w:r w:rsidR="00CC3AC4" w:rsidRPr="006D7544">
        <w:rPr>
          <w:rStyle w:val="personspreviewauthortext-sc-euhkkl-5"/>
          <w:rFonts w:ascii="Arial" w:hAnsi="Arial" w:cs="Arial"/>
          <w:color w:val="000000" w:themeColor="text1"/>
        </w:rPr>
        <w:t>are still limited</w:t>
      </w:r>
      <w:r w:rsidR="007F09A0" w:rsidRPr="006D7544">
        <w:rPr>
          <w:rStyle w:val="personspreviewauthortext-sc-euhkkl-5"/>
          <w:rFonts w:ascii="Arial" w:hAnsi="Arial" w:cs="Arial"/>
          <w:color w:val="000000" w:themeColor="text1"/>
        </w:rPr>
        <w:t xml:space="preserve">. </w:t>
      </w:r>
      <w:r w:rsidR="001979AA" w:rsidRPr="006D7544">
        <w:rPr>
          <w:rStyle w:val="personspreviewauthortext-sc-euhkkl-5"/>
          <w:rFonts w:ascii="Arial" w:hAnsi="Arial" w:cs="Arial"/>
          <w:color w:val="000000" w:themeColor="text1"/>
        </w:rPr>
        <w:t>There also has to be</w:t>
      </w:r>
      <w:r w:rsidR="001E3F35" w:rsidRPr="006D7544">
        <w:rPr>
          <w:rStyle w:val="personspreviewauthortext-sc-euhkkl-5"/>
          <w:rFonts w:ascii="Arial" w:hAnsi="Arial" w:cs="Arial"/>
          <w:color w:val="000000" w:themeColor="text1"/>
        </w:rPr>
        <w:t xml:space="preserve"> an integration of the researchers’ assumptions that come from the combination of such different worldviews (paradigms such as post-positivism, constructi</w:t>
      </w:r>
      <w:r w:rsidR="00BE13A4" w:rsidRPr="006D7544">
        <w:rPr>
          <w:rStyle w:val="personspreviewauthortext-sc-euhkkl-5"/>
          <w:rFonts w:ascii="Arial" w:hAnsi="Arial" w:cs="Arial"/>
          <w:color w:val="000000" w:themeColor="text1"/>
        </w:rPr>
        <w:t xml:space="preserve">vism </w:t>
      </w:r>
      <w:r w:rsidR="001E3F35" w:rsidRPr="006D7544">
        <w:rPr>
          <w:rStyle w:val="personspreviewauthortext-sc-euhkkl-5"/>
          <w:rFonts w:ascii="Arial" w:hAnsi="Arial" w:cs="Arial"/>
          <w:color w:val="000000" w:themeColor="text1"/>
        </w:rPr>
        <w:t>and pragmatism</w:t>
      </w:r>
      <w:r w:rsidR="00BE13A4" w:rsidRPr="006D7544">
        <w:rPr>
          <w:rStyle w:val="personspreviewauthortext-sc-euhkkl-5"/>
          <w:rFonts w:ascii="Arial" w:hAnsi="Arial" w:cs="Arial"/>
          <w:color w:val="000000" w:themeColor="text1"/>
        </w:rPr>
        <w:t xml:space="preserve"> to name a few</w:t>
      </w:r>
      <w:r w:rsidR="001E3F35" w:rsidRPr="006D7544">
        <w:rPr>
          <w:rStyle w:val="personspreviewauthortext-sc-euhkkl-5"/>
          <w:rFonts w:ascii="Arial" w:hAnsi="Arial" w:cs="Arial"/>
          <w:color w:val="000000" w:themeColor="text1"/>
        </w:rPr>
        <w:t xml:space="preserve">) and that is why </w:t>
      </w:r>
      <w:r w:rsidR="00BE13A4" w:rsidRPr="006D7544">
        <w:rPr>
          <w:rStyle w:val="personspreviewauthortext-sc-euhkkl-5"/>
          <w:rFonts w:ascii="Arial" w:hAnsi="Arial" w:cs="Arial"/>
          <w:color w:val="000000" w:themeColor="text1"/>
        </w:rPr>
        <w:t>s</w:t>
      </w:r>
      <w:r w:rsidR="001E3F35" w:rsidRPr="006D7544">
        <w:rPr>
          <w:rStyle w:val="personspreviewauthortext-sc-euhkkl-5"/>
          <w:rFonts w:ascii="Arial" w:hAnsi="Arial" w:cs="Arial"/>
          <w:color w:val="000000" w:themeColor="text1"/>
        </w:rPr>
        <w:t xml:space="preserve">ome researchers have </w:t>
      </w:r>
      <w:r w:rsidR="001E3F35" w:rsidRPr="006D7544">
        <w:rPr>
          <w:rStyle w:val="personspreviewauthortext-sc-euhkkl-5"/>
          <w:rFonts w:ascii="Arial" w:hAnsi="Arial" w:cs="Arial"/>
          <w:color w:val="000000" w:themeColor="text1"/>
        </w:rPr>
        <w:lastRenderedPageBreak/>
        <w:t>questioned if this approach c</w:t>
      </w:r>
      <w:r w:rsidR="00BE13A4" w:rsidRPr="006D7544">
        <w:rPr>
          <w:rStyle w:val="personspreviewauthortext-sc-euhkkl-5"/>
          <w:rFonts w:ascii="Arial" w:hAnsi="Arial" w:cs="Arial"/>
          <w:color w:val="000000" w:themeColor="text1"/>
        </w:rPr>
        <w:t>ould</w:t>
      </w:r>
      <w:r w:rsidR="001E3F35" w:rsidRPr="006D7544">
        <w:rPr>
          <w:rStyle w:val="personspreviewauthortext-sc-euhkkl-5"/>
          <w:rFonts w:ascii="Arial" w:hAnsi="Arial" w:cs="Arial"/>
          <w:color w:val="000000" w:themeColor="text1"/>
        </w:rPr>
        <w:t xml:space="preserve"> be viable</w:t>
      </w:r>
      <w:r w:rsidR="00321C35" w:rsidRPr="006D7544">
        <w:rPr>
          <w:rStyle w:val="personspreviewauthortext-sc-euhkkl-5"/>
          <w:rFonts w:ascii="Arial" w:hAnsi="Arial" w:cs="Arial"/>
          <w:color w:val="000000" w:themeColor="text1"/>
        </w:rPr>
        <w:t xml:space="preserve"> due t</w:t>
      </w:r>
      <w:r w:rsidR="0034287D" w:rsidRPr="006D7544">
        <w:rPr>
          <w:rStyle w:val="personspreviewauthortext-sc-euhkkl-5"/>
          <w:rFonts w:ascii="Arial" w:hAnsi="Arial" w:cs="Arial"/>
          <w:color w:val="000000" w:themeColor="text1"/>
        </w:rPr>
        <w:t>o t</w:t>
      </w:r>
      <w:r w:rsidR="00321C35" w:rsidRPr="006D7544">
        <w:rPr>
          <w:rStyle w:val="personspreviewauthortext-sc-euhkkl-5"/>
          <w:rFonts w:ascii="Arial" w:hAnsi="Arial" w:cs="Arial"/>
          <w:color w:val="000000" w:themeColor="text1"/>
        </w:rPr>
        <w:t>he complexity of merging philosophical stances</w:t>
      </w:r>
      <w:r w:rsidR="001E3F35" w:rsidRPr="006D7544">
        <w:rPr>
          <w:rStyle w:val="personspreviewauthortext-sc-euhkkl-5"/>
          <w:rFonts w:ascii="Arial" w:hAnsi="Arial" w:cs="Arial"/>
          <w:color w:val="000000" w:themeColor="text1"/>
        </w:rPr>
        <w:t xml:space="preserve"> (</w:t>
      </w:r>
      <w:r w:rsidR="001E3F35" w:rsidRPr="006D7544">
        <w:rPr>
          <w:rStyle w:val="personspreviewauthortext-sc-euhkkl-5"/>
          <w:rFonts w:ascii="Arial" w:eastAsiaTheme="majorEastAsia" w:hAnsi="Arial" w:cs="Arial"/>
          <w:color w:val="000000" w:themeColor="text1"/>
        </w:rPr>
        <w:t>Bradt</w:t>
      </w:r>
      <w:r w:rsidR="001E3F35" w:rsidRPr="006D7544">
        <w:rPr>
          <w:rStyle w:val="personspreviewauthortext-sc-euhkkl-5"/>
          <w:rFonts w:ascii="Arial" w:hAnsi="Arial" w:cs="Arial"/>
          <w:color w:val="000000" w:themeColor="text1"/>
        </w:rPr>
        <w:t xml:space="preserve">, Burns and Creswell, 2013; </w:t>
      </w:r>
      <w:proofErr w:type="spellStart"/>
      <w:r w:rsidR="001E3F35" w:rsidRPr="006D7544">
        <w:rPr>
          <w:rFonts w:ascii="Arial" w:hAnsi="Arial" w:cs="Arial"/>
          <w:color w:val="000000" w:themeColor="text1"/>
        </w:rPr>
        <w:t>Heeks</w:t>
      </w:r>
      <w:proofErr w:type="spellEnd"/>
      <w:r w:rsidR="001E3F35" w:rsidRPr="006D7544">
        <w:rPr>
          <w:rFonts w:ascii="Arial" w:hAnsi="Arial" w:cs="Arial"/>
          <w:color w:val="000000" w:themeColor="text1"/>
        </w:rPr>
        <w:t>, Wall and Graham, 2024)</w:t>
      </w:r>
      <w:r w:rsidR="00BE13A4" w:rsidRPr="006D7544">
        <w:rPr>
          <w:rStyle w:val="personspreviewauthortext-sc-euhkkl-5"/>
          <w:rFonts w:ascii="Arial" w:hAnsi="Arial" w:cs="Arial"/>
          <w:color w:val="000000" w:themeColor="text1"/>
        </w:rPr>
        <w:t>.</w:t>
      </w:r>
      <w:r w:rsidR="00CC3AC4" w:rsidRPr="006D7544">
        <w:rPr>
          <w:rStyle w:val="personspreviewauthortext-sc-euhkkl-5"/>
          <w:rFonts w:ascii="Arial" w:hAnsi="Arial" w:cs="Arial"/>
          <w:color w:val="000000" w:themeColor="text1"/>
        </w:rPr>
        <w:t xml:space="preserve"> </w:t>
      </w:r>
    </w:p>
    <w:p w14:paraId="0C7D5BC4" w14:textId="7DAE5365" w:rsidR="002E71D6" w:rsidRPr="006D7544" w:rsidRDefault="00670B7D" w:rsidP="006D7544">
      <w:pPr>
        <w:spacing w:line="360" w:lineRule="auto"/>
        <w:rPr>
          <w:rFonts w:ascii="Arial" w:hAnsi="Arial" w:cs="Arial"/>
          <w:color w:val="000000" w:themeColor="text1"/>
        </w:rPr>
      </w:pPr>
      <w:r w:rsidRPr="006D7544">
        <w:rPr>
          <w:rFonts w:ascii="Arial" w:hAnsi="Arial" w:cs="Arial"/>
          <w:color w:val="000000" w:themeColor="text1"/>
        </w:rPr>
        <w:t>RESEARCH DESIGNS: Phenomenology</w:t>
      </w:r>
      <w:r w:rsidR="00C339E2" w:rsidRPr="006D7544">
        <w:rPr>
          <w:rFonts w:ascii="Arial" w:hAnsi="Arial" w:cs="Arial"/>
          <w:color w:val="000000" w:themeColor="text1"/>
        </w:rPr>
        <w:t>, Grounded Theory</w:t>
      </w:r>
      <w:r w:rsidRPr="006D7544">
        <w:rPr>
          <w:rFonts w:ascii="Arial" w:hAnsi="Arial" w:cs="Arial"/>
          <w:color w:val="000000" w:themeColor="text1"/>
        </w:rPr>
        <w:t xml:space="preserve"> And Ethnography </w:t>
      </w:r>
      <w:r w:rsidR="002E71D6" w:rsidRPr="006D7544">
        <w:rPr>
          <w:rFonts w:ascii="Arial" w:hAnsi="Arial" w:cs="Arial"/>
          <w:color w:val="000000" w:themeColor="text1"/>
        </w:rPr>
        <w:t xml:space="preserve"> </w:t>
      </w:r>
    </w:p>
    <w:p w14:paraId="78588DCE" w14:textId="77777777" w:rsidR="00117606" w:rsidRPr="006D7544" w:rsidRDefault="00117606" w:rsidP="006D7544">
      <w:pPr>
        <w:spacing w:line="360" w:lineRule="auto"/>
        <w:rPr>
          <w:rFonts w:ascii="Arial" w:hAnsi="Arial" w:cs="Arial"/>
          <w:color w:val="000000" w:themeColor="text1"/>
        </w:rPr>
      </w:pPr>
    </w:p>
    <w:p w14:paraId="18B22F32" w14:textId="4F372025" w:rsidR="002E71D6" w:rsidRPr="006D7544" w:rsidRDefault="007348EF" w:rsidP="006D7544">
      <w:pPr>
        <w:spacing w:line="360" w:lineRule="auto"/>
        <w:rPr>
          <w:rFonts w:ascii="Arial" w:hAnsi="Arial" w:cs="Arial"/>
          <w:color w:val="000000" w:themeColor="text1"/>
        </w:rPr>
      </w:pPr>
      <w:r w:rsidRPr="006D7544">
        <w:rPr>
          <w:rFonts w:ascii="Arial" w:hAnsi="Arial" w:cs="Arial"/>
          <w:color w:val="000000" w:themeColor="text1"/>
        </w:rPr>
        <w:t xml:space="preserve">As a voice practitioner interested in integrating voice mechanisms with mindfulness </w:t>
      </w:r>
      <w:r w:rsidR="00745F58" w:rsidRPr="006D7544">
        <w:rPr>
          <w:rFonts w:ascii="Arial" w:hAnsi="Arial" w:cs="Arial"/>
          <w:color w:val="000000" w:themeColor="text1"/>
        </w:rPr>
        <w:t>practices,</w:t>
      </w:r>
      <w:r w:rsidRPr="006D7544">
        <w:rPr>
          <w:rFonts w:ascii="Arial" w:hAnsi="Arial" w:cs="Arial"/>
          <w:color w:val="000000" w:themeColor="text1"/>
        </w:rPr>
        <w:t xml:space="preserve"> </w:t>
      </w:r>
      <w:r w:rsidR="00321C35" w:rsidRPr="006D7544">
        <w:rPr>
          <w:rFonts w:ascii="Arial" w:hAnsi="Arial" w:cs="Arial"/>
          <w:color w:val="000000" w:themeColor="text1"/>
        </w:rPr>
        <w:t xml:space="preserve">I </w:t>
      </w:r>
      <w:r w:rsidR="00780225">
        <w:rPr>
          <w:rFonts w:ascii="Arial" w:hAnsi="Arial" w:cs="Arial"/>
          <w:color w:val="000000" w:themeColor="text1"/>
        </w:rPr>
        <w:t>found</w:t>
      </w:r>
      <w:r w:rsidR="00311AC6">
        <w:rPr>
          <w:rFonts w:ascii="Arial" w:hAnsi="Arial" w:cs="Arial"/>
          <w:color w:val="000000" w:themeColor="text1"/>
        </w:rPr>
        <w:t xml:space="preserve"> that the </w:t>
      </w:r>
      <w:r w:rsidR="00745F58" w:rsidRPr="006D7544">
        <w:rPr>
          <w:rFonts w:ascii="Arial" w:hAnsi="Arial" w:cs="Arial"/>
          <w:color w:val="000000" w:themeColor="text1"/>
        </w:rPr>
        <w:t xml:space="preserve">few studies currently available </w:t>
      </w:r>
      <w:r w:rsidR="00311AC6">
        <w:rPr>
          <w:rFonts w:ascii="Arial" w:hAnsi="Arial" w:cs="Arial"/>
          <w:color w:val="000000" w:themeColor="text1"/>
        </w:rPr>
        <w:t>used</w:t>
      </w:r>
      <w:r w:rsidR="00745F58" w:rsidRPr="006D7544">
        <w:rPr>
          <w:rFonts w:ascii="Arial" w:hAnsi="Arial" w:cs="Arial"/>
          <w:color w:val="000000" w:themeColor="text1"/>
        </w:rPr>
        <w:t xml:space="preserve"> a mixed methodology approach with particular importance given to its qualitative component</w:t>
      </w:r>
      <w:r w:rsidR="0058343F" w:rsidRPr="006D7544">
        <w:rPr>
          <w:rFonts w:ascii="Arial" w:hAnsi="Arial" w:cs="Arial"/>
          <w:color w:val="000000" w:themeColor="text1"/>
        </w:rPr>
        <w:t>s</w:t>
      </w:r>
      <w:r w:rsidR="00745F58" w:rsidRPr="006D7544">
        <w:rPr>
          <w:rFonts w:ascii="Arial" w:hAnsi="Arial" w:cs="Arial"/>
          <w:color w:val="000000" w:themeColor="text1"/>
        </w:rPr>
        <w:t xml:space="preserve"> (Czajkowski and Greasley, 2015</w:t>
      </w:r>
      <w:r w:rsidR="00B4431A" w:rsidRPr="006D7544">
        <w:rPr>
          <w:rFonts w:ascii="Arial" w:hAnsi="Arial" w:cs="Arial"/>
          <w:color w:val="000000" w:themeColor="text1"/>
        </w:rPr>
        <w:t>; Brown</w:t>
      </w:r>
      <w:r w:rsidR="00903608" w:rsidRPr="006D7544">
        <w:rPr>
          <w:rFonts w:ascii="Arial" w:hAnsi="Arial" w:cs="Arial"/>
          <w:color w:val="000000" w:themeColor="text1"/>
        </w:rPr>
        <w:t xml:space="preserve"> et al., 2023</w:t>
      </w:r>
      <w:r w:rsidR="00745F58" w:rsidRPr="006D7544">
        <w:rPr>
          <w:rFonts w:ascii="Arial" w:hAnsi="Arial" w:cs="Arial"/>
          <w:color w:val="000000" w:themeColor="text1"/>
        </w:rPr>
        <w:t xml:space="preserve">). </w:t>
      </w:r>
      <w:r w:rsidR="007F09A0" w:rsidRPr="006D7544">
        <w:rPr>
          <w:rFonts w:ascii="Arial" w:hAnsi="Arial" w:cs="Arial"/>
          <w:color w:val="000000" w:themeColor="text1"/>
        </w:rPr>
        <w:t>However, it</w:t>
      </w:r>
      <w:r w:rsidR="005D5223" w:rsidRPr="006D7544">
        <w:rPr>
          <w:rFonts w:ascii="Arial" w:hAnsi="Arial" w:cs="Arial"/>
          <w:color w:val="000000" w:themeColor="text1"/>
        </w:rPr>
        <w:t xml:space="preserve"> would be out of the scope of this paper to analyze both quantitative and qualitative</w:t>
      </w:r>
      <w:r w:rsidR="007816A8">
        <w:rPr>
          <w:rFonts w:ascii="Arial" w:hAnsi="Arial" w:cs="Arial"/>
          <w:color w:val="000000" w:themeColor="text1"/>
        </w:rPr>
        <w:t xml:space="preserve"> designs</w:t>
      </w:r>
      <w:r w:rsidR="005D5223" w:rsidRPr="006D7544">
        <w:rPr>
          <w:rFonts w:ascii="Arial" w:hAnsi="Arial" w:cs="Arial"/>
          <w:color w:val="000000" w:themeColor="text1"/>
        </w:rPr>
        <w:t xml:space="preserve">, due to their magnitude, hence </w:t>
      </w:r>
      <w:r w:rsidR="002A3737" w:rsidRPr="006D7544">
        <w:rPr>
          <w:rFonts w:ascii="Arial" w:hAnsi="Arial" w:cs="Arial"/>
          <w:color w:val="000000" w:themeColor="text1"/>
        </w:rPr>
        <w:t xml:space="preserve">I will </w:t>
      </w:r>
      <w:r w:rsidR="005D5223" w:rsidRPr="006D7544">
        <w:rPr>
          <w:rFonts w:ascii="Arial" w:hAnsi="Arial" w:cs="Arial"/>
          <w:color w:val="000000" w:themeColor="text1"/>
        </w:rPr>
        <w:t xml:space="preserve">only </w:t>
      </w:r>
      <w:r w:rsidR="002A3737" w:rsidRPr="006D7544">
        <w:rPr>
          <w:rFonts w:ascii="Arial" w:hAnsi="Arial" w:cs="Arial"/>
          <w:color w:val="000000" w:themeColor="text1"/>
        </w:rPr>
        <w:t xml:space="preserve">concentrate on three qualitative </w:t>
      </w:r>
      <w:r w:rsidR="002A3737" w:rsidRPr="007816A8">
        <w:rPr>
          <w:rFonts w:ascii="Arial" w:hAnsi="Arial" w:cs="Arial"/>
          <w:color w:val="000000" w:themeColor="text1"/>
        </w:rPr>
        <w:t>research designs</w:t>
      </w:r>
      <w:r w:rsidR="00EA42E0" w:rsidRPr="006D7544">
        <w:rPr>
          <w:rFonts w:ascii="Arial" w:hAnsi="Arial" w:cs="Arial"/>
          <w:color w:val="000000" w:themeColor="text1"/>
        </w:rPr>
        <w:t>–defined as the overall strategy for organizing ideas and planning a study</w:t>
      </w:r>
      <w:r w:rsidR="00712FFA" w:rsidRPr="006D7544">
        <w:rPr>
          <w:rFonts w:ascii="Arial" w:hAnsi="Arial" w:cs="Arial"/>
          <w:color w:val="000000" w:themeColor="text1"/>
        </w:rPr>
        <w:t xml:space="preserve"> </w:t>
      </w:r>
      <w:r w:rsidR="00D27AC5" w:rsidRPr="006D7544">
        <w:rPr>
          <w:rFonts w:ascii="Arial" w:hAnsi="Arial" w:cs="Arial"/>
          <w:color w:val="000000" w:themeColor="text1"/>
        </w:rPr>
        <w:t>(Creswell and Creswell, 2018)</w:t>
      </w:r>
      <w:r w:rsidR="002A3737" w:rsidRPr="006D7544">
        <w:rPr>
          <w:rFonts w:ascii="Arial" w:hAnsi="Arial" w:cs="Arial"/>
          <w:color w:val="000000" w:themeColor="text1"/>
        </w:rPr>
        <w:t xml:space="preserve">. </w:t>
      </w:r>
    </w:p>
    <w:p w14:paraId="173A2925" w14:textId="0AE92AA8" w:rsidR="00A87750" w:rsidRPr="006D7544" w:rsidRDefault="00BA617B" w:rsidP="006D7544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  <w:r w:rsidRPr="006D7544">
        <w:rPr>
          <w:rFonts w:ascii="Arial" w:hAnsi="Arial" w:cs="Arial"/>
          <w:color w:val="000000" w:themeColor="text1"/>
        </w:rPr>
        <w:t xml:space="preserve">In </w:t>
      </w:r>
      <w:r w:rsidR="00304860" w:rsidRPr="006D7544">
        <w:rPr>
          <w:rFonts w:ascii="Arial" w:hAnsi="Arial" w:cs="Arial"/>
          <w:color w:val="000000" w:themeColor="text1"/>
        </w:rPr>
        <w:t>Phenomenology</w:t>
      </w:r>
      <w:r w:rsidRPr="006D7544">
        <w:rPr>
          <w:rFonts w:ascii="Arial" w:hAnsi="Arial" w:cs="Arial"/>
          <w:color w:val="000000" w:themeColor="text1"/>
        </w:rPr>
        <w:t>,</w:t>
      </w:r>
      <w:r w:rsidR="00304860" w:rsidRPr="006D7544">
        <w:rPr>
          <w:rFonts w:ascii="Arial" w:hAnsi="Arial" w:cs="Arial"/>
          <w:color w:val="000000" w:themeColor="text1"/>
        </w:rPr>
        <w:t xml:space="preserve"> </w:t>
      </w:r>
      <w:r w:rsidR="003B7E1D" w:rsidRPr="006D7544">
        <w:rPr>
          <w:rFonts w:ascii="Arial" w:hAnsi="Arial" w:cs="Arial"/>
          <w:color w:val="000000" w:themeColor="text1"/>
        </w:rPr>
        <w:t>no</w:t>
      </w:r>
      <w:r w:rsidRPr="006D7544">
        <w:rPr>
          <w:rFonts w:ascii="Arial" w:hAnsi="Arial" w:cs="Arial"/>
          <w:color w:val="000000" w:themeColor="text1"/>
        </w:rPr>
        <w:t xml:space="preserve"> explicit</w:t>
      </w:r>
      <w:r w:rsidR="00304860" w:rsidRPr="006D7544">
        <w:rPr>
          <w:rFonts w:ascii="Arial" w:hAnsi="Arial" w:cs="Arial"/>
          <w:color w:val="000000" w:themeColor="text1"/>
        </w:rPr>
        <w:t xml:space="preserve"> theoretical framework</w:t>
      </w:r>
      <w:r w:rsidR="008B3B87" w:rsidRPr="006D7544">
        <w:rPr>
          <w:rFonts w:ascii="Arial" w:hAnsi="Arial" w:cs="Arial"/>
          <w:color w:val="000000" w:themeColor="text1"/>
        </w:rPr>
        <w:t xml:space="preserve"> </w:t>
      </w:r>
      <w:r w:rsidR="003B7E1D" w:rsidRPr="006D7544">
        <w:rPr>
          <w:rFonts w:ascii="Arial" w:hAnsi="Arial" w:cs="Arial"/>
          <w:color w:val="000000" w:themeColor="text1"/>
        </w:rPr>
        <w:t xml:space="preserve">is </w:t>
      </w:r>
      <w:r w:rsidR="00EA42E0" w:rsidRPr="006D7544">
        <w:rPr>
          <w:rFonts w:ascii="Arial" w:hAnsi="Arial" w:cs="Arial"/>
          <w:color w:val="000000" w:themeColor="text1"/>
        </w:rPr>
        <w:t>used,</w:t>
      </w:r>
      <w:r w:rsidR="003B7E1D" w:rsidRPr="006D7544">
        <w:rPr>
          <w:rFonts w:ascii="Arial" w:hAnsi="Arial" w:cs="Arial"/>
          <w:color w:val="000000" w:themeColor="text1"/>
        </w:rPr>
        <w:t xml:space="preserve"> </w:t>
      </w:r>
      <w:r w:rsidR="00304860" w:rsidRPr="006D7544">
        <w:rPr>
          <w:rFonts w:ascii="Arial" w:hAnsi="Arial" w:cs="Arial"/>
          <w:color w:val="000000" w:themeColor="text1"/>
        </w:rPr>
        <w:t xml:space="preserve">and the researcher </w:t>
      </w:r>
      <w:r w:rsidRPr="006D7544">
        <w:rPr>
          <w:rFonts w:ascii="Arial" w:hAnsi="Arial" w:cs="Arial"/>
          <w:color w:val="000000" w:themeColor="text1"/>
        </w:rPr>
        <w:t xml:space="preserve">attempts to understand a phenomenon </w:t>
      </w:r>
      <w:r w:rsidR="003B7E1D" w:rsidRPr="006D7544">
        <w:rPr>
          <w:rFonts w:ascii="Arial" w:hAnsi="Arial" w:cs="Arial"/>
          <w:color w:val="000000" w:themeColor="text1"/>
        </w:rPr>
        <w:t>by describing</w:t>
      </w:r>
      <w:r w:rsidR="006D4C1B" w:rsidRPr="006D7544">
        <w:rPr>
          <w:rFonts w:ascii="Arial" w:hAnsi="Arial" w:cs="Arial"/>
          <w:color w:val="000000" w:themeColor="text1"/>
        </w:rPr>
        <w:t xml:space="preserve"> the essence of </w:t>
      </w:r>
      <w:r w:rsidRPr="006D7544">
        <w:rPr>
          <w:rFonts w:ascii="Arial" w:hAnsi="Arial" w:cs="Arial"/>
          <w:color w:val="000000" w:themeColor="text1"/>
        </w:rPr>
        <w:t>the participants’</w:t>
      </w:r>
      <w:r w:rsidR="006D4C1B" w:rsidRPr="006D7544">
        <w:rPr>
          <w:rFonts w:ascii="Arial" w:hAnsi="Arial" w:cs="Arial"/>
          <w:color w:val="000000" w:themeColor="text1"/>
        </w:rPr>
        <w:t xml:space="preserve"> experience</w:t>
      </w:r>
      <w:r w:rsidR="00741668" w:rsidRPr="006D7544">
        <w:rPr>
          <w:rFonts w:ascii="Arial" w:hAnsi="Arial" w:cs="Arial"/>
          <w:color w:val="000000" w:themeColor="text1"/>
        </w:rPr>
        <w:t xml:space="preserve"> (Creswell and Creswell, 2018)</w:t>
      </w:r>
      <w:r w:rsidR="00D837A5" w:rsidRPr="006D7544">
        <w:rPr>
          <w:rFonts w:ascii="Arial" w:hAnsi="Arial" w:cs="Arial"/>
          <w:color w:val="000000" w:themeColor="text1"/>
        </w:rPr>
        <w:t xml:space="preserve">. Because of its focus on lived experience </w:t>
      </w:r>
      <w:r w:rsidR="00EA42E0" w:rsidRPr="006D7544">
        <w:rPr>
          <w:rFonts w:ascii="Arial" w:hAnsi="Arial" w:cs="Arial"/>
          <w:color w:val="000000" w:themeColor="text1"/>
        </w:rPr>
        <w:t>(</w:t>
      </w:r>
      <w:r w:rsidR="00D837A5" w:rsidRPr="006D7544">
        <w:rPr>
          <w:rFonts w:ascii="Arial" w:hAnsi="Arial" w:cs="Arial"/>
          <w:color w:val="000000" w:themeColor="text1"/>
        </w:rPr>
        <w:t>in the first person</w:t>
      </w:r>
      <w:r w:rsidR="00EA42E0" w:rsidRPr="006D7544">
        <w:rPr>
          <w:rFonts w:ascii="Arial" w:hAnsi="Arial" w:cs="Arial"/>
          <w:color w:val="000000" w:themeColor="text1"/>
        </w:rPr>
        <w:t>)</w:t>
      </w:r>
      <w:r w:rsidR="00F86080" w:rsidRPr="006D7544">
        <w:rPr>
          <w:rFonts w:ascii="Arial" w:hAnsi="Arial" w:cs="Arial"/>
          <w:color w:val="000000" w:themeColor="text1"/>
        </w:rPr>
        <w:t xml:space="preserve"> </w:t>
      </w:r>
      <w:r w:rsidR="00BD61C8" w:rsidRPr="006D7544">
        <w:rPr>
          <w:rFonts w:ascii="Arial" w:hAnsi="Arial" w:cs="Arial"/>
          <w:color w:val="000000" w:themeColor="text1"/>
        </w:rPr>
        <w:t>t</w:t>
      </w:r>
      <w:r w:rsidR="00A2602E" w:rsidRPr="006D7544">
        <w:rPr>
          <w:rFonts w:ascii="Arial" w:hAnsi="Arial" w:cs="Arial"/>
          <w:color w:val="000000" w:themeColor="text1"/>
        </w:rPr>
        <w:t xml:space="preserve">he phenomenological </w:t>
      </w:r>
      <w:r w:rsidR="00D837A5" w:rsidRPr="006D7544">
        <w:rPr>
          <w:rFonts w:ascii="Arial" w:hAnsi="Arial" w:cs="Arial"/>
          <w:color w:val="000000" w:themeColor="text1"/>
        </w:rPr>
        <w:t>research strategy</w:t>
      </w:r>
      <w:r w:rsidR="00A2602E" w:rsidRPr="006D7544">
        <w:rPr>
          <w:rFonts w:ascii="Arial" w:hAnsi="Arial" w:cs="Arial"/>
          <w:color w:val="000000" w:themeColor="text1"/>
        </w:rPr>
        <w:t xml:space="preserve"> is dynamic</w:t>
      </w:r>
      <w:r w:rsidR="00EA42E0" w:rsidRPr="006D7544">
        <w:rPr>
          <w:rFonts w:ascii="Arial" w:hAnsi="Arial" w:cs="Arial"/>
          <w:color w:val="000000" w:themeColor="text1"/>
        </w:rPr>
        <w:t xml:space="preserve"> and </w:t>
      </w:r>
      <w:r w:rsidR="00D837A5" w:rsidRPr="006D7544">
        <w:rPr>
          <w:rFonts w:ascii="Arial" w:hAnsi="Arial" w:cs="Arial"/>
          <w:color w:val="000000" w:themeColor="text1"/>
        </w:rPr>
        <w:t xml:space="preserve">needs to </w:t>
      </w:r>
      <w:r w:rsidR="00A2602E" w:rsidRPr="006D7544">
        <w:rPr>
          <w:rFonts w:ascii="Arial" w:hAnsi="Arial" w:cs="Arial"/>
          <w:color w:val="000000" w:themeColor="text1"/>
        </w:rPr>
        <w:t>constantly</w:t>
      </w:r>
      <w:r w:rsidR="00D837A5" w:rsidRPr="006D7544">
        <w:rPr>
          <w:rFonts w:ascii="Arial" w:hAnsi="Arial" w:cs="Arial"/>
          <w:color w:val="000000" w:themeColor="text1"/>
        </w:rPr>
        <w:t xml:space="preserve"> be reinvented</w:t>
      </w:r>
      <w:r w:rsidR="00EA42E0" w:rsidRPr="006D7544">
        <w:rPr>
          <w:rFonts w:ascii="Arial" w:hAnsi="Arial" w:cs="Arial"/>
          <w:color w:val="000000" w:themeColor="text1"/>
        </w:rPr>
        <w:t xml:space="preserve"> and adapted</w:t>
      </w:r>
      <w:r w:rsidR="00A2602E" w:rsidRPr="006D7544">
        <w:rPr>
          <w:rFonts w:ascii="Arial" w:hAnsi="Arial" w:cs="Arial"/>
          <w:color w:val="000000" w:themeColor="text1"/>
        </w:rPr>
        <w:t xml:space="preserve"> </w:t>
      </w:r>
      <w:r w:rsidR="00D837A5" w:rsidRPr="006D7544">
        <w:rPr>
          <w:rFonts w:ascii="Arial" w:hAnsi="Arial" w:cs="Arial"/>
          <w:color w:val="000000" w:themeColor="text1"/>
        </w:rPr>
        <w:t>during the course of the study (</w:t>
      </w:r>
      <w:proofErr w:type="spellStart"/>
      <w:r w:rsidR="00D837A5" w:rsidRPr="006D7544">
        <w:rPr>
          <w:rFonts w:ascii="Arial" w:hAnsi="Arial" w:cs="Arial"/>
          <w:color w:val="000000" w:themeColor="text1"/>
        </w:rPr>
        <w:t>Bertomeu</w:t>
      </w:r>
      <w:proofErr w:type="spellEnd"/>
      <w:r w:rsidR="00D837A5" w:rsidRPr="006D7544">
        <w:rPr>
          <w:rFonts w:ascii="Arial" w:hAnsi="Arial" w:cs="Arial"/>
          <w:color w:val="000000" w:themeColor="text1"/>
        </w:rPr>
        <w:t xml:space="preserve"> and </w:t>
      </w:r>
      <w:r w:rsidR="00BD61C8" w:rsidRPr="006D7544">
        <w:rPr>
          <w:rFonts w:ascii="Arial" w:hAnsi="Arial" w:cs="Arial"/>
          <w:color w:val="000000" w:themeColor="text1"/>
        </w:rPr>
        <w:t>Esteban, 2023)</w:t>
      </w:r>
      <w:r w:rsidR="00D837A5" w:rsidRPr="006D7544">
        <w:rPr>
          <w:rFonts w:ascii="Arial" w:hAnsi="Arial" w:cs="Arial"/>
          <w:color w:val="000000" w:themeColor="text1"/>
        </w:rPr>
        <w:t xml:space="preserve">. </w:t>
      </w:r>
      <w:r w:rsidR="00BD61C8" w:rsidRPr="006D7544">
        <w:rPr>
          <w:rFonts w:ascii="Arial" w:hAnsi="Arial" w:cs="Arial"/>
          <w:color w:val="000000" w:themeColor="text1"/>
        </w:rPr>
        <w:t xml:space="preserve">In fact, it has been observed that </w:t>
      </w:r>
      <w:r w:rsidR="00EA42E0" w:rsidRPr="006D7544">
        <w:rPr>
          <w:rFonts w:ascii="Arial" w:hAnsi="Arial" w:cs="Arial"/>
          <w:color w:val="000000" w:themeColor="text1"/>
        </w:rPr>
        <w:t xml:space="preserve">there are no clearly </w:t>
      </w:r>
      <w:r w:rsidR="00BD61C8" w:rsidRPr="006D7544">
        <w:rPr>
          <w:rFonts w:ascii="Arial" w:hAnsi="Arial" w:cs="Arial"/>
          <w:color w:val="000000" w:themeColor="text1"/>
        </w:rPr>
        <w:t xml:space="preserve">specified methods </w:t>
      </w:r>
      <w:r w:rsidR="00EA42E0" w:rsidRPr="006D7544">
        <w:rPr>
          <w:rFonts w:ascii="Arial" w:hAnsi="Arial" w:cs="Arial"/>
          <w:color w:val="000000" w:themeColor="text1"/>
        </w:rPr>
        <w:t>of</w:t>
      </w:r>
      <w:r w:rsidR="00BD61C8" w:rsidRPr="006D7544">
        <w:rPr>
          <w:rFonts w:ascii="Arial" w:hAnsi="Arial" w:cs="Arial"/>
          <w:color w:val="000000" w:themeColor="text1"/>
        </w:rPr>
        <w:t xml:space="preserve"> conducting phenomenological research</w:t>
      </w:r>
      <w:r w:rsidR="009F21D5" w:rsidRPr="006D7544">
        <w:rPr>
          <w:rFonts w:ascii="Arial" w:hAnsi="Arial" w:cs="Arial"/>
          <w:color w:val="000000" w:themeColor="text1"/>
        </w:rPr>
        <w:t>, and</w:t>
      </w:r>
      <w:r w:rsidR="00BD61C8" w:rsidRPr="006D7544">
        <w:rPr>
          <w:rFonts w:ascii="Arial" w:hAnsi="Arial" w:cs="Arial"/>
          <w:color w:val="000000" w:themeColor="text1"/>
        </w:rPr>
        <w:t xml:space="preserve"> </w:t>
      </w:r>
      <w:r w:rsidR="009F21D5" w:rsidRPr="006D7544">
        <w:rPr>
          <w:rFonts w:ascii="Arial" w:hAnsi="Arial" w:cs="Arial"/>
          <w:color w:val="000000" w:themeColor="text1"/>
        </w:rPr>
        <w:t>novice researchers may find it difficult to understand how a phenomenological research project might be accomplished (</w:t>
      </w:r>
      <w:proofErr w:type="spellStart"/>
      <w:r w:rsidR="009F21D5" w:rsidRPr="006D7544">
        <w:rPr>
          <w:rFonts w:ascii="Arial" w:hAnsi="Arial" w:cs="Arial"/>
          <w:color w:val="000000" w:themeColor="text1"/>
        </w:rPr>
        <w:t>Alsaigh</w:t>
      </w:r>
      <w:proofErr w:type="spellEnd"/>
      <w:r w:rsidR="009F21D5" w:rsidRPr="006D7544">
        <w:rPr>
          <w:rFonts w:ascii="Arial" w:hAnsi="Arial" w:cs="Arial"/>
          <w:color w:val="000000" w:themeColor="text1"/>
        </w:rPr>
        <w:t xml:space="preserve"> and Coyne, 2021). In addition, t</w:t>
      </w:r>
      <w:r w:rsidR="00EA42E0" w:rsidRPr="006D7544">
        <w:rPr>
          <w:rFonts w:ascii="Arial" w:hAnsi="Arial" w:cs="Arial"/>
          <w:color w:val="000000" w:themeColor="text1"/>
        </w:rPr>
        <w:t>he</w:t>
      </w:r>
      <w:r w:rsidR="00BD61C8" w:rsidRPr="006D7544">
        <w:rPr>
          <w:rFonts w:ascii="Arial" w:hAnsi="Arial" w:cs="Arial"/>
          <w:color w:val="000000" w:themeColor="text1"/>
        </w:rPr>
        <w:t xml:space="preserve"> researcher</w:t>
      </w:r>
      <w:r w:rsidR="00467887">
        <w:rPr>
          <w:rFonts w:ascii="Arial" w:hAnsi="Arial" w:cs="Arial"/>
          <w:color w:val="000000" w:themeColor="text1"/>
        </w:rPr>
        <w:t>s</w:t>
      </w:r>
      <w:r w:rsidR="00BD61C8" w:rsidRPr="006D7544">
        <w:rPr>
          <w:rFonts w:ascii="Arial" w:hAnsi="Arial" w:cs="Arial"/>
          <w:color w:val="000000" w:themeColor="text1"/>
        </w:rPr>
        <w:t xml:space="preserve"> need to have an open orientation</w:t>
      </w:r>
      <w:r w:rsidR="00EA42E0" w:rsidRPr="006D7544">
        <w:rPr>
          <w:rFonts w:ascii="Arial" w:hAnsi="Arial" w:cs="Arial"/>
          <w:color w:val="000000" w:themeColor="text1"/>
        </w:rPr>
        <w:t xml:space="preserve"> as this type of design </w:t>
      </w:r>
      <w:r w:rsidR="00455C50" w:rsidRPr="006D7544">
        <w:rPr>
          <w:rFonts w:ascii="Arial" w:hAnsi="Arial" w:cs="Arial"/>
          <w:color w:val="000000" w:themeColor="text1"/>
        </w:rPr>
        <w:t>requires to bracket</w:t>
      </w:r>
      <w:r w:rsidR="00393955" w:rsidRPr="006D7544">
        <w:rPr>
          <w:rFonts w:ascii="Arial" w:hAnsi="Arial" w:cs="Arial"/>
          <w:color w:val="000000" w:themeColor="text1"/>
        </w:rPr>
        <w:t xml:space="preserve"> their prior experiences, judgments and </w:t>
      </w:r>
      <w:r w:rsidR="00455C50" w:rsidRPr="006D7544">
        <w:rPr>
          <w:rFonts w:ascii="Arial" w:hAnsi="Arial" w:cs="Arial"/>
          <w:color w:val="000000" w:themeColor="text1"/>
        </w:rPr>
        <w:t>biases</w:t>
      </w:r>
      <w:r w:rsidR="00EA42E0" w:rsidRPr="006D7544">
        <w:rPr>
          <w:rFonts w:ascii="Arial" w:hAnsi="Arial" w:cs="Arial"/>
          <w:color w:val="000000" w:themeColor="text1"/>
        </w:rPr>
        <w:t xml:space="preserve"> about a phenomenon, because without it, it would not be possible to deepen phenomenologically into lived experiences (</w:t>
      </w:r>
      <w:proofErr w:type="spellStart"/>
      <w:r w:rsidR="00393955" w:rsidRPr="006D7544">
        <w:rPr>
          <w:rFonts w:ascii="Arial" w:hAnsi="Arial" w:cs="Arial"/>
          <w:color w:val="000000" w:themeColor="text1"/>
        </w:rPr>
        <w:t>Paparo</w:t>
      </w:r>
      <w:proofErr w:type="spellEnd"/>
      <w:r w:rsidR="00393955" w:rsidRPr="006D7544">
        <w:rPr>
          <w:rFonts w:ascii="Arial" w:hAnsi="Arial" w:cs="Arial"/>
          <w:color w:val="000000" w:themeColor="text1"/>
        </w:rPr>
        <w:t xml:space="preserve">, 2022; </w:t>
      </w:r>
      <w:proofErr w:type="spellStart"/>
      <w:r w:rsidR="00EA42E0" w:rsidRPr="006D7544">
        <w:rPr>
          <w:rFonts w:ascii="Arial" w:hAnsi="Arial" w:cs="Arial"/>
          <w:color w:val="000000" w:themeColor="text1"/>
        </w:rPr>
        <w:t>Bertomeu</w:t>
      </w:r>
      <w:proofErr w:type="spellEnd"/>
      <w:r w:rsidR="00EA42E0" w:rsidRPr="006D7544">
        <w:rPr>
          <w:rFonts w:ascii="Arial" w:hAnsi="Arial" w:cs="Arial"/>
          <w:color w:val="000000" w:themeColor="text1"/>
        </w:rPr>
        <w:t xml:space="preserve"> and Esteban, 2023).</w:t>
      </w:r>
      <w:r w:rsidR="00C26E8D" w:rsidRPr="006D7544">
        <w:rPr>
          <w:rFonts w:ascii="Arial" w:hAnsi="Arial" w:cs="Arial"/>
          <w:color w:val="000000" w:themeColor="text1"/>
        </w:rPr>
        <w:t xml:space="preserve"> </w:t>
      </w:r>
      <w:r w:rsidR="00033112" w:rsidRPr="006D7544">
        <w:rPr>
          <w:rFonts w:ascii="Arial" w:hAnsi="Arial" w:cs="Arial"/>
          <w:color w:val="000000" w:themeColor="text1"/>
        </w:rPr>
        <w:t>One strength of</w:t>
      </w:r>
      <w:r w:rsidR="000A7F0F" w:rsidRPr="006D7544">
        <w:rPr>
          <w:rFonts w:ascii="Arial" w:hAnsi="Arial" w:cs="Arial"/>
          <w:color w:val="000000" w:themeColor="text1"/>
        </w:rPr>
        <w:t xml:space="preserve"> phenomenolog</w:t>
      </w:r>
      <w:r w:rsidR="007240C3">
        <w:rPr>
          <w:rFonts w:ascii="Arial" w:hAnsi="Arial" w:cs="Arial"/>
          <w:color w:val="000000" w:themeColor="text1"/>
        </w:rPr>
        <w:t>y</w:t>
      </w:r>
      <w:r w:rsidR="00033112" w:rsidRPr="006D7544">
        <w:rPr>
          <w:rFonts w:ascii="Arial" w:hAnsi="Arial" w:cs="Arial"/>
          <w:color w:val="000000" w:themeColor="text1"/>
        </w:rPr>
        <w:t xml:space="preserve"> is </w:t>
      </w:r>
      <w:r w:rsidR="003F721B" w:rsidRPr="006D7544">
        <w:rPr>
          <w:rFonts w:ascii="Arial" w:hAnsi="Arial" w:cs="Arial"/>
          <w:color w:val="000000" w:themeColor="text1"/>
        </w:rPr>
        <w:t>that it</w:t>
      </w:r>
      <w:r w:rsidR="000A7F0F" w:rsidRPr="006D7544">
        <w:rPr>
          <w:rFonts w:ascii="Arial" w:hAnsi="Arial" w:cs="Arial"/>
          <w:color w:val="000000" w:themeColor="text1"/>
        </w:rPr>
        <w:t xml:space="preserve"> embraces the possibility that human experience</w:t>
      </w:r>
      <w:r w:rsidR="0004389B" w:rsidRPr="006D7544">
        <w:rPr>
          <w:rFonts w:ascii="Arial" w:hAnsi="Arial" w:cs="Arial"/>
          <w:color w:val="000000" w:themeColor="text1"/>
        </w:rPr>
        <w:t>s</w:t>
      </w:r>
      <w:r w:rsidR="000A7F0F" w:rsidRPr="006D7544">
        <w:rPr>
          <w:rFonts w:ascii="Arial" w:hAnsi="Arial" w:cs="Arial"/>
          <w:color w:val="000000" w:themeColor="text1"/>
        </w:rPr>
        <w:t xml:space="preserve"> may be different than what </w:t>
      </w:r>
      <w:r w:rsidR="0004389B" w:rsidRPr="006D7544">
        <w:rPr>
          <w:rFonts w:ascii="Arial" w:hAnsi="Arial" w:cs="Arial"/>
          <w:color w:val="000000" w:themeColor="text1"/>
        </w:rPr>
        <w:t>the</w:t>
      </w:r>
      <w:r w:rsidR="00467887">
        <w:rPr>
          <w:rFonts w:ascii="Arial" w:hAnsi="Arial" w:cs="Arial"/>
          <w:color w:val="000000" w:themeColor="text1"/>
        </w:rPr>
        <w:t>y</w:t>
      </w:r>
      <w:r w:rsidR="000A7F0F" w:rsidRPr="006D7544">
        <w:rPr>
          <w:rFonts w:ascii="Arial" w:hAnsi="Arial" w:cs="Arial"/>
          <w:color w:val="000000" w:themeColor="text1"/>
        </w:rPr>
        <w:t xml:space="preserve"> </w:t>
      </w:r>
      <w:r w:rsidR="0004389B" w:rsidRPr="006D7544">
        <w:rPr>
          <w:rFonts w:ascii="Arial" w:hAnsi="Arial" w:cs="Arial"/>
          <w:color w:val="000000" w:themeColor="text1"/>
        </w:rPr>
        <w:t xml:space="preserve">initially </w:t>
      </w:r>
      <w:r w:rsidR="000A7F0F" w:rsidRPr="006D7544">
        <w:rPr>
          <w:rFonts w:ascii="Arial" w:hAnsi="Arial" w:cs="Arial"/>
          <w:color w:val="000000" w:themeColor="text1"/>
        </w:rPr>
        <w:t>appear</w:t>
      </w:r>
      <w:r w:rsidR="0004389B" w:rsidRPr="006D7544">
        <w:rPr>
          <w:rFonts w:ascii="Arial" w:hAnsi="Arial" w:cs="Arial"/>
          <w:color w:val="000000" w:themeColor="text1"/>
        </w:rPr>
        <w:t xml:space="preserve"> to be, </w:t>
      </w:r>
      <w:r w:rsidR="00A071DC" w:rsidRPr="006D7544">
        <w:rPr>
          <w:rFonts w:ascii="Arial" w:hAnsi="Arial" w:cs="Arial"/>
          <w:color w:val="000000" w:themeColor="text1"/>
        </w:rPr>
        <w:t>discovering</w:t>
      </w:r>
      <w:r w:rsidR="003F721B" w:rsidRPr="006D7544">
        <w:rPr>
          <w:rFonts w:ascii="Arial" w:hAnsi="Arial" w:cs="Arial"/>
          <w:color w:val="000000" w:themeColor="text1"/>
        </w:rPr>
        <w:t xml:space="preserve"> </w:t>
      </w:r>
      <w:r w:rsidR="00DD25CA">
        <w:rPr>
          <w:rFonts w:ascii="Arial" w:hAnsi="Arial" w:cs="Arial"/>
          <w:color w:val="000000" w:themeColor="text1"/>
        </w:rPr>
        <w:t>their</w:t>
      </w:r>
      <w:r w:rsidR="00A071DC" w:rsidRPr="006D7544">
        <w:rPr>
          <w:rFonts w:ascii="Arial" w:hAnsi="Arial" w:cs="Arial"/>
          <w:color w:val="000000" w:themeColor="text1"/>
        </w:rPr>
        <w:t xml:space="preserve"> authentic</w:t>
      </w:r>
      <w:r w:rsidR="00DD25CA">
        <w:rPr>
          <w:rFonts w:ascii="Arial" w:hAnsi="Arial" w:cs="Arial"/>
          <w:color w:val="000000" w:themeColor="text1"/>
        </w:rPr>
        <w:t>ity</w:t>
      </w:r>
      <w:r w:rsidR="00467887">
        <w:rPr>
          <w:rFonts w:ascii="Arial" w:hAnsi="Arial" w:cs="Arial"/>
          <w:color w:val="000000" w:themeColor="text1"/>
        </w:rPr>
        <w:t xml:space="preserve"> </w:t>
      </w:r>
      <w:r w:rsidR="0004389B" w:rsidRPr="006D7544">
        <w:rPr>
          <w:rFonts w:ascii="Arial" w:hAnsi="Arial" w:cs="Arial"/>
          <w:color w:val="000000" w:themeColor="text1"/>
        </w:rPr>
        <w:t>(</w:t>
      </w:r>
      <w:proofErr w:type="spellStart"/>
      <w:r w:rsidR="0004389B" w:rsidRPr="006D7544">
        <w:rPr>
          <w:rFonts w:ascii="Arial" w:hAnsi="Arial" w:cs="Arial"/>
          <w:color w:val="000000" w:themeColor="text1"/>
        </w:rPr>
        <w:t>Bertomeu</w:t>
      </w:r>
      <w:proofErr w:type="spellEnd"/>
      <w:r w:rsidR="0004389B" w:rsidRPr="006D7544">
        <w:rPr>
          <w:rFonts w:ascii="Arial" w:hAnsi="Arial" w:cs="Arial"/>
          <w:color w:val="000000" w:themeColor="text1"/>
        </w:rPr>
        <w:t xml:space="preserve"> and Esteban, 2023).</w:t>
      </w:r>
    </w:p>
    <w:p w14:paraId="2C5E7D8E" w14:textId="34C0ABB7" w:rsidR="00A87750" w:rsidRPr="006D7544" w:rsidRDefault="00A87750" w:rsidP="006D7544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</w:p>
    <w:p w14:paraId="61F5CA1B" w14:textId="14250D8F" w:rsidR="006B7D19" w:rsidRPr="006D7544" w:rsidRDefault="008505E2" w:rsidP="006D7544">
      <w:pPr>
        <w:spacing w:line="360" w:lineRule="auto"/>
        <w:rPr>
          <w:rFonts w:ascii="Arial" w:hAnsi="Arial" w:cs="Arial"/>
          <w:color w:val="000000" w:themeColor="text1"/>
        </w:rPr>
      </w:pPr>
      <w:r w:rsidRPr="006D7544">
        <w:rPr>
          <w:rFonts w:ascii="Arial" w:hAnsi="Arial" w:cs="Arial"/>
          <w:color w:val="000000" w:themeColor="text1"/>
        </w:rPr>
        <w:t>Grounded Theory</w:t>
      </w:r>
      <w:r w:rsidR="00712FFA" w:rsidRPr="006D7544">
        <w:rPr>
          <w:rFonts w:ascii="Arial" w:hAnsi="Arial" w:cs="Arial"/>
          <w:color w:val="000000" w:themeColor="text1"/>
        </w:rPr>
        <w:t xml:space="preserve"> </w:t>
      </w:r>
      <w:r w:rsidR="000E3979" w:rsidRPr="006D7544">
        <w:rPr>
          <w:rFonts w:ascii="Arial" w:hAnsi="Arial" w:cs="Arial"/>
          <w:color w:val="000000" w:themeColor="text1"/>
        </w:rPr>
        <w:t xml:space="preserve">research </w:t>
      </w:r>
      <w:r w:rsidR="00712FFA" w:rsidRPr="006D7544">
        <w:rPr>
          <w:rFonts w:ascii="Arial" w:hAnsi="Arial" w:cs="Arial"/>
          <w:color w:val="000000" w:themeColor="text1"/>
        </w:rPr>
        <w:t xml:space="preserve">design is </w:t>
      </w:r>
      <w:r w:rsidR="008944E3" w:rsidRPr="006D7544">
        <w:rPr>
          <w:rFonts w:ascii="Arial" w:hAnsi="Arial" w:cs="Arial"/>
          <w:color w:val="000000" w:themeColor="text1"/>
        </w:rPr>
        <w:t xml:space="preserve">a </w:t>
      </w:r>
      <w:r w:rsidR="00712FFA" w:rsidRPr="006D7544">
        <w:rPr>
          <w:rFonts w:ascii="Arial" w:hAnsi="Arial" w:cs="Arial"/>
          <w:color w:val="000000" w:themeColor="text1"/>
        </w:rPr>
        <w:t xml:space="preserve">sociological style of inquiry in which the researcher constructs a theory </w:t>
      </w:r>
      <w:r w:rsidR="008944E3" w:rsidRPr="006D7544">
        <w:rPr>
          <w:rFonts w:ascii="Arial" w:hAnsi="Arial" w:cs="Arial"/>
          <w:color w:val="000000" w:themeColor="text1"/>
        </w:rPr>
        <w:t xml:space="preserve">based on the participants’ views about a </w:t>
      </w:r>
      <w:r w:rsidR="008330DF" w:rsidRPr="006D7544">
        <w:rPr>
          <w:rFonts w:ascii="Arial" w:hAnsi="Arial" w:cs="Arial"/>
          <w:color w:val="000000" w:themeColor="text1"/>
        </w:rPr>
        <w:t xml:space="preserve">human behavior </w:t>
      </w:r>
      <w:r w:rsidR="008330DF" w:rsidRPr="006D7544">
        <w:rPr>
          <w:rFonts w:ascii="Arial" w:hAnsi="Arial" w:cs="Arial"/>
          <w:color w:val="000000" w:themeColor="text1"/>
        </w:rPr>
        <w:lastRenderedPageBreak/>
        <w:t>or mental processes</w:t>
      </w:r>
      <w:r w:rsidR="00926048" w:rsidRPr="006D7544">
        <w:rPr>
          <w:rFonts w:ascii="Arial" w:hAnsi="Arial" w:cs="Arial"/>
          <w:color w:val="000000" w:themeColor="text1"/>
        </w:rPr>
        <w:t>,</w:t>
      </w:r>
      <w:r w:rsidR="008330DF" w:rsidRPr="006D7544">
        <w:rPr>
          <w:rFonts w:ascii="Arial" w:hAnsi="Arial" w:cs="Arial"/>
          <w:color w:val="000000" w:themeColor="text1"/>
        </w:rPr>
        <w:t xml:space="preserve"> </w:t>
      </w:r>
      <w:r w:rsidR="008944E3" w:rsidRPr="006D7544">
        <w:rPr>
          <w:rFonts w:ascii="Arial" w:hAnsi="Arial" w:cs="Arial"/>
          <w:color w:val="000000" w:themeColor="text1"/>
        </w:rPr>
        <w:t xml:space="preserve">with </w:t>
      </w:r>
      <w:r w:rsidR="00F76BC9" w:rsidRPr="006D7544">
        <w:rPr>
          <w:rFonts w:ascii="Arial" w:hAnsi="Arial" w:cs="Arial"/>
          <w:color w:val="000000" w:themeColor="text1"/>
        </w:rPr>
        <w:t xml:space="preserve">no hypothesis and </w:t>
      </w:r>
      <w:r w:rsidR="008330DF" w:rsidRPr="006D7544">
        <w:rPr>
          <w:rFonts w:ascii="Arial" w:hAnsi="Arial" w:cs="Arial"/>
          <w:color w:val="000000" w:themeColor="text1"/>
        </w:rPr>
        <w:t>very little prior knowledge</w:t>
      </w:r>
      <w:r w:rsidR="00F76BC9" w:rsidRPr="006D7544">
        <w:rPr>
          <w:rFonts w:ascii="Arial" w:hAnsi="Arial" w:cs="Arial"/>
          <w:color w:val="000000" w:themeColor="text1"/>
        </w:rPr>
        <w:t xml:space="preserve"> </w:t>
      </w:r>
      <w:r w:rsidR="008944E3" w:rsidRPr="006D7544">
        <w:rPr>
          <w:rFonts w:ascii="Arial" w:hAnsi="Arial" w:cs="Arial"/>
          <w:color w:val="000000" w:themeColor="text1"/>
        </w:rPr>
        <w:t>or literature review (Creswell and Creswell, 201</w:t>
      </w:r>
      <w:r w:rsidR="009D0F4D" w:rsidRPr="006D7544">
        <w:rPr>
          <w:rFonts w:ascii="Arial" w:hAnsi="Arial" w:cs="Arial"/>
          <w:color w:val="000000" w:themeColor="text1"/>
        </w:rPr>
        <w:t xml:space="preserve">8; </w:t>
      </w:r>
      <w:proofErr w:type="spellStart"/>
      <w:r w:rsidR="009D0F4D" w:rsidRPr="006D7544">
        <w:rPr>
          <w:rFonts w:ascii="Arial" w:hAnsi="Arial" w:cs="Arial"/>
          <w:color w:val="000000" w:themeColor="text1"/>
        </w:rPr>
        <w:t>Bertomeu</w:t>
      </w:r>
      <w:proofErr w:type="spellEnd"/>
      <w:r w:rsidR="009D0F4D" w:rsidRPr="006D7544">
        <w:rPr>
          <w:rFonts w:ascii="Arial" w:hAnsi="Arial" w:cs="Arial"/>
          <w:color w:val="000000" w:themeColor="text1"/>
        </w:rPr>
        <w:t xml:space="preserve"> and Esteban, 2023)</w:t>
      </w:r>
      <w:r w:rsidR="008944E3" w:rsidRPr="006D7544">
        <w:rPr>
          <w:rFonts w:ascii="Arial" w:hAnsi="Arial" w:cs="Arial"/>
          <w:color w:val="000000" w:themeColor="text1"/>
        </w:rPr>
        <w:t>.</w:t>
      </w:r>
      <w:r w:rsidR="008330DF" w:rsidRPr="006D7544">
        <w:rPr>
          <w:rFonts w:ascii="Arial" w:hAnsi="Arial" w:cs="Arial"/>
          <w:color w:val="000000" w:themeColor="text1"/>
        </w:rPr>
        <w:t xml:space="preserve"> </w:t>
      </w:r>
      <w:r w:rsidR="007A3BD0" w:rsidRPr="006D7544">
        <w:rPr>
          <w:rFonts w:ascii="Arial" w:hAnsi="Arial" w:cs="Arial"/>
          <w:color w:val="000000" w:themeColor="text1"/>
        </w:rPr>
        <w:t>The theory that Grounded Theory is seeking to build is in constant evolution and it requires multiple stages of systematic data collection</w:t>
      </w:r>
      <w:r w:rsidR="001203A9" w:rsidRPr="006D7544">
        <w:rPr>
          <w:rFonts w:ascii="Arial" w:hAnsi="Arial" w:cs="Arial"/>
          <w:color w:val="000000" w:themeColor="text1"/>
        </w:rPr>
        <w:t xml:space="preserve"> and coding process</w:t>
      </w:r>
      <w:r w:rsidR="00097DD1" w:rsidRPr="006D7544">
        <w:rPr>
          <w:rFonts w:ascii="Arial" w:hAnsi="Arial" w:cs="Arial"/>
          <w:color w:val="000000" w:themeColor="text1"/>
        </w:rPr>
        <w:t>es</w:t>
      </w:r>
      <w:r w:rsidR="001203A9" w:rsidRPr="006D7544">
        <w:rPr>
          <w:rFonts w:ascii="Arial" w:hAnsi="Arial" w:cs="Arial"/>
          <w:color w:val="000000" w:themeColor="text1"/>
        </w:rPr>
        <w:t>–the construction of categories and the analysis of relationships between them</w:t>
      </w:r>
      <w:r w:rsidR="00E90F6E" w:rsidRPr="006D7544">
        <w:rPr>
          <w:rFonts w:ascii="Arial" w:hAnsi="Arial" w:cs="Arial"/>
          <w:color w:val="000000" w:themeColor="text1"/>
        </w:rPr>
        <w:t xml:space="preserve"> (</w:t>
      </w:r>
      <w:proofErr w:type="spellStart"/>
      <w:r w:rsidR="00E90F6E" w:rsidRPr="006D7544">
        <w:rPr>
          <w:rFonts w:ascii="Arial" w:hAnsi="Arial" w:cs="Arial"/>
          <w:color w:val="000000" w:themeColor="text1"/>
        </w:rPr>
        <w:t>Bertomeu</w:t>
      </w:r>
      <w:proofErr w:type="spellEnd"/>
      <w:r w:rsidR="00E90F6E" w:rsidRPr="006D7544">
        <w:rPr>
          <w:rFonts w:ascii="Arial" w:hAnsi="Arial" w:cs="Arial"/>
          <w:color w:val="000000" w:themeColor="text1"/>
        </w:rPr>
        <w:t xml:space="preserve"> and Esteban, 2023).</w:t>
      </w:r>
      <w:r w:rsidR="00C657FC" w:rsidRPr="006D7544">
        <w:rPr>
          <w:rFonts w:ascii="Arial" w:hAnsi="Arial" w:cs="Arial"/>
          <w:color w:val="000000" w:themeColor="text1"/>
        </w:rPr>
        <w:t xml:space="preserve"> Similarly to Phenomenology, researchers who utilize this type of research design and methodology </w:t>
      </w:r>
      <w:r w:rsidR="008A26A0" w:rsidRPr="006D7544">
        <w:rPr>
          <w:rFonts w:ascii="Arial" w:hAnsi="Arial" w:cs="Arial"/>
          <w:color w:val="000000" w:themeColor="text1"/>
        </w:rPr>
        <w:t>have to remain open to all possible theoretical understanding</w:t>
      </w:r>
      <w:r w:rsidR="00E04222" w:rsidRPr="006D7544">
        <w:rPr>
          <w:rFonts w:ascii="Arial" w:hAnsi="Arial" w:cs="Arial"/>
          <w:color w:val="000000" w:themeColor="text1"/>
        </w:rPr>
        <w:t>s</w:t>
      </w:r>
      <w:r w:rsidR="008A26A0" w:rsidRPr="006D7544">
        <w:rPr>
          <w:rFonts w:ascii="Arial" w:hAnsi="Arial" w:cs="Arial"/>
          <w:color w:val="000000" w:themeColor="text1"/>
        </w:rPr>
        <w:t xml:space="preserve"> and ready to refine their findings by going back to gather more data</w:t>
      </w:r>
      <w:r w:rsidR="00C93660" w:rsidRPr="006D7544">
        <w:rPr>
          <w:rFonts w:ascii="Arial" w:hAnsi="Arial" w:cs="Arial"/>
          <w:color w:val="000000" w:themeColor="text1"/>
        </w:rPr>
        <w:t xml:space="preserve"> (Charmaz, 2017; </w:t>
      </w:r>
      <w:proofErr w:type="spellStart"/>
      <w:r w:rsidR="00C93660" w:rsidRPr="006D7544">
        <w:rPr>
          <w:rFonts w:ascii="Arial" w:hAnsi="Arial" w:cs="Arial"/>
          <w:color w:val="000000" w:themeColor="text1"/>
        </w:rPr>
        <w:t>Bertomeu</w:t>
      </w:r>
      <w:proofErr w:type="spellEnd"/>
      <w:r w:rsidR="00C93660" w:rsidRPr="006D7544">
        <w:rPr>
          <w:rFonts w:ascii="Arial" w:hAnsi="Arial" w:cs="Arial"/>
          <w:color w:val="000000" w:themeColor="text1"/>
        </w:rPr>
        <w:t xml:space="preserve"> and Esteban, 2023)</w:t>
      </w:r>
      <w:r w:rsidR="00372564" w:rsidRPr="006D7544">
        <w:rPr>
          <w:rFonts w:ascii="Arial" w:hAnsi="Arial" w:cs="Arial"/>
          <w:color w:val="000000" w:themeColor="text1"/>
        </w:rPr>
        <w:t>.</w:t>
      </w:r>
      <w:r w:rsidR="007E2977" w:rsidRPr="006D7544">
        <w:rPr>
          <w:rFonts w:ascii="Arial" w:hAnsi="Arial" w:cs="Arial"/>
          <w:color w:val="000000" w:themeColor="text1"/>
        </w:rPr>
        <w:t xml:space="preserve"> </w:t>
      </w:r>
      <w:r w:rsidR="00BC76BA" w:rsidRPr="006D7544">
        <w:rPr>
          <w:rFonts w:ascii="Arial" w:hAnsi="Arial" w:cs="Arial"/>
          <w:color w:val="000000" w:themeColor="text1"/>
        </w:rPr>
        <w:t>In fact, s</w:t>
      </w:r>
      <w:r w:rsidR="00372564" w:rsidRPr="006D7544">
        <w:rPr>
          <w:rFonts w:ascii="Arial" w:hAnsi="Arial" w:cs="Arial"/>
          <w:color w:val="000000" w:themeColor="text1"/>
        </w:rPr>
        <w:t xml:space="preserve">ome advantages of using Grounded Theory are </w:t>
      </w:r>
      <w:r w:rsidR="00BC76BA" w:rsidRPr="006D7544">
        <w:rPr>
          <w:rFonts w:ascii="Arial" w:hAnsi="Arial" w:cs="Arial"/>
          <w:color w:val="000000" w:themeColor="text1"/>
        </w:rPr>
        <w:t>its capacity for gathering complex and rich information, and also for encouraging creativity, e</w:t>
      </w:r>
      <w:r w:rsidR="00372564" w:rsidRPr="006D7544">
        <w:rPr>
          <w:rFonts w:ascii="Arial" w:hAnsi="Arial" w:cs="Arial"/>
          <w:color w:val="000000" w:themeColor="text1"/>
        </w:rPr>
        <w:t>ven though the lack of hypotheses or previous research may create periods of uncertainty</w:t>
      </w:r>
      <w:r w:rsidR="00BC76BA" w:rsidRPr="006D7544">
        <w:rPr>
          <w:rFonts w:ascii="Arial" w:hAnsi="Arial" w:cs="Arial"/>
          <w:color w:val="000000" w:themeColor="text1"/>
        </w:rPr>
        <w:t xml:space="preserve"> (</w:t>
      </w:r>
      <w:proofErr w:type="spellStart"/>
      <w:r w:rsidR="00BC76BA" w:rsidRPr="006D7544">
        <w:rPr>
          <w:rFonts w:ascii="Arial" w:hAnsi="Arial" w:cs="Arial"/>
          <w:color w:val="000000" w:themeColor="text1"/>
        </w:rPr>
        <w:t>Bertomeu</w:t>
      </w:r>
      <w:proofErr w:type="spellEnd"/>
      <w:r w:rsidR="00BC76BA" w:rsidRPr="006D7544">
        <w:rPr>
          <w:rFonts w:ascii="Arial" w:hAnsi="Arial" w:cs="Arial"/>
          <w:color w:val="000000" w:themeColor="text1"/>
        </w:rPr>
        <w:t xml:space="preserve"> and Esteban, 2023)</w:t>
      </w:r>
      <w:r w:rsidR="00372564" w:rsidRPr="006D7544">
        <w:rPr>
          <w:rFonts w:ascii="Arial" w:hAnsi="Arial" w:cs="Arial"/>
          <w:color w:val="000000" w:themeColor="text1"/>
        </w:rPr>
        <w:t xml:space="preserve">. </w:t>
      </w:r>
      <w:r w:rsidR="00161667" w:rsidRPr="006D7544">
        <w:rPr>
          <w:rFonts w:ascii="Arial" w:hAnsi="Arial" w:cs="Arial"/>
          <w:color w:val="000000" w:themeColor="text1"/>
        </w:rPr>
        <w:t xml:space="preserve">In its most contemporary form, constructivist Grounded Theory </w:t>
      </w:r>
      <w:r w:rsidR="00611E98" w:rsidRPr="006D7544">
        <w:rPr>
          <w:rFonts w:ascii="Arial" w:hAnsi="Arial" w:cs="Arial"/>
          <w:color w:val="000000" w:themeColor="text1"/>
        </w:rPr>
        <w:t xml:space="preserve">takes a reflexive stance called </w:t>
      </w:r>
      <w:r w:rsidR="00611E98" w:rsidRPr="007E02CA">
        <w:rPr>
          <w:rFonts w:ascii="Arial" w:hAnsi="Arial" w:cs="Arial"/>
          <w:i/>
          <w:iCs/>
          <w:color w:val="000000" w:themeColor="text1"/>
        </w:rPr>
        <w:t>methodological self-consciousness</w:t>
      </w:r>
      <w:r w:rsidR="00611E98" w:rsidRPr="006D7544">
        <w:rPr>
          <w:rFonts w:ascii="Arial" w:hAnsi="Arial" w:cs="Arial"/>
          <w:color w:val="000000" w:themeColor="text1"/>
        </w:rPr>
        <w:t xml:space="preserve"> in which the </w:t>
      </w:r>
      <w:r w:rsidR="00C93660" w:rsidRPr="006D7544">
        <w:rPr>
          <w:rFonts w:ascii="Arial" w:hAnsi="Arial" w:cs="Arial"/>
          <w:color w:val="000000" w:themeColor="text1"/>
        </w:rPr>
        <w:t>researcher deeply analyses priorities</w:t>
      </w:r>
      <w:r w:rsidR="00A350A8" w:rsidRPr="006D7544">
        <w:rPr>
          <w:rFonts w:ascii="Arial" w:hAnsi="Arial" w:cs="Arial"/>
          <w:color w:val="000000" w:themeColor="text1"/>
        </w:rPr>
        <w:t xml:space="preserve"> </w:t>
      </w:r>
      <w:r w:rsidR="00C93660" w:rsidRPr="006D7544">
        <w:rPr>
          <w:rFonts w:ascii="Arial" w:hAnsi="Arial" w:cs="Arial"/>
          <w:color w:val="000000" w:themeColor="text1"/>
        </w:rPr>
        <w:t>and positions</w:t>
      </w:r>
      <w:r w:rsidR="00DE0E12" w:rsidRPr="006D7544">
        <w:rPr>
          <w:rFonts w:ascii="Arial" w:hAnsi="Arial" w:cs="Arial"/>
          <w:color w:val="000000" w:themeColor="text1"/>
        </w:rPr>
        <w:t>,</w:t>
      </w:r>
      <w:r w:rsidR="00C93660" w:rsidRPr="006D7544">
        <w:rPr>
          <w:rFonts w:ascii="Arial" w:hAnsi="Arial" w:cs="Arial"/>
          <w:color w:val="000000" w:themeColor="text1"/>
        </w:rPr>
        <w:t xml:space="preserve"> determining how these impact actions throughout the research process (Charmaz, 2017). </w:t>
      </w:r>
    </w:p>
    <w:p w14:paraId="132AF29C" w14:textId="0C031744" w:rsidR="00733D17" w:rsidRDefault="00BD6ADA" w:rsidP="006D7544">
      <w:pPr>
        <w:spacing w:line="360" w:lineRule="auto"/>
        <w:rPr>
          <w:rFonts w:ascii="Arial" w:hAnsi="Arial" w:cs="Arial"/>
          <w:color w:val="000000" w:themeColor="text1"/>
        </w:rPr>
      </w:pPr>
      <w:r w:rsidRPr="006D7544">
        <w:rPr>
          <w:rFonts w:ascii="Arial" w:hAnsi="Arial" w:cs="Arial"/>
          <w:color w:val="000000" w:themeColor="text1"/>
        </w:rPr>
        <w:t xml:space="preserve">Differently than Phenomenology and Grounded Theory, Ethnography </w:t>
      </w:r>
      <w:r w:rsidR="00244483" w:rsidRPr="006D7544">
        <w:rPr>
          <w:rFonts w:ascii="Arial" w:hAnsi="Arial" w:cs="Arial"/>
          <w:color w:val="000000" w:themeColor="text1"/>
        </w:rPr>
        <w:t xml:space="preserve">has its roots in anthropology and </w:t>
      </w:r>
      <w:r w:rsidR="00F01FB0" w:rsidRPr="006D7544">
        <w:rPr>
          <w:rFonts w:ascii="Arial" w:hAnsi="Arial" w:cs="Arial"/>
          <w:color w:val="000000" w:themeColor="text1"/>
        </w:rPr>
        <w:t xml:space="preserve">its aim is to </w:t>
      </w:r>
      <w:r w:rsidR="00A80E24" w:rsidRPr="006D7544">
        <w:rPr>
          <w:rFonts w:ascii="Arial" w:hAnsi="Arial" w:cs="Arial"/>
          <w:color w:val="000000" w:themeColor="text1"/>
        </w:rPr>
        <w:t xml:space="preserve">examine cultural characteristics by </w:t>
      </w:r>
      <w:r w:rsidR="00F01FB0" w:rsidRPr="006D7544">
        <w:rPr>
          <w:rFonts w:ascii="Arial" w:hAnsi="Arial" w:cs="Arial"/>
          <w:color w:val="000000" w:themeColor="text1"/>
        </w:rPr>
        <w:t>gather</w:t>
      </w:r>
      <w:r w:rsidR="00A80E24" w:rsidRPr="006D7544">
        <w:rPr>
          <w:rFonts w:ascii="Arial" w:hAnsi="Arial" w:cs="Arial"/>
          <w:color w:val="000000" w:themeColor="text1"/>
        </w:rPr>
        <w:t>ing</w:t>
      </w:r>
      <w:r w:rsidR="00F01FB0" w:rsidRPr="006D7544">
        <w:rPr>
          <w:rFonts w:ascii="Arial" w:hAnsi="Arial" w:cs="Arial"/>
          <w:color w:val="000000" w:themeColor="text1"/>
        </w:rPr>
        <w:t xml:space="preserve"> insights </w:t>
      </w:r>
      <w:r w:rsidR="00A80E24" w:rsidRPr="006D7544">
        <w:rPr>
          <w:rFonts w:ascii="Arial" w:hAnsi="Arial" w:cs="Arial"/>
          <w:color w:val="000000" w:themeColor="text1"/>
        </w:rPr>
        <w:t>of</w:t>
      </w:r>
      <w:r w:rsidR="00244483" w:rsidRPr="006D7544">
        <w:rPr>
          <w:rFonts w:ascii="Arial" w:hAnsi="Arial" w:cs="Arial"/>
          <w:color w:val="000000" w:themeColor="text1"/>
        </w:rPr>
        <w:t xml:space="preserve"> the behaviors and interactions </w:t>
      </w:r>
      <w:r w:rsidR="00F01FB0" w:rsidRPr="006D7544">
        <w:rPr>
          <w:rFonts w:ascii="Arial" w:hAnsi="Arial" w:cs="Arial"/>
          <w:color w:val="000000" w:themeColor="text1"/>
        </w:rPr>
        <w:t>of</w:t>
      </w:r>
      <w:r w:rsidR="00244483" w:rsidRPr="006D7544">
        <w:rPr>
          <w:rFonts w:ascii="Arial" w:hAnsi="Arial" w:cs="Arial"/>
          <w:color w:val="000000" w:themeColor="text1"/>
        </w:rPr>
        <w:t xml:space="preserve"> </w:t>
      </w:r>
      <w:r w:rsidR="00F01FB0" w:rsidRPr="006D7544">
        <w:rPr>
          <w:rFonts w:ascii="Arial" w:hAnsi="Arial" w:cs="Arial"/>
          <w:color w:val="000000" w:themeColor="text1"/>
        </w:rPr>
        <w:t xml:space="preserve">members of </w:t>
      </w:r>
      <w:r w:rsidR="00244483" w:rsidRPr="006D7544">
        <w:rPr>
          <w:rFonts w:ascii="Arial" w:hAnsi="Arial" w:cs="Arial"/>
          <w:color w:val="000000" w:themeColor="text1"/>
        </w:rPr>
        <w:t>cultural groups and communities</w:t>
      </w:r>
      <w:r w:rsidR="00F01FB0" w:rsidRPr="006D7544">
        <w:rPr>
          <w:rFonts w:ascii="Arial" w:hAnsi="Arial" w:cs="Arial"/>
          <w:color w:val="000000" w:themeColor="text1"/>
        </w:rPr>
        <w:t xml:space="preserve"> (Reeves and Hodges, 2008</w:t>
      </w:r>
      <w:r w:rsidR="00946C65" w:rsidRPr="006D7544">
        <w:rPr>
          <w:rFonts w:ascii="Arial" w:hAnsi="Arial" w:cs="Arial"/>
          <w:color w:val="000000" w:themeColor="text1"/>
        </w:rPr>
        <w:t xml:space="preserve">; </w:t>
      </w:r>
      <w:proofErr w:type="spellStart"/>
      <w:r w:rsidR="00946C65" w:rsidRPr="006D7544">
        <w:rPr>
          <w:rFonts w:ascii="Arial" w:hAnsi="Arial" w:cs="Arial"/>
          <w:color w:val="000000" w:themeColor="text1"/>
        </w:rPr>
        <w:t>Mamondo</w:t>
      </w:r>
      <w:proofErr w:type="spellEnd"/>
      <w:r w:rsidR="00946C65" w:rsidRPr="006D7544">
        <w:rPr>
          <w:rFonts w:ascii="Arial" w:hAnsi="Arial" w:cs="Arial"/>
          <w:color w:val="000000" w:themeColor="text1"/>
        </w:rPr>
        <w:t>, 2021</w:t>
      </w:r>
      <w:r w:rsidR="00F01FB0" w:rsidRPr="006D7544">
        <w:rPr>
          <w:rFonts w:ascii="Arial" w:hAnsi="Arial" w:cs="Arial"/>
          <w:color w:val="000000" w:themeColor="text1"/>
        </w:rPr>
        <w:t xml:space="preserve">). In this type of design </w:t>
      </w:r>
      <w:r w:rsidR="007222ED" w:rsidRPr="006D7544">
        <w:rPr>
          <w:rFonts w:ascii="Arial" w:hAnsi="Arial" w:cs="Arial"/>
          <w:color w:val="000000" w:themeColor="text1"/>
        </w:rPr>
        <w:t>inquiry,</w:t>
      </w:r>
      <w:r w:rsidR="00F01FB0" w:rsidRPr="006D7544">
        <w:rPr>
          <w:rFonts w:ascii="Arial" w:hAnsi="Arial" w:cs="Arial"/>
          <w:color w:val="000000" w:themeColor="text1"/>
        </w:rPr>
        <w:t xml:space="preserve"> </w:t>
      </w:r>
      <w:r w:rsidR="00F45C1D" w:rsidRPr="006D7544">
        <w:rPr>
          <w:rFonts w:ascii="Arial" w:hAnsi="Arial" w:cs="Arial"/>
          <w:color w:val="000000" w:themeColor="text1"/>
        </w:rPr>
        <w:t xml:space="preserve">which starts with a theory, </w:t>
      </w:r>
      <w:r w:rsidR="00F01FB0" w:rsidRPr="006D7544">
        <w:rPr>
          <w:rFonts w:ascii="Arial" w:hAnsi="Arial" w:cs="Arial"/>
          <w:color w:val="000000" w:themeColor="text1"/>
        </w:rPr>
        <w:t xml:space="preserve">the researcher usually spends a prolonged period of time gathering information in a natural setting, </w:t>
      </w:r>
      <w:r w:rsidR="00CC4646" w:rsidRPr="006D7544">
        <w:rPr>
          <w:rFonts w:ascii="Arial" w:hAnsi="Arial" w:cs="Arial"/>
          <w:color w:val="000000" w:themeColor="text1"/>
        </w:rPr>
        <w:t xml:space="preserve">often </w:t>
      </w:r>
      <w:r w:rsidR="00F01FB0" w:rsidRPr="006D7544">
        <w:rPr>
          <w:rFonts w:ascii="Arial" w:hAnsi="Arial" w:cs="Arial"/>
          <w:color w:val="000000" w:themeColor="text1"/>
        </w:rPr>
        <w:t xml:space="preserve">using observations and interviews as the main </w:t>
      </w:r>
      <w:r w:rsidR="007E02CA">
        <w:rPr>
          <w:rFonts w:ascii="Arial" w:hAnsi="Arial" w:cs="Arial"/>
          <w:color w:val="000000" w:themeColor="text1"/>
        </w:rPr>
        <w:t>tool for</w:t>
      </w:r>
      <w:r w:rsidR="003C5F6B">
        <w:rPr>
          <w:rFonts w:ascii="Arial" w:hAnsi="Arial" w:cs="Arial"/>
          <w:color w:val="000000" w:themeColor="text1"/>
        </w:rPr>
        <w:t xml:space="preserve"> </w:t>
      </w:r>
      <w:r w:rsidR="00F01FB0" w:rsidRPr="006D7544">
        <w:rPr>
          <w:rFonts w:ascii="Arial" w:hAnsi="Arial" w:cs="Arial"/>
          <w:color w:val="000000" w:themeColor="text1"/>
        </w:rPr>
        <w:t xml:space="preserve">gathering </w:t>
      </w:r>
      <w:r w:rsidR="003C5F6B">
        <w:rPr>
          <w:rFonts w:ascii="Arial" w:hAnsi="Arial" w:cs="Arial"/>
          <w:color w:val="000000" w:themeColor="text1"/>
        </w:rPr>
        <w:t xml:space="preserve">data </w:t>
      </w:r>
      <w:r w:rsidR="00F01FB0" w:rsidRPr="006D7544">
        <w:rPr>
          <w:rFonts w:ascii="Arial" w:hAnsi="Arial" w:cs="Arial"/>
          <w:color w:val="000000" w:themeColor="text1"/>
        </w:rPr>
        <w:t>(Creswell and Cresswell, 2018; Cox and Forbes, 2022).</w:t>
      </w:r>
      <w:r w:rsidR="007222ED" w:rsidRPr="006D7544">
        <w:rPr>
          <w:rFonts w:ascii="Arial" w:hAnsi="Arial" w:cs="Arial"/>
          <w:color w:val="000000" w:themeColor="text1"/>
        </w:rPr>
        <w:t xml:space="preserve"> </w:t>
      </w:r>
      <w:r w:rsidR="00CE5736" w:rsidRPr="006D7544">
        <w:rPr>
          <w:rFonts w:ascii="Arial" w:hAnsi="Arial" w:cs="Arial"/>
          <w:color w:val="000000" w:themeColor="text1"/>
        </w:rPr>
        <w:t xml:space="preserve">Because of the immersive nature of this research design, one of its strengths is the depth of understanding </w:t>
      </w:r>
      <w:r w:rsidR="004279B1">
        <w:rPr>
          <w:rFonts w:ascii="Arial" w:hAnsi="Arial" w:cs="Arial"/>
          <w:color w:val="000000" w:themeColor="text1"/>
        </w:rPr>
        <w:t xml:space="preserve">of </w:t>
      </w:r>
      <w:r w:rsidR="00CE5736" w:rsidRPr="006D7544">
        <w:rPr>
          <w:rFonts w:ascii="Arial" w:hAnsi="Arial" w:cs="Arial"/>
          <w:color w:val="000000" w:themeColor="text1"/>
        </w:rPr>
        <w:t>social phenomena</w:t>
      </w:r>
      <w:r w:rsidR="001736E8">
        <w:rPr>
          <w:rFonts w:ascii="Arial" w:hAnsi="Arial" w:cs="Arial"/>
          <w:color w:val="000000" w:themeColor="text1"/>
        </w:rPr>
        <w:t xml:space="preserve"> </w:t>
      </w:r>
      <w:r w:rsidR="001736E8" w:rsidRPr="006D7544">
        <w:rPr>
          <w:rFonts w:ascii="Arial" w:hAnsi="Arial" w:cs="Arial"/>
          <w:color w:val="000000" w:themeColor="text1"/>
        </w:rPr>
        <w:t>(Reeves and Hodges, 2008)</w:t>
      </w:r>
      <w:r w:rsidR="00CE5736" w:rsidRPr="006D7544">
        <w:rPr>
          <w:rFonts w:ascii="Arial" w:hAnsi="Arial" w:cs="Arial"/>
          <w:color w:val="000000" w:themeColor="text1"/>
        </w:rPr>
        <w:t xml:space="preserve">. However, the length of research and possible ethical issues can be problematic–for example obtaining approval </w:t>
      </w:r>
      <w:r w:rsidR="00F45C1D" w:rsidRPr="006D7544">
        <w:rPr>
          <w:rFonts w:ascii="Arial" w:hAnsi="Arial" w:cs="Arial"/>
          <w:color w:val="000000" w:themeColor="text1"/>
        </w:rPr>
        <w:t xml:space="preserve">from ethic committees for long periods of time, the unpredictability of social life and the ramification of having direct </w:t>
      </w:r>
      <w:r w:rsidR="00F91AE0" w:rsidRPr="006D7544">
        <w:rPr>
          <w:rFonts w:ascii="Arial" w:hAnsi="Arial" w:cs="Arial"/>
          <w:color w:val="000000" w:themeColor="text1"/>
        </w:rPr>
        <w:t xml:space="preserve">and prolonged </w:t>
      </w:r>
      <w:r w:rsidR="00F45C1D" w:rsidRPr="006D7544">
        <w:rPr>
          <w:rFonts w:ascii="Arial" w:hAnsi="Arial" w:cs="Arial"/>
          <w:color w:val="000000" w:themeColor="text1"/>
        </w:rPr>
        <w:t>interaction</w:t>
      </w:r>
      <w:r w:rsidR="00C43B31" w:rsidRPr="006D7544">
        <w:rPr>
          <w:rFonts w:ascii="Arial" w:hAnsi="Arial" w:cs="Arial"/>
          <w:color w:val="000000" w:themeColor="text1"/>
        </w:rPr>
        <w:t>s</w:t>
      </w:r>
      <w:r w:rsidR="00F45C1D" w:rsidRPr="006D7544">
        <w:rPr>
          <w:rFonts w:ascii="Arial" w:hAnsi="Arial" w:cs="Arial"/>
          <w:color w:val="000000" w:themeColor="text1"/>
        </w:rPr>
        <w:t xml:space="preserve"> with participants</w:t>
      </w:r>
      <w:r w:rsidR="00F91AE0" w:rsidRPr="006D7544">
        <w:rPr>
          <w:rFonts w:ascii="Arial" w:hAnsi="Arial" w:cs="Arial"/>
          <w:color w:val="000000" w:themeColor="text1"/>
        </w:rPr>
        <w:t xml:space="preserve"> (Reeves and Hodges, 2008</w:t>
      </w:r>
      <w:r w:rsidR="00C43B31" w:rsidRPr="006D7544">
        <w:rPr>
          <w:rFonts w:ascii="Arial" w:hAnsi="Arial" w:cs="Arial"/>
          <w:color w:val="000000" w:themeColor="text1"/>
        </w:rPr>
        <w:t>; Cox and Forbes, 2022)</w:t>
      </w:r>
      <w:r w:rsidR="00F45C1D" w:rsidRPr="006D7544">
        <w:rPr>
          <w:rFonts w:ascii="Arial" w:hAnsi="Arial" w:cs="Arial"/>
          <w:color w:val="000000" w:themeColor="text1"/>
        </w:rPr>
        <w:t xml:space="preserve">. </w:t>
      </w:r>
    </w:p>
    <w:p w14:paraId="5933E492" w14:textId="77777777" w:rsidR="00947C4F" w:rsidRDefault="00947C4F" w:rsidP="006D7544">
      <w:pPr>
        <w:spacing w:line="360" w:lineRule="auto"/>
        <w:rPr>
          <w:rFonts w:ascii="Arial" w:hAnsi="Arial" w:cs="Arial"/>
          <w:color w:val="000000" w:themeColor="text1"/>
        </w:rPr>
      </w:pPr>
    </w:p>
    <w:p w14:paraId="153D6B1C" w14:textId="77777777" w:rsidR="00947C4F" w:rsidRPr="006D7544" w:rsidRDefault="00947C4F" w:rsidP="006D7544">
      <w:pPr>
        <w:spacing w:line="360" w:lineRule="auto"/>
        <w:rPr>
          <w:rFonts w:ascii="Arial" w:hAnsi="Arial" w:cs="Arial"/>
          <w:color w:val="000000" w:themeColor="text1"/>
        </w:rPr>
      </w:pPr>
    </w:p>
    <w:p w14:paraId="372A82D3" w14:textId="19B65938" w:rsidR="00733D17" w:rsidRPr="006D7544" w:rsidRDefault="00407237" w:rsidP="006D7544">
      <w:pPr>
        <w:spacing w:line="360" w:lineRule="auto"/>
        <w:rPr>
          <w:rFonts w:ascii="Arial" w:hAnsi="Arial" w:cs="Arial"/>
          <w:color w:val="000000" w:themeColor="text1"/>
        </w:rPr>
      </w:pPr>
      <w:r w:rsidRPr="006D7544">
        <w:rPr>
          <w:rFonts w:ascii="Arial" w:hAnsi="Arial" w:cs="Arial"/>
          <w:color w:val="000000" w:themeColor="text1"/>
        </w:rPr>
        <w:lastRenderedPageBreak/>
        <w:t>RESEARCH METHOD</w:t>
      </w:r>
      <w:r w:rsidR="00423009" w:rsidRPr="006D7544">
        <w:rPr>
          <w:rFonts w:ascii="Arial" w:hAnsi="Arial" w:cs="Arial"/>
          <w:color w:val="000000" w:themeColor="text1"/>
        </w:rPr>
        <w:t>S</w:t>
      </w:r>
      <w:r w:rsidR="00670B7D" w:rsidRPr="006D7544">
        <w:rPr>
          <w:rFonts w:ascii="Arial" w:hAnsi="Arial" w:cs="Arial"/>
          <w:color w:val="000000" w:themeColor="text1"/>
        </w:rPr>
        <w:t xml:space="preserve">: </w:t>
      </w:r>
      <w:r w:rsidR="0014474C" w:rsidRPr="006D7544">
        <w:rPr>
          <w:rFonts w:ascii="Arial" w:hAnsi="Arial" w:cs="Arial"/>
          <w:color w:val="000000" w:themeColor="text1"/>
        </w:rPr>
        <w:t>I</w:t>
      </w:r>
      <w:r w:rsidR="00562557" w:rsidRPr="006D7544">
        <w:rPr>
          <w:rFonts w:ascii="Arial" w:hAnsi="Arial" w:cs="Arial"/>
          <w:color w:val="000000" w:themeColor="text1"/>
        </w:rPr>
        <w:t>nterviews,</w:t>
      </w:r>
      <w:r w:rsidR="00260501" w:rsidRPr="006D7544">
        <w:rPr>
          <w:rFonts w:ascii="Arial" w:hAnsi="Arial" w:cs="Arial"/>
          <w:color w:val="000000" w:themeColor="text1"/>
        </w:rPr>
        <w:t xml:space="preserve"> F</w:t>
      </w:r>
      <w:r w:rsidR="007233EA" w:rsidRPr="006D7544">
        <w:rPr>
          <w:rFonts w:ascii="Arial" w:hAnsi="Arial" w:cs="Arial"/>
          <w:color w:val="000000" w:themeColor="text1"/>
        </w:rPr>
        <w:t xml:space="preserve">ocus </w:t>
      </w:r>
      <w:r w:rsidR="00260501" w:rsidRPr="006D7544">
        <w:rPr>
          <w:rFonts w:ascii="Arial" w:hAnsi="Arial" w:cs="Arial"/>
          <w:color w:val="000000" w:themeColor="text1"/>
        </w:rPr>
        <w:t>G</w:t>
      </w:r>
      <w:r w:rsidR="007233EA" w:rsidRPr="006D7544">
        <w:rPr>
          <w:rFonts w:ascii="Arial" w:hAnsi="Arial" w:cs="Arial"/>
          <w:color w:val="000000" w:themeColor="text1"/>
        </w:rPr>
        <w:t>roups</w:t>
      </w:r>
      <w:r w:rsidR="00F951D1" w:rsidRPr="006D7544">
        <w:rPr>
          <w:rFonts w:ascii="Arial" w:hAnsi="Arial" w:cs="Arial"/>
          <w:color w:val="000000" w:themeColor="text1"/>
        </w:rPr>
        <w:t xml:space="preserve"> </w:t>
      </w:r>
      <w:r w:rsidR="00F74C24">
        <w:rPr>
          <w:rFonts w:ascii="Arial" w:hAnsi="Arial" w:cs="Arial"/>
          <w:color w:val="000000" w:themeColor="text1"/>
        </w:rPr>
        <w:t>and Observations</w:t>
      </w:r>
    </w:p>
    <w:p w14:paraId="413B426F" w14:textId="77777777" w:rsidR="00733D17" w:rsidRPr="006D7544" w:rsidRDefault="00733D17" w:rsidP="006D7544">
      <w:pPr>
        <w:spacing w:line="360" w:lineRule="auto"/>
        <w:rPr>
          <w:rFonts w:ascii="Arial" w:hAnsi="Arial" w:cs="Arial"/>
          <w:color w:val="000000" w:themeColor="text1"/>
        </w:rPr>
      </w:pPr>
    </w:p>
    <w:p w14:paraId="1F8A98A1" w14:textId="55D85E91" w:rsidR="00423009" w:rsidRPr="006D7544" w:rsidRDefault="00423009" w:rsidP="006D7544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6D7544">
        <w:rPr>
          <w:rFonts w:ascii="Arial" w:hAnsi="Arial" w:cs="Arial"/>
          <w:color w:val="000000" w:themeColor="text1"/>
        </w:rPr>
        <w:t>Mamondo</w:t>
      </w:r>
      <w:proofErr w:type="spellEnd"/>
      <w:r w:rsidRPr="006D7544">
        <w:rPr>
          <w:rFonts w:ascii="Arial" w:hAnsi="Arial" w:cs="Arial"/>
          <w:color w:val="000000" w:themeColor="text1"/>
        </w:rPr>
        <w:t xml:space="preserve"> (2021) makes a clear distinction between quantitative and qualitative methods. While quantitative studies use closed</w:t>
      </w:r>
      <w:r w:rsidR="00352533" w:rsidRPr="006D7544">
        <w:rPr>
          <w:rFonts w:ascii="Arial" w:hAnsi="Arial" w:cs="Arial"/>
          <w:color w:val="000000" w:themeColor="text1"/>
        </w:rPr>
        <w:t>-</w:t>
      </w:r>
      <w:r w:rsidRPr="006D7544">
        <w:rPr>
          <w:rFonts w:ascii="Arial" w:hAnsi="Arial" w:cs="Arial"/>
          <w:color w:val="000000" w:themeColor="text1"/>
        </w:rPr>
        <w:t>ended instruments</w:t>
      </w:r>
      <w:r w:rsidR="0090585C" w:rsidRPr="006D7544">
        <w:rPr>
          <w:rFonts w:ascii="Arial" w:hAnsi="Arial" w:cs="Arial"/>
          <w:color w:val="000000" w:themeColor="text1"/>
        </w:rPr>
        <w:t xml:space="preserve"> for gathering data–for example questionnaire, checklists</w:t>
      </w:r>
      <w:r w:rsidR="00D5164A" w:rsidRPr="006D7544">
        <w:rPr>
          <w:rFonts w:ascii="Arial" w:hAnsi="Arial" w:cs="Arial"/>
          <w:color w:val="000000" w:themeColor="text1"/>
        </w:rPr>
        <w:t xml:space="preserve"> and</w:t>
      </w:r>
      <w:r w:rsidR="0090585C" w:rsidRPr="006D7544">
        <w:rPr>
          <w:rFonts w:ascii="Arial" w:hAnsi="Arial" w:cs="Arial"/>
          <w:color w:val="000000" w:themeColor="text1"/>
        </w:rPr>
        <w:t xml:space="preserve"> </w:t>
      </w:r>
      <w:r w:rsidR="00D5164A" w:rsidRPr="006D7544">
        <w:rPr>
          <w:rFonts w:ascii="Arial" w:hAnsi="Arial" w:cs="Arial"/>
          <w:color w:val="000000" w:themeColor="text1"/>
        </w:rPr>
        <w:t>scales</w:t>
      </w:r>
      <w:r w:rsidR="0090585C" w:rsidRPr="006D7544">
        <w:rPr>
          <w:rFonts w:ascii="Arial" w:hAnsi="Arial" w:cs="Arial"/>
          <w:color w:val="000000" w:themeColor="text1"/>
        </w:rPr>
        <w:t>–qualitative studies use open</w:t>
      </w:r>
      <w:r w:rsidR="00352533" w:rsidRPr="006D7544">
        <w:rPr>
          <w:rFonts w:ascii="Arial" w:hAnsi="Arial" w:cs="Arial"/>
          <w:color w:val="000000" w:themeColor="text1"/>
        </w:rPr>
        <w:t>-</w:t>
      </w:r>
      <w:r w:rsidR="0090585C" w:rsidRPr="006D7544">
        <w:rPr>
          <w:rFonts w:ascii="Arial" w:hAnsi="Arial" w:cs="Arial"/>
          <w:color w:val="000000" w:themeColor="text1"/>
        </w:rPr>
        <w:t>ended instruments</w:t>
      </w:r>
      <w:r w:rsidR="00352533" w:rsidRPr="006D7544">
        <w:rPr>
          <w:rFonts w:ascii="Arial" w:hAnsi="Arial" w:cs="Arial"/>
          <w:color w:val="000000" w:themeColor="text1"/>
        </w:rPr>
        <w:t xml:space="preserve"> (without predetermined responses) </w:t>
      </w:r>
      <w:r w:rsidR="0090585C" w:rsidRPr="006D7544">
        <w:rPr>
          <w:rFonts w:ascii="Arial" w:hAnsi="Arial" w:cs="Arial"/>
          <w:color w:val="000000" w:themeColor="text1"/>
        </w:rPr>
        <w:t>like interviews, focus groups,</w:t>
      </w:r>
      <w:r w:rsidR="008F0BE9" w:rsidRPr="006D7544">
        <w:rPr>
          <w:rFonts w:ascii="Arial" w:hAnsi="Arial" w:cs="Arial"/>
          <w:color w:val="000000" w:themeColor="text1"/>
        </w:rPr>
        <w:t xml:space="preserve"> and</w:t>
      </w:r>
      <w:r w:rsidR="0090585C" w:rsidRPr="006D7544">
        <w:rPr>
          <w:rFonts w:ascii="Arial" w:hAnsi="Arial" w:cs="Arial"/>
          <w:color w:val="000000" w:themeColor="text1"/>
        </w:rPr>
        <w:t xml:space="preserve"> observations</w:t>
      </w:r>
      <w:r w:rsidR="008F0BE9" w:rsidRPr="006D7544">
        <w:rPr>
          <w:rFonts w:ascii="Arial" w:hAnsi="Arial" w:cs="Arial"/>
          <w:color w:val="000000" w:themeColor="text1"/>
        </w:rPr>
        <w:t xml:space="preserve"> </w:t>
      </w:r>
      <w:r w:rsidR="00281474" w:rsidRPr="006D7544">
        <w:rPr>
          <w:rFonts w:ascii="Arial" w:hAnsi="Arial" w:cs="Arial"/>
          <w:color w:val="000000" w:themeColor="text1"/>
        </w:rPr>
        <w:t>to name a few</w:t>
      </w:r>
      <w:r w:rsidR="00A85EA4">
        <w:rPr>
          <w:rFonts w:ascii="Arial" w:hAnsi="Arial" w:cs="Arial"/>
          <w:color w:val="000000" w:themeColor="text1"/>
        </w:rPr>
        <w:t xml:space="preserve"> </w:t>
      </w:r>
      <w:r w:rsidR="00B06A28" w:rsidRPr="006D7544">
        <w:rPr>
          <w:rFonts w:ascii="Arial" w:hAnsi="Arial" w:cs="Arial"/>
          <w:color w:val="000000" w:themeColor="text1"/>
        </w:rPr>
        <w:t>(Creswell and Creswell, 2018)</w:t>
      </w:r>
      <w:r w:rsidR="00D5164A" w:rsidRPr="006D7544">
        <w:rPr>
          <w:rFonts w:ascii="Arial" w:hAnsi="Arial" w:cs="Arial"/>
          <w:color w:val="000000" w:themeColor="text1"/>
        </w:rPr>
        <w:t xml:space="preserve">. </w:t>
      </w:r>
    </w:p>
    <w:p w14:paraId="6752937E" w14:textId="77777777" w:rsidR="005E2A35" w:rsidRDefault="005E2A35" w:rsidP="006D7544">
      <w:pPr>
        <w:spacing w:line="360" w:lineRule="auto"/>
        <w:rPr>
          <w:rFonts w:ascii="Arial" w:hAnsi="Arial" w:cs="Arial"/>
          <w:color w:val="000000" w:themeColor="text1"/>
        </w:rPr>
      </w:pPr>
    </w:p>
    <w:p w14:paraId="637D3482" w14:textId="1FF4BC39" w:rsidR="002E0C2B" w:rsidRPr="006D7544" w:rsidRDefault="00670B13" w:rsidP="006D7544">
      <w:pPr>
        <w:spacing w:line="360" w:lineRule="auto"/>
        <w:rPr>
          <w:rFonts w:ascii="Arial" w:hAnsi="Arial" w:cs="Arial"/>
          <w:color w:val="000000" w:themeColor="text1"/>
        </w:rPr>
      </w:pPr>
      <w:r w:rsidRPr="006D7544">
        <w:rPr>
          <w:rFonts w:ascii="Arial" w:hAnsi="Arial" w:cs="Arial"/>
          <w:color w:val="000000" w:themeColor="text1"/>
        </w:rPr>
        <w:t xml:space="preserve">Interviews are </w:t>
      </w:r>
      <w:r w:rsidR="00533E8D">
        <w:rPr>
          <w:rFonts w:ascii="Arial" w:hAnsi="Arial" w:cs="Arial"/>
          <w:color w:val="000000" w:themeColor="text1"/>
        </w:rPr>
        <w:t xml:space="preserve">a </w:t>
      </w:r>
      <w:r w:rsidRPr="006D7544">
        <w:rPr>
          <w:rFonts w:ascii="Arial" w:hAnsi="Arial" w:cs="Arial"/>
          <w:color w:val="000000" w:themeColor="text1"/>
        </w:rPr>
        <w:t xml:space="preserve">common </w:t>
      </w:r>
      <w:r w:rsidR="00FA294E" w:rsidRPr="006D7544">
        <w:rPr>
          <w:rFonts w:ascii="Arial" w:hAnsi="Arial" w:cs="Arial"/>
          <w:color w:val="000000" w:themeColor="text1"/>
        </w:rPr>
        <w:t xml:space="preserve">method </w:t>
      </w:r>
      <w:r w:rsidR="00EE66AD" w:rsidRPr="006D7544">
        <w:rPr>
          <w:rFonts w:ascii="Arial" w:hAnsi="Arial" w:cs="Arial"/>
          <w:color w:val="000000" w:themeColor="text1"/>
        </w:rPr>
        <w:t>in qualitative research and even though there are many ways in which they can be conducted</w:t>
      </w:r>
      <w:r w:rsidR="00C35E06" w:rsidRPr="006D7544">
        <w:rPr>
          <w:rFonts w:ascii="Arial" w:hAnsi="Arial" w:cs="Arial"/>
          <w:color w:val="000000" w:themeColor="text1"/>
        </w:rPr>
        <w:t xml:space="preserve">, </w:t>
      </w:r>
      <w:r w:rsidR="00EE66AD" w:rsidRPr="006D7544">
        <w:rPr>
          <w:rFonts w:ascii="Arial" w:hAnsi="Arial" w:cs="Arial"/>
          <w:color w:val="000000" w:themeColor="text1"/>
        </w:rPr>
        <w:t xml:space="preserve">the most trusted way </w:t>
      </w:r>
      <w:r w:rsidR="00F203D2" w:rsidRPr="006D7544">
        <w:rPr>
          <w:rFonts w:ascii="Arial" w:hAnsi="Arial" w:cs="Arial"/>
          <w:color w:val="000000" w:themeColor="text1"/>
        </w:rPr>
        <w:t>is face-to-face interviews</w:t>
      </w:r>
      <w:r w:rsidR="00906743" w:rsidRPr="006D7544">
        <w:rPr>
          <w:rFonts w:ascii="Arial" w:hAnsi="Arial" w:cs="Arial"/>
          <w:color w:val="000000" w:themeColor="text1"/>
        </w:rPr>
        <w:t xml:space="preserve"> (Creswell and Creswell, 2018; </w:t>
      </w:r>
      <w:proofErr w:type="spellStart"/>
      <w:r w:rsidR="00906743" w:rsidRPr="006D7544">
        <w:rPr>
          <w:rFonts w:ascii="Arial" w:hAnsi="Arial" w:cs="Arial"/>
          <w:color w:val="000000" w:themeColor="text1"/>
        </w:rPr>
        <w:t>Mamondo</w:t>
      </w:r>
      <w:proofErr w:type="spellEnd"/>
      <w:r w:rsidR="00906743" w:rsidRPr="006D7544">
        <w:rPr>
          <w:rFonts w:ascii="Arial" w:hAnsi="Arial" w:cs="Arial"/>
          <w:color w:val="000000" w:themeColor="text1"/>
        </w:rPr>
        <w:t>, 2021)</w:t>
      </w:r>
      <w:r w:rsidR="00EE66AD" w:rsidRPr="006D7544">
        <w:rPr>
          <w:rFonts w:ascii="Arial" w:hAnsi="Arial" w:cs="Arial"/>
          <w:color w:val="000000" w:themeColor="text1"/>
        </w:rPr>
        <w:t xml:space="preserve">. Qualitative interviews are </w:t>
      </w:r>
      <w:r w:rsidR="00BC0364" w:rsidRPr="006D7544">
        <w:rPr>
          <w:rFonts w:ascii="Arial" w:hAnsi="Arial" w:cs="Arial"/>
          <w:color w:val="000000" w:themeColor="text1"/>
        </w:rPr>
        <w:t xml:space="preserve">one-to-one and </w:t>
      </w:r>
      <w:r w:rsidR="00EE66AD" w:rsidRPr="006D7544">
        <w:rPr>
          <w:rFonts w:ascii="Arial" w:hAnsi="Arial" w:cs="Arial"/>
          <w:color w:val="000000" w:themeColor="text1"/>
        </w:rPr>
        <w:t>often open-ended</w:t>
      </w:r>
      <w:r w:rsidR="00C35E06" w:rsidRPr="006D7544">
        <w:rPr>
          <w:rFonts w:ascii="Arial" w:hAnsi="Arial" w:cs="Arial"/>
          <w:color w:val="000000" w:themeColor="text1"/>
        </w:rPr>
        <w:t xml:space="preserve"> (unstructured),</w:t>
      </w:r>
      <w:r w:rsidR="00EE66AD" w:rsidRPr="006D7544">
        <w:rPr>
          <w:rFonts w:ascii="Arial" w:hAnsi="Arial" w:cs="Arial"/>
          <w:color w:val="000000" w:themeColor="text1"/>
        </w:rPr>
        <w:t xml:space="preserve"> allowing the researcher to get in-depth answer</w:t>
      </w:r>
      <w:r w:rsidR="00F47EE7" w:rsidRPr="006D7544">
        <w:rPr>
          <w:rFonts w:ascii="Arial" w:hAnsi="Arial" w:cs="Arial"/>
          <w:color w:val="000000" w:themeColor="text1"/>
        </w:rPr>
        <w:t>s, but can also be semi-structured, where the interviewees are given both open and closed-ended questions, usually using the closed-ended question</w:t>
      </w:r>
      <w:r w:rsidR="00611375">
        <w:rPr>
          <w:rFonts w:ascii="Arial" w:hAnsi="Arial" w:cs="Arial"/>
          <w:color w:val="000000" w:themeColor="text1"/>
        </w:rPr>
        <w:t>s</w:t>
      </w:r>
      <w:r w:rsidR="00F47EE7" w:rsidRPr="006D7544">
        <w:rPr>
          <w:rFonts w:ascii="Arial" w:hAnsi="Arial" w:cs="Arial"/>
          <w:color w:val="000000" w:themeColor="text1"/>
        </w:rPr>
        <w:t xml:space="preserve"> to prepare the </w:t>
      </w:r>
      <w:r w:rsidR="00413046" w:rsidRPr="006D7544">
        <w:rPr>
          <w:rFonts w:ascii="Arial" w:hAnsi="Arial" w:cs="Arial"/>
          <w:color w:val="000000" w:themeColor="text1"/>
        </w:rPr>
        <w:t>participants</w:t>
      </w:r>
      <w:r w:rsidR="00F47EE7" w:rsidRPr="006D7544">
        <w:rPr>
          <w:rFonts w:ascii="Arial" w:hAnsi="Arial" w:cs="Arial"/>
          <w:color w:val="000000" w:themeColor="text1"/>
        </w:rPr>
        <w:t xml:space="preserve"> </w:t>
      </w:r>
      <w:r w:rsidR="00611375">
        <w:rPr>
          <w:rFonts w:ascii="Arial" w:hAnsi="Arial" w:cs="Arial"/>
          <w:color w:val="000000" w:themeColor="text1"/>
        </w:rPr>
        <w:t>for</w:t>
      </w:r>
      <w:r w:rsidR="00F47EE7" w:rsidRPr="006D7544">
        <w:rPr>
          <w:rFonts w:ascii="Arial" w:hAnsi="Arial" w:cs="Arial"/>
          <w:color w:val="000000" w:themeColor="text1"/>
        </w:rPr>
        <w:t xml:space="preserve"> the open-ended one</w:t>
      </w:r>
      <w:r w:rsidR="00611375">
        <w:rPr>
          <w:rFonts w:ascii="Arial" w:hAnsi="Arial" w:cs="Arial"/>
          <w:color w:val="000000" w:themeColor="text1"/>
        </w:rPr>
        <w:t>s</w:t>
      </w:r>
      <w:r w:rsidR="00906743" w:rsidRPr="006D7544">
        <w:rPr>
          <w:rFonts w:ascii="Arial" w:hAnsi="Arial" w:cs="Arial"/>
          <w:color w:val="000000" w:themeColor="text1"/>
        </w:rPr>
        <w:t xml:space="preserve"> (</w:t>
      </w:r>
      <w:proofErr w:type="spellStart"/>
      <w:r w:rsidR="00906743" w:rsidRPr="006D7544">
        <w:rPr>
          <w:rFonts w:ascii="Arial" w:hAnsi="Arial" w:cs="Arial"/>
          <w:color w:val="000000" w:themeColor="text1"/>
        </w:rPr>
        <w:t>Mamondo</w:t>
      </w:r>
      <w:proofErr w:type="spellEnd"/>
      <w:r w:rsidR="00906743" w:rsidRPr="006D7544">
        <w:rPr>
          <w:rFonts w:ascii="Arial" w:hAnsi="Arial" w:cs="Arial"/>
          <w:color w:val="000000" w:themeColor="text1"/>
        </w:rPr>
        <w:t>, 2021)</w:t>
      </w:r>
      <w:r w:rsidR="00F47EE7" w:rsidRPr="006D7544">
        <w:rPr>
          <w:rFonts w:ascii="Arial" w:hAnsi="Arial" w:cs="Arial"/>
          <w:color w:val="000000" w:themeColor="text1"/>
        </w:rPr>
        <w:t>.</w:t>
      </w:r>
      <w:r w:rsidR="00227296" w:rsidRPr="006D7544">
        <w:rPr>
          <w:rFonts w:ascii="Arial" w:hAnsi="Arial" w:cs="Arial"/>
          <w:color w:val="000000" w:themeColor="text1"/>
        </w:rPr>
        <w:t xml:space="preserve"> </w:t>
      </w:r>
      <w:r w:rsidR="00646667" w:rsidRPr="006D7544">
        <w:rPr>
          <w:rFonts w:ascii="Arial" w:hAnsi="Arial" w:cs="Arial"/>
          <w:color w:val="000000" w:themeColor="text1"/>
        </w:rPr>
        <w:t xml:space="preserve">Meyer and Goss (2024) noted that </w:t>
      </w:r>
      <w:r w:rsidR="0022207E">
        <w:rPr>
          <w:rFonts w:ascii="Arial" w:hAnsi="Arial" w:cs="Arial"/>
          <w:color w:val="000000" w:themeColor="text1"/>
        </w:rPr>
        <w:t>interviews are very effective when</w:t>
      </w:r>
      <w:r w:rsidR="00646667" w:rsidRPr="006D7544">
        <w:rPr>
          <w:rFonts w:ascii="Arial" w:hAnsi="Arial" w:cs="Arial"/>
          <w:color w:val="000000" w:themeColor="text1"/>
        </w:rPr>
        <w:t xml:space="preserve"> participant</w:t>
      </w:r>
      <w:r w:rsidR="00746DFF">
        <w:rPr>
          <w:rFonts w:ascii="Arial" w:hAnsi="Arial" w:cs="Arial"/>
          <w:color w:val="000000" w:themeColor="text1"/>
        </w:rPr>
        <w:t>s</w:t>
      </w:r>
      <w:r w:rsidR="00646667" w:rsidRPr="006D7544">
        <w:rPr>
          <w:rFonts w:ascii="Arial" w:hAnsi="Arial" w:cs="Arial"/>
          <w:color w:val="000000" w:themeColor="text1"/>
        </w:rPr>
        <w:t xml:space="preserve"> </w:t>
      </w:r>
      <w:r w:rsidR="00746DFF">
        <w:rPr>
          <w:rFonts w:ascii="Arial" w:hAnsi="Arial" w:cs="Arial"/>
          <w:color w:val="000000" w:themeColor="text1"/>
        </w:rPr>
        <w:t>are</w:t>
      </w:r>
      <w:r w:rsidR="0022207E">
        <w:rPr>
          <w:rFonts w:ascii="Arial" w:hAnsi="Arial" w:cs="Arial"/>
          <w:color w:val="000000" w:themeColor="text1"/>
        </w:rPr>
        <w:t xml:space="preserve"> placed </w:t>
      </w:r>
      <w:r w:rsidR="00646667" w:rsidRPr="006D7544">
        <w:rPr>
          <w:rFonts w:ascii="Arial" w:hAnsi="Arial" w:cs="Arial"/>
          <w:color w:val="000000" w:themeColor="text1"/>
        </w:rPr>
        <w:t xml:space="preserve">in a position where they may instruct the </w:t>
      </w:r>
      <w:r w:rsidR="00611375">
        <w:rPr>
          <w:rFonts w:ascii="Arial" w:hAnsi="Arial" w:cs="Arial"/>
          <w:color w:val="000000" w:themeColor="text1"/>
        </w:rPr>
        <w:t>r</w:t>
      </w:r>
      <w:r w:rsidR="00646667" w:rsidRPr="006D7544">
        <w:rPr>
          <w:rFonts w:ascii="Arial" w:hAnsi="Arial" w:cs="Arial"/>
          <w:color w:val="000000" w:themeColor="text1"/>
        </w:rPr>
        <w:t>e</w:t>
      </w:r>
      <w:r w:rsidR="00611375">
        <w:rPr>
          <w:rFonts w:ascii="Arial" w:hAnsi="Arial" w:cs="Arial"/>
          <w:color w:val="000000" w:themeColor="text1"/>
        </w:rPr>
        <w:t>se</w:t>
      </w:r>
      <w:r w:rsidR="00646667" w:rsidRPr="006D7544">
        <w:rPr>
          <w:rFonts w:ascii="Arial" w:hAnsi="Arial" w:cs="Arial"/>
          <w:color w:val="000000" w:themeColor="text1"/>
        </w:rPr>
        <w:t>archers instead of being questioned by them</w:t>
      </w:r>
      <w:r w:rsidR="00C4656B">
        <w:rPr>
          <w:rFonts w:ascii="Arial" w:hAnsi="Arial" w:cs="Arial"/>
          <w:color w:val="000000" w:themeColor="text1"/>
        </w:rPr>
        <w:t>–</w:t>
      </w:r>
      <w:r w:rsidR="005A3033">
        <w:rPr>
          <w:rFonts w:ascii="Arial" w:hAnsi="Arial" w:cs="Arial"/>
          <w:color w:val="000000" w:themeColor="text1"/>
        </w:rPr>
        <w:t>practically accomplished</w:t>
      </w:r>
      <w:r w:rsidR="00C4656B">
        <w:rPr>
          <w:rFonts w:ascii="Arial" w:hAnsi="Arial" w:cs="Arial"/>
          <w:color w:val="000000" w:themeColor="text1"/>
        </w:rPr>
        <w:t xml:space="preserve"> </w:t>
      </w:r>
      <w:r w:rsidR="001E0DD8">
        <w:rPr>
          <w:rFonts w:ascii="Arial" w:hAnsi="Arial" w:cs="Arial"/>
          <w:color w:val="000000" w:themeColor="text1"/>
        </w:rPr>
        <w:t>with the interviewer’s</w:t>
      </w:r>
      <w:r w:rsidR="00611375">
        <w:rPr>
          <w:rFonts w:ascii="Arial" w:hAnsi="Arial" w:cs="Arial"/>
          <w:color w:val="000000" w:themeColor="text1"/>
        </w:rPr>
        <w:t xml:space="preserve"> expertise and h</w:t>
      </w:r>
      <w:r w:rsidR="00E844B0">
        <w:rPr>
          <w:rFonts w:ascii="Arial" w:hAnsi="Arial" w:cs="Arial"/>
          <w:color w:val="000000" w:themeColor="text1"/>
        </w:rPr>
        <w:t>um</w:t>
      </w:r>
      <w:r w:rsidR="0046210C">
        <w:rPr>
          <w:rFonts w:ascii="Arial" w:hAnsi="Arial" w:cs="Arial"/>
          <w:color w:val="000000" w:themeColor="text1"/>
        </w:rPr>
        <w:t>bleness</w:t>
      </w:r>
      <w:r w:rsidR="00E844B0">
        <w:rPr>
          <w:rFonts w:ascii="Arial" w:hAnsi="Arial" w:cs="Arial"/>
          <w:color w:val="000000" w:themeColor="text1"/>
        </w:rPr>
        <w:t>. However, t</w:t>
      </w:r>
      <w:r w:rsidR="001E0DD8">
        <w:rPr>
          <w:rFonts w:ascii="Arial" w:hAnsi="Arial" w:cs="Arial"/>
          <w:color w:val="000000" w:themeColor="text1"/>
        </w:rPr>
        <w:t xml:space="preserve">he </w:t>
      </w:r>
      <w:r w:rsidR="00646667" w:rsidRPr="006D7544">
        <w:rPr>
          <w:rFonts w:ascii="Arial" w:hAnsi="Arial" w:cs="Arial"/>
          <w:color w:val="000000" w:themeColor="text1"/>
        </w:rPr>
        <w:t>presence of feelings and memories in the participants’ accounts</w:t>
      </w:r>
      <w:r w:rsidR="001E0DD8">
        <w:rPr>
          <w:rFonts w:ascii="Arial" w:hAnsi="Arial" w:cs="Arial"/>
          <w:color w:val="000000" w:themeColor="text1"/>
        </w:rPr>
        <w:t xml:space="preserve"> are considered</w:t>
      </w:r>
      <w:r w:rsidR="009C25F9" w:rsidRPr="006D7544">
        <w:rPr>
          <w:rFonts w:ascii="Arial" w:hAnsi="Arial" w:cs="Arial"/>
          <w:color w:val="000000" w:themeColor="text1"/>
        </w:rPr>
        <w:t xml:space="preserve"> unstable </w:t>
      </w:r>
      <w:r w:rsidR="001E0DD8">
        <w:rPr>
          <w:rFonts w:ascii="Arial" w:hAnsi="Arial" w:cs="Arial"/>
          <w:color w:val="000000" w:themeColor="text1"/>
        </w:rPr>
        <w:t xml:space="preserve">information </w:t>
      </w:r>
      <w:r w:rsidR="009C25F9" w:rsidRPr="006D7544">
        <w:rPr>
          <w:rFonts w:ascii="Arial" w:hAnsi="Arial" w:cs="Arial"/>
          <w:color w:val="000000" w:themeColor="text1"/>
        </w:rPr>
        <w:t xml:space="preserve">because </w:t>
      </w:r>
      <w:r w:rsidR="00646667" w:rsidRPr="006D7544">
        <w:rPr>
          <w:rFonts w:ascii="Arial" w:hAnsi="Arial" w:cs="Arial"/>
          <w:color w:val="000000" w:themeColor="text1"/>
        </w:rPr>
        <w:t>they can change with time</w:t>
      </w:r>
      <w:r w:rsidR="009C25F9" w:rsidRPr="006D7544">
        <w:rPr>
          <w:rFonts w:ascii="Arial" w:hAnsi="Arial" w:cs="Arial"/>
          <w:color w:val="000000" w:themeColor="text1"/>
        </w:rPr>
        <w:t xml:space="preserve"> (Meyer and Goss, 2024)</w:t>
      </w:r>
      <w:r w:rsidR="00646667" w:rsidRPr="006D7544">
        <w:rPr>
          <w:rFonts w:ascii="Arial" w:hAnsi="Arial" w:cs="Arial"/>
          <w:color w:val="000000" w:themeColor="text1"/>
        </w:rPr>
        <w:t xml:space="preserve">. </w:t>
      </w:r>
      <w:r w:rsidR="009C25F9" w:rsidRPr="006D7544">
        <w:rPr>
          <w:rFonts w:ascii="Arial" w:hAnsi="Arial" w:cs="Arial"/>
          <w:color w:val="000000" w:themeColor="text1"/>
        </w:rPr>
        <w:t>Interviews</w:t>
      </w:r>
      <w:r w:rsidR="00646667" w:rsidRPr="006D7544">
        <w:rPr>
          <w:rFonts w:ascii="Arial" w:hAnsi="Arial" w:cs="Arial"/>
          <w:color w:val="000000" w:themeColor="text1"/>
        </w:rPr>
        <w:t xml:space="preserve"> mostly provide indirect information, because only through the views of the interviewee, and the presence of the researcher may produce biased answers (Creswell and Creswell, 2021).</w:t>
      </w:r>
      <w:r w:rsidR="009F23A1" w:rsidRPr="006D7544">
        <w:rPr>
          <w:rFonts w:ascii="Arial" w:hAnsi="Arial" w:cs="Arial"/>
          <w:color w:val="000000" w:themeColor="text1"/>
        </w:rPr>
        <w:t xml:space="preserve"> </w:t>
      </w:r>
      <w:r w:rsidR="00E844B0">
        <w:rPr>
          <w:rFonts w:ascii="Arial" w:hAnsi="Arial" w:cs="Arial"/>
          <w:color w:val="000000" w:themeColor="text1"/>
        </w:rPr>
        <w:t>T</w:t>
      </w:r>
      <w:r w:rsidR="009C25F9" w:rsidRPr="006D7544">
        <w:rPr>
          <w:rFonts w:ascii="Arial" w:hAnsi="Arial" w:cs="Arial"/>
          <w:color w:val="000000" w:themeColor="text1"/>
        </w:rPr>
        <w:t xml:space="preserve">o ensure stability and trustworthiness, </w:t>
      </w:r>
      <w:r w:rsidR="00E844B0">
        <w:rPr>
          <w:rFonts w:ascii="Arial" w:hAnsi="Arial" w:cs="Arial"/>
          <w:color w:val="000000" w:themeColor="text1"/>
        </w:rPr>
        <w:t>a</w:t>
      </w:r>
      <w:r w:rsidR="00E844B0" w:rsidRPr="006D7544">
        <w:rPr>
          <w:rFonts w:ascii="Arial" w:hAnsi="Arial" w:cs="Arial"/>
          <w:color w:val="000000" w:themeColor="text1"/>
        </w:rPr>
        <w:t xml:space="preserve"> technique called </w:t>
      </w:r>
      <w:r w:rsidR="00E844B0">
        <w:rPr>
          <w:rFonts w:ascii="Arial" w:hAnsi="Arial" w:cs="Arial"/>
          <w:i/>
          <w:iCs/>
          <w:color w:val="000000" w:themeColor="text1"/>
        </w:rPr>
        <w:t>m</w:t>
      </w:r>
      <w:r w:rsidR="00E844B0" w:rsidRPr="006D7544">
        <w:rPr>
          <w:rFonts w:ascii="Arial" w:hAnsi="Arial" w:cs="Arial"/>
          <w:i/>
          <w:iCs/>
          <w:color w:val="000000" w:themeColor="text1"/>
        </w:rPr>
        <w:t xml:space="preserve">ember checking </w:t>
      </w:r>
      <w:r w:rsidR="00E844B0" w:rsidRPr="006D7544">
        <w:rPr>
          <w:rFonts w:ascii="Arial" w:hAnsi="Arial" w:cs="Arial"/>
          <w:color w:val="000000" w:themeColor="text1"/>
        </w:rPr>
        <w:t>is commonly used</w:t>
      </w:r>
      <w:r w:rsidR="00E844B0">
        <w:rPr>
          <w:rFonts w:ascii="Arial" w:hAnsi="Arial" w:cs="Arial"/>
          <w:color w:val="000000" w:themeColor="text1"/>
        </w:rPr>
        <w:t>,</w:t>
      </w:r>
      <w:r w:rsidR="00E844B0" w:rsidRPr="006D7544">
        <w:rPr>
          <w:rFonts w:ascii="Arial" w:hAnsi="Arial" w:cs="Arial"/>
          <w:color w:val="000000" w:themeColor="text1"/>
        </w:rPr>
        <w:t xml:space="preserve"> </w:t>
      </w:r>
      <w:r w:rsidR="00E844B0">
        <w:rPr>
          <w:rFonts w:ascii="Arial" w:hAnsi="Arial" w:cs="Arial"/>
          <w:color w:val="000000" w:themeColor="text1"/>
        </w:rPr>
        <w:t>where</w:t>
      </w:r>
      <w:r w:rsidR="009C25F9" w:rsidRPr="006D7544">
        <w:rPr>
          <w:rFonts w:ascii="Arial" w:hAnsi="Arial" w:cs="Arial"/>
          <w:color w:val="000000" w:themeColor="text1"/>
        </w:rPr>
        <w:t xml:space="preserve"> the researcher transcribes questions and answers and allows the participants to review them (Meyer and Goss, 2024).</w:t>
      </w:r>
    </w:p>
    <w:p w14:paraId="06985C4D" w14:textId="77777777" w:rsidR="0046210C" w:rsidRDefault="0046210C" w:rsidP="006D7544">
      <w:pPr>
        <w:spacing w:line="360" w:lineRule="auto"/>
        <w:rPr>
          <w:rFonts w:ascii="Arial" w:hAnsi="Arial" w:cs="Arial"/>
          <w:color w:val="000000" w:themeColor="text1"/>
        </w:rPr>
      </w:pPr>
    </w:p>
    <w:p w14:paraId="38488996" w14:textId="4AD72ACF" w:rsidR="00E0577E" w:rsidRDefault="00E0577E" w:rsidP="006D7544">
      <w:pPr>
        <w:spacing w:line="360" w:lineRule="auto"/>
        <w:rPr>
          <w:rFonts w:ascii="Arial" w:hAnsi="Arial" w:cs="Arial"/>
          <w:color w:val="000000" w:themeColor="text1"/>
        </w:rPr>
      </w:pPr>
      <w:r w:rsidRPr="006D7544">
        <w:rPr>
          <w:rFonts w:ascii="Arial" w:hAnsi="Arial" w:cs="Arial"/>
          <w:color w:val="000000" w:themeColor="text1"/>
        </w:rPr>
        <w:t xml:space="preserve">Focus </w:t>
      </w:r>
      <w:r w:rsidR="00EA769F" w:rsidRPr="006D7544">
        <w:rPr>
          <w:rFonts w:ascii="Arial" w:hAnsi="Arial" w:cs="Arial"/>
          <w:color w:val="000000" w:themeColor="text1"/>
        </w:rPr>
        <w:t>G</w:t>
      </w:r>
      <w:r w:rsidRPr="006D7544">
        <w:rPr>
          <w:rFonts w:ascii="Arial" w:hAnsi="Arial" w:cs="Arial"/>
          <w:color w:val="000000" w:themeColor="text1"/>
        </w:rPr>
        <w:t xml:space="preserve">roups are </w:t>
      </w:r>
      <w:r w:rsidR="00EA769F" w:rsidRPr="006D7544">
        <w:rPr>
          <w:rFonts w:ascii="Arial" w:hAnsi="Arial" w:cs="Arial"/>
          <w:color w:val="000000" w:themeColor="text1"/>
        </w:rPr>
        <w:t xml:space="preserve">group interviews in which the aim is to gather information </w:t>
      </w:r>
      <w:r w:rsidR="00AE5C82" w:rsidRPr="006D7544">
        <w:rPr>
          <w:rFonts w:ascii="Arial" w:hAnsi="Arial" w:cs="Arial"/>
          <w:color w:val="000000" w:themeColor="text1"/>
        </w:rPr>
        <w:t xml:space="preserve">using open-ended questions </w:t>
      </w:r>
      <w:r w:rsidR="00F51058" w:rsidRPr="006D7544">
        <w:rPr>
          <w:rFonts w:ascii="Arial" w:hAnsi="Arial" w:cs="Arial"/>
          <w:color w:val="000000" w:themeColor="text1"/>
        </w:rPr>
        <w:t>from</w:t>
      </w:r>
      <w:r w:rsidR="00EA769F" w:rsidRPr="006D7544">
        <w:rPr>
          <w:rFonts w:ascii="Arial" w:hAnsi="Arial" w:cs="Arial"/>
          <w:color w:val="000000" w:themeColor="text1"/>
        </w:rPr>
        <w:t xml:space="preserve"> a group of people that shares common characteristics</w:t>
      </w:r>
      <w:r w:rsidR="00AE5C82" w:rsidRPr="006D7544">
        <w:rPr>
          <w:rFonts w:ascii="Arial" w:hAnsi="Arial" w:cs="Arial"/>
          <w:color w:val="000000" w:themeColor="text1"/>
        </w:rPr>
        <w:t xml:space="preserve"> </w:t>
      </w:r>
      <w:r w:rsidR="00FC6B6C" w:rsidRPr="006D7544">
        <w:rPr>
          <w:rFonts w:ascii="Arial" w:hAnsi="Arial" w:cs="Arial"/>
          <w:color w:val="000000" w:themeColor="text1"/>
        </w:rPr>
        <w:t>(</w:t>
      </w:r>
      <w:proofErr w:type="spellStart"/>
      <w:r w:rsidR="00AE5C82" w:rsidRPr="006D7544">
        <w:rPr>
          <w:rFonts w:ascii="Arial" w:hAnsi="Arial" w:cs="Arial"/>
          <w:color w:val="000000" w:themeColor="text1"/>
        </w:rPr>
        <w:t>Mamondo</w:t>
      </w:r>
      <w:proofErr w:type="spellEnd"/>
      <w:r w:rsidR="00AE5C82" w:rsidRPr="006D7544">
        <w:rPr>
          <w:rFonts w:ascii="Arial" w:hAnsi="Arial" w:cs="Arial"/>
          <w:color w:val="000000" w:themeColor="text1"/>
        </w:rPr>
        <w:t>, 2021)</w:t>
      </w:r>
      <w:r w:rsidR="00EA769F" w:rsidRPr="006D7544">
        <w:rPr>
          <w:rFonts w:ascii="Arial" w:hAnsi="Arial" w:cs="Arial"/>
          <w:color w:val="000000" w:themeColor="text1"/>
        </w:rPr>
        <w:t xml:space="preserve">. </w:t>
      </w:r>
      <w:r w:rsidR="00A751EE" w:rsidRPr="006D7544">
        <w:rPr>
          <w:rFonts w:ascii="Arial" w:hAnsi="Arial" w:cs="Arial"/>
          <w:color w:val="000000" w:themeColor="text1"/>
        </w:rPr>
        <w:t>It was suggested that the number of people in a group should be manageable–between six and twelve people–and that the moderator</w:t>
      </w:r>
      <w:r w:rsidR="0046210C">
        <w:rPr>
          <w:rFonts w:ascii="Arial" w:hAnsi="Arial" w:cs="Arial"/>
          <w:color w:val="000000" w:themeColor="text1"/>
        </w:rPr>
        <w:t xml:space="preserve"> </w:t>
      </w:r>
      <w:r w:rsidR="00A751EE" w:rsidRPr="006D7544">
        <w:rPr>
          <w:rFonts w:ascii="Arial" w:hAnsi="Arial" w:cs="Arial"/>
          <w:color w:val="000000" w:themeColor="text1"/>
        </w:rPr>
        <w:t xml:space="preserve">should be </w:t>
      </w:r>
      <w:r w:rsidR="00FC6B6C" w:rsidRPr="006D7544">
        <w:rPr>
          <w:rFonts w:ascii="Arial" w:hAnsi="Arial" w:cs="Arial"/>
          <w:color w:val="000000" w:themeColor="text1"/>
        </w:rPr>
        <w:t xml:space="preserve">highly </w:t>
      </w:r>
      <w:r w:rsidR="00A751EE" w:rsidRPr="006D7544">
        <w:rPr>
          <w:rFonts w:ascii="Arial" w:hAnsi="Arial" w:cs="Arial"/>
          <w:color w:val="000000" w:themeColor="text1"/>
        </w:rPr>
        <w:t>experienced</w:t>
      </w:r>
      <w:r w:rsidR="00FC6B6C" w:rsidRPr="006D7544">
        <w:rPr>
          <w:rFonts w:ascii="Arial" w:hAnsi="Arial" w:cs="Arial"/>
          <w:color w:val="000000" w:themeColor="text1"/>
        </w:rPr>
        <w:t xml:space="preserve"> </w:t>
      </w:r>
      <w:r w:rsidR="00A751EE" w:rsidRPr="006D7544">
        <w:rPr>
          <w:rFonts w:ascii="Arial" w:hAnsi="Arial" w:cs="Arial"/>
          <w:color w:val="000000" w:themeColor="text1"/>
        </w:rPr>
        <w:t xml:space="preserve">to allow the focus group discussion </w:t>
      </w:r>
      <w:r w:rsidR="00B409CB" w:rsidRPr="006D7544">
        <w:rPr>
          <w:rFonts w:ascii="Arial" w:hAnsi="Arial" w:cs="Arial"/>
          <w:color w:val="000000" w:themeColor="text1"/>
        </w:rPr>
        <w:t xml:space="preserve">to </w:t>
      </w:r>
      <w:r w:rsidR="00A751EE" w:rsidRPr="006D7544">
        <w:rPr>
          <w:rFonts w:ascii="Arial" w:hAnsi="Arial" w:cs="Arial"/>
          <w:color w:val="000000" w:themeColor="text1"/>
        </w:rPr>
        <w:t>flow</w:t>
      </w:r>
      <w:r w:rsidR="008324A7" w:rsidRPr="006D7544">
        <w:rPr>
          <w:rFonts w:ascii="Arial" w:hAnsi="Arial" w:cs="Arial"/>
          <w:color w:val="000000" w:themeColor="text1"/>
        </w:rPr>
        <w:t xml:space="preserve"> without distractions, </w:t>
      </w:r>
      <w:r w:rsidR="00FC6B6C" w:rsidRPr="006D7544">
        <w:rPr>
          <w:rFonts w:ascii="Arial" w:hAnsi="Arial" w:cs="Arial"/>
          <w:color w:val="000000" w:themeColor="text1"/>
        </w:rPr>
        <w:t xml:space="preserve">and </w:t>
      </w:r>
      <w:r w:rsidR="0016644B">
        <w:rPr>
          <w:rFonts w:ascii="Arial" w:hAnsi="Arial" w:cs="Arial"/>
          <w:color w:val="000000" w:themeColor="text1"/>
        </w:rPr>
        <w:t xml:space="preserve">to </w:t>
      </w:r>
      <w:r w:rsidR="008324A7" w:rsidRPr="006D7544">
        <w:rPr>
          <w:rFonts w:ascii="Arial" w:hAnsi="Arial" w:cs="Arial"/>
          <w:color w:val="000000" w:themeColor="text1"/>
        </w:rPr>
        <w:t>giv</w:t>
      </w:r>
      <w:r w:rsidR="0016644B">
        <w:rPr>
          <w:rFonts w:ascii="Arial" w:hAnsi="Arial" w:cs="Arial"/>
          <w:color w:val="000000" w:themeColor="text1"/>
        </w:rPr>
        <w:t>e</w:t>
      </w:r>
      <w:r w:rsidR="008324A7" w:rsidRPr="006D7544">
        <w:rPr>
          <w:rFonts w:ascii="Arial" w:hAnsi="Arial" w:cs="Arial"/>
          <w:color w:val="000000" w:themeColor="text1"/>
        </w:rPr>
        <w:t xml:space="preserve"> </w:t>
      </w:r>
      <w:r w:rsidR="008324A7" w:rsidRPr="006D7544">
        <w:rPr>
          <w:rFonts w:ascii="Arial" w:hAnsi="Arial" w:cs="Arial"/>
          <w:color w:val="000000" w:themeColor="text1"/>
        </w:rPr>
        <w:lastRenderedPageBreak/>
        <w:t>equal time to speak to each participant</w:t>
      </w:r>
      <w:r w:rsidR="00FC6B6C" w:rsidRPr="006D7544">
        <w:rPr>
          <w:rFonts w:ascii="Arial" w:hAnsi="Arial" w:cs="Arial"/>
          <w:color w:val="000000" w:themeColor="text1"/>
        </w:rPr>
        <w:t xml:space="preserve"> </w:t>
      </w:r>
      <w:r w:rsidR="00EE7C87" w:rsidRPr="006D7544">
        <w:rPr>
          <w:rFonts w:ascii="Arial" w:hAnsi="Arial" w:cs="Arial"/>
          <w:color w:val="000000" w:themeColor="text1"/>
        </w:rPr>
        <w:t xml:space="preserve">(Creswell and Creswell, 2018; </w:t>
      </w:r>
      <w:proofErr w:type="spellStart"/>
      <w:r w:rsidR="00EE7C87" w:rsidRPr="006D7544">
        <w:rPr>
          <w:rFonts w:ascii="Arial" w:hAnsi="Arial" w:cs="Arial"/>
          <w:color w:val="000000" w:themeColor="text1"/>
        </w:rPr>
        <w:t>Mamondo</w:t>
      </w:r>
      <w:proofErr w:type="spellEnd"/>
      <w:r w:rsidR="00EE7C87" w:rsidRPr="006D7544">
        <w:rPr>
          <w:rFonts w:ascii="Arial" w:hAnsi="Arial" w:cs="Arial"/>
          <w:color w:val="000000" w:themeColor="text1"/>
        </w:rPr>
        <w:t xml:space="preserve">, 2021). </w:t>
      </w:r>
      <w:r w:rsidR="00FC6B6C" w:rsidRPr="006D7544">
        <w:rPr>
          <w:rFonts w:ascii="Arial" w:hAnsi="Arial" w:cs="Arial"/>
          <w:color w:val="000000" w:themeColor="text1"/>
        </w:rPr>
        <w:t>T</w:t>
      </w:r>
      <w:r w:rsidR="005E0F06" w:rsidRPr="006D7544">
        <w:rPr>
          <w:rFonts w:ascii="Arial" w:hAnsi="Arial" w:cs="Arial"/>
          <w:color w:val="000000" w:themeColor="text1"/>
        </w:rPr>
        <w:t>he</w:t>
      </w:r>
      <w:r w:rsidR="003653A0" w:rsidRPr="006D7544">
        <w:rPr>
          <w:rFonts w:ascii="Arial" w:hAnsi="Arial" w:cs="Arial"/>
          <w:color w:val="000000" w:themeColor="text1"/>
        </w:rPr>
        <w:t>re seem to be diverging opinions about the practical usefulness of focus groups</w:t>
      </w:r>
      <w:r w:rsidR="00F51058" w:rsidRPr="006D7544">
        <w:rPr>
          <w:rFonts w:ascii="Arial" w:hAnsi="Arial" w:cs="Arial"/>
          <w:color w:val="000000" w:themeColor="text1"/>
        </w:rPr>
        <w:t xml:space="preserve">: </w:t>
      </w:r>
      <w:r w:rsidR="00FC6B6C" w:rsidRPr="006D7544">
        <w:rPr>
          <w:rFonts w:ascii="Arial" w:hAnsi="Arial" w:cs="Arial"/>
          <w:color w:val="000000" w:themeColor="text1"/>
        </w:rPr>
        <w:t>for some researchers</w:t>
      </w:r>
      <w:r w:rsidR="003653A0" w:rsidRPr="006D7544">
        <w:rPr>
          <w:rFonts w:ascii="Arial" w:hAnsi="Arial" w:cs="Arial"/>
          <w:color w:val="000000" w:themeColor="text1"/>
        </w:rPr>
        <w:t xml:space="preserve"> </w:t>
      </w:r>
      <w:r w:rsidR="00FE4A05" w:rsidRPr="006D7544">
        <w:rPr>
          <w:rFonts w:ascii="Arial" w:hAnsi="Arial" w:cs="Arial"/>
          <w:color w:val="000000" w:themeColor="text1"/>
        </w:rPr>
        <w:t>they</w:t>
      </w:r>
      <w:r w:rsidR="00B409DA" w:rsidRPr="006D7544">
        <w:rPr>
          <w:rFonts w:ascii="Arial" w:hAnsi="Arial" w:cs="Arial"/>
          <w:color w:val="000000" w:themeColor="text1"/>
        </w:rPr>
        <w:t xml:space="preserve"> </w:t>
      </w:r>
      <w:r w:rsidR="00FC6B6C" w:rsidRPr="006D7544">
        <w:rPr>
          <w:rFonts w:ascii="Arial" w:hAnsi="Arial" w:cs="Arial"/>
          <w:color w:val="000000" w:themeColor="text1"/>
        </w:rPr>
        <w:t>are</w:t>
      </w:r>
      <w:r w:rsidR="003653A0" w:rsidRPr="006D7544">
        <w:rPr>
          <w:rFonts w:ascii="Arial" w:hAnsi="Arial" w:cs="Arial"/>
          <w:color w:val="000000" w:themeColor="text1"/>
        </w:rPr>
        <w:t xml:space="preserve"> effective because of</w:t>
      </w:r>
      <w:r w:rsidR="00B409DA" w:rsidRPr="006D7544">
        <w:rPr>
          <w:rFonts w:ascii="Arial" w:hAnsi="Arial" w:cs="Arial"/>
          <w:color w:val="000000" w:themeColor="text1"/>
        </w:rPr>
        <w:t xml:space="preserve"> their</w:t>
      </w:r>
      <w:r w:rsidR="003653A0" w:rsidRPr="006D7544">
        <w:rPr>
          <w:rFonts w:ascii="Arial" w:hAnsi="Arial" w:cs="Arial"/>
          <w:color w:val="000000" w:themeColor="text1"/>
        </w:rPr>
        <w:t xml:space="preserve"> </w:t>
      </w:r>
      <w:r w:rsidR="00F51058" w:rsidRPr="006D7544">
        <w:rPr>
          <w:rFonts w:ascii="Arial" w:hAnsi="Arial" w:cs="Arial"/>
          <w:color w:val="000000" w:themeColor="text1"/>
        </w:rPr>
        <w:t xml:space="preserve">low cost and </w:t>
      </w:r>
      <w:r w:rsidR="00FC6B6C" w:rsidRPr="006D7544">
        <w:rPr>
          <w:rFonts w:ascii="Arial" w:hAnsi="Arial" w:cs="Arial"/>
          <w:color w:val="000000" w:themeColor="text1"/>
        </w:rPr>
        <w:t xml:space="preserve">the </w:t>
      </w:r>
      <w:r w:rsidR="00F51058" w:rsidRPr="006D7544">
        <w:rPr>
          <w:rFonts w:ascii="Arial" w:hAnsi="Arial" w:cs="Arial"/>
          <w:color w:val="000000" w:themeColor="text1"/>
        </w:rPr>
        <w:t xml:space="preserve">large amount of data </w:t>
      </w:r>
      <w:r w:rsidR="00FC6B6C" w:rsidRPr="006D7544">
        <w:rPr>
          <w:rFonts w:ascii="Arial" w:hAnsi="Arial" w:cs="Arial"/>
          <w:color w:val="000000" w:themeColor="text1"/>
        </w:rPr>
        <w:t xml:space="preserve">that is potentially collected; </w:t>
      </w:r>
      <w:r w:rsidR="00F51058" w:rsidRPr="006D7544">
        <w:rPr>
          <w:rFonts w:ascii="Arial" w:hAnsi="Arial" w:cs="Arial"/>
          <w:color w:val="000000" w:themeColor="text1"/>
        </w:rPr>
        <w:t xml:space="preserve">some </w:t>
      </w:r>
      <w:r w:rsidR="00FC6B6C" w:rsidRPr="006D7544">
        <w:rPr>
          <w:rFonts w:ascii="Arial" w:hAnsi="Arial" w:cs="Arial"/>
          <w:color w:val="000000" w:themeColor="text1"/>
        </w:rPr>
        <w:t>instead noted that</w:t>
      </w:r>
      <w:r w:rsidR="00F51058" w:rsidRPr="006D7544">
        <w:rPr>
          <w:rFonts w:ascii="Arial" w:hAnsi="Arial" w:cs="Arial"/>
          <w:color w:val="000000" w:themeColor="text1"/>
        </w:rPr>
        <w:t xml:space="preserve"> it is only good as an exploratory approach to prepare for other methods</w:t>
      </w:r>
      <w:r w:rsidR="0092497D">
        <w:rPr>
          <w:rFonts w:ascii="Arial" w:hAnsi="Arial" w:cs="Arial"/>
          <w:color w:val="000000" w:themeColor="text1"/>
        </w:rPr>
        <w:t>,</w:t>
      </w:r>
      <w:r w:rsidR="00F51058" w:rsidRPr="006D7544">
        <w:rPr>
          <w:rFonts w:ascii="Arial" w:hAnsi="Arial" w:cs="Arial"/>
          <w:color w:val="000000" w:themeColor="text1"/>
        </w:rPr>
        <w:t xml:space="preserve"> and </w:t>
      </w:r>
      <w:r w:rsidR="000C6184" w:rsidRPr="006D7544">
        <w:rPr>
          <w:rFonts w:ascii="Arial" w:hAnsi="Arial" w:cs="Arial"/>
          <w:color w:val="000000" w:themeColor="text1"/>
        </w:rPr>
        <w:t xml:space="preserve">effectively moderating group </w:t>
      </w:r>
      <w:r w:rsidR="009B3A9E">
        <w:rPr>
          <w:rFonts w:ascii="Arial" w:hAnsi="Arial" w:cs="Arial"/>
          <w:color w:val="000000" w:themeColor="text1"/>
        </w:rPr>
        <w:t xml:space="preserve">dynamics </w:t>
      </w:r>
      <w:r w:rsidR="0007299A">
        <w:rPr>
          <w:rFonts w:ascii="Arial" w:hAnsi="Arial" w:cs="Arial"/>
          <w:color w:val="000000" w:themeColor="text1"/>
        </w:rPr>
        <w:t xml:space="preserve">can </w:t>
      </w:r>
      <w:r w:rsidR="00602A26">
        <w:rPr>
          <w:rFonts w:ascii="Arial" w:hAnsi="Arial" w:cs="Arial"/>
          <w:color w:val="000000" w:themeColor="text1"/>
        </w:rPr>
        <w:t xml:space="preserve">present many challenges </w:t>
      </w:r>
      <w:r w:rsidR="000C6184" w:rsidRPr="006D7544">
        <w:rPr>
          <w:rFonts w:ascii="Arial" w:hAnsi="Arial" w:cs="Arial"/>
          <w:color w:val="000000" w:themeColor="text1"/>
        </w:rPr>
        <w:t>(</w:t>
      </w:r>
      <w:r w:rsidR="000C6184" w:rsidRPr="006D7544">
        <w:rPr>
          <w:rFonts w:ascii="Arial" w:hAnsi="Arial" w:cs="Arial"/>
          <w:color w:val="000000" w:themeColor="text1"/>
          <w:shd w:val="clear" w:color="auto" w:fill="FFFFFF"/>
        </w:rPr>
        <w:t>Loots, 200</w:t>
      </w:r>
      <w:r w:rsidR="00932768">
        <w:rPr>
          <w:rFonts w:ascii="Arial" w:hAnsi="Arial" w:cs="Arial"/>
          <w:color w:val="000000" w:themeColor="text1"/>
          <w:shd w:val="clear" w:color="auto" w:fill="FFFFFF"/>
        </w:rPr>
        <w:t>8</w:t>
      </w:r>
      <w:r w:rsidR="000C6184" w:rsidRPr="006D7544">
        <w:rPr>
          <w:rFonts w:ascii="Arial" w:hAnsi="Arial" w:cs="Arial"/>
          <w:color w:val="000000" w:themeColor="text1"/>
          <w:shd w:val="clear" w:color="auto" w:fill="FFFFFF"/>
        </w:rPr>
        <w:t xml:space="preserve">; </w:t>
      </w:r>
      <w:proofErr w:type="spellStart"/>
      <w:r w:rsidR="000C6184" w:rsidRPr="006D7544">
        <w:rPr>
          <w:rFonts w:ascii="Arial" w:hAnsi="Arial" w:cs="Arial"/>
          <w:color w:val="000000" w:themeColor="text1"/>
          <w:shd w:val="clear" w:color="auto" w:fill="FFFFFF"/>
        </w:rPr>
        <w:t>Mamondo</w:t>
      </w:r>
      <w:proofErr w:type="spellEnd"/>
      <w:r w:rsidR="000C6184" w:rsidRPr="006D7544">
        <w:rPr>
          <w:rFonts w:ascii="Arial" w:hAnsi="Arial" w:cs="Arial"/>
          <w:color w:val="000000" w:themeColor="text1"/>
          <w:shd w:val="clear" w:color="auto" w:fill="FFFFFF"/>
        </w:rPr>
        <w:t>, 2021)</w:t>
      </w:r>
      <w:r w:rsidR="00F51058" w:rsidRPr="006D7544">
        <w:rPr>
          <w:rFonts w:ascii="Arial" w:hAnsi="Arial" w:cs="Arial"/>
          <w:color w:val="000000" w:themeColor="text1"/>
        </w:rPr>
        <w:t xml:space="preserve">. </w:t>
      </w:r>
    </w:p>
    <w:p w14:paraId="5AB444DE" w14:textId="77777777" w:rsidR="0046210C" w:rsidRDefault="0046210C" w:rsidP="006D7544">
      <w:pPr>
        <w:spacing w:line="360" w:lineRule="auto"/>
        <w:rPr>
          <w:rFonts w:ascii="Arial" w:hAnsi="Arial" w:cs="Arial"/>
          <w:color w:val="000000" w:themeColor="text1"/>
        </w:rPr>
      </w:pPr>
    </w:p>
    <w:p w14:paraId="6C5FBA56" w14:textId="4209F288" w:rsidR="00C91117" w:rsidRPr="006D7544" w:rsidRDefault="008D7A45" w:rsidP="006D7544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</w:t>
      </w:r>
      <w:r w:rsidR="00C91117" w:rsidRPr="006D7544">
        <w:rPr>
          <w:rFonts w:ascii="Arial" w:hAnsi="Arial" w:cs="Arial"/>
          <w:color w:val="000000" w:themeColor="text1"/>
        </w:rPr>
        <w:t>he qualitative observation method involves recording (taking notes</w:t>
      </w:r>
      <w:r w:rsidR="00661368">
        <w:rPr>
          <w:rFonts w:ascii="Arial" w:hAnsi="Arial" w:cs="Arial"/>
          <w:color w:val="000000" w:themeColor="text1"/>
        </w:rPr>
        <w:t xml:space="preserve">, </w:t>
      </w:r>
      <w:r w:rsidR="00C91117" w:rsidRPr="006D7544">
        <w:rPr>
          <w:rFonts w:ascii="Arial" w:hAnsi="Arial" w:cs="Arial"/>
          <w:color w:val="000000" w:themeColor="text1"/>
        </w:rPr>
        <w:t>audio</w:t>
      </w:r>
      <w:r w:rsidR="00B56F1E">
        <w:rPr>
          <w:rFonts w:ascii="Arial" w:hAnsi="Arial" w:cs="Arial"/>
          <w:color w:val="000000" w:themeColor="text1"/>
        </w:rPr>
        <w:t xml:space="preserve"> and</w:t>
      </w:r>
      <w:r w:rsidR="00C91117" w:rsidRPr="006D7544">
        <w:rPr>
          <w:rFonts w:ascii="Arial" w:hAnsi="Arial" w:cs="Arial"/>
          <w:color w:val="000000" w:themeColor="text1"/>
        </w:rPr>
        <w:t xml:space="preserve"> video</w:t>
      </w:r>
      <w:r w:rsidR="00B56F1E">
        <w:rPr>
          <w:rFonts w:ascii="Arial" w:hAnsi="Arial" w:cs="Arial"/>
          <w:color w:val="000000" w:themeColor="text1"/>
        </w:rPr>
        <w:t xml:space="preserve"> recordings</w:t>
      </w:r>
      <w:r w:rsidR="00C91117" w:rsidRPr="006D7544">
        <w:rPr>
          <w:rFonts w:ascii="Arial" w:hAnsi="Arial" w:cs="Arial"/>
          <w:color w:val="000000" w:themeColor="text1"/>
        </w:rPr>
        <w:t xml:space="preserve">) the observations of behaviors or activities at the research site where the researcher (the observer) may act as a participant or nonparticipant (Creswell and Creswell, 2018; </w:t>
      </w:r>
      <w:proofErr w:type="spellStart"/>
      <w:r w:rsidR="00C91117" w:rsidRPr="006D7544">
        <w:rPr>
          <w:rFonts w:ascii="Arial" w:hAnsi="Arial" w:cs="Arial"/>
          <w:color w:val="000000" w:themeColor="text1"/>
        </w:rPr>
        <w:t>Mamondo</w:t>
      </w:r>
      <w:proofErr w:type="spellEnd"/>
      <w:r w:rsidR="00C91117" w:rsidRPr="006D7544">
        <w:rPr>
          <w:rFonts w:ascii="Arial" w:hAnsi="Arial" w:cs="Arial"/>
          <w:color w:val="000000" w:themeColor="text1"/>
        </w:rPr>
        <w:t>, 2021). Because researchers may engage in many observations over the course of a study, an observation protocol is often used and may include description</w:t>
      </w:r>
      <w:r w:rsidR="00C91117">
        <w:rPr>
          <w:rFonts w:ascii="Arial" w:hAnsi="Arial" w:cs="Arial"/>
          <w:color w:val="000000" w:themeColor="text1"/>
        </w:rPr>
        <w:t>s</w:t>
      </w:r>
      <w:r w:rsidR="00C91117" w:rsidRPr="006D7544">
        <w:rPr>
          <w:rFonts w:ascii="Arial" w:hAnsi="Arial" w:cs="Arial"/>
          <w:color w:val="000000" w:themeColor="text1"/>
        </w:rPr>
        <w:t>–of settings, events and dialogues–and reflexive notes–such as personal thoughts, feelings</w:t>
      </w:r>
      <w:r w:rsidR="00661368">
        <w:rPr>
          <w:rFonts w:ascii="Arial" w:hAnsi="Arial" w:cs="Arial"/>
          <w:color w:val="000000" w:themeColor="text1"/>
        </w:rPr>
        <w:t xml:space="preserve"> and</w:t>
      </w:r>
      <w:r w:rsidR="00C91117" w:rsidRPr="006D7544">
        <w:rPr>
          <w:rFonts w:ascii="Arial" w:hAnsi="Arial" w:cs="Arial"/>
          <w:color w:val="000000" w:themeColor="text1"/>
        </w:rPr>
        <w:t xml:space="preserve"> biases (Creswell and Creswell, 2018). Observations may be an effective method for a practitioner researcher in the field of voice research, because of its practicality in gathering data and depth of insight (Creech, 2012; </w:t>
      </w:r>
      <w:proofErr w:type="spellStart"/>
      <w:r w:rsidR="00C91117" w:rsidRPr="006D7544">
        <w:rPr>
          <w:rFonts w:ascii="Arial" w:hAnsi="Arial" w:cs="Arial"/>
          <w:color w:val="000000" w:themeColor="text1"/>
        </w:rPr>
        <w:t>Mamondo</w:t>
      </w:r>
      <w:proofErr w:type="spellEnd"/>
      <w:r w:rsidR="00C91117" w:rsidRPr="006D7544">
        <w:rPr>
          <w:rFonts w:ascii="Arial" w:hAnsi="Arial" w:cs="Arial"/>
          <w:color w:val="000000" w:themeColor="text1"/>
        </w:rPr>
        <w:t>, 2021; Stapleton, 2024).</w:t>
      </w:r>
    </w:p>
    <w:p w14:paraId="27355C80" w14:textId="28427D53" w:rsidR="00D354CD" w:rsidRPr="006D7544" w:rsidRDefault="0079675A" w:rsidP="006D7544">
      <w:pPr>
        <w:tabs>
          <w:tab w:val="left" w:pos="7369"/>
        </w:tabs>
        <w:spacing w:line="360" w:lineRule="auto"/>
        <w:rPr>
          <w:rFonts w:ascii="Arial" w:hAnsi="Arial" w:cs="Arial"/>
          <w:color w:val="000000" w:themeColor="text1"/>
        </w:rPr>
      </w:pPr>
      <w:r w:rsidRPr="006D7544">
        <w:rPr>
          <w:rFonts w:ascii="Arial" w:hAnsi="Arial" w:cs="Arial"/>
          <w:color w:val="000000" w:themeColor="text1"/>
        </w:rPr>
        <w:tab/>
      </w:r>
    </w:p>
    <w:p w14:paraId="4763EEF3" w14:textId="77CF43AE" w:rsidR="00407237" w:rsidRPr="006D7544" w:rsidRDefault="00407237" w:rsidP="006D7544">
      <w:pPr>
        <w:spacing w:line="360" w:lineRule="auto"/>
        <w:rPr>
          <w:rFonts w:ascii="Arial" w:hAnsi="Arial" w:cs="Arial"/>
          <w:color w:val="000000" w:themeColor="text1"/>
        </w:rPr>
      </w:pPr>
      <w:r w:rsidRPr="006D7544">
        <w:rPr>
          <w:rFonts w:ascii="Arial" w:hAnsi="Arial" w:cs="Arial"/>
          <w:color w:val="000000" w:themeColor="text1"/>
        </w:rPr>
        <w:t>ETHICS</w:t>
      </w:r>
      <w:r w:rsidR="00F33B7E" w:rsidRPr="006D7544">
        <w:rPr>
          <w:rFonts w:ascii="Arial" w:hAnsi="Arial" w:cs="Arial"/>
          <w:color w:val="000000" w:themeColor="text1"/>
        </w:rPr>
        <w:t xml:space="preserve"> </w:t>
      </w:r>
      <w:r w:rsidR="00474BE6" w:rsidRPr="006D7544">
        <w:rPr>
          <w:rFonts w:ascii="Arial" w:hAnsi="Arial" w:cs="Arial"/>
          <w:color w:val="000000" w:themeColor="text1"/>
        </w:rPr>
        <w:t xml:space="preserve">IN RESEACH </w:t>
      </w:r>
    </w:p>
    <w:p w14:paraId="5908660C" w14:textId="77777777" w:rsidR="00B56F1E" w:rsidRDefault="00ED3BFE" w:rsidP="00D43203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r w:rsidRPr="006D7544">
        <w:rPr>
          <w:rFonts w:ascii="Arial" w:hAnsi="Arial" w:cs="Arial"/>
          <w:color w:val="000000" w:themeColor="text1"/>
        </w:rPr>
        <w:t xml:space="preserve">Research </w:t>
      </w:r>
      <w:r w:rsidR="005E5B71">
        <w:rPr>
          <w:rFonts w:ascii="Arial" w:hAnsi="Arial" w:cs="Arial"/>
          <w:color w:val="000000" w:themeColor="text1"/>
        </w:rPr>
        <w:t>e</w:t>
      </w:r>
      <w:r w:rsidRPr="006D7544">
        <w:rPr>
          <w:rFonts w:ascii="Arial" w:hAnsi="Arial" w:cs="Arial"/>
          <w:color w:val="000000" w:themeColor="text1"/>
        </w:rPr>
        <w:t xml:space="preserve">thics, from the Greek </w:t>
      </w:r>
      <w:proofErr w:type="spellStart"/>
      <w:r w:rsidRPr="006D7544">
        <w:rPr>
          <w:rStyle w:val="foreign"/>
          <w:rFonts w:ascii="Arial" w:hAnsi="Arial" w:cs="Arial"/>
          <w:i/>
          <w:iCs/>
          <w:color w:val="000000" w:themeColor="text1"/>
          <w:shd w:val="clear" w:color="auto" w:fill="FFFFFF"/>
        </w:rPr>
        <w:t>ēthos</w:t>
      </w:r>
      <w:proofErr w:type="spellEnd"/>
      <w:r w:rsidRPr="006D7544">
        <w:rPr>
          <w:rFonts w:ascii="Arial" w:hAnsi="Arial" w:cs="Arial"/>
          <w:color w:val="000000" w:themeColor="text1"/>
          <w:shd w:val="clear" w:color="auto" w:fill="FFFFFF"/>
        </w:rPr>
        <w:t>–moral character–are an inquiry into what is the right conduct in research</w:t>
      </w:r>
      <w:r w:rsidR="002764FD" w:rsidRPr="006D7544">
        <w:rPr>
          <w:rFonts w:ascii="Arial" w:hAnsi="Arial" w:cs="Arial"/>
          <w:color w:val="000000" w:themeColor="text1"/>
          <w:shd w:val="clear" w:color="auto" w:fill="FFFFFF"/>
        </w:rPr>
        <w:t>, which is</w:t>
      </w:r>
      <w:r w:rsidR="00D73296" w:rsidRPr="006D7544">
        <w:rPr>
          <w:rFonts w:ascii="Arial" w:hAnsi="Arial" w:cs="Arial"/>
          <w:color w:val="000000" w:themeColor="text1"/>
          <w:shd w:val="clear" w:color="auto" w:fill="FFFFFF"/>
        </w:rPr>
        <w:t xml:space="preserve"> fundamental</w:t>
      </w:r>
      <w:r w:rsidRPr="006D7544">
        <w:rPr>
          <w:rFonts w:ascii="Arial" w:hAnsi="Arial" w:cs="Arial"/>
          <w:color w:val="000000" w:themeColor="text1"/>
          <w:shd w:val="clear" w:color="auto" w:fill="FFFFFF"/>
        </w:rPr>
        <w:t xml:space="preserve"> to find</w:t>
      </w:r>
      <w:r w:rsidR="00603E01">
        <w:rPr>
          <w:rFonts w:ascii="Arial" w:hAnsi="Arial" w:cs="Arial"/>
          <w:color w:val="000000" w:themeColor="text1"/>
          <w:shd w:val="clear" w:color="auto" w:fill="FFFFFF"/>
        </w:rPr>
        <w:t>ing</w:t>
      </w:r>
      <w:r w:rsidRPr="006D7544">
        <w:rPr>
          <w:rFonts w:ascii="Arial" w:hAnsi="Arial" w:cs="Arial"/>
          <w:color w:val="000000" w:themeColor="text1"/>
          <w:shd w:val="clear" w:color="auto" w:fill="FFFFFF"/>
        </w:rPr>
        <w:t xml:space="preserve"> the best course of action to guarantee </w:t>
      </w:r>
      <w:r w:rsidR="00603E01">
        <w:rPr>
          <w:rFonts w:ascii="Arial" w:hAnsi="Arial" w:cs="Arial"/>
          <w:color w:val="000000" w:themeColor="text1"/>
          <w:shd w:val="clear" w:color="auto" w:fill="FFFFFF"/>
        </w:rPr>
        <w:t>research</w:t>
      </w:r>
      <w:r w:rsidRPr="006D7544">
        <w:rPr>
          <w:rFonts w:ascii="Arial" w:hAnsi="Arial" w:cs="Arial"/>
          <w:color w:val="000000" w:themeColor="text1"/>
          <w:shd w:val="clear" w:color="auto" w:fill="FFFFFF"/>
        </w:rPr>
        <w:t xml:space="preserve"> quality and the well-being </w:t>
      </w:r>
      <w:r w:rsidR="00FB5017" w:rsidRPr="006D7544">
        <w:rPr>
          <w:rFonts w:ascii="Arial" w:hAnsi="Arial" w:cs="Arial"/>
          <w:color w:val="000000" w:themeColor="text1"/>
          <w:shd w:val="clear" w:color="auto" w:fill="FFFFFF"/>
        </w:rPr>
        <w:t xml:space="preserve">of </w:t>
      </w:r>
      <w:r w:rsidR="002764FD" w:rsidRPr="006D7544">
        <w:rPr>
          <w:rFonts w:ascii="Arial" w:hAnsi="Arial" w:cs="Arial"/>
          <w:color w:val="000000" w:themeColor="text1"/>
          <w:shd w:val="clear" w:color="auto" w:fill="FFFFFF"/>
        </w:rPr>
        <w:t>its</w:t>
      </w:r>
      <w:r w:rsidRPr="006D7544">
        <w:rPr>
          <w:rFonts w:ascii="Arial" w:hAnsi="Arial" w:cs="Arial"/>
          <w:color w:val="000000" w:themeColor="text1"/>
          <w:shd w:val="clear" w:color="auto" w:fill="FFFFFF"/>
        </w:rPr>
        <w:t xml:space="preserve"> participants</w:t>
      </w:r>
      <w:r w:rsidR="006A2B9C" w:rsidRPr="006D7544">
        <w:rPr>
          <w:rFonts w:ascii="Arial" w:hAnsi="Arial" w:cs="Arial"/>
          <w:color w:val="000000" w:themeColor="text1"/>
          <w:shd w:val="clear" w:color="auto" w:fill="FFFFFF"/>
        </w:rPr>
        <w:t xml:space="preserve"> (Bos, 2020</w:t>
      </w:r>
      <w:r w:rsidR="00D73296" w:rsidRPr="006D7544">
        <w:rPr>
          <w:rFonts w:ascii="Arial" w:hAnsi="Arial" w:cs="Arial"/>
          <w:color w:val="000000" w:themeColor="text1"/>
          <w:shd w:val="clear" w:color="auto" w:fill="FFFFFF"/>
        </w:rPr>
        <w:t xml:space="preserve">; </w:t>
      </w:r>
      <w:r w:rsidR="00D73296" w:rsidRPr="006D7544">
        <w:rPr>
          <w:rFonts w:ascii="Arial" w:hAnsi="Arial" w:cs="Arial"/>
          <w:color w:val="000000" w:themeColor="text1"/>
        </w:rPr>
        <w:t>Correia, 2023)</w:t>
      </w:r>
      <w:r w:rsidR="002764FD" w:rsidRPr="006D7544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6A2B9C" w:rsidRPr="006D7544">
        <w:rPr>
          <w:rFonts w:ascii="Arial" w:hAnsi="Arial" w:cs="Arial"/>
          <w:color w:val="000000" w:themeColor="text1"/>
          <w:shd w:val="clear" w:color="auto" w:fill="FFFFFF"/>
        </w:rPr>
        <w:t xml:space="preserve"> In 1978 the Belmont Report </w:t>
      </w:r>
      <w:r w:rsidR="00FB5017" w:rsidRPr="006D7544">
        <w:rPr>
          <w:rFonts w:ascii="Arial" w:hAnsi="Arial" w:cs="Arial"/>
          <w:color w:val="000000" w:themeColor="text1"/>
          <w:shd w:val="clear" w:color="auto" w:fill="FFFFFF"/>
        </w:rPr>
        <w:t>identified</w:t>
      </w:r>
      <w:r w:rsidR="006A2B9C" w:rsidRPr="006D7544">
        <w:rPr>
          <w:rFonts w:ascii="Arial" w:hAnsi="Arial" w:cs="Arial"/>
          <w:color w:val="000000" w:themeColor="text1"/>
          <w:shd w:val="clear" w:color="auto" w:fill="FFFFFF"/>
        </w:rPr>
        <w:t xml:space="preserve"> some</w:t>
      </w:r>
      <w:r w:rsidR="006D1C7C" w:rsidRPr="006D7544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603E01">
        <w:rPr>
          <w:rFonts w:ascii="Arial" w:hAnsi="Arial" w:cs="Arial"/>
          <w:color w:val="000000" w:themeColor="text1"/>
          <w:shd w:val="clear" w:color="auto" w:fill="FFFFFF"/>
        </w:rPr>
        <w:t xml:space="preserve">basic </w:t>
      </w:r>
      <w:r w:rsidR="006A2B9C" w:rsidRPr="006D7544">
        <w:rPr>
          <w:rFonts w:ascii="Arial" w:hAnsi="Arial" w:cs="Arial"/>
          <w:color w:val="000000" w:themeColor="text1"/>
          <w:shd w:val="clear" w:color="auto" w:fill="FFFFFF"/>
        </w:rPr>
        <w:t>ethical principle</w:t>
      </w:r>
      <w:r w:rsidR="00390D95" w:rsidRPr="006D7544">
        <w:rPr>
          <w:rFonts w:ascii="Arial" w:hAnsi="Arial" w:cs="Arial"/>
          <w:color w:val="000000" w:themeColor="text1"/>
          <w:shd w:val="clear" w:color="auto" w:fill="FFFFFF"/>
        </w:rPr>
        <w:t>s</w:t>
      </w:r>
      <w:r w:rsidR="006D1C7C" w:rsidRPr="006D7544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FB5017" w:rsidRPr="006D7544">
        <w:rPr>
          <w:rFonts w:ascii="Arial" w:hAnsi="Arial" w:cs="Arial"/>
          <w:color w:val="000000" w:themeColor="text1"/>
          <w:shd w:val="clear" w:color="auto" w:fill="FFFFFF"/>
        </w:rPr>
        <w:t>for</w:t>
      </w:r>
      <w:r w:rsidR="006D1C7C" w:rsidRPr="006D7544">
        <w:rPr>
          <w:rFonts w:ascii="Arial" w:hAnsi="Arial" w:cs="Arial"/>
          <w:color w:val="000000" w:themeColor="text1"/>
          <w:shd w:val="clear" w:color="auto" w:fill="FFFFFF"/>
        </w:rPr>
        <w:t xml:space="preserve"> research</w:t>
      </w:r>
      <w:r w:rsidR="00390D95" w:rsidRPr="006D7544">
        <w:rPr>
          <w:rFonts w:ascii="Arial" w:hAnsi="Arial" w:cs="Arial"/>
          <w:color w:val="000000" w:themeColor="text1"/>
          <w:shd w:val="clear" w:color="auto" w:fill="FFFFFF"/>
        </w:rPr>
        <w:t xml:space="preserve">: </w:t>
      </w:r>
      <w:r w:rsidR="00603E01">
        <w:rPr>
          <w:rFonts w:ascii="Arial" w:hAnsi="Arial" w:cs="Arial"/>
          <w:color w:val="000000" w:themeColor="text1"/>
          <w:shd w:val="clear" w:color="auto" w:fill="FFFFFF"/>
        </w:rPr>
        <w:t>respect</w:t>
      </w:r>
      <w:r w:rsidR="00390D95" w:rsidRPr="006D7544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603E01">
        <w:rPr>
          <w:rFonts w:ascii="Arial" w:hAnsi="Arial" w:cs="Arial"/>
          <w:color w:val="000000" w:themeColor="text1"/>
          <w:shd w:val="clear" w:color="auto" w:fill="FFFFFF"/>
        </w:rPr>
        <w:t>for the</w:t>
      </w:r>
      <w:r w:rsidR="00390D95" w:rsidRPr="006D7544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603E01">
        <w:rPr>
          <w:rFonts w:ascii="Arial" w:hAnsi="Arial" w:cs="Arial"/>
          <w:color w:val="000000" w:themeColor="text1"/>
          <w:shd w:val="clear" w:color="auto" w:fill="FFFFFF"/>
        </w:rPr>
        <w:t>participants</w:t>
      </w:r>
      <w:r w:rsidR="006D1C7C" w:rsidRPr="006D7544">
        <w:rPr>
          <w:rFonts w:ascii="Arial" w:hAnsi="Arial" w:cs="Arial"/>
          <w:color w:val="000000" w:themeColor="text1"/>
          <w:shd w:val="clear" w:color="auto" w:fill="FFFFFF"/>
        </w:rPr>
        <w:t xml:space="preserve"> and their autonomy</w:t>
      </w:r>
      <w:r w:rsidR="00390D95" w:rsidRPr="006D7544"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r w:rsidR="006D1C7C" w:rsidRPr="006D7544">
        <w:rPr>
          <w:rFonts w:ascii="Arial" w:hAnsi="Arial" w:cs="Arial"/>
          <w:color w:val="000000" w:themeColor="text1"/>
        </w:rPr>
        <w:t>beneficence</w:t>
      </w:r>
      <w:r w:rsidR="00603E01">
        <w:rPr>
          <w:rFonts w:ascii="Arial" w:hAnsi="Arial" w:cs="Arial"/>
          <w:color w:val="000000" w:themeColor="text1"/>
        </w:rPr>
        <w:t>–doing no harm–</w:t>
      </w:r>
      <w:r w:rsidR="006D1C7C" w:rsidRPr="006D7544">
        <w:rPr>
          <w:rFonts w:ascii="Arial" w:hAnsi="Arial" w:cs="Arial"/>
          <w:color w:val="000000" w:themeColor="text1"/>
        </w:rPr>
        <w:t xml:space="preserve">and justice (Friesen et al., 2017). Since the release of the report, there have been a number of developments in the field of </w:t>
      </w:r>
      <w:r w:rsidR="00F2312E">
        <w:rPr>
          <w:rFonts w:ascii="Arial" w:hAnsi="Arial" w:cs="Arial"/>
          <w:color w:val="000000" w:themeColor="text1"/>
        </w:rPr>
        <w:t xml:space="preserve">research in the </w:t>
      </w:r>
      <w:r w:rsidR="006D1C7C" w:rsidRPr="006D7544">
        <w:rPr>
          <w:rFonts w:ascii="Arial" w:hAnsi="Arial" w:cs="Arial"/>
          <w:color w:val="000000" w:themeColor="text1"/>
        </w:rPr>
        <w:t>social sciences, and many questions concerning the report's adequacy have been voiced in literature</w:t>
      </w:r>
      <w:r w:rsidR="00F2312E">
        <w:rPr>
          <w:rFonts w:ascii="Arial" w:hAnsi="Arial" w:cs="Arial"/>
          <w:color w:val="000000" w:themeColor="text1"/>
        </w:rPr>
        <w:t>,</w:t>
      </w:r>
      <w:r w:rsidR="00EF4CEA" w:rsidRPr="006D7544">
        <w:rPr>
          <w:rFonts w:ascii="Arial" w:hAnsi="Arial" w:cs="Arial"/>
          <w:color w:val="000000" w:themeColor="text1"/>
        </w:rPr>
        <w:t xml:space="preserve"> and </w:t>
      </w:r>
      <w:r w:rsidR="0010209D" w:rsidRPr="006D7544">
        <w:rPr>
          <w:rFonts w:ascii="Arial" w:hAnsi="Arial" w:cs="Arial"/>
          <w:color w:val="000000" w:themeColor="text1"/>
        </w:rPr>
        <w:t xml:space="preserve">so </w:t>
      </w:r>
      <w:r w:rsidR="00FB5017" w:rsidRPr="006D7544">
        <w:rPr>
          <w:rFonts w:ascii="Arial" w:hAnsi="Arial" w:cs="Arial"/>
          <w:color w:val="000000" w:themeColor="text1"/>
        </w:rPr>
        <w:t>e</w:t>
      </w:r>
      <w:r w:rsidR="0010209D" w:rsidRPr="006D7544">
        <w:rPr>
          <w:rFonts w:ascii="Arial" w:hAnsi="Arial" w:cs="Arial"/>
          <w:color w:val="000000" w:themeColor="text1"/>
        </w:rPr>
        <w:t xml:space="preserve">thical guidelines </w:t>
      </w:r>
      <w:r w:rsidR="00F2312E">
        <w:rPr>
          <w:rFonts w:ascii="Arial" w:hAnsi="Arial" w:cs="Arial"/>
          <w:color w:val="000000" w:themeColor="text1"/>
        </w:rPr>
        <w:t>have been</w:t>
      </w:r>
      <w:r w:rsidR="0010209D" w:rsidRPr="006D7544">
        <w:rPr>
          <w:rFonts w:ascii="Arial" w:hAnsi="Arial" w:cs="Arial"/>
          <w:color w:val="000000" w:themeColor="text1"/>
        </w:rPr>
        <w:t xml:space="preserve"> </w:t>
      </w:r>
      <w:r w:rsidR="00F2312E">
        <w:rPr>
          <w:rFonts w:ascii="Arial" w:hAnsi="Arial" w:cs="Arial"/>
          <w:color w:val="000000" w:themeColor="text1"/>
        </w:rPr>
        <w:t xml:space="preserve">constantly </w:t>
      </w:r>
      <w:r w:rsidR="00F2312E" w:rsidRPr="006D7544">
        <w:rPr>
          <w:rFonts w:ascii="Arial" w:hAnsi="Arial" w:cs="Arial"/>
          <w:color w:val="000000" w:themeColor="text1"/>
        </w:rPr>
        <w:t>evolv</w:t>
      </w:r>
      <w:r w:rsidR="00F2312E">
        <w:rPr>
          <w:rFonts w:ascii="Arial" w:hAnsi="Arial" w:cs="Arial"/>
          <w:color w:val="000000" w:themeColor="text1"/>
        </w:rPr>
        <w:t>ing</w:t>
      </w:r>
      <w:r w:rsidR="0010209D" w:rsidRPr="006D7544">
        <w:rPr>
          <w:rFonts w:ascii="Arial" w:hAnsi="Arial" w:cs="Arial"/>
          <w:color w:val="000000" w:themeColor="text1"/>
        </w:rPr>
        <w:t xml:space="preserve"> (Friesen et al., 2017; Cascio and Racine, 2018).</w:t>
      </w:r>
      <w:r w:rsidR="00FB5017" w:rsidRPr="006D7544">
        <w:rPr>
          <w:rFonts w:ascii="Arial" w:hAnsi="Arial" w:cs="Arial"/>
          <w:color w:val="000000" w:themeColor="text1"/>
        </w:rPr>
        <w:t xml:space="preserve"> For example, one </w:t>
      </w:r>
      <w:r w:rsidR="00F2312E">
        <w:rPr>
          <w:rFonts w:ascii="Arial" w:hAnsi="Arial" w:cs="Arial"/>
          <w:color w:val="000000" w:themeColor="text1"/>
        </w:rPr>
        <w:t>r</w:t>
      </w:r>
      <w:r w:rsidR="00FB5017" w:rsidRPr="006D7544">
        <w:rPr>
          <w:rFonts w:ascii="Arial" w:hAnsi="Arial" w:cs="Arial"/>
          <w:color w:val="000000" w:themeColor="text1"/>
        </w:rPr>
        <w:t xml:space="preserve">eported </w:t>
      </w:r>
      <w:r w:rsidR="00F2312E">
        <w:rPr>
          <w:rFonts w:ascii="Arial" w:hAnsi="Arial" w:cs="Arial"/>
          <w:color w:val="000000" w:themeColor="text1"/>
        </w:rPr>
        <w:t xml:space="preserve">ethical gap </w:t>
      </w:r>
      <w:r w:rsidR="00EF4CEA" w:rsidRPr="006D7544">
        <w:rPr>
          <w:rFonts w:ascii="Arial" w:hAnsi="Arial" w:cs="Arial"/>
          <w:color w:val="000000" w:themeColor="text1"/>
        </w:rPr>
        <w:t xml:space="preserve">was concerning the relational and routine components of research, such as how to interact with participants, address their </w:t>
      </w:r>
      <w:r w:rsidR="00EF4CEA" w:rsidRPr="006D7544">
        <w:rPr>
          <w:rFonts w:ascii="Arial" w:hAnsi="Arial" w:cs="Arial"/>
          <w:color w:val="000000" w:themeColor="text1"/>
        </w:rPr>
        <w:lastRenderedPageBreak/>
        <w:t xml:space="preserve">questions and worries, or plan studies that will directly build on their viewpoints and guarantee that </w:t>
      </w:r>
      <w:r w:rsidR="00232DD9">
        <w:rPr>
          <w:rFonts w:ascii="Arial" w:hAnsi="Arial" w:cs="Arial"/>
          <w:color w:val="000000" w:themeColor="text1"/>
        </w:rPr>
        <w:t>they</w:t>
      </w:r>
      <w:r w:rsidR="00EF4CEA" w:rsidRPr="006D7544">
        <w:rPr>
          <w:rFonts w:ascii="Arial" w:hAnsi="Arial" w:cs="Arial"/>
          <w:color w:val="000000" w:themeColor="text1"/>
        </w:rPr>
        <w:t xml:space="preserve"> are treated fairly (Cascio and Racine, 2018). Some practical procedures</w:t>
      </w:r>
      <w:r w:rsidR="00232DD9">
        <w:rPr>
          <w:rFonts w:ascii="Arial" w:hAnsi="Arial" w:cs="Arial"/>
          <w:color w:val="000000" w:themeColor="text1"/>
        </w:rPr>
        <w:t xml:space="preserve"> able</w:t>
      </w:r>
      <w:r w:rsidR="002714CA">
        <w:rPr>
          <w:rFonts w:ascii="Arial" w:hAnsi="Arial" w:cs="Arial"/>
          <w:color w:val="000000" w:themeColor="text1"/>
        </w:rPr>
        <w:t xml:space="preserve"> </w:t>
      </w:r>
      <w:r w:rsidR="00EF4CEA" w:rsidRPr="006D7544">
        <w:rPr>
          <w:rFonts w:ascii="Arial" w:hAnsi="Arial" w:cs="Arial"/>
          <w:color w:val="000000" w:themeColor="text1"/>
        </w:rPr>
        <w:t>to answer these concerns</w:t>
      </w:r>
      <w:r w:rsidR="002714CA">
        <w:rPr>
          <w:rFonts w:ascii="Arial" w:hAnsi="Arial" w:cs="Arial"/>
          <w:color w:val="000000" w:themeColor="text1"/>
        </w:rPr>
        <w:t xml:space="preserve"> include but are not limited </w:t>
      </w:r>
      <w:proofErr w:type="gramStart"/>
      <w:r w:rsidR="002714CA">
        <w:rPr>
          <w:rFonts w:ascii="Arial" w:hAnsi="Arial" w:cs="Arial"/>
          <w:color w:val="000000" w:themeColor="text1"/>
        </w:rPr>
        <w:t>to:</w:t>
      </w:r>
      <w:proofErr w:type="gramEnd"/>
      <w:r w:rsidR="002714CA">
        <w:rPr>
          <w:rFonts w:ascii="Arial" w:hAnsi="Arial" w:cs="Arial"/>
          <w:color w:val="000000" w:themeColor="text1"/>
        </w:rPr>
        <w:t xml:space="preserve"> </w:t>
      </w:r>
      <w:r w:rsidR="00EF4CEA" w:rsidRPr="006D7544">
        <w:rPr>
          <w:rFonts w:ascii="Arial" w:hAnsi="Arial" w:cs="Arial"/>
          <w:color w:val="000000" w:themeColor="text1"/>
        </w:rPr>
        <w:t>providing debriefs, allowing withdrawal from the investigation, ensuring confidentiality and anonymity, data protection procedures, informed consent and data security and archiving</w:t>
      </w:r>
      <w:r w:rsidR="00D6132A" w:rsidRPr="006D7544">
        <w:rPr>
          <w:rFonts w:ascii="Arial" w:hAnsi="Arial" w:cs="Arial"/>
          <w:color w:val="000000" w:themeColor="text1"/>
        </w:rPr>
        <w:t xml:space="preserve"> (</w:t>
      </w:r>
      <w:proofErr w:type="spellStart"/>
      <w:r w:rsidR="00F2312E">
        <w:rPr>
          <w:rFonts w:ascii="Arial" w:hAnsi="Arial" w:cs="Arial"/>
          <w:color w:val="000000" w:themeColor="text1"/>
        </w:rPr>
        <w:t>Mamondo</w:t>
      </w:r>
      <w:proofErr w:type="spellEnd"/>
      <w:r w:rsidR="00F2312E">
        <w:rPr>
          <w:rFonts w:ascii="Arial" w:hAnsi="Arial" w:cs="Arial"/>
          <w:color w:val="000000" w:themeColor="text1"/>
        </w:rPr>
        <w:t xml:space="preserve">, 2018; </w:t>
      </w:r>
      <w:r w:rsidR="00D6132A" w:rsidRPr="006D7544">
        <w:rPr>
          <w:rFonts w:ascii="Arial" w:hAnsi="Arial" w:cs="Arial"/>
          <w:color w:val="000000" w:themeColor="text1"/>
        </w:rPr>
        <w:t>Bos, 2020)</w:t>
      </w:r>
      <w:r w:rsidR="00EF4CEA" w:rsidRPr="006D7544">
        <w:rPr>
          <w:rFonts w:ascii="Arial" w:hAnsi="Arial" w:cs="Arial"/>
          <w:color w:val="000000" w:themeColor="text1"/>
        </w:rPr>
        <w:t xml:space="preserve">. </w:t>
      </w:r>
    </w:p>
    <w:p w14:paraId="16E80A97" w14:textId="3C72CC1A" w:rsidR="00B56F1E" w:rsidRDefault="00E952FE" w:rsidP="00D43203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r w:rsidRPr="006D7544">
        <w:rPr>
          <w:rFonts w:ascii="Arial" w:hAnsi="Arial" w:cs="Arial"/>
          <w:color w:val="000000" w:themeColor="text1"/>
        </w:rPr>
        <w:t>The most important tool for assuring confidentiality is the informed consent procedure, which is a</w:t>
      </w:r>
      <w:r w:rsidR="002A45A2" w:rsidRPr="006D7544">
        <w:rPr>
          <w:rFonts w:ascii="Arial" w:hAnsi="Arial" w:cs="Arial"/>
          <w:color w:val="000000" w:themeColor="text1"/>
        </w:rPr>
        <w:t xml:space="preserve"> form </w:t>
      </w:r>
      <w:r w:rsidRPr="006D7544">
        <w:rPr>
          <w:rFonts w:ascii="Arial" w:hAnsi="Arial" w:cs="Arial"/>
          <w:color w:val="000000" w:themeColor="text1"/>
        </w:rPr>
        <w:t xml:space="preserve">signed by both researcher and subjects informing the participants about </w:t>
      </w:r>
      <w:r w:rsidR="003C65AE">
        <w:rPr>
          <w:rFonts w:ascii="Arial" w:hAnsi="Arial" w:cs="Arial"/>
          <w:color w:val="000000" w:themeColor="text1"/>
        </w:rPr>
        <w:t xml:space="preserve">the </w:t>
      </w:r>
      <w:r w:rsidRPr="006D7544">
        <w:rPr>
          <w:rFonts w:ascii="Arial" w:hAnsi="Arial" w:cs="Arial"/>
          <w:color w:val="000000" w:themeColor="text1"/>
        </w:rPr>
        <w:t>research details and purpose, risks associated with the study, risk management techniques, confidentiality assurance, and the guarantee that research participants can leave at any moment (</w:t>
      </w:r>
      <w:proofErr w:type="spellStart"/>
      <w:r w:rsidRPr="006D7544">
        <w:rPr>
          <w:rFonts w:ascii="Arial" w:hAnsi="Arial" w:cs="Arial"/>
          <w:color w:val="000000" w:themeColor="text1"/>
        </w:rPr>
        <w:t>Mamondo</w:t>
      </w:r>
      <w:proofErr w:type="spellEnd"/>
      <w:r w:rsidRPr="006D7544">
        <w:rPr>
          <w:rFonts w:ascii="Arial" w:hAnsi="Arial" w:cs="Arial"/>
          <w:color w:val="000000" w:themeColor="text1"/>
        </w:rPr>
        <w:t xml:space="preserve">, 2018). </w:t>
      </w:r>
      <w:r w:rsidR="00893282" w:rsidRPr="006D7544">
        <w:rPr>
          <w:rFonts w:ascii="Arial" w:hAnsi="Arial" w:cs="Arial"/>
          <w:color w:val="000000" w:themeColor="text1"/>
        </w:rPr>
        <w:t>Informed consent should be given to people who are autonomous and capable, and it is important to consider that minors</w:t>
      </w:r>
      <w:r w:rsidR="00CA2C7E">
        <w:rPr>
          <w:rFonts w:ascii="Arial" w:hAnsi="Arial" w:cs="Arial"/>
          <w:color w:val="000000" w:themeColor="text1"/>
        </w:rPr>
        <w:t xml:space="preserve"> and</w:t>
      </w:r>
      <w:r w:rsidR="00893282" w:rsidRPr="006D7544">
        <w:rPr>
          <w:rFonts w:ascii="Arial" w:hAnsi="Arial" w:cs="Arial"/>
          <w:color w:val="000000" w:themeColor="text1"/>
        </w:rPr>
        <w:t xml:space="preserve"> vulnerable subjects or communities who may not be able to fully </w:t>
      </w:r>
      <w:r w:rsidR="00625181" w:rsidRPr="006D7544">
        <w:rPr>
          <w:rFonts w:ascii="Arial" w:hAnsi="Arial" w:cs="Arial"/>
          <w:color w:val="000000" w:themeColor="text1"/>
        </w:rPr>
        <w:t>comprehend</w:t>
      </w:r>
      <w:r w:rsidR="00893282" w:rsidRPr="006D7544">
        <w:rPr>
          <w:rFonts w:ascii="Arial" w:hAnsi="Arial" w:cs="Arial"/>
          <w:color w:val="000000" w:themeColor="text1"/>
        </w:rPr>
        <w:t xml:space="preserve"> or may not be able to fully refuse</w:t>
      </w:r>
      <w:r w:rsidR="00CA2C7E">
        <w:rPr>
          <w:rFonts w:ascii="Arial" w:hAnsi="Arial" w:cs="Arial"/>
          <w:color w:val="000000" w:themeColor="text1"/>
        </w:rPr>
        <w:t>,</w:t>
      </w:r>
      <w:r w:rsidR="00893282" w:rsidRPr="006D7544">
        <w:rPr>
          <w:rFonts w:ascii="Arial" w:hAnsi="Arial" w:cs="Arial"/>
          <w:color w:val="000000" w:themeColor="text1"/>
        </w:rPr>
        <w:t xml:space="preserve"> are to be dealt with </w:t>
      </w:r>
      <w:r w:rsidR="009D2DD8" w:rsidRPr="006D7544">
        <w:rPr>
          <w:rFonts w:ascii="Arial" w:hAnsi="Arial" w:cs="Arial"/>
          <w:color w:val="000000" w:themeColor="text1"/>
        </w:rPr>
        <w:t>differently–</w:t>
      </w:r>
      <w:r w:rsidR="00232DD9">
        <w:rPr>
          <w:rFonts w:ascii="Arial" w:hAnsi="Arial" w:cs="Arial"/>
          <w:color w:val="000000" w:themeColor="text1"/>
        </w:rPr>
        <w:t xml:space="preserve">for instance </w:t>
      </w:r>
      <w:r w:rsidR="009D2DD8" w:rsidRPr="006D7544">
        <w:rPr>
          <w:rFonts w:ascii="Arial" w:hAnsi="Arial" w:cs="Arial"/>
          <w:color w:val="000000" w:themeColor="text1"/>
        </w:rPr>
        <w:t xml:space="preserve">asking for permission from the responsible authorities </w:t>
      </w:r>
      <w:r w:rsidR="00131F02" w:rsidRPr="006D7544">
        <w:rPr>
          <w:rFonts w:ascii="Arial" w:hAnsi="Arial" w:cs="Arial"/>
          <w:color w:val="000000" w:themeColor="text1"/>
        </w:rPr>
        <w:t>for minors</w:t>
      </w:r>
      <w:r w:rsidR="00893282" w:rsidRPr="006D7544">
        <w:rPr>
          <w:rFonts w:ascii="Arial" w:hAnsi="Arial" w:cs="Arial"/>
          <w:color w:val="000000" w:themeColor="text1"/>
        </w:rPr>
        <w:t xml:space="preserve"> (</w:t>
      </w:r>
      <w:proofErr w:type="spellStart"/>
      <w:r w:rsidR="00893282" w:rsidRPr="006D7544">
        <w:rPr>
          <w:rFonts w:ascii="Arial" w:hAnsi="Arial" w:cs="Arial"/>
          <w:color w:val="000000" w:themeColor="text1"/>
        </w:rPr>
        <w:t>Mamondo</w:t>
      </w:r>
      <w:proofErr w:type="spellEnd"/>
      <w:r w:rsidR="00893282" w:rsidRPr="006D7544">
        <w:rPr>
          <w:rFonts w:ascii="Arial" w:hAnsi="Arial" w:cs="Arial"/>
          <w:color w:val="000000" w:themeColor="text1"/>
        </w:rPr>
        <w:t xml:space="preserve">, 2018). </w:t>
      </w:r>
      <w:r w:rsidR="00FC44A2" w:rsidRPr="006D7544">
        <w:rPr>
          <w:rFonts w:ascii="Arial" w:hAnsi="Arial" w:cs="Arial"/>
          <w:color w:val="000000" w:themeColor="text1"/>
        </w:rPr>
        <w:t>Cascio and Racine (2018)</w:t>
      </w:r>
      <w:r w:rsidR="007258F9" w:rsidRPr="006D7544">
        <w:rPr>
          <w:rFonts w:ascii="Arial" w:hAnsi="Arial" w:cs="Arial"/>
          <w:color w:val="000000" w:themeColor="text1"/>
        </w:rPr>
        <w:t xml:space="preserve"> </w:t>
      </w:r>
      <w:r w:rsidR="00FC44A2" w:rsidRPr="006D7544">
        <w:rPr>
          <w:rFonts w:ascii="Arial" w:hAnsi="Arial" w:cs="Arial"/>
          <w:color w:val="000000" w:themeColor="text1"/>
        </w:rPr>
        <w:t>isolated some ethical guidelines for what they called a “person-oriented research ethics” approach</w:t>
      </w:r>
      <w:r w:rsidR="00150591" w:rsidRPr="006D7544">
        <w:rPr>
          <w:rFonts w:ascii="Arial" w:hAnsi="Arial" w:cs="Arial"/>
          <w:color w:val="000000" w:themeColor="text1"/>
        </w:rPr>
        <w:t xml:space="preserve"> (p 170)</w:t>
      </w:r>
      <w:r w:rsidR="00300ABE">
        <w:rPr>
          <w:rFonts w:ascii="Arial" w:hAnsi="Arial" w:cs="Arial"/>
          <w:color w:val="000000" w:themeColor="text1"/>
        </w:rPr>
        <w:t xml:space="preserve">, where the </w:t>
      </w:r>
      <w:r w:rsidR="009B021D" w:rsidRPr="006D7544">
        <w:rPr>
          <w:rFonts w:ascii="Arial" w:hAnsi="Arial" w:cs="Arial"/>
          <w:color w:val="000000" w:themeColor="text1"/>
        </w:rPr>
        <w:t>basic principle of respect for the person is taken further</w:t>
      </w:r>
      <w:r w:rsidR="00F44F13">
        <w:rPr>
          <w:rFonts w:ascii="Arial" w:hAnsi="Arial" w:cs="Arial"/>
          <w:color w:val="000000" w:themeColor="text1"/>
        </w:rPr>
        <w:t>,</w:t>
      </w:r>
      <w:r w:rsidR="009B021D" w:rsidRPr="006D7544">
        <w:rPr>
          <w:rFonts w:ascii="Arial" w:hAnsi="Arial" w:cs="Arial"/>
          <w:color w:val="000000" w:themeColor="text1"/>
        </w:rPr>
        <w:t xml:space="preserve"> </w:t>
      </w:r>
      <w:r w:rsidR="00354B32" w:rsidRPr="006D7544">
        <w:rPr>
          <w:rFonts w:ascii="Arial" w:hAnsi="Arial" w:cs="Arial"/>
          <w:color w:val="000000" w:themeColor="text1"/>
        </w:rPr>
        <w:t xml:space="preserve">together with the </w:t>
      </w:r>
      <w:r w:rsidR="00354B32" w:rsidRPr="006D7544">
        <w:rPr>
          <w:rFonts w:ascii="Arial" w:hAnsi="Arial" w:cs="Arial"/>
          <w:color w:val="000000" w:themeColor="text1"/>
          <w:shd w:val="clear" w:color="auto" w:fill="FFFFFF"/>
        </w:rPr>
        <w:t xml:space="preserve">acknowledgment of the </w:t>
      </w:r>
      <w:r w:rsidR="00354B32" w:rsidRPr="0039242B">
        <w:rPr>
          <w:rFonts w:ascii="Arial" w:hAnsi="Arial" w:cs="Arial"/>
          <w:color w:val="000000" w:themeColor="text1"/>
          <w:shd w:val="clear" w:color="auto" w:fill="FFFFFF"/>
        </w:rPr>
        <w:t xml:space="preserve">participants’ specific vulnerabilities. </w:t>
      </w:r>
      <w:r w:rsidR="00354B32" w:rsidRPr="0039242B">
        <w:rPr>
          <w:rFonts w:ascii="Arial" w:hAnsi="Arial" w:cs="Arial"/>
          <w:color w:val="000000" w:themeColor="text1"/>
        </w:rPr>
        <w:t>It includes t</w:t>
      </w:r>
      <w:r w:rsidR="00150591" w:rsidRPr="0039242B">
        <w:rPr>
          <w:rFonts w:ascii="Arial" w:hAnsi="Arial" w:cs="Arial"/>
          <w:color w:val="000000" w:themeColor="text1"/>
        </w:rPr>
        <w:t xml:space="preserve">he consideration of </w:t>
      </w:r>
      <w:r w:rsidR="00F44F13" w:rsidRPr="0039242B">
        <w:rPr>
          <w:rFonts w:ascii="Arial" w:hAnsi="Arial" w:cs="Arial"/>
          <w:color w:val="000000" w:themeColor="text1"/>
        </w:rPr>
        <w:t>the participants’</w:t>
      </w:r>
      <w:r w:rsidR="00300ABE" w:rsidRPr="0039242B">
        <w:rPr>
          <w:rFonts w:ascii="Arial" w:hAnsi="Arial" w:cs="Arial"/>
          <w:color w:val="000000" w:themeColor="text1"/>
        </w:rPr>
        <w:t xml:space="preserve"> life</w:t>
      </w:r>
      <w:r w:rsidR="00150591" w:rsidRPr="0039242B">
        <w:rPr>
          <w:rFonts w:ascii="Arial" w:hAnsi="Arial" w:cs="Arial"/>
          <w:color w:val="000000" w:themeColor="text1"/>
        </w:rPr>
        <w:t xml:space="preserve"> experiences</w:t>
      </w:r>
      <w:r w:rsidR="00300ABE" w:rsidRPr="0039242B">
        <w:rPr>
          <w:rFonts w:ascii="Arial" w:hAnsi="Arial" w:cs="Arial"/>
          <w:color w:val="000000" w:themeColor="text1"/>
        </w:rPr>
        <w:t>,</w:t>
      </w:r>
      <w:r w:rsidR="00150591" w:rsidRPr="0039242B">
        <w:rPr>
          <w:rFonts w:ascii="Arial" w:hAnsi="Arial" w:cs="Arial"/>
          <w:color w:val="000000" w:themeColor="text1"/>
        </w:rPr>
        <w:t xml:space="preserve"> the role of the</w:t>
      </w:r>
      <w:r w:rsidR="00300ABE" w:rsidRPr="0039242B">
        <w:rPr>
          <w:rFonts w:ascii="Arial" w:hAnsi="Arial" w:cs="Arial"/>
          <w:color w:val="000000" w:themeColor="text1"/>
        </w:rPr>
        <w:t>ir</w:t>
      </w:r>
      <w:r w:rsidR="00F44F13" w:rsidRPr="0039242B">
        <w:rPr>
          <w:rFonts w:ascii="Arial" w:hAnsi="Arial" w:cs="Arial"/>
          <w:color w:val="000000" w:themeColor="text1"/>
        </w:rPr>
        <w:t xml:space="preserve"> </w:t>
      </w:r>
      <w:r w:rsidR="00150591" w:rsidRPr="0039242B">
        <w:rPr>
          <w:rFonts w:ascii="Arial" w:hAnsi="Arial" w:cs="Arial"/>
          <w:color w:val="000000" w:themeColor="text1"/>
        </w:rPr>
        <w:t>environment, their</w:t>
      </w:r>
      <w:r w:rsidR="00150591" w:rsidRPr="00711275">
        <w:rPr>
          <w:rFonts w:ascii="Arial" w:hAnsi="Arial" w:cs="Arial"/>
          <w:color w:val="000000" w:themeColor="text1"/>
        </w:rPr>
        <w:t xml:space="preserve"> specific needs</w:t>
      </w:r>
      <w:r w:rsidR="00300ABE">
        <w:rPr>
          <w:rFonts w:ascii="Arial" w:hAnsi="Arial" w:cs="Arial"/>
          <w:color w:val="000000" w:themeColor="text1"/>
        </w:rPr>
        <w:t xml:space="preserve"> and values, </w:t>
      </w:r>
      <w:r w:rsidR="00150591" w:rsidRPr="00711275">
        <w:rPr>
          <w:rFonts w:ascii="Arial" w:hAnsi="Arial" w:cs="Arial"/>
          <w:color w:val="000000" w:themeColor="text1"/>
        </w:rPr>
        <w:t>and the focus on the researcher-participant relationship</w:t>
      </w:r>
      <w:r w:rsidR="00625181" w:rsidRPr="00711275">
        <w:rPr>
          <w:rFonts w:ascii="Arial" w:hAnsi="Arial" w:cs="Arial"/>
          <w:color w:val="000000" w:themeColor="text1"/>
        </w:rPr>
        <w:t xml:space="preserve"> (Cascio and Racine, 2018)</w:t>
      </w:r>
      <w:r w:rsidR="00150591" w:rsidRPr="00711275">
        <w:rPr>
          <w:rFonts w:ascii="Arial" w:hAnsi="Arial" w:cs="Arial"/>
          <w:color w:val="000000" w:themeColor="text1"/>
        </w:rPr>
        <w:t>.</w:t>
      </w:r>
      <w:r w:rsidR="00F657FB" w:rsidRPr="00711275">
        <w:rPr>
          <w:rFonts w:ascii="Arial" w:hAnsi="Arial" w:cs="Arial"/>
          <w:color w:val="000000" w:themeColor="text1"/>
        </w:rPr>
        <w:t xml:space="preserve"> </w:t>
      </w:r>
      <w:r w:rsidR="00625181" w:rsidRPr="00711275">
        <w:rPr>
          <w:rFonts w:ascii="Arial" w:hAnsi="Arial" w:cs="Arial"/>
          <w:color w:val="000000" w:themeColor="text1"/>
        </w:rPr>
        <w:t xml:space="preserve">Finally, a note about the </w:t>
      </w:r>
      <w:r w:rsidR="00BA222F" w:rsidRPr="00711275">
        <w:rPr>
          <w:rFonts w:ascii="Arial" w:hAnsi="Arial" w:cs="Arial"/>
          <w:color w:val="000000" w:themeColor="text1"/>
        </w:rPr>
        <w:t xml:space="preserve">possible </w:t>
      </w:r>
      <w:r w:rsidR="00625181" w:rsidRPr="00711275">
        <w:rPr>
          <w:rFonts w:ascii="Arial" w:hAnsi="Arial" w:cs="Arial"/>
          <w:color w:val="000000" w:themeColor="text1"/>
        </w:rPr>
        <w:t>r</w:t>
      </w:r>
      <w:r w:rsidR="00B9640E" w:rsidRPr="00711275">
        <w:rPr>
          <w:rFonts w:ascii="Arial" w:hAnsi="Arial" w:cs="Arial"/>
          <w:color w:val="000000" w:themeColor="text1"/>
        </w:rPr>
        <w:t>isk</w:t>
      </w:r>
      <w:r w:rsidR="00625181" w:rsidRPr="00711275">
        <w:rPr>
          <w:rFonts w:ascii="Arial" w:hAnsi="Arial" w:cs="Arial"/>
          <w:color w:val="000000" w:themeColor="text1"/>
        </w:rPr>
        <w:t>s</w:t>
      </w:r>
      <w:r w:rsidR="00B9640E" w:rsidRPr="00711275">
        <w:rPr>
          <w:rFonts w:ascii="Arial" w:hAnsi="Arial" w:cs="Arial"/>
          <w:color w:val="000000" w:themeColor="text1"/>
        </w:rPr>
        <w:t xml:space="preserve"> to </w:t>
      </w:r>
      <w:r w:rsidR="00625181" w:rsidRPr="00711275">
        <w:rPr>
          <w:rFonts w:ascii="Arial" w:hAnsi="Arial" w:cs="Arial"/>
          <w:color w:val="000000" w:themeColor="text1"/>
        </w:rPr>
        <w:t xml:space="preserve">the </w:t>
      </w:r>
      <w:r w:rsidR="00B9640E" w:rsidRPr="00711275">
        <w:rPr>
          <w:rFonts w:ascii="Arial" w:hAnsi="Arial" w:cs="Arial"/>
          <w:color w:val="000000" w:themeColor="text1"/>
        </w:rPr>
        <w:t>researcher</w:t>
      </w:r>
      <w:r w:rsidR="009E0D8A">
        <w:rPr>
          <w:rFonts w:ascii="Arial" w:hAnsi="Arial" w:cs="Arial"/>
          <w:color w:val="000000" w:themeColor="text1"/>
        </w:rPr>
        <w:t xml:space="preserve"> as they</w:t>
      </w:r>
      <w:r w:rsidR="00625181" w:rsidRPr="00711275">
        <w:rPr>
          <w:rFonts w:ascii="Arial" w:hAnsi="Arial" w:cs="Arial"/>
          <w:color w:val="000000" w:themeColor="text1"/>
        </w:rPr>
        <w:t xml:space="preserve"> interact directly with the participants</w:t>
      </w:r>
      <w:r w:rsidR="00354B32" w:rsidRPr="00711275">
        <w:rPr>
          <w:rFonts w:ascii="Arial" w:hAnsi="Arial" w:cs="Arial"/>
          <w:color w:val="000000" w:themeColor="text1"/>
        </w:rPr>
        <w:t xml:space="preserve"> (either in person or through new online </w:t>
      </w:r>
      <w:r w:rsidR="00354B32" w:rsidRPr="00711275">
        <w:rPr>
          <w:rFonts w:ascii="Arial" w:hAnsi="Arial" w:cs="Arial"/>
          <w:color w:val="000000" w:themeColor="text1"/>
          <w:shd w:val="clear" w:color="auto" w:fill="FFFFFF"/>
        </w:rPr>
        <w:t>digital technologies)</w:t>
      </w:r>
      <w:r w:rsidR="00625181" w:rsidRPr="00711275">
        <w:rPr>
          <w:rFonts w:ascii="Arial" w:hAnsi="Arial" w:cs="Arial"/>
          <w:color w:val="000000" w:themeColor="text1"/>
        </w:rPr>
        <w:t xml:space="preserve"> and </w:t>
      </w:r>
      <w:r w:rsidR="000D7AF7" w:rsidRPr="00711275">
        <w:rPr>
          <w:rFonts w:ascii="Arial" w:hAnsi="Arial" w:cs="Arial"/>
          <w:color w:val="000000" w:themeColor="text1"/>
        </w:rPr>
        <w:t xml:space="preserve">so </w:t>
      </w:r>
      <w:r w:rsidR="00466F78" w:rsidRPr="00711275">
        <w:rPr>
          <w:rFonts w:ascii="Arial" w:hAnsi="Arial" w:cs="Arial"/>
          <w:color w:val="000000" w:themeColor="text1"/>
        </w:rPr>
        <w:t xml:space="preserve">they </w:t>
      </w:r>
      <w:r w:rsidR="00354B32" w:rsidRPr="00711275">
        <w:rPr>
          <w:rFonts w:ascii="Arial" w:hAnsi="Arial" w:cs="Arial"/>
          <w:color w:val="000000" w:themeColor="text1"/>
        </w:rPr>
        <w:t>can</w:t>
      </w:r>
      <w:r w:rsidR="00466F78" w:rsidRPr="00711275">
        <w:rPr>
          <w:rFonts w:ascii="Arial" w:hAnsi="Arial" w:cs="Arial"/>
          <w:color w:val="000000" w:themeColor="text1"/>
        </w:rPr>
        <w:t xml:space="preserve"> </w:t>
      </w:r>
      <w:r w:rsidR="00354B32" w:rsidRPr="00711275">
        <w:rPr>
          <w:rFonts w:ascii="Arial" w:hAnsi="Arial" w:cs="Arial"/>
          <w:color w:val="000000" w:themeColor="text1"/>
        </w:rPr>
        <w:t xml:space="preserve">be </w:t>
      </w:r>
      <w:r w:rsidR="00354B32" w:rsidRPr="00711275">
        <w:rPr>
          <w:rFonts w:ascii="Arial" w:hAnsi="Arial" w:cs="Arial"/>
          <w:color w:val="000000" w:themeColor="text1"/>
          <w:shd w:val="clear" w:color="auto" w:fill="FFFFFF"/>
        </w:rPr>
        <w:t>exposed to emotional</w:t>
      </w:r>
      <w:r w:rsidR="00E7607E" w:rsidRPr="00711275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354B32" w:rsidRPr="00711275">
        <w:rPr>
          <w:rFonts w:ascii="Arial" w:hAnsi="Arial" w:cs="Arial"/>
          <w:color w:val="000000" w:themeColor="text1"/>
          <w:shd w:val="clear" w:color="auto" w:fill="FFFFFF"/>
        </w:rPr>
        <w:t>issues</w:t>
      </w:r>
      <w:r w:rsidR="00BA222F" w:rsidRPr="00711275"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r w:rsidR="00354B32" w:rsidRPr="00711275">
        <w:rPr>
          <w:rFonts w:ascii="Arial" w:hAnsi="Arial" w:cs="Arial"/>
          <w:color w:val="000000" w:themeColor="text1"/>
          <w:shd w:val="clear" w:color="auto" w:fill="FFFFFF"/>
        </w:rPr>
        <w:t xml:space="preserve">can face intimidation due to </w:t>
      </w:r>
      <w:r w:rsidR="002B11B7" w:rsidRPr="00711275">
        <w:rPr>
          <w:rFonts w:ascii="Arial" w:hAnsi="Arial" w:cs="Arial"/>
          <w:color w:val="000000" w:themeColor="text1"/>
        </w:rPr>
        <w:t>accus</w:t>
      </w:r>
      <w:r w:rsidR="00354B32" w:rsidRPr="00711275">
        <w:rPr>
          <w:rFonts w:ascii="Arial" w:hAnsi="Arial" w:cs="Arial"/>
          <w:color w:val="000000" w:themeColor="text1"/>
        </w:rPr>
        <w:t>ation</w:t>
      </w:r>
      <w:r w:rsidR="00072617" w:rsidRPr="00711275">
        <w:rPr>
          <w:rFonts w:ascii="Arial" w:hAnsi="Arial" w:cs="Arial"/>
          <w:color w:val="000000" w:themeColor="text1"/>
        </w:rPr>
        <w:t>s</w:t>
      </w:r>
      <w:r w:rsidR="002B11B7" w:rsidRPr="00711275">
        <w:rPr>
          <w:rFonts w:ascii="Arial" w:hAnsi="Arial" w:cs="Arial"/>
          <w:color w:val="000000" w:themeColor="text1"/>
        </w:rPr>
        <w:t xml:space="preserve"> of misconduct, antagonism from participants or authorities, </w:t>
      </w:r>
      <w:r w:rsidR="00BA222F" w:rsidRPr="00711275">
        <w:rPr>
          <w:rFonts w:ascii="Arial" w:hAnsi="Arial" w:cs="Arial"/>
          <w:color w:val="000000" w:themeColor="text1"/>
        </w:rPr>
        <w:t>or</w:t>
      </w:r>
      <w:r w:rsidR="00354B32" w:rsidRPr="00711275">
        <w:rPr>
          <w:rFonts w:ascii="Arial" w:hAnsi="Arial" w:cs="Arial"/>
          <w:color w:val="000000" w:themeColor="text1"/>
        </w:rPr>
        <w:t xml:space="preserve"> </w:t>
      </w:r>
      <w:r w:rsidR="002B11B7" w:rsidRPr="00711275">
        <w:rPr>
          <w:rFonts w:ascii="Arial" w:hAnsi="Arial" w:cs="Arial"/>
          <w:color w:val="000000" w:themeColor="text1"/>
        </w:rPr>
        <w:t>actual body harm</w:t>
      </w:r>
      <w:r w:rsidR="00072617" w:rsidRPr="00711275">
        <w:rPr>
          <w:rFonts w:ascii="Arial" w:hAnsi="Arial" w:cs="Arial"/>
          <w:color w:val="000000" w:themeColor="text1"/>
        </w:rPr>
        <w:t xml:space="preserve"> </w:t>
      </w:r>
      <w:r w:rsidR="00E7607E" w:rsidRPr="00711275">
        <w:rPr>
          <w:rFonts w:ascii="Arial" w:hAnsi="Arial" w:cs="Arial"/>
          <w:color w:val="000000" w:themeColor="text1"/>
        </w:rPr>
        <w:t>(</w:t>
      </w:r>
      <w:r w:rsidR="00E3754D" w:rsidRPr="00711275">
        <w:rPr>
          <w:rFonts w:ascii="Arial" w:hAnsi="Arial" w:cs="Arial"/>
          <w:color w:val="000000" w:themeColor="text1"/>
        </w:rPr>
        <w:t>Dickson-Swift, 2022</w:t>
      </w:r>
      <w:r w:rsidR="00E7607E" w:rsidRPr="00711275">
        <w:rPr>
          <w:rFonts w:ascii="Arial" w:hAnsi="Arial" w:cs="Arial"/>
          <w:color w:val="000000" w:themeColor="text1"/>
        </w:rPr>
        <w:t xml:space="preserve">; Yadlin, </w:t>
      </w:r>
      <w:proofErr w:type="spellStart"/>
      <w:r w:rsidR="00E7607E" w:rsidRPr="00711275">
        <w:rPr>
          <w:rFonts w:ascii="Arial" w:hAnsi="Arial" w:cs="Arial"/>
          <w:color w:val="000000" w:themeColor="text1"/>
        </w:rPr>
        <w:t>Tsuria</w:t>
      </w:r>
      <w:proofErr w:type="spellEnd"/>
      <w:r w:rsidR="00E7607E" w:rsidRPr="00711275">
        <w:rPr>
          <w:rFonts w:ascii="Arial" w:hAnsi="Arial" w:cs="Arial"/>
          <w:color w:val="000000" w:themeColor="text1"/>
        </w:rPr>
        <w:t xml:space="preserve"> and Nissenbaum, 2024)</w:t>
      </w:r>
      <w:r w:rsidR="00E3754D" w:rsidRPr="00711275">
        <w:rPr>
          <w:rFonts w:ascii="Arial" w:hAnsi="Arial" w:cs="Arial"/>
          <w:color w:val="000000" w:themeColor="text1"/>
        </w:rPr>
        <w:t xml:space="preserve">. </w:t>
      </w:r>
      <w:r w:rsidR="00C76631">
        <w:rPr>
          <w:rFonts w:ascii="Arial" w:hAnsi="Arial" w:cs="Arial"/>
          <w:color w:val="000000" w:themeColor="text1"/>
        </w:rPr>
        <w:t>R</w:t>
      </w:r>
      <w:r w:rsidR="00072617" w:rsidRPr="00711275">
        <w:rPr>
          <w:rFonts w:ascii="Arial" w:hAnsi="Arial" w:cs="Arial"/>
          <w:color w:val="000000" w:themeColor="text1"/>
        </w:rPr>
        <w:t xml:space="preserve">isk management </w:t>
      </w:r>
      <w:r w:rsidR="00E7607E" w:rsidRPr="00711275">
        <w:rPr>
          <w:rFonts w:ascii="Arial" w:hAnsi="Arial" w:cs="Arial"/>
          <w:color w:val="000000" w:themeColor="text1"/>
        </w:rPr>
        <w:t xml:space="preserve">guidelines may </w:t>
      </w:r>
      <w:r w:rsidR="00C76631">
        <w:rPr>
          <w:rFonts w:ascii="Arial" w:hAnsi="Arial" w:cs="Arial"/>
          <w:color w:val="000000" w:themeColor="text1"/>
        </w:rPr>
        <w:t xml:space="preserve">need to </w:t>
      </w:r>
      <w:r w:rsidR="00E7607E" w:rsidRPr="00711275">
        <w:rPr>
          <w:rFonts w:ascii="Arial" w:hAnsi="Arial" w:cs="Arial"/>
          <w:color w:val="000000" w:themeColor="text1"/>
        </w:rPr>
        <w:t xml:space="preserve">be put in place especially </w:t>
      </w:r>
      <w:r w:rsidR="00E7607E" w:rsidRPr="00711275">
        <w:rPr>
          <w:rFonts w:ascii="Arial" w:hAnsi="Arial" w:cs="Arial"/>
          <w:color w:val="000000" w:themeColor="text1"/>
          <w:shd w:val="clear" w:color="auto" w:fill="FFFFFF"/>
        </w:rPr>
        <w:t>when working with vulnerable communities with traumatic life experiences–</w:t>
      </w:r>
      <w:r w:rsidR="001B5C3A" w:rsidRPr="00711275">
        <w:rPr>
          <w:rFonts w:ascii="Arial" w:hAnsi="Arial" w:cs="Arial"/>
          <w:color w:val="000000" w:themeColor="text1"/>
          <w:shd w:val="clear" w:color="auto" w:fill="FFFFFF"/>
        </w:rPr>
        <w:t xml:space="preserve">for example </w:t>
      </w:r>
      <w:r w:rsidR="00E7607E" w:rsidRPr="00711275">
        <w:rPr>
          <w:rFonts w:ascii="Arial" w:hAnsi="Arial" w:cs="Arial"/>
          <w:color w:val="000000" w:themeColor="text1"/>
          <w:shd w:val="clear" w:color="auto" w:fill="FFFFFF"/>
        </w:rPr>
        <w:t>e</w:t>
      </w:r>
      <w:r w:rsidR="00E7607E" w:rsidRPr="00711275">
        <w:rPr>
          <w:rFonts w:ascii="Arial" w:hAnsi="Arial" w:cs="Arial"/>
          <w:color w:val="000000" w:themeColor="text1"/>
        </w:rPr>
        <w:t xml:space="preserve">ncouraging researchers to undertake a risk assessment </w:t>
      </w:r>
      <w:r w:rsidR="00E3754D" w:rsidRPr="00711275">
        <w:rPr>
          <w:rFonts w:ascii="Arial" w:hAnsi="Arial" w:cs="Arial"/>
          <w:color w:val="000000" w:themeColor="text1"/>
        </w:rPr>
        <w:t xml:space="preserve">procedure </w:t>
      </w:r>
      <w:r w:rsidR="00E7607E" w:rsidRPr="00711275">
        <w:rPr>
          <w:rFonts w:ascii="Arial" w:hAnsi="Arial" w:cs="Arial"/>
          <w:color w:val="000000" w:themeColor="text1"/>
        </w:rPr>
        <w:t xml:space="preserve">themselves </w:t>
      </w:r>
      <w:r w:rsidR="000A6272" w:rsidRPr="00711275">
        <w:rPr>
          <w:rFonts w:ascii="Arial" w:hAnsi="Arial" w:cs="Arial"/>
          <w:color w:val="000000" w:themeColor="text1"/>
        </w:rPr>
        <w:t xml:space="preserve">to avoid </w:t>
      </w:r>
      <w:r w:rsidR="001B5C3A" w:rsidRPr="00711275">
        <w:rPr>
          <w:rFonts w:ascii="Arial" w:hAnsi="Arial" w:cs="Arial"/>
          <w:color w:val="000000" w:themeColor="text1"/>
        </w:rPr>
        <w:t xml:space="preserve">possible </w:t>
      </w:r>
      <w:r w:rsidR="000A6272" w:rsidRPr="00711275">
        <w:rPr>
          <w:rFonts w:ascii="Arial" w:hAnsi="Arial" w:cs="Arial"/>
          <w:color w:val="000000" w:themeColor="text1"/>
        </w:rPr>
        <w:t xml:space="preserve">physical </w:t>
      </w:r>
      <w:r w:rsidR="00E3754D" w:rsidRPr="00711275">
        <w:rPr>
          <w:rFonts w:ascii="Arial" w:hAnsi="Arial" w:cs="Arial"/>
          <w:color w:val="000000" w:themeColor="text1"/>
        </w:rPr>
        <w:t xml:space="preserve">and emotional </w:t>
      </w:r>
      <w:r w:rsidR="000A6272" w:rsidRPr="00711275">
        <w:rPr>
          <w:rFonts w:ascii="Arial" w:hAnsi="Arial" w:cs="Arial"/>
          <w:color w:val="000000" w:themeColor="text1"/>
        </w:rPr>
        <w:t>effect</w:t>
      </w:r>
      <w:r w:rsidR="001B5C3A" w:rsidRPr="00711275">
        <w:rPr>
          <w:rFonts w:ascii="Arial" w:hAnsi="Arial" w:cs="Arial"/>
          <w:color w:val="000000" w:themeColor="text1"/>
        </w:rPr>
        <w:t>s</w:t>
      </w:r>
      <w:r w:rsidR="000A6272" w:rsidRPr="00711275">
        <w:rPr>
          <w:rFonts w:ascii="Arial" w:hAnsi="Arial" w:cs="Arial"/>
          <w:color w:val="000000" w:themeColor="text1"/>
        </w:rPr>
        <w:t xml:space="preserve"> </w:t>
      </w:r>
      <w:r w:rsidR="00E3754D" w:rsidRPr="00711275">
        <w:rPr>
          <w:rFonts w:ascii="Arial" w:hAnsi="Arial" w:cs="Arial"/>
          <w:color w:val="000000" w:themeColor="text1"/>
        </w:rPr>
        <w:t>like exhaustion, headaches, weight loss and nightmares (Dickson-Swift, 2022).</w:t>
      </w:r>
    </w:p>
    <w:p w14:paraId="06091BB4" w14:textId="552F6950" w:rsidR="00B9640E" w:rsidRPr="00711275" w:rsidRDefault="000949AE" w:rsidP="00D43203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r w:rsidRPr="00711275">
        <w:rPr>
          <w:rFonts w:ascii="Arial" w:hAnsi="Arial" w:cs="Arial"/>
          <w:color w:val="000000" w:themeColor="text1"/>
        </w:rPr>
        <w:lastRenderedPageBreak/>
        <w:t>THE ISSUES</w:t>
      </w:r>
      <w:r w:rsidR="0040309C" w:rsidRPr="00711275">
        <w:rPr>
          <w:rFonts w:ascii="Arial" w:hAnsi="Arial" w:cs="Arial"/>
          <w:color w:val="000000" w:themeColor="text1"/>
        </w:rPr>
        <w:t xml:space="preserve"> </w:t>
      </w:r>
      <w:r w:rsidRPr="00711275">
        <w:rPr>
          <w:rFonts w:ascii="Arial" w:hAnsi="Arial" w:cs="Arial"/>
          <w:color w:val="000000" w:themeColor="text1"/>
        </w:rPr>
        <w:t>OF</w:t>
      </w:r>
      <w:r w:rsidR="0040309C" w:rsidRPr="00711275">
        <w:rPr>
          <w:rFonts w:ascii="Arial" w:hAnsi="Arial" w:cs="Arial"/>
          <w:color w:val="000000" w:themeColor="text1"/>
        </w:rPr>
        <w:t xml:space="preserve"> INSIDER RESEARCH </w:t>
      </w:r>
    </w:p>
    <w:p w14:paraId="69CCDBA9" w14:textId="07758860" w:rsidR="00C44933" w:rsidRPr="008D7A45" w:rsidRDefault="00380634" w:rsidP="00C44933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r w:rsidRPr="008D7A45">
        <w:rPr>
          <w:rFonts w:ascii="Arial" w:hAnsi="Arial" w:cs="Arial"/>
          <w:color w:val="000000" w:themeColor="text1"/>
        </w:rPr>
        <w:t xml:space="preserve">As a practitioner who will undertake work-based learning projects, I will </w:t>
      </w:r>
      <w:r w:rsidR="001601F5" w:rsidRPr="008D7A45">
        <w:rPr>
          <w:rFonts w:ascii="Arial" w:hAnsi="Arial" w:cs="Arial"/>
          <w:color w:val="000000" w:themeColor="text1"/>
        </w:rPr>
        <w:t>be</w:t>
      </w:r>
      <w:r w:rsidRPr="008D7A45">
        <w:rPr>
          <w:rFonts w:ascii="Arial" w:hAnsi="Arial" w:cs="Arial"/>
          <w:color w:val="000000" w:themeColor="text1"/>
        </w:rPr>
        <w:t xml:space="preserve"> an insider researcher–a member of the same community or group which I </w:t>
      </w:r>
      <w:r w:rsidR="00101A7D" w:rsidRPr="008D7A45">
        <w:rPr>
          <w:rFonts w:ascii="Arial" w:hAnsi="Arial" w:cs="Arial"/>
          <w:color w:val="000000" w:themeColor="text1"/>
        </w:rPr>
        <w:t>will be</w:t>
      </w:r>
      <w:r w:rsidRPr="008D7A45">
        <w:rPr>
          <w:rFonts w:ascii="Arial" w:hAnsi="Arial" w:cs="Arial"/>
          <w:color w:val="000000" w:themeColor="text1"/>
        </w:rPr>
        <w:t xml:space="preserve"> studying</w:t>
      </w:r>
      <w:r w:rsidR="00711275" w:rsidRPr="008D7A45">
        <w:rPr>
          <w:rFonts w:ascii="Arial" w:hAnsi="Arial" w:cs="Arial"/>
          <w:color w:val="000000" w:themeColor="text1"/>
        </w:rPr>
        <w:t xml:space="preserve"> (</w:t>
      </w:r>
      <w:r w:rsidR="00711275" w:rsidRPr="008D7A45">
        <w:rPr>
          <w:rFonts w:ascii="Arial" w:hAnsi="Arial" w:cs="Arial"/>
        </w:rPr>
        <w:t>Wilkinson and Kitzinger, 2013</w:t>
      </w:r>
      <w:r w:rsidR="00F06AB9" w:rsidRPr="008D7A45">
        <w:rPr>
          <w:rFonts w:ascii="Arial" w:hAnsi="Arial" w:cs="Arial"/>
        </w:rPr>
        <w:t xml:space="preserve">). </w:t>
      </w:r>
      <w:r w:rsidR="00232DD9" w:rsidRPr="008D7A45">
        <w:rPr>
          <w:rFonts w:ascii="Arial" w:hAnsi="Arial" w:cs="Arial"/>
        </w:rPr>
        <w:t>I</w:t>
      </w:r>
      <w:r w:rsidR="001601F5" w:rsidRPr="008D7A45">
        <w:rPr>
          <w:rFonts w:ascii="Arial" w:hAnsi="Arial" w:cs="Arial"/>
        </w:rPr>
        <w:t xml:space="preserve">nsider research </w:t>
      </w:r>
      <w:r w:rsidR="001A4CEE" w:rsidRPr="008D7A45">
        <w:rPr>
          <w:rFonts w:ascii="Arial" w:hAnsi="Arial" w:cs="Arial"/>
        </w:rPr>
        <w:t>is a process with</w:t>
      </w:r>
      <w:r w:rsidR="001601F5" w:rsidRPr="008D7A45">
        <w:rPr>
          <w:rFonts w:ascii="Arial" w:hAnsi="Arial" w:cs="Arial"/>
        </w:rPr>
        <w:t xml:space="preserve"> </w:t>
      </w:r>
      <w:r w:rsidR="001A4CEE" w:rsidRPr="008D7A45">
        <w:rPr>
          <w:rFonts w:ascii="Arial" w:hAnsi="Arial" w:cs="Arial"/>
        </w:rPr>
        <w:t>many</w:t>
      </w:r>
      <w:r w:rsidR="001601F5" w:rsidRPr="008D7A45">
        <w:rPr>
          <w:rFonts w:ascii="Arial" w:hAnsi="Arial" w:cs="Arial"/>
        </w:rPr>
        <w:t xml:space="preserve"> benefits</w:t>
      </w:r>
      <w:r w:rsidR="00C44933" w:rsidRPr="008D7A45">
        <w:rPr>
          <w:rFonts w:ascii="Arial" w:hAnsi="Arial" w:cs="Arial"/>
        </w:rPr>
        <w:t>,</w:t>
      </w:r>
      <w:r w:rsidR="001601F5" w:rsidRPr="008D7A45">
        <w:rPr>
          <w:rFonts w:ascii="Arial" w:hAnsi="Arial" w:cs="Arial"/>
        </w:rPr>
        <w:t xml:space="preserve"> like </w:t>
      </w:r>
      <w:r w:rsidR="00701045" w:rsidRPr="008D7A45">
        <w:rPr>
          <w:rFonts w:ascii="Arial" w:hAnsi="Arial" w:cs="Arial"/>
        </w:rPr>
        <w:t xml:space="preserve">professional development, </w:t>
      </w:r>
      <w:r w:rsidR="00101A7D" w:rsidRPr="008D7A45">
        <w:rPr>
          <w:rFonts w:ascii="Arial" w:hAnsi="Arial" w:cs="Arial"/>
        </w:rPr>
        <w:t xml:space="preserve">the specificity of </w:t>
      </w:r>
      <w:r w:rsidR="00701045" w:rsidRPr="008D7A45">
        <w:rPr>
          <w:rFonts w:ascii="Arial" w:hAnsi="Arial" w:cs="Arial"/>
        </w:rPr>
        <w:t>research topic</w:t>
      </w:r>
      <w:r w:rsidR="00101A7D" w:rsidRPr="008D7A45">
        <w:rPr>
          <w:rFonts w:ascii="Arial" w:hAnsi="Arial" w:cs="Arial"/>
        </w:rPr>
        <w:t>s</w:t>
      </w:r>
      <w:r w:rsidR="00701045" w:rsidRPr="008D7A45">
        <w:rPr>
          <w:rFonts w:ascii="Arial" w:hAnsi="Arial" w:cs="Arial"/>
        </w:rPr>
        <w:t xml:space="preserve"> </w:t>
      </w:r>
      <w:r w:rsidR="001601F5" w:rsidRPr="008D7A45">
        <w:rPr>
          <w:rFonts w:ascii="Arial" w:hAnsi="Arial" w:cs="Arial"/>
        </w:rPr>
        <w:t>for</w:t>
      </w:r>
      <w:r w:rsidR="00701045" w:rsidRPr="008D7A45">
        <w:rPr>
          <w:rFonts w:ascii="Arial" w:hAnsi="Arial" w:cs="Arial"/>
        </w:rPr>
        <w:t xml:space="preserve"> developing practice, </w:t>
      </w:r>
      <w:r w:rsidR="00101A7D" w:rsidRPr="008D7A45">
        <w:rPr>
          <w:rFonts w:ascii="Arial" w:hAnsi="Arial" w:cs="Arial"/>
        </w:rPr>
        <w:t xml:space="preserve">prior </w:t>
      </w:r>
      <w:r w:rsidR="00701045" w:rsidRPr="008D7A45">
        <w:rPr>
          <w:rFonts w:ascii="Arial" w:hAnsi="Arial" w:cs="Arial"/>
        </w:rPr>
        <w:t xml:space="preserve">understanding of the issue studied and </w:t>
      </w:r>
      <w:r w:rsidR="003A58A4" w:rsidRPr="008D7A45">
        <w:rPr>
          <w:rFonts w:ascii="Arial" w:hAnsi="Arial" w:cs="Arial"/>
        </w:rPr>
        <w:t xml:space="preserve">a </w:t>
      </w:r>
      <w:r w:rsidR="00701045" w:rsidRPr="008D7A45">
        <w:rPr>
          <w:rFonts w:ascii="Arial" w:hAnsi="Arial" w:cs="Arial"/>
        </w:rPr>
        <w:t>close relationship with the participants</w:t>
      </w:r>
      <w:r w:rsidR="001601F5" w:rsidRPr="008D7A45">
        <w:rPr>
          <w:rFonts w:ascii="Arial" w:hAnsi="Arial" w:cs="Arial"/>
        </w:rPr>
        <w:t xml:space="preserve"> (Costle</w:t>
      </w:r>
      <w:r w:rsidR="00CE0BC7" w:rsidRPr="008D7A45">
        <w:rPr>
          <w:rFonts w:ascii="Arial" w:hAnsi="Arial" w:cs="Arial"/>
        </w:rPr>
        <w:t>y</w:t>
      </w:r>
      <w:r w:rsidR="001601F5" w:rsidRPr="008D7A45">
        <w:rPr>
          <w:rFonts w:ascii="Arial" w:hAnsi="Arial" w:cs="Arial"/>
        </w:rPr>
        <w:t xml:space="preserve">, </w:t>
      </w:r>
      <w:r w:rsidR="00E37736" w:rsidRPr="008D7A45">
        <w:rPr>
          <w:rFonts w:ascii="Arial" w:hAnsi="Arial" w:cs="Arial"/>
        </w:rPr>
        <w:t xml:space="preserve">Elliot and Gibbs, </w:t>
      </w:r>
      <w:r w:rsidR="001601F5" w:rsidRPr="008D7A45">
        <w:rPr>
          <w:rFonts w:ascii="Arial" w:hAnsi="Arial" w:cs="Arial"/>
        </w:rPr>
        <w:t>2010</w:t>
      </w:r>
      <w:r w:rsidR="00CE0BC7" w:rsidRPr="008D7A45">
        <w:rPr>
          <w:rFonts w:ascii="Arial" w:hAnsi="Arial" w:cs="Arial"/>
        </w:rPr>
        <w:t>; Greene, 2014</w:t>
      </w:r>
      <w:r w:rsidR="001601F5" w:rsidRPr="008D7A45">
        <w:rPr>
          <w:rFonts w:ascii="Arial" w:hAnsi="Arial" w:cs="Arial"/>
        </w:rPr>
        <w:t xml:space="preserve">). </w:t>
      </w:r>
      <w:r w:rsidR="003A58A4" w:rsidRPr="008D7A45">
        <w:rPr>
          <w:rFonts w:ascii="Arial" w:hAnsi="Arial" w:cs="Arial"/>
        </w:rPr>
        <w:t>However, some issues may arise because the unique position the researcher occupies within a study</w:t>
      </w:r>
      <w:r w:rsidR="00087CB8" w:rsidRPr="008D7A45">
        <w:rPr>
          <w:rFonts w:ascii="Arial" w:hAnsi="Arial" w:cs="Arial"/>
        </w:rPr>
        <w:t xml:space="preserve"> </w:t>
      </w:r>
      <w:r w:rsidR="001A4CEE" w:rsidRPr="008D7A45">
        <w:rPr>
          <w:rFonts w:ascii="Arial" w:hAnsi="Arial" w:cs="Arial"/>
        </w:rPr>
        <w:t>can</w:t>
      </w:r>
      <w:r w:rsidR="00087CB8" w:rsidRPr="008D7A45">
        <w:rPr>
          <w:rFonts w:ascii="Arial" w:hAnsi="Arial" w:cs="Arial"/>
        </w:rPr>
        <w:t xml:space="preserve"> impact the kind of data that is gathered, how it is </w:t>
      </w:r>
      <w:r w:rsidR="001A4CEE" w:rsidRPr="008D7A45">
        <w:rPr>
          <w:rFonts w:ascii="Arial" w:hAnsi="Arial" w:cs="Arial"/>
        </w:rPr>
        <w:t>gathered</w:t>
      </w:r>
      <w:r w:rsidR="00087CB8" w:rsidRPr="008D7A45">
        <w:rPr>
          <w:rFonts w:ascii="Arial" w:hAnsi="Arial" w:cs="Arial"/>
        </w:rPr>
        <w:t>, and the interpretation of that data (Greene, 2014)</w:t>
      </w:r>
      <w:r w:rsidR="003A58A4" w:rsidRPr="008D7A45">
        <w:rPr>
          <w:rFonts w:ascii="Arial" w:hAnsi="Arial" w:cs="Arial"/>
        </w:rPr>
        <w:t>.</w:t>
      </w:r>
      <w:r w:rsidR="003A58A4" w:rsidRPr="008D7A45">
        <w:rPr>
          <w:rFonts w:ascii="Arial" w:hAnsi="Arial" w:cs="Arial"/>
          <w:sz w:val="20"/>
          <w:szCs w:val="20"/>
        </w:rPr>
        <w:t xml:space="preserve"> </w:t>
      </w:r>
      <w:r w:rsidR="00A2586C" w:rsidRPr="008D7A45">
        <w:rPr>
          <w:rFonts w:ascii="Arial" w:hAnsi="Arial" w:cs="Arial"/>
          <w:color w:val="000000" w:themeColor="text1"/>
        </w:rPr>
        <w:t xml:space="preserve">Holmes (2020) </w:t>
      </w:r>
      <w:r w:rsidR="005F6107" w:rsidRPr="008D7A45">
        <w:rPr>
          <w:rFonts w:ascii="Arial" w:hAnsi="Arial" w:cs="Arial"/>
          <w:color w:val="000000" w:themeColor="text1"/>
        </w:rPr>
        <w:t xml:space="preserve">recommended </w:t>
      </w:r>
      <w:r w:rsidR="00A2586C" w:rsidRPr="008D7A45">
        <w:rPr>
          <w:rFonts w:ascii="Arial" w:hAnsi="Arial" w:cs="Arial"/>
          <w:color w:val="000000" w:themeColor="text1"/>
        </w:rPr>
        <w:t xml:space="preserve">to identify </w:t>
      </w:r>
      <w:r w:rsidR="004E27B4" w:rsidRPr="008D7A45">
        <w:rPr>
          <w:rFonts w:ascii="Arial" w:hAnsi="Arial" w:cs="Arial"/>
          <w:color w:val="000000" w:themeColor="text1"/>
        </w:rPr>
        <w:t xml:space="preserve">research </w:t>
      </w:r>
      <w:r w:rsidR="00A2586C" w:rsidRPr="008D7A45">
        <w:rPr>
          <w:rFonts w:ascii="Arial" w:hAnsi="Arial" w:cs="Arial"/>
          <w:color w:val="000000" w:themeColor="text1"/>
        </w:rPr>
        <w:t>positionality</w:t>
      </w:r>
      <w:r w:rsidR="005F6107" w:rsidRPr="008D7A45">
        <w:rPr>
          <w:rFonts w:ascii="Arial" w:hAnsi="Arial" w:cs="Arial"/>
          <w:color w:val="000000" w:themeColor="text1"/>
        </w:rPr>
        <w:t xml:space="preserve"> before starting </w:t>
      </w:r>
      <w:r w:rsidR="004E27B4" w:rsidRPr="008D7A45">
        <w:rPr>
          <w:rFonts w:ascii="Arial" w:hAnsi="Arial" w:cs="Arial"/>
          <w:color w:val="000000" w:themeColor="text1"/>
        </w:rPr>
        <w:t xml:space="preserve">a </w:t>
      </w:r>
      <w:r w:rsidR="005F6107" w:rsidRPr="008D7A45">
        <w:rPr>
          <w:rFonts w:ascii="Arial" w:hAnsi="Arial" w:cs="Arial"/>
          <w:color w:val="000000" w:themeColor="text1"/>
        </w:rPr>
        <w:t>study</w:t>
      </w:r>
      <w:r w:rsidR="00F06AB9" w:rsidRPr="008D7A45">
        <w:rPr>
          <w:rFonts w:ascii="Arial" w:hAnsi="Arial" w:cs="Arial"/>
          <w:color w:val="000000" w:themeColor="text1"/>
        </w:rPr>
        <w:t>,</w:t>
      </w:r>
      <w:r w:rsidR="004E27B4" w:rsidRPr="008D7A45">
        <w:rPr>
          <w:rFonts w:ascii="Arial" w:hAnsi="Arial" w:cs="Arial"/>
          <w:color w:val="000000" w:themeColor="text1"/>
        </w:rPr>
        <w:t xml:space="preserve"> includ</w:t>
      </w:r>
      <w:r w:rsidR="00F06AB9" w:rsidRPr="008D7A45">
        <w:rPr>
          <w:rFonts w:ascii="Arial" w:hAnsi="Arial" w:cs="Arial"/>
          <w:color w:val="000000" w:themeColor="text1"/>
        </w:rPr>
        <w:t>ing</w:t>
      </w:r>
      <w:r w:rsidR="00CF0584" w:rsidRPr="008D7A45">
        <w:rPr>
          <w:rFonts w:ascii="Arial" w:hAnsi="Arial" w:cs="Arial"/>
          <w:color w:val="000000" w:themeColor="text1"/>
        </w:rPr>
        <w:t>:</w:t>
      </w:r>
      <w:r w:rsidR="005F6107" w:rsidRPr="008D7A45">
        <w:rPr>
          <w:rFonts w:ascii="Arial" w:hAnsi="Arial" w:cs="Arial"/>
          <w:color w:val="000000" w:themeColor="text1"/>
        </w:rPr>
        <w:t xml:space="preserve"> the consideration of </w:t>
      </w:r>
      <w:r w:rsidR="00A2586C" w:rsidRPr="008D7A45">
        <w:rPr>
          <w:rFonts w:ascii="Arial" w:hAnsi="Arial" w:cs="Arial"/>
          <w:color w:val="000000" w:themeColor="text1"/>
        </w:rPr>
        <w:t xml:space="preserve">personal and theoretical beliefs, significant identity </w:t>
      </w:r>
      <w:r w:rsidR="004E27B4" w:rsidRPr="008D7A45">
        <w:rPr>
          <w:rFonts w:ascii="Arial" w:hAnsi="Arial" w:cs="Arial"/>
          <w:color w:val="000000" w:themeColor="text1"/>
        </w:rPr>
        <w:t xml:space="preserve">traits, </w:t>
      </w:r>
      <w:r w:rsidR="00A2586C" w:rsidRPr="008D7A45">
        <w:rPr>
          <w:rFonts w:ascii="Arial" w:hAnsi="Arial" w:cs="Arial"/>
          <w:color w:val="000000" w:themeColor="text1"/>
        </w:rPr>
        <w:t>a reflection of how the participant will view the researcher</w:t>
      </w:r>
      <w:r w:rsidR="004E27B4" w:rsidRPr="008D7A45">
        <w:rPr>
          <w:rFonts w:ascii="Arial" w:hAnsi="Arial" w:cs="Arial"/>
          <w:color w:val="000000" w:themeColor="text1"/>
        </w:rPr>
        <w:t xml:space="preserve"> and finally a continuous reflection throughout the study</w:t>
      </w:r>
      <w:r w:rsidR="00A2586C" w:rsidRPr="008D7A45">
        <w:rPr>
          <w:rFonts w:ascii="Arial" w:hAnsi="Arial" w:cs="Arial"/>
          <w:color w:val="000000" w:themeColor="text1"/>
        </w:rPr>
        <w:t xml:space="preserve">. In </w:t>
      </w:r>
      <w:r w:rsidR="00711275" w:rsidRPr="008D7A45">
        <w:rPr>
          <w:rFonts w:ascii="Arial" w:hAnsi="Arial" w:cs="Arial"/>
          <w:color w:val="000000" w:themeColor="text1"/>
        </w:rPr>
        <w:t>fact,</w:t>
      </w:r>
      <w:r w:rsidR="00A2586C" w:rsidRPr="008D7A45">
        <w:rPr>
          <w:rFonts w:ascii="Arial" w:hAnsi="Arial" w:cs="Arial"/>
          <w:color w:val="000000" w:themeColor="text1"/>
        </w:rPr>
        <w:t xml:space="preserve"> </w:t>
      </w:r>
      <w:r w:rsidR="004E27B4" w:rsidRPr="008D7A45">
        <w:rPr>
          <w:rFonts w:ascii="Arial" w:hAnsi="Arial" w:cs="Arial"/>
          <w:color w:val="000000" w:themeColor="text1"/>
        </w:rPr>
        <w:t>reflexivity</w:t>
      </w:r>
      <w:r w:rsidR="00103C89" w:rsidRPr="008D7A45">
        <w:rPr>
          <w:rFonts w:ascii="Arial" w:hAnsi="Arial" w:cs="Arial"/>
          <w:color w:val="000000" w:themeColor="text1"/>
        </w:rPr>
        <w:t xml:space="preserve">–defined in terms of research as </w:t>
      </w:r>
      <w:r w:rsidR="00103C89" w:rsidRPr="008D7A45">
        <w:rPr>
          <w:rFonts w:ascii="Arial" w:hAnsi="Arial" w:cs="Arial"/>
        </w:rPr>
        <w:t xml:space="preserve">the act of </w:t>
      </w:r>
      <w:r w:rsidR="00016F95" w:rsidRPr="008D7A45">
        <w:rPr>
          <w:rFonts w:ascii="Arial" w:hAnsi="Arial" w:cs="Arial"/>
        </w:rPr>
        <w:t xml:space="preserve">critically </w:t>
      </w:r>
      <w:r w:rsidR="003A58A4" w:rsidRPr="008D7A45">
        <w:rPr>
          <w:rFonts w:ascii="Arial" w:hAnsi="Arial" w:cs="Arial"/>
        </w:rPr>
        <w:t xml:space="preserve">reflecting, </w:t>
      </w:r>
      <w:r w:rsidR="00103C89" w:rsidRPr="008D7A45">
        <w:rPr>
          <w:rFonts w:ascii="Arial" w:hAnsi="Arial" w:cs="Arial"/>
        </w:rPr>
        <w:t>acknowledging</w:t>
      </w:r>
      <w:r w:rsidR="003A58A4" w:rsidRPr="008D7A45">
        <w:rPr>
          <w:rFonts w:ascii="Arial" w:hAnsi="Arial" w:cs="Arial"/>
        </w:rPr>
        <w:t xml:space="preserve">, </w:t>
      </w:r>
      <w:r w:rsidR="00016F95" w:rsidRPr="008D7A45">
        <w:rPr>
          <w:rFonts w:ascii="Arial" w:hAnsi="Arial" w:cs="Arial"/>
        </w:rPr>
        <w:t>understanding</w:t>
      </w:r>
      <w:r w:rsidR="00103C89" w:rsidRPr="008D7A45">
        <w:rPr>
          <w:rFonts w:ascii="Arial" w:hAnsi="Arial" w:cs="Arial"/>
        </w:rPr>
        <w:t xml:space="preserve"> and disclosing th</w:t>
      </w:r>
      <w:r w:rsidR="00A97B9F" w:rsidRPr="008D7A45">
        <w:rPr>
          <w:rFonts w:ascii="Arial" w:hAnsi="Arial" w:cs="Arial"/>
        </w:rPr>
        <w:t xml:space="preserve">e researchers’ </w:t>
      </w:r>
      <w:r w:rsidR="00103C89" w:rsidRPr="008D7A45">
        <w:rPr>
          <w:rFonts w:ascii="Arial" w:hAnsi="Arial" w:cs="Arial"/>
        </w:rPr>
        <w:t>selves</w:t>
      </w:r>
      <w:r w:rsidR="00A97B9F" w:rsidRPr="008D7A45">
        <w:rPr>
          <w:rFonts w:ascii="Arial" w:hAnsi="Arial" w:cs="Arial"/>
        </w:rPr>
        <w:t xml:space="preserve"> </w:t>
      </w:r>
      <w:r w:rsidR="00232DD9" w:rsidRPr="008D7A45">
        <w:rPr>
          <w:rFonts w:ascii="Arial" w:hAnsi="Arial" w:cs="Arial"/>
        </w:rPr>
        <w:t>(</w:t>
      </w:r>
      <w:r w:rsidR="00103C89" w:rsidRPr="008D7A45">
        <w:rPr>
          <w:rFonts w:ascii="Arial" w:hAnsi="Arial" w:cs="Arial"/>
        </w:rPr>
        <w:t xml:space="preserve">their part in </w:t>
      </w:r>
      <w:r w:rsidR="00A97B9F" w:rsidRPr="008D7A45">
        <w:rPr>
          <w:rFonts w:ascii="Arial" w:hAnsi="Arial" w:cs="Arial"/>
        </w:rPr>
        <w:t>their research</w:t>
      </w:r>
      <w:r w:rsidR="00103C89" w:rsidRPr="008D7A45">
        <w:rPr>
          <w:rFonts w:ascii="Arial" w:hAnsi="Arial" w:cs="Arial"/>
        </w:rPr>
        <w:t xml:space="preserve"> or influence on it</w:t>
      </w:r>
      <w:r w:rsidR="00232DD9" w:rsidRPr="008D7A45">
        <w:rPr>
          <w:rFonts w:ascii="Arial" w:hAnsi="Arial" w:cs="Arial"/>
        </w:rPr>
        <w:t>)</w:t>
      </w:r>
      <w:r w:rsidR="00CF0584" w:rsidRPr="008D7A45">
        <w:rPr>
          <w:rFonts w:ascii="Arial" w:hAnsi="Arial" w:cs="Arial"/>
        </w:rPr>
        <w:t>,</w:t>
      </w:r>
      <w:r w:rsidR="00232DD9" w:rsidRPr="008D7A45">
        <w:rPr>
          <w:rFonts w:ascii="Arial" w:hAnsi="Arial" w:cs="Arial"/>
        </w:rPr>
        <w:t xml:space="preserve"> </w:t>
      </w:r>
      <w:r w:rsidR="004E27B4" w:rsidRPr="008D7A45">
        <w:rPr>
          <w:rFonts w:ascii="Arial" w:hAnsi="Arial" w:cs="Arial"/>
          <w:color w:val="000000" w:themeColor="text1"/>
        </w:rPr>
        <w:t xml:space="preserve">seem to be at the heart of insider </w:t>
      </w:r>
      <w:r w:rsidR="00103C89" w:rsidRPr="008D7A45">
        <w:rPr>
          <w:rFonts w:ascii="Arial" w:hAnsi="Arial" w:cs="Arial"/>
          <w:color w:val="000000" w:themeColor="text1"/>
        </w:rPr>
        <w:t>research a</w:t>
      </w:r>
      <w:r w:rsidR="00F06AB9" w:rsidRPr="008D7A45">
        <w:rPr>
          <w:rFonts w:ascii="Arial" w:hAnsi="Arial" w:cs="Arial"/>
          <w:color w:val="000000" w:themeColor="text1"/>
        </w:rPr>
        <w:t>s it</w:t>
      </w:r>
      <w:r w:rsidR="00103C89" w:rsidRPr="008D7A45">
        <w:rPr>
          <w:rFonts w:ascii="Arial" w:hAnsi="Arial" w:cs="Arial"/>
          <w:color w:val="000000" w:themeColor="text1"/>
        </w:rPr>
        <w:t xml:space="preserve"> deeply informs researcher positionality (Holmes, 2020)</w:t>
      </w:r>
      <w:r w:rsidR="00A97B9F" w:rsidRPr="008D7A45">
        <w:rPr>
          <w:rFonts w:ascii="Arial" w:hAnsi="Arial" w:cs="Arial"/>
          <w:color w:val="000000" w:themeColor="text1"/>
        </w:rPr>
        <w:t xml:space="preserve">. </w:t>
      </w:r>
      <w:r w:rsidR="00786E7A" w:rsidRPr="008D7A45">
        <w:rPr>
          <w:rFonts w:ascii="Arial" w:hAnsi="Arial" w:cs="Arial"/>
          <w:color w:val="000000" w:themeColor="text1"/>
        </w:rPr>
        <w:t xml:space="preserve">Keeping a </w:t>
      </w:r>
      <w:r w:rsidR="002F5147" w:rsidRPr="008D7A45">
        <w:rPr>
          <w:rFonts w:ascii="Arial" w:hAnsi="Arial" w:cs="Arial"/>
          <w:color w:val="000000" w:themeColor="text1"/>
        </w:rPr>
        <w:t>learning journal</w:t>
      </w:r>
      <w:r w:rsidR="00F06AB9" w:rsidRPr="008D7A45">
        <w:rPr>
          <w:rFonts w:ascii="Arial" w:hAnsi="Arial" w:cs="Arial"/>
          <w:color w:val="000000" w:themeColor="text1"/>
        </w:rPr>
        <w:t xml:space="preserve"> </w:t>
      </w:r>
      <w:r w:rsidR="00786E7A" w:rsidRPr="008D7A45">
        <w:rPr>
          <w:rFonts w:ascii="Arial" w:hAnsi="Arial" w:cs="Arial"/>
          <w:color w:val="000000" w:themeColor="text1"/>
        </w:rPr>
        <w:t>is</w:t>
      </w:r>
      <w:r w:rsidR="00F06AB9" w:rsidRPr="008D7A45">
        <w:rPr>
          <w:rFonts w:ascii="Arial" w:hAnsi="Arial" w:cs="Arial"/>
          <w:color w:val="000000" w:themeColor="text1"/>
        </w:rPr>
        <w:t xml:space="preserve"> a common</w:t>
      </w:r>
      <w:r w:rsidR="00A97B9F" w:rsidRPr="008D7A45">
        <w:rPr>
          <w:rFonts w:ascii="Arial" w:hAnsi="Arial" w:cs="Arial"/>
          <w:color w:val="000000" w:themeColor="text1"/>
        </w:rPr>
        <w:t xml:space="preserve"> </w:t>
      </w:r>
      <w:r w:rsidR="00F06AB9" w:rsidRPr="008D7A45">
        <w:rPr>
          <w:rFonts w:ascii="Arial" w:hAnsi="Arial" w:cs="Arial"/>
          <w:color w:val="000000" w:themeColor="text1"/>
        </w:rPr>
        <w:t xml:space="preserve">tool </w:t>
      </w:r>
      <w:r w:rsidR="003A58A4" w:rsidRPr="008D7A45">
        <w:rPr>
          <w:rFonts w:ascii="Arial" w:hAnsi="Arial" w:cs="Arial"/>
          <w:color w:val="000000" w:themeColor="text1"/>
        </w:rPr>
        <w:t xml:space="preserve">used </w:t>
      </w:r>
      <w:r w:rsidR="00016F95" w:rsidRPr="008D7A45">
        <w:rPr>
          <w:rFonts w:ascii="Arial" w:hAnsi="Arial" w:cs="Arial"/>
          <w:color w:val="000000" w:themeColor="text1"/>
          <w:shd w:val="clear" w:color="auto" w:fill="FFFFFF"/>
        </w:rPr>
        <w:t xml:space="preserve">to </w:t>
      </w:r>
      <w:r w:rsidR="00F06AB9" w:rsidRPr="008D7A45">
        <w:rPr>
          <w:rFonts w:ascii="Arial" w:hAnsi="Arial" w:cs="Arial"/>
          <w:color w:val="000000" w:themeColor="text1"/>
        </w:rPr>
        <w:t xml:space="preserve">nurture </w:t>
      </w:r>
      <w:r w:rsidR="00A97B9F" w:rsidRPr="008D7A45">
        <w:rPr>
          <w:rFonts w:ascii="Arial" w:hAnsi="Arial" w:cs="Arial"/>
          <w:color w:val="000000" w:themeColor="text1"/>
        </w:rPr>
        <w:t>self-aware</w:t>
      </w:r>
      <w:r w:rsidR="002F5147" w:rsidRPr="008D7A45">
        <w:rPr>
          <w:rFonts w:ascii="Arial" w:hAnsi="Arial" w:cs="Arial"/>
          <w:color w:val="000000" w:themeColor="text1"/>
        </w:rPr>
        <w:t>ness</w:t>
      </w:r>
      <w:r w:rsidR="00016F95" w:rsidRPr="008D7A45">
        <w:rPr>
          <w:rFonts w:ascii="Arial" w:hAnsi="Arial" w:cs="Arial"/>
          <w:color w:val="000000" w:themeColor="text1"/>
        </w:rPr>
        <w:t xml:space="preserve"> and</w:t>
      </w:r>
      <w:r w:rsidR="002C50E5" w:rsidRPr="008D7A45">
        <w:rPr>
          <w:rFonts w:ascii="Arial" w:hAnsi="Arial" w:cs="Arial"/>
          <w:color w:val="000000" w:themeColor="text1"/>
        </w:rPr>
        <w:t xml:space="preserve"> </w:t>
      </w:r>
      <w:r w:rsidR="00A97B9F" w:rsidRPr="008D7A45">
        <w:rPr>
          <w:rFonts w:ascii="Arial" w:hAnsi="Arial" w:cs="Arial"/>
          <w:color w:val="000000" w:themeColor="text1"/>
        </w:rPr>
        <w:t>transparen</w:t>
      </w:r>
      <w:r w:rsidR="00F06AB9" w:rsidRPr="008D7A45">
        <w:rPr>
          <w:rFonts w:ascii="Arial" w:hAnsi="Arial" w:cs="Arial"/>
          <w:color w:val="000000" w:themeColor="text1"/>
        </w:rPr>
        <w:t>cy throughout a study</w:t>
      </w:r>
      <w:r w:rsidR="002C50E5" w:rsidRPr="008D7A45">
        <w:rPr>
          <w:rFonts w:ascii="Arial" w:hAnsi="Arial" w:cs="Arial"/>
          <w:color w:val="000000" w:themeColor="text1"/>
        </w:rPr>
        <w:t xml:space="preserve"> and </w:t>
      </w:r>
      <w:r w:rsidR="003A58A4" w:rsidRPr="008D7A45">
        <w:rPr>
          <w:rFonts w:ascii="Arial" w:hAnsi="Arial" w:cs="Arial"/>
          <w:color w:val="000000" w:themeColor="text1"/>
        </w:rPr>
        <w:t xml:space="preserve">for </w:t>
      </w:r>
      <w:r w:rsidR="002C50E5" w:rsidRPr="008D7A45">
        <w:rPr>
          <w:rFonts w:ascii="Arial" w:hAnsi="Arial" w:cs="Arial"/>
          <w:color w:val="000000" w:themeColor="text1"/>
        </w:rPr>
        <w:t>checking biases</w:t>
      </w:r>
      <w:r w:rsidR="00E273F3" w:rsidRPr="008D7A45">
        <w:rPr>
          <w:rFonts w:ascii="Arial" w:hAnsi="Arial" w:cs="Arial"/>
        </w:rPr>
        <w:t xml:space="preserve">, </w:t>
      </w:r>
      <w:r w:rsidR="001B7E65" w:rsidRPr="008D7A45">
        <w:rPr>
          <w:rFonts w:ascii="Arial" w:hAnsi="Arial" w:cs="Arial"/>
          <w:color w:val="000000" w:themeColor="text1"/>
        </w:rPr>
        <w:t xml:space="preserve">such as </w:t>
      </w:r>
      <w:r w:rsidR="006A1420" w:rsidRPr="008D7A45">
        <w:rPr>
          <w:rFonts w:ascii="Arial" w:hAnsi="Arial" w:cs="Arial"/>
          <w:color w:val="000000" w:themeColor="text1"/>
        </w:rPr>
        <w:t>philosophical beliefs</w:t>
      </w:r>
      <w:r w:rsidR="00265ED2" w:rsidRPr="008D7A45">
        <w:rPr>
          <w:rFonts w:ascii="Arial" w:hAnsi="Arial" w:cs="Arial"/>
          <w:color w:val="000000" w:themeColor="text1"/>
        </w:rPr>
        <w:t xml:space="preserve"> </w:t>
      </w:r>
      <w:r w:rsidR="00A7434F" w:rsidRPr="008D7A45">
        <w:rPr>
          <w:rFonts w:ascii="Arial" w:hAnsi="Arial" w:cs="Arial"/>
          <w:color w:val="000000" w:themeColor="text1"/>
        </w:rPr>
        <w:t>or</w:t>
      </w:r>
      <w:r w:rsidR="00210D1E" w:rsidRPr="008D7A45">
        <w:rPr>
          <w:rFonts w:ascii="Arial" w:hAnsi="Arial" w:cs="Arial"/>
          <w:color w:val="000000" w:themeColor="text1"/>
        </w:rPr>
        <w:t xml:space="preserve"> any belief</w:t>
      </w:r>
      <w:r w:rsidR="00FF6A89" w:rsidRPr="008D7A45">
        <w:rPr>
          <w:rFonts w:ascii="Arial" w:hAnsi="Arial" w:cs="Arial"/>
          <w:color w:val="000000" w:themeColor="text1"/>
        </w:rPr>
        <w:t xml:space="preserve"> </w:t>
      </w:r>
      <w:r w:rsidR="00210D1E" w:rsidRPr="008D7A45">
        <w:rPr>
          <w:rFonts w:ascii="Arial" w:hAnsi="Arial" w:cs="Arial"/>
          <w:color w:val="000000" w:themeColor="text1"/>
        </w:rPr>
        <w:t xml:space="preserve">that </w:t>
      </w:r>
      <w:r w:rsidR="006A1420" w:rsidRPr="008D7A45">
        <w:rPr>
          <w:rFonts w:ascii="Arial" w:hAnsi="Arial" w:cs="Arial"/>
          <w:color w:val="000000" w:themeColor="text1"/>
        </w:rPr>
        <w:t>could</w:t>
      </w:r>
      <w:r w:rsidR="00F75694" w:rsidRPr="008D7A45">
        <w:rPr>
          <w:rFonts w:ascii="Arial" w:hAnsi="Arial" w:cs="Arial"/>
          <w:color w:val="000000" w:themeColor="text1"/>
        </w:rPr>
        <w:t xml:space="preserve"> </w:t>
      </w:r>
      <w:r w:rsidR="00210D1E" w:rsidRPr="008D7A45">
        <w:rPr>
          <w:rFonts w:ascii="Arial" w:hAnsi="Arial" w:cs="Arial"/>
          <w:color w:val="000000" w:themeColor="text1"/>
        </w:rPr>
        <w:t xml:space="preserve">create </w:t>
      </w:r>
      <w:r w:rsidR="00F75694" w:rsidRPr="008D7A45">
        <w:rPr>
          <w:rFonts w:ascii="Arial" w:hAnsi="Arial" w:cs="Arial"/>
          <w:color w:val="000000" w:themeColor="text1"/>
        </w:rPr>
        <w:t>distort</w:t>
      </w:r>
      <w:r w:rsidR="00210D1E" w:rsidRPr="008D7A45">
        <w:rPr>
          <w:rFonts w:ascii="Arial" w:hAnsi="Arial" w:cs="Arial"/>
          <w:color w:val="000000" w:themeColor="text1"/>
        </w:rPr>
        <w:t>ions</w:t>
      </w:r>
      <w:r w:rsidR="00F75694" w:rsidRPr="008D7A45">
        <w:rPr>
          <w:rFonts w:ascii="Arial" w:hAnsi="Arial" w:cs="Arial"/>
          <w:color w:val="000000" w:themeColor="text1"/>
        </w:rPr>
        <w:t xml:space="preserve"> </w:t>
      </w:r>
      <w:r w:rsidR="00210D1E" w:rsidRPr="008D7A45">
        <w:rPr>
          <w:rFonts w:ascii="Arial" w:hAnsi="Arial" w:cs="Arial"/>
          <w:color w:val="000000" w:themeColor="text1"/>
        </w:rPr>
        <w:t xml:space="preserve">or </w:t>
      </w:r>
      <w:r w:rsidR="00F75694" w:rsidRPr="008D7A45">
        <w:rPr>
          <w:rFonts w:ascii="Arial" w:hAnsi="Arial" w:cs="Arial"/>
          <w:color w:val="000000" w:themeColor="text1"/>
        </w:rPr>
        <w:t xml:space="preserve">the lack </w:t>
      </w:r>
      <w:r w:rsidR="00210D1E" w:rsidRPr="008D7A45">
        <w:rPr>
          <w:rFonts w:ascii="Arial" w:hAnsi="Arial" w:cs="Arial"/>
          <w:color w:val="000000" w:themeColor="text1"/>
        </w:rPr>
        <w:t>of</w:t>
      </w:r>
      <w:r w:rsidR="00F75694" w:rsidRPr="008D7A45">
        <w:rPr>
          <w:rFonts w:ascii="Arial" w:hAnsi="Arial" w:cs="Arial"/>
          <w:color w:val="000000" w:themeColor="text1"/>
        </w:rPr>
        <w:t xml:space="preserve"> rigor and trustworthiness of the study</w:t>
      </w:r>
      <w:r w:rsidR="00A7434F" w:rsidRPr="008D7A45">
        <w:rPr>
          <w:rFonts w:ascii="Arial" w:hAnsi="Arial" w:cs="Arial"/>
          <w:color w:val="000000" w:themeColor="text1"/>
        </w:rPr>
        <w:t xml:space="preserve"> (</w:t>
      </w:r>
      <w:r w:rsidR="00E273F3" w:rsidRPr="008D7A45">
        <w:rPr>
          <w:rFonts w:ascii="Arial" w:hAnsi="Arial" w:cs="Arial"/>
        </w:rPr>
        <w:t>Wyatt</w:t>
      </w:r>
      <w:r w:rsidR="00E273F3" w:rsidRPr="008D7A45">
        <w:rPr>
          <w:rFonts w:ascii="Arial" w:hAnsi="Arial" w:cs="Arial"/>
          <w:color w:val="000000" w:themeColor="text1"/>
        </w:rPr>
        <w:t xml:space="preserve"> and Sargeant, 2019; </w:t>
      </w:r>
      <w:r w:rsidR="00A7434F" w:rsidRPr="008D7A45">
        <w:rPr>
          <w:rFonts w:ascii="Arial" w:hAnsi="Arial" w:cs="Arial"/>
          <w:color w:val="000000" w:themeColor="text1"/>
        </w:rPr>
        <w:t>Holmes, 2020</w:t>
      </w:r>
      <w:r w:rsidR="00E273F3" w:rsidRPr="008D7A45">
        <w:rPr>
          <w:rFonts w:ascii="Arial" w:hAnsi="Arial" w:cs="Arial"/>
          <w:color w:val="000000" w:themeColor="text1"/>
        </w:rPr>
        <w:t>)</w:t>
      </w:r>
      <w:r w:rsidR="00210D1E" w:rsidRPr="008D7A45">
        <w:rPr>
          <w:rFonts w:ascii="Arial" w:hAnsi="Arial" w:cs="Arial"/>
          <w:color w:val="000000" w:themeColor="text1"/>
        </w:rPr>
        <w:t>.</w:t>
      </w:r>
      <w:r w:rsidR="00F75694" w:rsidRPr="008D7A45">
        <w:rPr>
          <w:rFonts w:ascii="Arial" w:hAnsi="Arial" w:cs="Arial"/>
          <w:color w:val="000000" w:themeColor="text1"/>
        </w:rPr>
        <w:t xml:space="preserve"> </w:t>
      </w:r>
      <w:r w:rsidR="006E3B3B" w:rsidRPr="008D7A45">
        <w:rPr>
          <w:rFonts w:ascii="Arial" w:hAnsi="Arial" w:cs="Arial"/>
        </w:rPr>
        <w:t xml:space="preserve">Other useful strategies for avoiding bias described in literature include stream of consciousness writing, conducting one's own interview, </w:t>
      </w:r>
      <w:r w:rsidR="00450697" w:rsidRPr="008D7A45">
        <w:rPr>
          <w:rFonts w:ascii="Arial" w:hAnsi="Arial" w:cs="Arial"/>
        </w:rPr>
        <w:t xml:space="preserve">and </w:t>
      </w:r>
      <w:r w:rsidR="006E3B3B" w:rsidRPr="008D7A45">
        <w:rPr>
          <w:rFonts w:ascii="Arial" w:hAnsi="Arial" w:cs="Arial"/>
        </w:rPr>
        <w:t>talking to others about the experience to establish distance (Greene, 2014).</w:t>
      </w:r>
      <w:r w:rsidR="00434142" w:rsidRPr="008D7A45">
        <w:rPr>
          <w:rFonts w:ascii="Arial" w:hAnsi="Arial" w:cs="Arial"/>
        </w:rPr>
        <w:t xml:space="preserve"> </w:t>
      </w:r>
    </w:p>
    <w:p w14:paraId="1F9EB932" w14:textId="3CEE166A" w:rsidR="001B5F22" w:rsidRPr="008D7A45" w:rsidRDefault="00B82A58" w:rsidP="00C44933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r w:rsidRPr="008D7A45">
        <w:rPr>
          <w:rFonts w:ascii="Arial" w:hAnsi="Arial" w:cs="Arial"/>
          <w:color w:val="000000" w:themeColor="text1"/>
        </w:rPr>
        <w:t xml:space="preserve">I </w:t>
      </w:r>
      <w:r w:rsidR="001802DE" w:rsidRPr="008D7A45">
        <w:rPr>
          <w:rFonts w:ascii="Arial" w:hAnsi="Arial" w:cs="Arial"/>
          <w:color w:val="000000" w:themeColor="text1"/>
        </w:rPr>
        <w:t>might</w:t>
      </w:r>
      <w:r w:rsidRPr="008D7A45">
        <w:rPr>
          <w:rFonts w:ascii="Arial" w:hAnsi="Arial" w:cs="Arial"/>
          <w:color w:val="000000" w:themeColor="text1"/>
        </w:rPr>
        <w:t xml:space="preserve"> </w:t>
      </w:r>
      <w:r w:rsidR="004D1816" w:rsidRPr="008D7A45">
        <w:rPr>
          <w:rFonts w:ascii="Arial" w:hAnsi="Arial" w:cs="Arial"/>
          <w:color w:val="000000" w:themeColor="text1"/>
        </w:rPr>
        <w:t>consider</w:t>
      </w:r>
      <w:r w:rsidRPr="008D7A45">
        <w:rPr>
          <w:rFonts w:ascii="Arial" w:hAnsi="Arial" w:cs="Arial"/>
          <w:color w:val="000000" w:themeColor="text1"/>
        </w:rPr>
        <w:t xml:space="preserve"> </w:t>
      </w:r>
      <w:r w:rsidR="001802DE" w:rsidRPr="008D7A45">
        <w:rPr>
          <w:rFonts w:ascii="Arial" w:hAnsi="Arial" w:cs="Arial"/>
          <w:color w:val="000000" w:themeColor="text1"/>
        </w:rPr>
        <w:t xml:space="preserve">a </w:t>
      </w:r>
      <w:r w:rsidR="00CF0584" w:rsidRPr="008D7A45">
        <w:rPr>
          <w:rFonts w:ascii="Arial" w:hAnsi="Arial" w:cs="Arial"/>
          <w:color w:val="000000" w:themeColor="text1"/>
        </w:rPr>
        <w:t>m</w:t>
      </w:r>
      <w:r w:rsidRPr="008D7A45">
        <w:rPr>
          <w:rFonts w:ascii="Arial" w:hAnsi="Arial" w:cs="Arial"/>
          <w:color w:val="000000" w:themeColor="text1"/>
        </w:rPr>
        <w:t xml:space="preserve">ixed </w:t>
      </w:r>
      <w:r w:rsidR="00CF0584" w:rsidRPr="008D7A45">
        <w:rPr>
          <w:rFonts w:ascii="Arial" w:hAnsi="Arial" w:cs="Arial"/>
          <w:color w:val="000000" w:themeColor="text1"/>
        </w:rPr>
        <w:t>m</w:t>
      </w:r>
      <w:r w:rsidRPr="008D7A45">
        <w:rPr>
          <w:rFonts w:ascii="Arial" w:hAnsi="Arial" w:cs="Arial"/>
          <w:color w:val="000000" w:themeColor="text1"/>
        </w:rPr>
        <w:t xml:space="preserve">ethods </w:t>
      </w:r>
      <w:r w:rsidR="001802DE" w:rsidRPr="008D7A45">
        <w:rPr>
          <w:rFonts w:ascii="Arial" w:hAnsi="Arial" w:cs="Arial"/>
          <w:color w:val="000000" w:themeColor="text1"/>
        </w:rPr>
        <w:t xml:space="preserve">approach </w:t>
      </w:r>
      <w:r w:rsidRPr="008D7A45">
        <w:rPr>
          <w:rFonts w:ascii="Arial" w:hAnsi="Arial" w:cs="Arial"/>
          <w:color w:val="000000" w:themeColor="text1"/>
        </w:rPr>
        <w:t xml:space="preserve">in my future work-based </w:t>
      </w:r>
      <w:r w:rsidR="00C44933" w:rsidRPr="008D7A45">
        <w:rPr>
          <w:rFonts w:ascii="Arial" w:hAnsi="Arial" w:cs="Arial"/>
          <w:color w:val="000000" w:themeColor="text1"/>
        </w:rPr>
        <w:t>research</w:t>
      </w:r>
      <w:r w:rsidR="008D066E" w:rsidRPr="008D7A45">
        <w:rPr>
          <w:rFonts w:ascii="Arial" w:hAnsi="Arial" w:cs="Arial"/>
          <w:color w:val="000000" w:themeColor="text1"/>
        </w:rPr>
        <w:t>, therefore</w:t>
      </w:r>
      <w:r w:rsidRPr="008D7A45">
        <w:rPr>
          <w:rFonts w:ascii="Arial" w:hAnsi="Arial" w:cs="Arial"/>
          <w:color w:val="000000" w:themeColor="text1"/>
        </w:rPr>
        <w:t xml:space="preserve"> </w:t>
      </w:r>
      <w:r w:rsidR="008D066E" w:rsidRPr="008D7A45">
        <w:rPr>
          <w:rFonts w:ascii="Arial" w:hAnsi="Arial" w:cs="Arial"/>
          <w:color w:val="000000" w:themeColor="text1"/>
        </w:rPr>
        <w:t xml:space="preserve">the </w:t>
      </w:r>
      <w:r w:rsidR="00016F95" w:rsidRPr="008D7A45">
        <w:rPr>
          <w:rFonts w:ascii="Arial" w:hAnsi="Arial" w:cs="Arial"/>
          <w:color w:val="000000" w:themeColor="text1"/>
        </w:rPr>
        <w:t xml:space="preserve">use of reflexivity for both qualitative and quantitative methodologies. Reflexivity has been usually linked with </w:t>
      </w:r>
      <w:r w:rsidRPr="008D7A45">
        <w:rPr>
          <w:rFonts w:ascii="Arial" w:hAnsi="Arial" w:cs="Arial"/>
          <w:color w:val="000000" w:themeColor="text1"/>
        </w:rPr>
        <w:t>qualitative</w:t>
      </w:r>
      <w:r w:rsidR="00A35F61" w:rsidRPr="008D7A45">
        <w:rPr>
          <w:rFonts w:ascii="Arial" w:hAnsi="Arial" w:cs="Arial"/>
          <w:color w:val="000000" w:themeColor="text1"/>
        </w:rPr>
        <w:t xml:space="preserve"> </w:t>
      </w:r>
      <w:r w:rsidR="001D3B90" w:rsidRPr="008D7A45">
        <w:rPr>
          <w:rFonts w:ascii="Arial" w:hAnsi="Arial" w:cs="Arial"/>
          <w:color w:val="000000" w:themeColor="text1"/>
        </w:rPr>
        <w:t>studies and</w:t>
      </w:r>
      <w:r w:rsidR="00016F95" w:rsidRPr="008D7A45">
        <w:rPr>
          <w:rFonts w:ascii="Arial" w:hAnsi="Arial" w:cs="Arial"/>
          <w:color w:val="000000" w:themeColor="text1"/>
        </w:rPr>
        <w:t xml:space="preserve"> consider</w:t>
      </w:r>
      <w:r w:rsidR="001D3B90" w:rsidRPr="008D7A45">
        <w:rPr>
          <w:rFonts w:ascii="Arial" w:hAnsi="Arial" w:cs="Arial"/>
          <w:color w:val="000000" w:themeColor="text1"/>
        </w:rPr>
        <w:t>ed</w:t>
      </w:r>
      <w:r w:rsidR="00016F95" w:rsidRPr="008D7A45">
        <w:rPr>
          <w:rFonts w:ascii="Arial" w:hAnsi="Arial" w:cs="Arial"/>
          <w:color w:val="000000" w:themeColor="text1"/>
        </w:rPr>
        <w:t xml:space="preserve"> a weakness in quantitative studies because </w:t>
      </w:r>
      <w:r w:rsidR="001802DE" w:rsidRPr="008D7A45">
        <w:rPr>
          <w:rFonts w:ascii="Arial" w:hAnsi="Arial" w:cs="Arial"/>
          <w:color w:val="000000" w:themeColor="text1"/>
        </w:rPr>
        <w:t>it might go against the</w:t>
      </w:r>
      <w:r w:rsidR="00016F95" w:rsidRPr="008D7A45">
        <w:rPr>
          <w:rFonts w:ascii="Arial" w:hAnsi="Arial" w:cs="Arial"/>
          <w:color w:val="000000" w:themeColor="text1"/>
        </w:rPr>
        <w:t xml:space="preserve"> objectivity used in data collection</w:t>
      </w:r>
      <w:r w:rsidR="001D3B90" w:rsidRPr="008D7A45">
        <w:rPr>
          <w:rFonts w:ascii="Arial" w:hAnsi="Arial" w:cs="Arial"/>
          <w:color w:val="000000" w:themeColor="text1"/>
        </w:rPr>
        <w:t xml:space="preserve"> (</w:t>
      </w:r>
      <w:r w:rsidR="008E7DD8" w:rsidRPr="008D7A45">
        <w:rPr>
          <w:rFonts w:ascii="Arial" w:hAnsi="Arial" w:cs="Arial"/>
          <w:color w:val="000000"/>
        </w:rPr>
        <w:t>Akter et al., 2022</w:t>
      </w:r>
      <w:r w:rsidR="001D3B90" w:rsidRPr="008D7A45">
        <w:rPr>
          <w:rFonts w:ascii="Arial" w:hAnsi="Arial" w:cs="Arial"/>
          <w:color w:val="000000" w:themeColor="text1"/>
        </w:rPr>
        <w:t>)</w:t>
      </w:r>
      <w:r w:rsidR="00016F95" w:rsidRPr="008D7A45">
        <w:rPr>
          <w:rFonts w:ascii="Arial" w:hAnsi="Arial" w:cs="Arial"/>
          <w:color w:val="000000" w:themeColor="text1"/>
        </w:rPr>
        <w:t xml:space="preserve">. </w:t>
      </w:r>
      <w:r w:rsidR="001D3B90" w:rsidRPr="008D7A45">
        <w:rPr>
          <w:rFonts w:ascii="Arial" w:hAnsi="Arial" w:cs="Arial"/>
          <w:color w:val="000000" w:themeColor="text1"/>
        </w:rPr>
        <w:t xml:space="preserve">Walker, Read and Priest (2011) found that keeping a reflexive diary during the quantitative phase of a </w:t>
      </w:r>
      <w:r w:rsidR="00E74FF8" w:rsidRPr="008D7A45">
        <w:rPr>
          <w:rFonts w:ascii="Arial" w:hAnsi="Arial" w:cs="Arial"/>
          <w:color w:val="000000" w:themeColor="text1"/>
        </w:rPr>
        <w:t>m</w:t>
      </w:r>
      <w:r w:rsidR="001D3B90" w:rsidRPr="008D7A45">
        <w:rPr>
          <w:rFonts w:ascii="Arial" w:hAnsi="Arial" w:cs="Arial"/>
          <w:color w:val="000000" w:themeColor="text1"/>
        </w:rPr>
        <w:t xml:space="preserve">ixed </w:t>
      </w:r>
      <w:r w:rsidR="00E74FF8" w:rsidRPr="008D7A45">
        <w:rPr>
          <w:rFonts w:ascii="Arial" w:hAnsi="Arial" w:cs="Arial"/>
          <w:color w:val="000000" w:themeColor="text1"/>
        </w:rPr>
        <w:t>m</w:t>
      </w:r>
      <w:r w:rsidR="001D3B90" w:rsidRPr="008D7A45">
        <w:rPr>
          <w:rFonts w:ascii="Arial" w:hAnsi="Arial" w:cs="Arial"/>
          <w:color w:val="000000" w:themeColor="text1"/>
        </w:rPr>
        <w:t>ethod study had a positive impact on the progress of th</w:t>
      </w:r>
      <w:r w:rsidR="001802DE" w:rsidRPr="008D7A45">
        <w:rPr>
          <w:rFonts w:ascii="Arial" w:hAnsi="Arial" w:cs="Arial"/>
          <w:color w:val="000000" w:themeColor="text1"/>
        </w:rPr>
        <w:t>e</w:t>
      </w:r>
      <w:r w:rsidR="001D3B90" w:rsidRPr="008D7A45">
        <w:rPr>
          <w:rFonts w:ascii="Arial" w:hAnsi="Arial" w:cs="Arial"/>
          <w:color w:val="000000" w:themeColor="text1"/>
        </w:rPr>
        <w:t xml:space="preserve"> study as </w:t>
      </w:r>
      <w:r w:rsidR="00C34FAD" w:rsidRPr="008D7A45">
        <w:rPr>
          <w:rFonts w:ascii="Arial" w:hAnsi="Arial" w:cs="Arial"/>
        </w:rPr>
        <w:t>i</w:t>
      </w:r>
      <w:r w:rsidR="001D3B90" w:rsidRPr="008D7A45">
        <w:rPr>
          <w:rFonts w:ascii="Arial" w:hAnsi="Arial" w:cs="Arial"/>
        </w:rPr>
        <w:t>t helped to guide future research practices and made it possible for work to be reviewed effectively.</w:t>
      </w:r>
      <w:r w:rsidR="00115C70" w:rsidRPr="008D7A45">
        <w:rPr>
          <w:rFonts w:ascii="Arial" w:hAnsi="Arial" w:cs="Arial"/>
        </w:rPr>
        <w:t xml:space="preserve"> </w:t>
      </w:r>
    </w:p>
    <w:p w14:paraId="080334A9" w14:textId="372D2A77" w:rsidR="001D3B90" w:rsidRPr="008D7A45" w:rsidRDefault="00115C70" w:rsidP="001D3B90">
      <w:pPr>
        <w:pStyle w:val="NormalWeb"/>
        <w:shd w:val="clear" w:color="auto" w:fill="FFFFFF"/>
        <w:spacing w:line="360" w:lineRule="auto"/>
        <w:rPr>
          <w:rFonts w:ascii="Arial" w:hAnsi="Arial" w:cs="Arial"/>
        </w:rPr>
      </w:pPr>
      <w:r w:rsidRPr="008D7A45">
        <w:rPr>
          <w:rFonts w:ascii="Arial" w:hAnsi="Arial" w:cs="Arial"/>
        </w:rPr>
        <w:lastRenderedPageBreak/>
        <w:t xml:space="preserve">Finally, </w:t>
      </w:r>
      <w:r w:rsidR="002F597E" w:rsidRPr="008D7A45">
        <w:rPr>
          <w:rFonts w:ascii="Arial" w:hAnsi="Arial" w:cs="Arial"/>
        </w:rPr>
        <w:t xml:space="preserve">considering my interest in </w:t>
      </w:r>
      <w:r w:rsidR="007D2A29" w:rsidRPr="008D7A45">
        <w:rPr>
          <w:rFonts w:ascii="Arial" w:hAnsi="Arial" w:cs="Arial"/>
        </w:rPr>
        <w:t>m</w:t>
      </w:r>
      <w:r w:rsidR="002F597E" w:rsidRPr="008D7A45">
        <w:rPr>
          <w:rFonts w:ascii="Arial" w:hAnsi="Arial" w:cs="Arial"/>
        </w:rPr>
        <w:t xml:space="preserve">indfulness and body awareness techniques for singers and the ability these techniques have to elicit emotional reactions, particularly in vulnerable subjects and the researcher themselves, I will have to use extra </w:t>
      </w:r>
      <w:proofErr w:type="spellStart"/>
      <w:r w:rsidR="002F597E" w:rsidRPr="008D7A45">
        <w:rPr>
          <w:rFonts w:ascii="Arial" w:hAnsi="Arial" w:cs="Arial"/>
        </w:rPr>
        <w:t>rigour</w:t>
      </w:r>
      <w:proofErr w:type="spellEnd"/>
      <w:r w:rsidR="002F597E" w:rsidRPr="008D7A45">
        <w:rPr>
          <w:rFonts w:ascii="Arial" w:hAnsi="Arial" w:cs="Arial"/>
        </w:rPr>
        <w:t xml:space="preserve"> in every phase of my stud</w:t>
      </w:r>
      <w:r w:rsidR="00CF0584" w:rsidRPr="008D7A45">
        <w:rPr>
          <w:rFonts w:ascii="Arial" w:hAnsi="Arial" w:cs="Arial"/>
        </w:rPr>
        <w:t>ies</w:t>
      </w:r>
      <w:r w:rsidR="002F597E" w:rsidRPr="008D7A45">
        <w:rPr>
          <w:rFonts w:ascii="Arial" w:hAnsi="Arial" w:cs="Arial"/>
        </w:rPr>
        <w:t xml:space="preserve"> (</w:t>
      </w:r>
      <w:r w:rsidR="00434142" w:rsidRPr="008D7A45">
        <w:rPr>
          <w:rFonts w:ascii="Arial" w:hAnsi="Arial" w:cs="Arial"/>
          <w:color w:val="000000" w:themeColor="text1"/>
        </w:rPr>
        <w:t xml:space="preserve">Czajkowski and Greasley, 2015; </w:t>
      </w:r>
      <w:r w:rsidR="00CF3413" w:rsidRPr="008D7A45">
        <w:rPr>
          <w:rFonts w:ascii="Arial" w:hAnsi="Arial" w:cs="Arial"/>
          <w:color w:val="000000"/>
        </w:rPr>
        <w:t xml:space="preserve">Hoch, 2020; van den </w:t>
      </w:r>
      <w:proofErr w:type="spellStart"/>
      <w:r w:rsidR="00CF3413" w:rsidRPr="008D7A45">
        <w:rPr>
          <w:rFonts w:ascii="Arial" w:hAnsi="Arial" w:cs="Arial"/>
          <w:color w:val="000000"/>
        </w:rPr>
        <w:t>Engh</w:t>
      </w:r>
      <w:proofErr w:type="spellEnd"/>
      <w:r w:rsidR="00CF3413" w:rsidRPr="008D7A45">
        <w:rPr>
          <w:rFonts w:ascii="Arial" w:hAnsi="Arial" w:cs="Arial"/>
          <w:color w:val="000000"/>
        </w:rPr>
        <w:t xml:space="preserve">, 2024; </w:t>
      </w:r>
      <w:proofErr w:type="spellStart"/>
      <w:r w:rsidR="00CF3413" w:rsidRPr="008D7A45">
        <w:rPr>
          <w:rFonts w:ascii="Arial" w:hAnsi="Arial" w:cs="Arial"/>
          <w:color w:val="000000"/>
        </w:rPr>
        <w:t>Wästlund</w:t>
      </w:r>
      <w:proofErr w:type="spellEnd"/>
      <w:r w:rsidR="00CF3413" w:rsidRPr="008D7A45">
        <w:rPr>
          <w:rFonts w:ascii="Arial" w:hAnsi="Arial" w:cs="Arial"/>
          <w:color w:val="000000"/>
        </w:rPr>
        <w:t xml:space="preserve">, Salvesen and </w:t>
      </w:r>
      <w:proofErr w:type="spellStart"/>
      <w:r w:rsidR="00CF3413" w:rsidRPr="008D7A45">
        <w:rPr>
          <w:rFonts w:ascii="Arial" w:hAnsi="Arial" w:cs="Arial"/>
          <w:color w:val="000000"/>
        </w:rPr>
        <w:t>Stige</w:t>
      </w:r>
      <w:proofErr w:type="spellEnd"/>
      <w:r w:rsidR="00CF3413" w:rsidRPr="008D7A45">
        <w:rPr>
          <w:rFonts w:ascii="Arial" w:hAnsi="Arial" w:cs="Arial"/>
          <w:color w:val="000000"/>
        </w:rPr>
        <w:t>, 2024</w:t>
      </w:r>
      <w:r w:rsidR="002F597E" w:rsidRPr="008D7A45">
        <w:rPr>
          <w:rFonts w:ascii="Arial" w:hAnsi="Arial" w:cs="Arial"/>
        </w:rPr>
        <w:t xml:space="preserve">). </w:t>
      </w:r>
      <w:r w:rsidR="00837D79" w:rsidRPr="008D7A45">
        <w:rPr>
          <w:rFonts w:ascii="Arial" w:hAnsi="Arial" w:cs="Arial"/>
        </w:rPr>
        <w:t>Practically</w:t>
      </w:r>
      <w:r w:rsidR="00CF3413" w:rsidRPr="008D7A45">
        <w:rPr>
          <w:rFonts w:ascii="Arial" w:hAnsi="Arial" w:cs="Arial"/>
        </w:rPr>
        <w:t xml:space="preserve">, </w:t>
      </w:r>
      <w:r w:rsidR="00CD04C3" w:rsidRPr="008D7A45">
        <w:rPr>
          <w:rFonts w:ascii="Arial" w:hAnsi="Arial" w:cs="Arial"/>
        </w:rPr>
        <w:t>maintaining an appropriate</w:t>
      </w:r>
      <w:r w:rsidR="00837D79" w:rsidRPr="008D7A45">
        <w:rPr>
          <w:rFonts w:ascii="Arial" w:hAnsi="Arial" w:cs="Arial"/>
        </w:rPr>
        <w:t xml:space="preserve"> </w:t>
      </w:r>
      <w:r w:rsidR="00CD04C3" w:rsidRPr="008D7A45">
        <w:rPr>
          <w:rFonts w:ascii="Arial" w:hAnsi="Arial" w:cs="Arial"/>
        </w:rPr>
        <w:t xml:space="preserve">social and emotional distance </w:t>
      </w:r>
      <w:r w:rsidR="001B5F22" w:rsidRPr="008D7A45">
        <w:rPr>
          <w:rFonts w:ascii="Arial" w:hAnsi="Arial" w:cs="Arial"/>
        </w:rPr>
        <w:t>as part of</w:t>
      </w:r>
      <w:r w:rsidR="00837D79" w:rsidRPr="008D7A45">
        <w:rPr>
          <w:rFonts w:ascii="Arial" w:hAnsi="Arial" w:cs="Arial"/>
        </w:rPr>
        <w:t xml:space="preserve"> </w:t>
      </w:r>
      <w:r w:rsidR="00AC2258" w:rsidRPr="008D7A45">
        <w:rPr>
          <w:rFonts w:ascii="Arial" w:hAnsi="Arial" w:cs="Arial"/>
        </w:rPr>
        <w:t xml:space="preserve">the </w:t>
      </w:r>
      <w:r w:rsidR="00CD04C3" w:rsidRPr="008D7A45">
        <w:rPr>
          <w:rFonts w:ascii="Arial" w:hAnsi="Arial" w:cs="Arial"/>
        </w:rPr>
        <w:t>reflexive process</w:t>
      </w:r>
      <w:r w:rsidR="00087CB8" w:rsidRPr="008D7A45">
        <w:rPr>
          <w:rFonts w:ascii="Arial" w:hAnsi="Arial" w:cs="Arial"/>
        </w:rPr>
        <w:t xml:space="preserve"> </w:t>
      </w:r>
      <w:r w:rsidR="001B5F22" w:rsidRPr="008D7A45">
        <w:rPr>
          <w:rFonts w:ascii="Arial" w:hAnsi="Arial" w:cs="Arial"/>
        </w:rPr>
        <w:t>can help</w:t>
      </w:r>
      <w:r w:rsidR="00AF6591" w:rsidRPr="008D7A45">
        <w:rPr>
          <w:rFonts w:ascii="Arial" w:hAnsi="Arial" w:cs="Arial"/>
        </w:rPr>
        <w:t xml:space="preserve"> the researcher</w:t>
      </w:r>
      <w:r w:rsidR="001B5F22" w:rsidRPr="008D7A45">
        <w:rPr>
          <w:rFonts w:ascii="Arial" w:hAnsi="Arial" w:cs="Arial"/>
        </w:rPr>
        <w:t xml:space="preserve"> </w:t>
      </w:r>
      <w:r w:rsidR="00AC2258" w:rsidRPr="008D7A45">
        <w:rPr>
          <w:rFonts w:ascii="Arial" w:hAnsi="Arial" w:cs="Arial"/>
        </w:rPr>
        <w:t xml:space="preserve">avoid </w:t>
      </w:r>
      <w:r w:rsidR="00AF6591" w:rsidRPr="008D7A45">
        <w:rPr>
          <w:rFonts w:ascii="Arial" w:hAnsi="Arial" w:cs="Arial"/>
        </w:rPr>
        <w:t xml:space="preserve">emotional </w:t>
      </w:r>
      <w:r w:rsidR="00AC2258" w:rsidRPr="008D7A45">
        <w:rPr>
          <w:rFonts w:ascii="Arial" w:hAnsi="Arial" w:cs="Arial"/>
        </w:rPr>
        <w:t>reaction</w:t>
      </w:r>
      <w:r w:rsidR="001118C0" w:rsidRPr="008D7A45">
        <w:rPr>
          <w:rFonts w:ascii="Arial" w:hAnsi="Arial" w:cs="Arial"/>
        </w:rPr>
        <w:t>s</w:t>
      </w:r>
      <w:r w:rsidR="00AC2258" w:rsidRPr="008D7A45">
        <w:rPr>
          <w:rFonts w:ascii="Arial" w:hAnsi="Arial" w:cs="Arial"/>
        </w:rPr>
        <w:t xml:space="preserve"> </w:t>
      </w:r>
      <w:r w:rsidR="00B02900" w:rsidRPr="008D7A45">
        <w:rPr>
          <w:rFonts w:ascii="Arial" w:hAnsi="Arial" w:cs="Arial"/>
        </w:rPr>
        <w:t xml:space="preserve">that are </w:t>
      </w:r>
      <w:r w:rsidR="00AC2258" w:rsidRPr="008D7A45">
        <w:rPr>
          <w:rFonts w:ascii="Arial" w:hAnsi="Arial" w:cs="Arial"/>
        </w:rPr>
        <w:t>able</w:t>
      </w:r>
      <w:r w:rsidR="00AF6591" w:rsidRPr="008D7A45">
        <w:rPr>
          <w:rFonts w:ascii="Arial" w:hAnsi="Arial" w:cs="Arial"/>
        </w:rPr>
        <w:t xml:space="preserve"> </w:t>
      </w:r>
      <w:r w:rsidR="00AC2258" w:rsidRPr="008D7A45">
        <w:rPr>
          <w:rFonts w:ascii="Arial" w:hAnsi="Arial" w:cs="Arial"/>
        </w:rPr>
        <w:t xml:space="preserve">to </w:t>
      </w:r>
      <w:r w:rsidR="00AF6591" w:rsidRPr="008D7A45">
        <w:rPr>
          <w:rFonts w:ascii="Arial" w:hAnsi="Arial" w:cs="Arial"/>
        </w:rPr>
        <w:t xml:space="preserve">influence the analysis of </w:t>
      </w:r>
      <w:r w:rsidR="00837D79" w:rsidRPr="008D7A45">
        <w:rPr>
          <w:rFonts w:ascii="Arial" w:hAnsi="Arial" w:cs="Arial"/>
        </w:rPr>
        <w:t>the participants</w:t>
      </w:r>
      <w:r w:rsidR="001B5F22" w:rsidRPr="008D7A45">
        <w:rPr>
          <w:rFonts w:ascii="Arial" w:hAnsi="Arial" w:cs="Arial"/>
        </w:rPr>
        <w:t>’</w:t>
      </w:r>
      <w:r w:rsidR="00837D79" w:rsidRPr="008D7A45">
        <w:rPr>
          <w:rFonts w:ascii="Arial" w:hAnsi="Arial" w:cs="Arial"/>
        </w:rPr>
        <w:t xml:space="preserve"> responses (Greene, 2014).</w:t>
      </w:r>
    </w:p>
    <w:p w14:paraId="577A5634" w14:textId="77777777" w:rsidR="00EA6048" w:rsidRPr="008D7A45" w:rsidRDefault="00EA6048" w:rsidP="00EF4CEA">
      <w:pPr>
        <w:spacing w:line="360" w:lineRule="auto"/>
        <w:rPr>
          <w:rFonts w:ascii="Arial" w:hAnsi="Arial" w:cs="Arial"/>
          <w:color w:val="000000" w:themeColor="text1"/>
        </w:rPr>
      </w:pPr>
    </w:p>
    <w:p w14:paraId="08C3AE53" w14:textId="47530883" w:rsidR="00474652" w:rsidRPr="008D7A45" w:rsidRDefault="009E4668" w:rsidP="00EF4CEA">
      <w:pPr>
        <w:spacing w:line="360" w:lineRule="auto"/>
        <w:rPr>
          <w:rFonts w:ascii="Arial" w:hAnsi="Arial" w:cs="Arial"/>
          <w:color w:val="000000" w:themeColor="text1"/>
        </w:rPr>
      </w:pPr>
      <w:r w:rsidRPr="008D7A45">
        <w:rPr>
          <w:rFonts w:ascii="Arial" w:hAnsi="Arial" w:cs="Arial"/>
          <w:color w:val="000000" w:themeColor="text1"/>
        </w:rPr>
        <w:t>CONCLUSION</w:t>
      </w:r>
    </w:p>
    <w:p w14:paraId="14ACE17C" w14:textId="77777777" w:rsidR="00EA6048" w:rsidRPr="008D7A45" w:rsidRDefault="00EA6048" w:rsidP="00EF4CEA">
      <w:pPr>
        <w:spacing w:line="360" w:lineRule="auto"/>
        <w:rPr>
          <w:rFonts w:ascii="Arial" w:hAnsi="Arial" w:cs="Arial"/>
          <w:color w:val="000000" w:themeColor="text1"/>
        </w:rPr>
      </w:pPr>
    </w:p>
    <w:p w14:paraId="17C6D7E8" w14:textId="1D8EC8E4" w:rsidR="00103447" w:rsidRPr="008D7A45" w:rsidRDefault="00C44933" w:rsidP="00EF4CEA">
      <w:pPr>
        <w:spacing w:line="360" w:lineRule="auto"/>
        <w:rPr>
          <w:rFonts w:ascii="Arial" w:eastAsia="Times New Roman" w:hAnsi="Arial" w:cs="Arial"/>
          <w:kern w:val="0"/>
          <w14:ligatures w14:val="none"/>
        </w:rPr>
      </w:pPr>
      <w:r w:rsidRPr="008D7A45">
        <w:rPr>
          <w:rFonts w:ascii="Arial" w:hAnsi="Arial" w:cs="Arial"/>
          <w:color w:val="000000" w:themeColor="text1"/>
        </w:rPr>
        <w:t xml:space="preserve">This research </w:t>
      </w:r>
      <w:r w:rsidR="00357323" w:rsidRPr="008D7A45">
        <w:rPr>
          <w:rFonts w:ascii="Arial" w:hAnsi="Arial" w:cs="Arial"/>
          <w:color w:val="000000" w:themeColor="text1"/>
        </w:rPr>
        <w:t>has</w:t>
      </w:r>
      <w:r w:rsidRPr="008D7A45">
        <w:rPr>
          <w:rFonts w:ascii="Arial" w:hAnsi="Arial" w:cs="Arial"/>
          <w:color w:val="000000" w:themeColor="text1"/>
        </w:rPr>
        <w:t xml:space="preserve"> </w:t>
      </w:r>
      <w:r w:rsidR="007D2A29" w:rsidRPr="008D7A45">
        <w:rPr>
          <w:rFonts w:ascii="Arial" w:hAnsi="Arial" w:cs="Arial"/>
          <w:color w:val="000000" w:themeColor="text1"/>
        </w:rPr>
        <w:t>deepened</w:t>
      </w:r>
      <w:r w:rsidRPr="008D7A45">
        <w:rPr>
          <w:rFonts w:ascii="Arial" w:hAnsi="Arial" w:cs="Arial"/>
          <w:color w:val="000000" w:themeColor="text1"/>
        </w:rPr>
        <w:t xml:space="preserve"> </w:t>
      </w:r>
      <w:r w:rsidR="00A26CDD" w:rsidRPr="008D7A45">
        <w:rPr>
          <w:rFonts w:ascii="Arial" w:hAnsi="Arial" w:cs="Arial"/>
          <w:color w:val="000000" w:themeColor="text1"/>
        </w:rPr>
        <w:t>my understanding</w:t>
      </w:r>
      <w:r w:rsidRPr="008D7A45">
        <w:rPr>
          <w:rFonts w:ascii="Arial" w:hAnsi="Arial" w:cs="Arial"/>
          <w:color w:val="000000" w:themeColor="text1"/>
        </w:rPr>
        <w:t xml:space="preserve"> </w:t>
      </w:r>
      <w:r w:rsidR="00A26CDD" w:rsidRPr="008D7A45">
        <w:rPr>
          <w:rFonts w:ascii="Arial" w:hAnsi="Arial" w:cs="Arial"/>
          <w:color w:val="000000" w:themeColor="text1"/>
        </w:rPr>
        <w:t xml:space="preserve">of </w:t>
      </w:r>
      <w:r w:rsidRPr="008D7A45">
        <w:rPr>
          <w:rFonts w:ascii="Arial" w:hAnsi="Arial" w:cs="Arial"/>
          <w:color w:val="000000" w:themeColor="text1"/>
        </w:rPr>
        <w:t>research designs and methodologies</w:t>
      </w:r>
      <w:r w:rsidR="00357323" w:rsidRPr="008D7A45">
        <w:rPr>
          <w:rFonts w:ascii="Arial" w:hAnsi="Arial" w:cs="Arial"/>
          <w:color w:val="000000" w:themeColor="text1"/>
        </w:rPr>
        <w:t xml:space="preserve"> and showed me </w:t>
      </w:r>
      <w:r w:rsidR="00315BC2" w:rsidRPr="008D7A45">
        <w:rPr>
          <w:rFonts w:ascii="Arial" w:hAnsi="Arial" w:cs="Arial"/>
          <w:color w:val="000000" w:themeColor="text1"/>
        </w:rPr>
        <w:t xml:space="preserve">the richness of contributions </w:t>
      </w:r>
      <w:r w:rsidR="00CF0584" w:rsidRPr="008D7A45">
        <w:rPr>
          <w:rFonts w:ascii="Arial" w:hAnsi="Arial" w:cs="Arial"/>
          <w:color w:val="000000" w:themeColor="text1"/>
        </w:rPr>
        <w:t>that exist in</w:t>
      </w:r>
      <w:r w:rsidR="00315BC2" w:rsidRPr="008D7A45">
        <w:rPr>
          <w:rFonts w:ascii="Arial" w:hAnsi="Arial" w:cs="Arial"/>
          <w:color w:val="000000" w:themeColor="text1"/>
        </w:rPr>
        <w:t xml:space="preserve"> research literature</w:t>
      </w:r>
      <w:r w:rsidR="001539C0" w:rsidRPr="008D7A45">
        <w:rPr>
          <w:rFonts w:ascii="Arial" w:hAnsi="Arial" w:cs="Arial"/>
          <w:color w:val="000000" w:themeColor="text1"/>
        </w:rPr>
        <w:t xml:space="preserve"> </w:t>
      </w:r>
      <w:r w:rsidR="00BB0075" w:rsidRPr="008D7A45">
        <w:rPr>
          <w:rFonts w:ascii="Arial" w:hAnsi="Arial" w:cs="Arial"/>
          <w:color w:val="000000" w:themeColor="text1"/>
        </w:rPr>
        <w:t>(</w:t>
      </w:r>
      <w:proofErr w:type="spellStart"/>
      <w:r w:rsidR="007A45A8" w:rsidRPr="008D7A45">
        <w:rPr>
          <w:rFonts w:ascii="Arial" w:hAnsi="Arial" w:cs="Arial"/>
          <w:color w:val="000000" w:themeColor="text1"/>
        </w:rPr>
        <w:t>Ponterotto</w:t>
      </w:r>
      <w:proofErr w:type="spellEnd"/>
      <w:r w:rsidR="007A45A8" w:rsidRPr="008D7A45">
        <w:rPr>
          <w:rFonts w:ascii="Arial" w:hAnsi="Arial" w:cs="Arial"/>
          <w:color w:val="000000" w:themeColor="text1"/>
        </w:rPr>
        <w:t>, 2005; Creswell and Creswell, 2018</w:t>
      </w:r>
      <w:r w:rsidR="00BB0075" w:rsidRPr="008D7A45">
        <w:rPr>
          <w:rFonts w:ascii="Arial" w:hAnsi="Arial" w:cs="Arial"/>
          <w:color w:val="000000" w:themeColor="text1"/>
        </w:rPr>
        <w:t>)</w:t>
      </w:r>
      <w:r w:rsidRPr="008D7A45">
        <w:rPr>
          <w:rFonts w:ascii="Arial" w:hAnsi="Arial" w:cs="Arial"/>
          <w:color w:val="000000" w:themeColor="text1"/>
        </w:rPr>
        <w:t>.</w:t>
      </w:r>
      <w:r w:rsidR="00020C8E" w:rsidRPr="008D7A45">
        <w:rPr>
          <w:rFonts w:ascii="Arial" w:hAnsi="Arial" w:cs="Arial"/>
          <w:color w:val="000000" w:themeColor="text1"/>
        </w:rPr>
        <w:t xml:space="preserve"> </w:t>
      </w:r>
      <w:r w:rsidR="005177B0" w:rsidRPr="008D7A45">
        <w:rPr>
          <w:rFonts w:ascii="Arial" w:hAnsi="Arial" w:cs="Arial"/>
          <w:color w:val="000000" w:themeColor="text1"/>
        </w:rPr>
        <w:t>Having</w:t>
      </w:r>
      <w:r w:rsidR="00B02900" w:rsidRPr="008D7A45">
        <w:rPr>
          <w:rFonts w:ascii="Arial" w:hAnsi="Arial" w:cs="Arial"/>
          <w:color w:val="000000" w:themeColor="text1"/>
        </w:rPr>
        <w:t xml:space="preserve"> reflected on my </w:t>
      </w:r>
      <w:r w:rsidR="00020C8E" w:rsidRPr="008D7A45">
        <w:rPr>
          <w:rFonts w:ascii="Arial" w:hAnsi="Arial" w:cs="Arial"/>
          <w:color w:val="000000" w:themeColor="text1"/>
        </w:rPr>
        <w:t xml:space="preserve">ontological </w:t>
      </w:r>
      <w:r w:rsidR="00B02900" w:rsidRPr="008D7A45">
        <w:rPr>
          <w:rFonts w:ascii="Arial" w:hAnsi="Arial" w:cs="Arial"/>
          <w:color w:val="000000" w:themeColor="text1"/>
        </w:rPr>
        <w:t xml:space="preserve">and </w:t>
      </w:r>
      <w:r w:rsidR="00020C8E" w:rsidRPr="008D7A45">
        <w:rPr>
          <w:rFonts w:ascii="Arial" w:hAnsi="Arial" w:cs="Arial"/>
          <w:color w:val="000000" w:themeColor="text1"/>
        </w:rPr>
        <w:t>epistemological stance</w:t>
      </w:r>
      <w:r w:rsidR="005177B0" w:rsidRPr="008D7A45">
        <w:rPr>
          <w:rFonts w:ascii="Arial" w:hAnsi="Arial" w:cs="Arial"/>
          <w:color w:val="000000" w:themeColor="text1"/>
        </w:rPr>
        <w:t xml:space="preserve">, I seem to </w:t>
      </w:r>
      <w:r w:rsidR="00B02900" w:rsidRPr="008D7A45">
        <w:rPr>
          <w:rFonts w:ascii="Arial" w:hAnsi="Arial" w:cs="Arial"/>
          <w:color w:val="000000" w:themeColor="text1"/>
        </w:rPr>
        <w:t xml:space="preserve">align with </w:t>
      </w:r>
      <w:r w:rsidR="00F30663" w:rsidRPr="008D7A45">
        <w:rPr>
          <w:rFonts w:ascii="Arial" w:hAnsi="Arial" w:cs="Arial"/>
          <w:color w:val="000000" w:themeColor="text1"/>
        </w:rPr>
        <w:t xml:space="preserve">one of </w:t>
      </w:r>
      <w:r w:rsidR="00B02900" w:rsidRPr="008D7A45">
        <w:rPr>
          <w:rFonts w:ascii="Arial" w:hAnsi="Arial" w:cs="Arial"/>
          <w:color w:val="000000" w:themeColor="text1"/>
        </w:rPr>
        <w:t>relativism and</w:t>
      </w:r>
      <w:r w:rsidR="00020C8E" w:rsidRPr="008D7A45">
        <w:rPr>
          <w:rFonts w:ascii="Arial" w:hAnsi="Arial" w:cs="Arial"/>
          <w:color w:val="000000" w:themeColor="text1"/>
        </w:rPr>
        <w:t xml:space="preserve"> </w:t>
      </w:r>
      <w:r w:rsidR="00C11620" w:rsidRPr="008D7A45">
        <w:rPr>
          <w:rFonts w:ascii="Arial" w:hAnsi="Arial" w:cs="Arial"/>
          <w:color w:val="000000" w:themeColor="text1"/>
        </w:rPr>
        <w:t xml:space="preserve">constructionism, </w:t>
      </w:r>
      <w:r w:rsidR="005177B0" w:rsidRPr="008D7A45">
        <w:rPr>
          <w:rFonts w:ascii="Arial" w:hAnsi="Arial" w:cs="Arial"/>
          <w:color w:val="000000" w:themeColor="text1"/>
        </w:rPr>
        <w:t>where multiple conceptions of realities can exist and</w:t>
      </w:r>
      <w:r w:rsidR="00C11620" w:rsidRPr="008D7A45">
        <w:rPr>
          <w:rFonts w:ascii="Arial" w:hAnsi="Arial" w:cs="Arial"/>
          <w:color w:val="000000" w:themeColor="text1"/>
        </w:rPr>
        <w:t xml:space="preserve"> meaning cannot exist without a mind (Al-</w:t>
      </w:r>
      <w:proofErr w:type="spellStart"/>
      <w:r w:rsidR="00C11620" w:rsidRPr="008D7A45">
        <w:rPr>
          <w:rFonts w:ascii="Arial" w:hAnsi="Arial" w:cs="Arial"/>
          <w:color w:val="000000" w:themeColor="text1"/>
        </w:rPr>
        <w:t>Ababneh</w:t>
      </w:r>
      <w:proofErr w:type="spellEnd"/>
      <w:r w:rsidR="00C11620" w:rsidRPr="008D7A45">
        <w:rPr>
          <w:rFonts w:ascii="Arial" w:hAnsi="Arial" w:cs="Arial"/>
          <w:color w:val="000000" w:themeColor="text1"/>
        </w:rPr>
        <w:t>, 2020)</w:t>
      </w:r>
      <w:r w:rsidR="00245D95" w:rsidRPr="008D7A45">
        <w:rPr>
          <w:rFonts w:ascii="Arial" w:hAnsi="Arial" w:cs="Arial"/>
          <w:color w:val="000000" w:themeColor="text1"/>
        </w:rPr>
        <w:t xml:space="preserve">. </w:t>
      </w:r>
      <w:r w:rsidR="00A16B0B" w:rsidRPr="008D7A45">
        <w:rPr>
          <w:rFonts w:ascii="Arial" w:hAnsi="Arial" w:cs="Arial"/>
          <w:color w:val="000000" w:themeColor="text1"/>
        </w:rPr>
        <w:t xml:space="preserve">As a practitioner interested in </w:t>
      </w:r>
      <w:r w:rsidR="00116380" w:rsidRPr="008D7A45">
        <w:rPr>
          <w:rFonts w:ascii="Arial" w:hAnsi="Arial" w:cs="Arial"/>
          <w:color w:val="000000" w:themeColor="text1"/>
        </w:rPr>
        <w:t xml:space="preserve">researching the effects of mindfulness techniques on </w:t>
      </w:r>
      <w:r w:rsidR="00F8517A" w:rsidRPr="008D7A45">
        <w:rPr>
          <w:rFonts w:ascii="Arial" w:hAnsi="Arial" w:cs="Arial"/>
          <w:color w:val="000000" w:themeColor="text1"/>
        </w:rPr>
        <w:t xml:space="preserve">body awareness in </w:t>
      </w:r>
      <w:r w:rsidR="00116380" w:rsidRPr="008D7A45">
        <w:rPr>
          <w:rFonts w:ascii="Arial" w:hAnsi="Arial" w:cs="Arial"/>
          <w:color w:val="000000" w:themeColor="text1"/>
        </w:rPr>
        <w:t>singing</w:t>
      </w:r>
      <w:r w:rsidR="00F8517A" w:rsidRPr="008D7A45">
        <w:rPr>
          <w:rFonts w:ascii="Arial" w:hAnsi="Arial" w:cs="Arial"/>
          <w:color w:val="000000" w:themeColor="text1"/>
        </w:rPr>
        <w:t xml:space="preserve">, I </w:t>
      </w:r>
      <w:r w:rsidR="0012583B" w:rsidRPr="008D7A45">
        <w:rPr>
          <w:rFonts w:ascii="Arial" w:hAnsi="Arial" w:cs="Arial"/>
          <w:color w:val="000000" w:themeColor="text1"/>
        </w:rPr>
        <w:t xml:space="preserve">have discovered that </w:t>
      </w:r>
      <w:r w:rsidR="00F8517A" w:rsidRPr="008D7A45">
        <w:rPr>
          <w:rFonts w:ascii="Arial" w:hAnsi="Arial" w:cs="Arial"/>
          <w:color w:val="000000" w:themeColor="text1"/>
        </w:rPr>
        <w:t xml:space="preserve">a </w:t>
      </w:r>
      <w:r w:rsidR="00406B09" w:rsidRPr="008D7A45">
        <w:rPr>
          <w:rFonts w:ascii="Arial" w:hAnsi="Arial" w:cs="Arial"/>
          <w:color w:val="000000" w:themeColor="text1"/>
        </w:rPr>
        <w:t>m</w:t>
      </w:r>
      <w:r w:rsidR="00F8517A" w:rsidRPr="008D7A45">
        <w:rPr>
          <w:rFonts w:ascii="Arial" w:hAnsi="Arial" w:cs="Arial"/>
          <w:color w:val="000000" w:themeColor="text1"/>
        </w:rPr>
        <w:t xml:space="preserve">ixed </w:t>
      </w:r>
      <w:r w:rsidR="00406B09" w:rsidRPr="008D7A45">
        <w:rPr>
          <w:rFonts w:ascii="Arial" w:hAnsi="Arial" w:cs="Arial"/>
          <w:color w:val="000000" w:themeColor="text1"/>
        </w:rPr>
        <w:t>m</w:t>
      </w:r>
      <w:r w:rsidR="00F8517A" w:rsidRPr="008D7A45">
        <w:rPr>
          <w:rFonts w:ascii="Arial" w:hAnsi="Arial" w:cs="Arial"/>
          <w:color w:val="000000" w:themeColor="text1"/>
        </w:rPr>
        <w:t>ethods approach</w:t>
      </w:r>
      <w:r w:rsidR="00C11620" w:rsidRPr="008D7A45">
        <w:rPr>
          <w:rFonts w:ascii="Arial" w:hAnsi="Arial" w:cs="Arial"/>
          <w:color w:val="000000" w:themeColor="text1"/>
        </w:rPr>
        <w:t xml:space="preserve"> </w:t>
      </w:r>
      <w:r w:rsidR="00FA5C05" w:rsidRPr="008D7A45">
        <w:rPr>
          <w:rFonts w:ascii="Arial" w:hAnsi="Arial" w:cs="Arial"/>
          <w:color w:val="000000" w:themeColor="text1"/>
        </w:rPr>
        <w:t xml:space="preserve">might be </w:t>
      </w:r>
      <w:r w:rsidR="003F3D9D" w:rsidRPr="008D7A45">
        <w:rPr>
          <w:rFonts w:ascii="Arial" w:hAnsi="Arial" w:cs="Arial"/>
          <w:color w:val="000000" w:themeColor="text1"/>
        </w:rPr>
        <w:t>a</w:t>
      </w:r>
      <w:r w:rsidR="00FA5C05" w:rsidRPr="008D7A45">
        <w:rPr>
          <w:rFonts w:ascii="Arial" w:hAnsi="Arial" w:cs="Arial"/>
          <w:color w:val="000000" w:themeColor="text1"/>
        </w:rPr>
        <w:t xml:space="preserve"> path to </w:t>
      </w:r>
      <w:r w:rsidR="003F3D9D" w:rsidRPr="008D7A45">
        <w:rPr>
          <w:rFonts w:ascii="Arial" w:hAnsi="Arial" w:cs="Arial"/>
          <w:color w:val="000000" w:themeColor="text1"/>
        </w:rPr>
        <w:t>consider</w:t>
      </w:r>
      <w:r w:rsidR="00C57CCC" w:rsidRPr="008D7A45">
        <w:rPr>
          <w:rFonts w:ascii="Arial" w:hAnsi="Arial" w:cs="Arial"/>
          <w:color w:val="000000" w:themeColor="text1"/>
        </w:rPr>
        <w:t xml:space="preserve">, </w:t>
      </w:r>
      <w:r w:rsidR="003F3D9D" w:rsidRPr="008D7A45">
        <w:rPr>
          <w:rFonts w:ascii="Arial" w:hAnsi="Arial" w:cs="Arial"/>
          <w:color w:val="000000" w:themeColor="text1"/>
        </w:rPr>
        <w:t>where</w:t>
      </w:r>
      <w:r w:rsidR="00F8517A" w:rsidRPr="008D7A45">
        <w:rPr>
          <w:rFonts w:ascii="Arial" w:hAnsi="Arial" w:cs="Arial"/>
          <w:color w:val="000000" w:themeColor="text1"/>
        </w:rPr>
        <w:t xml:space="preserve"> data </w:t>
      </w:r>
      <w:r w:rsidR="003F3D9D" w:rsidRPr="008D7A45">
        <w:rPr>
          <w:rFonts w:ascii="Arial" w:hAnsi="Arial" w:cs="Arial"/>
          <w:color w:val="000000" w:themeColor="text1"/>
        </w:rPr>
        <w:t>is</w:t>
      </w:r>
      <w:r w:rsidR="00F8517A" w:rsidRPr="008D7A45">
        <w:rPr>
          <w:rFonts w:ascii="Arial" w:hAnsi="Arial" w:cs="Arial"/>
          <w:color w:val="000000" w:themeColor="text1"/>
        </w:rPr>
        <w:t xml:space="preserve"> collected and analyzed both qualitatively and quantitatively</w:t>
      </w:r>
      <w:r w:rsidR="00E446F4" w:rsidRPr="008D7A45">
        <w:rPr>
          <w:rFonts w:ascii="Arial" w:hAnsi="Arial" w:cs="Arial"/>
          <w:color w:val="000000" w:themeColor="text1"/>
        </w:rPr>
        <w:t xml:space="preserve"> (Czajkowski and Greasley, 2015)</w:t>
      </w:r>
      <w:r w:rsidR="000A66A9" w:rsidRPr="008D7A45">
        <w:rPr>
          <w:rFonts w:ascii="Arial" w:hAnsi="Arial" w:cs="Arial"/>
          <w:color w:val="000000" w:themeColor="text1"/>
        </w:rPr>
        <w:t xml:space="preserve">. </w:t>
      </w:r>
      <w:r w:rsidR="002F5478" w:rsidRPr="008D7A45">
        <w:rPr>
          <w:rFonts w:ascii="Arial" w:hAnsi="Arial" w:cs="Arial"/>
          <w:color w:val="000000" w:themeColor="text1"/>
        </w:rPr>
        <w:t>A</w:t>
      </w:r>
      <w:r w:rsidR="00786317" w:rsidRPr="008D7A45">
        <w:rPr>
          <w:rFonts w:ascii="Arial" w:hAnsi="Arial" w:cs="Arial"/>
          <w:color w:val="000000" w:themeColor="text1"/>
        </w:rPr>
        <w:t xml:space="preserve"> pragmatism paradigm</w:t>
      </w:r>
      <w:r w:rsidR="002F5478" w:rsidRPr="008D7A45">
        <w:rPr>
          <w:rFonts w:ascii="Arial" w:hAnsi="Arial" w:cs="Arial"/>
          <w:color w:val="000000" w:themeColor="text1"/>
        </w:rPr>
        <w:t xml:space="preserve"> could provide the </w:t>
      </w:r>
      <w:r w:rsidR="00A26CDD" w:rsidRPr="008D7A45">
        <w:rPr>
          <w:rFonts w:ascii="Arial" w:hAnsi="Arial" w:cs="Arial"/>
          <w:color w:val="000000" w:themeColor="text1"/>
        </w:rPr>
        <w:t xml:space="preserve">necessary flexibility </w:t>
      </w:r>
      <w:r w:rsidR="00B0591D" w:rsidRPr="008D7A45">
        <w:rPr>
          <w:rFonts w:ascii="Arial" w:hAnsi="Arial" w:cs="Arial"/>
          <w:color w:val="000000" w:themeColor="text1"/>
        </w:rPr>
        <w:t xml:space="preserve">for </w:t>
      </w:r>
      <w:r w:rsidR="002F5478" w:rsidRPr="008D7A45">
        <w:rPr>
          <w:rFonts w:ascii="Arial" w:hAnsi="Arial" w:cs="Arial"/>
          <w:color w:val="000000" w:themeColor="text1"/>
        </w:rPr>
        <w:t xml:space="preserve">mixed methods, </w:t>
      </w:r>
      <w:r w:rsidR="00D53B1D" w:rsidRPr="008D7A45">
        <w:rPr>
          <w:rFonts w:ascii="Arial" w:hAnsi="Arial" w:cs="Arial"/>
          <w:color w:val="000000" w:themeColor="text1"/>
        </w:rPr>
        <w:t>but I could not exclude</w:t>
      </w:r>
      <w:r w:rsidR="007D2A29" w:rsidRPr="008D7A45">
        <w:rPr>
          <w:rFonts w:ascii="Arial" w:hAnsi="Arial" w:cs="Arial"/>
          <w:color w:val="000000" w:themeColor="text1"/>
        </w:rPr>
        <w:t xml:space="preserve"> </w:t>
      </w:r>
      <w:r w:rsidR="003F3D9D" w:rsidRPr="008D7A45">
        <w:rPr>
          <w:rFonts w:ascii="Arial" w:hAnsi="Arial" w:cs="Arial"/>
          <w:color w:val="000000" w:themeColor="text1"/>
        </w:rPr>
        <w:t xml:space="preserve">the paradigms of </w:t>
      </w:r>
      <w:r w:rsidR="00D53B1D" w:rsidRPr="008D7A45">
        <w:rPr>
          <w:rFonts w:ascii="Arial" w:hAnsi="Arial" w:cs="Arial"/>
          <w:color w:val="000000" w:themeColor="text1"/>
        </w:rPr>
        <w:t>constructivism</w:t>
      </w:r>
      <w:r w:rsidR="00B0591D" w:rsidRPr="008D7A45">
        <w:rPr>
          <w:rFonts w:ascii="Arial" w:hAnsi="Arial" w:cs="Arial"/>
          <w:color w:val="000000" w:themeColor="text1"/>
        </w:rPr>
        <w:t xml:space="preserve">, for </w:t>
      </w:r>
      <w:r w:rsidR="007D2A29" w:rsidRPr="008D7A45">
        <w:rPr>
          <w:rFonts w:ascii="Arial" w:hAnsi="Arial" w:cs="Arial"/>
          <w:color w:val="000000" w:themeColor="text1"/>
        </w:rPr>
        <w:t>the</w:t>
      </w:r>
      <w:r w:rsidR="00B0591D" w:rsidRPr="008D7A45">
        <w:rPr>
          <w:rFonts w:ascii="Arial" w:hAnsi="Arial" w:cs="Arial"/>
          <w:color w:val="000000" w:themeColor="text1"/>
        </w:rPr>
        <w:t xml:space="preserve"> qualitative components</w:t>
      </w:r>
      <w:r w:rsidR="007D2A29" w:rsidRPr="008D7A45">
        <w:rPr>
          <w:rFonts w:ascii="Arial" w:hAnsi="Arial" w:cs="Arial"/>
          <w:color w:val="000000" w:themeColor="text1"/>
        </w:rPr>
        <w:t xml:space="preserve"> of the study</w:t>
      </w:r>
      <w:r w:rsidR="00B0591D" w:rsidRPr="008D7A45">
        <w:rPr>
          <w:rFonts w:ascii="Arial" w:hAnsi="Arial" w:cs="Arial"/>
          <w:color w:val="000000" w:themeColor="text1"/>
        </w:rPr>
        <w:t>,</w:t>
      </w:r>
      <w:r w:rsidR="00D53B1D" w:rsidRPr="008D7A45">
        <w:rPr>
          <w:rFonts w:ascii="Arial" w:hAnsi="Arial" w:cs="Arial"/>
          <w:color w:val="000000" w:themeColor="text1"/>
        </w:rPr>
        <w:t xml:space="preserve"> </w:t>
      </w:r>
      <w:r w:rsidR="00B0591D" w:rsidRPr="008D7A45">
        <w:rPr>
          <w:rFonts w:ascii="Arial" w:hAnsi="Arial" w:cs="Arial"/>
          <w:color w:val="000000" w:themeColor="text1"/>
        </w:rPr>
        <w:t>and</w:t>
      </w:r>
      <w:r w:rsidR="00D53B1D" w:rsidRPr="008D7A45">
        <w:rPr>
          <w:rFonts w:ascii="Arial" w:hAnsi="Arial" w:cs="Arial"/>
          <w:color w:val="000000" w:themeColor="text1"/>
        </w:rPr>
        <w:t xml:space="preserve"> post-positivism</w:t>
      </w:r>
      <w:r w:rsidR="00B0591D" w:rsidRPr="008D7A45">
        <w:rPr>
          <w:rFonts w:ascii="Arial" w:hAnsi="Arial" w:cs="Arial"/>
          <w:color w:val="000000" w:themeColor="text1"/>
        </w:rPr>
        <w:t xml:space="preserve"> for the quantitative components</w:t>
      </w:r>
      <w:r w:rsidR="002D2F1C" w:rsidRPr="008D7A45">
        <w:rPr>
          <w:rFonts w:ascii="Arial" w:hAnsi="Arial" w:cs="Arial"/>
          <w:color w:val="000000" w:themeColor="text1"/>
        </w:rPr>
        <w:t xml:space="preserve"> </w:t>
      </w:r>
      <w:r w:rsidR="00B02900" w:rsidRPr="008D7A45">
        <w:rPr>
          <w:rFonts w:ascii="Arial" w:hAnsi="Arial" w:cs="Arial"/>
          <w:color w:val="000000" w:themeColor="text1"/>
        </w:rPr>
        <w:t>(</w:t>
      </w:r>
      <w:r w:rsidR="00EA2FDD" w:rsidRPr="008D7A45">
        <w:rPr>
          <w:rFonts w:ascii="Arial" w:hAnsi="Arial" w:cs="Arial"/>
        </w:rPr>
        <w:t>Creswell and Creswell, 2018</w:t>
      </w:r>
      <w:r w:rsidR="00125B40" w:rsidRPr="008D7A45">
        <w:rPr>
          <w:rFonts w:ascii="Arial" w:hAnsi="Arial" w:cs="Arial"/>
        </w:rPr>
        <w:t xml:space="preserve">; </w:t>
      </w:r>
      <w:proofErr w:type="spellStart"/>
      <w:r w:rsidR="00125B40" w:rsidRPr="008D7A45">
        <w:rPr>
          <w:rFonts w:ascii="Arial" w:hAnsi="Arial" w:cs="Arial"/>
          <w:color w:val="000000" w:themeColor="text1"/>
        </w:rPr>
        <w:t>Heeks</w:t>
      </w:r>
      <w:proofErr w:type="spellEnd"/>
      <w:r w:rsidR="00125B40" w:rsidRPr="008D7A45">
        <w:rPr>
          <w:rFonts w:ascii="Arial" w:hAnsi="Arial" w:cs="Arial"/>
          <w:color w:val="000000" w:themeColor="text1"/>
        </w:rPr>
        <w:t>, Wall and Graham, 2024</w:t>
      </w:r>
      <w:r w:rsidR="00B02900" w:rsidRPr="008D7A45">
        <w:rPr>
          <w:rFonts w:ascii="Arial" w:hAnsi="Arial" w:cs="Arial"/>
          <w:color w:val="000000" w:themeColor="text1"/>
        </w:rPr>
        <w:t>)</w:t>
      </w:r>
      <w:r w:rsidR="00786317" w:rsidRPr="008D7A45">
        <w:rPr>
          <w:rFonts w:ascii="Arial" w:hAnsi="Arial" w:cs="Arial"/>
          <w:color w:val="000000" w:themeColor="text1"/>
        </w:rPr>
        <w:t xml:space="preserve">. </w:t>
      </w:r>
      <w:r w:rsidR="00FF6995" w:rsidRPr="008D7A45">
        <w:rPr>
          <w:rFonts w:ascii="Arial" w:eastAsia="Times New Roman" w:hAnsi="Arial" w:cs="Arial"/>
          <w:kern w:val="0"/>
          <w14:ligatures w14:val="none"/>
        </w:rPr>
        <w:t>Q</w:t>
      </w:r>
      <w:r w:rsidR="00C11620" w:rsidRPr="008D7A45">
        <w:rPr>
          <w:rFonts w:ascii="Arial" w:eastAsia="Times New Roman" w:hAnsi="Arial" w:cs="Arial"/>
          <w:kern w:val="0"/>
          <w14:ligatures w14:val="none"/>
        </w:rPr>
        <w:t>ualitative</w:t>
      </w:r>
      <w:r w:rsidR="00AF2C17" w:rsidRPr="008D7A45">
        <w:rPr>
          <w:rFonts w:ascii="Arial" w:eastAsia="Times New Roman" w:hAnsi="Arial" w:cs="Arial"/>
          <w:kern w:val="0"/>
          <w14:ligatures w14:val="none"/>
        </w:rPr>
        <w:t xml:space="preserve"> methods like interviews and observations</w:t>
      </w:r>
      <w:r w:rsidR="00C11620" w:rsidRPr="008D7A45">
        <w:rPr>
          <w:rFonts w:ascii="Arial" w:eastAsia="Times New Roman" w:hAnsi="Arial" w:cs="Arial"/>
          <w:kern w:val="0"/>
          <w14:ligatures w14:val="none"/>
        </w:rPr>
        <w:t xml:space="preserve"> </w:t>
      </w:r>
      <w:r w:rsidR="00125B40" w:rsidRPr="008D7A45">
        <w:rPr>
          <w:rFonts w:ascii="Arial" w:eastAsia="Times New Roman" w:hAnsi="Arial" w:cs="Arial"/>
          <w:kern w:val="0"/>
          <w14:ligatures w14:val="none"/>
        </w:rPr>
        <w:t>might be</w:t>
      </w:r>
      <w:r w:rsidR="00C11620" w:rsidRPr="008D7A45">
        <w:rPr>
          <w:rFonts w:ascii="Arial" w:eastAsia="Times New Roman" w:hAnsi="Arial" w:cs="Arial"/>
          <w:kern w:val="0"/>
          <w14:ligatures w14:val="none"/>
        </w:rPr>
        <w:t xml:space="preserve"> appropriate for the type studies I</w:t>
      </w:r>
      <w:r w:rsidR="00AC4CDA" w:rsidRPr="008D7A45">
        <w:rPr>
          <w:rFonts w:ascii="Arial" w:eastAsia="Times New Roman" w:hAnsi="Arial" w:cs="Arial"/>
          <w:kern w:val="0"/>
          <w14:ligatures w14:val="none"/>
        </w:rPr>
        <w:t xml:space="preserve"> a</w:t>
      </w:r>
      <w:r w:rsidR="00C11620" w:rsidRPr="008D7A45">
        <w:rPr>
          <w:rFonts w:ascii="Arial" w:eastAsia="Times New Roman" w:hAnsi="Arial" w:cs="Arial"/>
          <w:kern w:val="0"/>
          <w14:ligatures w14:val="none"/>
        </w:rPr>
        <w:t xml:space="preserve">m </w:t>
      </w:r>
      <w:r w:rsidR="002F5478" w:rsidRPr="008D7A45">
        <w:rPr>
          <w:rFonts w:ascii="Arial" w:eastAsia="Times New Roman" w:hAnsi="Arial" w:cs="Arial"/>
          <w:kern w:val="0"/>
          <w14:ligatures w14:val="none"/>
        </w:rPr>
        <w:t>seeking</w:t>
      </w:r>
      <w:r w:rsidR="000B6510" w:rsidRPr="008D7A45">
        <w:rPr>
          <w:rFonts w:ascii="Arial" w:eastAsia="Times New Roman" w:hAnsi="Arial" w:cs="Arial"/>
          <w:kern w:val="0"/>
          <w14:ligatures w14:val="none"/>
        </w:rPr>
        <w:t xml:space="preserve"> </w:t>
      </w:r>
      <w:r w:rsidR="001E788B" w:rsidRPr="008D7A45">
        <w:rPr>
          <w:rFonts w:ascii="Arial" w:eastAsia="Times New Roman" w:hAnsi="Arial" w:cs="Arial"/>
          <w:kern w:val="0"/>
          <w14:ligatures w14:val="none"/>
        </w:rPr>
        <w:t>but</w:t>
      </w:r>
      <w:r w:rsidR="000B6510" w:rsidRPr="008D7A45">
        <w:rPr>
          <w:rFonts w:ascii="Arial" w:eastAsia="Times New Roman" w:hAnsi="Arial" w:cs="Arial"/>
          <w:kern w:val="0"/>
          <w14:ligatures w14:val="none"/>
        </w:rPr>
        <w:t>,</w:t>
      </w:r>
      <w:r w:rsidR="00C11620" w:rsidRPr="008D7A45">
        <w:rPr>
          <w:rFonts w:ascii="Arial" w:eastAsia="Times New Roman" w:hAnsi="Arial" w:cs="Arial"/>
          <w:kern w:val="0"/>
          <w14:ligatures w14:val="none"/>
        </w:rPr>
        <w:t xml:space="preserve"> </w:t>
      </w:r>
      <w:r w:rsidR="00FF6995" w:rsidRPr="008D7A45">
        <w:rPr>
          <w:rFonts w:ascii="Arial" w:eastAsia="Times New Roman" w:hAnsi="Arial" w:cs="Arial"/>
          <w:kern w:val="0"/>
          <w14:ligatures w14:val="none"/>
        </w:rPr>
        <w:t>based on what I have learned</w:t>
      </w:r>
      <w:r w:rsidR="000B6510" w:rsidRPr="008D7A45">
        <w:rPr>
          <w:rFonts w:ascii="Arial" w:eastAsia="Times New Roman" w:hAnsi="Arial" w:cs="Arial"/>
          <w:kern w:val="0"/>
          <w14:ligatures w14:val="none"/>
        </w:rPr>
        <w:t>,</w:t>
      </w:r>
      <w:r w:rsidR="00FF6995" w:rsidRPr="008D7A45">
        <w:rPr>
          <w:rFonts w:ascii="Arial" w:eastAsia="Times New Roman" w:hAnsi="Arial" w:cs="Arial"/>
          <w:kern w:val="0"/>
          <w14:ligatures w14:val="none"/>
        </w:rPr>
        <w:t xml:space="preserve"> </w:t>
      </w:r>
      <w:r w:rsidR="00C11620" w:rsidRPr="008D7A45">
        <w:rPr>
          <w:rFonts w:ascii="Arial" w:eastAsia="Times New Roman" w:hAnsi="Arial" w:cs="Arial"/>
          <w:kern w:val="0"/>
          <w14:ligatures w14:val="none"/>
        </w:rPr>
        <w:t xml:space="preserve">I also realize the need to further my </w:t>
      </w:r>
      <w:r w:rsidR="00FF6995" w:rsidRPr="008D7A45">
        <w:rPr>
          <w:rFonts w:ascii="Arial" w:eastAsia="Times New Roman" w:hAnsi="Arial" w:cs="Arial"/>
          <w:kern w:val="0"/>
          <w14:ligatures w14:val="none"/>
        </w:rPr>
        <w:t xml:space="preserve">knowledge </w:t>
      </w:r>
      <w:r w:rsidR="007D2A29" w:rsidRPr="008D7A45">
        <w:rPr>
          <w:rFonts w:ascii="Arial" w:eastAsia="Times New Roman" w:hAnsi="Arial" w:cs="Arial"/>
          <w:kern w:val="0"/>
          <w14:ligatures w14:val="none"/>
        </w:rPr>
        <w:t>of</w:t>
      </w:r>
      <w:r w:rsidR="00FF6995" w:rsidRPr="008D7A45">
        <w:rPr>
          <w:rFonts w:ascii="Arial" w:eastAsia="Times New Roman" w:hAnsi="Arial" w:cs="Arial"/>
          <w:kern w:val="0"/>
          <w14:ligatures w14:val="none"/>
        </w:rPr>
        <w:t xml:space="preserve"> both qualitative </w:t>
      </w:r>
      <w:r w:rsidR="00330A46" w:rsidRPr="008D7A45">
        <w:rPr>
          <w:rFonts w:ascii="Arial" w:eastAsia="Times New Roman" w:hAnsi="Arial" w:cs="Arial"/>
          <w:kern w:val="0"/>
          <w14:ligatures w14:val="none"/>
        </w:rPr>
        <w:t xml:space="preserve">and quantitative </w:t>
      </w:r>
      <w:r w:rsidR="00FF6995" w:rsidRPr="008D7A45">
        <w:rPr>
          <w:rFonts w:ascii="Arial" w:eastAsia="Times New Roman" w:hAnsi="Arial" w:cs="Arial"/>
          <w:kern w:val="0"/>
          <w14:ligatures w14:val="none"/>
        </w:rPr>
        <w:t xml:space="preserve">methods. </w:t>
      </w:r>
    </w:p>
    <w:p w14:paraId="135F0E1D" w14:textId="46EECF9C" w:rsidR="003336CB" w:rsidRPr="00F31135" w:rsidRDefault="001E788B" w:rsidP="0082737C">
      <w:pPr>
        <w:spacing w:line="360" w:lineRule="auto"/>
        <w:rPr>
          <w:rFonts w:ascii="Arial" w:eastAsia="Times New Roman" w:hAnsi="Arial" w:cs="Arial"/>
          <w:kern w:val="0"/>
          <w14:ligatures w14:val="none"/>
        </w:rPr>
      </w:pPr>
      <w:r w:rsidRPr="008D7A45">
        <w:rPr>
          <w:rFonts w:ascii="Arial" w:eastAsia="Times New Roman" w:hAnsi="Arial" w:cs="Arial"/>
          <w:kern w:val="0"/>
          <w14:ligatures w14:val="none"/>
        </w:rPr>
        <w:t>Finally, ethical guidelines and procedures</w:t>
      </w:r>
      <w:r w:rsidR="00A7237B" w:rsidRPr="008D7A45">
        <w:rPr>
          <w:rFonts w:ascii="Arial" w:eastAsia="Times New Roman" w:hAnsi="Arial" w:cs="Arial"/>
          <w:kern w:val="0"/>
          <w14:ligatures w14:val="none"/>
        </w:rPr>
        <w:t xml:space="preserve"> </w:t>
      </w:r>
      <w:r w:rsidRPr="008D7A45">
        <w:rPr>
          <w:rFonts w:ascii="Arial" w:eastAsia="Times New Roman" w:hAnsi="Arial" w:cs="Arial"/>
          <w:kern w:val="0"/>
          <w14:ligatures w14:val="none"/>
        </w:rPr>
        <w:t>are</w:t>
      </w:r>
      <w:r w:rsidR="00A7237B" w:rsidRPr="008D7A45">
        <w:rPr>
          <w:rFonts w:ascii="Arial" w:eastAsia="Times New Roman" w:hAnsi="Arial" w:cs="Arial"/>
          <w:kern w:val="0"/>
          <w14:ligatures w14:val="none"/>
        </w:rPr>
        <w:t xml:space="preserve"> a fundamental part of the research process</w:t>
      </w:r>
      <w:r w:rsidRPr="008D7A45">
        <w:rPr>
          <w:rFonts w:ascii="Arial" w:eastAsia="Times New Roman" w:hAnsi="Arial" w:cs="Arial"/>
          <w:kern w:val="0"/>
          <w14:ligatures w14:val="none"/>
        </w:rPr>
        <w:t xml:space="preserve">, </w:t>
      </w:r>
      <w:r w:rsidR="00F31135" w:rsidRPr="008D7A45">
        <w:rPr>
          <w:rFonts w:ascii="Arial" w:hAnsi="Arial" w:cs="Arial"/>
          <w:color w:val="000000" w:themeColor="text1"/>
        </w:rPr>
        <w:t xml:space="preserve">ensuring </w:t>
      </w:r>
      <w:r w:rsidR="00F04D94" w:rsidRPr="008D7A45">
        <w:rPr>
          <w:rFonts w:ascii="Arial" w:hAnsi="Arial" w:cs="Arial"/>
          <w:color w:val="000000" w:themeColor="text1"/>
        </w:rPr>
        <w:t xml:space="preserve">the </w:t>
      </w:r>
      <w:r w:rsidR="001669E2" w:rsidRPr="008D7A45">
        <w:rPr>
          <w:rFonts w:ascii="Arial" w:hAnsi="Arial" w:cs="Arial"/>
          <w:color w:val="000000" w:themeColor="text1"/>
        </w:rPr>
        <w:t xml:space="preserve">respect for the </w:t>
      </w:r>
      <w:r w:rsidR="00F04D94" w:rsidRPr="008D7A45">
        <w:rPr>
          <w:rFonts w:ascii="Arial" w:hAnsi="Arial" w:cs="Arial"/>
          <w:color w:val="000000" w:themeColor="text1"/>
        </w:rPr>
        <w:t>participants</w:t>
      </w:r>
      <w:r w:rsidR="001669E2" w:rsidRPr="008D7A45">
        <w:rPr>
          <w:rFonts w:ascii="Arial" w:hAnsi="Arial" w:cs="Arial"/>
          <w:color w:val="000000" w:themeColor="text1"/>
        </w:rPr>
        <w:t>, their</w:t>
      </w:r>
      <w:r w:rsidR="00F04D94" w:rsidRPr="008D7A45">
        <w:rPr>
          <w:rFonts w:ascii="Arial" w:hAnsi="Arial" w:cs="Arial"/>
          <w:color w:val="000000" w:themeColor="text1"/>
        </w:rPr>
        <w:t xml:space="preserve"> </w:t>
      </w:r>
      <w:r w:rsidR="00F31135" w:rsidRPr="008D7A45">
        <w:rPr>
          <w:rFonts w:ascii="Arial" w:hAnsi="Arial" w:cs="Arial"/>
          <w:color w:val="000000" w:themeColor="text1"/>
        </w:rPr>
        <w:t>confidentiality and anonymity, data protection, informed consent and</w:t>
      </w:r>
      <w:r w:rsidRPr="008D7A45">
        <w:rPr>
          <w:rFonts w:ascii="Arial" w:hAnsi="Arial" w:cs="Arial"/>
          <w:color w:val="000000" w:themeColor="text1"/>
        </w:rPr>
        <w:t xml:space="preserve"> the</w:t>
      </w:r>
      <w:r w:rsidR="00F31135" w:rsidRPr="008D7A45">
        <w:rPr>
          <w:rFonts w:ascii="Arial" w:hAnsi="Arial" w:cs="Arial"/>
          <w:color w:val="000000" w:themeColor="text1"/>
        </w:rPr>
        <w:t xml:space="preserve"> withdrawal from the investigation (</w:t>
      </w:r>
      <w:proofErr w:type="spellStart"/>
      <w:r w:rsidR="00F31135" w:rsidRPr="008D7A45">
        <w:rPr>
          <w:rFonts w:ascii="Arial" w:hAnsi="Arial" w:cs="Arial"/>
          <w:color w:val="000000" w:themeColor="text1"/>
        </w:rPr>
        <w:t>Mamondo</w:t>
      </w:r>
      <w:proofErr w:type="spellEnd"/>
      <w:r w:rsidR="00F31135" w:rsidRPr="008D7A45">
        <w:rPr>
          <w:rFonts w:ascii="Arial" w:hAnsi="Arial" w:cs="Arial"/>
          <w:color w:val="000000" w:themeColor="text1"/>
        </w:rPr>
        <w:t>,</w:t>
      </w:r>
      <w:r w:rsidR="00F31135">
        <w:rPr>
          <w:rFonts w:ascii="Arial" w:hAnsi="Arial" w:cs="Arial"/>
          <w:color w:val="000000" w:themeColor="text1"/>
        </w:rPr>
        <w:t xml:space="preserve"> </w:t>
      </w:r>
      <w:r w:rsidR="00F31135">
        <w:rPr>
          <w:rFonts w:ascii="Arial" w:hAnsi="Arial" w:cs="Arial"/>
          <w:color w:val="000000" w:themeColor="text1"/>
        </w:rPr>
        <w:lastRenderedPageBreak/>
        <w:t xml:space="preserve">2018; </w:t>
      </w:r>
      <w:r w:rsidR="00F31135" w:rsidRPr="006D7544">
        <w:rPr>
          <w:rFonts w:ascii="Arial" w:hAnsi="Arial" w:cs="Arial"/>
          <w:color w:val="000000" w:themeColor="text1"/>
        </w:rPr>
        <w:t>Bos, 2020).</w:t>
      </w:r>
      <w:r w:rsidR="00F31135">
        <w:rPr>
          <w:rFonts w:ascii="Arial" w:eastAsia="Times New Roman" w:hAnsi="Arial" w:cs="Arial"/>
          <w:kern w:val="0"/>
          <w14:ligatures w14:val="none"/>
        </w:rPr>
        <w:t xml:space="preserve"> </w:t>
      </w:r>
      <w:r w:rsidR="00BC7F6A" w:rsidRPr="00845E44">
        <w:rPr>
          <w:rFonts w:ascii="Arial" w:hAnsi="Arial" w:cs="Arial"/>
        </w:rPr>
        <w:t>As a practitioner</w:t>
      </w:r>
      <w:r w:rsidR="00865DAD">
        <w:rPr>
          <w:rFonts w:ascii="Arial" w:hAnsi="Arial" w:cs="Arial"/>
        </w:rPr>
        <w:t xml:space="preserve">-researcher I will have to </w:t>
      </w:r>
      <w:r w:rsidR="00DD0E8E">
        <w:rPr>
          <w:rFonts w:ascii="Arial" w:hAnsi="Arial" w:cs="Arial"/>
        </w:rPr>
        <w:t xml:space="preserve">deeply </w:t>
      </w:r>
      <w:r w:rsidR="008652F0">
        <w:rPr>
          <w:rFonts w:ascii="Arial" w:hAnsi="Arial" w:cs="Arial"/>
        </w:rPr>
        <w:t>consider</w:t>
      </w:r>
      <w:r w:rsidR="00043DCD">
        <w:rPr>
          <w:rFonts w:ascii="Arial" w:hAnsi="Arial" w:cs="Arial"/>
        </w:rPr>
        <w:t xml:space="preserve"> the </w:t>
      </w:r>
      <w:r w:rsidR="00865DAD">
        <w:rPr>
          <w:rFonts w:ascii="Arial" w:hAnsi="Arial" w:cs="Arial"/>
        </w:rPr>
        <w:t>issues of insider research</w:t>
      </w:r>
      <w:r w:rsidR="00DE34BD">
        <w:rPr>
          <w:rFonts w:ascii="Arial" w:hAnsi="Arial" w:cs="Arial"/>
        </w:rPr>
        <w:t xml:space="preserve">, </w:t>
      </w:r>
      <w:r w:rsidR="0082737C">
        <w:rPr>
          <w:rFonts w:ascii="Arial" w:hAnsi="Arial" w:cs="Arial"/>
        </w:rPr>
        <w:t xml:space="preserve">where </w:t>
      </w:r>
      <w:r w:rsidR="00DD0E8E">
        <w:rPr>
          <w:rFonts w:ascii="Arial" w:hAnsi="Arial" w:cs="Arial"/>
        </w:rPr>
        <w:t xml:space="preserve">the </w:t>
      </w:r>
      <w:r w:rsidR="0082737C">
        <w:rPr>
          <w:rFonts w:ascii="Arial" w:hAnsi="Arial" w:cs="Arial"/>
        </w:rPr>
        <w:t>researcher is positioned within what they seek to study</w:t>
      </w:r>
      <w:r w:rsidR="00DD0E8E">
        <w:rPr>
          <w:rFonts w:ascii="Arial" w:hAnsi="Arial" w:cs="Arial"/>
        </w:rPr>
        <w:t xml:space="preserve"> (</w:t>
      </w:r>
      <w:proofErr w:type="spellStart"/>
      <w:r w:rsidR="001228B1" w:rsidRPr="003A58A4">
        <w:rPr>
          <w:rFonts w:ascii="Arial" w:hAnsi="Arial" w:cs="Arial"/>
        </w:rPr>
        <w:t>Saidin</w:t>
      </w:r>
      <w:proofErr w:type="spellEnd"/>
      <w:r w:rsidR="001228B1" w:rsidRPr="003A58A4">
        <w:rPr>
          <w:rFonts w:ascii="Arial" w:hAnsi="Arial" w:cs="Arial"/>
        </w:rPr>
        <w:t xml:space="preserve"> and Yaacob, 2016</w:t>
      </w:r>
      <w:r w:rsidR="00DD0E8E">
        <w:rPr>
          <w:rFonts w:ascii="Arial" w:hAnsi="Arial" w:cs="Arial"/>
        </w:rPr>
        <w:t xml:space="preserve">). In practical terms, </w:t>
      </w:r>
      <w:r w:rsidR="00125B40">
        <w:rPr>
          <w:rFonts w:ascii="Arial" w:hAnsi="Arial" w:cs="Arial"/>
        </w:rPr>
        <w:t>I will be using strategies like keeping a</w:t>
      </w:r>
      <w:r w:rsidR="0082737C">
        <w:rPr>
          <w:rFonts w:ascii="Arial" w:hAnsi="Arial" w:cs="Arial"/>
        </w:rPr>
        <w:t xml:space="preserve"> reflexive journal</w:t>
      </w:r>
      <w:r w:rsidR="00C57CCC">
        <w:rPr>
          <w:rFonts w:ascii="Arial" w:hAnsi="Arial" w:cs="Arial"/>
        </w:rPr>
        <w:t xml:space="preserve">, stream of consciousness writing and </w:t>
      </w:r>
      <w:r w:rsidR="0082737C">
        <w:rPr>
          <w:rFonts w:ascii="Arial" w:hAnsi="Arial" w:cs="Arial"/>
        </w:rPr>
        <w:t xml:space="preserve">conducting </w:t>
      </w:r>
      <w:r w:rsidR="00DD0E8E">
        <w:rPr>
          <w:rFonts w:ascii="Arial" w:hAnsi="Arial" w:cs="Arial"/>
        </w:rPr>
        <w:t>my own</w:t>
      </w:r>
      <w:r w:rsidR="0082737C">
        <w:rPr>
          <w:rFonts w:ascii="Arial" w:hAnsi="Arial" w:cs="Arial"/>
        </w:rPr>
        <w:t xml:space="preserve"> interview</w:t>
      </w:r>
      <w:r w:rsidR="00125B40">
        <w:rPr>
          <w:rFonts w:ascii="Arial" w:hAnsi="Arial" w:cs="Arial"/>
        </w:rPr>
        <w:t xml:space="preserve"> </w:t>
      </w:r>
      <w:r w:rsidR="0082737C">
        <w:rPr>
          <w:rFonts w:ascii="Arial" w:hAnsi="Arial" w:cs="Arial"/>
        </w:rPr>
        <w:t xml:space="preserve">(Greene, 2014). </w:t>
      </w:r>
      <w:r w:rsidR="009A64ED">
        <w:rPr>
          <w:rFonts w:ascii="Arial" w:hAnsi="Arial" w:cs="Arial"/>
        </w:rPr>
        <w:t>I can conclude</w:t>
      </w:r>
      <w:r w:rsidR="003336CB" w:rsidRPr="00C80152">
        <w:rPr>
          <w:rFonts w:ascii="Arial" w:hAnsi="Arial" w:cs="Arial"/>
        </w:rPr>
        <w:t xml:space="preserve"> that insider research is a complex process</w:t>
      </w:r>
      <w:r w:rsidR="00C144D6">
        <w:rPr>
          <w:rFonts w:ascii="Arial" w:hAnsi="Arial" w:cs="Arial"/>
        </w:rPr>
        <w:t xml:space="preserve"> that </w:t>
      </w:r>
      <w:r w:rsidR="007D7C56">
        <w:rPr>
          <w:rFonts w:ascii="Arial" w:hAnsi="Arial" w:cs="Arial"/>
        </w:rPr>
        <w:t>presents challenges but</w:t>
      </w:r>
      <w:r w:rsidR="003336CB" w:rsidRPr="00C80152">
        <w:rPr>
          <w:rFonts w:ascii="Arial" w:hAnsi="Arial" w:cs="Arial"/>
        </w:rPr>
        <w:t xml:space="preserve"> </w:t>
      </w:r>
      <w:r w:rsidR="007D7C56">
        <w:rPr>
          <w:rFonts w:ascii="Arial" w:hAnsi="Arial" w:cs="Arial"/>
        </w:rPr>
        <w:t>also</w:t>
      </w:r>
      <w:r w:rsidR="003336CB" w:rsidRPr="00C80152">
        <w:rPr>
          <w:rFonts w:ascii="Arial" w:hAnsi="Arial" w:cs="Arial"/>
        </w:rPr>
        <w:t xml:space="preserve"> </w:t>
      </w:r>
      <w:r w:rsidR="007D7C56">
        <w:rPr>
          <w:rFonts w:ascii="Arial" w:hAnsi="Arial" w:cs="Arial"/>
        </w:rPr>
        <w:t xml:space="preserve">seem to </w:t>
      </w:r>
      <w:r w:rsidR="003336CB" w:rsidRPr="00C80152">
        <w:rPr>
          <w:rFonts w:ascii="Arial" w:hAnsi="Arial" w:cs="Arial"/>
        </w:rPr>
        <w:t xml:space="preserve">offer </w:t>
      </w:r>
      <w:r w:rsidR="00CC1751">
        <w:rPr>
          <w:rFonts w:ascii="Arial" w:hAnsi="Arial" w:cs="Arial"/>
        </w:rPr>
        <w:t>an</w:t>
      </w:r>
      <w:r w:rsidR="003336CB" w:rsidRPr="00C80152">
        <w:rPr>
          <w:rFonts w:ascii="Arial" w:hAnsi="Arial" w:cs="Arial"/>
        </w:rPr>
        <w:t xml:space="preserve"> opportunity to explore the effects of </w:t>
      </w:r>
      <w:r w:rsidR="009A64ED">
        <w:rPr>
          <w:rFonts w:ascii="Arial" w:hAnsi="Arial" w:cs="Arial"/>
        </w:rPr>
        <w:t xml:space="preserve">my own </w:t>
      </w:r>
      <w:r w:rsidR="00122DEA">
        <w:rPr>
          <w:rFonts w:ascii="Arial" w:hAnsi="Arial" w:cs="Arial"/>
        </w:rPr>
        <w:t xml:space="preserve">subjectivity </w:t>
      </w:r>
      <w:r w:rsidR="00DD0E8E">
        <w:rPr>
          <w:rFonts w:ascii="Arial" w:hAnsi="Arial" w:cs="Arial"/>
        </w:rPr>
        <w:t>in</w:t>
      </w:r>
      <w:r w:rsidR="00122DEA">
        <w:rPr>
          <w:rFonts w:ascii="Arial" w:hAnsi="Arial" w:cs="Arial"/>
        </w:rPr>
        <w:t xml:space="preserve"> a study</w:t>
      </w:r>
      <w:r w:rsidR="003336CB" w:rsidRPr="00C80152">
        <w:rPr>
          <w:rFonts w:ascii="Arial" w:hAnsi="Arial" w:cs="Arial"/>
        </w:rPr>
        <w:t xml:space="preserve">, enhancing </w:t>
      </w:r>
      <w:r w:rsidR="00122DEA">
        <w:rPr>
          <w:rFonts w:ascii="Arial" w:hAnsi="Arial" w:cs="Arial"/>
        </w:rPr>
        <w:t>a</w:t>
      </w:r>
      <w:r w:rsidR="003336CB" w:rsidRPr="00C80152">
        <w:rPr>
          <w:rFonts w:ascii="Arial" w:hAnsi="Arial" w:cs="Arial"/>
        </w:rPr>
        <w:t xml:space="preserve"> level of introspection that not only </w:t>
      </w:r>
      <w:r w:rsidR="009A64ED">
        <w:rPr>
          <w:rFonts w:ascii="Arial" w:hAnsi="Arial" w:cs="Arial"/>
        </w:rPr>
        <w:t xml:space="preserve">will </w:t>
      </w:r>
      <w:r w:rsidR="003336CB" w:rsidRPr="00C80152">
        <w:rPr>
          <w:rFonts w:ascii="Arial" w:hAnsi="Arial" w:cs="Arial"/>
        </w:rPr>
        <w:t xml:space="preserve">bring </w:t>
      </w:r>
      <w:proofErr w:type="spellStart"/>
      <w:r w:rsidR="003336CB" w:rsidRPr="00C80152">
        <w:rPr>
          <w:rFonts w:ascii="Arial" w:hAnsi="Arial" w:cs="Arial"/>
        </w:rPr>
        <w:t>rigour</w:t>
      </w:r>
      <w:proofErr w:type="spellEnd"/>
      <w:r w:rsidR="003336CB" w:rsidRPr="00C80152">
        <w:rPr>
          <w:rFonts w:ascii="Arial" w:hAnsi="Arial" w:cs="Arial"/>
        </w:rPr>
        <w:t xml:space="preserve"> to the study itself, but also be helpful for professional development.</w:t>
      </w:r>
    </w:p>
    <w:p w14:paraId="114442DE" w14:textId="77777777" w:rsidR="001F6B68" w:rsidRPr="002574D0" w:rsidRDefault="001F6B68" w:rsidP="00EF4CEA">
      <w:pPr>
        <w:spacing w:line="360" w:lineRule="auto"/>
        <w:rPr>
          <w:rFonts w:ascii="Arial" w:hAnsi="Arial" w:cs="Arial"/>
          <w:color w:val="000000" w:themeColor="text1"/>
        </w:rPr>
      </w:pPr>
    </w:p>
    <w:p w14:paraId="687CEF9A" w14:textId="77777777" w:rsidR="00D31F6E" w:rsidRDefault="00D31F6E" w:rsidP="00EF4CEA">
      <w:pPr>
        <w:pStyle w:val="NoSpacing"/>
        <w:spacing w:line="360" w:lineRule="auto"/>
        <w:rPr>
          <w:rFonts w:ascii="Arial" w:hAnsi="Arial" w:cs="Arial"/>
          <w:color w:val="000000"/>
        </w:rPr>
      </w:pPr>
    </w:p>
    <w:p w14:paraId="334E134A" w14:textId="079384AC" w:rsidR="00A335B0" w:rsidRDefault="00A335B0" w:rsidP="003C4072">
      <w:pPr>
        <w:pStyle w:val="NoSpacing"/>
        <w:spacing w:line="360" w:lineRule="auto"/>
        <w:rPr>
          <w:rFonts w:ascii="Arial" w:hAnsi="Arial" w:cs="Arial"/>
          <w:color w:val="000000"/>
        </w:rPr>
      </w:pPr>
      <w:r w:rsidRPr="00DE1A0D">
        <w:rPr>
          <w:rFonts w:ascii="Arial" w:hAnsi="Arial" w:cs="Arial"/>
          <w:color w:val="000000"/>
        </w:rPr>
        <w:t>REFERENCES:</w:t>
      </w:r>
    </w:p>
    <w:p w14:paraId="1A4897A3" w14:textId="15473FFF" w:rsidR="00DF1EBE" w:rsidRDefault="00DF1EBE" w:rsidP="00E73875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DF1EBE">
        <w:rPr>
          <w:rFonts w:ascii="Arial" w:hAnsi="Arial" w:cs="Arial"/>
          <w:color w:val="000000"/>
        </w:rPr>
        <w:t>Al-</w:t>
      </w:r>
      <w:proofErr w:type="spellStart"/>
      <w:r w:rsidRPr="00DF1EBE">
        <w:rPr>
          <w:rFonts w:ascii="Arial" w:hAnsi="Arial" w:cs="Arial"/>
          <w:color w:val="000000"/>
        </w:rPr>
        <w:t>Ababneh</w:t>
      </w:r>
      <w:proofErr w:type="spellEnd"/>
      <w:r w:rsidRPr="00DF1EBE">
        <w:rPr>
          <w:rFonts w:ascii="Arial" w:hAnsi="Arial" w:cs="Arial"/>
          <w:color w:val="000000"/>
        </w:rPr>
        <w:t xml:space="preserve"> M</w:t>
      </w:r>
      <w:r>
        <w:rPr>
          <w:rFonts w:ascii="Arial" w:hAnsi="Arial" w:cs="Arial"/>
          <w:color w:val="000000"/>
        </w:rPr>
        <w:t>. (2020) ‘</w:t>
      </w:r>
      <w:r w:rsidR="002925C7" w:rsidRPr="002925C7">
        <w:rPr>
          <w:rFonts w:ascii="Arial" w:hAnsi="Arial" w:cs="Arial"/>
          <w:color w:val="000000"/>
        </w:rPr>
        <w:t>Linking Ontology, Epistemology and Research Methodology</w:t>
      </w:r>
      <w:r w:rsidR="002925C7">
        <w:rPr>
          <w:rFonts w:ascii="Arial" w:hAnsi="Arial" w:cs="Arial"/>
          <w:color w:val="000000"/>
        </w:rPr>
        <w:t xml:space="preserve">’, </w:t>
      </w:r>
      <w:r w:rsidR="002925C7" w:rsidRPr="002925C7">
        <w:rPr>
          <w:rFonts w:ascii="Arial" w:hAnsi="Arial" w:cs="Arial"/>
          <w:i/>
          <w:iCs/>
          <w:color w:val="000000"/>
        </w:rPr>
        <w:t>Science &amp; Philosophy</w:t>
      </w:r>
      <w:r w:rsidR="002925C7">
        <w:rPr>
          <w:rFonts w:ascii="Arial" w:hAnsi="Arial" w:cs="Arial"/>
          <w:color w:val="000000"/>
        </w:rPr>
        <w:t>, 8 (1), pp 75-91.</w:t>
      </w:r>
    </w:p>
    <w:p w14:paraId="5F7B9E73" w14:textId="5DF3AD18" w:rsidR="0032163C" w:rsidRPr="00091C6B" w:rsidRDefault="0032163C" w:rsidP="00091C6B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6D7544">
        <w:rPr>
          <w:rFonts w:ascii="Arial" w:hAnsi="Arial" w:cs="Arial"/>
          <w:color w:val="000000" w:themeColor="text1"/>
        </w:rPr>
        <w:t>Alsaigh</w:t>
      </w:r>
      <w:proofErr w:type="spellEnd"/>
      <w:r w:rsidRPr="006D7544">
        <w:rPr>
          <w:rFonts w:ascii="Arial" w:hAnsi="Arial" w:cs="Arial"/>
          <w:color w:val="000000" w:themeColor="text1"/>
        </w:rPr>
        <w:t xml:space="preserve"> </w:t>
      </w:r>
      <w:r w:rsidR="003624F6">
        <w:rPr>
          <w:rFonts w:ascii="Arial" w:hAnsi="Arial" w:cs="Arial"/>
          <w:color w:val="000000" w:themeColor="text1"/>
        </w:rPr>
        <w:t xml:space="preserve">R., </w:t>
      </w:r>
      <w:r w:rsidRPr="006D7544">
        <w:rPr>
          <w:rFonts w:ascii="Arial" w:hAnsi="Arial" w:cs="Arial"/>
          <w:color w:val="000000" w:themeColor="text1"/>
        </w:rPr>
        <w:t>Coyne</w:t>
      </w:r>
      <w:r w:rsidR="003624F6">
        <w:rPr>
          <w:rFonts w:ascii="Arial" w:hAnsi="Arial" w:cs="Arial"/>
          <w:color w:val="000000" w:themeColor="text1"/>
        </w:rPr>
        <w:t xml:space="preserve"> I. (</w:t>
      </w:r>
      <w:r w:rsidRPr="006D7544">
        <w:rPr>
          <w:rFonts w:ascii="Arial" w:hAnsi="Arial" w:cs="Arial"/>
          <w:color w:val="000000" w:themeColor="text1"/>
        </w:rPr>
        <w:t>2021)</w:t>
      </w:r>
      <w:r w:rsidR="003624F6">
        <w:rPr>
          <w:rFonts w:ascii="Arial" w:hAnsi="Arial" w:cs="Arial"/>
          <w:color w:val="000000" w:themeColor="text1"/>
        </w:rPr>
        <w:t xml:space="preserve"> ‘</w:t>
      </w:r>
      <w:r w:rsidR="003624F6" w:rsidRPr="003624F6">
        <w:rPr>
          <w:rFonts w:ascii="Arial" w:hAnsi="Arial" w:cs="Arial"/>
          <w:color w:val="000000" w:themeColor="text1"/>
        </w:rPr>
        <w:t>Doing a Hermeneutic Phenomenology Research Underpinned by Gadamer’s Philosophy: A Framework to Facilitate Data Analysis</w:t>
      </w:r>
      <w:r w:rsidR="003624F6">
        <w:rPr>
          <w:rFonts w:ascii="Arial" w:hAnsi="Arial" w:cs="Arial"/>
          <w:color w:val="000000" w:themeColor="text1"/>
        </w:rPr>
        <w:t xml:space="preserve">’, </w:t>
      </w:r>
      <w:r w:rsidR="003624F6" w:rsidRPr="00091C6B">
        <w:rPr>
          <w:rFonts w:ascii="Arial" w:hAnsi="Arial" w:cs="Arial"/>
          <w:i/>
          <w:iCs/>
          <w:color w:val="000000" w:themeColor="text1"/>
        </w:rPr>
        <w:t>International Journal of Qualitative Methods</w:t>
      </w:r>
      <w:r w:rsidR="003624F6" w:rsidRPr="00091C6B">
        <w:rPr>
          <w:rFonts w:ascii="Arial" w:hAnsi="Arial" w:cs="Arial"/>
          <w:color w:val="000000" w:themeColor="text1"/>
        </w:rPr>
        <w:t>, 20, pp 1-10.</w:t>
      </w:r>
    </w:p>
    <w:p w14:paraId="3AB5ED84" w14:textId="52C52183" w:rsidR="00091C6B" w:rsidRPr="00091C6B" w:rsidRDefault="00F04AE1" w:rsidP="00613424">
      <w:pPr>
        <w:pStyle w:val="NormalWeb"/>
        <w:spacing w:line="360" w:lineRule="auto"/>
        <w:rPr>
          <w:rFonts w:ascii="Arial" w:hAnsi="Arial" w:cs="Arial"/>
        </w:rPr>
      </w:pPr>
      <w:r w:rsidRPr="00091C6B">
        <w:rPr>
          <w:rFonts w:ascii="Arial" w:hAnsi="Arial" w:cs="Arial"/>
          <w:color w:val="000000"/>
        </w:rPr>
        <w:t xml:space="preserve">Akter </w:t>
      </w:r>
      <w:r w:rsidR="00091C6B" w:rsidRPr="00091C6B">
        <w:rPr>
          <w:rFonts w:ascii="Arial" w:hAnsi="Arial" w:cs="Arial"/>
          <w:color w:val="000000"/>
        </w:rPr>
        <w:t>S., Rich J., Davies K., Inder K.</w:t>
      </w:r>
      <w:r w:rsidRPr="00091C6B">
        <w:rPr>
          <w:rFonts w:ascii="Arial" w:hAnsi="Arial" w:cs="Arial"/>
          <w:color w:val="000000"/>
        </w:rPr>
        <w:t xml:space="preserve"> (2022</w:t>
      </w:r>
      <w:r w:rsidRPr="00091C6B">
        <w:rPr>
          <w:rFonts w:ascii="Arial" w:hAnsi="Arial" w:cs="Arial"/>
          <w:color w:val="000000" w:themeColor="text1"/>
        </w:rPr>
        <w:t>)</w:t>
      </w:r>
      <w:r w:rsidR="00091C6B" w:rsidRPr="00091C6B">
        <w:rPr>
          <w:rFonts w:ascii="Arial" w:hAnsi="Arial" w:cs="Arial"/>
          <w:color w:val="000000" w:themeColor="text1"/>
        </w:rPr>
        <w:t xml:space="preserve"> ‘</w:t>
      </w:r>
      <w:r w:rsidR="00091C6B" w:rsidRPr="00091C6B">
        <w:rPr>
          <w:rFonts w:ascii="Arial" w:hAnsi="Arial" w:cs="Arial"/>
        </w:rPr>
        <w:t xml:space="preserve">Reflexivity Conducting Mixed Methods Research on Indigenous Women’s Health in Lower and Middle-Income Countries - An Example From Bangladesh’, </w:t>
      </w:r>
      <w:r w:rsidR="00091C6B" w:rsidRPr="00091C6B">
        <w:rPr>
          <w:rFonts w:ascii="Arial" w:hAnsi="Arial" w:cs="Arial"/>
          <w:i/>
          <w:iCs/>
        </w:rPr>
        <w:t>International Journal of Qualitative Methods</w:t>
      </w:r>
      <w:r w:rsidR="00091C6B" w:rsidRPr="00091C6B">
        <w:rPr>
          <w:rFonts w:ascii="Arial" w:hAnsi="Arial" w:cs="Arial"/>
        </w:rPr>
        <w:t>, 21, pp 1-9.</w:t>
      </w:r>
    </w:p>
    <w:p w14:paraId="04103757" w14:textId="0C408ADD" w:rsidR="00F8065F" w:rsidRPr="00BC45FF" w:rsidRDefault="00EE7201" w:rsidP="00613424">
      <w:pPr>
        <w:pStyle w:val="NormalWeb"/>
        <w:spacing w:line="360" w:lineRule="auto"/>
      </w:pPr>
      <w:proofErr w:type="spellStart"/>
      <w:r w:rsidRPr="006D7544">
        <w:rPr>
          <w:rFonts w:ascii="Arial" w:hAnsi="Arial" w:cs="Arial"/>
          <w:color w:val="000000" w:themeColor="text1"/>
        </w:rPr>
        <w:t>Bertomeu</w:t>
      </w:r>
      <w:proofErr w:type="spellEnd"/>
      <w:r w:rsidRPr="006D7544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 xml:space="preserve">P., </w:t>
      </w:r>
      <w:r w:rsidRPr="006D7544">
        <w:rPr>
          <w:rFonts w:ascii="Arial" w:hAnsi="Arial" w:cs="Arial"/>
          <w:color w:val="000000" w:themeColor="text1"/>
        </w:rPr>
        <w:t>Esteban</w:t>
      </w:r>
      <w:r>
        <w:rPr>
          <w:rFonts w:ascii="Arial" w:hAnsi="Arial" w:cs="Arial"/>
          <w:color w:val="000000" w:themeColor="text1"/>
        </w:rPr>
        <w:t xml:space="preserve"> M.</w:t>
      </w:r>
      <w:r w:rsidRPr="006D7544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(</w:t>
      </w:r>
      <w:r w:rsidRPr="006D7544">
        <w:rPr>
          <w:rFonts w:ascii="Arial" w:hAnsi="Arial" w:cs="Arial"/>
          <w:color w:val="000000" w:themeColor="text1"/>
        </w:rPr>
        <w:t>2023)</w:t>
      </w:r>
      <w:r>
        <w:rPr>
          <w:rFonts w:ascii="Arial" w:hAnsi="Arial" w:cs="Arial"/>
          <w:color w:val="000000" w:themeColor="text1"/>
        </w:rPr>
        <w:t xml:space="preserve"> ‘</w:t>
      </w:r>
      <w:r w:rsidRPr="00EE7201">
        <w:rPr>
          <w:rFonts w:ascii="Arial" w:hAnsi="Arial" w:cs="Arial"/>
          <w:color w:val="000000" w:themeColor="text1"/>
        </w:rPr>
        <w:t>The Research Question in Hermeneutic Phenomenology and Grounded Theory Research</w:t>
      </w:r>
      <w:r>
        <w:rPr>
          <w:rFonts w:ascii="Arial" w:hAnsi="Arial" w:cs="Arial"/>
          <w:color w:val="000000" w:themeColor="text1"/>
        </w:rPr>
        <w:t xml:space="preserve">’, </w:t>
      </w:r>
      <w:r w:rsidRPr="00EE7201">
        <w:rPr>
          <w:rFonts w:ascii="Arial" w:hAnsi="Arial" w:cs="Arial"/>
          <w:i/>
          <w:iCs/>
          <w:color w:val="000000" w:themeColor="text1"/>
        </w:rPr>
        <w:t>Qualitative Report</w:t>
      </w:r>
      <w:r>
        <w:rPr>
          <w:rFonts w:ascii="Arial" w:hAnsi="Arial" w:cs="Arial"/>
          <w:color w:val="000000" w:themeColor="text1"/>
        </w:rPr>
        <w:t>, 28 (5), pp 1452-1472.</w:t>
      </w:r>
    </w:p>
    <w:p w14:paraId="7C0FBCD5" w14:textId="2148E1EE" w:rsidR="00B275CF" w:rsidRPr="00F8065F" w:rsidRDefault="00B275CF" w:rsidP="00E73875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r w:rsidRPr="006D7544">
        <w:rPr>
          <w:rFonts w:ascii="Arial" w:hAnsi="Arial" w:cs="Arial"/>
          <w:color w:val="000000" w:themeColor="text1"/>
          <w:shd w:val="clear" w:color="auto" w:fill="FFFFFF"/>
        </w:rPr>
        <w:t>Bos</w:t>
      </w:r>
      <w:r>
        <w:rPr>
          <w:rFonts w:ascii="Arial" w:hAnsi="Arial" w:cs="Arial"/>
          <w:color w:val="000000" w:themeColor="text1"/>
          <w:shd w:val="clear" w:color="auto" w:fill="FFFFFF"/>
        </w:rPr>
        <w:t xml:space="preserve"> J.</w:t>
      </w:r>
      <w:r w:rsidRPr="006D7544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>
        <w:rPr>
          <w:rFonts w:ascii="Arial" w:hAnsi="Arial" w:cs="Arial"/>
          <w:color w:val="000000" w:themeColor="text1"/>
          <w:shd w:val="clear" w:color="auto" w:fill="FFFFFF"/>
        </w:rPr>
        <w:t>(</w:t>
      </w:r>
      <w:r w:rsidRPr="006D7544">
        <w:rPr>
          <w:rFonts w:ascii="Arial" w:hAnsi="Arial" w:cs="Arial"/>
          <w:color w:val="000000" w:themeColor="text1"/>
          <w:shd w:val="clear" w:color="auto" w:fill="FFFFFF"/>
        </w:rPr>
        <w:t>2020</w:t>
      </w:r>
      <w:r>
        <w:rPr>
          <w:rFonts w:ascii="Arial" w:hAnsi="Arial" w:cs="Arial"/>
          <w:color w:val="000000" w:themeColor="text1"/>
          <w:shd w:val="clear" w:color="auto" w:fill="FFFFFF"/>
        </w:rPr>
        <w:t>) ‘</w:t>
      </w:r>
      <w:r w:rsidRPr="00B275CF">
        <w:rPr>
          <w:rFonts w:ascii="Arial" w:hAnsi="Arial" w:cs="Arial"/>
          <w:color w:val="000000" w:themeColor="text1"/>
          <w:shd w:val="clear" w:color="auto" w:fill="FFFFFF"/>
        </w:rPr>
        <w:t>Research Ethics for Students in the Social Sciences</w:t>
      </w:r>
      <w:r>
        <w:rPr>
          <w:rFonts w:ascii="Arial" w:hAnsi="Arial" w:cs="Arial"/>
          <w:color w:val="000000" w:themeColor="text1"/>
          <w:shd w:val="clear" w:color="auto" w:fill="FFFFFF"/>
        </w:rPr>
        <w:t xml:space="preserve">’. </w:t>
      </w:r>
      <w:r w:rsidRPr="00B275CF">
        <w:rPr>
          <w:rFonts w:ascii="Arial" w:hAnsi="Arial" w:cs="Arial"/>
          <w:color w:val="000000" w:themeColor="text1"/>
          <w:shd w:val="clear" w:color="auto" w:fill="FFFFFF"/>
        </w:rPr>
        <w:t>Switzerland</w:t>
      </w:r>
      <w:r>
        <w:rPr>
          <w:rFonts w:ascii="Arial" w:hAnsi="Arial" w:cs="Arial"/>
          <w:color w:val="000000" w:themeColor="text1"/>
          <w:shd w:val="clear" w:color="auto" w:fill="FFFFFF"/>
        </w:rPr>
        <w:t xml:space="preserve">: </w:t>
      </w:r>
      <w:r w:rsidRPr="00B275CF">
        <w:rPr>
          <w:rFonts w:ascii="Arial" w:hAnsi="Arial" w:cs="Arial"/>
          <w:color w:val="000000" w:themeColor="text1"/>
          <w:shd w:val="clear" w:color="auto" w:fill="FFFFFF"/>
        </w:rPr>
        <w:t>Springer International Publishing</w:t>
      </w:r>
      <w:r>
        <w:rPr>
          <w:rFonts w:ascii="Arial" w:hAnsi="Arial" w:cs="Arial"/>
          <w:color w:val="000000" w:themeColor="text1"/>
          <w:shd w:val="clear" w:color="auto" w:fill="FFFFFF"/>
        </w:rPr>
        <w:t>.</w:t>
      </w:r>
    </w:p>
    <w:p w14:paraId="74F8B1FE" w14:textId="16D7294B" w:rsidR="0012622C" w:rsidRDefault="0012622C" w:rsidP="00E73875">
      <w:pPr>
        <w:pStyle w:val="NormalWeb"/>
        <w:spacing w:line="360" w:lineRule="auto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Bradt J., Burns D., Creswell J. (2013) ‘</w:t>
      </w:r>
      <w:r w:rsidRPr="0012622C">
        <w:rPr>
          <w:rFonts w:ascii="Arial" w:hAnsi="Arial" w:cs="Arial"/>
          <w:color w:val="000000"/>
        </w:rPr>
        <w:t>Mixed Methods Research in Music Therapy Research</w:t>
      </w:r>
      <w:r>
        <w:rPr>
          <w:rFonts w:ascii="Arial" w:hAnsi="Arial" w:cs="Arial"/>
          <w:color w:val="000000"/>
        </w:rPr>
        <w:t xml:space="preserve">’, </w:t>
      </w:r>
      <w:r w:rsidR="009D1F11" w:rsidRPr="009D1F11">
        <w:rPr>
          <w:rFonts w:ascii="Arial" w:hAnsi="Arial" w:cs="Arial"/>
          <w:i/>
          <w:iCs/>
          <w:color w:val="000000"/>
        </w:rPr>
        <w:t>Journal of Music Therapy</w:t>
      </w:r>
      <w:r w:rsidR="009D1F11">
        <w:rPr>
          <w:rFonts w:ascii="Arial" w:hAnsi="Arial" w:cs="Arial"/>
          <w:color w:val="000000"/>
        </w:rPr>
        <w:t xml:space="preserve">, </w:t>
      </w:r>
      <w:r>
        <w:rPr>
          <w:rFonts w:ascii="Arial" w:hAnsi="Arial" w:cs="Arial"/>
          <w:color w:val="000000"/>
        </w:rPr>
        <w:t>50 (2), pp 123-148.</w:t>
      </w:r>
    </w:p>
    <w:p w14:paraId="35A36DE7" w14:textId="5229DD25" w:rsidR="009D1F11" w:rsidRDefault="000017AF" w:rsidP="00E73875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0017AF">
        <w:rPr>
          <w:rFonts w:ascii="Arial" w:hAnsi="Arial" w:cs="Arial"/>
          <w:color w:val="000000"/>
        </w:rPr>
        <w:lastRenderedPageBreak/>
        <w:t>Brierley, J</w:t>
      </w:r>
      <w:r>
        <w:rPr>
          <w:rFonts w:ascii="Arial" w:hAnsi="Arial" w:cs="Arial"/>
          <w:color w:val="000000"/>
        </w:rPr>
        <w:t xml:space="preserve">. (2017) </w:t>
      </w:r>
      <w:r w:rsidR="009D1F11">
        <w:rPr>
          <w:rFonts w:ascii="Arial" w:hAnsi="Arial" w:cs="Arial"/>
          <w:color w:val="000000"/>
        </w:rPr>
        <w:t>‘</w:t>
      </w:r>
      <w:r w:rsidR="009D1F11" w:rsidRPr="009D1F11">
        <w:rPr>
          <w:rFonts w:ascii="Arial" w:hAnsi="Arial" w:cs="Arial"/>
          <w:color w:val="000000"/>
        </w:rPr>
        <w:t xml:space="preserve">The </w:t>
      </w:r>
      <w:r>
        <w:rPr>
          <w:rFonts w:ascii="Arial" w:hAnsi="Arial" w:cs="Arial"/>
          <w:color w:val="000000"/>
        </w:rPr>
        <w:t>R</w:t>
      </w:r>
      <w:r w:rsidR="009D1F11" w:rsidRPr="009D1F11">
        <w:rPr>
          <w:rFonts w:ascii="Arial" w:hAnsi="Arial" w:cs="Arial"/>
          <w:color w:val="000000"/>
        </w:rPr>
        <w:t xml:space="preserve">ole of a </w:t>
      </w:r>
      <w:r>
        <w:rPr>
          <w:rFonts w:ascii="Arial" w:hAnsi="Arial" w:cs="Arial"/>
          <w:color w:val="000000"/>
        </w:rPr>
        <w:t>P</w:t>
      </w:r>
      <w:r w:rsidR="009D1F11" w:rsidRPr="009D1F11">
        <w:rPr>
          <w:rFonts w:ascii="Arial" w:hAnsi="Arial" w:cs="Arial"/>
          <w:color w:val="000000"/>
        </w:rPr>
        <w:t xml:space="preserve">ragmatist </w:t>
      </w:r>
      <w:r>
        <w:rPr>
          <w:rFonts w:ascii="Arial" w:hAnsi="Arial" w:cs="Arial"/>
          <w:color w:val="000000"/>
        </w:rPr>
        <w:t>P</w:t>
      </w:r>
      <w:r w:rsidR="009D1F11" w:rsidRPr="009D1F11">
        <w:rPr>
          <w:rFonts w:ascii="Arial" w:hAnsi="Arial" w:cs="Arial"/>
          <w:color w:val="000000"/>
        </w:rPr>
        <w:t xml:space="preserve">aradigm when </w:t>
      </w:r>
      <w:r>
        <w:rPr>
          <w:rFonts w:ascii="Arial" w:hAnsi="Arial" w:cs="Arial"/>
          <w:color w:val="000000"/>
        </w:rPr>
        <w:t>A</w:t>
      </w:r>
      <w:r w:rsidR="009D1F11" w:rsidRPr="009D1F11">
        <w:rPr>
          <w:rFonts w:ascii="Arial" w:hAnsi="Arial" w:cs="Arial"/>
          <w:color w:val="000000"/>
        </w:rPr>
        <w:t xml:space="preserve">dopting </w:t>
      </w:r>
      <w:r>
        <w:rPr>
          <w:rFonts w:ascii="Arial" w:hAnsi="Arial" w:cs="Arial"/>
          <w:color w:val="000000"/>
        </w:rPr>
        <w:t>M</w:t>
      </w:r>
      <w:r w:rsidR="009D1F11" w:rsidRPr="009D1F11">
        <w:rPr>
          <w:rFonts w:ascii="Arial" w:hAnsi="Arial" w:cs="Arial"/>
          <w:color w:val="000000"/>
        </w:rPr>
        <w:t xml:space="preserve">ixed </w:t>
      </w:r>
      <w:r>
        <w:rPr>
          <w:rFonts w:ascii="Arial" w:hAnsi="Arial" w:cs="Arial"/>
          <w:color w:val="000000"/>
        </w:rPr>
        <w:t>M</w:t>
      </w:r>
      <w:r w:rsidR="009D1F11" w:rsidRPr="009D1F11">
        <w:rPr>
          <w:rFonts w:ascii="Arial" w:hAnsi="Arial" w:cs="Arial"/>
          <w:color w:val="000000"/>
        </w:rPr>
        <w:t xml:space="preserve">ethods in </w:t>
      </w:r>
      <w:proofErr w:type="spellStart"/>
      <w:r>
        <w:rPr>
          <w:rFonts w:ascii="Arial" w:hAnsi="Arial" w:cs="Arial"/>
          <w:color w:val="000000"/>
        </w:rPr>
        <w:t>B</w:t>
      </w:r>
      <w:r w:rsidR="009D1F11" w:rsidRPr="009D1F11">
        <w:rPr>
          <w:rFonts w:ascii="Arial" w:hAnsi="Arial" w:cs="Arial"/>
          <w:color w:val="000000"/>
        </w:rPr>
        <w:t>ehavioural</w:t>
      </w:r>
      <w:proofErr w:type="spellEnd"/>
      <w:r w:rsidR="009D1F11" w:rsidRPr="009D1F11">
        <w:rPr>
          <w:rFonts w:ascii="Arial" w:hAnsi="Arial" w:cs="Arial"/>
          <w:color w:val="000000"/>
        </w:rPr>
        <w:t xml:space="preserve"> </w:t>
      </w:r>
      <w:r>
        <w:rPr>
          <w:rFonts w:ascii="Arial" w:hAnsi="Arial" w:cs="Arial"/>
          <w:color w:val="000000"/>
        </w:rPr>
        <w:t>A</w:t>
      </w:r>
      <w:r w:rsidR="009D1F11" w:rsidRPr="009D1F11">
        <w:rPr>
          <w:rFonts w:ascii="Arial" w:hAnsi="Arial" w:cs="Arial"/>
          <w:color w:val="000000"/>
        </w:rPr>
        <w:t xml:space="preserve">ccounting </w:t>
      </w:r>
      <w:r>
        <w:rPr>
          <w:rFonts w:ascii="Arial" w:hAnsi="Arial" w:cs="Arial"/>
          <w:color w:val="000000"/>
        </w:rPr>
        <w:t>R</w:t>
      </w:r>
      <w:r w:rsidR="009D1F11" w:rsidRPr="009D1F11">
        <w:rPr>
          <w:rFonts w:ascii="Arial" w:hAnsi="Arial" w:cs="Arial"/>
          <w:color w:val="000000"/>
        </w:rPr>
        <w:t>esearch</w:t>
      </w:r>
      <w:r>
        <w:rPr>
          <w:rFonts w:ascii="Arial" w:hAnsi="Arial" w:cs="Arial"/>
          <w:color w:val="000000"/>
        </w:rPr>
        <w:t xml:space="preserve">’, </w:t>
      </w:r>
      <w:r w:rsidRPr="000017AF">
        <w:rPr>
          <w:rFonts w:ascii="Arial" w:hAnsi="Arial" w:cs="Arial"/>
          <w:i/>
          <w:iCs/>
          <w:color w:val="000000"/>
        </w:rPr>
        <w:t xml:space="preserve">Journal of </w:t>
      </w:r>
      <w:proofErr w:type="spellStart"/>
      <w:r w:rsidRPr="000017AF">
        <w:rPr>
          <w:rFonts w:ascii="Arial" w:hAnsi="Arial" w:cs="Arial"/>
          <w:i/>
          <w:iCs/>
          <w:color w:val="000000"/>
        </w:rPr>
        <w:t>Behavioural</w:t>
      </w:r>
      <w:proofErr w:type="spellEnd"/>
      <w:r w:rsidRPr="000017AF">
        <w:rPr>
          <w:rFonts w:ascii="Arial" w:hAnsi="Arial" w:cs="Arial"/>
          <w:i/>
          <w:iCs/>
          <w:color w:val="000000"/>
        </w:rPr>
        <w:t xml:space="preserve"> Accounting and Finance</w:t>
      </w:r>
      <w:r>
        <w:rPr>
          <w:rFonts w:ascii="Arial" w:hAnsi="Arial" w:cs="Arial"/>
          <w:color w:val="000000"/>
        </w:rPr>
        <w:t>, 6 (2), pp 140-154.</w:t>
      </w:r>
    </w:p>
    <w:p w14:paraId="5DEF4324" w14:textId="20D0212B" w:rsidR="00F76122" w:rsidRPr="000017AF" w:rsidRDefault="00F76122" w:rsidP="00E73875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6D7544">
        <w:rPr>
          <w:rFonts w:ascii="Arial" w:hAnsi="Arial" w:cs="Arial"/>
          <w:color w:val="000000" w:themeColor="text1"/>
        </w:rPr>
        <w:t xml:space="preserve">Brown </w:t>
      </w:r>
      <w:r>
        <w:rPr>
          <w:rFonts w:ascii="Arial" w:hAnsi="Arial" w:cs="Arial"/>
          <w:color w:val="000000" w:themeColor="text1"/>
        </w:rPr>
        <w:t>C., Vasquez J., Metz S., McCown D.</w:t>
      </w:r>
      <w:r w:rsidRPr="006D7544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(</w:t>
      </w:r>
      <w:r w:rsidRPr="006D7544">
        <w:rPr>
          <w:rFonts w:ascii="Arial" w:hAnsi="Arial" w:cs="Arial"/>
          <w:color w:val="000000" w:themeColor="text1"/>
        </w:rPr>
        <w:t>2023</w:t>
      </w:r>
      <w:r>
        <w:rPr>
          <w:rFonts w:ascii="Arial" w:hAnsi="Arial" w:cs="Arial"/>
          <w:color w:val="000000" w:themeColor="text1"/>
        </w:rPr>
        <w:t>) ‘</w:t>
      </w:r>
      <w:r w:rsidRPr="00F76122">
        <w:rPr>
          <w:rFonts w:ascii="Arial" w:hAnsi="Arial" w:cs="Arial"/>
          <w:color w:val="000000" w:themeColor="text1"/>
        </w:rPr>
        <w:t>Effects of an 8-Week Mindfulness Course in People With Voice Disorders</w:t>
      </w:r>
      <w:r>
        <w:rPr>
          <w:rFonts w:ascii="Arial" w:hAnsi="Arial" w:cs="Arial"/>
          <w:color w:val="000000" w:themeColor="text1"/>
        </w:rPr>
        <w:t xml:space="preserve">’, </w:t>
      </w:r>
      <w:r w:rsidRPr="00F76122">
        <w:rPr>
          <w:rFonts w:ascii="Arial" w:hAnsi="Arial" w:cs="Arial"/>
          <w:i/>
          <w:iCs/>
          <w:color w:val="000000" w:themeColor="text1"/>
        </w:rPr>
        <w:t>Journal of Voice,</w:t>
      </w:r>
      <w:r>
        <w:rPr>
          <w:rFonts w:ascii="Arial" w:hAnsi="Arial" w:cs="Arial"/>
          <w:color w:val="000000" w:themeColor="text1"/>
        </w:rPr>
        <w:t xml:space="preserve"> pp 1-12.</w:t>
      </w:r>
    </w:p>
    <w:p w14:paraId="3E0F607C" w14:textId="6EF53C27" w:rsidR="00E73875" w:rsidRDefault="00D04D37" w:rsidP="00E73875">
      <w:pPr>
        <w:pStyle w:val="NormalWeb"/>
        <w:spacing w:line="360" w:lineRule="auto"/>
        <w:rPr>
          <w:rFonts w:ascii="Arial" w:hAnsi="Arial" w:cs="Arial"/>
        </w:rPr>
      </w:pPr>
      <w:r w:rsidRPr="00376B5D">
        <w:rPr>
          <w:rFonts w:ascii="Arial" w:hAnsi="Arial" w:cs="Arial"/>
          <w:color w:val="000000"/>
        </w:rPr>
        <w:t>Bulk</w:t>
      </w:r>
      <w:r w:rsidR="00376B5D" w:rsidRPr="00376B5D">
        <w:rPr>
          <w:rFonts w:ascii="Arial" w:hAnsi="Arial" w:cs="Arial"/>
          <w:color w:val="000000"/>
        </w:rPr>
        <w:t xml:space="preserve"> L., Collins B.</w:t>
      </w:r>
      <w:r w:rsidR="00AD6750">
        <w:rPr>
          <w:rFonts w:ascii="Arial" w:hAnsi="Arial" w:cs="Arial"/>
          <w:color w:val="000000"/>
        </w:rPr>
        <w:t xml:space="preserve"> </w:t>
      </w:r>
      <w:r w:rsidR="00376B5D" w:rsidRPr="00376B5D">
        <w:rPr>
          <w:rFonts w:ascii="Arial" w:hAnsi="Arial" w:cs="Arial"/>
          <w:color w:val="000000"/>
        </w:rPr>
        <w:t>(2024) ‘</w:t>
      </w:r>
      <w:r w:rsidR="00376B5D" w:rsidRPr="00376B5D">
        <w:rPr>
          <w:rFonts w:ascii="Arial" w:hAnsi="Arial" w:cs="Arial"/>
        </w:rPr>
        <w:t>Blurry Lines: Reflections on “Insider” Research</w:t>
      </w:r>
      <w:r w:rsidR="00376B5D">
        <w:rPr>
          <w:rFonts w:ascii="Arial" w:hAnsi="Arial" w:cs="Arial"/>
        </w:rPr>
        <w:t xml:space="preserve">’, </w:t>
      </w:r>
      <w:r w:rsidR="00376B5D" w:rsidRPr="00376B5D">
        <w:rPr>
          <w:rFonts w:ascii="Arial" w:hAnsi="Arial" w:cs="Arial"/>
          <w:i/>
          <w:iCs/>
        </w:rPr>
        <w:t xml:space="preserve">Qualitative </w:t>
      </w:r>
      <w:r w:rsidR="00376B5D" w:rsidRPr="00B95534">
        <w:rPr>
          <w:rFonts w:ascii="Arial" w:hAnsi="Arial" w:cs="Arial"/>
          <w:i/>
          <w:iCs/>
        </w:rPr>
        <w:t>Inquiry</w:t>
      </w:r>
      <w:r w:rsidR="00376B5D" w:rsidRPr="00B95534">
        <w:rPr>
          <w:rFonts w:ascii="Arial" w:hAnsi="Arial" w:cs="Arial"/>
        </w:rPr>
        <w:t>, 30 (7), pp 568-576.</w:t>
      </w:r>
    </w:p>
    <w:p w14:paraId="1BCD43BE" w14:textId="68D512F1" w:rsidR="001E0B15" w:rsidRDefault="001E0B15" w:rsidP="00EF03CA">
      <w:pPr>
        <w:pStyle w:val="NormalWeb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Cacioppo J., Semin G., </w:t>
      </w:r>
      <w:proofErr w:type="spellStart"/>
      <w:r w:rsidRPr="001E0B15">
        <w:rPr>
          <w:rFonts w:ascii="Arial" w:hAnsi="Arial" w:cs="Arial"/>
        </w:rPr>
        <w:t>Berntson</w:t>
      </w:r>
      <w:proofErr w:type="spellEnd"/>
      <w:r w:rsidRPr="001E0B15">
        <w:rPr>
          <w:rFonts w:ascii="Arial" w:hAnsi="Arial" w:cs="Arial"/>
        </w:rPr>
        <w:t>, G</w:t>
      </w:r>
      <w:r>
        <w:rPr>
          <w:rFonts w:ascii="Arial" w:hAnsi="Arial" w:cs="Arial"/>
        </w:rPr>
        <w:t>. (2004) ‘</w:t>
      </w:r>
      <w:r w:rsidRPr="001E0B15">
        <w:rPr>
          <w:rFonts w:ascii="Arial" w:hAnsi="Arial" w:cs="Arial"/>
        </w:rPr>
        <w:t xml:space="preserve">Realism, </w:t>
      </w:r>
      <w:r>
        <w:rPr>
          <w:rFonts w:ascii="Arial" w:hAnsi="Arial" w:cs="Arial"/>
        </w:rPr>
        <w:t>I</w:t>
      </w:r>
      <w:r w:rsidRPr="001E0B15">
        <w:rPr>
          <w:rFonts w:ascii="Arial" w:hAnsi="Arial" w:cs="Arial"/>
        </w:rPr>
        <w:t xml:space="preserve">nstrumentalism, and </w:t>
      </w:r>
      <w:r>
        <w:rPr>
          <w:rFonts w:ascii="Arial" w:hAnsi="Arial" w:cs="Arial"/>
        </w:rPr>
        <w:t>S</w:t>
      </w:r>
      <w:r w:rsidRPr="001E0B15">
        <w:rPr>
          <w:rFonts w:ascii="Arial" w:hAnsi="Arial" w:cs="Arial"/>
        </w:rPr>
        <w:t xml:space="preserve">cientific </w:t>
      </w:r>
      <w:r>
        <w:rPr>
          <w:rFonts w:ascii="Arial" w:hAnsi="Arial" w:cs="Arial"/>
        </w:rPr>
        <w:t>S</w:t>
      </w:r>
      <w:r w:rsidRPr="001E0B15">
        <w:rPr>
          <w:rFonts w:ascii="Arial" w:hAnsi="Arial" w:cs="Arial"/>
        </w:rPr>
        <w:t xml:space="preserve">ymbiosis: Psychological </w:t>
      </w:r>
      <w:r>
        <w:rPr>
          <w:rFonts w:ascii="Arial" w:hAnsi="Arial" w:cs="Arial"/>
        </w:rPr>
        <w:t>T</w:t>
      </w:r>
      <w:r w:rsidRPr="001E0B15">
        <w:rPr>
          <w:rFonts w:ascii="Arial" w:hAnsi="Arial" w:cs="Arial"/>
        </w:rPr>
        <w:t xml:space="preserve">heory as a </w:t>
      </w:r>
      <w:r>
        <w:rPr>
          <w:rFonts w:ascii="Arial" w:hAnsi="Arial" w:cs="Arial"/>
        </w:rPr>
        <w:t>S</w:t>
      </w:r>
      <w:r w:rsidRPr="001E0B15">
        <w:rPr>
          <w:rFonts w:ascii="Arial" w:hAnsi="Arial" w:cs="Arial"/>
        </w:rPr>
        <w:t xml:space="preserve">earch for </w:t>
      </w:r>
      <w:r>
        <w:rPr>
          <w:rFonts w:ascii="Arial" w:hAnsi="Arial" w:cs="Arial"/>
        </w:rPr>
        <w:t>T</w:t>
      </w:r>
      <w:r w:rsidRPr="001E0B15">
        <w:rPr>
          <w:rFonts w:ascii="Arial" w:hAnsi="Arial" w:cs="Arial"/>
        </w:rPr>
        <w:t xml:space="preserve">ruth and the </w:t>
      </w:r>
      <w:r>
        <w:rPr>
          <w:rFonts w:ascii="Arial" w:hAnsi="Arial" w:cs="Arial"/>
        </w:rPr>
        <w:t>D</w:t>
      </w:r>
      <w:r w:rsidRPr="001E0B15">
        <w:rPr>
          <w:rFonts w:ascii="Arial" w:hAnsi="Arial" w:cs="Arial"/>
        </w:rPr>
        <w:t xml:space="preserve">iscovery of </w:t>
      </w:r>
      <w:r>
        <w:rPr>
          <w:rFonts w:ascii="Arial" w:hAnsi="Arial" w:cs="Arial"/>
        </w:rPr>
        <w:t>S</w:t>
      </w:r>
      <w:r w:rsidRPr="001E0B15">
        <w:rPr>
          <w:rFonts w:ascii="Arial" w:hAnsi="Arial" w:cs="Arial"/>
        </w:rPr>
        <w:t>olutions</w:t>
      </w:r>
      <w:r>
        <w:rPr>
          <w:rFonts w:ascii="Arial" w:hAnsi="Arial" w:cs="Arial"/>
        </w:rPr>
        <w:t>’,</w:t>
      </w:r>
      <w:r w:rsidR="00027718" w:rsidRPr="00027718">
        <w:t xml:space="preserve"> </w:t>
      </w:r>
      <w:r w:rsidR="00027718" w:rsidRPr="00027718">
        <w:rPr>
          <w:rFonts w:ascii="Arial" w:hAnsi="Arial" w:cs="Arial"/>
          <w:i/>
          <w:iCs/>
        </w:rPr>
        <w:t>American Psychologist</w:t>
      </w:r>
      <w:r w:rsidR="00027718">
        <w:rPr>
          <w:rFonts w:ascii="Arial" w:hAnsi="Arial" w:cs="Arial"/>
        </w:rPr>
        <w:t xml:space="preserve">, 59 (4), </w:t>
      </w:r>
      <w:r w:rsidR="0060335F">
        <w:rPr>
          <w:rFonts w:ascii="Arial" w:hAnsi="Arial" w:cs="Arial"/>
        </w:rPr>
        <w:t xml:space="preserve">pp </w:t>
      </w:r>
      <w:r w:rsidR="00027718">
        <w:rPr>
          <w:rFonts w:ascii="Arial" w:hAnsi="Arial" w:cs="Arial"/>
        </w:rPr>
        <w:t>214-223.</w:t>
      </w:r>
    </w:p>
    <w:p w14:paraId="7F9B5EC3" w14:textId="365DA09E" w:rsidR="00866879" w:rsidRDefault="00866879" w:rsidP="00EF03CA">
      <w:pPr>
        <w:pStyle w:val="NormalWeb"/>
        <w:spacing w:line="360" w:lineRule="auto"/>
        <w:rPr>
          <w:rFonts w:ascii="Arial" w:hAnsi="Arial" w:cs="Arial"/>
        </w:rPr>
      </w:pPr>
      <w:r w:rsidRPr="006D7544">
        <w:rPr>
          <w:rFonts w:ascii="Arial" w:hAnsi="Arial" w:cs="Arial"/>
          <w:color w:val="000000" w:themeColor="text1"/>
        </w:rPr>
        <w:t>Cascio</w:t>
      </w:r>
      <w:r w:rsidR="00F04E91">
        <w:rPr>
          <w:rFonts w:ascii="Arial" w:hAnsi="Arial" w:cs="Arial"/>
          <w:color w:val="000000" w:themeColor="text1"/>
        </w:rPr>
        <w:t xml:space="preserve"> M.,</w:t>
      </w:r>
      <w:r w:rsidRPr="006D7544">
        <w:rPr>
          <w:rFonts w:ascii="Arial" w:hAnsi="Arial" w:cs="Arial"/>
          <w:color w:val="000000" w:themeColor="text1"/>
        </w:rPr>
        <w:t xml:space="preserve"> Racine</w:t>
      </w:r>
      <w:r>
        <w:rPr>
          <w:rFonts w:ascii="Arial" w:hAnsi="Arial" w:cs="Arial"/>
          <w:color w:val="000000" w:themeColor="text1"/>
        </w:rPr>
        <w:t xml:space="preserve"> </w:t>
      </w:r>
      <w:r w:rsidR="00F04E91">
        <w:rPr>
          <w:rFonts w:ascii="Arial" w:hAnsi="Arial" w:cs="Arial"/>
          <w:color w:val="000000" w:themeColor="text1"/>
        </w:rPr>
        <w:t xml:space="preserve">E. </w:t>
      </w:r>
      <w:r>
        <w:rPr>
          <w:rFonts w:ascii="Arial" w:hAnsi="Arial" w:cs="Arial"/>
          <w:color w:val="000000" w:themeColor="text1"/>
        </w:rPr>
        <w:t>(</w:t>
      </w:r>
      <w:r w:rsidRPr="006D7544">
        <w:rPr>
          <w:rFonts w:ascii="Arial" w:hAnsi="Arial" w:cs="Arial"/>
          <w:color w:val="000000" w:themeColor="text1"/>
        </w:rPr>
        <w:t>2018)</w:t>
      </w:r>
      <w:r w:rsidR="00F04E91">
        <w:rPr>
          <w:rFonts w:ascii="Arial" w:hAnsi="Arial" w:cs="Arial"/>
          <w:color w:val="000000" w:themeColor="text1"/>
        </w:rPr>
        <w:t xml:space="preserve"> ‘</w:t>
      </w:r>
      <w:r w:rsidR="00F04E91" w:rsidRPr="00F04E91">
        <w:rPr>
          <w:rFonts w:ascii="Arial" w:hAnsi="Arial" w:cs="Arial"/>
          <w:color w:val="000000" w:themeColor="text1"/>
        </w:rPr>
        <w:t>Person-</w:t>
      </w:r>
      <w:r w:rsidR="00F04E91">
        <w:rPr>
          <w:rFonts w:ascii="Arial" w:hAnsi="Arial" w:cs="Arial"/>
          <w:color w:val="000000" w:themeColor="text1"/>
        </w:rPr>
        <w:t>O</w:t>
      </w:r>
      <w:r w:rsidR="00F04E91" w:rsidRPr="00F04E91">
        <w:rPr>
          <w:rFonts w:ascii="Arial" w:hAnsi="Arial" w:cs="Arial"/>
          <w:color w:val="000000" w:themeColor="text1"/>
        </w:rPr>
        <w:t xml:space="preserve">riented </w:t>
      </w:r>
      <w:r w:rsidR="00F04E91">
        <w:rPr>
          <w:rFonts w:ascii="Arial" w:hAnsi="Arial" w:cs="Arial"/>
          <w:color w:val="000000" w:themeColor="text1"/>
        </w:rPr>
        <w:t>R</w:t>
      </w:r>
      <w:r w:rsidR="00F04E91" w:rsidRPr="00F04E91">
        <w:rPr>
          <w:rFonts w:ascii="Arial" w:hAnsi="Arial" w:cs="Arial"/>
          <w:color w:val="000000" w:themeColor="text1"/>
        </w:rPr>
        <w:t xml:space="preserve">esearch </w:t>
      </w:r>
      <w:r w:rsidR="00F04E91">
        <w:rPr>
          <w:rFonts w:ascii="Arial" w:hAnsi="Arial" w:cs="Arial"/>
          <w:color w:val="000000" w:themeColor="text1"/>
        </w:rPr>
        <w:t>E</w:t>
      </w:r>
      <w:r w:rsidR="00F04E91" w:rsidRPr="00F04E91">
        <w:rPr>
          <w:rFonts w:ascii="Arial" w:hAnsi="Arial" w:cs="Arial"/>
          <w:color w:val="000000" w:themeColor="text1"/>
        </w:rPr>
        <w:t xml:space="preserve">thics: </w:t>
      </w:r>
      <w:r w:rsidR="00F04E91">
        <w:rPr>
          <w:rFonts w:ascii="Arial" w:hAnsi="Arial" w:cs="Arial"/>
          <w:color w:val="000000" w:themeColor="text1"/>
        </w:rPr>
        <w:t>I</w:t>
      </w:r>
      <w:r w:rsidR="00F04E91" w:rsidRPr="00F04E91">
        <w:rPr>
          <w:rFonts w:ascii="Arial" w:hAnsi="Arial" w:cs="Arial"/>
          <w:color w:val="000000" w:themeColor="text1"/>
        </w:rPr>
        <w:t xml:space="preserve">ntegrating </w:t>
      </w:r>
      <w:r w:rsidR="00F04E91">
        <w:rPr>
          <w:rFonts w:ascii="Arial" w:hAnsi="Arial" w:cs="Arial"/>
          <w:color w:val="000000" w:themeColor="text1"/>
        </w:rPr>
        <w:t>R</w:t>
      </w:r>
      <w:r w:rsidR="00F04E91" w:rsidRPr="00F04E91">
        <w:rPr>
          <w:rFonts w:ascii="Arial" w:hAnsi="Arial" w:cs="Arial"/>
          <w:color w:val="000000" w:themeColor="text1"/>
        </w:rPr>
        <w:t xml:space="preserve">elational and </w:t>
      </w:r>
      <w:r w:rsidR="00F04E91">
        <w:rPr>
          <w:rFonts w:ascii="Arial" w:hAnsi="Arial" w:cs="Arial"/>
          <w:color w:val="000000" w:themeColor="text1"/>
        </w:rPr>
        <w:t>E</w:t>
      </w:r>
      <w:r w:rsidR="00F04E91" w:rsidRPr="00F04E91">
        <w:rPr>
          <w:rFonts w:ascii="Arial" w:hAnsi="Arial" w:cs="Arial"/>
          <w:color w:val="000000" w:themeColor="text1"/>
        </w:rPr>
        <w:t xml:space="preserve">veryday </w:t>
      </w:r>
      <w:r w:rsidR="00F04E91">
        <w:rPr>
          <w:rFonts w:ascii="Arial" w:hAnsi="Arial" w:cs="Arial"/>
          <w:color w:val="000000" w:themeColor="text1"/>
        </w:rPr>
        <w:t>E</w:t>
      </w:r>
      <w:r w:rsidR="00F04E91" w:rsidRPr="00F04E91">
        <w:rPr>
          <w:rFonts w:ascii="Arial" w:hAnsi="Arial" w:cs="Arial"/>
          <w:color w:val="000000" w:themeColor="text1"/>
        </w:rPr>
        <w:t xml:space="preserve">thics in </w:t>
      </w:r>
      <w:r w:rsidR="00F04E91">
        <w:rPr>
          <w:rFonts w:ascii="Arial" w:hAnsi="Arial" w:cs="Arial"/>
          <w:color w:val="000000" w:themeColor="text1"/>
        </w:rPr>
        <w:t>R</w:t>
      </w:r>
      <w:r w:rsidR="00F04E91" w:rsidRPr="00F04E91">
        <w:rPr>
          <w:rFonts w:ascii="Arial" w:hAnsi="Arial" w:cs="Arial"/>
          <w:color w:val="000000" w:themeColor="text1"/>
        </w:rPr>
        <w:t>esearch</w:t>
      </w:r>
      <w:r w:rsidR="00F04E91">
        <w:rPr>
          <w:rFonts w:ascii="Arial" w:hAnsi="Arial" w:cs="Arial"/>
          <w:color w:val="000000" w:themeColor="text1"/>
        </w:rPr>
        <w:t xml:space="preserve">’, </w:t>
      </w:r>
      <w:r w:rsidR="00F04E91" w:rsidRPr="00F04E91">
        <w:rPr>
          <w:rFonts w:ascii="Arial" w:hAnsi="Arial" w:cs="Arial"/>
          <w:i/>
          <w:iCs/>
          <w:color w:val="000000" w:themeColor="text1"/>
        </w:rPr>
        <w:t>Accountability in Research</w:t>
      </w:r>
      <w:r w:rsidR="00F04E91">
        <w:rPr>
          <w:rFonts w:ascii="Arial" w:hAnsi="Arial" w:cs="Arial"/>
          <w:color w:val="000000" w:themeColor="text1"/>
        </w:rPr>
        <w:t>, 25 (3), pp 170-197.</w:t>
      </w:r>
    </w:p>
    <w:p w14:paraId="037A46C9" w14:textId="16AAF6BD" w:rsidR="00403EA6" w:rsidRDefault="00403EA6" w:rsidP="00C53333">
      <w:pPr>
        <w:pStyle w:val="NormalWeb"/>
        <w:spacing w:line="360" w:lineRule="auto"/>
        <w:rPr>
          <w:rFonts w:ascii="Arial" w:hAnsi="Arial" w:cs="Arial"/>
        </w:rPr>
      </w:pPr>
      <w:r w:rsidRPr="00403EA6">
        <w:rPr>
          <w:rFonts w:ascii="Arial" w:hAnsi="Arial" w:cs="Arial"/>
        </w:rPr>
        <w:t>Charmaz K. (2017) ‘The Power of Constructivist Grounded Theory for Critical Inquiry’</w:t>
      </w:r>
      <w:r>
        <w:rPr>
          <w:rFonts w:ascii="Arial" w:hAnsi="Arial" w:cs="Arial"/>
        </w:rPr>
        <w:t xml:space="preserve">, </w:t>
      </w:r>
      <w:r>
        <w:rPr>
          <w:rFonts w:ascii="Arial" w:hAnsi="Arial" w:cs="Arial"/>
          <w:i/>
          <w:iCs/>
        </w:rPr>
        <w:t>Qualitative Inquiry</w:t>
      </w:r>
      <w:r>
        <w:rPr>
          <w:rFonts w:ascii="Arial" w:hAnsi="Arial" w:cs="Arial"/>
        </w:rPr>
        <w:t>, 23 (1), pp 34-45.</w:t>
      </w:r>
      <w:r w:rsidRPr="00403EA6">
        <w:rPr>
          <w:rFonts w:ascii="Arial" w:hAnsi="Arial" w:cs="Arial"/>
        </w:rPr>
        <w:t xml:space="preserve"> </w:t>
      </w:r>
    </w:p>
    <w:p w14:paraId="7D05B7E6" w14:textId="62975E73" w:rsidR="00C53333" w:rsidRDefault="00C53333" w:rsidP="00C53333">
      <w:pPr>
        <w:pStyle w:val="NormalWeb"/>
        <w:spacing w:line="360" w:lineRule="auto"/>
        <w:rPr>
          <w:rFonts w:ascii="Arial" w:hAnsi="Arial" w:cs="Arial"/>
        </w:rPr>
      </w:pPr>
      <w:r w:rsidRPr="00C53333">
        <w:rPr>
          <w:rFonts w:ascii="Arial" w:hAnsi="Arial" w:cs="Arial"/>
          <w:color w:val="000000" w:themeColor="text1"/>
        </w:rPr>
        <w:t>Correia M. (2023) ‘</w:t>
      </w:r>
      <w:r w:rsidRPr="00C53333">
        <w:rPr>
          <w:rFonts w:ascii="Arial" w:hAnsi="Arial" w:cs="Arial"/>
        </w:rPr>
        <w:t>Ethics in research</w:t>
      </w:r>
      <w:r>
        <w:rPr>
          <w:rFonts w:ascii="Arial" w:hAnsi="Arial" w:cs="Arial"/>
        </w:rPr>
        <w:t xml:space="preserve">’, </w:t>
      </w:r>
      <w:r w:rsidRPr="00C53333">
        <w:rPr>
          <w:rFonts w:ascii="Arial" w:hAnsi="Arial" w:cs="Arial"/>
          <w:i/>
          <w:iCs/>
        </w:rPr>
        <w:t>Clinical Nutrition Open Space</w:t>
      </w:r>
      <w:r>
        <w:rPr>
          <w:rFonts w:ascii="Arial" w:hAnsi="Arial" w:cs="Arial"/>
        </w:rPr>
        <w:t>,</w:t>
      </w:r>
      <w:r w:rsidRPr="00C5333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47, pp 121-130.</w:t>
      </w:r>
    </w:p>
    <w:p w14:paraId="2953416D" w14:textId="5B0C2496" w:rsidR="006C393A" w:rsidRPr="00C53333" w:rsidRDefault="006C393A" w:rsidP="00C53333">
      <w:pPr>
        <w:pStyle w:val="NormalWeb"/>
        <w:spacing w:line="360" w:lineRule="auto"/>
        <w:rPr>
          <w:rFonts w:ascii="Arial" w:hAnsi="Arial" w:cs="Arial"/>
        </w:rPr>
      </w:pPr>
      <w:r w:rsidRPr="00CE0BC7">
        <w:rPr>
          <w:rFonts w:ascii="Arial" w:hAnsi="Arial" w:cs="Arial"/>
        </w:rPr>
        <w:t>Costley</w:t>
      </w:r>
      <w:r>
        <w:rPr>
          <w:rFonts w:ascii="Arial" w:hAnsi="Arial" w:cs="Arial"/>
        </w:rPr>
        <w:t xml:space="preserve"> </w:t>
      </w:r>
      <w:r w:rsidR="00874F45" w:rsidRPr="00874F45">
        <w:rPr>
          <w:rFonts w:ascii="Arial" w:hAnsi="Arial" w:cs="Arial"/>
        </w:rPr>
        <w:t>C</w:t>
      </w:r>
      <w:r w:rsidR="00874F45">
        <w:rPr>
          <w:rFonts w:ascii="Arial" w:hAnsi="Arial" w:cs="Arial"/>
        </w:rPr>
        <w:t>.,</w:t>
      </w:r>
      <w:r w:rsidR="00874F45" w:rsidRPr="00874F45">
        <w:rPr>
          <w:rFonts w:ascii="Arial" w:hAnsi="Arial" w:cs="Arial"/>
        </w:rPr>
        <w:t xml:space="preserve"> Elliott</w:t>
      </w:r>
      <w:r w:rsidR="00874F45">
        <w:rPr>
          <w:rFonts w:ascii="Arial" w:hAnsi="Arial" w:cs="Arial"/>
        </w:rPr>
        <w:t xml:space="preserve"> G.</w:t>
      </w:r>
      <w:r w:rsidR="00874F45" w:rsidRPr="00874F45">
        <w:rPr>
          <w:rFonts w:ascii="Arial" w:hAnsi="Arial" w:cs="Arial"/>
        </w:rPr>
        <w:t>, Gibbs</w:t>
      </w:r>
      <w:r w:rsidR="00874F45">
        <w:rPr>
          <w:rFonts w:ascii="Arial" w:hAnsi="Arial" w:cs="Arial"/>
        </w:rPr>
        <w:t xml:space="preserve"> P</w:t>
      </w:r>
      <w:r w:rsidR="00874F45" w:rsidRPr="00874F45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>(</w:t>
      </w:r>
      <w:r w:rsidRPr="00CE0BC7">
        <w:rPr>
          <w:rFonts w:ascii="Arial" w:hAnsi="Arial" w:cs="Arial"/>
        </w:rPr>
        <w:t>2010</w:t>
      </w:r>
      <w:r>
        <w:rPr>
          <w:rFonts w:ascii="Arial" w:hAnsi="Arial" w:cs="Arial"/>
        </w:rPr>
        <w:t>)</w:t>
      </w:r>
      <w:r w:rsidR="00874F45">
        <w:rPr>
          <w:rFonts w:ascii="Arial" w:hAnsi="Arial" w:cs="Arial"/>
        </w:rPr>
        <w:t xml:space="preserve"> ‘</w:t>
      </w:r>
      <w:r w:rsidR="00874F45" w:rsidRPr="00874F45">
        <w:rPr>
          <w:rFonts w:ascii="Arial" w:hAnsi="Arial" w:cs="Arial"/>
        </w:rPr>
        <w:t>Doing Work Based Research: Approaches to Enquiry for Insider-Researchers</w:t>
      </w:r>
      <w:r w:rsidR="00874F45">
        <w:rPr>
          <w:rFonts w:ascii="Arial" w:hAnsi="Arial" w:cs="Arial"/>
        </w:rPr>
        <w:t>’.</w:t>
      </w:r>
      <w:r w:rsidR="009A7FDA">
        <w:rPr>
          <w:rFonts w:ascii="Arial" w:hAnsi="Arial" w:cs="Arial"/>
        </w:rPr>
        <w:t xml:space="preserve"> London: Sage Publications Ltd.</w:t>
      </w:r>
    </w:p>
    <w:p w14:paraId="3EB36A62" w14:textId="10476CC9" w:rsidR="00007F52" w:rsidRDefault="00007F52" w:rsidP="00C53333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r w:rsidRPr="006D7544">
        <w:rPr>
          <w:rFonts w:ascii="Arial" w:hAnsi="Arial" w:cs="Arial"/>
          <w:color w:val="000000" w:themeColor="text1"/>
        </w:rPr>
        <w:t>Cox</w:t>
      </w:r>
      <w:r>
        <w:rPr>
          <w:rFonts w:ascii="Arial" w:hAnsi="Arial" w:cs="Arial"/>
          <w:color w:val="000000" w:themeColor="text1"/>
        </w:rPr>
        <w:t xml:space="preserve"> D., Forbes M. (2022) ‘</w:t>
      </w:r>
      <w:r w:rsidRPr="00007F52">
        <w:rPr>
          <w:rFonts w:ascii="Arial" w:hAnsi="Arial" w:cs="Arial"/>
          <w:color w:val="000000" w:themeColor="text1"/>
        </w:rPr>
        <w:t xml:space="preserve">Introducing </w:t>
      </w:r>
      <w:r>
        <w:rPr>
          <w:rFonts w:ascii="Arial" w:hAnsi="Arial" w:cs="Arial"/>
          <w:color w:val="000000" w:themeColor="text1"/>
        </w:rPr>
        <w:t>M</w:t>
      </w:r>
      <w:r w:rsidRPr="00007F52">
        <w:rPr>
          <w:rFonts w:ascii="Arial" w:hAnsi="Arial" w:cs="Arial"/>
          <w:color w:val="000000" w:themeColor="text1"/>
        </w:rPr>
        <w:t>ulti-</w:t>
      </w:r>
      <w:r>
        <w:rPr>
          <w:rFonts w:ascii="Arial" w:hAnsi="Arial" w:cs="Arial"/>
          <w:color w:val="000000" w:themeColor="text1"/>
        </w:rPr>
        <w:t>S</w:t>
      </w:r>
      <w:r w:rsidRPr="00007F52">
        <w:rPr>
          <w:rFonts w:ascii="Arial" w:hAnsi="Arial" w:cs="Arial"/>
          <w:color w:val="000000" w:themeColor="text1"/>
        </w:rPr>
        <w:t xml:space="preserve">ited </w:t>
      </w:r>
      <w:r>
        <w:rPr>
          <w:rFonts w:ascii="Arial" w:hAnsi="Arial" w:cs="Arial"/>
          <w:color w:val="000000" w:themeColor="text1"/>
        </w:rPr>
        <w:t>F</w:t>
      </w:r>
      <w:r w:rsidRPr="00007F52">
        <w:rPr>
          <w:rFonts w:ascii="Arial" w:hAnsi="Arial" w:cs="Arial"/>
          <w:color w:val="000000" w:themeColor="text1"/>
        </w:rPr>
        <w:t xml:space="preserve">ocused </w:t>
      </w:r>
      <w:r>
        <w:rPr>
          <w:rFonts w:ascii="Arial" w:hAnsi="Arial" w:cs="Arial"/>
          <w:color w:val="000000" w:themeColor="text1"/>
        </w:rPr>
        <w:t>E</w:t>
      </w:r>
      <w:r w:rsidRPr="00007F52">
        <w:rPr>
          <w:rFonts w:ascii="Arial" w:hAnsi="Arial" w:cs="Arial"/>
          <w:color w:val="000000" w:themeColor="text1"/>
        </w:rPr>
        <w:t xml:space="preserve">thnography for </w:t>
      </w:r>
      <w:r>
        <w:rPr>
          <w:rFonts w:ascii="Arial" w:hAnsi="Arial" w:cs="Arial"/>
          <w:color w:val="000000" w:themeColor="text1"/>
        </w:rPr>
        <w:t>R</w:t>
      </w:r>
      <w:r w:rsidRPr="00007F52">
        <w:rPr>
          <w:rFonts w:ascii="Arial" w:hAnsi="Arial" w:cs="Arial"/>
          <w:color w:val="000000" w:themeColor="text1"/>
        </w:rPr>
        <w:t xml:space="preserve">esearching </w:t>
      </w:r>
      <w:r>
        <w:rPr>
          <w:rFonts w:ascii="Arial" w:hAnsi="Arial" w:cs="Arial"/>
          <w:color w:val="000000" w:themeColor="text1"/>
        </w:rPr>
        <w:t>O</w:t>
      </w:r>
      <w:r w:rsidRPr="00007F52">
        <w:rPr>
          <w:rFonts w:ascii="Arial" w:hAnsi="Arial" w:cs="Arial"/>
          <w:color w:val="000000" w:themeColor="text1"/>
        </w:rPr>
        <w:t>ne-to-</w:t>
      </w:r>
      <w:r>
        <w:rPr>
          <w:rFonts w:ascii="Arial" w:hAnsi="Arial" w:cs="Arial"/>
          <w:color w:val="000000" w:themeColor="text1"/>
        </w:rPr>
        <w:t>O</w:t>
      </w:r>
      <w:r w:rsidRPr="00007F52">
        <w:rPr>
          <w:rFonts w:ascii="Arial" w:hAnsi="Arial" w:cs="Arial"/>
          <w:color w:val="000000" w:themeColor="text1"/>
        </w:rPr>
        <w:t>ne (</w:t>
      </w:r>
      <w:r>
        <w:rPr>
          <w:rFonts w:ascii="Arial" w:hAnsi="Arial" w:cs="Arial"/>
          <w:color w:val="000000" w:themeColor="text1"/>
        </w:rPr>
        <w:t>S</w:t>
      </w:r>
      <w:r w:rsidRPr="00007F52">
        <w:rPr>
          <w:rFonts w:ascii="Arial" w:hAnsi="Arial" w:cs="Arial"/>
          <w:color w:val="000000" w:themeColor="text1"/>
        </w:rPr>
        <w:t xml:space="preserve">inging </w:t>
      </w:r>
      <w:r>
        <w:rPr>
          <w:rFonts w:ascii="Arial" w:hAnsi="Arial" w:cs="Arial"/>
          <w:color w:val="000000" w:themeColor="text1"/>
        </w:rPr>
        <w:t>V</w:t>
      </w:r>
      <w:r w:rsidRPr="00007F52">
        <w:rPr>
          <w:rFonts w:ascii="Arial" w:hAnsi="Arial" w:cs="Arial"/>
          <w:color w:val="000000" w:themeColor="text1"/>
        </w:rPr>
        <w:t xml:space="preserve">oice) </w:t>
      </w:r>
      <w:r>
        <w:rPr>
          <w:rFonts w:ascii="Arial" w:hAnsi="Arial" w:cs="Arial"/>
          <w:color w:val="000000" w:themeColor="text1"/>
        </w:rPr>
        <w:t>P</w:t>
      </w:r>
      <w:r w:rsidRPr="00007F52">
        <w:rPr>
          <w:rFonts w:ascii="Arial" w:hAnsi="Arial" w:cs="Arial"/>
          <w:color w:val="000000" w:themeColor="text1"/>
        </w:rPr>
        <w:t xml:space="preserve">edagogy in </w:t>
      </w:r>
      <w:r>
        <w:rPr>
          <w:rFonts w:ascii="Arial" w:hAnsi="Arial" w:cs="Arial"/>
          <w:color w:val="000000" w:themeColor="text1"/>
        </w:rPr>
        <w:t>H</w:t>
      </w:r>
      <w:r w:rsidRPr="00007F52">
        <w:rPr>
          <w:rFonts w:ascii="Arial" w:hAnsi="Arial" w:cs="Arial"/>
          <w:color w:val="000000" w:themeColor="text1"/>
        </w:rPr>
        <w:t xml:space="preserve">igher </w:t>
      </w:r>
      <w:r>
        <w:rPr>
          <w:rFonts w:ascii="Arial" w:hAnsi="Arial" w:cs="Arial"/>
          <w:color w:val="000000" w:themeColor="text1"/>
        </w:rPr>
        <w:t>E</w:t>
      </w:r>
      <w:r w:rsidRPr="00007F52">
        <w:rPr>
          <w:rFonts w:ascii="Arial" w:hAnsi="Arial" w:cs="Arial"/>
          <w:color w:val="000000" w:themeColor="text1"/>
        </w:rPr>
        <w:t>ducation</w:t>
      </w:r>
      <w:r>
        <w:rPr>
          <w:rFonts w:ascii="Arial" w:hAnsi="Arial" w:cs="Arial"/>
          <w:color w:val="000000" w:themeColor="text1"/>
        </w:rPr>
        <w:t xml:space="preserve">’, </w:t>
      </w:r>
      <w:r w:rsidRPr="00007F52">
        <w:rPr>
          <w:rFonts w:ascii="Arial" w:hAnsi="Arial" w:cs="Arial"/>
          <w:i/>
          <w:iCs/>
          <w:color w:val="000000" w:themeColor="text1"/>
        </w:rPr>
        <w:t>Music Education Research</w:t>
      </w:r>
      <w:r>
        <w:rPr>
          <w:rFonts w:ascii="Arial" w:hAnsi="Arial" w:cs="Arial"/>
          <w:color w:val="000000" w:themeColor="text1"/>
        </w:rPr>
        <w:t>, 24 (5), pp 625-637.</w:t>
      </w:r>
    </w:p>
    <w:p w14:paraId="0A4C2E47" w14:textId="1774B891" w:rsidR="00714218" w:rsidRPr="00403EA6" w:rsidRDefault="00714218" w:rsidP="00C53333">
      <w:pPr>
        <w:pStyle w:val="NormalWeb"/>
        <w:spacing w:line="360" w:lineRule="auto"/>
        <w:rPr>
          <w:rFonts w:ascii="Arial" w:hAnsi="Arial" w:cs="Arial"/>
        </w:rPr>
      </w:pPr>
      <w:r w:rsidRPr="006D7544">
        <w:rPr>
          <w:rFonts w:ascii="Arial" w:hAnsi="Arial" w:cs="Arial"/>
          <w:color w:val="000000" w:themeColor="text1"/>
        </w:rPr>
        <w:t>Creech</w:t>
      </w:r>
      <w:r>
        <w:rPr>
          <w:rFonts w:ascii="Arial" w:hAnsi="Arial" w:cs="Arial"/>
          <w:color w:val="000000" w:themeColor="text1"/>
        </w:rPr>
        <w:t xml:space="preserve"> A.</w:t>
      </w:r>
      <w:r w:rsidRPr="006D7544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(</w:t>
      </w:r>
      <w:r w:rsidRPr="006D7544">
        <w:rPr>
          <w:rFonts w:ascii="Arial" w:hAnsi="Arial" w:cs="Arial"/>
          <w:color w:val="000000" w:themeColor="text1"/>
        </w:rPr>
        <w:t>2012</w:t>
      </w:r>
      <w:r>
        <w:rPr>
          <w:rFonts w:ascii="Arial" w:hAnsi="Arial" w:cs="Arial"/>
          <w:color w:val="000000" w:themeColor="text1"/>
        </w:rPr>
        <w:t>) ‘</w:t>
      </w:r>
      <w:r w:rsidRPr="00714218">
        <w:rPr>
          <w:rFonts w:ascii="Arial" w:hAnsi="Arial" w:cs="Arial"/>
          <w:color w:val="000000" w:themeColor="text1"/>
        </w:rPr>
        <w:t xml:space="preserve">Interpersonal </w:t>
      </w:r>
      <w:proofErr w:type="spellStart"/>
      <w:r>
        <w:rPr>
          <w:rFonts w:ascii="Arial" w:hAnsi="Arial" w:cs="Arial"/>
          <w:color w:val="000000" w:themeColor="text1"/>
        </w:rPr>
        <w:t>B</w:t>
      </w:r>
      <w:r w:rsidRPr="00714218">
        <w:rPr>
          <w:rFonts w:ascii="Arial" w:hAnsi="Arial" w:cs="Arial"/>
          <w:color w:val="000000" w:themeColor="text1"/>
        </w:rPr>
        <w:t>ehaviour</w:t>
      </w:r>
      <w:proofErr w:type="spellEnd"/>
      <w:r w:rsidRPr="00714218">
        <w:rPr>
          <w:rFonts w:ascii="Arial" w:hAnsi="Arial" w:cs="Arial"/>
          <w:color w:val="000000" w:themeColor="text1"/>
        </w:rPr>
        <w:t xml:space="preserve"> in </w:t>
      </w:r>
      <w:r>
        <w:rPr>
          <w:rFonts w:ascii="Arial" w:hAnsi="Arial" w:cs="Arial"/>
          <w:color w:val="000000" w:themeColor="text1"/>
        </w:rPr>
        <w:t>O</w:t>
      </w:r>
      <w:r w:rsidRPr="00714218">
        <w:rPr>
          <w:rFonts w:ascii="Arial" w:hAnsi="Arial" w:cs="Arial"/>
          <w:color w:val="000000" w:themeColor="text1"/>
        </w:rPr>
        <w:t>ne-to-</w:t>
      </w:r>
      <w:r>
        <w:rPr>
          <w:rFonts w:ascii="Arial" w:hAnsi="Arial" w:cs="Arial"/>
          <w:color w:val="000000" w:themeColor="text1"/>
        </w:rPr>
        <w:t>O</w:t>
      </w:r>
      <w:r w:rsidRPr="00714218">
        <w:rPr>
          <w:rFonts w:ascii="Arial" w:hAnsi="Arial" w:cs="Arial"/>
          <w:color w:val="000000" w:themeColor="text1"/>
        </w:rPr>
        <w:t xml:space="preserve">ne </w:t>
      </w:r>
      <w:r>
        <w:rPr>
          <w:rFonts w:ascii="Arial" w:hAnsi="Arial" w:cs="Arial"/>
          <w:color w:val="000000" w:themeColor="text1"/>
        </w:rPr>
        <w:t>I</w:t>
      </w:r>
      <w:r w:rsidRPr="00714218">
        <w:rPr>
          <w:rFonts w:ascii="Arial" w:hAnsi="Arial" w:cs="Arial"/>
          <w:color w:val="000000" w:themeColor="text1"/>
        </w:rPr>
        <w:t xml:space="preserve">nstrumental </w:t>
      </w:r>
      <w:r>
        <w:rPr>
          <w:rFonts w:ascii="Arial" w:hAnsi="Arial" w:cs="Arial"/>
          <w:color w:val="000000" w:themeColor="text1"/>
        </w:rPr>
        <w:t>L</w:t>
      </w:r>
      <w:r w:rsidRPr="00714218">
        <w:rPr>
          <w:rFonts w:ascii="Arial" w:hAnsi="Arial" w:cs="Arial"/>
          <w:color w:val="000000" w:themeColor="text1"/>
        </w:rPr>
        <w:t xml:space="preserve">essons: An </w:t>
      </w:r>
      <w:r>
        <w:rPr>
          <w:rFonts w:ascii="Arial" w:hAnsi="Arial" w:cs="Arial"/>
          <w:color w:val="000000" w:themeColor="text1"/>
        </w:rPr>
        <w:t>O</w:t>
      </w:r>
      <w:r w:rsidRPr="00714218">
        <w:rPr>
          <w:rFonts w:ascii="Arial" w:hAnsi="Arial" w:cs="Arial"/>
          <w:color w:val="000000" w:themeColor="text1"/>
        </w:rPr>
        <w:t xml:space="preserve">bservational </w:t>
      </w:r>
      <w:r>
        <w:rPr>
          <w:rFonts w:ascii="Arial" w:hAnsi="Arial" w:cs="Arial"/>
          <w:color w:val="000000" w:themeColor="text1"/>
        </w:rPr>
        <w:t>A</w:t>
      </w:r>
      <w:r w:rsidRPr="00714218">
        <w:rPr>
          <w:rFonts w:ascii="Arial" w:hAnsi="Arial" w:cs="Arial"/>
          <w:color w:val="000000" w:themeColor="text1"/>
        </w:rPr>
        <w:t>nalysis</w:t>
      </w:r>
      <w:r>
        <w:rPr>
          <w:rFonts w:ascii="Arial" w:hAnsi="Arial" w:cs="Arial"/>
          <w:color w:val="000000" w:themeColor="text1"/>
        </w:rPr>
        <w:t xml:space="preserve">’, </w:t>
      </w:r>
      <w:r w:rsidRPr="00714218">
        <w:rPr>
          <w:rFonts w:ascii="Arial" w:hAnsi="Arial" w:cs="Arial"/>
          <w:i/>
          <w:iCs/>
          <w:color w:val="000000" w:themeColor="text1"/>
        </w:rPr>
        <w:t>British Journal of Music Education</w:t>
      </w:r>
      <w:r>
        <w:rPr>
          <w:rFonts w:ascii="Arial" w:hAnsi="Arial" w:cs="Arial"/>
          <w:color w:val="000000" w:themeColor="text1"/>
        </w:rPr>
        <w:t>, 29 (3), pp 387-407.</w:t>
      </w:r>
    </w:p>
    <w:p w14:paraId="66586FF1" w14:textId="07F7F7CD" w:rsidR="00714218" w:rsidRPr="00B95534" w:rsidRDefault="00CA6E98" w:rsidP="00EF03CA">
      <w:pPr>
        <w:pStyle w:val="NormalWeb"/>
        <w:spacing w:line="360" w:lineRule="auto"/>
        <w:rPr>
          <w:rFonts w:ascii="Arial" w:hAnsi="Arial" w:cs="Arial"/>
        </w:rPr>
      </w:pPr>
      <w:r w:rsidRPr="00B95534">
        <w:rPr>
          <w:rFonts w:ascii="Arial" w:hAnsi="Arial" w:cs="Arial"/>
          <w:color w:val="000000" w:themeColor="text1"/>
        </w:rPr>
        <w:t xml:space="preserve">Cresswell </w:t>
      </w:r>
      <w:r w:rsidR="00B95534">
        <w:rPr>
          <w:rFonts w:ascii="Arial" w:hAnsi="Arial" w:cs="Arial"/>
          <w:color w:val="000000" w:themeColor="text1"/>
        </w:rPr>
        <w:t xml:space="preserve">J., </w:t>
      </w:r>
      <w:r w:rsidRPr="00B95534">
        <w:rPr>
          <w:rFonts w:ascii="Arial" w:hAnsi="Arial" w:cs="Arial"/>
          <w:color w:val="000000" w:themeColor="text1"/>
        </w:rPr>
        <w:t>and Cresswell</w:t>
      </w:r>
      <w:r w:rsidR="00B95534">
        <w:rPr>
          <w:rFonts w:ascii="Arial" w:hAnsi="Arial" w:cs="Arial"/>
          <w:color w:val="000000" w:themeColor="text1"/>
        </w:rPr>
        <w:t xml:space="preserve"> D. (</w:t>
      </w:r>
      <w:r w:rsidRPr="00B95534">
        <w:rPr>
          <w:rFonts w:ascii="Arial" w:hAnsi="Arial" w:cs="Arial"/>
          <w:color w:val="000000" w:themeColor="text1"/>
        </w:rPr>
        <w:t>2018</w:t>
      </w:r>
      <w:r w:rsidR="00B95534">
        <w:rPr>
          <w:rFonts w:ascii="Arial" w:hAnsi="Arial" w:cs="Arial"/>
          <w:color w:val="000000" w:themeColor="text1"/>
        </w:rPr>
        <w:t>)</w:t>
      </w:r>
      <w:r w:rsidR="00B95534" w:rsidRPr="00B95534">
        <w:rPr>
          <w:rFonts w:ascii="Arial" w:hAnsi="Arial" w:cs="Arial"/>
          <w:color w:val="000000" w:themeColor="text1"/>
        </w:rPr>
        <w:t xml:space="preserve"> ‘</w:t>
      </w:r>
      <w:r w:rsidR="00B95534" w:rsidRPr="00B95534">
        <w:rPr>
          <w:rFonts w:ascii="Arial" w:hAnsi="Arial" w:cs="Arial"/>
        </w:rPr>
        <w:t>Research Design: Qualitative, Quantitative, and Mixed Methods Approaches’</w:t>
      </w:r>
      <w:r w:rsidR="00B95534">
        <w:rPr>
          <w:rFonts w:ascii="Arial" w:hAnsi="Arial" w:cs="Arial"/>
        </w:rPr>
        <w:t>. Thousand Oaks, CA: Sage.</w:t>
      </w:r>
    </w:p>
    <w:p w14:paraId="1FB5312A" w14:textId="382B4BAF" w:rsidR="0058206C" w:rsidRDefault="0058206C" w:rsidP="00E73875">
      <w:pPr>
        <w:pStyle w:val="NormalWeb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Crotty M. (1998) ‘The Foundation of Social Research’. London: Sage.</w:t>
      </w:r>
    </w:p>
    <w:p w14:paraId="72C31387" w14:textId="0958C564" w:rsidR="009D20DE" w:rsidRDefault="009D20DE" w:rsidP="00E73875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990F92">
        <w:rPr>
          <w:rFonts w:ascii="Arial" w:hAnsi="Arial" w:cs="Arial"/>
          <w:color w:val="000000"/>
        </w:rPr>
        <w:t xml:space="preserve">Czajkowski, A., Greasley, A. (2015) ‘Mindfulness for Singers: The effects of a Targeted Mindfulness Course on Learning Vocal Technique’, </w:t>
      </w:r>
      <w:r w:rsidRPr="00990F92">
        <w:rPr>
          <w:rFonts w:ascii="Arial" w:hAnsi="Arial" w:cs="Arial"/>
          <w:i/>
          <w:iCs/>
          <w:color w:val="000000"/>
        </w:rPr>
        <w:t>British Journal of Music Education</w:t>
      </w:r>
      <w:r w:rsidRPr="00990F92">
        <w:rPr>
          <w:rFonts w:ascii="Arial" w:hAnsi="Arial" w:cs="Arial"/>
          <w:color w:val="000000"/>
        </w:rPr>
        <w:t>, 32 (2), pp 211-233.</w:t>
      </w:r>
    </w:p>
    <w:p w14:paraId="35F046DB" w14:textId="6EE6AAD0" w:rsidR="007F0D99" w:rsidRPr="007F0D99" w:rsidRDefault="007F0D99" w:rsidP="007F0D99">
      <w:pPr>
        <w:pStyle w:val="NormalWeb"/>
        <w:spacing w:line="360" w:lineRule="auto"/>
        <w:rPr>
          <w:rFonts w:ascii="Arial" w:hAnsi="Arial" w:cs="Arial"/>
        </w:rPr>
      </w:pPr>
      <w:r w:rsidRPr="007F0D99">
        <w:rPr>
          <w:rFonts w:ascii="Arial" w:hAnsi="Arial" w:cs="Arial"/>
          <w:color w:val="000000" w:themeColor="text1"/>
        </w:rPr>
        <w:t>Dickson-Swift V. (2022) ‘</w:t>
      </w:r>
      <w:r w:rsidRPr="007F0D99">
        <w:rPr>
          <w:rFonts w:ascii="Arial" w:hAnsi="Arial" w:cs="Arial"/>
        </w:rPr>
        <w:t xml:space="preserve">Undertaking </w:t>
      </w:r>
      <w:r>
        <w:rPr>
          <w:rFonts w:ascii="Arial" w:hAnsi="Arial" w:cs="Arial"/>
        </w:rPr>
        <w:t>Q</w:t>
      </w:r>
      <w:r w:rsidRPr="007F0D99">
        <w:rPr>
          <w:rFonts w:ascii="Arial" w:hAnsi="Arial" w:cs="Arial"/>
        </w:rPr>
        <w:t xml:space="preserve">ualitative </w:t>
      </w:r>
      <w:r>
        <w:rPr>
          <w:rFonts w:ascii="Arial" w:hAnsi="Arial" w:cs="Arial"/>
        </w:rPr>
        <w:t>R</w:t>
      </w:r>
      <w:r w:rsidRPr="007F0D99">
        <w:rPr>
          <w:rFonts w:ascii="Arial" w:hAnsi="Arial" w:cs="Arial"/>
        </w:rPr>
        <w:t xml:space="preserve">esearch on </w:t>
      </w:r>
      <w:r>
        <w:rPr>
          <w:rFonts w:ascii="Arial" w:hAnsi="Arial" w:cs="Arial"/>
        </w:rPr>
        <w:t>T</w:t>
      </w:r>
      <w:r w:rsidRPr="007F0D99">
        <w:rPr>
          <w:rFonts w:ascii="Arial" w:hAnsi="Arial" w:cs="Arial"/>
        </w:rPr>
        <w:t xml:space="preserve">rauma: </w:t>
      </w:r>
      <w:r>
        <w:rPr>
          <w:rFonts w:ascii="Arial" w:hAnsi="Arial" w:cs="Arial"/>
        </w:rPr>
        <w:t>I</w:t>
      </w:r>
      <w:r w:rsidRPr="007F0D99">
        <w:rPr>
          <w:rFonts w:ascii="Arial" w:hAnsi="Arial" w:cs="Arial"/>
        </w:rPr>
        <w:t xml:space="preserve">mpacts on </w:t>
      </w:r>
      <w:r>
        <w:rPr>
          <w:rFonts w:ascii="Arial" w:hAnsi="Arial" w:cs="Arial"/>
        </w:rPr>
        <w:t>R</w:t>
      </w:r>
      <w:r w:rsidRPr="007F0D99">
        <w:rPr>
          <w:rFonts w:ascii="Arial" w:hAnsi="Arial" w:cs="Arial"/>
        </w:rPr>
        <w:t xml:space="preserve">esearchers and </w:t>
      </w:r>
      <w:r>
        <w:rPr>
          <w:rFonts w:ascii="Arial" w:hAnsi="Arial" w:cs="Arial"/>
        </w:rPr>
        <w:t>G</w:t>
      </w:r>
      <w:r w:rsidRPr="007F0D99">
        <w:rPr>
          <w:rFonts w:ascii="Arial" w:hAnsi="Arial" w:cs="Arial"/>
        </w:rPr>
        <w:t>uidelines for</w:t>
      </w:r>
      <w:r>
        <w:rPr>
          <w:rFonts w:ascii="Arial" w:hAnsi="Arial" w:cs="Arial"/>
        </w:rPr>
        <w:t xml:space="preserve"> R</w:t>
      </w:r>
      <w:r w:rsidRPr="007F0D99">
        <w:rPr>
          <w:rFonts w:ascii="Arial" w:hAnsi="Arial" w:cs="Arial"/>
        </w:rPr>
        <w:t xml:space="preserve">isk </w:t>
      </w:r>
      <w:r>
        <w:rPr>
          <w:rFonts w:ascii="Arial" w:hAnsi="Arial" w:cs="Arial"/>
        </w:rPr>
        <w:t>M</w:t>
      </w:r>
      <w:r w:rsidRPr="007F0D99">
        <w:rPr>
          <w:rFonts w:ascii="Arial" w:hAnsi="Arial" w:cs="Arial"/>
        </w:rPr>
        <w:t xml:space="preserve">anagement’, </w:t>
      </w:r>
      <w:r w:rsidRPr="007F0D99">
        <w:rPr>
          <w:rFonts w:ascii="Arial" w:hAnsi="Arial" w:cs="Arial"/>
          <w:i/>
          <w:iCs/>
        </w:rPr>
        <w:t>Qualitative Research in Organizations and Management: An International Journal</w:t>
      </w:r>
      <w:r w:rsidRPr="007F0D99">
        <w:rPr>
          <w:rFonts w:ascii="Arial" w:hAnsi="Arial" w:cs="Arial"/>
        </w:rPr>
        <w:t>, 17 (4), pp 469-486.</w:t>
      </w:r>
    </w:p>
    <w:p w14:paraId="413982F1" w14:textId="240E169C" w:rsidR="00E50BAF" w:rsidRPr="007F0D99" w:rsidRDefault="00E50BAF" w:rsidP="00146827">
      <w:pPr>
        <w:pStyle w:val="NormalWeb"/>
        <w:spacing w:line="360" w:lineRule="auto"/>
        <w:rPr>
          <w:rFonts w:ascii="Arial" w:hAnsi="Arial" w:cs="Arial"/>
        </w:rPr>
      </w:pPr>
      <w:r w:rsidRPr="00146827">
        <w:rPr>
          <w:rFonts w:ascii="Arial" w:hAnsi="Arial" w:cs="Arial"/>
          <w:color w:val="000000" w:themeColor="text1"/>
        </w:rPr>
        <w:t>Fetters</w:t>
      </w:r>
      <w:r w:rsidR="006D6F6B" w:rsidRPr="00146827">
        <w:rPr>
          <w:rFonts w:ascii="Arial" w:hAnsi="Arial" w:cs="Arial"/>
          <w:color w:val="000000" w:themeColor="text1"/>
        </w:rPr>
        <w:t xml:space="preserve"> M.</w:t>
      </w:r>
      <w:r w:rsidRPr="00146827">
        <w:rPr>
          <w:rFonts w:ascii="Arial" w:hAnsi="Arial" w:cs="Arial"/>
          <w:color w:val="000000" w:themeColor="text1"/>
        </w:rPr>
        <w:t xml:space="preserve">, Curry </w:t>
      </w:r>
      <w:r w:rsidR="006D6F6B" w:rsidRPr="00146827">
        <w:rPr>
          <w:rFonts w:ascii="Arial" w:hAnsi="Arial" w:cs="Arial"/>
          <w:color w:val="000000" w:themeColor="text1"/>
        </w:rPr>
        <w:t xml:space="preserve">L., </w:t>
      </w:r>
      <w:r w:rsidRPr="00146827">
        <w:rPr>
          <w:rFonts w:ascii="Arial" w:hAnsi="Arial" w:cs="Arial"/>
          <w:color w:val="000000" w:themeColor="text1"/>
        </w:rPr>
        <w:t xml:space="preserve">Creswell </w:t>
      </w:r>
      <w:r w:rsidR="006D6F6B" w:rsidRPr="00146827">
        <w:rPr>
          <w:rFonts w:ascii="Arial" w:hAnsi="Arial" w:cs="Arial"/>
          <w:color w:val="000000" w:themeColor="text1"/>
        </w:rPr>
        <w:t xml:space="preserve">J. </w:t>
      </w:r>
      <w:r w:rsidRPr="00146827">
        <w:rPr>
          <w:rFonts w:ascii="Arial" w:hAnsi="Arial" w:cs="Arial"/>
          <w:color w:val="000000" w:themeColor="text1"/>
        </w:rPr>
        <w:t>(2013)</w:t>
      </w:r>
      <w:r w:rsidR="006D6F6B" w:rsidRPr="00146827">
        <w:rPr>
          <w:rFonts w:ascii="Arial" w:hAnsi="Arial" w:cs="Arial"/>
          <w:color w:val="000000" w:themeColor="text1"/>
        </w:rPr>
        <w:t xml:space="preserve"> ‘Achieving Integration in Mixed Methods Designs - Principles and Practices’, </w:t>
      </w:r>
      <w:r w:rsidR="006D6F6B" w:rsidRPr="00146827">
        <w:rPr>
          <w:rFonts w:ascii="Arial" w:hAnsi="Arial" w:cs="Arial"/>
          <w:i/>
          <w:iCs/>
          <w:color w:val="000000" w:themeColor="text1"/>
        </w:rPr>
        <w:t>Health Services Research</w:t>
      </w:r>
      <w:r w:rsidR="006D6F6B" w:rsidRPr="00146827">
        <w:rPr>
          <w:rFonts w:ascii="Arial" w:hAnsi="Arial" w:cs="Arial"/>
          <w:color w:val="000000" w:themeColor="text1"/>
        </w:rPr>
        <w:t>, 48 (6), pp 2134-2156.</w:t>
      </w:r>
    </w:p>
    <w:p w14:paraId="5AA13FFE" w14:textId="493C3BE1" w:rsidR="00146827" w:rsidRPr="000A32FA" w:rsidRDefault="00146827" w:rsidP="000A32FA">
      <w:pPr>
        <w:pStyle w:val="NormalWeb"/>
        <w:spacing w:line="360" w:lineRule="auto"/>
        <w:rPr>
          <w:rFonts w:ascii="Arial" w:hAnsi="Arial" w:cs="Arial"/>
        </w:rPr>
      </w:pPr>
      <w:r w:rsidRPr="000A32FA">
        <w:rPr>
          <w:rFonts w:ascii="Arial" w:hAnsi="Arial" w:cs="Arial"/>
          <w:color w:val="000000" w:themeColor="text1"/>
        </w:rPr>
        <w:t>Friesen P., Kearns L., Redman B., Caplan A. (2017) ‘</w:t>
      </w:r>
      <w:r w:rsidRPr="000A32FA">
        <w:rPr>
          <w:rFonts w:ascii="Arial" w:hAnsi="Arial" w:cs="Arial"/>
        </w:rPr>
        <w:t xml:space="preserve">Rethinking the Belmont Report?’, </w:t>
      </w:r>
      <w:r w:rsidRPr="000A32FA">
        <w:rPr>
          <w:rFonts w:ascii="Arial" w:hAnsi="Arial" w:cs="Arial"/>
          <w:i/>
          <w:iCs/>
        </w:rPr>
        <w:t>The American Journal of Bioethics</w:t>
      </w:r>
      <w:r w:rsidRPr="000A32FA">
        <w:rPr>
          <w:rFonts w:ascii="Arial" w:hAnsi="Arial" w:cs="Arial"/>
        </w:rPr>
        <w:t>, 17 (7), pp 15-21.</w:t>
      </w:r>
    </w:p>
    <w:p w14:paraId="305DF9D6" w14:textId="2240EFB6" w:rsidR="000A32FA" w:rsidRPr="000A32FA" w:rsidRDefault="00E37736" w:rsidP="000A32FA">
      <w:pPr>
        <w:pStyle w:val="NormalWeb"/>
        <w:spacing w:line="360" w:lineRule="auto"/>
        <w:rPr>
          <w:rFonts w:ascii="Arial" w:hAnsi="Arial" w:cs="Arial"/>
        </w:rPr>
      </w:pPr>
      <w:r w:rsidRPr="000A32FA">
        <w:rPr>
          <w:rFonts w:ascii="Arial" w:hAnsi="Arial" w:cs="Arial"/>
        </w:rPr>
        <w:t xml:space="preserve">Greene </w:t>
      </w:r>
      <w:r w:rsidR="000A32FA" w:rsidRPr="000A32FA">
        <w:rPr>
          <w:rFonts w:ascii="Arial" w:hAnsi="Arial" w:cs="Arial"/>
        </w:rPr>
        <w:t xml:space="preserve">M. </w:t>
      </w:r>
      <w:r w:rsidRPr="000A32FA">
        <w:rPr>
          <w:rFonts w:ascii="Arial" w:hAnsi="Arial" w:cs="Arial"/>
        </w:rPr>
        <w:t xml:space="preserve">(2014) </w:t>
      </w:r>
      <w:r w:rsidR="000A32FA" w:rsidRPr="000A32FA">
        <w:rPr>
          <w:rFonts w:ascii="Arial" w:hAnsi="Arial" w:cs="Arial"/>
        </w:rPr>
        <w:t xml:space="preserve">‘On the Inside Looking In: Methodological Insights and Challenges in Conducting Qualitative Insider Research’, </w:t>
      </w:r>
      <w:r w:rsidR="000A32FA" w:rsidRPr="000A32FA">
        <w:rPr>
          <w:rFonts w:ascii="Arial" w:hAnsi="Arial" w:cs="Arial"/>
          <w:i/>
          <w:iCs/>
        </w:rPr>
        <w:t>The Qualitative Report</w:t>
      </w:r>
      <w:r w:rsidR="000A32FA" w:rsidRPr="000A32FA">
        <w:rPr>
          <w:rFonts w:ascii="Arial" w:hAnsi="Arial" w:cs="Arial"/>
        </w:rPr>
        <w:t>, 19, pp 1-13.</w:t>
      </w:r>
      <w:r w:rsidR="000A32FA" w:rsidRPr="000A32FA">
        <w:rPr>
          <w:rFonts w:ascii="Arial" w:hAnsi="Arial" w:cs="Arial"/>
          <w:i/>
          <w:iCs/>
        </w:rPr>
        <w:t xml:space="preserve"> </w:t>
      </w:r>
    </w:p>
    <w:p w14:paraId="2CFF5D32" w14:textId="62C99C76" w:rsidR="00990F92" w:rsidRPr="00146827" w:rsidRDefault="00990F92" w:rsidP="000A32FA">
      <w:pPr>
        <w:pStyle w:val="NormalWeb"/>
        <w:spacing w:line="360" w:lineRule="auto"/>
        <w:rPr>
          <w:rFonts w:ascii="Arial" w:hAnsi="Arial" w:cs="Arial"/>
        </w:rPr>
      </w:pPr>
      <w:r w:rsidRPr="00146827">
        <w:rPr>
          <w:rFonts w:ascii="Arial" w:hAnsi="Arial" w:cs="Arial"/>
        </w:rPr>
        <w:t xml:space="preserve">Guba, E., Lincoln, Y. (1994) ‘Handbook of </w:t>
      </w:r>
      <w:r w:rsidR="004E0A85" w:rsidRPr="00146827">
        <w:rPr>
          <w:rFonts w:ascii="Arial" w:hAnsi="Arial" w:cs="Arial"/>
        </w:rPr>
        <w:t>Q</w:t>
      </w:r>
      <w:r w:rsidRPr="00146827">
        <w:rPr>
          <w:rFonts w:ascii="Arial" w:hAnsi="Arial" w:cs="Arial"/>
        </w:rPr>
        <w:t xml:space="preserve">ualitative </w:t>
      </w:r>
      <w:r w:rsidR="004E0A85" w:rsidRPr="00146827">
        <w:rPr>
          <w:rFonts w:ascii="Arial" w:hAnsi="Arial" w:cs="Arial"/>
        </w:rPr>
        <w:t>R</w:t>
      </w:r>
      <w:r w:rsidRPr="00146827">
        <w:rPr>
          <w:rFonts w:ascii="Arial" w:hAnsi="Arial" w:cs="Arial"/>
        </w:rPr>
        <w:t>esearch’. Thousand Oaks, CA: Sage.</w:t>
      </w:r>
    </w:p>
    <w:p w14:paraId="368FD1D3" w14:textId="67F72A06" w:rsidR="00797426" w:rsidRDefault="00797426" w:rsidP="00E73875">
      <w:pPr>
        <w:pStyle w:val="NormalWeb"/>
        <w:shd w:val="clear" w:color="auto" w:fill="FFFFFF"/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403EA6">
        <w:rPr>
          <w:rFonts w:ascii="Arial" w:hAnsi="Arial" w:cs="Arial"/>
          <w:color w:val="000000" w:themeColor="text1"/>
        </w:rPr>
        <w:t>Heeks</w:t>
      </w:r>
      <w:proofErr w:type="spellEnd"/>
      <w:r w:rsidRPr="00403EA6">
        <w:rPr>
          <w:rFonts w:ascii="Arial" w:hAnsi="Arial" w:cs="Arial"/>
          <w:color w:val="000000" w:themeColor="text1"/>
        </w:rPr>
        <w:t xml:space="preserve"> R., Wall P., Graham M. (202</w:t>
      </w:r>
      <w:r w:rsidR="00386002" w:rsidRPr="00403EA6">
        <w:rPr>
          <w:rFonts w:ascii="Arial" w:hAnsi="Arial" w:cs="Arial"/>
          <w:color w:val="000000" w:themeColor="text1"/>
        </w:rPr>
        <w:t>4</w:t>
      </w:r>
      <w:r w:rsidRPr="00403EA6">
        <w:rPr>
          <w:rFonts w:ascii="Arial" w:hAnsi="Arial" w:cs="Arial"/>
          <w:color w:val="000000" w:themeColor="text1"/>
        </w:rPr>
        <w:t xml:space="preserve">) ‘Pragmatist-Critical Realism as a Development Studies Research Paradigm’, </w:t>
      </w:r>
      <w:r w:rsidR="001D74FA" w:rsidRPr="00403EA6">
        <w:rPr>
          <w:rFonts w:ascii="Arial" w:hAnsi="Arial" w:cs="Arial"/>
          <w:i/>
          <w:iCs/>
          <w:color w:val="000000" w:themeColor="text1"/>
        </w:rPr>
        <w:t>Development Studies Research</w:t>
      </w:r>
      <w:r w:rsidR="001D74FA" w:rsidRPr="00403EA6">
        <w:rPr>
          <w:rFonts w:ascii="Arial" w:hAnsi="Arial" w:cs="Arial"/>
          <w:color w:val="000000" w:themeColor="text1"/>
        </w:rPr>
        <w:t>, 12 (1), pp 1-15.</w:t>
      </w:r>
    </w:p>
    <w:p w14:paraId="081407EF" w14:textId="77777777" w:rsidR="002A76B0" w:rsidRDefault="002A76B0" w:rsidP="002A76B0">
      <w:pPr>
        <w:pStyle w:val="NoSpacing"/>
        <w:spacing w:after="160" w:line="360" w:lineRule="auto"/>
        <w:rPr>
          <w:rFonts w:ascii="Arial" w:hAnsi="Arial" w:cs="Arial"/>
          <w:color w:val="000000"/>
        </w:rPr>
      </w:pPr>
      <w:r w:rsidRPr="000B3E4E">
        <w:rPr>
          <w:rFonts w:ascii="Arial" w:hAnsi="Arial" w:cs="Arial"/>
          <w:color w:val="000000"/>
        </w:rPr>
        <w:t>Hoch, M. (2020) ‘So You Want to Sing with Awareness’. London: Rowman &amp; Littlefield.</w:t>
      </w:r>
    </w:p>
    <w:p w14:paraId="4C5C591A" w14:textId="06161677" w:rsidR="00D35ADE" w:rsidRPr="00403EA6" w:rsidRDefault="00D35ADE" w:rsidP="00E73875">
      <w:pPr>
        <w:pStyle w:val="NormalWeb"/>
        <w:shd w:val="clear" w:color="auto" w:fill="FFFFFF"/>
        <w:spacing w:line="360" w:lineRule="auto"/>
        <w:rPr>
          <w:rFonts w:ascii="Arial" w:hAnsi="Arial" w:cs="Arial"/>
          <w:color w:val="000000" w:themeColor="text1"/>
        </w:rPr>
      </w:pPr>
      <w:r w:rsidRPr="00087CB8">
        <w:rPr>
          <w:rFonts w:ascii="Arial" w:hAnsi="Arial" w:cs="Arial"/>
          <w:color w:val="000000" w:themeColor="text1"/>
        </w:rPr>
        <w:t xml:space="preserve">Holmes </w:t>
      </w:r>
      <w:r>
        <w:rPr>
          <w:rFonts w:ascii="Arial" w:hAnsi="Arial" w:cs="Arial"/>
          <w:color w:val="000000" w:themeColor="text1"/>
        </w:rPr>
        <w:t xml:space="preserve">A. </w:t>
      </w:r>
      <w:r w:rsidRPr="00087CB8">
        <w:rPr>
          <w:rFonts w:ascii="Arial" w:hAnsi="Arial" w:cs="Arial"/>
          <w:color w:val="000000" w:themeColor="text1"/>
        </w:rPr>
        <w:t>(2020)</w:t>
      </w:r>
      <w:r>
        <w:rPr>
          <w:rFonts w:ascii="Arial" w:hAnsi="Arial" w:cs="Arial"/>
          <w:color w:val="000000" w:themeColor="text1"/>
        </w:rPr>
        <w:t xml:space="preserve"> ‘</w:t>
      </w:r>
      <w:r w:rsidRPr="00D35ADE">
        <w:rPr>
          <w:rFonts w:ascii="Arial" w:hAnsi="Arial" w:cs="Arial"/>
          <w:color w:val="000000" w:themeColor="text1"/>
        </w:rPr>
        <w:t>Researcher Positionality - A Consideration of Its Influence and Place in Qualitative Research - A New Researcher Guide</w:t>
      </w:r>
      <w:r>
        <w:rPr>
          <w:rFonts w:ascii="Arial" w:hAnsi="Arial" w:cs="Arial"/>
          <w:color w:val="000000" w:themeColor="text1"/>
        </w:rPr>
        <w:t xml:space="preserve">’, </w:t>
      </w:r>
      <w:proofErr w:type="spellStart"/>
      <w:r w:rsidRPr="00D35ADE">
        <w:rPr>
          <w:rFonts w:ascii="Arial" w:hAnsi="Arial" w:cs="Arial"/>
          <w:i/>
          <w:iCs/>
          <w:color w:val="000000" w:themeColor="text1"/>
        </w:rPr>
        <w:t>Shanlax</w:t>
      </w:r>
      <w:proofErr w:type="spellEnd"/>
      <w:r w:rsidRPr="00D35ADE">
        <w:rPr>
          <w:rFonts w:ascii="Arial" w:hAnsi="Arial" w:cs="Arial"/>
          <w:i/>
          <w:iCs/>
          <w:color w:val="000000" w:themeColor="text1"/>
        </w:rPr>
        <w:t xml:space="preserve"> International Journal of Education</w:t>
      </w:r>
      <w:r>
        <w:rPr>
          <w:rFonts w:ascii="Arial" w:hAnsi="Arial" w:cs="Arial"/>
          <w:color w:val="000000" w:themeColor="text1"/>
        </w:rPr>
        <w:t>, 8 (4), pp 1-10.</w:t>
      </w:r>
    </w:p>
    <w:p w14:paraId="6C207F4E" w14:textId="4E4B4581" w:rsidR="0060335F" w:rsidRPr="00C11F3F" w:rsidRDefault="0060335F" w:rsidP="00C11F3F">
      <w:pPr>
        <w:pStyle w:val="NormalWeb"/>
        <w:shd w:val="clear" w:color="auto" w:fill="FFFFFF"/>
        <w:spacing w:line="360" w:lineRule="auto"/>
        <w:rPr>
          <w:rFonts w:ascii="Arial" w:hAnsi="Arial" w:cs="Arial"/>
          <w:color w:val="000000" w:themeColor="text1"/>
        </w:rPr>
      </w:pPr>
      <w:r w:rsidRPr="00403EA6">
        <w:rPr>
          <w:rFonts w:ascii="Arial" w:hAnsi="Arial" w:cs="Arial"/>
          <w:color w:val="000000" w:themeColor="text1"/>
        </w:rPr>
        <w:t xml:space="preserve">Kruse-Weber S., </w:t>
      </w:r>
      <w:proofErr w:type="spellStart"/>
      <w:r w:rsidRPr="00403EA6">
        <w:rPr>
          <w:rFonts w:ascii="Arial" w:hAnsi="Arial" w:cs="Arial"/>
          <w:color w:val="000000" w:themeColor="text1"/>
        </w:rPr>
        <w:t>Bucura</w:t>
      </w:r>
      <w:proofErr w:type="spellEnd"/>
      <w:r w:rsidRPr="00403EA6">
        <w:rPr>
          <w:rFonts w:ascii="Arial" w:hAnsi="Arial" w:cs="Arial"/>
          <w:color w:val="000000" w:themeColor="text1"/>
        </w:rPr>
        <w:t xml:space="preserve"> E., </w:t>
      </w:r>
      <w:proofErr w:type="spellStart"/>
      <w:r w:rsidRPr="00403EA6">
        <w:rPr>
          <w:rFonts w:ascii="Arial" w:hAnsi="Arial" w:cs="Arial"/>
          <w:color w:val="000000" w:themeColor="text1"/>
        </w:rPr>
        <w:t>Tumler</w:t>
      </w:r>
      <w:proofErr w:type="spellEnd"/>
      <w:r w:rsidRPr="00403EA6">
        <w:rPr>
          <w:rFonts w:ascii="Arial" w:hAnsi="Arial" w:cs="Arial"/>
          <w:color w:val="000000" w:themeColor="text1"/>
        </w:rPr>
        <w:t xml:space="preserve"> M. (2023) ‘Facilitating Collaborative Professional Development Among Instrumental and Vocal Teachers: A Qualitative Study With an </w:t>
      </w:r>
      <w:r w:rsidRPr="00C11F3F">
        <w:rPr>
          <w:rFonts w:ascii="Arial" w:hAnsi="Arial" w:cs="Arial"/>
          <w:color w:val="000000" w:themeColor="text1"/>
        </w:rPr>
        <w:t xml:space="preserve">Austrian Music School’, </w:t>
      </w:r>
      <w:r w:rsidRPr="00C11F3F">
        <w:rPr>
          <w:rFonts w:ascii="Arial" w:hAnsi="Arial" w:cs="Arial"/>
          <w:i/>
          <w:iCs/>
          <w:color w:val="000000" w:themeColor="text1"/>
        </w:rPr>
        <w:t>Frontiers in Psychology</w:t>
      </w:r>
      <w:r w:rsidRPr="00C11F3F">
        <w:rPr>
          <w:rFonts w:ascii="Arial" w:hAnsi="Arial" w:cs="Arial"/>
          <w:color w:val="000000" w:themeColor="text1"/>
        </w:rPr>
        <w:t>, 13, pp 1-19.</w:t>
      </w:r>
    </w:p>
    <w:p w14:paraId="37AF840A" w14:textId="196107A4" w:rsidR="00A93A4B" w:rsidRPr="00562817" w:rsidRDefault="00A93A4B" w:rsidP="00562817">
      <w:pPr>
        <w:pStyle w:val="NormalWeb"/>
        <w:spacing w:line="360" w:lineRule="auto"/>
        <w:rPr>
          <w:rFonts w:ascii="Arial" w:hAnsi="Arial" w:cs="Arial"/>
        </w:rPr>
      </w:pPr>
      <w:r w:rsidRPr="00C11F3F">
        <w:rPr>
          <w:rFonts w:ascii="Arial" w:hAnsi="Arial" w:cs="Arial"/>
          <w:color w:val="000000" w:themeColor="text1"/>
          <w:shd w:val="clear" w:color="auto" w:fill="FFFFFF"/>
        </w:rPr>
        <w:lastRenderedPageBreak/>
        <w:t>Loots</w:t>
      </w:r>
      <w:r w:rsidR="00932768" w:rsidRPr="00C11F3F">
        <w:rPr>
          <w:rFonts w:ascii="Arial" w:hAnsi="Arial" w:cs="Arial"/>
          <w:color w:val="000000" w:themeColor="text1"/>
          <w:shd w:val="clear" w:color="auto" w:fill="FFFFFF"/>
        </w:rPr>
        <w:t xml:space="preserve"> A.</w:t>
      </w:r>
      <w:r w:rsidRPr="00C11F3F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932768" w:rsidRPr="00C11F3F">
        <w:rPr>
          <w:rFonts w:ascii="Arial" w:hAnsi="Arial" w:cs="Arial"/>
          <w:color w:val="000000" w:themeColor="text1"/>
          <w:shd w:val="clear" w:color="auto" w:fill="FFFFFF"/>
        </w:rPr>
        <w:t>(</w:t>
      </w:r>
      <w:r w:rsidRPr="00C11F3F">
        <w:rPr>
          <w:rFonts w:ascii="Arial" w:hAnsi="Arial" w:cs="Arial"/>
          <w:color w:val="000000" w:themeColor="text1"/>
          <w:shd w:val="clear" w:color="auto" w:fill="FFFFFF"/>
        </w:rPr>
        <w:t>200</w:t>
      </w:r>
      <w:r w:rsidR="00932768" w:rsidRPr="00C11F3F">
        <w:rPr>
          <w:rFonts w:ascii="Arial" w:hAnsi="Arial" w:cs="Arial"/>
          <w:color w:val="000000" w:themeColor="text1"/>
          <w:shd w:val="clear" w:color="auto" w:fill="FFFFFF"/>
        </w:rPr>
        <w:t>8)</w:t>
      </w:r>
      <w:r w:rsidR="00C11F3F" w:rsidRPr="00C11F3F">
        <w:rPr>
          <w:rFonts w:ascii="Arial" w:hAnsi="Arial" w:cs="Arial"/>
          <w:color w:val="000000" w:themeColor="text1"/>
          <w:shd w:val="clear" w:color="auto" w:fill="FFFFFF"/>
        </w:rPr>
        <w:t xml:space="preserve"> ‘</w:t>
      </w:r>
      <w:r w:rsidR="00C11F3F" w:rsidRPr="00C11F3F">
        <w:rPr>
          <w:rFonts w:ascii="Arial" w:hAnsi="Arial" w:cs="Arial"/>
        </w:rPr>
        <w:t xml:space="preserve">Focus Groups in Research: Information Gathering or Real In-Depth Value?’, </w:t>
      </w:r>
      <w:r w:rsidR="00C11F3F" w:rsidRPr="00E95089">
        <w:rPr>
          <w:rFonts w:ascii="Arial" w:hAnsi="Arial" w:cs="Arial"/>
          <w:i/>
          <w:iCs/>
        </w:rPr>
        <w:t>Acta Academica</w:t>
      </w:r>
      <w:r w:rsidR="00C11F3F" w:rsidRPr="00C11F3F">
        <w:rPr>
          <w:rFonts w:ascii="Arial" w:hAnsi="Arial" w:cs="Arial"/>
        </w:rPr>
        <w:t>, 41 (1), pp 164-182.</w:t>
      </w:r>
    </w:p>
    <w:p w14:paraId="1058D3DC" w14:textId="3A8F4FF3" w:rsidR="002C75A9" w:rsidRPr="0090124A" w:rsidRDefault="002C75A9" w:rsidP="00E73875">
      <w:pPr>
        <w:pStyle w:val="NormalWeb"/>
        <w:shd w:val="clear" w:color="auto" w:fill="FFFFFF"/>
        <w:spacing w:line="360" w:lineRule="auto"/>
        <w:rPr>
          <w:rFonts w:ascii="Arial" w:hAnsi="Arial" w:cs="Arial"/>
          <w:color w:val="000000" w:themeColor="text1"/>
        </w:rPr>
      </w:pPr>
      <w:proofErr w:type="spellStart"/>
      <w:r>
        <w:rPr>
          <w:rFonts w:ascii="Arial" w:hAnsi="Arial" w:cs="Arial"/>
          <w:color w:val="000000" w:themeColor="text1"/>
        </w:rPr>
        <w:t>Mamondo</w:t>
      </w:r>
      <w:proofErr w:type="spellEnd"/>
      <w:r w:rsidR="0090124A">
        <w:rPr>
          <w:rFonts w:ascii="Arial" w:hAnsi="Arial" w:cs="Arial"/>
          <w:color w:val="000000" w:themeColor="text1"/>
        </w:rPr>
        <w:t xml:space="preserve"> S. (2021)</w:t>
      </w:r>
      <w:r w:rsidR="0090124A" w:rsidRPr="0090124A">
        <w:t xml:space="preserve"> </w:t>
      </w:r>
      <w:r w:rsidR="0090124A" w:rsidRPr="0090124A">
        <w:rPr>
          <w:rFonts w:ascii="Arial" w:hAnsi="Arial" w:cs="Arial"/>
        </w:rPr>
        <w:t xml:space="preserve">‘Data </w:t>
      </w:r>
      <w:r w:rsidR="00562817" w:rsidRPr="0090124A">
        <w:rPr>
          <w:rFonts w:ascii="Arial" w:hAnsi="Arial" w:cs="Arial"/>
        </w:rPr>
        <w:t>Analys</w:t>
      </w:r>
      <w:r w:rsidR="00562817">
        <w:rPr>
          <w:rFonts w:ascii="Arial" w:hAnsi="Arial" w:cs="Arial"/>
        </w:rPr>
        <w:t>i</w:t>
      </w:r>
      <w:r w:rsidR="00562817" w:rsidRPr="0090124A">
        <w:rPr>
          <w:rFonts w:ascii="Arial" w:hAnsi="Arial" w:cs="Arial"/>
        </w:rPr>
        <w:t>s</w:t>
      </w:r>
      <w:r w:rsidR="0090124A" w:rsidRPr="0090124A">
        <w:rPr>
          <w:rFonts w:ascii="Arial" w:hAnsi="Arial" w:cs="Arial"/>
        </w:rPr>
        <w:t xml:space="preserve"> and Methods of Qualitative Research: Emerging Research and Opportunities’</w:t>
      </w:r>
      <w:r w:rsidR="0090124A">
        <w:rPr>
          <w:rFonts w:ascii="Arial" w:hAnsi="Arial" w:cs="Arial"/>
        </w:rPr>
        <w:t>. Hershey, PA: IGI Global.</w:t>
      </w:r>
    </w:p>
    <w:p w14:paraId="49D15A8C" w14:textId="77777777" w:rsidR="00E73875" w:rsidRDefault="001345DA" w:rsidP="00E73875">
      <w:pPr>
        <w:pStyle w:val="NormalWeb"/>
        <w:spacing w:line="360" w:lineRule="auto"/>
        <w:rPr>
          <w:rFonts w:ascii="Arial" w:hAnsi="Arial" w:cs="Arial"/>
          <w:color w:val="000000"/>
          <w:spacing w:val="7"/>
          <w:kern w:val="36"/>
        </w:rPr>
      </w:pPr>
      <w:proofErr w:type="spellStart"/>
      <w:r w:rsidRPr="00092FC4">
        <w:rPr>
          <w:rFonts w:ascii="Arial" w:hAnsi="Arial" w:cs="Arial"/>
          <w:color w:val="000000" w:themeColor="text1"/>
          <w:shd w:val="clear" w:color="auto" w:fill="FFFFFF"/>
        </w:rPr>
        <w:t>Maykut</w:t>
      </w:r>
      <w:proofErr w:type="spellEnd"/>
      <w:r w:rsidRPr="00092FC4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F57A41" w:rsidRPr="00092FC4">
        <w:rPr>
          <w:rFonts w:ascii="Arial" w:hAnsi="Arial" w:cs="Arial"/>
          <w:color w:val="000000" w:themeColor="text1"/>
          <w:shd w:val="clear" w:color="auto" w:fill="FFFFFF"/>
        </w:rPr>
        <w:t xml:space="preserve">P., </w:t>
      </w:r>
      <w:r w:rsidRPr="00092FC4">
        <w:rPr>
          <w:rFonts w:ascii="Arial" w:hAnsi="Arial" w:cs="Arial"/>
          <w:color w:val="000000" w:themeColor="text1"/>
          <w:shd w:val="clear" w:color="auto" w:fill="FFFFFF"/>
        </w:rPr>
        <w:t>Morehouse</w:t>
      </w:r>
      <w:r w:rsidR="00F57A41" w:rsidRPr="00092FC4">
        <w:rPr>
          <w:rFonts w:ascii="Arial" w:hAnsi="Arial" w:cs="Arial"/>
          <w:color w:val="000000" w:themeColor="text1"/>
          <w:shd w:val="clear" w:color="auto" w:fill="FFFFFF"/>
        </w:rPr>
        <w:t xml:space="preserve"> R.</w:t>
      </w:r>
      <w:r w:rsidRPr="00092FC4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F57A41" w:rsidRPr="00092FC4">
        <w:rPr>
          <w:rFonts w:ascii="Arial" w:hAnsi="Arial" w:cs="Arial"/>
          <w:color w:val="000000" w:themeColor="text1"/>
          <w:shd w:val="clear" w:color="auto" w:fill="FFFFFF"/>
        </w:rPr>
        <w:t>(</w:t>
      </w:r>
      <w:r w:rsidRPr="00092FC4">
        <w:rPr>
          <w:rFonts w:ascii="Arial" w:hAnsi="Arial" w:cs="Arial"/>
          <w:color w:val="000000" w:themeColor="text1"/>
          <w:shd w:val="clear" w:color="auto" w:fill="FFFFFF"/>
        </w:rPr>
        <w:t>1994</w:t>
      </w:r>
      <w:r w:rsidR="00F57A41" w:rsidRPr="00092FC4">
        <w:rPr>
          <w:rFonts w:ascii="Arial" w:hAnsi="Arial" w:cs="Arial"/>
          <w:color w:val="000000" w:themeColor="text1"/>
          <w:shd w:val="clear" w:color="auto" w:fill="FFFFFF"/>
        </w:rPr>
        <w:t>)</w:t>
      </w:r>
      <w:r w:rsidR="00037003" w:rsidRPr="00092FC4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083013" w:rsidRPr="00092FC4">
        <w:rPr>
          <w:rFonts w:ascii="Arial" w:hAnsi="Arial" w:cs="Arial"/>
          <w:color w:val="000000" w:themeColor="text1"/>
          <w:shd w:val="clear" w:color="auto" w:fill="FFFFFF"/>
        </w:rPr>
        <w:t>‘</w:t>
      </w:r>
      <w:r w:rsidR="00083013" w:rsidRPr="00092FC4">
        <w:rPr>
          <w:rFonts w:ascii="Arial" w:hAnsi="Arial" w:cs="Arial"/>
          <w:color w:val="000000"/>
          <w:spacing w:val="7"/>
          <w:kern w:val="36"/>
        </w:rPr>
        <w:t>Beginning Qualitative Research’. London: Routledge.</w:t>
      </w:r>
      <w:r w:rsidR="00E73875">
        <w:rPr>
          <w:rFonts w:ascii="Arial" w:hAnsi="Arial" w:cs="Arial"/>
          <w:color w:val="000000"/>
          <w:spacing w:val="7"/>
          <w:kern w:val="36"/>
        </w:rPr>
        <w:t xml:space="preserve"> </w:t>
      </w:r>
    </w:p>
    <w:p w14:paraId="1E7444EF" w14:textId="60B8DED2" w:rsidR="008B7B66" w:rsidRDefault="008B7B66" w:rsidP="00E73875">
      <w:pPr>
        <w:pStyle w:val="NormalWeb"/>
        <w:spacing w:line="360" w:lineRule="auto"/>
        <w:rPr>
          <w:rFonts w:ascii="Arial" w:hAnsi="Arial" w:cs="Arial"/>
          <w:color w:val="000000"/>
          <w:spacing w:val="7"/>
          <w:kern w:val="36"/>
        </w:rPr>
      </w:pPr>
      <w:r w:rsidRPr="00D858F1">
        <w:rPr>
          <w:rFonts w:ascii="Arial" w:hAnsi="Arial" w:cs="Arial"/>
          <w:color w:val="000000" w:themeColor="text1"/>
        </w:rPr>
        <w:t xml:space="preserve">Meyer </w:t>
      </w:r>
      <w:r>
        <w:rPr>
          <w:rFonts w:ascii="Arial" w:hAnsi="Arial" w:cs="Arial"/>
          <w:color w:val="000000" w:themeColor="text1"/>
        </w:rPr>
        <w:t xml:space="preserve">D., </w:t>
      </w:r>
      <w:r w:rsidRPr="00D858F1">
        <w:rPr>
          <w:rFonts w:ascii="Arial" w:hAnsi="Arial" w:cs="Arial"/>
          <w:color w:val="000000" w:themeColor="text1"/>
        </w:rPr>
        <w:t xml:space="preserve">Goss </w:t>
      </w:r>
      <w:r>
        <w:rPr>
          <w:rFonts w:ascii="Arial" w:hAnsi="Arial" w:cs="Arial"/>
          <w:color w:val="000000" w:themeColor="text1"/>
        </w:rPr>
        <w:t xml:space="preserve">J. </w:t>
      </w:r>
      <w:r w:rsidRPr="00D858F1">
        <w:rPr>
          <w:rFonts w:ascii="Arial" w:hAnsi="Arial" w:cs="Arial"/>
          <w:color w:val="000000" w:themeColor="text1"/>
        </w:rPr>
        <w:t>(2024)</w:t>
      </w:r>
      <w:r>
        <w:rPr>
          <w:rFonts w:ascii="Arial" w:hAnsi="Arial" w:cs="Arial"/>
          <w:color w:val="000000" w:themeColor="text1"/>
        </w:rPr>
        <w:t xml:space="preserve"> ‘</w:t>
      </w:r>
      <w:r w:rsidRPr="008B7B66">
        <w:rPr>
          <w:rFonts w:ascii="Arial" w:hAnsi="Arial" w:cs="Arial"/>
          <w:color w:val="000000" w:themeColor="text1"/>
        </w:rPr>
        <w:t>Fatal Flaws in Voice Research and How to Avoid Them, Part Two: Qualitative Studies</w:t>
      </w:r>
      <w:r>
        <w:rPr>
          <w:rFonts w:ascii="Arial" w:hAnsi="Arial" w:cs="Arial"/>
          <w:color w:val="000000" w:themeColor="text1"/>
        </w:rPr>
        <w:t xml:space="preserve">’, </w:t>
      </w:r>
      <w:r w:rsidRPr="008B7B66">
        <w:rPr>
          <w:rFonts w:ascii="Arial" w:hAnsi="Arial" w:cs="Arial"/>
          <w:i/>
          <w:iCs/>
          <w:color w:val="000000" w:themeColor="text1"/>
        </w:rPr>
        <w:t>Journal of Singing</w:t>
      </w:r>
      <w:r>
        <w:rPr>
          <w:rFonts w:ascii="Arial" w:hAnsi="Arial" w:cs="Arial"/>
          <w:color w:val="000000" w:themeColor="text1"/>
        </w:rPr>
        <w:t xml:space="preserve">, 80 (4), </w:t>
      </w:r>
      <w:r w:rsidR="0060335F">
        <w:rPr>
          <w:rFonts w:ascii="Arial" w:hAnsi="Arial" w:cs="Arial"/>
          <w:color w:val="000000" w:themeColor="text1"/>
        </w:rPr>
        <w:t xml:space="preserve">pp </w:t>
      </w:r>
      <w:r>
        <w:rPr>
          <w:rFonts w:ascii="Arial" w:hAnsi="Arial" w:cs="Arial"/>
          <w:color w:val="000000" w:themeColor="text1"/>
        </w:rPr>
        <w:t>433-439.</w:t>
      </w:r>
    </w:p>
    <w:p w14:paraId="3BAC7024" w14:textId="5D7D21D3" w:rsidR="00E73875" w:rsidRDefault="00E73875" w:rsidP="00042788">
      <w:pPr>
        <w:pStyle w:val="NormalWeb"/>
        <w:spacing w:line="360" w:lineRule="auto"/>
        <w:rPr>
          <w:rFonts w:ascii="Arial" w:hAnsi="Arial" w:cs="Arial"/>
          <w:color w:val="000000"/>
          <w:spacing w:val="7"/>
          <w:kern w:val="36"/>
        </w:rPr>
      </w:pPr>
      <w:r>
        <w:rPr>
          <w:rFonts w:ascii="Arial" w:hAnsi="Arial" w:cs="Arial"/>
          <w:color w:val="000000"/>
          <w:spacing w:val="7"/>
          <w:kern w:val="36"/>
        </w:rPr>
        <w:t>Oppong S. (2014)</w:t>
      </w:r>
      <w:r w:rsidR="00B56AC6">
        <w:rPr>
          <w:rFonts w:ascii="Arial" w:hAnsi="Arial" w:cs="Arial"/>
          <w:color w:val="000000"/>
          <w:spacing w:val="7"/>
          <w:kern w:val="36"/>
        </w:rPr>
        <w:t xml:space="preserve"> </w:t>
      </w:r>
      <w:r w:rsidR="00B56AC6" w:rsidRPr="00042788">
        <w:rPr>
          <w:rFonts w:ascii="Arial" w:hAnsi="Arial" w:cs="Arial"/>
          <w:i/>
          <w:iCs/>
          <w:color w:val="000000"/>
          <w:spacing w:val="7"/>
          <w:kern w:val="36"/>
        </w:rPr>
        <w:t>A Critique of the Philosophical Underpinnings of Mainstream Social Science Research</w:t>
      </w:r>
      <w:r w:rsidR="00042788">
        <w:rPr>
          <w:rFonts w:ascii="Arial" w:hAnsi="Arial" w:cs="Arial"/>
          <w:color w:val="000000"/>
          <w:spacing w:val="7"/>
          <w:kern w:val="36"/>
        </w:rPr>
        <w:t>.</w:t>
      </w:r>
      <w:r w:rsidR="00B56AC6">
        <w:rPr>
          <w:rFonts w:ascii="Arial" w:hAnsi="Arial" w:cs="Arial"/>
          <w:color w:val="000000"/>
          <w:spacing w:val="7"/>
          <w:kern w:val="36"/>
        </w:rPr>
        <w:t xml:space="preserve"> </w:t>
      </w:r>
      <w:r w:rsidR="00042788" w:rsidRPr="00042788">
        <w:rPr>
          <w:rFonts w:ascii="Arial" w:hAnsi="Arial" w:cs="Arial"/>
          <w:color w:val="000000"/>
          <w:spacing w:val="7"/>
          <w:kern w:val="36"/>
        </w:rPr>
        <w:t>PhD Candidate</w:t>
      </w:r>
      <w:r w:rsidR="00042788">
        <w:rPr>
          <w:rFonts w:ascii="Arial" w:hAnsi="Arial" w:cs="Arial"/>
          <w:color w:val="000000"/>
          <w:spacing w:val="7"/>
          <w:kern w:val="36"/>
        </w:rPr>
        <w:t xml:space="preserve">. </w:t>
      </w:r>
      <w:r w:rsidR="00042788" w:rsidRPr="00042788">
        <w:rPr>
          <w:rFonts w:ascii="Arial" w:hAnsi="Arial" w:cs="Arial"/>
          <w:color w:val="000000"/>
          <w:spacing w:val="7"/>
          <w:kern w:val="36"/>
        </w:rPr>
        <w:t xml:space="preserve">African University College of Communication </w:t>
      </w:r>
      <w:r w:rsidR="00042788">
        <w:rPr>
          <w:rFonts w:ascii="Arial" w:hAnsi="Arial" w:cs="Arial"/>
          <w:color w:val="000000"/>
          <w:spacing w:val="7"/>
          <w:kern w:val="36"/>
        </w:rPr>
        <w:t>and</w:t>
      </w:r>
      <w:r w:rsidR="00042788" w:rsidRPr="00042788">
        <w:rPr>
          <w:rFonts w:ascii="Arial" w:hAnsi="Arial" w:cs="Arial"/>
          <w:color w:val="000000"/>
          <w:spacing w:val="7"/>
          <w:kern w:val="36"/>
        </w:rPr>
        <w:t xml:space="preserve"> University of Ghana, Accra, Ghana</w:t>
      </w:r>
      <w:r w:rsidR="00042788">
        <w:rPr>
          <w:rFonts w:ascii="Arial" w:hAnsi="Arial" w:cs="Arial"/>
          <w:color w:val="000000"/>
          <w:spacing w:val="7"/>
          <w:kern w:val="36"/>
        </w:rPr>
        <w:t>.</w:t>
      </w:r>
    </w:p>
    <w:p w14:paraId="5983A6F6" w14:textId="76360BC0" w:rsidR="003624F6" w:rsidRPr="001D0BE9" w:rsidRDefault="003624F6" w:rsidP="00042788">
      <w:pPr>
        <w:pStyle w:val="NormalWeb"/>
        <w:spacing w:line="360" w:lineRule="auto"/>
        <w:rPr>
          <w:rFonts w:ascii="Arial" w:hAnsi="Arial" w:cs="Arial"/>
        </w:rPr>
      </w:pPr>
      <w:proofErr w:type="spellStart"/>
      <w:r w:rsidRPr="006D7544">
        <w:rPr>
          <w:rFonts w:ascii="Arial" w:hAnsi="Arial" w:cs="Arial"/>
          <w:color w:val="000000" w:themeColor="text1"/>
        </w:rPr>
        <w:t>Paparo</w:t>
      </w:r>
      <w:proofErr w:type="spellEnd"/>
      <w:r>
        <w:rPr>
          <w:rFonts w:ascii="Arial" w:hAnsi="Arial" w:cs="Arial"/>
          <w:color w:val="000000" w:themeColor="text1"/>
        </w:rPr>
        <w:t xml:space="preserve"> S.</w:t>
      </w:r>
      <w:r w:rsidRPr="006D7544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(</w:t>
      </w:r>
      <w:r w:rsidRPr="006D7544">
        <w:rPr>
          <w:rFonts w:ascii="Arial" w:hAnsi="Arial" w:cs="Arial"/>
          <w:color w:val="000000" w:themeColor="text1"/>
        </w:rPr>
        <w:t>2022</w:t>
      </w:r>
      <w:r>
        <w:rPr>
          <w:rFonts w:ascii="Arial" w:hAnsi="Arial" w:cs="Arial"/>
          <w:color w:val="000000" w:themeColor="text1"/>
        </w:rPr>
        <w:t>) ‘</w:t>
      </w:r>
      <w:r w:rsidRPr="003624F6">
        <w:rPr>
          <w:rFonts w:ascii="Arial" w:hAnsi="Arial" w:cs="Arial"/>
          <w:color w:val="000000" w:themeColor="text1"/>
        </w:rPr>
        <w:t xml:space="preserve">Singing with </w:t>
      </w:r>
      <w:r>
        <w:rPr>
          <w:rFonts w:ascii="Arial" w:hAnsi="Arial" w:cs="Arial"/>
          <w:color w:val="000000" w:themeColor="text1"/>
        </w:rPr>
        <w:t>A</w:t>
      </w:r>
      <w:r w:rsidRPr="003624F6">
        <w:rPr>
          <w:rFonts w:ascii="Arial" w:hAnsi="Arial" w:cs="Arial"/>
          <w:color w:val="000000" w:themeColor="text1"/>
        </w:rPr>
        <w:t xml:space="preserve">wareness: A </w:t>
      </w:r>
      <w:r>
        <w:rPr>
          <w:rFonts w:ascii="Arial" w:hAnsi="Arial" w:cs="Arial"/>
          <w:color w:val="000000" w:themeColor="text1"/>
        </w:rPr>
        <w:t>P</w:t>
      </w:r>
      <w:r w:rsidRPr="003624F6">
        <w:rPr>
          <w:rFonts w:ascii="Arial" w:hAnsi="Arial" w:cs="Arial"/>
          <w:color w:val="000000" w:themeColor="text1"/>
        </w:rPr>
        <w:t xml:space="preserve">henomenology of </w:t>
      </w:r>
      <w:r>
        <w:rPr>
          <w:rFonts w:ascii="Arial" w:hAnsi="Arial" w:cs="Arial"/>
          <w:color w:val="000000" w:themeColor="text1"/>
        </w:rPr>
        <w:t>S</w:t>
      </w:r>
      <w:r w:rsidRPr="003624F6">
        <w:rPr>
          <w:rFonts w:ascii="Arial" w:hAnsi="Arial" w:cs="Arial"/>
          <w:color w:val="000000" w:themeColor="text1"/>
        </w:rPr>
        <w:t xml:space="preserve">ingers’ </w:t>
      </w:r>
      <w:r>
        <w:rPr>
          <w:rFonts w:ascii="Arial" w:hAnsi="Arial" w:cs="Arial"/>
          <w:color w:val="000000" w:themeColor="text1"/>
        </w:rPr>
        <w:t>E</w:t>
      </w:r>
      <w:r w:rsidRPr="003624F6">
        <w:rPr>
          <w:rFonts w:ascii="Arial" w:hAnsi="Arial" w:cs="Arial"/>
          <w:color w:val="000000" w:themeColor="text1"/>
        </w:rPr>
        <w:t>xperience with the Feldenkrais Method</w:t>
      </w:r>
      <w:r>
        <w:rPr>
          <w:rFonts w:ascii="Arial" w:hAnsi="Arial" w:cs="Arial"/>
          <w:color w:val="000000" w:themeColor="text1"/>
        </w:rPr>
        <w:t xml:space="preserve">’, </w:t>
      </w:r>
      <w:r w:rsidRPr="003624F6">
        <w:rPr>
          <w:rFonts w:ascii="Arial" w:hAnsi="Arial" w:cs="Arial"/>
          <w:i/>
          <w:iCs/>
          <w:color w:val="000000" w:themeColor="text1"/>
        </w:rPr>
        <w:t>Research Studies in Music Education</w:t>
      </w:r>
      <w:r>
        <w:rPr>
          <w:rFonts w:ascii="Arial" w:hAnsi="Arial" w:cs="Arial"/>
          <w:color w:val="000000" w:themeColor="text1"/>
        </w:rPr>
        <w:t>, 44 (3), pp 541-553.</w:t>
      </w:r>
    </w:p>
    <w:p w14:paraId="7109E381" w14:textId="30ACCDB2" w:rsidR="00083013" w:rsidRPr="00092FC4" w:rsidRDefault="00092FC4" w:rsidP="00386002">
      <w:pPr>
        <w:pStyle w:val="NormalWeb"/>
        <w:spacing w:line="360" w:lineRule="auto"/>
        <w:rPr>
          <w:rFonts w:ascii="Arial" w:hAnsi="Arial" w:cs="Arial"/>
        </w:rPr>
      </w:pPr>
      <w:proofErr w:type="spellStart"/>
      <w:r w:rsidRPr="00092FC4">
        <w:rPr>
          <w:rFonts w:ascii="Arial" w:hAnsi="Arial" w:cs="Arial"/>
        </w:rPr>
        <w:t>Pessu</w:t>
      </w:r>
      <w:proofErr w:type="spellEnd"/>
      <w:r>
        <w:rPr>
          <w:rFonts w:ascii="Arial" w:hAnsi="Arial" w:cs="Arial"/>
        </w:rPr>
        <w:t xml:space="preserve"> R., Author C., (2019) ‘</w:t>
      </w:r>
      <w:r w:rsidRPr="00092FC4">
        <w:rPr>
          <w:rFonts w:ascii="Arial" w:hAnsi="Arial" w:cs="Arial"/>
        </w:rPr>
        <w:t>Understanding Research Paradigms: An Ontological Perspective to Business Research</w:t>
      </w:r>
      <w:r>
        <w:rPr>
          <w:rFonts w:ascii="Arial" w:hAnsi="Arial" w:cs="Arial"/>
        </w:rPr>
        <w:t xml:space="preserve">’, </w:t>
      </w:r>
      <w:r w:rsidRPr="00092FC4">
        <w:rPr>
          <w:rFonts w:ascii="Arial" w:hAnsi="Arial" w:cs="Arial"/>
          <w:i/>
          <w:iCs/>
        </w:rPr>
        <w:t>Journal of Research &amp; Method in Education</w:t>
      </w:r>
      <w:r>
        <w:rPr>
          <w:rFonts w:ascii="Arial" w:hAnsi="Arial" w:cs="Arial"/>
        </w:rPr>
        <w:t>, 9 (4), pp 38-40.</w:t>
      </w:r>
    </w:p>
    <w:p w14:paraId="6A03614B" w14:textId="1ECCD785" w:rsidR="00AD6750" w:rsidRDefault="00AD6750" w:rsidP="00864937">
      <w:pPr>
        <w:pStyle w:val="NormalWeb"/>
        <w:spacing w:line="360" w:lineRule="auto"/>
        <w:rPr>
          <w:rFonts w:ascii="Arial" w:hAnsi="Arial" w:cs="Arial"/>
          <w:color w:val="000000"/>
        </w:rPr>
      </w:pPr>
      <w:proofErr w:type="spellStart"/>
      <w:r w:rsidRPr="00083013">
        <w:rPr>
          <w:rFonts w:ascii="Arial" w:hAnsi="Arial" w:cs="Arial"/>
          <w:color w:val="000000"/>
        </w:rPr>
        <w:t>Ponterotto</w:t>
      </w:r>
      <w:proofErr w:type="spellEnd"/>
      <w:r w:rsidRPr="00083013">
        <w:rPr>
          <w:rFonts w:ascii="Arial" w:hAnsi="Arial" w:cs="Arial"/>
          <w:color w:val="000000"/>
        </w:rPr>
        <w:t xml:space="preserve"> J. (2005) ‘Qualitative Research in Counseling Psychology: A Primer on Research Paradigms and Philosophy of Science’, </w:t>
      </w:r>
      <w:r w:rsidRPr="00083013">
        <w:rPr>
          <w:rFonts w:ascii="Arial" w:hAnsi="Arial" w:cs="Arial"/>
          <w:i/>
          <w:iCs/>
          <w:color w:val="000000"/>
        </w:rPr>
        <w:t>Journal of Counseling Psychology</w:t>
      </w:r>
      <w:r w:rsidRPr="00083013">
        <w:rPr>
          <w:rFonts w:ascii="Arial" w:hAnsi="Arial" w:cs="Arial"/>
          <w:color w:val="000000"/>
        </w:rPr>
        <w:t>, 52 (2), pp 126-136.</w:t>
      </w:r>
    </w:p>
    <w:p w14:paraId="1C6B21D9" w14:textId="631660B4" w:rsidR="00EF03CA" w:rsidRDefault="00EF03CA" w:rsidP="00864937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r w:rsidRPr="006D7544">
        <w:rPr>
          <w:rFonts w:ascii="Arial" w:hAnsi="Arial" w:cs="Arial"/>
          <w:color w:val="000000" w:themeColor="text1"/>
        </w:rPr>
        <w:t xml:space="preserve">Reeves </w:t>
      </w:r>
      <w:r>
        <w:rPr>
          <w:rFonts w:ascii="Arial" w:hAnsi="Arial" w:cs="Arial"/>
          <w:color w:val="000000" w:themeColor="text1"/>
        </w:rPr>
        <w:t xml:space="preserve">S., </w:t>
      </w:r>
      <w:r w:rsidRPr="006D7544">
        <w:rPr>
          <w:rFonts w:ascii="Arial" w:hAnsi="Arial" w:cs="Arial"/>
          <w:color w:val="000000" w:themeColor="text1"/>
        </w:rPr>
        <w:t>Hodges</w:t>
      </w:r>
      <w:r>
        <w:rPr>
          <w:rFonts w:ascii="Arial" w:hAnsi="Arial" w:cs="Arial"/>
          <w:color w:val="000000" w:themeColor="text1"/>
        </w:rPr>
        <w:t xml:space="preserve"> B.</w:t>
      </w:r>
      <w:r w:rsidRPr="006D7544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(</w:t>
      </w:r>
      <w:r w:rsidRPr="006D7544">
        <w:rPr>
          <w:rFonts w:ascii="Arial" w:hAnsi="Arial" w:cs="Arial"/>
          <w:color w:val="000000" w:themeColor="text1"/>
        </w:rPr>
        <w:t>2008</w:t>
      </w:r>
      <w:r>
        <w:rPr>
          <w:rFonts w:ascii="Arial" w:hAnsi="Arial" w:cs="Arial"/>
          <w:color w:val="000000" w:themeColor="text1"/>
        </w:rPr>
        <w:t>) ‘</w:t>
      </w:r>
      <w:r w:rsidRPr="00EF03CA">
        <w:rPr>
          <w:rFonts w:ascii="Arial" w:hAnsi="Arial" w:cs="Arial"/>
          <w:color w:val="000000" w:themeColor="text1"/>
        </w:rPr>
        <w:t>Qualitative Research: Qualitative Research Methodologies: Ethnography</w:t>
      </w:r>
      <w:r>
        <w:rPr>
          <w:rFonts w:ascii="Arial" w:hAnsi="Arial" w:cs="Arial"/>
          <w:color w:val="000000" w:themeColor="text1"/>
        </w:rPr>
        <w:t xml:space="preserve">’, </w:t>
      </w:r>
      <w:r w:rsidRPr="00EF03CA">
        <w:rPr>
          <w:rFonts w:ascii="Arial" w:hAnsi="Arial" w:cs="Arial"/>
          <w:i/>
          <w:iCs/>
          <w:color w:val="000000" w:themeColor="text1"/>
        </w:rPr>
        <w:t>British</w:t>
      </w:r>
      <w:r>
        <w:rPr>
          <w:rFonts w:ascii="Arial" w:hAnsi="Arial" w:cs="Arial"/>
          <w:color w:val="000000" w:themeColor="text1"/>
        </w:rPr>
        <w:t xml:space="preserve"> </w:t>
      </w:r>
      <w:r w:rsidRPr="00EF03CA">
        <w:rPr>
          <w:rFonts w:ascii="Arial" w:hAnsi="Arial" w:cs="Arial"/>
          <w:i/>
          <w:iCs/>
          <w:color w:val="000000" w:themeColor="text1"/>
        </w:rPr>
        <w:t>Medical Journal</w:t>
      </w:r>
      <w:r>
        <w:rPr>
          <w:rFonts w:ascii="Arial" w:hAnsi="Arial" w:cs="Arial"/>
          <w:color w:val="000000" w:themeColor="text1"/>
        </w:rPr>
        <w:t>, 337 (7668), pp 512-514.</w:t>
      </w:r>
    </w:p>
    <w:p w14:paraId="18059158" w14:textId="6E01D3D9" w:rsidR="009A4B0F" w:rsidRPr="009A4B0F" w:rsidRDefault="00092FC4" w:rsidP="00864937">
      <w:pPr>
        <w:pStyle w:val="NormalWeb"/>
        <w:spacing w:line="360" w:lineRule="auto"/>
        <w:rPr>
          <w:rFonts w:ascii="Arial" w:hAnsi="Arial" w:cs="Arial"/>
          <w:color w:val="070726"/>
          <w:kern w:val="36"/>
        </w:rPr>
      </w:pPr>
      <w:r>
        <w:rPr>
          <w:rFonts w:ascii="Arial" w:hAnsi="Arial" w:cs="Arial"/>
          <w:color w:val="070726"/>
          <w:kern w:val="36"/>
        </w:rPr>
        <w:t xml:space="preserve">Saunders </w:t>
      </w:r>
      <w:r w:rsidR="00B214F9">
        <w:rPr>
          <w:rFonts w:ascii="Arial" w:hAnsi="Arial" w:cs="Arial"/>
          <w:color w:val="070726"/>
          <w:kern w:val="36"/>
        </w:rPr>
        <w:t>M., Lewis P., Thornhill A. (2016) ‘</w:t>
      </w:r>
      <w:r w:rsidRPr="00092FC4">
        <w:rPr>
          <w:rFonts w:ascii="Arial" w:hAnsi="Arial" w:cs="Arial"/>
          <w:color w:val="070726"/>
          <w:kern w:val="36"/>
        </w:rPr>
        <w:t xml:space="preserve">Research </w:t>
      </w:r>
      <w:r w:rsidR="00B214F9">
        <w:rPr>
          <w:rFonts w:ascii="Arial" w:hAnsi="Arial" w:cs="Arial"/>
          <w:color w:val="070726"/>
          <w:kern w:val="36"/>
        </w:rPr>
        <w:t>M</w:t>
      </w:r>
      <w:r w:rsidRPr="00092FC4">
        <w:rPr>
          <w:rFonts w:ascii="Arial" w:hAnsi="Arial" w:cs="Arial"/>
          <w:color w:val="070726"/>
          <w:kern w:val="36"/>
        </w:rPr>
        <w:t xml:space="preserve">ethods for </w:t>
      </w:r>
      <w:r w:rsidR="00B214F9">
        <w:rPr>
          <w:rFonts w:ascii="Arial" w:hAnsi="Arial" w:cs="Arial"/>
          <w:color w:val="070726"/>
          <w:kern w:val="36"/>
        </w:rPr>
        <w:t>B</w:t>
      </w:r>
      <w:r w:rsidRPr="00092FC4">
        <w:rPr>
          <w:rFonts w:ascii="Arial" w:hAnsi="Arial" w:cs="Arial"/>
          <w:color w:val="070726"/>
          <w:kern w:val="36"/>
        </w:rPr>
        <w:t xml:space="preserve">usiness </w:t>
      </w:r>
      <w:r w:rsidR="00B214F9">
        <w:rPr>
          <w:rFonts w:ascii="Arial" w:hAnsi="Arial" w:cs="Arial"/>
          <w:color w:val="070726"/>
          <w:kern w:val="36"/>
        </w:rPr>
        <w:t>S</w:t>
      </w:r>
      <w:r w:rsidRPr="00092FC4">
        <w:rPr>
          <w:rFonts w:ascii="Arial" w:hAnsi="Arial" w:cs="Arial"/>
          <w:color w:val="070726"/>
          <w:kern w:val="36"/>
        </w:rPr>
        <w:t>tudents</w:t>
      </w:r>
      <w:r w:rsidR="00B214F9">
        <w:rPr>
          <w:rFonts w:ascii="Arial" w:hAnsi="Arial" w:cs="Arial"/>
          <w:color w:val="070726"/>
          <w:kern w:val="36"/>
        </w:rPr>
        <w:t>’. Edinburgh: Pearson Education.</w:t>
      </w:r>
    </w:p>
    <w:p w14:paraId="6CB818A0" w14:textId="77777777" w:rsidR="00864937" w:rsidRDefault="00CC55AE" w:rsidP="00864937">
      <w:pPr>
        <w:pStyle w:val="NormalWeb"/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6D7544">
        <w:rPr>
          <w:rFonts w:ascii="Arial" w:hAnsi="Arial" w:cs="Arial"/>
          <w:color w:val="000000" w:themeColor="text1"/>
          <w:shd w:val="clear" w:color="auto" w:fill="FFFFFF"/>
        </w:rPr>
        <w:lastRenderedPageBreak/>
        <w:t xml:space="preserve">Silva </w:t>
      </w:r>
      <w:r>
        <w:rPr>
          <w:rFonts w:ascii="Arial" w:hAnsi="Arial" w:cs="Arial"/>
          <w:color w:val="000000" w:themeColor="text1"/>
          <w:shd w:val="clear" w:color="auto" w:fill="FFFFFF"/>
        </w:rPr>
        <w:t xml:space="preserve">S., </w:t>
      </w:r>
      <w:r w:rsidRPr="006D7544">
        <w:rPr>
          <w:rFonts w:ascii="Arial" w:hAnsi="Arial" w:cs="Arial"/>
          <w:color w:val="000000" w:themeColor="text1"/>
          <w:shd w:val="clear" w:color="auto" w:fill="FFFFFF"/>
        </w:rPr>
        <w:t>Teixeira</w:t>
      </w:r>
      <w:r>
        <w:rPr>
          <w:rFonts w:ascii="Arial" w:hAnsi="Arial" w:cs="Arial"/>
          <w:color w:val="000000" w:themeColor="text1"/>
          <w:shd w:val="clear" w:color="auto" w:fill="FFFFFF"/>
        </w:rPr>
        <w:t xml:space="preserve"> A. (</w:t>
      </w:r>
      <w:r w:rsidRPr="006D7544">
        <w:rPr>
          <w:rFonts w:ascii="Arial" w:hAnsi="Arial" w:cs="Arial"/>
          <w:color w:val="000000" w:themeColor="text1"/>
          <w:shd w:val="clear" w:color="auto" w:fill="FFFFFF"/>
        </w:rPr>
        <w:t>2016</w:t>
      </w:r>
      <w:r>
        <w:rPr>
          <w:rFonts w:ascii="Arial" w:hAnsi="Arial" w:cs="Arial"/>
          <w:color w:val="000000" w:themeColor="text1"/>
          <w:shd w:val="clear" w:color="auto" w:fill="FFFFFF"/>
        </w:rPr>
        <w:t>) ‘</w:t>
      </w:r>
      <w:r w:rsidRPr="00CC55AE">
        <w:rPr>
          <w:rFonts w:ascii="Arial" w:hAnsi="Arial" w:cs="Arial"/>
          <w:color w:val="000000" w:themeColor="text1"/>
          <w:shd w:val="clear" w:color="auto" w:fill="FFFFFF"/>
        </w:rPr>
        <w:t xml:space="preserve">Quantitative </w:t>
      </w:r>
      <w:r w:rsidR="00DC2B16">
        <w:rPr>
          <w:rFonts w:ascii="Arial" w:hAnsi="Arial" w:cs="Arial"/>
          <w:color w:val="000000" w:themeColor="text1"/>
          <w:shd w:val="clear" w:color="auto" w:fill="FFFFFF"/>
        </w:rPr>
        <w:t>S</w:t>
      </w:r>
      <w:r w:rsidRPr="00CC55AE">
        <w:rPr>
          <w:rFonts w:ascii="Arial" w:hAnsi="Arial" w:cs="Arial"/>
          <w:color w:val="000000" w:themeColor="text1"/>
          <w:shd w:val="clear" w:color="auto" w:fill="FFFFFF"/>
        </w:rPr>
        <w:t xml:space="preserve">ystematic </w:t>
      </w:r>
      <w:r w:rsidR="00DC2B16">
        <w:rPr>
          <w:rFonts w:ascii="Arial" w:hAnsi="Arial" w:cs="Arial"/>
          <w:color w:val="000000" w:themeColor="text1"/>
          <w:shd w:val="clear" w:color="auto" w:fill="FFFFFF"/>
        </w:rPr>
        <w:t>A</w:t>
      </w:r>
      <w:r w:rsidRPr="00CC55AE">
        <w:rPr>
          <w:rFonts w:ascii="Arial" w:hAnsi="Arial" w:cs="Arial"/>
          <w:color w:val="000000" w:themeColor="text1"/>
          <w:shd w:val="clear" w:color="auto" w:fill="FFFFFF"/>
        </w:rPr>
        <w:t xml:space="preserve">nalysis of </w:t>
      </w:r>
      <w:r w:rsidR="00DC2B16">
        <w:rPr>
          <w:rFonts w:ascii="Arial" w:hAnsi="Arial" w:cs="Arial"/>
          <w:color w:val="000000" w:themeColor="text1"/>
          <w:shd w:val="clear" w:color="auto" w:fill="FFFFFF"/>
        </w:rPr>
        <w:t>V</w:t>
      </w:r>
      <w:r w:rsidRPr="00CC55AE">
        <w:rPr>
          <w:rFonts w:ascii="Arial" w:hAnsi="Arial" w:cs="Arial"/>
          <w:color w:val="000000" w:themeColor="text1"/>
          <w:shd w:val="clear" w:color="auto" w:fill="FFFFFF"/>
        </w:rPr>
        <w:t xml:space="preserve">ocal </w:t>
      </w:r>
      <w:r w:rsidR="00DC2B16">
        <w:rPr>
          <w:rFonts w:ascii="Arial" w:hAnsi="Arial" w:cs="Arial"/>
          <w:color w:val="000000" w:themeColor="text1"/>
          <w:shd w:val="clear" w:color="auto" w:fill="FFFFFF"/>
        </w:rPr>
        <w:t>T</w:t>
      </w:r>
      <w:r w:rsidRPr="00CC55AE">
        <w:rPr>
          <w:rFonts w:ascii="Arial" w:hAnsi="Arial" w:cs="Arial"/>
          <w:color w:val="000000" w:themeColor="text1"/>
          <w:shd w:val="clear" w:color="auto" w:fill="FFFFFF"/>
        </w:rPr>
        <w:t xml:space="preserve">ract </w:t>
      </w:r>
      <w:r w:rsidR="00DC2B16">
        <w:rPr>
          <w:rFonts w:ascii="Arial" w:hAnsi="Arial" w:cs="Arial"/>
          <w:color w:val="000000" w:themeColor="text1"/>
          <w:shd w:val="clear" w:color="auto" w:fill="FFFFFF"/>
        </w:rPr>
        <w:t>D</w:t>
      </w:r>
      <w:r w:rsidRPr="00CC55AE">
        <w:rPr>
          <w:rFonts w:ascii="Arial" w:hAnsi="Arial" w:cs="Arial"/>
          <w:color w:val="000000" w:themeColor="text1"/>
          <w:shd w:val="clear" w:color="auto" w:fill="FFFFFF"/>
        </w:rPr>
        <w:t>ata</w:t>
      </w:r>
      <w:r>
        <w:rPr>
          <w:rFonts w:ascii="Arial" w:hAnsi="Arial" w:cs="Arial"/>
          <w:color w:val="000000" w:themeColor="text1"/>
          <w:shd w:val="clear" w:color="auto" w:fill="FFFFFF"/>
        </w:rPr>
        <w:t xml:space="preserve">’, </w:t>
      </w:r>
      <w:r w:rsidRPr="00CC55AE">
        <w:rPr>
          <w:rFonts w:ascii="Arial" w:hAnsi="Arial" w:cs="Arial"/>
          <w:i/>
          <w:iCs/>
          <w:color w:val="000000" w:themeColor="text1"/>
          <w:shd w:val="clear" w:color="auto" w:fill="FFFFFF"/>
        </w:rPr>
        <w:t>Computer Speech and Language</w:t>
      </w:r>
      <w:r>
        <w:rPr>
          <w:rFonts w:ascii="Arial" w:hAnsi="Arial" w:cs="Arial"/>
          <w:color w:val="000000" w:themeColor="text1"/>
          <w:shd w:val="clear" w:color="auto" w:fill="FFFFFF"/>
        </w:rPr>
        <w:t>, 36, pp 307-329.</w:t>
      </w:r>
    </w:p>
    <w:p w14:paraId="488A406A" w14:textId="0575C072" w:rsidR="004D1552" w:rsidRDefault="004D1552" w:rsidP="00864937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r w:rsidRPr="006D7544">
        <w:rPr>
          <w:rFonts w:ascii="Arial" w:hAnsi="Arial" w:cs="Arial"/>
          <w:color w:val="000000" w:themeColor="text1"/>
        </w:rPr>
        <w:t>Stapleton</w:t>
      </w:r>
      <w:r>
        <w:rPr>
          <w:rFonts w:ascii="Arial" w:hAnsi="Arial" w:cs="Arial"/>
          <w:color w:val="000000" w:themeColor="text1"/>
        </w:rPr>
        <w:t xml:space="preserve"> S.</w:t>
      </w:r>
      <w:r w:rsidRPr="006D7544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(</w:t>
      </w:r>
      <w:r w:rsidRPr="006D7544">
        <w:rPr>
          <w:rFonts w:ascii="Arial" w:hAnsi="Arial" w:cs="Arial"/>
          <w:color w:val="000000" w:themeColor="text1"/>
        </w:rPr>
        <w:t>2024</w:t>
      </w:r>
      <w:r>
        <w:rPr>
          <w:rFonts w:ascii="Arial" w:hAnsi="Arial" w:cs="Arial"/>
          <w:color w:val="000000" w:themeColor="text1"/>
        </w:rPr>
        <w:t>) ‘</w:t>
      </w:r>
      <w:r w:rsidRPr="004D1552">
        <w:rPr>
          <w:rFonts w:ascii="Arial" w:hAnsi="Arial" w:cs="Arial"/>
          <w:color w:val="000000" w:themeColor="text1"/>
        </w:rPr>
        <w:t>Healthy Singing Practices: An Analysis of Body Mapping Education on Undergraduate Vocalists</w:t>
      </w:r>
      <w:r>
        <w:rPr>
          <w:rFonts w:ascii="Arial" w:hAnsi="Arial" w:cs="Arial"/>
          <w:color w:val="000000" w:themeColor="text1"/>
        </w:rPr>
        <w:t xml:space="preserve">’, </w:t>
      </w:r>
      <w:r w:rsidRPr="004D1552">
        <w:rPr>
          <w:rFonts w:ascii="Arial" w:hAnsi="Arial" w:cs="Arial"/>
          <w:i/>
          <w:iCs/>
          <w:color w:val="000000" w:themeColor="text1"/>
        </w:rPr>
        <w:t>Journal of Singing</w:t>
      </w:r>
      <w:r>
        <w:rPr>
          <w:rFonts w:ascii="Arial" w:hAnsi="Arial" w:cs="Arial"/>
          <w:color w:val="000000" w:themeColor="text1"/>
        </w:rPr>
        <w:t>, 80 (4), pp 387-395.</w:t>
      </w:r>
    </w:p>
    <w:p w14:paraId="794B2D90" w14:textId="4A9B081E" w:rsidR="00967FCE" w:rsidRPr="00967FCE" w:rsidRDefault="00967FCE" w:rsidP="00967FCE">
      <w:pPr>
        <w:pStyle w:val="NoSpacing"/>
        <w:spacing w:after="160" w:line="360" w:lineRule="auto"/>
        <w:rPr>
          <w:rFonts w:ascii="Arial" w:hAnsi="Arial" w:cs="Arial"/>
          <w:color w:val="000000"/>
        </w:rPr>
      </w:pPr>
      <w:r w:rsidRPr="00EC1325">
        <w:rPr>
          <w:rFonts w:ascii="Arial" w:hAnsi="Arial" w:cs="Arial"/>
          <w:color w:val="000000"/>
        </w:rPr>
        <w:t xml:space="preserve">van den </w:t>
      </w:r>
      <w:proofErr w:type="spellStart"/>
      <w:r w:rsidRPr="00EC1325">
        <w:rPr>
          <w:rFonts w:ascii="Arial" w:hAnsi="Arial" w:cs="Arial"/>
          <w:color w:val="000000"/>
        </w:rPr>
        <w:t>Engh</w:t>
      </w:r>
      <w:proofErr w:type="spellEnd"/>
      <w:r w:rsidRPr="00EC1325">
        <w:rPr>
          <w:rFonts w:ascii="Arial" w:hAnsi="Arial" w:cs="Arial"/>
          <w:color w:val="000000"/>
        </w:rPr>
        <w:t>,</w:t>
      </w:r>
      <w:r>
        <w:rPr>
          <w:rFonts w:ascii="Arial" w:hAnsi="Arial" w:cs="Arial"/>
          <w:color w:val="000000"/>
        </w:rPr>
        <w:t xml:space="preserve"> M. (2024) ‘</w:t>
      </w:r>
      <w:r w:rsidRPr="00A6780A">
        <w:rPr>
          <w:rFonts w:ascii="Arial" w:hAnsi="Arial" w:cs="Arial"/>
          <w:color w:val="000000"/>
        </w:rPr>
        <w:t xml:space="preserve">“I’m a fish!” Deepening </w:t>
      </w:r>
      <w:r>
        <w:rPr>
          <w:rFonts w:ascii="Arial" w:hAnsi="Arial" w:cs="Arial"/>
          <w:color w:val="000000"/>
        </w:rPr>
        <w:t>R</w:t>
      </w:r>
      <w:r w:rsidRPr="00A6780A">
        <w:rPr>
          <w:rFonts w:ascii="Arial" w:hAnsi="Arial" w:cs="Arial"/>
          <w:color w:val="000000"/>
        </w:rPr>
        <w:t xml:space="preserve">eceptivity to </w:t>
      </w:r>
      <w:r>
        <w:rPr>
          <w:rFonts w:ascii="Arial" w:hAnsi="Arial" w:cs="Arial"/>
          <w:color w:val="000000"/>
        </w:rPr>
        <w:t>N</w:t>
      </w:r>
      <w:r w:rsidRPr="00A6780A">
        <w:rPr>
          <w:rFonts w:ascii="Arial" w:hAnsi="Arial" w:cs="Arial"/>
          <w:color w:val="000000"/>
        </w:rPr>
        <w:t xml:space="preserve">eurodiversity: a </w:t>
      </w:r>
      <w:proofErr w:type="spellStart"/>
      <w:r>
        <w:rPr>
          <w:rFonts w:ascii="Arial" w:hAnsi="Arial" w:cs="Arial"/>
          <w:color w:val="000000"/>
        </w:rPr>
        <w:t>N</w:t>
      </w:r>
      <w:r w:rsidRPr="00A6780A">
        <w:rPr>
          <w:rFonts w:ascii="Arial" w:hAnsi="Arial" w:cs="Arial"/>
          <w:color w:val="000000"/>
        </w:rPr>
        <w:t>euroscientifically</w:t>
      </w:r>
      <w:proofErr w:type="spellEnd"/>
      <w:r w:rsidRPr="00A6780A">
        <w:rPr>
          <w:rFonts w:ascii="Arial" w:hAnsi="Arial" w:cs="Arial"/>
          <w:color w:val="000000"/>
        </w:rPr>
        <w:t xml:space="preserve"> </w:t>
      </w:r>
      <w:r>
        <w:rPr>
          <w:rFonts w:ascii="Arial" w:hAnsi="Arial" w:cs="Arial"/>
          <w:color w:val="000000"/>
        </w:rPr>
        <w:t>I</w:t>
      </w:r>
      <w:r w:rsidRPr="00A6780A">
        <w:rPr>
          <w:rFonts w:ascii="Arial" w:hAnsi="Arial" w:cs="Arial"/>
          <w:color w:val="000000"/>
        </w:rPr>
        <w:t xml:space="preserve">nformed </w:t>
      </w:r>
      <w:r>
        <w:rPr>
          <w:rFonts w:ascii="Arial" w:hAnsi="Arial" w:cs="Arial"/>
          <w:color w:val="000000"/>
        </w:rPr>
        <w:t>I</w:t>
      </w:r>
      <w:r w:rsidRPr="00A6780A">
        <w:rPr>
          <w:rFonts w:ascii="Arial" w:hAnsi="Arial" w:cs="Arial"/>
          <w:color w:val="000000"/>
        </w:rPr>
        <w:t xml:space="preserve">ntegration of </w:t>
      </w:r>
      <w:r>
        <w:rPr>
          <w:rFonts w:ascii="Arial" w:hAnsi="Arial" w:cs="Arial"/>
          <w:color w:val="000000"/>
        </w:rPr>
        <w:t>P</w:t>
      </w:r>
      <w:r w:rsidRPr="00A6780A">
        <w:rPr>
          <w:rFonts w:ascii="Arial" w:hAnsi="Arial" w:cs="Arial"/>
          <w:color w:val="000000"/>
        </w:rPr>
        <w:t xml:space="preserve">sychoanalytic </w:t>
      </w:r>
      <w:r>
        <w:rPr>
          <w:rFonts w:ascii="Arial" w:hAnsi="Arial" w:cs="Arial"/>
          <w:color w:val="000000"/>
        </w:rPr>
        <w:t>P</w:t>
      </w:r>
      <w:r w:rsidRPr="00A6780A">
        <w:rPr>
          <w:rFonts w:ascii="Arial" w:hAnsi="Arial" w:cs="Arial"/>
          <w:color w:val="000000"/>
        </w:rPr>
        <w:t xml:space="preserve">sychotherapy, </w:t>
      </w:r>
      <w:r>
        <w:rPr>
          <w:rFonts w:ascii="Arial" w:hAnsi="Arial" w:cs="Arial"/>
          <w:color w:val="000000"/>
        </w:rPr>
        <w:t>R</w:t>
      </w:r>
      <w:r w:rsidRPr="00A6780A">
        <w:rPr>
          <w:rFonts w:ascii="Arial" w:hAnsi="Arial" w:cs="Arial"/>
          <w:color w:val="000000"/>
        </w:rPr>
        <w:t xml:space="preserve">eciprocal </w:t>
      </w:r>
      <w:r>
        <w:rPr>
          <w:rFonts w:ascii="Arial" w:hAnsi="Arial" w:cs="Arial"/>
          <w:color w:val="000000"/>
        </w:rPr>
        <w:t>P</w:t>
      </w:r>
      <w:r w:rsidRPr="00A6780A">
        <w:rPr>
          <w:rFonts w:ascii="Arial" w:hAnsi="Arial" w:cs="Arial"/>
          <w:color w:val="000000"/>
        </w:rPr>
        <w:t xml:space="preserve">rediction, and </w:t>
      </w:r>
      <w:r>
        <w:rPr>
          <w:rFonts w:ascii="Arial" w:hAnsi="Arial" w:cs="Arial"/>
          <w:color w:val="000000"/>
        </w:rPr>
        <w:t>M</w:t>
      </w:r>
      <w:r w:rsidRPr="00A6780A">
        <w:rPr>
          <w:rFonts w:ascii="Arial" w:hAnsi="Arial" w:cs="Arial"/>
          <w:color w:val="000000"/>
        </w:rPr>
        <w:t>indfulness</w:t>
      </w:r>
      <w:r>
        <w:rPr>
          <w:rFonts w:ascii="Arial" w:hAnsi="Arial" w:cs="Arial"/>
          <w:color w:val="000000"/>
        </w:rPr>
        <w:t xml:space="preserve">’, </w:t>
      </w:r>
      <w:proofErr w:type="spellStart"/>
      <w:r w:rsidRPr="00A6780A">
        <w:rPr>
          <w:rFonts w:ascii="Arial" w:hAnsi="Arial" w:cs="Arial"/>
          <w:i/>
          <w:iCs/>
          <w:color w:val="000000"/>
        </w:rPr>
        <w:t>Neuropsychoanalysis</w:t>
      </w:r>
      <w:proofErr w:type="spellEnd"/>
      <w:r>
        <w:rPr>
          <w:rFonts w:ascii="Arial" w:hAnsi="Arial" w:cs="Arial"/>
          <w:color w:val="000000"/>
        </w:rPr>
        <w:t>, 26 (1), pp 57-71.</w:t>
      </w:r>
    </w:p>
    <w:p w14:paraId="37A852E7" w14:textId="77777777" w:rsidR="00D7439B" w:rsidRDefault="00D7439B" w:rsidP="001B0B02">
      <w:pPr>
        <w:pStyle w:val="NormalWeb"/>
        <w:spacing w:line="360" w:lineRule="auto"/>
        <w:rPr>
          <w:rFonts w:ascii="Arial" w:hAnsi="Arial" w:cs="Arial"/>
          <w:color w:val="3A3A3A"/>
          <w:shd w:val="clear" w:color="auto" w:fill="FFFFFF"/>
        </w:rPr>
      </w:pPr>
      <w:r w:rsidRPr="001B0B02">
        <w:rPr>
          <w:rFonts w:ascii="Arial" w:hAnsi="Arial" w:cs="Arial"/>
          <w:color w:val="000000" w:themeColor="text1"/>
          <w:shd w:val="clear" w:color="auto" w:fill="FFFFFF"/>
        </w:rPr>
        <w:t>Viega M. (2016) ‘</w:t>
      </w:r>
      <w:r w:rsidRPr="001B0B02">
        <w:rPr>
          <w:rFonts w:ascii="Arial" w:hAnsi="Arial" w:cs="Arial"/>
        </w:rPr>
        <w:t xml:space="preserve">Science as Art: Axiology as a Central Component in Methodology and Evaluation of Arts-Based Research (ABR)’, </w:t>
      </w:r>
      <w:r w:rsidRPr="001B0B02">
        <w:rPr>
          <w:rFonts w:ascii="Arial" w:hAnsi="Arial" w:cs="Arial"/>
          <w:i/>
          <w:iCs/>
          <w:color w:val="3A3A3A"/>
          <w:shd w:val="clear" w:color="auto" w:fill="FFFFFF"/>
        </w:rPr>
        <w:t>Music therapy perspectives</w:t>
      </w:r>
      <w:r w:rsidRPr="001B0B02">
        <w:rPr>
          <w:rFonts w:ascii="Arial" w:hAnsi="Arial" w:cs="Arial"/>
          <w:color w:val="3A3A3A"/>
          <w:shd w:val="clear" w:color="auto" w:fill="FFFFFF"/>
        </w:rPr>
        <w:t>, 34 (1), pp 4-13.</w:t>
      </w:r>
    </w:p>
    <w:p w14:paraId="708B56A6" w14:textId="609F2A88" w:rsidR="00851825" w:rsidRDefault="00851825" w:rsidP="00851825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r w:rsidRPr="00851825">
        <w:rPr>
          <w:rFonts w:ascii="Arial" w:hAnsi="Arial" w:cs="Arial"/>
          <w:color w:val="000000" w:themeColor="text1"/>
        </w:rPr>
        <w:t>Walker S</w:t>
      </w:r>
      <w:r>
        <w:rPr>
          <w:rFonts w:ascii="Arial" w:hAnsi="Arial" w:cs="Arial"/>
          <w:color w:val="000000" w:themeColor="text1"/>
        </w:rPr>
        <w:t>.</w:t>
      </w:r>
      <w:r w:rsidRPr="00851825">
        <w:rPr>
          <w:rFonts w:ascii="Arial" w:hAnsi="Arial" w:cs="Arial"/>
          <w:color w:val="000000" w:themeColor="text1"/>
        </w:rPr>
        <w:t>, Read S</w:t>
      </w:r>
      <w:r>
        <w:rPr>
          <w:rFonts w:ascii="Arial" w:hAnsi="Arial" w:cs="Arial"/>
          <w:color w:val="000000" w:themeColor="text1"/>
        </w:rPr>
        <w:t>.</w:t>
      </w:r>
      <w:r w:rsidRPr="00851825">
        <w:rPr>
          <w:rFonts w:ascii="Arial" w:hAnsi="Arial" w:cs="Arial"/>
          <w:color w:val="000000" w:themeColor="text1"/>
        </w:rPr>
        <w:t>, Priest H</w:t>
      </w:r>
      <w:r>
        <w:rPr>
          <w:rFonts w:ascii="Arial" w:hAnsi="Arial" w:cs="Arial"/>
          <w:color w:val="000000" w:themeColor="text1"/>
        </w:rPr>
        <w:t>.</w:t>
      </w:r>
      <w:r w:rsidRPr="00851825">
        <w:rPr>
          <w:rFonts w:ascii="Arial" w:hAnsi="Arial" w:cs="Arial"/>
          <w:color w:val="000000" w:themeColor="text1"/>
        </w:rPr>
        <w:t xml:space="preserve"> </w:t>
      </w:r>
      <w:r w:rsidRPr="001D3B90">
        <w:rPr>
          <w:rFonts w:ascii="Arial" w:hAnsi="Arial" w:cs="Arial"/>
          <w:color w:val="000000" w:themeColor="text1"/>
        </w:rPr>
        <w:t>(2011)</w:t>
      </w:r>
      <w:r>
        <w:rPr>
          <w:rFonts w:ascii="Arial" w:hAnsi="Arial" w:cs="Arial"/>
          <w:color w:val="000000" w:themeColor="text1"/>
        </w:rPr>
        <w:t xml:space="preserve"> ‘</w:t>
      </w:r>
      <w:r w:rsidRPr="00851825">
        <w:rPr>
          <w:rFonts w:ascii="Arial" w:hAnsi="Arial" w:cs="Arial"/>
          <w:color w:val="000000" w:themeColor="text1"/>
        </w:rPr>
        <w:t xml:space="preserve">Use of </w:t>
      </w:r>
      <w:r>
        <w:rPr>
          <w:rFonts w:ascii="Arial" w:hAnsi="Arial" w:cs="Arial"/>
          <w:color w:val="000000" w:themeColor="text1"/>
        </w:rPr>
        <w:t>R</w:t>
      </w:r>
      <w:r w:rsidRPr="00851825">
        <w:rPr>
          <w:rFonts w:ascii="Arial" w:hAnsi="Arial" w:cs="Arial"/>
          <w:color w:val="000000" w:themeColor="text1"/>
        </w:rPr>
        <w:t>eflexivity in a</w:t>
      </w:r>
      <w:r>
        <w:rPr>
          <w:rFonts w:ascii="Arial" w:hAnsi="Arial" w:cs="Arial"/>
          <w:color w:val="000000" w:themeColor="text1"/>
        </w:rPr>
        <w:t xml:space="preserve"> M</w:t>
      </w:r>
      <w:r w:rsidRPr="00851825">
        <w:rPr>
          <w:rFonts w:ascii="Arial" w:hAnsi="Arial" w:cs="Arial"/>
          <w:color w:val="000000" w:themeColor="text1"/>
        </w:rPr>
        <w:t>ixed-</w:t>
      </w:r>
      <w:r>
        <w:rPr>
          <w:rFonts w:ascii="Arial" w:hAnsi="Arial" w:cs="Arial"/>
          <w:color w:val="000000" w:themeColor="text1"/>
        </w:rPr>
        <w:t>M</w:t>
      </w:r>
      <w:r w:rsidRPr="00851825">
        <w:rPr>
          <w:rFonts w:ascii="Arial" w:hAnsi="Arial" w:cs="Arial"/>
          <w:color w:val="000000" w:themeColor="text1"/>
        </w:rPr>
        <w:t xml:space="preserve">ethods </w:t>
      </w:r>
      <w:r>
        <w:rPr>
          <w:rFonts w:ascii="Arial" w:hAnsi="Arial" w:cs="Arial"/>
          <w:color w:val="000000" w:themeColor="text1"/>
        </w:rPr>
        <w:t>S</w:t>
      </w:r>
      <w:r w:rsidRPr="00851825">
        <w:rPr>
          <w:rFonts w:ascii="Arial" w:hAnsi="Arial" w:cs="Arial"/>
          <w:color w:val="000000" w:themeColor="text1"/>
        </w:rPr>
        <w:t>tudy</w:t>
      </w:r>
      <w:r>
        <w:rPr>
          <w:rFonts w:ascii="Arial" w:hAnsi="Arial" w:cs="Arial"/>
          <w:color w:val="000000" w:themeColor="text1"/>
        </w:rPr>
        <w:t xml:space="preserve">’, </w:t>
      </w:r>
      <w:r w:rsidR="00CB668A" w:rsidRPr="00CB668A">
        <w:rPr>
          <w:rFonts w:ascii="Arial" w:hAnsi="Arial" w:cs="Arial"/>
          <w:i/>
          <w:iCs/>
          <w:color w:val="000000" w:themeColor="text1"/>
        </w:rPr>
        <w:t>Nurse Researcher</w:t>
      </w:r>
      <w:r w:rsidR="00CB668A">
        <w:rPr>
          <w:rFonts w:ascii="Arial" w:hAnsi="Arial" w:cs="Arial"/>
          <w:color w:val="000000" w:themeColor="text1"/>
        </w:rPr>
        <w:t>, 20 (3), pp 38-43.</w:t>
      </w:r>
    </w:p>
    <w:p w14:paraId="5346CD11" w14:textId="4434275C" w:rsidR="00283EAC" w:rsidRPr="00283EAC" w:rsidRDefault="00283EAC" w:rsidP="00283EAC">
      <w:pPr>
        <w:pStyle w:val="NoSpacing"/>
        <w:spacing w:after="160" w:line="360" w:lineRule="auto"/>
        <w:rPr>
          <w:rFonts w:ascii="Arial" w:hAnsi="Arial" w:cs="Arial"/>
          <w:color w:val="000000"/>
        </w:rPr>
      </w:pPr>
      <w:proofErr w:type="spellStart"/>
      <w:r>
        <w:rPr>
          <w:rFonts w:ascii="Arial" w:hAnsi="Arial" w:cs="Arial"/>
          <w:color w:val="000000"/>
        </w:rPr>
        <w:t>Wästlund</w:t>
      </w:r>
      <w:proofErr w:type="spellEnd"/>
      <w:r>
        <w:rPr>
          <w:rFonts w:ascii="Arial" w:hAnsi="Arial" w:cs="Arial"/>
          <w:color w:val="000000"/>
        </w:rPr>
        <w:t xml:space="preserve">, M., Salvesen, K., </w:t>
      </w:r>
      <w:proofErr w:type="spellStart"/>
      <w:r>
        <w:rPr>
          <w:rFonts w:ascii="Arial" w:hAnsi="Arial" w:cs="Arial"/>
          <w:color w:val="000000"/>
        </w:rPr>
        <w:t>Stige</w:t>
      </w:r>
      <w:proofErr w:type="spellEnd"/>
      <w:r>
        <w:rPr>
          <w:rFonts w:ascii="Arial" w:hAnsi="Arial" w:cs="Arial"/>
          <w:color w:val="000000"/>
        </w:rPr>
        <w:t>, S. (2024) ‘</w:t>
      </w:r>
      <w:r w:rsidRPr="00C869B9">
        <w:rPr>
          <w:rFonts w:ascii="Arial" w:hAnsi="Arial" w:cs="Arial"/>
          <w:color w:val="000000"/>
        </w:rPr>
        <w:t xml:space="preserve">Clients’ </w:t>
      </w:r>
      <w:r>
        <w:rPr>
          <w:rFonts w:ascii="Arial" w:hAnsi="Arial" w:cs="Arial"/>
          <w:color w:val="000000"/>
        </w:rPr>
        <w:t>E</w:t>
      </w:r>
      <w:r w:rsidRPr="00C869B9">
        <w:rPr>
          <w:rFonts w:ascii="Arial" w:hAnsi="Arial" w:cs="Arial"/>
          <w:color w:val="000000"/>
        </w:rPr>
        <w:t>xperiences with a Trauma-</w:t>
      </w:r>
      <w:r>
        <w:rPr>
          <w:rFonts w:ascii="Arial" w:hAnsi="Arial" w:cs="Arial"/>
          <w:color w:val="000000"/>
        </w:rPr>
        <w:t>S</w:t>
      </w:r>
      <w:r w:rsidRPr="00C869B9">
        <w:rPr>
          <w:rFonts w:ascii="Arial" w:hAnsi="Arial" w:cs="Arial"/>
          <w:color w:val="000000"/>
        </w:rPr>
        <w:t xml:space="preserve">ensitive </w:t>
      </w:r>
      <w:r>
        <w:rPr>
          <w:rFonts w:ascii="Arial" w:hAnsi="Arial" w:cs="Arial"/>
          <w:color w:val="000000"/>
        </w:rPr>
        <w:t>M</w:t>
      </w:r>
      <w:r w:rsidRPr="00C869B9">
        <w:rPr>
          <w:rFonts w:ascii="Arial" w:hAnsi="Arial" w:cs="Arial"/>
          <w:color w:val="000000"/>
        </w:rPr>
        <w:t xml:space="preserve">indfulness and </w:t>
      </w:r>
      <w:r>
        <w:rPr>
          <w:rFonts w:ascii="Arial" w:hAnsi="Arial" w:cs="Arial"/>
          <w:color w:val="000000"/>
        </w:rPr>
        <w:t>C</w:t>
      </w:r>
      <w:r w:rsidRPr="00C869B9">
        <w:rPr>
          <w:rFonts w:ascii="Arial" w:hAnsi="Arial" w:cs="Arial"/>
          <w:color w:val="000000"/>
        </w:rPr>
        <w:t xml:space="preserve">ompassion </w:t>
      </w:r>
      <w:r>
        <w:rPr>
          <w:rFonts w:ascii="Arial" w:hAnsi="Arial" w:cs="Arial"/>
          <w:color w:val="000000"/>
        </w:rPr>
        <w:t>G</w:t>
      </w:r>
      <w:r w:rsidRPr="00C869B9">
        <w:rPr>
          <w:rFonts w:ascii="Arial" w:hAnsi="Arial" w:cs="Arial"/>
          <w:color w:val="000000"/>
        </w:rPr>
        <w:t xml:space="preserve">roup </w:t>
      </w:r>
      <w:r>
        <w:rPr>
          <w:rFonts w:ascii="Arial" w:hAnsi="Arial" w:cs="Arial"/>
          <w:color w:val="000000"/>
        </w:rPr>
        <w:t>I</w:t>
      </w:r>
      <w:r w:rsidRPr="00C869B9">
        <w:rPr>
          <w:rFonts w:ascii="Arial" w:hAnsi="Arial" w:cs="Arial"/>
          <w:color w:val="000000"/>
        </w:rPr>
        <w:t xml:space="preserve">ntervention: a </w:t>
      </w:r>
      <w:r>
        <w:rPr>
          <w:rFonts w:ascii="Arial" w:hAnsi="Arial" w:cs="Arial"/>
          <w:color w:val="000000"/>
        </w:rPr>
        <w:t>F</w:t>
      </w:r>
      <w:r w:rsidRPr="00C869B9">
        <w:rPr>
          <w:rFonts w:ascii="Arial" w:hAnsi="Arial" w:cs="Arial"/>
          <w:color w:val="000000"/>
        </w:rPr>
        <w:t>irst-</w:t>
      </w:r>
      <w:r>
        <w:rPr>
          <w:rFonts w:ascii="Arial" w:hAnsi="Arial" w:cs="Arial"/>
          <w:color w:val="000000"/>
        </w:rPr>
        <w:t>P</w:t>
      </w:r>
      <w:r w:rsidRPr="00C869B9">
        <w:rPr>
          <w:rFonts w:ascii="Arial" w:hAnsi="Arial" w:cs="Arial"/>
          <w:color w:val="000000"/>
        </w:rPr>
        <w:t xml:space="preserve">erson </w:t>
      </w:r>
      <w:r>
        <w:rPr>
          <w:rFonts w:ascii="Arial" w:hAnsi="Arial" w:cs="Arial"/>
          <w:color w:val="000000"/>
        </w:rPr>
        <w:t>P</w:t>
      </w:r>
      <w:r w:rsidRPr="00C869B9">
        <w:rPr>
          <w:rFonts w:ascii="Arial" w:hAnsi="Arial" w:cs="Arial"/>
          <w:color w:val="000000"/>
        </w:rPr>
        <w:t xml:space="preserve">erspective on </w:t>
      </w:r>
      <w:r>
        <w:rPr>
          <w:rFonts w:ascii="Arial" w:hAnsi="Arial" w:cs="Arial"/>
          <w:color w:val="000000"/>
        </w:rPr>
        <w:t>C</w:t>
      </w:r>
      <w:r w:rsidRPr="00C869B9">
        <w:rPr>
          <w:rFonts w:ascii="Arial" w:hAnsi="Arial" w:cs="Arial"/>
          <w:color w:val="000000"/>
        </w:rPr>
        <w:t xml:space="preserve">hange and </w:t>
      </w:r>
      <w:r>
        <w:rPr>
          <w:rFonts w:ascii="Arial" w:hAnsi="Arial" w:cs="Arial"/>
          <w:color w:val="000000"/>
        </w:rPr>
        <w:t>C</w:t>
      </w:r>
      <w:r w:rsidRPr="00C869B9">
        <w:rPr>
          <w:rFonts w:ascii="Arial" w:hAnsi="Arial" w:cs="Arial"/>
          <w:color w:val="000000"/>
        </w:rPr>
        <w:t xml:space="preserve">hange </w:t>
      </w:r>
      <w:r>
        <w:rPr>
          <w:rFonts w:ascii="Arial" w:hAnsi="Arial" w:cs="Arial"/>
          <w:color w:val="000000"/>
        </w:rPr>
        <w:t>M</w:t>
      </w:r>
      <w:r w:rsidRPr="00C869B9">
        <w:rPr>
          <w:rFonts w:ascii="Arial" w:hAnsi="Arial" w:cs="Arial"/>
          <w:color w:val="000000"/>
        </w:rPr>
        <w:t>echanisms</w:t>
      </w:r>
      <w:r>
        <w:rPr>
          <w:rFonts w:ascii="Arial" w:hAnsi="Arial" w:cs="Arial"/>
          <w:color w:val="000000"/>
        </w:rPr>
        <w:t xml:space="preserve">’, </w:t>
      </w:r>
      <w:r w:rsidRPr="00C869B9">
        <w:rPr>
          <w:rFonts w:ascii="Arial" w:hAnsi="Arial" w:cs="Arial"/>
          <w:i/>
          <w:iCs/>
          <w:color w:val="000000"/>
        </w:rPr>
        <w:t>Psychotherapy Research</w:t>
      </w:r>
      <w:r>
        <w:rPr>
          <w:rFonts w:ascii="Arial" w:hAnsi="Arial" w:cs="Arial"/>
          <w:color w:val="000000"/>
        </w:rPr>
        <w:t>, 34 (1), pp 81-95.</w:t>
      </w:r>
    </w:p>
    <w:p w14:paraId="5EE6125B" w14:textId="60438F52" w:rsidR="00215A1C" w:rsidRDefault="00215A1C" w:rsidP="00215A1C">
      <w:pPr>
        <w:pStyle w:val="NormalWeb"/>
        <w:spacing w:line="360" w:lineRule="auto"/>
        <w:rPr>
          <w:rFonts w:ascii="Arial" w:hAnsi="Arial" w:cs="Arial"/>
        </w:rPr>
      </w:pPr>
      <w:r w:rsidRPr="00215A1C">
        <w:rPr>
          <w:rFonts w:ascii="Arial" w:hAnsi="Arial" w:cs="Arial"/>
        </w:rPr>
        <w:t xml:space="preserve">Wilkinson S., Kitzinger C. (2013) ‘Representing Our Own Experience: Issues in ‘‘Insider’’ Research’, </w:t>
      </w:r>
      <w:r w:rsidRPr="00215A1C">
        <w:rPr>
          <w:rFonts w:ascii="Arial" w:hAnsi="Arial" w:cs="Arial"/>
          <w:i/>
          <w:iCs/>
        </w:rPr>
        <w:t>Psychology of Women Quarterly</w:t>
      </w:r>
      <w:r w:rsidRPr="00215A1C">
        <w:rPr>
          <w:rFonts w:ascii="Arial" w:hAnsi="Arial" w:cs="Arial"/>
        </w:rPr>
        <w:t>, 37 (2), pp 251-255.</w:t>
      </w:r>
    </w:p>
    <w:p w14:paraId="7AF5639D" w14:textId="02EA429E" w:rsidR="0059662E" w:rsidRPr="00215A1C" w:rsidRDefault="0059662E" w:rsidP="00215A1C">
      <w:pPr>
        <w:pStyle w:val="NormalWeb"/>
        <w:spacing w:line="360" w:lineRule="auto"/>
        <w:rPr>
          <w:rFonts w:ascii="Arial" w:hAnsi="Arial" w:cs="Arial"/>
        </w:rPr>
      </w:pPr>
      <w:r w:rsidRPr="00E273F3">
        <w:rPr>
          <w:rFonts w:ascii="Arial" w:hAnsi="Arial" w:cs="Arial"/>
        </w:rPr>
        <w:t>Wyatt</w:t>
      </w:r>
      <w:r w:rsidRPr="00E273F3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 xml:space="preserve">M., </w:t>
      </w:r>
      <w:r w:rsidRPr="00E273F3">
        <w:rPr>
          <w:rFonts w:ascii="Arial" w:hAnsi="Arial" w:cs="Arial"/>
          <w:color w:val="000000" w:themeColor="text1"/>
        </w:rPr>
        <w:t>Sargeant</w:t>
      </w:r>
      <w:r>
        <w:rPr>
          <w:rFonts w:ascii="Arial" w:hAnsi="Arial" w:cs="Arial"/>
          <w:color w:val="000000" w:themeColor="text1"/>
        </w:rPr>
        <w:t xml:space="preserve"> D.</w:t>
      </w:r>
      <w:r w:rsidRPr="00E273F3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(</w:t>
      </w:r>
      <w:r w:rsidRPr="00E273F3">
        <w:rPr>
          <w:rFonts w:ascii="Arial" w:hAnsi="Arial" w:cs="Arial"/>
          <w:color w:val="000000" w:themeColor="text1"/>
        </w:rPr>
        <w:t>2019</w:t>
      </w:r>
      <w:r>
        <w:rPr>
          <w:rFonts w:ascii="Arial" w:hAnsi="Arial" w:cs="Arial"/>
          <w:color w:val="000000" w:themeColor="text1"/>
        </w:rPr>
        <w:t>) ‘</w:t>
      </w:r>
      <w:r w:rsidRPr="0059662E">
        <w:rPr>
          <w:rFonts w:ascii="Arial" w:hAnsi="Arial" w:cs="Arial"/>
          <w:color w:val="000000" w:themeColor="text1"/>
        </w:rPr>
        <w:t>As an Insider, Researching English Language Teaching in Oman, You Need to Be Reflexive: A Response to Al-Issa</w:t>
      </w:r>
      <w:r>
        <w:rPr>
          <w:rFonts w:ascii="Arial" w:hAnsi="Arial" w:cs="Arial"/>
          <w:color w:val="000000" w:themeColor="text1"/>
        </w:rPr>
        <w:t xml:space="preserve">’, </w:t>
      </w:r>
      <w:r w:rsidRPr="0059662E">
        <w:rPr>
          <w:rFonts w:ascii="Arial" w:hAnsi="Arial" w:cs="Arial"/>
          <w:i/>
          <w:iCs/>
          <w:color w:val="000000" w:themeColor="text1"/>
        </w:rPr>
        <w:t>Changing English: Studies in Culture and Education</w:t>
      </w:r>
      <w:r>
        <w:rPr>
          <w:rFonts w:ascii="Arial" w:hAnsi="Arial" w:cs="Arial"/>
          <w:color w:val="000000" w:themeColor="text1"/>
        </w:rPr>
        <w:t>, 28 (3), pp 327-340.</w:t>
      </w:r>
    </w:p>
    <w:p w14:paraId="14E04061" w14:textId="754B53F2" w:rsidR="001B0B02" w:rsidRPr="001A4C23" w:rsidRDefault="001B0B02" w:rsidP="001A4C23">
      <w:pPr>
        <w:pStyle w:val="NormalWeb"/>
      </w:pPr>
      <w:r w:rsidRPr="001B0B02">
        <w:rPr>
          <w:rFonts w:ascii="Arial" w:hAnsi="Arial" w:cs="Arial"/>
          <w:color w:val="000000" w:themeColor="text1"/>
        </w:rPr>
        <w:t xml:space="preserve">Yadlin A., </w:t>
      </w:r>
      <w:proofErr w:type="spellStart"/>
      <w:r w:rsidRPr="001B0B02">
        <w:rPr>
          <w:rFonts w:ascii="Arial" w:hAnsi="Arial" w:cs="Arial"/>
          <w:color w:val="000000" w:themeColor="text1"/>
        </w:rPr>
        <w:t>Tsuria</w:t>
      </w:r>
      <w:proofErr w:type="spellEnd"/>
      <w:r w:rsidRPr="001B0B02">
        <w:rPr>
          <w:rFonts w:ascii="Arial" w:hAnsi="Arial" w:cs="Arial"/>
          <w:color w:val="000000" w:themeColor="text1"/>
        </w:rPr>
        <w:t xml:space="preserve"> R., Nissenbaum A. (2024) ‘</w:t>
      </w:r>
      <w:r w:rsidRPr="001B0B02">
        <w:rPr>
          <w:rFonts w:ascii="Arial" w:hAnsi="Arial" w:cs="Arial"/>
        </w:rPr>
        <w:t xml:space="preserve">Understanding Researcher Risk and Safety in Qualitative Research Online’, </w:t>
      </w:r>
      <w:r w:rsidRPr="001B0B02">
        <w:rPr>
          <w:rFonts w:ascii="Arial" w:hAnsi="Arial" w:cs="Arial"/>
          <w:i/>
          <w:iCs/>
        </w:rPr>
        <w:t>Digital Society</w:t>
      </w:r>
      <w:r w:rsidRPr="001B0B02">
        <w:rPr>
          <w:rFonts w:ascii="Arial" w:hAnsi="Arial" w:cs="Arial"/>
        </w:rPr>
        <w:t>, 3 (4), pp 1-11.</w:t>
      </w:r>
    </w:p>
    <w:p w14:paraId="407041DA" w14:textId="246A7558" w:rsidR="003A72EC" w:rsidRPr="001D0BE9" w:rsidRDefault="003A72EC" w:rsidP="00D7439B">
      <w:pPr>
        <w:pStyle w:val="NormalWeb"/>
        <w:spacing w:line="360" w:lineRule="auto"/>
        <w:rPr>
          <w:rFonts w:ascii="Arial" w:hAnsi="Arial" w:cs="Arial"/>
        </w:rPr>
      </w:pPr>
      <w:proofErr w:type="spellStart"/>
      <w:r w:rsidRPr="006D7544">
        <w:rPr>
          <w:rFonts w:ascii="Arial" w:hAnsi="Arial" w:cs="Arial"/>
          <w:color w:val="000000" w:themeColor="text1"/>
        </w:rPr>
        <w:t>Zyphur</w:t>
      </w:r>
      <w:proofErr w:type="spellEnd"/>
      <w:r>
        <w:rPr>
          <w:rFonts w:ascii="Arial" w:hAnsi="Arial" w:cs="Arial"/>
          <w:color w:val="000000" w:themeColor="text1"/>
        </w:rPr>
        <w:t xml:space="preserve"> M.,</w:t>
      </w:r>
      <w:r w:rsidRPr="006D754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D7544">
        <w:rPr>
          <w:rFonts w:ascii="Arial" w:hAnsi="Arial" w:cs="Arial"/>
          <w:color w:val="000000" w:themeColor="text1"/>
        </w:rPr>
        <w:t>Pierides</w:t>
      </w:r>
      <w:proofErr w:type="spellEnd"/>
      <w:r w:rsidRPr="006D7544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 xml:space="preserve">D. </w:t>
      </w:r>
      <w:r w:rsidRPr="006D7544">
        <w:rPr>
          <w:rFonts w:ascii="Arial" w:hAnsi="Arial" w:cs="Arial"/>
          <w:color w:val="000000" w:themeColor="text1"/>
        </w:rPr>
        <w:t>(2020)</w:t>
      </w:r>
      <w:r>
        <w:rPr>
          <w:rFonts w:ascii="Arial" w:hAnsi="Arial" w:cs="Arial"/>
          <w:color w:val="000000" w:themeColor="text1"/>
        </w:rPr>
        <w:t xml:space="preserve"> ‘</w:t>
      </w:r>
      <w:r w:rsidRPr="003A72EC">
        <w:rPr>
          <w:rFonts w:ascii="Arial" w:hAnsi="Arial" w:cs="Arial"/>
          <w:color w:val="000000" w:themeColor="text1"/>
        </w:rPr>
        <w:t>Statistics and Probability Have Always Been Value-Laden: An Historical Ontology of Quantitative Research Methods</w:t>
      </w:r>
      <w:r>
        <w:rPr>
          <w:rFonts w:ascii="Arial" w:hAnsi="Arial" w:cs="Arial"/>
          <w:color w:val="000000" w:themeColor="text1"/>
        </w:rPr>
        <w:t xml:space="preserve">’, </w:t>
      </w:r>
      <w:r w:rsidRPr="003A72EC">
        <w:rPr>
          <w:rFonts w:ascii="Arial" w:hAnsi="Arial" w:cs="Arial"/>
          <w:i/>
          <w:iCs/>
          <w:color w:val="000000" w:themeColor="text1"/>
        </w:rPr>
        <w:t>Journal of Business Ethics</w:t>
      </w:r>
      <w:r>
        <w:rPr>
          <w:rFonts w:ascii="Arial" w:hAnsi="Arial" w:cs="Arial"/>
          <w:color w:val="000000" w:themeColor="text1"/>
        </w:rPr>
        <w:t xml:space="preserve">, 167 (1), </w:t>
      </w:r>
      <w:r w:rsidR="0060335F">
        <w:rPr>
          <w:rFonts w:ascii="Arial" w:hAnsi="Arial" w:cs="Arial"/>
          <w:color w:val="000000" w:themeColor="text1"/>
        </w:rPr>
        <w:t xml:space="preserve">pp </w:t>
      </w:r>
      <w:r>
        <w:rPr>
          <w:rFonts w:ascii="Arial" w:hAnsi="Arial" w:cs="Arial"/>
          <w:color w:val="000000" w:themeColor="text1"/>
        </w:rPr>
        <w:t>1-18.</w:t>
      </w:r>
    </w:p>
    <w:p w14:paraId="7F913F4A" w14:textId="77777777" w:rsidR="003E7B21" w:rsidRPr="00407237" w:rsidRDefault="003E7B21" w:rsidP="00407237">
      <w:pPr>
        <w:pStyle w:val="NoSpacing"/>
        <w:spacing w:after="160" w:line="360" w:lineRule="auto"/>
        <w:rPr>
          <w:rFonts w:ascii="Arial" w:hAnsi="Arial" w:cs="Arial"/>
        </w:rPr>
      </w:pPr>
    </w:p>
    <w:sectPr w:rsidR="003E7B21" w:rsidRPr="00407237">
      <w:footerReference w:type="even" r:id="rId8"/>
      <w:footerReference w:type="default" r:id="rId9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D3EF91A" w14:textId="77777777" w:rsidR="0060049C" w:rsidRDefault="0060049C" w:rsidP="00A61D54">
      <w:r>
        <w:separator/>
      </w:r>
    </w:p>
  </w:endnote>
  <w:endnote w:type="continuationSeparator" w:id="0">
    <w:p w14:paraId="0F2591B1" w14:textId="77777777" w:rsidR="0060049C" w:rsidRDefault="0060049C" w:rsidP="00A61D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Lato Extended">
    <w:panose1 w:val="020F0502020204030203"/>
    <w:charset w:val="4D"/>
    <w:family w:val="swiss"/>
    <w:pitch w:val="variable"/>
    <w:sig w:usb0="800000AF" w:usb1="4000604A" w:usb2="00000000" w:usb3="00000000" w:csb0="00000093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360547282"/>
      <w:docPartObj>
        <w:docPartGallery w:val="Page Numbers (Bottom of Page)"/>
        <w:docPartUnique/>
      </w:docPartObj>
    </w:sdtPr>
    <w:sdtContent>
      <w:p w14:paraId="27A01A09" w14:textId="3F1CA714" w:rsidR="008E17C5" w:rsidRDefault="008E17C5" w:rsidP="00B86FEB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40B7BFA" w14:textId="77777777" w:rsidR="008E17C5" w:rsidRDefault="008E17C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235739158"/>
      <w:docPartObj>
        <w:docPartGallery w:val="Page Numbers (Bottom of Page)"/>
        <w:docPartUnique/>
      </w:docPartObj>
    </w:sdtPr>
    <w:sdtContent>
      <w:p w14:paraId="231DA44C" w14:textId="1FE5FF66" w:rsidR="008E17C5" w:rsidRDefault="008E17C5" w:rsidP="00B86FEB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7D5E3B80" w14:textId="77777777" w:rsidR="008E17C5" w:rsidRDefault="008E17C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8332444" w14:textId="77777777" w:rsidR="0060049C" w:rsidRDefault="0060049C" w:rsidP="00A61D54">
      <w:r>
        <w:separator/>
      </w:r>
    </w:p>
  </w:footnote>
  <w:footnote w:type="continuationSeparator" w:id="0">
    <w:p w14:paraId="6390AA0F" w14:textId="77777777" w:rsidR="0060049C" w:rsidRDefault="0060049C" w:rsidP="00A61D5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00001"/>
    <w:multiLevelType w:val="hybridMultilevel"/>
    <w:tmpl w:val="FFFFFFFF"/>
    <w:lvl w:ilvl="0" w:tplc="00000001">
      <w:start w:val="1"/>
      <w:numFmt w:val="bullet"/>
      <w:lvlText w:val="◦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 w15:restartNumberingAfterBreak="0">
    <w:nsid w:val="095C3CE4"/>
    <w:multiLevelType w:val="multilevel"/>
    <w:tmpl w:val="5A94428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B5E1270"/>
    <w:multiLevelType w:val="multilevel"/>
    <w:tmpl w:val="2526650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B694907"/>
    <w:multiLevelType w:val="hybridMultilevel"/>
    <w:tmpl w:val="0B6684A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F2B6D87"/>
    <w:multiLevelType w:val="multilevel"/>
    <w:tmpl w:val="5B26293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5DA009B3"/>
    <w:multiLevelType w:val="multilevel"/>
    <w:tmpl w:val="930EF4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665D3D8F"/>
    <w:multiLevelType w:val="hybridMultilevel"/>
    <w:tmpl w:val="F05452A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30642778">
    <w:abstractNumId w:val="3"/>
  </w:num>
  <w:num w:numId="2" w16cid:durableId="699236126">
    <w:abstractNumId w:val="6"/>
  </w:num>
  <w:num w:numId="3" w16cid:durableId="790824168">
    <w:abstractNumId w:val="5"/>
  </w:num>
  <w:num w:numId="4" w16cid:durableId="776145632">
    <w:abstractNumId w:val="2"/>
  </w:num>
  <w:num w:numId="5" w16cid:durableId="842624813">
    <w:abstractNumId w:val="4"/>
  </w:num>
  <w:num w:numId="6" w16cid:durableId="1790778837">
    <w:abstractNumId w:val="1"/>
  </w:num>
  <w:num w:numId="7" w16cid:durableId="59802453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35BF"/>
    <w:rsid w:val="000014D2"/>
    <w:rsid w:val="000017AF"/>
    <w:rsid w:val="0000497B"/>
    <w:rsid w:val="000050A7"/>
    <w:rsid w:val="00007F52"/>
    <w:rsid w:val="00007F89"/>
    <w:rsid w:val="000106B4"/>
    <w:rsid w:val="00010BEE"/>
    <w:rsid w:val="00010C23"/>
    <w:rsid w:val="00011082"/>
    <w:rsid w:val="00011810"/>
    <w:rsid w:val="000118C1"/>
    <w:rsid w:val="000122F6"/>
    <w:rsid w:val="00014823"/>
    <w:rsid w:val="00015A1D"/>
    <w:rsid w:val="00016BFA"/>
    <w:rsid w:val="00016F95"/>
    <w:rsid w:val="00020C8E"/>
    <w:rsid w:val="00021AFF"/>
    <w:rsid w:val="00022341"/>
    <w:rsid w:val="0002401F"/>
    <w:rsid w:val="00024828"/>
    <w:rsid w:val="000249D5"/>
    <w:rsid w:val="00027409"/>
    <w:rsid w:val="00027718"/>
    <w:rsid w:val="00027F96"/>
    <w:rsid w:val="0003121E"/>
    <w:rsid w:val="00031D89"/>
    <w:rsid w:val="00033112"/>
    <w:rsid w:val="0003318E"/>
    <w:rsid w:val="00033346"/>
    <w:rsid w:val="00033F4C"/>
    <w:rsid w:val="0003451A"/>
    <w:rsid w:val="00037003"/>
    <w:rsid w:val="000374D6"/>
    <w:rsid w:val="0003770A"/>
    <w:rsid w:val="000410DE"/>
    <w:rsid w:val="00041B90"/>
    <w:rsid w:val="00041CAA"/>
    <w:rsid w:val="0004215E"/>
    <w:rsid w:val="00042788"/>
    <w:rsid w:val="00042CAD"/>
    <w:rsid w:val="00042F57"/>
    <w:rsid w:val="0004389B"/>
    <w:rsid w:val="00043DCD"/>
    <w:rsid w:val="00045136"/>
    <w:rsid w:val="000470CD"/>
    <w:rsid w:val="00047EE3"/>
    <w:rsid w:val="000511E6"/>
    <w:rsid w:val="00051270"/>
    <w:rsid w:val="00052480"/>
    <w:rsid w:val="000524FA"/>
    <w:rsid w:val="0005259B"/>
    <w:rsid w:val="00052831"/>
    <w:rsid w:val="00054524"/>
    <w:rsid w:val="00062863"/>
    <w:rsid w:val="00063132"/>
    <w:rsid w:val="00064E1E"/>
    <w:rsid w:val="000656C2"/>
    <w:rsid w:val="00065BFF"/>
    <w:rsid w:val="00072617"/>
    <w:rsid w:val="0007299A"/>
    <w:rsid w:val="00073758"/>
    <w:rsid w:val="00073FAC"/>
    <w:rsid w:val="000803B7"/>
    <w:rsid w:val="00080EDA"/>
    <w:rsid w:val="00082F47"/>
    <w:rsid w:val="00082FAE"/>
    <w:rsid w:val="00083013"/>
    <w:rsid w:val="0008301D"/>
    <w:rsid w:val="00084601"/>
    <w:rsid w:val="00085194"/>
    <w:rsid w:val="00085BA3"/>
    <w:rsid w:val="00087928"/>
    <w:rsid w:val="00087CB8"/>
    <w:rsid w:val="000901B2"/>
    <w:rsid w:val="00091C6B"/>
    <w:rsid w:val="00092FC4"/>
    <w:rsid w:val="000949AE"/>
    <w:rsid w:val="000970BE"/>
    <w:rsid w:val="00097C6B"/>
    <w:rsid w:val="00097DD1"/>
    <w:rsid w:val="000A03AF"/>
    <w:rsid w:val="000A0E6A"/>
    <w:rsid w:val="000A1240"/>
    <w:rsid w:val="000A18FE"/>
    <w:rsid w:val="000A30DE"/>
    <w:rsid w:val="000A32FA"/>
    <w:rsid w:val="000A3873"/>
    <w:rsid w:val="000A4EE5"/>
    <w:rsid w:val="000A5207"/>
    <w:rsid w:val="000A55E1"/>
    <w:rsid w:val="000A5791"/>
    <w:rsid w:val="000A6272"/>
    <w:rsid w:val="000A66A9"/>
    <w:rsid w:val="000A7F0F"/>
    <w:rsid w:val="000B0042"/>
    <w:rsid w:val="000B06F1"/>
    <w:rsid w:val="000B130F"/>
    <w:rsid w:val="000B1CE4"/>
    <w:rsid w:val="000B2310"/>
    <w:rsid w:val="000B3597"/>
    <w:rsid w:val="000B3E4E"/>
    <w:rsid w:val="000B47F6"/>
    <w:rsid w:val="000B4CDA"/>
    <w:rsid w:val="000B6510"/>
    <w:rsid w:val="000C0333"/>
    <w:rsid w:val="000C3DB0"/>
    <w:rsid w:val="000C4A76"/>
    <w:rsid w:val="000C6184"/>
    <w:rsid w:val="000C75F4"/>
    <w:rsid w:val="000D07A8"/>
    <w:rsid w:val="000D0CF4"/>
    <w:rsid w:val="000D18A8"/>
    <w:rsid w:val="000D25A0"/>
    <w:rsid w:val="000D6914"/>
    <w:rsid w:val="000D736D"/>
    <w:rsid w:val="000D7AF7"/>
    <w:rsid w:val="000E0184"/>
    <w:rsid w:val="000E282B"/>
    <w:rsid w:val="000E2AD0"/>
    <w:rsid w:val="000E3979"/>
    <w:rsid w:val="000E4698"/>
    <w:rsid w:val="000E62E4"/>
    <w:rsid w:val="000E6DD8"/>
    <w:rsid w:val="000E6F04"/>
    <w:rsid w:val="000E7B91"/>
    <w:rsid w:val="000F0EEA"/>
    <w:rsid w:val="000F255B"/>
    <w:rsid w:val="000F276F"/>
    <w:rsid w:val="000F54E2"/>
    <w:rsid w:val="000F7841"/>
    <w:rsid w:val="00100BB1"/>
    <w:rsid w:val="00101A7D"/>
    <w:rsid w:val="0010209D"/>
    <w:rsid w:val="001028C5"/>
    <w:rsid w:val="00103447"/>
    <w:rsid w:val="00103C89"/>
    <w:rsid w:val="001046BE"/>
    <w:rsid w:val="001046CC"/>
    <w:rsid w:val="001053A6"/>
    <w:rsid w:val="00106309"/>
    <w:rsid w:val="001065FF"/>
    <w:rsid w:val="001067B3"/>
    <w:rsid w:val="0010684B"/>
    <w:rsid w:val="00107126"/>
    <w:rsid w:val="001118C0"/>
    <w:rsid w:val="00112D6E"/>
    <w:rsid w:val="00114F91"/>
    <w:rsid w:val="00115C70"/>
    <w:rsid w:val="00116380"/>
    <w:rsid w:val="001167F5"/>
    <w:rsid w:val="00117496"/>
    <w:rsid w:val="00117606"/>
    <w:rsid w:val="001203A9"/>
    <w:rsid w:val="001222EB"/>
    <w:rsid w:val="001228B1"/>
    <w:rsid w:val="00122DEA"/>
    <w:rsid w:val="00123ABF"/>
    <w:rsid w:val="0012474B"/>
    <w:rsid w:val="0012583B"/>
    <w:rsid w:val="001259BF"/>
    <w:rsid w:val="00125B40"/>
    <w:rsid w:val="0012622C"/>
    <w:rsid w:val="00130504"/>
    <w:rsid w:val="00131EF9"/>
    <w:rsid w:val="00131F02"/>
    <w:rsid w:val="00133795"/>
    <w:rsid w:val="001345DA"/>
    <w:rsid w:val="00134E12"/>
    <w:rsid w:val="0013547D"/>
    <w:rsid w:val="001358A4"/>
    <w:rsid w:val="0013632D"/>
    <w:rsid w:val="0014028E"/>
    <w:rsid w:val="001402B6"/>
    <w:rsid w:val="00141390"/>
    <w:rsid w:val="00141FB0"/>
    <w:rsid w:val="0014341C"/>
    <w:rsid w:val="0014474C"/>
    <w:rsid w:val="00144BCF"/>
    <w:rsid w:val="00145750"/>
    <w:rsid w:val="001459A3"/>
    <w:rsid w:val="00145B4B"/>
    <w:rsid w:val="00145D8B"/>
    <w:rsid w:val="00146299"/>
    <w:rsid w:val="00146827"/>
    <w:rsid w:val="00146A89"/>
    <w:rsid w:val="00147071"/>
    <w:rsid w:val="00150591"/>
    <w:rsid w:val="00150643"/>
    <w:rsid w:val="00150800"/>
    <w:rsid w:val="0015083C"/>
    <w:rsid w:val="00151ABB"/>
    <w:rsid w:val="00151E5E"/>
    <w:rsid w:val="00152DE6"/>
    <w:rsid w:val="00153194"/>
    <w:rsid w:val="001539C0"/>
    <w:rsid w:val="0015435C"/>
    <w:rsid w:val="0015622D"/>
    <w:rsid w:val="00156C94"/>
    <w:rsid w:val="00157123"/>
    <w:rsid w:val="00157A45"/>
    <w:rsid w:val="001601F5"/>
    <w:rsid w:val="001607EA"/>
    <w:rsid w:val="001607F4"/>
    <w:rsid w:val="00160F2B"/>
    <w:rsid w:val="00161667"/>
    <w:rsid w:val="0016263C"/>
    <w:rsid w:val="00163C85"/>
    <w:rsid w:val="00164FF3"/>
    <w:rsid w:val="001651DD"/>
    <w:rsid w:val="0016644B"/>
    <w:rsid w:val="001669E2"/>
    <w:rsid w:val="00171DAD"/>
    <w:rsid w:val="001736E8"/>
    <w:rsid w:val="00174BF9"/>
    <w:rsid w:val="00177572"/>
    <w:rsid w:val="001802DE"/>
    <w:rsid w:val="001803EE"/>
    <w:rsid w:val="00181529"/>
    <w:rsid w:val="0018223B"/>
    <w:rsid w:val="0018247D"/>
    <w:rsid w:val="00182F50"/>
    <w:rsid w:val="001923AD"/>
    <w:rsid w:val="00193133"/>
    <w:rsid w:val="00193877"/>
    <w:rsid w:val="0019431F"/>
    <w:rsid w:val="00195806"/>
    <w:rsid w:val="00196A44"/>
    <w:rsid w:val="001979AA"/>
    <w:rsid w:val="001A0290"/>
    <w:rsid w:val="001A0EF4"/>
    <w:rsid w:val="001A32BE"/>
    <w:rsid w:val="001A3372"/>
    <w:rsid w:val="001A450A"/>
    <w:rsid w:val="001A4C23"/>
    <w:rsid w:val="001A4CEE"/>
    <w:rsid w:val="001A502A"/>
    <w:rsid w:val="001B0994"/>
    <w:rsid w:val="001B0B02"/>
    <w:rsid w:val="001B344C"/>
    <w:rsid w:val="001B3F06"/>
    <w:rsid w:val="001B4284"/>
    <w:rsid w:val="001B5873"/>
    <w:rsid w:val="001B5C3A"/>
    <w:rsid w:val="001B5F22"/>
    <w:rsid w:val="001B6FBE"/>
    <w:rsid w:val="001B7E65"/>
    <w:rsid w:val="001C06FF"/>
    <w:rsid w:val="001C0924"/>
    <w:rsid w:val="001C1DBC"/>
    <w:rsid w:val="001C30AD"/>
    <w:rsid w:val="001C3F91"/>
    <w:rsid w:val="001C551D"/>
    <w:rsid w:val="001C6006"/>
    <w:rsid w:val="001C6926"/>
    <w:rsid w:val="001D0BE9"/>
    <w:rsid w:val="001D3B90"/>
    <w:rsid w:val="001D63CC"/>
    <w:rsid w:val="001D74FA"/>
    <w:rsid w:val="001D7D3E"/>
    <w:rsid w:val="001E0B15"/>
    <w:rsid w:val="001E0DD8"/>
    <w:rsid w:val="001E1819"/>
    <w:rsid w:val="001E1C25"/>
    <w:rsid w:val="001E221B"/>
    <w:rsid w:val="001E3F35"/>
    <w:rsid w:val="001E41D8"/>
    <w:rsid w:val="001E49E2"/>
    <w:rsid w:val="001E4D29"/>
    <w:rsid w:val="001E6252"/>
    <w:rsid w:val="001E6910"/>
    <w:rsid w:val="001E7836"/>
    <w:rsid w:val="001E788B"/>
    <w:rsid w:val="001F06E4"/>
    <w:rsid w:val="001F27ED"/>
    <w:rsid w:val="001F2BFF"/>
    <w:rsid w:val="001F3316"/>
    <w:rsid w:val="001F3350"/>
    <w:rsid w:val="001F6B68"/>
    <w:rsid w:val="001F6D61"/>
    <w:rsid w:val="001F7B5F"/>
    <w:rsid w:val="00200114"/>
    <w:rsid w:val="0020246A"/>
    <w:rsid w:val="00204CCA"/>
    <w:rsid w:val="002067BD"/>
    <w:rsid w:val="00207751"/>
    <w:rsid w:val="00210005"/>
    <w:rsid w:val="00210BB4"/>
    <w:rsid w:val="00210D1E"/>
    <w:rsid w:val="00211BE9"/>
    <w:rsid w:val="0021367E"/>
    <w:rsid w:val="002138C5"/>
    <w:rsid w:val="0021414F"/>
    <w:rsid w:val="00214D92"/>
    <w:rsid w:val="00214E4C"/>
    <w:rsid w:val="00214EE1"/>
    <w:rsid w:val="00215A1C"/>
    <w:rsid w:val="002176A5"/>
    <w:rsid w:val="002201DC"/>
    <w:rsid w:val="002203CE"/>
    <w:rsid w:val="00221BDA"/>
    <w:rsid w:val="00221F3D"/>
    <w:rsid w:val="0022207E"/>
    <w:rsid w:val="00222DA8"/>
    <w:rsid w:val="00223364"/>
    <w:rsid w:val="002244AB"/>
    <w:rsid w:val="00225114"/>
    <w:rsid w:val="00226E11"/>
    <w:rsid w:val="00226F7A"/>
    <w:rsid w:val="00227296"/>
    <w:rsid w:val="0023008F"/>
    <w:rsid w:val="002304AF"/>
    <w:rsid w:val="002307F7"/>
    <w:rsid w:val="00230A91"/>
    <w:rsid w:val="00230D37"/>
    <w:rsid w:val="00231EA7"/>
    <w:rsid w:val="00232DD9"/>
    <w:rsid w:val="002341C7"/>
    <w:rsid w:val="00235B5F"/>
    <w:rsid w:val="00236CA6"/>
    <w:rsid w:val="00237020"/>
    <w:rsid w:val="00240810"/>
    <w:rsid w:val="0024131D"/>
    <w:rsid w:val="00242B1F"/>
    <w:rsid w:val="002430C4"/>
    <w:rsid w:val="0024356D"/>
    <w:rsid w:val="00243DB3"/>
    <w:rsid w:val="00244483"/>
    <w:rsid w:val="00244990"/>
    <w:rsid w:val="00244A05"/>
    <w:rsid w:val="00244DB9"/>
    <w:rsid w:val="00245D95"/>
    <w:rsid w:val="0024662F"/>
    <w:rsid w:val="0024701D"/>
    <w:rsid w:val="00251B84"/>
    <w:rsid w:val="00251CEE"/>
    <w:rsid w:val="00256BA5"/>
    <w:rsid w:val="002574D0"/>
    <w:rsid w:val="002576FA"/>
    <w:rsid w:val="002602AD"/>
    <w:rsid w:val="00260366"/>
    <w:rsid w:val="002604F3"/>
    <w:rsid w:val="00260501"/>
    <w:rsid w:val="00260E7A"/>
    <w:rsid w:val="002617A5"/>
    <w:rsid w:val="00264D8E"/>
    <w:rsid w:val="00265ED2"/>
    <w:rsid w:val="002662E1"/>
    <w:rsid w:val="00266705"/>
    <w:rsid w:val="002669B7"/>
    <w:rsid w:val="00270A70"/>
    <w:rsid w:val="002714CA"/>
    <w:rsid w:val="00271672"/>
    <w:rsid w:val="00271F14"/>
    <w:rsid w:val="00272798"/>
    <w:rsid w:val="00272B9B"/>
    <w:rsid w:val="00274DA8"/>
    <w:rsid w:val="002754E1"/>
    <w:rsid w:val="00275F42"/>
    <w:rsid w:val="0027622F"/>
    <w:rsid w:val="002764FD"/>
    <w:rsid w:val="00280EC5"/>
    <w:rsid w:val="00281474"/>
    <w:rsid w:val="00281702"/>
    <w:rsid w:val="00283042"/>
    <w:rsid w:val="002835AE"/>
    <w:rsid w:val="00283EAC"/>
    <w:rsid w:val="00284471"/>
    <w:rsid w:val="00284A84"/>
    <w:rsid w:val="00285F16"/>
    <w:rsid w:val="00286221"/>
    <w:rsid w:val="00290BDB"/>
    <w:rsid w:val="002920F6"/>
    <w:rsid w:val="0029219E"/>
    <w:rsid w:val="002925C7"/>
    <w:rsid w:val="00292B5D"/>
    <w:rsid w:val="00292C85"/>
    <w:rsid w:val="00293A40"/>
    <w:rsid w:val="00293A6A"/>
    <w:rsid w:val="00295FB4"/>
    <w:rsid w:val="00297BC9"/>
    <w:rsid w:val="002A0CE6"/>
    <w:rsid w:val="002A1915"/>
    <w:rsid w:val="002A3161"/>
    <w:rsid w:val="002A3737"/>
    <w:rsid w:val="002A45A2"/>
    <w:rsid w:val="002A5226"/>
    <w:rsid w:val="002A5879"/>
    <w:rsid w:val="002A72B5"/>
    <w:rsid w:val="002A76B0"/>
    <w:rsid w:val="002A7E3A"/>
    <w:rsid w:val="002B11B7"/>
    <w:rsid w:val="002B162C"/>
    <w:rsid w:val="002B18F7"/>
    <w:rsid w:val="002B3809"/>
    <w:rsid w:val="002B4084"/>
    <w:rsid w:val="002B515A"/>
    <w:rsid w:val="002B54FB"/>
    <w:rsid w:val="002B7E02"/>
    <w:rsid w:val="002C071A"/>
    <w:rsid w:val="002C07AD"/>
    <w:rsid w:val="002C0D59"/>
    <w:rsid w:val="002C183F"/>
    <w:rsid w:val="002C1CA3"/>
    <w:rsid w:val="002C3CCF"/>
    <w:rsid w:val="002C50E5"/>
    <w:rsid w:val="002C6652"/>
    <w:rsid w:val="002C75A9"/>
    <w:rsid w:val="002D2313"/>
    <w:rsid w:val="002D2F1C"/>
    <w:rsid w:val="002D575E"/>
    <w:rsid w:val="002D5F9C"/>
    <w:rsid w:val="002D64AE"/>
    <w:rsid w:val="002E0C2B"/>
    <w:rsid w:val="002E2598"/>
    <w:rsid w:val="002E2A56"/>
    <w:rsid w:val="002E302B"/>
    <w:rsid w:val="002E3320"/>
    <w:rsid w:val="002E42F6"/>
    <w:rsid w:val="002E5D8B"/>
    <w:rsid w:val="002E6C77"/>
    <w:rsid w:val="002E71D6"/>
    <w:rsid w:val="002E77A6"/>
    <w:rsid w:val="002F0F7D"/>
    <w:rsid w:val="002F3C2C"/>
    <w:rsid w:val="002F5147"/>
    <w:rsid w:val="002F5478"/>
    <w:rsid w:val="002F55CC"/>
    <w:rsid w:val="002F597E"/>
    <w:rsid w:val="00300ABE"/>
    <w:rsid w:val="00300F1D"/>
    <w:rsid w:val="00301CBB"/>
    <w:rsid w:val="003020F5"/>
    <w:rsid w:val="00304642"/>
    <w:rsid w:val="00304738"/>
    <w:rsid w:val="00304860"/>
    <w:rsid w:val="003048FB"/>
    <w:rsid w:val="0030527F"/>
    <w:rsid w:val="0031123D"/>
    <w:rsid w:val="00311A47"/>
    <w:rsid w:val="00311AC6"/>
    <w:rsid w:val="00313078"/>
    <w:rsid w:val="00314605"/>
    <w:rsid w:val="00315BC2"/>
    <w:rsid w:val="003170B2"/>
    <w:rsid w:val="003175B1"/>
    <w:rsid w:val="003176E3"/>
    <w:rsid w:val="003201D8"/>
    <w:rsid w:val="0032163C"/>
    <w:rsid w:val="0032170C"/>
    <w:rsid w:val="00321C35"/>
    <w:rsid w:val="003228F4"/>
    <w:rsid w:val="00323620"/>
    <w:rsid w:val="003303B9"/>
    <w:rsid w:val="00330A46"/>
    <w:rsid w:val="00331818"/>
    <w:rsid w:val="003318BA"/>
    <w:rsid w:val="003336CB"/>
    <w:rsid w:val="00333DD3"/>
    <w:rsid w:val="00335955"/>
    <w:rsid w:val="00335E63"/>
    <w:rsid w:val="00337C74"/>
    <w:rsid w:val="00340311"/>
    <w:rsid w:val="00341043"/>
    <w:rsid w:val="0034287D"/>
    <w:rsid w:val="003433DD"/>
    <w:rsid w:val="00344716"/>
    <w:rsid w:val="00344C58"/>
    <w:rsid w:val="00346569"/>
    <w:rsid w:val="003472BB"/>
    <w:rsid w:val="00347B73"/>
    <w:rsid w:val="00347FBA"/>
    <w:rsid w:val="003512E4"/>
    <w:rsid w:val="003520B6"/>
    <w:rsid w:val="00352533"/>
    <w:rsid w:val="00352D9C"/>
    <w:rsid w:val="00354924"/>
    <w:rsid w:val="00354B32"/>
    <w:rsid w:val="00356844"/>
    <w:rsid w:val="00357323"/>
    <w:rsid w:val="003579FD"/>
    <w:rsid w:val="00357B85"/>
    <w:rsid w:val="003624F6"/>
    <w:rsid w:val="003630CB"/>
    <w:rsid w:val="003653A0"/>
    <w:rsid w:val="003654E2"/>
    <w:rsid w:val="00367620"/>
    <w:rsid w:val="00367DB1"/>
    <w:rsid w:val="0037034A"/>
    <w:rsid w:val="00371B03"/>
    <w:rsid w:val="00372564"/>
    <w:rsid w:val="00373C6E"/>
    <w:rsid w:val="00374F96"/>
    <w:rsid w:val="00376B53"/>
    <w:rsid w:val="00376B5D"/>
    <w:rsid w:val="00380467"/>
    <w:rsid w:val="00380634"/>
    <w:rsid w:val="00380E0C"/>
    <w:rsid w:val="00381A8D"/>
    <w:rsid w:val="00381F1C"/>
    <w:rsid w:val="00382453"/>
    <w:rsid w:val="00384C11"/>
    <w:rsid w:val="00386002"/>
    <w:rsid w:val="00390D95"/>
    <w:rsid w:val="00390E5D"/>
    <w:rsid w:val="003917F8"/>
    <w:rsid w:val="0039242B"/>
    <w:rsid w:val="0039339A"/>
    <w:rsid w:val="00393955"/>
    <w:rsid w:val="00393CF4"/>
    <w:rsid w:val="0039575E"/>
    <w:rsid w:val="003973DE"/>
    <w:rsid w:val="003A0C47"/>
    <w:rsid w:val="003A1AD2"/>
    <w:rsid w:val="003A1F4C"/>
    <w:rsid w:val="003A3473"/>
    <w:rsid w:val="003A462F"/>
    <w:rsid w:val="003A58A4"/>
    <w:rsid w:val="003A5C92"/>
    <w:rsid w:val="003A6336"/>
    <w:rsid w:val="003A72EC"/>
    <w:rsid w:val="003A7814"/>
    <w:rsid w:val="003B001B"/>
    <w:rsid w:val="003B199D"/>
    <w:rsid w:val="003B2730"/>
    <w:rsid w:val="003B2D45"/>
    <w:rsid w:val="003B7E1D"/>
    <w:rsid w:val="003C0222"/>
    <w:rsid w:val="003C0D72"/>
    <w:rsid w:val="003C15B2"/>
    <w:rsid w:val="003C2390"/>
    <w:rsid w:val="003C4072"/>
    <w:rsid w:val="003C486C"/>
    <w:rsid w:val="003C5F6B"/>
    <w:rsid w:val="003C5FAF"/>
    <w:rsid w:val="003C63B8"/>
    <w:rsid w:val="003C65AE"/>
    <w:rsid w:val="003D2824"/>
    <w:rsid w:val="003D3055"/>
    <w:rsid w:val="003D30A5"/>
    <w:rsid w:val="003D39D3"/>
    <w:rsid w:val="003D45E8"/>
    <w:rsid w:val="003D5C9D"/>
    <w:rsid w:val="003D7BCC"/>
    <w:rsid w:val="003D7FDF"/>
    <w:rsid w:val="003E0E97"/>
    <w:rsid w:val="003E0F65"/>
    <w:rsid w:val="003E211E"/>
    <w:rsid w:val="003E27AB"/>
    <w:rsid w:val="003E35BF"/>
    <w:rsid w:val="003E3F5F"/>
    <w:rsid w:val="003E41EA"/>
    <w:rsid w:val="003E42FB"/>
    <w:rsid w:val="003E4A3E"/>
    <w:rsid w:val="003E7B21"/>
    <w:rsid w:val="003F0557"/>
    <w:rsid w:val="003F3D9D"/>
    <w:rsid w:val="003F721B"/>
    <w:rsid w:val="0040178F"/>
    <w:rsid w:val="00401D39"/>
    <w:rsid w:val="0040309C"/>
    <w:rsid w:val="00403EA6"/>
    <w:rsid w:val="00406B09"/>
    <w:rsid w:val="0040712D"/>
    <w:rsid w:val="00407237"/>
    <w:rsid w:val="0041032D"/>
    <w:rsid w:val="004115A7"/>
    <w:rsid w:val="00413046"/>
    <w:rsid w:val="004150D7"/>
    <w:rsid w:val="00415B54"/>
    <w:rsid w:val="00417771"/>
    <w:rsid w:val="004223B7"/>
    <w:rsid w:val="00422780"/>
    <w:rsid w:val="00423009"/>
    <w:rsid w:val="00423C0D"/>
    <w:rsid w:val="00425B14"/>
    <w:rsid w:val="00425B42"/>
    <w:rsid w:val="00425C97"/>
    <w:rsid w:val="0042614E"/>
    <w:rsid w:val="00426C2E"/>
    <w:rsid w:val="004278D9"/>
    <w:rsid w:val="004279B1"/>
    <w:rsid w:val="00430C7F"/>
    <w:rsid w:val="0043310E"/>
    <w:rsid w:val="00433585"/>
    <w:rsid w:val="00434142"/>
    <w:rsid w:val="00437339"/>
    <w:rsid w:val="00437B8A"/>
    <w:rsid w:val="004438B0"/>
    <w:rsid w:val="00445267"/>
    <w:rsid w:val="004460FB"/>
    <w:rsid w:val="004466DB"/>
    <w:rsid w:val="00450697"/>
    <w:rsid w:val="00450EDF"/>
    <w:rsid w:val="00452A8C"/>
    <w:rsid w:val="00453E6E"/>
    <w:rsid w:val="00453EF5"/>
    <w:rsid w:val="00455C50"/>
    <w:rsid w:val="00457237"/>
    <w:rsid w:val="00457A7E"/>
    <w:rsid w:val="0046004B"/>
    <w:rsid w:val="00460D6C"/>
    <w:rsid w:val="00461BF8"/>
    <w:rsid w:val="0046210C"/>
    <w:rsid w:val="004656D4"/>
    <w:rsid w:val="00465AD0"/>
    <w:rsid w:val="00466F78"/>
    <w:rsid w:val="00467610"/>
    <w:rsid w:val="00467887"/>
    <w:rsid w:val="00470C93"/>
    <w:rsid w:val="00473A1B"/>
    <w:rsid w:val="00474652"/>
    <w:rsid w:val="00474BE6"/>
    <w:rsid w:val="00475263"/>
    <w:rsid w:val="00476EC8"/>
    <w:rsid w:val="004801C3"/>
    <w:rsid w:val="00480F84"/>
    <w:rsid w:val="00480FB9"/>
    <w:rsid w:val="004830C7"/>
    <w:rsid w:val="004830D0"/>
    <w:rsid w:val="004830EA"/>
    <w:rsid w:val="00485653"/>
    <w:rsid w:val="004857F8"/>
    <w:rsid w:val="0049059C"/>
    <w:rsid w:val="0049118F"/>
    <w:rsid w:val="004915AF"/>
    <w:rsid w:val="00491721"/>
    <w:rsid w:val="004924B6"/>
    <w:rsid w:val="00494A73"/>
    <w:rsid w:val="004A03B1"/>
    <w:rsid w:val="004A11C1"/>
    <w:rsid w:val="004A128F"/>
    <w:rsid w:val="004A162C"/>
    <w:rsid w:val="004A378F"/>
    <w:rsid w:val="004A4D7E"/>
    <w:rsid w:val="004A58C0"/>
    <w:rsid w:val="004A5984"/>
    <w:rsid w:val="004A698E"/>
    <w:rsid w:val="004A6ED3"/>
    <w:rsid w:val="004A70B4"/>
    <w:rsid w:val="004A748F"/>
    <w:rsid w:val="004A7AC4"/>
    <w:rsid w:val="004B71E6"/>
    <w:rsid w:val="004C0602"/>
    <w:rsid w:val="004C174E"/>
    <w:rsid w:val="004C65C1"/>
    <w:rsid w:val="004D0CCD"/>
    <w:rsid w:val="004D1552"/>
    <w:rsid w:val="004D174A"/>
    <w:rsid w:val="004D1816"/>
    <w:rsid w:val="004D2914"/>
    <w:rsid w:val="004D2FA4"/>
    <w:rsid w:val="004D4159"/>
    <w:rsid w:val="004D4230"/>
    <w:rsid w:val="004D4945"/>
    <w:rsid w:val="004D4DE0"/>
    <w:rsid w:val="004D5C6A"/>
    <w:rsid w:val="004D6A3E"/>
    <w:rsid w:val="004D71B2"/>
    <w:rsid w:val="004E0272"/>
    <w:rsid w:val="004E0753"/>
    <w:rsid w:val="004E0A85"/>
    <w:rsid w:val="004E27B4"/>
    <w:rsid w:val="004E29A5"/>
    <w:rsid w:val="004E2DED"/>
    <w:rsid w:val="004E4A92"/>
    <w:rsid w:val="004E4D60"/>
    <w:rsid w:val="004E4FAA"/>
    <w:rsid w:val="004E6445"/>
    <w:rsid w:val="004E72B3"/>
    <w:rsid w:val="004F0674"/>
    <w:rsid w:val="004F08BD"/>
    <w:rsid w:val="004F0F28"/>
    <w:rsid w:val="004F133D"/>
    <w:rsid w:val="004F19A1"/>
    <w:rsid w:val="004F396F"/>
    <w:rsid w:val="004F3AB2"/>
    <w:rsid w:val="004F3CFF"/>
    <w:rsid w:val="004F528A"/>
    <w:rsid w:val="004F5ED6"/>
    <w:rsid w:val="004F6B28"/>
    <w:rsid w:val="004F779D"/>
    <w:rsid w:val="004F7E82"/>
    <w:rsid w:val="00500548"/>
    <w:rsid w:val="00501184"/>
    <w:rsid w:val="00502113"/>
    <w:rsid w:val="00502421"/>
    <w:rsid w:val="005026B0"/>
    <w:rsid w:val="00503493"/>
    <w:rsid w:val="005074FB"/>
    <w:rsid w:val="005079B6"/>
    <w:rsid w:val="00510AD5"/>
    <w:rsid w:val="00511333"/>
    <w:rsid w:val="00511783"/>
    <w:rsid w:val="00513471"/>
    <w:rsid w:val="005135FE"/>
    <w:rsid w:val="00513D0A"/>
    <w:rsid w:val="00514573"/>
    <w:rsid w:val="005152C8"/>
    <w:rsid w:val="005157A0"/>
    <w:rsid w:val="00515BCF"/>
    <w:rsid w:val="0051656F"/>
    <w:rsid w:val="00517077"/>
    <w:rsid w:val="005177B0"/>
    <w:rsid w:val="005218B8"/>
    <w:rsid w:val="00524DE2"/>
    <w:rsid w:val="005266B6"/>
    <w:rsid w:val="00530B0D"/>
    <w:rsid w:val="0053198D"/>
    <w:rsid w:val="00533E8D"/>
    <w:rsid w:val="00536A49"/>
    <w:rsid w:val="00537854"/>
    <w:rsid w:val="00537D39"/>
    <w:rsid w:val="00540078"/>
    <w:rsid w:val="00540B27"/>
    <w:rsid w:val="00540B8E"/>
    <w:rsid w:val="00541294"/>
    <w:rsid w:val="00542457"/>
    <w:rsid w:val="005432D8"/>
    <w:rsid w:val="00544AE0"/>
    <w:rsid w:val="005458B0"/>
    <w:rsid w:val="00546E43"/>
    <w:rsid w:val="0054780C"/>
    <w:rsid w:val="00547D73"/>
    <w:rsid w:val="00550083"/>
    <w:rsid w:val="00550379"/>
    <w:rsid w:val="0055383A"/>
    <w:rsid w:val="005548B4"/>
    <w:rsid w:val="00555A0C"/>
    <w:rsid w:val="005564B5"/>
    <w:rsid w:val="005604AA"/>
    <w:rsid w:val="00562557"/>
    <w:rsid w:val="00562647"/>
    <w:rsid w:val="00562817"/>
    <w:rsid w:val="00562DCB"/>
    <w:rsid w:val="00565956"/>
    <w:rsid w:val="005659B8"/>
    <w:rsid w:val="00566C9C"/>
    <w:rsid w:val="00566EC5"/>
    <w:rsid w:val="005677E6"/>
    <w:rsid w:val="00567C43"/>
    <w:rsid w:val="005735DA"/>
    <w:rsid w:val="00574F97"/>
    <w:rsid w:val="00575459"/>
    <w:rsid w:val="0057676E"/>
    <w:rsid w:val="00577935"/>
    <w:rsid w:val="00577A3F"/>
    <w:rsid w:val="0058058C"/>
    <w:rsid w:val="00581549"/>
    <w:rsid w:val="00581794"/>
    <w:rsid w:val="00581FCC"/>
    <w:rsid w:val="0058206C"/>
    <w:rsid w:val="0058343F"/>
    <w:rsid w:val="00583986"/>
    <w:rsid w:val="005841C6"/>
    <w:rsid w:val="00585214"/>
    <w:rsid w:val="00585393"/>
    <w:rsid w:val="00586E01"/>
    <w:rsid w:val="00592C86"/>
    <w:rsid w:val="00592EDA"/>
    <w:rsid w:val="005940A1"/>
    <w:rsid w:val="0059463F"/>
    <w:rsid w:val="00595AD0"/>
    <w:rsid w:val="00595E9C"/>
    <w:rsid w:val="00595F41"/>
    <w:rsid w:val="0059662E"/>
    <w:rsid w:val="0059671C"/>
    <w:rsid w:val="005A22A4"/>
    <w:rsid w:val="005A22AC"/>
    <w:rsid w:val="005A28A2"/>
    <w:rsid w:val="005A2A52"/>
    <w:rsid w:val="005A2CB2"/>
    <w:rsid w:val="005A3033"/>
    <w:rsid w:val="005A414E"/>
    <w:rsid w:val="005A456D"/>
    <w:rsid w:val="005A4B56"/>
    <w:rsid w:val="005A65D1"/>
    <w:rsid w:val="005A6B73"/>
    <w:rsid w:val="005A72AC"/>
    <w:rsid w:val="005A7DC9"/>
    <w:rsid w:val="005B0B3F"/>
    <w:rsid w:val="005B437C"/>
    <w:rsid w:val="005B4E59"/>
    <w:rsid w:val="005B5C6E"/>
    <w:rsid w:val="005B6AF8"/>
    <w:rsid w:val="005B6F36"/>
    <w:rsid w:val="005B75CF"/>
    <w:rsid w:val="005C0751"/>
    <w:rsid w:val="005C1F33"/>
    <w:rsid w:val="005C294E"/>
    <w:rsid w:val="005C33ED"/>
    <w:rsid w:val="005C37BF"/>
    <w:rsid w:val="005C5428"/>
    <w:rsid w:val="005C6B61"/>
    <w:rsid w:val="005D3262"/>
    <w:rsid w:val="005D4B29"/>
    <w:rsid w:val="005D5197"/>
    <w:rsid w:val="005D5223"/>
    <w:rsid w:val="005E0F06"/>
    <w:rsid w:val="005E2A35"/>
    <w:rsid w:val="005E34AF"/>
    <w:rsid w:val="005E42BE"/>
    <w:rsid w:val="005E44C8"/>
    <w:rsid w:val="005E4D11"/>
    <w:rsid w:val="005E5B71"/>
    <w:rsid w:val="005E5DB5"/>
    <w:rsid w:val="005E68BE"/>
    <w:rsid w:val="005F05C7"/>
    <w:rsid w:val="005F2332"/>
    <w:rsid w:val="005F42D6"/>
    <w:rsid w:val="005F5A98"/>
    <w:rsid w:val="005F6107"/>
    <w:rsid w:val="005F6CC6"/>
    <w:rsid w:val="005F7135"/>
    <w:rsid w:val="005F7824"/>
    <w:rsid w:val="0060049C"/>
    <w:rsid w:val="00600776"/>
    <w:rsid w:val="00600D13"/>
    <w:rsid w:val="006012CE"/>
    <w:rsid w:val="00601B93"/>
    <w:rsid w:val="00602A26"/>
    <w:rsid w:val="0060335F"/>
    <w:rsid w:val="00603E01"/>
    <w:rsid w:val="00604C66"/>
    <w:rsid w:val="00605879"/>
    <w:rsid w:val="00607A43"/>
    <w:rsid w:val="00610268"/>
    <w:rsid w:val="00611375"/>
    <w:rsid w:val="006117AB"/>
    <w:rsid w:val="00611E98"/>
    <w:rsid w:val="0061214E"/>
    <w:rsid w:val="00612AC3"/>
    <w:rsid w:val="00613424"/>
    <w:rsid w:val="00614689"/>
    <w:rsid w:val="00615E28"/>
    <w:rsid w:val="0061635F"/>
    <w:rsid w:val="00616E01"/>
    <w:rsid w:val="006200E7"/>
    <w:rsid w:val="00621598"/>
    <w:rsid w:val="00623F68"/>
    <w:rsid w:val="00625181"/>
    <w:rsid w:val="006255F5"/>
    <w:rsid w:val="006262E8"/>
    <w:rsid w:val="00626F54"/>
    <w:rsid w:val="00627666"/>
    <w:rsid w:val="0063163C"/>
    <w:rsid w:val="00631873"/>
    <w:rsid w:val="006321E1"/>
    <w:rsid w:val="00633A45"/>
    <w:rsid w:val="00634BCC"/>
    <w:rsid w:val="00637417"/>
    <w:rsid w:val="006401FD"/>
    <w:rsid w:val="00641E12"/>
    <w:rsid w:val="00641F1B"/>
    <w:rsid w:val="00643355"/>
    <w:rsid w:val="00646667"/>
    <w:rsid w:val="0064667C"/>
    <w:rsid w:val="00647E00"/>
    <w:rsid w:val="006500F8"/>
    <w:rsid w:val="00650E2A"/>
    <w:rsid w:val="006517C5"/>
    <w:rsid w:val="00651AF8"/>
    <w:rsid w:val="0065235B"/>
    <w:rsid w:val="00653D86"/>
    <w:rsid w:val="00654C47"/>
    <w:rsid w:val="00656880"/>
    <w:rsid w:val="00661368"/>
    <w:rsid w:val="00661394"/>
    <w:rsid w:val="006615E5"/>
    <w:rsid w:val="006617CC"/>
    <w:rsid w:val="00661F68"/>
    <w:rsid w:val="00664467"/>
    <w:rsid w:val="00664F31"/>
    <w:rsid w:val="00665AFD"/>
    <w:rsid w:val="00665B2E"/>
    <w:rsid w:val="00666C61"/>
    <w:rsid w:val="00667422"/>
    <w:rsid w:val="00667CCE"/>
    <w:rsid w:val="00670B13"/>
    <w:rsid w:val="00670B7D"/>
    <w:rsid w:val="00671791"/>
    <w:rsid w:val="00673483"/>
    <w:rsid w:val="006744F6"/>
    <w:rsid w:val="00674F2A"/>
    <w:rsid w:val="00674FE7"/>
    <w:rsid w:val="0067544E"/>
    <w:rsid w:val="00676B24"/>
    <w:rsid w:val="00677534"/>
    <w:rsid w:val="00677D61"/>
    <w:rsid w:val="00683BE4"/>
    <w:rsid w:val="00685586"/>
    <w:rsid w:val="00686640"/>
    <w:rsid w:val="0069016F"/>
    <w:rsid w:val="00692976"/>
    <w:rsid w:val="00692A73"/>
    <w:rsid w:val="00692B5B"/>
    <w:rsid w:val="00694281"/>
    <w:rsid w:val="0069443B"/>
    <w:rsid w:val="006951BC"/>
    <w:rsid w:val="00696413"/>
    <w:rsid w:val="00696EE4"/>
    <w:rsid w:val="006A1420"/>
    <w:rsid w:val="006A1583"/>
    <w:rsid w:val="006A1BDD"/>
    <w:rsid w:val="006A2B9C"/>
    <w:rsid w:val="006A3282"/>
    <w:rsid w:val="006A4223"/>
    <w:rsid w:val="006A4983"/>
    <w:rsid w:val="006A56A5"/>
    <w:rsid w:val="006A5FD5"/>
    <w:rsid w:val="006A7E97"/>
    <w:rsid w:val="006B1526"/>
    <w:rsid w:val="006B45E7"/>
    <w:rsid w:val="006B6D46"/>
    <w:rsid w:val="006B71B4"/>
    <w:rsid w:val="006B778F"/>
    <w:rsid w:val="006B783B"/>
    <w:rsid w:val="006B7D19"/>
    <w:rsid w:val="006C1F60"/>
    <w:rsid w:val="006C23DD"/>
    <w:rsid w:val="006C2400"/>
    <w:rsid w:val="006C2C3B"/>
    <w:rsid w:val="006C3286"/>
    <w:rsid w:val="006C393A"/>
    <w:rsid w:val="006C3A87"/>
    <w:rsid w:val="006C5B1D"/>
    <w:rsid w:val="006C7209"/>
    <w:rsid w:val="006C7262"/>
    <w:rsid w:val="006D084A"/>
    <w:rsid w:val="006D1A86"/>
    <w:rsid w:val="006D1C7C"/>
    <w:rsid w:val="006D315F"/>
    <w:rsid w:val="006D41D7"/>
    <w:rsid w:val="006D4C1B"/>
    <w:rsid w:val="006D504A"/>
    <w:rsid w:val="006D6F6B"/>
    <w:rsid w:val="006D7544"/>
    <w:rsid w:val="006D76A5"/>
    <w:rsid w:val="006E26F7"/>
    <w:rsid w:val="006E344D"/>
    <w:rsid w:val="006E3B3B"/>
    <w:rsid w:val="006E3DEE"/>
    <w:rsid w:val="006E5D8C"/>
    <w:rsid w:val="006E6AB4"/>
    <w:rsid w:val="006E750E"/>
    <w:rsid w:val="006F03AD"/>
    <w:rsid w:val="006F2187"/>
    <w:rsid w:val="006F2741"/>
    <w:rsid w:val="006F53C0"/>
    <w:rsid w:val="006F5E30"/>
    <w:rsid w:val="006F70A4"/>
    <w:rsid w:val="006F71F7"/>
    <w:rsid w:val="006F7675"/>
    <w:rsid w:val="00700E09"/>
    <w:rsid w:val="00701045"/>
    <w:rsid w:val="00703BF0"/>
    <w:rsid w:val="00704921"/>
    <w:rsid w:val="007069C1"/>
    <w:rsid w:val="00706CC0"/>
    <w:rsid w:val="00707649"/>
    <w:rsid w:val="00707CB8"/>
    <w:rsid w:val="007100E7"/>
    <w:rsid w:val="00711275"/>
    <w:rsid w:val="007113B4"/>
    <w:rsid w:val="00711DB6"/>
    <w:rsid w:val="00712FFA"/>
    <w:rsid w:val="007139D5"/>
    <w:rsid w:val="00713DA3"/>
    <w:rsid w:val="00714218"/>
    <w:rsid w:val="00714A38"/>
    <w:rsid w:val="00714B9B"/>
    <w:rsid w:val="00715452"/>
    <w:rsid w:val="007157CA"/>
    <w:rsid w:val="0071639F"/>
    <w:rsid w:val="007205AD"/>
    <w:rsid w:val="007217A1"/>
    <w:rsid w:val="00721E25"/>
    <w:rsid w:val="007222ED"/>
    <w:rsid w:val="007233EA"/>
    <w:rsid w:val="00723CFB"/>
    <w:rsid w:val="007240C3"/>
    <w:rsid w:val="007258F9"/>
    <w:rsid w:val="00726016"/>
    <w:rsid w:val="0072646D"/>
    <w:rsid w:val="00731E7B"/>
    <w:rsid w:val="00732A32"/>
    <w:rsid w:val="00733D17"/>
    <w:rsid w:val="007348EF"/>
    <w:rsid w:val="007357E0"/>
    <w:rsid w:val="00735F42"/>
    <w:rsid w:val="007400EC"/>
    <w:rsid w:val="00741668"/>
    <w:rsid w:val="0074184D"/>
    <w:rsid w:val="00741D5F"/>
    <w:rsid w:val="00744B69"/>
    <w:rsid w:val="007451A9"/>
    <w:rsid w:val="00745D6D"/>
    <w:rsid w:val="00745F58"/>
    <w:rsid w:val="00745FCE"/>
    <w:rsid w:val="00746DFF"/>
    <w:rsid w:val="00747C93"/>
    <w:rsid w:val="007502A8"/>
    <w:rsid w:val="00752619"/>
    <w:rsid w:val="0075272F"/>
    <w:rsid w:val="00752ABF"/>
    <w:rsid w:val="00754934"/>
    <w:rsid w:val="00755BB5"/>
    <w:rsid w:val="00756572"/>
    <w:rsid w:val="00757AF3"/>
    <w:rsid w:val="0076230B"/>
    <w:rsid w:val="00763529"/>
    <w:rsid w:val="007637CC"/>
    <w:rsid w:val="00764D6A"/>
    <w:rsid w:val="00765C9C"/>
    <w:rsid w:val="00765D8D"/>
    <w:rsid w:val="00767A5F"/>
    <w:rsid w:val="007712AA"/>
    <w:rsid w:val="007714CF"/>
    <w:rsid w:val="0077167D"/>
    <w:rsid w:val="00772FBA"/>
    <w:rsid w:val="00775095"/>
    <w:rsid w:val="00775FDB"/>
    <w:rsid w:val="00776AFB"/>
    <w:rsid w:val="00776CA2"/>
    <w:rsid w:val="00780225"/>
    <w:rsid w:val="007816A8"/>
    <w:rsid w:val="00781A4F"/>
    <w:rsid w:val="007820B9"/>
    <w:rsid w:val="00782148"/>
    <w:rsid w:val="00782DFB"/>
    <w:rsid w:val="00786317"/>
    <w:rsid w:val="00786B17"/>
    <w:rsid w:val="00786E7A"/>
    <w:rsid w:val="0079046A"/>
    <w:rsid w:val="00790E1E"/>
    <w:rsid w:val="00791465"/>
    <w:rsid w:val="00791ADB"/>
    <w:rsid w:val="0079231D"/>
    <w:rsid w:val="0079447C"/>
    <w:rsid w:val="00794AAC"/>
    <w:rsid w:val="0079675A"/>
    <w:rsid w:val="00797426"/>
    <w:rsid w:val="00797606"/>
    <w:rsid w:val="007A0337"/>
    <w:rsid w:val="007A334B"/>
    <w:rsid w:val="007A3752"/>
    <w:rsid w:val="007A3BD0"/>
    <w:rsid w:val="007A3D9F"/>
    <w:rsid w:val="007A4104"/>
    <w:rsid w:val="007A45A8"/>
    <w:rsid w:val="007A4947"/>
    <w:rsid w:val="007A59B8"/>
    <w:rsid w:val="007A5BF8"/>
    <w:rsid w:val="007A5C63"/>
    <w:rsid w:val="007A6411"/>
    <w:rsid w:val="007A7E44"/>
    <w:rsid w:val="007B136F"/>
    <w:rsid w:val="007B1C29"/>
    <w:rsid w:val="007B1F61"/>
    <w:rsid w:val="007B302B"/>
    <w:rsid w:val="007B46FC"/>
    <w:rsid w:val="007B472F"/>
    <w:rsid w:val="007B4F1B"/>
    <w:rsid w:val="007B60AD"/>
    <w:rsid w:val="007B681C"/>
    <w:rsid w:val="007C1EA1"/>
    <w:rsid w:val="007C28D8"/>
    <w:rsid w:val="007C2B3F"/>
    <w:rsid w:val="007C39AD"/>
    <w:rsid w:val="007C4A05"/>
    <w:rsid w:val="007C646A"/>
    <w:rsid w:val="007C70A2"/>
    <w:rsid w:val="007D09B8"/>
    <w:rsid w:val="007D17D0"/>
    <w:rsid w:val="007D25D3"/>
    <w:rsid w:val="007D2A29"/>
    <w:rsid w:val="007D4731"/>
    <w:rsid w:val="007D5F96"/>
    <w:rsid w:val="007D6833"/>
    <w:rsid w:val="007D6A5F"/>
    <w:rsid w:val="007D742F"/>
    <w:rsid w:val="007D7C56"/>
    <w:rsid w:val="007E02CA"/>
    <w:rsid w:val="007E0C8B"/>
    <w:rsid w:val="007E2977"/>
    <w:rsid w:val="007E2C4C"/>
    <w:rsid w:val="007E733A"/>
    <w:rsid w:val="007E7A19"/>
    <w:rsid w:val="007F09A0"/>
    <w:rsid w:val="007F0CD4"/>
    <w:rsid w:val="007F0D10"/>
    <w:rsid w:val="007F0D99"/>
    <w:rsid w:val="007F249F"/>
    <w:rsid w:val="007F2D64"/>
    <w:rsid w:val="007F43A4"/>
    <w:rsid w:val="007F5342"/>
    <w:rsid w:val="007F6268"/>
    <w:rsid w:val="007F6F2D"/>
    <w:rsid w:val="00800271"/>
    <w:rsid w:val="00801B9F"/>
    <w:rsid w:val="008028A4"/>
    <w:rsid w:val="008033B4"/>
    <w:rsid w:val="00803D51"/>
    <w:rsid w:val="00805176"/>
    <w:rsid w:val="0080533D"/>
    <w:rsid w:val="00807057"/>
    <w:rsid w:val="0081369F"/>
    <w:rsid w:val="00815F75"/>
    <w:rsid w:val="00816352"/>
    <w:rsid w:val="008165E9"/>
    <w:rsid w:val="0081751C"/>
    <w:rsid w:val="0082046A"/>
    <w:rsid w:val="0082285E"/>
    <w:rsid w:val="008229A3"/>
    <w:rsid w:val="00823E9F"/>
    <w:rsid w:val="00824036"/>
    <w:rsid w:val="00826279"/>
    <w:rsid w:val="00826D39"/>
    <w:rsid w:val="0082737C"/>
    <w:rsid w:val="00830394"/>
    <w:rsid w:val="00830630"/>
    <w:rsid w:val="00830B98"/>
    <w:rsid w:val="008324A7"/>
    <w:rsid w:val="00833065"/>
    <w:rsid w:val="008330DF"/>
    <w:rsid w:val="0083377F"/>
    <w:rsid w:val="00835344"/>
    <w:rsid w:val="00837D79"/>
    <w:rsid w:val="00840357"/>
    <w:rsid w:val="008423CB"/>
    <w:rsid w:val="008430A2"/>
    <w:rsid w:val="008434EA"/>
    <w:rsid w:val="008438AB"/>
    <w:rsid w:val="00843CEE"/>
    <w:rsid w:val="00844136"/>
    <w:rsid w:val="00845A00"/>
    <w:rsid w:val="00845E44"/>
    <w:rsid w:val="00846BB9"/>
    <w:rsid w:val="008471B5"/>
    <w:rsid w:val="00847851"/>
    <w:rsid w:val="008505E2"/>
    <w:rsid w:val="008517B7"/>
    <w:rsid w:val="00851825"/>
    <w:rsid w:val="00852FD0"/>
    <w:rsid w:val="00853902"/>
    <w:rsid w:val="00854217"/>
    <w:rsid w:val="008543C0"/>
    <w:rsid w:val="00855D3E"/>
    <w:rsid w:val="008570C6"/>
    <w:rsid w:val="0086161B"/>
    <w:rsid w:val="00861A82"/>
    <w:rsid w:val="00862F2A"/>
    <w:rsid w:val="0086333A"/>
    <w:rsid w:val="00864937"/>
    <w:rsid w:val="008652F0"/>
    <w:rsid w:val="008658EF"/>
    <w:rsid w:val="00865A57"/>
    <w:rsid w:val="00865CBF"/>
    <w:rsid w:val="00865DAD"/>
    <w:rsid w:val="00865FAD"/>
    <w:rsid w:val="00866879"/>
    <w:rsid w:val="008675AA"/>
    <w:rsid w:val="0087062C"/>
    <w:rsid w:val="00871C63"/>
    <w:rsid w:val="00871FE7"/>
    <w:rsid w:val="008726CD"/>
    <w:rsid w:val="00872BE9"/>
    <w:rsid w:val="00874F45"/>
    <w:rsid w:val="008766EC"/>
    <w:rsid w:val="00876C54"/>
    <w:rsid w:val="008771D9"/>
    <w:rsid w:val="00881DB7"/>
    <w:rsid w:val="00882178"/>
    <w:rsid w:val="00882D71"/>
    <w:rsid w:val="00882DDD"/>
    <w:rsid w:val="00885A71"/>
    <w:rsid w:val="00890450"/>
    <w:rsid w:val="00891B02"/>
    <w:rsid w:val="00892B0E"/>
    <w:rsid w:val="00893282"/>
    <w:rsid w:val="00893E46"/>
    <w:rsid w:val="0089414C"/>
    <w:rsid w:val="008944E3"/>
    <w:rsid w:val="00895C60"/>
    <w:rsid w:val="00897AEE"/>
    <w:rsid w:val="00897FB9"/>
    <w:rsid w:val="008A0E44"/>
    <w:rsid w:val="008A26A0"/>
    <w:rsid w:val="008A7CBE"/>
    <w:rsid w:val="008B00A2"/>
    <w:rsid w:val="008B3B87"/>
    <w:rsid w:val="008B3D03"/>
    <w:rsid w:val="008B737C"/>
    <w:rsid w:val="008B7B66"/>
    <w:rsid w:val="008C2CEB"/>
    <w:rsid w:val="008C2D12"/>
    <w:rsid w:val="008C2E30"/>
    <w:rsid w:val="008C3E48"/>
    <w:rsid w:val="008C438D"/>
    <w:rsid w:val="008C43F4"/>
    <w:rsid w:val="008C7E54"/>
    <w:rsid w:val="008C7F6F"/>
    <w:rsid w:val="008D066E"/>
    <w:rsid w:val="008D2BE9"/>
    <w:rsid w:val="008D2E9E"/>
    <w:rsid w:val="008D3339"/>
    <w:rsid w:val="008D54BB"/>
    <w:rsid w:val="008D55D2"/>
    <w:rsid w:val="008D561A"/>
    <w:rsid w:val="008D5C5C"/>
    <w:rsid w:val="008D7A45"/>
    <w:rsid w:val="008E03B4"/>
    <w:rsid w:val="008E0411"/>
    <w:rsid w:val="008E0BC0"/>
    <w:rsid w:val="008E17C5"/>
    <w:rsid w:val="008E7DD8"/>
    <w:rsid w:val="008F01CF"/>
    <w:rsid w:val="008F0677"/>
    <w:rsid w:val="008F0BE9"/>
    <w:rsid w:val="008F30D6"/>
    <w:rsid w:val="008F3A69"/>
    <w:rsid w:val="008F3E21"/>
    <w:rsid w:val="008F5A19"/>
    <w:rsid w:val="008F6212"/>
    <w:rsid w:val="00900F4E"/>
    <w:rsid w:val="0090124A"/>
    <w:rsid w:val="00901D6E"/>
    <w:rsid w:val="009026BC"/>
    <w:rsid w:val="00903608"/>
    <w:rsid w:val="00903815"/>
    <w:rsid w:val="00904EB3"/>
    <w:rsid w:val="009053F7"/>
    <w:rsid w:val="0090585C"/>
    <w:rsid w:val="00906743"/>
    <w:rsid w:val="00906C9D"/>
    <w:rsid w:val="0090795F"/>
    <w:rsid w:val="0091037B"/>
    <w:rsid w:val="00912798"/>
    <w:rsid w:val="0091469D"/>
    <w:rsid w:val="00914A7E"/>
    <w:rsid w:val="00916BE5"/>
    <w:rsid w:val="00917013"/>
    <w:rsid w:val="00917045"/>
    <w:rsid w:val="009179A0"/>
    <w:rsid w:val="009210F2"/>
    <w:rsid w:val="009215BE"/>
    <w:rsid w:val="00922F10"/>
    <w:rsid w:val="0092424C"/>
    <w:rsid w:val="0092497D"/>
    <w:rsid w:val="00924F52"/>
    <w:rsid w:val="009258A9"/>
    <w:rsid w:val="00926048"/>
    <w:rsid w:val="00927E86"/>
    <w:rsid w:val="00931E92"/>
    <w:rsid w:val="0093205E"/>
    <w:rsid w:val="00932768"/>
    <w:rsid w:val="009336AF"/>
    <w:rsid w:val="00933ADC"/>
    <w:rsid w:val="00936FED"/>
    <w:rsid w:val="00940566"/>
    <w:rsid w:val="00940571"/>
    <w:rsid w:val="00940F70"/>
    <w:rsid w:val="009417D7"/>
    <w:rsid w:val="00942CFD"/>
    <w:rsid w:val="0094476D"/>
    <w:rsid w:val="00944BAC"/>
    <w:rsid w:val="00946C65"/>
    <w:rsid w:val="00946E58"/>
    <w:rsid w:val="00947122"/>
    <w:rsid w:val="009477B7"/>
    <w:rsid w:val="00947BE7"/>
    <w:rsid w:val="00947C4F"/>
    <w:rsid w:val="00947F88"/>
    <w:rsid w:val="0095025C"/>
    <w:rsid w:val="00953896"/>
    <w:rsid w:val="009554B1"/>
    <w:rsid w:val="00955B0D"/>
    <w:rsid w:val="00956C0B"/>
    <w:rsid w:val="00957DD9"/>
    <w:rsid w:val="0096034E"/>
    <w:rsid w:val="0096262D"/>
    <w:rsid w:val="009630C6"/>
    <w:rsid w:val="009635D3"/>
    <w:rsid w:val="0096693E"/>
    <w:rsid w:val="0096716F"/>
    <w:rsid w:val="00967FCE"/>
    <w:rsid w:val="009710BB"/>
    <w:rsid w:val="00971A72"/>
    <w:rsid w:val="00971BBE"/>
    <w:rsid w:val="00973359"/>
    <w:rsid w:val="009733F7"/>
    <w:rsid w:val="00973FBC"/>
    <w:rsid w:val="00974EED"/>
    <w:rsid w:val="00977179"/>
    <w:rsid w:val="00977B43"/>
    <w:rsid w:val="0098030D"/>
    <w:rsid w:val="00984E74"/>
    <w:rsid w:val="00987143"/>
    <w:rsid w:val="0098743C"/>
    <w:rsid w:val="00987D4E"/>
    <w:rsid w:val="00990B64"/>
    <w:rsid w:val="00990F92"/>
    <w:rsid w:val="0099122F"/>
    <w:rsid w:val="00992E09"/>
    <w:rsid w:val="00993C75"/>
    <w:rsid w:val="009A2B13"/>
    <w:rsid w:val="009A3128"/>
    <w:rsid w:val="009A38FC"/>
    <w:rsid w:val="009A4A79"/>
    <w:rsid w:val="009A4B0F"/>
    <w:rsid w:val="009A5C52"/>
    <w:rsid w:val="009A64ED"/>
    <w:rsid w:val="009A7FDA"/>
    <w:rsid w:val="009B021D"/>
    <w:rsid w:val="009B06BC"/>
    <w:rsid w:val="009B1314"/>
    <w:rsid w:val="009B26F1"/>
    <w:rsid w:val="009B3311"/>
    <w:rsid w:val="009B3882"/>
    <w:rsid w:val="009B3A9E"/>
    <w:rsid w:val="009B3AA5"/>
    <w:rsid w:val="009B506E"/>
    <w:rsid w:val="009B6B70"/>
    <w:rsid w:val="009B740D"/>
    <w:rsid w:val="009B78CD"/>
    <w:rsid w:val="009B7BAA"/>
    <w:rsid w:val="009C0076"/>
    <w:rsid w:val="009C0243"/>
    <w:rsid w:val="009C255B"/>
    <w:rsid w:val="009C25F9"/>
    <w:rsid w:val="009C3211"/>
    <w:rsid w:val="009C372C"/>
    <w:rsid w:val="009C3795"/>
    <w:rsid w:val="009C3D0D"/>
    <w:rsid w:val="009C46D4"/>
    <w:rsid w:val="009C4B20"/>
    <w:rsid w:val="009C601C"/>
    <w:rsid w:val="009C6432"/>
    <w:rsid w:val="009C7299"/>
    <w:rsid w:val="009C797D"/>
    <w:rsid w:val="009D0AB5"/>
    <w:rsid w:val="009D0CB9"/>
    <w:rsid w:val="009D0F4D"/>
    <w:rsid w:val="009D1E36"/>
    <w:rsid w:val="009D1F11"/>
    <w:rsid w:val="009D20DE"/>
    <w:rsid w:val="009D2DD8"/>
    <w:rsid w:val="009D4042"/>
    <w:rsid w:val="009D64C4"/>
    <w:rsid w:val="009D6847"/>
    <w:rsid w:val="009E0D8A"/>
    <w:rsid w:val="009E1508"/>
    <w:rsid w:val="009E16CC"/>
    <w:rsid w:val="009E23C8"/>
    <w:rsid w:val="009E31FD"/>
    <w:rsid w:val="009E4668"/>
    <w:rsid w:val="009E5278"/>
    <w:rsid w:val="009F052A"/>
    <w:rsid w:val="009F0B24"/>
    <w:rsid w:val="009F1F91"/>
    <w:rsid w:val="009F21D5"/>
    <w:rsid w:val="009F23A1"/>
    <w:rsid w:val="009F2838"/>
    <w:rsid w:val="009F4525"/>
    <w:rsid w:val="00A01B3B"/>
    <w:rsid w:val="00A033F8"/>
    <w:rsid w:val="00A04477"/>
    <w:rsid w:val="00A052A8"/>
    <w:rsid w:val="00A071DC"/>
    <w:rsid w:val="00A10508"/>
    <w:rsid w:val="00A10707"/>
    <w:rsid w:val="00A10DBD"/>
    <w:rsid w:val="00A1118B"/>
    <w:rsid w:val="00A11443"/>
    <w:rsid w:val="00A11D07"/>
    <w:rsid w:val="00A13288"/>
    <w:rsid w:val="00A13A08"/>
    <w:rsid w:val="00A14FC7"/>
    <w:rsid w:val="00A15F28"/>
    <w:rsid w:val="00A1604B"/>
    <w:rsid w:val="00A16704"/>
    <w:rsid w:val="00A16B0B"/>
    <w:rsid w:val="00A16C57"/>
    <w:rsid w:val="00A174E5"/>
    <w:rsid w:val="00A175F4"/>
    <w:rsid w:val="00A17C74"/>
    <w:rsid w:val="00A205F6"/>
    <w:rsid w:val="00A21C89"/>
    <w:rsid w:val="00A236A4"/>
    <w:rsid w:val="00A23700"/>
    <w:rsid w:val="00A2586C"/>
    <w:rsid w:val="00A2602E"/>
    <w:rsid w:val="00A26300"/>
    <w:rsid w:val="00A26CDD"/>
    <w:rsid w:val="00A26E28"/>
    <w:rsid w:val="00A27663"/>
    <w:rsid w:val="00A30CEF"/>
    <w:rsid w:val="00A335B0"/>
    <w:rsid w:val="00A33B14"/>
    <w:rsid w:val="00A345B8"/>
    <w:rsid w:val="00A350A8"/>
    <w:rsid w:val="00A35F61"/>
    <w:rsid w:val="00A37379"/>
    <w:rsid w:val="00A40CB0"/>
    <w:rsid w:val="00A40CDD"/>
    <w:rsid w:val="00A40F86"/>
    <w:rsid w:val="00A41540"/>
    <w:rsid w:val="00A41607"/>
    <w:rsid w:val="00A42556"/>
    <w:rsid w:val="00A42561"/>
    <w:rsid w:val="00A4266B"/>
    <w:rsid w:val="00A42BA3"/>
    <w:rsid w:val="00A43516"/>
    <w:rsid w:val="00A4615D"/>
    <w:rsid w:val="00A46526"/>
    <w:rsid w:val="00A47CC3"/>
    <w:rsid w:val="00A50335"/>
    <w:rsid w:val="00A53264"/>
    <w:rsid w:val="00A55A35"/>
    <w:rsid w:val="00A56ADB"/>
    <w:rsid w:val="00A5745D"/>
    <w:rsid w:val="00A61D54"/>
    <w:rsid w:val="00A668C9"/>
    <w:rsid w:val="00A67128"/>
    <w:rsid w:val="00A6780A"/>
    <w:rsid w:val="00A708EF"/>
    <w:rsid w:val="00A70E44"/>
    <w:rsid w:val="00A7237B"/>
    <w:rsid w:val="00A729BD"/>
    <w:rsid w:val="00A72C40"/>
    <w:rsid w:val="00A7434F"/>
    <w:rsid w:val="00A751EE"/>
    <w:rsid w:val="00A75404"/>
    <w:rsid w:val="00A76212"/>
    <w:rsid w:val="00A76381"/>
    <w:rsid w:val="00A7790A"/>
    <w:rsid w:val="00A8054A"/>
    <w:rsid w:val="00A80CD0"/>
    <w:rsid w:val="00A80E24"/>
    <w:rsid w:val="00A8156B"/>
    <w:rsid w:val="00A819F2"/>
    <w:rsid w:val="00A81F5D"/>
    <w:rsid w:val="00A84432"/>
    <w:rsid w:val="00A85EA4"/>
    <w:rsid w:val="00A85EB5"/>
    <w:rsid w:val="00A87750"/>
    <w:rsid w:val="00A900DE"/>
    <w:rsid w:val="00A9334B"/>
    <w:rsid w:val="00A93A4B"/>
    <w:rsid w:val="00A93C6B"/>
    <w:rsid w:val="00A93ECF"/>
    <w:rsid w:val="00A953C2"/>
    <w:rsid w:val="00A957A5"/>
    <w:rsid w:val="00A97B9F"/>
    <w:rsid w:val="00AA2C87"/>
    <w:rsid w:val="00AA3186"/>
    <w:rsid w:val="00AA359D"/>
    <w:rsid w:val="00AA35D0"/>
    <w:rsid w:val="00AA5557"/>
    <w:rsid w:val="00AA607E"/>
    <w:rsid w:val="00AA64E6"/>
    <w:rsid w:val="00AA667B"/>
    <w:rsid w:val="00AA6691"/>
    <w:rsid w:val="00AA6D25"/>
    <w:rsid w:val="00AB2D49"/>
    <w:rsid w:val="00AB474D"/>
    <w:rsid w:val="00AB4DE1"/>
    <w:rsid w:val="00AB6EAD"/>
    <w:rsid w:val="00AC08E6"/>
    <w:rsid w:val="00AC0DF5"/>
    <w:rsid w:val="00AC1703"/>
    <w:rsid w:val="00AC2258"/>
    <w:rsid w:val="00AC32EB"/>
    <w:rsid w:val="00AC4CDA"/>
    <w:rsid w:val="00AC5BF4"/>
    <w:rsid w:val="00AC5EF8"/>
    <w:rsid w:val="00AC6EC3"/>
    <w:rsid w:val="00AC7971"/>
    <w:rsid w:val="00AD0796"/>
    <w:rsid w:val="00AD0A48"/>
    <w:rsid w:val="00AD15B4"/>
    <w:rsid w:val="00AD1CFE"/>
    <w:rsid w:val="00AD231A"/>
    <w:rsid w:val="00AD2BAE"/>
    <w:rsid w:val="00AD2D9B"/>
    <w:rsid w:val="00AD3093"/>
    <w:rsid w:val="00AD540C"/>
    <w:rsid w:val="00AD5EF2"/>
    <w:rsid w:val="00AD6750"/>
    <w:rsid w:val="00AD69A3"/>
    <w:rsid w:val="00AD7CA8"/>
    <w:rsid w:val="00AE1CA2"/>
    <w:rsid w:val="00AE26DA"/>
    <w:rsid w:val="00AE2BF1"/>
    <w:rsid w:val="00AE53D5"/>
    <w:rsid w:val="00AE5472"/>
    <w:rsid w:val="00AE574A"/>
    <w:rsid w:val="00AE5C82"/>
    <w:rsid w:val="00AE5D72"/>
    <w:rsid w:val="00AE6AD5"/>
    <w:rsid w:val="00AE7942"/>
    <w:rsid w:val="00AE7FEA"/>
    <w:rsid w:val="00AF06D8"/>
    <w:rsid w:val="00AF1063"/>
    <w:rsid w:val="00AF1AFF"/>
    <w:rsid w:val="00AF2C17"/>
    <w:rsid w:val="00AF6591"/>
    <w:rsid w:val="00AF687C"/>
    <w:rsid w:val="00AF6ACC"/>
    <w:rsid w:val="00B02900"/>
    <w:rsid w:val="00B03360"/>
    <w:rsid w:val="00B0378E"/>
    <w:rsid w:val="00B03934"/>
    <w:rsid w:val="00B0591D"/>
    <w:rsid w:val="00B06A28"/>
    <w:rsid w:val="00B06BDB"/>
    <w:rsid w:val="00B07471"/>
    <w:rsid w:val="00B07DE9"/>
    <w:rsid w:val="00B1270F"/>
    <w:rsid w:val="00B12BB0"/>
    <w:rsid w:val="00B13417"/>
    <w:rsid w:val="00B14B2C"/>
    <w:rsid w:val="00B14B99"/>
    <w:rsid w:val="00B1690A"/>
    <w:rsid w:val="00B16EFC"/>
    <w:rsid w:val="00B201F0"/>
    <w:rsid w:val="00B2120C"/>
    <w:rsid w:val="00B214F9"/>
    <w:rsid w:val="00B216B4"/>
    <w:rsid w:val="00B24DDB"/>
    <w:rsid w:val="00B24F54"/>
    <w:rsid w:val="00B257DD"/>
    <w:rsid w:val="00B25FEC"/>
    <w:rsid w:val="00B26322"/>
    <w:rsid w:val="00B27440"/>
    <w:rsid w:val="00B275CF"/>
    <w:rsid w:val="00B308E7"/>
    <w:rsid w:val="00B348EE"/>
    <w:rsid w:val="00B34DF7"/>
    <w:rsid w:val="00B3731C"/>
    <w:rsid w:val="00B37551"/>
    <w:rsid w:val="00B404D6"/>
    <w:rsid w:val="00B409CB"/>
    <w:rsid w:val="00B409DA"/>
    <w:rsid w:val="00B42EAD"/>
    <w:rsid w:val="00B430B9"/>
    <w:rsid w:val="00B4431A"/>
    <w:rsid w:val="00B449C4"/>
    <w:rsid w:val="00B45674"/>
    <w:rsid w:val="00B46908"/>
    <w:rsid w:val="00B47348"/>
    <w:rsid w:val="00B50183"/>
    <w:rsid w:val="00B50387"/>
    <w:rsid w:val="00B50EB1"/>
    <w:rsid w:val="00B52FDE"/>
    <w:rsid w:val="00B53307"/>
    <w:rsid w:val="00B5357C"/>
    <w:rsid w:val="00B5491B"/>
    <w:rsid w:val="00B54FDB"/>
    <w:rsid w:val="00B5552B"/>
    <w:rsid w:val="00B56AC6"/>
    <w:rsid w:val="00B56F1E"/>
    <w:rsid w:val="00B57265"/>
    <w:rsid w:val="00B60195"/>
    <w:rsid w:val="00B603D6"/>
    <w:rsid w:val="00B60D64"/>
    <w:rsid w:val="00B61B60"/>
    <w:rsid w:val="00B62E11"/>
    <w:rsid w:val="00B63C62"/>
    <w:rsid w:val="00B64484"/>
    <w:rsid w:val="00B66179"/>
    <w:rsid w:val="00B66CDE"/>
    <w:rsid w:val="00B67F92"/>
    <w:rsid w:val="00B719BA"/>
    <w:rsid w:val="00B71C9F"/>
    <w:rsid w:val="00B71D30"/>
    <w:rsid w:val="00B748FC"/>
    <w:rsid w:val="00B7549E"/>
    <w:rsid w:val="00B765CC"/>
    <w:rsid w:val="00B7699C"/>
    <w:rsid w:val="00B818F5"/>
    <w:rsid w:val="00B823DE"/>
    <w:rsid w:val="00B82A58"/>
    <w:rsid w:val="00B85304"/>
    <w:rsid w:val="00B857CB"/>
    <w:rsid w:val="00B858E7"/>
    <w:rsid w:val="00B86204"/>
    <w:rsid w:val="00B91312"/>
    <w:rsid w:val="00B9214F"/>
    <w:rsid w:val="00B94E04"/>
    <w:rsid w:val="00B952E3"/>
    <w:rsid w:val="00B95534"/>
    <w:rsid w:val="00B9640E"/>
    <w:rsid w:val="00B96A73"/>
    <w:rsid w:val="00B96D79"/>
    <w:rsid w:val="00B96E15"/>
    <w:rsid w:val="00B978A9"/>
    <w:rsid w:val="00BA0540"/>
    <w:rsid w:val="00BA222F"/>
    <w:rsid w:val="00BA4A77"/>
    <w:rsid w:val="00BA5699"/>
    <w:rsid w:val="00BA617B"/>
    <w:rsid w:val="00BA7787"/>
    <w:rsid w:val="00BA7E1A"/>
    <w:rsid w:val="00BB0075"/>
    <w:rsid w:val="00BB245F"/>
    <w:rsid w:val="00BB2ED6"/>
    <w:rsid w:val="00BB2EEB"/>
    <w:rsid w:val="00BB60FB"/>
    <w:rsid w:val="00BB7941"/>
    <w:rsid w:val="00BC0364"/>
    <w:rsid w:val="00BC049B"/>
    <w:rsid w:val="00BC0C74"/>
    <w:rsid w:val="00BC2EC0"/>
    <w:rsid w:val="00BC3FDA"/>
    <w:rsid w:val="00BC41A6"/>
    <w:rsid w:val="00BC45FF"/>
    <w:rsid w:val="00BC557A"/>
    <w:rsid w:val="00BC72B7"/>
    <w:rsid w:val="00BC76BA"/>
    <w:rsid w:val="00BC7C2A"/>
    <w:rsid w:val="00BC7F6A"/>
    <w:rsid w:val="00BD0EAA"/>
    <w:rsid w:val="00BD2935"/>
    <w:rsid w:val="00BD2DD1"/>
    <w:rsid w:val="00BD3816"/>
    <w:rsid w:val="00BD3C72"/>
    <w:rsid w:val="00BD4283"/>
    <w:rsid w:val="00BD61C8"/>
    <w:rsid w:val="00BD6ADA"/>
    <w:rsid w:val="00BD7506"/>
    <w:rsid w:val="00BE022C"/>
    <w:rsid w:val="00BE02B9"/>
    <w:rsid w:val="00BE0FCA"/>
    <w:rsid w:val="00BE13A4"/>
    <w:rsid w:val="00BE3821"/>
    <w:rsid w:val="00BE436F"/>
    <w:rsid w:val="00BE5529"/>
    <w:rsid w:val="00BE710D"/>
    <w:rsid w:val="00BF1645"/>
    <w:rsid w:val="00BF4E02"/>
    <w:rsid w:val="00BF59F2"/>
    <w:rsid w:val="00BF751C"/>
    <w:rsid w:val="00C00089"/>
    <w:rsid w:val="00C0537E"/>
    <w:rsid w:val="00C0667C"/>
    <w:rsid w:val="00C06C9B"/>
    <w:rsid w:val="00C0739C"/>
    <w:rsid w:val="00C0781D"/>
    <w:rsid w:val="00C10F61"/>
    <w:rsid w:val="00C11336"/>
    <w:rsid w:val="00C11620"/>
    <w:rsid w:val="00C11F3F"/>
    <w:rsid w:val="00C138A1"/>
    <w:rsid w:val="00C13C3A"/>
    <w:rsid w:val="00C144D6"/>
    <w:rsid w:val="00C16881"/>
    <w:rsid w:val="00C17FEA"/>
    <w:rsid w:val="00C2174A"/>
    <w:rsid w:val="00C2382B"/>
    <w:rsid w:val="00C251B5"/>
    <w:rsid w:val="00C25CB5"/>
    <w:rsid w:val="00C25CDC"/>
    <w:rsid w:val="00C26E8D"/>
    <w:rsid w:val="00C31485"/>
    <w:rsid w:val="00C339E2"/>
    <w:rsid w:val="00C34FAD"/>
    <w:rsid w:val="00C35E06"/>
    <w:rsid w:val="00C360DB"/>
    <w:rsid w:val="00C36534"/>
    <w:rsid w:val="00C378C4"/>
    <w:rsid w:val="00C40F82"/>
    <w:rsid w:val="00C414E3"/>
    <w:rsid w:val="00C43B31"/>
    <w:rsid w:val="00C44933"/>
    <w:rsid w:val="00C4656B"/>
    <w:rsid w:val="00C46CCA"/>
    <w:rsid w:val="00C50175"/>
    <w:rsid w:val="00C50759"/>
    <w:rsid w:val="00C52A50"/>
    <w:rsid w:val="00C53333"/>
    <w:rsid w:val="00C5397D"/>
    <w:rsid w:val="00C541CF"/>
    <w:rsid w:val="00C542BD"/>
    <w:rsid w:val="00C54525"/>
    <w:rsid w:val="00C54625"/>
    <w:rsid w:val="00C55031"/>
    <w:rsid w:val="00C550A8"/>
    <w:rsid w:val="00C55B6E"/>
    <w:rsid w:val="00C56302"/>
    <w:rsid w:val="00C57CCC"/>
    <w:rsid w:val="00C609A6"/>
    <w:rsid w:val="00C6230A"/>
    <w:rsid w:val="00C657FC"/>
    <w:rsid w:val="00C65A49"/>
    <w:rsid w:val="00C66E38"/>
    <w:rsid w:val="00C70E94"/>
    <w:rsid w:val="00C76631"/>
    <w:rsid w:val="00C80152"/>
    <w:rsid w:val="00C81112"/>
    <w:rsid w:val="00C8193B"/>
    <w:rsid w:val="00C81BE7"/>
    <w:rsid w:val="00C82F17"/>
    <w:rsid w:val="00C8340E"/>
    <w:rsid w:val="00C85C07"/>
    <w:rsid w:val="00C869B9"/>
    <w:rsid w:val="00C86E38"/>
    <w:rsid w:val="00C87907"/>
    <w:rsid w:val="00C91117"/>
    <w:rsid w:val="00C9226A"/>
    <w:rsid w:val="00C925E6"/>
    <w:rsid w:val="00C93660"/>
    <w:rsid w:val="00C9601B"/>
    <w:rsid w:val="00C969EB"/>
    <w:rsid w:val="00CA2C7E"/>
    <w:rsid w:val="00CA2DBE"/>
    <w:rsid w:val="00CA2E2A"/>
    <w:rsid w:val="00CA3631"/>
    <w:rsid w:val="00CA4123"/>
    <w:rsid w:val="00CA6CD0"/>
    <w:rsid w:val="00CA6E98"/>
    <w:rsid w:val="00CA761B"/>
    <w:rsid w:val="00CB102E"/>
    <w:rsid w:val="00CB1A34"/>
    <w:rsid w:val="00CB4492"/>
    <w:rsid w:val="00CB51FF"/>
    <w:rsid w:val="00CB668A"/>
    <w:rsid w:val="00CB6E88"/>
    <w:rsid w:val="00CB7E38"/>
    <w:rsid w:val="00CC03E7"/>
    <w:rsid w:val="00CC03ED"/>
    <w:rsid w:val="00CC0438"/>
    <w:rsid w:val="00CC0446"/>
    <w:rsid w:val="00CC0981"/>
    <w:rsid w:val="00CC0DAF"/>
    <w:rsid w:val="00CC1751"/>
    <w:rsid w:val="00CC2013"/>
    <w:rsid w:val="00CC2567"/>
    <w:rsid w:val="00CC26BF"/>
    <w:rsid w:val="00CC28E2"/>
    <w:rsid w:val="00CC324F"/>
    <w:rsid w:val="00CC3585"/>
    <w:rsid w:val="00CC3AC4"/>
    <w:rsid w:val="00CC4646"/>
    <w:rsid w:val="00CC55AE"/>
    <w:rsid w:val="00CC5782"/>
    <w:rsid w:val="00CC5C5C"/>
    <w:rsid w:val="00CD04C3"/>
    <w:rsid w:val="00CD0944"/>
    <w:rsid w:val="00CD242C"/>
    <w:rsid w:val="00CD424F"/>
    <w:rsid w:val="00CD6406"/>
    <w:rsid w:val="00CD656B"/>
    <w:rsid w:val="00CD67B2"/>
    <w:rsid w:val="00CE0655"/>
    <w:rsid w:val="00CE0660"/>
    <w:rsid w:val="00CE0BC7"/>
    <w:rsid w:val="00CE2E45"/>
    <w:rsid w:val="00CE2F7E"/>
    <w:rsid w:val="00CE40BE"/>
    <w:rsid w:val="00CE469A"/>
    <w:rsid w:val="00CE4AB2"/>
    <w:rsid w:val="00CE4C95"/>
    <w:rsid w:val="00CE4EC5"/>
    <w:rsid w:val="00CE5736"/>
    <w:rsid w:val="00CE62B2"/>
    <w:rsid w:val="00CE76D8"/>
    <w:rsid w:val="00CF0584"/>
    <w:rsid w:val="00CF0EE5"/>
    <w:rsid w:val="00CF15AD"/>
    <w:rsid w:val="00CF16A3"/>
    <w:rsid w:val="00CF3413"/>
    <w:rsid w:val="00CF485E"/>
    <w:rsid w:val="00CF6014"/>
    <w:rsid w:val="00CF63A2"/>
    <w:rsid w:val="00CF6E53"/>
    <w:rsid w:val="00CF7155"/>
    <w:rsid w:val="00D00E9A"/>
    <w:rsid w:val="00D039A3"/>
    <w:rsid w:val="00D03B1E"/>
    <w:rsid w:val="00D0472A"/>
    <w:rsid w:val="00D04D37"/>
    <w:rsid w:val="00D05552"/>
    <w:rsid w:val="00D05713"/>
    <w:rsid w:val="00D0730D"/>
    <w:rsid w:val="00D10032"/>
    <w:rsid w:val="00D10463"/>
    <w:rsid w:val="00D1108D"/>
    <w:rsid w:val="00D11EAA"/>
    <w:rsid w:val="00D137FF"/>
    <w:rsid w:val="00D1444F"/>
    <w:rsid w:val="00D16044"/>
    <w:rsid w:val="00D177CA"/>
    <w:rsid w:val="00D17967"/>
    <w:rsid w:val="00D1796E"/>
    <w:rsid w:val="00D17E48"/>
    <w:rsid w:val="00D2003C"/>
    <w:rsid w:val="00D207D0"/>
    <w:rsid w:val="00D209E4"/>
    <w:rsid w:val="00D20C69"/>
    <w:rsid w:val="00D21704"/>
    <w:rsid w:val="00D23411"/>
    <w:rsid w:val="00D234FC"/>
    <w:rsid w:val="00D27735"/>
    <w:rsid w:val="00D27AC5"/>
    <w:rsid w:val="00D31F0E"/>
    <w:rsid w:val="00D31F6E"/>
    <w:rsid w:val="00D33A77"/>
    <w:rsid w:val="00D34190"/>
    <w:rsid w:val="00D3476D"/>
    <w:rsid w:val="00D347EA"/>
    <w:rsid w:val="00D34FE7"/>
    <w:rsid w:val="00D354CD"/>
    <w:rsid w:val="00D35ADE"/>
    <w:rsid w:val="00D35FD2"/>
    <w:rsid w:val="00D43203"/>
    <w:rsid w:val="00D4795B"/>
    <w:rsid w:val="00D50095"/>
    <w:rsid w:val="00D5164A"/>
    <w:rsid w:val="00D527AA"/>
    <w:rsid w:val="00D53B1D"/>
    <w:rsid w:val="00D54002"/>
    <w:rsid w:val="00D546C9"/>
    <w:rsid w:val="00D6042F"/>
    <w:rsid w:val="00D60921"/>
    <w:rsid w:val="00D6132A"/>
    <w:rsid w:val="00D616C8"/>
    <w:rsid w:val="00D61FD8"/>
    <w:rsid w:val="00D62044"/>
    <w:rsid w:val="00D62ACF"/>
    <w:rsid w:val="00D63045"/>
    <w:rsid w:val="00D678D7"/>
    <w:rsid w:val="00D701B0"/>
    <w:rsid w:val="00D7026D"/>
    <w:rsid w:val="00D7211C"/>
    <w:rsid w:val="00D72641"/>
    <w:rsid w:val="00D73296"/>
    <w:rsid w:val="00D7439B"/>
    <w:rsid w:val="00D75AF4"/>
    <w:rsid w:val="00D7656C"/>
    <w:rsid w:val="00D837A5"/>
    <w:rsid w:val="00D83C54"/>
    <w:rsid w:val="00D84295"/>
    <w:rsid w:val="00D858F1"/>
    <w:rsid w:val="00D87E7F"/>
    <w:rsid w:val="00D92A28"/>
    <w:rsid w:val="00D92ABF"/>
    <w:rsid w:val="00D93352"/>
    <w:rsid w:val="00DA0180"/>
    <w:rsid w:val="00DA1F04"/>
    <w:rsid w:val="00DA235F"/>
    <w:rsid w:val="00DA2650"/>
    <w:rsid w:val="00DA41BE"/>
    <w:rsid w:val="00DA4747"/>
    <w:rsid w:val="00DA51FE"/>
    <w:rsid w:val="00DB076C"/>
    <w:rsid w:val="00DB313B"/>
    <w:rsid w:val="00DB483A"/>
    <w:rsid w:val="00DB4E68"/>
    <w:rsid w:val="00DB5DDB"/>
    <w:rsid w:val="00DC08DA"/>
    <w:rsid w:val="00DC0D21"/>
    <w:rsid w:val="00DC1EFA"/>
    <w:rsid w:val="00DC2B16"/>
    <w:rsid w:val="00DC2F37"/>
    <w:rsid w:val="00DC4048"/>
    <w:rsid w:val="00DC4142"/>
    <w:rsid w:val="00DC6557"/>
    <w:rsid w:val="00DD0188"/>
    <w:rsid w:val="00DD0E8E"/>
    <w:rsid w:val="00DD143E"/>
    <w:rsid w:val="00DD25CA"/>
    <w:rsid w:val="00DD3217"/>
    <w:rsid w:val="00DD4AF8"/>
    <w:rsid w:val="00DD5C7F"/>
    <w:rsid w:val="00DD7780"/>
    <w:rsid w:val="00DD797A"/>
    <w:rsid w:val="00DE0484"/>
    <w:rsid w:val="00DE0E12"/>
    <w:rsid w:val="00DE0F8B"/>
    <w:rsid w:val="00DE1A0D"/>
    <w:rsid w:val="00DE31C1"/>
    <w:rsid w:val="00DE34BD"/>
    <w:rsid w:val="00DE3873"/>
    <w:rsid w:val="00DE4BD5"/>
    <w:rsid w:val="00DE567F"/>
    <w:rsid w:val="00DE5C67"/>
    <w:rsid w:val="00DE6A62"/>
    <w:rsid w:val="00DE6E76"/>
    <w:rsid w:val="00DE7BCB"/>
    <w:rsid w:val="00DE7E63"/>
    <w:rsid w:val="00DF1AF1"/>
    <w:rsid w:val="00DF1EBE"/>
    <w:rsid w:val="00DF1F90"/>
    <w:rsid w:val="00DF3E99"/>
    <w:rsid w:val="00DF5D46"/>
    <w:rsid w:val="00DF6892"/>
    <w:rsid w:val="00DF7991"/>
    <w:rsid w:val="00E006B9"/>
    <w:rsid w:val="00E018E8"/>
    <w:rsid w:val="00E024F2"/>
    <w:rsid w:val="00E028E1"/>
    <w:rsid w:val="00E02936"/>
    <w:rsid w:val="00E02965"/>
    <w:rsid w:val="00E036D6"/>
    <w:rsid w:val="00E03E78"/>
    <w:rsid w:val="00E04222"/>
    <w:rsid w:val="00E0577E"/>
    <w:rsid w:val="00E06F84"/>
    <w:rsid w:val="00E077EA"/>
    <w:rsid w:val="00E10AEA"/>
    <w:rsid w:val="00E10C59"/>
    <w:rsid w:val="00E10E60"/>
    <w:rsid w:val="00E1300C"/>
    <w:rsid w:val="00E13B40"/>
    <w:rsid w:val="00E13F66"/>
    <w:rsid w:val="00E145AF"/>
    <w:rsid w:val="00E15D97"/>
    <w:rsid w:val="00E2080A"/>
    <w:rsid w:val="00E209CC"/>
    <w:rsid w:val="00E24CD8"/>
    <w:rsid w:val="00E24DB4"/>
    <w:rsid w:val="00E253DE"/>
    <w:rsid w:val="00E273F3"/>
    <w:rsid w:val="00E27AB6"/>
    <w:rsid w:val="00E35CCB"/>
    <w:rsid w:val="00E37161"/>
    <w:rsid w:val="00E3752D"/>
    <w:rsid w:val="00E3754D"/>
    <w:rsid w:val="00E37736"/>
    <w:rsid w:val="00E4068F"/>
    <w:rsid w:val="00E410AF"/>
    <w:rsid w:val="00E4122C"/>
    <w:rsid w:val="00E43EAD"/>
    <w:rsid w:val="00E446F4"/>
    <w:rsid w:val="00E44745"/>
    <w:rsid w:val="00E44B66"/>
    <w:rsid w:val="00E47356"/>
    <w:rsid w:val="00E47AC3"/>
    <w:rsid w:val="00E47BC0"/>
    <w:rsid w:val="00E50BAF"/>
    <w:rsid w:val="00E51EAF"/>
    <w:rsid w:val="00E53394"/>
    <w:rsid w:val="00E54076"/>
    <w:rsid w:val="00E60158"/>
    <w:rsid w:val="00E60D8D"/>
    <w:rsid w:val="00E62217"/>
    <w:rsid w:val="00E622DF"/>
    <w:rsid w:val="00E626C1"/>
    <w:rsid w:val="00E629A0"/>
    <w:rsid w:val="00E631F3"/>
    <w:rsid w:val="00E6627B"/>
    <w:rsid w:val="00E66B8F"/>
    <w:rsid w:val="00E709A2"/>
    <w:rsid w:val="00E72851"/>
    <w:rsid w:val="00E73875"/>
    <w:rsid w:val="00E74FF8"/>
    <w:rsid w:val="00E7607E"/>
    <w:rsid w:val="00E76E37"/>
    <w:rsid w:val="00E77976"/>
    <w:rsid w:val="00E803F3"/>
    <w:rsid w:val="00E8203E"/>
    <w:rsid w:val="00E82054"/>
    <w:rsid w:val="00E829B3"/>
    <w:rsid w:val="00E8321D"/>
    <w:rsid w:val="00E842A4"/>
    <w:rsid w:val="00E844B0"/>
    <w:rsid w:val="00E8733A"/>
    <w:rsid w:val="00E87989"/>
    <w:rsid w:val="00E903D8"/>
    <w:rsid w:val="00E90530"/>
    <w:rsid w:val="00E90F6E"/>
    <w:rsid w:val="00E9218A"/>
    <w:rsid w:val="00E92740"/>
    <w:rsid w:val="00E92DC2"/>
    <w:rsid w:val="00E93E55"/>
    <w:rsid w:val="00E95089"/>
    <w:rsid w:val="00E952FE"/>
    <w:rsid w:val="00E9661F"/>
    <w:rsid w:val="00E9672F"/>
    <w:rsid w:val="00E96A97"/>
    <w:rsid w:val="00EA18F8"/>
    <w:rsid w:val="00EA2FDD"/>
    <w:rsid w:val="00EA42E0"/>
    <w:rsid w:val="00EA5001"/>
    <w:rsid w:val="00EA567A"/>
    <w:rsid w:val="00EA6048"/>
    <w:rsid w:val="00EA769F"/>
    <w:rsid w:val="00EB046D"/>
    <w:rsid w:val="00EB05FC"/>
    <w:rsid w:val="00EB109A"/>
    <w:rsid w:val="00EB1512"/>
    <w:rsid w:val="00EB21B6"/>
    <w:rsid w:val="00EB22E2"/>
    <w:rsid w:val="00EB2510"/>
    <w:rsid w:val="00EB6289"/>
    <w:rsid w:val="00EC1325"/>
    <w:rsid w:val="00EC22B4"/>
    <w:rsid w:val="00EC2F49"/>
    <w:rsid w:val="00EC3586"/>
    <w:rsid w:val="00EC4ABA"/>
    <w:rsid w:val="00EC51E7"/>
    <w:rsid w:val="00EC6995"/>
    <w:rsid w:val="00EC7DC0"/>
    <w:rsid w:val="00ED0E87"/>
    <w:rsid w:val="00ED0F3B"/>
    <w:rsid w:val="00ED2837"/>
    <w:rsid w:val="00ED3BFE"/>
    <w:rsid w:val="00ED4BC1"/>
    <w:rsid w:val="00ED578C"/>
    <w:rsid w:val="00ED5855"/>
    <w:rsid w:val="00ED6858"/>
    <w:rsid w:val="00ED6FF9"/>
    <w:rsid w:val="00ED7415"/>
    <w:rsid w:val="00ED7984"/>
    <w:rsid w:val="00ED7FD8"/>
    <w:rsid w:val="00EE14E6"/>
    <w:rsid w:val="00EE1761"/>
    <w:rsid w:val="00EE17A2"/>
    <w:rsid w:val="00EE28A5"/>
    <w:rsid w:val="00EE4B3F"/>
    <w:rsid w:val="00EE5E23"/>
    <w:rsid w:val="00EE66AD"/>
    <w:rsid w:val="00EE7201"/>
    <w:rsid w:val="00EE7351"/>
    <w:rsid w:val="00EE7C87"/>
    <w:rsid w:val="00EF03CA"/>
    <w:rsid w:val="00EF2AE7"/>
    <w:rsid w:val="00EF4CEA"/>
    <w:rsid w:val="00EF7779"/>
    <w:rsid w:val="00F01374"/>
    <w:rsid w:val="00F019F0"/>
    <w:rsid w:val="00F01FB0"/>
    <w:rsid w:val="00F0300A"/>
    <w:rsid w:val="00F04AE1"/>
    <w:rsid w:val="00F04D94"/>
    <w:rsid w:val="00F04E91"/>
    <w:rsid w:val="00F06AB9"/>
    <w:rsid w:val="00F1104C"/>
    <w:rsid w:val="00F1172D"/>
    <w:rsid w:val="00F12D02"/>
    <w:rsid w:val="00F130B6"/>
    <w:rsid w:val="00F13F65"/>
    <w:rsid w:val="00F14158"/>
    <w:rsid w:val="00F14468"/>
    <w:rsid w:val="00F14604"/>
    <w:rsid w:val="00F153DD"/>
    <w:rsid w:val="00F203D2"/>
    <w:rsid w:val="00F204F3"/>
    <w:rsid w:val="00F2218E"/>
    <w:rsid w:val="00F2312E"/>
    <w:rsid w:val="00F2579B"/>
    <w:rsid w:val="00F25B56"/>
    <w:rsid w:val="00F27639"/>
    <w:rsid w:val="00F27BF2"/>
    <w:rsid w:val="00F30663"/>
    <w:rsid w:val="00F30B27"/>
    <w:rsid w:val="00F31135"/>
    <w:rsid w:val="00F31B75"/>
    <w:rsid w:val="00F3200F"/>
    <w:rsid w:val="00F32E2C"/>
    <w:rsid w:val="00F32ECC"/>
    <w:rsid w:val="00F33B7E"/>
    <w:rsid w:val="00F346E6"/>
    <w:rsid w:val="00F34E11"/>
    <w:rsid w:val="00F35439"/>
    <w:rsid w:val="00F35950"/>
    <w:rsid w:val="00F37613"/>
    <w:rsid w:val="00F436A2"/>
    <w:rsid w:val="00F44F13"/>
    <w:rsid w:val="00F45296"/>
    <w:rsid w:val="00F45C1D"/>
    <w:rsid w:val="00F45E6C"/>
    <w:rsid w:val="00F46787"/>
    <w:rsid w:val="00F478CF"/>
    <w:rsid w:val="00F47EE7"/>
    <w:rsid w:val="00F51058"/>
    <w:rsid w:val="00F52A0A"/>
    <w:rsid w:val="00F52F20"/>
    <w:rsid w:val="00F54245"/>
    <w:rsid w:val="00F55C91"/>
    <w:rsid w:val="00F57485"/>
    <w:rsid w:val="00F57A41"/>
    <w:rsid w:val="00F60CC0"/>
    <w:rsid w:val="00F61380"/>
    <w:rsid w:val="00F62C29"/>
    <w:rsid w:val="00F651B9"/>
    <w:rsid w:val="00F657FB"/>
    <w:rsid w:val="00F705C9"/>
    <w:rsid w:val="00F727F3"/>
    <w:rsid w:val="00F74C24"/>
    <w:rsid w:val="00F75694"/>
    <w:rsid w:val="00F75DD9"/>
    <w:rsid w:val="00F76122"/>
    <w:rsid w:val="00F76BC9"/>
    <w:rsid w:val="00F8025D"/>
    <w:rsid w:val="00F80659"/>
    <w:rsid w:val="00F8065F"/>
    <w:rsid w:val="00F8092E"/>
    <w:rsid w:val="00F80B25"/>
    <w:rsid w:val="00F819D9"/>
    <w:rsid w:val="00F8245C"/>
    <w:rsid w:val="00F8291B"/>
    <w:rsid w:val="00F84679"/>
    <w:rsid w:val="00F849D0"/>
    <w:rsid w:val="00F8517A"/>
    <w:rsid w:val="00F85E68"/>
    <w:rsid w:val="00F86080"/>
    <w:rsid w:val="00F9010A"/>
    <w:rsid w:val="00F9092C"/>
    <w:rsid w:val="00F90BA1"/>
    <w:rsid w:val="00F9161A"/>
    <w:rsid w:val="00F918A8"/>
    <w:rsid w:val="00F91AE0"/>
    <w:rsid w:val="00F951D1"/>
    <w:rsid w:val="00F95599"/>
    <w:rsid w:val="00F956FE"/>
    <w:rsid w:val="00F96F0F"/>
    <w:rsid w:val="00FA0B0D"/>
    <w:rsid w:val="00FA0B16"/>
    <w:rsid w:val="00FA1FB5"/>
    <w:rsid w:val="00FA294E"/>
    <w:rsid w:val="00FA2EE9"/>
    <w:rsid w:val="00FA3431"/>
    <w:rsid w:val="00FA5C05"/>
    <w:rsid w:val="00FA5DF7"/>
    <w:rsid w:val="00FA6BBA"/>
    <w:rsid w:val="00FB3F63"/>
    <w:rsid w:val="00FB5017"/>
    <w:rsid w:val="00FB5F8E"/>
    <w:rsid w:val="00FB7B32"/>
    <w:rsid w:val="00FC0B14"/>
    <w:rsid w:val="00FC1EDF"/>
    <w:rsid w:val="00FC44A2"/>
    <w:rsid w:val="00FC4964"/>
    <w:rsid w:val="00FC6B6C"/>
    <w:rsid w:val="00FC7C61"/>
    <w:rsid w:val="00FD17EA"/>
    <w:rsid w:val="00FD28C2"/>
    <w:rsid w:val="00FD3AB3"/>
    <w:rsid w:val="00FD49E3"/>
    <w:rsid w:val="00FD600F"/>
    <w:rsid w:val="00FD674E"/>
    <w:rsid w:val="00FD772F"/>
    <w:rsid w:val="00FE144D"/>
    <w:rsid w:val="00FE218E"/>
    <w:rsid w:val="00FE4A05"/>
    <w:rsid w:val="00FE4DB9"/>
    <w:rsid w:val="00FE5C17"/>
    <w:rsid w:val="00FE65FB"/>
    <w:rsid w:val="00FE7B38"/>
    <w:rsid w:val="00FE7E71"/>
    <w:rsid w:val="00FF02D2"/>
    <w:rsid w:val="00FF0730"/>
    <w:rsid w:val="00FF246D"/>
    <w:rsid w:val="00FF45D5"/>
    <w:rsid w:val="00FF49A9"/>
    <w:rsid w:val="00FF4BA5"/>
    <w:rsid w:val="00FF6995"/>
    <w:rsid w:val="00FF6A89"/>
    <w:rsid w:val="00FF75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B909063"/>
  <w15:chartTrackingRefBased/>
  <w15:docId w15:val="{CA36D5E4-7FD6-5947-8278-684E762D10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2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F4CEA"/>
  </w:style>
  <w:style w:type="paragraph" w:styleId="Heading1">
    <w:name w:val="heading 1"/>
    <w:basedOn w:val="Normal"/>
    <w:next w:val="Normal"/>
    <w:link w:val="Heading1Char"/>
    <w:uiPriority w:val="9"/>
    <w:qFormat/>
    <w:rsid w:val="003E35B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E35B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E35B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E35B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E35B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E35BF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E35BF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E35BF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E35BF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E35B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E35B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3E35B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E35B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E35B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E35B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E35B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E35B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E35B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2"/>
    <w:qFormat/>
    <w:rsid w:val="003E35BF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2"/>
    <w:rsid w:val="003E35B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E35BF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E35B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E35BF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E35B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E35B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E35B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E35B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E35B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E35BF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DE1A0D"/>
  </w:style>
  <w:style w:type="character" w:customStyle="1" w:styleId="textlayer--absolute">
    <w:name w:val="textlayer--absolute"/>
    <w:basedOn w:val="DefaultParagraphFont"/>
    <w:rsid w:val="00A236A4"/>
  </w:style>
  <w:style w:type="character" w:styleId="PlaceholderText">
    <w:name w:val="Placeholder Text"/>
    <w:basedOn w:val="DefaultParagraphFont"/>
    <w:uiPriority w:val="99"/>
    <w:semiHidden/>
    <w:rsid w:val="00EE4B3F"/>
    <w:rPr>
      <w:color w:val="666666"/>
    </w:rPr>
  </w:style>
  <w:style w:type="paragraph" w:styleId="Header">
    <w:name w:val="header"/>
    <w:basedOn w:val="Normal"/>
    <w:link w:val="HeaderChar"/>
    <w:uiPriority w:val="99"/>
    <w:unhideWhenUsed/>
    <w:rsid w:val="00A61D54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61D54"/>
  </w:style>
  <w:style w:type="paragraph" w:styleId="Footer">
    <w:name w:val="footer"/>
    <w:basedOn w:val="Normal"/>
    <w:link w:val="FooterChar"/>
    <w:uiPriority w:val="99"/>
    <w:unhideWhenUsed/>
    <w:rsid w:val="00A61D54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61D54"/>
  </w:style>
  <w:style w:type="character" w:styleId="PageNumber">
    <w:name w:val="page number"/>
    <w:basedOn w:val="DefaultParagraphFont"/>
    <w:uiPriority w:val="99"/>
    <w:semiHidden/>
    <w:unhideWhenUsed/>
    <w:rsid w:val="008E17C5"/>
  </w:style>
  <w:style w:type="paragraph" w:styleId="NormalWeb">
    <w:name w:val="Normal (Web)"/>
    <w:basedOn w:val="Normal"/>
    <w:uiPriority w:val="99"/>
    <w:unhideWhenUsed/>
    <w:rsid w:val="002A5226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F1172D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846BB9"/>
    <w:rPr>
      <w:color w:val="96607D" w:themeColor="followedHyperlink"/>
      <w:u w:val="single"/>
    </w:rPr>
  </w:style>
  <w:style w:type="character" w:customStyle="1" w:styleId="personspreviewauthortext-sc-euhkkl-5">
    <w:name w:val="personspreview__authortext-sc-euhkkl-5"/>
    <w:basedOn w:val="DefaultParagraphFont"/>
    <w:rsid w:val="00082F47"/>
  </w:style>
  <w:style w:type="character" w:customStyle="1" w:styleId="foreign">
    <w:name w:val="foreign"/>
    <w:basedOn w:val="DefaultParagraphFont"/>
    <w:rsid w:val="006117AB"/>
  </w:style>
  <w:style w:type="character" w:customStyle="1" w:styleId="highlight">
    <w:name w:val="highlight"/>
    <w:basedOn w:val="DefaultParagraphFont"/>
    <w:rsid w:val="00DF6892"/>
  </w:style>
  <w:style w:type="character" w:customStyle="1" w:styleId="author-name">
    <w:name w:val="author-name"/>
    <w:basedOn w:val="DefaultParagraphFont"/>
    <w:rsid w:val="00E7607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6523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8884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2841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9912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6412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6548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8080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13315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8700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12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6797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4232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58980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3057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1843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32055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1637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5121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6605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5631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44465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24877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9678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4325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33588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6072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2392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3303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40481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4594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8317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85343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47543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78684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69022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251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63615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0074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79637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8715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11569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176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8996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693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55006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18776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85601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30244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71186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33193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8820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2866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65255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56466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9675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9186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16151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71157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8820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2898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76422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77319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7164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8692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2552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87455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3423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0387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93876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88573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6281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3056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83120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476181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3793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6406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7538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6907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11509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359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4841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1623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17990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4898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5538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46141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37213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349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97388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6949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93318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59494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704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97719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5965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27670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34003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4287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3545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92608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36313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9854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07562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68000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48347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2266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5304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76819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89777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9589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6911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83411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26816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6338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22097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5401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6952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5030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3113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61024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89766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0939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1900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94160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601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2587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5979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30795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44083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1585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0767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365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15637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49039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7628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80643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6042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25559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5236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69516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53698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41163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8911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1623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18993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91221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16865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351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1615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02682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23295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518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544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73683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91003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94185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7143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9761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21875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40016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4569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4581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21201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73816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5890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25056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59922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78406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5622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5395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92044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676696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0434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1951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78131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09921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88624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6520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87496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61140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89079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8379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4993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03718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38184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950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57289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49169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56073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0896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20870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813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243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5225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05957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63032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7583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7349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57990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65846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721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43099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88907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03732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253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242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0662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66834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83634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43972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447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7063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3144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5710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10737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2487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1914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70966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28967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946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982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9682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70367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265391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5218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048081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86013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90498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0167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6651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44303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5555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0181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97339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73790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87693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0267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23407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88740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6860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6602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49163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9235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22771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9300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44724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62196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362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173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23901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30020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08679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6176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57564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91017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09262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96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2071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0934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4008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74125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15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9801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9102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24000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97794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9817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1939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89437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01606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140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118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7860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20686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927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0357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1637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62318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41574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78010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8060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13073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7106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04944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0360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95440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3507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31429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430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2174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87137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9494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79087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3438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6623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64014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02337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6878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4226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51086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3124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2730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12604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94552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D69F9292-9BA6-D641-B47E-E82E79F4DA3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2434</TotalTime>
  <Pages>19</Pages>
  <Words>5432</Words>
  <Characters>30965</Characters>
  <Application>Microsoft Office Word</Application>
  <DocSecurity>0</DocSecurity>
  <Lines>258</Lines>
  <Paragraphs>72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36325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elena degl'innnocenti</dc:creator>
  <cp:keywords/>
  <dc:description/>
  <cp:lastModifiedBy>elena degl'innnocenti</cp:lastModifiedBy>
  <cp:revision>956</cp:revision>
  <dcterms:created xsi:type="dcterms:W3CDTF">2024-11-24T17:19:00Z</dcterms:created>
  <dcterms:modified xsi:type="dcterms:W3CDTF">2025-02-02T14:08:00Z</dcterms:modified>
</cp:coreProperties>
</file>