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FD01EE">
        <w:t>Robert Morgan</w:t>
      </w:r>
      <w:r w:rsidRPr="00451AB2">
        <w:rPr>
          <w:b/>
        </w:rPr>
        <w:t xml:space="preserve"> </w:t>
      </w:r>
    </w:p>
    <w:p w:rsidR="007E4409" w:rsidRDefault="00451AB2">
      <w:r w:rsidRPr="00451AB2">
        <w:rPr>
          <w:b/>
        </w:rPr>
        <w:t>Force Number:</w:t>
      </w:r>
      <w:r>
        <w:rPr>
          <w:b/>
        </w:rPr>
        <w:t>-</w:t>
      </w:r>
      <w:r>
        <w:tab/>
      </w:r>
      <w:r>
        <w:tab/>
      </w:r>
      <w:r w:rsidR="00FD01EE">
        <w:t>PC6742</w:t>
      </w:r>
      <w:r w:rsidR="00575AC9">
        <w:t xml:space="preserve"> </w:t>
      </w:r>
      <w:r w:rsidR="007E4409">
        <w:t xml:space="preserve"> South Wales Police</w:t>
      </w:r>
    </w:p>
    <w:p w:rsidR="002D6880" w:rsidRPr="00451AB2" w:rsidRDefault="007E4409">
      <w:pPr>
        <w:rPr>
          <w:b/>
        </w:rPr>
      </w:pPr>
      <w:r w:rsidRPr="00451AB2">
        <w:rPr>
          <w:b/>
        </w:rPr>
        <w:t>Student Number:</w:t>
      </w:r>
      <w:r w:rsidR="00451AB2">
        <w:rPr>
          <w:b/>
        </w:rPr>
        <w:t>-</w:t>
      </w:r>
      <w:r w:rsidR="00451AB2">
        <w:rPr>
          <w:b/>
        </w:rPr>
        <w:tab/>
        <w:t xml:space="preserve"> </w:t>
      </w:r>
      <w:r w:rsidR="00FD01EE">
        <w:t>2016387</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FD01EE">
        <w:t>04/03/2021</w:t>
      </w:r>
    </w:p>
    <w:p w:rsidR="00682F3B" w:rsidRDefault="00682F3B"/>
    <w:p w:rsidR="001861A4" w:rsidRDefault="00682F3B">
      <w:pPr>
        <w:rPr>
          <w:b/>
        </w:rPr>
      </w:pPr>
      <w:r w:rsidRPr="00451AB2">
        <w:rPr>
          <w:b/>
        </w:rPr>
        <w:t>Question 1</w:t>
      </w:r>
    </w:p>
    <w:p w:rsidR="00682F3B" w:rsidRDefault="00451AB2">
      <w:r>
        <w:rPr>
          <w:b/>
        </w:rPr>
        <w:br/>
      </w:r>
      <w:r w:rsidR="001861A4">
        <w:t>Section 163 Road Traffic Act 1988 – A person driving a mechanically propelled vehicle or riding a pedal cycle on a</w:t>
      </w:r>
      <w:r w:rsidR="002D6880">
        <w:t xml:space="preserve"> </w:t>
      </w:r>
      <w:r w:rsidR="001861A4">
        <w:t>road or other public place must stop when required to</w:t>
      </w:r>
      <w:r w:rsidR="002D6880">
        <w:t xml:space="preserve"> do so</w:t>
      </w:r>
      <w:r w:rsidR="001861A4">
        <w:t xml:space="preserve"> by a police office in uniform or a traffic officer</w:t>
      </w:r>
      <w:r w:rsidR="002D6880">
        <w:t>, failure to comply and they are guilty of an offence</w:t>
      </w:r>
    </w:p>
    <w:p w:rsidR="00682F3B" w:rsidRDefault="00682F3B"/>
    <w:p w:rsidR="00682F3B" w:rsidRPr="00451AB2" w:rsidRDefault="00682F3B">
      <w:pPr>
        <w:rPr>
          <w:b/>
        </w:rPr>
      </w:pPr>
      <w:r w:rsidRPr="00451AB2">
        <w:rPr>
          <w:b/>
        </w:rPr>
        <w:t>Question 2</w:t>
      </w:r>
    </w:p>
    <w:p w:rsidR="00682F3B" w:rsidRDefault="002D6880">
      <w:r>
        <w:t xml:space="preserve">If a quad bike has a valid mot, and </w:t>
      </w:r>
      <w:r w:rsidR="001861A4">
        <w:t>registered for a road use,</w:t>
      </w:r>
      <w:r>
        <w:t xml:space="preserve"> it may be driven on any </w:t>
      </w:r>
      <w:r w:rsidR="001861A4">
        <w:t>road by someone who holds a valid driver’s licence</w:t>
      </w:r>
      <w:r w:rsidR="00F56DC4">
        <w:t xml:space="preserve"> for it </w:t>
      </w:r>
      <w:bookmarkStart w:id="0" w:name="_GoBack"/>
      <w:bookmarkEnd w:id="0"/>
      <w:r>
        <w:t xml:space="preserve"> and insurance</w:t>
      </w:r>
      <w:r w:rsidR="001861A4">
        <w:t>. It can also be driven for short distances on a road if registered for agricultural use by a farmer</w:t>
      </w:r>
    </w:p>
    <w:p w:rsidR="00682F3B" w:rsidRDefault="00682F3B"/>
    <w:p w:rsidR="00682F3B" w:rsidRPr="00451AB2" w:rsidRDefault="00682F3B" w:rsidP="00682F3B">
      <w:pPr>
        <w:rPr>
          <w:b/>
        </w:rPr>
      </w:pPr>
      <w:r w:rsidRPr="00451AB2">
        <w:rPr>
          <w:b/>
        </w:rPr>
        <w:t>Question 3</w:t>
      </w:r>
    </w:p>
    <w:p w:rsidR="00682F3B" w:rsidRDefault="001861A4">
      <w:r>
        <w:t>It is offence of anti-social driving to drive on common land, unless parking within 15 feet of a road or to put out a fire</w:t>
      </w:r>
    </w:p>
    <w:p w:rsidR="00682F3B" w:rsidRDefault="00682F3B"/>
    <w:p w:rsidR="00682F3B" w:rsidRPr="00451AB2" w:rsidRDefault="00682F3B" w:rsidP="00682F3B">
      <w:pPr>
        <w:rPr>
          <w:b/>
        </w:rPr>
      </w:pPr>
      <w:r w:rsidRPr="00451AB2">
        <w:rPr>
          <w:b/>
        </w:rPr>
        <w:t>Question 4</w:t>
      </w:r>
    </w:p>
    <w:p w:rsidR="00682F3B" w:rsidRDefault="001861A4">
      <w:r>
        <w:t>Section 59 allows a police officer to issue a notice to a driver, and a vehicle if a vehicle is being driven in an anti-social manner. If two notices are given to the driver or the vehicle with a 12-month period then the vehicle being driven at the second offence will be seized whether the total of two notices are to the driver or vehicle</w:t>
      </w:r>
    </w:p>
    <w:p w:rsidR="00682F3B" w:rsidRDefault="00682F3B"/>
    <w:p w:rsidR="00682F3B" w:rsidRPr="00451AB2" w:rsidRDefault="00682F3B" w:rsidP="00682F3B">
      <w:pPr>
        <w:rPr>
          <w:b/>
        </w:rPr>
      </w:pPr>
      <w:r w:rsidRPr="00451AB2">
        <w:rPr>
          <w:b/>
        </w:rPr>
        <w:t>Question 5</w:t>
      </w:r>
    </w:p>
    <w:p w:rsidR="00682F3B" w:rsidRDefault="001861A4">
      <w:r>
        <w:t>Approach the scene - assess risk and report to control</w:t>
      </w:r>
    </w:p>
    <w:p w:rsidR="001861A4" w:rsidRDefault="001861A4">
      <w:r>
        <w:t>Dealing with casualties - how many casualties, what is their condition and which need to be prioritised, and provide first whilst waiting for ambulance</w:t>
      </w:r>
    </w:p>
    <w:p w:rsidR="001861A4" w:rsidRDefault="001861A4">
      <w:r>
        <w:t>Preserving evidence – Evidence will need to secured, create a common route in and out of the scene(s) that will minimise contamination of scene/evidence, some evidence may need to covered to preserve it, we would have to consider cross contamination from officers.</w:t>
      </w:r>
    </w:p>
    <w:p w:rsidR="001861A4" w:rsidRDefault="001861A4">
      <w:r>
        <w:t xml:space="preserve">Investigating offences – Start a log. All victims, witness and suspect will need to be identified, if necessary the suspect(s) may need to be arrested, we should keep the suspect away from the scene. </w:t>
      </w:r>
      <w:r>
        <w:lastRenderedPageBreak/>
        <w:t>We may need to keep the witnesses in close proximity and get a first account from them, we should also make sure witnesses don’t talk to each other as this may alter their version of events.</w:t>
      </w:r>
    </w:p>
    <w:p w:rsidR="00541FF9" w:rsidRDefault="00541FF9" w:rsidP="00682F3B">
      <w:pPr>
        <w:rPr>
          <w:b/>
        </w:rPr>
      </w:pPr>
    </w:p>
    <w:p w:rsidR="00682F3B" w:rsidRDefault="00682F3B" w:rsidP="00682F3B">
      <w:r w:rsidRPr="00451AB2">
        <w:rPr>
          <w:b/>
        </w:rPr>
        <w:t>Question 6</w:t>
      </w:r>
      <w:r w:rsidR="00451AB2">
        <w:rPr>
          <w:b/>
        </w:rPr>
        <w:br/>
      </w:r>
      <w:r w:rsidR="001861A4">
        <w:t>Owing to the presence of a mechanically propelled vehicle (MPV) on a road or other public place, an accident occurs and a person (other than the driver of the MPV) is injured OR</w:t>
      </w:r>
    </w:p>
    <w:p w:rsidR="001861A4" w:rsidRDefault="001861A4" w:rsidP="00682F3B">
      <w:r>
        <w:t>A vehicle is damaged (other than the MPV or a trailer drawn by it) or</w:t>
      </w:r>
    </w:p>
    <w:p w:rsidR="001861A4" w:rsidRDefault="001861A4" w:rsidP="00682F3B">
      <w:r>
        <w:t>An animal (other than one in or on the MPV or in a trailer drawn by it or</w:t>
      </w:r>
    </w:p>
    <w:p w:rsidR="001861A4" w:rsidRDefault="001861A4" w:rsidP="00682F3B">
      <w:r>
        <w:t xml:space="preserve">Property that is constructed </w:t>
      </w:r>
      <w:r w:rsidR="002D6880">
        <w:t>and is</w:t>
      </w:r>
      <w:r>
        <w:t xml:space="preserve"> damaged in the area of the incident</w:t>
      </w:r>
    </w:p>
    <w:p w:rsidR="00682F3B" w:rsidRDefault="00541FF9">
      <w:r>
        <w:t>The animal are CHAMPDG – Cattle, Horse, Ass, Mule, Pig, Dog and goat</w:t>
      </w:r>
    </w:p>
    <w:p w:rsidR="00541FF9" w:rsidRDefault="00541FF9"/>
    <w:p w:rsidR="00682F3B" w:rsidRDefault="00682F3B">
      <w:r w:rsidRPr="00451AB2">
        <w:rPr>
          <w:b/>
        </w:rPr>
        <w:t>Question 7</w:t>
      </w:r>
      <w:r w:rsidR="00451AB2">
        <w:rPr>
          <w:b/>
        </w:rPr>
        <w:br/>
      </w:r>
      <w:r w:rsidR="001861A4">
        <w:t>They must stop at the scene</w:t>
      </w:r>
    </w:p>
    <w:p w:rsidR="001861A4" w:rsidRDefault="001861A4">
      <w:r>
        <w:t xml:space="preserve">They must provide details to a person who </w:t>
      </w:r>
      <w:r w:rsidR="00541FF9">
        <w:t xml:space="preserve">has </w:t>
      </w:r>
      <w:r>
        <w:t>reasonable grounds to require them</w:t>
      </w:r>
    </w:p>
    <w:p w:rsidR="001861A4" w:rsidRDefault="001861A4">
      <w:r>
        <w:t>They must provide the drivers name and address</w:t>
      </w:r>
    </w:p>
    <w:p w:rsidR="001861A4" w:rsidRDefault="001861A4">
      <w:r>
        <w:t>They must provide owners name and address</w:t>
      </w:r>
    </w:p>
    <w:p w:rsidR="00541FF9" w:rsidRDefault="00541FF9">
      <w:r>
        <w:t>They must provide the registration number or ID of the vehicle</w:t>
      </w:r>
    </w:p>
    <w:p w:rsidR="00541FF9" w:rsidRDefault="001861A4">
      <w:r>
        <w:t>They must provide insurance details if a there</w:t>
      </w:r>
      <w:r w:rsidR="00541FF9">
        <w:t xml:space="preserve"> is an</w:t>
      </w:r>
      <w:r>
        <w:t xml:space="preserve"> injury to a person</w:t>
      </w:r>
    </w:p>
    <w:p w:rsidR="001861A4" w:rsidRPr="00451AB2" w:rsidRDefault="001861A4">
      <w:r>
        <w:t>If they fail to stop</w:t>
      </w:r>
      <w:r w:rsidR="00541FF9">
        <w:t>,</w:t>
      </w:r>
      <w:r>
        <w:t xml:space="preserve"> they must report in person to police station or police office as soon as practicably possible or within 24 hours</w:t>
      </w:r>
    </w:p>
    <w:p w:rsidR="00682F3B" w:rsidRDefault="00682F3B"/>
    <w:p w:rsidR="00682F3B" w:rsidRDefault="00682F3B" w:rsidP="00682F3B">
      <w:r w:rsidRPr="00451AB2">
        <w:rPr>
          <w:b/>
        </w:rPr>
        <w:t>Question 8</w:t>
      </w:r>
      <w:r w:rsidR="00451AB2">
        <w:rPr>
          <w:b/>
        </w:rPr>
        <w:br/>
      </w:r>
      <w:r w:rsidR="001861A4">
        <w:t>A police office may require a person whom they reasonably believe has committed a drink or drug driving offence, to take a preliminary breath test to establish whether or not an offence has been committed.</w:t>
      </w:r>
    </w:p>
    <w:p w:rsidR="001861A4" w:rsidRDefault="001861A4" w:rsidP="00682F3B">
      <w:r>
        <w:t>They may only ask a person to take the preliminary test if they</w:t>
      </w:r>
    </w:p>
    <w:p w:rsidR="001861A4" w:rsidRDefault="001861A4" w:rsidP="001861A4">
      <w:pPr>
        <w:pStyle w:val="ListParagraph"/>
        <w:numPr>
          <w:ilvl w:val="0"/>
          <w:numId w:val="1"/>
        </w:numPr>
      </w:pPr>
      <w:r>
        <w:t>Suspect the person is under the influence of drink or drugs</w:t>
      </w:r>
    </w:p>
    <w:p w:rsidR="001861A4" w:rsidRDefault="001861A4" w:rsidP="001861A4">
      <w:pPr>
        <w:pStyle w:val="ListParagraph"/>
        <w:numPr>
          <w:ilvl w:val="0"/>
          <w:numId w:val="1"/>
        </w:numPr>
      </w:pPr>
      <w:r>
        <w:t>Accident as occurred where the vehicle is involved in an road traffic accident</w:t>
      </w:r>
    </w:p>
    <w:p w:rsidR="001861A4" w:rsidRPr="00451AB2" w:rsidRDefault="001861A4" w:rsidP="001861A4">
      <w:pPr>
        <w:pStyle w:val="ListParagraph"/>
        <w:numPr>
          <w:ilvl w:val="0"/>
          <w:numId w:val="1"/>
        </w:numPr>
      </w:pPr>
      <w:r>
        <w:t>Moving traffic offence has been committed</w:t>
      </w:r>
    </w:p>
    <w:p w:rsidR="00682F3B" w:rsidRDefault="00682F3B"/>
    <w:p w:rsidR="00682F3B" w:rsidRPr="00451AB2" w:rsidRDefault="00682F3B" w:rsidP="00682F3B">
      <w:r w:rsidRPr="00451AB2">
        <w:rPr>
          <w:b/>
        </w:rPr>
        <w:t>Question 9</w:t>
      </w:r>
      <w:r w:rsidR="00451AB2">
        <w:rPr>
          <w:b/>
        </w:rPr>
        <w:br/>
      </w:r>
      <w:r w:rsidR="00F81611">
        <w:t>If a person</w:t>
      </w:r>
      <w:r w:rsidR="007C1E2F">
        <w:t xml:space="preserve"> causes serious injury by driving</w:t>
      </w:r>
      <w:r w:rsidR="00F81611">
        <w:t xml:space="preserve"> a mechanically propelled vehicle dangerously on a road or other public place he/she commits an offence</w:t>
      </w:r>
    </w:p>
    <w:p w:rsidR="00682F3B" w:rsidRDefault="00682F3B"/>
    <w:p w:rsidR="00682F3B" w:rsidRDefault="00682F3B"/>
    <w:p w:rsidR="00682F3B" w:rsidRDefault="00682F3B" w:rsidP="00682F3B">
      <w:r w:rsidRPr="00451AB2">
        <w:rPr>
          <w:b/>
        </w:rPr>
        <w:lastRenderedPageBreak/>
        <w:t>Question 10</w:t>
      </w:r>
      <w:r w:rsidR="00451AB2">
        <w:br/>
      </w:r>
      <w:r w:rsidR="00F81611">
        <w:t xml:space="preserve">The standard of driving falls well below that would be expected from a careful and considerate driver </w:t>
      </w:r>
    </w:p>
    <w:p w:rsidR="00682F3B" w:rsidRDefault="00682F3B"/>
    <w:p w:rsidR="00682F3B" w:rsidRDefault="00682F3B">
      <w:r w:rsidRPr="00451AB2">
        <w:rPr>
          <w:b/>
        </w:rPr>
        <w:t>Question 11</w:t>
      </w:r>
      <w:r w:rsidR="00451AB2">
        <w:rPr>
          <w:b/>
        </w:rPr>
        <w:br/>
      </w:r>
      <w:r w:rsidR="00F81611">
        <w:t>A police officer with permission</w:t>
      </w:r>
      <w:r w:rsidR="00541FF9">
        <w:t xml:space="preserve"> from the occupier of a</w:t>
      </w:r>
      <w:r w:rsidR="00F81611">
        <w:t xml:space="preserve"> private premises, can require a person who is on the private premises to take preliminary</w:t>
      </w:r>
      <w:r w:rsidR="00541FF9">
        <w:t xml:space="preserve"> test. They can do this i</w:t>
      </w:r>
      <w:r w:rsidR="00F81611">
        <w:t>f they reasonably believe</w:t>
      </w:r>
      <w:r w:rsidR="00541FF9">
        <w:t xml:space="preserve"> the person</w:t>
      </w:r>
      <w:r w:rsidR="00F81611">
        <w:t xml:space="preserve"> to be under the influence of drin</w:t>
      </w:r>
      <w:r w:rsidR="00541FF9">
        <w:t>k or drugs and have committed a driving</w:t>
      </w:r>
      <w:r w:rsidR="00F81611">
        <w:t xml:space="preserve"> offence, but the officer must leave the premises </w:t>
      </w:r>
      <w:r w:rsidR="002D6880">
        <w:t>is the</w:t>
      </w:r>
      <w:r w:rsidR="00F81611">
        <w:t xml:space="preserve"> permission </w:t>
      </w:r>
      <w:r w:rsidR="002D6880">
        <w:t xml:space="preserve">to be on the private land </w:t>
      </w:r>
      <w:r w:rsidR="00F81611">
        <w:t>is revoked</w:t>
      </w:r>
    </w:p>
    <w:p w:rsidR="00682F3B" w:rsidRDefault="00682F3B" w:rsidP="00682F3B">
      <w:r w:rsidRPr="00451AB2">
        <w:rPr>
          <w:b/>
        </w:rPr>
        <w:t>Question 12</w:t>
      </w:r>
      <w:r w:rsidR="00451AB2">
        <w:rPr>
          <w:b/>
        </w:rPr>
        <w:br/>
      </w:r>
      <w:r w:rsidR="00F81611">
        <w:t xml:space="preserve">Timings </w:t>
      </w:r>
      <w:r w:rsidR="00541FF9">
        <w:t>–</w:t>
      </w:r>
      <w:r w:rsidR="00F81611">
        <w:t xml:space="preserve"> </w:t>
      </w:r>
      <w:r w:rsidR="00541FF9">
        <w:t>to produce a timeline of event and to</w:t>
      </w:r>
      <w:r w:rsidR="00206572">
        <w:t xml:space="preserve"> check against other intelligence</w:t>
      </w:r>
    </w:p>
    <w:p w:rsidR="00541FF9" w:rsidRDefault="00541FF9" w:rsidP="00682F3B">
      <w:r>
        <w:t>Location and Equipment – This could confirm if the suspect was capable of being in the area at the time of the incident. CCTV</w:t>
      </w:r>
    </w:p>
    <w:p w:rsidR="00541FF9" w:rsidRPr="00451AB2" w:rsidRDefault="00541FF9" w:rsidP="00682F3B">
      <w:pPr>
        <w:rPr>
          <w:b/>
        </w:rPr>
      </w:pPr>
      <w:r>
        <w:t>Environmental Conditions – if the weather was bad (raining/fog) it could have a bearing on the information given, also if it was dark and whether there were streetlights on not.</w:t>
      </w:r>
    </w:p>
    <w:p w:rsidR="00682F3B" w:rsidRDefault="00682F3B"/>
    <w:p w:rsidR="00682F3B" w:rsidRPr="00451AB2" w:rsidRDefault="00682F3B" w:rsidP="00682F3B">
      <w:r w:rsidRPr="00451AB2">
        <w:rPr>
          <w:b/>
        </w:rPr>
        <w:t>Question 13</w:t>
      </w:r>
      <w:r w:rsidR="00451AB2">
        <w:rPr>
          <w:b/>
        </w:rPr>
        <w:br/>
      </w:r>
      <w:r w:rsidR="00F81611">
        <w:t>The interviewing officer should carry on and ask all relevant questions and marks the responses from suspect. The interviewer may also issue a special warning  (special warnings 36 or 37) if the suspect will not answer question relating to objects, marks or substances found on him at the time of his arrest (section 36) or does not answer questions relating to the suspicious location that he was arreste</w:t>
      </w:r>
      <w:r w:rsidR="002D6880">
        <w:t>d.</w:t>
      </w:r>
    </w:p>
    <w:p w:rsidR="00682F3B" w:rsidRDefault="00682F3B"/>
    <w:p w:rsidR="00890F73" w:rsidRPr="00451AB2" w:rsidRDefault="00682F3B" w:rsidP="00682F3B">
      <w:r w:rsidRPr="00451AB2">
        <w:rPr>
          <w:b/>
        </w:rPr>
        <w:t>Question 14</w:t>
      </w:r>
      <w:r w:rsidR="00451AB2">
        <w:rPr>
          <w:b/>
        </w:rPr>
        <w:br/>
      </w:r>
      <w:r w:rsidR="00890F73">
        <w:t>All information must be handed over, it must be up to date and completed.</w:t>
      </w:r>
    </w:p>
    <w:p w:rsidR="00682F3B" w:rsidRPr="00451AB2" w:rsidRDefault="00451AB2" w:rsidP="00682F3B">
      <w:pPr>
        <w:rPr>
          <w:b/>
        </w:rPr>
      </w:pPr>
      <w:r>
        <w:br/>
      </w:r>
      <w:r w:rsidR="00682F3B" w:rsidRPr="00451AB2">
        <w:rPr>
          <w:b/>
        </w:rPr>
        <w:t>Question 15</w:t>
      </w:r>
    </w:p>
    <w:p w:rsidR="002D6880" w:rsidRDefault="002D6880">
      <w:r>
        <w:t>Incidents or pattern of incidents that</w:t>
      </w:r>
      <w:r w:rsidR="00890F73">
        <w:t xml:space="preserve"> are physical, controlling, violent</w:t>
      </w:r>
      <w:r>
        <w:t xml:space="preserve">, threats of violence, coercive or abusive behaviour directed towards the victim, they must be in or have been in an intimate relationship. </w:t>
      </w:r>
      <w:r w:rsidR="00890F73">
        <w:t xml:space="preserve">They do not have to live together, and the </w:t>
      </w:r>
      <w:r>
        <w:t>behaviour has a serious effect on the victim and the suspect knows or ought to know that it will have a serious effect on the victim</w:t>
      </w:r>
    </w:p>
    <w:p w:rsidR="00682F3B" w:rsidRDefault="00682F3B"/>
    <w:p w:rsidR="002D6880" w:rsidRDefault="00682F3B">
      <w:pPr>
        <w:rPr>
          <w:b/>
        </w:rPr>
      </w:pPr>
      <w:r w:rsidRPr="00451AB2">
        <w:rPr>
          <w:b/>
        </w:rPr>
        <w:t>Question 16</w:t>
      </w:r>
      <w:r w:rsidR="00451AB2">
        <w:rPr>
          <w:b/>
        </w:rPr>
        <w:br/>
      </w:r>
    </w:p>
    <w:p w:rsidR="002D6880" w:rsidRDefault="002D6880" w:rsidP="002D6880">
      <w:pPr>
        <w:pStyle w:val="ListParagraph"/>
        <w:numPr>
          <w:ilvl w:val="0"/>
          <w:numId w:val="1"/>
        </w:numPr>
        <w:rPr>
          <w:b/>
        </w:rPr>
      </w:pPr>
      <w:r>
        <w:rPr>
          <w:b/>
        </w:rPr>
        <w:t xml:space="preserve">Fear of repercussion </w:t>
      </w:r>
    </w:p>
    <w:p w:rsidR="002D6880" w:rsidRDefault="002D6880" w:rsidP="002D6880">
      <w:pPr>
        <w:pStyle w:val="ListParagraph"/>
        <w:numPr>
          <w:ilvl w:val="0"/>
          <w:numId w:val="1"/>
        </w:numPr>
        <w:rPr>
          <w:b/>
        </w:rPr>
      </w:pPr>
      <w:r>
        <w:rPr>
          <w:b/>
        </w:rPr>
        <w:t>Does not believe it to be domestic abuse</w:t>
      </w:r>
    </w:p>
    <w:p w:rsidR="002D6880" w:rsidRDefault="002D6880" w:rsidP="002D6880">
      <w:pPr>
        <w:pStyle w:val="ListParagraph"/>
        <w:numPr>
          <w:ilvl w:val="0"/>
          <w:numId w:val="1"/>
        </w:numPr>
        <w:rPr>
          <w:b/>
        </w:rPr>
      </w:pPr>
      <w:r>
        <w:rPr>
          <w:b/>
        </w:rPr>
        <w:t>Does not trust the police</w:t>
      </w:r>
    </w:p>
    <w:p w:rsidR="002D6880" w:rsidRDefault="002D6880" w:rsidP="002D6880">
      <w:pPr>
        <w:pStyle w:val="ListParagraph"/>
        <w:numPr>
          <w:ilvl w:val="0"/>
          <w:numId w:val="1"/>
        </w:numPr>
        <w:rPr>
          <w:b/>
        </w:rPr>
      </w:pPr>
      <w:r>
        <w:rPr>
          <w:b/>
        </w:rPr>
        <w:t>Does not know how to report</w:t>
      </w:r>
    </w:p>
    <w:p w:rsidR="002D6880" w:rsidRDefault="002D6880" w:rsidP="002D6880">
      <w:pPr>
        <w:pStyle w:val="ListParagraph"/>
        <w:numPr>
          <w:ilvl w:val="0"/>
          <w:numId w:val="1"/>
        </w:numPr>
        <w:rPr>
          <w:b/>
        </w:rPr>
      </w:pPr>
      <w:r>
        <w:rPr>
          <w:b/>
        </w:rPr>
        <w:t>Language barriers</w:t>
      </w:r>
    </w:p>
    <w:p w:rsidR="002D6880" w:rsidRDefault="002D6880" w:rsidP="002D6880">
      <w:pPr>
        <w:pStyle w:val="ListParagraph"/>
        <w:numPr>
          <w:ilvl w:val="0"/>
          <w:numId w:val="1"/>
        </w:numPr>
        <w:rPr>
          <w:b/>
        </w:rPr>
      </w:pPr>
      <w:r>
        <w:rPr>
          <w:b/>
        </w:rPr>
        <w:t>Has had poor service from the police previously</w:t>
      </w:r>
    </w:p>
    <w:p w:rsidR="002D6880" w:rsidRDefault="002D6880" w:rsidP="002D6880">
      <w:pPr>
        <w:pStyle w:val="ListParagraph"/>
        <w:numPr>
          <w:ilvl w:val="0"/>
          <w:numId w:val="1"/>
        </w:numPr>
        <w:rPr>
          <w:b/>
        </w:rPr>
      </w:pPr>
      <w:r>
        <w:rPr>
          <w:b/>
        </w:rPr>
        <w:lastRenderedPageBreak/>
        <w:t>Cultural issues, the culture does not see it as abuse</w:t>
      </w:r>
    </w:p>
    <w:p w:rsidR="002D6880" w:rsidRDefault="002D6880" w:rsidP="002D6880">
      <w:pPr>
        <w:pStyle w:val="ListParagraph"/>
        <w:numPr>
          <w:ilvl w:val="0"/>
          <w:numId w:val="1"/>
        </w:numPr>
        <w:rPr>
          <w:b/>
        </w:rPr>
      </w:pPr>
      <w:r>
        <w:rPr>
          <w:b/>
        </w:rPr>
        <w:t>Pressure from family members not to report</w:t>
      </w:r>
    </w:p>
    <w:p w:rsidR="00541FF9" w:rsidRPr="002D6880" w:rsidRDefault="00541FF9" w:rsidP="002D6880">
      <w:pPr>
        <w:pStyle w:val="ListParagraph"/>
        <w:numPr>
          <w:ilvl w:val="0"/>
          <w:numId w:val="1"/>
        </w:numPr>
        <w:rPr>
          <w:b/>
        </w:rPr>
      </w:pPr>
      <w:r>
        <w:rPr>
          <w:b/>
        </w:rPr>
        <w:t>Does not want to get their partner into trouble (still love them)</w:t>
      </w:r>
    </w:p>
    <w:p w:rsidR="00682F3B" w:rsidRDefault="00682F3B"/>
    <w:p w:rsidR="00682F3B" w:rsidRPr="00451AB2" w:rsidRDefault="00682F3B" w:rsidP="00682F3B">
      <w:pPr>
        <w:rPr>
          <w:b/>
        </w:rPr>
      </w:pPr>
      <w:r w:rsidRPr="00451AB2">
        <w:rPr>
          <w:b/>
        </w:rPr>
        <w:t>Question 17</w:t>
      </w:r>
      <w:r w:rsidR="00451AB2">
        <w:rPr>
          <w:b/>
        </w:rPr>
        <w:br/>
      </w:r>
      <w:r w:rsidR="002D6880">
        <w:t>Internal trafficking is the movement of people between different cities and areas who being exploited for personal gain, they can be exploited sexually, forced into slavery such as domestic help or they may be used as cheap labour on farms, buildings sites, factories. These people may be sold to other people, they may be threatened with violence or their families threatened. They also may work for no or little money.</w:t>
      </w:r>
    </w:p>
    <w:p w:rsidR="00682F3B" w:rsidRDefault="00682F3B"/>
    <w:p w:rsidR="00682F3B" w:rsidRDefault="00682F3B" w:rsidP="00682F3B">
      <w:pPr>
        <w:rPr>
          <w:b/>
        </w:rPr>
      </w:pPr>
      <w:r w:rsidRPr="00451AB2">
        <w:rPr>
          <w:b/>
        </w:rPr>
        <w:t>Question 18</w:t>
      </w:r>
    </w:p>
    <w:p w:rsidR="002D6880" w:rsidRDefault="002D6880" w:rsidP="002D6880">
      <w:pPr>
        <w:pStyle w:val="ListParagraph"/>
        <w:numPr>
          <w:ilvl w:val="0"/>
          <w:numId w:val="1"/>
        </w:numPr>
        <w:rPr>
          <w:b/>
        </w:rPr>
      </w:pPr>
      <w:r>
        <w:rPr>
          <w:b/>
        </w:rPr>
        <w:t>Social Services</w:t>
      </w:r>
    </w:p>
    <w:p w:rsidR="002D6880" w:rsidRDefault="002D6880" w:rsidP="002D6880">
      <w:pPr>
        <w:pStyle w:val="ListParagraph"/>
        <w:numPr>
          <w:ilvl w:val="0"/>
          <w:numId w:val="1"/>
        </w:numPr>
        <w:rPr>
          <w:b/>
        </w:rPr>
      </w:pPr>
      <w:r>
        <w:rPr>
          <w:b/>
        </w:rPr>
        <w:t>Probation</w:t>
      </w:r>
    </w:p>
    <w:p w:rsidR="002D6880" w:rsidRPr="002D6880" w:rsidRDefault="002D6880" w:rsidP="002D6880">
      <w:pPr>
        <w:pStyle w:val="ListParagraph"/>
        <w:numPr>
          <w:ilvl w:val="0"/>
          <w:numId w:val="1"/>
        </w:numPr>
        <w:rPr>
          <w:b/>
        </w:rPr>
      </w:pPr>
    </w:p>
    <w:p w:rsidR="00682F3B" w:rsidRDefault="00682F3B"/>
    <w:p w:rsidR="002D6880" w:rsidRPr="00451AB2" w:rsidRDefault="00682F3B" w:rsidP="002D6880">
      <w:pPr>
        <w:rPr>
          <w:b/>
        </w:rPr>
      </w:pPr>
      <w:r w:rsidRPr="00451AB2">
        <w:rPr>
          <w:b/>
        </w:rPr>
        <w:t>Question 19</w:t>
      </w:r>
      <w:r w:rsidR="00451AB2">
        <w:rPr>
          <w:b/>
        </w:rPr>
        <w:br/>
      </w:r>
      <w:r w:rsidR="002D6880">
        <w:t>if a person over the age of 16 is responsible for a child under 16, and is cruel, ill-treats, physically harms or otherwise neglects or abuses the child they are guilty of the offence</w:t>
      </w:r>
    </w:p>
    <w:p w:rsidR="00682F3B" w:rsidRPr="00451AB2" w:rsidRDefault="00682F3B" w:rsidP="00682F3B">
      <w:pPr>
        <w:rPr>
          <w:b/>
        </w:rPr>
      </w:pPr>
    </w:p>
    <w:p w:rsidR="00682F3B" w:rsidRDefault="00682F3B"/>
    <w:p w:rsidR="002D6880" w:rsidRDefault="00682F3B">
      <w:pPr>
        <w:rPr>
          <w:b/>
        </w:rPr>
      </w:pPr>
      <w:r w:rsidRPr="00451AB2">
        <w:rPr>
          <w:b/>
        </w:rPr>
        <w:t>Question 20</w:t>
      </w:r>
    </w:p>
    <w:p w:rsidR="00682F3B" w:rsidRDefault="002D6880">
      <w:r>
        <w:rPr>
          <w:b/>
        </w:rPr>
        <w:t>???</w:t>
      </w:r>
      <w:r w:rsidR="00451AB2">
        <w:rPr>
          <w:b/>
        </w:rPr>
        <w:br/>
      </w:r>
    </w:p>
    <w:p w:rsidR="002D6880" w:rsidRDefault="00682F3B" w:rsidP="00682F3B">
      <w:r w:rsidRPr="00451AB2">
        <w:rPr>
          <w:b/>
        </w:rPr>
        <w:t>Question 21</w:t>
      </w:r>
      <w:r w:rsidR="00451AB2">
        <w:rPr>
          <w:b/>
        </w:rPr>
        <w:br/>
      </w:r>
      <w:r w:rsidR="002D6880">
        <w:t>A prostitute is some who sells their body for sexual services in exchange for money</w:t>
      </w:r>
    </w:p>
    <w:p w:rsidR="00682F3B" w:rsidRPr="00451AB2" w:rsidRDefault="002D6880" w:rsidP="00682F3B">
      <w:pPr>
        <w:rPr>
          <w:b/>
        </w:rPr>
      </w:pPr>
      <w:r>
        <w:t>A prostitute should be treated the same as any other victim of an offence</w:t>
      </w:r>
      <w:r w:rsidR="00541FF9">
        <w:t xml:space="preserve"> and PPN will need to be considered.</w:t>
      </w:r>
    </w:p>
    <w:p w:rsidR="00682F3B" w:rsidRDefault="00682F3B"/>
    <w:p w:rsidR="00682F3B" w:rsidRDefault="00682F3B"/>
    <w:p w:rsidR="00682F3B" w:rsidRDefault="00682F3B" w:rsidP="00682F3B">
      <w:r w:rsidRPr="00451AB2">
        <w:rPr>
          <w:b/>
        </w:rPr>
        <w:t>Question 22</w:t>
      </w:r>
      <w:r w:rsidR="00451AB2">
        <w:rPr>
          <w:b/>
        </w:rPr>
        <w:br/>
      </w:r>
      <w:r w:rsidR="002D6880">
        <w:t>That the offender knew or ought to have known the child was under the age of 13</w:t>
      </w:r>
    </w:p>
    <w:p w:rsidR="002D6880" w:rsidRDefault="002D6880" w:rsidP="00682F3B">
      <w:r>
        <w:t>The victim could not consent</w:t>
      </w:r>
      <w:r w:rsidR="00301C7B">
        <w:t xml:space="preserve"> due to their age</w:t>
      </w:r>
    </w:p>
    <w:p w:rsidR="00301C7B" w:rsidRDefault="00301C7B" w:rsidP="00682F3B">
      <w:r>
        <w:t>The victim did not consent</w:t>
      </w:r>
    </w:p>
    <w:p w:rsidR="00B71D50" w:rsidRDefault="00B71D50" w:rsidP="00682F3B">
      <w:r>
        <w:t>That the victim was in fact under 13 years of age</w:t>
      </w:r>
    </w:p>
    <w:p w:rsidR="002D6880" w:rsidRPr="00451AB2" w:rsidRDefault="002D6880" w:rsidP="00682F3B"/>
    <w:p w:rsidR="00682F3B" w:rsidRDefault="00682F3B"/>
    <w:p w:rsidR="00682F3B" w:rsidRDefault="00682F3B" w:rsidP="00682F3B">
      <w:r w:rsidRPr="00451AB2">
        <w:rPr>
          <w:b/>
        </w:rPr>
        <w:t>Question 23</w:t>
      </w:r>
      <w:r w:rsidR="00451AB2">
        <w:rPr>
          <w:b/>
        </w:rPr>
        <w:br/>
      </w:r>
      <w:r w:rsidR="002C0328">
        <w:t>P</w:t>
      </w:r>
      <w:r w:rsidR="002D6880">
        <w:t>erson (A) intentionally p</w:t>
      </w:r>
      <w:r w:rsidR="00141D9A">
        <w:t xml:space="preserve">enetrates the vagina, </w:t>
      </w:r>
      <w:r w:rsidR="002D6880">
        <w:t xml:space="preserve">anus </w:t>
      </w:r>
      <w:r w:rsidR="00141D9A">
        <w:t xml:space="preserve">or mouth </w:t>
      </w:r>
      <w:r w:rsidR="002D6880">
        <w:t>of the victim (B) with his penis</w:t>
      </w:r>
    </w:p>
    <w:p w:rsidR="002D6880" w:rsidRDefault="002D6880" w:rsidP="00682F3B">
      <w:r>
        <w:t>(B) Does not consent to the penetration and</w:t>
      </w:r>
    </w:p>
    <w:p w:rsidR="002D6880" w:rsidRPr="00451AB2" w:rsidRDefault="002D6880" w:rsidP="00682F3B">
      <w:r>
        <w:t xml:space="preserve">(A) </w:t>
      </w:r>
      <w:r w:rsidR="00F131C4">
        <w:t>Does</w:t>
      </w:r>
      <w:r>
        <w:t xml:space="preserve"> not reasonably believe that (B) consents</w:t>
      </w:r>
    </w:p>
    <w:p w:rsidR="00682F3B" w:rsidRDefault="00682F3B"/>
    <w:p w:rsidR="002D6880" w:rsidRDefault="00682F3B" w:rsidP="00682F3B">
      <w:r w:rsidRPr="00451AB2">
        <w:rPr>
          <w:b/>
        </w:rPr>
        <w:t>Question 24</w:t>
      </w:r>
    </w:p>
    <w:p w:rsidR="00682F3B" w:rsidRDefault="002D6880" w:rsidP="002D6880">
      <w:pPr>
        <w:pStyle w:val="ListParagraph"/>
        <w:numPr>
          <w:ilvl w:val="0"/>
          <w:numId w:val="1"/>
        </w:numPr>
      </w:pPr>
      <w:r>
        <w:t>that consent was not given</w:t>
      </w:r>
    </w:p>
    <w:p w:rsidR="002D6880" w:rsidRDefault="002D6880" w:rsidP="002D6880">
      <w:pPr>
        <w:pStyle w:val="ListParagraph"/>
        <w:numPr>
          <w:ilvl w:val="0"/>
          <w:numId w:val="1"/>
        </w:numPr>
      </w:pPr>
      <w:r>
        <w:t>That the victim was not capable of giving consent</w:t>
      </w:r>
    </w:p>
    <w:p w:rsidR="00541FF9" w:rsidRDefault="00541FF9" w:rsidP="002D6880">
      <w:pPr>
        <w:pStyle w:val="ListParagraph"/>
        <w:numPr>
          <w:ilvl w:val="0"/>
          <w:numId w:val="1"/>
        </w:numPr>
      </w:pPr>
      <w:r>
        <w:t>The suspect did not reasonably believe that consent was given</w:t>
      </w:r>
    </w:p>
    <w:p w:rsidR="00541FF9" w:rsidRDefault="00541FF9" w:rsidP="00541FF9">
      <w:pPr>
        <w:ind w:left="360"/>
      </w:pPr>
    </w:p>
    <w:p w:rsidR="002D6880" w:rsidRPr="00451AB2" w:rsidRDefault="002D6880" w:rsidP="00682F3B"/>
    <w:p w:rsidR="00682F3B" w:rsidRDefault="00682F3B"/>
    <w:p w:rsidR="00682F3B" w:rsidRDefault="00682F3B" w:rsidP="00682F3B">
      <w:r w:rsidRPr="00451AB2">
        <w:rPr>
          <w:b/>
        </w:rPr>
        <w:t>Question 25</w:t>
      </w:r>
      <w:r w:rsidR="00451AB2">
        <w:rPr>
          <w:b/>
        </w:rPr>
        <w:br/>
      </w:r>
      <w:r w:rsidR="002D6880">
        <w:t>A police officer can enter any premises that is occupied or in the control of a person who is under arrest for an indicatable offence</w:t>
      </w:r>
      <w:r w:rsidR="00541FF9">
        <w:t>, can also use</w:t>
      </w:r>
      <w:r w:rsidR="002D6880">
        <w:t xml:space="preserve"> reasonable force if necessary, he may then search the premises for any items relating to that indictable offence or other indicatable offence, which is similar. They may seize any relevant items found in the search</w:t>
      </w:r>
    </w:p>
    <w:sectPr w:rsidR="00682F3B" w:rsidSect="00FD01E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880" w:rsidRDefault="002D6880" w:rsidP="00FD01EE">
      <w:pPr>
        <w:spacing w:after="0" w:line="240" w:lineRule="auto"/>
      </w:pPr>
      <w:r>
        <w:separator/>
      </w:r>
    </w:p>
  </w:endnote>
  <w:endnote w:type="continuationSeparator" w:id="0">
    <w:p w:rsidR="002D6880" w:rsidRDefault="002D6880" w:rsidP="00FD0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80" w:rsidRDefault="00F56DC4" w:rsidP="00F56DC4">
    <w:pPr>
      <w:pStyle w:val="Footer"/>
      <w:rPr>
        <w:color w:val="000000"/>
        <w:sz w:val="17"/>
      </w:rPr>
    </w:pPr>
    <w:bookmarkStart w:id="3" w:name="TITUS1FooterEvenPages"/>
    <w:r>
      <w:rPr>
        <w:color w:val="000000"/>
        <w:sz w:val="17"/>
      </w:rPr>
      <w:t> </w:t>
    </w:r>
  </w:p>
  <w:bookmarkEnd w:id="3"/>
  <w:p w:rsidR="002D6880" w:rsidRDefault="002D6880" w:rsidP="001861A4">
    <w:pPr>
      <w:pStyle w:val="Footer"/>
    </w:pPr>
  </w:p>
  <w:p w:rsidR="002D6880" w:rsidRDefault="002D68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80" w:rsidRDefault="00F56DC4" w:rsidP="00F56DC4">
    <w:pPr>
      <w:pStyle w:val="Footer"/>
      <w:rPr>
        <w:color w:val="000000"/>
        <w:sz w:val="17"/>
      </w:rPr>
    </w:pPr>
    <w:bookmarkStart w:id="4" w:name="TITUS1FooterPrimary"/>
    <w:r>
      <w:rPr>
        <w:color w:val="000000"/>
        <w:sz w:val="17"/>
      </w:rPr>
      <w:t> </w:t>
    </w:r>
  </w:p>
  <w:bookmarkEnd w:id="4"/>
  <w:p w:rsidR="002D6880" w:rsidRDefault="002D68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80" w:rsidRDefault="00F56DC4" w:rsidP="00F56DC4">
    <w:pPr>
      <w:pStyle w:val="Footer"/>
      <w:rPr>
        <w:color w:val="000000"/>
        <w:sz w:val="17"/>
      </w:rPr>
    </w:pPr>
    <w:bookmarkStart w:id="6" w:name="TITUS1FooterFirstPage"/>
    <w:r>
      <w:rPr>
        <w:color w:val="000000"/>
        <w:sz w:val="17"/>
      </w:rPr>
      <w:t> </w:t>
    </w:r>
  </w:p>
  <w:bookmarkEnd w:id="6"/>
  <w:p w:rsidR="002D6880" w:rsidRDefault="002D6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880" w:rsidRDefault="002D6880" w:rsidP="00FD01EE">
      <w:pPr>
        <w:spacing w:after="0" w:line="240" w:lineRule="auto"/>
      </w:pPr>
      <w:r>
        <w:separator/>
      </w:r>
    </w:p>
  </w:footnote>
  <w:footnote w:type="continuationSeparator" w:id="0">
    <w:p w:rsidR="002D6880" w:rsidRDefault="002D6880" w:rsidP="00FD0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80" w:rsidRDefault="00F56DC4" w:rsidP="00F56DC4">
    <w:pPr>
      <w:pStyle w:val="Header"/>
      <w:rPr>
        <w:color w:val="000000"/>
        <w:sz w:val="17"/>
      </w:rPr>
    </w:pPr>
    <w:bookmarkStart w:id="1" w:name="TITUS1HeaderEvenPages"/>
    <w:r>
      <w:rPr>
        <w:color w:val="000000"/>
        <w:sz w:val="17"/>
      </w:rPr>
      <w:t> </w:t>
    </w:r>
  </w:p>
  <w:bookmarkEnd w:id="1"/>
  <w:p w:rsidR="002D6880" w:rsidRDefault="002D6880" w:rsidP="001861A4">
    <w:pPr>
      <w:pStyle w:val="Header"/>
    </w:pPr>
  </w:p>
  <w:p w:rsidR="002D6880" w:rsidRDefault="002D68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80" w:rsidRDefault="00F56DC4" w:rsidP="00F56DC4">
    <w:pPr>
      <w:pStyle w:val="Header"/>
      <w:rPr>
        <w:color w:val="000000"/>
        <w:sz w:val="17"/>
      </w:rPr>
    </w:pPr>
    <w:bookmarkStart w:id="2" w:name="TITUS1HeaderPrimary"/>
    <w:r>
      <w:rPr>
        <w:color w:val="000000"/>
        <w:sz w:val="17"/>
      </w:rPr>
      <w:t> </w:t>
    </w:r>
  </w:p>
  <w:bookmarkEnd w:id="2"/>
  <w:p w:rsidR="002D6880" w:rsidRDefault="002D68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880" w:rsidRDefault="00F56DC4" w:rsidP="00F56DC4">
    <w:pPr>
      <w:pStyle w:val="Header"/>
      <w:rPr>
        <w:color w:val="000000"/>
        <w:sz w:val="17"/>
      </w:rPr>
    </w:pPr>
    <w:bookmarkStart w:id="5" w:name="TITUS1HeaderFirstPage"/>
    <w:r>
      <w:rPr>
        <w:color w:val="000000"/>
        <w:sz w:val="17"/>
      </w:rPr>
      <w:t> </w:t>
    </w:r>
  </w:p>
  <w:bookmarkEnd w:id="5"/>
  <w:p w:rsidR="002D6880" w:rsidRDefault="002D6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36557"/>
    <w:multiLevelType w:val="hybridMultilevel"/>
    <w:tmpl w:val="B8D0B406"/>
    <w:lvl w:ilvl="0" w:tplc="0ED442CA">
      <w:start w:val="5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607E"/>
    <w:rsid w:val="00121DF7"/>
    <w:rsid w:val="00141D9A"/>
    <w:rsid w:val="001861A4"/>
    <w:rsid w:val="00206572"/>
    <w:rsid w:val="002C0328"/>
    <w:rsid w:val="002D6880"/>
    <w:rsid w:val="00301C7B"/>
    <w:rsid w:val="00451AB2"/>
    <w:rsid w:val="00541FF9"/>
    <w:rsid w:val="00575AC9"/>
    <w:rsid w:val="00682F3B"/>
    <w:rsid w:val="007C1E2F"/>
    <w:rsid w:val="007E4409"/>
    <w:rsid w:val="00877432"/>
    <w:rsid w:val="00890F73"/>
    <w:rsid w:val="00B71D50"/>
    <w:rsid w:val="00B979DA"/>
    <w:rsid w:val="00F131C4"/>
    <w:rsid w:val="00F56DC4"/>
    <w:rsid w:val="00F81611"/>
    <w:rsid w:val="00FD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704BE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1EE"/>
  </w:style>
  <w:style w:type="paragraph" w:styleId="Footer">
    <w:name w:val="footer"/>
    <w:basedOn w:val="Normal"/>
    <w:link w:val="FooterChar"/>
    <w:uiPriority w:val="99"/>
    <w:unhideWhenUsed/>
    <w:rsid w:val="00FD0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1EE"/>
  </w:style>
  <w:style w:type="paragraph" w:styleId="ListParagraph">
    <w:name w:val="List Paragraph"/>
    <w:basedOn w:val="Normal"/>
    <w:uiPriority w:val="34"/>
    <w:qFormat/>
    <w:rsid w:val="00186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Morgan,Robert swp6742</cp:lastModifiedBy>
  <cp:revision>15</cp:revision>
  <dcterms:created xsi:type="dcterms:W3CDTF">2021-03-03T18:33:00Z</dcterms:created>
  <dcterms:modified xsi:type="dcterms:W3CDTF">2021-03-04T11:04:00Z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