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customXml/itemProps4.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5103"/>
        </w:tabs>
        <w:jc w:val="center"/>
        <w:rPr>
          <w:rFonts w:ascii="Arial" w:cs="Arial" w:hAnsi="Arial"/>
          <w:b/>
          <w:bCs/>
          <w:sz w:val="24"/>
          <w:szCs w:val="24"/>
        </w:rPr>
      </w:pPr>
      <w:r>
        <w:rPr>
          <w:rFonts w:ascii="Arial" w:cs="Arial" w:hAnsi="Arial"/>
          <w:b/>
          <w:bCs/>
          <w:sz w:val="24"/>
          <w:szCs w:val="24"/>
        </w:rPr>
        <w:t>APPLICATION FOR ETHICAL APPROVAL</w:t>
      </w:r>
    </w:p>
    <w:p>
      <w:pPr>
        <w:pStyle w:val="style0"/>
        <w:tabs>
          <w:tab w:val="left" w:leader="none" w:pos="5103"/>
        </w:tabs>
        <w:jc w:val="center"/>
        <w:rPr>
          <w:rFonts w:ascii="Arial" w:cs="Arial" w:hAnsi="Arial"/>
          <w:b/>
          <w:bCs/>
        </w:rPr>
      </w:pPr>
    </w:p>
    <w:p>
      <w:pPr>
        <w:pStyle w:val="style0"/>
        <w:tabs>
          <w:tab w:val="left" w:leader="none" w:pos="5103"/>
        </w:tabs>
        <w:jc w:val="both"/>
        <w:rPr>
          <w:rFonts w:ascii="Arial" w:cs="Arial" w:hAnsi="Arial"/>
          <w:b/>
          <w:bCs/>
          <w:sz w:val="22"/>
          <w:szCs w:val="22"/>
        </w:rPr>
      </w:pPr>
    </w:p>
    <w:tbl>
      <w:tblPr>
        <w:tblStyle w:val="style154"/>
        <w:tblW w:w="10435" w:type="dxa"/>
        <w:tblLook w:val="04A0" w:firstRow="1" w:lastRow="0" w:firstColumn="1" w:lastColumn="0" w:noHBand="0" w:noVBand="1"/>
      </w:tblPr>
      <w:tblGrid>
        <w:gridCol w:w="10435"/>
      </w:tblGrid>
      <w:tr>
        <w:trPr/>
        <w:tc>
          <w:tcPr>
            <w:tcW w:w="10435" w:type="dxa"/>
            <w:tcBorders/>
          </w:tcPr>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
                <w:bCs/>
                <w:sz w:val="22"/>
                <w:szCs w:val="22"/>
              </w:rPr>
            </w:pPr>
            <w:r>
              <w:rPr>
                <w:rFonts w:ascii="Arial" w:cs="Arial" w:hAnsi="Arial"/>
                <w:b/>
                <w:bCs/>
                <w:sz w:val="22"/>
                <w:szCs w:val="22"/>
              </w:rPr>
              <w:t>RESEARCH STUDENTS</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 xml:space="preserve">This form is to be completed by the student within </w:t>
            </w:r>
            <w:r>
              <w:rPr>
                <w:rFonts w:ascii="Arial" w:cs="Arial" w:hAnsi="Arial"/>
                <w:b/>
                <w:sz w:val="22"/>
                <w:szCs w:val="22"/>
              </w:rPr>
              <w:t>SIX</w:t>
            </w:r>
            <w:r>
              <w:rPr>
                <w:rFonts w:ascii="Arial" w:cs="Arial" w:hAnsi="Arial"/>
                <w:sz w:val="22"/>
                <w:szCs w:val="22"/>
              </w:rPr>
              <w:t xml:space="preserve"> months for full-time students and </w:t>
            </w:r>
            <w:r>
              <w:rPr>
                <w:rFonts w:ascii="Arial" w:cs="Arial" w:hAnsi="Arial"/>
                <w:b/>
                <w:sz w:val="22"/>
                <w:szCs w:val="22"/>
              </w:rPr>
              <w:t>TWELVE</w:t>
            </w:r>
            <w:r>
              <w:rPr>
                <w:rFonts w:ascii="Arial" w:cs="Arial" w:hAnsi="Arial"/>
                <w:b/>
                <w:sz w:val="22"/>
                <w:szCs w:val="22"/>
              </w:rPr>
              <w:t xml:space="preserve"> </w:t>
            </w:r>
            <w:r>
              <w:rPr>
                <w:rFonts w:ascii="Arial" w:cs="Arial" w:hAnsi="Arial"/>
                <w:sz w:val="22"/>
                <w:szCs w:val="22"/>
              </w:rPr>
              <w:t>months for part time students, after the commencement of the research degree or</w:t>
            </w:r>
            <w:r>
              <w:rPr>
                <w:rFonts w:ascii="Arial" w:cs="Arial" w:hAnsi="Arial"/>
                <w:sz w:val="22"/>
                <w:szCs w:val="22"/>
              </w:rPr>
              <w:t xml:space="preserve"> </w:t>
            </w:r>
            <w:r>
              <w:rPr>
                <w:rFonts w:ascii="Arial" w:cs="Arial" w:hAnsi="Arial"/>
                <w:sz w:val="22"/>
                <w:szCs w:val="22"/>
              </w:rPr>
              <w:t xml:space="preserve">following progression to Part Two of your course. </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r>
              <w:rPr>
                <w:rFonts w:ascii="Arial" w:cs="Arial" w:hAnsi="Arial"/>
                <w:bCs/>
                <w:sz w:val="22"/>
                <w:szCs w:val="22"/>
              </w:rPr>
              <w:t xml:space="preserve">Once complete, submit this form via the </w:t>
            </w:r>
            <w:r>
              <w:rPr>
                <w:rFonts w:ascii="Arial" w:cs="Arial" w:hAnsi="Arial"/>
                <w:b/>
                <w:i/>
                <w:iCs/>
                <w:sz w:val="22"/>
                <w:szCs w:val="22"/>
                <w:u w:val="single"/>
              </w:rPr>
              <w:t>MyTSD</w:t>
            </w:r>
            <w:r>
              <w:rPr>
                <w:rFonts w:ascii="Arial" w:cs="Arial" w:hAnsi="Arial"/>
                <w:b/>
                <w:i/>
                <w:iCs/>
                <w:sz w:val="22"/>
                <w:szCs w:val="22"/>
                <w:u w:val="single"/>
              </w:rPr>
              <w:t xml:space="preserve"> </w:t>
            </w:r>
            <w:r>
              <w:rPr>
                <w:rFonts w:ascii="Arial" w:cs="Arial" w:hAnsi="Arial"/>
                <w:b/>
                <w:i/>
                <w:iCs/>
                <w:sz w:val="22"/>
                <w:szCs w:val="22"/>
                <w:u w:val="single"/>
              </w:rPr>
              <w:t xml:space="preserve">Doctoral College </w:t>
            </w:r>
            <w:r>
              <w:rPr>
                <w:rFonts w:ascii="Arial" w:cs="Arial" w:hAnsi="Arial"/>
                <w:b/>
                <w:i/>
                <w:iCs/>
                <w:sz w:val="22"/>
                <w:szCs w:val="22"/>
                <w:u w:val="single"/>
              </w:rPr>
              <w:t>Portal</w:t>
            </w:r>
            <w:r>
              <w:rPr>
                <w:rFonts w:ascii="Arial" w:cs="Arial" w:hAnsi="Arial"/>
                <w:bCs/>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bCs/>
                <w:sz w:val="22"/>
                <w:szCs w:val="22"/>
              </w:rPr>
              <w:t>https://mytsd.uwtsd.ac.uk</w:t>
            </w:r>
            <w:r>
              <w:rPr/>
              <w:fldChar w:fldCharType="end"/>
            </w:r>
            <w:r>
              <w:rPr>
                <w:rFonts w:ascii="Arial" w:cs="Arial" w:hAnsi="Arial"/>
                <w:bCs/>
                <w:sz w:val="22"/>
                <w:szCs w:val="22"/>
              </w:rPr>
              <w:t>).</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This document is also available in Welsh.</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tc>
      </w:tr>
      <w:tr>
        <w:tblPrEx/>
        <w:trPr/>
        <w:tc>
          <w:tcPr>
            <w:tcW w:w="10435" w:type="dxa"/>
            <w:tcBorders/>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35" w:type="dxa"/>
            <w:tcBorders/>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In order for research to result in be</w:t>
      </w:r>
      <w:r>
        <w:rPr>
          <w:rFonts w:ascii="Arial" w:cs="Arial" w:hAnsi="Arial"/>
          <w:b/>
          <w:bCs/>
          <w:sz w:val="22"/>
          <w:szCs w:val="22"/>
        </w:rPr>
        <w:t>nefit and minimise risk of harm, it must be con</w:t>
      </w:r>
      <w:r>
        <w:rPr>
          <w:rFonts w:ascii="Arial" w:cs="Arial" w:hAnsi="Arial"/>
          <w:b/>
          <w:bCs/>
          <w:sz w:val="22"/>
          <w:szCs w:val="22"/>
        </w:rPr>
        <w:t>ducted ethically. A researcher may</w:t>
      </w:r>
      <w:r>
        <w:rPr>
          <w:rFonts w:ascii="Arial" w:cs="Arial" w:hAnsi="Arial"/>
          <w:b/>
          <w:bCs/>
          <w:sz w:val="22"/>
          <w:szCs w:val="22"/>
        </w:rPr>
        <w:t xml:space="preserve"> not be covered by the University’s insurance if ethical approval has not been obtained prior to commencement.</w:t>
      </w:r>
    </w:p>
    <w:p>
      <w:pPr>
        <w:pStyle w:val="style0"/>
        <w:tabs>
          <w:tab w:val="left" w:leader="none" w:pos="5103"/>
        </w:tabs>
        <w:jc w:val="center"/>
        <w:rPr>
          <w:rFonts w:ascii="Arial" w:cs="Arial" w:hAnsi="Arial"/>
          <w:b/>
          <w:bCs/>
          <w:sz w:val="16"/>
          <w:szCs w:val="16"/>
        </w:rPr>
      </w:pPr>
    </w:p>
    <w:p>
      <w:pPr>
        <w:pStyle w:val="style0"/>
        <w:tabs>
          <w:tab w:val="left" w:leader="none" w:pos="5103"/>
        </w:tabs>
        <w:jc w:val="both"/>
        <w:rPr>
          <w:rFonts w:ascii="Arial" w:cs="Arial" w:hAnsi="Arial"/>
          <w:sz w:val="22"/>
          <w:szCs w:val="22"/>
        </w:rPr>
      </w:pPr>
      <w:r>
        <w:rPr>
          <w:rFonts w:ascii="Arial" w:cs="Arial" w:hAnsi="Arial"/>
          <w:sz w:val="22"/>
          <w:szCs w:val="22"/>
        </w:rPr>
        <w:t>The</w:t>
      </w:r>
      <w:r>
        <w:rPr>
          <w:rFonts w:ascii="Arial" w:cs="Arial" w:hAnsi="Arial"/>
          <w:sz w:val="22"/>
          <w:szCs w:val="22"/>
        </w:rPr>
        <w:t xml:space="preserve"> University </w:t>
      </w:r>
      <w:r>
        <w:rPr>
          <w:rFonts w:ascii="Arial" w:cs="Arial" w:hAnsi="Arial"/>
          <w:sz w:val="22"/>
          <w:szCs w:val="22"/>
        </w:rPr>
        <w:t xml:space="preserve">follows the OECD Frascati manual </w:t>
      </w:r>
      <w:r>
        <w:rPr>
          <w:rFonts w:ascii="Arial" w:cs="Arial" w:hAnsi="Arial"/>
          <w:sz w:val="22"/>
          <w:szCs w:val="22"/>
        </w:rPr>
        <w:t>defin</w:t>
      </w:r>
      <w:r>
        <w:rPr>
          <w:rFonts w:ascii="Arial" w:cs="Arial" w:hAnsi="Arial"/>
          <w:sz w:val="22"/>
          <w:szCs w:val="22"/>
        </w:rPr>
        <w:t xml:space="preserve">ition of </w:t>
      </w:r>
      <w:r>
        <w:rPr>
          <w:rFonts w:ascii="Arial" w:cs="Arial" w:hAnsi="Arial"/>
          <w:b/>
          <w:sz w:val="22"/>
          <w:szCs w:val="22"/>
        </w:rPr>
        <w:t>research activity</w:t>
      </w:r>
      <w:r>
        <w:rPr>
          <w:rFonts w:ascii="Arial" w:cs="Arial" w:hAnsi="Arial"/>
          <w:sz w:val="22"/>
          <w:szCs w:val="22"/>
        </w:rPr>
        <w:t xml:space="preserve">: </w:t>
      </w:r>
      <w:r>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The individual undertaking the research activity is known as the “principal researcher”.</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Ethical approval is not required for routine audits, performance reviews, quality assurance studies, testing within normal educational requirements, and literary or artistic criticism.</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Please read the notes for guidance before completing ALL sections of the form.</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 xml:space="preserve">must </w:t>
      </w:r>
      <w:r>
        <w:rPr>
          <w:rFonts w:ascii="Arial" w:cs="Arial" w:hAnsi="Arial"/>
          <w:b/>
          <w:sz w:val="22"/>
          <w:szCs w:val="22"/>
        </w:rPr>
        <w:t xml:space="preserve">be completed and approved prior to </w:t>
      </w:r>
      <w:r>
        <w:rPr>
          <w:rFonts w:ascii="Arial" w:cs="Arial" w:hAnsi="Arial"/>
          <w:b/>
          <w:sz w:val="22"/>
          <w:szCs w:val="22"/>
        </w:rPr>
        <w:t>undertaking any research activity.</w:t>
      </w:r>
      <w:r>
        <w:rPr>
          <w:rFonts w:ascii="Arial" w:cs="Arial" w:hAnsi="Arial"/>
          <w:sz w:val="22"/>
          <w:szCs w:val="22"/>
        </w:rPr>
        <w:t xml:space="preserve"> </w:t>
      </w:r>
      <w:r>
        <w:rPr>
          <w:rFonts w:ascii="Arial" w:cs="Arial" w:hAnsi="Arial"/>
          <w:sz w:val="22"/>
          <w:szCs w:val="22"/>
        </w:rPr>
        <w:t xml:space="preserve">Please see </w:t>
      </w:r>
      <w:r>
        <w:rPr>
          <w:rFonts w:ascii="Arial" w:cs="Arial" w:hAnsi="Arial"/>
          <w:sz w:val="22"/>
          <w:szCs w:val="22"/>
        </w:rPr>
        <w:t>Checklist</w:t>
      </w:r>
      <w:r>
        <w:rPr>
          <w:rFonts w:ascii="Arial" w:cs="Arial" w:hAnsi="Arial"/>
          <w:sz w:val="22"/>
          <w:szCs w:val="22"/>
        </w:rPr>
        <w:t xml:space="preserve"> for details of process for different categories of application.  </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A: About You</w:t>
      </w:r>
      <w:r>
        <w:rPr>
          <w:rFonts w:ascii="Arial" w:cs="Arial" w:hAnsi="Arial"/>
          <w:b/>
          <w:sz w:val="22"/>
          <w:szCs w:val="22"/>
        </w:rPr>
        <w:t xml:space="preserve"> (P</w:t>
      </w:r>
      <w:r>
        <w:rPr>
          <w:rFonts w:ascii="Arial" w:cs="Arial" w:hAnsi="Arial"/>
          <w:b/>
          <w:sz w:val="22"/>
          <w:szCs w:val="22"/>
        </w:rPr>
        <w:t xml:space="preserve">rincipal </w:t>
      </w:r>
      <w:r>
        <w:rPr>
          <w:rFonts w:ascii="Arial" w:cs="Arial" w:hAnsi="Arial"/>
          <w:b/>
          <w:sz w:val="22"/>
          <w:szCs w:val="22"/>
        </w:rPr>
        <w:t>R</w:t>
      </w:r>
      <w:r>
        <w:rPr>
          <w:rFonts w:ascii="Arial" w:cs="Arial" w:hAnsi="Arial"/>
          <w:b/>
          <w:sz w:val="22"/>
          <w:szCs w:val="22"/>
        </w:rPr>
        <w:t>esearcher</w:t>
      </w:r>
      <w:r>
        <w:rPr>
          <w:rFonts w:ascii="Arial" w:cs="Arial" w:hAnsi="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trPr>
          <w:trHeight w:val="43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Full Name:</w:t>
            </w:r>
          </w:p>
        </w:tc>
        <w:tc>
          <w:tcPr>
            <w:tcW w:w="6636" w:type="dxa"/>
            <w:gridSpan w:val="4"/>
            <w:tcBorders/>
            <w:vAlign w:val="center"/>
          </w:tcPr>
          <w:p>
            <w:pPr>
              <w:pStyle w:val="style0"/>
              <w:rPr>
                <w:rFonts w:ascii="Arial" w:cs="Arial" w:hAnsi="Arial"/>
                <w:sz w:val="22"/>
                <w:szCs w:val="22"/>
              </w:rPr>
            </w:pPr>
            <w:r>
              <w:rPr>
                <w:rFonts w:ascii="Arial" w:cs="Arial" w:hAnsi="Arial"/>
                <w:sz w:val="22"/>
                <w:szCs w:val="22"/>
              </w:rPr>
              <w:t>Dishaben</w:t>
            </w:r>
            <w:r>
              <w:rPr>
                <w:rFonts w:ascii="Arial" w:cs="Arial" w:hAnsi="Arial"/>
                <w:sz w:val="22"/>
                <w:szCs w:val="22"/>
              </w:rPr>
              <w:t xml:space="preserve"> </w:t>
            </w:r>
            <w:r>
              <w:rPr>
                <w:rFonts w:ascii="Arial" w:cs="Arial" w:hAnsi="Arial"/>
                <w:sz w:val="22"/>
                <w:szCs w:val="22"/>
              </w:rPr>
              <w:t>kamleshbhai</w:t>
            </w:r>
            <w:r>
              <w:rPr>
                <w:rFonts w:ascii="Arial" w:cs="Arial" w:hAnsi="Arial"/>
                <w:sz w:val="22"/>
                <w:szCs w:val="22"/>
              </w:rPr>
              <w:t xml:space="preserve"> </w:t>
            </w:r>
            <w:r>
              <w:rPr>
                <w:rFonts w:ascii="Arial" w:cs="Arial" w:hAnsi="Arial"/>
                <w:sz w:val="22"/>
                <w:szCs w:val="22"/>
              </w:rPr>
              <w:t>kachhiya</w:t>
            </w:r>
          </w:p>
        </w:tc>
      </w:tr>
      <w:tr>
        <w:tblPrEx/>
        <w:trPr>
          <w:trHeight w:val="472" w:hRule="atLeast"/>
        </w:trPr>
        <w:tc>
          <w:tcPr>
            <w:tcW w:w="559" w:type="dxa"/>
            <w:tcBorders/>
            <w:shd w:val="clear" w:color="auto" w:fill="bfbfbf"/>
            <w:vAlign w:val="center"/>
          </w:tcPr>
          <w:p>
            <w:pPr>
              <w:pStyle w:val="style0"/>
              <w:rPr>
                <w:rFonts w:ascii="Arial" w:cs="Arial" w:hAnsi="Arial"/>
                <w:sz w:val="22"/>
                <w:szCs w:val="22"/>
              </w:rPr>
            </w:pPr>
            <w:r>
              <w:rPr>
                <w:rFonts w:ascii="Arial" w:cs="Arial" w:hAnsi="Arial"/>
                <w:sz w:val="22"/>
                <w:szCs w:val="22"/>
              </w:rPr>
              <w:t>2</w:t>
            </w:r>
          </w:p>
        </w:tc>
        <w:tc>
          <w:tcPr>
            <w:tcW w:w="3253" w:type="dxa"/>
            <w:gridSpan w:val="2"/>
            <w:tcBorders/>
            <w:shd w:val="clear" w:color="auto" w:fill="bfbfbf"/>
            <w:vAlign w:val="center"/>
          </w:tcPr>
          <w:p>
            <w:pPr>
              <w:pStyle w:val="style0"/>
              <w:rPr>
                <w:rFonts w:ascii="Arial" w:cs="Arial" w:hAnsi="Arial"/>
                <w:sz w:val="22"/>
                <w:szCs w:val="22"/>
              </w:rPr>
            </w:pPr>
            <w:r>
              <w:rPr>
                <w:rFonts w:ascii="Arial" w:cs="Arial" w:hAnsi="Arial"/>
                <w:sz w:val="22"/>
                <w:szCs w:val="22"/>
              </w:rPr>
              <w:t xml:space="preserve">Tick all </w:t>
            </w:r>
            <w:r>
              <w:rPr>
                <w:rFonts w:ascii="Arial" w:cs="Arial" w:hAnsi="Arial"/>
                <w:sz w:val="22"/>
                <w:szCs w:val="22"/>
              </w:rPr>
              <w:t>boxes that</w:t>
            </w:r>
            <w:r>
              <w:rPr>
                <w:rFonts w:ascii="Arial" w:cs="Arial" w:hAnsi="Arial"/>
                <w:sz w:val="22"/>
                <w:szCs w:val="22"/>
              </w:rPr>
              <w:t xml:space="preserve"> apply:</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Member of staff:</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Honorary research fellow:</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r>
        <w:tblPrEx/>
        <w:trPr>
          <w:trHeight w:val="472" w:hRule="atLeast"/>
        </w:trPr>
        <w:tc>
          <w:tcPr>
            <w:tcW w:w="559" w:type="dxa"/>
            <w:tcBorders/>
            <w:shd w:val="clear" w:color="auto" w:fill="f2f2f2"/>
            <w:vAlign w:val="center"/>
          </w:tcPr>
          <w:p>
            <w:pPr>
              <w:pStyle w:val="style0"/>
              <w:rPr>
                <w:rFonts w:ascii="Arial" w:cs="Arial" w:hAnsi="Arial"/>
                <w:sz w:val="22"/>
                <w:szCs w:val="22"/>
              </w:rPr>
            </w:pPr>
          </w:p>
        </w:tc>
        <w:tc>
          <w:tcPr>
            <w:tcW w:w="2544" w:type="dxa"/>
            <w:tcBorders/>
            <w:shd w:val="clear" w:color="auto" w:fill="f2f2f2"/>
            <w:vAlign w:val="center"/>
          </w:tcPr>
          <w:p>
            <w:pPr>
              <w:pStyle w:val="style0"/>
              <w:rPr>
                <w:rFonts w:ascii="Arial" w:cs="Arial" w:hAnsi="Arial"/>
                <w:sz w:val="22"/>
                <w:szCs w:val="22"/>
              </w:rPr>
            </w:pPr>
            <w:r>
              <w:rPr>
                <w:rFonts w:ascii="Arial" w:cs="Arial" w:hAnsi="Arial"/>
                <w:sz w:val="22"/>
                <w:szCs w:val="22"/>
              </w:rPr>
              <w:t>Undergraduate Student</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Taught Postgraduate Student</w:t>
            </w:r>
          </w:p>
        </w:tc>
        <w:tc>
          <w:tcPr>
            <w:tcW w:w="709"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Postgraduate Research Student</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bl>
    <w:p>
      <w:pPr>
        <w:pStyle w:val="style0"/>
        <w:rPr>
          <w:rFonts w:ascii="Arial" w:cs="Arial" w:hAnsi="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trPr>
          <w:cantSplit/>
          <w:trHeight w:val="334"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3</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Institute/Academic Discipline/Centre:</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Institute of inner city </w:t>
            </w:r>
            <w:r>
              <w:rPr>
                <w:rFonts w:ascii="Arial" w:cs="Arial" w:hAnsi="Arial"/>
                <w:sz w:val="22"/>
                <w:szCs w:val="22"/>
              </w:rPr>
              <w:t>leatrning</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4</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Campus: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London</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5</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E-mail address: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fldChar w:fldCharType="begin"/>
            </w:r>
            <w:r>
              <w:instrText xml:space="preserve"> HYPERLINK "mailto:2407430@student.uwtsd.ac.uk" </w:instrText>
            </w:r>
            <w:r>
              <w:rPr/>
              <w:fldChar w:fldCharType="separate"/>
            </w:r>
            <w:r>
              <w:rPr>
                <w:rStyle w:val="style85"/>
                <w:rFonts w:ascii="Arial" w:cs="Arial" w:hAnsi="Arial"/>
                <w:sz w:val="22"/>
                <w:szCs w:val="22"/>
              </w:rPr>
              <w:t>2407430@student.uwtsd.ac.uk</w:t>
            </w:r>
            <w:r>
              <w:rPr/>
              <w:fldChar w:fldCharType="end"/>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6</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Contact Telephone Number:</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07741075291</w:t>
            </w:r>
          </w:p>
        </w:tc>
      </w:tr>
      <w:tr>
        <w:tblPrEx/>
        <w:trPr/>
        <w:tc>
          <w:tcPr>
            <w:tcW w:w="559" w:type="dxa"/>
            <w:tcBorders/>
            <w:shd w:val="clear" w:color="auto" w:fill="bfbfbf"/>
            <w:vAlign w:val="center"/>
          </w:tcPr>
          <w:p>
            <w:pPr>
              <w:pStyle w:val="style0"/>
              <w:rPr>
                <w:rFonts w:ascii="Arial" w:cs="Arial" w:hAnsi="Arial"/>
                <w:b/>
                <w:i/>
                <w:sz w:val="22"/>
                <w:szCs w:val="22"/>
              </w:rPr>
            </w:pPr>
          </w:p>
        </w:tc>
        <w:tc>
          <w:tcPr>
            <w:tcW w:w="9889" w:type="dxa"/>
            <w:gridSpan w:val="2"/>
            <w:tcBorders/>
            <w:shd w:val="clear" w:color="auto" w:fill="bfbfbf"/>
            <w:vAlign w:val="center"/>
          </w:tcPr>
          <w:p>
            <w:pPr>
              <w:pStyle w:val="style0"/>
              <w:rPr>
                <w:rFonts w:ascii="Arial" w:cs="Arial" w:hAnsi="Arial"/>
                <w:sz w:val="22"/>
                <w:szCs w:val="22"/>
              </w:rPr>
            </w:pPr>
            <w:r>
              <w:rPr>
                <w:rFonts w:ascii="Arial" w:cs="Arial" w:hAnsi="Arial"/>
                <w:b/>
                <w:i/>
                <w:sz w:val="22"/>
                <w:szCs w:val="22"/>
              </w:rPr>
              <w:t>For students:</w:t>
            </w:r>
          </w:p>
        </w:tc>
      </w:tr>
      <w:tr>
        <w:tblPrEx/>
        <w:trPr>
          <w:trHeight w:val="513"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7</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Student Number:</w:t>
            </w:r>
          </w:p>
        </w:tc>
        <w:tc>
          <w:tcPr>
            <w:tcW w:w="6636" w:type="dxa"/>
            <w:tcBorders/>
            <w:vAlign w:val="center"/>
          </w:tcPr>
          <w:p>
            <w:pPr>
              <w:pStyle w:val="style0"/>
              <w:rPr>
                <w:rFonts w:ascii="Arial" w:cs="Arial" w:hAnsi="Arial"/>
                <w:sz w:val="22"/>
                <w:szCs w:val="22"/>
              </w:rPr>
            </w:pPr>
            <w:r>
              <w:rPr>
                <w:rFonts w:ascii="Arial" w:cs="Arial" w:hAnsi="Arial"/>
                <w:sz w:val="22"/>
                <w:szCs w:val="22"/>
              </w:rPr>
              <w:t>2407430</w:t>
            </w:r>
          </w:p>
        </w:tc>
      </w:tr>
      <w:tr>
        <w:tblPrEx/>
        <w:trPr>
          <w:trHeight w:val="54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8</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Programme of Study:</w:t>
            </w:r>
          </w:p>
        </w:tc>
        <w:tc>
          <w:tcPr>
            <w:tcW w:w="6636" w:type="dxa"/>
            <w:tcBorders/>
            <w:vAlign w:val="center"/>
          </w:tcPr>
          <w:p>
            <w:pPr>
              <w:pStyle w:val="style0"/>
              <w:rPr>
                <w:rFonts w:ascii="Arial" w:cs="Arial" w:hAnsi="Arial"/>
                <w:sz w:val="22"/>
                <w:szCs w:val="22"/>
              </w:rPr>
            </w:pPr>
            <w:r>
              <w:rPr>
                <w:rFonts w:ascii="Arial" w:cs="Arial" w:hAnsi="Arial"/>
                <w:sz w:val="22"/>
                <w:szCs w:val="22"/>
              </w:rPr>
              <w:t>Msc</w:t>
            </w:r>
            <w:r>
              <w:rPr>
                <w:rFonts w:ascii="Arial" w:cs="Arial" w:hAnsi="Arial"/>
                <w:sz w:val="22"/>
                <w:szCs w:val="22"/>
              </w:rPr>
              <w:t xml:space="preserve"> public health and social care in practice</w:t>
            </w:r>
          </w:p>
        </w:tc>
      </w:tr>
      <w:tr>
        <w:tblPrEx/>
        <w:trPr>
          <w:trHeight w:val="557"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9</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Director of Studies/Supervisor:</w:t>
            </w:r>
          </w:p>
        </w:tc>
        <w:tc>
          <w:tcPr>
            <w:tcW w:w="6636" w:type="dxa"/>
            <w:tcBorders/>
            <w:vAlign w:val="center"/>
          </w:tcPr>
          <w:p>
            <w:pPr>
              <w:pStyle w:val="style0"/>
              <w:rPr>
                <w:rFonts w:ascii="Arial" w:cs="Arial" w:hAnsi="Arial"/>
                <w:sz w:val="22"/>
                <w:szCs w:val="22"/>
              </w:rPr>
            </w:pPr>
            <w:r>
              <w:rPr>
                <w:rFonts w:ascii="Arial" w:cs="Arial" w:hAnsi="Arial"/>
                <w:sz w:val="22"/>
                <w:szCs w:val="22"/>
              </w:rPr>
              <w:t>Dr. Soban Sadiq</w:t>
            </w:r>
          </w:p>
        </w:tc>
      </w:tr>
    </w:tbl>
    <w:p>
      <w:pPr>
        <w:pStyle w:val="style0"/>
        <w:rPr>
          <w:rFonts w:ascii="Arial" w:cs="Arial" w:hAnsi="Arial"/>
          <w:bCs/>
          <w:iCs/>
        </w:rPr>
      </w:pPr>
    </w:p>
    <w:p>
      <w:pPr>
        <w:pStyle w:val="style0"/>
        <w:autoSpaceDE w:val="false"/>
        <w:autoSpaceDN w:val="false"/>
        <w:adjustRightInd w:val="false"/>
        <w:jc w:val="both"/>
        <w:rPr>
          <w:rFonts w:ascii="Arial" w:cs="Arial" w:hAnsi="Arial"/>
          <w:b/>
          <w:sz w:val="22"/>
          <w:szCs w:val="22"/>
        </w:rPr>
      </w:pPr>
    </w:p>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B: Approval</w:t>
      </w:r>
      <w:r>
        <w:rPr>
          <w:rFonts w:ascii="Arial" w:cs="Arial" w:hAnsi="Arial"/>
          <w:b/>
          <w:sz w:val="22"/>
          <w:szCs w:val="22"/>
        </w:rPr>
        <w:t xml:space="preserve"> for Research A</w:t>
      </w:r>
      <w:r>
        <w:rPr>
          <w:rFonts w:ascii="Arial" w:cs="Arial" w:hAnsi="Arial"/>
          <w:b/>
          <w:sz w:val="22"/>
          <w:szCs w:val="22"/>
        </w:rPr>
        <w:t>ctivity</w:t>
      </w:r>
    </w:p>
    <w:tbl>
      <w:tblPr>
        <w:tblStyle w:val="style154"/>
        <w:tblW w:w="10480" w:type="dxa"/>
        <w:tblLayout w:type="fixed"/>
        <w:tblLook w:val="04A0" w:firstRow="1" w:lastRow="0" w:firstColumn="1" w:lastColumn="0" w:noHBand="0" w:noVBand="1"/>
      </w:tblPr>
      <w:tblGrid>
        <w:gridCol w:w="562"/>
        <w:gridCol w:w="3693"/>
        <w:gridCol w:w="2539"/>
        <w:gridCol w:w="993"/>
        <w:gridCol w:w="850"/>
        <w:gridCol w:w="992"/>
        <w:gridCol w:w="851"/>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62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the research activity received approval in principle?</w:t>
            </w:r>
          </w:p>
          <w:p>
            <w:pPr>
              <w:pStyle w:val="style0"/>
              <w:autoSpaceDE w:val="false"/>
              <w:autoSpaceDN w:val="false"/>
              <w:adjustRightInd w:val="false"/>
              <w:rPr>
                <w:rFonts w:ascii="Arial" w:cs="Arial" w:hAnsi="Arial"/>
                <w:sz w:val="22"/>
                <w:szCs w:val="22"/>
              </w:rPr>
            </w:pPr>
            <w:r>
              <w:rPr>
                <w:rFonts w:ascii="Arial" w:cs="Arial" w:hAnsi="Arial"/>
                <w:sz w:val="22"/>
                <w:szCs w:val="22"/>
              </w:rPr>
              <w:t>(please check the Guidance Notes as to the appropriate approval process for different levels of research by different categories of individual)</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Segoe UI Symbol" w:cs="Segoe UI Symbol" w:hAnsi="Segoe UI Symbol"/>
                <w:bCs/>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hint="eastAsia"/>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b/>
                <w:bCs/>
                <w:sz w:val="22"/>
                <w:szCs w:val="22"/>
              </w:rPr>
            </w:pPr>
          </w:p>
        </w:tc>
        <w:tc>
          <w:tcPr>
            <w:tcW w:w="8075" w:type="dxa"/>
            <w:gridSpan w:val="4"/>
            <w:tcBorders/>
            <w:shd w:val="clear" w:color="auto" w:fill="f2f2f2"/>
          </w:tcPr>
          <w:p>
            <w:pPr>
              <w:pStyle w:val="style0"/>
              <w:autoSpaceDE w:val="false"/>
              <w:autoSpaceDN w:val="false"/>
              <w:adjustRightInd w:val="false"/>
              <w:rPr>
                <w:rFonts w:ascii="Arial" w:cs="Arial" w:hAnsi="Arial"/>
                <w:b/>
                <w:bCs/>
                <w:sz w:val="22"/>
                <w:szCs w:val="22"/>
              </w:rPr>
            </w:pPr>
          </w:p>
        </w:tc>
        <w:tc>
          <w:tcPr>
            <w:tcW w:w="1843" w:type="dxa"/>
            <w:gridSpan w:val="2"/>
            <w:tcBorders/>
            <w:shd w:val="clear" w:color="auto" w:fill="f2f2f2"/>
          </w:tcPr>
          <w:p>
            <w:pPr>
              <w:pStyle w:val="style0"/>
              <w:autoSpaceDE w:val="false"/>
              <w:autoSpaceDN w:val="false"/>
              <w:adjustRightInd w:val="false"/>
              <w:jc w:val="center"/>
              <w:rPr>
                <w:rFonts w:ascii="Arial" w:cs="Arial" w:hAnsi="Arial"/>
                <w:b/>
                <w:bCs/>
                <w:i/>
                <w:sz w:val="22"/>
                <w:szCs w:val="22"/>
              </w:rPr>
            </w:pPr>
            <w:r>
              <w:rPr>
                <w:rFonts w:ascii="Arial" w:cs="Arial" w:hAnsi="Arial"/>
                <w:b/>
                <w:bCs/>
                <w:i/>
                <w:sz w:val="22"/>
                <w:szCs w:val="22"/>
              </w:rPr>
              <w:t>Date</w:t>
            </w:r>
          </w:p>
        </w:tc>
      </w:tr>
      <w:tr>
        <w:tblPrEx/>
        <w:trPr>
          <w:trHeight w:val="437" w:hRule="atLeast"/>
        </w:trPr>
        <w:tc>
          <w:tcPr>
            <w:tcW w:w="562"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2</w:t>
            </w:r>
          </w:p>
        </w:tc>
        <w:tc>
          <w:tcPr>
            <w:tcW w:w="3693"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 xml:space="preserve">If </w:t>
            </w:r>
            <w:r>
              <w:rPr>
                <w:rFonts w:ascii="Arial" w:cs="Arial" w:hAnsi="Arial"/>
                <w:sz w:val="22"/>
                <w:szCs w:val="22"/>
              </w:rPr>
              <w:t>Yes</w:t>
            </w:r>
            <w:r>
              <w:rPr>
                <w:rFonts w:ascii="Arial" w:cs="Arial" w:hAnsi="Arial"/>
                <w:sz w:val="22"/>
                <w:szCs w:val="22"/>
              </w:rPr>
              <w:t>, please indicate source of approval (and date where known):</w:t>
            </w:r>
            <w:r>
              <w:rPr>
                <w:rFonts w:ascii="Arial" w:cs="Arial" w:hAnsi="Arial"/>
                <w:bCs/>
                <w:i/>
                <w:iCs/>
                <w:color w:val="ff0000"/>
              </w:rPr>
              <w:t xml:space="preserve"> </w:t>
            </w:r>
            <w:r>
              <w:rPr>
                <w:rFonts w:ascii="Arial" w:cs="Arial" w:hAnsi="Arial"/>
                <w:b/>
                <w:bCs/>
                <w:i/>
                <w:iCs/>
              </w:rPr>
              <w:t>Approval in principle must be obtained from the relevant source prior to seeking ethical approval</w:t>
            </w: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Research Degrees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rHeight w:val="415" w:hRule="atLeast"/>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Institute Research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(write in)</w:t>
            </w:r>
          </w:p>
          <w:p>
            <w:pPr>
              <w:pStyle w:val="style0"/>
              <w:autoSpaceDE w:val="false"/>
              <w:autoSpaceDN w:val="false"/>
              <w:adjustRightInd w:val="false"/>
              <w:rPr>
                <w:rFonts w:ascii="Arial" w:cs="Arial" w:hAnsi="Arial"/>
                <w:sz w:val="22"/>
                <w:szCs w:val="22"/>
              </w:rPr>
            </w:pP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Cs/>
          <w:iCs/>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w:t>
      </w:r>
      <w:r>
        <w:rPr>
          <w:rFonts w:ascii="Arial" w:cs="Arial" w:hAnsi="Arial"/>
          <w:b/>
          <w:sz w:val="22"/>
          <w:szCs w:val="22"/>
        </w:rPr>
        <w:t xml:space="preserve"> C:  </w:t>
      </w:r>
      <w:r>
        <w:rPr>
          <w:rFonts w:ascii="Arial" w:cs="Arial" w:hAnsi="Arial"/>
          <w:b/>
          <w:sz w:val="22"/>
          <w:szCs w:val="22"/>
        </w:rPr>
        <w:t xml:space="preserve">Internal and </w:t>
      </w:r>
      <w:r>
        <w:rPr>
          <w:rFonts w:ascii="Arial" w:cs="Arial" w:hAnsi="Arial"/>
          <w:b/>
          <w:sz w:val="22"/>
          <w:szCs w:val="22"/>
        </w:rPr>
        <w:t>External Ethical Guidance M</w:t>
      </w:r>
      <w:r>
        <w:rPr>
          <w:rFonts w:ascii="Arial" w:cs="Arial" w:hAnsi="Arial"/>
          <w:b/>
          <w:sz w:val="22"/>
          <w:szCs w:val="22"/>
        </w:rPr>
        <w:t>aterials</w:t>
      </w:r>
    </w:p>
    <w:tbl>
      <w:tblPr>
        <w:tblStyle w:val="style154"/>
        <w:tblW w:w="10480" w:type="dxa"/>
        <w:tblLook w:val="04A0" w:firstRow="1" w:lastRow="0" w:firstColumn="1" w:lastColumn="0" w:noHBand="0" w:noVBand="1"/>
      </w:tblPr>
      <w:tblGrid>
        <w:gridCol w:w="562"/>
        <w:gridCol w:w="8784"/>
        <w:gridCol w:w="1134"/>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18"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list the core ethical guidance documents that have been referred to during the completion of this form (including any discipline-specific codes of research ethics, </w:t>
            </w:r>
            <w:r>
              <w:rPr>
                <w:rFonts w:ascii="Arial" w:cs="Arial" w:hAnsi="Arial"/>
                <w:sz w:val="22"/>
                <w:szCs w:val="22"/>
              </w:rPr>
              <w:t>location-specific c</w:t>
            </w:r>
            <w:r>
              <w:rPr>
                <w:rFonts w:ascii="Arial" w:cs="Arial" w:hAnsi="Arial"/>
                <w:sz w:val="22"/>
                <w:szCs w:val="22"/>
              </w:rPr>
              <w:t xml:space="preserve">odes of research ethics, </w:t>
            </w:r>
            <w:r>
              <w:rPr>
                <w:rFonts w:ascii="Arial" w:cs="Arial" w:hAnsi="Arial"/>
                <w:sz w:val="22"/>
                <w:szCs w:val="22"/>
              </w:rPr>
              <w:t>and also any specific ethical guidance relating to the proposed methodology).  Please tick to confirm that your research proposal adheres to these codes and guidelines.</w:t>
            </w:r>
            <w:r>
              <w:rPr>
                <w:rFonts w:ascii="Arial" w:cs="Arial" w:hAnsi="Arial"/>
                <w:sz w:val="22"/>
                <w:szCs w:val="22"/>
              </w:rPr>
              <w:t xml:space="preserve"> You may add rows to this table if needed.</w:t>
            </w:r>
          </w:p>
        </w:tc>
      </w:tr>
      <w:tr>
        <w:tblPrEx/>
        <w:trPr>
          <w:trHeight w:val="355"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vAlign w:val="center"/>
          </w:tcPr>
          <w:p>
            <w:pPr>
              <w:pStyle w:val="style0"/>
              <w:autoSpaceDE w:val="false"/>
              <w:autoSpaceDN w:val="false"/>
              <w:adjustRightInd w:val="false"/>
              <w:rPr>
                <w:rFonts w:ascii="Arial" w:cs="Arial" w:hAnsi="Arial"/>
                <w:b/>
                <w:bCs/>
                <w:sz w:val="22"/>
                <w:szCs w:val="22"/>
              </w:rPr>
            </w:pPr>
            <w:r>
              <w:rPr/>
              <w:fldChar w:fldCharType="begin"/>
            </w:r>
            <w:r>
              <w:instrText xml:space="preserve"> HYPERLINK "file:/C:/Users/c.lohmann-hancock/AppData/Local/Microsoft/Windows/INetCache/REICoP-17-20-v3-Final.pdf" </w:instrText>
            </w:r>
            <w:r>
              <w:rPr/>
              <w:fldChar w:fldCharType="separate"/>
            </w:r>
            <w:r>
              <w:rPr>
                <w:rStyle w:val="style85"/>
                <w:rFonts w:ascii="Arial" w:cs="Arial" w:hAnsi="Arial"/>
                <w:b/>
                <w:bCs/>
                <w:color w:val="auto"/>
                <w:sz w:val="22"/>
                <w:szCs w:val="22"/>
                <w:u w:val="none"/>
              </w:rPr>
              <w:t>UWTSD Research Ethics &amp; Integrity Code of Practice</w:t>
            </w:r>
            <w:r>
              <w:rPr/>
              <w:fldChar w:fldCharType="end"/>
            </w:r>
          </w:p>
        </w:tc>
        <w:tc>
          <w:tcPr>
            <w:tcW w:w="1134"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vAlign w:val="center"/>
          </w:tcPr>
          <w:p>
            <w:pPr>
              <w:pStyle w:val="style0"/>
              <w:autoSpaceDE w:val="false"/>
              <w:autoSpaceDN w:val="false"/>
              <w:adjustRightInd w:val="false"/>
              <w:rPr>
                <w:rFonts w:ascii="Arial" w:cs="Arial" w:hAnsi="Arial"/>
                <w:b/>
                <w:bCs/>
                <w:color w:val="ff0000"/>
                <w:sz w:val="22"/>
                <w:szCs w:val="22"/>
              </w:rPr>
            </w:pPr>
            <w:r>
              <w:rPr>
                <w:rFonts w:ascii="Arial" w:cs="Arial" w:hAnsi="Arial"/>
                <w:b/>
                <w:bCs/>
                <w:sz w:val="22"/>
                <w:szCs w:val="22"/>
              </w:rPr>
              <w:t>UWTSD Research Data Management Policy</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MS Gothic" w:cs="Arial" w:eastAsia="MS Gothic" w:hAnsi="MS Gothic" w:hint="eastAsia"/>
                <w:sz w:val="22"/>
                <w:szCs w:val="22"/>
              </w:rPr>
              <w:t>☒</w:t>
            </w:r>
          </w:p>
        </w:tc>
      </w:tr>
      <w:tr>
        <w:tblPrEx/>
        <w:trPr>
          <w:trHeight w:val="409"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vAlign w:val="center"/>
          </w:tcPr>
          <w:p>
            <w:pPr>
              <w:pStyle w:val="style0"/>
              <w:autoSpaceDE w:val="false"/>
              <w:autoSpaceDN w:val="false"/>
              <w:adjustRightInd w:val="false"/>
              <w:rPr>
                <w:rFonts w:ascii="Arial" w:cs="Arial" w:hAnsi="Arial"/>
                <w:i/>
                <w:sz w:val="22"/>
                <w:szCs w:val="22"/>
              </w:rPr>
            </w:pPr>
            <w:r>
              <w:rPr>
                <w:rFonts w:ascii="Arial" w:cs="Arial" w:hAnsi="Arial"/>
                <w:i/>
                <w:sz w:val="22"/>
                <w:szCs w:val="22"/>
              </w:rPr>
              <w:t>[List any other relevant documents here]</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Segoe UI Symbol" w:cs="Segoe UI Symbol" w:eastAsia="MS Gothic" w:hAnsi="Segoe UI Symbol"/>
                <w:sz w:val="22"/>
                <w:szCs w:val="22"/>
              </w:rPr>
              <w:t>☐</w:t>
            </w: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D</w:t>
      </w:r>
      <w:r>
        <w:rPr>
          <w:rFonts w:ascii="Arial" w:cs="Arial" w:hAnsi="Arial"/>
          <w:b/>
          <w:sz w:val="22"/>
          <w:szCs w:val="22"/>
        </w:rPr>
        <w:t xml:space="preserve">: </w:t>
      </w:r>
      <w:r>
        <w:rPr>
          <w:rFonts w:ascii="Arial" w:cs="Arial" w:hAnsi="Arial"/>
          <w:b/>
          <w:sz w:val="22"/>
          <w:szCs w:val="22"/>
        </w:rPr>
        <w:t xml:space="preserve">External </w:t>
      </w:r>
      <w:r>
        <w:rPr>
          <w:rFonts w:ascii="Arial" w:cs="Arial" w:hAnsi="Arial"/>
          <w:b/>
          <w:sz w:val="22"/>
          <w:szCs w:val="22"/>
        </w:rPr>
        <w:t xml:space="preserve">Collaborative </w:t>
      </w:r>
      <w:r>
        <w:rPr>
          <w:rFonts w:ascii="Arial" w:cs="Arial" w:hAnsi="Arial"/>
          <w:b/>
          <w:sz w:val="22"/>
          <w:szCs w:val="22"/>
        </w:rPr>
        <w:t>Research Activity</w:t>
      </w:r>
    </w:p>
    <w:p>
      <w:pPr>
        <w:pStyle w:val="style0"/>
        <w:autoSpaceDE w:val="false"/>
        <w:autoSpaceDN w:val="false"/>
        <w:adjustRightInd w:val="false"/>
        <w:spacing w:after="240"/>
        <w:jc w:val="both"/>
        <w:rPr>
          <w:rFonts w:ascii="Arial" w:cs="Arial" w:hAnsi="Arial"/>
          <w:sz w:val="22"/>
          <w:szCs w:val="22"/>
        </w:rPr>
      </w:pPr>
      <w:r>
        <w:rPr>
          <w:rFonts w:ascii="Arial" w:cs="Arial" w:hAnsi="Arial"/>
          <w:sz w:val="22"/>
          <w:szCs w:val="22"/>
        </w:rPr>
        <w:t xml:space="preserve">If there are external collaborators then you should gain consent from the contact persons to share their personal data with the university. </w:t>
      </w:r>
      <w:r>
        <w:rPr>
          <w:rFonts w:ascii="Arial" w:cs="Arial" w:hAnsi="Arial"/>
          <w:sz w:val="22"/>
          <w:szCs w:val="22"/>
        </w:rPr>
        <w:t>If there are no external collaborator</w:t>
      </w:r>
      <w:r>
        <w:rPr>
          <w:rFonts w:ascii="Arial" w:cs="Arial" w:hAnsi="Arial"/>
          <w:sz w:val="22"/>
          <w:szCs w:val="22"/>
        </w:rPr>
        <w:t>s then leave this section blank and continue to section E.</w:t>
      </w:r>
    </w:p>
    <w:tbl>
      <w:tblPr>
        <w:tblStyle w:val="style154"/>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Institution</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bCs/>
                <w:sz w:val="22"/>
                <w:szCs w:val="22"/>
              </w:rPr>
              <w:t>N/A</w:t>
            </w: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name</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e-mail address</w:t>
            </w:r>
          </w:p>
          <w:p>
            <w:pPr>
              <w:pStyle w:val="style0"/>
              <w:autoSpaceDE w:val="false"/>
              <w:autoSpaceDN w:val="false"/>
              <w:adjustRightInd w:val="false"/>
              <w:jc w:val="both"/>
              <w:rPr>
                <w:rFonts w:ascii="Arial" w:cs="Arial" w:hAnsi="Arial"/>
                <w:sz w:val="22"/>
                <w:szCs w:val="22"/>
              </w:rPr>
            </w:pPr>
          </w:p>
        </w:tc>
        <w:tc>
          <w:tcPr>
            <w:tcW w:w="6095" w:type="dxa"/>
            <w:gridSpan w:val="6"/>
            <w:tcBorders/>
          </w:tcPr>
          <w:p>
            <w:pPr>
              <w:pStyle w:val="style0"/>
              <w:autoSpaceDE w:val="false"/>
              <w:autoSpaceDN w:val="false"/>
              <w:adjustRightInd w:val="false"/>
              <w:rPr>
                <w:rFonts w:ascii="Arial" w:cs="Arial" w:hAnsi="Arial"/>
                <w:bCs/>
                <w:sz w:val="22"/>
                <w:szCs w:val="22"/>
              </w:rPr>
            </w:pP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Is your research externally funded?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in receipt of a KESS scholarship?</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3823" w:type="dxa"/>
            <w:vMerge w:val="restart"/>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Voluntary</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3823" w:type="dxa"/>
            <w:vMerge w:val="continue"/>
            <w:tcBorders/>
            <w:shd w:val="clear" w:color="auto" w:fill="f2f2f2"/>
          </w:tcPr>
          <w:p>
            <w:pPr>
              <w:pStyle w:val="style0"/>
              <w:autoSpaceDE w:val="false"/>
              <w:autoSpaceDN w:val="false"/>
              <w:adjustRightInd w:val="false"/>
              <w:rPr>
                <w:rFonts w:ascii="Arial" w:cs="Arial" w:hAnsi="Arial"/>
                <w:sz w:val="22"/>
                <w:szCs w:val="22"/>
              </w:rPr>
            </w:pP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Employed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Is the research being undertaken within an existing UWTSD </w:t>
            </w:r>
            <w:r>
              <w:rPr>
                <w:rFonts w:ascii="Arial" w:cs="Arial" w:hAnsi="Arial"/>
                <w:sz w:val="22"/>
                <w:szCs w:val="22"/>
              </w:rPr>
              <w:t>Athrofa</w:t>
            </w:r>
            <w:r>
              <w:rPr>
                <w:rFonts w:ascii="Arial" w:cs="Arial" w:hAnsi="Arial"/>
                <w:sz w:val="22"/>
                <w:szCs w:val="22"/>
              </w:rPr>
              <w:t xml:space="preserve"> Professional Learning Partnership (APLP)?</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then the permission question below does not need to be answered.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Has permission to undertake the research has been provided by the partner organisation?</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attach copy)</w:t>
            </w:r>
          </w:p>
          <w:p>
            <w:pPr>
              <w:pStyle w:val="style0"/>
              <w:autoSpaceDE w:val="false"/>
              <w:autoSpaceDN w:val="false"/>
              <w:adjustRightInd w:val="false"/>
              <w:rPr>
                <w:rFonts w:ascii="Arial" w:cs="Arial" w:hAnsi="Arial"/>
                <w:bCs/>
                <w:sz w:val="22"/>
                <w:szCs w:val="22"/>
              </w:rPr>
            </w:pPr>
            <w:r>
              <w:rPr>
                <w:rFonts w:ascii="Arial" w:cs="Arial" w:hAnsi="Arial"/>
                <w:bCs/>
                <w:sz w:val="22"/>
                <w:szCs w:val="22"/>
              </w:rPr>
              <w:t>If NO the application cannot continue</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bl>
    <w:p>
      <w:pPr>
        <w:pStyle w:val="style0"/>
        <w:rPr>
          <w:rFonts w:ascii="Arial" w:cs="Arial" w:hAnsi="Arial"/>
          <w:bCs/>
          <w:iCs/>
          <w:sz w:val="16"/>
          <w:szCs w:val="16"/>
        </w:rPr>
      </w:pPr>
    </w:p>
    <w:p>
      <w:pPr>
        <w:pStyle w:val="style0"/>
        <w:rPr>
          <w:rFonts w:ascii="Arial" w:cs="Arial" w:hAnsi="Arial"/>
          <w:b/>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Where research activity is carried out in collaboration with an external organisation</w:t>
      </w:r>
    </w:p>
    <w:tbl>
      <w:tblPr>
        <w:tblStyle w:val="style154"/>
        <w:tblW w:w="10490" w:type="dxa"/>
        <w:tblInd w:w="-5" w:type="dxa"/>
        <w:tblLook w:val="04A0" w:firstRow="1" w:lastRow="0" w:firstColumn="1" w:lastColumn="0" w:noHBand="0" w:noVBand="1"/>
      </w:tblPr>
      <w:tblGrid>
        <w:gridCol w:w="567"/>
        <w:gridCol w:w="6237"/>
        <w:gridCol w:w="993"/>
        <w:gridCol w:w="895"/>
        <w:gridCol w:w="947"/>
        <w:gridCol w:w="851"/>
      </w:tblGrid>
      <w:tr>
        <w:trPr>
          <w:trHeight w:val="507" w:hRule="atLeast"/>
        </w:trPr>
        <w:tc>
          <w:tcPr>
            <w:tcW w:w="56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1</w:t>
            </w:r>
            <w:r>
              <w:rPr>
                <w:rFonts w:ascii="Arial" w:cs="Arial" w:hAnsi="Arial"/>
                <w:bCs/>
                <w:sz w:val="22"/>
                <w:szCs w:val="22"/>
              </w:rPr>
              <w:t>0</w:t>
            </w:r>
          </w:p>
        </w:tc>
        <w:tc>
          <w:tcPr>
            <w:tcW w:w="623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Does this organisation have its own ethics approval system?</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95"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c>
          <w:tcPr>
            <w:tcW w:w="947"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r>
      <w:tr>
        <w:tblPrEx/>
        <w:trPr/>
        <w:tc>
          <w:tcPr>
            <w:tcW w:w="567" w:type="dxa"/>
            <w:tcBorders/>
          </w:tcPr>
          <w:p>
            <w:pPr>
              <w:pStyle w:val="style0"/>
              <w:autoSpaceDE w:val="false"/>
              <w:autoSpaceDN w:val="false"/>
              <w:adjustRightInd w:val="false"/>
              <w:rPr>
                <w:rFonts w:ascii="Arial" w:cs="Arial" w:hAnsi="Arial"/>
                <w:bCs/>
                <w:sz w:val="22"/>
                <w:szCs w:val="22"/>
              </w:rPr>
            </w:pPr>
          </w:p>
        </w:tc>
        <w:tc>
          <w:tcPr>
            <w:tcW w:w="9923" w:type="dxa"/>
            <w:gridSpan w:val="5"/>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bCs/>
                <w:sz w:val="22"/>
                <w:szCs w:val="22"/>
              </w:rPr>
              <w:t xml:space="preserve">If </w:t>
            </w:r>
            <w:r>
              <w:rPr>
                <w:rFonts w:ascii="Arial" w:cs="Arial" w:hAnsi="Arial"/>
                <w:bCs/>
                <w:sz w:val="22"/>
                <w:szCs w:val="22"/>
              </w:rPr>
              <w:t>Yes</w:t>
            </w:r>
            <w:r>
              <w:rPr>
                <w:rFonts w:ascii="Arial" w:cs="Arial" w:hAnsi="Arial"/>
                <w:bCs/>
                <w:sz w:val="22"/>
                <w:szCs w:val="22"/>
              </w:rPr>
              <w:t>, please attach a copy of any final approval (or interim approval) from the organisation</w:t>
            </w:r>
            <w:r>
              <w:rPr>
                <w:rFonts w:ascii="Arial" w:cs="Arial" w:hAnsi="Arial"/>
                <w:bCs/>
                <w:sz w:val="22"/>
                <w:szCs w:val="22"/>
              </w:rPr>
              <w:t xml:space="preserve"> (this may be a copy of a</w:t>
            </w:r>
            <w:r>
              <w:rPr>
                <w:rFonts w:ascii="Arial" w:cs="Arial" w:hAnsi="Arial"/>
                <w:bCs/>
                <w:sz w:val="22"/>
                <w:szCs w:val="22"/>
              </w:rPr>
              <w:t>n email if appropriate).</w:t>
            </w:r>
          </w:p>
          <w:p>
            <w:pPr>
              <w:pStyle w:val="style0"/>
              <w:autoSpaceDE w:val="false"/>
              <w:autoSpaceDN w:val="false"/>
              <w:adjustRightInd w:val="false"/>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lang w:val="en-US"/>
              </w:rPr>
              <w:t xml:space="preserve">The impact of robotics assistant therapy on motor function recovery in post stroke patients in uk: A Systematic review </w:t>
            </w:r>
          </w:p>
        </w:tc>
      </w:tr>
      <w:tr>
        <w:tblPrEx/>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rPr>
              <w:t>09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rPr>
              <w:t>08 Oct 2025</w:t>
            </w:r>
          </w:p>
        </w:tc>
      </w:tr>
      <w:tr>
        <w:tblPrEx/>
        <w:trPr>
          <w:trHeight w:val="454" w:hRule="atLeast"/>
        </w:trPr>
        <w:tc>
          <w:tcPr>
            <w:tcW w:w="297" w:type="pct"/>
            <w:tcBorders>
              <w:top w:val="single" w:sz="4" w:space="0" w:color="auto"/>
            </w:tcBorders>
            <w:shd w:val="clear" w:color="auto" w:fill="f2f2f2"/>
            <w:vAlign w:val="center"/>
          </w:tcPr>
          <w:p>
            <w:pPr>
              <w:pStyle w:val="style0"/>
              <w:spacing w:before="120" w:after="120"/>
              <w:rPr>
                <w:rFonts w:ascii="Arial" w:cs="Arial" w:hAnsi="Arial"/>
                <w:sz w:val="22"/>
                <w:szCs w:val="22"/>
              </w:rPr>
            </w:pPr>
          </w:p>
        </w:tc>
        <w:tc>
          <w:tcPr>
            <w:tcW w:w="4703" w:type="pct"/>
            <w:gridSpan w:val="4"/>
            <w:tcBorders>
              <w:top w:val="single" w:sz="4" w:space="0" w:color="auto"/>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Introduction to the Research (maximum 300 words</w:t>
            </w:r>
            <w:r>
              <w:rPr>
                <w:rFonts w:ascii="Arial" w:cs="Arial" w:hAnsi="Arial"/>
                <w:b/>
                <w:sz w:val="22"/>
                <w:szCs w:val="22"/>
              </w:rPr>
              <w:t xml:space="preserve"> per section</w:t>
            </w:r>
            <w:r>
              <w:rPr>
                <w:rFonts w:ascii="Arial" w:cs="Arial" w:hAnsi="Arial"/>
                <w:b/>
                <w:sz w:val="22"/>
                <w:szCs w:val="22"/>
              </w:rPr>
              <w:t>)</w:t>
            </w:r>
          </w:p>
          <w:p>
            <w:pPr>
              <w:pStyle w:val="style0"/>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w:t>
            </w:r>
            <w:r>
              <w:rPr>
                <w:rFonts w:ascii="Arial" w:cs="Arial" w:hAnsi="Arial"/>
                <w:b/>
                <w:sz w:val="22"/>
                <w:szCs w:val="22"/>
              </w:rPr>
              <w:t xml:space="preserve">ning your response to the </w:t>
            </w:r>
            <w:r>
              <w:rPr>
                <w:rFonts w:ascii="Arial" w:cs="Arial" w:hAnsi="Arial"/>
                <w:b/>
                <w:sz w:val="22"/>
                <w:szCs w:val="22"/>
              </w:rPr>
              <w:t>points below:</w:t>
            </w:r>
          </w:p>
          <w:p>
            <w:pPr>
              <w:pStyle w:val="style179"/>
              <w:numPr>
                <w:ilvl w:val="0"/>
                <w:numId w:val="1"/>
              </w:numPr>
              <w:ind w:left="0"/>
              <w:contextualSpacing w:val="false"/>
              <w:rPr>
                <w:rFonts w:ascii="Arial" w:cs="Arial" w:hAnsi="Arial"/>
                <w:i/>
              </w:rPr>
            </w:pPr>
            <w:r>
              <w:rPr>
                <w:rFonts w:ascii="Arial" w:cs="Arial" w:hAnsi="Arial"/>
                <w:i/>
              </w:rPr>
              <w:t>Purpose of Research Activity</w:t>
            </w:r>
          </w:p>
          <w:p>
            <w:pPr>
              <w:pStyle w:val="style179"/>
              <w:numPr>
                <w:ilvl w:val="0"/>
                <w:numId w:val="1"/>
              </w:numPr>
              <w:ind w:left="0"/>
              <w:contextualSpacing w:val="false"/>
              <w:rPr>
                <w:rFonts w:ascii="Arial" w:cs="Arial" w:hAnsi="Arial"/>
                <w:i/>
              </w:rPr>
            </w:pPr>
            <w:r>
              <w:rPr>
                <w:rFonts w:ascii="Arial" w:cs="Arial" w:hAnsi="Arial"/>
                <w:i/>
              </w:rPr>
              <w:t>Proposed Research Question</w:t>
            </w:r>
          </w:p>
          <w:p>
            <w:pPr>
              <w:pStyle w:val="style179"/>
              <w:numPr>
                <w:ilvl w:val="0"/>
                <w:numId w:val="1"/>
              </w:numPr>
              <w:ind w:left="0"/>
              <w:contextualSpacing w:val="false"/>
              <w:rPr>
                <w:rFonts w:ascii="Arial" w:cs="Arial" w:hAnsi="Arial"/>
                <w:i/>
              </w:rPr>
            </w:pPr>
            <w:r>
              <w:rPr>
                <w:rFonts w:ascii="Arial" w:cs="Arial" w:hAnsi="Arial"/>
                <w:i/>
              </w:rPr>
              <w:t>Aims of Research Activity</w:t>
            </w:r>
          </w:p>
          <w:p>
            <w:pPr>
              <w:pStyle w:val="style179"/>
              <w:numPr>
                <w:ilvl w:val="0"/>
                <w:numId w:val="1"/>
              </w:numPr>
              <w:spacing w:after="240"/>
              <w:ind w:left="0" w:hanging="357"/>
              <w:contextualSpacing w:val="false"/>
              <w:rPr>
                <w:rFonts w:ascii="Arial" w:cs="Arial" w:hAnsi="Arial"/>
                <w:i/>
              </w:rPr>
            </w:pPr>
            <w:r>
              <w:rPr>
                <w:rFonts w:ascii="Arial" w:cs="Arial" w:hAnsi="Arial"/>
                <w:i/>
              </w:rPr>
              <w:t>Objectives of Research Activity</w:t>
            </w:r>
          </w:p>
          <w:p>
            <w:pPr>
              <w:pStyle w:val="style0"/>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pPr>
              <w:pStyle w:val="style179"/>
              <w:numPr>
                <w:ilvl w:val="0"/>
                <w:numId w:val="1"/>
              </w:numPr>
              <w:ind w:left="0"/>
              <w:contextualSpacing w:val="false"/>
              <w:rPr>
                <w:rFonts w:ascii="Arial" w:cs="Arial" w:hAnsi="Arial"/>
                <w:i/>
              </w:rPr>
            </w:pPr>
            <w:r>
              <w:rPr>
                <w:rFonts w:ascii="Arial" w:cs="Arial" w:hAnsi="Arial"/>
                <w:i/>
              </w:rPr>
              <w:t xml:space="preserve">What the research activity will add to the body of knowledge </w:t>
            </w:r>
          </w:p>
          <w:p>
            <w:pPr>
              <w:pStyle w:val="style179"/>
              <w:numPr>
                <w:ilvl w:val="0"/>
                <w:numId w:val="1"/>
              </w:numPr>
              <w:ind w:left="0"/>
              <w:contextualSpacing w:val="false"/>
              <w:rPr>
                <w:rFonts w:ascii="Arial" w:cs="Arial" w:hAnsi="Arial"/>
              </w:rPr>
            </w:pPr>
            <w:r>
              <w:rPr>
                <w:rFonts w:ascii="Arial" w:cs="Arial" w:hAnsi="Arial"/>
                <w:i/>
              </w:rPr>
              <w:t xml:space="preserve">How it addresses an area of importance. </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Purpose of Research Activity</w:t>
            </w:r>
          </w:p>
          <w:p>
            <w:pPr>
              <w:pStyle w:val="style0"/>
              <w:rPr>
                <w:rFonts w:ascii="Arial" w:cs="Arial" w:hAnsi="Arial"/>
              </w:rPr>
            </w:pPr>
            <w:r>
              <w:rPr>
                <w:rFonts w:ascii="Arial" w:cs="Arial" w:hAnsi="Arial"/>
              </w:rPr>
              <w:t>In this context, stroke became a major cause, which can directly impact motor functions, decrease quality of life and lead to long-term disability. In the UK, stroke incidence has been increasing day by day. According to a survey, in the UK, in 2004 28% of stroke rates increased and highlighted the need for rehabilitation techniques (England.nhs.uk, 2024). However, to improve motor function recovery in post-stroke patients use several strategies like robotics-assisted therapy (RAT) and gait training to maximize functional recovery (Righi et al. 2021). The robotics-assisted therapy (RAT) offers controlled, person-tailored therapy to reduce therapist fatigue. The systematic review explores the comparison between RAT and manual therapy in motor function recovery. But it also has some side effects like damage to nerves. This study delivers the effectiveness of robotics assistant therapy in the UK to improve</w:t>
            </w:r>
          </w:p>
          <w:p>
            <w:pPr>
              <w:pStyle w:val="style0"/>
              <w:rPr>
                <w:rFonts w:ascii="Arial" w:cs="Arial" w:hAnsi="Arial"/>
              </w:rPr>
            </w:pPr>
          </w:p>
          <w:p>
            <w:pPr>
              <w:pStyle w:val="style0"/>
              <w:rPr>
                <w:rFonts w:ascii="Arial" w:cs="Arial" w:hAnsi="Arial"/>
              </w:rPr>
            </w:pPr>
          </w:p>
          <w:p>
            <w:pPr>
              <w:pStyle w:val="style0"/>
              <w:rPr>
                <w:rFonts w:ascii="Arial" w:cs="Arial" w:hAnsi="Arial"/>
              </w:rPr>
            </w:pPr>
            <w:r>
              <w:rPr>
                <w:rFonts w:ascii="Arial" w:cs="Arial" w:hAnsi="Arial"/>
                <w:color w:val="808080"/>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4703" w:type="pct"/>
            <w:gridSpan w:val="4"/>
            <w:tcBorders/>
            <w:vAlign w:val="center"/>
          </w:tcPr>
          <w:p>
            <w:pPr>
              <w:pStyle w:val="style0"/>
              <w:autoSpaceDE w:val="false"/>
              <w:autoSpaceDN w:val="false"/>
              <w:adjustRightInd w:val="false"/>
              <w:rPr>
                <w:rFonts w:ascii="Arial" w:cs="Arial" w:hAnsi="Arial"/>
              </w:rPr>
            </w:pPr>
            <w:r>
              <w:rPr>
                <w:rFonts w:ascii="Arial" w:cs="Arial" w:hAnsi="Arial"/>
                <w:b/>
                <w:bCs/>
                <w:sz w:val="22"/>
                <w:szCs w:val="22"/>
              </w:rPr>
              <w:t>Research Question</w:t>
            </w:r>
          </w:p>
          <w:p>
            <w:pPr>
              <w:pStyle w:val="style0"/>
              <w:autoSpaceDE w:val="false"/>
              <w:autoSpaceDN w:val="false"/>
              <w:adjustRightInd w:val="false"/>
              <w:rPr>
                <w:rFonts w:ascii="Arial" w:cs="Arial" w:hAnsi="Arial"/>
              </w:rPr>
            </w:pPr>
            <w:r>
              <w:rPr>
                <w:rFonts w:ascii="Arial" w:cs="Arial" w:hAnsi="Arial"/>
                <w:b/>
                <w:bCs/>
                <w:sz w:val="22"/>
                <w:szCs w:val="22"/>
                <w:lang w:val="en-US"/>
              </w:rPr>
              <w:t>What is the impact of robotics assistant therapy on motor function recovery in post stroke patients compare to traditional rehabilitation program?</w:t>
            </w:r>
          </w:p>
          <w:p>
            <w:pPr>
              <w:pStyle w:val="style0"/>
              <w:numPr>
                <w:ilvl w:val="0"/>
                <w:numId w:val="0"/>
              </w:numPr>
              <w:ind w:left="720" w:firstLine="0"/>
              <w:rPr>
                <w:rFonts w:ascii="Arial" w:cs="Arial" w:hAnsi="Arial"/>
              </w:rPr>
            </w:pPr>
          </w:p>
          <w:p>
            <w:pPr>
              <w:pStyle w:val="style0"/>
              <w:numPr>
                <w:ilvl w:val="0"/>
                <w:numId w:val="0"/>
              </w:numPr>
              <w:ind w:left="720" w:firstLine="0"/>
              <w:rPr>
                <w:rFonts w:ascii="Arial" w:cs="Arial" w:hAnsi="Arial"/>
              </w:rPr>
            </w:pP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Aims of Research Activity</w:t>
            </w:r>
          </w:p>
          <w:p>
            <w:pPr>
              <w:pStyle w:val="style0"/>
              <w:autoSpaceDE w:val="false"/>
              <w:autoSpaceDN w:val="false"/>
              <w:adjustRightInd w:val="false"/>
              <w:rPr>
                <w:rFonts w:ascii="Arial" w:cs="Arial" w:hAnsi="Arial"/>
                <w:b/>
                <w:bCs/>
                <w:sz w:val="22"/>
                <w:szCs w:val="22"/>
              </w:rPr>
            </w:pPr>
            <w:r>
              <w:rPr>
                <w:rFonts w:ascii="Arial" w:cs="Arial" w:hAnsi="Arial"/>
                <w:b/>
                <w:bCs/>
                <w:sz w:val="22"/>
                <w:szCs w:val="22"/>
              </w:rPr>
              <w:t>The aim of the study is to evaluate the effectiveness of robotics assistant therapy in improving motor function recovery in individuals who are suffering from stroke compared to traditional rehabilitation programs in the UK.</w:t>
            </w:r>
          </w:p>
          <w:p>
            <w:pPr>
              <w:pStyle w:val="style0"/>
              <w:autoSpaceDE w:val="false"/>
              <w:autoSpaceDN w:val="false"/>
              <w:adjustRightInd w:val="false"/>
              <w:rPr>
                <w:rFonts w:ascii="Arial" w:cs="Arial" w:hAnsi="Arial"/>
                <w:b/>
                <w:bCs/>
                <w:sz w:val="22"/>
                <w:szCs w:val="22"/>
              </w:rPr>
            </w:pP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rPr>
                <w:rFonts w:ascii="Arial" w:cs="Arial" w:hAnsi="Arial"/>
              </w:rPr>
            </w:pPr>
            <w:r>
              <w:rPr>
                <w:rFonts w:ascii="Arial" w:cs="Arial" w:hAnsi="Arial"/>
                <w:color w:val="808080"/>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Objectives of Research Activity</w:t>
            </w:r>
          </w:p>
          <w:p>
            <w:pPr>
              <w:pStyle w:val="style0"/>
              <w:numPr>
                <w:ilvl w:val="0"/>
                <w:numId w:val="28"/>
              </w:numPr>
              <w:rPr>
                <w:rFonts w:ascii="Arial" w:cs="Arial" w:hAnsi="Arial"/>
                <w:sz w:val="22"/>
                <w:szCs w:val="22"/>
              </w:rPr>
            </w:pPr>
            <w:r>
              <w:rPr>
                <w:rFonts w:ascii="Arial" w:cs="Arial" w:hAnsi="Arial"/>
                <w:sz w:val="22"/>
                <w:szCs w:val="22"/>
              </w:rPr>
              <w:t>To analyse the impact of robotics assistant therapy on various motor function recovery like upper limb, lower limb and spine.</w:t>
            </w:r>
          </w:p>
          <w:p>
            <w:pPr>
              <w:pStyle w:val="style0"/>
              <w:numPr>
                <w:ilvl w:val="0"/>
                <w:numId w:val="28"/>
              </w:numPr>
              <w:rPr>
                <w:rFonts w:ascii="Arial" w:cs="Arial" w:hAnsi="Arial"/>
                <w:sz w:val="22"/>
                <w:szCs w:val="22"/>
              </w:rPr>
            </w:pPr>
            <w:r>
              <w:rPr>
                <w:rFonts w:ascii="Arial" w:cs="Arial" w:hAnsi="Arial"/>
                <w:sz w:val="22"/>
                <w:szCs w:val="22"/>
              </w:rPr>
              <w:t>To systematically review exciting literature and the gap in using robotics assistant therapy on motor function recovery.</w:t>
            </w:r>
          </w:p>
          <w:p>
            <w:pPr>
              <w:pStyle w:val="style0"/>
              <w:numPr>
                <w:ilvl w:val="0"/>
                <w:numId w:val="28"/>
              </w:numPr>
              <w:rPr>
                <w:rFonts w:ascii="Arial" w:cs="Arial" w:hAnsi="Arial"/>
                <w:sz w:val="22"/>
                <w:szCs w:val="22"/>
              </w:rPr>
            </w:pPr>
            <w:r>
              <w:rPr>
                <w:rFonts w:ascii="Arial" w:cs="Arial" w:hAnsi="Arial"/>
                <w:sz w:val="22"/>
                <w:szCs w:val="22"/>
              </w:rPr>
              <w:t>To assess the intensity and duration of Robotics assistant therapy on motor function recovery in post-stroke patients.</w:t>
            </w:r>
          </w:p>
          <w:p>
            <w:pPr>
              <w:pStyle w:val="style0"/>
              <w:numPr>
                <w:ilvl w:val="0"/>
                <w:numId w:val="28"/>
              </w:numPr>
              <w:rPr>
                <w:rFonts w:ascii="Arial" w:cs="Arial" w:hAnsi="Arial"/>
                <w:sz w:val="22"/>
                <w:szCs w:val="22"/>
              </w:rPr>
            </w:pPr>
            <w:r>
              <w:rPr>
                <w:rFonts w:ascii="Arial" w:cs="Arial" w:hAnsi="Arial"/>
                <w:sz w:val="22"/>
                <w:szCs w:val="22"/>
              </w:rPr>
              <w:t>To evaluate the patient-reported outcome for improving quality of</w:t>
            </w:r>
            <w:r>
              <w:rPr>
                <w:rFonts w:ascii="Arial" w:cs="Arial" w:hAnsi="Arial"/>
                <w:sz w:val="22"/>
                <w:szCs w:val="22"/>
                <w:lang w:val="en-US"/>
              </w:rPr>
              <w:t xml:space="preserve"> Life.</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after="120"/>
              <w:rPr>
                <w:rFonts w:ascii="Arial" w:cs="Arial" w:hAnsi="Arial"/>
                <w:sz w:val="22"/>
                <w:szCs w:val="22"/>
              </w:rPr>
            </w:pPr>
          </w:p>
        </w:tc>
        <w:tc>
          <w:tcPr>
            <w:tcW w:w="4703" w:type="pct"/>
            <w:gridSpan w:val="4"/>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Proposed methods (maximum 600 words)</w:t>
            </w:r>
          </w:p>
          <w:p>
            <w:pPr>
              <w:pStyle w:val="style0"/>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Pr>
                <w:rFonts w:ascii="Arial" w:cs="Arial" w:hAnsi="Arial"/>
                <w:sz w:val="22"/>
                <w:szCs w:val="22"/>
              </w:rPr>
              <w:t xml:space="preserve"> You do not need to justify the methods here, but should instead describe how you intend to collect the data necessary for you to complete your project.</w:t>
            </w:r>
          </w:p>
        </w:tc>
      </w:tr>
      <w:tr>
        <w:tblPrEx/>
        <w:trPr>
          <w:trHeight w:val="454" w:hRule="atLeast"/>
        </w:trPr>
        <w:tc>
          <w:tcPr>
            <w:tcW w:w="297" w:type="pct"/>
            <w:tcBorders/>
            <w:vAlign w:val="center"/>
          </w:tcPr>
          <w:p>
            <w:pPr>
              <w:pStyle w:val="style0"/>
              <w:rPr>
                <w:rFonts w:ascii="Arial" w:cs="Arial" w:hAnsi="Arial"/>
                <w:sz w:val="22"/>
                <w:szCs w:val="22"/>
              </w:rPr>
            </w:pPr>
            <w:r>
              <w:rPr>
                <w:rFonts w:ascii="Arial" w:cs="Arial" w:hAnsi="Arial"/>
                <w:sz w:val="22"/>
                <w:szCs w:val="22"/>
              </w:rPr>
              <w:t>7</w:t>
            </w:r>
          </w:p>
        </w:tc>
        <w:tc>
          <w:tcPr>
            <w:tcW w:w="4703" w:type="pct"/>
            <w:gridSpan w:val="4"/>
            <w:tcBorders/>
            <w:vAlign w:val="center"/>
          </w:tcPr>
          <w:p>
            <w:pPr>
              <w:pStyle w:val="style0"/>
              <w:rPr>
                <w:rFonts w:ascii="Arial" w:cs="Arial" w:hAnsi="Arial"/>
                <w:sz w:val="22"/>
                <w:szCs w:val="22"/>
              </w:rPr>
            </w:pPr>
            <w:r>
              <w:rPr>
                <w:rFonts w:ascii="Arial" w:cs="Arial" w:hAnsi="Arial"/>
                <w:sz w:val="22"/>
                <w:szCs w:val="22"/>
              </w:rPr>
              <w:t>1 Research Design</w:t>
            </w:r>
          </w:p>
          <w:p>
            <w:pPr>
              <w:pStyle w:val="style0"/>
              <w:rPr>
                <w:rFonts w:ascii="Arial" w:cs="Arial" w:hAnsi="Arial"/>
                <w:sz w:val="22"/>
                <w:szCs w:val="22"/>
              </w:rPr>
            </w:pPr>
            <w:r>
              <w:rPr>
                <w:rFonts w:ascii="Arial" w:cs="Arial" w:hAnsi="Arial"/>
                <w:b/>
                <w:i/>
                <w:sz w:val="22"/>
                <w:szCs w:val="22"/>
              </w:rPr>
              <w:t xml:space="preserve">Systematic research design </w:t>
            </w:r>
            <w:r>
              <w:rPr>
                <w:rFonts w:ascii="Arial" w:cs="Arial" w:hAnsi="Arial"/>
                <w:sz w:val="22"/>
                <w:szCs w:val="22"/>
              </w:rPr>
              <w:t>will be selected in this research as it will give a structured and brief review on the robotics-assisted therapy through answering a particular research question (Mishra and Alok, 2022). This systematic research design will give assurance about the findings of unbiased synthesis, which will assist in examining the robotic therapies impact and effectiveness on post-stroke recovery and directing future research and clinical practices in rehabilitation.</w:t>
            </w:r>
          </w:p>
          <w:p>
            <w:pPr>
              <w:pStyle w:val="style0"/>
              <w:rPr>
                <w:rFonts w:ascii="Arial" w:cs="Arial" w:hAnsi="Arial"/>
                <w:sz w:val="22"/>
                <w:szCs w:val="22"/>
              </w:rPr>
            </w:pPr>
            <w:r>
              <w:rPr>
                <w:rFonts w:ascii="Arial" w:cs="Arial" w:hAnsi="Arial"/>
                <w:sz w:val="22"/>
                <w:szCs w:val="22"/>
              </w:rPr>
              <w:t>2 Data Sources</w:t>
            </w:r>
            <w:r>
              <w:rPr>
                <w:rFonts w:ascii="Arial" w:cs="Arial" w:hAnsi="Arial"/>
                <w:sz w:val="22"/>
                <w:szCs w:val="22"/>
              </w:rPr>
              <w:t xml:space="preserve"> </w:t>
            </w:r>
          </w:p>
          <w:p>
            <w:pPr>
              <w:pStyle w:val="style0"/>
              <w:rPr>
                <w:rFonts w:ascii="Arial" w:cs="Arial" w:hAnsi="Arial"/>
                <w:sz w:val="22"/>
                <w:szCs w:val="22"/>
                <w:lang w:val="en-IN"/>
              </w:rPr>
            </w:pPr>
            <w:r>
              <w:rPr>
                <w:rFonts w:ascii="Arial" w:cs="Arial" w:hAnsi="Arial"/>
                <w:sz w:val="22"/>
                <w:szCs w:val="22"/>
                <w:lang w:val="en-IN"/>
              </w:rPr>
              <w:t>The research approach is solid and there are several strong data sources included in this paper. Many reliable academic sources, such as PubMed,  MEDLINE, JSTOR, and Cochrane, are utilised to make sure that a lot of peer-reviewed literature on robotics-assisted treatment is identified. Its usage of high-quality academic papers from these sites increases the review's dependability (Reddy et al. 2023).</w:t>
            </w:r>
          </w:p>
          <w:p>
            <w:pPr>
              <w:pStyle w:val="style0"/>
              <w:rPr>
                <w:rFonts w:ascii="Arial" w:cs="Arial" w:hAnsi="Arial"/>
                <w:sz w:val="22"/>
                <w:szCs w:val="22"/>
              </w:rPr>
            </w:pPr>
            <w:r>
              <w:rPr>
                <w:rFonts w:ascii="Arial" w:cs="Arial" w:hAnsi="Arial"/>
                <w:sz w:val="22"/>
                <w:szCs w:val="22"/>
              </w:rPr>
              <w:t>.3 Search Strategy</w:t>
            </w:r>
          </w:p>
          <w:p>
            <w:pPr>
              <w:pStyle w:val="style0"/>
              <w:rPr>
                <w:rFonts w:ascii="Arial" w:cs="Arial" w:hAnsi="Arial"/>
                <w:sz w:val="22"/>
                <w:szCs w:val="22"/>
                <w:lang w:val="en-IN"/>
              </w:rPr>
            </w:pPr>
            <w:r>
              <w:rPr>
                <w:rFonts w:ascii="Arial" w:cs="Arial" w:hAnsi="Arial"/>
                <w:sz w:val="22"/>
                <w:szCs w:val="22"/>
                <w:lang w:val="en-IN"/>
              </w:rPr>
              <w:t>The search technique presented is well-structured and obvious, which is beneficial for any methodical research. Using Boolean operators such as AND, OR, and NOT helps to increase the precision and breadth of the search by allowing the inclusion and removal of articles based on relevant topic terms (Ghosh et al. 2022). Filtering using this technique is both sensible and purposeful. It guarantees that only pertinent research is included and not too many unnecessary or duplicate ones. Many search engines and libraries with robust filtering techniques are employed, which is one major advantage. For instance, JSTOR and Google Scholar enhance the quality of the data even further. One significant point to remember, however, is that although the paper discusses employing keywords</w:t>
            </w:r>
            <w:r>
              <w:rPr>
                <w:rFonts w:ascii="Arial" w:cs="Arial" w:hAnsi="Arial"/>
                <w:sz w:val="22"/>
                <w:szCs w:val="22"/>
                <w:lang w:val="en-US"/>
              </w:rPr>
              <w:t>( robotics  assistant therapy, motor function recovery, post stroke patients)</w:t>
            </w:r>
            <w:r>
              <w:rPr>
                <w:rFonts w:ascii="Arial" w:cs="Arial" w:hAnsi="Arial"/>
                <w:sz w:val="22"/>
                <w:szCs w:val="22"/>
                <w:lang w:val="en-IN"/>
              </w:rPr>
              <w:t xml:space="preserve">and Boolean operations, it lacks specifics on the precise search strings or term selection process </w:t>
            </w:r>
            <w:r>
              <w:rPr>
                <w:rFonts w:ascii="Arial" w:cs="Arial" w:hAnsi="Arial"/>
                <w:sz w:val="22"/>
                <w:szCs w:val="22"/>
                <w:lang w:val="en-US"/>
              </w:rPr>
              <w:t>and using by (10-12 articles )</w:t>
            </w:r>
            <w:r>
              <w:rPr>
                <w:rFonts w:ascii="Arial" w:cs="Arial" w:hAnsi="Arial"/>
                <w:sz w:val="22"/>
                <w:szCs w:val="22"/>
                <w:lang w:val="en-IN"/>
              </w:rPr>
              <w:t>(</w:t>
            </w:r>
            <w:r>
              <w:rPr>
                <w:rFonts w:ascii="Arial" w:cs="Arial" w:hAnsi="Arial"/>
                <w:sz w:val="22"/>
                <w:szCs w:val="22"/>
                <w:lang w:val="en-IN"/>
              </w:rPr>
              <w:t>Sielatycki</w:t>
            </w:r>
            <w:r>
              <w:rPr>
                <w:rFonts w:ascii="Arial" w:cs="Arial" w:hAnsi="Arial"/>
                <w:sz w:val="22"/>
                <w:szCs w:val="22"/>
                <w:lang w:val="en-IN"/>
              </w:rPr>
              <w:t xml:space="preserve"> et al. 2022).</w:t>
            </w:r>
          </w:p>
          <w:p>
            <w:pPr>
              <w:pStyle w:val="style0"/>
              <w:rPr>
                <w:rFonts w:ascii="Arial" w:cs="Arial" w:hAnsi="Arial"/>
                <w:b/>
                <w:bCs/>
                <w:sz w:val="22"/>
                <w:szCs w:val="22"/>
              </w:rPr>
            </w:pPr>
            <w:r>
              <w:rPr>
                <w:rFonts w:ascii="Arial" w:cs="Arial" w:hAnsi="Arial"/>
                <w:b/>
                <w:bCs/>
                <w:sz w:val="22"/>
                <w:szCs w:val="22"/>
                <w:lang w:val="en-IN"/>
              </w:rPr>
              <w:t>.4</w:t>
            </w:r>
            <w:r>
              <w:rPr>
                <w:rFonts w:ascii="Arial" w:cs="Arial" w:hAnsi="Arial"/>
                <w:b/>
                <w:bCs/>
                <w:sz w:val="22"/>
                <w:szCs w:val="22"/>
              </w:rPr>
              <w:t xml:space="preserve"> Study Selection Process</w:t>
            </w:r>
          </w:p>
          <w:p>
            <w:pPr>
              <w:pStyle w:val="style0"/>
              <w:rPr>
                <w:rFonts w:ascii="Arial" w:cs="Arial" w:hAnsi="Arial"/>
                <w:sz w:val="22"/>
                <w:szCs w:val="22"/>
                <w:lang w:val="en-IN"/>
              </w:rPr>
            </w:pPr>
            <w:r>
              <w:rPr>
                <w:rFonts w:ascii="Arial" w:cs="Arial" w:hAnsi="Arial"/>
                <w:sz w:val="22"/>
                <w:szCs w:val="22"/>
                <w:lang w:val="en-IN"/>
              </w:rPr>
              <w:t>The study's selection approach is rather straightforward; it only employs secondary data and the criteria for inclusion and exclusion are quite explicit. Concentrating on English-language publications and studies post-2022 guarantees that the findings are still relevant today, although it can restrict the scope of the research. Excluding non-English publications might result in language bias, when significant research published in other languages are overlooked, hence reducing the relevance of the findings across borders (</w:t>
            </w:r>
            <w:r>
              <w:rPr>
                <w:rFonts w:ascii="Arial" w:cs="Arial" w:hAnsi="Arial"/>
                <w:sz w:val="22"/>
                <w:szCs w:val="22"/>
                <w:lang w:val="en-IN"/>
              </w:rPr>
              <w:t>Κάντ</w:t>
            </w:r>
            <w:r>
              <w:rPr>
                <w:rFonts w:ascii="Arial" w:cs="Arial" w:hAnsi="Arial"/>
                <w:sz w:val="22"/>
                <w:szCs w:val="22"/>
                <w:lang w:val="en-IN"/>
              </w:rPr>
              <w:t>αρος, 2024).</w:t>
            </w:r>
          </w:p>
          <w:p>
            <w:pPr>
              <w:pStyle w:val="style0"/>
              <w:rPr>
                <w:rFonts w:ascii="Arial" w:cs="Arial" w:hAnsi="Arial"/>
                <w:sz w:val="22"/>
                <w:szCs w:val="22"/>
              </w:rPr>
            </w:pPr>
          </w:p>
          <w:p>
            <w:pPr>
              <w:pStyle w:val="style0"/>
              <w:rPr>
                <w:rFonts w:ascii="Arial" w:cs="Arial" w:hAnsi="Arial"/>
                <w:b/>
                <w:bCs/>
                <w:sz w:val="22"/>
                <w:szCs w:val="22"/>
              </w:rPr>
            </w:pPr>
            <w:r>
              <w:rPr>
                <w:rFonts w:ascii="Arial" w:cs="Arial" w:hAnsi="Arial"/>
                <w:b/>
                <w:bCs/>
                <w:sz w:val="22"/>
                <w:szCs w:val="22"/>
                <w:lang w:val="en-IN"/>
              </w:rPr>
              <w:t xml:space="preserve">5 </w:t>
            </w:r>
            <w:r>
              <w:rPr>
                <w:rFonts w:ascii="Arial" w:cs="Arial" w:hAnsi="Arial"/>
                <w:b/>
                <w:bCs/>
                <w:sz w:val="22"/>
                <w:szCs w:val="22"/>
              </w:rPr>
              <w:t>Data Extraction</w:t>
            </w:r>
          </w:p>
          <w:p>
            <w:pPr>
              <w:pStyle w:val="style0"/>
              <w:rPr>
                <w:rFonts w:ascii="Arial" w:cs="Arial" w:hAnsi="Arial"/>
                <w:sz w:val="22"/>
                <w:szCs w:val="22"/>
                <w:lang w:val="en-IN"/>
              </w:rPr>
            </w:pPr>
            <w:r>
              <w:rPr>
                <w:rFonts w:ascii="Arial" w:cs="Arial" w:hAnsi="Arial"/>
                <w:sz w:val="22"/>
                <w:szCs w:val="22"/>
                <w:lang w:val="en-US"/>
              </w:rPr>
              <w:t xml:space="preserve"> </w:t>
            </w:r>
            <w:r>
              <w:rPr>
                <w:rFonts w:ascii="Arial" w:cs="Arial" w:hAnsi="Arial"/>
                <w:sz w:val="22"/>
                <w:szCs w:val="22"/>
                <w:lang w:val="en-IN"/>
              </w:rPr>
              <w:t>analysis is also the data collecting technique people discuss. Conversely, it is unknown how the important elements and themes are methodically extracted from the selected research. Often in comprehensive systematic reviews, a standardised data extraction form or table is used to track significant information about each research, including who authored it, sample size, kind of intervention, how the findings were quantified, and any limitations</w:t>
            </w:r>
            <w:r>
              <w:rPr>
                <w:rFonts w:ascii="Arial" w:cs="Arial" w:hAnsi="Arial"/>
                <w:sz w:val="22"/>
                <w:szCs w:val="22"/>
                <w:lang w:val="en-IN"/>
              </w:rPr>
              <w:t>.</w:t>
            </w:r>
            <w:r>
              <w:rPr>
                <w:rFonts w:ascii="Arial" w:cs="Arial" w:hAnsi="Arial"/>
                <w:sz w:val="22"/>
                <w:szCs w:val="22"/>
                <w:lang w:val="en-US"/>
              </w:rPr>
              <w:t>The absence of such a defined structure in this work complicates comprehension and confidence. Researchers may be biassed when they extract data, particularly when they analyse qualitative data in their own manner if there is not a conventional method to do things. Clearly describing the procedure and tools used to retrieve the data—such as Excel coding grids—would have helped to increase reliability and reduce the possibility of bias (Delafontaine et al. 2024).</w:t>
            </w:r>
          </w:p>
          <w:p>
            <w:pPr>
              <w:pStyle w:val="style0"/>
              <w:rPr>
                <w:rFonts w:ascii="Arial" w:cs="Arial" w:hAnsi="Arial"/>
                <w:sz w:val="22"/>
                <w:szCs w:val="22"/>
              </w:rPr>
            </w:pPr>
            <w:r>
              <w:rPr>
                <w:rFonts w:ascii="Arial" w:cs="Arial" w:hAnsi="Arial"/>
                <w:sz w:val="22"/>
                <w:szCs w:val="22"/>
              </w:rPr>
              <w:t xml:space="preserve"> 6 </w:t>
            </w:r>
            <w:r>
              <w:rPr>
                <w:rFonts w:ascii="Arial" w:cs="Arial" w:hAnsi="Arial"/>
                <w:sz w:val="22"/>
                <w:szCs w:val="22"/>
              </w:rPr>
              <w:t>Data collection</w:t>
            </w:r>
          </w:p>
          <w:p>
            <w:pPr>
              <w:pStyle w:val="style0"/>
              <w:rPr>
                <w:rFonts w:ascii="Arial" w:cs="Arial" w:hAnsi="Arial"/>
                <w:sz w:val="22"/>
                <w:szCs w:val="22"/>
              </w:rPr>
            </w:pPr>
            <w:r>
              <w:rPr>
                <w:rFonts w:ascii="Arial" w:cs="Arial" w:hAnsi="Arial"/>
                <w:b/>
                <w:i/>
                <w:sz w:val="22"/>
                <w:szCs w:val="22"/>
              </w:rPr>
              <w:t>Secondary data collection</w:t>
            </w:r>
            <w:r>
              <w:rPr>
                <w:rFonts w:ascii="Arial" w:cs="Arial" w:hAnsi="Arial"/>
                <w:sz w:val="22"/>
                <w:szCs w:val="22"/>
              </w:rPr>
              <w:t xml:space="preserve"> will be utilised to understand the robotics assistant therapy positive and negative impact. Data will be collected from different case studies, articles, websites, academic journals and industry reports mainly concentrated on the articles that were introduced in the recent years (</w:t>
            </w:r>
            <w:r>
              <w:rPr>
                <w:rFonts w:ascii="Arial" w:cs="Arial" w:hAnsi="Arial"/>
                <w:sz w:val="22"/>
                <w:szCs w:val="22"/>
                <w:lang w:val="en-US"/>
              </w:rPr>
              <w:t>2.5 years</w:t>
            </w:r>
            <w:r>
              <w:rPr>
                <w:rFonts w:ascii="Arial" w:cs="Arial" w:hAnsi="Arial"/>
                <w:sz w:val="22"/>
                <w:szCs w:val="22"/>
              </w:rPr>
              <w:t>) and will assure the relevance of this study. Apart from that publications and sources on rehabilitation technologies, upgradation in robotic therapy, and case studies on healthcare leaders utilising robotic support in post-stroke recovery will be included (Shiferaw et al. 2022).</w:t>
            </w:r>
          </w:p>
          <w:p>
            <w:pPr>
              <w:pStyle w:val="style0"/>
              <w:rPr>
                <w:rFonts w:ascii="Arial" w:cs="Arial" w:hAnsi="Arial"/>
                <w:sz w:val="22"/>
                <w:szCs w:val="22"/>
              </w:rPr>
            </w:pPr>
            <w:r>
              <w:rPr>
                <w:rFonts w:ascii="Arial" w:cs="Arial" w:hAnsi="Arial"/>
                <w:sz w:val="22"/>
                <w:szCs w:val="22"/>
                <w:lang w:val="en-US"/>
              </w:rPr>
              <w:t>7Quality Assessment</w:t>
            </w:r>
          </w:p>
          <w:p>
            <w:pPr>
              <w:pStyle w:val="style0"/>
              <w:rPr>
                <w:rFonts w:ascii="Arial" w:cs="Arial" w:hAnsi="Arial"/>
                <w:sz w:val="22"/>
                <w:szCs w:val="22"/>
              </w:rPr>
            </w:pPr>
            <w:r>
              <w:rPr>
                <w:rFonts w:ascii="Arial" w:cs="Arial" w:hAnsi="Arial"/>
                <w:sz w:val="22"/>
                <w:szCs w:val="22"/>
                <w:lang w:val="en-US"/>
              </w:rPr>
              <w:t>One of the key drawbacks of the present approach is the absence of a defined quality evaluation process. To determine how generally trustworthy systematic reviews are and how likely they are to be biassed, they must meticulously examine the research they include and assess their methodological quality (Yang et al. 2023). Common instruments as the Cochrane Risk of Bias tool, CASP tests, or AMSTAR may have been used to determine how robust the selected studies were. Without a quality evaluation, the summary can contain research with different degrees of dependability.hence compromising the validity of the findings. Including a planned quality evaluation will not only deepen the research but also enable the reader to grasp the degree of the evidence supporting every subject identified in the review.</w:t>
            </w:r>
          </w:p>
          <w:p>
            <w:pPr>
              <w:pStyle w:val="style0"/>
              <w:rPr>
                <w:rFonts w:ascii="Arial" w:cs="Arial" w:hAnsi="Arial"/>
                <w:sz w:val="22"/>
                <w:szCs w:val="22"/>
                <w:lang w:val="en-US"/>
              </w:rPr>
            </w:pPr>
            <w:r>
              <w:rPr>
                <w:rFonts w:ascii="Arial" w:cs="Arial" w:hAnsi="Arial"/>
                <w:sz w:val="22"/>
                <w:szCs w:val="22"/>
                <w:lang w:val="en-US"/>
              </w:rPr>
              <w:t xml:space="preserve">8 </w:t>
            </w:r>
            <w:r>
              <w:rPr>
                <w:rFonts w:ascii="Arial" w:cs="Arial" w:hAnsi="Arial"/>
                <w:sz w:val="22"/>
                <w:szCs w:val="22"/>
                <w:lang w:val="en-US"/>
              </w:rPr>
              <w:t>Inclusion and exclusion criteria</w:t>
            </w:r>
          </w:p>
          <w:tbl>
            <w:tblPr>
              <w:tblW w:w="9026" w:type="dxa"/>
              <w:tblLook w:val="04A0" w:firstRow="1" w:lastRow="0" w:firstColumn="1" w:lastColumn="0" w:noHBand="0" w:noVBand="1"/>
            </w:tblPr>
            <w:tblGrid>
              <w:gridCol w:w="9026"/>
            </w:tblGrid>
            <w:tr>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jc w:val="center"/>
                    <w:rPr>
                      <w:color w:val="000000"/>
                      <w:sz w:val="24"/>
                      <w:szCs w:val="24"/>
                      <w:lang w:val="en-US"/>
                    </w:rPr>
                  </w:pPr>
                  <w:r>
                    <w:rPr>
                      <w:b/>
                      <w:bCs/>
                      <w:color w:val="000000"/>
                      <w:lang w:val="en-US"/>
                    </w:rPr>
                    <w:t>Inclusion Criteria</w:t>
                  </w:r>
                </w:p>
              </w:tc>
            </w:tr>
            <w:tr>
              <w:tblPrEx/>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rPr>
                      <w:color w:val="000000"/>
                      <w:sz w:val="24"/>
                      <w:szCs w:val="24"/>
                      <w:lang w:val="en-US"/>
                    </w:rPr>
                  </w:pPr>
                  <w:r>
                    <w:rPr>
                      <w:color w:val="000000"/>
                      <w:lang w:val="en-US"/>
                    </w:rPr>
                    <w:t xml:space="preserve">English language has </w:t>
                  </w:r>
                  <w:r>
                    <w:rPr>
                      <w:color w:val="000000"/>
                      <w:lang w:val="en-US"/>
                    </w:rPr>
                    <w:t>utilised</w:t>
                  </w:r>
                  <w:r>
                    <w:rPr>
                      <w:color w:val="000000"/>
                      <w:lang w:val="en-US"/>
                    </w:rPr>
                    <w:t xml:space="preserve"> in this research </w:t>
                  </w:r>
                </w:p>
              </w:tc>
            </w:tr>
            <w:tr>
              <w:tblPrEx/>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rPr>
                      <w:color w:val="000000"/>
                      <w:sz w:val="24"/>
                      <w:szCs w:val="24"/>
                      <w:lang w:val="en-US"/>
                    </w:rPr>
                  </w:pPr>
                  <w:r>
                    <w:rPr>
                      <w:color w:val="000000"/>
                      <w:lang w:val="en-US"/>
                    </w:rPr>
                    <w:t>Journals and articles which has published after 2022 has been taken </w:t>
                  </w:r>
                </w:p>
              </w:tc>
            </w:tr>
            <w:tr>
              <w:tblPrEx/>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rPr>
                      <w:color w:val="000000"/>
                      <w:sz w:val="24"/>
                      <w:szCs w:val="24"/>
                      <w:lang w:val="en-US"/>
                    </w:rPr>
                  </w:pPr>
                  <w:r>
                    <w:rPr>
                      <w:color w:val="000000"/>
                      <w:lang w:val="en-US"/>
                    </w:rPr>
                    <w:t>Copyright articles has eliminated here</w:t>
                  </w:r>
                </w:p>
              </w:tc>
            </w:tr>
            <w:tr>
              <w:tblPrEx/>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rPr>
                      <w:rFonts w:ascii="Arial" w:cs="Arial" w:eastAsia="Arial" w:hAnsi="Arial"/>
                      <w:sz w:val="22"/>
                      <w:szCs w:val="22"/>
                      <w:lang w:val="en-US"/>
                    </w:rPr>
                  </w:pPr>
                  <w:r>
                    <w:rPr>
                      <w:lang w:val="en-US"/>
                    </w:rPr>
                    <w:t xml:space="preserve">Articles which </w:t>
                  </w:r>
                  <w:r>
                    <w:rPr>
                      <w:lang w:val="en-US"/>
                    </w:rPr>
                    <w:t>is</w:t>
                  </w:r>
                  <w:r>
                    <w:rPr>
                      <w:lang w:val="en-US"/>
                    </w:rPr>
                    <w:t xml:space="preserve"> related to the post stroke </w:t>
                  </w:r>
                </w:p>
              </w:tc>
            </w:tr>
            <w:tr>
              <w:tblPrEx/>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jc w:val="center"/>
                    <w:rPr>
                      <w:color w:val="000000"/>
                      <w:sz w:val="24"/>
                      <w:szCs w:val="24"/>
                      <w:lang w:val="en-US"/>
                    </w:rPr>
                  </w:pPr>
                  <w:r>
                    <w:rPr>
                      <w:b/>
                      <w:bCs/>
                      <w:color w:val="000000"/>
                      <w:lang w:val="en-US"/>
                    </w:rPr>
                    <w:t>Exclusion Criteria</w:t>
                  </w:r>
                </w:p>
              </w:tc>
            </w:tr>
            <w:tr>
              <w:tblPrEx/>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rPr>
                      <w:color w:val="000000"/>
                      <w:sz w:val="24"/>
                      <w:szCs w:val="24"/>
                      <w:lang w:val="en-US"/>
                    </w:rPr>
                  </w:pPr>
                  <w:r>
                    <w:rPr>
                      <w:color w:val="000000"/>
                      <w:lang w:val="en-US"/>
                    </w:rPr>
                    <w:t xml:space="preserve">Other languages have not </w:t>
                  </w:r>
                  <w:r>
                    <w:rPr>
                      <w:color w:val="000000"/>
                      <w:lang w:val="en-US"/>
                    </w:rPr>
                    <w:t>utilised</w:t>
                  </w:r>
                  <w:r>
                    <w:rPr>
                      <w:color w:val="000000"/>
                      <w:lang w:val="en-US"/>
                    </w:rPr>
                    <w:t xml:space="preserve"> in this research </w:t>
                  </w:r>
                </w:p>
              </w:tc>
            </w:tr>
            <w:tr>
              <w:tblPrEx/>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rPr>
                      <w:color w:val="000000"/>
                      <w:sz w:val="24"/>
                      <w:szCs w:val="24"/>
                      <w:lang w:val="en-US"/>
                    </w:rPr>
                  </w:pPr>
                  <w:r>
                    <w:rPr>
                      <w:color w:val="000000"/>
                      <w:lang w:val="en-US"/>
                    </w:rPr>
                    <w:t>Journals and articles which has published before 2022 has eliminated </w:t>
                  </w:r>
                </w:p>
              </w:tc>
            </w:tr>
            <w:tr>
              <w:tblPrEx/>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rPr>
                      <w:color w:val="000000"/>
                      <w:sz w:val="24"/>
                      <w:szCs w:val="24"/>
                      <w:lang w:val="en-US"/>
                    </w:rPr>
                  </w:pPr>
                  <w:r>
                    <w:rPr>
                      <w:color w:val="000000"/>
                      <w:lang w:val="en-US"/>
                    </w:rPr>
                    <w:t>Dissertation which was not introduced before has rejected in this research </w:t>
                  </w:r>
                </w:p>
              </w:tc>
            </w:tr>
            <w:tr>
              <w:tblPrEx/>
              <w:trPr/>
              <w:tc>
                <w:tcPr>
                  <w:tcW w:w="9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rPr>
                      <w:rFonts w:ascii="Arial" w:cs="Arial" w:eastAsia="Arial" w:hAnsi="Arial"/>
                      <w:sz w:val="22"/>
                      <w:szCs w:val="22"/>
                      <w:lang w:val="en-US"/>
                    </w:rPr>
                  </w:pPr>
                  <w:r>
                    <w:rPr>
                      <w:lang w:val="en-US"/>
                    </w:rPr>
                    <w:t xml:space="preserve">Articles which </w:t>
                  </w:r>
                  <w:r>
                    <w:rPr>
                      <w:lang w:val="en-US"/>
                    </w:rPr>
                    <w:t>is</w:t>
                  </w:r>
                  <w:r>
                    <w:rPr>
                      <w:lang w:val="en-US"/>
                    </w:rPr>
                    <w:t xml:space="preserve"> related to the other conditions </w:t>
                  </w:r>
                </w:p>
              </w:tc>
            </w:tr>
          </w:tbl>
          <w:p>
            <w:pPr>
              <w:pStyle w:val="style0"/>
              <w:rPr>
                <w:rFonts w:ascii="Arial" w:cs="Arial" w:hAnsi="Arial"/>
                <w:sz w:val="22"/>
                <w:szCs w:val="22"/>
                <w:lang w:val="en-US"/>
              </w:rPr>
            </w:pPr>
            <w:r>
              <w:rPr>
                <w:rFonts w:ascii="Arial" w:cs="Arial" w:hAnsi="Arial"/>
                <w:sz w:val="22"/>
                <w:szCs w:val="22"/>
                <w:lang w:val="en-US"/>
              </w:rPr>
              <w:t xml:space="preserve">9 </w:t>
            </w:r>
            <w:r>
              <w:rPr>
                <w:rFonts w:ascii="Arial" w:cs="Arial" w:hAnsi="Arial"/>
                <w:sz w:val="22"/>
                <w:szCs w:val="22"/>
              </w:rPr>
              <w:t>Ethical considerations</w:t>
            </w:r>
            <w:r>
              <w:rPr>
                <w:rFonts w:ascii="Arial" w:cs="Arial" w:hAnsi="Arial"/>
                <w:sz w:val="22"/>
                <w:szCs w:val="22"/>
                <w:lang w:val="en-US"/>
              </w:rPr>
              <w:t> </w:t>
            </w:r>
          </w:p>
          <w:p>
            <w:pPr>
              <w:pStyle w:val="style0"/>
              <w:rPr>
                <w:rFonts w:ascii="Arial" w:cs="Arial" w:hAnsi="Arial"/>
                <w:sz w:val="22"/>
                <w:szCs w:val="22"/>
              </w:rPr>
            </w:pPr>
            <w:r>
              <w:rPr>
                <w:rFonts w:ascii="Arial" w:cs="Arial" w:hAnsi="Arial"/>
                <w:sz w:val="22"/>
                <w:szCs w:val="22"/>
              </w:rPr>
              <w:t>This study will maintain the proper guidelines and rules of the University of Wales when conducting this research. Apart from that data protection act 2018 will be followed to maintain the privacy of the data from any harm. GDPR (Generational Data Protection Regulation) will be followed when processing and gathering data to develop the research. To show respect to the authors, and eliminate the legal issues, text citations will be preferred</w:t>
            </w:r>
            <w:r>
              <w:rPr>
                <w:rFonts w:ascii="Arial" w:cs="Arial" w:hAnsi="Arial"/>
                <w:sz w:val="22"/>
                <w:szCs w:val="22"/>
              </w:rPr>
              <w: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r>
              <w:rPr>
                <w:rFonts w:ascii="Arial" w:cs="Arial" w:hAnsi="Arial"/>
              </w:rPr>
              <w:br w:type="page"/>
            </w: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Location of research activity</w:t>
            </w:r>
          </w:p>
          <w:p>
            <w:pPr>
              <w:pStyle w:val="style0"/>
              <w:rPr>
                <w:rFonts w:ascii="Arial" w:cs="Arial" w:hAnsi="Arial"/>
                <w:sz w:val="22"/>
                <w:szCs w:val="22"/>
              </w:rPr>
            </w:pPr>
            <w:r>
              <w:rPr>
                <w:rFonts w:ascii="Arial" w:cs="Arial" w:hAnsi="Arial"/>
                <w:sz w:val="22"/>
                <w:szCs w:val="22"/>
              </w:rPr>
              <w:t>Identify all locations where research activity will take place.</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8</w:t>
            </w:r>
          </w:p>
        </w:tc>
        <w:tc>
          <w:tcPr>
            <w:tcW w:w="4703" w:type="pct"/>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Research activity outside of the UK</w:t>
            </w: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Pr>
                <w:rFonts w:ascii="Arial" w:cs="Arial" w:hAnsi="Arial"/>
                <w:sz w:val="22"/>
                <w:szCs w:val="22"/>
              </w:rPr>
              <w:t>licenses or permissions required). Also specify whether there are any specific ethical issues raised by the local context in which the research activity is taking place, for example, particular cultural and/or legal sensitivities or vulnerabilities of participants.</w:t>
            </w:r>
            <w:r>
              <w:rPr>
                <w:rFonts w:ascii="Arial" w:cs="Arial" w:hAnsi="Arial"/>
                <w:sz w:val="22"/>
                <w:szCs w:val="22"/>
              </w:rPr>
              <w:t xml:space="preserve"> If you live in the country where you will do the research then please state this.</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9</w:t>
            </w:r>
          </w:p>
        </w:tc>
        <w:tc>
          <w:tcPr>
            <w:tcW w:w="4703" w:type="pct"/>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i/>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90" w:type="dxa"/>
        <w:tblInd w:w="-5" w:type="dxa"/>
        <w:tblLayout w:type="fixed"/>
        <w:tblLook w:val="04A0" w:firstRow="1" w:lastRow="0" w:firstColumn="1" w:lastColumn="0" w:noHBand="0" w:noVBand="1"/>
      </w:tblPr>
      <w:tblGrid>
        <w:gridCol w:w="567"/>
        <w:gridCol w:w="7371"/>
        <w:gridCol w:w="1276"/>
        <w:gridCol w:w="1276"/>
      </w:tblGrid>
      <w:tr>
        <w:trPr>
          <w:trHeight w:val="383" w:hRule="atLeast"/>
        </w:trPr>
        <w:tc>
          <w:tcPr>
            <w:tcW w:w="567"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0</w:t>
            </w:r>
          </w:p>
        </w:tc>
        <w:tc>
          <w:tcPr>
            <w:tcW w:w="7371"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documentation not in the public domain: Are any documents </w:t>
            </w:r>
            <w:r>
              <w:rPr>
                <w:rFonts w:ascii="Arial" w:cs="Arial" w:hAnsi="Arial"/>
                <w:b/>
                <w:sz w:val="22"/>
                <w:szCs w:val="22"/>
                <w:u w:val="single"/>
              </w:rPr>
              <w:t>NOT</w:t>
            </w:r>
            <w:r>
              <w:rPr>
                <w:rFonts w:ascii="Arial" w:cs="Arial" w:hAnsi="Arial"/>
                <w:sz w:val="22"/>
                <w:szCs w:val="22"/>
              </w:rPr>
              <w:t xml:space="preserve"> publicly available?</w:t>
            </w:r>
            <w:r>
              <w:rPr>
                <w:rFonts w:ascii="Arial" w:cs="Arial" w:hAnsi="Arial"/>
                <w:sz w:val="22"/>
                <w:szCs w:val="22"/>
              </w:rPr>
              <w:t xml:space="preserve"> </w:t>
            </w:r>
          </w:p>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218" w:hRule="atLeast"/>
        </w:trPr>
        <w:tc>
          <w:tcPr>
            <w:tcW w:w="567" w:type="dxa"/>
            <w:vMerge w:val="continue"/>
            <w:tcBorders/>
            <w:shd w:val="clear" w:color="auto" w:fill="f2f2f2"/>
            <w:vAlign w:val="center"/>
          </w:tcPr>
          <w:p>
            <w:pPr>
              <w:pStyle w:val="style0"/>
              <w:autoSpaceDE w:val="false"/>
              <w:autoSpaceDN w:val="false"/>
              <w:adjustRightInd w:val="false"/>
              <w:rPr>
                <w:rFonts w:ascii="Arial" w:cs="Arial" w:hAnsi="Arial"/>
                <w:bCs/>
                <w:sz w:val="22"/>
                <w:szCs w:val="22"/>
              </w:rPr>
            </w:pPr>
          </w:p>
        </w:tc>
        <w:tc>
          <w:tcPr>
            <w:tcW w:w="7371" w:type="dxa"/>
            <w:vMerge w:val="continue"/>
            <w:tcBorders/>
            <w:shd w:val="clear" w:color="auto" w:fill="f2f2f2"/>
          </w:tcPr>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7" w:type="dxa"/>
            <w:tcBorders/>
            <w:shd w:val="clear" w:color="auto" w:fill="ffffff"/>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1</w:t>
            </w:r>
          </w:p>
        </w:tc>
        <w:tc>
          <w:tcPr>
            <w:tcW w:w="9923" w:type="dxa"/>
            <w:gridSpan w:val="3"/>
            <w:tcBorders/>
            <w:shd w:val="clear" w:color="auto" w:fill="ffffff"/>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w:t>
            </w:r>
            <w:r>
              <w:rPr>
                <w:rFonts w:ascii="Arial" w:cs="Arial" w:hAnsi="Arial"/>
                <w:sz w:val="22"/>
                <w:szCs w:val="22"/>
              </w:rPr>
              <w:t>Yes</w:t>
            </w:r>
            <w:r>
              <w:rPr>
                <w:rFonts w:ascii="Arial" w:cs="Arial" w:hAnsi="Arial"/>
                <w:sz w:val="22"/>
                <w:szCs w:val="22"/>
              </w:rPr>
              <w:t xml:space="preserve">, please provide details here of how you will gain access to specific documentation that is not in the public domain and that this is in accordance with </w:t>
            </w:r>
            <w:r>
              <w:rPr>
                <w:rFonts w:ascii="Arial" w:cs="Arial" w:hAnsi="Arial"/>
                <w:sz w:val="22"/>
                <w:szCs w:val="22"/>
              </w:rPr>
              <w:t>the current</w:t>
            </w:r>
            <w:r>
              <w:rPr>
                <w:rFonts w:ascii="Arial" w:cs="Arial" w:hAnsi="Arial"/>
                <w:sz w:val="22"/>
                <w:szCs w:val="22"/>
              </w:rPr>
              <w:t xml:space="preserve"> data protection law of the country in question and </w:t>
            </w:r>
            <w:r>
              <w:rPr>
                <w:rFonts w:ascii="Arial" w:cs="Arial" w:hAnsi="Arial"/>
                <w:sz w:val="22"/>
                <w:szCs w:val="22"/>
              </w:rPr>
              <w:t xml:space="preserve">that of </w:t>
            </w:r>
            <w:r>
              <w:rPr>
                <w:rFonts w:ascii="Arial" w:cs="Arial" w:hAnsi="Arial"/>
                <w:sz w:val="22"/>
                <w:szCs w:val="22"/>
              </w:rPr>
              <w:t>England and Wales.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Cs/>
                <w:sz w:val="22"/>
                <w:szCs w:val="22"/>
              </w:rPr>
            </w:pPr>
            <w:r>
              <w:rPr>
                <w:rFonts w:ascii="Arial" w:cs="Arial" w:hAnsi="Arial"/>
                <w:i/>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Does your research relate to one or more of the seven aims of the Well</w:t>
            </w:r>
            <w:r>
              <w:rPr>
                <w:rFonts w:ascii="Arial" w:cs="Arial" w:hAnsi="Arial"/>
                <w:b/>
                <w:sz w:val="22"/>
                <w:szCs w:val="22"/>
              </w:rPr>
              <w:t>-being o</w:t>
            </w:r>
            <w:r>
              <w:rPr>
                <w:rFonts w:ascii="Arial" w:cs="Arial" w:hAnsi="Arial"/>
                <w:b/>
                <w:sz w:val="22"/>
                <w:szCs w:val="22"/>
              </w:rPr>
              <w:t>f Future Generations (Wales) Act 2015?</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prosperous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resilient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healthier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more equal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cohesive communities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vibrant culture and thriving Welsh language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globally responsible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9889" w:type="dxa"/>
            <w:gridSpan w:val="3"/>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sz w:val="22"/>
                <w:szCs w:val="22"/>
              </w:rPr>
              <w:t>If YES to any of the above, please give details:</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889" w:type="dxa"/>
            <w:gridSpan w:val="3"/>
            <w:tcBorders/>
            <w:shd w:val="clear" w:color="auto" w:fill="auto"/>
            <w:vAlign w:val="center"/>
          </w:tcPr>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spacing w:after="240"/>
        <w:rPr>
          <w:rFonts w:ascii="Arial" w:cs="Arial" w:hAnsi="Arial"/>
          <w:b/>
          <w:sz w:val="22"/>
          <w:szCs w:val="22"/>
        </w:rPr>
      </w:pPr>
      <w:r>
        <w:rPr>
          <w:rFonts w:ascii="Arial" w:cs="Arial" w:hAnsi="Arial"/>
          <w:b/>
          <w:sz w:val="22"/>
          <w:szCs w:val="22"/>
        </w:rPr>
        <w:t>SECTION F: Scope of Research Activity</w:t>
      </w:r>
    </w:p>
    <w:tbl>
      <w:tblPr>
        <w:tblStyle w:val="style154"/>
        <w:tblW w:w="10451" w:type="dxa"/>
        <w:tblLook w:val="04A0" w:firstRow="1" w:lastRow="0" w:firstColumn="1" w:lastColumn="0" w:noHBand="0" w:noVBand="1"/>
      </w:tblPr>
      <w:tblGrid>
        <w:gridCol w:w="562"/>
        <w:gridCol w:w="8227"/>
        <w:gridCol w:w="846"/>
        <w:gridCol w:w="816"/>
      </w:tblGrid>
      <w:tr>
        <w:trPr>
          <w:trHeight w:val="558" w:hRule="atLeast"/>
        </w:trPr>
        <w:tc>
          <w:tcPr>
            <w:tcW w:w="562" w:type="dxa"/>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8227"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84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1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participant diaries?</w:t>
            </w:r>
            <w:r>
              <w:rPr>
                <w:rFonts w:ascii="Arial" w:cs="Arial" w:hAnsi="Arial"/>
                <w:sz w:val="22"/>
                <w:szCs w:val="22"/>
              </w:rPr>
              <w:t xml:space="preserve"> </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w:t>
            </w:r>
            <w:r>
              <w:rPr>
                <w:rFonts w:ascii="Arial" w:cs="Arial" w:hAnsi="Arial"/>
                <w:sz w:val="22"/>
                <w:szCs w:val="22"/>
              </w:rPr>
              <w:t xml:space="preserve"> a negative impact on the environment</w:t>
            </w:r>
            <w:r>
              <w:rPr>
                <w:rFonts w:ascii="Arial" w:cs="Arial" w:hAnsi="Arial"/>
                <w:sz w:val="22"/>
                <w:szCs w:val="22"/>
              </w:rPr>
              <w: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Other primary data </w:t>
            </w:r>
            <w:r>
              <w:rPr>
                <w:rFonts w:ascii="Arial" w:cs="Arial" w:hAnsi="Arial"/>
                <w:sz w:val="22"/>
                <w:szCs w:val="22"/>
              </w:rPr>
              <w:t xml:space="preserve">collection methods. </w:t>
            </w:r>
            <w:r>
              <w:rPr>
                <w:rFonts w:ascii="Arial" w:cs="Arial" w:hAnsi="Arial"/>
                <w:sz w:val="22"/>
                <w:szCs w:val="22"/>
              </w:rPr>
              <w:t xml:space="preserve">Please indicate the type of data collection method(s) </w:t>
            </w:r>
            <w:r>
              <w:rPr>
                <w:rFonts w:ascii="Arial" w:cs="Arial" w:hAnsi="Arial"/>
                <w:sz w:val="22"/>
                <w:szCs w:val="22"/>
              </w:rPr>
              <w:t>below.</w:t>
            </w:r>
          </w:p>
        </w:tc>
        <w:tc>
          <w:tcPr>
            <w:tcW w:w="84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vAlign w:val="center"/>
          </w:tcPr>
          <w:p>
            <w:pPr>
              <w:pStyle w:val="style0"/>
              <w:autoSpaceDE w:val="false"/>
              <w:autoSpaceDN w:val="false"/>
              <w:adjustRightInd w:val="false"/>
              <w:rPr>
                <w:rFonts w:ascii="Arial" w:cs="Arial" w:hAnsi="Arial"/>
                <w:sz w:val="22"/>
                <w:szCs w:val="22"/>
              </w:rPr>
            </w:pPr>
          </w:p>
        </w:tc>
        <w:tc>
          <w:tcPr>
            <w:tcW w:w="822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18"/>
                <w:szCs w:val="18"/>
              </w:rPr>
              <w:t>(this box should expand as you type)</w:t>
            </w:r>
          </w:p>
        </w:tc>
        <w:tc>
          <w:tcPr>
            <w:tcW w:w="84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1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jc w:val="both"/>
        <w:rPr>
          <w:rFonts w:ascii="Arial" w:cs="Arial" w:hAnsi="Arial"/>
          <w:bCs/>
          <w:iCs/>
          <w:sz w:val="22"/>
          <w:szCs w:val="22"/>
        </w:rPr>
      </w:pPr>
      <w:r>
        <w:rPr>
          <w:rFonts w:ascii="Arial" w:cs="Arial" w:hAnsi="Arial"/>
          <w:bCs/>
          <w:iCs/>
          <w:sz w:val="22"/>
          <w:szCs w:val="22"/>
        </w:rPr>
        <w:t xml:space="preserve">If NO to every question, then the research activity is (ethically) low risk and </w:t>
      </w:r>
      <w:r>
        <w:rPr>
          <w:rFonts w:ascii="Arial" w:cs="Arial" w:hAnsi="Arial"/>
          <w:b/>
          <w:bCs/>
          <w:iCs/>
          <w:sz w:val="22"/>
          <w:szCs w:val="22"/>
        </w:rPr>
        <w:t>may</w:t>
      </w:r>
      <w:r>
        <w:rPr>
          <w:rFonts w:ascii="Arial" w:cs="Arial" w:hAnsi="Arial"/>
          <w:bCs/>
          <w:iCs/>
          <w:sz w:val="22"/>
          <w:szCs w:val="22"/>
        </w:rPr>
        <w:t xml:space="preserve"> be exempt from </w:t>
      </w:r>
      <w:r>
        <w:rPr>
          <w:rFonts w:ascii="Arial" w:cs="Arial" w:hAnsi="Arial"/>
          <w:b/>
          <w:bCs/>
          <w:iCs/>
          <w:sz w:val="22"/>
          <w:szCs w:val="22"/>
        </w:rPr>
        <w:t>some</w:t>
      </w:r>
      <w:r>
        <w:rPr>
          <w:rFonts w:ascii="Arial" w:cs="Arial" w:hAnsi="Arial"/>
          <w:bCs/>
          <w:iCs/>
          <w:sz w:val="22"/>
          <w:szCs w:val="22"/>
        </w:rPr>
        <w:t xml:space="preserve"> of the following sections</w:t>
      </w:r>
      <w:r>
        <w:rPr>
          <w:rFonts w:ascii="Arial" w:cs="Arial" w:hAnsi="Arial"/>
          <w:bCs/>
          <w:iCs/>
          <w:sz w:val="22"/>
          <w:szCs w:val="22"/>
        </w:rPr>
        <w:t xml:space="preserve"> (please refer to Guidance Notes)</w:t>
      </w:r>
      <w:r>
        <w:rPr>
          <w:rFonts w:ascii="Arial" w:cs="Arial" w:hAnsi="Arial"/>
          <w:bCs/>
          <w:iCs/>
          <w:sz w:val="22"/>
          <w:szCs w:val="22"/>
        </w:rPr>
        <w:t>.</w:t>
      </w:r>
    </w:p>
    <w:p>
      <w:pPr>
        <w:pStyle w:val="style0"/>
        <w:rPr>
          <w:rFonts w:ascii="Arial" w:cs="Arial" w:hAnsi="Arial"/>
          <w:bCs/>
          <w:iCs/>
          <w:sz w:val="22"/>
          <w:szCs w:val="22"/>
        </w:rPr>
      </w:pPr>
    </w:p>
    <w:p>
      <w:pPr>
        <w:pStyle w:val="style0"/>
        <w:rPr>
          <w:rFonts w:ascii="Arial" w:cs="Arial" w:hAnsi="Arial"/>
          <w:bCs/>
          <w:iCs/>
          <w:sz w:val="22"/>
          <w:szCs w:val="22"/>
        </w:rPr>
      </w:pPr>
      <w:r>
        <w:rPr>
          <w:rFonts w:ascii="Arial" w:cs="Arial" w:hAnsi="Arial"/>
          <w:bCs/>
          <w:iCs/>
          <w:sz w:val="22"/>
          <w:szCs w:val="22"/>
        </w:rPr>
        <w:t xml:space="preserve">If YES to any question, then </w:t>
      </w:r>
      <w:r>
        <w:rPr>
          <w:rFonts w:ascii="Arial" w:cs="Arial" w:hAnsi="Arial"/>
          <w:bCs/>
          <w:iCs/>
          <w:sz w:val="22"/>
          <w:szCs w:val="22"/>
        </w:rPr>
        <w:t xml:space="preserve">no research activity should be undertaken until full ethical approval has been obtained. </w:t>
      </w:r>
    </w:p>
    <w:p>
      <w:pPr>
        <w:pStyle w:val="style0"/>
        <w:rPr>
          <w:rFonts w:ascii="Arial" w:cs="Arial" w:hAnsi="Arial"/>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G</w:t>
      </w:r>
      <w:r>
        <w:rPr>
          <w:rFonts w:ascii="Arial" w:cs="Arial" w:hAnsi="Arial"/>
          <w:b/>
          <w:sz w:val="22"/>
          <w:szCs w:val="22"/>
        </w:rPr>
        <w:t xml:space="preserve">: </w:t>
      </w:r>
      <w:r>
        <w:rPr>
          <w:rFonts w:ascii="Arial" w:cs="Arial" w:hAnsi="Arial"/>
          <w:b/>
          <w:sz w:val="22"/>
          <w:szCs w:val="22"/>
        </w:rPr>
        <w:t>Intended P</w:t>
      </w:r>
      <w:r>
        <w:rPr>
          <w:rFonts w:ascii="Arial" w:cs="Arial" w:hAnsi="Arial"/>
          <w:b/>
          <w:sz w:val="22"/>
          <w:szCs w:val="22"/>
        </w:rPr>
        <w:t>articipants</w:t>
      </w:r>
    </w:p>
    <w:p>
      <w:pPr>
        <w:pStyle w:val="style0"/>
        <w:rPr>
          <w:rFonts w:ascii="Arial" w:cs="Arial" w:hAnsi="Arial"/>
          <w:bCs/>
          <w:sz w:val="24"/>
          <w:szCs w:val="24"/>
        </w:rPr>
      </w:pPr>
      <w:r>
        <w:rPr>
          <w:rFonts w:ascii="Arial" w:cs="Arial" w:hAnsi="Arial"/>
          <w:bCs/>
          <w:sz w:val="24"/>
          <w:szCs w:val="24"/>
        </w:rPr>
        <w:t>If there are no participants then do not complete this section, but go directly to section H.</w:t>
      </w:r>
    </w:p>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Who are the intended participants:</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Students or staff at the University?</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Adults (over the age of 18 and competent to give consent)?</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Vulnerable adults?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Prisoners?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Young offenders?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Others</w:t>
            </w:r>
            <w:r>
              <w:rPr>
                <w:rFonts w:ascii="Arial" w:cs="Arial" w:hAnsi="Arial"/>
                <w:sz w:val="22"/>
                <w:szCs w:val="22"/>
              </w:rPr>
              <w:t>. P</w:t>
            </w:r>
            <w:r>
              <w:rPr>
                <w:rFonts w:ascii="Arial" w:cs="Arial" w:hAnsi="Arial"/>
                <w:sz w:val="22"/>
                <w:szCs w:val="22"/>
              </w:rPr>
              <w:t xml:space="preserve">lease indicate the participants below, and </w:t>
            </w:r>
            <w:r>
              <w:rPr>
                <w:rFonts w:ascii="Arial" w:cs="Arial" w:hAnsi="Arial"/>
                <w:sz w:val="22"/>
                <w:szCs w:val="22"/>
              </w:rPr>
              <w:t>specifically any group wh</w:t>
            </w:r>
            <w:r>
              <w:rPr>
                <w:rFonts w:ascii="Arial" w:cs="Arial" w:hAnsi="Arial"/>
                <w:sz w:val="22"/>
                <w:szCs w:val="22"/>
              </w:rPr>
              <w:t>o may be unable to give consent</w:t>
            </w:r>
            <w:r>
              <w:rPr>
                <w:rFonts w:ascii="Arial" w:cs="Arial" w:hAnsi="Arial"/>
                <w:sz w:val="22"/>
                <w:szCs w:val="22"/>
              </w:rPr>
              <w:t>.</w:t>
            </w:r>
          </w:p>
          <w:p>
            <w:pPr>
              <w:pStyle w:val="style0"/>
              <w:autoSpaceDE w:val="false"/>
              <w:autoSpaceDN w:val="false"/>
              <w:adjustRightInd w:val="false"/>
              <w:rPr>
                <w:rFonts w:ascii="Arial" w:cs="Arial" w:hAnsi="Arial"/>
                <w:sz w:val="22"/>
                <w:szCs w:val="22"/>
              </w:rPr>
            </w:pPr>
          </w:p>
        </w:tc>
        <w:tc>
          <w:tcPr>
            <w:tcW w:w="850"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821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participant groups:</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color w:val="808080"/>
                <w:sz w:val="18"/>
                <w:szCs w:val="18"/>
              </w:rPr>
              <w:t>(this box should expand as you type)</w:t>
            </w:r>
          </w:p>
        </w:tc>
        <w:tc>
          <w:tcPr>
            <w:tcW w:w="850"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22"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3256"/>
        <w:gridCol w:w="6633"/>
      </w:tblGrid>
      <w:tr>
        <w:trPr>
          <w:trHeight w:val="403" w:hRule="atLeast"/>
        </w:trPr>
        <w:tc>
          <w:tcPr>
            <w:tcW w:w="562" w:type="dxa"/>
            <w:tcBorders>
              <w:bottom w:val="single" w:sz="4" w:space="0" w:color="auto"/>
            </w:tcBorders>
            <w:shd w:val="clear" w:color="auto" w:fill="f2f2f2"/>
          </w:tcPr>
          <w:p>
            <w:pPr>
              <w:pStyle w:val="style0"/>
              <w:rPr>
                <w:rFonts w:ascii="Arial" w:cs="Arial" w:hAnsi="Arial"/>
                <w:bCs/>
                <w:sz w:val="22"/>
                <w:szCs w:val="22"/>
              </w:rPr>
            </w:pPr>
          </w:p>
        </w:tc>
        <w:tc>
          <w:tcPr>
            <w:tcW w:w="9889" w:type="dxa"/>
            <w:gridSpan w:val="2"/>
            <w:tcBorders>
              <w:bottom w:val="single" w:sz="4" w:space="0" w:color="auto"/>
            </w:tcBorders>
            <w:shd w:val="clear" w:color="auto" w:fill="f2f2f2"/>
            <w:vAlign w:val="center"/>
          </w:tcPr>
          <w:p>
            <w:pPr>
              <w:pStyle w:val="style0"/>
              <w:rPr>
                <w:rFonts w:ascii="Arial" w:cs="Arial" w:hAnsi="Arial"/>
                <w:b/>
                <w:sz w:val="22"/>
                <w:szCs w:val="22"/>
              </w:rPr>
            </w:pPr>
            <w:r>
              <w:rPr>
                <w:rFonts w:ascii="Arial" w:cs="Arial" w:hAnsi="Arial"/>
                <w:b/>
                <w:sz w:val="22"/>
                <w:szCs w:val="22"/>
              </w:rPr>
              <w:t>Participant numbers and source</w:t>
            </w: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many participants are expected?</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Who will the participants be?</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12</w:t>
            </w:r>
          </w:p>
        </w:tc>
        <w:tc>
          <w:tcPr>
            <w:tcW w:w="3256" w:type="dxa"/>
            <w:tcBorders>
              <w:top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color w:val="808080"/>
                <w:sz w:val="18"/>
                <w:szCs w:val="18"/>
              </w:rPr>
            </w:pPr>
            <w:r>
              <w:rPr>
                <w:rFonts w:ascii="Arial" w:cs="Arial" w:hAnsi="Arial"/>
                <w:i/>
                <w:color w:val="808080"/>
                <w:sz w:val="18"/>
                <w:szCs w:val="18"/>
              </w:rPr>
              <w:t>(this box should expand as you type)</w:t>
            </w:r>
          </w:p>
        </w:tc>
      </w:tr>
    </w:tbl>
    <w:p>
      <w:pPr>
        <w:pStyle w:val="style0"/>
        <w:rPr>
          <w:rFonts w:ascii="Arial" w:cs="Arial" w:hAnsi="Arial"/>
          <w:bCs/>
          <w:sz w:val="24"/>
          <w:szCs w:val="24"/>
        </w:rPr>
      </w:pPr>
    </w:p>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088"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1</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2</w:t>
            </w:r>
          </w:p>
        </w:tc>
        <w:tc>
          <w:tcPr>
            <w:tcW w:w="9923" w:type="dxa"/>
            <w:gridSpan w:val="4"/>
            <w:tcBorders>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tcPr>
          <w:p>
            <w:pPr>
              <w:pStyle w:val="style0"/>
              <w:autoSpaceDE w:val="false"/>
              <w:autoSpaceDN w:val="false"/>
              <w:adjustRightInd w:val="false"/>
              <w:jc w:val="both"/>
              <w:rPr>
                <w:rFonts w:ascii="Arial" w:cs="Arial" w:hAnsi="Arial"/>
                <w:bCs/>
                <w:sz w:val="22"/>
                <w:szCs w:val="22"/>
              </w:rPr>
            </w:pPr>
          </w:p>
        </w:tc>
        <w:tc>
          <w:tcPr>
            <w:tcW w:w="7088"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participants be paid?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Is specialist electrical or other equipment to be used with participants?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28</w:t>
            </w:r>
          </w:p>
        </w:tc>
        <w:tc>
          <w:tcPr>
            <w:tcW w:w="9923"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H</w:t>
      </w:r>
      <w:r>
        <w:rPr>
          <w:rFonts w:ascii="Arial" w:cs="Arial" w:hAnsi="Arial"/>
          <w:b/>
          <w:sz w:val="22"/>
          <w:szCs w:val="22"/>
        </w:rPr>
        <w:t>: Anticipated Risks</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trPr/>
        <w:tc>
          <w:tcPr>
            <w:tcW w:w="596" w:type="dxa"/>
            <w:tcBorders>
              <w:bottom w:val="single" w:sz="4" w:space="0" w:color="auto"/>
            </w:tcBorders>
            <w:shd w:val="clear" w:color="auto" w:fill="f2f2f2"/>
          </w:tcPr>
          <w:p>
            <w:pPr>
              <w:pStyle w:val="style1"/>
              <w:jc w:val="left"/>
              <w:rPr>
                <w:rFonts w:ascii="Arial" w:cs="Arial" w:hAnsi="Arial"/>
                <w:b w:val="false"/>
                <w:bCs w:val="false"/>
              </w:rPr>
            </w:pPr>
          </w:p>
        </w:tc>
        <w:tc>
          <w:tcPr>
            <w:tcW w:w="9923" w:type="dxa"/>
            <w:gridSpan w:val="4"/>
            <w:tcBorders>
              <w:bottom w:val="single" w:sz="4" w:space="0" w:color="auto"/>
            </w:tcBorders>
            <w:shd w:val="clear" w:color="auto" w:fill="f2f2f2"/>
          </w:tcPr>
          <w:p>
            <w:pPr>
              <w:pStyle w:val="style1"/>
              <w:jc w:val="left"/>
              <w:rPr>
                <w:rFonts w:ascii="Arial" w:cs="Arial" w:hAnsi="Arial"/>
              </w:rPr>
            </w:pPr>
            <w:r>
              <w:rPr>
                <w:rFonts w:ascii="Arial" w:cs="Arial" w:hAnsi="Arial"/>
              </w:rPr>
              <w:br w:type="page"/>
            </w:r>
            <w:r>
              <w:rPr>
                <w:rFonts w:ascii="Arial" w:cs="Arial" w:hAnsi="Arial"/>
              </w:rPr>
              <w:t>Outline any anticipated risks</w:t>
            </w:r>
            <w:r>
              <w:rPr>
                <w:rFonts w:ascii="Arial" w:cs="Arial" w:eastAsia="SimSun"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p>
            <w:pPr>
              <w:pStyle w:val="style0"/>
              <w:rPr>
                <w:rFonts w:ascii="Arial" w:cs="Arial" w:hAnsi="Arial"/>
              </w:rPr>
            </w:pPr>
          </w:p>
          <w:p>
            <w:pPr>
              <w:pStyle w:val="style0"/>
              <w:rPr>
                <w:rFonts w:ascii="Arial" w:cs="Arial" w:hAnsi="Arial"/>
              </w:rPr>
            </w:pPr>
            <w:r>
              <w:rPr>
                <w:rFonts w:ascii="Arial" w:cs="Arial" w:hAnsi="Arial"/>
                <w:sz w:val="22"/>
              </w:rPr>
              <w:t>If you have completed a full risk assessment (for example as required by a laboratory, or external research collaborator) you may append that to this form.</w:t>
            </w:r>
            <w:r>
              <w:rPr>
                <w:rFonts w:ascii="Arial" w:cs="Arial" w:hAnsi="Arial"/>
              </w:rPr>
              <w:t xml:space="preserve">  </w:t>
            </w:r>
          </w:p>
        </w:tc>
      </w:tr>
      <w:tr>
        <w:tblPrEx/>
        <w:trPr/>
        <w:tc>
          <w:tcPr>
            <w:tcW w:w="596" w:type="dxa"/>
            <w:vMerge w:val="restart"/>
            <w:tcBorders/>
            <w:shd w:val="clear" w:color="auto" w:fill="f2f2f2"/>
            <w:vAlign w:val="center"/>
          </w:tcPr>
          <w:p>
            <w:pPr>
              <w:pStyle w:val="style1"/>
              <w:rPr>
                <w:rFonts w:ascii="Arial" w:cs="Arial" w:hAnsi="Arial"/>
                <w:b w:val="false"/>
                <w:bCs w:val="false"/>
                <w:sz w:val="20"/>
                <w:szCs w:val="16"/>
              </w:rPr>
            </w:pPr>
            <w:r>
              <w:rPr>
                <w:rFonts w:ascii="Arial" w:cs="Arial" w:hAnsi="Arial"/>
                <w:b w:val="false"/>
                <w:bCs w:val="false"/>
                <w:sz w:val="20"/>
                <w:szCs w:val="16"/>
              </w:rPr>
              <w:t>1</w:t>
            </w:r>
          </w:p>
        </w:tc>
        <w:tc>
          <w:tcPr>
            <w:tcW w:w="8393" w:type="dxa"/>
            <w:gridSpan w:val="2"/>
            <w:vMerge w:val="restart"/>
            <w:tcBorders/>
            <w:shd w:val="clear" w:color="auto" w:fill="f2f2f2"/>
            <w:vAlign w:val="center"/>
          </w:tcPr>
          <w:p>
            <w:pPr>
              <w:pStyle w:val="style1"/>
              <w:jc w:val="left"/>
              <w:rPr>
                <w:rFonts w:ascii="Arial" w:cs="Arial" w:hAnsi="Arial"/>
                <w:sz w:val="20"/>
                <w:szCs w:val="16"/>
              </w:rPr>
            </w:pPr>
            <w:r>
              <w:rPr>
                <w:rFonts w:ascii="Arial" w:cs="Arial" w:hAnsi="Arial"/>
                <w:sz w:val="20"/>
                <w:szCs w:val="16"/>
              </w:rPr>
              <w:t xml:space="preserve">Full risk assessment completed and appended? </w:t>
            </w: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 xml:space="preserve">Yes </w:t>
            </w:r>
          </w:p>
        </w:tc>
        <w:tc>
          <w:tcPr>
            <w:tcW w:w="680" w:type="dxa"/>
            <w:tcBorders>
              <w:bottom w:val="single" w:sz="4" w:space="0" w:color="auto"/>
            </w:tcBorders>
            <w:shd w:val="clear" w:color="auto" w:fill="bfbfbf"/>
          </w:tcPr>
          <w:p>
            <w:pPr>
              <w:pStyle w:val="style1"/>
              <w:rPr>
                <w:rFonts w:ascii="Arial" w:cs="Arial" w:hAnsi="Arial"/>
                <w:sz w:val="20"/>
                <w:szCs w:val="16"/>
              </w:rPr>
            </w:pPr>
            <w:r>
              <w:rPr>
                <w:rFonts w:ascii="Segoe UI Symbol" w:cs="Segoe UI Symbol" w:eastAsia="MS Gothic" w:hAnsi="Segoe UI Symbol"/>
                <w:b w:val="false"/>
                <w:bCs w:val="false"/>
              </w:rPr>
              <w:t>☐</w:t>
            </w:r>
          </w:p>
        </w:tc>
      </w:tr>
      <w:tr>
        <w:tblPrEx/>
        <w:trPr/>
        <w:tc>
          <w:tcPr>
            <w:tcW w:w="596" w:type="dxa"/>
            <w:vMerge w:val="continue"/>
            <w:tcBorders>
              <w:bottom w:val="single" w:sz="4" w:space="0" w:color="auto"/>
            </w:tcBorders>
            <w:shd w:val="clear" w:color="auto" w:fill="f2f2f2"/>
            <w:vAlign w:val="center"/>
          </w:tcPr>
          <w:p>
            <w:pPr>
              <w:pStyle w:val="style1"/>
              <w:rPr>
                <w:rFonts w:ascii="Arial" w:cs="Arial" w:hAnsi="Arial"/>
                <w:b w:val="false"/>
                <w:bCs w:val="false"/>
                <w:sz w:val="20"/>
                <w:szCs w:val="16"/>
              </w:rPr>
            </w:pPr>
          </w:p>
        </w:tc>
        <w:tc>
          <w:tcPr>
            <w:tcW w:w="8393" w:type="dxa"/>
            <w:gridSpan w:val="2"/>
            <w:vMerge w:val="continue"/>
            <w:tcBorders>
              <w:bottom w:val="single" w:sz="4" w:space="0" w:color="auto"/>
            </w:tcBorders>
            <w:shd w:val="clear" w:color="auto" w:fill="f2f2f2"/>
          </w:tcPr>
          <w:p>
            <w:pPr>
              <w:pStyle w:val="style1"/>
              <w:jc w:val="left"/>
              <w:rPr>
                <w:rFonts w:ascii="Arial" w:cs="Arial" w:hAnsi="Arial"/>
                <w:sz w:val="20"/>
                <w:szCs w:val="16"/>
              </w:rPr>
            </w:pP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No</w:t>
            </w:r>
          </w:p>
        </w:tc>
        <w:tc>
          <w:tcPr>
            <w:tcW w:w="680" w:type="dxa"/>
            <w:tcBorders>
              <w:bottom w:val="single" w:sz="4" w:space="0" w:color="auto"/>
            </w:tcBorders>
            <w:shd w:val="clear" w:color="auto" w:fill="bfbfbf"/>
          </w:tcPr>
          <w:p>
            <w:pPr>
              <w:pStyle w:val="style1"/>
              <w:rPr>
                <w:rFonts w:ascii="Arial" w:cs="Arial" w:hAnsi="Arial"/>
                <w:b w:val="false"/>
                <w:bCs w:val="false"/>
              </w:rPr>
            </w:pPr>
            <w:r>
              <w:rPr>
                <w:rFonts w:ascii="MS Gothic" w:cs="Arial" w:eastAsia="MS Gothic" w:hAnsi="MS Gothic" w:hint="eastAsia"/>
                <w:b w:val="false"/>
                <w:bCs w:val="false"/>
              </w:rPr>
              <w:t>☒</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Risks to participants</w:t>
            </w:r>
          </w:p>
          <w:p>
            <w:pPr>
              <w:pStyle w:val="style0"/>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p</w:t>
            </w:r>
            <w:r>
              <w:rPr>
                <w:rFonts w:ascii="Arial" w:cs="Arial" w:hAnsi="Arial"/>
                <w:sz w:val="22"/>
                <w:szCs w:val="22"/>
              </w:rPr>
              <w:t>articipant</w:t>
            </w:r>
            <w:r>
              <w:rPr>
                <w:rFonts w:ascii="Arial" w:cs="Arial" w:hAnsi="Arial"/>
                <w:sz w:val="22"/>
                <w:szCs w:val="22"/>
              </w:rPr>
              <w:t>s</w:t>
            </w:r>
            <w:r>
              <w:rPr>
                <w:rFonts w:ascii="Arial" w:cs="Arial" w:hAnsi="Arial"/>
                <w:sz w:val="22"/>
                <w:szCs w:val="22"/>
              </w:rPr>
              <w:t>:</w:t>
            </w: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p</w:t>
            </w:r>
            <w:r>
              <w:rPr>
                <w:rFonts w:ascii="Arial" w:cs="Arial" w:hAnsi="Arial"/>
                <w:i/>
                <w:sz w:val="18"/>
                <w:szCs w:val="18"/>
              </w:rPr>
              <w:t>articipant</w:t>
            </w:r>
            <w:r>
              <w:rPr>
                <w:rFonts w:ascii="Arial" w:cs="Arial" w:hAnsi="Arial"/>
                <w:i/>
                <w:sz w:val="18"/>
                <w:szCs w:val="18"/>
              </w:rPr>
              <w:t>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rPr/>
        <w:tc>
          <w:tcPr>
            <w:tcW w:w="596" w:type="dxa"/>
            <w:tcBorders>
              <w:top w:val="single" w:sz="4" w:space="0" w:color="auto"/>
              <w:bottom w:val="single" w:sz="4" w:space="0" w:color="auto"/>
            </w:tcBorders>
            <w:vAlign w:val="center"/>
          </w:tcPr>
          <w:p>
            <w:pPr>
              <w:pStyle w:val="style0"/>
              <w:jc w:val="center"/>
              <w:rPr>
                <w:rFonts w:ascii="Arial" w:cs="Arial" w:hAnsi="Arial"/>
                <w:sz w:val="22"/>
                <w:szCs w:val="22"/>
              </w:rPr>
            </w:pPr>
          </w:p>
        </w:tc>
        <w:tc>
          <w:tcPr>
            <w:tcW w:w="9923" w:type="dxa"/>
            <w:gridSpan w:val="4"/>
            <w:tcBorders>
              <w:top w:val="single" w:sz="4" w:space="0" w:color="auto"/>
              <w:bottom w:val="single" w:sz="4" w:space="0" w:color="auto"/>
            </w:tcBorders>
          </w:tcPr>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 xml:space="preserve">Risks to </w:t>
            </w:r>
            <w:r>
              <w:rPr>
                <w:rFonts w:ascii="Arial" w:cs="Arial" w:hAnsi="Arial"/>
                <w:b/>
                <w:sz w:val="22"/>
                <w:szCs w:val="22"/>
              </w:rPr>
              <w:t xml:space="preserve">the </w:t>
            </w:r>
            <w:r>
              <w:rPr>
                <w:rFonts w:ascii="Arial" w:cs="Arial" w:hAnsi="Arial"/>
                <w:b/>
                <w:sz w:val="22"/>
                <w:szCs w:val="22"/>
              </w:rPr>
              <w:t>investigator</w:t>
            </w:r>
          </w:p>
          <w:p>
            <w:pPr>
              <w:pStyle w:val="style0"/>
              <w:rPr>
                <w:rFonts w:ascii="Arial" w:cs="Arial" w:hAnsi="Arial"/>
                <w:sz w:val="22"/>
                <w:szCs w:val="22"/>
              </w:rPr>
            </w:pPr>
            <w:r>
              <w:rPr>
                <w:rFonts w:ascii="Arial" w:cs="Arial" w:hAnsi="Arial"/>
                <w:sz w:val="22"/>
                <w:szCs w:val="22"/>
              </w:rPr>
              <w:t xml:space="preserve">For example: personal </w:t>
            </w:r>
            <w:r>
              <w:rPr>
                <w:rFonts w:ascii="Arial" w:cs="Arial" w:hAnsi="Arial"/>
                <w:sz w:val="22"/>
                <w:szCs w:val="22"/>
              </w:rPr>
              <w:t xml:space="preserve">health &amp; </w:t>
            </w:r>
            <w:r>
              <w:rPr>
                <w:rFonts w:ascii="Arial" w:cs="Arial" w:hAnsi="Arial"/>
                <w:sz w:val="22"/>
                <w:szCs w:val="22"/>
              </w:rPr>
              <w:t>safety, physical harm, emotional distress, risk of accusation of harm/impropriety, conflict of interest</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i</w:t>
            </w:r>
            <w:r>
              <w:rPr>
                <w:rFonts w:ascii="Arial" w:cs="Arial" w:hAnsi="Arial"/>
                <w:sz w:val="22"/>
                <w:szCs w:val="22"/>
              </w:rPr>
              <w:t>nvestigator:</w:t>
            </w:r>
          </w:p>
          <w:p>
            <w:pPr>
              <w:pStyle w:val="style0"/>
              <w:rPr>
                <w:rFonts w:ascii="Arial" w:cs="Arial" w:hAnsi="Arial"/>
                <w:sz w:val="22"/>
                <w:szCs w:val="22"/>
              </w:rPr>
            </w:pPr>
            <w:r>
              <w:rPr>
                <w:rFonts w:ascii="Arial" w:cs="Arial" w:hAnsi="Arial"/>
                <w:sz w:val="22"/>
                <w:szCs w:val="22"/>
              </w:rPr>
              <w:t>A level of emotional distress</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i</w:t>
            </w:r>
            <w:r>
              <w:rPr>
                <w:rFonts w:ascii="Arial" w:cs="Arial" w:hAnsi="Arial"/>
                <w:i/>
                <w:sz w:val="18"/>
                <w:szCs w:val="18"/>
              </w:rPr>
              <w:t>nvestigator:</w:t>
            </w:r>
          </w:p>
          <w:p>
            <w:pPr>
              <w:pStyle w:val="style0"/>
              <w:rPr>
                <w:rFonts w:ascii="Arial" w:cs="Arial" w:hAnsi="Arial"/>
                <w:sz w:val="22"/>
                <w:szCs w:val="22"/>
              </w:rPr>
            </w:pPr>
            <w:r>
              <w:rPr>
                <w:rFonts w:ascii="Arial" w:cs="Arial" w:hAnsi="Arial"/>
                <w:sz w:val="22"/>
                <w:szCs w:val="22"/>
              </w:rPr>
              <w:t xml:space="preserve">A regular contact with </w:t>
            </w:r>
            <w:r>
              <w:rPr>
                <w:rFonts w:ascii="Arial" w:cs="Arial" w:hAnsi="Arial"/>
                <w:sz w:val="22"/>
                <w:szCs w:val="22"/>
              </w:rPr>
              <w:t>supervisior</w:t>
            </w:r>
          </w:p>
          <w:p>
            <w:pPr>
              <w:pStyle w:val="style0"/>
              <w:rPr>
                <w:rFonts w:ascii="Arial" w:cs="Arial" w:hAnsi="Arial"/>
                <w:sz w:val="22"/>
                <w:szCs w:val="22"/>
              </w:rPr>
            </w:pPr>
            <w:r>
              <w:rPr>
                <w:rFonts w:ascii="Arial" w:cs="Arial" w:hAnsi="Arial"/>
                <w:sz w:val="22"/>
                <w:szCs w:val="22"/>
              </w:rPr>
              <w:t>Time management</w:t>
            </w:r>
          </w:p>
          <w:p>
            <w:pPr>
              <w:pStyle w:val="style0"/>
              <w:rPr>
                <w:rFonts w:ascii="Arial" w:cs="Arial" w:hAnsi="Arial"/>
                <w:sz w:val="22"/>
                <w:szCs w:val="22"/>
              </w:rPr>
            </w:pPr>
            <w:r>
              <w:rPr>
                <w:rFonts w:ascii="Arial" w:cs="Arial" w:hAnsi="Arial"/>
                <w:sz w:val="22"/>
                <w:szCs w:val="22"/>
              </w:rPr>
              <w:t>Look academic support</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University/institutional risks</w:t>
            </w:r>
          </w:p>
          <w:p>
            <w:pPr>
              <w:pStyle w:val="style0"/>
              <w:rPr>
                <w:rFonts w:ascii="Arial" w:cs="Arial" w:hAnsi="Arial"/>
                <w:sz w:val="22"/>
                <w:szCs w:val="22"/>
              </w:rPr>
            </w:pPr>
            <w:r>
              <w:rPr>
                <w:rFonts w:ascii="Arial" w:cs="Arial" w:hAnsi="Arial"/>
                <w:sz w:val="22"/>
                <w:szCs w:val="22"/>
              </w:rPr>
              <w:t>For example: adverse publicity, financial loss, data protection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University:</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University:</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Environmental</w:t>
            </w:r>
            <w:r>
              <w:rPr>
                <w:rFonts w:ascii="Arial" w:cs="Arial" w:hAnsi="Arial"/>
                <w:b/>
                <w:sz w:val="22"/>
                <w:szCs w:val="22"/>
              </w:rPr>
              <w:t xml:space="preserve"> risks</w:t>
            </w:r>
          </w:p>
          <w:p>
            <w:pPr>
              <w:pStyle w:val="style0"/>
              <w:rPr>
                <w:rFonts w:ascii="Arial" w:cs="Arial" w:hAnsi="Arial"/>
                <w:sz w:val="22"/>
                <w:szCs w:val="22"/>
              </w:rPr>
            </w:pPr>
            <w:r>
              <w:rPr>
                <w:rFonts w:ascii="Arial" w:cs="Arial" w:hAnsi="Arial"/>
                <w:sz w:val="22"/>
                <w:szCs w:val="22"/>
              </w:rPr>
              <w:t xml:space="preserve">For example: </w:t>
            </w:r>
            <w:r>
              <w:rPr>
                <w:rFonts w:ascii="Arial" w:cs="Arial" w:hAnsi="Arial"/>
                <w:sz w:val="22"/>
                <w:szCs w:val="22"/>
              </w:rPr>
              <w:t>accidental spillage of pollutants, damage to local ecosystems</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environment</w:t>
            </w:r>
            <w:r>
              <w:rPr>
                <w:rFonts w:ascii="Arial" w:cs="Arial" w:hAnsi="Arial"/>
                <w:sz w:val="22"/>
                <w:szCs w:val="22"/>
              </w:rPr>
              <w:t>:</w:t>
            </w:r>
          </w:p>
          <w:p>
            <w:pPr>
              <w:pStyle w:val="style0"/>
              <w:rPr>
                <w:rFonts w:ascii="Arial" w:cs="Arial" w:hAnsi="Arial"/>
                <w:sz w:val="22"/>
                <w:szCs w:val="22"/>
              </w:rPr>
            </w:pPr>
            <w:r>
              <w:rPr>
                <w:rFonts w:ascii="Arial" w:cs="Arial" w:hAnsi="Arial"/>
                <w:sz w:val="22"/>
                <w:szCs w:val="22"/>
              </w:rPr>
              <w:t>Over use of resources</w:t>
            </w:r>
            <w:r>
              <w:rPr>
                <w:rFonts w:ascii="Arial" w:cs="Arial" w:hAnsi="Arial"/>
                <w:sz w:val="22"/>
                <w:szCs w:val="22"/>
              </w:rPr>
              <w:t xml:space="preserve"> </w:t>
            </w:r>
            <w:r>
              <w:rPr>
                <w:rFonts w:ascii="Arial" w:cs="Arial" w:hAnsi="Arial"/>
                <w:sz w:val="22"/>
                <w:szCs w:val="22"/>
              </w:rPr>
              <w:t>(electricity, paper, electronics devices)</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w:t>
            </w:r>
            <w:r>
              <w:rPr>
                <w:rFonts w:ascii="Arial" w:cs="Arial" w:hAnsi="Arial"/>
                <w:i/>
                <w:sz w:val="18"/>
                <w:szCs w:val="18"/>
              </w:rPr>
              <w:t xml:space="preserve">isk to </w:t>
            </w:r>
            <w:r>
              <w:rPr>
                <w:rFonts w:ascii="Arial" w:cs="Arial" w:hAnsi="Arial"/>
                <w:i/>
                <w:sz w:val="18"/>
                <w:szCs w:val="18"/>
              </w:rPr>
              <w:t>environment</w:t>
            </w:r>
            <w:r>
              <w:rPr>
                <w:rFonts w:ascii="Arial" w:cs="Arial" w:hAnsi="Arial"/>
                <w:i/>
                <w:sz w:val="18"/>
                <w:szCs w:val="18"/>
              </w:rPr>
              <w:t>:</w:t>
            </w:r>
          </w:p>
          <w:p>
            <w:pPr>
              <w:pStyle w:val="style0"/>
              <w:rPr>
                <w:rFonts w:ascii="Arial" w:cs="Arial" w:hAnsi="Arial"/>
                <w:sz w:val="22"/>
                <w:szCs w:val="22"/>
              </w:rPr>
            </w:pPr>
            <w:r>
              <w:rPr>
                <w:rFonts w:ascii="Arial" w:cs="Arial" w:hAnsi="Arial"/>
                <w:sz w:val="22"/>
                <w:szCs w:val="22"/>
              </w:rPr>
              <w:t>Save electricity, adequate use of resources, use of digital documentation to save printing</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trPr>
          <w:trHeight w:val="483"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9923" w:type="dxa"/>
            <w:gridSpan w:val="4"/>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Disclosure and Barring Service</w:t>
            </w:r>
          </w:p>
        </w:tc>
      </w:tr>
      <w:tr>
        <w:tblPrEx/>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401" w:type="dxa"/>
            <w:tcBorders>
              <w:top w:val="single" w:sz="4" w:space="0" w:color="auto"/>
              <w:bottom w:val="single" w:sz="4" w:space="0" w:color="auto"/>
            </w:tcBorders>
            <w:shd w:val="clear" w:color="auto" w:fill="f2f2f2"/>
          </w:tcPr>
          <w:p>
            <w:pPr>
              <w:pStyle w:val="style0"/>
              <w:autoSpaceDE w:val="false"/>
              <w:autoSpaceDN w:val="false"/>
              <w:adjustRightInd w:val="false"/>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p>
            <w:pPr>
              <w:pStyle w:val="style0"/>
              <w:autoSpaceDE w:val="false"/>
              <w:autoSpaceDN w:val="false"/>
              <w:adjustRightInd w:val="false"/>
              <w:jc w:val="center"/>
              <w:rPr>
                <w:rFonts w:ascii="Arial" w:cs="Arial" w:hAnsi="Arial"/>
                <w:b/>
                <w:sz w:val="22"/>
                <w:szCs w:val="22"/>
              </w:rPr>
            </w:pPr>
          </w:p>
        </w:tc>
        <w:tc>
          <w:tcPr>
            <w:tcW w:w="850"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p>
            <w:pPr>
              <w:pStyle w:val="style0"/>
              <w:autoSpaceDE w:val="false"/>
              <w:autoSpaceDN w:val="false"/>
              <w:adjustRightInd w:val="false"/>
              <w:jc w:val="center"/>
              <w:rPr>
                <w:rFonts w:ascii="Arial" w:cs="Arial" w:hAnsi="Arial"/>
                <w:b/>
                <w:sz w:val="22"/>
                <w:szCs w:val="22"/>
              </w:rPr>
            </w:pPr>
          </w:p>
        </w:tc>
        <w:tc>
          <w:tcPr>
            <w:tcW w:w="85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b/>
                <w:sz w:val="22"/>
                <w:szCs w:val="22"/>
              </w:rPr>
            </w:pP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7</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0"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MS Gothic" w:cs="Arial" w:eastAsia="MS Gothic" w:hAnsi="MS Gothic" w:hint="eastAsia"/>
                <w:sz w:val="22"/>
                <w:szCs w:val="22"/>
              </w:rPr>
              <w:t>☒</w:t>
            </w: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8</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give the certificate number.</w:t>
            </w:r>
            <w:r>
              <w:rPr>
                <w:rFonts w:ascii="Arial" w:cs="Arial" w:hAnsi="Arial"/>
                <w:sz w:val="22"/>
                <w:szCs w:val="22"/>
              </w:rPr>
              <w:t xml:space="preserve"> If the certificate number is not </w:t>
            </w:r>
            <w:r>
              <w:rPr>
                <w:rFonts w:ascii="Arial" w:cs="Arial" w:hAnsi="Arial"/>
                <w:sz w:val="22"/>
                <w:szCs w:val="22"/>
              </w:rPr>
              <w:t>available</w:t>
            </w:r>
            <w:r>
              <w:rPr>
                <w:rFonts w:ascii="Arial" w:cs="Arial" w:hAnsi="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I</w:t>
      </w:r>
      <w:r>
        <w:rPr>
          <w:rFonts w:ascii="Arial" w:cs="Arial" w:hAnsi="Arial"/>
          <w:b/>
          <w:sz w:val="22"/>
          <w:szCs w:val="22"/>
        </w:rPr>
        <w:t xml:space="preserve">: </w:t>
      </w:r>
      <w:r>
        <w:rPr>
          <w:rFonts w:ascii="Arial" w:cs="Arial" w:hAnsi="Arial"/>
          <w:b/>
          <w:sz w:val="22"/>
          <w:szCs w:val="22"/>
        </w:rPr>
        <w:t>Feedback, C</w:t>
      </w:r>
      <w:r>
        <w:rPr>
          <w:rFonts w:ascii="Arial" w:cs="Arial" w:hAnsi="Arial"/>
          <w:b/>
          <w:sz w:val="22"/>
          <w:szCs w:val="22"/>
        </w:rPr>
        <w:t>onsent</w:t>
      </w:r>
      <w:r>
        <w:rPr>
          <w:rFonts w:ascii="Arial" w:cs="Arial" w:hAnsi="Arial"/>
          <w:b/>
          <w:sz w:val="22"/>
          <w:szCs w:val="22"/>
        </w:rPr>
        <w:t xml:space="preserve"> and C</w:t>
      </w:r>
      <w:r>
        <w:rPr>
          <w:rFonts w:ascii="Arial" w:cs="Arial" w:hAnsi="Arial"/>
          <w:b/>
          <w:sz w:val="22"/>
          <w:szCs w:val="22"/>
        </w:rPr>
        <w:t>onfidentiality</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Feedback</w:t>
            </w:r>
          </w:p>
          <w:p>
            <w:pPr>
              <w:pStyle w:val="style0"/>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Informed consent</w:t>
            </w:r>
          </w:p>
          <w:p>
            <w:pPr>
              <w:pStyle w:val="style0"/>
              <w:autoSpaceDE w:val="false"/>
              <w:autoSpaceDN w:val="false"/>
              <w:adjustRightInd w:val="false"/>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2f2f2"/>
          </w:tcPr>
          <w:p>
            <w:pPr>
              <w:pStyle w:val="style0"/>
              <w:rPr>
                <w:rFonts w:ascii="Arial" w:cs="Arial" w:hAnsi="Arial"/>
                <w:b/>
                <w:sz w:val="22"/>
                <w:szCs w:val="22"/>
              </w:rPr>
            </w:pPr>
            <w:r>
              <w:rPr>
                <w:rFonts w:ascii="Arial" w:cs="Arial" w:hAnsi="Arial"/>
                <w:b/>
                <w:sz w:val="22"/>
                <w:szCs w:val="22"/>
              </w:rPr>
              <w:t>Confidentiality / Anonymity</w:t>
            </w:r>
          </w:p>
          <w:p>
            <w:pPr>
              <w:pStyle w:val="style0"/>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sz w:val="22"/>
          <w:szCs w:val="22"/>
        </w:rPr>
      </w:pPr>
    </w:p>
    <w:p>
      <w:pPr>
        <w:pStyle w:val="style0"/>
        <w:rPr>
          <w:rFonts w:ascii="Arial" w:cs="Arial" w:hAnsi="Arial"/>
          <w:b/>
          <w:sz w:val="22"/>
          <w:szCs w:val="22"/>
        </w:rPr>
      </w:pPr>
      <w:r>
        <w:rPr>
          <w:rFonts w:ascii="Arial" w:cs="Arial" w:hAnsi="Arial"/>
          <w:b/>
          <w:sz w:val="22"/>
          <w:szCs w:val="22"/>
        </w:rPr>
        <w:t>SECTION J: Data Protection and Storage</w:t>
      </w:r>
    </w:p>
    <w:p>
      <w:pPr>
        <w:pStyle w:val="style0"/>
        <w:rPr>
          <w:rFonts w:ascii="Arial" w:cs="Arial" w:hAnsi="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cs="Arial" w:hAnsi="Arial"/>
                <w:i/>
                <w:iCs/>
                <w:color w:val="333333"/>
                <w:sz w:val="22"/>
                <w:shd w:val="clear" w:color="auto" w:fill="f2f2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sz w:val="22"/>
                <w:szCs w:val="22"/>
                <w:highlight w:val="black"/>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eastAsia="Calibri" w:hAnsi="Arial"/>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spacing w:before="0" w:beforeAutospacing="false" w:after="0" w:afterAutospacing="false"/>
              <w:jc w:val="center"/>
              <w:rPr>
                <w:rStyle w:val="style87"/>
                <w:rFonts w:ascii="Arial" w:cs="Arial" w:hAnsi="Arial"/>
                <w:b w:val="false"/>
                <w:iCs/>
                <w:color w:val="000000"/>
                <w:sz w:val="20"/>
                <w:szCs w:val="23"/>
              </w:rPr>
            </w:pPr>
            <w:r>
              <w:rPr>
                <w:rStyle w:val="style87"/>
                <w:rFonts w:ascii="Arial" w:cs="Arial" w:hAnsi="Arial"/>
                <w:b w:val="false"/>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spacing w:before="0" w:beforeAutospacing="false" w:after="0" w:afterAutospacing="false"/>
              <w:rPr>
                <w:rFonts w:ascii="Arial" w:cs="Arial" w:hAnsi="Arial"/>
              </w:rPr>
            </w:pPr>
            <w:r>
              <w:rPr>
                <w:rStyle w:val="style87"/>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pPr>
              <w:pStyle w:val="style94"/>
              <w:spacing w:before="0" w:beforeAutospacing="false" w:after="0" w:afterAutospacing="false"/>
              <w:rPr>
                <w:rFonts w:ascii="Arial" w:cs="Arial" w:hAnsi="Arial"/>
              </w:rPr>
            </w:pPr>
            <w:r>
              <w:rPr>
                <w:rFonts w:ascii="Arial" w:cs="Arial" w:hAnsi="Arial"/>
                <w:i/>
                <w:iCs/>
                <w:color w:val="000000"/>
                <w:sz w:val="20"/>
                <w:szCs w:val="23"/>
              </w:rPr>
              <w:t>(a) racial or ethnic origin,</w:t>
            </w:r>
          </w:p>
          <w:p>
            <w:pPr>
              <w:pStyle w:val="style94"/>
              <w:spacing w:before="0" w:beforeAutospacing="false" w:after="0" w:afterAutospacing="false"/>
              <w:rPr>
                <w:rFonts w:ascii="Arial" w:cs="Arial" w:hAnsi="Arial"/>
              </w:rPr>
            </w:pPr>
            <w:r>
              <w:rPr>
                <w:rFonts w:ascii="Arial" w:cs="Arial" w:hAnsi="Arial"/>
                <w:i/>
                <w:iCs/>
                <w:color w:val="000000"/>
                <w:sz w:val="20"/>
                <w:szCs w:val="23"/>
              </w:rPr>
              <w:t>(b) political opinions,</w:t>
            </w:r>
          </w:p>
          <w:p>
            <w:pPr>
              <w:pStyle w:val="style94"/>
              <w:spacing w:before="0" w:beforeAutospacing="false" w:after="0" w:afterAutospacing="false"/>
              <w:rPr>
                <w:rFonts w:ascii="Arial" w:cs="Arial" w:hAnsi="Arial"/>
              </w:rPr>
            </w:pPr>
            <w:r>
              <w:rPr>
                <w:rFonts w:ascii="Arial" w:cs="Arial" w:hAnsi="Arial"/>
                <w:i/>
                <w:iCs/>
                <w:color w:val="000000"/>
                <w:sz w:val="20"/>
                <w:szCs w:val="23"/>
              </w:rPr>
              <w:t>(</w:t>
            </w:r>
            <w:r>
              <w:rPr>
                <w:rFonts w:ascii="Arial" w:cs="Arial" w:hAnsi="Arial"/>
                <w:i/>
                <w:iCs/>
                <w:color w:val="000000"/>
                <w:sz w:val="20"/>
                <w:szCs w:val="23"/>
              </w:rPr>
              <w:t>c )</w:t>
            </w:r>
            <w:r>
              <w:rPr>
                <w:rFonts w:ascii="Arial" w:cs="Arial" w:hAnsi="Arial"/>
                <w:i/>
                <w:iCs/>
                <w:color w:val="000000"/>
                <w:sz w:val="20"/>
                <w:szCs w:val="23"/>
              </w:rPr>
              <w:t xml:space="preserve"> religious beliefs or other beliefs of a similar nature,</w:t>
            </w:r>
          </w:p>
          <w:p>
            <w:pPr>
              <w:pStyle w:val="style94"/>
              <w:spacing w:before="0" w:beforeAutospacing="false" w:after="0" w:afterAutospacing="false"/>
              <w:rPr>
                <w:rFonts w:ascii="Arial" w:cs="Arial" w:hAnsi="Arial"/>
              </w:rPr>
            </w:pPr>
            <w:r>
              <w:rPr>
                <w:rFonts w:ascii="Arial" w:cs="Arial" w:hAnsi="Arial"/>
                <w:i/>
                <w:iCs/>
                <w:color w:val="000000"/>
                <w:sz w:val="20"/>
                <w:szCs w:val="23"/>
              </w:rPr>
              <w:t>(d) membership of a trade union (within the meaning of the Trade Union and Labour Relations (Consolidation) Act 1992),</w:t>
            </w:r>
          </w:p>
          <w:p>
            <w:pPr>
              <w:pStyle w:val="style94"/>
              <w:spacing w:before="0" w:beforeAutospacing="false" w:after="0" w:afterAutospacing="false"/>
              <w:rPr>
                <w:rFonts w:ascii="Arial" w:cs="Arial" w:hAnsi="Arial"/>
              </w:rPr>
            </w:pPr>
            <w:r>
              <w:rPr>
                <w:rFonts w:ascii="Arial" w:cs="Arial" w:hAnsi="Arial"/>
                <w:i/>
                <w:iCs/>
                <w:color w:val="000000"/>
                <w:sz w:val="20"/>
                <w:szCs w:val="23"/>
              </w:rPr>
              <w:t>(e) physical or mental health or condition,</w:t>
            </w:r>
          </w:p>
          <w:p>
            <w:pPr>
              <w:pStyle w:val="style94"/>
              <w:spacing w:before="0" w:beforeAutospacing="false" w:after="0" w:afterAutospacing="false"/>
              <w:rPr>
                <w:rFonts w:ascii="Arial" w:cs="Arial" w:hAnsi="Arial"/>
              </w:rPr>
            </w:pPr>
            <w:r>
              <w:rPr>
                <w:rFonts w:ascii="Arial" w:cs="Arial" w:hAnsi="Arial"/>
                <w:i/>
                <w:iCs/>
                <w:color w:val="000000"/>
                <w:sz w:val="20"/>
                <w:szCs w:val="23"/>
              </w:rPr>
              <w:t>(f) sexual life,</w:t>
            </w:r>
          </w:p>
          <w:p>
            <w:pPr>
              <w:pStyle w:val="style94"/>
              <w:spacing w:before="0" w:beforeAutospacing="false" w:after="0" w:afterAutospacing="false"/>
              <w:rPr>
                <w:rFonts w:ascii="Arial" w:cs="Arial" w:hAnsi="Arial"/>
              </w:rPr>
            </w:pPr>
            <w:r>
              <w:rPr>
                <w:rFonts w:ascii="Arial" w:cs="Arial" w:hAnsi="Arial"/>
                <w:i/>
                <w:iCs/>
                <w:color w:val="000000"/>
                <w:sz w:val="20"/>
                <w:szCs w:val="23"/>
              </w:rPr>
              <w:t>(g) genetics,</w:t>
            </w:r>
          </w:p>
          <w:p>
            <w:pPr>
              <w:pStyle w:val="style94"/>
              <w:spacing w:before="0" w:beforeAutospacing="false" w:after="0" w:afterAutospacing="false"/>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highlight w:val="black"/>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Manual files (i.e. in paper form)?</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University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Private company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Home or other personal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Laptop computers/ CDs/ Portable disk-drives/ memory sticks?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0</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“Cloud” storage or websites?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1</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Other – specify:</w:t>
            </w:r>
          </w:p>
          <w:p>
            <w:pPr>
              <w:pStyle w:val="style0"/>
              <w:autoSpaceDE w:val="false"/>
              <w:autoSpaceDN w:val="false"/>
              <w:adjustRightInd w:val="false"/>
              <w:rPr>
                <w:rFonts w:ascii="Arial" w:cs="Arial" w:hAnsi="Arial"/>
                <w:sz w:val="22"/>
                <w:szCs w:val="22"/>
              </w:rPr>
            </w:pP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12</w:t>
            </w:r>
          </w:p>
        </w:tc>
        <w:tc>
          <w:tcPr>
            <w:tcW w:w="9923" w:type="dxa"/>
            <w:gridSpan w:val="3"/>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w:t>
            </w:r>
            <w:r>
              <w:rPr>
                <w:rFonts w:ascii="Arial" w:cs="Arial" w:hAnsi="Arial"/>
                <w:bCs/>
                <w:sz w:val="22"/>
                <w:szCs w:val="22"/>
              </w:rPr>
              <w:t xml:space="preserve">backup procedures, </w:t>
            </w:r>
            <w:r>
              <w:rPr>
                <w:rFonts w:ascii="Arial" w:cs="Arial" w:hAnsi="Arial"/>
                <w:bCs/>
                <w:sz w:val="22"/>
                <w:szCs w:val="22"/>
                <w:shd w:val="clear" w:color="auto" w:fill="f2f2f2"/>
              </w:rPr>
              <w:t>password</w:t>
            </w:r>
            <w:r>
              <w:rPr>
                <w:rFonts w:ascii="Arial" w:cs="Arial" w:hAnsi="Arial"/>
                <w:bCs/>
                <w:sz w:val="22"/>
                <w:szCs w:val="22"/>
              </w:rPr>
              <w:t xml:space="preserve"> protection, encryption, </w:t>
            </w:r>
            <w:r>
              <w:rPr>
                <w:rFonts w:ascii="Arial" w:cs="Arial" w:hAnsi="Arial"/>
                <w:bCs/>
                <w:sz w:val="22"/>
                <w:szCs w:val="22"/>
                <w:lang w:val="en-US"/>
              </w:rPr>
              <w:t>store in university cloud.</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3"/>
            <w:tcBorders/>
          </w:tcPr>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23" w:type="dxa"/>
            <w:gridSpan w:val="3"/>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Data Protection</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Electronic transfer of data in any form?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others at the University</w:t>
            </w:r>
            <w:r>
              <w:rPr>
                <w:rFonts w:ascii="Arial" w:cs="Arial" w:hAnsi="Arial"/>
                <w:sz w:val="22"/>
                <w:szCs w:val="22"/>
              </w:rPr>
              <w:t xml:space="preserve"> outside of the immediate research team</w:t>
            </w:r>
            <w:r>
              <w:rPr>
                <w:rFonts w:ascii="Arial" w:cs="Arial" w:hAnsi="Aria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 organisations?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Export of data outside the </w:t>
            </w:r>
            <w:r>
              <w:rPr>
                <w:rFonts w:ascii="Arial" w:cs="Arial" w:hAnsi="Arial"/>
                <w:sz w:val="22"/>
                <w:szCs w:val="22"/>
              </w:rPr>
              <w:t>UK</w:t>
            </w:r>
            <w:r>
              <w:rPr>
                <w:rFonts w:ascii="Arial" w:cs="Arial" w:hAnsi="Arial"/>
                <w:sz w:val="22"/>
                <w:szCs w:val="22"/>
              </w:rPr>
              <w:t xml:space="preserve"> or importing of data from outside the UK?</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personal addresses, postcodes, faxes, emails or telephone numbers?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Publication of data that might allow identification of individuals?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data management system?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0</w:t>
            </w: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Data archiving?</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spacing w:before="120" w:after="120"/>
              <w:jc w:val="center"/>
              <w:rPr>
                <w:rFonts w:ascii="Arial" w:cs="Arial" w:hAnsi="Arial"/>
                <w:sz w:val="22"/>
                <w:szCs w:val="22"/>
              </w:rPr>
            </w:pPr>
            <w:r>
              <w:rPr>
                <w:rFonts w:ascii="Arial" w:cs="Arial" w:hAnsi="Arial"/>
                <w:sz w:val="22"/>
                <w:szCs w:val="22"/>
              </w:rPr>
              <w:t>21</w:t>
            </w:r>
          </w:p>
        </w:tc>
        <w:tc>
          <w:tcPr>
            <w:tcW w:w="9923" w:type="dxa"/>
            <w:gridSpan w:val="3"/>
            <w:tcBorders/>
            <w:shd w:val="clear" w:color="auto" w:fill="f2f2f2"/>
            <w:vAlign w:val="center"/>
          </w:tcPr>
          <w:p>
            <w:pPr>
              <w:pStyle w:val="style0"/>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 xml:space="preserve">explaining how this will be conducted in accordance with the </w:t>
            </w:r>
            <w:r>
              <w:rPr>
                <w:rFonts w:ascii="Arial" w:cs="Arial" w:hAnsi="Arial"/>
                <w:bCs/>
                <w:sz w:val="22"/>
                <w:szCs w:val="22"/>
              </w:rPr>
              <w:t>GDPR and Data Protection Act (2018)</w:t>
            </w:r>
            <w:r>
              <w:rPr>
                <w:rFonts w:ascii="Arial" w:cs="Arial" w:hAnsi="Arial"/>
                <w:bCs/>
                <w:sz w:val="22"/>
                <w:szCs w:val="22"/>
              </w:rPr>
              <w:t xml:space="preserve"> (and</w:t>
            </w:r>
            <w:r>
              <w:rPr>
                <w:rFonts w:ascii="Arial" w:cs="Arial" w:hAnsi="Arial"/>
                <w:bCs/>
                <w:sz w:val="22"/>
                <w:szCs w:val="22"/>
              </w:rPr>
              <w:t xml:space="preserve"> any international equivalent</w:t>
            </w:r>
            <w:r>
              <w:rPr>
                <w:rFonts w:ascii="Arial" w:cs="Arial" w:hAnsi="Arial"/>
                <w:bCs/>
                <w:sz w:val="22"/>
                <w:szCs w:val="22"/>
              </w:rPr>
              <w:t>s, where appropriate</w:t>
            </w:r>
            <w:r>
              <w:rPr>
                <w:rFonts w:ascii="Arial" w:cs="Arial" w:hAnsi="Arial"/>
                <w:bCs/>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use excel literature matrix to manage the research activity</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22</w:t>
            </w:r>
          </w:p>
        </w:tc>
        <w:tc>
          <w:tcPr>
            <w:tcW w:w="9923" w:type="dxa"/>
            <w:gridSpan w:val="3"/>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The student researcher and the </w:t>
            </w:r>
            <w:r>
              <w:rPr>
                <w:rFonts w:ascii="Arial" w:cs="Arial" w:hAnsi="Arial"/>
                <w:sz w:val="22"/>
                <w:szCs w:val="22"/>
              </w:rPr>
              <w:t>supervisior</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w:t>
            </w:r>
            <w:r>
              <w:rPr>
                <w:rFonts w:ascii="Arial" w:cs="Arial" w:hAnsi="Arial"/>
                <w:sz w:val="22"/>
                <w:szCs w:val="22"/>
              </w:rPr>
              <w:t>3</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The student researcher</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w:t>
            </w:r>
            <w:r>
              <w:rPr>
                <w:rFonts w:ascii="Arial" w:cs="Arial" w:hAnsi="Arial"/>
                <w:sz w:val="22"/>
                <w:szCs w:val="22"/>
              </w:rPr>
              <w:t>4</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The data collect will be password protects and encrypted and store in the university cloud and will be discarded after the end of the researc</w:t>
            </w:r>
            <w:r>
              <w:rPr>
                <w:rFonts w:ascii="Arial" w:cs="Arial" w:hAnsi="Arial"/>
                <w:sz w:val="22"/>
                <w:szCs w:val="22"/>
              </w:rPr>
              <w:t>h (31</w:t>
            </w:r>
            <w:r>
              <w:rPr>
                <w:rFonts w:ascii="Arial" w:cs="Arial" w:hAnsi="Arial"/>
                <w:sz w:val="22"/>
                <w:szCs w:val="22"/>
                <w:vertAlign w:val="superscript"/>
              </w:rPr>
              <w:t>st</w:t>
            </w:r>
            <w:r>
              <w:rPr>
                <w:rFonts w:ascii="Arial" w:cs="Arial" w:hAnsi="Arial"/>
                <w:sz w:val="22"/>
                <w:szCs w:val="22"/>
              </w:rPr>
              <w:t xml:space="preserve"> December 2025)</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5</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indicate if your data will be stored in the UWTSD Research Data Repository (see </w:t>
            </w:r>
            <w:r>
              <w:rP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fldChar w:fldCharType="separate"/>
            </w:r>
            <w:r>
              <w:rPr>
                <w:rStyle w:val="style85"/>
                <w:rFonts w:ascii="Arial" w:cs="Arial" w:hAnsi="Arial"/>
                <w:color w:val="000000"/>
                <w:sz w:val="22"/>
                <w:szCs w:val="22"/>
              </w:rPr>
              <w:t>https://researchdata.uwtsd.ac.uk/</w:t>
            </w:r>
            <w:r>
              <w:rPr/>
              <w:fldChar w:fldCharType="end"/>
            </w:r>
            <w:r>
              <w:rPr>
                <w:rFonts w:ascii="Arial" w:cs="Arial" w:hAnsi="Arial"/>
                <w:color w:val="000000"/>
                <w:sz w:val="22"/>
                <w:szCs w:val="22"/>
              </w:rPr>
              <w:t xml:space="preserve"> ).   If so please explain. (</w:t>
            </w:r>
            <w:r>
              <w:rPr>
                <w:rFonts w:ascii="Arial" w:cs="Arial" w:hAnsi="Arial"/>
                <w:i/>
                <w:color w:val="000000"/>
                <w:sz w:val="22"/>
                <w:szCs w:val="22"/>
              </w:rPr>
              <w:t>Most relevant to academic staff)</w:t>
            </w:r>
            <w:r>
              <w:rPr>
                <w:rFonts w:ascii="Arial" w:cs="Arial" w:hAnsi="Arial"/>
                <w:color w:val="000000"/>
              </w:rPr>
              <w:t xml:space="preserve">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606"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26</w:t>
            </w:r>
          </w:p>
        </w:tc>
        <w:tc>
          <w:tcPr>
            <w:tcW w:w="7905" w:type="dxa"/>
            <w:tcBorders/>
            <w:shd w:val="clear" w:color="auto" w:fill="f2f2f2"/>
          </w:tcPr>
          <w:p>
            <w:pPr>
              <w:pStyle w:val="style0"/>
              <w:autoSpaceDE w:val="false"/>
              <w:autoSpaceDN w:val="false"/>
              <w:adjustRightInd w:val="false"/>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Style w:val="style85"/>
                <w:rFonts w:ascii="Arial" w:cs="Arial" w:hAnsi="Arial"/>
                <w:color w:val="000000"/>
                <w:sz w:val="22"/>
                <w:szCs w:val="22"/>
              </w:rPr>
              <w:t>https://www.uwtsd.ac.uk/library/research-data-management/</w:t>
            </w:r>
            <w:r>
              <w:rPr/>
              <w:fldChar w:fldCharType="end"/>
            </w:r>
            <w:r>
              <w:rPr>
                <w:rFonts w:ascii="Arial" w:cs="Arial" w:hAnsi="Arial"/>
                <w:color w:val="000000"/>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rPr>
              <w:t>☒</w:t>
            </w:r>
          </w:p>
        </w:tc>
      </w:tr>
      <w:tr>
        <w:tblPrEx/>
        <w:trPr>
          <w:trHeight w:val="632"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27</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rPr>
              <w:t>☒</w:t>
            </w:r>
          </w:p>
        </w:tc>
      </w:tr>
    </w:tbl>
    <w:p>
      <w:pPr>
        <w:pStyle w:val="style0"/>
        <w:rPr>
          <w:rFonts w:ascii="Arial" w:cs="Arial" w:hAnsi="Arial"/>
          <w:b/>
          <w:bCs/>
          <w:sz w:val="22"/>
          <w:szCs w:val="22"/>
        </w:rPr>
      </w:pPr>
    </w:p>
    <w:p>
      <w:pPr>
        <w:pStyle w:val="style0"/>
        <w:rPr>
          <w:rFonts w:ascii="Arial" w:cs="Arial" w:hAnsi="Arial"/>
          <w:b/>
          <w:bCs/>
          <w:sz w:val="22"/>
          <w:szCs w:val="22"/>
        </w:rPr>
      </w:pPr>
      <w:r>
        <w:rPr>
          <w:rFonts w:ascii="Arial" w:cs="Arial" w:hAnsi="Arial"/>
          <w:b/>
          <w:bCs/>
          <w:sz w:val="22"/>
          <w:szCs w:val="22"/>
        </w:rPr>
        <w:br w:type="page"/>
      </w: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K</w:t>
      </w:r>
      <w:r>
        <w:rPr>
          <w:rFonts w:ascii="Arial" w:cs="Arial" w:hAnsi="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trPr>
          <w:trHeight w:val="1807" w:hRule="atLeast"/>
        </w:trPr>
        <w:tc>
          <w:tcPr>
            <w:tcW w:w="554" w:type="dxa"/>
            <w:tcBorders/>
            <w:shd w:val="clear" w:color="auto" w:fill="f2f2f2"/>
            <w:vAlign w:val="center"/>
          </w:tcPr>
          <w:p>
            <w:pPr>
              <w:pStyle w:val="style0"/>
              <w:jc w:val="center"/>
              <w:rPr>
                <w:rFonts w:ascii="Arial" w:cs="Arial" w:hAnsi="Arial"/>
                <w:sz w:val="22"/>
                <w:szCs w:val="22"/>
              </w:rPr>
            </w:pPr>
          </w:p>
        </w:tc>
        <w:tc>
          <w:tcPr>
            <w:tcW w:w="9923" w:type="dxa"/>
            <w:gridSpan w:val="3"/>
            <w:tcBorders/>
            <w:shd w:val="clear" w:color="auto" w:fill="f2f2f2"/>
            <w:vAlign w:val="center"/>
          </w:tcPr>
          <w:p>
            <w:pPr>
              <w:pStyle w:val="style0"/>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pStyle w:val="style0"/>
              <w:jc w:val="both"/>
              <w:rPr>
                <w:rFonts w:ascii="Arial" w:cs="Arial" w:hAnsi="Arial"/>
                <w:b/>
                <w:bCs/>
                <w:color w:val="000000"/>
                <w:sz w:val="22"/>
                <w:szCs w:val="22"/>
              </w:rPr>
            </w:pPr>
          </w:p>
          <w:p>
            <w:pPr>
              <w:pStyle w:val="style0"/>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Style w:val="style85"/>
                <w:rFonts w:ascii="Arial" w:cs="Arial" w:hAnsi="Arial"/>
                <w:sz w:val="22"/>
                <w:szCs w:val="22"/>
              </w:rPr>
              <w:t>https://www.uwtsd.ac.uk/research/research-ethics/</w:t>
            </w:r>
            <w:r>
              <w:rPr/>
              <w:fldChar w:fldCharType="end"/>
            </w:r>
            <w:r>
              <w:rPr>
                <w:rFonts w:ascii="Arial" w:cs="Arial" w:hAnsi="Arial"/>
                <w:sz w:val="22"/>
                <w:szCs w:val="22"/>
              </w:rPr>
              <w:t xml:space="preserve"> </w:t>
            </w:r>
          </w:p>
        </w:tc>
      </w:tr>
      <w:tr>
        <w:tblPrEx/>
        <w:trPr>
          <w:trHeight w:val="657" w:hRule="atLeast"/>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jc w:val="center"/>
              <w:rPr>
                <w:rFonts w:ascii="Arial" w:cs="Arial" w:hAnsi="Arial"/>
                <w:bCs/>
                <w:sz w:val="22"/>
                <w:szCs w:val="22"/>
              </w:rPr>
            </w:pPr>
            <w:r>
              <w:rPr>
                <w:rFonts w:ascii="Arial" w:cs="Arial" w:hAnsi="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rPr>
                <w:rFonts w:ascii="Arial" w:cs="Arial" w:hAnsi="Arial"/>
                <w:sz w:val="22"/>
                <w:szCs w:val="22"/>
              </w:rPr>
            </w:pPr>
            <w:r>
              <w:rPr>
                <w:rFonts w:ascii="Arial" w:cs="Arial" w:hAnsi="Arial"/>
                <w:b/>
                <w:bCs/>
                <w:sz w:val="22"/>
                <w:szCs w:val="22"/>
              </w:rPr>
              <w:t>Signature of applicant:</w:t>
            </w:r>
          </w:p>
        </w:tc>
        <w:tc>
          <w:tcPr>
            <w:tcW w:w="4820" w:type="dxa"/>
            <w:tcBorders>
              <w:left w:val="single" w:sz="4" w:space="0" w:color="auto"/>
            </w:tcBorders>
            <w:vAlign w:val="center"/>
          </w:tcPr>
          <w:p>
            <w:pPr>
              <w:pStyle w:val="style0"/>
              <w:spacing w:before="100" w:beforeAutospacing="true" w:after="100" w:afterAutospacing="true"/>
              <w:rPr>
                <w:rFonts w:ascii="Arial" w:cs="Arial" w:hAnsi="Arial"/>
                <w:sz w:val="22"/>
                <w:szCs w:val="22"/>
              </w:rPr>
            </w:pPr>
            <w:r>
              <w:rPr>
                <w:rFonts w:ascii="Arial" w:cs="Arial" w:hAnsi="Arial"/>
                <w:sz w:val="22"/>
                <w:szCs w:val="22"/>
              </w:rPr>
              <w:t>Dishaben</w:t>
            </w:r>
            <w:r>
              <w:rPr>
                <w:rFonts w:ascii="Arial" w:cs="Arial" w:hAnsi="Arial"/>
                <w:sz w:val="22"/>
                <w:szCs w:val="22"/>
              </w:rPr>
              <w:t xml:space="preserve"> </w:t>
            </w:r>
            <w:r>
              <w:rPr>
                <w:rFonts w:ascii="Arial" w:cs="Arial" w:hAnsi="Arial"/>
                <w:sz w:val="22"/>
                <w:szCs w:val="22"/>
              </w:rPr>
              <w:t>Kachhiya</w:t>
            </w:r>
            <w:r>
              <w:rPr>
                <w:rFonts w:ascii="Arial" w:cs="Arial" w:hAnsi="Arial"/>
                <w:sz w:val="22"/>
                <w:szCs w:val="22"/>
              </w:rPr>
              <w:t xml:space="preserve"> </w:t>
            </w:r>
          </w:p>
        </w:tc>
        <w:tc>
          <w:tcPr>
            <w:tcW w:w="2139" w:type="dxa"/>
            <w:tcBorders/>
            <w:vAlign w:val="center"/>
          </w:tcPr>
          <w:p>
            <w:pPr>
              <w:pStyle w:val="style0"/>
              <w:spacing w:before="100" w:beforeAutospacing="true" w:after="100" w:afterAutospacing="true"/>
              <w:rPr>
                <w:rFonts w:ascii="Arial" w:cs="Arial" w:hAnsi="Arial"/>
                <w:b/>
                <w:bCs/>
                <w:sz w:val="22"/>
                <w:szCs w:val="22"/>
              </w:rPr>
            </w:pPr>
            <w:r>
              <w:rPr>
                <w:rFonts w:ascii="Arial" w:cs="Arial" w:hAnsi="Arial"/>
                <w:b/>
                <w:bCs/>
                <w:sz w:val="22"/>
                <w:szCs w:val="22"/>
              </w:rPr>
              <w:t>Date:</w:t>
            </w:r>
            <w:r>
              <w:rPr>
                <w:rFonts w:ascii="Arial" w:cs="Arial" w:hAnsi="Arial"/>
                <w:b/>
                <w:bCs/>
                <w:sz w:val="22"/>
                <w:szCs w:val="22"/>
              </w:rPr>
              <w:t>22/04/2025</w:t>
            </w:r>
          </w:p>
          <w:p>
            <w:pPr>
              <w:pStyle w:val="style0"/>
              <w:spacing w:before="100" w:beforeAutospacing="true" w:after="100" w:afterAutospacing="true"/>
              <w:rPr>
                <w:rFonts w:ascii="Arial" w:cs="Arial" w:hAnsi="Arial"/>
                <w:sz w:val="22"/>
                <w:szCs w:val="22"/>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w:t>
      </w:r>
      <w:r>
        <w:rPr>
          <w:rFonts w:ascii="Arial" w:cs="Arial" w:hAnsi="Arial"/>
          <w:b/>
          <w:i/>
          <w:sz w:val="22"/>
          <w:szCs w:val="22"/>
        </w:rPr>
        <w:t xml:space="preserve"> STUDENT Submissions</w:t>
      </w:r>
      <w:r>
        <w:rPr>
          <w:rFonts w:ascii="Arial" w:cs="Arial" w:hAnsi="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trPr>
          <w:trHeight w:val="346"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2</w:t>
            </w:r>
          </w:p>
        </w:tc>
        <w:tc>
          <w:tcPr>
            <w:tcW w:w="1444" w:type="pct"/>
            <w:tcBorders/>
            <w:shd w:val="clear" w:color="auto" w:fill="f2f2f2"/>
            <w:vAlign w:val="center"/>
          </w:tcPr>
          <w:p>
            <w:pPr>
              <w:pStyle w:val="style179"/>
              <w:ind w:left="0"/>
              <w:rPr>
                <w:rFonts w:ascii="Arial" w:cs="Arial" w:hAnsi="Arial"/>
              </w:rPr>
            </w:pPr>
            <w:r>
              <w:rPr>
                <w:rFonts w:ascii="Arial" w:cs="Arial" w:hAnsi="Arial"/>
              </w:rPr>
              <w:t>Director of Studies/Supervisor:</w:t>
            </w:r>
          </w:p>
        </w:tc>
        <w:tc>
          <w:tcPr>
            <w:tcW w:w="2176" w:type="pct"/>
            <w:tcBorders/>
            <w:shd w:val="clear" w:color="auto" w:fill="auto"/>
            <w:vAlign w:val="center"/>
          </w:tcPr>
          <w:p>
            <w:pPr>
              <w:pStyle w:val="style179"/>
              <w:ind w:left="0"/>
              <w:rPr>
                <w:rFonts w:ascii="Arial" w:cs="Arial" w:hAnsi="Arial"/>
              </w:rPr>
            </w:pPr>
            <w:r>
              <w:rPr>
                <w:rFonts w:ascii="Arial" w:cs="Arial" w:hAnsi="Arial"/>
                <w:lang w:val="en-US"/>
              </w:rPr>
              <w:t xml:space="preserve">Dr.soban Sadiq </w:t>
            </w:r>
          </w:p>
        </w:tc>
        <w:tc>
          <w:tcPr>
            <w:tcW w:w="1014" w:type="pct"/>
            <w:vMerge w:val="restart"/>
            <w:tcBorders/>
          </w:tcPr>
          <w:p>
            <w:pPr>
              <w:pStyle w:val="style179"/>
              <w:ind w:left="0"/>
              <w:rPr>
                <w:rFonts w:ascii="Arial" w:cs="Arial" w:hAnsi="Arial"/>
              </w:rPr>
            </w:pPr>
            <w:r>
              <w:rPr>
                <w:rFonts w:ascii="Arial" w:cs="Arial" w:hAnsi="Arial"/>
                <w:b/>
                <w:bCs/>
              </w:rPr>
              <w:t>Date:</w:t>
            </w:r>
            <w:r>
              <w:rPr>
                <w:rFonts w:ascii="Arial" w:cs="Arial" w:hAnsi="Arial"/>
                <w:b/>
                <w:bCs/>
                <w:lang w:val="en-US"/>
              </w:rPr>
              <w:t>22/4/2025</w:t>
            </w:r>
          </w:p>
        </w:tc>
      </w:tr>
      <w:tr>
        <w:tblPrEx/>
        <w:trPr>
          <w:trHeight w:val="347"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3</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p>
          <w:p>
            <w:pPr>
              <w:pStyle w:val="style179"/>
              <w:ind w:left="0"/>
              <w:rPr>
                <w:rFonts w:ascii="Arial" w:cs="Arial" w:hAnsi="Arial"/>
              </w:rPr>
            </w:pPr>
            <w:r>
              <w:rPr>
                <w:rFonts w:ascii="Arial" w:cs="Arial" w:hAnsi="Arial"/>
                <w:lang w:val="en-US"/>
              </w:rPr>
              <w:t>Dr.soban sadiq</w:t>
            </w:r>
          </w:p>
        </w:tc>
        <w:tc>
          <w:tcPr>
            <w:tcW w:w="1014" w:type="pct"/>
            <w:vMerge w:val="continue"/>
            <w:tcBorders/>
            <w:vAlign w:val="center"/>
          </w:tcPr>
          <w:p>
            <w:pPr>
              <w:pStyle w:val="style179"/>
              <w:ind w:left="0"/>
              <w:rPr>
                <w:rFonts w:ascii="Arial" w:cs="Arial" w:hAnsi="Arial"/>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 xml:space="preserve">For </w:t>
      </w:r>
      <w:r>
        <w:rPr>
          <w:rFonts w:ascii="Arial" w:cs="Arial" w:hAnsi="Arial"/>
          <w:b/>
          <w:i/>
          <w:sz w:val="22"/>
          <w:szCs w:val="22"/>
        </w:rPr>
        <w:t>STAFF S</w:t>
      </w:r>
      <w:r>
        <w:rPr>
          <w:rFonts w:ascii="Arial" w:cs="Arial" w:hAnsi="Arial"/>
          <w:b/>
          <w:i/>
          <w:sz w:val="22"/>
          <w:szCs w:val="22"/>
        </w:rPr>
        <w:t>ubmissions</w:t>
      </w:r>
      <w:r>
        <w:rPr>
          <w:rFonts w:ascii="Arial" w:cs="Arial" w:hAnsi="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trPr>
          <w:trHeight w:val="346"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4</w:t>
            </w:r>
          </w:p>
        </w:tc>
        <w:tc>
          <w:tcPr>
            <w:tcW w:w="1444" w:type="pct"/>
            <w:tcBorders/>
            <w:shd w:val="clear" w:color="auto" w:fill="f2f2f2"/>
            <w:vAlign w:val="center"/>
          </w:tcPr>
          <w:p>
            <w:pPr>
              <w:pStyle w:val="style179"/>
              <w:ind w:left="0"/>
              <w:rPr>
                <w:rFonts w:ascii="Arial" w:cs="Arial" w:hAnsi="Arial"/>
              </w:rPr>
            </w:pPr>
            <w:r>
              <w:rPr>
                <w:rFonts w:ascii="Arial" w:cs="Arial" w:hAnsi="Arial"/>
              </w:rPr>
              <w:t>Academic Director/ Assistant Dean:</w:t>
            </w:r>
          </w:p>
        </w:tc>
        <w:tc>
          <w:tcPr>
            <w:tcW w:w="2176" w:type="pct"/>
            <w:tcBorders/>
            <w:shd w:val="clear" w:color="auto" w:fill="auto"/>
            <w:vAlign w:val="center"/>
          </w:tcPr>
          <w:p>
            <w:pPr>
              <w:pStyle w:val="style179"/>
              <w:ind w:left="0"/>
              <w:rPr>
                <w:rFonts w:ascii="Arial" w:cs="Arial" w:hAnsi="Arial"/>
              </w:rPr>
            </w:pPr>
          </w:p>
        </w:tc>
        <w:tc>
          <w:tcPr>
            <w:tcW w:w="1013" w:type="pct"/>
            <w:vMerge w:val="restart"/>
            <w:tcBorders/>
          </w:tcPr>
          <w:p>
            <w:pPr>
              <w:pStyle w:val="style179"/>
              <w:ind w:left="0"/>
              <w:rPr>
                <w:rFonts w:ascii="Arial" w:cs="Arial" w:hAnsi="Arial"/>
              </w:rPr>
            </w:pPr>
            <w:r>
              <w:rPr>
                <w:rFonts w:ascii="Arial" w:cs="Arial" w:hAnsi="Arial"/>
                <w:b/>
                <w:bCs/>
              </w:rPr>
              <w:t>Date:</w:t>
            </w:r>
          </w:p>
        </w:tc>
      </w:tr>
      <w:tr>
        <w:tblPrEx/>
        <w:trPr>
          <w:trHeight w:val="347"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5</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p>
          <w:p>
            <w:pPr>
              <w:pStyle w:val="style179"/>
              <w:ind w:left="0"/>
              <w:rPr>
                <w:rFonts w:ascii="Arial" w:cs="Arial" w:hAnsi="Arial"/>
              </w:rPr>
            </w:pPr>
          </w:p>
        </w:tc>
        <w:tc>
          <w:tcPr>
            <w:tcW w:w="1013" w:type="pct"/>
            <w:vMerge w:val="continue"/>
            <w:tcBorders/>
            <w:vAlign w:val="center"/>
          </w:tcPr>
          <w:p>
            <w:pPr>
              <w:pStyle w:val="style179"/>
              <w:ind w:left="0"/>
              <w:rPr>
                <w:rFonts w:ascii="Arial" w:cs="Arial" w:hAnsi="Arial"/>
              </w:rPr>
            </w:pPr>
          </w:p>
        </w:tc>
      </w:tr>
    </w:tbl>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 xml:space="preserve">Please complete the checklist below to ensure that you have completed the form according to the guidelines and attached </w:t>
      </w:r>
      <w:r>
        <w:rPr>
          <w:rFonts w:ascii="Arial" w:cs="Arial" w:hAnsi="Arial"/>
          <w:bCs/>
          <w:sz w:val="22"/>
          <w:szCs w:val="22"/>
        </w:rPr>
        <w:t>any</w:t>
      </w:r>
      <w:r>
        <w:rPr>
          <w:rFonts w:ascii="Arial" w:cs="Arial" w:hAnsi="Arial"/>
          <w:bCs/>
          <w:sz w:val="22"/>
          <w:szCs w:val="22"/>
        </w:rPr>
        <w:t xml:space="preserve"> required documentation:</w:t>
      </w:r>
    </w:p>
    <w:tbl>
      <w:tblPr>
        <w:tblStyle w:val="style154"/>
        <w:tblW w:w="10485" w:type="dxa"/>
        <w:tblLook w:val="04A0" w:firstRow="1" w:lastRow="0" w:firstColumn="1" w:lastColumn="0" w:noHBand="0" w:noVBand="1"/>
      </w:tblPr>
      <w:tblGrid>
        <w:gridCol w:w="675"/>
        <w:gridCol w:w="9810"/>
      </w:tblGrid>
      <w:tr>
        <w:trPr>
          <w:trHeight w:val="491" w:hRule="atLeast"/>
        </w:trPr>
        <w:tc>
          <w:tcPr>
            <w:tcW w:w="675" w:type="dxa"/>
            <w:tcBorders/>
            <w:shd w:val="clear" w:color="auto" w:fill="c0c0c0"/>
            <w:vAlign w:val="center"/>
          </w:tcPr>
          <w:p>
            <w:pPr>
              <w:pStyle w:val="style0"/>
              <w:jc w:val="center"/>
              <w:rPr>
                <w:rFonts w:ascii="Arial" w:cs="Arial" w:eastAsia="MS Gothic" w:hAnsi="Arial"/>
                <w:color w:val="000000"/>
                <w:sz w:val="22"/>
                <w:szCs w:val="22"/>
              </w:rPr>
            </w:pPr>
            <w:r>
              <w:rPr>
                <w:rFonts w:ascii="Segoe UI Symbol" w:cs="Segoe UI Symbol" w:eastAsia="MS Gothic" w:hAnsi="Segoe UI Symbol"/>
                <w:color w:val="000000"/>
              </w:rPr>
              <w:sym w:font="Wingdings" w:char="f0fe"/>
            </w:r>
          </w:p>
        </w:tc>
        <w:tc>
          <w:tcPr>
            <w:tcW w:w="9810" w:type="dxa"/>
            <w:tcBorders/>
            <w:vAlign w:val="center"/>
          </w:tcPr>
          <w:p>
            <w:pPr>
              <w:pStyle w:val="style0"/>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blPrEx/>
        <w:trPr>
          <w:trHeight w:val="389"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Segoe UI Symbol" w:cs="Segoe UI Symbol" w:eastAsia="MS Gothic" w:hAnsi="Segoe UI Symbol"/>
              </w:rPr>
              <w:sym w:font="Wingdings" w:char="f0fe"/>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completed </w:t>
            </w:r>
            <w:r>
              <w:rPr>
                <w:rFonts w:ascii="Arial" w:cs="Arial" w:hAnsi="Arial"/>
                <w:b/>
                <w:sz w:val="22"/>
                <w:szCs w:val="22"/>
              </w:rPr>
              <w:t>ALL</w:t>
            </w:r>
            <w:r>
              <w:rPr>
                <w:rFonts w:ascii="Arial" w:cs="Arial" w:hAnsi="Arial"/>
                <w:b/>
                <w:sz w:val="22"/>
                <w:szCs w:val="22"/>
              </w:rPr>
              <w:t xml:space="preserve"> RELEVANT</w:t>
            </w:r>
            <w:r>
              <w:rPr>
                <w:rFonts w:ascii="Arial" w:cs="Arial" w:hAnsi="Arial"/>
                <w:sz w:val="22"/>
                <w:szCs w:val="22"/>
              </w:rPr>
              <w:t xml:space="preserve"> sections of the form in full.</w:t>
            </w:r>
          </w:p>
        </w:tc>
      </w:tr>
      <w:tr>
        <w:tblPrEx/>
        <w:trPr>
          <w:trHeight w:val="419"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confirm that the research activity has received approval in principle</w:t>
            </w:r>
          </w:p>
        </w:tc>
      </w:tr>
      <w:tr>
        <w:tblPrEx/>
        <w:trPr>
          <w:trHeight w:val="492"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have attached a copy of final/interim approval from external organisation (</w:t>
            </w:r>
            <w:r>
              <w:rPr>
                <w:rFonts w:ascii="Arial" w:cs="Arial" w:hAnsi="Arial"/>
                <w:b/>
                <w:sz w:val="22"/>
                <w:szCs w:val="22"/>
              </w:rPr>
              <w:t>where appropriate</w:t>
            </w:r>
            <w:r>
              <w:rPr>
                <w:rFonts w:ascii="Arial" w:cs="Arial" w:hAnsi="Arial"/>
                <w:sz w:val="22"/>
                <w:szCs w:val="22"/>
              </w:rPr>
              <w:t>)</w:t>
            </w:r>
          </w:p>
        </w:tc>
      </w:tr>
      <w:tr>
        <w:tblPrEx/>
        <w:trPr>
          <w:trHeight w:val="720" w:hRule="atLeast"/>
        </w:trPr>
        <w:tc>
          <w:tcPr>
            <w:tcW w:w="675" w:type="dxa"/>
            <w:tcBorders/>
            <w:shd w:val="clear" w:color="auto" w:fill="bfbfbf"/>
            <w:vAlign w:val="center"/>
          </w:tcPr>
          <w:p>
            <w:pPr>
              <w:pStyle w:val="style0"/>
              <w:jc w:val="center"/>
              <w:rPr>
                <w:rFonts w:ascii="Arial" w:cs="Arial" w:hAnsi="Arial"/>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attached a full risk assessment (where </w:t>
            </w:r>
            <w:r>
              <w:rPr>
                <w:rFonts w:ascii="Arial" w:cs="Arial" w:hAnsi="Arial"/>
                <w:sz w:val="22"/>
                <w:szCs w:val="22"/>
              </w:rPr>
              <w:t>appropriate)</w:t>
            </w:r>
            <w:r>
              <w:rPr>
                <w:rFonts w:ascii="Arial" w:cs="Arial" w:hAnsi="Arial"/>
                <w:sz w:val="22"/>
                <w:szCs w:val="22"/>
              </w:rPr>
              <w:t xml:space="preserve"> </w:t>
            </w:r>
            <w:r>
              <w:rPr>
                <w:rFonts w:ascii="Arial" w:cs="Arial" w:hAnsi="Arial"/>
                <w:sz w:val="22"/>
                <w:szCs w:val="22"/>
              </w:rPr>
              <w:t xml:space="preserve"> </w:t>
            </w:r>
            <w:r>
              <w:rPr>
                <w:rFonts w:ascii="Arial" w:cs="Arial" w:hAnsi="Arial"/>
                <w:i/>
                <w:sz w:val="22"/>
                <w:szCs w:val="22"/>
              </w:rPr>
              <w:t>ONLY</w:t>
            </w:r>
            <w:r>
              <w:rPr>
                <w:rFonts w:ascii="Arial" w:cs="Arial" w:hAnsi="Arial"/>
                <w:i/>
                <w:sz w:val="22"/>
                <w:szCs w:val="22"/>
              </w:rPr>
              <w:t xml:space="preserve"> TICK IF YOU HAVE</w:t>
            </w:r>
            <w:r>
              <w:rPr>
                <w:rFonts w:ascii="Arial" w:cs="Arial" w:hAnsi="Arial"/>
                <w:b/>
                <w:i/>
                <w:sz w:val="22"/>
                <w:szCs w:val="22"/>
              </w:rPr>
              <w:t xml:space="preserve"> ATTACHED A FULL RISK ASSESSMENT</w:t>
            </w:r>
          </w:p>
        </w:tc>
      </w:tr>
      <w:tr>
        <w:tblPrEx/>
        <w:trPr>
          <w:trHeight w:val="858"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sym w:font="Wingdings" w:char="f0fe"/>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understand that it is my responsibility to ensure that the </w:t>
            </w:r>
            <w:r>
              <w:rPr>
                <w:rFonts w:ascii="Arial" w:cs="Arial" w:hAnsi="Arial"/>
                <w:sz w:val="22"/>
                <w:szCs w:val="22"/>
              </w:rPr>
              <w:t>above named</w:t>
            </w:r>
            <w:r>
              <w:rPr>
                <w:rFonts w:ascii="Arial" w:cs="Arial" w:hAnsi="Arial"/>
                <w:sz w:val="22"/>
                <w:szCs w:val="22"/>
              </w:rPr>
              <w:t xml:space="preserve"> research activity will meet the University’s Research Ethics and Integrity Code of Practice.</w:t>
            </w:r>
          </w:p>
        </w:tc>
      </w:tr>
      <w:tr>
        <w:tblPrEx/>
        <w:trPr>
          <w:trHeight w:val="969"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cs="Arial" w:hAnsi="Arial"/>
                <w:sz w:val="22"/>
                <w:szCs w:val="22"/>
              </w:rPr>
              <w:t>Academic Director</w:t>
            </w:r>
            <w:r>
              <w:rPr>
                <w:rFonts w:ascii="Arial" w:cs="Arial" w:hAnsi="Arial"/>
                <w:sz w:val="22"/>
                <w:szCs w:val="22"/>
              </w:rPr>
              <w:t>.</w:t>
            </w:r>
          </w:p>
        </w:tc>
      </w:tr>
    </w:tbl>
    <w:p>
      <w:pPr>
        <w:pStyle w:val="style0"/>
        <w:tabs>
          <w:tab w:val="left" w:leader="none" w:pos="5103"/>
        </w:tabs>
        <w:rPr>
          <w:rFonts w:ascii="Arial" w:cs="Arial" w:hAnsi="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STUDENTS ONLY</w:t>
            </w:r>
          </w:p>
          <w:p>
            <w:pPr>
              <w:pStyle w:val="style0"/>
              <w:rPr>
                <w:rFonts w:ascii="Arial" w:cs="Arial" w:hAnsi="Arial"/>
                <w:sz w:val="22"/>
                <w:szCs w:val="22"/>
              </w:rPr>
            </w:pPr>
            <w:r>
              <w:rPr>
                <w:rFonts w:ascii="Arial" w:cs="Arial" w:hAnsi="Arial"/>
                <w:sz w:val="22"/>
                <w:szCs w:val="22"/>
              </w:rPr>
              <w:t xml:space="preserve">Once complete, submit this form via the </w:t>
            </w:r>
            <w:r>
              <w:rPr>
                <w:rFonts w:ascii="Arial" w:cs="Arial" w:hAnsi="Arial"/>
                <w:b/>
                <w:bCs/>
                <w:sz w:val="22"/>
                <w:szCs w:val="22"/>
                <w:u w:val="single"/>
              </w:rPr>
              <w:t>MyTSD</w:t>
            </w:r>
            <w:r>
              <w:rPr>
                <w:rFonts w:ascii="Arial" w:cs="Arial" w:hAnsi="Arial"/>
                <w:b/>
                <w:bCs/>
                <w:sz w:val="22"/>
                <w:szCs w:val="22"/>
                <w:u w:val="single"/>
              </w:rPr>
              <w:t xml:space="preserve"> </w:t>
            </w:r>
            <w:r>
              <w:rPr>
                <w:rFonts w:ascii="Arial" w:cs="Arial" w:hAnsi="Arial"/>
                <w:b/>
                <w:bCs/>
                <w:sz w:val="22"/>
                <w:szCs w:val="22"/>
                <w:u w:val="single"/>
              </w:rPr>
              <w:t>Doctoral College</w:t>
            </w:r>
            <w:r>
              <w:rPr>
                <w:rFonts w:ascii="Arial" w:cs="Arial" w:hAnsi="Arial"/>
                <w:b/>
                <w:bCs/>
                <w:sz w:val="22"/>
                <w:szCs w:val="22"/>
                <w:u w:val="single"/>
              </w:rPr>
              <w:t xml:space="preserve"> </w:t>
            </w:r>
            <w:r>
              <w:rPr>
                <w:rFonts w:ascii="Arial" w:cs="Arial" w:hAnsi="Arial"/>
                <w:b/>
                <w:bCs/>
                <w:sz w:val="22"/>
                <w:szCs w:val="22"/>
                <w:u w:val="single"/>
              </w:rPr>
              <w:t>Portal</w:t>
            </w:r>
            <w:r>
              <w:rPr>
                <w:rFonts w:ascii="Arial" w:cs="Arial" w:hAnsi="Arial"/>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sz w:val="22"/>
                <w:szCs w:val="22"/>
              </w:rPr>
              <w:t>https://mytsd.uwtsd.ac.uk</w:t>
            </w:r>
            <w:r>
              <w:rPr/>
              <w:fldChar w:fldCharType="end"/>
            </w:r>
            <w:r>
              <w:rPr>
                <w:rFonts w:ascii="Arial" w:cs="Arial" w:hAnsi="Arial"/>
                <w:sz w:val="22"/>
                <w:szCs w:val="22"/>
              </w:rPr>
              <w:t>).</w:t>
            </w:r>
          </w:p>
          <w:p>
            <w:pPr>
              <w:pStyle w:val="style0"/>
              <w:rPr>
                <w:rFonts w:ascii="Arial" w:cs="Arial" w:hAnsi="Arial"/>
                <w:sz w:val="22"/>
                <w:szCs w:val="22"/>
              </w:rPr>
            </w:pPr>
          </w:p>
        </w:tc>
      </w:tr>
      <w:tr>
        <w:tblPrEx/>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85" w:type="dxa"/>
            <w:tcBorders/>
            <w:shd w:val="clear" w:color="auto" w:fill="d9d9d9"/>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w:t>
            </w:r>
            <w:r>
              <w:rPr>
                <w:rFonts w:ascii="Arial" w:cs="Arial" w:hAnsi="Arial"/>
                <w:bCs/>
                <w:sz w:val="22"/>
                <w:szCs w:val="22"/>
              </w:rPr>
              <w:t xml:space="preserve"> this form (and receive the outcome) via systems explained to you by the supervisor/module leader.</w:t>
            </w:r>
          </w:p>
        </w:tc>
      </w:tr>
    </w:tbl>
    <w:p>
      <w:pPr>
        <w:pStyle w:val="style0"/>
        <w:tabs>
          <w:tab w:val="left" w:leader="none" w:pos="5103"/>
        </w:tabs>
        <w:rPr>
          <w:rFonts w:ascii="Arial" w:cs="Arial" w:hAnsi="Arial"/>
          <w:bCs/>
          <w:sz w:val="22"/>
          <w:szCs w:val="22"/>
        </w:rPr>
      </w:pPr>
    </w:p>
    <w:sectPr>
      <w:headerReference w:type="default" r:id="rId2"/>
      <w:footerReference w:type="default" r:id="rId3"/>
      <w:pgSz w:w="11906" w:h="16838" w:orient="portrait" w:code="9"/>
      <w:pgMar w:top="1418" w:right="707" w:bottom="567" w:left="709" w:header="720" w:footer="284"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Symbol">
    <w:altName w:val="Symbol"/>
    <w:panose1 w:val="05050102010000020507"/>
    <w:charset w:val="02"/>
    <w:family w:val="roman"/>
    <w:pitch w:val="variable"/>
    <w:sig w:usb0="00000000" w:usb1="10000000" w:usb2="00000000" w:usb3="00000000" w:csb0="80000000"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mbria">
    <w:altName w:val="Cambria"/>
    <w:panose1 w:val="02040503050000030204"/>
    <w:charset w:val="00"/>
    <w:family w:val="roman"/>
    <w:pitch w:val="variable"/>
    <w:sig w:usb0="E00006FF" w:usb1="420024FF" w:usb2="02000000" w:usb3="00000000" w:csb0="0000019F" w:csb1="00000000"/>
  </w:font>
  <w:font w:name="SimSun">
    <w:altName w:val="宋体"/>
    <w:panose1 w:val="02010600030000010101"/>
    <w:charset w:val="86"/>
    <w:family w:val="auto"/>
    <w:pitch w:val="variable"/>
    <w:sig w:usb0="00000203" w:usb1="288F0000" w:usb2="00000016" w:usb3="00000000" w:csb0="00040001" w:csb1="00000000"/>
  </w:font>
  <w:font w:name="Calibri">
    <w:altName w:val="Calibri"/>
    <w:panose1 w:val="020f0502020000030204"/>
    <w:charset w:val="00"/>
    <w:family w:val="swiss"/>
    <w:pitch w:val="variable"/>
    <w:sig w:usb0="E4002EFF" w:usb1="C200247B" w:usb2="00000009" w:usb3="00000000" w:csb0="000001FF" w:csb1="00000000"/>
  </w:font>
  <w:font w:name="Tahoma">
    <w:altName w:val="Tahoma"/>
    <w:panose1 w:val="020b0604030000040204"/>
    <w:charset w:val="00"/>
    <w:family w:val="swiss"/>
    <w:pitch w:val="variable"/>
    <w:sig w:usb0="E1002EFF" w:usb1="C000605B" w:usb2="00000029" w:usb3="00000000" w:csb0="000101FF" w:csb1="00000000"/>
  </w:font>
  <w:font w:name="Arial">
    <w:altName w:val="Arial"/>
    <w:panose1 w:val="020b0604020000020204"/>
    <w:charset w:val="00"/>
    <w:family w:val="swiss"/>
    <w:pitch w:val="variable"/>
    <w:sig w:usb0="E0002EFF" w:usb1="C000785B" w:usb2="00000009" w:usb3="00000000" w:csb0="000001FF" w:csb1="00000000"/>
  </w:font>
  <w:font w:name="Segoe UI Symbol">
    <w:altName w:val="Segoe UI Symbol"/>
    <w:panose1 w:val="020b0502040000020203"/>
    <w:charset w:val="00"/>
    <w:family w:val="swiss"/>
    <w:pitch w:val="variable"/>
    <w:sig w:usb0="800001E3" w:usb1="1200FFEF" w:usb2="00040000" w:usb3="00000000" w:csb0="00000001" w:csb1="00000000"/>
  </w:font>
  <w:font w:name="MS Gothic">
    <w:altName w:val="ＭＳ ゴシック"/>
    <w:panose1 w:val="020b0609070000080204"/>
    <w:charset w:val="80"/>
    <w:family w:val="modern"/>
    <w:pitch w:val="fixed"/>
    <w:sig w:usb0="E00002FF" w:usb1="6AC7FDFB" w:usb2="08000012" w:usb3="00000000" w:csb0="0002009F" w:csb1="00000000"/>
  </w:font>
  <w:font w:name="宋体">
    <w:altName w:val="宋体"/>
    <w:panose1 w:val="00000000000000000000"/>
    <w:charset w:val="00"/>
    <w:family w:val="auto"/>
    <w:pitch w:val="default"/>
    <w:sig w:usb0="E0002AFF" w:usb1="C0007841" w:usb2="00000009"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r>
      <w:rPr>
        <w:rFonts w:ascii="Arial" w:cs="Arial" w:hAnsi="Arial"/>
      </w:rPr>
      <w:t xml:space="preserve">April </w:t>
    </w:r>
    <w:r>
      <w:rPr>
        <w:rFonts w:ascii="Arial" w:cs="Arial" w:hAnsi="Arial"/>
      </w:rPr>
      <w:t>202</w:t>
    </w:r>
    <w:r>
      <w:rPr>
        <w:rFonts w:ascii="Arial" w:cs="Arial" w:hAnsi="Arial"/>
      </w:rPr>
      <w:t>2</w:t>
    </w:r>
    <w:r>
      <w:rPr>
        <w:rFonts w:ascii="Arial" w:cs="Arial" w:hAnsi="Arial"/>
      </w:rPr>
      <w:t>`</w:t>
    </w:r>
    <w:r>
      <w:rPr>
        <w:rStyle w:val="style41"/>
        <w:rFonts w:ascii="Arial" w:cs="Arial" w:hAnsi="Arial"/>
      </w:rPr>
      <w:fldChar w:fldCharType="begin"/>
    </w:r>
    <w:r>
      <w:rPr>
        <w:rStyle w:val="style41"/>
        <w:rFonts w:ascii="Arial" w:cs="Arial" w:hAnsi="Arial"/>
      </w:rPr>
      <w:instrText xml:space="preserve"> PAGE </w:instrText>
    </w:r>
    <w:r>
      <w:rPr>
        <w:rStyle w:val="style41"/>
        <w:rFonts w:ascii="Arial" w:cs="Arial" w:hAnsi="Arial"/>
      </w:rPr>
      <w:fldChar w:fldCharType="separate"/>
    </w:r>
    <w:r>
      <w:rPr>
        <w:rStyle w:val="style41"/>
        <w:rFonts w:ascii="Arial" w:cs="Arial" w:hAnsi="Arial"/>
        <w:noProof/>
      </w:rPr>
      <w:t>1</w:t>
    </w:r>
    <w:r>
      <w:rPr>
        <w:rStyle w:val="style41"/>
        <w:rFonts w:ascii="Arial" w:cs="Arial" w:hAnsi="Arial"/>
      </w:rPr>
      <w:fldChar w:fldCharType="end"/>
    </w:r>
    <w:r>
      <w:rPr>
        <w:rStyle w:val="style41"/>
        <w:rFonts w:ascii="Arial" w:cs="Arial" w:hAnsi="Arial"/>
      </w:rPr>
      <w:t xml:space="preserve">PG2 </w:t>
    </w:r>
    <w:r>
      <w:rPr>
        <w:rStyle w:val="style41"/>
        <w:rFonts w:ascii="Arial" w:cs="Arial" w:hAnsi="Arial"/>
      </w:rPr>
      <w:t>Ethical Approval Form</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rFonts w:ascii="Arial" w:cs="Arial" w:hAnsi="Arial"/>
        <w:b/>
        <w:bCs/>
        <w:sz w:val="22"/>
        <w:szCs w:val="22"/>
      </w:rPr>
    </w:pPr>
    <w:r>
      <w:rPr>
        <w:noProof/>
        <w:lang w:eastAsia="en-GB"/>
      </w:rPr>
      <w:drawing>
        <wp:anchor distT="0" distB="0" distL="114300" distR="114300" simplePos="false" relativeHeight="2" behindDoc="false" locked="false" layoutInCell="true" allowOverlap="true">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l="0" t="0" r="0" b="0"/>
                  <a:stretch/>
                </pic:blipFill>
                <pic:spPr>
                  <a:xfrm rot="0">
                    <a:off x="0" y="0"/>
                    <a:ext cx="1792800" cy="601200"/>
                  </a:xfrm>
                  <a:prstGeom prst="rect"/>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PG2</w:t>
    </w:r>
    <w:r>
      <w:rPr>
        <w:rFonts w:ascii="Arial" w:cs="Arial" w:hAnsi="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00000002"/>
    <w:lvl w:ilvl="0">
      <w:start w:val="1"/>
      <w:numFmt w:val="decimal"/>
      <w:lvlText w:val="%1."/>
      <w:lvlJc w:val="left"/>
      <w:pPr>
        <w:ind w:left="720" w:hanging="360"/>
      </w:pPr>
    </w:lvl>
    <w:lvl w:ilvl="1">
      <w:start w:val="1"/>
      <w:numFmt w:val="lowerLetter"/>
      <w:lvlText w:val="%2."/>
      <w:lvlJc w:val="left"/>
      <w:pPr>
        <w:tabs>
          <w:tab w:val="left" w:leader="none" w:pos="1440"/>
        </w:tabs>
        <w:ind w:left="1440" w:hanging="360"/>
      </w:pPr>
    </w:lvl>
    <w:lvl w:ilvl="2">
      <w:start w:val="1"/>
      <w:numFmt w:val="lowerRoman"/>
      <w:lvlText w:val="%3."/>
      <w:lvlJc w:val="right"/>
      <w:pPr>
        <w:tabs>
          <w:tab w:val="left" w:leader="none" w:pos="2160"/>
        </w:tabs>
        <w:ind w:left="2160" w:hanging="180"/>
      </w:pPr>
    </w:lvl>
    <w:lvl w:ilvl="3">
      <w:start w:val="1"/>
      <w:numFmt w:val="decimal"/>
      <w:lvlText w:val="%4."/>
      <w:lvlJc w:val="left"/>
      <w:pPr>
        <w:tabs>
          <w:tab w:val="left" w:leader="none" w:pos="2880"/>
        </w:tabs>
        <w:ind w:left="2880" w:hanging="360"/>
      </w:pPr>
    </w:lvl>
    <w:lvl w:ilvl="4">
      <w:start w:val="1"/>
      <w:numFmt w:val="lowerLetter"/>
      <w:lvlText w:val="%5."/>
      <w:lvlJc w:val="left"/>
      <w:pPr>
        <w:tabs>
          <w:tab w:val="left" w:leader="none" w:pos="3600"/>
        </w:tabs>
        <w:ind w:left="3600" w:hanging="360"/>
      </w:pPr>
    </w:lvl>
    <w:lvl w:ilvl="5">
      <w:start w:val="1"/>
      <w:numFmt w:val="lowerRoman"/>
      <w:lvlText w:val="%6."/>
      <w:lvlJc w:val="right"/>
      <w:pPr>
        <w:tabs>
          <w:tab w:val="left" w:leader="none" w:pos="4320"/>
        </w:tabs>
        <w:ind w:left="4320" w:hanging="180"/>
      </w:pPr>
    </w:lvl>
    <w:lvl w:ilvl="6">
      <w:start w:val="1"/>
      <w:numFmt w:val="decimal"/>
      <w:lvlText w:val="%7."/>
      <w:lvlJc w:val="left"/>
      <w:pPr>
        <w:tabs>
          <w:tab w:val="left" w:leader="none" w:pos="5040"/>
        </w:tabs>
        <w:ind w:left="5040" w:hanging="360"/>
      </w:pPr>
    </w:lvl>
    <w:lvl w:ilvl="7">
      <w:start w:val="1"/>
      <w:numFmt w:val="lowerLetter"/>
      <w:lvlText w:val="%8."/>
      <w:lvlJc w:val="left"/>
      <w:pPr>
        <w:tabs>
          <w:tab w:val="left" w:leader="none" w:pos="5760"/>
        </w:tabs>
        <w:ind w:left="5760" w:hanging="360"/>
      </w:pPr>
    </w:lvl>
    <w:lvl w:ilvl="8">
      <w:start w:val="1"/>
      <w:numFmt w:val="lowerRoman"/>
      <w:lvlText w:val="%9."/>
      <w:lvlJc w:val="right"/>
      <w:pPr>
        <w:tabs>
          <w:tab w:val="left" w:leader="none" w:pos="6480"/>
        </w:tabs>
        <w:ind w:left="6480" w:hanging="180"/>
      </w:pPr>
    </w:lvl>
  </w:abstractNum>
  <w:abstractNum w:abstractNumId="1">
    <w:nsid w:val="00000001"/>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0000002"/>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67C09798"/>
    <w:lvl w:ilvl="0" w:tplc="030085B6">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4">
    <w:nsid w:val="00000004"/>
    <w:multiLevelType w:val="hybridMultilevel"/>
    <w:tmpl w:val="468488F0"/>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5">
    <w:nsid w:val="00000005"/>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0000007"/>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00000008"/>
    <w:multiLevelType w:val="hybridMultilevel"/>
    <w:tmpl w:val="362A793E"/>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9">
    <w:nsid w:val="00000009"/>
    <w:multiLevelType w:val="multilevel"/>
    <w:tmpl w:val="53BE1B40"/>
    <w:lvl w:ilvl="0">
      <w:start w:val="1"/>
      <w:numFmt w:val="bullet"/>
      <w:lvlText w:val=""/>
      <w:lvlJc w:val="left"/>
      <w:pPr>
        <w:tabs>
          <w:tab w:val="left" w:leader="none" w:pos="720"/>
        </w:tabs>
        <w:ind w:left="720" w:hanging="360"/>
      </w:pPr>
      <w:rPr>
        <w:rFonts w:ascii="Wingdings" w:cs="Wingdings" w:hAnsi="Wingdings" w:hint="default"/>
      </w:rPr>
    </w:lvl>
    <w:lvl w:ilvl="1">
      <w:start w:val="1"/>
      <w:numFmt w:val="bullet"/>
      <w:lvlText w:val="o"/>
      <w:lvlJc w:val="left"/>
      <w:pPr>
        <w:tabs>
          <w:tab w:val="left" w:leader="none" w:pos="1440"/>
        </w:tabs>
        <w:ind w:left="1440" w:hanging="360"/>
      </w:pPr>
      <w:rPr>
        <w:rFonts w:ascii="Courier New" w:cs="Courier New" w:hAnsi="Courier New" w:hint="default"/>
      </w:rPr>
    </w:lvl>
    <w:lvl w:ilvl="2">
      <w:start w:val="1"/>
      <w:numFmt w:val="bullet"/>
      <w:lvlText w:val=""/>
      <w:lvlJc w:val="left"/>
      <w:pPr>
        <w:tabs>
          <w:tab w:val="left" w:leader="none" w:pos="2160"/>
        </w:tabs>
        <w:ind w:left="2160" w:hanging="360"/>
      </w:pPr>
      <w:rPr>
        <w:rFonts w:ascii="Wingdings" w:cs="Wingdings" w:hAnsi="Wingdings" w:hint="default"/>
      </w:rPr>
    </w:lvl>
    <w:lvl w:ilvl="3">
      <w:start w:val="1"/>
      <w:numFmt w:val="bullet"/>
      <w:lvlText w:val=""/>
      <w:lvlJc w:val="left"/>
      <w:pPr>
        <w:tabs>
          <w:tab w:val="left" w:leader="none" w:pos="2880"/>
        </w:tabs>
        <w:ind w:left="2880" w:hanging="360"/>
      </w:pPr>
      <w:rPr>
        <w:rFonts w:ascii="Symbol" w:cs="Symbol" w:hAnsi="Symbol" w:hint="default"/>
      </w:rPr>
    </w:lvl>
    <w:lvl w:ilvl="4">
      <w:start w:val="1"/>
      <w:numFmt w:val="bullet"/>
      <w:lvlText w:val="o"/>
      <w:lvlJc w:val="left"/>
      <w:pPr>
        <w:tabs>
          <w:tab w:val="left" w:leader="none" w:pos="3600"/>
        </w:tabs>
        <w:ind w:left="3600" w:hanging="360"/>
      </w:pPr>
      <w:rPr>
        <w:rFonts w:ascii="Courier New" w:cs="Courier New" w:hAnsi="Courier New" w:hint="default"/>
      </w:rPr>
    </w:lvl>
    <w:lvl w:ilvl="5">
      <w:start w:val="1"/>
      <w:numFmt w:val="bullet"/>
      <w:lvlText w:val=""/>
      <w:lvlJc w:val="left"/>
      <w:pPr>
        <w:tabs>
          <w:tab w:val="left" w:leader="none" w:pos="4320"/>
        </w:tabs>
        <w:ind w:left="4320" w:hanging="360"/>
      </w:pPr>
      <w:rPr>
        <w:rFonts w:ascii="Wingdings" w:cs="Wingdings" w:hAnsi="Wingdings" w:hint="default"/>
      </w:rPr>
    </w:lvl>
    <w:lvl w:ilvl="6">
      <w:start w:val="1"/>
      <w:numFmt w:val="bullet"/>
      <w:lvlText w:val=""/>
      <w:lvlJc w:val="left"/>
      <w:pPr>
        <w:tabs>
          <w:tab w:val="left" w:leader="none" w:pos="5040"/>
        </w:tabs>
        <w:ind w:left="5040" w:hanging="360"/>
      </w:pPr>
      <w:rPr>
        <w:rFonts w:ascii="Symbol" w:cs="Symbol" w:hAnsi="Symbol" w:hint="default"/>
      </w:rPr>
    </w:lvl>
    <w:lvl w:ilvl="7">
      <w:start w:val="1"/>
      <w:numFmt w:val="bullet"/>
      <w:lvlText w:val="o"/>
      <w:lvlJc w:val="left"/>
      <w:pPr>
        <w:tabs>
          <w:tab w:val="left" w:leader="none" w:pos="5760"/>
        </w:tabs>
        <w:ind w:left="5760" w:hanging="360"/>
      </w:pPr>
      <w:rPr>
        <w:rFonts w:ascii="Courier New" w:cs="Courier New" w:hAnsi="Courier New" w:hint="default"/>
      </w:rPr>
    </w:lvl>
    <w:lvl w:ilvl="8">
      <w:start w:val="1"/>
      <w:numFmt w:val="bullet"/>
      <w:lvlText w:val=""/>
      <w:lvlJc w:val="left"/>
      <w:pPr>
        <w:tabs>
          <w:tab w:val="left" w:leader="none" w:pos="6480"/>
        </w:tabs>
        <w:ind w:left="6480" w:hanging="360"/>
      </w:pPr>
      <w:rPr>
        <w:rFonts w:ascii="Wingdings" w:cs="Wingdings" w:hAnsi="Wingdings" w:hint="default"/>
      </w:rPr>
    </w:lvl>
  </w:abstractNum>
  <w:abstractNum w:abstractNumId="10">
    <w:nsid w:val="0000000A"/>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0000000B"/>
    <w:multiLevelType w:val="hybridMultilevel"/>
    <w:tmpl w:val="FE605E2A"/>
    <w:lvl w:ilvl="0" w:tplc="08090001">
      <w:start w:val="1"/>
      <w:numFmt w:val="bullet"/>
      <w:lvlText w:val=""/>
      <w:lvlJc w:val="left"/>
      <w:pPr>
        <w:tabs>
          <w:tab w:val="left" w:leader="none" w:pos="720"/>
        </w:tabs>
        <w:ind w:left="720" w:hanging="360"/>
      </w:pPr>
      <w:rPr>
        <w:rFonts w:ascii="Symbol" w:cs="Symbol" w:hAnsi="Symbol" w:hint="default"/>
      </w:rPr>
    </w:lvl>
    <w:lvl w:ilvl="1" w:tplc="08090019" w:tentative="1">
      <w:start w:val="1"/>
      <w:numFmt w:val="lowerLetter"/>
      <w:lvlText w:val="%2."/>
      <w:lvlJc w:val="left"/>
      <w:pPr>
        <w:tabs>
          <w:tab w:val="left" w:leader="none" w:pos="1440"/>
        </w:tabs>
        <w:ind w:left="1440" w:hanging="360"/>
      </w:pPr>
    </w:lvl>
    <w:lvl w:ilvl="2" w:tplc="0809001B" w:tentative="1">
      <w:start w:val="1"/>
      <w:numFmt w:val="lowerRoman"/>
      <w:lvlText w:val="%3."/>
      <w:lvlJc w:val="right"/>
      <w:pPr>
        <w:tabs>
          <w:tab w:val="left" w:leader="none" w:pos="2160"/>
        </w:tabs>
        <w:ind w:left="2160" w:hanging="180"/>
      </w:pPr>
    </w:lvl>
    <w:lvl w:ilvl="3" w:tplc="0809000F" w:tentative="1">
      <w:start w:val="1"/>
      <w:numFmt w:val="decimal"/>
      <w:lvlText w:val="%4."/>
      <w:lvlJc w:val="left"/>
      <w:pPr>
        <w:tabs>
          <w:tab w:val="left" w:leader="none" w:pos="2880"/>
        </w:tabs>
        <w:ind w:left="2880" w:hanging="360"/>
      </w:pPr>
    </w:lvl>
    <w:lvl w:ilvl="4" w:tplc="08090019" w:tentative="1">
      <w:start w:val="1"/>
      <w:numFmt w:val="lowerLetter"/>
      <w:lvlText w:val="%5."/>
      <w:lvlJc w:val="left"/>
      <w:pPr>
        <w:tabs>
          <w:tab w:val="left" w:leader="none" w:pos="3600"/>
        </w:tabs>
        <w:ind w:left="3600" w:hanging="360"/>
      </w:pPr>
    </w:lvl>
    <w:lvl w:ilvl="5" w:tplc="0809001B" w:tentative="1">
      <w:start w:val="1"/>
      <w:numFmt w:val="lowerRoman"/>
      <w:lvlText w:val="%6."/>
      <w:lvlJc w:val="right"/>
      <w:pPr>
        <w:tabs>
          <w:tab w:val="left" w:leader="none" w:pos="4320"/>
        </w:tabs>
        <w:ind w:left="4320" w:hanging="180"/>
      </w:pPr>
    </w:lvl>
    <w:lvl w:ilvl="6" w:tplc="0809000F" w:tentative="1">
      <w:start w:val="1"/>
      <w:numFmt w:val="decimal"/>
      <w:lvlText w:val="%7."/>
      <w:lvlJc w:val="left"/>
      <w:pPr>
        <w:tabs>
          <w:tab w:val="left" w:leader="none" w:pos="5040"/>
        </w:tabs>
        <w:ind w:left="5040" w:hanging="360"/>
      </w:pPr>
    </w:lvl>
    <w:lvl w:ilvl="7" w:tplc="08090019" w:tentative="1">
      <w:start w:val="1"/>
      <w:numFmt w:val="lowerLetter"/>
      <w:lvlText w:val="%8."/>
      <w:lvlJc w:val="left"/>
      <w:pPr>
        <w:tabs>
          <w:tab w:val="left" w:leader="none" w:pos="5760"/>
        </w:tabs>
        <w:ind w:left="5760" w:hanging="360"/>
      </w:pPr>
    </w:lvl>
    <w:lvl w:ilvl="8" w:tplc="0809001B" w:tentative="1">
      <w:start w:val="1"/>
      <w:numFmt w:val="lowerRoman"/>
      <w:lvlText w:val="%9."/>
      <w:lvlJc w:val="right"/>
      <w:pPr>
        <w:tabs>
          <w:tab w:val="left" w:leader="none" w:pos="6480"/>
        </w:tabs>
        <w:ind w:left="6480" w:hanging="180"/>
      </w:pPr>
    </w:lvl>
  </w:abstractNum>
  <w:abstractNum w:abstractNumId="12">
    <w:nsid w:val="0000000C"/>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0000000E"/>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00000010"/>
    <w:multiLevelType w:val="hybridMultilevel"/>
    <w:tmpl w:val="4D68F1F4"/>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17">
    <w:nsid w:val="00000011"/>
    <w:multiLevelType w:val="hybridMultilevel"/>
    <w:tmpl w:val="FFBC87C2"/>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18">
    <w:nsid w:val="00000012"/>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cs="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cs="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cs="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00000013"/>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00000014"/>
    <w:multiLevelType w:val="hybridMultilevel"/>
    <w:tmpl w:val="53BE1B40"/>
    <w:lvl w:ilvl="0" w:tplc="0ADE2A78">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1">
    <w:nsid w:val="00000015"/>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00000016"/>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00000017"/>
    <w:multiLevelType w:val="hybridMultilevel"/>
    <w:tmpl w:val="9C145154"/>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4">
    <w:nsid w:val="00000018"/>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00000019"/>
    <w:multiLevelType w:val="hybridMultilevel"/>
    <w:tmpl w:val="9DC03752"/>
    <w:lvl w:ilvl="0" w:tplc="08090001">
      <w:start w:val="1"/>
      <w:numFmt w:val="bullet"/>
      <w:lvlText w:val=""/>
      <w:lvlJc w:val="left"/>
      <w:pPr>
        <w:ind w:left="720" w:hanging="360"/>
      </w:pPr>
      <w:rPr>
        <w:rFonts w:ascii="Symbol" w:cs="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cs="Wingdings" w:hAnsi="Wingdings" w:hint="default"/>
      </w:rPr>
    </w:lvl>
    <w:lvl w:ilvl="3" w:tplc="08090001" w:tentative="1">
      <w:start w:val="1"/>
      <w:numFmt w:val="bullet"/>
      <w:lvlText w:val=""/>
      <w:lvlJc w:val="left"/>
      <w:pPr>
        <w:ind w:left="2880" w:hanging="360"/>
      </w:pPr>
      <w:rPr>
        <w:rFonts w:ascii="Symbol" w:cs="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cs="Wingdings" w:hAnsi="Wingdings" w:hint="default"/>
      </w:rPr>
    </w:lvl>
    <w:lvl w:ilvl="6" w:tplc="08090001" w:tentative="1">
      <w:start w:val="1"/>
      <w:numFmt w:val="bullet"/>
      <w:lvlText w:val=""/>
      <w:lvlJc w:val="left"/>
      <w:pPr>
        <w:ind w:left="5040" w:hanging="360"/>
      </w:pPr>
      <w:rPr>
        <w:rFonts w:ascii="Symbol" w:cs="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cs="Wingdings" w:hAnsi="Wingdings" w:hint="default"/>
      </w:rPr>
    </w:lvl>
  </w:abstractNum>
  <w:abstractNum w:abstractNumId="26">
    <w:nsid w:val="0000001A"/>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11"/>
  </w:num>
  <w:num w:numId="3">
    <w:abstractNumId w:val="20"/>
  </w:num>
  <w:num w:numId="4">
    <w:abstractNumId w:val="3"/>
  </w:num>
  <w:num w:numId="5">
    <w:abstractNumId w:val="25"/>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8"/>
  </w:num>
  <w:num w:numId="11">
    <w:abstractNumId w:val="9"/>
  </w:num>
  <w:num w:numId="12">
    <w:abstractNumId w:val="23"/>
  </w:num>
  <w:num w:numId="13">
    <w:abstractNumId w:val="21"/>
  </w:num>
  <w:num w:numId="14">
    <w:abstractNumId w:val="22"/>
  </w:num>
  <w:num w:numId="15">
    <w:abstractNumId w:val="1"/>
  </w:num>
  <w:num w:numId="16">
    <w:abstractNumId w:val="6"/>
  </w:num>
  <w:num w:numId="17">
    <w:abstractNumId w:val="7"/>
  </w:num>
  <w:num w:numId="18">
    <w:abstractNumId w:val="12"/>
  </w:num>
  <w:num w:numId="19">
    <w:abstractNumId w:val="14"/>
  </w:num>
  <w:num w:numId="20">
    <w:abstractNumId w:val="24"/>
  </w:num>
  <w:num w:numId="21">
    <w:abstractNumId w:val="5"/>
  </w:num>
  <w:num w:numId="22">
    <w:abstractNumId w:val="15"/>
  </w:num>
  <w:num w:numId="23">
    <w:abstractNumId w:val="19"/>
  </w:num>
  <w:num w:numId="24">
    <w:abstractNumId w:val="2"/>
  </w:num>
  <w:num w:numId="25">
    <w:abstractNumId w:val="10"/>
  </w:num>
  <w:num w:numId="26">
    <w:abstractNumId w:val="13"/>
  </w:num>
  <w:num w:numId="27">
    <w:abstractNumId w:val="18"/>
  </w:num>
  <w:num w:numId="2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lang w:val="en-GB" w:bidi="ar-SA" w:eastAsia="en-GB"/>
      </w:rPr>
    </w:rPrDefault>
    <w:pPrDefault>
      <w:pPr/>
    </w:pPrDefault>
  </w:docDefaults>
  <w:style w:type="paragraph" w:default="1" w:styleId="style0">
    <w:name w:val="Normal"/>
    <w:next w:val="style0"/>
    <w:qFormat/>
    <w:pPr/>
    <w:rPr>
      <w:lang w:eastAsia="en-US"/>
    </w:rPr>
  </w:style>
  <w:style w:type="paragraph" w:styleId="style1">
    <w:name w:val="heading 1"/>
    <w:basedOn w:val="style0"/>
    <w:next w:val="style0"/>
    <w:link w:val="style4097"/>
    <w:qFormat/>
    <w:uiPriority w:val="99"/>
    <w:pPr>
      <w:keepNext/>
      <w:tabs>
        <w:tab w:val="left" w:leader="none" w:pos="5103"/>
      </w:tabs>
      <w:jc w:val="center"/>
      <w:outlineLvl w:val="0"/>
    </w:pPr>
    <w:rPr>
      <w:b/>
      <w:bCs/>
      <w:sz w:val="22"/>
      <w:szCs w:val="22"/>
    </w:rPr>
  </w:style>
  <w:style w:type="paragraph" w:styleId="style2">
    <w:name w:val="heading 2"/>
    <w:basedOn w:val="style0"/>
    <w:next w:val="style0"/>
    <w:link w:val="style4109"/>
    <w:qFormat/>
    <w:uiPriority w:val="9"/>
    <w:pPr>
      <w:keepNext/>
      <w:keepLines/>
      <w:spacing w:before="40"/>
      <w:outlineLvl w:val="1"/>
    </w:pPr>
    <w:rPr>
      <w:rFonts w:ascii="Cambria" w:cs="Times New Roman" w:eastAsia="宋体" w:hAnsi="Cambria"/>
      <w:color w:val="365f91"/>
      <w:sz w:val="26"/>
      <w:szCs w:val="26"/>
    </w:rPr>
  </w:style>
  <w:style w:type="paragraph" w:styleId="style4">
    <w:name w:val="heading 4"/>
    <w:basedOn w:val="style0"/>
    <w:next w:val="style0"/>
    <w:link w:val="style4098"/>
    <w:qFormat/>
    <w:uiPriority w:val="99"/>
    <w:pPr>
      <w:keepNext/>
      <w:spacing w:before="240" w:after="60"/>
      <w:outlineLvl w:val="3"/>
    </w:pPr>
    <w:rPr>
      <w:b/>
      <w:bCs/>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706cd5d1-02f6-45c6-9516-fbdde41b143c"/>
    <w:next w:val="style4097"/>
    <w:link w:val="style1"/>
    <w:uiPriority w:val="99"/>
    <w:rPr>
      <w:rFonts w:ascii="Cambria" w:cs="Cambria" w:hAnsi="Cambria"/>
      <w:b/>
      <w:bCs/>
      <w:kern w:val="32"/>
      <w:sz w:val="32"/>
      <w:szCs w:val="32"/>
      <w:lang w:eastAsia="en-US"/>
    </w:rPr>
  </w:style>
  <w:style w:type="character" w:customStyle="1" w:styleId="style4098">
    <w:name w:val="Heading 4 Char_3986e613-f746-4738-9284-1bca1ea3e8a3"/>
    <w:next w:val="style4098"/>
    <w:link w:val="style4"/>
    <w:uiPriority w:val="99"/>
    <w:rPr>
      <w:rFonts w:ascii="Calibri" w:cs="Calibri" w:hAnsi="Calibri"/>
      <w:b/>
      <w:bCs/>
      <w:sz w:val="28"/>
      <w:szCs w:val="28"/>
      <w:lang w:eastAsia="en-US"/>
    </w:rPr>
  </w:style>
  <w:style w:type="paragraph" w:styleId="style80">
    <w:name w:val="Body Text 2"/>
    <w:basedOn w:val="style0"/>
    <w:next w:val="style80"/>
    <w:link w:val="style4099"/>
    <w:uiPriority w:val="99"/>
    <w:pPr>
      <w:ind w:left="720" w:hanging="720"/>
    </w:pPr>
    <w:rPr>
      <w:b/>
      <w:bCs/>
      <w:sz w:val="22"/>
      <w:szCs w:val="22"/>
    </w:rPr>
  </w:style>
  <w:style w:type="character" w:customStyle="1" w:styleId="style4099">
    <w:name w:val="Body Text 2 Char"/>
    <w:next w:val="style4099"/>
    <w:link w:val="style80"/>
    <w:uiPriority w:val="99"/>
    <w:rPr>
      <w:sz w:val="20"/>
      <w:szCs w:val="20"/>
      <w:lang w:eastAsia="en-US"/>
    </w:rPr>
  </w:style>
  <w:style w:type="paragraph" w:customStyle="1" w:styleId="style4100">
    <w:name w:val="deannah1"/>
    <w:basedOn w:val="style0"/>
    <w:next w:val="style4100"/>
    <w:uiPriority w:val="99"/>
    <w:pPr>
      <w:keepNext/>
      <w:spacing w:after="240"/>
    </w:pPr>
    <w:rPr>
      <w:b/>
      <w:bCs/>
      <w:sz w:val="24"/>
      <w:szCs w:val="24"/>
    </w:rPr>
  </w:style>
  <w:style w:type="paragraph" w:styleId="style153">
    <w:name w:val="Balloon Text"/>
    <w:basedOn w:val="style0"/>
    <w:next w:val="style153"/>
    <w:link w:val="style4101"/>
    <w:uiPriority w:val="99"/>
    <w:pPr/>
    <w:rPr>
      <w:rFonts w:ascii="Tahoma" w:cs="Tahoma" w:hAnsi="Tahoma"/>
      <w:sz w:val="16"/>
      <w:szCs w:val="16"/>
    </w:rPr>
  </w:style>
  <w:style w:type="character" w:customStyle="1" w:styleId="style4101">
    <w:name w:val="Balloon Text Char"/>
    <w:next w:val="style4101"/>
    <w:link w:val="style153"/>
    <w:uiPriority w:val="99"/>
    <w:rPr>
      <w:sz w:val="2"/>
      <w:szCs w:val="2"/>
      <w:lang w:eastAsia="en-US"/>
    </w:rPr>
  </w:style>
  <w:style w:type="character" w:styleId="style85">
    <w:name w:val="Hyperlink"/>
    <w:next w:val="style85"/>
    <w:rPr>
      <w:color w:val="0000ff"/>
      <w:u w:val="single"/>
    </w:rPr>
  </w:style>
  <w:style w:type="table" w:styleId="style154">
    <w:name w:val="Table Grid"/>
    <w:basedOn w:val="style105"/>
    <w:next w:val="style154"/>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6">
    <w:name w:val="FollowedHyperlink"/>
    <w:next w:val="style86"/>
    <w:uiPriority w:val="99"/>
    <w:rPr>
      <w:color w:val="800080"/>
      <w:u w:val="single"/>
    </w:rPr>
  </w:style>
  <w:style w:type="paragraph" w:styleId="style31">
    <w:name w:val="header"/>
    <w:basedOn w:val="style0"/>
    <w:next w:val="style31"/>
    <w:link w:val="style4102"/>
    <w:uiPriority w:val="99"/>
    <w:pPr>
      <w:tabs>
        <w:tab w:val="center" w:leader="none" w:pos="4513"/>
        <w:tab w:val="right" w:leader="none" w:pos="9026"/>
      </w:tabs>
    </w:pPr>
    <w:rPr/>
  </w:style>
  <w:style w:type="character" w:customStyle="1" w:styleId="style4102">
    <w:name w:val="Header Char_fff23fa9-2fd0-4ff8-8f0f-2ceb0b8e786f"/>
    <w:next w:val="style4102"/>
    <w:link w:val="style31"/>
    <w:uiPriority w:val="99"/>
    <w:rPr>
      <w:lang w:eastAsia="en-US"/>
    </w:rPr>
  </w:style>
  <w:style w:type="paragraph" w:styleId="style32">
    <w:name w:val="footer"/>
    <w:basedOn w:val="style0"/>
    <w:next w:val="style32"/>
    <w:link w:val="style4103"/>
    <w:uiPriority w:val="99"/>
    <w:pPr>
      <w:tabs>
        <w:tab w:val="center" w:leader="none" w:pos="4513"/>
        <w:tab w:val="right" w:leader="none" w:pos="9026"/>
      </w:tabs>
    </w:pPr>
    <w:rPr/>
  </w:style>
  <w:style w:type="character" w:customStyle="1" w:styleId="style4103">
    <w:name w:val="Footer Char_ab13dd00-bb7c-487f-9634-613946a94388"/>
    <w:next w:val="style4103"/>
    <w:link w:val="style32"/>
    <w:uiPriority w:val="99"/>
    <w:rPr>
      <w:lang w:eastAsia="en-US"/>
    </w:rPr>
  </w:style>
  <w:style w:type="paragraph" w:styleId="style94">
    <w:name w:val="Normal (Web)"/>
    <w:basedOn w:val="style0"/>
    <w:next w:val="style94"/>
    <w:uiPriority w:val="99"/>
    <w:pPr>
      <w:spacing w:before="100" w:beforeAutospacing="true" w:after="100" w:afterAutospacing="true"/>
    </w:pPr>
    <w:rPr>
      <w:sz w:val="24"/>
      <w:szCs w:val="24"/>
      <w:lang w:eastAsia="en-GB"/>
    </w:rPr>
  </w:style>
  <w:style w:type="character" w:customStyle="1" w:styleId="style4104">
    <w:name w:val="Hyperlink1"/>
    <w:next w:val="style4104"/>
    <w:uiPriority w:val="99"/>
    <w:rPr>
      <w:color w:val="535353"/>
      <w:u w:val="single"/>
      <w:effect w:val="none"/>
    </w:rPr>
  </w:style>
  <w:style w:type="paragraph" w:customStyle="1" w:styleId="style4105">
    <w:name w:val="Normal (Web)1"/>
    <w:basedOn w:val="style0"/>
    <w:next w:val="style4105"/>
    <w:uiPriority w:val="99"/>
    <w:pPr>
      <w:spacing w:before="100" w:beforeAutospacing="true" w:after="300"/>
    </w:pPr>
    <w:rPr>
      <w:sz w:val="24"/>
      <w:szCs w:val="24"/>
      <w:lang w:eastAsia="en-GB"/>
    </w:rPr>
  </w:style>
  <w:style w:type="character" w:styleId="style41">
    <w:name w:val="page number"/>
    <w:basedOn w:val="style65"/>
    <w:next w:val="style41"/>
    <w:uiPriority w:val="99"/>
  </w:style>
  <w:style w:type="character" w:styleId="style39">
    <w:name w:val="annotation reference"/>
    <w:next w:val="style39"/>
    <w:uiPriority w:val="99"/>
    <w:rPr>
      <w:sz w:val="16"/>
      <w:szCs w:val="16"/>
    </w:rPr>
  </w:style>
  <w:style w:type="paragraph" w:styleId="style30">
    <w:name w:val="annotation text"/>
    <w:basedOn w:val="style0"/>
    <w:next w:val="style30"/>
    <w:link w:val="style4106"/>
    <w:uiPriority w:val="99"/>
    <w:pPr/>
  </w:style>
  <w:style w:type="character" w:customStyle="1" w:styleId="style4106">
    <w:name w:val="Comment Text Char"/>
    <w:next w:val="style4106"/>
    <w:link w:val="style30"/>
    <w:uiPriority w:val="99"/>
    <w:rPr>
      <w:lang w:eastAsia="en-US"/>
    </w:rPr>
  </w:style>
  <w:style w:type="paragraph" w:styleId="style106">
    <w:name w:val="annotation subject"/>
    <w:basedOn w:val="style30"/>
    <w:next w:val="style30"/>
    <w:link w:val="style4107"/>
    <w:uiPriority w:val="99"/>
    <w:pPr/>
    <w:rPr>
      <w:b/>
      <w:bCs/>
    </w:rPr>
  </w:style>
  <w:style w:type="character" w:customStyle="1" w:styleId="style4107">
    <w:name w:val="Comment Subject Char"/>
    <w:next w:val="style4107"/>
    <w:link w:val="style106"/>
    <w:uiPriority w:val="99"/>
    <w:rPr>
      <w:b/>
      <w:bCs/>
      <w:lang w:eastAsia="en-US"/>
    </w:rPr>
  </w:style>
  <w:style w:type="paragraph" w:styleId="style179">
    <w:name w:val="List Paragraph"/>
    <w:basedOn w:val="style0"/>
    <w:next w:val="style179"/>
    <w:qFormat/>
    <w:uiPriority w:val="34"/>
    <w:pPr>
      <w:ind w:left="720"/>
      <w:contextualSpacing/>
    </w:pPr>
    <w:rPr>
      <w:rFonts w:ascii="Calibri" w:eastAsia="Calibri" w:hAnsi="Calibri"/>
      <w:sz w:val="22"/>
      <w:szCs w:val="22"/>
    </w:rPr>
  </w:style>
  <w:style w:type="character" w:styleId="style87">
    <w:name w:val="Strong"/>
    <w:next w:val="style87"/>
    <w:qFormat/>
    <w:uiPriority w:val="22"/>
    <w:rPr>
      <w:b/>
      <w:bCs/>
    </w:rPr>
  </w:style>
  <w:style w:type="character" w:customStyle="1" w:styleId="style4108">
    <w:name w:val="Unresolved Mention"/>
    <w:basedOn w:val="style65"/>
    <w:next w:val="style4108"/>
    <w:uiPriority w:val="99"/>
    <w:rPr>
      <w:color w:val="605e5c"/>
      <w:shd w:val="clear" w:color="auto" w:fill="e1dfdd"/>
    </w:rPr>
  </w:style>
  <w:style w:type="character" w:customStyle="1" w:styleId="style4109">
    <w:name w:val="Heading 2 Char_bf6d664e-5947-453b-94dc-629a851d2817"/>
    <w:basedOn w:val="style65"/>
    <w:next w:val="style4109"/>
    <w:link w:val="style2"/>
    <w:uiPriority w:val="9"/>
    <w:rPr>
      <w:rFonts w:ascii="Cambria" w:cs="Times New Roman" w:eastAsia="宋体" w:hAnsi="Cambria"/>
      <w:color w:val="365f91"/>
      <w:sz w:val="26"/>
      <w:szCs w:val="26"/>
      <w:lang w:eastAsia="en-US"/>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11" Type="http://schemas.openxmlformats.org/officeDocument/2006/relationships/customXml" Target="../customXml/item4.xml"/><Relationship Id="rId10" Type="http://schemas.openxmlformats.org/officeDocument/2006/relationships/customXml" Target="../customXml/item3.xml"/><Relationship Id="rId9" Type="http://schemas.openxmlformats.org/officeDocument/2006/relationships/customXml" Target="../customXml/item2.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Words>4890</Words>
  <Pages>13</Pages>
  <Characters>25921</Characters>
  <Application>WPS Office</Application>
  <DocSecurity>0</DocSecurity>
  <Paragraphs>1158</Paragraphs>
  <ScaleCrop>false</ScaleCrop>
  <Company>UoW Trinity Saint David</Company>
  <LinksUpToDate>false</LinksUpToDate>
  <CharactersWithSpaces>30144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2025-04-22T15:26:00Z</dcterms:created>
  <dc:creator>Kevin Brice</dc:creator>
  <lastModifiedBy>V2029</lastModifiedBy>
  <lastPrinted>2016-10-24T12:21:00Z</lastPrinted>
  <dcterms:modified xsi:type="dcterms:W3CDTF">2025-06-09T11:55:09Z</dcterms:modified>
  <revision>2</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d26fa156b0124e05977027fd25981b03</vt:lpwstr>
  </property>
</Properties>
</file>