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16409667"/>
        <w:docPartObj>
          <w:docPartGallery w:val="Cover Pages"/>
          <w:docPartUnique/>
        </w:docPartObj>
      </w:sdtPr>
      <w:sdtEndPr/>
      <w:sdtContent>
        <w:p w:rsidR="00880FBC" w:rsidRDefault="00880FBC">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880FBC" w:rsidRDefault="00880FBC">
                                      <w:pPr>
                                        <w:pStyle w:val="NoSpacing"/>
                                        <w:jc w:val="right"/>
                                        <w:rPr>
                                          <w:color w:val="FFFFFF" w:themeColor="background1"/>
                                          <w:sz w:val="28"/>
                                          <w:szCs w:val="28"/>
                                        </w:rPr>
                                      </w:pPr>
                                      <w:r>
                                        <w:rPr>
                                          <w:color w:val="FFFFFF" w:themeColor="background1"/>
                                          <w:sz w:val="28"/>
                                          <w:szCs w:val="28"/>
                                        </w:rPr>
                                        <w:t>BMSK4003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880FBC" w:rsidRDefault="00880FBC">
                                <w:pPr>
                                  <w:pStyle w:val="NoSpacing"/>
                                  <w:jc w:val="right"/>
                                  <w:rPr>
                                    <w:color w:val="FFFFFF" w:themeColor="background1"/>
                                    <w:sz w:val="28"/>
                                    <w:szCs w:val="28"/>
                                  </w:rPr>
                                </w:pPr>
                                <w:r>
                                  <w:rPr>
                                    <w:color w:val="FFFFFF" w:themeColor="background1"/>
                                    <w:sz w:val="28"/>
                                    <w:szCs w:val="28"/>
                                  </w:rPr>
                                  <w:t>BMSK4003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80FBC" w:rsidRDefault="0088042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80FBC">
                                      <w:rPr>
                                        <w:rFonts w:asciiTheme="majorHAnsi" w:eastAsiaTheme="majorEastAsia" w:hAnsiTheme="majorHAnsi" w:cstheme="majorBidi"/>
                                        <w:color w:val="262626" w:themeColor="text1" w:themeTint="D9"/>
                                        <w:sz w:val="72"/>
                                        <w:szCs w:val="72"/>
                                      </w:rPr>
                                      <w:t>Digital Skills and Research Methods</w:t>
                                    </w:r>
                                  </w:sdtContent>
                                </w:sdt>
                              </w:p>
                              <w:p w:rsidR="00880FBC" w:rsidRDefault="0088042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80FBC">
                                      <w:rPr>
                                        <w:color w:val="404040" w:themeColor="text1" w:themeTint="BF"/>
                                        <w:sz w:val="36"/>
                                        <w:szCs w:val="36"/>
                                      </w:rPr>
                                      <w:t>Mohammed Shahidul Islam 1705774 Paul Wallins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880FBC" w:rsidRDefault="0088042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80FBC">
                                <w:rPr>
                                  <w:rFonts w:asciiTheme="majorHAnsi" w:eastAsiaTheme="majorEastAsia" w:hAnsiTheme="majorHAnsi" w:cstheme="majorBidi"/>
                                  <w:color w:val="262626" w:themeColor="text1" w:themeTint="D9"/>
                                  <w:sz w:val="72"/>
                                  <w:szCs w:val="72"/>
                                </w:rPr>
                                <w:t>Digital Skills and Research Methods</w:t>
                              </w:r>
                            </w:sdtContent>
                          </w:sdt>
                        </w:p>
                        <w:p w:rsidR="00880FBC" w:rsidRDefault="0088042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80FBC">
                                <w:rPr>
                                  <w:color w:val="404040" w:themeColor="text1" w:themeTint="BF"/>
                                  <w:sz w:val="36"/>
                                  <w:szCs w:val="36"/>
                                </w:rPr>
                                <w:t>Mohammed Shahidul Islam 1705774 Paul Wallins</w:t>
                              </w:r>
                            </w:sdtContent>
                          </w:sdt>
                        </w:p>
                      </w:txbxContent>
                    </v:textbox>
                    <w10:wrap anchorx="page" anchory="page"/>
                  </v:shape>
                </w:pict>
              </mc:Fallback>
            </mc:AlternateContent>
          </w:r>
        </w:p>
        <w:p w:rsidR="00880FBC" w:rsidRDefault="00880FBC">
          <w:r>
            <w:br w:type="page"/>
          </w:r>
        </w:p>
      </w:sdtContent>
    </w:sdt>
    <w:p w:rsidR="0093306A" w:rsidRDefault="00880FBC" w:rsidP="00880FBC">
      <w:pPr>
        <w:jc w:val="center"/>
        <w:rPr>
          <w:b/>
          <w:u w:val="single"/>
        </w:rPr>
      </w:pPr>
      <w:r>
        <w:rPr>
          <w:b/>
          <w:u w:val="single"/>
        </w:rPr>
        <w:lastRenderedPageBreak/>
        <w:t>Written Report</w:t>
      </w:r>
    </w:p>
    <w:p w:rsidR="00880FBC" w:rsidRDefault="00880FBC" w:rsidP="00880FBC">
      <w:pPr>
        <w:rPr>
          <w:b/>
          <w:u w:val="single"/>
        </w:rPr>
      </w:pPr>
      <w:r>
        <w:rPr>
          <w:b/>
          <w:u w:val="single"/>
        </w:rPr>
        <w:t>Introduction:</w:t>
      </w:r>
    </w:p>
    <w:p w:rsidR="00880FBC" w:rsidRDefault="00880FBC" w:rsidP="00880FBC">
      <w:r>
        <w:t xml:space="preserve">The topic that will be discussed in this report is about the ongoing issue about gender pay gap in the UK. Latest data will be used in relation to gender pay gap and logical implications will be made from it. There is a huge debate surrounding the higher paid jobs and </w:t>
      </w:r>
      <w:r w:rsidR="00E422BC">
        <w:t>so-called</w:t>
      </w:r>
      <w:r>
        <w:t xml:space="preserve"> CEO’s which is male dominated in comparison to females. </w:t>
      </w:r>
      <w:r w:rsidR="00E422BC">
        <w:t>This could be considered as unfair because women are not given the fair chance for the possibility of promotion to senior roles by the upper hierarchy. An argument is also presented that part of major contracts, males have the chance to secure higher paid bonuses than women which shows the favouritism they may have. In addition to this argument, arguably there is no sector that pays women more than men</w:t>
      </w:r>
      <w:r w:rsidR="00685E24">
        <w:t xml:space="preserve"> (BBC, 2018)</w:t>
      </w:r>
      <w:r w:rsidR="00E422BC">
        <w:t xml:space="preserve">. This proves the unfair advantage women have compared to men today as no platform is provided for them to have an upper advantage. Further in this essay, there will be a continuing debate to what results in the gender pay gap.   </w:t>
      </w:r>
      <w:r>
        <w:t xml:space="preserve"> </w:t>
      </w:r>
    </w:p>
    <w:p w:rsidR="0018330B" w:rsidRDefault="0018330B" w:rsidP="00880FBC">
      <w:pPr>
        <w:rPr>
          <w:b/>
          <w:u w:val="single"/>
        </w:rPr>
      </w:pPr>
      <w:r w:rsidRPr="0018330B">
        <w:rPr>
          <w:b/>
          <w:u w:val="single"/>
        </w:rPr>
        <w:t>Main Body:</w:t>
      </w:r>
    </w:p>
    <w:p w:rsidR="00AC05D8" w:rsidRDefault="00155C68" w:rsidP="00880FBC">
      <w:r>
        <w:t>Gender pay gap exists widely in the UK industries. One explanation that this takes place is because within the senior hierarchy in most companies, there is male control in the panel</w:t>
      </w:r>
      <w:r w:rsidR="00AC05D8">
        <w:t xml:space="preserve"> (Financial Times, 2018)</w:t>
      </w:r>
      <w:r>
        <w:t xml:space="preserve">. </w:t>
      </w:r>
      <w:r w:rsidR="00AC05D8">
        <w:t xml:space="preserve">Due to the lack of representation of women in these senior roles, the men at the hierarchy will be more likely to stick with the existing structure that is working. There is no need for change and making a risky decision which may involve uncertainty regarding how women would handle these high-pressure roles. Women not having many role models to look up to in senior roles makes their life more difficult as the access to these positions are severely limited. </w:t>
      </w:r>
    </w:p>
    <w:p w:rsidR="001A065D" w:rsidRDefault="005B16DF" w:rsidP="00880FBC">
      <w:r>
        <w:t xml:space="preserve">According to the Independent (2018), “analysis of the top jobs in the art, business and public sectors found men made up more than 50 per cent of the workforce in every position apart from two”. This shows that organisations are being heavily biased towards men and vast levels of inequality exists between the two genders. For this to change, laws and policies needs to be introduced to increase the female representation to have a better chance of achieving these higher paid jobs. These laws need to be enforced so they are given the chance to perform and having women given the opportunity can improve the brand image in the media which can only help the reputation. </w:t>
      </w:r>
      <w:r w:rsidR="004D79BF">
        <w:t>Employers are to blame for this ongoing issue as they are not willing to have a diverse hierarchy and are strictly sticking to their current all-male pecking order.</w:t>
      </w:r>
    </w:p>
    <w:p w:rsidR="00AB0542" w:rsidRDefault="001A065D" w:rsidP="00880FBC">
      <w:r>
        <w:t xml:space="preserve">One reason to blame for the gender pay gap is the attitude that people have regarding the issue of gender pay gap. People that contain power within firms have a negative attitude towards women’s rights in the workplace as there should be male domination (Janssen et al., 2016). They may perform actions which are considered as discriminatory behaviour. Wages in comparison to both genders may differ because men are given the benefit over women. </w:t>
      </w:r>
      <w:r w:rsidR="00AB0542">
        <w:t xml:space="preserve">An additional reason is that in some workplaces, occupational segregation may take place in firms. This means that females are consistently working with each other and males are given higher priority regarding the importance of the tasks. The opportunity for females to be given roles where it is more significant isn’t given as this shows that the hierarchy in some companies do not trust their skills and attributes to perform at a high level. This could be considered as sexism from the upper hierarchy at organisations since they believe women do not have the nerve to take on high pressure related jobs. The awareness of occupational segregation needs to be evident within all businesses so women can be equal to men as it is about equality and not one gender being above the other (Beyer, 2018). These common </w:t>
      </w:r>
      <w:r w:rsidR="00AB0542">
        <w:lastRenderedPageBreak/>
        <w:t xml:space="preserve">stereotypes about women are stalling their progress in the workplace and chances are not being provided as they are being held to a halt. </w:t>
      </w:r>
    </w:p>
    <w:p w:rsidR="005E05D7" w:rsidRDefault="00DD7F10" w:rsidP="00880FBC">
      <w:r>
        <w:t>Another reason that is to blame for the gender pay gap is that men are more likely to be hired for jobs that are involved with higher wages compared to women. These jobs require high intensity levels which means that individuals must be concentrated for long periods without making any errors</w:t>
      </w:r>
      <w:r w:rsidR="002577CC">
        <w:t xml:space="preserve"> (Lindley, 2016)</w:t>
      </w:r>
      <w:r>
        <w:t>.</w:t>
      </w:r>
      <w:r w:rsidR="00100A43">
        <w:t xml:space="preserve"> Certain tasks will include work to be completed according to deadlines which will involve stress. These types of industries will</w:t>
      </w:r>
      <w:r>
        <w:t xml:space="preserve"> </w:t>
      </w:r>
      <w:r w:rsidR="00100A43">
        <w:t xml:space="preserve">contain most of men as women have other factors which may possibly lead them to not handling the pressure which is what the hierarchy believes such as: having children, prioritise on family. Some of the factors that have been stated can be considered as discrimination towards women. </w:t>
      </w:r>
      <w:r w:rsidR="0039386E">
        <w:t xml:space="preserve">One reason is that there are confidence issues in relation to women compared to men. Confidence is a major factor in job positions because men that are highly confident which is a positive characteristic translates into their behaviour of getting to higher positions that they desire (Santos-Pinto, 2012). Some women do not display that type of confidence which may show their incapability’s towards the hierarchy as they are not ready yet to take bigger and better responsibilities in the firm. If the majority of women were superbly confident and challenging men in the hierarchy to why they are not receiving the best jobs then a different argument can be created with evidence.  </w:t>
      </w:r>
    </w:p>
    <w:p w:rsidR="00483918" w:rsidRDefault="005E05D7" w:rsidP="00880FBC">
      <w:r>
        <w:t xml:space="preserve">The secondary data that has been collected which contains evidence of the existence of gender pay gap will be included. One statistic according to the Parliament (2018), </w:t>
      </w:r>
      <w:bookmarkStart w:id="0" w:name="_Hlk512943451"/>
      <w:r w:rsidR="00521236">
        <w:t>“median hourly pay for full-time employees was 9.1% less for women than for men at April 2017”</w:t>
      </w:r>
      <w:bookmarkEnd w:id="0"/>
      <w:r w:rsidR="00521236">
        <w:t>.</w:t>
      </w:r>
      <w:r w:rsidR="0038379A">
        <w:t xml:space="preserve"> This figure shows that there is a significant difference between both genders’ pay regarding their full-time positions. Women are outraged by the fact that they are performing the same role as men in certain positions but are receiving a lot less in comparison whic</w:t>
      </w:r>
      <w:r w:rsidR="00DD384F">
        <w:t>h seems disappointing for them.</w:t>
      </w:r>
      <w:r w:rsidR="00217C16">
        <w:t xml:space="preserve"> The concept of the gender pay gap needs to be addressed in the media as if the journalists in newspapers are highlighting the issue non-stop then actions can be taken from the following government in charge (Khoreva, 2011). If the media were to increase the issue of gender pay gap then the awareness would increase as women can perform several actions such as: potential protests so their voices are heard within the UK. </w:t>
      </w:r>
      <w:r w:rsidR="00DF663D">
        <w:t xml:space="preserve">However, from the male’s perspective, there is a case </w:t>
      </w:r>
      <w:r w:rsidR="007716AD">
        <w:t>that men contain more stability in one job than women as they are more likely to plan long-term. This is because from a firm’s perspective, they can perceive women to have short-term plans regarding their plans to expand their own families which may be risky from the hierarchy’s view. It is more likely that women as they grow older may view their career as secondary with their children being the primary focus since they would invest more hours of the day to be with their close ones rather than be at the workplace.</w:t>
      </w:r>
      <w:r w:rsidR="00C02B2B">
        <w:t xml:space="preserve"> Mothers are more likely to spend valuable time with their children as </w:t>
      </w:r>
      <w:r w:rsidR="008E68E3">
        <w:t>they would be more inclined into part-time employment where the hours in the workplace are restricted in comparison to full-time.</w:t>
      </w:r>
      <w:r w:rsidR="001A6E43">
        <w:t xml:space="preserve"> This shows that the balance between both professional and personal is a difficult one to maintain as flexibility is the issue where both commitments would need to be made equally.</w:t>
      </w:r>
    </w:p>
    <w:p w:rsidR="005E05D7" w:rsidRDefault="007716AD" w:rsidP="00880FBC">
      <w:r>
        <w:t>Another</w:t>
      </w:r>
      <w:r w:rsidR="00DD384F">
        <w:t xml:space="preserve"> </w:t>
      </w:r>
      <w:r w:rsidR="005D4AA7">
        <w:t xml:space="preserve">figure from the Parliament (2018), “median hourly pay for part-time employees was 5.1% higher for women than for men”. This is very </w:t>
      </w:r>
      <w:r w:rsidR="008325FE">
        <w:t>fascinating</w:t>
      </w:r>
      <w:r w:rsidR="005D4AA7">
        <w:t xml:space="preserve"> from an organisation’s perspective because women are highly valued for part-time positions as the senior hierarchy would want to pay part-time roles lower pay than people in full-time positions. </w:t>
      </w:r>
      <w:r w:rsidR="00BF54E2">
        <w:t>There is also the suggestion that more women compared to men apply for more part-time positions due to their timetable as they may have other priorities on their list which organisations may view differently.</w:t>
      </w:r>
      <w:r w:rsidR="00574BA0">
        <w:t xml:space="preserve"> </w:t>
      </w:r>
      <w:r>
        <w:t xml:space="preserve"> </w:t>
      </w:r>
      <w:r w:rsidR="00DF663D">
        <w:t xml:space="preserve"> </w:t>
      </w:r>
      <w:r w:rsidR="00BF54E2">
        <w:t xml:space="preserve"> </w:t>
      </w:r>
    </w:p>
    <w:p w:rsidR="0016447E" w:rsidRDefault="0016447E" w:rsidP="00880FBC"/>
    <w:p w:rsidR="00AB0542" w:rsidRDefault="00100A43" w:rsidP="00880FBC">
      <w:r>
        <w:t xml:space="preserve"> </w:t>
      </w:r>
      <w:r w:rsidR="007716AD">
        <w:t xml:space="preserve"> </w:t>
      </w:r>
    </w:p>
    <w:p w:rsidR="00407ADE" w:rsidRDefault="00A7148D" w:rsidP="00880FBC">
      <w:r>
        <w:lastRenderedPageBreak/>
        <w:t>The primary data has been collected from a first-hand basis in a classroom full of students that have experienced the surroundings of the workplace environment.</w:t>
      </w:r>
      <w:r w:rsidR="001378AF">
        <w:t xml:space="preserve"> The findings of the survey have resulted that they have seen their female colleagues’ earnings which are significantly lower than what males earn in their respective jobs as part-time positions. This shows that the gender pay gap exists in different age groups including the younger generation. Organisations are taking advantage of the fact that they are female and are content with the differential pay between both genders. </w:t>
      </w:r>
      <w:r w:rsidR="00AE74CC">
        <w:t xml:space="preserve">The upper hierarchy are to blame for the major gap between both genders’ pay as they are not willing to accept equality regarding both genders. </w:t>
      </w:r>
      <w:r w:rsidR="007A06F6">
        <w:t>Other results of the questionnaire show that females are highly unsatisfied with their treatment by their organisation including managers. This supports that females are being discriminated by the upper levels of the hierarchy and feel that some male co-workers have a closer relationship with them as they are given more opportunities to shine.</w:t>
      </w:r>
      <w:r w:rsidR="00B03B91">
        <w:t xml:space="preserve"> Favourable treatment towards the male workers allows them to have more meaningful roles with bigger responsibility to perform high-pressure tasks which are crucial for the business. Female workers would feel very unhappy with these decisions because they are not being given the chance to progress through the ladder in the firm and would be encouraged to move away. Their confidence levels will be hit with a severe blow with the next challenges that they undertake because their mentality will be negatively affected as their mindset may involve with the thinking that the hierarchy doesn’t believe in their abilities. The individual may be downbeat and feel that they are not good enough to take on higher risk roles.</w:t>
      </w:r>
      <w:r w:rsidR="00605F75">
        <w:t xml:space="preserve"> The </w:t>
      </w:r>
      <w:r w:rsidR="00FC2AF3">
        <w:t xml:space="preserve">hierarchical </w:t>
      </w:r>
      <w:r w:rsidR="00605F75">
        <w:t xml:space="preserve">authorities can have an important impact on the psyche of female staff. </w:t>
      </w:r>
    </w:p>
    <w:p w:rsidR="00A92E7F" w:rsidRDefault="00E321C2" w:rsidP="00880FBC">
      <w:r>
        <w:t>Another factor to blame for the supposed gender pay gap is the housework myth (Guardian, 2018). In the past, women were housewives and to look after the children by staying at home. While, men were supposed to earn a sufficient income to support the family including their wife and children. Policies need to be enforced which organisations must follow to avoid any fines or violations of conduct so women and men can be on equal terms. One reason for the ongoing issue is that women find themselves doing professions which are lowly skilled that are involved with low incomes. These issues will need to be addressed immediately via the media and government for both genders to be treated equally in organisations.</w:t>
      </w:r>
    </w:p>
    <w:p w:rsidR="00A92E7F" w:rsidRDefault="00A92E7F" w:rsidP="00880FBC">
      <w:pPr>
        <w:rPr>
          <w:b/>
          <w:u w:val="single"/>
        </w:rPr>
      </w:pPr>
      <w:r w:rsidRPr="00A92E7F">
        <w:rPr>
          <w:b/>
          <w:u w:val="single"/>
        </w:rPr>
        <w:t>Conclusion:</w:t>
      </w:r>
    </w:p>
    <w:p w:rsidR="0016447E" w:rsidRPr="00466D76" w:rsidRDefault="00A92E7F" w:rsidP="00880FBC">
      <w:r>
        <w:t xml:space="preserve">Overall, there are many reasons which contribute to the fact to why gender gap exists in many industries within the UK. </w:t>
      </w:r>
      <w:r w:rsidR="009E44F3">
        <w:t>One reason is that within the senior hierarchy, many females are not in senior positions so there is not a platform to look up to. The male dominated authorities will be intimidating for females as they feel that it will be a tough ask to progress up the pecking order.</w:t>
      </w:r>
      <w:r w:rsidR="00076FF9">
        <w:t xml:space="preserve"> Another reason is that some organisations may have a negative attitude towards women and their rights within the workplace. Women may feel disheartened with their treatment as it would be evident of the discrimination that takes place with the</w:t>
      </w:r>
      <w:r w:rsidR="008773D8">
        <w:t xml:space="preserve"> female workers. An additional reason is that </w:t>
      </w:r>
      <w:r w:rsidR="00D0179D">
        <w:t xml:space="preserve">men have a higher probability to be employed for jobs that involve higher pay than women because these jobs often come with high pressure as tight deadlines need to be met accordingly. High intensity is required as there is no room for any costly mistakes. </w:t>
      </w:r>
      <w:r w:rsidR="002E0AE0">
        <w:t xml:space="preserve">The secondary data in support of the gender pay gap is that according to the Parliament (2018), </w:t>
      </w:r>
      <w:r w:rsidR="001474EF">
        <w:t>“median hourly pay for full-time employees was 9.1% less for women than for men at April 2017”</w:t>
      </w:r>
      <w:r w:rsidR="001474EF">
        <w:t>. This figure needs to be addressed widely in the media as the UK needs to see that in a western society, there are huge gaps between both genders. The national government and with the Conservatives in charge, they can enforce laws to protect women as organisations must pay both equally if they are performing identical roles.</w:t>
      </w:r>
      <w:r w:rsidR="00B35EB2">
        <w:t xml:space="preserve"> The primary data has been collected by participants in a University which states that females are not in the right state of mind at the company that they currently work for. Lastly</w:t>
      </w:r>
      <w:r w:rsidR="009666F3">
        <w:t>,</w:t>
      </w:r>
      <w:r w:rsidR="00E41057">
        <w:t xml:space="preserve"> the housework myth has </w:t>
      </w:r>
      <w:r w:rsidR="00E41057">
        <w:lastRenderedPageBreak/>
        <w:t>a part to play which history suggests that men are overwhelming dominant in senior positions in major organisations. For this common stereotype to be removed from their minds, it is the 21</w:t>
      </w:r>
      <w:r w:rsidR="00E41057" w:rsidRPr="00E41057">
        <w:rPr>
          <w:vertAlign w:val="superscript"/>
        </w:rPr>
        <w:t>st</w:t>
      </w:r>
      <w:r w:rsidR="00E41057">
        <w:t xml:space="preserve"> century where equality needs to be addressed at a larger extent so organisations are no longer stubborn regarding the dominance of men and are willing to adapt to newer changes where women can be considered as equal to men. </w:t>
      </w:r>
      <w:r w:rsidR="009666F3">
        <w:t xml:space="preserve"> </w:t>
      </w: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E41057" w:rsidRDefault="00E41057" w:rsidP="00880FBC">
      <w:pPr>
        <w:rPr>
          <w:b/>
          <w:u w:val="single"/>
        </w:rPr>
      </w:pPr>
    </w:p>
    <w:p w:rsidR="00880421" w:rsidRDefault="00880421" w:rsidP="00880FBC">
      <w:pPr>
        <w:rPr>
          <w:b/>
          <w:u w:val="single"/>
        </w:rPr>
      </w:pPr>
      <w:bookmarkStart w:id="1" w:name="_GoBack"/>
      <w:bookmarkEnd w:id="1"/>
    </w:p>
    <w:p w:rsidR="00E41057" w:rsidRDefault="00E41057" w:rsidP="00880FBC">
      <w:pPr>
        <w:rPr>
          <w:b/>
          <w:u w:val="single"/>
        </w:rPr>
      </w:pPr>
    </w:p>
    <w:p w:rsidR="00685E24" w:rsidRDefault="00685E24" w:rsidP="00880FBC">
      <w:pPr>
        <w:rPr>
          <w:b/>
          <w:u w:val="single"/>
        </w:rPr>
      </w:pPr>
      <w:r>
        <w:rPr>
          <w:b/>
          <w:u w:val="single"/>
        </w:rPr>
        <w:lastRenderedPageBreak/>
        <w:t>Reference List:</w:t>
      </w:r>
    </w:p>
    <w:p w:rsidR="0067545B" w:rsidRDefault="00685E24" w:rsidP="00880FBC">
      <w:r>
        <w:t xml:space="preserve">BBC. (2018) </w:t>
      </w:r>
      <w:r>
        <w:rPr>
          <w:i/>
        </w:rPr>
        <w:t xml:space="preserve">Gender pay gap: Six things we’ve learned. </w:t>
      </w:r>
      <w:r>
        <w:t xml:space="preserve">Available at: </w:t>
      </w:r>
    </w:p>
    <w:p w:rsidR="00685E24" w:rsidRDefault="00880421" w:rsidP="00880FBC">
      <w:hyperlink r:id="rId5" w:history="1">
        <w:r w:rsidR="00685E24" w:rsidRPr="008D5225">
          <w:rPr>
            <w:rStyle w:val="Hyperlink"/>
          </w:rPr>
          <w:t>http://www.bbc.co.uk/news/business-43668187</w:t>
        </w:r>
      </w:hyperlink>
      <w:r w:rsidR="00685E24">
        <w:t xml:space="preserve"> (Accessed at 27th April 2018)</w:t>
      </w:r>
    </w:p>
    <w:p w:rsidR="00AB0542" w:rsidRPr="00AB0542" w:rsidRDefault="00AB0542" w:rsidP="00880FBC">
      <w:r>
        <w:t xml:space="preserve">Beyer, S. (2018) Low Awareness of Occupational Segregation and the Gender Pay Gap: No Changes Over a 16-year Span. </w:t>
      </w:r>
      <w:r>
        <w:rPr>
          <w:i/>
        </w:rPr>
        <w:t xml:space="preserve">Current Psychology. </w:t>
      </w:r>
      <w:r w:rsidR="007E368D">
        <w:t xml:space="preserve">37(1), pp. 373-389. </w:t>
      </w:r>
    </w:p>
    <w:p w:rsidR="00AC05D8" w:rsidRDefault="00AC05D8" w:rsidP="00880FBC">
      <w:pPr>
        <w:rPr>
          <w:i/>
        </w:rPr>
      </w:pPr>
      <w:r>
        <w:t xml:space="preserve">Financial Times. (2018) </w:t>
      </w:r>
      <w:r>
        <w:rPr>
          <w:i/>
        </w:rPr>
        <w:t xml:space="preserve">Gender pay gap: how women are short-changed in the UK. </w:t>
      </w:r>
      <w:r>
        <w:t xml:space="preserve">Available at: </w:t>
      </w:r>
      <w:hyperlink r:id="rId6" w:history="1">
        <w:r w:rsidRPr="008D5225">
          <w:rPr>
            <w:rStyle w:val="Hyperlink"/>
          </w:rPr>
          <w:t>https://ig.ft.com/gender-pay-gap-UK/</w:t>
        </w:r>
      </w:hyperlink>
      <w:r>
        <w:t xml:space="preserve"> (Accessed at 27</w:t>
      </w:r>
      <w:r w:rsidRPr="00AC05D8">
        <w:rPr>
          <w:vertAlign w:val="superscript"/>
        </w:rPr>
        <w:t>th</w:t>
      </w:r>
      <w:r>
        <w:t xml:space="preserve"> April 2018)</w:t>
      </w:r>
      <w:r>
        <w:rPr>
          <w:i/>
        </w:rPr>
        <w:t xml:space="preserve"> </w:t>
      </w:r>
    </w:p>
    <w:p w:rsidR="00E321C2" w:rsidRPr="00E321C2" w:rsidRDefault="00E321C2" w:rsidP="00880FBC">
      <w:r>
        <w:t xml:space="preserve">Guardian. (2018) </w:t>
      </w:r>
      <w:r>
        <w:rPr>
          <w:i/>
        </w:rPr>
        <w:t xml:space="preserve">What’s to blame for the gender pay gap? The housework myth. </w:t>
      </w:r>
      <w:r>
        <w:t xml:space="preserve">Available at: </w:t>
      </w:r>
      <w:hyperlink r:id="rId7" w:history="1">
        <w:r w:rsidRPr="004602FE">
          <w:rPr>
            <w:rStyle w:val="Hyperlink"/>
          </w:rPr>
          <w:t>https://www.theguardian.com/commentisfree/2018/mar/12/history-blame-gender-pay-gap-housework</w:t>
        </w:r>
      </w:hyperlink>
      <w:r>
        <w:t xml:space="preserve"> </w:t>
      </w:r>
    </w:p>
    <w:p w:rsidR="005B16DF" w:rsidRDefault="005B16DF" w:rsidP="00880FBC">
      <w:r>
        <w:t xml:space="preserve">Independent. (2018) </w:t>
      </w:r>
      <w:r>
        <w:rPr>
          <w:i/>
        </w:rPr>
        <w:t xml:space="preserve">Men ‘dominate in every sector of society’, says damning report. </w:t>
      </w:r>
      <w:r>
        <w:t xml:space="preserve">Available at: </w:t>
      </w:r>
      <w:hyperlink r:id="rId8" w:history="1">
        <w:r w:rsidRPr="008D5225">
          <w:rPr>
            <w:rStyle w:val="Hyperlink"/>
          </w:rPr>
          <w:t>https://www.independent.co.uk/news/uk/home-news/men-dominate-every-sector-gender-equality-fawcett-society-a8317346.html</w:t>
        </w:r>
      </w:hyperlink>
      <w:r>
        <w:t xml:space="preserve"> (Accessed at 27th April 2018)</w:t>
      </w:r>
    </w:p>
    <w:p w:rsidR="001A065D" w:rsidRDefault="001A065D" w:rsidP="00880FBC">
      <w:r>
        <w:t xml:space="preserve">Janssen, S., S. Sartore and U. Backes-Gellner (2016). </w:t>
      </w:r>
      <w:r w:rsidR="00AB0542">
        <w:t xml:space="preserve">Discriminatory Social Attitudes and Varying Gender Pay Gaps within Firms. </w:t>
      </w:r>
      <w:r w:rsidR="00AB0542">
        <w:rPr>
          <w:i/>
        </w:rPr>
        <w:t xml:space="preserve">ILR Review. </w:t>
      </w:r>
      <w:r w:rsidR="00AB0542">
        <w:t xml:space="preserve">69(1), pp. 253-279.  </w:t>
      </w:r>
    </w:p>
    <w:p w:rsidR="00217C16" w:rsidRPr="00217C16" w:rsidRDefault="00217C16" w:rsidP="00880FBC">
      <w:r>
        <w:t xml:space="preserve">Khoreva, V. (2011) Gender pay gap and its perceptions. </w:t>
      </w:r>
      <w:r>
        <w:rPr>
          <w:i/>
        </w:rPr>
        <w:t xml:space="preserve">Equality, Diversity &amp; Inclusion. </w:t>
      </w:r>
      <w:r>
        <w:t>30(3), pp. 233-248.</w:t>
      </w:r>
    </w:p>
    <w:p w:rsidR="002577CC" w:rsidRDefault="002577CC" w:rsidP="00880FBC">
      <w:r>
        <w:t xml:space="preserve">Lindley, J. (2016) Lousy pay with lousy conditions: the role of occupational desegregation in explaining the UK gender pay and work intensity gaps. </w:t>
      </w:r>
      <w:r>
        <w:rPr>
          <w:i/>
        </w:rPr>
        <w:t xml:space="preserve">Oxford Economic Papers. </w:t>
      </w:r>
      <w:r>
        <w:t>68(1)</w:t>
      </w:r>
      <w:r w:rsidR="0039386E">
        <w:t>, pp. 152-173.</w:t>
      </w:r>
    </w:p>
    <w:p w:rsidR="00521236" w:rsidRPr="00521236" w:rsidRDefault="00521236" w:rsidP="00880FBC">
      <w:r>
        <w:t xml:space="preserve">Parliament. (2018) </w:t>
      </w:r>
      <w:r>
        <w:rPr>
          <w:i/>
        </w:rPr>
        <w:t xml:space="preserve">The gender pay gap. </w:t>
      </w:r>
      <w:r>
        <w:t xml:space="preserve">Available at: </w:t>
      </w:r>
      <w:hyperlink r:id="rId9" w:history="1">
        <w:r w:rsidRPr="00E53F85">
          <w:rPr>
            <w:rStyle w:val="Hyperlink"/>
          </w:rPr>
          <w:t>http://researchbriefings.parliament.uk/ResearchBriefing/Summary/SN07068</w:t>
        </w:r>
      </w:hyperlink>
      <w:r>
        <w:t xml:space="preserve"> (Accessed at 30th April 2018)</w:t>
      </w:r>
    </w:p>
    <w:p w:rsidR="0039386E" w:rsidRPr="0039386E" w:rsidRDefault="0039386E" w:rsidP="00880FBC">
      <w:r>
        <w:t xml:space="preserve">Santos-Pinto, L. (2012) Labor Market Signaling and Self-Confidence: Wage Compression and the Gender Pay Gap. </w:t>
      </w:r>
      <w:r>
        <w:rPr>
          <w:i/>
        </w:rPr>
        <w:t xml:space="preserve">Journal of Labor Economics. </w:t>
      </w:r>
      <w:r>
        <w:t>30(4), pp. 873-913</w:t>
      </w:r>
    </w:p>
    <w:p w:rsidR="00685E24" w:rsidRPr="00685E24" w:rsidRDefault="00685E24" w:rsidP="00880FBC">
      <w:r>
        <w:rPr>
          <w:i/>
        </w:rPr>
        <w:t xml:space="preserve"> </w:t>
      </w:r>
    </w:p>
    <w:sectPr w:rsidR="00685E24" w:rsidRPr="00685E24" w:rsidSect="00880F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0FBC"/>
    <w:rsid w:val="00076FF9"/>
    <w:rsid w:val="00100A43"/>
    <w:rsid w:val="001378AF"/>
    <w:rsid w:val="001474EF"/>
    <w:rsid w:val="00155C68"/>
    <w:rsid w:val="0016447E"/>
    <w:rsid w:val="0018330B"/>
    <w:rsid w:val="001A065D"/>
    <w:rsid w:val="001A6E43"/>
    <w:rsid w:val="00217C16"/>
    <w:rsid w:val="002577CC"/>
    <w:rsid w:val="002E0AE0"/>
    <w:rsid w:val="00340513"/>
    <w:rsid w:val="0038379A"/>
    <w:rsid w:val="0039386E"/>
    <w:rsid w:val="00407ADE"/>
    <w:rsid w:val="00410D66"/>
    <w:rsid w:val="00412A62"/>
    <w:rsid w:val="00466D76"/>
    <w:rsid w:val="00483918"/>
    <w:rsid w:val="004C5943"/>
    <w:rsid w:val="004D58F1"/>
    <w:rsid w:val="004D79BF"/>
    <w:rsid w:val="00521236"/>
    <w:rsid w:val="0055223F"/>
    <w:rsid w:val="00574BA0"/>
    <w:rsid w:val="005B16DF"/>
    <w:rsid w:val="005D4AA7"/>
    <w:rsid w:val="005E05D7"/>
    <w:rsid w:val="00605F75"/>
    <w:rsid w:val="0061439E"/>
    <w:rsid w:val="0062232F"/>
    <w:rsid w:val="00667ECE"/>
    <w:rsid w:val="0067545B"/>
    <w:rsid w:val="00685E24"/>
    <w:rsid w:val="00695A57"/>
    <w:rsid w:val="007716AD"/>
    <w:rsid w:val="007A06F6"/>
    <w:rsid w:val="007E368D"/>
    <w:rsid w:val="008325FE"/>
    <w:rsid w:val="00854E8C"/>
    <w:rsid w:val="008773D8"/>
    <w:rsid w:val="00880421"/>
    <w:rsid w:val="00880FBC"/>
    <w:rsid w:val="008B4EB2"/>
    <w:rsid w:val="008C2A50"/>
    <w:rsid w:val="008E68E3"/>
    <w:rsid w:val="009666F3"/>
    <w:rsid w:val="009C219D"/>
    <w:rsid w:val="009E44F3"/>
    <w:rsid w:val="00A16505"/>
    <w:rsid w:val="00A7148D"/>
    <w:rsid w:val="00A92E7F"/>
    <w:rsid w:val="00AB0542"/>
    <w:rsid w:val="00AC05D8"/>
    <w:rsid w:val="00AE74CC"/>
    <w:rsid w:val="00B03B91"/>
    <w:rsid w:val="00B35EB2"/>
    <w:rsid w:val="00B933F0"/>
    <w:rsid w:val="00BF54E2"/>
    <w:rsid w:val="00C02B2B"/>
    <w:rsid w:val="00D0179D"/>
    <w:rsid w:val="00DC3510"/>
    <w:rsid w:val="00DD384F"/>
    <w:rsid w:val="00DD7F10"/>
    <w:rsid w:val="00DF663D"/>
    <w:rsid w:val="00E321C2"/>
    <w:rsid w:val="00E41057"/>
    <w:rsid w:val="00E422BC"/>
    <w:rsid w:val="00E83852"/>
    <w:rsid w:val="00FC2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3F980"/>
  <w15:chartTrackingRefBased/>
  <w15:docId w15:val="{ECEF30CD-5F20-4998-8A54-C20ACB49C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0F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0FBC"/>
    <w:rPr>
      <w:rFonts w:eastAsiaTheme="minorEastAsia"/>
      <w:lang w:val="en-US"/>
    </w:rPr>
  </w:style>
  <w:style w:type="character" w:styleId="Hyperlink">
    <w:name w:val="Hyperlink"/>
    <w:basedOn w:val="DefaultParagraphFont"/>
    <w:uiPriority w:val="99"/>
    <w:unhideWhenUsed/>
    <w:rsid w:val="00685E24"/>
    <w:rPr>
      <w:color w:val="0563C1" w:themeColor="hyperlink"/>
      <w:u w:val="single"/>
    </w:rPr>
  </w:style>
  <w:style w:type="character" w:styleId="UnresolvedMention">
    <w:name w:val="Unresolved Mention"/>
    <w:basedOn w:val="DefaultParagraphFont"/>
    <w:uiPriority w:val="99"/>
    <w:semiHidden/>
    <w:unhideWhenUsed/>
    <w:rsid w:val="00685E2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men-dominate-every-sector-gender-equality-fawcett-society-a8317346.html" TargetMode="External"/><Relationship Id="rId3" Type="http://schemas.openxmlformats.org/officeDocument/2006/relationships/settings" Target="settings.xml"/><Relationship Id="rId7" Type="http://schemas.openxmlformats.org/officeDocument/2006/relationships/hyperlink" Target="https://www.theguardian.com/commentisfree/2018/mar/12/history-blame-gender-pay-gap-housewor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ig.ft.com/gender-pay-gap-UK/" TargetMode="External"/><Relationship Id="rId11" Type="http://schemas.openxmlformats.org/officeDocument/2006/relationships/theme" Target="theme/theme1.xml"/><Relationship Id="rId5" Type="http://schemas.openxmlformats.org/officeDocument/2006/relationships/hyperlink" Target="http://www.bbc.co.uk/news/business-4366818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esearchbriefings.parliament.uk/ResearchBriefing/Summary/SN070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BMSK4003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6</Pages>
  <Words>2193</Words>
  <Characters>12503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Mohammed Shahidul Islam 1705774 Paul Wallins</dc:subject>
  <dc:creator>Reza-Ul Islam</dc:creator>
  <cp:keywords/>
  <dc:description/>
  <cp:lastModifiedBy>Reza-Ul Islam</cp:lastModifiedBy>
  <cp:revision>46</cp:revision>
  <dcterms:created xsi:type="dcterms:W3CDTF">2018-04-27T09:44:00Z</dcterms:created>
  <dcterms:modified xsi:type="dcterms:W3CDTF">2018-05-01T12:29:00Z</dcterms:modified>
</cp:coreProperties>
</file>