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diagrams/data5.xml" ContentType="application/vnd.openxmlformats-officedocument.drawingml.diagramData+xml"/>
  <Override PartName="/word/diagrams/layout5.xml" ContentType="application/vnd.openxmlformats-officedocument.drawingml.diagramLayout+xml"/>
  <Override PartName="/word/diagrams/quickStyle5.xml" ContentType="application/vnd.openxmlformats-officedocument.drawingml.diagramStyle+xml"/>
  <Override PartName="/word/diagrams/colors5.xml" ContentType="application/vnd.openxmlformats-officedocument.drawingml.diagramColors+xml"/>
  <Override PartName="/word/diagrams/drawing5.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4A39193" w14:textId="77777777" w:rsidR="00EB0EDE" w:rsidRPr="00CC78C6" w:rsidRDefault="00EB0EDE" w:rsidP="00E766D2"/>
    <w:p w14:paraId="721496A1" w14:textId="77777777" w:rsidR="00EB0EDE" w:rsidRPr="00CC78C6" w:rsidRDefault="00EB0EDE" w:rsidP="00EB0EDE">
      <w:pPr>
        <w:rPr>
          <w:rFonts w:cs="Times New Roman"/>
          <w:szCs w:val="24"/>
        </w:rPr>
      </w:pPr>
    </w:p>
    <w:p w14:paraId="1AE3A3B7" w14:textId="77777777" w:rsidR="00EB0EDE" w:rsidRPr="00CC78C6" w:rsidRDefault="00EB0EDE" w:rsidP="00EB0EDE">
      <w:pPr>
        <w:rPr>
          <w:rFonts w:cs="Times New Roman"/>
          <w:szCs w:val="24"/>
        </w:rPr>
      </w:pPr>
    </w:p>
    <w:p w14:paraId="2A0C5576" w14:textId="77777777" w:rsidR="00EB0EDE" w:rsidRPr="00CC78C6" w:rsidRDefault="00EB0EDE" w:rsidP="00EB0EDE">
      <w:pPr>
        <w:rPr>
          <w:rFonts w:cs="Times New Roman"/>
          <w:szCs w:val="24"/>
        </w:rPr>
      </w:pPr>
    </w:p>
    <w:p w14:paraId="36374943" w14:textId="77777777" w:rsidR="00EB0EDE" w:rsidRDefault="00EB0EDE" w:rsidP="00EB0EDE">
      <w:pPr>
        <w:rPr>
          <w:rFonts w:cs="Times New Roman"/>
          <w:szCs w:val="24"/>
        </w:rPr>
      </w:pPr>
    </w:p>
    <w:p w14:paraId="6494376C" w14:textId="77777777" w:rsidR="0040482B" w:rsidRDefault="0040482B" w:rsidP="00EB0EDE">
      <w:pPr>
        <w:rPr>
          <w:rFonts w:cs="Times New Roman"/>
          <w:szCs w:val="24"/>
        </w:rPr>
      </w:pPr>
    </w:p>
    <w:p w14:paraId="251F1FCD" w14:textId="77777777" w:rsidR="0040482B" w:rsidRDefault="0040482B" w:rsidP="00EB0EDE">
      <w:pPr>
        <w:rPr>
          <w:rFonts w:cs="Times New Roman"/>
          <w:szCs w:val="24"/>
        </w:rPr>
      </w:pPr>
    </w:p>
    <w:p w14:paraId="2C22D257" w14:textId="77777777" w:rsidR="0040482B" w:rsidRDefault="0040482B" w:rsidP="00EB0EDE">
      <w:pPr>
        <w:rPr>
          <w:rFonts w:cs="Times New Roman"/>
          <w:szCs w:val="24"/>
        </w:rPr>
      </w:pPr>
    </w:p>
    <w:p w14:paraId="4EEC12FF" w14:textId="77777777" w:rsidR="0040482B" w:rsidRPr="00CC78C6" w:rsidRDefault="0040482B" w:rsidP="00EB0EDE">
      <w:pPr>
        <w:rPr>
          <w:rFonts w:cs="Times New Roman"/>
          <w:szCs w:val="24"/>
        </w:rPr>
      </w:pPr>
    </w:p>
    <w:p w14:paraId="02026E6E" w14:textId="77777777" w:rsidR="00EB0EDE" w:rsidRPr="00CC78C6" w:rsidRDefault="00EB0EDE" w:rsidP="007275FA">
      <w:pPr>
        <w:rPr>
          <w:rFonts w:cs="Times New Roman"/>
          <w:szCs w:val="24"/>
        </w:rPr>
      </w:pPr>
    </w:p>
    <w:p w14:paraId="32531255" w14:textId="58EFA217" w:rsidR="00EB0EDE" w:rsidRPr="0040482B" w:rsidRDefault="00EB0EDE" w:rsidP="007275FA">
      <w:pPr>
        <w:jc w:val="center"/>
        <w:rPr>
          <w:rFonts w:cs="Times New Roman"/>
          <w:b/>
          <w:bCs/>
          <w:sz w:val="48"/>
          <w:szCs w:val="48"/>
        </w:rPr>
      </w:pPr>
      <w:r w:rsidRPr="0040482B">
        <w:rPr>
          <w:rFonts w:cs="Times New Roman"/>
          <w:b/>
          <w:bCs/>
          <w:sz w:val="48"/>
          <w:szCs w:val="48"/>
        </w:rPr>
        <w:t>Understanding and Engaging in the Customer Experience</w:t>
      </w:r>
    </w:p>
    <w:p w14:paraId="37F30C57" w14:textId="389BFE34" w:rsidR="007275FA" w:rsidRPr="00CC78C6" w:rsidRDefault="007275FA" w:rsidP="007275FA">
      <w:pPr>
        <w:jc w:val="center"/>
        <w:rPr>
          <w:rFonts w:cs="Times New Roman"/>
          <w:sz w:val="32"/>
          <w:szCs w:val="32"/>
        </w:rPr>
      </w:pPr>
    </w:p>
    <w:p w14:paraId="022D3EB3" w14:textId="77777777" w:rsidR="00EB0EDE" w:rsidRDefault="00EB0EDE" w:rsidP="00EB0EDE">
      <w:pPr>
        <w:rPr>
          <w:rFonts w:cs="Times New Roman"/>
          <w:szCs w:val="24"/>
        </w:rPr>
      </w:pPr>
    </w:p>
    <w:p w14:paraId="0E69B500" w14:textId="77777777" w:rsidR="00E766D2" w:rsidRDefault="00E766D2" w:rsidP="00EB0EDE">
      <w:pPr>
        <w:rPr>
          <w:rFonts w:cs="Times New Roman"/>
          <w:szCs w:val="24"/>
        </w:rPr>
      </w:pPr>
    </w:p>
    <w:p w14:paraId="08516B0A" w14:textId="77777777" w:rsidR="00E766D2" w:rsidRDefault="00E766D2" w:rsidP="00EB0EDE">
      <w:pPr>
        <w:rPr>
          <w:rFonts w:cs="Times New Roman"/>
          <w:szCs w:val="24"/>
        </w:rPr>
      </w:pPr>
    </w:p>
    <w:p w14:paraId="36840E4A" w14:textId="77777777" w:rsidR="00E766D2" w:rsidRDefault="00E766D2" w:rsidP="00EB0EDE">
      <w:pPr>
        <w:rPr>
          <w:rFonts w:cs="Times New Roman"/>
          <w:szCs w:val="24"/>
        </w:rPr>
      </w:pPr>
    </w:p>
    <w:p w14:paraId="0324F472" w14:textId="77777777" w:rsidR="00E766D2" w:rsidRDefault="00E766D2" w:rsidP="00EB0EDE">
      <w:pPr>
        <w:rPr>
          <w:rFonts w:cs="Times New Roman"/>
          <w:szCs w:val="24"/>
        </w:rPr>
      </w:pPr>
    </w:p>
    <w:p w14:paraId="3BC2586F" w14:textId="77777777" w:rsidR="00E766D2" w:rsidRDefault="00E766D2" w:rsidP="00EB0EDE">
      <w:pPr>
        <w:rPr>
          <w:rFonts w:cs="Times New Roman"/>
          <w:szCs w:val="24"/>
        </w:rPr>
      </w:pPr>
    </w:p>
    <w:p w14:paraId="29C77BCF" w14:textId="77777777" w:rsidR="00E766D2" w:rsidRDefault="00E766D2" w:rsidP="00EB0EDE">
      <w:pPr>
        <w:rPr>
          <w:rFonts w:cs="Times New Roman"/>
          <w:szCs w:val="24"/>
        </w:rPr>
      </w:pPr>
    </w:p>
    <w:p w14:paraId="64E58ABD" w14:textId="77777777" w:rsidR="00E766D2" w:rsidRDefault="00E766D2" w:rsidP="00EB0EDE">
      <w:pPr>
        <w:rPr>
          <w:rFonts w:cs="Times New Roman"/>
          <w:szCs w:val="24"/>
        </w:rPr>
      </w:pPr>
    </w:p>
    <w:p w14:paraId="55086CFE" w14:textId="77777777" w:rsidR="00E766D2" w:rsidRDefault="00E766D2" w:rsidP="00EB0EDE">
      <w:pPr>
        <w:rPr>
          <w:rFonts w:cs="Times New Roman"/>
          <w:szCs w:val="24"/>
        </w:rPr>
      </w:pPr>
    </w:p>
    <w:p w14:paraId="3F4A4189" w14:textId="77777777" w:rsidR="00E766D2" w:rsidRDefault="00E766D2" w:rsidP="00EB0EDE">
      <w:pPr>
        <w:rPr>
          <w:rFonts w:cs="Times New Roman"/>
          <w:szCs w:val="24"/>
        </w:rPr>
      </w:pPr>
    </w:p>
    <w:p w14:paraId="1EC108E0" w14:textId="77777777" w:rsidR="00E766D2" w:rsidRDefault="00E766D2" w:rsidP="00EB0EDE">
      <w:pPr>
        <w:rPr>
          <w:rFonts w:cs="Times New Roman"/>
          <w:szCs w:val="24"/>
        </w:rPr>
      </w:pPr>
    </w:p>
    <w:p w14:paraId="6E7E46A0" w14:textId="77777777" w:rsidR="00E766D2" w:rsidRDefault="00E766D2" w:rsidP="00EB0EDE">
      <w:pPr>
        <w:rPr>
          <w:rFonts w:cs="Times New Roman"/>
          <w:szCs w:val="24"/>
        </w:rPr>
      </w:pPr>
    </w:p>
    <w:p w14:paraId="7D684C60" w14:textId="77777777" w:rsidR="00E766D2" w:rsidRDefault="00E766D2" w:rsidP="00EB0EDE">
      <w:pPr>
        <w:rPr>
          <w:rFonts w:cs="Times New Roman"/>
          <w:szCs w:val="24"/>
        </w:rPr>
      </w:pPr>
    </w:p>
    <w:p w14:paraId="25470094" w14:textId="77777777" w:rsidR="00E766D2" w:rsidRDefault="00E766D2" w:rsidP="00EB0EDE">
      <w:pPr>
        <w:rPr>
          <w:rFonts w:cs="Times New Roman"/>
          <w:szCs w:val="24"/>
        </w:rPr>
      </w:pPr>
    </w:p>
    <w:p w14:paraId="2FEDF16D" w14:textId="77777777" w:rsidR="00E766D2" w:rsidRDefault="00E766D2" w:rsidP="00EB0EDE">
      <w:pPr>
        <w:rPr>
          <w:rFonts w:cs="Times New Roman"/>
          <w:szCs w:val="24"/>
        </w:rPr>
      </w:pPr>
    </w:p>
    <w:p w14:paraId="5653BD43" w14:textId="77777777" w:rsidR="00E766D2" w:rsidRDefault="00E766D2" w:rsidP="00EB0EDE">
      <w:pPr>
        <w:rPr>
          <w:rFonts w:cs="Times New Roman"/>
          <w:szCs w:val="24"/>
        </w:rPr>
      </w:pPr>
    </w:p>
    <w:p w14:paraId="659084EF" w14:textId="77777777" w:rsidR="00E766D2" w:rsidRDefault="00E766D2" w:rsidP="00EB0EDE">
      <w:pPr>
        <w:rPr>
          <w:rFonts w:cs="Times New Roman"/>
          <w:szCs w:val="24"/>
        </w:rPr>
      </w:pPr>
    </w:p>
    <w:p w14:paraId="7448BD9B" w14:textId="77777777" w:rsidR="00E766D2" w:rsidRDefault="00E766D2" w:rsidP="00EB0EDE">
      <w:pPr>
        <w:rPr>
          <w:rFonts w:cs="Times New Roman"/>
          <w:szCs w:val="24"/>
        </w:rPr>
      </w:pPr>
    </w:p>
    <w:p w14:paraId="523D382C" w14:textId="77777777" w:rsidR="00E766D2" w:rsidRDefault="00E766D2" w:rsidP="00E766D2">
      <w:pPr>
        <w:widowControl w:val="0"/>
        <w:autoSpaceDE w:val="0"/>
        <w:autoSpaceDN w:val="0"/>
        <w:adjustRightInd w:val="0"/>
        <w:rPr>
          <w:rFonts w:cs="Calibri"/>
          <w:b/>
          <w:u w:val="single"/>
          <w:lang w:val="en"/>
        </w:rPr>
      </w:pPr>
    </w:p>
    <w:p w14:paraId="11A0DC2F" w14:textId="77777777" w:rsidR="00E766D2" w:rsidRDefault="00E766D2" w:rsidP="00E766D2">
      <w:pPr>
        <w:widowControl w:val="0"/>
        <w:autoSpaceDE w:val="0"/>
        <w:autoSpaceDN w:val="0"/>
        <w:adjustRightInd w:val="0"/>
        <w:rPr>
          <w:rFonts w:cs="Calibri"/>
          <w:b/>
          <w:u w:val="single"/>
          <w:lang w:val="en"/>
        </w:rPr>
      </w:pPr>
    </w:p>
    <w:p w14:paraId="1CCB0B62" w14:textId="77777777" w:rsidR="00EB0EDE" w:rsidRPr="00CC78C6" w:rsidRDefault="00EB0EDE" w:rsidP="00EB0EDE">
      <w:pPr>
        <w:rPr>
          <w:rFonts w:cs="Times New Roman"/>
          <w:szCs w:val="24"/>
        </w:rPr>
      </w:pPr>
    </w:p>
    <w:p w14:paraId="141CE288" w14:textId="77777777" w:rsidR="0040482B" w:rsidRPr="002A64B6" w:rsidRDefault="0040482B" w:rsidP="0040482B">
      <w:pPr>
        <w:rPr>
          <w:b/>
          <w:bCs/>
          <w:sz w:val="44"/>
          <w:szCs w:val="44"/>
        </w:rPr>
      </w:pPr>
    </w:p>
    <w:tbl>
      <w:tblPr>
        <w:tblW w:w="0" w:type="auto"/>
        <w:tblLook w:val="04A0" w:firstRow="1" w:lastRow="0" w:firstColumn="1" w:lastColumn="0" w:noHBand="0" w:noVBand="1"/>
      </w:tblPr>
      <w:tblGrid>
        <w:gridCol w:w="3251"/>
        <w:gridCol w:w="5976"/>
      </w:tblGrid>
      <w:tr w:rsidR="0040482B" w:rsidRPr="002A64B6" w14:paraId="77B49DD0" w14:textId="77777777" w:rsidTr="00CF5FEC">
        <w:trPr>
          <w:trHeight w:val="520"/>
        </w:trPr>
        <w:tc>
          <w:tcPr>
            <w:tcW w:w="336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32B43CA" w14:textId="77777777" w:rsidR="0040482B" w:rsidRPr="002A64B6" w:rsidRDefault="0040482B" w:rsidP="00CF5FEC">
            <w:pPr>
              <w:spacing w:after="200" w:line="276" w:lineRule="auto"/>
              <w:rPr>
                <w:rFonts w:eastAsia="Calibri"/>
                <w:b/>
                <w:sz w:val="32"/>
              </w:rPr>
            </w:pPr>
            <w:r w:rsidRPr="002A64B6">
              <w:rPr>
                <w:rFonts w:eastAsia="Calibri"/>
                <w:b/>
                <w:bCs/>
                <w:sz w:val="32"/>
              </w:rPr>
              <w:t>STUDENT NAME</w:t>
            </w:r>
          </w:p>
        </w:tc>
        <w:tc>
          <w:tcPr>
            <w:tcW w:w="619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DD461B2" w14:textId="77777777" w:rsidR="0040482B" w:rsidRPr="002A64B6" w:rsidRDefault="0040482B" w:rsidP="00CF5FEC">
            <w:pPr>
              <w:spacing w:after="200" w:line="276" w:lineRule="auto"/>
              <w:rPr>
                <w:rFonts w:eastAsia="Calibri"/>
                <w:b/>
                <w:sz w:val="32"/>
              </w:rPr>
            </w:pPr>
            <w:r w:rsidRPr="002A64B6">
              <w:rPr>
                <w:rFonts w:eastAsia="Calibri"/>
                <w:b/>
                <w:bCs/>
                <w:sz w:val="32"/>
              </w:rPr>
              <w:t xml:space="preserve">                 </w:t>
            </w:r>
            <w:r w:rsidRPr="002A64B6">
              <w:rPr>
                <w:rFonts w:eastAsia="Calibri"/>
                <w:b/>
                <w:bCs/>
                <w:sz w:val="32"/>
              </w:rPr>
              <w:tab/>
              <w:t>SHIULI AKTER</w:t>
            </w:r>
          </w:p>
        </w:tc>
      </w:tr>
      <w:tr w:rsidR="0040482B" w:rsidRPr="002A64B6" w14:paraId="19D61F00" w14:textId="77777777" w:rsidTr="00CF5FEC">
        <w:trPr>
          <w:trHeight w:val="520"/>
        </w:trPr>
        <w:tc>
          <w:tcPr>
            <w:tcW w:w="336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7171E95" w14:textId="77777777" w:rsidR="0040482B" w:rsidRPr="002A64B6" w:rsidRDefault="0040482B" w:rsidP="00CF5FEC">
            <w:pPr>
              <w:spacing w:after="200" w:line="276" w:lineRule="auto"/>
              <w:rPr>
                <w:rFonts w:eastAsia="Calibri"/>
                <w:b/>
                <w:sz w:val="32"/>
              </w:rPr>
            </w:pPr>
            <w:r w:rsidRPr="002A64B6">
              <w:rPr>
                <w:rFonts w:eastAsia="Calibri"/>
                <w:b/>
                <w:bCs/>
                <w:sz w:val="32"/>
              </w:rPr>
              <w:t>STUDENT NUMBER</w:t>
            </w:r>
          </w:p>
        </w:tc>
        <w:tc>
          <w:tcPr>
            <w:tcW w:w="619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CFD3B3A" w14:textId="77777777" w:rsidR="0040482B" w:rsidRPr="002A64B6" w:rsidRDefault="0040482B" w:rsidP="00CF5FEC">
            <w:pPr>
              <w:spacing w:after="200" w:line="276" w:lineRule="auto"/>
              <w:rPr>
                <w:rFonts w:eastAsia="Calibri"/>
                <w:b/>
                <w:sz w:val="32"/>
              </w:rPr>
            </w:pPr>
            <w:r w:rsidRPr="002A64B6">
              <w:rPr>
                <w:rFonts w:eastAsia="Calibri"/>
                <w:b/>
                <w:bCs/>
                <w:sz w:val="32"/>
              </w:rPr>
              <w:t xml:space="preserve">                     </w:t>
            </w:r>
            <w:r w:rsidRPr="002A64B6">
              <w:rPr>
                <w:rFonts w:eastAsia="Calibri"/>
                <w:b/>
                <w:bCs/>
                <w:sz w:val="32"/>
              </w:rPr>
              <w:tab/>
              <w:t>1706999</w:t>
            </w:r>
          </w:p>
        </w:tc>
      </w:tr>
      <w:tr w:rsidR="0040482B" w:rsidRPr="002A64B6" w14:paraId="26C00D4E" w14:textId="77777777" w:rsidTr="00CF5FEC">
        <w:trPr>
          <w:trHeight w:val="840"/>
        </w:trPr>
        <w:tc>
          <w:tcPr>
            <w:tcW w:w="336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6701173" w14:textId="77777777" w:rsidR="0040482B" w:rsidRPr="002A64B6" w:rsidRDefault="0040482B" w:rsidP="00CF5FEC">
            <w:pPr>
              <w:spacing w:after="200" w:line="276" w:lineRule="auto"/>
              <w:rPr>
                <w:rFonts w:eastAsia="Calibri"/>
                <w:b/>
                <w:sz w:val="32"/>
              </w:rPr>
            </w:pPr>
            <w:r w:rsidRPr="002A64B6">
              <w:rPr>
                <w:rFonts w:eastAsia="Calibri"/>
                <w:b/>
                <w:bCs/>
                <w:sz w:val="32"/>
              </w:rPr>
              <w:t xml:space="preserve">  MODULE NAME</w:t>
            </w:r>
          </w:p>
        </w:tc>
        <w:tc>
          <w:tcPr>
            <w:tcW w:w="619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45A496F" w14:textId="26343950" w:rsidR="0040482B" w:rsidRPr="002A64B6" w:rsidRDefault="0040482B" w:rsidP="00CF5FEC">
            <w:pPr>
              <w:spacing w:after="200" w:line="276" w:lineRule="auto"/>
              <w:rPr>
                <w:rFonts w:eastAsia="Calibri"/>
                <w:b/>
                <w:sz w:val="32"/>
              </w:rPr>
            </w:pPr>
            <w:r>
              <w:rPr>
                <w:rFonts w:eastAsia="Calibri"/>
                <w:b/>
                <w:bCs/>
                <w:sz w:val="32"/>
              </w:rPr>
              <w:t>UNDERSTANDING AND</w:t>
            </w:r>
            <w:r>
              <w:rPr>
                <w:rFonts w:eastAsia="Calibri"/>
                <w:b/>
                <w:bCs/>
                <w:sz w:val="32"/>
              </w:rPr>
              <w:t xml:space="preserve"> ENGAGING IN THR CUSTOMER EXPERIENCE</w:t>
            </w:r>
          </w:p>
        </w:tc>
      </w:tr>
      <w:tr w:rsidR="0040482B" w:rsidRPr="002A64B6" w14:paraId="1CBED245" w14:textId="77777777" w:rsidTr="00CF5FEC">
        <w:trPr>
          <w:trHeight w:val="520"/>
        </w:trPr>
        <w:tc>
          <w:tcPr>
            <w:tcW w:w="336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0CB24FB" w14:textId="77777777" w:rsidR="0040482B" w:rsidRPr="002A64B6" w:rsidRDefault="0040482B" w:rsidP="00CF5FEC">
            <w:pPr>
              <w:spacing w:after="200" w:line="276" w:lineRule="auto"/>
              <w:rPr>
                <w:rFonts w:eastAsia="Calibri"/>
                <w:b/>
                <w:sz w:val="32"/>
              </w:rPr>
            </w:pPr>
            <w:r w:rsidRPr="002A64B6">
              <w:rPr>
                <w:rFonts w:eastAsia="Calibri"/>
                <w:b/>
                <w:bCs/>
                <w:sz w:val="32"/>
              </w:rPr>
              <w:t xml:space="preserve"> MODULE NUMBER</w:t>
            </w:r>
          </w:p>
        </w:tc>
        <w:tc>
          <w:tcPr>
            <w:tcW w:w="619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C567B22" w14:textId="3F7D8D37" w:rsidR="0040482B" w:rsidRPr="002A64B6" w:rsidRDefault="0040482B" w:rsidP="00CF5FEC">
            <w:pPr>
              <w:spacing w:after="200" w:line="276" w:lineRule="auto"/>
              <w:rPr>
                <w:rFonts w:eastAsia="Calibri"/>
                <w:b/>
                <w:sz w:val="32"/>
              </w:rPr>
            </w:pPr>
            <w:r w:rsidRPr="002A64B6">
              <w:rPr>
                <w:rFonts w:eastAsia="Calibri"/>
                <w:b/>
                <w:bCs/>
                <w:sz w:val="32"/>
              </w:rPr>
              <w:t xml:space="preserve">                </w:t>
            </w:r>
            <w:r>
              <w:rPr>
                <w:rFonts w:eastAsia="Calibri"/>
                <w:b/>
                <w:bCs/>
                <w:sz w:val="32"/>
              </w:rPr>
              <w:t xml:space="preserve">     BMSK 5003</w:t>
            </w:r>
          </w:p>
        </w:tc>
      </w:tr>
      <w:tr w:rsidR="0040482B" w:rsidRPr="002A64B6" w14:paraId="4805B226" w14:textId="77777777" w:rsidTr="00CF5FEC">
        <w:trPr>
          <w:trHeight w:val="520"/>
        </w:trPr>
        <w:tc>
          <w:tcPr>
            <w:tcW w:w="336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F9571EA" w14:textId="77777777" w:rsidR="0040482B" w:rsidRPr="002A64B6" w:rsidRDefault="0040482B" w:rsidP="00CF5FEC">
            <w:pPr>
              <w:spacing w:after="200" w:line="276" w:lineRule="auto"/>
              <w:rPr>
                <w:rFonts w:eastAsia="Calibri"/>
                <w:b/>
                <w:sz w:val="32"/>
              </w:rPr>
            </w:pPr>
            <w:r w:rsidRPr="002A64B6">
              <w:rPr>
                <w:rFonts w:eastAsia="Calibri"/>
                <w:b/>
                <w:bCs/>
                <w:sz w:val="32"/>
              </w:rPr>
              <w:t xml:space="preserve">     TUTOR NAME</w:t>
            </w:r>
          </w:p>
        </w:tc>
        <w:tc>
          <w:tcPr>
            <w:tcW w:w="619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33FF77A" w14:textId="32B75D28" w:rsidR="0040482B" w:rsidRPr="002A64B6" w:rsidRDefault="0040482B" w:rsidP="00CF5FEC">
            <w:pPr>
              <w:spacing w:after="200" w:line="276" w:lineRule="auto"/>
              <w:rPr>
                <w:rFonts w:eastAsia="Calibri"/>
                <w:b/>
                <w:sz w:val="32"/>
              </w:rPr>
            </w:pPr>
            <w:r>
              <w:rPr>
                <w:rFonts w:eastAsia="Calibri"/>
                <w:b/>
                <w:bCs/>
                <w:sz w:val="32"/>
              </w:rPr>
              <w:t xml:space="preserve">           DR REXON NTING</w:t>
            </w:r>
          </w:p>
        </w:tc>
      </w:tr>
    </w:tbl>
    <w:p w14:paraId="51A18DBD" w14:textId="77777777" w:rsidR="0040482B" w:rsidRPr="00CC78C6" w:rsidRDefault="0040482B" w:rsidP="00EB0EDE">
      <w:pPr>
        <w:rPr>
          <w:rFonts w:cs="Times New Roman"/>
          <w:szCs w:val="24"/>
        </w:rPr>
      </w:pPr>
    </w:p>
    <w:p w14:paraId="00947202" w14:textId="77777777" w:rsidR="007275FA" w:rsidRPr="00CC78C6" w:rsidRDefault="007275FA" w:rsidP="00EB0EDE">
      <w:pPr>
        <w:rPr>
          <w:rFonts w:cs="Times New Roman"/>
          <w:szCs w:val="24"/>
        </w:rPr>
      </w:pPr>
    </w:p>
    <w:p w14:paraId="2AEDF0F4" w14:textId="77777777" w:rsidR="00E766D2" w:rsidRDefault="00E766D2" w:rsidP="00EB0EDE">
      <w:pPr>
        <w:rPr>
          <w:rFonts w:cs="Times New Roman"/>
          <w:szCs w:val="24"/>
        </w:rPr>
      </w:pPr>
    </w:p>
    <w:p w14:paraId="5E99170B" w14:textId="77777777" w:rsidR="0040482B" w:rsidRDefault="0040482B" w:rsidP="00EB0EDE">
      <w:pPr>
        <w:rPr>
          <w:rFonts w:cs="Times New Roman"/>
          <w:szCs w:val="24"/>
        </w:rPr>
      </w:pPr>
    </w:p>
    <w:p w14:paraId="05417E03" w14:textId="77777777" w:rsidR="00E766D2" w:rsidRDefault="00E766D2" w:rsidP="00EB0EDE">
      <w:pPr>
        <w:rPr>
          <w:rFonts w:cs="Times New Roman"/>
          <w:szCs w:val="24"/>
        </w:rPr>
      </w:pPr>
    </w:p>
    <w:p w14:paraId="3C8BEF00" w14:textId="77777777" w:rsidR="00E766D2" w:rsidRPr="00CC78C6" w:rsidRDefault="00E766D2" w:rsidP="00EB0EDE">
      <w:pPr>
        <w:rPr>
          <w:rFonts w:cs="Times New Roman"/>
          <w:szCs w:val="24"/>
        </w:rPr>
      </w:pPr>
    </w:p>
    <w:p w14:paraId="7B3771C7" w14:textId="77777777" w:rsidR="00EB0EDE" w:rsidRPr="00CC78C6" w:rsidRDefault="00EB0EDE" w:rsidP="00EB0EDE">
      <w:pPr>
        <w:rPr>
          <w:rFonts w:cs="Times New Roman"/>
          <w:szCs w:val="24"/>
        </w:rPr>
      </w:pPr>
    </w:p>
    <w:sdt>
      <w:sdtPr>
        <w:rPr>
          <w:rFonts w:eastAsiaTheme="minorHAnsi" w:cs="Times New Roman"/>
          <w:b w:val="0"/>
          <w:sz w:val="24"/>
          <w:szCs w:val="24"/>
          <w:lang w:val="en-GB"/>
        </w:rPr>
        <w:id w:val="-1005819237"/>
        <w:docPartObj>
          <w:docPartGallery w:val="Table of Contents"/>
          <w:docPartUnique/>
        </w:docPartObj>
      </w:sdtPr>
      <w:sdtEndPr>
        <w:rPr>
          <w:bCs/>
          <w:noProof/>
        </w:rPr>
      </w:sdtEndPr>
      <w:sdtContent>
        <w:p w14:paraId="4CC72CD4" w14:textId="08D994E6" w:rsidR="00EB0EDE" w:rsidRPr="00CC78C6" w:rsidRDefault="00EB0EDE" w:rsidP="00CC78C6">
          <w:pPr>
            <w:pStyle w:val="TOCHeading"/>
            <w:spacing w:line="360" w:lineRule="auto"/>
            <w:jc w:val="center"/>
            <w:rPr>
              <w:rFonts w:cs="Times New Roman"/>
              <w:sz w:val="24"/>
              <w:szCs w:val="24"/>
            </w:rPr>
          </w:pPr>
          <w:r w:rsidRPr="00CC78C6">
            <w:rPr>
              <w:rFonts w:cs="Times New Roman"/>
              <w:sz w:val="24"/>
              <w:szCs w:val="24"/>
            </w:rPr>
            <w:t>Table of Contents</w:t>
          </w:r>
        </w:p>
        <w:p w14:paraId="3EFA7BEA" w14:textId="16735ADF" w:rsidR="00CC78C6" w:rsidRDefault="00EB0EDE">
          <w:pPr>
            <w:pStyle w:val="TOC1"/>
            <w:rPr>
              <w:rFonts w:asciiTheme="minorHAnsi" w:eastAsiaTheme="minorEastAsia" w:hAnsiTheme="minorHAnsi"/>
              <w:noProof/>
              <w:sz w:val="22"/>
              <w:szCs w:val="28"/>
              <w:lang w:val="en-US" w:bidi="bn-BD"/>
            </w:rPr>
          </w:pPr>
          <w:r w:rsidRPr="00CC78C6">
            <w:rPr>
              <w:rFonts w:cs="Times New Roman"/>
              <w:b/>
              <w:bCs/>
              <w:noProof/>
              <w:szCs w:val="24"/>
            </w:rPr>
            <w:fldChar w:fldCharType="begin"/>
          </w:r>
          <w:r w:rsidRPr="00CC78C6">
            <w:rPr>
              <w:rFonts w:cs="Times New Roman"/>
              <w:b/>
              <w:bCs/>
              <w:noProof/>
              <w:szCs w:val="24"/>
            </w:rPr>
            <w:instrText xml:space="preserve"> TOC \o "1-3" \h \z \u </w:instrText>
          </w:r>
          <w:r w:rsidRPr="00CC78C6">
            <w:rPr>
              <w:rFonts w:cs="Times New Roman"/>
              <w:b/>
              <w:bCs/>
              <w:noProof/>
              <w:szCs w:val="24"/>
            </w:rPr>
            <w:fldChar w:fldCharType="separate"/>
          </w:r>
          <w:hyperlink w:anchor="_Toc521426156" w:history="1">
            <w:r w:rsidR="00CC78C6" w:rsidRPr="00490DE5">
              <w:rPr>
                <w:rStyle w:val="Hyperlink"/>
                <w:noProof/>
              </w:rPr>
              <w:t>Introduction</w:t>
            </w:r>
            <w:r w:rsidR="00CC78C6">
              <w:rPr>
                <w:noProof/>
                <w:webHidden/>
              </w:rPr>
              <w:tab/>
            </w:r>
            <w:r w:rsidR="00CC78C6">
              <w:rPr>
                <w:noProof/>
                <w:webHidden/>
              </w:rPr>
              <w:fldChar w:fldCharType="begin"/>
            </w:r>
            <w:r w:rsidR="00CC78C6">
              <w:rPr>
                <w:noProof/>
                <w:webHidden/>
              </w:rPr>
              <w:instrText xml:space="preserve"> PAGEREF _Toc521426156 \h </w:instrText>
            </w:r>
            <w:r w:rsidR="00CC78C6">
              <w:rPr>
                <w:noProof/>
                <w:webHidden/>
              </w:rPr>
            </w:r>
            <w:r w:rsidR="00CC78C6">
              <w:rPr>
                <w:noProof/>
                <w:webHidden/>
              </w:rPr>
              <w:fldChar w:fldCharType="separate"/>
            </w:r>
            <w:r w:rsidR="00CC78C6">
              <w:rPr>
                <w:noProof/>
                <w:webHidden/>
              </w:rPr>
              <w:t>3</w:t>
            </w:r>
            <w:r w:rsidR="00CC78C6">
              <w:rPr>
                <w:noProof/>
                <w:webHidden/>
              </w:rPr>
              <w:fldChar w:fldCharType="end"/>
            </w:r>
          </w:hyperlink>
        </w:p>
        <w:p w14:paraId="2A70A3BD" w14:textId="4580F067" w:rsidR="00CC78C6" w:rsidRDefault="00F7074F">
          <w:pPr>
            <w:pStyle w:val="TOC1"/>
            <w:rPr>
              <w:rFonts w:asciiTheme="minorHAnsi" w:eastAsiaTheme="minorEastAsia" w:hAnsiTheme="minorHAnsi"/>
              <w:noProof/>
              <w:sz w:val="22"/>
              <w:szCs w:val="28"/>
              <w:lang w:val="en-US" w:bidi="bn-BD"/>
            </w:rPr>
          </w:pPr>
          <w:hyperlink w:anchor="_Toc521426157" w:history="1">
            <w:r w:rsidR="00CC78C6" w:rsidRPr="00490DE5">
              <w:rPr>
                <w:rStyle w:val="Hyperlink"/>
                <w:noProof/>
              </w:rPr>
              <w:t>Factors that are creating an impact on Apple in order to deliver customer value</w:t>
            </w:r>
            <w:r w:rsidR="00CC78C6">
              <w:rPr>
                <w:noProof/>
                <w:webHidden/>
              </w:rPr>
              <w:tab/>
            </w:r>
            <w:r w:rsidR="00CC78C6">
              <w:rPr>
                <w:noProof/>
                <w:webHidden/>
              </w:rPr>
              <w:fldChar w:fldCharType="begin"/>
            </w:r>
            <w:r w:rsidR="00CC78C6">
              <w:rPr>
                <w:noProof/>
                <w:webHidden/>
              </w:rPr>
              <w:instrText xml:space="preserve"> PAGEREF _Toc521426157 \h </w:instrText>
            </w:r>
            <w:r w:rsidR="00CC78C6">
              <w:rPr>
                <w:noProof/>
                <w:webHidden/>
              </w:rPr>
            </w:r>
            <w:r w:rsidR="00CC78C6">
              <w:rPr>
                <w:noProof/>
                <w:webHidden/>
              </w:rPr>
              <w:fldChar w:fldCharType="separate"/>
            </w:r>
            <w:r w:rsidR="00CC78C6">
              <w:rPr>
                <w:noProof/>
                <w:webHidden/>
              </w:rPr>
              <w:t>3</w:t>
            </w:r>
            <w:r w:rsidR="00CC78C6">
              <w:rPr>
                <w:noProof/>
                <w:webHidden/>
              </w:rPr>
              <w:fldChar w:fldCharType="end"/>
            </w:r>
          </w:hyperlink>
        </w:p>
        <w:p w14:paraId="3E465A6F" w14:textId="06EE9AF5" w:rsidR="00CC78C6" w:rsidRDefault="00F7074F">
          <w:pPr>
            <w:pStyle w:val="TOC1"/>
            <w:rPr>
              <w:rFonts w:asciiTheme="minorHAnsi" w:eastAsiaTheme="minorEastAsia" w:hAnsiTheme="minorHAnsi"/>
              <w:noProof/>
              <w:sz w:val="22"/>
              <w:szCs w:val="28"/>
              <w:lang w:val="en-US" w:bidi="bn-BD"/>
            </w:rPr>
          </w:pPr>
          <w:hyperlink w:anchor="_Toc521426158" w:history="1">
            <w:r w:rsidR="00CC78C6" w:rsidRPr="00490DE5">
              <w:rPr>
                <w:rStyle w:val="Hyperlink"/>
                <w:noProof/>
              </w:rPr>
              <w:t>Apple Inc.’s overall quality processes and the effectiveness of the processes have analysed in meeting the requirements of the customer</w:t>
            </w:r>
            <w:r w:rsidR="00CC78C6">
              <w:rPr>
                <w:noProof/>
                <w:webHidden/>
              </w:rPr>
              <w:tab/>
            </w:r>
            <w:r w:rsidR="00CC78C6">
              <w:rPr>
                <w:noProof/>
                <w:webHidden/>
              </w:rPr>
              <w:fldChar w:fldCharType="begin"/>
            </w:r>
            <w:r w:rsidR="00CC78C6">
              <w:rPr>
                <w:noProof/>
                <w:webHidden/>
              </w:rPr>
              <w:instrText xml:space="preserve"> PAGEREF _Toc521426158 \h </w:instrText>
            </w:r>
            <w:r w:rsidR="00CC78C6">
              <w:rPr>
                <w:noProof/>
                <w:webHidden/>
              </w:rPr>
            </w:r>
            <w:r w:rsidR="00CC78C6">
              <w:rPr>
                <w:noProof/>
                <w:webHidden/>
              </w:rPr>
              <w:fldChar w:fldCharType="separate"/>
            </w:r>
            <w:r w:rsidR="00CC78C6">
              <w:rPr>
                <w:noProof/>
                <w:webHidden/>
              </w:rPr>
              <w:t>12</w:t>
            </w:r>
            <w:r w:rsidR="00CC78C6">
              <w:rPr>
                <w:noProof/>
                <w:webHidden/>
              </w:rPr>
              <w:fldChar w:fldCharType="end"/>
            </w:r>
          </w:hyperlink>
        </w:p>
        <w:p w14:paraId="2C0826D2" w14:textId="27A1FADB" w:rsidR="00CC78C6" w:rsidRDefault="00F7074F">
          <w:pPr>
            <w:pStyle w:val="TOC1"/>
            <w:rPr>
              <w:rFonts w:asciiTheme="minorHAnsi" w:eastAsiaTheme="minorEastAsia" w:hAnsiTheme="minorHAnsi"/>
              <w:noProof/>
              <w:sz w:val="22"/>
              <w:szCs w:val="28"/>
              <w:lang w:val="en-US" w:bidi="bn-BD"/>
            </w:rPr>
          </w:pPr>
          <w:hyperlink w:anchor="_Toc521426159" w:history="1">
            <w:r w:rsidR="00CC78C6" w:rsidRPr="00490DE5">
              <w:rPr>
                <w:rStyle w:val="Hyperlink"/>
                <w:noProof/>
              </w:rPr>
              <w:t>Recommendation of continuous improvement</w:t>
            </w:r>
            <w:r w:rsidR="00CC78C6">
              <w:rPr>
                <w:noProof/>
                <w:webHidden/>
              </w:rPr>
              <w:tab/>
            </w:r>
            <w:r w:rsidR="00CC78C6">
              <w:rPr>
                <w:noProof/>
                <w:webHidden/>
              </w:rPr>
              <w:fldChar w:fldCharType="begin"/>
            </w:r>
            <w:r w:rsidR="00CC78C6">
              <w:rPr>
                <w:noProof/>
                <w:webHidden/>
              </w:rPr>
              <w:instrText xml:space="preserve"> PAGEREF _Toc521426159 \h </w:instrText>
            </w:r>
            <w:r w:rsidR="00CC78C6">
              <w:rPr>
                <w:noProof/>
                <w:webHidden/>
              </w:rPr>
            </w:r>
            <w:r w:rsidR="00CC78C6">
              <w:rPr>
                <w:noProof/>
                <w:webHidden/>
              </w:rPr>
              <w:fldChar w:fldCharType="separate"/>
            </w:r>
            <w:r w:rsidR="00CC78C6">
              <w:rPr>
                <w:noProof/>
                <w:webHidden/>
              </w:rPr>
              <w:t>16</w:t>
            </w:r>
            <w:r w:rsidR="00CC78C6">
              <w:rPr>
                <w:noProof/>
                <w:webHidden/>
              </w:rPr>
              <w:fldChar w:fldCharType="end"/>
            </w:r>
          </w:hyperlink>
        </w:p>
        <w:p w14:paraId="4FC61F9A" w14:textId="3167D4EE" w:rsidR="00CC78C6" w:rsidRDefault="00F7074F">
          <w:pPr>
            <w:pStyle w:val="TOC1"/>
            <w:rPr>
              <w:rFonts w:asciiTheme="minorHAnsi" w:eastAsiaTheme="minorEastAsia" w:hAnsiTheme="minorHAnsi"/>
              <w:noProof/>
              <w:sz w:val="22"/>
              <w:szCs w:val="28"/>
              <w:lang w:val="en-US" w:bidi="bn-BD"/>
            </w:rPr>
          </w:pPr>
          <w:hyperlink w:anchor="_Toc521426160" w:history="1">
            <w:r w:rsidR="00CC78C6" w:rsidRPr="00490DE5">
              <w:rPr>
                <w:rStyle w:val="Hyperlink"/>
                <w:noProof/>
              </w:rPr>
              <w:t>Conclusion</w:t>
            </w:r>
            <w:r w:rsidR="00CC78C6">
              <w:rPr>
                <w:noProof/>
                <w:webHidden/>
              </w:rPr>
              <w:tab/>
            </w:r>
            <w:r w:rsidR="00CC78C6">
              <w:rPr>
                <w:noProof/>
                <w:webHidden/>
              </w:rPr>
              <w:fldChar w:fldCharType="begin"/>
            </w:r>
            <w:r w:rsidR="00CC78C6">
              <w:rPr>
                <w:noProof/>
                <w:webHidden/>
              </w:rPr>
              <w:instrText xml:space="preserve"> PAGEREF _Toc521426160 \h </w:instrText>
            </w:r>
            <w:r w:rsidR="00CC78C6">
              <w:rPr>
                <w:noProof/>
                <w:webHidden/>
              </w:rPr>
            </w:r>
            <w:r w:rsidR="00CC78C6">
              <w:rPr>
                <w:noProof/>
                <w:webHidden/>
              </w:rPr>
              <w:fldChar w:fldCharType="separate"/>
            </w:r>
            <w:r w:rsidR="00CC78C6">
              <w:rPr>
                <w:noProof/>
                <w:webHidden/>
              </w:rPr>
              <w:t>16</w:t>
            </w:r>
            <w:r w:rsidR="00CC78C6">
              <w:rPr>
                <w:noProof/>
                <w:webHidden/>
              </w:rPr>
              <w:fldChar w:fldCharType="end"/>
            </w:r>
          </w:hyperlink>
        </w:p>
        <w:p w14:paraId="7EB74490" w14:textId="1EE3786D" w:rsidR="00CC78C6" w:rsidRDefault="00F7074F">
          <w:pPr>
            <w:pStyle w:val="TOC1"/>
            <w:rPr>
              <w:rFonts w:asciiTheme="minorHAnsi" w:eastAsiaTheme="minorEastAsia" w:hAnsiTheme="minorHAnsi"/>
              <w:noProof/>
              <w:sz w:val="22"/>
              <w:szCs w:val="28"/>
              <w:lang w:val="en-US" w:bidi="bn-BD"/>
            </w:rPr>
          </w:pPr>
          <w:hyperlink w:anchor="_Toc521426161" w:history="1">
            <w:r w:rsidR="00CC78C6" w:rsidRPr="00490DE5">
              <w:rPr>
                <w:rStyle w:val="Hyperlink"/>
                <w:noProof/>
              </w:rPr>
              <w:t>References</w:t>
            </w:r>
            <w:r w:rsidR="00CC78C6">
              <w:rPr>
                <w:noProof/>
                <w:webHidden/>
              </w:rPr>
              <w:tab/>
            </w:r>
            <w:r w:rsidR="00CC78C6">
              <w:rPr>
                <w:noProof/>
                <w:webHidden/>
              </w:rPr>
              <w:fldChar w:fldCharType="begin"/>
            </w:r>
            <w:r w:rsidR="00CC78C6">
              <w:rPr>
                <w:noProof/>
                <w:webHidden/>
              </w:rPr>
              <w:instrText xml:space="preserve"> PAGEREF _Toc521426161 \h </w:instrText>
            </w:r>
            <w:r w:rsidR="00CC78C6">
              <w:rPr>
                <w:noProof/>
                <w:webHidden/>
              </w:rPr>
            </w:r>
            <w:r w:rsidR="00CC78C6">
              <w:rPr>
                <w:noProof/>
                <w:webHidden/>
              </w:rPr>
              <w:fldChar w:fldCharType="separate"/>
            </w:r>
            <w:r w:rsidR="00CC78C6">
              <w:rPr>
                <w:noProof/>
                <w:webHidden/>
              </w:rPr>
              <w:t>17</w:t>
            </w:r>
            <w:r w:rsidR="00CC78C6">
              <w:rPr>
                <w:noProof/>
                <w:webHidden/>
              </w:rPr>
              <w:fldChar w:fldCharType="end"/>
            </w:r>
          </w:hyperlink>
        </w:p>
        <w:p w14:paraId="32FE5A2F" w14:textId="7731724A" w:rsidR="00EB0EDE" w:rsidRPr="00CC78C6" w:rsidRDefault="00EB0EDE" w:rsidP="00EB0EDE">
          <w:pPr>
            <w:rPr>
              <w:rFonts w:cs="Times New Roman"/>
              <w:szCs w:val="24"/>
            </w:rPr>
          </w:pPr>
          <w:r w:rsidRPr="00CC78C6">
            <w:rPr>
              <w:rFonts w:cs="Times New Roman"/>
              <w:b/>
              <w:bCs/>
              <w:noProof/>
              <w:szCs w:val="24"/>
            </w:rPr>
            <w:fldChar w:fldCharType="end"/>
          </w:r>
        </w:p>
      </w:sdtContent>
    </w:sdt>
    <w:p w14:paraId="786FB72F" w14:textId="1DEDE21F" w:rsidR="00CC78C6" w:rsidRDefault="00CC78C6" w:rsidP="00EB0EDE">
      <w:pPr>
        <w:rPr>
          <w:rFonts w:cs="Times New Roman"/>
          <w:szCs w:val="24"/>
        </w:rPr>
      </w:pPr>
    </w:p>
    <w:p w14:paraId="4A08943B" w14:textId="77777777" w:rsidR="00CC78C6" w:rsidRDefault="00CC78C6">
      <w:pPr>
        <w:spacing w:line="259" w:lineRule="auto"/>
        <w:jc w:val="left"/>
        <w:rPr>
          <w:rFonts w:cs="Times New Roman"/>
          <w:szCs w:val="24"/>
        </w:rPr>
      </w:pPr>
      <w:r>
        <w:rPr>
          <w:rFonts w:cs="Times New Roman"/>
          <w:szCs w:val="24"/>
        </w:rPr>
        <w:br w:type="page"/>
      </w:r>
    </w:p>
    <w:p w14:paraId="7A1E8E37" w14:textId="6F51A185" w:rsidR="00EB0EDE" w:rsidRPr="00CC78C6" w:rsidRDefault="00EB0EDE" w:rsidP="00CC78C6">
      <w:pPr>
        <w:pStyle w:val="Heading1"/>
      </w:pPr>
      <w:bookmarkStart w:id="0" w:name="_Toc521426156"/>
      <w:r w:rsidRPr="00CC78C6">
        <w:lastRenderedPageBreak/>
        <w:t>Introduction</w:t>
      </w:r>
      <w:bookmarkEnd w:id="0"/>
    </w:p>
    <w:p w14:paraId="0142C5A7" w14:textId="5974AA7D" w:rsidR="00EB0EDE" w:rsidRPr="00CC78C6" w:rsidRDefault="00EB0EDE" w:rsidP="00EB0EDE">
      <w:pPr>
        <w:rPr>
          <w:rFonts w:cs="Times New Roman"/>
          <w:szCs w:val="24"/>
        </w:rPr>
      </w:pPr>
      <w:r w:rsidRPr="00CC78C6">
        <w:rPr>
          <w:rFonts w:cs="Times New Roman"/>
          <w:szCs w:val="24"/>
        </w:rPr>
        <w:t xml:space="preserve">Steve Jobs, with his excellence and leadership, started Apple Inc., the most valued company in this era which has received numerous </w:t>
      </w:r>
      <w:r w:rsidR="00E55FDA" w:rsidRPr="00CC78C6">
        <w:rPr>
          <w:rFonts w:cs="Times New Roman"/>
          <w:szCs w:val="24"/>
        </w:rPr>
        <w:t>successes</w:t>
      </w:r>
      <w:r w:rsidRPr="00CC78C6">
        <w:rPr>
          <w:rFonts w:cs="Times New Roman"/>
          <w:szCs w:val="24"/>
        </w:rPr>
        <w:t xml:space="preserve"> and ranked as top performer in BusinessWeek 50. </w:t>
      </w:r>
      <w:r w:rsidR="0014657F" w:rsidRPr="00CC78C6">
        <w:rPr>
          <w:rFonts w:cs="Times New Roman"/>
          <w:szCs w:val="24"/>
        </w:rPr>
        <w:t>T</w:t>
      </w:r>
      <w:r w:rsidRPr="00CC78C6">
        <w:rPr>
          <w:rFonts w:cs="Times New Roman"/>
          <w:szCs w:val="24"/>
        </w:rPr>
        <w:t>he chosen company is APPLE Inc. for describing how they value their customers and maintain the efficiency and effectiveness of all the factors and process related to making the company a big shot in the competitive market. Empathy, focus and impute- these three things are the core elements that are truly making Apple Inc. an original definition of how effectively customers can be created and make a profit from the loyal customers</w:t>
      </w:r>
      <w:r w:rsidR="0014657F" w:rsidRPr="00CC78C6">
        <w:rPr>
          <w:rFonts w:cs="Times New Roman"/>
          <w:szCs w:val="24"/>
        </w:rPr>
        <w:t xml:space="preserve"> (Kotler et al, 2012).</w:t>
      </w:r>
      <w:r w:rsidRPr="00CC78C6">
        <w:rPr>
          <w:rFonts w:cs="Times New Roman"/>
          <w:szCs w:val="24"/>
        </w:rPr>
        <w:t xml:space="preserve"> Their empathetic employees maintain an interactive customer involvement which built a compatible experience for the customer for making them enable for discovering innovative products</w:t>
      </w:r>
      <w:r w:rsidR="00AF342B" w:rsidRPr="00CC78C6">
        <w:rPr>
          <w:rFonts w:cs="Times New Roman"/>
          <w:szCs w:val="24"/>
        </w:rPr>
        <w:t xml:space="preserve"> </w:t>
      </w:r>
    </w:p>
    <w:p w14:paraId="1368FAFC" w14:textId="5CA54AAA" w:rsidR="00EB0EDE" w:rsidRPr="00CC78C6" w:rsidRDefault="00EB0EDE" w:rsidP="00EB0EDE">
      <w:pPr>
        <w:rPr>
          <w:rFonts w:cs="Times New Roman"/>
          <w:szCs w:val="24"/>
        </w:rPr>
      </w:pPr>
      <w:r w:rsidRPr="00CC78C6">
        <w:rPr>
          <w:rFonts w:cs="Times New Roman"/>
          <w:szCs w:val="24"/>
        </w:rPr>
        <w:t>Quality of a product matters but how a business hold that quality for the future benefit for maximizing the total benefit for creating customer value will be described in this paper. The using of TQM and another process like sig sigma used by Apple Inc. and how they manage to put effectiveness in their process for making their product Brand loyal and efficient will also be described in this paper.</w:t>
      </w:r>
    </w:p>
    <w:p w14:paraId="3DDA5F0D" w14:textId="3DFB6BC7" w:rsidR="00EB0EDE" w:rsidRPr="00CC78C6" w:rsidRDefault="00CC78C6" w:rsidP="00CC78C6">
      <w:pPr>
        <w:pStyle w:val="Heading1"/>
      </w:pPr>
      <w:bookmarkStart w:id="1" w:name="_Toc521426157"/>
      <w:r>
        <w:t>F</w:t>
      </w:r>
      <w:r w:rsidR="00EB0EDE" w:rsidRPr="00CC78C6">
        <w:t xml:space="preserve">actors </w:t>
      </w:r>
      <w:r w:rsidR="003F310A" w:rsidRPr="00CC78C6">
        <w:t>that</w:t>
      </w:r>
      <w:r w:rsidR="00EB0EDE" w:rsidRPr="00CC78C6">
        <w:t xml:space="preserve"> are creating an impact on Apple in order to deliver customer value</w:t>
      </w:r>
      <w:bookmarkEnd w:id="1"/>
    </w:p>
    <w:p w14:paraId="7D7D4871" w14:textId="617BB245" w:rsidR="00EB0EDE" w:rsidRPr="00CC78C6" w:rsidRDefault="00EB0EDE" w:rsidP="00EB0EDE">
      <w:pPr>
        <w:rPr>
          <w:rFonts w:cs="Times New Roman"/>
          <w:szCs w:val="24"/>
        </w:rPr>
      </w:pPr>
      <w:r w:rsidRPr="00CC78C6">
        <w:rPr>
          <w:rFonts w:cs="Times New Roman"/>
          <w:b/>
          <w:szCs w:val="24"/>
        </w:rPr>
        <w:t>Customer Value:</w:t>
      </w:r>
      <w:r w:rsidR="00CC78C6">
        <w:rPr>
          <w:rFonts w:cs="Times New Roman"/>
          <w:szCs w:val="24"/>
        </w:rPr>
        <w:t xml:space="preserve"> </w:t>
      </w:r>
      <w:r w:rsidRPr="00CC78C6">
        <w:rPr>
          <w:rFonts w:cs="Times New Roman"/>
          <w:szCs w:val="24"/>
        </w:rPr>
        <w:t>According to Kotler, “customer value is the mixture of perceived va</w:t>
      </w:r>
      <w:r w:rsidR="0014657F" w:rsidRPr="00CC78C6">
        <w:rPr>
          <w:rFonts w:cs="Times New Roman"/>
          <w:szCs w:val="24"/>
        </w:rPr>
        <w:t>lue and the desired value. O</w:t>
      </w:r>
      <w:r w:rsidRPr="00CC78C6">
        <w:rPr>
          <w:rFonts w:cs="Times New Roman"/>
          <w:szCs w:val="24"/>
        </w:rPr>
        <w:t>ne differentiates from another with the perspective that what a customer desire from a product and what a customer believes he or she can get from a product after he/she purchased it”</w:t>
      </w:r>
      <w:r w:rsidR="00AF342B" w:rsidRPr="00CC78C6">
        <w:rPr>
          <w:rFonts w:cs="Times New Roman"/>
          <w:szCs w:val="24"/>
        </w:rPr>
        <w:t xml:space="preserve"> (Kotler et al</w:t>
      </w:r>
      <w:r w:rsidR="0014657F" w:rsidRPr="00CC78C6">
        <w:rPr>
          <w:rFonts w:cs="Times New Roman"/>
          <w:szCs w:val="24"/>
        </w:rPr>
        <w:t>.</w:t>
      </w:r>
      <w:r w:rsidR="00AF342B" w:rsidRPr="00CC78C6">
        <w:rPr>
          <w:rFonts w:cs="Times New Roman"/>
          <w:szCs w:val="24"/>
        </w:rPr>
        <w:t>, 2012)</w:t>
      </w:r>
      <w:r w:rsidRPr="00CC78C6">
        <w:rPr>
          <w:rFonts w:cs="Times New Roman"/>
          <w:szCs w:val="24"/>
        </w:rPr>
        <w:t xml:space="preserve">. </w:t>
      </w:r>
    </w:p>
    <w:p w14:paraId="21440967" w14:textId="7F236F6F" w:rsidR="00EB0EDE" w:rsidRPr="00CC78C6" w:rsidRDefault="00EB0EDE" w:rsidP="00EB0EDE">
      <w:pPr>
        <w:rPr>
          <w:rFonts w:cs="Times New Roman"/>
          <w:b/>
          <w:szCs w:val="24"/>
        </w:rPr>
      </w:pPr>
      <w:r w:rsidRPr="00CC78C6">
        <w:rPr>
          <w:rFonts w:cs="Times New Roman"/>
          <w:b/>
          <w:szCs w:val="24"/>
        </w:rPr>
        <w:t xml:space="preserve">Factors </w:t>
      </w:r>
      <w:r w:rsidR="00CC78C6">
        <w:rPr>
          <w:rFonts w:cs="Times New Roman"/>
          <w:b/>
          <w:szCs w:val="24"/>
        </w:rPr>
        <w:t xml:space="preserve">that </w:t>
      </w:r>
      <w:r w:rsidRPr="00CC78C6">
        <w:rPr>
          <w:rFonts w:cs="Times New Roman"/>
          <w:b/>
          <w:szCs w:val="24"/>
        </w:rPr>
        <w:t>in</w:t>
      </w:r>
      <w:r w:rsidR="00CC78C6">
        <w:rPr>
          <w:rFonts w:cs="Times New Roman"/>
          <w:b/>
          <w:szCs w:val="24"/>
        </w:rPr>
        <w:t xml:space="preserve">fluence customer value in Apple: </w:t>
      </w:r>
      <w:r w:rsidRPr="00CC78C6">
        <w:rPr>
          <w:rFonts w:cs="Times New Roman"/>
          <w:szCs w:val="24"/>
        </w:rPr>
        <w:t xml:space="preserve">Apple always has been the most successful brand and behind their utmost success, their significant sales, total market share, and profitability works the best. Apple uses consumer insight to </w:t>
      </w:r>
      <w:r w:rsidR="00195133" w:rsidRPr="00CC78C6">
        <w:rPr>
          <w:rFonts w:cs="Times New Roman"/>
          <w:szCs w:val="24"/>
        </w:rPr>
        <w:t>make this success through analys</w:t>
      </w:r>
      <w:r w:rsidRPr="00CC78C6">
        <w:rPr>
          <w:rFonts w:cs="Times New Roman"/>
          <w:szCs w:val="24"/>
        </w:rPr>
        <w:t xml:space="preserve">ing the consumer </w:t>
      </w:r>
      <w:r w:rsidR="00AF342B" w:rsidRPr="00CC78C6">
        <w:rPr>
          <w:rFonts w:cs="Times New Roman"/>
          <w:szCs w:val="24"/>
        </w:rPr>
        <w:t xml:space="preserve">behaviour (Du Plessis, </w:t>
      </w:r>
      <w:proofErr w:type="spellStart"/>
      <w:r w:rsidR="00AF342B" w:rsidRPr="00CC78C6">
        <w:rPr>
          <w:rFonts w:cs="Times New Roman"/>
          <w:szCs w:val="24"/>
        </w:rPr>
        <w:t>Strydom</w:t>
      </w:r>
      <w:proofErr w:type="spellEnd"/>
      <w:r w:rsidR="00AF342B" w:rsidRPr="00CC78C6">
        <w:rPr>
          <w:rFonts w:cs="Times New Roman"/>
          <w:szCs w:val="24"/>
        </w:rPr>
        <w:t xml:space="preserve"> and Jooste, 2012)</w:t>
      </w:r>
      <w:r w:rsidRPr="00CC78C6">
        <w:rPr>
          <w:rFonts w:cs="Times New Roman"/>
          <w:szCs w:val="24"/>
        </w:rPr>
        <w:t xml:space="preserve">. Through </w:t>
      </w:r>
      <w:proofErr w:type="spellStart"/>
      <w:r w:rsidRPr="00CC78C6">
        <w:rPr>
          <w:rFonts w:cs="Times New Roman"/>
          <w:szCs w:val="24"/>
        </w:rPr>
        <w:t>i</w:t>
      </w:r>
      <w:proofErr w:type="spellEnd"/>
      <w:r w:rsidRPr="00CC78C6">
        <w:rPr>
          <w:rFonts w:cs="Times New Roman"/>
          <w:szCs w:val="24"/>
        </w:rPr>
        <w:t>-tunes store they get all the ideas a</w:t>
      </w:r>
      <w:r w:rsidR="00195133" w:rsidRPr="00CC78C6">
        <w:rPr>
          <w:rFonts w:cs="Times New Roman"/>
          <w:szCs w:val="24"/>
        </w:rPr>
        <w:t>nd research materials for analys</w:t>
      </w:r>
      <w:r w:rsidRPr="00CC78C6">
        <w:rPr>
          <w:rFonts w:cs="Times New Roman"/>
          <w:szCs w:val="24"/>
        </w:rPr>
        <w:t xml:space="preserve">ing the consumer </w:t>
      </w:r>
      <w:r w:rsidR="0014657F" w:rsidRPr="00CC78C6">
        <w:rPr>
          <w:rFonts w:cs="Times New Roman"/>
          <w:szCs w:val="24"/>
        </w:rPr>
        <w:t>behaviour</w:t>
      </w:r>
      <w:r w:rsidR="00195133" w:rsidRPr="00CC78C6">
        <w:rPr>
          <w:rFonts w:cs="Times New Roman"/>
          <w:szCs w:val="24"/>
        </w:rPr>
        <w:t xml:space="preserve"> of</w:t>
      </w:r>
      <w:r w:rsidRPr="00CC78C6">
        <w:rPr>
          <w:rFonts w:cs="Times New Roman"/>
          <w:szCs w:val="24"/>
        </w:rPr>
        <w:t xml:space="preserve"> customers toward apple which restrains them for doing any marketing research- it defines how cost-efficient their values are.</w:t>
      </w:r>
    </w:p>
    <w:p w14:paraId="313BB119" w14:textId="414662A9" w:rsidR="00EB0EDE" w:rsidRPr="00CC78C6" w:rsidRDefault="00EB0EDE" w:rsidP="00EB0EDE">
      <w:pPr>
        <w:rPr>
          <w:rFonts w:cs="Times New Roman"/>
          <w:b/>
          <w:szCs w:val="24"/>
        </w:rPr>
      </w:pPr>
      <w:r w:rsidRPr="00CC78C6">
        <w:rPr>
          <w:rFonts w:cs="Times New Roman"/>
          <w:b/>
          <w:szCs w:val="24"/>
        </w:rPr>
        <w:t>Maslow five level of human needs:</w:t>
      </w:r>
      <w:r w:rsidR="00CC78C6">
        <w:rPr>
          <w:rFonts w:cs="Times New Roman"/>
          <w:b/>
          <w:szCs w:val="24"/>
        </w:rPr>
        <w:t xml:space="preserve"> </w:t>
      </w:r>
      <w:r w:rsidRPr="00CC78C6">
        <w:rPr>
          <w:rFonts w:cs="Times New Roman"/>
          <w:szCs w:val="24"/>
        </w:rPr>
        <w:t xml:space="preserve">Maslow’s five-level human needs include psychological, social, safety, esteem, and self- actualization need which made this whole theory a very popular one as on the basis of this Apple understand how would be the purchasing </w:t>
      </w:r>
      <w:r w:rsidR="0014657F" w:rsidRPr="00CC78C6">
        <w:rPr>
          <w:rFonts w:cs="Times New Roman"/>
          <w:szCs w:val="24"/>
        </w:rPr>
        <w:t>behaviour</w:t>
      </w:r>
      <w:r w:rsidR="00195133" w:rsidRPr="00CC78C6">
        <w:rPr>
          <w:rFonts w:cs="Times New Roman"/>
          <w:szCs w:val="24"/>
        </w:rPr>
        <w:t xml:space="preserve"> </w:t>
      </w:r>
      <w:r w:rsidRPr="00CC78C6">
        <w:rPr>
          <w:rFonts w:cs="Times New Roman"/>
          <w:szCs w:val="24"/>
        </w:rPr>
        <w:t xml:space="preserve"> of the customers towards their product</w:t>
      </w:r>
      <w:r w:rsidR="0014657F" w:rsidRPr="00CC78C6">
        <w:rPr>
          <w:rFonts w:cs="Times New Roman"/>
          <w:szCs w:val="24"/>
        </w:rPr>
        <w:t xml:space="preserve"> (Cravens and Piercy, 2013)</w:t>
      </w:r>
      <w:r w:rsidRPr="00CC78C6">
        <w:rPr>
          <w:rFonts w:cs="Times New Roman"/>
          <w:szCs w:val="24"/>
        </w:rPr>
        <w:t xml:space="preserve">. </w:t>
      </w:r>
      <w:r w:rsidRPr="00CC78C6">
        <w:rPr>
          <w:rFonts w:cs="Times New Roman"/>
          <w:szCs w:val="24"/>
        </w:rPr>
        <w:lastRenderedPageBreak/>
        <w:t xml:space="preserve">Apple produces high-end products using high-techniques which are relatedly not so cheap comparing to other companies. According to Maslow need theory, iPhone or iMac satisfy the esteem need of the </w:t>
      </w:r>
      <w:proofErr w:type="gramStart"/>
      <w:r w:rsidRPr="00CC78C6">
        <w:rPr>
          <w:rFonts w:cs="Times New Roman"/>
          <w:szCs w:val="24"/>
        </w:rPr>
        <w:t>custo</w:t>
      </w:r>
      <w:bookmarkStart w:id="2" w:name="_GoBack"/>
      <w:bookmarkEnd w:id="2"/>
      <w:r w:rsidRPr="00CC78C6">
        <w:rPr>
          <w:rFonts w:cs="Times New Roman"/>
          <w:szCs w:val="24"/>
        </w:rPr>
        <w:t>mer.</w:t>
      </w:r>
      <w:proofErr w:type="gramEnd"/>
      <w:r w:rsidRPr="00CC78C6">
        <w:rPr>
          <w:rFonts w:cs="Times New Roman"/>
          <w:szCs w:val="24"/>
        </w:rPr>
        <w:t xml:space="preserve"> </w:t>
      </w:r>
    </w:p>
    <w:p w14:paraId="344B45C9" w14:textId="77777777" w:rsidR="001B6901" w:rsidRPr="00CC78C6" w:rsidRDefault="001B6901" w:rsidP="00EB0EDE">
      <w:pPr>
        <w:rPr>
          <w:rFonts w:cs="Times New Roman"/>
          <w:szCs w:val="24"/>
        </w:rPr>
      </w:pPr>
    </w:p>
    <w:p w14:paraId="46C10716" w14:textId="77777777" w:rsidR="001B6901" w:rsidRPr="00CC78C6" w:rsidRDefault="001B6901" w:rsidP="00EB0EDE">
      <w:pPr>
        <w:rPr>
          <w:rFonts w:cs="Times New Roman"/>
          <w:szCs w:val="24"/>
        </w:rPr>
      </w:pPr>
    </w:p>
    <w:p w14:paraId="5A05D968" w14:textId="77777777" w:rsidR="00EB0EDE" w:rsidRPr="00CC78C6" w:rsidRDefault="00EB0EDE" w:rsidP="00AF342B">
      <w:pPr>
        <w:jc w:val="center"/>
        <w:rPr>
          <w:rFonts w:cs="Times New Roman"/>
          <w:szCs w:val="24"/>
        </w:rPr>
      </w:pPr>
      <w:r w:rsidRPr="00CC78C6">
        <w:rPr>
          <w:rFonts w:cs="Times New Roman"/>
          <w:b/>
          <w:bCs/>
          <w:noProof/>
          <w:szCs w:val="24"/>
          <w:lang w:eastAsia="en-GB"/>
        </w:rPr>
        <w:drawing>
          <wp:inline distT="0" distB="0" distL="0" distR="0" wp14:anchorId="277CD4E7" wp14:editId="38891C25">
            <wp:extent cx="1737820" cy="150759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aslows-hierarchy-of-needs.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745406" cy="1514176"/>
                    </a:xfrm>
                    <a:prstGeom prst="rect">
                      <a:avLst/>
                    </a:prstGeom>
                  </pic:spPr>
                </pic:pic>
              </a:graphicData>
            </a:graphic>
          </wp:inline>
        </w:drawing>
      </w:r>
    </w:p>
    <w:p w14:paraId="2D725601" w14:textId="77777777" w:rsidR="00EB0EDE" w:rsidRPr="00CC78C6" w:rsidRDefault="00EB0EDE" w:rsidP="00AF342B">
      <w:pPr>
        <w:jc w:val="center"/>
        <w:rPr>
          <w:rFonts w:cs="Times New Roman"/>
          <w:b/>
          <w:bCs/>
          <w:szCs w:val="24"/>
        </w:rPr>
      </w:pPr>
      <w:r w:rsidRPr="00CC78C6">
        <w:rPr>
          <w:rFonts w:cs="Times New Roman"/>
          <w:b/>
          <w:bCs/>
          <w:szCs w:val="24"/>
        </w:rPr>
        <w:t>Figure 01: Maslow Five Level Need Theory</w:t>
      </w:r>
    </w:p>
    <w:p w14:paraId="1EA6C75A" w14:textId="1D25F2F9" w:rsidR="00AF342B" w:rsidRPr="00CC78C6" w:rsidRDefault="00AF342B" w:rsidP="00CC78C6">
      <w:pPr>
        <w:jc w:val="center"/>
        <w:rPr>
          <w:rFonts w:cs="Times New Roman"/>
          <w:noProof/>
          <w:szCs w:val="24"/>
        </w:rPr>
      </w:pPr>
      <w:r w:rsidRPr="00CC78C6">
        <w:rPr>
          <w:rFonts w:cs="Times New Roman"/>
          <w:noProof/>
          <w:szCs w:val="24"/>
        </w:rPr>
        <w:t>Source:</w:t>
      </w:r>
      <w:r w:rsidRPr="00CC78C6">
        <w:rPr>
          <w:rFonts w:cs="Times New Roman"/>
          <w:szCs w:val="24"/>
        </w:rPr>
        <w:t xml:space="preserve"> </w:t>
      </w:r>
      <w:r w:rsidRPr="00CC78C6">
        <w:rPr>
          <w:rFonts w:cs="Times New Roman"/>
          <w:noProof/>
          <w:szCs w:val="24"/>
        </w:rPr>
        <w:t>(Cravens and Piercy, 2013)</w:t>
      </w:r>
    </w:p>
    <w:p w14:paraId="015D7B1E" w14:textId="7AF2814A" w:rsidR="00EB0EDE" w:rsidRPr="00CC78C6" w:rsidRDefault="00EB0EDE" w:rsidP="00EB0EDE">
      <w:pPr>
        <w:rPr>
          <w:rFonts w:cs="Times New Roman"/>
          <w:b/>
          <w:szCs w:val="24"/>
        </w:rPr>
      </w:pPr>
      <w:r w:rsidRPr="00CC78C6">
        <w:rPr>
          <w:rFonts w:cs="Times New Roman"/>
          <w:b/>
          <w:szCs w:val="24"/>
        </w:rPr>
        <w:t>Customer Involvement:</w:t>
      </w:r>
      <w:r w:rsidR="00CC78C6">
        <w:rPr>
          <w:rFonts w:cs="Times New Roman"/>
          <w:b/>
          <w:szCs w:val="24"/>
        </w:rPr>
        <w:t xml:space="preserve"> </w:t>
      </w:r>
      <w:r w:rsidRPr="00CC78C6">
        <w:rPr>
          <w:rFonts w:cs="Times New Roman"/>
          <w:szCs w:val="24"/>
        </w:rPr>
        <w:t xml:space="preserve">While making marketing strategy, customer involvement is the most influencing part while measuring the purchasing </w:t>
      </w:r>
      <w:r w:rsidR="002A3DA1" w:rsidRPr="00CC78C6">
        <w:rPr>
          <w:rFonts w:cs="Times New Roman"/>
          <w:szCs w:val="24"/>
        </w:rPr>
        <w:t>behaviour</w:t>
      </w:r>
      <w:r w:rsidR="00195133" w:rsidRPr="00CC78C6">
        <w:rPr>
          <w:rFonts w:cs="Times New Roman"/>
          <w:szCs w:val="24"/>
        </w:rPr>
        <w:t xml:space="preserve"> </w:t>
      </w:r>
      <w:r w:rsidRPr="00CC78C6">
        <w:rPr>
          <w:rFonts w:cs="Times New Roman"/>
          <w:szCs w:val="24"/>
        </w:rPr>
        <w:t>of the customers</w:t>
      </w:r>
      <w:r w:rsidR="0014657F" w:rsidRPr="00CC78C6">
        <w:rPr>
          <w:rFonts w:cs="Times New Roman"/>
          <w:szCs w:val="24"/>
        </w:rPr>
        <w:t xml:space="preserve"> (Du Plessis et al., 2012).</w:t>
      </w:r>
      <w:r w:rsidR="002A3DA1" w:rsidRPr="00CC78C6">
        <w:rPr>
          <w:rFonts w:cs="Times New Roman"/>
          <w:szCs w:val="24"/>
        </w:rPr>
        <w:t xml:space="preserve"> </w:t>
      </w:r>
      <w:r w:rsidRPr="00CC78C6">
        <w:rPr>
          <w:rFonts w:cs="Times New Roman"/>
          <w:szCs w:val="24"/>
        </w:rPr>
        <w:t>Personal, product, cultural, psychological and situational factors are the major one which affects maximizing the customer value in Apple</w:t>
      </w:r>
      <w:r w:rsidR="00AF342B" w:rsidRPr="00CC78C6">
        <w:rPr>
          <w:rFonts w:cs="Times New Roman"/>
          <w:szCs w:val="24"/>
        </w:rPr>
        <w:t xml:space="preserve"> </w:t>
      </w:r>
    </w:p>
    <w:p w14:paraId="7A48E292" w14:textId="50E2D865" w:rsidR="00EB0EDE" w:rsidRPr="00CC78C6" w:rsidRDefault="00CC78C6" w:rsidP="00EB0EDE">
      <w:pPr>
        <w:rPr>
          <w:rFonts w:cs="Times New Roman"/>
          <w:b/>
          <w:bCs/>
          <w:szCs w:val="24"/>
        </w:rPr>
      </w:pPr>
      <w:r>
        <w:rPr>
          <w:rFonts w:cs="Times New Roman"/>
          <w:b/>
          <w:bCs/>
          <w:szCs w:val="24"/>
        </w:rPr>
        <w:t>Internal Factors</w:t>
      </w:r>
    </w:p>
    <w:p w14:paraId="5928EF7A" w14:textId="77777777" w:rsidR="00EB0EDE" w:rsidRPr="00CC78C6" w:rsidRDefault="00EB0EDE" w:rsidP="00481E4C">
      <w:pPr>
        <w:jc w:val="center"/>
        <w:rPr>
          <w:rFonts w:cs="Times New Roman"/>
          <w:b/>
          <w:bCs/>
          <w:szCs w:val="24"/>
        </w:rPr>
      </w:pPr>
      <w:r w:rsidRPr="00CC78C6">
        <w:rPr>
          <w:rFonts w:cs="Times New Roman"/>
          <w:b/>
          <w:bCs/>
          <w:noProof/>
          <w:szCs w:val="24"/>
          <w:lang w:eastAsia="en-GB"/>
        </w:rPr>
        <w:drawing>
          <wp:inline distT="0" distB="0" distL="0" distR="0" wp14:anchorId="58CFDEBB" wp14:editId="39A08D1E">
            <wp:extent cx="2568765" cy="1928495"/>
            <wp:effectExtent l="0" t="0" r="317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actors-affecting-decision-making-18-638.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573176" cy="1931807"/>
                    </a:xfrm>
                    <a:prstGeom prst="rect">
                      <a:avLst/>
                    </a:prstGeom>
                  </pic:spPr>
                </pic:pic>
              </a:graphicData>
            </a:graphic>
          </wp:inline>
        </w:drawing>
      </w:r>
    </w:p>
    <w:p w14:paraId="12780B0B" w14:textId="77777777" w:rsidR="00EB0EDE" w:rsidRPr="00CC78C6" w:rsidRDefault="00EB0EDE" w:rsidP="00481E4C">
      <w:pPr>
        <w:jc w:val="center"/>
        <w:rPr>
          <w:rFonts w:cs="Times New Roman"/>
          <w:bCs/>
          <w:szCs w:val="24"/>
        </w:rPr>
      </w:pPr>
      <w:r w:rsidRPr="00CC78C6">
        <w:rPr>
          <w:rFonts w:cs="Times New Roman"/>
          <w:bCs/>
          <w:szCs w:val="24"/>
        </w:rPr>
        <w:t>Figure 02: Internal Factors for Maximising Customer Value</w:t>
      </w:r>
    </w:p>
    <w:p w14:paraId="224C51CE" w14:textId="77777777" w:rsidR="00AF342B" w:rsidRPr="00CC78C6" w:rsidRDefault="00AF342B" w:rsidP="00481E4C">
      <w:pPr>
        <w:jc w:val="center"/>
        <w:rPr>
          <w:rFonts w:cs="Times New Roman"/>
          <w:bCs/>
          <w:szCs w:val="24"/>
        </w:rPr>
      </w:pPr>
      <w:r w:rsidRPr="00CC78C6">
        <w:rPr>
          <w:rFonts w:cs="Times New Roman"/>
          <w:bCs/>
          <w:szCs w:val="24"/>
        </w:rPr>
        <w:t xml:space="preserve">Source: </w:t>
      </w:r>
      <w:r w:rsidRPr="00CC78C6">
        <w:rPr>
          <w:rFonts w:cs="Times New Roman"/>
          <w:szCs w:val="24"/>
        </w:rPr>
        <w:t>(Inclusion &amp; Diversity, 2016)</w:t>
      </w:r>
    </w:p>
    <w:p w14:paraId="64EB1723" w14:textId="77777777" w:rsidR="00EB0EDE" w:rsidRPr="00CC78C6" w:rsidRDefault="00EB0EDE" w:rsidP="00EB0EDE">
      <w:pPr>
        <w:rPr>
          <w:rFonts w:cs="Times New Roman"/>
          <w:szCs w:val="24"/>
        </w:rPr>
      </w:pPr>
    </w:p>
    <w:p w14:paraId="29E3889C" w14:textId="77777777" w:rsidR="00EB0EDE" w:rsidRPr="00CC78C6" w:rsidRDefault="00EB0EDE" w:rsidP="00EB0EDE">
      <w:pPr>
        <w:rPr>
          <w:rFonts w:cs="Times New Roman"/>
          <w:szCs w:val="24"/>
        </w:rPr>
      </w:pPr>
      <w:r w:rsidRPr="00CC78C6">
        <w:rPr>
          <w:rFonts w:cs="Times New Roman"/>
          <w:b/>
          <w:szCs w:val="24"/>
        </w:rPr>
        <w:lastRenderedPageBreak/>
        <w:t>Personal Factor:</w:t>
      </w:r>
      <w:r w:rsidRPr="00CC78C6">
        <w:rPr>
          <w:rFonts w:cs="Times New Roman"/>
          <w:szCs w:val="24"/>
        </w:rPr>
        <w:t xml:space="preserve"> No matter what, it cannot be overlooked that the fashion and high technology apple offers to their customers are unbeatable which is why looking up to the personal factor it can be seen that personal image and characteristics are largely related to the high-end manufactured goods of Apple. Prices are high but still, people are dying to purchase it for satisfying their fit self-image. </w:t>
      </w:r>
    </w:p>
    <w:p w14:paraId="18FC9BEB" w14:textId="77777777" w:rsidR="00EB0EDE" w:rsidRPr="00CC78C6" w:rsidRDefault="00EB0EDE" w:rsidP="00EB0EDE">
      <w:pPr>
        <w:rPr>
          <w:rFonts w:cs="Times New Roman"/>
          <w:szCs w:val="24"/>
        </w:rPr>
      </w:pPr>
      <w:r w:rsidRPr="00CC78C6">
        <w:rPr>
          <w:rFonts w:cs="Times New Roman"/>
          <w:b/>
          <w:szCs w:val="24"/>
        </w:rPr>
        <w:t>Product Factor:</w:t>
      </w:r>
      <w:r w:rsidRPr="00CC78C6">
        <w:rPr>
          <w:rFonts w:cs="Times New Roman"/>
          <w:szCs w:val="24"/>
        </w:rPr>
        <w:t xml:space="preserve"> Every product itself carries a risk which a customer always keeps in mind before buying a particular product. Prices should be relatable to the quality of the product. Since the first year of Apple to now, Apple has never reduced their price which makes people encourage </w:t>
      </w:r>
      <w:proofErr w:type="gramStart"/>
      <w:r w:rsidRPr="00CC78C6">
        <w:rPr>
          <w:rFonts w:cs="Times New Roman"/>
          <w:szCs w:val="24"/>
        </w:rPr>
        <w:t>to buy</w:t>
      </w:r>
      <w:proofErr w:type="gramEnd"/>
      <w:r w:rsidRPr="00CC78C6">
        <w:rPr>
          <w:rFonts w:cs="Times New Roman"/>
          <w:szCs w:val="24"/>
        </w:rPr>
        <w:t xml:space="preserve"> their phone at any point in time they want it to buy. Besides their IOS system enables a 3-year-old kid to handle their product in the easiest way</w:t>
      </w:r>
      <w:r w:rsidR="00AF342B" w:rsidRPr="00CC78C6">
        <w:rPr>
          <w:rFonts w:cs="Times New Roman"/>
          <w:szCs w:val="24"/>
        </w:rPr>
        <w:t xml:space="preserve"> (Cravens and Piercy, 2013)</w:t>
      </w:r>
      <w:r w:rsidRPr="00CC78C6">
        <w:rPr>
          <w:rFonts w:cs="Times New Roman"/>
          <w:szCs w:val="24"/>
        </w:rPr>
        <w:t>.</w:t>
      </w:r>
    </w:p>
    <w:p w14:paraId="2DF658A5" w14:textId="20EF65E8" w:rsidR="00EB0EDE" w:rsidRPr="00CC78C6" w:rsidRDefault="00EB0EDE" w:rsidP="00EB0EDE">
      <w:pPr>
        <w:rPr>
          <w:rFonts w:cs="Times New Roman"/>
          <w:szCs w:val="24"/>
        </w:rPr>
      </w:pPr>
      <w:r w:rsidRPr="00CC78C6">
        <w:rPr>
          <w:rFonts w:cs="Times New Roman"/>
          <w:b/>
          <w:szCs w:val="24"/>
        </w:rPr>
        <w:t>Situational Factor:</w:t>
      </w:r>
      <w:r w:rsidRPr="00CC78C6">
        <w:rPr>
          <w:rFonts w:cs="Times New Roman"/>
          <w:szCs w:val="24"/>
        </w:rPr>
        <w:t xml:space="preserve">  </w:t>
      </w:r>
      <w:r w:rsidR="003F310A" w:rsidRPr="00CC78C6">
        <w:rPr>
          <w:rFonts w:cs="Times New Roman"/>
          <w:szCs w:val="24"/>
        </w:rPr>
        <w:t>I</w:t>
      </w:r>
      <w:r w:rsidRPr="00CC78C6">
        <w:rPr>
          <w:rFonts w:cs="Times New Roman"/>
          <w:szCs w:val="24"/>
        </w:rPr>
        <w:t xml:space="preserve">t refers to the customer environment where all the social and physical attributes are included to motivate the buyers of the apple products. Example: a peer of the customer using iPhone, iMac, iPad motivate other customers to buy their product through the effectiveness of the peer. It’s an environment created by the user of Apple products which encourage and motivates the customer to make a decision of going through the purchasing </w:t>
      </w:r>
      <w:r w:rsidR="0014657F" w:rsidRPr="00CC78C6">
        <w:rPr>
          <w:rFonts w:cs="Times New Roman"/>
          <w:szCs w:val="24"/>
        </w:rPr>
        <w:t>behaviour</w:t>
      </w:r>
      <w:r w:rsidR="00195133" w:rsidRPr="00CC78C6">
        <w:rPr>
          <w:rFonts w:cs="Times New Roman"/>
          <w:szCs w:val="24"/>
        </w:rPr>
        <w:t xml:space="preserve"> </w:t>
      </w:r>
      <w:r w:rsidRPr="00CC78C6">
        <w:rPr>
          <w:rFonts w:cs="Times New Roman"/>
          <w:szCs w:val="24"/>
        </w:rPr>
        <w:t>process.</w:t>
      </w:r>
    </w:p>
    <w:p w14:paraId="5EB37659" w14:textId="7FF590AB" w:rsidR="00EB0EDE" w:rsidRPr="00CC78C6" w:rsidRDefault="00EB0EDE" w:rsidP="00EB0EDE">
      <w:pPr>
        <w:rPr>
          <w:rFonts w:cs="Times New Roman"/>
          <w:szCs w:val="24"/>
        </w:rPr>
      </w:pPr>
      <w:r w:rsidRPr="00CC78C6">
        <w:rPr>
          <w:rFonts w:cs="Times New Roman"/>
          <w:b/>
          <w:szCs w:val="24"/>
        </w:rPr>
        <w:t>Psychological Factor:</w:t>
      </w:r>
      <w:r w:rsidRPr="00CC78C6">
        <w:rPr>
          <w:rFonts w:cs="Times New Roman"/>
          <w:szCs w:val="24"/>
        </w:rPr>
        <w:t xml:space="preserve"> </w:t>
      </w:r>
      <w:r w:rsidR="0014657F" w:rsidRPr="00CC78C6">
        <w:rPr>
          <w:rFonts w:cs="Times New Roman"/>
          <w:szCs w:val="24"/>
        </w:rPr>
        <w:t>T</w:t>
      </w:r>
      <w:r w:rsidRPr="00CC78C6">
        <w:rPr>
          <w:rFonts w:cs="Times New Roman"/>
          <w:szCs w:val="24"/>
        </w:rPr>
        <w:t>o influence the customer for buying Apple products, 4 aspects are followed- perception, motivation, learning and Attitude &amp; beliefs to make the marketing strategy more norm and vulnerable for Apple company itself</w:t>
      </w:r>
      <w:r w:rsidR="002A3DA1" w:rsidRPr="00CC78C6">
        <w:rPr>
          <w:rFonts w:cs="Times New Roman"/>
          <w:szCs w:val="24"/>
        </w:rPr>
        <w:t xml:space="preserve"> (Jobber and Ellis-Chadwick, 2016). </w:t>
      </w:r>
      <w:proofErr w:type="gramStart"/>
      <w:r w:rsidRPr="00CC78C6">
        <w:rPr>
          <w:rFonts w:cs="Times New Roman"/>
          <w:szCs w:val="24"/>
        </w:rPr>
        <w:t>For motivating the customers and growth of sales, creating a need in the concentration of the customer yield buying inspiration</w:t>
      </w:r>
      <w:r w:rsidR="002A3DA1" w:rsidRPr="00CC78C6">
        <w:rPr>
          <w:rFonts w:cs="Times New Roman"/>
          <w:szCs w:val="24"/>
        </w:rPr>
        <w:t>.</w:t>
      </w:r>
      <w:proofErr w:type="gramEnd"/>
    </w:p>
    <w:p w14:paraId="25D02E51" w14:textId="77777777" w:rsidR="00EB0EDE" w:rsidRPr="00CC78C6" w:rsidRDefault="00EB0EDE" w:rsidP="00481E4C">
      <w:pPr>
        <w:jc w:val="center"/>
        <w:rPr>
          <w:rFonts w:cs="Times New Roman"/>
          <w:szCs w:val="24"/>
        </w:rPr>
      </w:pPr>
      <w:r w:rsidRPr="00CC78C6">
        <w:rPr>
          <w:rFonts w:cs="Times New Roman"/>
          <w:noProof/>
          <w:szCs w:val="24"/>
          <w:lang w:eastAsia="en-GB"/>
        </w:rPr>
        <w:drawing>
          <wp:inline distT="0" distB="0" distL="0" distR="0" wp14:anchorId="5F5281ED" wp14:editId="7B4F4C9E">
            <wp:extent cx="2978167" cy="22098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sychological-Factors-of-consumer-behavior.jpg"/>
                    <pic:cNvPicPr/>
                  </pic:nvPicPr>
                  <pic:blipFill>
                    <a:blip r:embed="rId9">
                      <a:extLst>
                        <a:ext uri="{28A0092B-C50C-407E-A947-70E740481C1C}">
                          <a14:useLocalDpi xmlns:a14="http://schemas.microsoft.com/office/drawing/2010/main" val="0"/>
                        </a:ext>
                      </a:extLst>
                    </a:blip>
                    <a:stretch>
                      <a:fillRect/>
                    </a:stretch>
                  </pic:blipFill>
                  <pic:spPr>
                    <a:xfrm>
                      <a:off x="0" y="0"/>
                      <a:ext cx="2979935" cy="2211112"/>
                    </a:xfrm>
                    <a:prstGeom prst="rect">
                      <a:avLst/>
                    </a:prstGeom>
                  </pic:spPr>
                </pic:pic>
              </a:graphicData>
            </a:graphic>
          </wp:inline>
        </w:drawing>
      </w:r>
    </w:p>
    <w:p w14:paraId="3E8DA82D" w14:textId="77777777" w:rsidR="00EB0EDE" w:rsidRPr="00CC78C6" w:rsidRDefault="00EB0EDE" w:rsidP="00481E4C">
      <w:pPr>
        <w:jc w:val="center"/>
        <w:rPr>
          <w:rFonts w:cs="Times New Roman"/>
          <w:szCs w:val="24"/>
        </w:rPr>
      </w:pPr>
      <w:r w:rsidRPr="00CC78C6">
        <w:rPr>
          <w:rFonts w:cs="Times New Roman"/>
          <w:szCs w:val="24"/>
        </w:rPr>
        <w:t>Figure 03: Psychological Factors</w:t>
      </w:r>
    </w:p>
    <w:p w14:paraId="5B799C84" w14:textId="77777777" w:rsidR="00481E4C" w:rsidRPr="00CC78C6" w:rsidRDefault="00481E4C" w:rsidP="00481E4C">
      <w:pPr>
        <w:jc w:val="center"/>
        <w:rPr>
          <w:rFonts w:cs="Times New Roman"/>
          <w:szCs w:val="24"/>
        </w:rPr>
      </w:pPr>
      <w:r w:rsidRPr="00CC78C6">
        <w:rPr>
          <w:rFonts w:cs="Times New Roman"/>
          <w:szCs w:val="24"/>
        </w:rPr>
        <w:lastRenderedPageBreak/>
        <w:t xml:space="preserve">Source: </w:t>
      </w:r>
      <w:r w:rsidRPr="00CC78C6">
        <w:rPr>
          <w:rFonts w:cs="Times New Roman"/>
          <w:color w:val="000000"/>
          <w:szCs w:val="24"/>
        </w:rPr>
        <w:t>(</w:t>
      </w:r>
      <w:proofErr w:type="spellStart"/>
      <w:r w:rsidRPr="00CC78C6">
        <w:rPr>
          <w:rFonts w:cs="Times New Roman"/>
          <w:color w:val="000000"/>
          <w:szCs w:val="24"/>
        </w:rPr>
        <w:t>Reinartz</w:t>
      </w:r>
      <w:proofErr w:type="spellEnd"/>
      <w:r w:rsidRPr="00CC78C6">
        <w:rPr>
          <w:rFonts w:cs="Times New Roman"/>
          <w:color w:val="000000"/>
          <w:szCs w:val="24"/>
        </w:rPr>
        <w:t xml:space="preserve"> and Kumar, 2018)</w:t>
      </w:r>
    </w:p>
    <w:p w14:paraId="63764972" w14:textId="77777777" w:rsidR="00EB0EDE" w:rsidRPr="00CC78C6" w:rsidRDefault="00EB0EDE" w:rsidP="00EB0EDE">
      <w:pPr>
        <w:rPr>
          <w:rFonts w:cs="Times New Roman"/>
          <w:szCs w:val="24"/>
        </w:rPr>
      </w:pPr>
      <w:r w:rsidRPr="00CC78C6">
        <w:rPr>
          <w:rFonts w:cs="Times New Roman"/>
          <w:szCs w:val="24"/>
        </w:rPr>
        <w:t xml:space="preserve">Using sensation through perception, they make the visual of the body, screen and metal shell of the phone attractive and more approvable that make the young customer more interested in their product. Through learning, it refers that, purchasing the same product by the customers make them loyal and there is high-likelihood of buying the same product again which enables custody of the loyal customer and intensifying the fresh customers. People are so loyal to Apple that it has become a belief to the “Apple Fans” which makes thousands of </w:t>
      </w:r>
      <w:proofErr w:type="gramStart"/>
      <w:r w:rsidRPr="00CC78C6">
        <w:rPr>
          <w:rFonts w:cs="Times New Roman"/>
          <w:szCs w:val="24"/>
        </w:rPr>
        <w:t>customer</w:t>
      </w:r>
      <w:proofErr w:type="gramEnd"/>
      <w:r w:rsidRPr="00CC78C6">
        <w:rPr>
          <w:rFonts w:cs="Times New Roman"/>
          <w:szCs w:val="24"/>
        </w:rPr>
        <w:t xml:space="preserve"> to buy their product around the world.</w:t>
      </w:r>
    </w:p>
    <w:p w14:paraId="4BEC7DEB" w14:textId="789D8001" w:rsidR="00EB0EDE" w:rsidRPr="00CC78C6" w:rsidRDefault="00EB0EDE" w:rsidP="00EB0EDE">
      <w:pPr>
        <w:rPr>
          <w:rFonts w:cs="Times New Roman"/>
          <w:szCs w:val="24"/>
        </w:rPr>
      </w:pPr>
      <w:r w:rsidRPr="00CC78C6">
        <w:rPr>
          <w:rFonts w:cs="Times New Roman"/>
          <w:b/>
          <w:szCs w:val="24"/>
        </w:rPr>
        <w:t>Cultural Factor:</w:t>
      </w:r>
      <w:r w:rsidRPr="00CC78C6">
        <w:rPr>
          <w:rFonts w:cs="Times New Roman"/>
          <w:szCs w:val="24"/>
        </w:rPr>
        <w:t xml:space="preserve"> Different customer belongs to different culture and environment</w:t>
      </w:r>
      <w:r w:rsidR="0014657F" w:rsidRPr="00CC78C6">
        <w:rPr>
          <w:rFonts w:cs="Times New Roman"/>
          <w:szCs w:val="24"/>
        </w:rPr>
        <w:t xml:space="preserve"> </w:t>
      </w:r>
      <w:r w:rsidR="00AF342B" w:rsidRPr="00CC78C6">
        <w:rPr>
          <w:rFonts w:cs="Times New Roman"/>
          <w:szCs w:val="24"/>
        </w:rPr>
        <w:t>(Jobber and Ellis-Chadwick, 2016).</w:t>
      </w:r>
      <w:r w:rsidRPr="00CC78C6">
        <w:rPr>
          <w:rFonts w:cs="Times New Roman"/>
          <w:szCs w:val="24"/>
        </w:rPr>
        <w:t xml:space="preserve"> America has a mixed culture whereas Japan has their own culture that’s why Apple keeps their focus on creating product according to the culture and freedom which represents their fashion and innovation for occupying a huge market share</w:t>
      </w:r>
      <w:r w:rsidR="00AF342B" w:rsidRPr="00CC78C6">
        <w:rPr>
          <w:rFonts w:cs="Times New Roman"/>
          <w:szCs w:val="24"/>
        </w:rPr>
        <w:t xml:space="preserve">. </w:t>
      </w:r>
    </w:p>
    <w:p w14:paraId="4AA7829A" w14:textId="77777777" w:rsidR="00AF342B" w:rsidRPr="00CC78C6" w:rsidRDefault="00AF342B" w:rsidP="00EB0EDE">
      <w:pPr>
        <w:rPr>
          <w:rFonts w:cs="Times New Roman"/>
          <w:szCs w:val="24"/>
        </w:rPr>
      </w:pPr>
    </w:p>
    <w:p w14:paraId="174A2CCF" w14:textId="56632739" w:rsidR="00EB0EDE" w:rsidRPr="00CC78C6" w:rsidRDefault="00CC78C6" w:rsidP="00EB0EDE">
      <w:pPr>
        <w:rPr>
          <w:rFonts w:cs="Times New Roman"/>
          <w:b/>
          <w:szCs w:val="24"/>
        </w:rPr>
      </w:pPr>
      <w:r>
        <w:rPr>
          <w:rFonts w:cs="Times New Roman"/>
          <w:b/>
          <w:szCs w:val="24"/>
        </w:rPr>
        <w:t>External Factors</w:t>
      </w:r>
    </w:p>
    <w:p w14:paraId="13A5B308" w14:textId="11883472" w:rsidR="00EB0EDE" w:rsidRPr="00CC78C6" w:rsidRDefault="00EB0EDE" w:rsidP="00EB0EDE">
      <w:pPr>
        <w:rPr>
          <w:rFonts w:cs="Times New Roman"/>
          <w:szCs w:val="24"/>
        </w:rPr>
      </w:pPr>
      <w:r w:rsidRPr="00CC78C6">
        <w:rPr>
          <w:rFonts w:cs="Times New Roman"/>
          <w:b/>
          <w:szCs w:val="24"/>
        </w:rPr>
        <w:t>Design Factor:</w:t>
      </w:r>
      <w:r w:rsidRPr="00CC78C6">
        <w:rPr>
          <w:rFonts w:cs="Times New Roman"/>
          <w:szCs w:val="24"/>
        </w:rPr>
        <w:t xml:space="preserve"> Apple makes their product so appealing which encourage the customers to go through the purchasing process which is carefully studied and polished by Apple to make them appealing in the sense and judgments of customer’s</w:t>
      </w:r>
      <w:r w:rsidR="00AF342B" w:rsidRPr="00CC78C6">
        <w:rPr>
          <w:rFonts w:cs="Times New Roman"/>
          <w:szCs w:val="24"/>
        </w:rPr>
        <w:t xml:space="preserve"> (Kotler</w:t>
      </w:r>
      <w:r w:rsidR="0014657F" w:rsidRPr="00CC78C6">
        <w:rPr>
          <w:rFonts w:cs="Times New Roman"/>
          <w:szCs w:val="24"/>
        </w:rPr>
        <w:t xml:space="preserve"> et al.</w:t>
      </w:r>
      <w:r w:rsidR="00AF342B" w:rsidRPr="00CC78C6">
        <w:rPr>
          <w:rFonts w:cs="Times New Roman"/>
          <w:szCs w:val="24"/>
        </w:rPr>
        <w:t>, 2012).</w:t>
      </w:r>
      <w:r w:rsidR="0014657F" w:rsidRPr="00CC78C6">
        <w:rPr>
          <w:rFonts w:cs="Times New Roman"/>
          <w:szCs w:val="24"/>
        </w:rPr>
        <w:t xml:space="preserve"> </w:t>
      </w:r>
      <w:r w:rsidR="002A3DA1" w:rsidRPr="00CC78C6">
        <w:rPr>
          <w:rFonts w:cs="Times New Roman"/>
          <w:szCs w:val="24"/>
        </w:rPr>
        <w:t>T</w:t>
      </w:r>
      <w:r w:rsidRPr="00CC78C6">
        <w:rPr>
          <w:rFonts w:cs="Times New Roman"/>
          <w:szCs w:val="24"/>
        </w:rPr>
        <w:t>he Apple Retail store is a great way of making the customer-inspired to buy a product by looking and feeling each of the elements and their personality to one’s brand. A designer is visionaries who can sense the future perfect world with the cooperation of engineers in Apple. Apple has always proven with its awards and achievements that, when designers verdicts, prodigious things occur</w:t>
      </w:r>
      <w:r w:rsidR="00AF342B" w:rsidRPr="00CC78C6">
        <w:rPr>
          <w:rFonts w:cs="Times New Roman"/>
          <w:szCs w:val="24"/>
        </w:rPr>
        <w:t xml:space="preserve"> </w:t>
      </w:r>
    </w:p>
    <w:p w14:paraId="56D1E55D" w14:textId="77777777" w:rsidR="00EB0EDE" w:rsidRPr="00CC78C6" w:rsidRDefault="00EB0EDE" w:rsidP="00EB0EDE">
      <w:pPr>
        <w:rPr>
          <w:rFonts w:cs="Times New Roman"/>
          <w:szCs w:val="24"/>
        </w:rPr>
      </w:pPr>
      <w:r w:rsidRPr="00CC78C6">
        <w:rPr>
          <w:rFonts w:cs="Times New Roman"/>
          <w:b/>
          <w:szCs w:val="24"/>
        </w:rPr>
        <w:t>Emotional factor:</w:t>
      </w:r>
      <w:r w:rsidRPr="00CC78C6">
        <w:rPr>
          <w:rFonts w:cs="Times New Roman"/>
          <w:szCs w:val="24"/>
        </w:rPr>
        <w:t xml:space="preserve"> For maximizing customer value, advertising emotions are the core marketing strategy which works to enhance the emotions of the customer where they see people relaxing using that gadget which inspires them to live the moment.</w:t>
      </w:r>
    </w:p>
    <w:p w14:paraId="4D59081C" w14:textId="106320CA" w:rsidR="00EB0EDE" w:rsidRPr="00CC78C6" w:rsidRDefault="00EB0EDE" w:rsidP="00EB0EDE">
      <w:pPr>
        <w:rPr>
          <w:rFonts w:cs="Times New Roman"/>
          <w:szCs w:val="24"/>
        </w:rPr>
      </w:pPr>
      <w:r w:rsidRPr="00CC78C6">
        <w:rPr>
          <w:rFonts w:cs="Times New Roman"/>
          <w:b/>
          <w:szCs w:val="24"/>
        </w:rPr>
        <w:t>Brand Loyalty Factor</w:t>
      </w:r>
      <w:r w:rsidRPr="00CC78C6">
        <w:rPr>
          <w:rFonts w:cs="Times New Roman"/>
          <w:szCs w:val="24"/>
        </w:rPr>
        <w:t>: A brand’s loyalty increases the retaining rate, portion of a case, referral rate and decreases the marketing cost of the product. Three factors are the turning point for Apple which includes product dominance, personal strength, and social attachment. Evaluating the historical performance and past experience of the product, a relationship between a customer and a product can be determined</w:t>
      </w:r>
      <w:r w:rsidR="0014657F" w:rsidRPr="00CC78C6">
        <w:rPr>
          <w:rFonts w:cs="Times New Roman"/>
          <w:szCs w:val="24"/>
        </w:rPr>
        <w:t xml:space="preserve"> (</w:t>
      </w:r>
      <w:proofErr w:type="spellStart"/>
      <w:r w:rsidR="0014657F" w:rsidRPr="00CC78C6">
        <w:rPr>
          <w:rFonts w:cs="Times New Roman"/>
          <w:szCs w:val="24"/>
        </w:rPr>
        <w:t>Makanyeza</w:t>
      </w:r>
      <w:proofErr w:type="spellEnd"/>
      <w:r w:rsidR="0014657F" w:rsidRPr="00CC78C6">
        <w:rPr>
          <w:rFonts w:cs="Times New Roman"/>
          <w:szCs w:val="24"/>
        </w:rPr>
        <w:t xml:space="preserve"> et al., 2015)</w:t>
      </w:r>
      <w:r w:rsidRPr="00CC78C6">
        <w:rPr>
          <w:rFonts w:cs="Times New Roman"/>
          <w:szCs w:val="24"/>
        </w:rPr>
        <w:t xml:space="preserve">. Brand </w:t>
      </w:r>
      <w:r w:rsidRPr="00CC78C6">
        <w:rPr>
          <w:rFonts w:cs="Times New Roman"/>
          <w:szCs w:val="24"/>
        </w:rPr>
        <w:lastRenderedPageBreak/>
        <w:t xml:space="preserve">promises are given to the loyal customers by </w:t>
      </w:r>
      <w:proofErr w:type="gramStart"/>
      <w:r w:rsidRPr="00CC78C6">
        <w:rPr>
          <w:rFonts w:cs="Times New Roman"/>
          <w:szCs w:val="24"/>
        </w:rPr>
        <w:t>which</w:t>
      </w:r>
      <w:proofErr w:type="gramEnd"/>
      <w:r w:rsidRPr="00CC78C6">
        <w:rPr>
          <w:rFonts w:cs="Times New Roman"/>
          <w:szCs w:val="24"/>
        </w:rPr>
        <w:t xml:space="preserve"> satisfying the customers indicates to loyalty.</w:t>
      </w:r>
    </w:p>
    <w:p w14:paraId="6B990684" w14:textId="77777777" w:rsidR="00EB0EDE" w:rsidRPr="00CC78C6" w:rsidRDefault="00EB0EDE" w:rsidP="00EB0EDE">
      <w:pPr>
        <w:rPr>
          <w:rFonts w:cs="Times New Roman"/>
          <w:szCs w:val="24"/>
        </w:rPr>
      </w:pPr>
      <w:r w:rsidRPr="00CC78C6">
        <w:rPr>
          <w:rFonts w:cs="Times New Roman"/>
          <w:b/>
          <w:szCs w:val="24"/>
        </w:rPr>
        <w:t>Communication Factor:</w:t>
      </w:r>
      <w:r w:rsidRPr="00CC78C6">
        <w:rPr>
          <w:rFonts w:cs="Times New Roman"/>
          <w:szCs w:val="24"/>
        </w:rPr>
        <w:t xml:space="preserve"> for making the connection between the customer and Apple, the golden circle marketing method is being applied where they answer the customers why they do, how they make products and what a customer will get. This method has made apple Customer value system more powerful and attractive towards their customer.</w:t>
      </w:r>
    </w:p>
    <w:p w14:paraId="689BE8D1" w14:textId="77777777" w:rsidR="00EB0EDE" w:rsidRPr="00CC78C6" w:rsidRDefault="00EB0EDE" w:rsidP="00EB0EDE">
      <w:pPr>
        <w:rPr>
          <w:rFonts w:cs="Times New Roman"/>
          <w:szCs w:val="24"/>
        </w:rPr>
      </w:pPr>
      <w:r w:rsidRPr="00CC78C6">
        <w:rPr>
          <w:rFonts w:cs="Times New Roman"/>
          <w:b/>
          <w:szCs w:val="24"/>
        </w:rPr>
        <w:t>Adaptation Factor:</w:t>
      </w:r>
      <w:r w:rsidRPr="00CC78C6">
        <w:rPr>
          <w:rFonts w:cs="Times New Roman"/>
          <w:szCs w:val="24"/>
        </w:rPr>
        <w:t xml:space="preserve">  There are people in the market who are eagerly enthusiastic and visionary about the launch of Apple products where they do every possible thing to show-off other people that he/she is top of the latest and greatest innovation to make an impression. They try to be a trendsetter through using Apple products.</w:t>
      </w:r>
    </w:p>
    <w:p w14:paraId="403F854C" w14:textId="49C5A24C" w:rsidR="00EB0EDE" w:rsidRPr="00CC78C6" w:rsidRDefault="00EB0EDE" w:rsidP="00EB0EDE">
      <w:pPr>
        <w:rPr>
          <w:rFonts w:cs="Times New Roman"/>
          <w:szCs w:val="24"/>
        </w:rPr>
      </w:pPr>
      <w:r w:rsidRPr="00CC78C6">
        <w:rPr>
          <w:rFonts w:cs="Times New Roman"/>
          <w:b/>
          <w:szCs w:val="24"/>
        </w:rPr>
        <w:t>Employee Enactment:</w:t>
      </w:r>
      <w:r w:rsidRPr="00CC78C6">
        <w:rPr>
          <w:rFonts w:cs="Times New Roman"/>
          <w:szCs w:val="24"/>
        </w:rPr>
        <w:t xml:space="preserve"> Apple is one of those companies who think salespersons are the asset or resource of a company. Not using products to promote, they actually hire people who are great in the job where they give them the freedom to do even better things</w:t>
      </w:r>
      <w:r w:rsidR="00AF342B" w:rsidRPr="00CC78C6">
        <w:rPr>
          <w:rFonts w:cs="Times New Roman"/>
          <w:szCs w:val="24"/>
        </w:rPr>
        <w:t xml:space="preserve"> (</w:t>
      </w:r>
      <w:proofErr w:type="spellStart"/>
      <w:r w:rsidR="00AF342B" w:rsidRPr="00CC78C6">
        <w:rPr>
          <w:rFonts w:cs="Times New Roman"/>
          <w:szCs w:val="24"/>
        </w:rPr>
        <w:t>Makanyeza</w:t>
      </w:r>
      <w:proofErr w:type="spellEnd"/>
      <w:r w:rsidR="0014657F" w:rsidRPr="00CC78C6">
        <w:rPr>
          <w:rFonts w:cs="Times New Roman"/>
          <w:szCs w:val="24"/>
        </w:rPr>
        <w:t xml:space="preserve"> et al.</w:t>
      </w:r>
      <w:r w:rsidR="00AF342B" w:rsidRPr="00CC78C6">
        <w:rPr>
          <w:rFonts w:cs="Times New Roman"/>
          <w:szCs w:val="24"/>
        </w:rPr>
        <w:t>, 2015)</w:t>
      </w:r>
      <w:r w:rsidRPr="00CC78C6">
        <w:rPr>
          <w:rFonts w:cs="Times New Roman"/>
          <w:szCs w:val="24"/>
        </w:rPr>
        <w:t>. Apple understands if people are given purposeful practice their unique abilities are shined which makes Apple special among all the companies.</w:t>
      </w:r>
    </w:p>
    <w:p w14:paraId="5FE9999C" w14:textId="77777777" w:rsidR="00EB0EDE" w:rsidRPr="00CC78C6" w:rsidRDefault="00EB0EDE" w:rsidP="00EB0EDE">
      <w:pPr>
        <w:rPr>
          <w:rFonts w:cs="Times New Roman"/>
          <w:szCs w:val="24"/>
        </w:rPr>
      </w:pPr>
      <w:r w:rsidRPr="00CC78C6">
        <w:rPr>
          <w:rFonts w:cs="Times New Roman"/>
          <w:b/>
          <w:szCs w:val="24"/>
        </w:rPr>
        <w:t>Customer Broad Experience:</w:t>
      </w:r>
      <w:r w:rsidRPr="00CC78C6">
        <w:rPr>
          <w:rFonts w:cs="Times New Roman"/>
          <w:szCs w:val="24"/>
        </w:rPr>
        <w:t xml:space="preserve"> Not everyone like one company or product which is certainly known to Apple, and that’s how they also know people will surely love the </w:t>
      </w:r>
      <w:proofErr w:type="gramStart"/>
      <w:r w:rsidRPr="00CC78C6">
        <w:rPr>
          <w:rFonts w:cs="Times New Roman"/>
          <w:szCs w:val="24"/>
        </w:rPr>
        <w:t>experience who love</w:t>
      </w:r>
      <w:proofErr w:type="gramEnd"/>
      <w:r w:rsidRPr="00CC78C6">
        <w:rPr>
          <w:rFonts w:cs="Times New Roman"/>
          <w:szCs w:val="24"/>
        </w:rPr>
        <w:t xml:space="preserve"> Apple products. They have customers – Loyal customers who appreciate and do business with them. </w:t>
      </w:r>
    </w:p>
    <w:p w14:paraId="1FB6F02F" w14:textId="77777777" w:rsidR="00EB0EDE" w:rsidRPr="00CC78C6" w:rsidRDefault="00EB0EDE" w:rsidP="00EB0EDE">
      <w:pPr>
        <w:rPr>
          <w:rFonts w:cs="Times New Roman"/>
          <w:szCs w:val="24"/>
        </w:rPr>
      </w:pPr>
      <w:r w:rsidRPr="00CC78C6">
        <w:rPr>
          <w:rFonts w:cs="Times New Roman"/>
          <w:b/>
          <w:szCs w:val="24"/>
        </w:rPr>
        <w:t>Product Availability:</w:t>
      </w:r>
      <w:r w:rsidRPr="00CC78C6">
        <w:rPr>
          <w:rFonts w:cs="Times New Roman"/>
          <w:szCs w:val="24"/>
        </w:rPr>
        <w:t xml:space="preserve"> Providing excellent customer service with highly controllable stores, Apple has an incredible value to their customers in matching success and goals. The sales </w:t>
      </w:r>
      <w:proofErr w:type="gramStart"/>
      <w:r w:rsidRPr="00CC78C6">
        <w:rPr>
          <w:rFonts w:cs="Times New Roman"/>
          <w:szCs w:val="24"/>
        </w:rPr>
        <w:t>location are</w:t>
      </w:r>
      <w:proofErr w:type="gramEnd"/>
      <w:r w:rsidRPr="00CC78C6">
        <w:rPr>
          <w:rFonts w:cs="Times New Roman"/>
          <w:szCs w:val="24"/>
        </w:rPr>
        <w:t xml:space="preserve"> more than an advertisement section for Apple which acts as a physical inspiration for the customers.</w:t>
      </w:r>
    </w:p>
    <w:p w14:paraId="4828EDE0" w14:textId="3FC2F184" w:rsidR="00EB0EDE" w:rsidRPr="00CC78C6" w:rsidRDefault="00EB0EDE" w:rsidP="00EB0EDE">
      <w:pPr>
        <w:rPr>
          <w:rFonts w:cs="Times New Roman"/>
          <w:b/>
          <w:szCs w:val="24"/>
        </w:rPr>
      </w:pPr>
      <w:r w:rsidRPr="00CC78C6">
        <w:rPr>
          <w:rFonts w:cs="Times New Roman"/>
          <w:b/>
          <w:szCs w:val="24"/>
        </w:rPr>
        <w:t>Drivers for Maximising C</w:t>
      </w:r>
      <w:r w:rsidR="00CC78C6">
        <w:rPr>
          <w:rFonts w:cs="Times New Roman"/>
          <w:b/>
          <w:szCs w:val="24"/>
        </w:rPr>
        <w:t>ustomer Value</w:t>
      </w:r>
    </w:p>
    <w:p w14:paraId="653A8A0E" w14:textId="6051938C" w:rsidR="00EB0EDE" w:rsidRPr="00CC78C6" w:rsidRDefault="00EB0EDE" w:rsidP="00EB0EDE">
      <w:pPr>
        <w:rPr>
          <w:rFonts w:cs="Times New Roman"/>
          <w:szCs w:val="24"/>
        </w:rPr>
      </w:pPr>
      <w:r w:rsidRPr="00CC78C6">
        <w:rPr>
          <w:rFonts w:cs="Times New Roman"/>
          <w:szCs w:val="24"/>
        </w:rPr>
        <w:t xml:space="preserve">In any company like Apple Inc. </w:t>
      </w:r>
      <w:r w:rsidR="003F310A" w:rsidRPr="00CC78C6">
        <w:rPr>
          <w:rFonts w:cs="Times New Roman"/>
          <w:szCs w:val="24"/>
        </w:rPr>
        <w:t>o</w:t>
      </w:r>
      <w:r w:rsidRPr="00CC78C6">
        <w:rPr>
          <w:rFonts w:cs="Times New Roman"/>
          <w:szCs w:val="24"/>
        </w:rPr>
        <w:t>ne certain department isn’t responsible for creating customer value, whereas all the departments like marketing, human resource, operation are altogether a group of people who dominate together for creating a brand value or customer value in the market through offering the people quality and classified best technological product</w:t>
      </w:r>
      <w:r w:rsidR="00AF342B" w:rsidRPr="00CC78C6">
        <w:rPr>
          <w:rFonts w:cs="Times New Roman"/>
          <w:szCs w:val="24"/>
        </w:rPr>
        <w:t xml:space="preserve"> (Kotler</w:t>
      </w:r>
      <w:r w:rsidR="0014657F" w:rsidRPr="00CC78C6">
        <w:rPr>
          <w:rFonts w:cs="Times New Roman"/>
          <w:szCs w:val="24"/>
        </w:rPr>
        <w:t xml:space="preserve"> et al.</w:t>
      </w:r>
      <w:r w:rsidR="00AF342B" w:rsidRPr="00CC78C6">
        <w:rPr>
          <w:rFonts w:cs="Times New Roman"/>
          <w:szCs w:val="24"/>
        </w:rPr>
        <w:t>, 2012)</w:t>
      </w:r>
      <w:r w:rsidRPr="00CC78C6">
        <w:rPr>
          <w:rFonts w:cs="Times New Roman"/>
          <w:szCs w:val="24"/>
        </w:rPr>
        <w:t>. Apple Inc. has some drivers presented below for making sure things work behind creating the value of a customer.</w:t>
      </w:r>
    </w:p>
    <w:p w14:paraId="11CF3991" w14:textId="77777777" w:rsidR="00EB0EDE" w:rsidRPr="00CC78C6" w:rsidRDefault="00EB0EDE" w:rsidP="00EB0EDE">
      <w:pPr>
        <w:rPr>
          <w:rFonts w:cs="Times New Roman"/>
          <w:szCs w:val="24"/>
        </w:rPr>
      </w:pPr>
      <w:r w:rsidRPr="00CC78C6">
        <w:rPr>
          <w:rFonts w:cs="Times New Roman"/>
          <w:szCs w:val="24"/>
        </w:rPr>
        <w:lastRenderedPageBreak/>
        <w:t xml:space="preserve"> </w:t>
      </w:r>
    </w:p>
    <w:p w14:paraId="55E03A87" w14:textId="77777777" w:rsidR="00EB0EDE" w:rsidRPr="00CC78C6" w:rsidRDefault="00EB0EDE" w:rsidP="00481E4C">
      <w:pPr>
        <w:jc w:val="center"/>
        <w:rPr>
          <w:rFonts w:cs="Times New Roman"/>
          <w:szCs w:val="24"/>
        </w:rPr>
      </w:pPr>
      <w:r w:rsidRPr="00CC78C6">
        <w:rPr>
          <w:rFonts w:cs="Times New Roman"/>
          <w:b/>
          <w:bCs/>
          <w:noProof/>
          <w:szCs w:val="24"/>
          <w:lang w:eastAsia="en-GB"/>
        </w:rPr>
        <w:drawing>
          <wp:inline distT="0" distB="0" distL="0" distR="0" wp14:anchorId="2C3B3C57" wp14:editId="7786A1A8">
            <wp:extent cx="5943600" cy="2226803"/>
            <wp:effectExtent l="0" t="0" r="0" b="0"/>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14:paraId="1632387E" w14:textId="77777777" w:rsidR="00EB0EDE" w:rsidRPr="00CC78C6" w:rsidRDefault="00EB0EDE" w:rsidP="00481E4C">
      <w:pPr>
        <w:jc w:val="center"/>
        <w:rPr>
          <w:rFonts w:cs="Times New Roman"/>
          <w:szCs w:val="24"/>
        </w:rPr>
      </w:pPr>
      <w:r w:rsidRPr="00CC78C6">
        <w:rPr>
          <w:rFonts w:cs="Times New Roman"/>
          <w:szCs w:val="24"/>
        </w:rPr>
        <w:t>Figure 05: The core Drivers of Customer Value</w:t>
      </w:r>
    </w:p>
    <w:p w14:paraId="1FADFF62" w14:textId="6CADBDA7" w:rsidR="00481E4C" w:rsidRPr="00CC78C6" w:rsidRDefault="00481E4C" w:rsidP="00481E4C">
      <w:pPr>
        <w:ind w:left="360"/>
        <w:jc w:val="center"/>
        <w:rPr>
          <w:rFonts w:cs="Times New Roman"/>
          <w:szCs w:val="24"/>
        </w:rPr>
      </w:pPr>
      <w:r w:rsidRPr="00CC78C6">
        <w:rPr>
          <w:rFonts w:cs="Times New Roman"/>
          <w:szCs w:val="24"/>
        </w:rPr>
        <w:t>Source: (</w:t>
      </w:r>
      <w:proofErr w:type="spellStart"/>
      <w:r w:rsidRPr="00CC78C6">
        <w:rPr>
          <w:rFonts w:cs="Times New Roman"/>
          <w:szCs w:val="24"/>
        </w:rPr>
        <w:t>Mooradian</w:t>
      </w:r>
      <w:proofErr w:type="spellEnd"/>
      <w:r w:rsidR="0014657F" w:rsidRPr="00CC78C6">
        <w:rPr>
          <w:rFonts w:cs="Times New Roman"/>
          <w:szCs w:val="24"/>
        </w:rPr>
        <w:t xml:space="preserve"> et al.</w:t>
      </w:r>
      <w:r w:rsidRPr="00CC78C6">
        <w:rPr>
          <w:rFonts w:cs="Times New Roman"/>
          <w:szCs w:val="24"/>
        </w:rPr>
        <w:t>, 2014)</w:t>
      </w:r>
    </w:p>
    <w:p w14:paraId="712B229F" w14:textId="77777777" w:rsidR="00481E4C" w:rsidRPr="00CC78C6" w:rsidRDefault="00481E4C" w:rsidP="00EB0EDE">
      <w:pPr>
        <w:rPr>
          <w:rFonts w:cs="Times New Roman"/>
          <w:szCs w:val="24"/>
        </w:rPr>
      </w:pPr>
    </w:p>
    <w:p w14:paraId="1EDC2DAB" w14:textId="33383489" w:rsidR="00EB0EDE" w:rsidRPr="00CC78C6" w:rsidRDefault="00EB0EDE" w:rsidP="00EB0EDE">
      <w:pPr>
        <w:rPr>
          <w:rFonts w:cs="Times New Roman"/>
          <w:szCs w:val="24"/>
        </w:rPr>
      </w:pPr>
      <w:r w:rsidRPr="00CC78C6">
        <w:rPr>
          <w:rFonts w:cs="Times New Roman"/>
          <w:szCs w:val="24"/>
        </w:rPr>
        <w:t>The customer value proposition refers to the question of why a customer should use a product of any company and what things are included in the product keeping potential customer’s choice in mind. For a better customer experience, Apple has always been a card for its loyal customer rather than people who don’t love apple at all</w:t>
      </w:r>
      <w:r w:rsidR="00AF342B" w:rsidRPr="00CC78C6">
        <w:rPr>
          <w:rFonts w:cs="Times New Roman"/>
          <w:szCs w:val="24"/>
        </w:rPr>
        <w:t xml:space="preserve"> (</w:t>
      </w:r>
      <w:proofErr w:type="spellStart"/>
      <w:r w:rsidR="00AF342B" w:rsidRPr="00CC78C6">
        <w:rPr>
          <w:rFonts w:cs="Times New Roman"/>
          <w:szCs w:val="24"/>
        </w:rPr>
        <w:t>M</w:t>
      </w:r>
      <w:r w:rsidR="0014657F" w:rsidRPr="00CC78C6">
        <w:rPr>
          <w:rFonts w:cs="Times New Roman"/>
          <w:szCs w:val="24"/>
        </w:rPr>
        <w:t>ooradian</w:t>
      </w:r>
      <w:proofErr w:type="spellEnd"/>
      <w:r w:rsidR="0014657F" w:rsidRPr="00CC78C6">
        <w:rPr>
          <w:rFonts w:cs="Times New Roman"/>
          <w:szCs w:val="24"/>
        </w:rPr>
        <w:t xml:space="preserve"> et al.</w:t>
      </w:r>
      <w:r w:rsidR="00AF342B" w:rsidRPr="00CC78C6">
        <w:rPr>
          <w:rFonts w:cs="Times New Roman"/>
          <w:szCs w:val="24"/>
        </w:rPr>
        <w:t>, 2014)</w:t>
      </w:r>
      <w:r w:rsidRPr="00CC78C6">
        <w:rPr>
          <w:rFonts w:cs="Times New Roman"/>
          <w:szCs w:val="24"/>
        </w:rPr>
        <w:t xml:space="preserve">. People who buy the products of apple, for them apple ensures the drivers work smoothly in attracting the customer which will help to increase the expectation of the customer higher for future or for the next upcoming product. </w:t>
      </w:r>
      <w:proofErr w:type="gramStart"/>
      <w:r w:rsidRPr="00CC78C6">
        <w:rPr>
          <w:rFonts w:cs="Times New Roman"/>
          <w:szCs w:val="24"/>
        </w:rPr>
        <w:t>High-end products with high technology- no one in the market can beat the quality of Apple Inc. and which is why competitors always try to meet the value of the target customer by copying the product differentiation of Apple.</w:t>
      </w:r>
      <w:proofErr w:type="gramEnd"/>
      <w:r w:rsidRPr="00CC78C6">
        <w:rPr>
          <w:rFonts w:cs="Times New Roman"/>
          <w:szCs w:val="24"/>
        </w:rPr>
        <w:t xml:space="preserve"> While creating customer value two things matters the most, one is the quality of the product, and another is the customer service. Apple has got 100% success in both of them higher than what they have expected from their salesperson, sales manager and from their customers. To meet the customer satisfaction, </w:t>
      </w:r>
      <w:proofErr w:type="gramStart"/>
      <w:r w:rsidRPr="00CC78C6">
        <w:rPr>
          <w:rFonts w:cs="Times New Roman"/>
          <w:szCs w:val="24"/>
        </w:rPr>
        <w:t>salesperson appointed by Apple are</w:t>
      </w:r>
      <w:proofErr w:type="gramEnd"/>
      <w:r w:rsidRPr="00CC78C6">
        <w:rPr>
          <w:rFonts w:cs="Times New Roman"/>
          <w:szCs w:val="24"/>
        </w:rPr>
        <w:t xml:space="preserve"> the core resource/ advertisement for promoting their larger scale of production.</w:t>
      </w:r>
    </w:p>
    <w:p w14:paraId="7FD0AEFE" w14:textId="1E098FAE" w:rsidR="00EB0EDE" w:rsidRPr="00CC78C6" w:rsidRDefault="00EB0EDE" w:rsidP="00EB0EDE">
      <w:pPr>
        <w:rPr>
          <w:rFonts w:cs="Times New Roman"/>
          <w:szCs w:val="24"/>
        </w:rPr>
      </w:pPr>
      <w:r w:rsidRPr="00CC78C6">
        <w:rPr>
          <w:rFonts w:cs="Times New Roman"/>
          <w:szCs w:val="24"/>
        </w:rPr>
        <w:t xml:space="preserve">Marketing is where Apple believes the most as they are the core strategy of them is to use emotions as a marketing strategy with the mixture of the marketing mix and IMC </w:t>
      </w:r>
      <w:r w:rsidR="002A3DA1" w:rsidRPr="00CC78C6">
        <w:rPr>
          <w:rFonts w:cs="Times New Roman"/>
          <w:szCs w:val="24"/>
        </w:rPr>
        <w:t>etc.</w:t>
      </w:r>
      <w:r w:rsidR="00AF342B" w:rsidRPr="00CC78C6">
        <w:rPr>
          <w:rFonts w:cs="Times New Roman"/>
          <w:szCs w:val="24"/>
        </w:rPr>
        <w:t xml:space="preserve"> (Nguyen and Harrison, 2018)</w:t>
      </w:r>
      <w:r w:rsidRPr="00CC78C6">
        <w:rPr>
          <w:rFonts w:cs="Times New Roman"/>
          <w:szCs w:val="24"/>
        </w:rPr>
        <w:t xml:space="preserve">. </w:t>
      </w:r>
      <w:proofErr w:type="gramStart"/>
      <w:r w:rsidRPr="00CC78C6">
        <w:rPr>
          <w:rFonts w:cs="Times New Roman"/>
          <w:szCs w:val="24"/>
        </w:rPr>
        <w:t>visually</w:t>
      </w:r>
      <w:proofErr w:type="gramEnd"/>
      <w:r w:rsidRPr="00CC78C6">
        <w:rPr>
          <w:rFonts w:cs="Times New Roman"/>
          <w:szCs w:val="24"/>
        </w:rPr>
        <w:t xml:space="preserve"> appealing screen and watching the people relaxing with Apple product, create a fascination in the customer’s mind which inspire them to buy </w:t>
      </w:r>
      <w:r w:rsidRPr="00CC78C6">
        <w:rPr>
          <w:rFonts w:cs="Times New Roman"/>
          <w:szCs w:val="24"/>
        </w:rPr>
        <w:lastRenderedPageBreak/>
        <w:t>Apple products. On today’s world, people look up to Quality more than Brand, in that case, the price determination strategy of Apple has always been appealing as their price has never been dropped down or reduced which encourages the customer who is less willing, to buy later on after a few days.</w:t>
      </w:r>
    </w:p>
    <w:p w14:paraId="03D6371F" w14:textId="77777777" w:rsidR="00EB0EDE" w:rsidRPr="00CC78C6" w:rsidRDefault="00EB0EDE" w:rsidP="00EB0EDE">
      <w:pPr>
        <w:rPr>
          <w:rFonts w:cs="Times New Roman"/>
          <w:szCs w:val="24"/>
        </w:rPr>
      </w:pPr>
    </w:p>
    <w:p w14:paraId="33C2E8D2" w14:textId="221EA36A" w:rsidR="00481E4C" w:rsidRPr="00CC78C6" w:rsidRDefault="00CC78C6" w:rsidP="00EB0EDE">
      <w:pPr>
        <w:rPr>
          <w:rFonts w:cs="Times New Roman"/>
          <w:b/>
          <w:szCs w:val="24"/>
        </w:rPr>
      </w:pPr>
      <w:r>
        <w:rPr>
          <w:rFonts w:cs="Times New Roman"/>
          <w:b/>
          <w:szCs w:val="24"/>
        </w:rPr>
        <w:t>Customer Value Delivery cycle</w:t>
      </w:r>
    </w:p>
    <w:p w14:paraId="7E86594E" w14:textId="3CFA18F6" w:rsidR="00EB0EDE" w:rsidRPr="00CC78C6" w:rsidRDefault="00EB0EDE" w:rsidP="00CC78C6">
      <w:pPr>
        <w:jc w:val="center"/>
        <w:rPr>
          <w:rFonts w:cs="Times New Roman"/>
          <w:szCs w:val="24"/>
        </w:rPr>
      </w:pPr>
      <w:r w:rsidRPr="00CC78C6">
        <w:rPr>
          <w:rFonts w:cs="Times New Roman"/>
          <w:b/>
          <w:bCs/>
          <w:noProof/>
          <w:szCs w:val="24"/>
          <w:lang w:eastAsia="en-GB"/>
        </w:rPr>
        <w:drawing>
          <wp:inline distT="0" distB="0" distL="0" distR="0" wp14:anchorId="7125303E" wp14:editId="59DBA3BA">
            <wp:extent cx="3752850" cy="2876550"/>
            <wp:effectExtent l="0" t="19050" r="0" b="38100"/>
            <wp:docPr id="5"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inline>
        </w:drawing>
      </w:r>
    </w:p>
    <w:p w14:paraId="031CF1B0" w14:textId="77777777" w:rsidR="00EB0EDE" w:rsidRPr="00CC78C6" w:rsidRDefault="00EB0EDE" w:rsidP="00481E4C">
      <w:pPr>
        <w:jc w:val="center"/>
        <w:rPr>
          <w:rFonts w:cs="Times New Roman"/>
          <w:szCs w:val="24"/>
        </w:rPr>
      </w:pPr>
      <w:r w:rsidRPr="00CC78C6">
        <w:rPr>
          <w:rFonts w:cs="Times New Roman"/>
          <w:szCs w:val="24"/>
        </w:rPr>
        <w:t>Figure 06: The Delivery Cycle of Customer Value</w:t>
      </w:r>
    </w:p>
    <w:p w14:paraId="0870933B" w14:textId="77777777" w:rsidR="00481E4C" w:rsidRPr="00CC78C6" w:rsidRDefault="00481E4C" w:rsidP="00481E4C">
      <w:pPr>
        <w:jc w:val="center"/>
        <w:rPr>
          <w:rFonts w:cs="Times New Roman"/>
          <w:szCs w:val="24"/>
        </w:rPr>
      </w:pPr>
      <w:r w:rsidRPr="00CC78C6">
        <w:rPr>
          <w:rFonts w:cs="Times New Roman"/>
          <w:szCs w:val="24"/>
        </w:rPr>
        <w:t>Source: (Jobber and Ellis-Chadwick, 2016)</w:t>
      </w:r>
    </w:p>
    <w:p w14:paraId="61CCEAF1" w14:textId="77777777" w:rsidR="00EB0EDE" w:rsidRPr="00CC78C6" w:rsidRDefault="00EB0EDE" w:rsidP="00EB0EDE">
      <w:pPr>
        <w:rPr>
          <w:rFonts w:cs="Times New Roman"/>
          <w:szCs w:val="24"/>
        </w:rPr>
      </w:pPr>
      <w:r w:rsidRPr="00CC78C6">
        <w:rPr>
          <w:rFonts w:cs="Times New Roman"/>
          <w:szCs w:val="24"/>
        </w:rPr>
        <w:t xml:space="preserve">Step 01:  Apple knows its loyal customers and their core competencies to beat the competitors which are </w:t>
      </w:r>
      <w:r w:rsidR="00AF342B" w:rsidRPr="00CC78C6">
        <w:rPr>
          <w:rFonts w:cs="Times New Roman"/>
          <w:szCs w:val="24"/>
        </w:rPr>
        <w:t>collected through the use of iT</w:t>
      </w:r>
      <w:r w:rsidRPr="00CC78C6">
        <w:rPr>
          <w:rFonts w:cs="Times New Roman"/>
          <w:szCs w:val="24"/>
        </w:rPr>
        <w:t>unes. To improve their customer experience they have settled up a retail store with the best salesperson who not only promotes their product but also Apple use their sales managers as their resource of promotion.</w:t>
      </w:r>
    </w:p>
    <w:p w14:paraId="0D5E0C57" w14:textId="20DD2090" w:rsidR="00EB0EDE" w:rsidRPr="00CC78C6" w:rsidRDefault="00EB0EDE" w:rsidP="00EB0EDE">
      <w:pPr>
        <w:rPr>
          <w:rFonts w:cs="Times New Roman"/>
          <w:szCs w:val="24"/>
        </w:rPr>
      </w:pPr>
      <w:r w:rsidRPr="00CC78C6">
        <w:rPr>
          <w:rFonts w:cs="Times New Roman"/>
          <w:szCs w:val="24"/>
        </w:rPr>
        <w:t>Step 02: Apple makes their high-end product with the use of high technology and design which they never sell at a low price. In fact, any person who is not willing to buy their product can buy them later on with that same amount as Apple never drop its price from the real one</w:t>
      </w:r>
      <w:r w:rsidR="00AF342B" w:rsidRPr="00CC78C6">
        <w:rPr>
          <w:rFonts w:cs="Times New Roman"/>
          <w:szCs w:val="24"/>
        </w:rPr>
        <w:t xml:space="preserve"> </w:t>
      </w:r>
      <w:r w:rsidR="0014657F" w:rsidRPr="00CC78C6">
        <w:rPr>
          <w:rFonts w:cs="Times New Roman"/>
          <w:szCs w:val="24"/>
        </w:rPr>
        <w:t>(</w:t>
      </w:r>
      <w:proofErr w:type="spellStart"/>
      <w:r w:rsidR="0014657F" w:rsidRPr="00CC78C6">
        <w:rPr>
          <w:rFonts w:cs="Times New Roman"/>
          <w:szCs w:val="24"/>
        </w:rPr>
        <w:t>Mooradian</w:t>
      </w:r>
      <w:proofErr w:type="spellEnd"/>
      <w:r w:rsidR="0014657F" w:rsidRPr="00CC78C6">
        <w:rPr>
          <w:rFonts w:cs="Times New Roman"/>
          <w:szCs w:val="24"/>
        </w:rPr>
        <w:t xml:space="preserve"> et al.,</w:t>
      </w:r>
      <w:r w:rsidR="00AF342B" w:rsidRPr="00CC78C6">
        <w:rPr>
          <w:rFonts w:cs="Times New Roman"/>
          <w:szCs w:val="24"/>
        </w:rPr>
        <w:t xml:space="preserve"> 2014)</w:t>
      </w:r>
      <w:r w:rsidRPr="00CC78C6">
        <w:rPr>
          <w:rFonts w:cs="Times New Roman"/>
          <w:szCs w:val="24"/>
        </w:rPr>
        <w:t>. Offering high pricy product never let their loyal customer down. Moreover, it has made them an opportunity in creating value for the customers who buy their products.</w:t>
      </w:r>
    </w:p>
    <w:p w14:paraId="6C0C2644" w14:textId="77777777" w:rsidR="00EB0EDE" w:rsidRPr="00CC78C6" w:rsidRDefault="00EB0EDE" w:rsidP="00EB0EDE">
      <w:pPr>
        <w:rPr>
          <w:rFonts w:cs="Times New Roman"/>
          <w:szCs w:val="24"/>
        </w:rPr>
      </w:pPr>
      <w:r w:rsidRPr="00CC78C6">
        <w:rPr>
          <w:rFonts w:cs="Times New Roman"/>
          <w:szCs w:val="24"/>
        </w:rPr>
        <w:lastRenderedPageBreak/>
        <w:t>Step 03: People expect a lot from a high-end product which means customer value proportion need to be justified while making the product innovative and technologically tactful. After delivering the product they ensure post-sell service which means giving their customers a reason to buy their products and fulfilling their expectation with a high level of satisfaction.</w:t>
      </w:r>
    </w:p>
    <w:p w14:paraId="2924F58B" w14:textId="77777777" w:rsidR="00EB0EDE" w:rsidRPr="00CC78C6" w:rsidRDefault="00EB0EDE" w:rsidP="00EB0EDE">
      <w:pPr>
        <w:rPr>
          <w:rFonts w:cs="Times New Roman"/>
          <w:szCs w:val="24"/>
        </w:rPr>
      </w:pPr>
      <w:r w:rsidRPr="00CC78C6">
        <w:rPr>
          <w:rFonts w:cs="Times New Roman"/>
          <w:szCs w:val="24"/>
        </w:rPr>
        <w:t>Step 04: After delivering the product to the customer, Apple Inc. receives their feedback through the use of iTunes store which makes sense to them how much people are using their product and how satisfied they are</w:t>
      </w:r>
      <w:r w:rsidR="00AF342B" w:rsidRPr="00CC78C6">
        <w:rPr>
          <w:rFonts w:cs="Times New Roman"/>
          <w:szCs w:val="24"/>
        </w:rPr>
        <w:t xml:space="preserve"> (Nguyen and Harrison, 2018)</w:t>
      </w:r>
      <w:r w:rsidRPr="00CC78C6">
        <w:rPr>
          <w:rFonts w:cs="Times New Roman"/>
          <w:szCs w:val="24"/>
        </w:rPr>
        <w:t xml:space="preserve">. </w:t>
      </w:r>
      <w:proofErr w:type="gramStart"/>
      <w:r w:rsidRPr="00CC78C6">
        <w:rPr>
          <w:rFonts w:cs="Times New Roman"/>
          <w:szCs w:val="24"/>
        </w:rPr>
        <w:t>It a cost-efficient way of not doing any marketing research and getting all the market information regarding Sale and acceptance of the product.</w:t>
      </w:r>
      <w:proofErr w:type="gramEnd"/>
    </w:p>
    <w:p w14:paraId="09EC8C46" w14:textId="77777777" w:rsidR="00EB0EDE" w:rsidRPr="00CC78C6" w:rsidRDefault="00EB0EDE" w:rsidP="00EB0EDE">
      <w:pPr>
        <w:rPr>
          <w:rFonts w:cs="Times New Roman"/>
          <w:b/>
          <w:szCs w:val="24"/>
        </w:rPr>
      </w:pPr>
      <w:r w:rsidRPr="00CC78C6">
        <w:rPr>
          <w:rFonts w:cs="Times New Roman"/>
          <w:b/>
          <w:szCs w:val="24"/>
        </w:rPr>
        <w:t>Maximising Customer value Through Approaches:</w:t>
      </w:r>
    </w:p>
    <w:p w14:paraId="52CE0470" w14:textId="77777777" w:rsidR="00EB0EDE" w:rsidRPr="00CC78C6" w:rsidRDefault="00EB0EDE" w:rsidP="00481E4C">
      <w:pPr>
        <w:jc w:val="center"/>
        <w:rPr>
          <w:rFonts w:cs="Times New Roman"/>
          <w:szCs w:val="24"/>
        </w:rPr>
      </w:pPr>
      <w:r w:rsidRPr="00CC78C6">
        <w:rPr>
          <w:rFonts w:cs="Times New Roman"/>
          <w:noProof/>
          <w:szCs w:val="24"/>
          <w:lang w:eastAsia="en-GB"/>
        </w:rPr>
        <w:drawing>
          <wp:inline distT="0" distB="0" distL="0" distR="0" wp14:anchorId="7901D342" wp14:editId="561287BB">
            <wp:extent cx="3524036" cy="2238375"/>
            <wp:effectExtent l="0" t="0" r="0" b="0"/>
            <wp:docPr id="6" name="Diagram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0" r:lo="rId21" r:qs="rId22" r:cs="rId23"/>
              </a:graphicData>
            </a:graphic>
          </wp:inline>
        </w:drawing>
      </w:r>
    </w:p>
    <w:p w14:paraId="75273962" w14:textId="77777777" w:rsidR="00EB0EDE" w:rsidRPr="00CC78C6" w:rsidRDefault="00EB0EDE" w:rsidP="00481E4C">
      <w:pPr>
        <w:jc w:val="center"/>
        <w:rPr>
          <w:rFonts w:cs="Times New Roman"/>
          <w:szCs w:val="24"/>
        </w:rPr>
      </w:pPr>
      <w:r w:rsidRPr="00CC78C6">
        <w:rPr>
          <w:rFonts w:cs="Times New Roman"/>
          <w:szCs w:val="24"/>
        </w:rPr>
        <w:t>Figure 07: Approaches for Maximising Customer Value</w:t>
      </w:r>
    </w:p>
    <w:p w14:paraId="7CD15537" w14:textId="77777777" w:rsidR="00481E4C" w:rsidRPr="00CC78C6" w:rsidRDefault="00481E4C" w:rsidP="00481E4C">
      <w:pPr>
        <w:jc w:val="center"/>
        <w:rPr>
          <w:rFonts w:cs="Times New Roman"/>
          <w:szCs w:val="24"/>
        </w:rPr>
      </w:pPr>
      <w:r w:rsidRPr="00CC78C6">
        <w:rPr>
          <w:rFonts w:cs="Times New Roman"/>
          <w:szCs w:val="24"/>
        </w:rPr>
        <w:t xml:space="preserve">Source: (Winer and </w:t>
      </w:r>
      <w:proofErr w:type="spellStart"/>
      <w:r w:rsidRPr="00CC78C6">
        <w:rPr>
          <w:rFonts w:cs="Times New Roman"/>
          <w:szCs w:val="24"/>
        </w:rPr>
        <w:t>Dhar</w:t>
      </w:r>
      <w:proofErr w:type="spellEnd"/>
      <w:r w:rsidRPr="00CC78C6">
        <w:rPr>
          <w:rFonts w:cs="Times New Roman"/>
          <w:szCs w:val="24"/>
        </w:rPr>
        <w:t>, 2014)</w:t>
      </w:r>
    </w:p>
    <w:p w14:paraId="05BF1F7D" w14:textId="77777777" w:rsidR="00EB0EDE" w:rsidRPr="00CC78C6" w:rsidRDefault="00EB0EDE" w:rsidP="00EB0EDE">
      <w:pPr>
        <w:rPr>
          <w:rFonts w:cs="Times New Roman"/>
          <w:szCs w:val="24"/>
        </w:rPr>
      </w:pPr>
    </w:p>
    <w:p w14:paraId="10279F4F" w14:textId="20235B1C" w:rsidR="00EB0EDE" w:rsidRPr="00CC78C6" w:rsidRDefault="00EB0EDE" w:rsidP="00EB0EDE">
      <w:pPr>
        <w:rPr>
          <w:rFonts w:cs="Times New Roman"/>
          <w:szCs w:val="24"/>
        </w:rPr>
      </w:pPr>
      <w:r w:rsidRPr="00CC78C6">
        <w:rPr>
          <w:rFonts w:cs="Times New Roman"/>
          <w:b/>
          <w:szCs w:val="24"/>
        </w:rPr>
        <w:t>Effective marketing mix:</w:t>
      </w:r>
      <w:r w:rsidRPr="00CC78C6">
        <w:rPr>
          <w:rFonts w:cs="Times New Roman"/>
          <w:szCs w:val="24"/>
        </w:rPr>
        <w:t xml:space="preserve"> A marketing mix ensures the setting of goals and objective of a firm by doing a broad research on the market performance of other competitor</w:t>
      </w:r>
      <w:r w:rsidR="00AF342B" w:rsidRPr="00CC78C6">
        <w:rPr>
          <w:rFonts w:cs="Times New Roman"/>
          <w:szCs w:val="24"/>
        </w:rPr>
        <w:t>s (</w:t>
      </w:r>
      <w:proofErr w:type="spellStart"/>
      <w:r w:rsidR="0014657F" w:rsidRPr="00CC78C6">
        <w:rPr>
          <w:rFonts w:cs="Times New Roman"/>
          <w:szCs w:val="24"/>
        </w:rPr>
        <w:t>Riefler</w:t>
      </w:r>
      <w:proofErr w:type="spellEnd"/>
      <w:r w:rsidR="0014657F" w:rsidRPr="00CC78C6">
        <w:rPr>
          <w:rFonts w:cs="Times New Roman"/>
          <w:szCs w:val="24"/>
        </w:rPr>
        <w:t xml:space="preserve"> et al., </w:t>
      </w:r>
      <w:r w:rsidR="00AF342B" w:rsidRPr="00CC78C6">
        <w:rPr>
          <w:rFonts w:cs="Times New Roman"/>
          <w:szCs w:val="24"/>
        </w:rPr>
        <w:t>2011)</w:t>
      </w:r>
      <w:r w:rsidRPr="00CC78C6">
        <w:rPr>
          <w:rFonts w:cs="Times New Roman"/>
          <w:szCs w:val="24"/>
        </w:rPr>
        <w:t xml:space="preserve">. In terms of product, price, promotion and place Apple Inc. has always proven </w:t>
      </w:r>
      <w:proofErr w:type="gramStart"/>
      <w:r w:rsidRPr="00CC78C6">
        <w:rPr>
          <w:rFonts w:cs="Times New Roman"/>
          <w:szCs w:val="24"/>
        </w:rPr>
        <w:t>themselves</w:t>
      </w:r>
      <w:proofErr w:type="gramEnd"/>
      <w:r w:rsidRPr="00CC78C6">
        <w:rPr>
          <w:rFonts w:cs="Times New Roman"/>
          <w:szCs w:val="24"/>
        </w:rPr>
        <w:t xml:space="preserve"> coming up with the best marketing strategies by throwing high price with high-end product, product availability in their own retail store, having salespersons skilled and tactful and giving the best product to their customer which their competitor can’t compete with.</w:t>
      </w:r>
    </w:p>
    <w:p w14:paraId="5B174335" w14:textId="77777777" w:rsidR="00EB0EDE" w:rsidRPr="00CC78C6" w:rsidRDefault="00EB0EDE" w:rsidP="00EB0EDE">
      <w:pPr>
        <w:rPr>
          <w:rFonts w:cs="Times New Roman"/>
          <w:szCs w:val="24"/>
        </w:rPr>
      </w:pPr>
      <w:r w:rsidRPr="00CC78C6">
        <w:rPr>
          <w:rFonts w:cs="Times New Roman"/>
          <w:b/>
          <w:szCs w:val="24"/>
        </w:rPr>
        <w:t>Total customer experience:</w:t>
      </w:r>
      <w:r w:rsidRPr="00CC78C6">
        <w:rPr>
          <w:rFonts w:cs="Times New Roman"/>
          <w:szCs w:val="24"/>
        </w:rPr>
        <w:t xml:space="preserve">  giving the loyal customer experience of a retail store fully designed with the best quality products and appealing designs ensured their best product </w:t>
      </w:r>
      <w:r w:rsidRPr="00CC78C6">
        <w:rPr>
          <w:rFonts w:cs="Times New Roman"/>
          <w:szCs w:val="24"/>
        </w:rPr>
        <w:lastRenderedPageBreak/>
        <w:t xml:space="preserve">quality approach all the time. Also the </w:t>
      </w:r>
      <w:proofErr w:type="gramStart"/>
      <w:r w:rsidRPr="00CC78C6">
        <w:rPr>
          <w:rFonts w:cs="Times New Roman"/>
          <w:szCs w:val="24"/>
        </w:rPr>
        <w:t>customer who are</w:t>
      </w:r>
      <w:proofErr w:type="gramEnd"/>
      <w:r w:rsidRPr="00CC78C6">
        <w:rPr>
          <w:rFonts w:cs="Times New Roman"/>
          <w:szCs w:val="24"/>
        </w:rPr>
        <w:t xml:space="preserve"> not interested in their product, their environment of stores inspires them to buy product. That why the </w:t>
      </w:r>
      <w:proofErr w:type="gramStart"/>
      <w:r w:rsidRPr="00CC78C6">
        <w:rPr>
          <w:rFonts w:cs="Times New Roman"/>
          <w:szCs w:val="24"/>
        </w:rPr>
        <w:t>experience a buyer get</w:t>
      </w:r>
      <w:proofErr w:type="gramEnd"/>
      <w:r w:rsidRPr="00CC78C6">
        <w:rPr>
          <w:rFonts w:cs="Times New Roman"/>
          <w:szCs w:val="24"/>
        </w:rPr>
        <w:t xml:space="preserve"> from Apple is none other than making a big shot in the world</w:t>
      </w:r>
      <w:r w:rsidR="005D1C1E" w:rsidRPr="00CC78C6">
        <w:rPr>
          <w:rFonts w:cs="Times New Roman"/>
          <w:szCs w:val="24"/>
        </w:rPr>
        <w:t xml:space="preserve"> of technology</w:t>
      </w:r>
      <w:r w:rsidRPr="00CC78C6">
        <w:rPr>
          <w:rFonts w:cs="Times New Roman"/>
          <w:szCs w:val="24"/>
        </w:rPr>
        <w:t>.</w:t>
      </w:r>
    </w:p>
    <w:p w14:paraId="267A3A39" w14:textId="77777777" w:rsidR="00EB0EDE" w:rsidRPr="00CC78C6" w:rsidRDefault="00EB0EDE" w:rsidP="00EB0EDE">
      <w:pPr>
        <w:rPr>
          <w:rFonts w:cs="Times New Roman"/>
          <w:szCs w:val="24"/>
        </w:rPr>
      </w:pPr>
      <w:r w:rsidRPr="00CC78C6">
        <w:rPr>
          <w:rFonts w:cs="Times New Roman"/>
          <w:b/>
          <w:szCs w:val="24"/>
        </w:rPr>
        <w:t>Value Network Collaboration:</w:t>
      </w:r>
      <w:r w:rsidRPr="00CC78C6">
        <w:rPr>
          <w:rFonts w:cs="Times New Roman"/>
          <w:szCs w:val="24"/>
        </w:rPr>
        <w:t xml:space="preserve"> giving scope to different culture using their product by making them in their own way, this value creation approach by collaboration has given Apple a worldwide recognition for creating a space for all type of people</w:t>
      </w:r>
      <w:r w:rsidR="00AF342B" w:rsidRPr="00CC78C6">
        <w:rPr>
          <w:rFonts w:cs="Times New Roman"/>
          <w:szCs w:val="24"/>
        </w:rPr>
        <w:t xml:space="preserve"> (Winer and </w:t>
      </w:r>
      <w:proofErr w:type="spellStart"/>
      <w:r w:rsidR="00AF342B" w:rsidRPr="00CC78C6">
        <w:rPr>
          <w:rFonts w:cs="Times New Roman"/>
          <w:szCs w:val="24"/>
        </w:rPr>
        <w:t>Dhar</w:t>
      </w:r>
      <w:proofErr w:type="spellEnd"/>
      <w:r w:rsidR="00AF342B" w:rsidRPr="00CC78C6">
        <w:rPr>
          <w:rFonts w:cs="Times New Roman"/>
          <w:szCs w:val="24"/>
        </w:rPr>
        <w:t>, 2014)</w:t>
      </w:r>
      <w:r w:rsidRPr="00CC78C6">
        <w:rPr>
          <w:rFonts w:cs="Times New Roman"/>
          <w:szCs w:val="24"/>
        </w:rPr>
        <w:t>. Coming up with a new product with new ideas within a very short time but effectively is a great challenge where Samsung or Huawei offering phones every now and then but quality still can’t defeat Apple. No producing larger quality product, they produce one product line in a year to maintain the hype and effective mapping and management in their product.</w:t>
      </w:r>
    </w:p>
    <w:p w14:paraId="3A185AC0" w14:textId="77777777" w:rsidR="00EB0EDE" w:rsidRPr="00CC78C6" w:rsidRDefault="00EB0EDE" w:rsidP="00EB0EDE">
      <w:pPr>
        <w:rPr>
          <w:rFonts w:cs="Times New Roman"/>
          <w:szCs w:val="24"/>
        </w:rPr>
      </w:pPr>
      <w:r w:rsidRPr="00CC78C6">
        <w:rPr>
          <w:rFonts w:cs="Times New Roman"/>
          <w:b/>
          <w:szCs w:val="24"/>
        </w:rPr>
        <w:t>Innovation:</w:t>
      </w:r>
      <w:r w:rsidRPr="00CC78C6">
        <w:rPr>
          <w:rFonts w:cs="Times New Roman"/>
          <w:szCs w:val="24"/>
        </w:rPr>
        <w:t xml:space="preserve"> the designers and engineers in Apple Inc. are the core material or resource in terms of making customer value more vulnerable in the market. The decision taken by Designer has always been proved the best one. Innovation with technology- Apple has made people believe good things happen in the world of technology.</w:t>
      </w:r>
    </w:p>
    <w:p w14:paraId="0031E29F" w14:textId="77777777" w:rsidR="005D1C1E" w:rsidRPr="00CC78C6" w:rsidRDefault="005D1C1E" w:rsidP="00EB0EDE">
      <w:pPr>
        <w:rPr>
          <w:rFonts w:cs="Times New Roman"/>
          <w:szCs w:val="24"/>
        </w:rPr>
      </w:pPr>
    </w:p>
    <w:p w14:paraId="7AF0E3C6" w14:textId="56C054C9" w:rsidR="00EB0EDE" w:rsidRPr="00CC78C6" w:rsidRDefault="00EB0EDE" w:rsidP="00EB0EDE">
      <w:pPr>
        <w:rPr>
          <w:rFonts w:cs="Times New Roman"/>
          <w:b/>
          <w:szCs w:val="24"/>
        </w:rPr>
      </w:pPr>
      <w:r w:rsidRPr="00CC78C6">
        <w:rPr>
          <w:rFonts w:cs="Times New Roman"/>
          <w:b/>
          <w:szCs w:val="24"/>
        </w:rPr>
        <w:t xml:space="preserve">Using marketing </w:t>
      </w:r>
      <w:r w:rsidR="00CC78C6">
        <w:rPr>
          <w:rFonts w:cs="Times New Roman"/>
          <w:b/>
          <w:szCs w:val="24"/>
        </w:rPr>
        <w:t>tool to Maximise Customer Value</w:t>
      </w:r>
    </w:p>
    <w:p w14:paraId="065F0D76" w14:textId="6783538A" w:rsidR="00EB0EDE" w:rsidRPr="00CC78C6" w:rsidRDefault="001B6901" w:rsidP="00EB0EDE">
      <w:pPr>
        <w:rPr>
          <w:rFonts w:cs="Times New Roman"/>
          <w:szCs w:val="24"/>
        </w:rPr>
      </w:pPr>
      <w:r w:rsidRPr="00CC78C6">
        <w:rPr>
          <w:rFonts w:cs="Times New Roman"/>
          <w:b/>
          <w:bCs/>
          <w:noProof/>
          <w:szCs w:val="24"/>
          <w:lang w:eastAsia="en-GB"/>
        </w:rPr>
        <w:drawing>
          <wp:anchor distT="0" distB="0" distL="114300" distR="114300" simplePos="0" relativeHeight="251660288" behindDoc="0" locked="0" layoutInCell="1" allowOverlap="1" wp14:anchorId="1FEDFB69" wp14:editId="6584E427">
            <wp:simplePos x="0" y="0"/>
            <wp:positionH relativeFrom="margin">
              <wp:posOffset>521970</wp:posOffset>
            </wp:positionH>
            <wp:positionV relativeFrom="paragraph">
              <wp:posOffset>5080</wp:posOffset>
            </wp:positionV>
            <wp:extent cx="4857750" cy="2800350"/>
            <wp:effectExtent l="0" t="0" r="0" b="0"/>
            <wp:wrapSquare wrapText="bothSides"/>
            <wp:docPr id="9" name="Diagram 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5" r:lo="rId26" r:qs="rId27" r:cs="rId28"/>
              </a:graphicData>
            </a:graphic>
          </wp:anchor>
        </w:drawing>
      </w:r>
    </w:p>
    <w:p w14:paraId="07942E87" w14:textId="77777777" w:rsidR="00EB0EDE" w:rsidRPr="00CC78C6" w:rsidRDefault="00EB0EDE" w:rsidP="00EB0EDE">
      <w:pPr>
        <w:rPr>
          <w:rFonts w:cs="Times New Roman"/>
          <w:szCs w:val="24"/>
        </w:rPr>
      </w:pPr>
    </w:p>
    <w:p w14:paraId="5AC9AF88" w14:textId="77777777" w:rsidR="00EB0EDE" w:rsidRPr="00CC78C6" w:rsidRDefault="00EB0EDE" w:rsidP="00EB0EDE">
      <w:pPr>
        <w:rPr>
          <w:rFonts w:cs="Times New Roman"/>
          <w:szCs w:val="24"/>
        </w:rPr>
      </w:pPr>
    </w:p>
    <w:p w14:paraId="065FE0FB" w14:textId="77777777" w:rsidR="00EB0EDE" w:rsidRPr="00CC78C6" w:rsidRDefault="00EB0EDE" w:rsidP="00EB0EDE">
      <w:pPr>
        <w:rPr>
          <w:rFonts w:cs="Times New Roman"/>
          <w:szCs w:val="24"/>
        </w:rPr>
      </w:pPr>
    </w:p>
    <w:p w14:paraId="2746B83B" w14:textId="77777777" w:rsidR="00EB0EDE" w:rsidRPr="00CC78C6" w:rsidRDefault="00EB0EDE" w:rsidP="00EB0EDE">
      <w:pPr>
        <w:rPr>
          <w:rFonts w:cs="Times New Roman"/>
          <w:szCs w:val="24"/>
        </w:rPr>
      </w:pPr>
    </w:p>
    <w:p w14:paraId="5F166801" w14:textId="77777777" w:rsidR="00EB0EDE" w:rsidRPr="00CC78C6" w:rsidRDefault="00EB0EDE" w:rsidP="00EB0EDE">
      <w:pPr>
        <w:rPr>
          <w:rFonts w:cs="Times New Roman"/>
          <w:szCs w:val="24"/>
        </w:rPr>
      </w:pPr>
    </w:p>
    <w:p w14:paraId="79A0CD85" w14:textId="77777777" w:rsidR="00EB0EDE" w:rsidRPr="00CC78C6" w:rsidRDefault="00EB0EDE" w:rsidP="00EB0EDE">
      <w:pPr>
        <w:rPr>
          <w:rFonts w:cs="Times New Roman"/>
          <w:szCs w:val="24"/>
        </w:rPr>
      </w:pPr>
    </w:p>
    <w:p w14:paraId="28F95B62" w14:textId="77777777" w:rsidR="00EB0EDE" w:rsidRPr="00CC78C6" w:rsidRDefault="00EB0EDE" w:rsidP="00481E4C">
      <w:pPr>
        <w:jc w:val="center"/>
        <w:rPr>
          <w:rFonts w:cs="Times New Roman"/>
          <w:szCs w:val="24"/>
        </w:rPr>
      </w:pPr>
    </w:p>
    <w:p w14:paraId="01338005" w14:textId="77777777" w:rsidR="00EB0EDE" w:rsidRPr="00CC78C6" w:rsidRDefault="00EB0EDE" w:rsidP="00481E4C">
      <w:pPr>
        <w:jc w:val="center"/>
        <w:rPr>
          <w:rFonts w:cs="Times New Roman"/>
          <w:szCs w:val="24"/>
        </w:rPr>
      </w:pPr>
      <w:r w:rsidRPr="00CC78C6">
        <w:rPr>
          <w:rFonts w:cs="Times New Roman"/>
          <w:szCs w:val="24"/>
        </w:rPr>
        <w:t>Figure 08: Marketing tools for maximizing Customer Value</w:t>
      </w:r>
    </w:p>
    <w:p w14:paraId="6286D23D" w14:textId="205B0436" w:rsidR="00597472" w:rsidRPr="00CC78C6" w:rsidRDefault="00481E4C" w:rsidP="00CC78C6">
      <w:pPr>
        <w:jc w:val="center"/>
        <w:rPr>
          <w:rFonts w:cs="Times New Roman"/>
          <w:szCs w:val="24"/>
        </w:rPr>
      </w:pPr>
      <w:r w:rsidRPr="00CC78C6">
        <w:rPr>
          <w:rFonts w:cs="Times New Roman"/>
          <w:szCs w:val="24"/>
        </w:rPr>
        <w:t>Source: (Cravens and Piercy, 2013)</w:t>
      </w:r>
    </w:p>
    <w:p w14:paraId="528B53C8" w14:textId="7AC8B19B" w:rsidR="00EB0EDE" w:rsidRPr="00CC78C6" w:rsidRDefault="00EB0EDE" w:rsidP="00EB0EDE">
      <w:pPr>
        <w:rPr>
          <w:rFonts w:cs="Times New Roman"/>
          <w:szCs w:val="24"/>
        </w:rPr>
      </w:pPr>
      <w:r w:rsidRPr="00CC78C6">
        <w:rPr>
          <w:rFonts w:cs="Times New Roman"/>
          <w:szCs w:val="24"/>
        </w:rPr>
        <w:t xml:space="preserve">Apple has always created an illusion of scarcity to make people believe that there are less productive for increasing the demand for their product. Next, cultivating an air of secrecy </w:t>
      </w:r>
      <w:r w:rsidRPr="00CC78C6">
        <w:rPr>
          <w:rFonts w:cs="Times New Roman"/>
          <w:szCs w:val="24"/>
        </w:rPr>
        <w:lastRenderedPageBreak/>
        <w:t>maintained confidentiality which created a buzz before announcing any product of Apple. Moreover, creating delightful and friendly gadgets Like SIRI has created a history in the era of technology</w:t>
      </w:r>
      <w:r w:rsidR="00AF342B" w:rsidRPr="00CC78C6">
        <w:rPr>
          <w:rFonts w:cs="Times New Roman"/>
          <w:szCs w:val="24"/>
        </w:rPr>
        <w:t xml:space="preserve"> </w:t>
      </w:r>
      <w:r w:rsidR="0014657F" w:rsidRPr="00CC78C6">
        <w:rPr>
          <w:rFonts w:cs="Times New Roman"/>
          <w:szCs w:val="24"/>
        </w:rPr>
        <w:t>(</w:t>
      </w:r>
      <w:proofErr w:type="spellStart"/>
      <w:r w:rsidR="0014657F" w:rsidRPr="00CC78C6">
        <w:rPr>
          <w:rFonts w:cs="Times New Roman"/>
          <w:szCs w:val="24"/>
        </w:rPr>
        <w:t>Riefler</w:t>
      </w:r>
      <w:proofErr w:type="spellEnd"/>
      <w:r w:rsidR="0014657F" w:rsidRPr="00CC78C6">
        <w:rPr>
          <w:rFonts w:cs="Times New Roman"/>
          <w:szCs w:val="24"/>
        </w:rPr>
        <w:t xml:space="preserve"> et al.</w:t>
      </w:r>
      <w:r w:rsidR="00AF342B" w:rsidRPr="00CC78C6">
        <w:rPr>
          <w:rFonts w:cs="Times New Roman"/>
          <w:szCs w:val="24"/>
        </w:rPr>
        <w:t>, 2011)</w:t>
      </w:r>
      <w:r w:rsidRPr="00CC78C6">
        <w:rPr>
          <w:rFonts w:cs="Times New Roman"/>
          <w:szCs w:val="24"/>
        </w:rPr>
        <w:t>. Afterward, the monolithic architecture of Apple products has made them a brand which is appealing at the same time trendy. Lastly, creating a passionate brand community refers to a peer connection which ensured encouragement of other people of buying the Apple products watching other to keep up with the cool trend.</w:t>
      </w:r>
    </w:p>
    <w:p w14:paraId="70458F1F" w14:textId="4594F3E8" w:rsidR="00EB0EDE" w:rsidRPr="00CC78C6" w:rsidRDefault="00EB0EDE" w:rsidP="00CC78C6">
      <w:pPr>
        <w:pStyle w:val="Heading1"/>
        <w:spacing w:after="240"/>
      </w:pPr>
      <w:bookmarkStart w:id="3" w:name="_Toc521426158"/>
      <w:r w:rsidRPr="00CC78C6">
        <w:t>Apple Inc.’s overall quality processes and the effectiveness of the processes have analysed in meeting the requirements of the customer</w:t>
      </w:r>
      <w:bookmarkEnd w:id="3"/>
    </w:p>
    <w:p w14:paraId="37908BCD" w14:textId="77777777" w:rsidR="00EB0EDE" w:rsidRPr="00CC78C6" w:rsidRDefault="00EB0EDE" w:rsidP="00EB0EDE">
      <w:pPr>
        <w:rPr>
          <w:rFonts w:cs="Times New Roman"/>
          <w:szCs w:val="24"/>
        </w:rPr>
      </w:pPr>
      <w:r w:rsidRPr="00CC78C6">
        <w:rPr>
          <w:rFonts w:cs="Times New Roman"/>
          <w:b/>
          <w:szCs w:val="24"/>
        </w:rPr>
        <w:t>The Quality management Process:</w:t>
      </w:r>
      <w:r w:rsidRPr="00CC78C6">
        <w:rPr>
          <w:rFonts w:cs="Times New Roman"/>
          <w:szCs w:val="24"/>
        </w:rPr>
        <w:t xml:space="preserve"> controlling the quality of a product has become a vital issue as everyone is offering the same technology in products to improve the quality of the product and satisfying the need of the customer</w:t>
      </w:r>
      <w:r w:rsidR="00AF342B" w:rsidRPr="00CC78C6">
        <w:rPr>
          <w:rFonts w:cs="Times New Roman"/>
          <w:szCs w:val="24"/>
        </w:rPr>
        <w:t xml:space="preserve"> (Winer and </w:t>
      </w:r>
      <w:proofErr w:type="spellStart"/>
      <w:r w:rsidR="00AF342B" w:rsidRPr="00CC78C6">
        <w:rPr>
          <w:rFonts w:cs="Times New Roman"/>
          <w:szCs w:val="24"/>
        </w:rPr>
        <w:t>Dhar</w:t>
      </w:r>
      <w:proofErr w:type="spellEnd"/>
      <w:r w:rsidR="00AF342B" w:rsidRPr="00CC78C6">
        <w:rPr>
          <w:rFonts w:cs="Times New Roman"/>
          <w:szCs w:val="24"/>
        </w:rPr>
        <w:t>, 2014)</w:t>
      </w:r>
      <w:r w:rsidRPr="00CC78C6">
        <w:rPr>
          <w:rFonts w:cs="Times New Roman"/>
          <w:szCs w:val="24"/>
        </w:rPr>
        <w:t>. Reliability has become an important issue in every product. Apple has acquired a very standard position in the market in terms of making a high-quality product to meet the demand. Apple has always been in the spotlight because of its quality control management which is because of their aesthetic design and superior easily used features. To ensure the customer is satisfied with the product, Apple applies total quality management, six-sigma approach, and the kaizen method.</w:t>
      </w:r>
    </w:p>
    <w:p w14:paraId="3F5014E9" w14:textId="77777777" w:rsidR="00EB0EDE" w:rsidRPr="00CC78C6" w:rsidRDefault="00EB0EDE" w:rsidP="00EB0EDE">
      <w:pPr>
        <w:rPr>
          <w:rFonts w:cs="Times New Roman"/>
          <w:szCs w:val="24"/>
        </w:rPr>
      </w:pPr>
      <w:proofErr w:type="gramStart"/>
      <w:r w:rsidRPr="00CC78C6">
        <w:rPr>
          <w:rFonts w:cs="Times New Roman"/>
          <w:b/>
          <w:szCs w:val="24"/>
        </w:rPr>
        <w:t>Measuring the Quality management process:</w:t>
      </w:r>
      <w:r w:rsidRPr="00CC78C6">
        <w:rPr>
          <w:rFonts w:cs="Times New Roman"/>
          <w:szCs w:val="24"/>
        </w:rPr>
        <w:t xml:space="preserve"> the quality of a company and product can be measured externally and internally through a standard given in the company’s objectives.</w:t>
      </w:r>
      <w:proofErr w:type="gramEnd"/>
      <w:r w:rsidRPr="00CC78C6">
        <w:rPr>
          <w:rFonts w:cs="Times New Roman"/>
          <w:szCs w:val="24"/>
        </w:rPr>
        <w:t xml:space="preserve"> Performance of the product, salesperson and customer can be measured. With very few products, Apple acquires a very large market share trying to make flexible products for meeting the need of their customers</w:t>
      </w:r>
      <w:r w:rsidR="00AF342B" w:rsidRPr="00CC78C6">
        <w:rPr>
          <w:rFonts w:cs="Times New Roman"/>
          <w:szCs w:val="24"/>
        </w:rPr>
        <w:t xml:space="preserve"> (Yu, 2012)</w:t>
      </w:r>
      <w:r w:rsidRPr="00CC78C6">
        <w:rPr>
          <w:rFonts w:cs="Times New Roman"/>
          <w:szCs w:val="24"/>
        </w:rPr>
        <w:t xml:space="preserve">. A company’s growth depends on the demand of the product and product’s demand depends on how customers are grabbing the product and how quality based products are being sold I the market. </w:t>
      </w:r>
    </w:p>
    <w:p w14:paraId="7E3EF586" w14:textId="77777777" w:rsidR="00EB0EDE" w:rsidRPr="00CC78C6" w:rsidRDefault="00EB0EDE" w:rsidP="00EB0EDE">
      <w:pPr>
        <w:rPr>
          <w:rFonts w:cs="Times New Roman"/>
          <w:szCs w:val="24"/>
        </w:rPr>
      </w:pPr>
      <w:r w:rsidRPr="00CC78C6">
        <w:rPr>
          <w:rFonts w:cs="Times New Roman"/>
          <w:szCs w:val="24"/>
        </w:rPr>
        <w:t xml:space="preserve">Controlling the quality of products, assessment and giving assurance to the customer, altogether make sure the business evaluation is being done properly. Moreover, Apple has a market strategy of getting feedback from the customer through iTunes. A customer expects a lot from any product and their experience towards the product increases the quality management which makes them able to </w:t>
      </w:r>
      <w:proofErr w:type="gramStart"/>
      <w:r w:rsidRPr="00CC78C6">
        <w:rPr>
          <w:rFonts w:cs="Times New Roman"/>
          <w:szCs w:val="24"/>
        </w:rPr>
        <w:t>innovate</w:t>
      </w:r>
      <w:proofErr w:type="gramEnd"/>
      <w:r w:rsidRPr="00CC78C6">
        <w:rPr>
          <w:rFonts w:cs="Times New Roman"/>
          <w:szCs w:val="24"/>
        </w:rPr>
        <w:t xml:space="preserve"> new segment for keeping the standards of the product in high level and durable.</w:t>
      </w:r>
    </w:p>
    <w:p w14:paraId="505E0F70" w14:textId="2036CE02" w:rsidR="00EB0EDE" w:rsidRPr="00CC78C6" w:rsidRDefault="00EB0EDE" w:rsidP="00EB0EDE">
      <w:pPr>
        <w:rPr>
          <w:rFonts w:cs="Times New Roman"/>
          <w:b/>
          <w:szCs w:val="24"/>
        </w:rPr>
      </w:pPr>
      <w:r w:rsidRPr="00CC78C6">
        <w:rPr>
          <w:rFonts w:cs="Times New Roman"/>
          <w:b/>
          <w:szCs w:val="24"/>
        </w:rPr>
        <w:t>The quality process</w:t>
      </w:r>
      <w:r w:rsidR="00CC78C6">
        <w:rPr>
          <w:rFonts w:cs="Times New Roman"/>
          <w:b/>
          <w:szCs w:val="24"/>
        </w:rPr>
        <w:t xml:space="preserve"> of Apple and the effectiveness</w:t>
      </w:r>
    </w:p>
    <w:p w14:paraId="43831BF8" w14:textId="77777777" w:rsidR="00EB0EDE" w:rsidRPr="00CC78C6" w:rsidRDefault="00EB0EDE" w:rsidP="00EB0EDE">
      <w:pPr>
        <w:rPr>
          <w:rFonts w:cs="Times New Roman"/>
          <w:szCs w:val="24"/>
        </w:rPr>
      </w:pPr>
      <w:r w:rsidRPr="00CC78C6">
        <w:rPr>
          <w:rFonts w:cs="Times New Roman"/>
          <w:b/>
          <w:szCs w:val="24"/>
        </w:rPr>
        <w:lastRenderedPageBreak/>
        <w:t>Total Quality process:</w:t>
      </w:r>
      <w:r w:rsidRPr="00CC78C6">
        <w:rPr>
          <w:rFonts w:cs="Times New Roman"/>
          <w:szCs w:val="24"/>
        </w:rPr>
        <w:t xml:space="preserve"> for gaining the goal of the objective of a firm TQM helps utilizing the social values and principles for maximizing shareholder profit by innovating products not giving any harm to the society</w:t>
      </w:r>
      <w:r w:rsidR="00AF342B" w:rsidRPr="00CC78C6">
        <w:rPr>
          <w:rFonts w:cs="Times New Roman"/>
          <w:szCs w:val="24"/>
        </w:rPr>
        <w:t xml:space="preserve"> (Yu, 2012)</w:t>
      </w:r>
      <w:r w:rsidRPr="00CC78C6">
        <w:rPr>
          <w:rFonts w:cs="Times New Roman"/>
          <w:szCs w:val="24"/>
        </w:rPr>
        <w:t>. TQM is a form of management where a company allows separate employees to show their competences for getting cooperative goals. The ground-breaking solution will let the company move frontward and the main determination of TQM is creating a commercial culture where unalike characteristics can be fitted.</w:t>
      </w:r>
    </w:p>
    <w:p w14:paraId="5D05B177" w14:textId="346A2871" w:rsidR="00EB0EDE" w:rsidRPr="00CC78C6" w:rsidRDefault="00EB0EDE" w:rsidP="00CC78C6">
      <w:pPr>
        <w:jc w:val="center"/>
        <w:rPr>
          <w:rFonts w:cs="Times New Roman"/>
          <w:szCs w:val="24"/>
        </w:rPr>
      </w:pPr>
      <w:r w:rsidRPr="00CC78C6">
        <w:rPr>
          <w:rFonts w:cs="Times New Roman"/>
          <w:noProof/>
          <w:szCs w:val="24"/>
          <w:lang w:eastAsia="en-GB"/>
        </w:rPr>
        <w:drawing>
          <wp:inline distT="0" distB="0" distL="0" distR="0" wp14:anchorId="36BFE410" wp14:editId="25D6BA3C">
            <wp:extent cx="3739793" cy="3904180"/>
            <wp:effectExtent l="0" t="0" r="0" b="77470"/>
            <wp:docPr id="7" name="Diagram 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0" r:lo="rId31" r:qs="rId32" r:cs="rId33"/>
              </a:graphicData>
            </a:graphic>
          </wp:inline>
        </w:drawing>
      </w:r>
    </w:p>
    <w:p w14:paraId="3E7610AD" w14:textId="77777777" w:rsidR="00597472" w:rsidRPr="00CC78C6" w:rsidRDefault="00EB0EDE" w:rsidP="00597472">
      <w:pPr>
        <w:jc w:val="center"/>
        <w:rPr>
          <w:rFonts w:cs="Times New Roman"/>
          <w:szCs w:val="24"/>
        </w:rPr>
      </w:pPr>
      <w:r w:rsidRPr="00CC78C6">
        <w:rPr>
          <w:rFonts w:cs="Times New Roman"/>
          <w:szCs w:val="24"/>
        </w:rPr>
        <w:t>Figure 09: The TQM Process</w:t>
      </w:r>
    </w:p>
    <w:p w14:paraId="526A8CA5" w14:textId="77777777" w:rsidR="00597472" w:rsidRPr="00CC78C6" w:rsidRDefault="00597472" w:rsidP="00597472">
      <w:pPr>
        <w:jc w:val="center"/>
        <w:rPr>
          <w:rFonts w:cs="Times New Roman"/>
          <w:szCs w:val="24"/>
        </w:rPr>
      </w:pPr>
      <w:r w:rsidRPr="00CC78C6">
        <w:rPr>
          <w:rFonts w:cs="Times New Roman"/>
          <w:szCs w:val="24"/>
        </w:rPr>
        <w:t>Source: (Nguyen and Harrison, 2018)</w:t>
      </w:r>
    </w:p>
    <w:p w14:paraId="5CA280F0" w14:textId="77777777" w:rsidR="00EB0EDE" w:rsidRPr="00CC78C6" w:rsidRDefault="00EB0EDE" w:rsidP="00EB0EDE">
      <w:pPr>
        <w:rPr>
          <w:rFonts w:cs="Times New Roman"/>
          <w:szCs w:val="24"/>
        </w:rPr>
      </w:pPr>
      <w:r w:rsidRPr="00CC78C6">
        <w:rPr>
          <w:rFonts w:cs="Times New Roman"/>
          <w:b/>
          <w:szCs w:val="24"/>
        </w:rPr>
        <w:t>Focus on the customer:</w:t>
      </w:r>
      <w:r w:rsidRPr="00CC78C6">
        <w:rPr>
          <w:rFonts w:cs="Times New Roman"/>
          <w:szCs w:val="24"/>
        </w:rPr>
        <w:t xml:space="preserve"> The main purpose behind making high tech product is to create customer value and meet the requirements of the customer which includes expertise people, hi-tech machines, and technologies</w:t>
      </w:r>
      <w:r w:rsidR="00AF342B" w:rsidRPr="00CC78C6">
        <w:rPr>
          <w:rFonts w:cs="Times New Roman"/>
          <w:szCs w:val="24"/>
        </w:rPr>
        <w:t xml:space="preserve"> </w:t>
      </w:r>
      <w:r w:rsidR="00AF342B" w:rsidRPr="00CC78C6">
        <w:rPr>
          <w:rFonts w:cs="Times New Roman"/>
          <w:iCs/>
          <w:color w:val="000000"/>
          <w:szCs w:val="24"/>
        </w:rPr>
        <w:t>(Forbes.com</w:t>
      </w:r>
      <w:r w:rsidR="00AF342B" w:rsidRPr="00CC78C6">
        <w:rPr>
          <w:rFonts w:cs="Times New Roman"/>
          <w:color w:val="000000"/>
          <w:szCs w:val="24"/>
        </w:rPr>
        <w:t>, 2018)</w:t>
      </w:r>
      <w:r w:rsidRPr="00CC78C6">
        <w:rPr>
          <w:rFonts w:cs="Times New Roman"/>
          <w:szCs w:val="24"/>
        </w:rPr>
        <w:t>. After all the use of these if a customer does not get satisfies with the product then it is unjustified. The main concern or priority should be the customer.</w:t>
      </w:r>
    </w:p>
    <w:p w14:paraId="61395FB6" w14:textId="77777777" w:rsidR="00EB0EDE" w:rsidRPr="00CC78C6" w:rsidRDefault="00EB0EDE" w:rsidP="00EB0EDE">
      <w:pPr>
        <w:rPr>
          <w:rFonts w:cs="Times New Roman"/>
          <w:szCs w:val="24"/>
        </w:rPr>
      </w:pPr>
      <w:r w:rsidRPr="00CC78C6">
        <w:rPr>
          <w:rFonts w:cs="Times New Roman"/>
          <w:b/>
          <w:szCs w:val="24"/>
        </w:rPr>
        <w:t>Involve employees:</w:t>
      </w:r>
      <w:r w:rsidRPr="00CC78C6">
        <w:rPr>
          <w:rFonts w:cs="Times New Roman"/>
          <w:szCs w:val="24"/>
        </w:rPr>
        <w:t xml:space="preserve"> employees along with </w:t>
      </w:r>
      <w:r w:rsidR="00195133" w:rsidRPr="00CC78C6">
        <w:rPr>
          <w:rFonts w:cs="Times New Roman"/>
          <w:szCs w:val="24"/>
        </w:rPr>
        <w:t>organisation</w:t>
      </w:r>
      <w:r w:rsidRPr="00CC78C6">
        <w:rPr>
          <w:rFonts w:cs="Times New Roman"/>
          <w:szCs w:val="24"/>
        </w:rPr>
        <w:t xml:space="preserve"> work together to get the objectives fulfilled in a short period of time. Apple motivates its people by bringing out what they need from the employees working for them. Apple has always kept their employee list high </w:t>
      </w:r>
      <w:r w:rsidRPr="00CC78C6">
        <w:rPr>
          <w:rFonts w:cs="Times New Roman"/>
          <w:szCs w:val="24"/>
        </w:rPr>
        <w:lastRenderedPageBreak/>
        <w:t>diversified and talented which means Apple has a big concentration on getting the best performance as a return from their best employees. Giving awards to the employees for making them feel a part of the growth and giving them more flexible workplace ensures involvement of the employee in the field of TQM</w:t>
      </w:r>
      <w:r w:rsidR="00AF342B" w:rsidRPr="00CC78C6">
        <w:rPr>
          <w:rFonts w:cs="Times New Roman"/>
          <w:szCs w:val="24"/>
        </w:rPr>
        <w:t xml:space="preserve"> </w:t>
      </w:r>
      <w:r w:rsidR="00AF342B" w:rsidRPr="00CC78C6">
        <w:rPr>
          <w:rFonts w:cs="Times New Roman"/>
          <w:color w:val="000000"/>
          <w:szCs w:val="24"/>
        </w:rPr>
        <w:t>(Total quality management in apple, 2018)</w:t>
      </w:r>
      <w:r w:rsidRPr="00CC78C6">
        <w:rPr>
          <w:rFonts w:cs="Times New Roman"/>
          <w:szCs w:val="24"/>
        </w:rPr>
        <w:t>. Moreover, training is arranged to get the employees acquainted with the policies, standards, and procedures of the company.</w:t>
      </w:r>
    </w:p>
    <w:p w14:paraId="7119B1DD" w14:textId="77777777" w:rsidR="00EB0EDE" w:rsidRPr="00CC78C6" w:rsidRDefault="00EB0EDE" w:rsidP="00EB0EDE">
      <w:pPr>
        <w:rPr>
          <w:rFonts w:cs="Times New Roman"/>
          <w:szCs w:val="24"/>
        </w:rPr>
      </w:pPr>
      <w:r w:rsidRPr="00CC78C6">
        <w:rPr>
          <w:rFonts w:cs="Times New Roman"/>
          <w:b/>
          <w:szCs w:val="24"/>
        </w:rPr>
        <w:t>Measure Accurately:</w:t>
      </w:r>
      <w:r w:rsidRPr="00CC78C6">
        <w:rPr>
          <w:rFonts w:cs="Times New Roman"/>
          <w:szCs w:val="24"/>
        </w:rPr>
        <w:t xml:space="preserve"> the measurements of performance and effective decision through those measurements should be done as its playing an important role in the improvement of the company</w:t>
      </w:r>
      <w:r w:rsidR="00AF342B" w:rsidRPr="00CC78C6">
        <w:rPr>
          <w:rFonts w:cs="Times New Roman"/>
          <w:szCs w:val="24"/>
        </w:rPr>
        <w:t xml:space="preserve"> (Eliot &amp; Simon, 2012). </w:t>
      </w:r>
      <w:r w:rsidRPr="00CC78C6">
        <w:rPr>
          <w:rFonts w:cs="Times New Roman"/>
          <w:szCs w:val="24"/>
        </w:rPr>
        <w:t xml:space="preserve">Doing a broad but narrative situational and statistical analysis decisions should be </w:t>
      </w:r>
      <w:proofErr w:type="gramStart"/>
      <w:r w:rsidRPr="00CC78C6">
        <w:rPr>
          <w:rFonts w:cs="Times New Roman"/>
          <w:szCs w:val="24"/>
        </w:rPr>
        <w:t>main</w:t>
      </w:r>
      <w:proofErr w:type="gramEnd"/>
      <w:r w:rsidRPr="00CC78C6">
        <w:rPr>
          <w:rFonts w:cs="Times New Roman"/>
          <w:szCs w:val="24"/>
        </w:rPr>
        <w:t xml:space="preserve"> to keep monitoring the evaluation of the performance of the firm</w:t>
      </w:r>
      <w:r w:rsidR="00AF342B" w:rsidRPr="00CC78C6">
        <w:rPr>
          <w:rFonts w:cs="Times New Roman"/>
          <w:szCs w:val="24"/>
        </w:rPr>
        <w:t xml:space="preserve">. </w:t>
      </w:r>
    </w:p>
    <w:p w14:paraId="01C968F2" w14:textId="77777777" w:rsidR="00EB0EDE" w:rsidRPr="00CC78C6" w:rsidRDefault="00EB0EDE" w:rsidP="00EB0EDE">
      <w:pPr>
        <w:rPr>
          <w:rFonts w:cs="Times New Roman"/>
          <w:szCs w:val="24"/>
        </w:rPr>
      </w:pPr>
      <w:r w:rsidRPr="00CC78C6">
        <w:rPr>
          <w:rFonts w:cs="Times New Roman"/>
          <w:b/>
          <w:szCs w:val="24"/>
        </w:rPr>
        <w:t>Quality Improvement:</w:t>
      </w:r>
      <w:r w:rsidRPr="00CC78C6">
        <w:rPr>
          <w:rFonts w:cs="Times New Roman"/>
          <w:szCs w:val="24"/>
        </w:rPr>
        <w:t xml:space="preserve"> controlling the quality is the main function of TQM where Apple </w:t>
      </w:r>
      <w:proofErr w:type="gramStart"/>
      <w:r w:rsidRPr="00CC78C6">
        <w:rPr>
          <w:rFonts w:cs="Times New Roman"/>
          <w:szCs w:val="24"/>
        </w:rPr>
        <w:t>adopt</w:t>
      </w:r>
      <w:proofErr w:type="gramEnd"/>
      <w:r w:rsidRPr="00CC78C6">
        <w:rPr>
          <w:rFonts w:cs="Times New Roman"/>
          <w:szCs w:val="24"/>
        </w:rPr>
        <w:t xml:space="preserve"> systematic plans for getting reached to the ultimate goal of the firm</w:t>
      </w:r>
      <w:r w:rsidR="00AF342B" w:rsidRPr="00CC78C6">
        <w:rPr>
          <w:rFonts w:cs="Times New Roman"/>
          <w:szCs w:val="24"/>
        </w:rPr>
        <w:t xml:space="preserve"> </w:t>
      </w:r>
      <w:r w:rsidR="00AF342B" w:rsidRPr="00CC78C6">
        <w:rPr>
          <w:rFonts w:cs="Times New Roman"/>
          <w:iCs/>
          <w:color w:val="000000"/>
          <w:szCs w:val="24"/>
        </w:rPr>
        <w:t>(Forbes.com</w:t>
      </w:r>
      <w:r w:rsidR="00AF342B" w:rsidRPr="00CC78C6">
        <w:rPr>
          <w:rFonts w:cs="Times New Roman"/>
          <w:color w:val="000000"/>
          <w:szCs w:val="24"/>
        </w:rPr>
        <w:t>, 2018)</w:t>
      </w:r>
      <w:r w:rsidRPr="00CC78C6">
        <w:rPr>
          <w:rFonts w:cs="Times New Roman"/>
          <w:szCs w:val="24"/>
        </w:rPr>
        <w:t xml:space="preserve">. An integrated process helps to handle tactical development which </w:t>
      </w:r>
      <w:proofErr w:type="gramStart"/>
      <w:r w:rsidRPr="00CC78C6">
        <w:rPr>
          <w:rFonts w:cs="Times New Roman"/>
          <w:szCs w:val="24"/>
        </w:rPr>
        <w:t>interrelated</w:t>
      </w:r>
      <w:proofErr w:type="gramEnd"/>
      <w:r w:rsidRPr="00CC78C6">
        <w:rPr>
          <w:rFonts w:cs="Times New Roman"/>
          <w:szCs w:val="24"/>
        </w:rPr>
        <w:t xml:space="preserve"> all the methods used in the company for decision making. For quality improvement, Apple should work on making fact grounded decision-making process.</w:t>
      </w:r>
    </w:p>
    <w:p w14:paraId="26CBB08E" w14:textId="77777777" w:rsidR="00EB0EDE" w:rsidRPr="00CC78C6" w:rsidRDefault="00EB0EDE" w:rsidP="00EB0EDE">
      <w:pPr>
        <w:rPr>
          <w:rFonts w:cs="Times New Roman"/>
          <w:szCs w:val="24"/>
        </w:rPr>
      </w:pPr>
      <w:proofErr w:type="gramStart"/>
      <w:r w:rsidRPr="00CC78C6">
        <w:rPr>
          <w:rFonts w:cs="Times New Roman"/>
          <w:b/>
          <w:szCs w:val="24"/>
        </w:rPr>
        <w:t>Improving Continuously:</w:t>
      </w:r>
      <w:r w:rsidRPr="00CC78C6">
        <w:rPr>
          <w:rFonts w:cs="Times New Roman"/>
          <w:szCs w:val="24"/>
        </w:rPr>
        <w:t xml:space="preserve"> Apple has its own diversified culture and regulations for the workplace.</w:t>
      </w:r>
      <w:proofErr w:type="gramEnd"/>
      <w:r w:rsidRPr="00CC78C6">
        <w:rPr>
          <w:rFonts w:cs="Times New Roman"/>
          <w:szCs w:val="24"/>
        </w:rPr>
        <w:t xml:space="preserve"> By knowing the expectation of the customers, it can easily work on the integration process for achieving the continuous improvement towards the business. Continuous improvement gives scope to a firm to think innovatively and come up with new ideas for creating a competitive advantage in the firm.</w:t>
      </w:r>
    </w:p>
    <w:p w14:paraId="6F410A9B" w14:textId="4D90161D" w:rsidR="00EB0EDE" w:rsidRPr="00CC78C6" w:rsidRDefault="00EB0EDE" w:rsidP="00EB0EDE">
      <w:pPr>
        <w:rPr>
          <w:rFonts w:cs="Times New Roman"/>
          <w:b/>
          <w:szCs w:val="24"/>
        </w:rPr>
      </w:pPr>
      <w:proofErr w:type="gramStart"/>
      <w:r w:rsidRPr="00CC78C6">
        <w:rPr>
          <w:rFonts w:cs="Times New Roman"/>
          <w:b/>
          <w:szCs w:val="24"/>
        </w:rPr>
        <w:t xml:space="preserve">An Evaluation of TQM Process </w:t>
      </w:r>
      <w:r w:rsidR="00CC78C6">
        <w:rPr>
          <w:rFonts w:cs="Times New Roman"/>
          <w:b/>
          <w:szCs w:val="24"/>
        </w:rPr>
        <w:t>in the Apple Inc.</w:t>
      </w:r>
      <w:proofErr w:type="gramEnd"/>
    </w:p>
    <w:p w14:paraId="2B8688DB" w14:textId="2FAC92F6" w:rsidR="00EB0EDE" w:rsidRPr="00CC78C6" w:rsidRDefault="00EB0EDE" w:rsidP="00EB0EDE">
      <w:pPr>
        <w:rPr>
          <w:rFonts w:cs="Times New Roman"/>
          <w:szCs w:val="24"/>
        </w:rPr>
      </w:pPr>
      <w:r w:rsidRPr="00CC78C6">
        <w:rPr>
          <w:rFonts w:cs="Times New Roman"/>
          <w:szCs w:val="24"/>
        </w:rPr>
        <w:t xml:space="preserve">Systematically, Apple follows the measurements to bring a developed active process in their projects to make it an important part of the </w:t>
      </w:r>
      <w:r w:rsidR="00195133" w:rsidRPr="00CC78C6">
        <w:rPr>
          <w:rFonts w:cs="Times New Roman"/>
          <w:szCs w:val="24"/>
        </w:rPr>
        <w:t>organisation</w:t>
      </w:r>
      <w:r w:rsidRPr="00CC78C6">
        <w:rPr>
          <w:rFonts w:cs="Times New Roman"/>
          <w:szCs w:val="24"/>
        </w:rPr>
        <w:t xml:space="preserve"> through doing daily functioning activities. Analysing the all over environment and efficiency, the involvement of employees in daily activities help to create a better communication which works as an empowerment for the employees in creating unity. The ultimate success of an </w:t>
      </w:r>
      <w:r w:rsidR="00195133" w:rsidRPr="00CC78C6">
        <w:rPr>
          <w:rFonts w:cs="Times New Roman"/>
          <w:szCs w:val="24"/>
        </w:rPr>
        <w:t>organisation</w:t>
      </w:r>
      <w:r w:rsidRPr="00CC78C6">
        <w:rPr>
          <w:rFonts w:cs="Times New Roman"/>
          <w:szCs w:val="24"/>
        </w:rPr>
        <w:t xml:space="preserve"> is how they are improving and how accurate their measurements are in improving the quality of the product</w:t>
      </w:r>
      <w:r w:rsidR="00AF342B" w:rsidRPr="00CC78C6">
        <w:rPr>
          <w:rFonts w:cs="Times New Roman"/>
          <w:szCs w:val="24"/>
        </w:rPr>
        <w:t xml:space="preserve"> </w:t>
      </w:r>
      <w:r w:rsidR="00AF342B" w:rsidRPr="00CC78C6">
        <w:rPr>
          <w:rFonts w:cs="Times New Roman"/>
          <w:color w:val="000000"/>
          <w:szCs w:val="24"/>
        </w:rPr>
        <w:t>(Total quality management in apple, 2018)</w:t>
      </w:r>
      <w:r w:rsidRPr="00CC78C6">
        <w:rPr>
          <w:rFonts w:cs="Times New Roman"/>
          <w:szCs w:val="24"/>
        </w:rPr>
        <w:t xml:space="preserve">. The techniques described here applied by the Apple Inc. gives the company desired success with a continuous improvement. TQM process allowed Apple not to waste their resources but using them in the long-run for delivering quality products with better customer experience. TQM let Apple understood what they are </w:t>
      </w:r>
      <w:r w:rsidRPr="00CC78C6">
        <w:rPr>
          <w:rFonts w:cs="Times New Roman"/>
          <w:szCs w:val="24"/>
        </w:rPr>
        <w:lastRenderedPageBreak/>
        <w:t>able to do and how they can use the opportunities for acquiring a cost profitable production line with an increased sale.</w:t>
      </w:r>
    </w:p>
    <w:p w14:paraId="633CF473" w14:textId="77777777" w:rsidR="00EB0EDE" w:rsidRPr="00CC78C6" w:rsidRDefault="00EB0EDE" w:rsidP="00EB0EDE">
      <w:pPr>
        <w:rPr>
          <w:rFonts w:cs="Times New Roman"/>
          <w:szCs w:val="24"/>
        </w:rPr>
      </w:pPr>
      <w:r w:rsidRPr="00CC78C6">
        <w:rPr>
          <w:rFonts w:cs="Times New Roman"/>
          <w:b/>
          <w:szCs w:val="24"/>
        </w:rPr>
        <w:t>Six Sigma Approach</w:t>
      </w:r>
      <w:r w:rsidRPr="00CC78C6">
        <w:rPr>
          <w:rFonts w:cs="Times New Roman"/>
          <w:szCs w:val="24"/>
        </w:rPr>
        <w:t xml:space="preserve">: according to Kotler, “Six Sigma is a discipline data driver process that eliminates any kind of errors in an </w:t>
      </w:r>
      <w:r w:rsidR="00195133" w:rsidRPr="00CC78C6">
        <w:rPr>
          <w:rFonts w:cs="Times New Roman"/>
          <w:szCs w:val="24"/>
        </w:rPr>
        <w:t>organisation</w:t>
      </w:r>
      <w:r w:rsidRPr="00CC78C6">
        <w:rPr>
          <w:rFonts w:cs="Times New Roman"/>
          <w:szCs w:val="24"/>
        </w:rPr>
        <w:t xml:space="preserve"> or any process, from manufacturing to transaction &amp; to reduce and service”. TQM and </w:t>
      </w:r>
      <w:proofErr w:type="gramStart"/>
      <w:r w:rsidRPr="00CC78C6">
        <w:rPr>
          <w:rFonts w:cs="Times New Roman"/>
          <w:szCs w:val="24"/>
        </w:rPr>
        <w:t>six sigma both</w:t>
      </w:r>
      <w:proofErr w:type="gramEnd"/>
      <w:r w:rsidRPr="00CC78C6">
        <w:rPr>
          <w:rFonts w:cs="Times New Roman"/>
          <w:szCs w:val="24"/>
        </w:rPr>
        <w:t xml:space="preserve"> need continuous improvement in an </w:t>
      </w:r>
      <w:r w:rsidR="00195133" w:rsidRPr="00CC78C6">
        <w:rPr>
          <w:rFonts w:cs="Times New Roman"/>
          <w:szCs w:val="24"/>
        </w:rPr>
        <w:t>organisation</w:t>
      </w:r>
      <w:r w:rsidRPr="00CC78C6">
        <w:rPr>
          <w:rFonts w:cs="Times New Roman"/>
          <w:szCs w:val="24"/>
        </w:rPr>
        <w:t xml:space="preserve">. In Apple, the basic work of six sigma is to work on pre-planned projects to find out the scale, objective and financial benefit of the project as TQM doesn’t allow </w:t>
      </w:r>
      <w:proofErr w:type="gramStart"/>
      <w:r w:rsidRPr="00CC78C6">
        <w:rPr>
          <w:rFonts w:cs="Times New Roman"/>
          <w:szCs w:val="24"/>
        </w:rPr>
        <w:t>to give</w:t>
      </w:r>
      <w:proofErr w:type="gramEnd"/>
      <w:r w:rsidRPr="00CC78C6">
        <w:rPr>
          <w:rFonts w:cs="Times New Roman"/>
          <w:szCs w:val="24"/>
        </w:rPr>
        <w:t xml:space="preserve"> financial information regarding the </w:t>
      </w:r>
      <w:r w:rsidR="00195133" w:rsidRPr="00CC78C6">
        <w:rPr>
          <w:rFonts w:cs="Times New Roman"/>
          <w:szCs w:val="24"/>
        </w:rPr>
        <w:t>organisation</w:t>
      </w:r>
      <w:r w:rsidRPr="00CC78C6">
        <w:rPr>
          <w:rFonts w:cs="Times New Roman"/>
          <w:szCs w:val="24"/>
        </w:rPr>
        <w:t xml:space="preserve">. For a corporation like Apple where hi-tech innovative products are made, </w:t>
      </w:r>
      <w:proofErr w:type="gramStart"/>
      <w:r w:rsidRPr="00CC78C6">
        <w:rPr>
          <w:rFonts w:cs="Times New Roman"/>
          <w:szCs w:val="24"/>
        </w:rPr>
        <w:t>six sigma</w:t>
      </w:r>
      <w:proofErr w:type="gramEnd"/>
      <w:r w:rsidRPr="00CC78C6">
        <w:rPr>
          <w:rFonts w:cs="Times New Roman"/>
          <w:szCs w:val="24"/>
        </w:rPr>
        <w:t xml:space="preserve"> helps to get measurements, identifying the problems and finding a complete solution for that</w:t>
      </w:r>
      <w:r w:rsidR="00AF342B" w:rsidRPr="00CC78C6">
        <w:rPr>
          <w:rFonts w:cs="Times New Roman"/>
          <w:szCs w:val="24"/>
        </w:rPr>
        <w:t xml:space="preserve"> </w:t>
      </w:r>
      <w:r w:rsidR="00AF342B" w:rsidRPr="00CC78C6">
        <w:rPr>
          <w:rFonts w:cs="Times New Roman"/>
          <w:iCs/>
          <w:color w:val="000000"/>
          <w:szCs w:val="24"/>
        </w:rPr>
        <w:t>(Forbes.com</w:t>
      </w:r>
      <w:r w:rsidR="00AF342B" w:rsidRPr="00CC78C6">
        <w:rPr>
          <w:rFonts w:cs="Times New Roman"/>
          <w:color w:val="000000"/>
          <w:szCs w:val="24"/>
        </w:rPr>
        <w:t>, 2018)</w:t>
      </w:r>
      <w:r w:rsidRPr="00CC78C6">
        <w:rPr>
          <w:rFonts w:cs="Times New Roman"/>
          <w:szCs w:val="24"/>
        </w:rPr>
        <w:t xml:space="preserve">. The biggest challenge for them is to innovate and that’s where </w:t>
      </w:r>
      <w:proofErr w:type="gramStart"/>
      <w:r w:rsidRPr="00CC78C6">
        <w:rPr>
          <w:rFonts w:cs="Times New Roman"/>
          <w:szCs w:val="24"/>
        </w:rPr>
        <w:t>six sigma</w:t>
      </w:r>
      <w:proofErr w:type="gramEnd"/>
      <w:r w:rsidRPr="00CC78C6">
        <w:rPr>
          <w:rFonts w:cs="Times New Roman"/>
          <w:szCs w:val="24"/>
        </w:rPr>
        <w:t xml:space="preserve"> helps apple to improve and show the company the consequences that will; be faced in the market after marketing of the product. Applying </w:t>
      </w:r>
      <w:proofErr w:type="gramStart"/>
      <w:r w:rsidRPr="00CC78C6">
        <w:rPr>
          <w:rFonts w:cs="Times New Roman"/>
          <w:szCs w:val="24"/>
        </w:rPr>
        <w:t>six sigma in the company,</w:t>
      </w:r>
      <w:proofErr w:type="gramEnd"/>
      <w:r w:rsidRPr="00CC78C6">
        <w:rPr>
          <w:rFonts w:cs="Times New Roman"/>
          <w:szCs w:val="24"/>
        </w:rPr>
        <w:t xml:space="preserve"> Apple gets th</w:t>
      </w:r>
      <w:r w:rsidR="00AF342B" w:rsidRPr="00CC78C6">
        <w:rPr>
          <w:rFonts w:cs="Times New Roman"/>
          <w:szCs w:val="24"/>
        </w:rPr>
        <w:t xml:space="preserve">ese </w:t>
      </w:r>
      <w:r w:rsidRPr="00CC78C6">
        <w:rPr>
          <w:rFonts w:cs="Times New Roman"/>
          <w:szCs w:val="24"/>
        </w:rPr>
        <w:t>benefits</w:t>
      </w:r>
      <w:r w:rsidR="00AF342B" w:rsidRPr="00CC78C6">
        <w:rPr>
          <w:rFonts w:cs="Times New Roman"/>
          <w:szCs w:val="24"/>
        </w:rPr>
        <w:t xml:space="preserve"> (Inclusion &amp; Diversity, 2016)</w:t>
      </w:r>
      <w:r w:rsidRPr="00CC78C6">
        <w:rPr>
          <w:rFonts w:cs="Times New Roman"/>
          <w:szCs w:val="24"/>
        </w:rPr>
        <w:t xml:space="preserve"> –</w:t>
      </w:r>
    </w:p>
    <w:p w14:paraId="347AD724" w14:textId="77777777" w:rsidR="00EB0EDE" w:rsidRPr="00CC78C6" w:rsidRDefault="00EB0EDE" w:rsidP="00EB0EDE">
      <w:pPr>
        <w:rPr>
          <w:rFonts w:cs="Times New Roman"/>
          <w:szCs w:val="24"/>
        </w:rPr>
      </w:pPr>
      <w:r w:rsidRPr="00CC78C6">
        <w:rPr>
          <w:rFonts w:cs="Times New Roman"/>
          <w:szCs w:val="24"/>
        </w:rPr>
        <w:t xml:space="preserve">•    Leadership </w:t>
      </w:r>
      <w:r w:rsidR="005D1C1E" w:rsidRPr="00CC78C6">
        <w:rPr>
          <w:rFonts w:cs="Times New Roman"/>
          <w:szCs w:val="24"/>
        </w:rPr>
        <w:t>assurance</w:t>
      </w:r>
      <w:r w:rsidRPr="00CC78C6">
        <w:rPr>
          <w:rFonts w:cs="Times New Roman"/>
          <w:szCs w:val="24"/>
        </w:rPr>
        <w:t>.</w:t>
      </w:r>
    </w:p>
    <w:p w14:paraId="679C411D" w14:textId="77777777" w:rsidR="00EB0EDE" w:rsidRPr="00CC78C6" w:rsidRDefault="00EB0EDE" w:rsidP="00EB0EDE">
      <w:pPr>
        <w:rPr>
          <w:rFonts w:cs="Times New Roman"/>
          <w:szCs w:val="24"/>
        </w:rPr>
      </w:pPr>
      <w:r w:rsidRPr="00CC78C6">
        <w:rPr>
          <w:rFonts w:cs="Times New Roman"/>
          <w:szCs w:val="24"/>
        </w:rPr>
        <w:t xml:space="preserve">•    Customer </w:t>
      </w:r>
      <w:r w:rsidR="005D1C1E" w:rsidRPr="00CC78C6">
        <w:rPr>
          <w:rFonts w:cs="Times New Roman"/>
          <w:szCs w:val="24"/>
        </w:rPr>
        <w:t>concentration</w:t>
      </w:r>
      <w:r w:rsidRPr="00CC78C6">
        <w:rPr>
          <w:rFonts w:cs="Times New Roman"/>
          <w:szCs w:val="24"/>
        </w:rPr>
        <w:t>,</w:t>
      </w:r>
    </w:p>
    <w:p w14:paraId="707AE8D9" w14:textId="77777777" w:rsidR="00EB0EDE" w:rsidRPr="00CC78C6" w:rsidRDefault="00EB0EDE" w:rsidP="00EB0EDE">
      <w:pPr>
        <w:rPr>
          <w:rFonts w:cs="Times New Roman"/>
          <w:szCs w:val="24"/>
        </w:rPr>
      </w:pPr>
      <w:r w:rsidRPr="00CC78C6">
        <w:rPr>
          <w:rFonts w:cs="Times New Roman"/>
          <w:szCs w:val="24"/>
        </w:rPr>
        <w:t xml:space="preserve">•    </w:t>
      </w:r>
      <w:r w:rsidR="00520E4A" w:rsidRPr="00CC78C6">
        <w:rPr>
          <w:rFonts w:cs="Times New Roman"/>
          <w:szCs w:val="24"/>
        </w:rPr>
        <w:t>Tactical</w:t>
      </w:r>
      <w:r w:rsidRPr="00CC78C6">
        <w:rPr>
          <w:rFonts w:cs="Times New Roman"/>
          <w:szCs w:val="24"/>
        </w:rPr>
        <w:t xml:space="preserve"> </w:t>
      </w:r>
      <w:r w:rsidR="005D1C1E" w:rsidRPr="00CC78C6">
        <w:rPr>
          <w:rFonts w:cs="Times New Roman"/>
          <w:szCs w:val="24"/>
        </w:rPr>
        <w:t>disposition</w:t>
      </w:r>
      <w:r w:rsidRPr="00CC78C6">
        <w:rPr>
          <w:rFonts w:cs="Times New Roman"/>
          <w:szCs w:val="24"/>
        </w:rPr>
        <w:t>,</w:t>
      </w:r>
    </w:p>
    <w:p w14:paraId="3643BB94" w14:textId="77777777" w:rsidR="00EB0EDE" w:rsidRPr="00CC78C6" w:rsidRDefault="00EB0EDE" w:rsidP="00EB0EDE">
      <w:pPr>
        <w:rPr>
          <w:rFonts w:cs="Times New Roman"/>
          <w:szCs w:val="24"/>
        </w:rPr>
      </w:pPr>
      <w:r w:rsidRPr="00CC78C6">
        <w:rPr>
          <w:rFonts w:cs="Times New Roman"/>
          <w:szCs w:val="24"/>
        </w:rPr>
        <w:t xml:space="preserve">•    </w:t>
      </w:r>
      <w:r w:rsidR="00520E4A" w:rsidRPr="00CC78C6">
        <w:rPr>
          <w:rFonts w:cs="Times New Roman"/>
          <w:szCs w:val="24"/>
        </w:rPr>
        <w:t>Combined</w:t>
      </w:r>
      <w:r w:rsidRPr="00CC78C6">
        <w:rPr>
          <w:rFonts w:cs="Times New Roman"/>
          <w:szCs w:val="24"/>
        </w:rPr>
        <w:t xml:space="preserve"> </w:t>
      </w:r>
      <w:r w:rsidR="005D1C1E" w:rsidRPr="00CC78C6">
        <w:rPr>
          <w:rFonts w:cs="Times New Roman"/>
          <w:szCs w:val="24"/>
        </w:rPr>
        <w:t>substructure</w:t>
      </w:r>
      <w:r w:rsidRPr="00CC78C6">
        <w:rPr>
          <w:rFonts w:cs="Times New Roman"/>
          <w:szCs w:val="24"/>
        </w:rPr>
        <w:t>,</w:t>
      </w:r>
    </w:p>
    <w:p w14:paraId="5F7FE239" w14:textId="77777777" w:rsidR="00EB0EDE" w:rsidRPr="00CC78C6" w:rsidRDefault="00EB0EDE" w:rsidP="00EB0EDE">
      <w:pPr>
        <w:rPr>
          <w:rFonts w:cs="Times New Roman"/>
          <w:szCs w:val="24"/>
        </w:rPr>
      </w:pPr>
      <w:r w:rsidRPr="00CC78C6">
        <w:rPr>
          <w:rFonts w:cs="Times New Roman"/>
          <w:szCs w:val="24"/>
        </w:rPr>
        <w:t xml:space="preserve">•    Disciplined </w:t>
      </w:r>
      <w:r w:rsidR="005D1C1E" w:rsidRPr="00CC78C6">
        <w:rPr>
          <w:rFonts w:cs="Times New Roman"/>
          <w:szCs w:val="24"/>
        </w:rPr>
        <w:t>agenda</w:t>
      </w:r>
      <w:r w:rsidRPr="00CC78C6">
        <w:rPr>
          <w:rFonts w:cs="Times New Roman"/>
          <w:szCs w:val="24"/>
        </w:rPr>
        <w:t>,</w:t>
      </w:r>
    </w:p>
    <w:p w14:paraId="48168D28" w14:textId="77777777" w:rsidR="00EB0EDE" w:rsidRPr="00CC78C6" w:rsidRDefault="00EB0EDE" w:rsidP="00EB0EDE">
      <w:pPr>
        <w:rPr>
          <w:rFonts w:cs="Times New Roman"/>
          <w:szCs w:val="24"/>
        </w:rPr>
      </w:pPr>
      <w:r w:rsidRPr="00CC78C6">
        <w:rPr>
          <w:rFonts w:cs="Times New Roman"/>
          <w:szCs w:val="24"/>
        </w:rPr>
        <w:t xml:space="preserve">•    </w:t>
      </w:r>
      <w:r w:rsidR="005D1C1E" w:rsidRPr="00CC78C6">
        <w:rPr>
          <w:rFonts w:cs="Times New Roman"/>
          <w:szCs w:val="24"/>
        </w:rPr>
        <w:t>Teaching</w:t>
      </w:r>
      <w:r w:rsidRPr="00CC78C6">
        <w:rPr>
          <w:rFonts w:cs="Times New Roman"/>
          <w:szCs w:val="24"/>
        </w:rPr>
        <w:t xml:space="preserve"> and training. </w:t>
      </w:r>
    </w:p>
    <w:p w14:paraId="24321951" w14:textId="77777777" w:rsidR="00EB0EDE" w:rsidRPr="00CC78C6" w:rsidRDefault="00520E4A" w:rsidP="00EB0EDE">
      <w:pPr>
        <w:rPr>
          <w:rFonts w:cs="Times New Roman"/>
          <w:szCs w:val="24"/>
        </w:rPr>
      </w:pPr>
      <w:r w:rsidRPr="00CC78C6">
        <w:rPr>
          <w:rFonts w:cs="Times New Roman"/>
          <w:szCs w:val="24"/>
        </w:rPr>
        <w:t>Converting</w:t>
      </w:r>
      <w:r w:rsidR="00EB0EDE" w:rsidRPr="00CC78C6">
        <w:rPr>
          <w:rFonts w:cs="Times New Roman"/>
          <w:szCs w:val="24"/>
        </w:rPr>
        <w:t xml:space="preserve"> a real problem into a real </w:t>
      </w:r>
      <w:r w:rsidRPr="00CC78C6">
        <w:rPr>
          <w:rFonts w:cs="Times New Roman"/>
          <w:szCs w:val="24"/>
        </w:rPr>
        <w:t xml:space="preserve">explanation, </w:t>
      </w:r>
      <w:proofErr w:type="gramStart"/>
      <w:r w:rsidRPr="00CC78C6">
        <w:rPr>
          <w:rFonts w:cs="Times New Roman"/>
          <w:szCs w:val="24"/>
        </w:rPr>
        <w:t>six sigma</w:t>
      </w:r>
      <w:proofErr w:type="gramEnd"/>
      <w:r w:rsidRPr="00CC78C6">
        <w:rPr>
          <w:rFonts w:cs="Times New Roman"/>
          <w:szCs w:val="24"/>
        </w:rPr>
        <w:t xml:space="preserve"> helps A</w:t>
      </w:r>
      <w:r w:rsidR="00EB0EDE" w:rsidRPr="00CC78C6">
        <w:rPr>
          <w:rFonts w:cs="Times New Roman"/>
          <w:szCs w:val="24"/>
        </w:rPr>
        <w:t xml:space="preserve">pple </w:t>
      </w:r>
      <w:r w:rsidRPr="00CC78C6">
        <w:rPr>
          <w:rFonts w:cs="Times New Roman"/>
          <w:szCs w:val="24"/>
        </w:rPr>
        <w:t>scorching</w:t>
      </w:r>
      <w:r w:rsidR="00EB0EDE" w:rsidRPr="00CC78C6">
        <w:rPr>
          <w:rFonts w:cs="Times New Roman"/>
          <w:szCs w:val="24"/>
        </w:rPr>
        <w:t xml:space="preserve"> the platform and common vision, helps to sign the right assets for right residence and make people conscious of the method to make it a top level firm in the market</w:t>
      </w:r>
      <w:r w:rsidR="00AF342B" w:rsidRPr="00CC78C6">
        <w:rPr>
          <w:rFonts w:cs="Times New Roman"/>
          <w:szCs w:val="24"/>
        </w:rPr>
        <w:t xml:space="preserve"> (Eliot &amp; Simon, 2012)</w:t>
      </w:r>
      <w:r w:rsidR="00EB0EDE" w:rsidRPr="00CC78C6">
        <w:rPr>
          <w:rFonts w:cs="Times New Roman"/>
          <w:szCs w:val="24"/>
        </w:rPr>
        <w:t xml:space="preserve">. </w:t>
      </w:r>
      <w:proofErr w:type="gramStart"/>
      <w:r w:rsidR="00EB0EDE" w:rsidRPr="00CC78C6">
        <w:rPr>
          <w:rFonts w:cs="Times New Roman"/>
          <w:szCs w:val="24"/>
        </w:rPr>
        <w:t>Proper governance of any project giving Apple the key to their success by measuring the cost of quality right through six sigma approach.</w:t>
      </w:r>
      <w:proofErr w:type="gramEnd"/>
    </w:p>
    <w:p w14:paraId="3101ED7A" w14:textId="77777777" w:rsidR="00EB0EDE" w:rsidRPr="00CC78C6" w:rsidRDefault="00EB0EDE" w:rsidP="00EB0EDE">
      <w:pPr>
        <w:rPr>
          <w:rFonts w:cs="Times New Roman"/>
          <w:b/>
          <w:szCs w:val="24"/>
        </w:rPr>
      </w:pPr>
      <w:r w:rsidRPr="00CC78C6">
        <w:rPr>
          <w:rFonts w:cs="Times New Roman"/>
          <w:b/>
          <w:szCs w:val="24"/>
        </w:rPr>
        <w:t xml:space="preserve">Lean Approach: </w:t>
      </w:r>
      <w:r w:rsidRPr="00CC78C6">
        <w:rPr>
          <w:rFonts w:cs="Times New Roman"/>
          <w:szCs w:val="24"/>
        </w:rPr>
        <w:t xml:space="preserve">Reducing cost and making the whole process of producing product cost effective by improving the quality of products is what lean approach make sense. It allows a business to manage their product quality by enduring high value for the customer by minimising the cost which Apple </w:t>
      </w:r>
      <w:proofErr w:type="gramStart"/>
      <w:r w:rsidRPr="00CC78C6">
        <w:rPr>
          <w:rFonts w:cs="Times New Roman"/>
          <w:szCs w:val="24"/>
        </w:rPr>
        <w:t>do</w:t>
      </w:r>
      <w:proofErr w:type="gramEnd"/>
      <w:r w:rsidRPr="00CC78C6">
        <w:rPr>
          <w:rFonts w:cs="Times New Roman"/>
          <w:szCs w:val="24"/>
        </w:rPr>
        <w:t xml:space="preserve"> in their every product.</w:t>
      </w:r>
    </w:p>
    <w:p w14:paraId="32002BE0" w14:textId="243A8A69" w:rsidR="00EB0EDE" w:rsidRPr="00CC78C6" w:rsidRDefault="00EB0EDE" w:rsidP="00EB0EDE">
      <w:pPr>
        <w:rPr>
          <w:rFonts w:cs="Times New Roman"/>
          <w:szCs w:val="24"/>
        </w:rPr>
      </w:pPr>
      <w:r w:rsidRPr="00CC78C6">
        <w:rPr>
          <w:rFonts w:cs="Times New Roman"/>
          <w:b/>
          <w:szCs w:val="24"/>
        </w:rPr>
        <w:lastRenderedPageBreak/>
        <w:t xml:space="preserve">Kaizen Approach: </w:t>
      </w:r>
      <w:r w:rsidRPr="00CC78C6">
        <w:rPr>
          <w:rFonts w:cs="Times New Roman"/>
          <w:szCs w:val="24"/>
        </w:rPr>
        <w:t>Focusing on long term benefit Kaizen approach is an optimization way to ensure efficient improvement in the product in a structured way for using the best of their resources</w:t>
      </w:r>
      <w:r w:rsidR="0014657F" w:rsidRPr="00CC78C6">
        <w:rPr>
          <w:rFonts w:cs="Times New Roman"/>
          <w:szCs w:val="24"/>
        </w:rPr>
        <w:t xml:space="preserve"> (</w:t>
      </w:r>
      <w:proofErr w:type="spellStart"/>
      <w:r w:rsidR="0014657F" w:rsidRPr="00CC78C6">
        <w:rPr>
          <w:rFonts w:cs="Times New Roman"/>
          <w:szCs w:val="24"/>
        </w:rPr>
        <w:t>Goetsch</w:t>
      </w:r>
      <w:proofErr w:type="spellEnd"/>
      <w:r w:rsidR="0014657F" w:rsidRPr="00CC78C6">
        <w:rPr>
          <w:rFonts w:cs="Times New Roman"/>
          <w:szCs w:val="24"/>
        </w:rPr>
        <w:t xml:space="preserve"> &amp; Davis, 2014)</w:t>
      </w:r>
      <w:r w:rsidRPr="00CC78C6">
        <w:rPr>
          <w:rFonts w:cs="Times New Roman"/>
          <w:szCs w:val="24"/>
        </w:rPr>
        <w:t>. For a business like Apple Inc. Kaizen has always been proven the most appropriate one while measuring the standards of the product.</w:t>
      </w:r>
    </w:p>
    <w:p w14:paraId="4B9FFFF3" w14:textId="38A1D742" w:rsidR="00EB0EDE" w:rsidRPr="00CC78C6" w:rsidRDefault="00EB0EDE" w:rsidP="00EB0EDE">
      <w:pPr>
        <w:rPr>
          <w:rFonts w:cs="Times New Roman"/>
          <w:b/>
          <w:szCs w:val="24"/>
        </w:rPr>
      </w:pPr>
      <w:r w:rsidRPr="00CC78C6">
        <w:rPr>
          <w:rFonts w:cs="Times New Roman"/>
          <w:b/>
          <w:szCs w:val="24"/>
        </w:rPr>
        <w:t>Similarities and dissimilarities in th</w:t>
      </w:r>
      <w:r w:rsidR="00CC78C6">
        <w:rPr>
          <w:rFonts w:cs="Times New Roman"/>
          <w:b/>
          <w:szCs w:val="24"/>
        </w:rPr>
        <w:t>e process of Six Sigma and TQM</w:t>
      </w:r>
    </w:p>
    <w:p w14:paraId="542AE35E" w14:textId="77777777" w:rsidR="00EB0EDE" w:rsidRPr="00CC78C6" w:rsidRDefault="00EB0EDE" w:rsidP="00EB0EDE">
      <w:pPr>
        <w:rPr>
          <w:rFonts w:cs="Times New Roman"/>
          <w:szCs w:val="24"/>
        </w:rPr>
      </w:pPr>
      <w:r w:rsidRPr="00CC78C6">
        <w:rPr>
          <w:rFonts w:cs="Times New Roman"/>
          <w:szCs w:val="24"/>
        </w:rPr>
        <w:t xml:space="preserve">Apple follows both the process where continuous improvement is a common thing and both focuses on measuring the performance of the product ensuring the quality for improving the </w:t>
      </w:r>
      <w:r w:rsidR="00195133" w:rsidRPr="00CC78C6">
        <w:rPr>
          <w:rFonts w:cs="Times New Roman"/>
          <w:szCs w:val="24"/>
        </w:rPr>
        <w:t>organisation</w:t>
      </w:r>
      <w:r w:rsidRPr="00CC78C6">
        <w:rPr>
          <w:rFonts w:cs="Times New Roman"/>
          <w:szCs w:val="24"/>
        </w:rPr>
        <w:t>al process of using resources for maximizing customer value</w:t>
      </w:r>
      <w:r w:rsidR="00AF342B" w:rsidRPr="00CC78C6">
        <w:rPr>
          <w:rFonts w:cs="Times New Roman"/>
          <w:szCs w:val="24"/>
        </w:rPr>
        <w:t xml:space="preserve"> (</w:t>
      </w:r>
      <w:proofErr w:type="spellStart"/>
      <w:r w:rsidR="00AF342B" w:rsidRPr="00CC78C6">
        <w:rPr>
          <w:rFonts w:cs="Times New Roman"/>
          <w:szCs w:val="24"/>
        </w:rPr>
        <w:t>Goetsch</w:t>
      </w:r>
      <w:proofErr w:type="spellEnd"/>
      <w:r w:rsidR="00AF342B" w:rsidRPr="00CC78C6">
        <w:rPr>
          <w:rFonts w:cs="Times New Roman"/>
          <w:szCs w:val="24"/>
        </w:rPr>
        <w:t xml:space="preserve"> &amp; Davis, 2014)</w:t>
      </w:r>
      <w:r w:rsidRPr="00CC78C6">
        <w:rPr>
          <w:rFonts w:cs="Times New Roman"/>
          <w:szCs w:val="24"/>
        </w:rPr>
        <w:t>. But on the other hand, in terms of improving quality, Six Sigma uses a statistical method which performs various functions in developing service quality but TQM focus on a system where they improve quality through solo function using the oriented method</w:t>
      </w:r>
      <w:r w:rsidR="00520E4A" w:rsidRPr="00CC78C6">
        <w:rPr>
          <w:rFonts w:cs="Times New Roman"/>
          <w:szCs w:val="24"/>
        </w:rPr>
        <w:t xml:space="preserve">. </w:t>
      </w:r>
      <w:r w:rsidRPr="00CC78C6">
        <w:rPr>
          <w:rFonts w:cs="Times New Roman"/>
          <w:szCs w:val="24"/>
        </w:rPr>
        <w:t xml:space="preserve">By using both the process, Apple has successfully managed the quality of its product by decreasing the cost which allowed them attaining long run business objectives for better customer experience.  </w:t>
      </w:r>
    </w:p>
    <w:p w14:paraId="0C61820A" w14:textId="2BF0D6A1" w:rsidR="00EB0EDE" w:rsidRPr="00CC78C6" w:rsidRDefault="00EB0EDE" w:rsidP="00CC78C6">
      <w:pPr>
        <w:pStyle w:val="Heading1"/>
        <w:rPr>
          <w:sz w:val="24"/>
        </w:rPr>
      </w:pPr>
      <w:bookmarkStart w:id="4" w:name="_Toc521426159"/>
      <w:r w:rsidRPr="00CC78C6">
        <w:rPr>
          <w:sz w:val="24"/>
        </w:rPr>
        <w:t>Recommend</w:t>
      </w:r>
      <w:r w:rsidR="00CC78C6">
        <w:t>ation of continuous improvement</w:t>
      </w:r>
      <w:bookmarkEnd w:id="4"/>
    </w:p>
    <w:p w14:paraId="13C67AE6" w14:textId="77777777" w:rsidR="00EB0EDE" w:rsidRPr="00CC78C6" w:rsidRDefault="00EB0EDE" w:rsidP="00EB0EDE">
      <w:pPr>
        <w:rPr>
          <w:rFonts w:cs="Times New Roman"/>
          <w:szCs w:val="24"/>
        </w:rPr>
      </w:pPr>
      <w:r w:rsidRPr="00CC78C6">
        <w:rPr>
          <w:rFonts w:cs="Times New Roman"/>
          <w:szCs w:val="24"/>
        </w:rPr>
        <w:t>A risk is always associated with any business and Apple can deal with it by considering their price issue from taking it at an average position from a very high price</w:t>
      </w:r>
      <w:r w:rsidR="00AF342B" w:rsidRPr="00CC78C6">
        <w:rPr>
          <w:rFonts w:cs="Times New Roman"/>
          <w:szCs w:val="24"/>
        </w:rPr>
        <w:t xml:space="preserve"> </w:t>
      </w:r>
      <w:r w:rsidR="00AF342B" w:rsidRPr="00CC78C6">
        <w:rPr>
          <w:rFonts w:cs="Times New Roman"/>
          <w:color w:val="000000"/>
          <w:szCs w:val="24"/>
        </w:rPr>
        <w:t>(</w:t>
      </w:r>
      <w:proofErr w:type="spellStart"/>
      <w:r w:rsidR="00AF342B" w:rsidRPr="00CC78C6">
        <w:rPr>
          <w:rFonts w:cs="Times New Roman"/>
          <w:color w:val="000000"/>
          <w:szCs w:val="24"/>
        </w:rPr>
        <w:t>Reinartz</w:t>
      </w:r>
      <w:proofErr w:type="spellEnd"/>
      <w:r w:rsidR="00AF342B" w:rsidRPr="00CC78C6">
        <w:rPr>
          <w:rFonts w:cs="Times New Roman"/>
          <w:color w:val="000000"/>
          <w:szCs w:val="24"/>
        </w:rPr>
        <w:t xml:space="preserve"> and Kumar, 2018)</w:t>
      </w:r>
      <w:r w:rsidRPr="00CC78C6">
        <w:rPr>
          <w:rFonts w:cs="Times New Roman"/>
          <w:szCs w:val="24"/>
        </w:rPr>
        <w:t>. Secondly, competitive risk facing from the android companies as they need to open IOS for other mobile brands as well. Lastly, they should make facilities for developing countries for purchasing the iTunes and app store products which are not available. In order to ensure a sustainable environment and maximizing customer value, they should work on their product service quality and improve them for long-term benefit. Product, service, and quality are almost relatable to each other. That’s why proper measurements should be done for maintaining brand loyalty and service quality.</w:t>
      </w:r>
    </w:p>
    <w:p w14:paraId="4065850C" w14:textId="1B4548A0" w:rsidR="00EB0EDE" w:rsidRPr="00CC78C6" w:rsidRDefault="00EB0EDE" w:rsidP="00CC78C6">
      <w:pPr>
        <w:pStyle w:val="Heading1"/>
      </w:pPr>
      <w:bookmarkStart w:id="5" w:name="_Toc521426160"/>
      <w:r w:rsidRPr="00CC78C6">
        <w:t>Conclusion</w:t>
      </w:r>
      <w:bookmarkEnd w:id="5"/>
    </w:p>
    <w:p w14:paraId="11ADFFBE" w14:textId="3C39F147" w:rsidR="00CC78C6" w:rsidRDefault="00EB0EDE" w:rsidP="00EB0EDE">
      <w:pPr>
        <w:rPr>
          <w:rFonts w:cs="Times New Roman"/>
          <w:szCs w:val="24"/>
        </w:rPr>
      </w:pPr>
      <w:r w:rsidRPr="00CC78C6">
        <w:rPr>
          <w:rFonts w:cs="Times New Roman"/>
          <w:szCs w:val="24"/>
        </w:rPr>
        <w:t>The need and expectations of a customer from a product is a very basic thing to know from a perspective of a company. In this paper, the customer value can be enhanced through using major factors for improving the quality and brand loyalty of the product</w:t>
      </w:r>
      <w:r w:rsidR="00AF342B" w:rsidRPr="00CC78C6">
        <w:rPr>
          <w:rFonts w:cs="Times New Roman"/>
          <w:szCs w:val="24"/>
        </w:rPr>
        <w:t xml:space="preserve"> </w:t>
      </w:r>
      <w:r w:rsidR="00AF342B" w:rsidRPr="00CC78C6">
        <w:rPr>
          <w:rFonts w:cs="Times New Roman"/>
          <w:color w:val="000000"/>
          <w:szCs w:val="24"/>
        </w:rPr>
        <w:t>(</w:t>
      </w:r>
      <w:proofErr w:type="spellStart"/>
      <w:r w:rsidR="00AF342B" w:rsidRPr="00CC78C6">
        <w:rPr>
          <w:rFonts w:cs="Times New Roman"/>
          <w:color w:val="000000"/>
          <w:szCs w:val="24"/>
        </w:rPr>
        <w:t>Reinartz</w:t>
      </w:r>
      <w:proofErr w:type="spellEnd"/>
      <w:r w:rsidR="00AF342B" w:rsidRPr="00CC78C6">
        <w:rPr>
          <w:rFonts w:cs="Times New Roman"/>
          <w:color w:val="000000"/>
          <w:szCs w:val="24"/>
        </w:rPr>
        <w:t xml:space="preserve"> and Kumar, 2018)</w:t>
      </w:r>
      <w:r w:rsidRPr="00CC78C6">
        <w:rPr>
          <w:rFonts w:cs="Times New Roman"/>
          <w:szCs w:val="24"/>
        </w:rPr>
        <w:t xml:space="preserve">. Every factor affects the business which forces the business using effective methods like six sigma and TQM for maximizing the value of the customer to meet their requirements in the process of </w:t>
      </w:r>
      <w:r w:rsidR="00195133" w:rsidRPr="00CC78C6">
        <w:rPr>
          <w:rFonts w:cs="Times New Roman"/>
          <w:szCs w:val="24"/>
        </w:rPr>
        <w:t>organisation</w:t>
      </w:r>
      <w:r w:rsidR="00AF342B" w:rsidRPr="00CC78C6">
        <w:rPr>
          <w:rFonts w:cs="Times New Roman"/>
          <w:szCs w:val="24"/>
        </w:rPr>
        <w:t xml:space="preserve"> (Inclusion &amp; Diversity, 2016)</w:t>
      </w:r>
      <w:r w:rsidRPr="00CC78C6">
        <w:rPr>
          <w:rFonts w:cs="Times New Roman"/>
          <w:szCs w:val="24"/>
        </w:rPr>
        <w:t xml:space="preserve">. The conducted </w:t>
      </w:r>
      <w:r w:rsidRPr="00CC78C6">
        <w:rPr>
          <w:rFonts w:cs="Times New Roman"/>
          <w:szCs w:val="24"/>
        </w:rPr>
        <w:lastRenderedPageBreak/>
        <w:t>research was on Apple Inc., one of the most valued companies where in this paper, a clear understanding of the customer value and why it is needed to maintain the quality of the product thoroughly described so that wastage of resources never happen and better implementation of resources can ensure a better world with technology</w:t>
      </w:r>
      <w:r w:rsidR="007275FA" w:rsidRPr="00CC78C6">
        <w:rPr>
          <w:rFonts w:cs="Times New Roman"/>
          <w:szCs w:val="24"/>
        </w:rPr>
        <w:t>.</w:t>
      </w:r>
    </w:p>
    <w:p w14:paraId="15E9F940" w14:textId="77777777" w:rsidR="00CC78C6" w:rsidRDefault="00CC78C6">
      <w:pPr>
        <w:spacing w:line="259" w:lineRule="auto"/>
        <w:jc w:val="left"/>
        <w:rPr>
          <w:rFonts w:cs="Times New Roman"/>
          <w:szCs w:val="24"/>
        </w:rPr>
      </w:pPr>
      <w:r>
        <w:rPr>
          <w:rFonts w:cs="Times New Roman"/>
          <w:szCs w:val="24"/>
        </w:rPr>
        <w:br w:type="page"/>
      </w:r>
    </w:p>
    <w:p w14:paraId="5B38E274" w14:textId="16F13CE9" w:rsidR="00EB0EDE" w:rsidRPr="00CC78C6" w:rsidRDefault="00EB0EDE" w:rsidP="00CC78C6">
      <w:pPr>
        <w:pStyle w:val="Heading1"/>
      </w:pPr>
      <w:bookmarkStart w:id="6" w:name="_Toc521426161"/>
      <w:r w:rsidRPr="00CC78C6">
        <w:lastRenderedPageBreak/>
        <w:t>References</w:t>
      </w:r>
      <w:bookmarkEnd w:id="6"/>
    </w:p>
    <w:p w14:paraId="30547274" w14:textId="77777777" w:rsidR="00EB0EDE" w:rsidRPr="00CC78C6" w:rsidRDefault="00EB0EDE" w:rsidP="00EB0EDE">
      <w:pPr>
        <w:pStyle w:val="ListParagraph"/>
        <w:numPr>
          <w:ilvl w:val="0"/>
          <w:numId w:val="3"/>
        </w:numPr>
        <w:rPr>
          <w:rFonts w:cs="Times New Roman"/>
          <w:szCs w:val="24"/>
        </w:rPr>
      </w:pPr>
      <w:r w:rsidRPr="00CC78C6">
        <w:rPr>
          <w:rFonts w:cs="Times New Roman"/>
          <w:szCs w:val="24"/>
        </w:rPr>
        <w:t>Cravens, D. and Piercy, N. (2013). Strategic marketing. New York: McGraw-Hill.</w:t>
      </w:r>
    </w:p>
    <w:p w14:paraId="32B79EB6" w14:textId="77777777" w:rsidR="00EB0EDE" w:rsidRPr="00CC78C6" w:rsidRDefault="00EB0EDE" w:rsidP="00EB0EDE">
      <w:pPr>
        <w:pStyle w:val="ListParagraph"/>
        <w:numPr>
          <w:ilvl w:val="0"/>
          <w:numId w:val="3"/>
        </w:numPr>
        <w:rPr>
          <w:rFonts w:cs="Times New Roman"/>
          <w:szCs w:val="24"/>
        </w:rPr>
      </w:pPr>
      <w:r w:rsidRPr="00CC78C6">
        <w:rPr>
          <w:rFonts w:cs="Times New Roman"/>
          <w:szCs w:val="24"/>
        </w:rPr>
        <w:t xml:space="preserve">Du Plessis, P., </w:t>
      </w:r>
      <w:proofErr w:type="spellStart"/>
      <w:r w:rsidRPr="00CC78C6">
        <w:rPr>
          <w:rFonts w:cs="Times New Roman"/>
          <w:szCs w:val="24"/>
        </w:rPr>
        <w:t>Strydom</w:t>
      </w:r>
      <w:proofErr w:type="spellEnd"/>
      <w:r w:rsidRPr="00CC78C6">
        <w:rPr>
          <w:rFonts w:cs="Times New Roman"/>
          <w:szCs w:val="24"/>
        </w:rPr>
        <w:t xml:space="preserve">, J. and Jooste, C. (2012). Marketing management. Cape Town: </w:t>
      </w:r>
      <w:proofErr w:type="spellStart"/>
      <w:r w:rsidRPr="00CC78C6">
        <w:rPr>
          <w:rFonts w:cs="Times New Roman"/>
          <w:szCs w:val="24"/>
        </w:rPr>
        <w:t>Juta</w:t>
      </w:r>
      <w:proofErr w:type="spellEnd"/>
      <w:r w:rsidRPr="00CC78C6">
        <w:rPr>
          <w:rFonts w:cs="Times New Roman"/>
          <w:szCs w:val="24"/>
        </w:rPr>
        <w:t>.</w:t>
      </w:r>
    </w:p>
    <w:p w14:paraId="49508C66" w14:textId="77777777" w:rsidR="00EB0EDE" w:rsidRPr="00CC78C6" w:rsidRDefault="00EB0EDE" w:rsidP="00EB0EDE">
      <w:pPr>
        <w:pStyle w:val="ListParagraph"/>
        <w:numPr>
          <w:ilvl w:val="0"/>
          <w:numId w:val="3"/>
        </w:numPr>
        <w:rPr>
          <w:rFonts w:cs="Times New Roman"/>
          <w:szCs w:val="24"/>
        </w:rPr>
      </w:pPr>
      <w:r w:rsidRPr="00CC78C6">
        <w:rPr>
          <w:rFonts w:cs="Times New Roman"/>
          <w:szCs w:val="24"/>
        </w:rPr>
        <w:t>Jobber, D. and Ellis-Chadwick, F. (2016). Principles and practice of marketing. London: McGraw-Hill Education.</w:t>
      </w:r>
    </w:p>
    <w:p w14:paraId="32270E8E" w14:textId="77777777" w:rsidR="00EB0EDE" w:rsidRPr="00CC78C6" w:rsidRDefault="00EB0EDE" w:rsidP="00EB0EDE">
      <w:pPr>
        <w:pStyle w:val="ListParagraph"/>
        <w:numPr>
          <w:ilvl w:val="0"/>
          <w:numId w:val="3"/>
        </w:numPr>
        <w:rPr>
          <w:rFonts w:cs="Times New Roman"/>
          <w:szCs w:val="24"/>
        </w:rPr>
      </w:pPr>
      <w:r w:rsidRPr="00CC78C6">
        <w:rPr>
          <w:rFonts w:cs="Times New Roman"/>
          <w:szCs w:val="24"/>
        </w:rPr>
        <w:t xml:space="preserve">Kotler, P., </w:t>
      </w:r>
      <w:proofErr w:type="spellStart"/>
      <w:r w:rsidRPr="00CC78C6">
        <w:rPr>
          <w:rFonts w:cs="Times New Roman"/>
          <w:szCs w:val="24"/>
        </w:rPr>
        <w:t>Sheth</w:t>
      </w:r>
      <w:proofErr w:type="spellEnd"/>
      <w:r w:rsidRPr="00CC78C6">
        <w:rPr>
          <w:rFonts w:cs="Times New Roman"/>
          <w:szCs w:val="24"/>
        </w:rPr>
        <w:t>, J. and Urban, G. (2012). Strategic marketing. Los Angeles [</w:t>
      </w:r>
      <w:proofErr w:type="spellStart"/>
      <w:r w:rsidRPr="00CC78C6">
        <w:rPr>
          <w:rFonts w:cs="Times New Roman"/>
          <w:szCs w:val="24"/>
        </w:rPr>
        <w:t>u.a</w:t>
      </w:r>
      <w:proofErr w:type="spellEnd"/>
      <w:r w:rsidRPr="00CC78C6">
        <w:rPr>
          <w:rFonts w:cs="Times New Roman"/>
          <w:szCs w:val="24"/>
        </w:rPr>
        <w:t>.]: SAGE.</w:t>
      </w:r>
    </w:p>
    <w:p w14:paraId="1F662DD6" w14:textId="77777777" w:rsidR="00EB0EDE" w:rsidRPr="00CC78C6" w:rsidRDefault="00EB0EDE" w:rsidP="00EB0EDE">
      <w:pPr>
        <w:pStyle w:val="ListParagraph"/>
        <w:numPr>
          <w:ilvl w:val="0"/>
          <w:numId w:val="3"/>
        </w:numPr>
        <w:rPr>
          <w:rFonts w:cs="Times New Roman"/>
          <w:szCs w:val="24"/>
        </w:rPr>
      </w:pPr>
      <w:proofErr w:type="spellStart"/>
      <w:r w:rsidRPr="00CC78C6">
        <w:rPr>
          <w:rFonts w:cs="Times New Roman"/>
          <w:szCs w:val="24"/>
        </w:rPr>
        <w:t>Makanyeza</w:t>
      </w:r>
      <w:proofErr w:type="spellEnd"/>
      <w:r w:rsidRPr="00CC78C6">
        <w:rPr>
          <w:rFonts w:cs="Times New Roman"/>
          <w:szCs w:val="24"/>
        </w:rPr>
        <w:t xml:space="preserve">, C., </w:t>
      </w:r>
      <w:proofErr w:type="spellStart"/>
      <w:r w:rsidRPr="00CC78C6">
        <w:rPr>
          <w:rFonts w:cs="Times New Roman"/>
          <w:szCs w:val="24"/>
        </w:rPr>
        <w:t>Macheyo</w:t>
      </w:r>
      <w:proofErr w:type="spellEnd"/>
      <w:r w:rsidRPr="00CC78C6">
        <w:rPr>
          <w:rFonts w:cs="Times New Roman"/>
          <w:szCs w:val="24"/>
        </w:rPr>
        <w:t xml:space="preserve">, R. and du </w:t>
      </w:r>
      <w:proofErr w:type="spellStart"/>
      <w:r w:rsidRPr="00CC78C6">
        <w:rPr>
          <w:rFonts w:cs="Times New Roman"/>
          <w:szCs w:val="24"/>
        </w:rPr>
        <w:t>Toit</w:t>
      </w:r>
      <w:proofErr w:type="spellEnd"/>
      <w:r w:rsidRPr="00CC78C6">
        <w:rPr>
          <w:rFonts w:cs="Times New Roman"/>
          <w:szCs w:val="24"/>
        </w:rPr>
        <w:t>, F. (2015). Perceived product necessity, perceived value, customer satisfaction and affective attitude: an integrative model. Journal of African Business, 17(1), pp.69-86.</w:t>
      </w:r>
    </w:p>
    <w:p w14:paraId="2DF932D3" w14:textId="77777777" w:rsidR="00EB0EDE" w:rsidRPr="00CC78C6" w:rsidRDefault="00EB0EDE" w:rsidP="00EB0EDE">
      <w:pPr>
        <w:pStyle w:val="ListParagraph"/>
        <w:numPr>
          <w:ilvl w:val="0"/>
          <w:numId w:val="3"/>
        </w:numPr>
        <w:rPr>
          <w:rFonts w:cs="Times New Roman"/>
          <w:szCs w:val="24"/>
        </w:rPr>
      </w:pPr>
      <w:proofErr w:type="spellStart"/>
      <w:r w:rsidRPr="00CC78C6">
        <w:rPr>
          <w:rFonts w:cs="Times New Roman"/>
          <w:szCs w:val="24"/>
        </w:rPr>
        <w:t>Mooradian</w:t>
      </w:r>
      <w:proofErr w:type="spellEnd"/>
      <w:r w:rsidRPr="00CC78C6">
        <w:rPr>
          <w:rFonts w:cs="Times New Roman"/>
          <w:szCs w:val="24"/>
        </w:rPr>
        <w:t xml:space="preserve">, T., </w:t>
      </w:r>
      <w:proofErr w:type="spellStart"/>
      <w:r w:rsidRPr="00CC78C6">
        <w:rPr>
          <w:rFonts w:cs="Times New Roman"/>
          <w:szCs w:val="24"/>
        </w:rPr>
        <w:t>Matzler</w:t>
      </w:r>
      <w:proofErr w:type="spellEnd"/>
      <w:r w:rsidRPr="00CC78C6">
        <w:rPr>
          <w:rFonts w:cs="Times New Roman"/>
          <w:szCs w:val="24"/>
        </w:rPr>
        <w:t>, K. and Ring, L. (2014). Strategic marketing. Harlow: Pearson.</w:t>
      </w:r>
    </w:p>
    <w:p w14:paraId="4C1F9873" w14:textId="77777777" w:rsidR="00EB0EDE" w:rsidRPr="00CC78C6" w:rsidRDefault="00EB0EDE" w:rsidP="00EB0EDE">
      <w:pPr>
        <w:pStyle w:val="ListParagraph"/>
        <w:numPr>
          <w:ilvl w:val="0"/>
          <w:numId w:val="3"/>
        </w:numPr>
        <w:rPr>
          <w:rFonts w:cs="Times New Roman"/>
          <w:szCs w:val="24"/>
        </w:rPr>
      </w:pPr>
      <w:r w:rsidRPr="00CC78C6">
        <w:rPr>
          <w:rFonts w:cs="Times New Roman"/>
          <w:szCs w:val="24"/>
        </w:rPr>
        <w:t>Nguyen, H. and Harrison, N. (2018). Leveraging customer knowledge to enhance process innovation. Business Process Management Journal.</w:t>
      </w:r>
    </w:p>
    <w:p w14:paraId="73285EC6" w14:textId="77777777" w:rsidR="00EB0EDE" w:rsidRPr="00CC78C6" w:rsidRDefault="00EB0EDE" w:rsidP="00EB0EDE">
      <w:pPr>
        <w:pStyle w:val="ListParagraph"/>
        <w:numPr>
          <w:ilvl w:val="0"/>
          <w:numId w:val="3"/>
        </w:numPr>
        <w:rPr>
          <w:rFonts w:cs="Times New Roman"/>
          <w:szCs w:val="24"/>
        </w:rPr>
      </w:pPr>
      <w:proofErr w:type="spellStart"/>
      <w:r w:rsidRPr="00CC78C6">
        <w:rPr>
          <w:rFonts w:cs="Times New Roman"/>
          <w:szCs w:val="24"/>
        </w:rPr>
        <w:t>Riefler</w:t>
      </w:r>
      <w:proofErr w:type="spellEnd"/>
      <w:r w:rsidRPr="00CC78C6">
        <w:rPr>
          <w:rFonts w:cs="Times New Roman"/>
          <w:szCs w:val="24"/>
        </w:rPr>
        <w:t xml:space="preserve">, P., Diamantopoulos, A. and </w:t>
      </w:r>
      <w:proofErr w:type="spellStart"/>
      <w:r w:rsidRPr="00CC78C6">
        <w:rPr>
          <w:rFonts w:cs="Times New Roman"/>
          <w:szCs w:val="24"/>
        </w:rPr>
        <w:t>Siguaw</w:t>
      </w:r>
      <w:proofErr w:type="spellEnd"/>
      <w:r w:rsidRPr="00CC78C6">
        <w:rPr>
          <w:rFonts w:cs="Times New Roman"/>
          <w:szCs w:val="24"/>
        </w:rPr>
        <w:t>, J. (2011). Cosmopolitan consumers as a target group for segmentation. Journal of International Business Studies, 43(3), pp.285-305.</w:t>
      </w:r>
    </w:p>
    <w:p w14:paraId="6EC8BA74" w14:textId="77777777" w:rsidR="00EB0EDE" w:rsidRPr="00CC78C6" w:rsidRDefault="00EB0EDE" w:rsidP="00EB0EDE">
      <w:pPr>
        <w:pStyle w:val="ListParagraph"/>
        <w:numPr>
          <w:ilvl w:val="0"/>
          <w:numId w:val="3"/>
        </w:numPr>
        <w:rPr>
          <w:rFonts w:cs="Times New Roman"/>
          <w:szCs w:val="24"/>
        </w:rPr>
      </w:pPr>
      <w:r w:rsidRPr="00CC78C6">
        <w:rPr>
          <w:rFonts w:cs="Times New Roman"/>
          <w:szCs w:val="24"/>
        </w:rPr>
        <w:t xml:space="preserve">Vega-Vázquez, M., </w:t>
      </w:r>
      <w:proofErr w:type="spellStart"/>
      <w:r w:rsidRPr="00CC78C6">
        <w:rPr>
          <w:rFonts w:cs="Times New Roman"/>
          <w:szCs w:val="24"/>
        </w:rPr>
        <w:t>Cossío</w:t>
      </w:r>
      <w:proofErr w:type="spellEnd"/>
      <w:r w:rsidRPr="00CC78C6">
        <w:rPr>
          <w:rFonts w:cs="Times New Roman"/>
          <w:szCs w:val="24"/>
        </w:rPr>
        <w:t>-Silva, F. and Revilla-Camacho, M. (2016). Entrepreneurial orientation–hotel performance: Has market orientation anything to say</w:t>
      </w:r>
      <w:proofErr w:type="gramStart"/>
      <w:r w:rsidRPr="00CC78C6">
        <w:rPr>
          <w:rFonts w:cs="Times New Roman"/>
          <w:szCs w:val="24"/>
        </w:rPr>
        <w:t>?.</w:t>
      </w:r>
      <w:proofErr w:type="gramEnd"/>
      <w:r w:rsidRPr="00CC78C6">
        <w:rPr>
          <w:rFonts w:cs="Times New Roman"/>
          <w:szCs w:val="24"/>
        </w:rPr>
        <w:t xml:space="preserve"> Journal of Business Research, 69(11), pp.5089-5094.</w:t>
      </w:r>
    </w:p>
    <w:p w14:paraId="25A5DCF8" w14:textId="77777777" w:rsidR="00EB0EDE" w:rsidRPr="00CC78C6" w:rsidRDefault="00EB0EDE" w:rsidP="00EB0EDE">
      <w:pPr>
        <w:pStyle w:val="ListParagraph"/>
        <w:numPr>
          <w:ilvl w:val="0"/>
          <w:numId w:val="3"/>
        </w:numPr>
        <w:rPr>
          <w:rFonts w:cs="Times New Roman"/>
          <w:szCs w:val="24"/>
        </w:rPr>
      </w:pPr>
      <w:r w:rsidRPr="00CC78C6">
        <w:rPr>
          <w:rFonts w:cs="Times New Roman"/>
          <w:szCs w:val="24"/>
        </w:rPr>
        <w:t xml:space="preserve">Winer, R. and </w:t>
      </w:r>
      <w:proofErr w:type="spellStart"/>
      <w:r w:rsidRPr="00CC78C6">
        <w:rPr>
          <w:rFonts w:cs="Times New Roman"/>
          <w:szCs w:val="24"/>
        </w:rPr>
        <w:t>Dhar</w:t>
      </w:r>
      <w:proofErr w:type="spellEnd"/>
      <w:r w:rsidRPr="00CC78C6">
        <w:rPr>
          <w:rFonts w:cs="Times New Roman"/>
          <w:szCs w:val="24"/>
        </w:rPr>
        <w:t>, R. (2014). Marketing management. Harlow, Essex: Pearson.</w:t>
      </w:r>
    </w:p>
    <w:p w14:paraId="671ACE10" w14:textId="77777777" w:rsidR="00EB0EDE" w:rsidRPr="00CC78C6" w:rsidRDefault="00EB0EDE" w:rsidP="00EB0EDE">
      <w:pPr>
        <w:pStyle w:val="ListParagraph"/>
        <w:numPr>
          <w:ilvl w:val="0"/>
          <w:numId w:val="3"/>
        </w:numPr>
        <w:rPr>
          <w:rFonts w:cs="Times New Roman"/>
          <w:szCs w:val="24"/>
        </w:rPr>
      </w:pPr>
      <w:r w:rsidRPr="00CC78C6">
        <w:rPr>
          <w:rFonts w:cs="Times New Roman"/>
          <w:szCs w:val="24"/>
        </w:rPr>
        <w:t>Yu, K. (2012). A measurement model for service capability from the customer perspective. Service Business, 7(4), pp.563-582.</w:t>
      </w:r>
    </w:p>
    <w:p w14:paraId="0A602FF4" w14:textId="77777777" w:rsidR="00B2151B" w:rsidRPr="00CC78C6" w:rsidRDefault="00B2151B" w:rsidP="00B2151B">
      <w:pPr>
        <w:pStyle w:val="NormalWeb"/>
        <w:numPr>
          <w:ilvl w:val="0"/>
          <w:numId w:val="3"/>
        </w:numPr>
        <w:spacing w:before="0" w:beforeAutospacing="0" w:after="180" w:afterAutospacing="0"/>
        <w:rPr>
          <w:color w:val="000000"/>
        </w:rPr>
      </w:pPr>
      <w:r w:rsidRPr="00CC78C6">
        <w:rPr>
          <w:color w:val="000000"/>
        </w:rPr>
        <w:t xml:space="preserve">5 Marketing Tools Apple Exploits </w:t>
      </w:r>
      <w:proofErr w:type="gramStart"/>
      <w:r w:rsidRPr="00CC78C6">
        <w:rPr>
          <w:color w:val="000000"/>
        </w:rPr>
        <w:t>To</w:t>
      </w:r>
      <w:proofErr w:type="gramEnd"/>
      <w:r w:rsidRPr="00CC78C6">
        <w:rPr>
          <w:color w:val="000000"/>
        </w:rPr>
        <w:t xml:space="preserve"> Build The Hype (2018), </w:t>
      </w:r>
      <w:r w:rsidRPr="00CC78C6">
        <w:rPr>
          <w:iCs/>
          <w:color w:val="000000"/>
        </w:rPr>
        <w:t>Fast Company</w:t>
      </w:r>
      <w:r w:rsidRPr="00CC78C6">
        <w:rPr>
          <w:color w:val="000000"/>
        </w:rPr>
        <w:t>. Available from: https://www.fastcompany.com/3001650/5-marketing-tools-apple-exploits-build-hype[Accessed 7 August 2018].</w:t>
      </w:r>
    </w:p>
    <w:p w14:paraId="271C6BF3" w14:textId="77777777" w:rsidR="00B2151B" w:rsidRPr="00CC78C6" w:rsidRDefault="00B2151B" w:rsidP="00B2151B">
      <w:pPr>
        <w:pStyle w:val="NormalWeb"/>
        <w:numPr>
          <w:ilvl w:val="0"/>
          <w:numId w:val="3"/>
        </w:numPr>
        <w:spacing w:before="0" w:beforeAutospacing="0" w:after="180" w:afterAutospacing="0"/>
        <w:rPr>
          <w:color w:val="000000"/>
        </w:rPr>
      </w:pPr>
      <w:r w:rsidRPr="00CC78C6">
        <w:rPr>
          <w:color w:val="000000"/>
        </w:rPr>
        <w:t>7 Key Strategies That You Must Learn from Apple's Marketing (2018), </w:t>
      </w:r>
      <w:r w:rsidRPr="00CC78C6">
        <w:rPr>
          <w:iCs/>
          <w:color w:val="000000"/>
        </w:rPr>
        <w:t>Neil Patel</w:t>
      </w:r>
      <w:r w:rsidRPr="00CC78C6">
        <w:rPr>
          <w:color w:val="000000"/>
        </w:rPr>
        <w:t>. Available from: https://neilpatel.com/blog/7-key-strategies-that-you-must-learn-from-apples-marketing/ [Accessed 7 August 2018].</w:t>
      </w:r>
    </w:p>
    <w:p w14:paraId="0866079F" w14:textId="77777777" w:rsidR="00B2151B" w:rsidRPr="00CC78C6" w:rsidRDefault="00B2151B" w:rsidP="00B2151B">
      <w:pPr>
        <w:pStyle w:val="NormalWeb"/>
        <w:numPr>
          <w:ilvl w:val="0"/>
          <w:numId w:val="3"/>
        </w:numPr>
        <w:spacing w:before="0" w:beforeAutospacing="0" w:after="180" w:afterAutospacing="0"/>
        <w:rPr>
          <w:color w:val="000000"/>
        </w:rPr>
      </w:pPr>
      <w:r w:rsidRPr="00CC78C6">
        <w:rPr>
          <w:color w:val="000000"/>
        </w:rPr>
        <w:t>(2018), </w:t>
      </w:r>
      <w:r w:rsidRPr="00CC78C6">
        <w:rPr>
          <w:iCs/>
          <w:color w:val="000000"/>
        </w:rPr>
        <w:t>Forbes.com</w:t>
      </w:r>
      <w:r w:rsidRPr="00CC78C6">
        <w:rPr>
          <w:color w:val="000000"/>
        </w:rPr>
        <w:t>. Available from: https://www.forbes.com/sites/christinemoorman/2012/07/10/why-apple-is-a-great-marketer/#2e06f032297d [Accessed 7 August 2018].</w:t>
      </w:r>
    </w:p>
    <w:p w14:paraId="4D3F1708" w14:textId="77777777" w:rsidR="00B2151B" w:rsidRPr="00CC78C6" w:rsidRDefault="00B2151B" w:rsidP="00B2151B">
      <w:pPr>
        <w:pStyle w:val="NormalWeb"/>
        <w:numPr>
          <w:ilvl w:val="0"/>
          <w:numId w:val="3"/>
        </w:numPr>
        <w:spacing w:before="0" w:beforeAutospacing="0" w:after="180" w:afterAutospacing="0"/>
        <w:rPr>
          <w:color w:val="000000"/>
        </w:rPr>
      </w:pPr>
      <w:r w:rsidRPr="00CC78C6">
        <w:rPr>
          <w:color w:val="000000"/>
        </w:rPr>
        <w:t>Total quality management in apple (2018), </w:t>
      </w:r>
      <w:r w:rsidRPr="00CC78C6">
        <w:rPr>
          <w:iCs/>
          <w:color w:val="000000"/>
        </w:rPr>
        <w:t>Free Essays - PhDessay.com</w:t>
      </w:r>
      <w:r w:rsidRPr="00CC78C6">
        <w:rPr>
          <w:color w:val="000000"/>
        </w:rPr>
        <w:t>. Available from: https://phdessay.com/total-quality-management-in-apple/ [Accessed 7 August 2018].</w:t>
      </w:r>
    </w:p>
    <w:p w14:paraId="0863778F" w14:textId="77777777" w:rsidR="00EB0EDE" w:rsidRPr="00CC78C6" w:rsidRDefault="00EB0EDE" w:rsidP="00EB0EDE">
      <w:pPr>
        <w:pStyle w:val="ListParagraph"/>
        <w:numPr>
          <w:ilvl w:val="0"/>
          <w:numId w:val="3"/>
        </w:numPr>
        <w:rPr>
          <w:rFonts w:cs="Times New Roman"/>
          <w:szCs w:val="24"/>
        </w:rPr>
      </w:pPr>
      <w:r w:rsidRPr="00CC78C6">
        <w:rPr>
          <w:rFonts w:cs="Times New Roman"/>
          <w:szCs w:val="24"/>
        </w:rPr>
        <w:lastRenderedPageBreak/>
        <w:t>Dahlgaard</w:t>
      </w:r>
      <w:proofErr w:type="gramStart"/>
      <w:r w:rsidRPr="00CC78C6">
        <w:rPr>
          <w:rFonts w:cs="Times New Roman"/>
          <w:szCs w:val="24"/>
        </w:rPr>
        <w:t>,J.J</w:t>
      </w:r>
      <w:proofErr w:type="gramEnd"/>
      <w:r w:rsidRPr="00CC78C6">
        <w:rPr>
          <w:rFonts w:cs="Times New Roman"/>
          <w:szCs w:val="24"/>
        </w:rPr>
        <w:t>.,&amp;</w:t>
      </w:r>
      <w:proofErr w:type="spellStart"/>
      <w:r w:rsidRPr="00CC78C6">
        <w:rPr>
          <w:rFonts w:cs="Times New Roman"/>
          <w:szCs w:val="24"/>
        </w:rPr>
        <w:t>Mi</w:t>
      </w:r>
      <w:proofErr w:type="spellEnd"/>
      <w:r w:rsidRPr="00CC78C6">
        <w:rPr>
          <w:rFonts w:cs="Times New Roman"/>
          <w:szCs w:val="24"/>
        </w:rPr>
        <w:t xml:space="preserve"> </w:t>
      </w:r>
      <w:proofErr w:type="spellStart"/>
      <w:r w:rsidRPr="00CC78C6">
        <w:rPr>
          <w:rFonts w:cs="Times New Roman"/>
          <w:szCs w:val="24"/>
        </w:rPr>
        <w:t>Dahlgaard</w:t>
      </w:r>
      <w:proofErr w:type="spellEnd"/>
      <w:r w:rsidRPr="00CC78C6">
        <w:rPr>
          <w:rFonts w:cs="Times New Roman"/>
          <w:szCs w:val="24"/>
        </w:rPr>
        <w:t>-park, S.(2006).Lean Production, six sigma quality, TQM and company culture. The TQM magazine, 18(3)</w:t>
      </w:r>
      <w:proofErr w:type="gramStart"/>
      <w:r w:rsidRPr="00CC78C6">
        <w:rPr>
          <w:rFonts w:cs="Times New Roman"/>
          <w:szCs w:val="24"/>
        </w:rPr>
        <w:t>,263</w:t>
      </w:r>
      <w:proofErr w:type="gramEnd"/>
      <w:r w:rsidRPr="00CC78C6">
        <w:rPr>
          <w:rFonts w:cs="Times New Roman"/>
          <w:szCs w:val="24"/>
        </w:rPr>
        <w:t>-281.</w:t>
      </w:r>
    </w:p>
    <w:p w14:paraId="6AEE60C5" w14:textId="77777777" w:rsidR="00EB0EDE" w:rsidRPr="00CC78C6" w:rsidRDefault="00EB0EDE" w:rsidP="00EB0EDE">
      <w:pPr>
        <w:pStyle w:val="ListParagraph"/>
        <w:numPr>
          <w:ilvl w:val="0"/>
          <w:numId w:val="3"/>
        </w:numPr>
        <w:rPr>
          <w:rFonts w:cs="Times New Roman"/>
          <w:szCs w:val="24"/>
        </w:rPr>
      </w:pPr>
      <w:r w:rsidRPr="00CC78C6">
        <w:rPr>
          <w:rFonts w:cs="Times New Roman"/>
          <w:szCs w:val="24"/>
        </w:rPr>
        <w:t xml:space="preserve"> </w:t>
      </w:r>
      <w:proofErr w:type="spellStart"/>
      <w:r w:rsidRPr="00CC78C6">
        <w:rPr>
          <w:rFonts w:cs="Times New Roman"/>
          <w:szCs w:val="24"/>
        </w:rPr>
        <w:t>Eliot</w:t>
      </w:r>
      <w:proofErr w:type="gramStart"/>
      <w:r w:rsidRPr="00CC78C6">
        <w:rPr>
          <w:rFonts w:cs="Times New Roman"/>
          <w:szCs w:val="24"/>
        </w:rPr>
        <w:t>,J</w:t>
      </w:r>
      <w:proofErr w:type="spellEnd"/>
      <w:proofErr w:type="gramEnd"/>
      <w:r w:rsidRPr="00CC78C6">
        <w:rPr>
          <w:rFonts w:cs="Times New Roman"/>
          <w:szCs w:val="24"/>
        </w:rPr>
        <w:t xml:space="preserve">.,&amp; </w:t>
      </w:r>
      <w:proofErr w:type="spellStart"/>
      <w:r w:rsidRPr="00CC78C6">
        <w:rPr>
          <w:rFonts w:cs="Times New Roman"/>
          <w:szCs w:val="24"/>
        </w:rPr>
        <w:t>Simon,W.L</w:t>
      </w:r>
      <w:proofErr w:type="spellEnd"/>
      <w:r w:rsidRPr="00CC78C6">
        <w:rPr>
          <w:rFonts w:cs="Times New Roman"/>
          <w:szCs w:val="24"/>
        </w:rPr>
        <w:t xml:space="preserve">.(2012). The </w:t>
      </w:r>
      <w:proofErr w:type="spellStart"/>
      <w:proofErr w:type="gramStart"/>
      <w:r w:rsidRPr="00CC78C6">
        <w:rPr>
          <w:rFonts w:cs="Times New Roman"/>
          <w:szCs w:val="24"/>
        </w:rPr>
        <w:t>steve</w:t>
      </w:r>
      <w:proofErr w:type="spellEnd"/>
      <w:proofErr w:type="gramEnd"/>
      <w:r w:rsidRPr="00CC78C6">
        <w:rPr>
          <w:rFonts w:cs="Times New Roman"/>
          <w:szCs w:val="24"/>
        </w:rPr>
        <w:t xml:space="preserve"> jobs way; </w:t>
      </w:r>
      <w:proofErr w:type="spellStart"/>
      <w:r w:rsidRPr="00CC78C6">
        <w:rPr>
          <w:rFonts w:cs="Times New Roman"/>
          <w:szCs w:val="24"/>
        </w:rPr>
        <w:t>iLeadership</w:t>
      </w:r>
      <w:proofErr w:type="spellEnd"/>
      <w:r w:rsidRPr="00CC78C6">
        <w:rPr>
          <w:rFonts w:cs="Times New Roman"/>
          <w:szCs w:val="24"/>
        </w:rPr>
        <w:t xml:space="preserve"> for a new generation. Vanguard</w:t>
      </w:r>
    </w:p>
    <w:p w14:paraId="56034BC4" w14:textId="77777777" w:rsidR="00EB0EDE" w:rsidRPr="00CC78C6" w:rsidRDefault="00EB0EDE" w:rsidP="00EB0EDE">
      <w:pPr>
        <w:pStyle w:val="ListParagraph"/>
        <w:numPr>
          <w:ilvl w:val="0"/>
          <w:numId w:val="3"/>
        </w:numPr>
        <w:rPr>
          <w:rFonts w:cs="Times New Roman"/>
          <w:szCs w:val="24"/>
        </w:rPr>
      </w:pPr>
      <w:proofErr w:type="spellStart"/>
      <w:r w:rsidRPr="00CC78C6">
        <w:rPr>
          <w:rFonts w:cs="Times New Roman"/>
          <w:szCs w:val="24"/>
        </w:rPr>
        <w:t>Goetsch</w:t>
      </w:r>
      <w:proofErr w:type="spellEnd"/>
      <w:r w:rsidRPr="00CC78C6">
        <w:rPr>
          <w:rFonts w:cs="Times New Roman"/>
          <w:szCs w:val="24"/>
        </w:rPr>
        <w:t>, D.L.</w:t>
      </w:r>
      <w:proofErr w:type="gramStart"/>
      <w:r w:rsidRPr="00CC78C6">
        <w:rPr>
          <w:rFonts w:cs="Times New Roman"/>
          <w:szCs w:val="24"/>
        </w:rPr>
        <w:t>,&amp;</w:t>
      </w:r>
      <w:proofErr w:type="gramEnd"/>
      <w:r w:rsidRPr="00CC78C6">
        <w:rPr>
          <w:rFonts w:cs="Times New Roman"/>
          <w:szCs w:val="24"/>
        </w:rPr>
        <w:t xml:space="preserve"> Davis, S.B.(2014). Quality management for </w:t>
      </w:r>
      <w:r w:rsidR="00195133" w:rsidRPr="00CC78C6">
        <w:rPr>
          <w:rFonts w:cs="Times New Roman"/>
          <w:szCs w:val="24"/>
        </w:rPr>
        <w:t>organisation</w:t>
      </w:r>
      <w:r w:rsidRPr="00CC78C6">
        <w:rPr>
          <w:rFonts w:cs="Times New Roman"/>
          <w:szCs w:val="24"/>
        </w:rPr>
        <w:t>al excellence. Pearson.</w:t>
      </w:r>
    </w:p>
    <w:p w14:paraId="577E951D" w14:textId="77777777" w:rsidR="00EB0EDE" w:rsidRPr="00CC78C6" w:rsidRDefault="00EB0EDE" w:rsidP="00EB0EDE">
      <w:pPr>
        <w:pStyle w:val="ListParagraph"/>
        <w:numPr>
          <w:ilvl w:val="0"/>
          <w:numId w:val="3"/>
        </w:numPr>
        <w:rPr>
          <w:rFonts w:cs="Times New Roman"/>
          <w:szCs w:val="24"/>
        </w:rPr>
      </w:pPr>
      <w:r w:rsidRPr="00CC78C6">
        <w:rPr>
          <w:rFonts w:cs="Times New Roman"/>
          <w:szCs w:val="24"/>
        </w:rPr>
        <w:t>Inclusion &amp; Diversity</w:t>
      </w:r>
      <w:proofErr w:type="gramStart"/>
      <w:r w:rsidRPr="00CC78C6">
        <w:rPr>
          <w:rFonts w:cs="Times New Roman"/>
          <w:szCs w:val="24"/>
        </w:rPr>
        <w:t>.(</w:t>
      </w:r>
      <w:proofErr w:type="gramEnd"/>
      <w:r w:rsidRPr="00CC78C6">
        <w:rPr>
          <w:rFonts w:cs="Times New Roman"/>
          <w:szCs w:val="24"/>
        </w:rPr>
        <w:t xml:space="preserve">2016).Apple. </w:t>
      </w:r>
      <w:proofErr w:type="spellStart"/>
      <w:r w:rsidRPr="00CC78C6">
        <w:rPr>
          <w:rFonts w:cs="Times New Roman"/>
          <w:szCs w:val="24"/>
        </w:rPr>
        <w:t>Retrived</w:t>
      </w:r>
      <w:proofErr w:type="spellEnd"/>
      <w:r w:rsidRPr="00CC78C6">
        <w:rPr>
          <w:rFonts w:cs="Times New Roman"/>
          <w:szCs w:val="24"/>
        </w:rPr>
        <w:t xml:space="preserve"> 23 December 2016, from </w:t>
      </w:r>
      <w:hyperlink r:id="rId35" w:history="1">
        <w:r w:rsidRPr="00CC78C6">
          <w:rPr>
            <w:rStyle w:val="Hyperlink"/>
            <w:rFonts w:cs="Times New Roman"/>
            <w:szCs w:val="24"/>
            <w:u w:val="none"/>
          </w:rPr>
          <w:t>http://www.apple.com/diversity/</w:t>
        </w:r>
      </w:hyperlink>
    </w:p>
    <w:p w14:paraId="2E2B5D7E" w14:textId="77777777" w:rsidR="00EB0EDE" w:rsidRPr="00CC78C6" w:rsidRDefault="00EB0EDE" w:rsidP="00EB0EDE">
      <w:pPr>
        <w:pStyle w:val="NormalWeb"/>
        <w:numPr>
          <w:ilvl w:val="0"/>
          <w:numId w:val="3"/>
        </w:numPr>
        <w:spacing w:before="0" w:beforeAutospacing="0" w:after="180" w:afterAutospacing="0" w:line="360" w:lineRule="auto"/>
        <w:jc w:val="both"/>
        <w:rPr>
          <w:color w:val="000000"/>
        </w:rPr>
      </w:pPr>
      <w:r w:rsidRPr="00CC78C6">
        <w:rPr>
          <w:iCs/>
          <w:color w:val="000000"/>
        </w:rPr>
        <w:t>7 P's. A brief summary of marketing and how it works</w:t>
      </w:r>
      <w:r w:rsidRPr="00CC78C6">
        <w:rPr>
          <w:color w:val="000000"/>
        </w:rPr>
        <w:t> (2015).</w:t>
      </w:r>
    </w:p>
    <w:p w14:paraId="50AE6A16" w14:textId="77777777" w:rsidR="00EB0EDE" w:rsidRPr="00CC78C6" w:rsidRDefault="00EB0EDE" w:rsidP="00EB0EDE">
      <w:pPr>
        <w:pStyle w:val="NormalWeb"/>
        <w:numPr>
          <w:ilvl w:val="0"/>
          <w:numId w:val="3"/>
        </w:numPr>
        <w:spacing w:before="0" w:beforeAutospacing="0" w:after="180" w:afterAutospacing="0" w:line="360" w:lineRule="auto"/>
        <w:jc w:val="both"/>
        <w:rPr>
          <w:color w:val="000000"/>
        </w:rPr>
      </w:pPr>
      <w:r w:rsidRPr="00CC78C6">
        <w:rPr>
          <w:color w:val="000000"/>
        </w:rPr>
        <w:t xml:space="preserve">Flint, D., Woodruff, R. and </w:t>
      </w:r>
      <w:proofErr w:type="spellStart"/>
      <w:r w:rsidRPr="00CC78C6">
        <w:rPr>
          <w:color w:val="000000"/>
        </w:rPr>
        <w:t>Gardial</w:t>
      </w:r>
      <w:proofErr w:type="spellEnd"/>
      <w:r w:rsidRPr="00CC78C6">
        <w:rPr>
          <w:color w:val="000000"/>
        </w:rPr>
        <w:t>, S. (1997) </w:t>
      </w:r>
      <w:r w:rsidRPr="00CC78C6">
        <w:rPr>
          <w:iCs/>
          <w:color w:val="000000"/>
        </w:rPr>
        <w:t>Customer value change in industrial marketing relationships</w:t>
      </w:r>
      <w:r w:rsidRPr="00CC78C6">
        <w:rPr>
          <w:color w:val="000000"/>
        </w:rPr>
        <w:t>.</w:t>
      </w:r>
    </w:p>
    <w:p w14:paraId="4E28BA7D" w14:textId="77777777" w:rsidR="00EB0EDE" w:rsidRPr="00CC78C6" w:rsidRDefault="00EB0EDE" w:rsidP="00EB0EDE">
      <w:pPr>
        <w:pStyle w:val="NormalWeb"/>
        <w:numPr>
          <w:ilvl w:val="0"/>
          <w:numId w:val="3"/>
        </w:numPr>
        <w:spacing w:before="0" w:beforeAutospacing="0" w:after="180" w:afterAutospacing="0" w:line="360" w:lineRule="auto"/>
        <w:jc w:val="both"/>
        <w:rPr>
          <w:color w:val="000000"/>
        </w:rPr>
      </w:pPr>
      <w:r w:rsidRPr="00CC78C6">
        <w:rPr>
          <w:color w:val="000000"/>
        </w:rPr>
        <w:t>GALLARZ, M., Holbrook, M. and GIL-SAURA2, I. (2011) </w:t>
      </w:r>
      <w:proofErr w:type="gramStart"/>
      <w:r w:rsidRPr="00CC78C6">
        <w:rPr>
          <w:iCs/>
          <w:color w:val="000000"/>
        </w:rPr>
        <w:t>The</w:t>
      </w:r>
      <w:proofErr w:type="gramEnd"/>
      <w:r w:rsidRPr="00CC78C6">
        <w:rPr>
          <w:iCs/>
          <w:color w:val="000000"/>
        </w:rPr>
        <w:t xml:space="preserve"> value of value: Further excursions on the meaning and role of customer value</w:t>
      </w:r>
      <w:r w:rsidRPr="00CC78C6">
        <w:rPr>
          <w:color w:val="000000"/>
        </w:rPr>
        <w:t>.</w:t>
      </w:r>
    </w:p>
    <w:p w14:paraId="0B8727DA" w14:textId="77777777" w:rsidR="00EB0EDE" w:rsidRPr="00CC78C6" w:rsidRDefault="00EB0EDE" w:rsidP="00EB0EDE">
      <w:pPr>
        <w:pStyle w:val="NormalWeb"/>
        <w:numPr>
          <w:ilvl w:val="0"/>
          <w:numId w:val="3"/>
        </w:numPr>
        <w:spacing w:before="0" w:beforeAutospacing="0" w:after="180" w:afterAutospacing="0" w:line="360" w:lineRule="auto"/>
        <w:jc w:val="both"/>
        <w:rPr>
          <w:color w:val="000000"/>
        </w:rPr>
      </w:pPr>
      <w:r w:rsidRPr="00CC78C6">
        <w:rPr>
          <w:color w:val="000000"/>
        </w:rPr>
        <w:t>Principles and Models of Quality Improvement: Plan-Do-Study-Act (2016), </w:t>
      </w:r>
      <w:r w:rsidRPr="00CC78C6">
        <w:rPr>
          <w:iCs/>
          <w:color w:val="000000"/>
        </w:rPr>
        <w:t>Anesthesia Key</w:t>
      </w:r>
      <w:r w:rsidRPr="00CC78C6">
        <w:rPr>
          <w:color w:val="000000"/>
        </w:rPr>
        <w:t>. Available from: https://aneskey.com/principles-and-models-of-quality-improvement-plan-do-study-act/ [Accessed 13 June 2018].</w:t>
      </w:r>
    </w:p>
    <w:p w14:paraId="5B1092E3" w14:textId="77777777" w:rsidR="00EB0EDE" w:rsidRPr="00CC78C6" w:rsidRDefault="00EB0EDE" w:rsidP="00EB0EDE">
      <w:pPr>
        <w:pStyle w:val="NormalWeb"/>
        <w:numPr>
          <w:ilvl w:val="0"/>
          <w:numId w:val="3"/>
        </w:numPr>
        <w:spacing w:before="0" w:beforeAutospacing="0" w:after="180" w:afterAutospacing="0" w:line="360" w:lineRule="auto"/>
        <w:jc w:val="both"/>
        <w:rPr>
          <w:color w:val="000000"/>
        </w:rPr>
      </w:pPr>
      <w:proofErr w:type="spellStart"/>
      <w:r w:rsidRPr="00CC78C6">
        <w:rPr>
          <w:color w:val="000000"/>
        </w:rPr>
        <w:t>Reinartz</w:t>
      </w:r>
      <w:proofErr w:type="spellEnd"/>
      <w:r w:rsidRPr="00CC78C6">
        <w:rPr>
          <w:color w:val="000000"/>
        </w:rPr>
        <w:t>, W. and Kumar, V. (2018) </w:t>
      </w:r>
      <w:proofErr w:type="gramStart"/>
      <w:r w:rsidRPr="00CC78C6">
        <w:rPr>
          <w:iCs/>
          <w:color w:val="000000"/>
        </w:rPr>
        <w:t>The</w:t>
      </w:r>
      <w:proofErr w:type="gramEnd"/>
      <w:r w:rsidRPr="00CC78C6">
        <w:rPr>
          <w:iCs/>
          <w:color w:val="000000"/>
        </w:rPr>
        <w:t xml:space="preserve"> Impact of Customer Relationship Characteristics on Profitable Lifetime Duration</w:t>
      </w:r>
      <w:r w:rsidRPr="00CC78C6">
        <w:rPr>
          <w:color w:val="000000"/>
        </w:rPr>
        <w:t>.</w:t>
      </w:r>
    </w:p>
    <w:p w14:paraId="25DFED40" w14:textId="77777777" w:rsidR="00EB0EDE" w:rsidRPr="00CC78C6" w:rsidRDefault="00EB0EDE" w:rsidP="00EB0EDE">
      <w:pPr>
        <w:rPr>
          <w:rFonts w:cs="Times New Roman"/>
          <w:szCs w:val="24"/>
        </w:rPr>
      </w:pPr>
    </w:p>
    <w:p w14:paraId="1A9D817A" w14:textId="77777777" w:rsidR="00A70B22" w:rsidRPr="00CC78C6" w:rsidRDefault="00A70B22" w:rsidP="00EB0EDE">
      <w:pPr>
        <w:rPr>
          <w:rFonts w:cs="Times New Roman"/>
          <w:szCs w:val="24"/>
        </w:rPr>
      </w:pPr>
    </w:p>
    <w:sectPr w:rsidR="00A70B22" w:rsidRPr="00CC78C6" w:rsidSect="001B6901">
      <w:pgSz w:w="11907" w:h="16839" w:code="9"/>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rinda">
    <w:panose1 w:val="020B0502040204020203"/>
    <w:charset w:val="00"/>
    <w:family w:val="swiss"/>
    <w:pitch w:val="variable"/>
    <w:sig w:usb0="0001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B19357B"/>
    <w:multiLevelType w:val="multilevel"/>
    <w:tmpl w:val="017079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6F903F30"/>
    <w:multiLevelType w:val="hybridMultilevel"/>
    <w:tmpl w:val="1A047300"/>
    <w:lvl w:ilvl="0" w:tplc="0409000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760900B6"/>
    <w:multiLevelType w:val="hybridMultilevel"/>
    <w:tmpl w:val="BADE4794"/>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7FDC6EF5"/>
    <w:multiLevelType w:val="hybridMultilevel"/>
    <w:tmpl w:val="E7F8B03A"/>
    <w:lvl w:ilvl="0" w:tplc="04090001">
      <w:start w:val="1"/>
      <w:numFmt w:val="bullet"/>
      <w:lvlText w:val=""/>
      <w:lvlJc w:val="left"/>
      <w:pPr>
        <w:ind w:left="720" w:hanging="360"/>
      </w:pPr>
      <w:rPr>
        <w:rFonts w:ascii="Symbol" w:hAnsi="Symbol"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0tzCwNLIwM7Qws7CwMDFS0lEKTi0uzszPAykwrgUAGUwqUiwAAAA="/>
  </w:docVars>
  <w:rsids>
    <w:rsidRoot w:val="00E574B9"/>
    <w:rsid w:val="00015507"/>
    <w:rsid w:val="00070185"/>
    <w:rsid w:val="0009485C"/>
    <w:rsid w:val="000A5ACB"/>
    <w:rsid w:val="0014657F"/>
    <w:rsid w:val="001828EA"/>
    <w:rsid w:val="00195133"/>
    <w:rsid w:val="001A33F6"/>
    <w:rsid w:val="001B6901"/>
    <w:rsid w:val="002027E9"/>
    <w:rsid w:val="002062E0"/>
    <w:rsid w:val="002330D7"/>
    <w:rsid w:val="002952A4"/>
    <w:rsid w:val="00296851"/>
    <w:rsid w:val="002A3DA1"/>
    <w:rsid w:val="003A1E8C"/>
    <w:rsid w:val="003D4BEE"/>
    <w:rsid w:val="003E29EB"/>
    <w:rsid w:val="003F310A"/>
    <w:rsid w:val="0040482B"/>
    <w:rsid w:val="0043588E"/>
    <w:rsid w:val="00481E4C"/>
    <w:rsid w:val="004833B9"/>
    <w:rsid w:val="00520E4A"/>
    <w:rsid w:val="00550964"/>
    <w:rsid w:val="00597472"/>
    <w:rsid w:val="005A2E8E"/>
    <w:rsid w:val="005D1C1E"/>
    <w:rsid w:val="00600AB1"/>
    <w:rsid w:val="006560DD"/>
    <w:rsid w:val="006671E3"/>
    <w:rsid w:val="006709A6"/>
    <w:rsid w:val="00677BA3"/>
    <w:rsid w:val="006B3291"/>
    <w:rsid w:val="006E32E5"/>
    <w:rsid w:val="006E5BEA"/>
    <w:rsid w:val="006F577A"/>
    <w:rsid w:val="0070062A"/>
    <w:rsid w:val="007275FA"/>
    <w:rsid w:val="00736EE9"/>
    <w:rsid w:val="00785E37"/>
    <w:rsid w:val="0079128E"/>
    <w:rsid w:val="00797F23"/>
    <w:rsid w:val="007D6B67"/>
    <w:rsid w:val="007E778C"/>
    <w:rsid w:val="007F77EE"/>
    <w:rsid w:val="007F7F5A"/>
    <w:rsid w:val="00801F34"/>
    <w:rsid w:val="00813622"/>
    <w:rsid w:val="008556CB"/>
    <w:rsid w:val="00895AFF"/>
    <w:rsid w:val="008B24B4"/>
    <w:rsid w:val="00936A60"/>
    <w:rsid w:val="009720A1"/>
    <w:rsid w:val="009D78B6"/>
    <w:rsid w:val="00A573A4"/>
    <w:rsid w:val="00A70B22"/>
    <w:rsid w:val="00AF342B"/>
    <w:rsid w:val="00B12FD0"/>
    <w:rsid w:val="00B1771F"/>
    <w:rsid w:val="00B2151B"/>
    <w:rsid w:val="00B6174C"/>
    <w:rsid w:val="00BA7E1C"/>
    <w:rsid w:val="00BC0782"/>
    <w:rsid w:val="00BD756C"/>
    <w:rsid w:val="00C679CA"/>
    <w:rsid w:val="00CA07F2"/>
    <w:rsid w:val="00CC78C6"/>
    <w:rsid w:val="00CF0F39"/>
    <w:rsid w:val="00D11FE8"/>
    <w:rsid w:val="00D9043D"/>
    <w:rsid w:val="00DA4F31"/>
    <w:rsid w:val="00DA584A"/>
    <w:rsid w:val="00DB6EA1"/>
    <w:rsid w:val="00DB6F7D"/>
    <w:rsid w:val="00DD588A"/>
    <w:rsid w:val="00DE6F08"/>
    <w:rsid w:val="00E04A5A"/>
    <w:rsid w:val="00E46B1B"/>
    <w:rsid w:val="00E550C5"/>
    <w:rsid w:val="00E55FDA"/>
    <w:rsid w:val="00E574B9"/>
    <w:rsid w:val="00E766D2"/>
    <w:rsid w:val="00EB0EDE"/>
    <w:rsid w:val="00EB62CB"/>
    <w:rsid w:val="00EF6BE6"/>
    <w:rsid w:val="00F06344"/>
    <w:rsid w:val="00F17E84"/>
    <w:rsid w:val="00F5140B"/>
    <w:rsid w:val="00F7074F"/>
    <w:rsid w:val="00F74D4E"/>
    <w:rsid w:val="00FE5EA0"/>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240D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C78C6"/>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CC78C6"/>
    <w:pPr>
      <w:keepNext/>
      <w:keepLines/>
      <w:spacing w:before="240" w:after="0"/>
      <w:outlineLvl w:val="0"/>
    </w:pPr>
    <w:rPr>
      <w:rFonts w:eastAsiaTheme="majorEastAsia" w:cstheme="majorBidi"/>
      <w:b/>
      <w:sz w:val="26"/>
      <w:szCs w:val="32"/>
    </w:rPr>
  </w:style>
  <w:style w:type="paragraph" w:styleId="Heading2">
    <w:name w:val="heading 2"/>
    <w:basedOn w:val="Normal"/>
    <w:next w:val="Normal"/>
    <w:link w:val="Heading2Char"/>
    <w:uiPriority w:val="9"/>
    <w:unhideWhenUsed/>
    <w:qFormat/>
    <w:rsid w:val="00E574B9"/>
    <w:pPr>
      <w:keepNext/>
      <w:keepLines/>
      <w:spacing w:before="40" w:after="0"/>
      <w:outlineLvl w:val="1"/>
    </w:pPr>
    <w:rPr>
      <w:rFonts w:eastAsiaTheme="majorEastAsia" w:cstheme="majorBidi"/>
      <w:color w:val="000000" w:themeColor="tex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E574B9"/>
    <w:rPr>
      <w:rFonts w:ascii="Arial" w:eastAsiaTheme="majorEastAsia" w:hAnsi="Arial" w:cstheme="majorBidi"/>
      <w:color w:val="000000" w:themeColor="text1"/>
      <w:sz w:val="26"/>
      <w:szCs w:val="26"/>
      <w:lang w:val="en-GB"/>
    </w:rPr>
  </w:style>
  <w:style w:type="character" w:customStyle="1" w:styleId="Heading1Char">
    <w:name w:val="Heading 1 Char"/>
    <w:basedOn w:val="DefaultParagraphFont"/>
    <w:link w:val="Heading1"/>
    <w:uiPriority w:val="9"/>
    <w:rsid w:val="00CC78C6"/>
    <w:rPr>
      <w:rFonts w:ascii="Times New Roman" w:eastAsiaTheme="majorEastAsia" w:hAnsi="Times New Roman" w:cstheme="majorBidi"/>
      <w:b/>
      <w:sz w:val="26"/>
      <w:szCs w:val="32"/>
      <w:lang w:val="en-GB"/>
    </w:rPr>
  </w:style>
  <w:style w:type="paragraph" w:styleId="TOCHeading">
    <w:name w:val="TOC Heading"/>
    <w:basedOn w:val="Heading1"/>
    <w:next w:val="Normal"/>
    <w:uiPriority w:val="39"/>
    <w:unhideWhenUsed/>
    <w:qFormat/>
    <w:rsid w:val="00E574B9"/>
    <w:pPr>
      <w:spacing w:line="259" w:lineRule="auto"/>
      <w:jc w:val="left"/>
      <w:outlineLvl w:val="9"/>
    </w:pPr>
    <w:rPr>
      <w:lang w:val="en-US"/>
    </w:rPr>
  </w:style>
  <w:style w:type="paragraph" w:styleId="TOC1">
    <w:name w:val="toc 1"/>
    <w:basedOn w:val="Normal"/>
    <w:next w:val="Normal"/>
    <w:autoRedefine/>
    <w:uiPriority w:val="39"/>
    <w:unhideWhenUsed/>
    <w:rsid w:val="001B6901"/>
    <w:pPr>
      <w:tabs>
        <w:tab w:val="right" w:leader="dot" w:pos="9016"/>
      </w:tabs>
      <w:spacing w:after="120"/>
      <w:ind w:right="1827"/>
    </w:pPr>
  </w:style>
  <w:style w:type="character" w:styleId="Hyperlink">
    <w:name w:val="Hyperlink"/>
    <w:basedOn w:val="DefaultParagraphFont"/>
    <w:uiPriority w:val="99"/>
    <w:unhideWhenUsed/>
    <w:rsid w:val="00E574B9"/>
    <w:rPr>
      <w:color w:val="0563C1" w:themeColor="hyperlink"/>
      <w:u w:val="single"/>
    </w:rPr>
  </w:style>
  <w:style w:type="paragraph" w:styleId="ListParagraph">
    <w:name w:val="List Paragraph"/>
    <w:basedOn w:val="Normal"/>
    <w:uiPriority w:val="34"/>
    <w:qFormat/>
    <w:rsid w:val="00FE5EA0"/>
    <w:pPr>
      <w:ind w:left="720"/>
      <w:contextualSpacing/>
    </w:pPr>
  </w:style>
  <w:style w:type="paragraph" w:styleId="NormalWeb">
    <w:name w:val="Normal (Web)"/>
    <w:basedOn w:val="Normal"/>
    <w:uiPriority w:val="99"/>
    <w:unhideWhenUsed/>
    <w:rsid w:val="007D6B67"/>
    <w:pPr>
      <w:spacing w:before="100" w:beforeAutospacing="1" w:after="100" w:afterAutospacing="1" w:line="240" w:lineRule="auto"/>
      <w:jc w:val="left"/>
    </w:pPr>
    <w:rPr>
      <w:rFonts w:eastAsia="Times New Roman" w:cs="Times New Roman"/>
      <w:szCs w:val="24"/>
      <w:lang w:val="en-US"/>
    </w:rPr>
  </w:style>
  <w:style w:type="character" w:styleId="Emphasis">
    <w:name w:val="Emphasis"/>
    <w:basedOn w:val="DefaultParagraphFont"/>
    <w:uiPriority w:val="20"/>
    <w:qFormat/>
    <w:rsid w:val="007D6B67"/>
    <w:rPr>
      <w:i/>
      <w:iCs/>
    </w:rPr>
  </w:style>
  <w:style w:type="paragraph" w:styleId="z-TopofForm">
    <w:name w:val="HTML Top of Form"/>
    <w:basedOn w:val="Normal"/>
    <w:next w:val="Normal"/>
    <w:link w:val="z-TopofFormChar"/>
    <w:hidden/>
    <w:uiPriority w:val="99"/>
    <w:semiHidden/>
    <w:unhideWhenUsed/>
    <w:rsid w:val="007D6B67"/>
    <w:pPr>
      <w:pBdr>
        <w:bottom w:val="single" w:sz="6" w:space="1" w:color="auto"/>
      </w:pBdr>
      <w:spacing w:after="0" w:line="240" w:lineRule="auto"/>
      <w:jc w:val="center"/>
    </w:pPr>
    <w:rPr>
      <w:rFonts w:eastAsia="Times New Roman" w:cs="Arial"/>
      <w:vanish/>
      <w:sz w:val="16"/>
      <w:szCs w:val="16"/>
      <w:lang w:val="en-US"/>
    </w:rPr>
  </w:style>
  <w:style w:type="character" w:customStyle="1" w:styleId="z-TopofFormChar">
    <w:name w:val="z-Top of Form Char"/>
    <w:basedOn w:val="DefaultParagraphFont"/>
    <w:link w:val="z-TopofForm"/>
    <w:uiPriority w:val="99"/>
    <w:semiHidden/>
    <w:rsid w:val="007D6B67"/>
    <w:rPr>
      <w:rFonts w:ascii="Arial" w:eastAsia="Times New Roman" w:hAnsi="Arial" w:cs="Arial"/>
      <w:vanish/>
      <w:sz w:val="16"/>
      <w:szCs w:val="16"/>
    </w:rPr>
  </w:style>
  <w:style w:type="paragraph" w:styleId="z-BottomofForm">
    <w:name w:val="HTML Bottom of Form"/>
    <w:basedOn w:val="Normal"/>
    <w:next w:val="Normal"/>
    <w:link w:val="z-BottomofFormChar"/>
    <w:hidden/>
    <w:uiPriority w:val="99"/>
    <w:semiHidden/>
    <w:unhideWhenUsed/>
    <w:rsid w:val="007D6B67"/>
    <w:pPr>
      <w:pBdr>
        <w:top w:val="single" w:sz="6" w:space="1" w:color="auto"/>
      </w:pBdr>
      <w:spacing w:after="0" w:line="240" w:lineRule="auto"/>
      <w:jc w:val="center"/>
    </w:pPr>
    <w:rPr>
      <w:rFonts w:eastAsia="Times New Roman" w:cs="Arial"/>
      <w:vanish/>
      <w:sz w:val="16"/>
      <w:szCs w:val="16"/>
      <w:lang w:val="en-US"/>
    </w:rPr>
  </w:style>
  <w:style w:type="character" w:customStyle="1" w:styleId="z-BottomofFormChar">
    <w:name w:val="z-Bottom of Form Char"/>
    <w:basedOn w:val="DefaultParagraphFont"/>
    <w:link w:val="z-BottomofForm"/>
    <w:uiPriority w:val="99"/>
    <w:semiHidden/>
    <w:rsid w:val="007D6B67"/>
    <w:rPr>
      <w:rFonts w:ascii="Arial" w:eastAsia="Times New Roman" w:hAnsi="Arial" w:cs="Arial"/>
      <w:vanish/>
      <w:sz w:val="16"/>
      <w:szCs w:val="16"/>
    </w:rPr>
  </w:style>
  <w:style w:type="paragraph" w:styleId="NoSpacing">
    <w:name w:val="No Spacing"/>
    <w:uiPriority w:val="1"/>
    <w:qFormat/>
    <w:rsid w:val="006560DD"/>
    <w:pPr>
      <w:spacing w:after="0" w:line="240" w:lineRule="auto"/>
      <w:jc w:val="both"/>
    </w:pPr>
    <w:rPr>
      <w:rFonts w:ascii="Arial" w:hAnsi="Arial"/>
      <w:sz w:val="24"/>
      <w:lang w:val="en-GB"/>
    </w:rPr>
  </w:style>
  <w:style w:type="character" w:styleId="CommentReference">
    <w:name w:val="annotation reference"/>
    <w:basedOn w:val="DefaultParagraphFont"/>
    <w:uiPriority w:val="99"/>
    <w:semiHidden/>
    <w:unhideWhenUsed/>
    <w:rsid w:val="0009485C"/>
    <w:rPr>
      <w:sz w:val="16"/>
      <w:szCs w:val="16"/>
    </w:rPr>
  </w:style>
  <w:style w:type="paragraph" w:styleId="CommentText">
    <w:name w:val="annotation text"/>
    <w:basedOn w:val="Normal"/>
    <w:link w:val="CommentTextChar"/>
    <w:uiPriority w:val="99"/>
    <w:semiHidden/>
    <w:unhideWhenUsed/>
    <w:rsid w:val="0009485C"/>
    <w:pPr>
      <w:spacing w:line="240" w:lineRule="auto"/>
    </w:pPr>
    <w:rPr>
      <w:sz w:val="20"/>
      <w:szCs w:val="20"/>
    </w:rPr>
  </w:style>
  <w:style w:type="character" w:customStyle="1" w:styleId="CommentTextChar">
    <w:name w:val="Comment Text Char"/>
    <w:basedOn w:val="DefaultParagraphFont"/>
    <w:link w:val="CommentText"/>
    <w:uiPriority w:val="99"/>
    <w:semiHidden/>
    <w:rsid w:val="0009485C"/>
    <w:rPr>
      <w:rFonts w:ascii="Arial" w:hAnsi="Arial"/>
      <w:sz w:val="20"/>
      <w:szCs w:val="20"/>
      <w:lang w:val="en-GB"/>
    </w:rPr>
  </w:style>
  <w:style w:type="paragraph" w:styleId="CommentSubject">
    <w:name w:val="annotation subject"/>
    <w:basedOn w:val="CommentText"/>
    <w:next w:val="CommentText"/>
    <w:link w:val="CommentSubjectChar"/>
    <w:uiPriority w:val="99"/>
    <w:semiHidden/>
    <w:unhideWhenUsed/>
    <w:rsid w:val="0009485C"/>
    <w:rPr>
      <w:b/>
      <w:bCs/>
    </w:rPr>
  </w:style>
  <w:style w:type="character" w:customStyle="1" w:styleId="CommentSubjectChar">
    <w:name w:val="Comment Subject Char"/>
    <w:basedOn w:val="CommentTextChar"/>
    <w:link w:val="CommentSubject"/>
    <w:uiPriority w:val="99"/>
    <w:semiHidden/>
    <w:rsid w:val="0009485C"/>
    <w:rPr>
      <w:rFonts w:ascii="Arial" w:hAnsi="Arial"/>
      <w:b/>
      <w:bCs/>
      <w:sz w:val="20"/>
      <w:szCs w:val="20"/>
      <w:lang w:val="en-GB"/>
    </w:rPr>
  </w:style>
  <w:style w:type="paragraph" w:styleId="BalloonText">
    <w:name w:val="Balloon Text"/>
    <w:basedOn w:val="Normal"/>
    <w:link w:val="BalloonTextChar"/>
    <w:uiPriority w:val="99"/>
    <w:semiHidden/>
    <w:unhideWhenUsed/>
    <w:rsid w:val="0009485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9485C"/>
    <w:rPr>
      <w:rFonts w:ascii="Segoe UI" w:hAnsi="Segoe UI" w:cs="Segoe UI"/>
      <w:sz w:val="18"/>
      <w:szCs w:val="18"/>
      <w:lang w:val="en-GB"/>
    </w:rPr>
  </w:style>
  <w:style w:type="table" w:styleId="TableGrid">
    <w:name w:val="Table Grid"/>
    <w:basedOn w:val="TableNormal"/>
    <w:uiPriority w:val="59"/>
    <w:rsid w:val="0040482B"/>
    <w:pPr>
      <w:spacing w:after="0" w:line="240" w:lineRule="auto"/>
    </w:pPr>
    <w:rPr>
      <w:rFonts w:ascii="Calibri" w:eastAsia="Times New Roman" w:hAnsi="Calibri" w:cs="Calibri"/>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C78C6"/>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CC78C6"/>
    <w:pPr>
      <w:keepNext/>
      <w:keepLines/>
      <w:spacing w:before="240" w:after="0"/>
      <w:outlineLvl w:val="0"/>
    </w:pPr>
    <w:rPr>
      <w:rFonts w:eastAsiaTheme="majorEastAsia" w:cstheme="majorBidi"/>
      <w:b/>
      <w:sz w:val="26"/>
      <w:szCs w:val="32"/>
    </w:rPr>
  </w:style>
  <w:style w:type="paragraph" w:styleId="Heading2">
    <w:name w:val="heading 2"/>
    <w:basedOn w:val="Normal"/>
    <w:next w:val="Normal"/>
    <w:link w:val="Heading2Char"/>
    <w:uiPriority w:val="9"/>
    <w:unhideWhenUsed/>
    <w:qFormat/>
    <w:rsid w:val="00E574B9"/>
    <w:pPr>
      <w:keepNext/>
      <w:keepLines/>
      <w:spacing w:before="40" w:after="0"/>
      <w:outlineLvl w:val="1"/>
    </w:pPr>
    <w:rPr>
      <w:rFonts w:eastAsiaTheme="majorEastAsia" w:cstheme="majorBidi"/>
      <w:color w:val="000000" w:themeColor="tex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E574B9"/>
    <w:rPr>
      <w:rFonts w:ascii="Arial" w:eastAsiaTheme="majorEastAsia" w:hAnsi="Arial" w:cstheme="majorBidi"/>
      <w:color w:val="000000" w:themeColor="text1"/>
      <w:sz w:val="26"/>
      <w:szCs w:val="26"/>
      <w:lang w:val="en-GB"/>
    </w:rPr>
  </w:style>
  <w:style w:type="character" w:customStyle="1" w:styleId="Heading1Char">
    <w:name w:val="Heading 1 Char"/>
    <w:basedOn w:val="DefaultParagraphFont"/>
    <w:link w:val="Heading1"/>
    <w:uiPriority w:val="9"/>
    <w:rsid w:val="00CC78C6"/>
    <w:rPr>
      <w:rFonts w:ascii="Times New Roman" w:eastAsiaTheme="majorEastAsia" w:hAnsi="Times New Roman" w:cstheme="majorBidi"/>
      <w:b/>
      <w:sz w:val="26"/>
      <w:szCs w:val="32"/>
      <w:lang w:val="en-GB"/>
    </w:rPr>
  </w:style>
  <w:style w:type="paragraph" w:styleId="TOCHeading">
    <w:name w:val="TOC Heading"/>
    <w:basedOn w:val="Heading1"/>
    <w:next w:val="Normal"/>
    <w:uiPriority w:val="39"/>
    <w:unhideWhenUsed/>
    <w:qFormat/>
    <w:rsid w:val="00E574B9"/>
    <w:pPr>
      <w:spacing w:line="259" w:lineRule="auto"/>
      <w:jc w:val="left"/>
      <w:outlineLvl w:val="9"/>
    </w:pPr>
    <w:rPr>
      <w:lang w:val="en-US"/>
    </w:rPr>
  </w:style>
  <w:style w:type="paragraph" w:styleId="TOC1">
    <w:name w:val="toc 1"/>
    <w:basedOn w:val="Normal"/>
    <w:next w:val="Normal"/>
    <w:autoRedefine/>
    <w:uiPriority w:val="39"/>
    <w:unhideWhenUsed/>
    <w:rsid w:val="001B6901"/>
    <w:pPr>
      <w:tabs>
        <w:tab w:val="right" w:leader="dot" w:pos="9016"/>
      </w:tabs>
      <w:spacing w:after="120"/>
      <w:ind w:right="1827"/>
    </w:pPr>
  </w:style>
  <w:style w:type="character" w:styleId="Hyperlink">
    <w:name w:val="Hyperlink"/>
    <w:basedOn w:val="DefaultParagraphFont"/>
    <w:uiPriority w:val="99"/>
    <w:unhideWhenUsed/>
    <w:rsid w:val="00E574B9"/>
    <w:rPr>
      <w:color w:val="0563C1" w:themeColor="hyperlink"/>
      <w:u w:val="single"/>
    </w:rPr>
  </w:style>
  <w:style w:type="paragraph" w:styleId="ListParagraph">
    <w:name w:val="List Paragraph"/>
    <w:basedOn w:val="Normal"/>
    <w:uiPriority w:val="34"/>
    <w:qFormat/>
    <w:rsid w:val="00FE5EA0"/>
    <w:pPr>
      <w:ind w:left="720"/>
      <w:contextualSpacing/>
    </w:pPr>
  </w:style>
  <w:style w:type="paragraph" w:styleId="NormalWeb">
    <w:name w:val="Normal (Web)"/>
    <w:basedOn w:val="Normal"/>
    <w:uiPriority w:val="99"/>
    <w:unhideWhenUsed/>
    <w:rsid w:val="007D6B67"/>
    <w:pPr>
      <w:spacing w:before="100" w:beforeAutospacing="1" w:after="100" w:afterAutospacing="1" w:line="240" w:lineRule="auto"/>
      <w:jc w:val="left"/>
    </w:pPr>
    <w:rPr>
      <w:rFonts w:eastAsia="Times New Roman" w:cs="Times New Roman"/>
      <w:szCs w:val="24"/>
      <w:lang w:val="en-US"/>
    </w:rPr>
  </w:style>
  <w:style w:type="character" w:styleId="Emphasis">
    <w:name w:val="Emphasis"/>
    <w:basedOn w:val="DefaultParagraphFont"/>
    <w:uiPriority w:val="20"/>
    <w:qFormat/>
    <w:rsid w:val="007D6B67"/>
    <w:rPr>
      <w:i/>
      <w:iCs/>
    </w:rPr>
  </w:style>
  <w:style w:type="paragraph" w:styleId="z-TopofForm">
    <w:name w:val="HTML Top of Form"/>
    <w:basedOn w:val="Normal"/>
    <w:next w:val="Normal"/>
    <w:link w:val="z-TopofFormChar"/>
    <w:hidden/>
    <w:uiPriority w:val="99"/>
    <w:semiHidden/>
    <w:unhideWhenUsed/>
    <w:rsid w:val="007D6B67"/>
    <w:pPr>
      <w:pBdr>
        <w:bottom w:val="single" w:sz="6" w:space="1" w:color="auto"/>
      </w:pBdr>
      <w:spacing w:after="0" w:line="240" w:lineRule="auto"/>
      <w:jc w:val="center"/>
    </w:pPr>
    <w:rPr>
      <w:rFonts w:eastAsia="Times New Roman" w:cs="Arial"/>
      <w:vanish/>
      <w:sz w:val="16"/>
      <w:szCs w:val="16"/>
      <w:lang w:val="en-US"/>
    </w:rPr>
  </w:style>
  <w:style w:type="character" w:customStyle="1" w:styleId="z-TopofFormChar">
    <w:name w:val="z-Top of Form Char"/>
    <w:basedOn w:val="DefaultParagraphFont"/>
    <w:link w:val="z-TopofForm"/>
    <w:uiPriority w:val="99"/>
    <w:semiHidden/>
    <w:rsid w:val="007D6B67"/>
    <w:rPr>
      <w:rFonts w:ascii="Arial" w:eastAsia="Times New Roman" w:hAnsi="Arial" w:cs="Arial"/>
      <w:vanish/>
      <w:sz w:val="16"/>
      <w:szCs w:val="16"/>
    </w:rPr>
  </w:style>
  <w:style w:type="paragraph" w:styleId="z-BottomofForm">
    <w:name w:val="HTML Bottom of Form"/>
    <w:basedOn w:val="Normal"/>
    <w:next w:val="Normal"/>
    <w:link w:val="z-BottomofFormChar"/>
    <w:hidden/>
    <w:uiPriority w:val="99"/>
    <w:semiHidden/>
    <w:unhideWhenUsed/>
    <w:rsid w:val="007D6B67"/>
    <w:pPr>
      <w:pBdr>
        <w:top w:val="single" w:sz="6" w:space="1" w:color="auto"/>
      </w:pBdr>
      <w:spacing w:after="0" w:line="240" w:lineRule="auto"/>
      <w:jc w:val="center"/>
    </w:pPr>
    <w:rPr>
      <w:rFonts w:eastAsia="Times New Roman" w:cs="Arial"/>
      <w:vanish/>
      <w:sz w:val="16"/>
      <w:szCs w:val="16"/>
      <w:lang w:val="en-US"/>
    </w:rPr>
  </w:style>
  <w:style w:type="character" w:customStyle="1" w:styleId="z-BottomofFormChar">
    <w:name w:val="z-Bottom of Form Char"/>
    <w:basedOn w:val="DefaultParagraphFont"/>
    <w:link w:val="z-BottomofForm"/>
    <w:uiPriority w:val="99"/>
    <w:semiHidden/>
    <w:rsid w:val="007D6B67"/>
    <w:rPr>
      <w:rFonts w:ascii="Arial" w:eastAsia="Times New Roman" w:hAnsi="Arial" w:cs="Arial"/>
      <w:vanish/>
      <w:sz w:val="16"/>
      <w:szCs w:val="16"/>
    </w:rPr>
  </w:style>
  <w:style w:type="paragraph" w:styleId="NoSpacing">
    <w:name w:val="No Spacing"/>
    <w:uiPriority w:val="1"/>
    <w:qFormat/>
    <w:rsid w:val="006560DD"/>
    <w:pPr>
      <w:spacing w:after="0" w:line="240" w:lineRule="auto"/>
      <w:jc w:val="both"/>
    </w:pPr>
    <w:rPr>
      <w:rFonts w:ascii="Arial" w:hAnsi="Arial"/>
      <w:sz w:val="24"/>
      <w:lang w:val="en-GB"/>
    </w:rPr>
  </w:style>
  <w:style w:type="character" w:styleId="CommentReference">
    <w:name w:val="annotation reference"/>
    <w:basedOn w:val="DefaultParagraphFont"/>
    <w:uiPriority w:val="99"/>
    <w:semiHidden/>
    <w:unhideWhenUsed/>
    <w:rsid w:val="0009485C"/>
    <w:rPr>
      <w:sz w:val="16"/>
      <w:szCs w:val="16"/>
    </w:rPr>
  </w:style>
  <w:style w:type="paragraph" w:styleId="CommentText">
    <w:name w:val="annotation text"/>
    <w:basedOn w:val="Normal"/>
    <w:link w:val="CommentTextChar"/>
    <w:uiPriority w:val="99"/>
    <w:semiHidden/>
    <w:unhideWhenUsed/>
    <w:rsid w:val="0009485C"/>
    <w:pPr>
      <w:spacing w:line="240" w:lineRule="auto"/>
    </w:pPr>
    <w:rPr>
      <w:sz w:val="20"/>
      <w:szCs w:val="20"/>
    </w:rPr>
  </w:style>
  <w:style w:type="character" w:customStyle="1" w:styleId="CommentTextChar">
    <w:name w:val="Comment Text Char"/>
    <w:basedOn w:val="DefaultParagraphFont"/>
    <w:link w:val="CommentText"/>
    <w:uiPriority w:val="99"/>
    <w:semiHidden/>
    <w:rsid w:val="0009485C"/>
    <w:rPr>
      <w:rFonts w:ascii="Arial" w:hAnsi="Arial"/>
      <w:sz w:val="20"/>
      <w:szCs w:val="20"/>
      <w:lang w:val="en-GB"/>
    </w:rPr>
  </w:style>
  <w:style w:type="paragraph" w:styleId="CommentSubject">
    <w:name w:val="annotation subject"/>
    <w:basedOn w:val="CommentText"/>
    <w:next w:val="CommentText"/>
    <w:link w:val="CommentSubjectChar"/>
    <w:uiPriority w:val="99"/>
    <w:semiHidden/>
    <w:unhideWhenUsed/>
    <w:rsid w:val="0009485C"/>
    <w:rPr>
      <w:b/>
      <w:bCs/>
    </w:rPr>
  </w:style>
  <w:style w:type="character" w:customStyle="1" w:styleId="CommentSubjectChar">
    <w:name w:val="Comment Subject Char"/>
    <w:basedOn w:val="CommentTextChar"/>
    <w:link w:val="CommentSubject"/>
    <w:uiPriority w:val="99"/>
    <w:semiHidden/>
    <w:rsid w:val="0009485C"/>
    <w:rPr>
      <w:rFonts w:ascii="Arial" w:hAnsi="Arial"/>
      <w:b/>
      <w:bCs/>
      <w:sz w:val="20"/>
      <w:szCs w:val="20"/>
      <w:lang w:val="en-GB"/>
    </w:rPr>
  </w:style>
  <w:style w:type="paragraph" w:styleId="BalloonText">
    <w:name w:val="Balloon Text"/>
    <w:basedOn w:val="Normal"/>
    <w:link w:val="BalloonTextChar"/>
    <w:uiPriority w:val="99"/>
    <w:semiHidden/>
    <w:unhideWhenUsed/>
    <w:rsid w:val="0009485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9485C"/>
    <w:rPr>
      <w:rFonts w:ascii="Segoe UI" w:hAnsi="Segoe UI" w:cs="Segoe UI"/>
      <w:sz w:val="18"/>
      <w:szCs w:val="18"/>
      <w:lang w:val="en-GB"/>
    </w:rPr>
  </w:style>
  <w:style w:type="table" w:styleId="TableGrid">
    <w:name w:val="Table Grid"/>
    <w:basedOn w:val="TableNormal"/>
    <w:uiPriority w:val="59"/>
    <w:rsid w:val="0040482B"/>
    <w:pPr>
      <w:spacing w:after="0" w:line="240" w:lineRule="auto"/>
    </w:pPr>
    <w:rPr>
      <w:rFonts w:ascii="Calibri" w:eastAsia="Times New Roman" w:hAnsi="Calibri" w:cs="Calibri"/>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52405558">
      <w:bodyDiv w:val="1"/>
      <w:marLeft w:val="0"/>
      <w:marRight w:val="0"/>
      <w:marTop w:val="0"/>
      <w:marBottom w:val="0"/>
      <w:divBdr>
        <w:top w:val="none" w:sz="0" w:space="0" w:color="auto"/>
        <w:left w:val="none" w:sz="0" w:space="0" w:color="auto"/>
        <w:bottom w:val="none" w:sz="0" w:space="0" w:color="auto"/>
        <w:right w:val="none" w:sz="0" w:space="0" w:color="auto"/>
      </w:divBdr>
    </w:div>
    <w:div w:id="1656301219">
      <w:bodyDiv w:val="1"/>
      <w:marLeft w:val="0"/>
      <w:marRight w:val="0"/>
      <w:marTop w:val="0"/>
      <w:marBottom w:val="0"/>
      <w:divBdr>
        <w:top w:val="none" w:sz="0" w:space="0" w:color="auto"/>
        <w:left w:val="none" w:sz="0" w:space="0" w:color="auto"/>
        <w:bottom w:val="none" w:sz="0" w:space="0" w:color="auto"/>
        <w:right w:val="none" w:sz="0" w:space="0" w:color="auto"/>
      </w:divBdr>
      <w:divsChild>
        <w:div w:id="842743909">
          <w:marLeft w:val="0"/>
          <w:marRight w:val="0"/>
          <w:marTop w:val="0"/>
          <w:marBottom w:val="0"/>
          <w:divBdr>
            <w:top w:val="none" w:sz="0" w:space="0" w:color="auto"/>
            <w:left w:val="none" w:sz="0" w:space="0" w:color="auto"/>
            <w:bottom w:val="none" w:sz="0" w:space="0" w:color="auto"/>
            <w:right w:val="none" w:sz="0" w:space="0" w:color="auto"/>
          </w:divBdr>
          <w:divsChild>
            <w:div w:id="1455712361">
              <w:marLeft w:val="-225"/>
              <w:marRight w:val="-225"/>
              <w:marTop w:val="0"/>
              <w:marBottom w:val="0"/>
              <w:divBdr>
                <w:top w:val="none" w:sz="0" w:space="0" w:color="auto"/>
                <w:left w:val="none" w:sz="0" w:space="0" w:color="auto"/>
                <w:bottom w:val="none" w:sz="0" w:space="0" w:color="auto"/>
                <w:right w:val="none" w:sz="0" w:space="0" w:color="auto"/>
              </w:divBdr>
              <w:divsChild>
                <w:div w:id="719783909">
                  <w:marLeft w:val="0"/>
                  <w:marRight w:val="0"/>
                  <w:marTop w:val="0"/>
                  <w:marBottom w:val="0"/>
                  <w:divBdr>
                    <w:top w:val="none" w:sz="0" w:space="0" w:color="auto"/>
                    <w:left w:val="none" w:sz="0" w:space="0" w:color="auto"/>
                    <w:bottom w:val="none" w:sz="0" w:space="0" w:color="auto"/>
                    <w:right w:val="none" w:sz="0" w:space="0" w:color="auto"/>
                  </w:divBdr>
                  <w:divsChild>
                    <w:div w:id="1055277255">
                      <w:marLeft w:val="0"/>
                      <w:marRight w:val="0"/>
                      <w:marTop w:val="450"/>
                      <w:marBottom w:val="750"/>
                      <w:divBdr>
                        <w:top w:val="none" w:sz="0" w:space="0" w:color="auto"/>
                        <w:left w:val="none" w:sz="0" w:space="0" w:color="auto"/>
                        <w:bottom w:val="none" w:sz="0" w:space="0" w:color="auto"/>
                        <w:right w:val="none" w:sz="0" w:space="0" w:color="auto"/>
                      </w:divBdr>
                      <w:divsChild>
                        <w:div w:id="443966196">
                          <w:marLeft w:val="0"/>
                          <w:marRight w:val="0"/>
                          <w:marTop w:val="0"/>
                          <w:marBottom w:val="0"/>
                          <w:divBdr>
                            <w:top w:val="single" w:sz="6" w:space="11" w:color="E3EFF4"/>
                            <w:left w:val="single" w:sz="6" w:space="11" w:color="E3EFF4"/>
                            <w:bottom w:val="single" w:sz="6" w:space="11" w:color="E3EFF4"/>
                            <w:right w:val="single" w:sz="6" w:space="11" w:color="E3EFF4"/>
                          </w:divBdr>
                          <w:divsChild>
                            <w:div w:id="1361927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28864238">
          <w:marLeft w:val="0"/>
          <w:marRight w:val="0"/>
          <w:marTop w:val="0"/>
          <w:marBottom w:val="0"/>
          <w:divBdr>
            <w:top w:val="none" w:sz="0" w:space="0" w:color="auto"/>
            <w:left w:val="none" w:sz="0" w:space="0" w:color="auto"/>
            <w:bottom w:val="none" w:sz="0" w:space="0" w:color="auto"/>
            <w:right w:val="none" w:sz="0" w:space="0" w:color="auto"/>
          </w:divBdr>
          <w:divsChild>
            <w:div w:id="21368589">
              <w:marLeft w:val="0"/>
              <w:marRight w:val="0"/>
              <w:marTop w:val="0"/>
              <w:marBottom w:val="0"/>
              <w:divBdr>
                <w:top w:val="none" w:sz="0" w:space="0" w:color="auto"/>
                <w:left w:val="none" w:sz="0" w:space="0" w:color="auto"/>
                <w:bottom w:val="none" w:sz="0" w:space="0" w:color="auto"/>
                <w:right w:val="none" w:sz="0" w:space="0" w:color="auto"/>
              </w:divBdr>
              <w:divsChild>
                <w:div w:id="24599422">
                  <w:marLeft w:val="0"/>
                  <w:marRight w:val="1050"/>
                  <w:marTop w:val="0"/>
                  <w:marBottom w:val="0"/>
                  <w:divBdr>
                    <w:top w:val="none" w:sz="0" w:space="0" w:color="auto"/>
                    <w:left w:val="none" w:sz="0" w:space="0" w:color="auto"/>
                    <w:bottom w:val="none" w:sz="0" w:space="0" w:color="auto"/>
                    <w:right w:val="none" w:sz="0" w:space="0" w:color="auto"/>
                  </w:divBdr>
                </w:div>
              </w:divsChild>
            </w:div>
          </w:divsChild>
        </w:div>
        <w:div w:id="1725174498">
          <w:marLeft w:val="0"/>
          <w:marRight w:val="0"/>
          <w:marTop w:val="0"/>
          <w:marBottom w:val="0"/>
          <w:divBdr>
            <w:top w:val="none" w:sz="0" w:space="0" w:color="auto"/>
            <w:left w:val="none" w:sz="0" w:space="0" w:color="auto"/>
            <w:bottom w:val="none" w:sz="0" w:space="0" w:color="auto"/>
            <w:right w:val="none" w:sz="0" w:space="0" w:color="auto"/>
          </w:divBdr>
          <w:divsChild>
            <w:div w:id="1671367687">
              <w:marLeft w:val="0"/>
              <w:marRight w:val="0"/>
              <w:marTop w:val="0"/>
              <w:marBottom w:val="0"/>
              <w:divBdr>
                <w:top w:val="none" w:sz="0" w:space="0" w:color="auto"/>
                <w:left w:val="none" w:sz="0" w:space="0" w:color="auto"/>
                <w:bottom w:val="none" w:sz="0" w:space="0" w:color="auto"/>
                <w:right w:val="none" w:sz="0" w:space="0" w:color="auto"/>
              </w:divBdr>
            </w:div>
          </w:divsChild>
        </w:div>
        <w:div w:id="69352543">
          <w:marLeft w:val="0"/>
          <w:marRight w:val="0"/>
          <w:marTop w:val="0"/>
          <w:marBottom w:val="900"/>
          <w:divBdr>
            <w:top w:val="none" w:sz="0" w:space="0" w:color="auto"/>
            <w:left w:val="none" w:sz="0" w:space="0" w:color="auto"/>
            <w:bottom w:val="none" w:sz="0" w:space="0" w:color="auto"/>
            <w:right w:val="none" w:sz="0" w:space="0" w:color="auto"/>
          </w:divBdr>
          <w:divsChild>
            <w:div w:id="994992855">
              <w:marLeft w:val="0"/>
              <w:marRight w:val="0"/>
              <w:marTop w:val="0"/>
              <w:marBottom w:val="0"/>
              <w:divBdr>
                <w:top w:val="none" w:sz="0" w:space="0" w:color="auto"/>
                <w:left w:val="none" w:sz="0" w:space="0" w:color="auto"/>
                <w:bottom w:val="none" w:sz="0" w:space="0" w:color="auto"/>
                <w:right w:val="none" w:sz="0" w:space="0" w:color="auto"/>
              </w:divBdr>
              <w:divsChild>
                <w:div w:id="1756901685">
                  <w:marLeft w:val="0"/>
                  <w:marRight w:val="0"/>
                  <w:marTop w:val="0"/>
                  <w:marBottom w:val="300"/>
                  <w:divBdr>
                    <w:top w:val="none" w:sz="0" w:space="0" w:color="auto"/>
                    <w:left w:val="none" w:sz="0" w:space="0" w:color="auto"/>
                    <w:bottom w:val="none" w:sz="0" w:space="0" w:color="auto"/>
                    <w:right w:val="none" w:sz="0" w:space="0" w:color="auto"/>
                  </w:divBdr>
                </w:div>
                <w:div w:id="431973644">
                  <w:marLeft w:val="0"/>
                  <w:marRight w:val="0"/>
                  <w:marTop w:val="0"/>
                  <w:marBottom w:val="525"/>
                  <w:divBdr>
                    <w:top w:val="none" w:sz="0" w:space="0" w:color="auto"/>
                    <w:left w:val="none" w:sz="0" w:space="0" w:color="auto"/>
                    <w:bottom w:val="none" w:sz="0" w:space="0" w:color="auto"/>
                    <w:right w:val="none" w:sz="0" w:space="0" w:color="auto"/>
                  </w:divBdr>
                  <w:divsChild>
                    <w:div w:id="1660622176">
                      <w:marLeft w:val="0"/>
                      <w:marRight w:val="0"/>
                      <w:marTop w:val="240"/>
                      <w:marBottom w:val="240"/>
                      <w:divBdr>
                        <w:top w:val="none" w:sz="0" w:space="0" w:color="auto"/>
                        <w:left w:val="none" w:sz="0" w:space="0" w:color="auto"/>
                        <w:bottom w:val="none" w:sz="0" w:space="0" w:color="auto"/>
                        <w:right w:val="none" w:sz="0" w:space="0" w:color="auto"/>
                      </w:divBdr>
                    </w:div>
                  </w:divsChild>
                </w:div>
                <w:div w:id="770131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9759594">
          <w:marLeft w:val="0"/>
          <w:marRight w:val="0"/>
          <w:marTop w:val="0"/>
          <w:marBottom w:val="0"/>
          <w:divBdr>
            <w:top w:val="none" w:sz="0" w:space="0" w:color="auto"/>
            <w:left w:val="none" w:sz="0" w:space="0" w:color="auto"/>
            <w:bottom w:val="none" w:sz="0" w:space="0" w:color="auto"/>
            <w:right w:val="none" w:sz="0" w:space="0" w:color="auto"/>
          </w:divBdr>
        </w:div>
        <w:div w:id="214440189">
          <w:marLeft w:val="0"/>
          <w:marRight w:val="0"/>
          <w:marTop w:val="0"/>
          <w:marBottom w:val="0"/>
          <w:divBdr>
            <w:top w:val="none" w:sz="0" w:space="0" w:color="auto"/>
            <w:left w:val="none" w:sz="0" w:space="0" w:color="auto"/>
            <w:bottom w:val="none" w:sz="0" w:space="0" w:color="auto"/>
            <w:right w:val="none" w:sz="0" w:space="0" w:color="auto"/>
          </w:divBdr>
          <w:divsChild>
            <w:div w:id="1269116753">
              <w:marLeft w:val="0"/>
              <w:marRight w:val="0"/>
              <w:marTop w:val="0"/>
              <w:marBottom w:val="0"/>
              <w:divBdr>
                <w:top w:val="none" w:sz="0" w:space="0" w:color="auto"/>
                <w:left w:val="none" w:sz="0" w:space="0" w:color="auto"/>
                <w:bottom w:val="none" w:sz="0" w:space="0" w:color="auto"/>
                <w:right w:val="none" w:sz="0" w:space="0" w:color="auto"/>
              </w:divBdr>
              <w:divsChild>
                <w:div w:id="238559923">
                  <w:marLeft w:val="0"/>
                  <w:marRight w:val="0"/>
                  <w:marTop w:val="0"/>
                  <w:marBottom w:val="0"/>
                  <w:divBdr>
                    <w:top w:val="none" w:sz="0" w:space="0" w:color="auto"/>
                    <w:left w:val="none" w:sz="0" w:space="0" w:color="auto"/>
                    <w:bottom w:val="none" w:sz="0" w:space="0" w:color="auto"/>
                    <w:right w:val="none" w:sz="0" w:space="0" w:color="auto"/>
                  </w:divBdr>
                  <w:divsChild>
                    <w:div w:id="294213905">
                      <w:marLeft w:val="0"/>
                      <w:marRight w:val="0"/>
                      <w:marTop w:val="0"/>
                      <w:marBottom w:val="0"/>
                      <w:divBdr>
                        <w:top w:val="none" w:sz="0" w:space="0" w:color="auto"/>
                        <w:left w:val="none" w:sz="0" w:space="0" w:color="auto"/>
                        <w:bottom w:val="none" w:sz="0" w:space="0" w:color="auto"/>
                        <w:right w:val="none" w:sz="0" w:space="0" w:color="auto"/>
                      </w:divBdr>
                    </w:div>
                    <w:div w:id="447355748">
                      <w:marLeft w:val="0"/>
                      <w:marRight w:val="0"/>
                      <w:marTop w:val="0"/>
                      <w:marBottom w:val="0"/>
                      <w:divBdr>
                        <w:top w:val="none" w:sz="0" w:space="0" w:color="auto"/>
                        <w:left w:val="none" w:sz="0" w:space="0" w:color="auto"/>
                        <w:bottom w:val="none" w:sz="0" w:space="0" w:color="auto"/>
                        <w:right w:val="none" w:sz="0" w:space="0" w:color="auto"/>
                      </w:divBdr>
                      <w:divsChild>
                        <w:div w:id="22678235">
                          <w:marLeft w:val="300"/>
                          <w:marRight w:val="300"/>
                          <w:marTop w:val="0"/>
                          <w:marBottom w:val="300"/>
                          <w:divBdr>
                            <w:top w:val="none" w:sz="0" w:space="0" w:color="auto"/>
                            <w:left w:val="none" w:sz="0" w:space="0" w:color="auto"/>
                            <w:bottom w:val="none" w:sz="0" w:space="0" w:color="auto"/>
                            <w:right w:val="none" w:sz="0" w:space="0" w:color="auto"/>
                          </w:divBdr>
                        </w:div>
                        <w:div w:id="156531224">
                          <w:marLeft w:val="300"/>
                          <w:marRight w:val="300"/>
                          <w:marTop w:val="0"/>
                          <w:marBottom w:val="300"/>
                          <w:divBdr>
                            <w:top w:val="none" w:sz="0" w:space="0" w:color="auto"/>
                            <w:left w:val="none" w:sz="0" w:space="0" w:color="auto"/>
                            <w:bottom w:val="none" w:sz="0" w:space="0" w:color="auto"/>
                            <w:right w:val="none" w:sz="0" w:space="0" w:color="auto"/>
                          </w:divBdr>
                        </w:div>
                      </w:divsChild>
                    </w:div>
                    <w:div w:id="1492941540">
                      <w:marLeft w:val="0"/>
                      <w:marRight w:val="0"/>
                      <w:marTop w:val="0"/>
                      <w:marBottom w:val="0"/>
                      <w:divBdr>
                        <w:top w:val="none" w:sz="0" w:space="0" w:color="auto"/>
                        <w:left w:val="none" w:sz="0" w:space="0" w:color="auto"/>
                        <w:bottom w:val="none" w:sz="0" w:space="0" w:color="auto"/>
                        <w:right w:val="none" w:sz="0" w:space="0" w:color="auto"/>
                      </w:divBdr>
                    </w:div>
                    <w:div w:id="428240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957361">
              <w:marLeft w:val="0"/>
              <w:marRight w:val="0"/>
              <w:marTop w:val="0"/>
              <w:marBottom w:val="0"/>
              <w:divBdr>
                <w:top w:val="none" w:sz="0" w:space="0" w:color="auto"/>
                <w:left w:val="none" w:sz="0" w:space="0" w:color="auto"/>
                <w:bottom w:val="none" w:sz="0" w:space="0" w:color="auto"/>
                <w:right w:val="none" w:sz="0" w:space="0" w:color="auto"/>
              </w:divBdr>
              <w:divsChild>
                <w:div w:id="1479414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27233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diagramColors" Target="diagrams/colors1.xml"/><Relationship Id="rId18" Type="http://schemas.openxmlformats.org/officeDocument/2006/relationships/diagramColors" Target="diagrams/colors2.xml"/><Relationship Id="rId26" Type="http://schemas.openxmlformats.org/officeDocument/2006/relationships/diagramLayout" Target="diagrams/layout4.xml"/><Relationship Id="rId3" Type="http://schemas.openxmlformats.org/officeDocument/2006/relationships/styles" Target="styles.xml"/><Relationship Id="rId21" Type="http://schemas.openxmlformats.org/officeDocument/2006/relationships/diagramLayout" Target="diagrams/layout3.xml"/><Relationship Id="rId34" Type="http://schemas.microsoft.com/office/2007/relationships/diagramDrawing" Target="diagrams/drawing5.xml"/><Relationship Id="rId7" Type="http://schemas.openxmlformats.org/officeDocument/2006/relationships/image" Target="media/image1.png"/><Relationship Id="rId12" Type="http://schemas.openxmlformats.org/officeDocument/2006/relationships/diagramQuickStyle" Target="diagrams/quickStyle1.xml"/><Relationship Id="rId17" Type="http://schemas.openxmlformats.org/officeDocument/2006/relationships/diagramQuickStyle" Target="diagrams/quickStyle2.xml"/><Relationship Id="rId25" Type="http://schemas.openxmlformats.org/officeDocument/2006/relationships/diagramData" Target="diagrams/data4.xml"/><Relationship Id="rId33" Type="http://schemas.openxmlformats.org/officeDocument/2006/relationships/diagramColors" Target="diagrams/colors5.xml"/><Relationship Id="rId2" Type="http://schemas.openxmlformats.org/officeDocument/2006/relationships/numbering" Target="numbering.xml"/><Relationship Id="rId16" Type="http://schemas.openxmlformats.org/officeDocument/2006/relationships/diagramLayout" Target="diagrams/layout2.xml"/><Relationship Id="rId20" Type="http://schemas.openxmlformats.org/officeDocument/2006/relationships/diagramData" Target="diagrams/data3.xml"/><Relationship Id="rId29" Type="http://schemas.microsoft.com/office/2007/relationships/diagramDrawing" Target="diagrams/drawing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diagramLayout" Target="diagrams/layout1.xml"/><Relationship Id="rId24" Type="http://schemas.microsoft.com/office/2007/relationships/diagramDrawing" Target="diagrams/drawing3.xml"/><Relationship Id="rId32" Type="http://schemas.openxmlformats.org/officeDocument/2006/relationships/diagramQuickStyle" Target="diagrams/quickStyle5.xml"/><Relationship Id="rId37"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diagramData" Target="diagrams/data2.xml"/><Relationship Id="rId23" Type="http://schemas.openxmlformats.org/officeDocument/2006/relationships/diagramColors" Target="diagrams/colors3.xml"/><Relationship Id="rId28" Type="http://schemas.openxmlformats.org/officeDocument/2006/relationships/diagramColors" Target="diagrams/colors4.xml"/><Relationship Id="rId36" Type="http://schemas.openxmlformats.org/officeDocument/2006/relationships/fontTable" Target="fontTable.xml"/><Relationship Id="rId10" Type="http://schemas.openxmlformats.org/officeDocument/2006/relationships/diagramData" Target="diagrams/data1.xml"/><Relationship Id="rId19" Type="http://schemas.microsoft.com/office/2007/relationships/diagramDrawing" Target="diagrams/drawing2.xml"/><Relationship Id="rId31" Type="http://schemas.openxmlformats.org/officeDocument/2006/relationships/diagramLayout" Target="diagrams/layout5.xml"/><Relationship Id="rId4" Type="http://schemas.microsoft.com/office/2007/relationships/stylesWithEffects" Target="stylesWithEffects.xml"/><Relationship Id="rId9" Type="http://schemas.openxmlformats.org/officeDocument/2006/relationships/image" Target="media/image3.jpg"/><Relationship Id="rId14" Type="http://schemas.microsoft.com/office/2007/relationships/diagramDrawing" Target="diagrams/drawing1.xml"/><Relationship Id="rId22" Type="http://schemas.openxmlformats.org/officeDocument/2006/relationships/diagramQuickStyle" Target="diagrams/quickStyle3.xml"/><Relationship Id="rId27" Type="http://schemas.openxmlformats.org/officeDocument/2006/relationships/diagramQuickStyle" Target="diagrams/quickStyle4.xml"/><Relationship Id="rId30" Type="http://schemas.openxmlformats.org/officeDocument/2006/relationships/diagramData" Target="diagrams/data5.xml"/><Relationship Id="rId35" Type="http://schemas.openxmlformats.org/officeDocument/2006/relationships/hyperlink" Target="http://www.apple.com/diversity/" TargetMode="External"/></Relationships>
</file>

<file path=word/diagrams/colors1.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0_3">
  <dgm:title val=""/>
  <dgm:desc val=""/>
  <dgm:catLst>
    <dgm:cat type="mainScheme" pri="10300"/>
  </dgm:catLst>
  <dgm:styleLbl name="node0">
    <dgm:fillClrLst meth="repeat">
      <a:schemeClr val="dk2"/>
    </dgm:fillClrLst>
    <dgm:linClrLst meth="repeat">
      <a:schemeClr val="lt2"/>
    </dgm:linClrLst>
    <dgm:effectClrLst/>
    <dgm:txLinClrLst/>
    <dgm:txFillClrLst/>
    <dgm:txEffectClrLst/>
  </dgm:styleLbl>
  <dgm:styleLbl name="alignNode1">
    <dgm:fillClrLst meth="repeat">
      <a:schemeClr val="dk2"/>
    </dgm:fillClrLst>
    <dgm:linClrLst meth="repeat">
      <a:schemeClr val="dk2"/>
    </dgm:linClrLst>
    <dgm:effectClrLst/>
    <dgm:txLinClrLst/>
    <dgm:txFillClrLst/>
    <dgm:txEffectClrLst/>
  </dgm:styleLbl>
  <dgm:styleLbl name="node1">
    <dgm:fillClrLst meth="repeat">
      <a:schemeClr val="dk2"/>
    </dgm:fillClrLst>
    <dgm:linClrLst meth="repeat">
      <a:schemeClr val="lt2"/>
    </dgm:linClrLst>
    <dgm:effectClrLst/>
    <dgm:txLinClrLst/>
    <dgm:txFillClrLst/>
    <dgm:txEffectClrLst/>
  </dgm:styleLbl>
  <dgm:styleLbl name="lnNode1">
    <dgm:fillClrLst meth="repeat">
      <a:schemeClr val="dk2"/>
    </dgm:fillClrLst>
    <dgm:linClrLst meth="repeat">
      <a:schemeClr val="lt2"/>
    </dgm:linClrLst>
    <dgm:effectClrLst/>
    <dgm:txLinClrLst/>
    <dgm:txFillClrLst/>
    <dgm:txEffectClrLst/>
  </dgm:styleLbl>
  <dgm:styleLbl name="vennNode1">
    <dgm:fillClrLst meth="repeat">
      <a:schemeClr val="dk2">
        <a:alpha val="50000"/>
      </a:schemeClr>
    </dgm:fillClrLst>
    <dgm:linClrLst meth="repeat">
      <a:schemeClr val="lt2"/>
    </dgm:linClrLst>
    <dgm:effectClrLst/>
    <dgm:txLinClrLst/>
    <dgm:txFillClrLst/>
    <dgm:txEffectClrLst/>
  </dgm:styleLbl>
  <dgm:styleLbl name="node2">
    <dgm:fillClrLst meth="repeat">
      <a:schemeClr val="dk2"/>
    </dgm:fillClrLst>
    <dgm:linClrLst meth="repeat">
      <a:schemeClr val="lt2"/>
    </dgm:linClrLst>
    <dgm:effectClrLst/>
    <dgm:txLinClrLst/>
    <dgm:txFillClrLst/>
    <dgm:txEffectClrLst/>
  </dgm:styleLbl>
  <dgm:styleLbl name="node3">
    <dgm:fillClrLst meth="repeat">
      <a:schemeClr val="dk2"/>
    </dgm:fillClrLst>
    <dgm:linClrLst meth="repeat">
      <a:schemeClr val="lt2"/>
    </dgm:linClrLst>
    <dgm:effectClrLst/>
    <dgm:txLinClrLst/>
    <dgm:txFillClrLst/>
    <dgm:txEffectClrLst/>
  </dgm:styleLbl>
  <dgm:styleLbl name="node4">
    <dgm:fillClrLst meth="repeat">
      <a:schemeClr val="dk2"/>
    </dgm:fillClrLst>
    <dgm:linClrLst meth="repeat">
      <a:schemeClr val="lt2"/>
    </dgm:linClrLst>
    <dgm:effectClrLst/>
    <dgm:txLinClrLst/>
    <dgm:txFillClrLst/>
    <dgm:txEffectClrLst/>
  </dgm:styleLbl>
  <dgm:styleLbl name="fgImgPlace1">
    <dgm:fillClrLst meth="repeat">
      <a:schemeClr val="dk2">
        <a:tint val="50000"/>
      </a:schemeClr>
    </dgm:fillClrLst>
    <dgm:linClrLst meth="repeat">
      <a:schemeClr val="lt2"/>
    </dgm:linClrLst>
    <dgm:effectClrLst/>
    <dgm:txLinClrLst/>
    <dgm:txFillClrLst meth="repeat">
      <a:schemeClr val="lt2"/>
    </dgm:txFillClrLst>
    <dgm:txEffectClrLst/>
  </dgm:styleLbl>
  <dgm:styleLbl name="align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bg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sibTrans2D1">
    <dgm:fillClrLst meth="repeat">
      <a:schemeClr val="dk2">
        <a:tint val="60000"/>
      </a:schemeClr>
    </dgm:fillClrLst>
    <dgm:linClrLst meth="repeat">
      <a:schemeClr val="dk2">
        <a:tint val="60000"/>
      </a:schemeClr>
    </dgm:linClrLst>
    <dgm:effectClrLst/>
    <dgm:txLinClrLst/>
    <dgm:txFillClrLst/>
    <dgm:txEffectClrLst/>
  </dgm:styleLbl>
  <dgm:styleLbl name="fgSibTrans2D1">
    <dgm:fillClrLst meth="repeat">
      <a:schemeClr val="dk2">
        <a:tint val="60000"/>
      </a:schemeClr>
    </dgm:fillClrLst>
    <dgm:linClrLst meth="repeat">
      <a:schemeClr val="dk2">
        <a:tint val="60000"/>
      </a:schemeClr>
    </dgm:linClrLst>
    <dgm:effectClrLst/>
    <dgm:txLinClrLst/>
    <dgm:txFillClrLst/>
    <dgm:txEffectClrLst/>
  </dgm:styleLbl>
  <dgm:styleLbl name="bgSibTrans2D1">
    <dgm:fillClrLst meth="repeat">
      <a:schemeClr val="dk2">
        <a:tint val="60000"/>
      </a:schemeClr>
    </dgm:fillClrLst>
    <dgm:linClrLst meth="repeat">
      <a:schemeClr val="dk2">
        <a:tint val="60000"/>
      </a:schemeClr>
    </dgm:linClrLst>
    <dgm:effectClrLst/>
    <dgm:txLinClrLst/>
    <dgm:txFillClrLst/>
    <dgm:txEffectClrLst/>
  </dgm:styleLbl>
  <dgm:styleLbl name="sibTrans1D1">
    <dgm:fillClrLst meth="repeat">
      <a:schemeClr val="dk2"/>
    </dgm:fillClrLst>
    <dgm:linClrLst meth="repeat">
      <a:schemeClr val="dk2"/>
    </dgm:linClrLst>
    <dgm:effectClrLst/>
    <dgm:txLinClrLst/>
    <dgm:txFillClrLst meth="repeat">
      <a:schemeClr val="lt2"/>
    </dgm:txFillClrLst>
    <dgm:txEffectClrLst/>
  </dgm:styleLbl>
  <dgm:styleLbl name="callout">
    <dgm:fillClrLst meth="repeat">
      <a:schemeClr val="dk2"/>
    </dgm:fillClrLst>
    <dgm:linClrLst meth="repeat">
      <a:schemeClr val="dk2">
        <a:tint val="50000"/>
      </a:schemeClr>
    </dgm:linClrLst>
    <dgm:effectClrLst/>
    <dgm:txLinClrLst/>
    <dgm:txFillClrLst meth="repeat">
      <a:schemeClr val="lt2"/>
    </dgm:txFillClrLst>
    <dgm:txEffectClrLst/>
  </dgm:styleLbl>
  <dgm:styleLbl name="asst0">
    <dgm:fillClrLst meth="repeat">
      <a:schemeClr val="dk2"/>
    </dgm:fillClrLst>
    <dgm:linClrLst meth="repeat">
      <a:schemeClr val="lt2"/>
    </dgm:linClrLst>
    <dgm:effectClrLst/>
    <dgm:txLinClrLst/>
    <dgm:txFillClrLst/>
    <dgm:txEffectClrLst/>
  </dgm:styleLbl>
  <dgm:styleLbl name="asst1">
    <dgm:fillClrLst meth="repeat">
      <a:schemeClr val="dk2"/>
    </dgm:fillClrLst>
    <dgm:linClrLst meth="repeat">
      <a:schemeClr val="lt2"/>
    </dgm:linClrLst>
    <dgm:effectClrLst/>
    <dgm:txLinClrLst/>
    <dgm:txFillClrLst/>
    <dgm:txEffectClrLst/>
  </dgm:styleLbl>
  <dgm:styleLbl name="asst2">
    <dgm:fillClrLst meth="repeat">
      <a:schemeClr val="dk2"/>
    </dgm:fillClrLst>
    <dgm:linClrLst meth="repeat">
      <a:schemeClr val="lt2"/>
    </dgm:linClrLst>
    <dgm:effectClrLst/>
    <dgm:txLinClrLst/>
    <dgm:txFillClrLst/>
    <dgm:txEffectClrLst/>
  </dgm:styleLbl>
  <dgm:styleLbl name="asst3">
    <dgm:fillClrLst meth="repeat">
      <a:schemeClr val="dk2"/>
    </dgm:fillClrLst>
    <dgm:linClrLst meth="repeat">
      <a:schemeClr val="lt2"/>
    </dgm:linClrLst>
    <dgm:effectClrLst/>
    <dgm:txLinClrLst/>
    <dgm:txFillClrLst/>
    <dgm:txEffectClrLst/>
  </dgm:styleLbl>
  <dgm:styleLbl name="asst4">
    <dgm:fillClrLst meth="repeat">
      <a:schemeClr val="dk2"/>
    </dgm:fillClrLst>
    <dgm:linClrLst meth="repeat">
      <a:schemeClr val="lt2"/>
    </dgm:linClrLst>
    <dgm:effectClrLst/>
    <dgm:txLinClrLst/>
    <dgm:txFillClrLst/>
    <dgm:txEffectClrLst/>
  </dgm:styleLbl>
  <dgm:styleLbl name="parChTrans2D1">
    <dgm:fillClrLst meth="repeat">
      <a:schemeClr val="dk2">
        <a:tint val="60000"/>
      </a:schemeClr>
    </dgm:fillClrLst>
    <dgm:linClrLst meth="repeat">
      <a:schemeClr val="dk2">
        <a:tint val="60000"/>
      </a:schemeClr>
    </dgm:linClrLst>
    <dgm:effectClrLst/>
    <dgm:txLinClrLst/>
    <dgm:txFillClrLst meth="repeat">
      <a:schemeClr val="lt2"/>
    </dgm:txFillClrLst>
    <dgm:txEffectClrLst/>
  </dgm:styleLbl>
  <dgm:styleLbl name="parChTrans2D2">
    <dgm:fillClrLst meth="repeat">
      <a:schemeClr val="dk2"/>
    </dgm:fillClrLst>
    <dgm:linClrLst meth="repeat">
      <a:schemeClr val="dk2"/>
    </dgm:linClrLst>
    <dgm:effectClrLst/>
    <dgm:txLinClrLst/>
    <dgm:txFillClrLst meth="repeat">
      <a:schemeClr val="lt2"/>
    </dgm:txFillClrLst>
    <dgm:txEffectClrLst/>
  </dgm:styleLbl>
  <dgm:styleLbl name="parChTrans2D3">
    <dgm:fillClrLst meth="repeat">
      <a:schemeClr val="dk2"/>
    </dgm:fillClrLst>
    <dgm:linClrLst meth="repeat">
      <a:schemeClr val="dk2"/>
    </dgm:linClrLst>
    <dgm:effectClrLst/>
    <dgm:txLinClrLst/>
    <dgm:txFillClrLst meth="repeat">
      <a:schemeClr val="lt2"/>
    </dgm:txFillClrLst>
    <dgm:txEffectClrLst/>
  </dgm:styleLbl>
  <dgm:styleLbl name="parChTrans2D4">
    <dgm:fillClrLst meth="repeat">
      <a:schemeClr val="dk2"/>
    </dgm:fillClrLst>
    <dgm:linClrLst meth="repeat">
      <a:schemeClr val="dk2"/>
    </dgm:linClrLst>
    <dgm:effectClrLst/>
    <dgm:txLinClrLst/>
    <dgm:txFillClrLst meth="repeat">
      <a:schemeClr val="lt2"/>
    </dgm:txFillClrLst>
    <dgm:txEffectClrLst/>
  </dgm:styleLbl>
  <dgm:styleLbl name="parChTrans1D1">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000"/>
      </a:schemeClr>
    </dgm:linClrLst>
    <dgm:effectClrLst/>
    <dgm:txLinClrLst/>
    <dgm:txFillClrLst meth="repeat">
      <a:schemeClr val="tx1"/>
    </dgm:txFillClrLst>
    <dgm:txEffectClrLst/>
  </dgm:styleLbl>
  <dgm:styleLbl name="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con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align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trAlignAcc1">
    <dgm:fillClrLst meth="repeat">
      <a:schemeClr val="lt2">
        <a:alpha val="40000"/>
      </a:schemeClr>
    </dgm:fillClrLst>
    <dgm:linClrLst meth="repeat">
      <a:schemeClr val="dk2"/>
    </dgm:linClrLst>
    <dgm:effectClrLst/>
    <dgm:txLinClrLst/>
    <dgm:txFillClrLst meth="repeat">
      <a:schemeClr val="dk1"/>
    </dgm:txFillClrLst>
    <dgm:txEffectClrLst/>
  </dgm:styleLbl>
  <dgm:styleLbl name="b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solidFgAcc1">
    <dgm:fillClrLst meth="repeat">
      <a:schemeClr val="lt2"/>
    </dgm:fillClrLst>
    <dgm:linClrLst meth="repeat">
      <a:schemeClr val="dk2"/>
    </dgm:linClrLst>
    <dgm:effectClrLst/>
    <dgm:txLinClrLst/>
    <dgm:txFillClrLst meth="repeat">
      <a:schemeClr val="dk1"/>
    </dgm:txFillClrLst>
    <dgm:txEffectClrLst/>
  </dgm:styleLbl>
  <dgm:styleLbl name="solidAlignAcc1">
    <dgm:fillClrLst meth="repeat">
      <a:schemeClr val="lt2"/>
    </dgm:fillClrLst>
    <dgm:linClrLst meth="repeat">
      <a:schemeClr val="dk2"/>
    </dgm:linClrLst>
    <dgm:effectClrLst/>
    <dgm:txLinClrLst/>
    <dgm:txFillClrLst meth="repeat">
      <a:schemeClr val="dk1"/>
    </dgm:txFillClrLst>
    <dgm:txEffectClrLst/>
  </dgm:styleLbl>
  <dgm:styleLbl name="solidBgAcc1">
    <dgm:fillClrLst meth="repeat">
      <a:schemeClr val="lt2"/>
    </dgm:fillClrLst>
    <dgm:linClrLst meth="repeat">
      <a:schemeClr val="dk2"/>
    </dgm:linClrLst>
    <dgm:effectClrLst/>
    <dgm:txLinClrLst/>
    <dgm:txFillClrLst meth="repeat">
      <a:schemeClr val="dk1"/>
    </dgm:txFillClrLst>
    <dgm:txEffectClrLst/>
  </dgm:styleLbl>
  <dgm:styleLbl name="f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align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b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fgAcc0">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2">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3">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4">
    <dgm:fillClrLst meth="repeat">
      <a:schemeClr val="lt2">
        <a:alpha val="90000"/>
      </a:schemeClr>
    </dgm:fillClrLst>
    <dgm:linClrLst meth="repeat">
      <a:schemeClr val="dk2"/>
    </dgm:linClrLst>
    <dgm:effectClrLst/>
    <dgm:txLinClrLst/>
    <dgm:txFillClrLst meth="repeat">
      <a:schemeClr val="dk1"/>
    </dgm:txFillClrLst>
    <dgm:txEffectClrLst/>
  </dgm:styleLbl>
  <dgm:styleLbl name="bgShp">
    <dgm:fillClrLst meth="repeat">
      <a:schemeClr val="dk2">
        <a:tint val="40000"/>
      </a:schemeClr>
    </dgm:fillClrLst>
    <dgm:linClrLst meth="repeat">
      <a:schemeClr val="dk2"/>
    </dgm:linClrLst>
    <dgm:effectClrLst/>
    <dgm:txLinClrLst/>
    <dgm:txFillClrLst meth="repeat">
      <a:schemeClr val="dk1"/>
    </dgm:txFillClrLst>
    <dgm:txEffectClrLst/>
  </dgm:styleLbl>
  <dgm:styleLbl name="dkBgShp">
    <dgm:fillClrLst meth="repeat">
      <a:schemeClr val="dk2">
        <a:shade val="80000"/>
      </a:schemeClr>
    </dgm:fillClrLst>
    <dgm:linClrLst meth="repeat">
      <a:schemeClr val="dk2"/>
    </dgm:linClrLst>
    <dgm:effectClrLst/>
    <dgm:txLinClrLst/>
    <dgm:txFillClrLst meth="repeat">
      <a:schemeClr val="lt1"/>
    </dgm:txFillClrLst>
    <dgm:txEffectClrLst/>
  </dgm:styleLbl>
  <dgm:styleLbl name="trBgShp">
    <dgm:fillClrLst meth="repeat">
      <a:schemeClr val="dk2">
        <a:tint val="50000"/>
        <a:alpha val="40000"/>
      </a:schemeClr>
    </dgm:fillClrLst>
    <dgm:linClrLst meth="repeat">
      <a:schemeClr val="dk2"/>
    </dgm:linClrLst>
    <dgm:effectClrLst/>
    <dgm:txLinClrLst/>
    <dgm:txFillClrLst meth="repeat">
      <a:schemeClr val="lt1"/>
    </dgm:txFillClrLst>
    <dgm:txEffectClrLst/>
  </dgm:styleLbl>
  <dgm:styleLbl name="fgShp">
    <dgm:fillClrLst meth="repeat">
      <a:schemeClr val="dk2">
        <a:tint val="60000"/>
      </a:schemeClr>
    </dgm:fillClrLst>
    <dgm:linClrLst meth="repeat">
      <a:schemeClr val="lt2"/>
    </dgm:linClrLst>
    <dgm:effectClrLst/>
    <dgm:txLinClrLst/>
    <dgm:txFillClrLst meth="repeat">
      <a:schemeClr val="dk1"/>
    </dgm:txFillClrLst>
    <dgm:txEffectClrLst/>
  </dgm:styleLbl>
  <dgm:styleLbl name="revTx">
    <dgm:fillClrLst meth="repeat">
      <a:schemeClr val="lt2">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5.xml><?xml version="1.0" encoding="utf-8"?>
<dgm:colorsDef xmlns:dgm="http://schemas.openxmlformats.org/drawingml/2006/diagram" xmlns:a="http://schemas.openxmlformats.org/drawingml/2006/main" uniqueId="urn:microsoft.com/office/officeart/2005/8/colors/accent0_3">
  <dgm:title val=""/>
  <dgm:desc val=""/>
  <dgm:catLst>
    <dgm:cat type="mainScheme" pri="10300"/>
  </dgm:catLst>
  <dgm:styleLbl name="node0">
    <dgm:fillClrLst meth="repeat">
      <a:schemeClr val="dk2"/>
    </dgm:fillClrLst>
    <dgm:linClrLst meth="repeat">
      <a:schemeClr val="lt2"/>
    </dgm:linClrLst>
    <dgm:effectClrLst/>
    <dgm:txLinClrLst/>
    <dgm:txFillClrLst/>
    <dgm:txEffectClrLst/>
  </dgm:styleLbl>
  <dgm:styleLbl name="alignNode1">
    <dgm:fillClrLst meth="repeat">
      <a:schemeClr val="dk2"/>
    </dgm:fillClrLst>
    <dgm:linClrLst meth="repeat">
      <a:schemeClr val="dk2"/>
    </dgm:linClrLst>
    <dgm:effectClrLst/>
    <dgm:txLinClrLst/>
    <dgm:txFillClrLst/>
    <dgm:txEffectClrLst/>
  </dgm:styleLbl>
  <dgm:styleLbl name="node1">
    <dgm:fillClrLst meth="repeat">
      <a:schemeClr val="dk2"/>
    </dgm:fillClrLst>
    <dgm:linClrLst meth="repeat">
      <a:schemeClr val="lt2"/>
    </dgm:linClrLst>
    <dgm:effectClrLst/>
    <dgm:txLinClrLst/>
    <dgm:txFillClrLst/>
    <dgm:txEffectClrLst/>
  </dgm:styleLbl>
  <dgm:styleLbl name="lnNode1">
    <dgm:fillClrLst meth="repeat">
      <a:schemeClr val="dk2"/>
    </dgm:fillClrLst>
    <dgm:linClrLst meth="repeat">
      <a:schemeClr val="lt2"/>
    </dgm:linClrLst>
    <dgm:effectClrLst/>
    <dgm:txLinClrLst/>
    <dgm:txFillClrLst/>
    <dgm:txEffectClrLst/>
  </dgm:styleLbl>
  <dgm:styleLbl name="vennNode1">
    <dgm:fillClrLst meth="repeat">
      <a:schemeClr val="dk2">
        <a:alpha val="50000"/>
      </a:schemeClr>
    </dgm:fillClrLst>
    <dgm:linClrLst meth="repeat">
      <a:schemeClr val="lt2"/>
    </dgm:linClrLst>
    <dgm:effectClrLst/>
    <dgm:txLinClrLst/>
    <dgm:txFillClrLst/>
    <dgm:txEffectClrLst/>
  </dgm:styleLbl>
  <dgm:styleLbl name="node2">
    <dgm:fillClrLst meth="repeat">
      <a:schemeClr val="dk2"/>
    </dgm:fillClrLst>
    <dgm:linClrLst meth="repeat">
      <a:schemeClr val="lt2"/>
    </dgm:linClrLst>
    <dgm:effectClrLst/>
    <dgm:txLinClrLst/>
    <dgm:txFillClrLst/>
    <dgm:txEffectClrLst/>
  </dgm:styleLbl>
  <dgm:styleLbl name="node3">
    <dgm:fillClrLst meth="repeat">
      <a:schemeClr val="dk2"/>
    </dgm:fillClrLst>
    <dgm:linClrLst meth="repeat">
      <a:schemeClr val="lt2"/>
    </dgm:linClrLst>
    <dgm:effectClrLst/>
    <dgm:txLinClrLst/>
    <dgm:txFillClrLst/>
    <dgm:txEffectClrLst/>
  </dgm:styleLbl>
  <dgm:styleLbl name="node4">
    <dgm:fillClrLst meth="repeat">
      <a:schemeClr val="dk2"/>
    </dgm:fillClrLst>
    <dgm:linClrLst meth="repeat">
      <a:schemeClr val="lt2"/>
    </dgm:linClrLst>
    <dgm:effectClrLst/>
    <dgm:txLinClrLst/>
    <dgm:txFillClrLst/>
    <dgm:txEffectClrLst/>
  </dgm:styleLbl>
  <dgm:styleLbl name="fgImgPlace1">
    <dgm:fillClrLst meth="repeat">
      <a:schemeClr val="dk2">
        <a:tint val="50000"/>
      </a:schemeClr>
    </dgm:fillClrLst>
    <dgm:linClrLst meth="repeat">
      <a:schemeClr val="lt2"/>
    </dgm:linClrLst>
    <dgm:effectClrLst/>
    <dgm:txLinClrLst/>
    <dgm:txFillClrLst meth="repeat">
      <a:schemeClr val="lt2"/>
    </dgm:txFillClrLst>
    <dgm:txEffectClrLst/>
  </dgm:styleLbl>
  <dgm:styleLbl name="align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bg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sibTrans2D1">
    <dgm:fillClrLst meth="repeat">
      <a:schemeClr val="dk2">
        <a:tint val="60000"/>
      </a:schemeClr>
    </dgm:fillClrLst>
    <dgm:linClrLst meth="repeat">
      <a:schemeClr val="dk2">
        <a:tint val="60000"/>
      </a:schemeClr>
    </dgm:linClrLst>
    <dgm:effectClrLst/>
    <dgm:txLinClrLst/>
    <dgm:txFillClrLst/>
    <dgm:txEffectClrLst/>
  </dgm:styleLbl>
  <dgm:styleLbl name="fgSibTrans2D1">
    <dgm:fillClrLst meth="repeat">
      <a:schemeClr val="dk2">
        <a:tint val="60000"/>
      </a:schemeClr>
    </dgm:fillClrLst>
    <dgm:linClrLst meth="repeat">
      <a:schemeClr val="dk2">
        <a:tint val="60000"/>
      </a:schemeClr>
    </dgm:linClrLst>
    <dgm:effectClrLst/>
    <dgm:txLinClrLst/>
    <dgm:txFillClrLst/>
    <dgm:txEffectClrLst/>
  </dgm:styleLbl>
  <dgm:styleLbl name="bgSibTrans2D1">
    <dgm:fillClrLst meth="repeat">
      <a:schemeClr val="dk2">
        <a:tint val="60000"/>
      </a:schemeClr>
    </dgm:fillClrLst>
    <dgm:linClrLst meth="repeat">
      <a:schemeClr val="dk2">
        <a:tint val="60000"/>
      </a:schemeClr>
    </dgm:linClrLst>
    <dgm:effectClrLst/>
    <dgm:txLinClrLst/>
    <dgm:txFillClrLst/>
    <dgm:txEffectClrLst/>
  </dgm:styleLbl>
  <dgm:styleLbl name="sibTrans1D1">
    <dgm:fillClrLst meth="repeat">
      <a:schemeClr val="dk2"/>
    </dgm:fillClrLst>
    <dgm:linClrLst meth="repeat">
      <a:schemeClr val="dk2"/>
    </dgm:linClrLst>
    <dgm:effectClrLst/>
    <dgm:txLinClrLst/>
    <dgm:txFillClrLst meth="repeat">
      <a:schemeClr val="lt2"/>
    </dgm:txFillClrLst>
    <dgm:txEffectClrLst/>
  </dgm:styleLbl>
  <dgm:styleLbl name="callout">
    <dgm:fillClrLst meth="repeat">
      <a:schemeClr val="dk2"/>
    </dgm:fillClrLst>
    <dgm:linClrLst meth="repeat">
      <a:schemeClr val="dk2">
        <a:tint val="50000"/>
      </a:schemeClr>
    </dgm:linClrLst>
    <dgm:effectClrLst/>
    <dgm:txLinClrLst/>
    <dgm:txFillClrLst meth="repeat">
      <a:schemeClr val="lt2"/>
    </dgm:txFillClrLst>
    <dgm:txEffectClrLst/>
  </dgm:styleLbl>
  <dgm:styleLbl name="asst0">
    <dgm:fillClrLst meth="repeat">
      <a:schemeClr val="dk2"/>
    </dgm:fillClrLst>
    <dgm:linClrLst meth="repeat">
      <a:schemeClr val="lt2"/>
    </dgm:linClrLst>
    <dgm:effectClrLst/>
    <dgm:txLinClrLst/>
    <dgm:txFillClrLst/>
    <dgm:txEffectClrLst/>
  </dgm:styleLbl>
  <dgm:styleLbl name="asst1">
    <dgm:fillClrLst meth="repeat">
      <a:schemeClr val="dk2"/>
    </dgm:fillClrLst>
    <dgm:linClrLst meth="repeat">
      <a:schemeClr val="lt2"/>
    </dgm:linClrLst>
    <dgm:effectClrLst/>
    <dgm:txLinClrLst/>
    <dgm:txFillClrLst/>
    <dgm:txEffectClrLst/>
  </dgm:styleLbl>
  <dgm:styleLbl name="asst2">
    <dgm:fillClrLst meth="repeat">
      <a:schemeClr val="dk2"/>
    </dgm:fillClrLst>
    <dgm:linClrLst meth="repeat">
      <a:schemeClr val="lt2"/>
    </dgm:linClrLst>
    <dgm:effectClrLst/>
    <dgm:txLinClrLst/>
    <dgm:txFillClrLst/>
    <dgm:txEffectClrLst/>
  </dgm:styleLbl>
  <dgm:styleLbl name="asst3">
    <dgm:fillClrLst meth="repeat">
      <a:schemeClr val="dk2"/>
    </dgm:fillClrLst>
    <dgm:linClrLst meth="repeat">
      <a:schemeClr val="lt2"/>
    </dgm:linClrLst>
    <dgm:effectClrLst/>
    <dgm:txLinClrLst/>
    <dgm:txFillClrLst/>
    <dgm:txEffectClrLst/>
  </dgm:styleLbl>
  <dgm:styleLbl name="asst4">
    <dgm:fillClrLst meth="repeat">
      <a:schemeClr val="dk2"/>
    </dgm:fillClrLst>
    <dgm:linClrLst meth="repeat">
      <a:schemeClr val="lt2"/>
    </dgm:linClrLst>
    <dgm:effectClrLst/>
    <dgm:txLinClrLst/>
    <dgm:txFillClrLst/>
    <dgm:txEffectClrLst/>
  </dgm:styleLbl>
  <dgm:styleLbl name="parChTrans2D1">
    <dgm:fillClrLst meth="repeat">
      <a:schemeClr val="dk2">
        <a:tint val="60000"/>
      </a:schemeClr>
    </dgm:fillClrLst>
    <dgm:linClrLst meth="repeat">
      <a:schemeClr val="dk2">
        <a:tint val="60000"/>
      </a:schemeClr>
    </dgm:linClrLst>
    <dgm:effectClrLst/>
    <dgm:txLinClrLst/>
    <dgm:txFillClrLst meth="repeat">
      <a:schemeClr val="lt2"/>
    </dgm:txFillClrLst>
    <dgm:txEffectClrLst/>
  </dgm:styleLbl>
  <dgm:styleLbl name="parChTrans2D2">
    <dgm:fillClrLst meth="repeat">
      <a:schemeClr val="dk2"/>
    </dgm:fillClrLst>
    <dgm:linClrLst meth="repeat">
      <a:schemeClr val="dk2"/>
    </dgm:linClrLst>
    <dgm:effectClrLst/>
    <dgm:txLinClrLst/>
    <dgm:txFillClrLst meth="repeat">
      <a:schemeClr val="lt2"/>
    </dgm:txFillClrLst>
    <dgm:txEffectClrLst/>
  </dgm:styleLbl>
  <dgm:styleLbl name="parChTrans2D3">
    <dgm:fillClrLst meth="repeat">
      <a:schemeClr val="dk2"/>
    </dgm:fillClrLst>
    <dgm:linClrLst meth="repeat">
      <a:schemeClr val="dk2"/>
    </dgm:linClrLst>
    <dgm:effectClrLst/>
    <dgm:txLinClrLst/>
    <dgm:txFillClrLst meth="repeat">
      <a:schemeClr val="lt2"/>
    </dgm:txFillClrLst>
    <dgm:txEffectClrLst/>
  </dgm:styleLbl>
  <dgm:styleLbl name="parChTrans2D4">
    <dgm:fillClrLst meth="repeat">
      <a:schemeClr val="dk2"/>
    </dgm:fillClrLst>
    <dgm:linClrLst meth="repeat">
      <a:schemeClr val="dk2"/>
    </dgm:linClrLst>
    <dgm:effectClrLst/>
    <dgm:txLinClrLst/>
    <dgm:txFillClrLst meth="repeat">
      <a:schemeClr val="lt2"/>
    </dgm:txFillClrLst>
    <dgm:txEffectClrLst/>
  </dgm:styleLbl>
  <dgm:styleLbl name="parChTrans1D1">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000"/>
      </a:schemeClr>
    </dgm:linClrLst>
    <dgm:effectClrLst/>
    <dgm:txLinClrLst/>
    <dgm:txFillClrLst meth="repeat">
      <a:schemeClr val="tx1"/>
    </dgm:txFillClrLst>
    <dgm:txEffectClrLst/>
  </dgm:styleLbl>
  <dgm:styleLbl name="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con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align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trAlignAcc1">
    <dgm:fillClrLst meth="repeat">
      <a:schemeClr val="lt2">
        <a:alpha val="40000"/>
      </a:schemeClr>
    </dgm:fillClrLst>
    <dgm:linClrLst meth="repeat">
      <a:schemeClr val="dk2"/>
    </dgm:linClrLst>
    <dgm:effectClrLst/>
    <dgm:txLinClrLst/>
    <dgm:txFillClrLst meth="repeat">
      <a:schemeClr val="dk1"/>
    </dgm:txFillClrLst>
    <dgm:txEffectClrLst/>
  </dgm:styleLbl>
  <dgm:styleLbl name="b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solidFgAcc1">
    <dgm:fillClrLst meth="repeat">
      <a:schemeClr val="lt2"/>
    </dgm:fillClrLst>
    <dgm:linClrLst meth="repeat">
      <a:schemeClr val="dk2"/>
    </dgm:linClrLst>
    <dgm:effectClrLst/>
    <dgm:txLinClrLst/>
    <dgm:txFillClrLst meth="repeat">
      <a:schemeClr val="dk1"/>
    </dgm:txFillClrLst>
    <dgm:txEffectClrLst/>
  </dgm:styleLbl>
  <dgm:styleLbl name="solidAlignAcc1">
    <dgm:fillClrLst meth="repeat">
      <a:schemeClr val="lt2"/>
    </dgm:fillClrLst>
    <dgm:linClrLst meth="repeat">
      <a:schemeClr val="dk2"/>
    </dgm:linClrLst>
    <dgm:effectClrLst/>
    <dgm:txLinClrLst/>
    <dgm:txFillClrLst meth="repeat">
      <a:schemeClr val="dk1"/>
    </dgm:txFillClrLst>
    <dgm:txEffectClrLst/>
  </dgm:styleLbl>
  <dgm:styleLbl name="solidBgAcc1">
    <dgm:fillClrLst meth="repeat">
      <a:schemeClr val="lt2"/>
    </dgm:fillClrLst>
    <dgm:linClrLst meth="repeat">
      <a:schemeClr val="dk2"/>
    </dgm:linClrLst>
    <dgm:effectClrLst/>
    <dgm:txLinClrLst/>
    <dgm:txFillClrLst meth="repeat">
      <a:schemeClr val="dk1"/>
    </dgm:txFillClrLst>
    <dgm:txEffectClrLst/>
  </dgm:styleLbl>
  <dgm:styleLbl name="f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align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b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fgAcc0">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2">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3">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4">
    <dgm:fillClrLst meth="repeat">
      <a:schemeClr val="lt2">
        <a:alpha val="90000"/>
      </a:schemeClr>
    </dgm:fillClrLst>
    <dgm:linClrLst meth="repeat">
      <a:schemeClr val="dk2"/>
    </dgm:linClrLst>
    <dgm:effectClrLst/>
    <dgm:txLinClrLst/>
    <dgm:txFillClrLst meth="repeat">
      <a:schemeClr val="dk1"/>
    </dgm:txFillClrLst>
    <dgm:txEffectClrLst/>
  </dgm:styleLbl>
  <dgm:styleLbl name="bgShp">
    <dgm:fillClrLst meth="repeat">
      <a:schemeClr val="dk2">
        <a:tint val="40000"/>
      </a:schemeClr>
    </dgm:fillClrLst>
    <dgm:linClrLst meth="repeat">
      <a:schemeClr val="dk2"/>
    </dgm:linClrLst>
    <dgm:effectClrLst/>
    <dgm:txLinClrLst/>
    <dgm:txFillClrLst meth="repeat">
      <a:schemeClr val="dk1"/>
    </dgm:txFillClrLst>
    <dgm:txEffectClrLst/>
  </dgm:styleLbl>
  <dgm:styleLbl name="dkBgShp">
    <dgm:fillClrLst meth="repeat">
      <a:schemeClr val="dk2">
        <a:shade val="80000"/>
      </a:schemeClr>
    </dgm:fillClrLst>
    <dgm:linClrLst meth="repeat">
      <a:schemeClr val="dk2"/>
    </dgm:linClrLst>
    <dgm:effectClrLst/>
    <dgm:txLinClrLst/>
    <dgm:txFillClrLst meth="repeat">
      <a:schemeClr val="lt1"/>
    </dgm:txFillClrLst>
    <dgm:txEffectClrLst/>
  </dgm:styleLbl>
  <dgm:styleLbl name="trBgShp">
    <dgm:fillClrLst meth="repeat">
      <a:schemeClr val="dk2">
        <a:tint val="50000"/>
        <a:alpha val="40000"/>
      </a:schemeClr>
    </dgm:fillClrLst>
    <dgm:linClrLst meth="repeat">
      <a:schemeClr val="dk2"/>
    </dgm:linClrLst>
    <dgm:effectClrLst/>
    <dgm:txLinClrLst/>
    <dgm:txFillClrLst meth="repeat">
      <a:schemeClr val="lt1"/>
    </dgm:txFillClrLst>
    <dgm:txEffectClrLst/>
  </dgm:styleLbl>
  <dgm:styleLbl name="fgShp">
    <dgm:fillClrLst meth="repeat">
      <a:schemeClr val="dk2">
        <a:tint val="60000"/>
      </a:schemeClr>
    </dgm:fillClrLst>
    <dgm:linClrLst meth="repeat">
      <a:schemeClr val="lt2"/>
    </dgm:linClrLst>
    <dgm:effectClrLst/>
    <dgm:txLinClrLst/>
    <dgm:txFillClrLst meth="repeat">
      <a:schemeClr val="dk1"/>
    </dgm:txFillClrLst>
    <dgm:txEffectClrLst/>
  </dgm:styleLbl>
  <dgm:styleLbl name="revTx">
    <dgm:fillClrLst meth="repeat">
      <a:schemeClr val="lt2">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8721DB2E-4A9C-4E6C-BA76-29C8189E0E52}" type="doc">
      <dgm:prSet loTypeId="urn:microsoft.com/office/officeart/2005/8/layout/bProcess2" loCatId="process" qsTypeId="urn:microsoft.com/office/officeart/2005/8/quickstyle/simple1" qsCatId="simple" csTypeId="urn:microsoft.com/office/officeart/2005/8/colors/colorful3" csCatId="colorful" phldr="1"/>
      <dgm:spPr/>
      <dgm:t>
        <a:bodyPr/>
        <a:lstStyle/>
        <a:p>
          <a:endParaRPr lang="en-US"/>
        </a:p>
      </dgm:t>
    </dgm:pt>
    <dgm:pt modelId="{F5D1FD66-2A43-451B-8110-7371F1954793}">
      <dgm:prSet phldrT="[Text]" custT="1"/>
      <dgm:spPr/>
      <dgm:t>
        <a:bodyPr/>
        <a:lstStyle/>
        <a:p>
          <a:pPr algn="ctr"/>
          <a:r>
            <a:rPr lang="en-US" sz="1200"/>
            <a:t>Product Functions</a:t>
          </a:r>
        </a:p>
      </dgm:t>
    </dgm:pt>
    <dgm:pt modelId="{A099F906-82F9-4AD8-810D-5CFCAFF6BB98}" type="parTrans" cxnId="{BB6320B3-72B5-4251-96FA-A34016E5FB6F}">
      <dgm:prSet/>
      <dgm:spPr/>
      <dgm:t>
        <a:bodyPr/>
        <a:lstStyle/>
        <a:p>
          <a:pPr algn="ctr"/>
          <a:endParaRPr lang="en-US"/>
        </a:p>
      </dgm:t>
    </dgm:pt>
    <dgm:pt modelId="{AD44C091-DAF6-43B6-A1E0-0E9F90C43C0B}" type="sibTrans" cxnId="{BB6320B3-72B5-4251-96FA-A34016E5FB6F}">
      <dgm:prSet/>
      <dgm:spPr/>
      <dgm:t>
        <a:bodyPr/>
        <a:lstStyle/>
        <a:p>
          <a:pPr algn="ctr"/>
          <a:endParaRPr lang="en-US" sz="1200"/>
        </a:p>
      </dgm:t>
    </dgm:pt>
    <dgm:pt modelId="{8A516823-3700-4FEF-9FE7-A6174AE21D1B}">
      <dgm:prSet phldrT="[Text]" custT="1"/>
      <dgm:spPr/>
      <dgm:t>
        <a:bodyPr/>
        <a:lstStyle/>
        <a:p>
          <a:pPr algn="ctr"/>
          <a:r>
            <a:rPr lang="en-US" sz="1200"/>
            <a:t>Quality </a:t>
          </a:r>
        </a:p>
      </dgm:t>
    </dgm:pt>
    <dgm:pt modelId="{BA3CDC37-0D9C-445E-B4EC-F4B3AD4C8D5D}" type="parTrans" cxnId="{FC56D878-78D2-4AD3-BCDC-342EB21EA864}">
      <dgm:prSet/>
      <dgm:spPr/>
      <dgm:t>
        <a:bodyPr/>
        <a:lstStyle/>
        <a:p>
          <a:pPr algn="ctr"/>
          <a:endParaRPr lang="en-US"/>
        </a:p>
      </dgm:t>
    </dgm:pt>
    <dgm:pt modelId="{3D91B0F6-B342-4FAF-BB55-33C94AB8A4ED}" type="sibTrans" cxnId="{FC56D878-78D2-4AD3-BCDC-342EB21EA864}">
      <dgm:prSet/>
      <dgm:spPr/>
      <dgm:t>
        <a:bodyPr/>
        <a:lstStyle/>
        <a:p>
          <a:pPr algn="ctr"/>
          <a:endParaRPr lang="en-US" sz="1200"/>
        </a:p>
      </dgm:t>
    </dgm:pt>
    <dgm:pt modelId="{4F0CD63A-615C-4779-A503-85D9ADBD36FB}">
      <dgm:prSet phldrT="[Text]" custT="1"/>
      <dgm:spPr/>
      <dgm:t>
        <a:bodyPr/>
        <a:lstStyle/>
        <a:p>
          <a:pPr algn="ctr"/>
          <a:r>
            <a:rPr lang="en-US" sz="1200"/>
            <a:t>Service </a:t>
          </a:r>
        </a:p>
      </dgm:t>
    </dgm:pt>
    <dgm:pt modelId="{7FFC82B1-AC79-46A7-8447-9DCB68FBAF71}" type="parTrans" cxnId="{0289C37F-53F9-4FF0-8E65-FB3E706B82DC}">
      <dgm:prSet/>
      <dgm:spPr/>
      <dgm:t>
        <a:bodyPr/>
        <a:lstStyle/>
        <a:p>
          <a:pPr algn="ctr"/>
          <a:endParaRPr lang="en-US"/>
        </a:p>
      </dgm:t>
    </dgm:pt>
    <dgm:pt modelId="{F4B2F5CF-0B0C-41C5-8B47-DC04EBFA787C}" type="sibTrans" cxnId="{0289C37F-53F9-4FF0-8E65-FB3E706B82DC}">
      <dgm:prSet>
        <dgm:style>
          <a:lnRef idx="2">
            <a:schemeClr val="accent2">
              <a:shade val="50000"/>
            </a:schemeClr>
          </a:lnRef>
          <a:fillRef idx="1">
            <a:schemeClr val="accent2"/>
          </a:fillRef>
          <a:effectRef idx="0">
            <a:schemeClr val="accent2"/>
          </a:effectRef>
          <a:fontRef idx="minor">
            <a:schemeClr val="lt1"/>
          </a:fontRef>
        </dgm:style>
      </dgm:prSet>
      <dgm:spPr/>
      <dgm:t>
        <a:bodyPr/>
        <a:lstStyle/>
        <a:p>
          <a:pPr algn="ctr"/>
          <a:endParaRPr lang="en-US" sz="1200"/>
        </a:p>
      </dgm:t>
    </dgm:pt>
    <dgm:pt modelId="{CAEA1FA8-22C2-4B94-AAD6-3B196EBB3E54}">
      <dgm:prSet phldrT="[Text]" custT="1"/>
      <dgm:spPr/>
      <dgm:t>
        <a:bodyPr/>
        <a:lstStyle/>
        <a:p>
          <a:pPr algn="ctr"/>
          <a:r>
            <a:rPr lang="en-US" sz="1200"/>
            <a:t>Marekting </a:t>
          </a:r>
        </a:p>
      </dgm:t>
    </dgm:pt>
    <dgm:pt modelId="{93BB66BD-F801-4D2A-8931-70949A21B828}" type="parTrans" cxnId="{838A3302-3646-43F0-80E0-B144C5F15433}">
      <dgm:prSet/>
      <dgm:spPr/>
      <dgm:t>
        <a:bodyPr/>
        <a:lstStyle/>
        <a:p>
          <a:pPr algn="ctr"/>
          <a:endParaRPr lang="en-US"/>
        </a:p>
      </dgm:t>
    </dgm:pt>
    <dgm:pt modelId="{8E9A66D4-A99F-495A-A537-FB5B2453CC91}" type="sibTrans" cxnId="{838A3302-3646-43F0-80E0-B144C5F15433}">
      <dgm:prSet/>
      <dgm:spPr/>
      <dgm:t>
        <a:bodyPr/>
        <a:lstStyle/>
        <a:p>
          <a:pPr algn="ctr"/>
          <a:endParaRPr lang="en-US" sz="1200"/>
        </a:p>
      </dgm:t>
    </dgm:pt>
    <dgm:pt modelId="{FD4614B0-22E1-47B7-B12D-AC25B9E65466}">
      <dgm:prSet phldrT="[Text]" custT="1"/>
      <dgm:spPr/>
      <dgm:t>
        <a:bodyPr/>
        <a:lstStyle/>
        <a:p>
          <a:pPr algn="ctr"/>
          <a:r>
            <a:rPr lang="en-US" sz="1200"/>
            <a:t>Price </a:t>
          </a:r>
        </a:p>
      </dgm:t>
    </dgm:pt>
    <dgm:pt modelId="{0D8393CA-2A61-4BD6-A919-6EDF34D01CE2}" type="parTrans" cxnId="{EE7C19E8-746E-4AEE-B3A4-59C5CDE8C4C6}">
      <dgm:prSet/>
      <dgm:spPr/>
      <dgm:t>
        <a:bodyPr/>
        <a:lstStyle/>
        <a:p>
          <a:pPr algn="ctr"/>
          <a:endParaRPr lang="en-US"/>
        </a:p>
      </dgm:t>
    </dgm:pt>
    <dgm:pt modelId="{32F7BC59-8E6B-4DA5-BC43-61B9D85B5C17}" type="sibTrans" cxnId="{EE7C19E8-746E-4AEE-B3A4-59C5CDE8C4C6}">
      <dgm:prSet/>
      <dgm:spPr/>
      <dgm:t>
        <a:bodyPr/>
        <a:lstStyle/>
        <a:p>
          <a:pPr algn="ctr"/>
          <a:endParaRPr lang="en-US"/>
        </a:p>
      </dgm:t>
    </dgm:pt>
    <dgm:pt modelId="{AB62BBAC-BBCF-403A-898C-65A89E5E8A9C}">
      <dgm:prSet phldrT="[Text]" custT="1"/>
      <dgm:spPr/>
      <dgm:t>
        <a:bodyPr/>
        <a:lstStyle/>
        <a:p>
          <a:pPr algn="ctr"/>
          <a:r>
            <a:rPr lang="en-US" sz="1200"/>
            <a:t>Differenciation </a:t>
          </a:r>
        </a:p>
      </dgm:t>
    </dgm:pt>
    <dgm:pt modelId="{968C6A97-4205-441D-B69E-2C51E738B246}" type="parTrans" cxnId="{213412D4-D684-4715-819F-14AEBF820FEA}">
      <dgm:prSet/>
      <dgm:spPr/>
      <dgm:t>
        <a:bodyPr/>
        <a:lstStyle/>
        <a:p>
          <a:pPr algn="ctr"/>
          <a:endParaRPr lang="en-US"/>
        </a:p>
      </dgm:t>
    </dgm:pt>
    <dgm:pt modelId="{2F9228ED-10C9-4E55-B4A0-EBE4263FD504}" type="sibTrans" cxnId="{213412D4-D684-4715-819F-14AEBF820FEA}">
      <dgm:prSet/>
      <dgm:spPr/>
      <dgm:t>
        <a:bodyPr/>
        <a:lstStyle/>
        <a:p>
          <a:pPr algn="ctr"/>
          <a:endParaRPr lang="en-US" sz="1200"/>
        </a:p>
      </dgm:t>
    </dgm:pt>
    <dgm:pt modelId="{90FCF67C-C4CE-4F56-B773-5E4C6B78D87E}" type="pres">
      <dgm:prSet presAssocID="{8721DB2E-4A9C-4E6C-BA76-29C8189E0E52}" presName="diagram" presStyleCnt="0">
        <dgm:presLayoutVars>
          <dgm:dir/>
          <dgm:resizeHandles/>
        </dgm:presLayoutVars>
      </dgm:prSet>
      <dgm:spPr/>
      <dgm:t>
        <a:bodyPr/>
        <a:lstStyle/>
        <a:p>
          <a:endParaRPr lang="en-US"/>
        </a:p>
      </dgm:t>
    </dgm:pt>
    <dgm:pt modelId="{7730E472-2225-4758-898B-26670D029C7A}" type="pres">
      <dgm:prSet presAssocID="{F5D1FD66-2A43-451B-8110-7371F1954793}" presName="firstNode" presStyleLbl="node1" presStyleIdx="0" presStyleCnt="6" custScaleX="93318" custScaleY="91919" custLinFactNeighborX="-8139" custLinFactNeighborY="63936">
        <dgm:presLayoutVars>
          <dgm:bulletEnabled val="1"/>
        </dgm:presLayoutVars>
      </dgm:prSet>
      <dgm:spPr/>
      <dgm:t>
        <a:bodyPr/>
        <a:lstStyle/>
        <a:p>
          <a:endParaRPr lang="en-US"/>
        </a:p>
      </dgm:t>
    </dgm:pt>
    <dgm:pt modelId="{BDE71597-089C-47A6-BB00-A1F5E636D7FC}" type="pres">
      <dgm:prSet presAssocID="{AD44C091-DAF6-43B6-A1E0-0E9F90C43C0B}" presName="sibTrans" presStyleLbl="sibTrans2D1" presStyleIdx="0" presStyleCnt="5" custScaleX="118790" custScaleY="117842"/>
      <dgm:spPr/>
      <dgm:t>
        <a:bodyPr/>
        <a:lstStyle/>
        <a:p>
          <a:endParaRPr lang="en-US"/>
        </a:p>
      </dgm:t>
    </dgm:pt>
    <dgm:pt modelId="{67BC826D-D96A-4019-B0B7-B1D8D1437712}" type="pres">
      <dgm:prSet presAssocID="{AB62BBAC-BBCF-403A-898C-65A89E5E8A9C}" presName="middleNode" presStyleCnt="0"/>
      <dgm:spPr/>
    </dgm:pt>
    <dgm:pt modelId="{CBFEFBD4-5EEC-42F6-840E-350340F54424}" type="pres">
      <dgm:prSet presAssocID="{AB62BBAC-BBCF-403A-898C-65A89E5E8A9C}" presName="padding" presStyleLbl="node1" presStyleIdx="0" presStyleCnt="6"/>
      <dgm:spPr/>
    </dgm:pt>
    <dgm:pt modelId="{B05B6C02-DF4F-47FB-988A-B348E74CA4C0}" type="pres">
      <dgm:prSet presAssocID="{AB62BBAC-BBCF-403A-898C-65A89E5E8A9C}" presName="shape" presStyleLbl="node1" presStyleIdx="1" presStyleCnt="6" custScaleX="118791" custScaleY="117842" custLinFactX="39158" custLinFactNeighborX="100000" custLinFactNeighborY="-97398">
        <dgm:presLayoutVars>
          <dgm:bulletEnabled val="1"/>
        </dgm:presLayoutVars>
      </dgm:prSet>
      <dgm:spPr/>
      <dgm:t>
        <a:bodyPr/>
        <a:lstStyle/>
        <a:p>
          <a:endParaRPr lang="en-US"/>
        </a:p>
      </dgm:t>
    </dgm:pt>
    <dgm:pt modelId="{93116248-FA16-4ED0-AB40-78738C04F8DB}" type="pres">
      <dgm:prSet presAssocID="{2F9228ED-10C9-4E55-B4A0-EBE4263FD504}" presName="sibTrans" presStyleLbl="sibTrans2D1" presStyleIdx="1" presStyleCnt="5" custScaleX="118790" custScaleY="117842"/>
      <dgm:spPr/>
      <dgm:t>
        <a:bodyPr/>
        <a:lstStyle/>
        <a:p>
          <a:endParaRPr lang="en-US"/>
        </a:p>
      </dgm:t>
    </dgm:pt>
    <dgm:pt modelId="{2D3C667E-A7BA-45CE-B7E1-CAF4B1B37CC3}" type="pres">
      <dgm:prSet presAssocID="{8A516823-3700-4FEF-9FE7-A6174AE21D1B}" presName="middleNode" presStyleCnt="0"/>
      <dgm:spPr/>
    </dgm:pt>
    <dgm:pt modelId="{F3F9B567-456D-471B-87FF-92DD3149CFB3}" type="pres">
      <dgm:prSet presAssocID="{8A516823-3700-4FEF-9FE7-A6174AE21D1B}" presName="padding" presStyleLbl="node1" presStyleIdx="1" presStyleCnt="6"/>
      <dgm:spPr/>
    </dgm:pt>
    <dgm:pt modelId="{A9C4CD7B-2802-4666-B104-56DBCA219F43}" type="pres">
      <dgm:prSet presAssocID="{8A516823-3700-4FEF-9FE7-A6174AE21D1B}" presName="shape" presStyleLbl="node1" presStyleIdx="2" presStyleCnt="6" custScaleX="118791" custScaleY="117842" custLinFactNeighborX="58013" custLinFactNeighborY="-96674">
        <dgm:presLayoutVars>
          <dgm:bulletEnabled val="1"/>
        </dgm:presLayoutVars>
      </dgm:prSet>
      <dgm:spPr/>
      <dgm:t>
        <a:bodyPr/>
        <a:lstStyle/>
        <a:p>
          <a:endParaRPr lang="en-US"/>
        </a:p>
      </dgm:t>
    </dgm:pt>
    <dgm:pt modelId="{3995ED68-65CD-4B54-900F-44E89193AC71}" type="pres">
      <dgm:prSet presAssocID="{3D91B0F6-B342-4FAF-BB55-33C94AB8A4ED}" presName="sibTrans" presStyleLbl="sibTrans2D1" presStyleIdx="2" presStyleCnt="5" custScaleX="118790" custScaleY="117842"/>
      <dgm:spPr/>
      <dgm:t>
        <a:bodyPr/>
        <a:lstStyle/>
        <a:p>
          <a:endParaRPr lang="en-US"/>
        </a:p>
      </dgm:t>
    </dgm:pt>
    <dgm:pt modelId="{20D64CAC-58A6-499F-815E-D4503C5B2773}" type="pres">
      <dgm:prSet presAssocID="{4F0CD63A-615C-4779-A503-85D9ADBD36FB}" presName="middleNode" presStyleCnt="0"/>
      <dgm:spPr/>
    </dgm:pt>
    <dgm:pt modelId="{546A282E-887B-4B5F-B826-E3CD99CAA4C1}" type="pres">
      <dgm:prSet presAssocID="{4F0CD63A-615C-4779-A503-85D9ADBD36FB}" presName="padding" presStyleLbl="node1" presStyleIdx="2" presStyleCnt="6"/>
      <dgm:spPr/>
    </dgm:pt>
    <dgm:pt modelId="{433E8F90-B483-4339-AFAB-29B982E04017}" type="pres">
      <dgm:prSet presAssocID="{4F0CD63A-615C-4779-A503-85D9ADBD36FB}" presName="shape" presStyleLbl="node1" presStyleIdx="3" presStyleCnt="6" custScaleX="118791" custScaleY="117842" custLinFactY="-6704" custLinFactNeighborX="-28785" custLinFactNeighborY="-100000">
        <dgm:presLayoutVars>
          <dgm:bulletEnabled val="1"/>
        </dgm:presLayoutVars>
      </dgm:prSet>
      <dgm:spPr/>
      <dgm:t>
        <a:bodyPr/>
        <a:lstStyle/>
        <a:p>
          <a:endParaRPr lang="en-US"/>
        </a:p>
      </dgm:t>
    </dgm:pt>
    <dgm:pt modelId="{B58DA331-BD5E-4CE4-8740-68ACF737FD94}" type="pres">
      <dgm:prSet presAssocID="{F4B2F5CF-0B0C-41C5-8B47-DC04EBFA787C}" presName="sibTrans" presStyleLbl="sibTrans2D1" presStyleIdx="3" presStyleCnt="5" custScaleX="118790" custScaleY="117842"/>
      <dgm:spPr/>
      <dgm:t>
        <a:bodyPr/>
        <a:lstStyle/>
        <a:p>
          <a:endParaRPr lang="en-US"/>
        </a:p>
      </dgm:t>
    </dgm:pt>
    <dgm:pt modelId="{9AC193D1-B15B-41DA-8C60-582FAF9B73D6}" type="pres">
      <dgm:prSet presAssocID="{CAEA1FA8-22C2-4B94-AAD6-3B196EBB3E54}" presName="middleNode" presStyleCnt="0"/>
      <dgm:spPr/>
    </dgm:pt>
    <dgm:pt modelId="{8B5851C6-1ED9-44AF-903F-8B941E967A42}" type="pres">
      <dgm:prSet presAssocID="{CAEA1FA8-22C2-4B94-AAD6-3B196EBB3E54}" presName="padding" presStyleLbl="node1" presStyleIdx="3" presStyleCnt="6"/>
      <dgm:spPr/>
    </dgm:pt>
    <dgm:pt modelId="{12837B59-DE82-4767-B849-81593BABB42B}" type="pres">
      <dgm:prSet presAssocID="{CAEA1FA8-22C2-4B94-AAD6-3B196EBB3E54}" presName="shape" presStyleLbl="node1" presStyleIdx="4" presStyleCnt="6" custScaleX="118791" custScaleY="117842" custLinFactX="-6281" custLinFactY="-5877" custLinFactNeighborX="-100000" custLinFactNeighborY="-100000">
        <dgm:presLayoutVars>
          <dgm:bulletEnabled val="1"/>
        </dgm:presLayoutVars>
      </dgm:prSet>
      <dgm:spPr/>
      <dgm:t>
        <a:bodyPr/>
        <a:lstStyle/>
        <a:p>
          <a:endParaRPr lang="en-US"/>
        </a:p>
      </dgm:t>
    </dgm:pt>
    <dgm:pt modelId="{B5EB8057-F578-4327-888C-955E45D892BF}" type="pres">
      <dgm:prSet presAssocID="{8E9A66D4-A99F-495A-A537-FB5B2453CC91}" presName="sibTrans" presStyleLbl="sibTrans2D1" presStyleIdx="4" presStyleCnt="5" custScaleX="118790" custScaleY="117842"/>
      <dgm:spPr/>
      <dgm:t>
        <a:bodyPr/>
        <a:lstStyle/>
        <a:p>
          <a:endParaRPr lang="en-US"/>
        </a:p>
      </dgm:t>
    </dgm:pt>
    <dgm:pt modelId="{D2EA090B-A57B-4D92-8670-D6CF4F9D17B4}" type="pres">
      <dgm:prSet presAssocID="{FD4614B0-22E1-47B7-B12D-AC25B9E65466}" presName="lastNode" presStyleLbl="node1" presStyleIdx="5" presStyleCnt="6" custScaleX="88439" custScaleY="92294" custLinFactNeighborX="23553" custLinFactNeighborY="60966">
        <dgm:presLayoutVars>
          <dgm:bulletEnabled val="1"/>
        </dgm:presLayoutVars>
      </dgm:prSet>
      <dgm:spPr/>
      <dgm:t>
        <a:bodyPr/>
        <a:lstStyle/>
        <a:p>
          <a:endParaRPr lang="en-US"/>
        </a:p>
      </dgm:t>
    </dgm:pt>
  </dgm:ptLst>
  <dgm:cxnLst>
    <dgm:cxn modelId="{C33498ED-94F8-4836-9F8A-3A1E1AD435D7}" type="presOf" srcId="{2F9228ED-10C9-4E55-B4A0-EBE4263FD504}" destId="{93116248-FA16-4ED0-AB40-78738C04F8DB}" srcOrd="0" destOrd="0" presId="urn:microsoft.com/office/officeart/2005/8/layout/bProcess2"/>
    <dgm:cxn modelId="{F87B4425-4F21-4769-8ABB-09BB7F25F1AE}" type="presOf" srcId="{8E9A66D4-A99F-495A-A537-FB5B2453CC91}" destId="{B5EB8057-F578-4327-888C-955E45D892BF}" srcOrd="0" destOrd="0" presId="urn:microsoft.com/office/officeart/2005/8/layout/bProcess2"/>
    <dgm:cxn modelId="{3C8EA2C2-98A8-4820-8498-E491293941E0}" type="presOf" srcId="{8A516823-3700-4FEF-9FE7-A6174AE21D1B}" destId="{A9C4CD7B-2802-4666-B104-56DBCA219F43}" srcOrd="0" destOrd="0" presId="urn:microsoft.com/office/officeart/2005/8/layout/bProcess2"/>
    <dgm:cxn modelId="{6F43A8E2-E924-44EA-B791-49E9A518ADA0}" type="presOf" srcId="{4F0CD63A-615C-4779-A503-85D9ADBD36FB}" destId="{433E8F90-B483-4339-AFAB-29B982E04017}" srcOrd="0" destOrd="0" presId="urn:microsoft.com/office/officeart/2005/8/layout/bProcess2"/>
    <dgm:cxn modelId="{18DFEA1C-5929-46FB-ABFE-6B2733BB5FEF}" type="presOf" srcId="{AB62BBAC-BBCF-403A-898C-65A89E5E8A9C}" destId="{B05B6C02-DF4F-47FB-988A-B348E74CA4C0}" srcOrd="0" destOrd="0" presId="urn:microsoft.com/office/officeart/2005/8/layout/bProcess2"/>
    <dgm:cxn modelId="{BB6320B3-72B5-4251-96FA-A34016E5FB6F}" srcId="{8721DB2E-4A9C-4E6C-BA76-29C8189E0E52}" destId="{F5D1FD66-2A43-451B-8110-7371F1954793}" srcOrd="0" destOrd="0" parTransId="{A099F906-82F9-4AD8-810D-5CFCAFF6BB98}" sibTransId="{AD44C091-DAF6-43B6-A1E0-0E9F90C43C0B}"/>
    <dgm:cxn modelId="{22AB0B82-B390-47CE-9217-7998171EC788}" type="presOf" srcId="{8721DB2E-4A9C-4E6C-BA76-29C8189E0E52}" destId="{90FCF67C-C4CE-4F56-B773-5E4C6B78D87E}" srcOrd="0" destOrd="0" presId="urn:microsoft.com/office/officeart/2005/8/layout/bProcess2"/>
    <dgm:cxn modelId="{838A3302-3646-43F0-80E0-B144C5F15433}" srcId="{8721DB2E-4A9C-4E6C-BA76-29C8189E0E52}" destId="{CAEA1FA8-22C2-4B94-AAD6-3B196EBB3E54}" srcOrd="4" destOrd="0" parTransId="{93BB66BD-F801-4D2A-8931-70949A21B828}" sibTransId="{8E9A66D4-A99F-495A-A537-FB5B2453CC91}"/>
    <dgm:cxn modelId="{D0062B3A-A0E0-488D-B7FF-92695CC2DAE4}" type="presOf" srcId="{F4B2F5CF-0B0C-41C5-8B47-DC04EBFA787C}" destId="{B58DA331-BD5E-4CE4-8740-68ACF737FD94}" srcOrd="0" destOrd="0" presId="urn:microsoft.com/office/officeart/2005/8/layout/bProcess2"/>
    <dgm:cxn modelId="{EF03586C-664A-4BDD-99E1-96D2BADA908B}" type="presOf" srcId="{F5D1FD66-2A43-451B-8110-7371F1954793}" destId="{7730E472-2225-4758-898B-26670D029C7A}" srcOrd="0" destOrd="0" presId="urn:microsoft.com/office/officeart/2005/8/layout/bProcess2"/>
    <dgm:cxn modelId="{0289C37F-53F9-4FF0-8E65-FB3E706B82DC}" srcId="{8721DB2E-4A9C-4E6C-BA76-29C8189E0E52}" destId="{4F0CD63A-615C-4779-A503-85D9ADBD36FB}" srcOrd="3" destOrd="0" parTransId="{7FFC82B1-AC79-46A7-8447-9DCB68FBAF71}" sibTransId="{F4B2F5CF-0B0C-41C5-8B47-DC04EBFA787C}"/>
    <dgm:cxn modelId="{4DF7062C-5E22-45C4-A841-667F8CD95C4C}" type="presOf" srcId="{CAEA1FA8-22C2-4B94-AAD6-3B196EBB3E54}" destId="{12837B59-DE82-4767-B849-81593BABB42B}" srcOrd="0" destOrd="0" presId="urn:microsoft.com/office/officeart/2005/8/layout/bProcess2"/>
    <dgm:cxn modelId="{EE7C19E8-746E-4AEE-B3A4-59C5CDE8C4C6}" srcId="{8721DB2E-4A9C-4E6C-BA76-29C8189E0E52}" destId="{FD4614B0-22E1-47B7-B12D-AC25B9E65466}" srcOrd="5" destOrd="0" parTransId="{0D8393CA-2A61-4BD6-A919-6EDF34D01CE2}" sibTransId="{32F7BC59-8E6B-4DA5-BC43-61B9D85B5C17}"/>
    <dgm:cxn modelId="{AD2B97CD-56A5-4775-8831-8E78F53E6969}" type="presOf" srcId="{AD44C091-DAF6-43B6-A1E0-0E9F90C43C0B}" destId="{BDE71597-089C-47A6-BB00-A1F5E636D7FC}" srcOrd="0" destOrd="0" presId="urn:microsoft.com/office/officeart/2005/8/layout/bProcess2"/>
    <dgm:cxn modelId="{D3C096B2-50C1-4D2D-B579-040B4F2EA8BC}" type="presOf" srcId="{3D91B0F6-B342-4FAF-BB55-33C94AB8A4ED}" destId="{3995ED68-65CD-4B54-900F-44E89193AC71}" srcOrd="0" destOrd="0" presId="urn:microsoft.com/office/officeart/2005/8/layout/bProcess2"/>
    <dgm:cxn modelId="{213412D4-D684-4715-819F-14AEBF820FEA}" srcId="{8721DB2E-4A9C-4E6C-BA76-29C8189E0E52}" destId="{AB62BBAC-BBCF-403A-898C-65A89E5E8A9C}" srcOrd="1" destOrd="0" parTransId="{968C6A97-4205-441D-B69E-2C51E738B246}" sibTransId="{2F9228ED-10C9-4E55-B4A0-EBE4263FD504}"/>
    <dgm:cxn modelId="{4D50A032-67E0-4878-B77A-F408DBBFE9B8}" type="presOf" srcId="{FD4614B0-22E1-47B7-B12D-AC25B9E65466}" destId="{D2EA090B-A57B-4D92-8670-D6CF4F9D17B4}" srcOrd="0" destOrd="0" presId="urn:microsoft.com/office/officeart/2005/8/layout/bProcess2"/>
    <dgm:cxn modelId="{FC56D878-78D2-4AD3-BCDC-342EB21EA864}" srcId="{8721DB2E-4A9C-4E6C-BA76-29C8189E0E52}" destId="{8A516823-3700-4FEF-9FE7-A6174AE21D1B}" srcOrd="2" destOrd="0" parTransId="{BA3CDC37-0D9C-445E-B4EC-F4B3AD4C8D5D}" sibTransId="{3D91B0F6-B342-4FAF-BB55-33C94AB8A4ED}"/>
    <dgm:cxn modelId="{7747E440-433D-42C5-A328-B8754471A06C}" type="presParOf" srcId="{90FCF67C-C4CE-4F56-B773-5E4C6B78D87E}" destId="{7730E472-2225-4758-898B-26670D029C7A}" srcOrd="0" destOrd="0" presId="urn:microsoft.com/office/officeart/2005/8/layout/bProcess2"/>
    <dgm:cxn modelId="{4BEF5FC0-623A-4F22-ABD0-B42AADA3FF53}" type="presParOf" srcId="{90FCF67C-C4CE-4F56-B773-5E4C6B78D87E}" destId="{BDE71597-089C-47A6-BB00-A1F5E636D7FC}" srcOrd="1" destOrd="0" presId="urn:microsoft.com/office/officeart/2005/8/layout/bProcess2"/>
    <dgm:cxn modelId="{93A6C908-A6F2-4388-AEF2-9B8F5F8948E5}" type="presParOf" srcId="{90FCF67C-C4CE-4F56-B773-5E4C6B78D87E}" destId="{67BC826D-D96A-4019-B0B7-B1D8D1437712}" srcOrd="2" destOrd="0" presId="urn:microsoft.com/office/officeart/2005/8/layout/bProcess2"/>
    <dgm:cxn modelId="{6F23C827-1A17-4800-A35A-AF04FF936052}" type="presParOf" srcId="{67BC826D-D96A-4019-B0B7-B1D8D1437712}" destId="{CBFEFBD4-5EEC-42F6-840E-350340F54424}" srcOrd="0" destOrd="0" presId="urn:microsoft.com/office/officeart/2005/8/layout/bProcess2"/>
    <dgm:cxn modelId="{62CD0E40-470D-4405-8770-DFF3D97389CE}" type="presParOf" srcId="{67BC826D-D96A-4019-B0B7-B1D8D1437712}" destId="{B05B6C02-DF4F-47FB-988A-B348E74CA4C0}" srcOrd="1" destOrd="0" presId="urn:microsoft.com/office/officeart/2005/8/layout/bProcess2"/>
    <dgm:cxn modelId="{BA2A0766-6DB8-4892-A40C-F148B053F45B}" type="presParOf" srcId="{90FCF67C-C4CE-4F56-B773-5E4C6B78D87E}" destId="{93116248-FA16-4ED0-AB40-78738C04F8DB}" srcOrd="3" destOrd="0" presId="urn:microsoft.com/office/officeart/2005/8/layout/bProcess2"/>
    <dgm:cxn modelId="{2F24AB0D-88A3-4C43-AFF3-088384B0C6E4}" type="presParOf" srcId="{90FCF67C-C4CE-4F56-B773-5E4C6B78D87E}" destId="{2D3C667E-A7BA-45CE-B7E1-CAF4B1B37CC3}" srcOrd="4" destOrd="0" presId="urn:microsoft.com/office/officeart/2005/8/layout/bProcess2"/>
    <dgm:cxn modelId="{A5B10119-2F5C-4BB0-8239-C912BFE6B3F2}" type="presParOf" srcId="{2D3C667E-A7BA-45CE-B7E1-CAF4B1B37CC3}" destId="{F3F9B567-456D-471B-87FF-92DD3149CFB3}" srcOrd="0" destOrd="0" presId="urn:microsoft.com/office/officeart/2005/8/layout/bProcess2"/>
    <dgm:cxn modelId="{8863B523-9276-41DE-BF53-6F216F50E537}" type="presParOf" srcId="{2D3C667E-A7BA-45CE-B7E1-CAF4B1B37CC3}" destId="{A9C4CD7B-2802-4666-B104-56DBCA219F43}" srcOrd="1" destOrd="0" presId="urn:microsoft.com/office/officeart/2005/8/layout/bProcess2"/>
    <dgm:cxn modelId="{311FE6D4-6DD3-4D3F-AF39-479C3EE31209}" type="presParOf" srcId="{90FCF67C-C4CE-4F56-B773-5E4C6B78D87E}" destId="{3995ED68-65CD-4B54-900F-44E89193AC71}" srcOrd="5" destOrd="0" presId="urn:microsoft.com/office/officeart/2005/8/layout/bProcess2"/>
    <dgm:cxn modelId="{BBA067B4-11B7-48B8-9ED0-1707075921DB}" type="presParOf" srcId="{90FCF67C-C4CE-4F56-B773-5E4C6B78D87E}" destId="{20D64CAC-58A6-499F-815E-D4503C5B2773}" srcOrd="6" destOrd="0" presId="urn:microsoft.com/office/officeart/2005/8/layout/bProcess2"/>
    <dgm:cxn modelId="{22B52BCE-AE4E-409B-8B2C-8134E69E4C6D}" type="presParOf" srcId="{20D64CAC-58A6-499F-815E-D4503C5B2773}" destId="{546A282E-887B-4B5F-B826-E3CD99CAA4C1}" srcOrd="0" destOrd="0" presId="urn:microsoft.com/office/officeart/2005/8/layout/bProcess2"/>
    <dgm:cxn modelId="{8BCC7E68-EA76-4E52-AC76-9AEC467D0B7A}" type="presParOf" srcId="{20D64CAC-58A6-499F-815E-D4503C5B2773}" destId="{433E8F90-B483-4339-AFAB-29B982E04017}" srcOrd="1" destOrd="0" presId="urn:microsoft.com/office/officeart/2005/8/layout/bProcess2"/>
    <dgm:cxn modelId="{073EFA81-E881-4D4D-A77A-5DB819771460}" type="presParOf" srcId="{90FCF67C-C4CE-4F56-B773-5E4C6B78D87E}" destId="{B58DA331-BD5E-4CE4-8740-68ACF737FD94}" srcOrd="7" destOrd="0" presId="urn:microsoft.com/office/officeart/2005/8/layout/bProcess2"/>
    <dgm:cxn modelId="{9A2AAE83-98C1-4428-892E-10FABCC8CAEF}" type="presParOf" srcId="{90FCF67C-C4CE-4F56-B773-5E4C6B78D87E}" destId="{9AC193D1-B15B-41DA-8C60-582FAF9B73D6}" srcOrd="8" destOrd="0" presId="urn:microsoft.com/office/officeart/2005/8/layout/bProcess2"/>
    <dgm:cxn modelId="{79B36027-3255-4D86-9A90-FD87F92D4913}" type="presParOf" srcId="{9AC193D1-B15B-41DA-8C60-582FAF9B73D6}" destId="{8B5851C6-1ED9-44AF-903F-8B941E967A42}" srcOrd="0" destOrd="0" presId="urn:microsoft.com/office/officeart/2005/8/layout/bProcess2"/>
    <dgm:cxn modelId="{8A370A60-C9D7-4C4B-9ADB-9727D5A8F8E5}" type="presParOf" srcId="{9AC193D1-B15B-41DA-8C60-582FAF9B73D6}" destId="{12837B59-DE82-4767-B849-81593BABB42B}" srcOrd="1" destOrd="0" presId="urn:microsoft.com/office/officeart/2005/8/layout/bProcess2"/>
    <dgm:cxn modelId="{E4EFF086-EFC1-4946-A354-3833244092A9}" type="presParOf" srcId="{90FCF67C-C4CE-4F56-B773-5E4C6B78D87E}" destId="{B5EB8057-F578-4327-888C-955E45D892BF}" srcOrd="9" destOrd="0" presId="urn:microsoft.com/office/officeart/2005/8/layout/bProcess2"/>
    <dgm:cxn modelId="{A67AAD2A-5580-40E0-8639-33716C5A856E}" type="presParOf" srcId="{90FCF67C-C4CE-4F56-B773-5E4C6B78D87E}" destId="{D2EA090B-A57B-4D92-8670-D6CF4F9D17B4}" srcOrd="10" destOrd="0" presId="urn:microsoft.com/office/officeart/2005/8/layout/bProcess2"/>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7A26E796-7D89-4505-B35C-F8D8F1DEF4EB}" type="doc">
      <dgm:prSet loTypeId="urn:microsoft.com/office/officeart/2005/8/layout/cycle2" loCatId="cycle" qsTypeId="urn:microsoft.com/office/officeart/2005/8/quickstyle/3d2" qsCatId="3D" csTypeId="urn:microsoft.com/office/officeart/2005/8/colors/accent0_3" csCatId="mainScheme" phldr="1"/>
      <dgm:spPr/>
      <dgm:t>
        <a:bodyPr/>
        <a:lstStyle/>
        <a:p>
          <a:endParaRPr lang="en-US"/>
        </a:p>
      </dgm:t>
    </dgm:pt>
    <dgm:pt modelId="{74A41957-1C86-4818-A7CC-A96DFFFC0913}">
      <dgm:prSet phldrT="[Text]" custT="1"/>
      <dgm:spPr/>
      <dgm:t>
        <a:bodyPr/>
        <a:lstStyle/>
        <a:p>
          <a:pPr algn="ctr"/>
          <a:r>
            <a:rPr lang="en-US" sz="1050"/>
            <a:t>Discover value opportunities </a:t>
          </a:r>
        </a:p>
      </dgm:t>
    </dgm:pt>
    <dgm:pt modelId="{97A317F2-CEC8-45AA-8DB9-D52335824BD2}" type="parTrans" cxnId="{573C67F8-E49E-4E81-A4CF-45389A34A321}">
      <dgm:prSet/>
      <dgm:spPr/>
      <dgm:t>
        <a:bodyPr/>
        <a:lstStyle/>
        <a:p>
          <a:pPr algn="ctr"/>
          <a:endParaRPr lang="en-US"/>
        </a:p>
      </dgm:t>
    </dgm:pt>
    <dgm:pt modelId="{00DC1513-1617-4E08-B937-2B5A79EC14C0}" type="sibTrans" cxnId="{573C67F8-E49E-4E81-A4CF-45389A34A321}">
      <dgm:prSet custT="1"/>
      <dgm:spPr/>
      <dgm:t>
        <a:bodyPr/>
        <a:lstStyle/>
        <a:p>
          <a:pPr algn="ctr"/>
          <a:endParaRPr lang="en-US" sz="1000">
            <a:solidFill>
              <a:sysClr val="windowText" lastClr="000000"/>
            </a:solidFill>
          </a:endParaRPr>
        </a:p>
      </dgm:t>
    </dgm:pt>
    <dgm:pt modelId="{28405B27-DCF2-4719-9964-A67C8B918723}">
      <dgm:prSet phldrT="[Text]" custT="1"/>
      <dgm:spPr/>
      <dgm:t>
        <a:bodyPr/>
        <a:lstStyle/>
        <a:p>
          <a:pPr algn="ctr"/>
          <a:r>
            <a:rPr lang="en-US" sz="1050"/>
            <a:t>Develop A suitable market offering </a:t>
          </a:r>
        </a:p>
      </dgm:t>
    </dgm:pt>
    <dgm:pt modelId="{1D2D601F-C39F-4490-8015-75C06C64875E}" type="parTrans" cxnId="{5EF38794-8E82-4E43-8580-A61665E010EF}">
      <dgm:prSet/>
      <dgm:spPr/>
      <dgm:t>
        <a:bodyPr/>
        <a:lstStyle/>
        <a:p>
          <a:pPr algn="ctr"/>
          <a:endParaRPr lang="en-US"/>
        </a:p>
      </dgm:t>
    </dgm:pt>
    <dgm:pt modelId="{3FB4EC26-8EB6-4BD1-B02A-7F7EE11DC09C}" type="sibTrans" cxnId="{5EF38794-8E82-4E43-8580-A61665E010EF}">
      <dgm:prSet custT="1"/>
      <dgm:spPr/>
      <dgm:t>
        <a:bodyPr/>
        <a:lstStyle/>
        <a:p>
          <a:pPr algn="ctr"/>
          <a:endParaRPr lang="en-US" sz="1000">
            <a:solidFill>
              <a:sysClr val="windowText" lastClr="000000"/>
            </a:solidFill>
          </a:endParaRPr>
        </a:p>
      </dgm:t>
    </dgm:pt>
    <dgm:pt modelId="{CF2D3258-04F5-42AB-B9E8-F21FB5B75B51}">
      <dgm:prSet phldrT="[Text]" custT="1"/>
      <dgm:spPr/>
      <dgm:t>
        <a:bodyPr/>
        <a:lstStyle/>
        <a:p>
          <a:pPr algn="ctr"/>
          <a:r>
            <a:rPr lang="en-US" sz="1050"/>
            <a:t>Deliver the value </a:t>
          </a:r>
        </a:p>
      </dgm:t>
    </dgm:pt>
    <dgm:pt modelId="{3A133663-8D5B-47B5-B927-5EC382E26E21}" type="parTrans" cxnId="{BD8E49A9-8A13-4629-8C1E-603100C7BF6D}">
      <dgm:prSet/>
      <dgm:spPr/>
      <dgm:t>
        <a:bodyPr/>
        <a:lstStyle/>
        <a:p>
          <a:pPr algn="ctr"/>
          <a:endParaRPr lang="en-US"/>
        </a:p>
      </dgm:t>
    </dgm:pt>
    <dgm:pt modelId="{D81641EF-A483-4BB5-9AD3-6F02A55425E2}" type="sibTrans" cxnId="{BD8E49A9-8A13-4629-8C1E-603100C7BF6D}">
      <dgm:prSet custT="1"/>
      <dgm:spPr/>
      <dgm:t>
        <a:bodyPr/>
        <a:lstStyle/>
        <a:p>
          <a:pPr algn="ctr"/>
          <a:endParaRPr lang="en-US" sz="1000">
            <a:solidFill>
              <a:sysClr val="windowText" lastClr="000000"/>
            </a:solidFill>
          </a:endParaRPr>
        </a:p>
      </dgm:t>
    </dgm:pt>
    <dgm:pt modelId="{6F84DC2A-0C90-4FB8-8628-EF8865853D50}">
      <dgm:prSet phldrT="[Text]" custT="1"/>
      <dgm:spPr/>
      <dgm:t>
        <a:bodyPr/>
        <a:lstStyle/>
        <a:p>
          <a:pPr algn="ctr"/>
          <a:r>
            <a:rPr lang="en-US" sz="1050"/>
            <a:t>Communicate the value </a:t>
          </a:r>
        </a:p>
      </dgm:t>
    </dgm:pt>
    <dgm:pt modelId="{1C73D2BD-DB35-4E89-8BF6-A358D0E97659}" type="parTrans" cxnId="{036918B6-22B2-462F-84D4-5C0637DB3541}">
      <dgm:prSet/>
      <dgm:spPr/>
      <dgm:t>
        <a:bodyPr/>
        <a:lstStyle/>
        <a:p>
          <a:pPr algn="ctr"/>
          <a:endParaRPr lang="en-US"/>
        </a:p>
      </dgm:t>
    </dgm:pt>
    <dgm:pt modelId="{2229ADCE-C8EB-493F-B964-7EA931F85780}" type="sibTrans" cxnId="{036918B6-22B2-462F-84D4-5C0637DB3541}">
      <dgm:prSet custT="1"/>
      <dgm:spPr/>
      <dgm:t>
        <a:bodyPr/>
        <a:lstStyle/>
        <a:p>
          <a:pPr algn="ctr"/>
          <a:endParaRPr lang="en-US" sz="1000">
            <a:solidFill>
              <a:sysClr val="windowText" lastClr="000000"/>
            </a:solidFill>
          </a:endParaRPr>
        </a:p>
      </dgm:t>
    </dgm:pt>
    <dgm:pt modelId="{244D3993-6DD1-4B11-BCFE-36236ACDFE54}" type="pres">
      <dgm:prSet presAssocID="{7A26E796-7D89-4505-B35C-F8D8F1DEF4EB}" presName="cycle" presStyleCnt="0">
        <dgm:presLayoutVars>
          <dgm:dir/>
          <dgm:resizeHandles val="exact"/>
        </dgm:presLayoutVars>
      </dgm:prSet>
      <dgm:spPr/>
      <dgm:t>
        <a:bodyPr/>
        <a:lstStyle/>
        <a:p>
          <a:endParaRPr lang="en-US"/>
        </a:p>
      </dgm:t>
    </dgm:pt>
    <dgm:pt modelId="{69FF5CE2-3DCB-47DA-A6B2-E75D87A6400B}" type="pres">
      <dgm:prSet presAssocID="{74A41957-1C86-4818-A7CC-A96DFFFC0913}" presName="node" presStyleLbl="node1" presStyleIdx="0" presStyleCnt="4" custScaleX="122878" custScaleY="96179">
        <dgm:presLayoutVars>
          <dgm:bulletEnabled val="1"/>
        </dgm:presLayoutVars>
      </dgm:prSet>
      <dgm:spPr/>
      <dgm:t>
        <a:bodyPr/>
        <a:lstStyle/>
        <a:p>
          <a:endParaRPr lang="en-US"/>
        </a:p>
      </dgm:t>
    </dgm:pt>
    <dgm:pt modelId="{0B30D686-1E19-417C-B9C7-4801B6FCD4A8}" type="pres">
      <dgm:prSet presAssocID="{00DC1513-1617-4E08-B937-2B5A79EC14C0}" presName="sibTrans" presStyleLbl="sibTrans2D1" presStyleIdx="0" presStyleCnt="4" custScaleX="122878" custScaleY="96179"/>
      <dgm:spPr/>
      <dgm:t>
        <a:bodyPr/>
        <a:lstStyle/>
        <a:p>
          <a:endParaRPr lang="en-US"/>
        </a:p>
      </dgm:t>
    </dgm:pt>
    <dgm:pt modelId="{00CAE33D-0C4D-4C93-8257-53A23372F01B}" type="pres">
      <dgm:prSet presAssocID="{00DC1513-1617-4E08-B937-2B5A79EC14C0}" presName="connectorText" presStyleLbl="sibTrans2D1" presStyleIdx="0" presStyleCnt="4"/>
      <dgm:spPr/>
      <dgm:t>
        <a:bodyPr/>
        <a:lstStyle/>
        <a:p>
          <a:endParaRPr lang="en-US"/>
        </a:p>
      </dgm:t>
    </dgm:pt>
    <dgm:pt modelId="{8A0BBE06-B080-405B-AD76-2A9663285413}" type="pres">
      <dgm:prSet presAssocID="{28405B27-DCF2-4719-9964-A67C8B918723}" presName="node" presStyleLbl="node1" presStyleIdx="1" presStyleCnt="4" custScaleX="122878" custScaleY="96179">
        <dgm:presLayoutVars>
          <dgm:bulletEnabled val="1"/>
        </dgm:presLayoutVars>
      </dgm:prSet>
      <dgm:spPr/>
      <dgm:t>
        <a:bodyPr/>
        <a:lstStyle/>
        <a:p>
          <a:endParaRPr lang="en-US"/>
        </a:p>
      </dgm:t>
    </dgm:pt>
    <dgm:pt modelId="{7C975E95-1082-4A67-B4F0-26BDCFE69928}" type="pres">
      <dgm:prSet presAssocID="{3FB4EC26-8EB6-4BD1-B02A-7F7EE11DC09C}" presName="sibTrans" presStyleLbl="sibTrans2D1" presStyleIdx="1" presStyleCnt="4" custScaleX="122878" custScaleY="96179"/>
      <dgm:spPr/>
      <dgm:t>
        <a:bodyPr/>
        <a:lstStyle/>
        <a:p>
          <a:endParaRPr lang="en-US"/>
        </a:p>
      </dgm:t>
    </dgm:pt>
    <dgm:pt modelId="{51D30995-C99E-4828-BA46-30FBEF0A8722}" type="pres">
      <dgm:prSet presAssocID="{3FB4EC26-8EB6-4BD1-B02A-7F7EE11DC09C}" presName="connectorText" presStyleLbl="sibTrans2D1" presStyleIdx="1" presStyleCnt="4"/>
      <dgm:spPr/>
      <dgm:t>
        <a:bodyPr/>
        <a:lstStyle/>
        <a:p>
          <a:endParaRPr lang="en-US"/>
        </a:p>
      </dgm:t>
    </dgm:pt>
    <dgm:pt modelId="{B12C95CE-6FA6-4C3C-A5E0-691CA2EF6336}" type="pres">
      <dgm:prSet presAssocID="{CF2D3258-04F5-42AB-B9E8-F21FB5B75B51}" presName="node" presStyleLbl="node1" presStyleIdx="2" presStyleCnt="4" custScaleX="122878" custScaleY="96179">
        <dgm:presLayoutVars>
          <dgm:bulletEnabled val="1"/>
        </dgm:presLayoutVars>
      </dgm:prSet>
      <dgm:spPr/>
      <dgm:t>
        <a:bodyPr/>
        <a:lstStyle/>
        <a:p>
          <a:endParaRPr lang="en-US"/>
        </a:p>
      </dgm:t>
    </dgm:pt>
    <dgm:pt modelId="{30267278-DCCF-4E9B-BCC4-F4238672BEF8}" type="pres">
      <dgm:prSet presAssocID="{D81641EF-A483-4BB5-9AD3-6F02A55425E2}" presName="sibTrans" presStyleLbl="sibTrans2D1" presStyleIdx="2" presStyleCnt="4" custScaleX="122878" custScaleY="96179"/>
      <dgm:spPr/>
      <dgm:t>
        <a:bodyPr/>
        <a:lstStyle/>
        <a:p>
          <a:endParaRPr lang="en-US"/>
        </a:p>
      </dgm:t>
    </dgm:pt>
    <dgm:pt modelId="{F93382CB-BBCF-43C6-BB4A-B791FAD1EE62}" type="pres">
      <dgm:prSet presAssocID="{D81641EF-A483-4BB5-9AD3-6F02A55425E2}" presName="connectorText" presStyleLbl="sibTrans2D1" presStyleIdx="2" presStyleCnt="4"/>
      <dgm:spPr/>
      <dgm:t>
        <a:bodyPr/>
        <a:lstStyle/>
        <a:p>
          <a:endParaRPr lang="en-US"/>
        </a:p>
      </dgm:t>
    </dgm:pt>
    <dgm:pt modelId="{DF98730D-A4E8-434C-8189-033248EEADE6}" type="pres">
      <dgm:prSet presAssocID="{6F84DC2A-0C90-4FB8-8628-EF8865853D50}" presName="node" presStyleLbl="node1" presStyleIdx="3" presStyleCnt="4" custScaleX="122878" custScaleY="96179">
        <dgm:presLayoutVars>
          <dgm:bulletEnabled val="1"/>
        </dgm:presLayoutVars>
      </dgm:prSet>
      <dgm:spPr/>
      <dgm:t>
        <a:bodyPr/>
        <a:lstStyle/>
        <a:p>
          <a:endParaRPr lang="en-US"/>
        </a:p>
      </dgm:t>
    </dgm:pt>
    <dgm:pt modelId="{633B61C7-C1A1-4DAF-AC93-9D47FBDDCA75}" type="pres">
      <dgm:prSet presAssocID="{2229ADCE-C8EB-493F-B964-7EA931F85780}" presName="sibTrans" presStyleLbl="sibTrans2D1" presStyleIdx="3" presStyleCnt="4" custScaleX="122878" custScaleY="96179"/>
      <dgm:spPr/>
      <dgm:t>
        <a:bodyPr/>
        <a:lstStyle/>
        <a:p>
          <a:endParaRPr lang="en-US"/>
        </a:p>
      </dgm:t>
    </dgm:pt>
    <dgm:pt modelId="{15818BF5-295D-4BD3-A79F-1689C47598EB}" type="pres">
      <dgm:prSet presAssocID="{2229ADCE-C8EB-493F-B964-7EA931F85780}" presName="connectorText" presStyleLbl="sibTrans2D1" presStyleIdx="3" presStyleCnt="4"/>
      <dgm:spPr/>
      <dgm:t>
        <a:bodyPr/>
        <a:lstStyle/>
        <a:p>
          <a:endParaRPr lang="en-US"/>
        </a:p>
      </dgm:t>
    </dgm:pt>
  </dgm:ptLst>
  <dgm:cxnLst>
    <dgm:cxn modelId="{A0E62F71-B298-4D82-A6BE-F03F10DE3709}" type="presOf" srcId="{74A41957-1C86-4818-A7CC-A96DFFFC0913}" destId="{69FF5CE2-3DCB-47DA-A6B2-E75D87A6400B}" srcOrd="0" destOrd="0" presId="urn:microsoft.com/office/officeart/2005/8/layout/cycle2"/>
    <dgm:cxn modelId="{1440FCC5-6F60-4C77-B7D7-93087CB467E3}" type="presOf" srcId="{D81641EF-A483-4BB5-9AD3-6F02A55425E2}" destId="{F93382CB-BBCF-43C6-BB4A-B791FAD1EE62}" srcOrd="1" destOrd="0" presId="urn:microsoft.com/office/officeart/2005/8/layout/cycle2"/>
    <dgm:cxn modelId="{96579883-0BF7-49F0-AD88-41065334BCF8}" type="presOf" srcId="{28405B27-DCF2-4719-9964-A67C8B918723}" destId="{8A0BBE06-B080-405B-AD76-2A9663285413}" srcOrd="0" destOrd="0" presId="urn:microsoft.com/office/officeart/2005/8/layout/cycle2"/>
    <dgm:cxn modelId="{5EF38794-8E82-4E43-8580-A61665E010EF}" srcId="{7A26E796-7D89-4505-B35C-F8D8F1DEF4EB}" destId="{28405B27-DCF2-4719-9964-A67C8B918723}" srcOrd="1" destOrd="0" parTransId="{1D2D601F-C39F-4490-8015-75C06C64875E}" sibTransId="{3FB4EC26-8EB6-4BD1-B02A-7F7EE11DC09C}"/>
    <dgm:cxn modelId="{AD0DD5E0-B0B1-4B70-8484-EFA7BBBA41C7}" type="presOf" srcId="{00DC1513-1617-4E08-B937-2B5A79EC14C0}" destId="{00CAE33D-0C4D-4C93-8257-53A23372F01B}" srcOrd="1" destOrd="0" presId="urn:microsoft.com/office/officeart/2005/8/layout/cycle2"/>
    <dgm:cxn modelId="{036918B6-22B2-462F-84D4-5C0637DB3541}" srcId="{7A26E796-7D89-4505-B35C-F8D8F1DEF4EB}" destId="{6F84DC2A-0C90-4FB8-8628-EF8865853D50}" srcOrd="3" destOrd="0" parTransId="{1C73D2BD-DB35-4E89-8BF6-A358D0E97659}" sibTransId="{2229ADCE-C8EB-493F-B964-7EA931F85780}"/>
    <dgm:cxn modelId="{573C67F8-E49E-4E81-A4CF-45389A34A321}" srcId="{7A26E796-7D89-4505-B35C-F8D8F1DEF4EB}" destId="{74A41957-1C86-4818-A7CC-A96DFFFC0913}" srcOrd="0" destOrd="0" parTransId="{97A317F2-CEC8-45AA-8DB9-D52335824BD2}" sibTransId="{00DC1513-1617-4E08-B937-2B5A79EC14C0}"/>
    <dgm:cxn modelId="{B16B15BD-9EC8-4903-9091-C853D78F0B7F}" type="presOf" srcId="{2229ADCE-C8EB-493F-B964-7EA931F85780}" destId="{15818BF5-295D-4BD3-A79F-1689C47598EB}" srcOrd="1" destOrd="0" presId="urn:microsoft.com/office/officeart/2005/8/layout/cycle2"/>
    <dgm:cxn modelId="{FCD586A4-6EB4-4FBB-A386-4004F12DEDF8}" type="presOf" srcId="{3FB4EC26-8EB6-4BD1-B02A-7F7EE11DC09C}" destId="{51D30995-C99E-4828-BA46-30FBEF0A8722}" srcOrd="1" destOrd="0" presId="urn:microsoft.com/office/officeart/2005/8/layout/cycle2"/>
    <dgm:cxn modelId="{0D638E8F-3403-4F49-9C84-9AAB28D545DF}" type="presOf" srcId="{D81641EF-A483-4BB5-9AD3-6F02A55425E2}" destId="{30267278-DCCF-4E9B-BCC4-F4238672BEF8}" srcOrd="0" destOrd="0" presId="urn:microsoft.com/office/officeart/2005/8/layout/cycle2"/>
    <dgm:cxn modelId="{BD8E49A9-8A13-4629-8C1E-603100C7BF6D}" srcId="{7A26E796-7D89-4505-B35C-F8D8F1DEF4EB}" destId="{CF2D3258-04F5-42AB-B9E8-F21FB5B75B51}" srcOrd="2" destOrd="0" parTransId="{3A133663-8D5B-47B5-B927-5EC382E26E21}" sibTransId="{D81641EF-A483-4BB5-9AD3-6F02A55425E2}"/>
    <dgm:cxn modelId="{30A7E4F6-646E-44F3-B8F8-FE6671A1A307}" type="presOf" srcId="{7A26E796-7D89-4505-B35C-F8D8F1DEF4EB}" destId="{244D3993-6DD1-4B11-BCFE-36236ACDFE54}" srcOrd="0" destOrd="0" presId="urn:microsoft.com/office/officeart/2005/8/layout/cycle2"/>
    <dgm:cxn modelId="{A64927C9-C694-4711-98EA-76EB6AFDA83C}" type="presOf" srcId="{00DC1513-1617-4E08-B937-2B5A79EC14C0}" destId="{0B30D686-1E19-417C-B9C7-4801B6FCD4A8}" srcOrd="0" destOrd="0" presId="urn:microsoft.com/office/officeart/2005/8/layout/cycle2"/>
    <dgm:cxn modelId="{16B7B892-05B2-49CC-9B6E-F0F25910C109}" type="presOf" srcId="{2229ADCE-C8EB-493F-B964-7EA931F85780}" destId="{633B61C7-C1A1-4DAF-AC93-9D47FBDDCA75}" srcOrd="0" destOrd="0" presId="urn:microsoft.com/office/officeart/2005/8/layout/cycle2"/>
    <dgm:cxn modelId="{8BECAB9C-25A1-4F65-BC06-FC51F038F13B}" type="presOf" srcId="{CF2D3258-04F5-42AB-B9E8-F21FB5B75B51}" destId="{B12C95CE-6FA6-4C3C-A5E0-691CA2EF6336}" srcOrd="0" destOrd="0" presId="urn:microsoft.com/office/officeart/2005/8/layout/cycle2"/>
    <dgm:cxn modelId="{94BC5FE3-D3E0-4AE1-A107-283E7D003F2A}" type="presOf" srcId="{6F84DC2A-0C90-4FB8-8628-EF8865853D50}" destId="{DF98730D-A4E8-434C-8189-033248EEADE6}" srcOrd="0" destOrd="0" presId="urn:microsoft.com/office/officeart/2005/8/layout/cycle2"/>
    <dgm:cxn modelId="{BD16AFDC-D75F-4086-8405-1348EB84810E}" type="presOf" srcId="{3FB4EC26-8EB6-4BD1-B02A-7F7EE11DC09C}" destId="{7C975E95-1082-4A67-B4F0-26BDCFE69928}" srcOrd="0" destOrd="0" presId="urn:microsoft.com/office/officeart/2005/8/layout/cycle2"/>
    <dgm:cxn modelId="{89329AFD-9898-4F87-9213-AC31A2327251}" type="presParOf" srcId="{244D3993-6DD1-4B11-BCFE-36236ACDFE54}" destId="{69FF5CE2-3DCB-47DA-A6B2-E75D87A6400B}" srcOrd="0" destOrd="0" presId="urn:microsoft.com/office/officeart/2005/8/layout/cycle2"/>
    <dgm:cxn modelId="{16396A8D-FA06-48E1-B529-0FFED12274A5}" type="presParOf" srcId="{244D3993-6DD1-4B11-BCFE-36236ACDFE54}" destId="{0B30D686-1E19-417C-B9C7-4801B6FCD4A8}" srcOrd="1" destOrd="0" presId="urn:microsoft.com/office/officeart/2005/8/layout/cycle2"/>
    <dgm:cxn modelId="{775E3608-53EB-4F2C-9C63-CCB70F7AB9A9}" type="presParOf" srcId="{0B30D686-1E19-417C-B9C7-4801B6FCD4A8}" destId="{00CAE33D-0C4D-4C93-8257-53A23372F01B}" srcOrd="0" destOrd="0" presId="urn:microsoft.com/office/officeart/2005/8/layout/cycle2"/>
    <dgm:cxn modelId="{64AC1C32-85D9-40FE-9964-4DAABAB87888}" type="presParOf" srcId="{244D3993-6DD1-4B11-BCFE-36236ACDFE54}" destId="{8A0BBE06-B080-405B-AD76-2A9663285413}" srcOrd="2" destOrd="0" presId="urn:microsoft.com/office/officeart/2005/8/layout/cycle2"/>
    <dgm:cxn modelId="{53088E6C-73D1-41C8-B02F-6F63CA0E4B95}" type="presParOf" srcId="{244D3993-6DD1-4B11-BCFE-36236ACDFE54}" destId="{7C975E95-1082-4A67-B4F0-26BDCFE69928}" srcOrd="3" destOrd="0" presId="urn:microsoft.com/office/officeart/2005/8/layout/cycle2"/>
    <dgm:cxn modelId="{26841060-EE40-42F0-8B4C-3C6BF8A07BEE}" type="presParOf" srcId="{7C975E95-1082-4A67-B4F0-26BDCFE69928}" destId="{51D30995-C99E-4828-BA46-30FBEF0A8722}" srcOrd="0" destOrd="0" presId="urn:microsoft.com/office/officeart/2005/8/layout/cycle2"/>
    <dgm:cxn modelId="{B03CA67E-8C7C-47BE-9DFA-947BA410026F}" type="presParOf" srcId="{244D3993-6DD1-4B11-BCFE-36236ACDFE54}" destId="{B12C95CE-6FA6-4C3C-A5E0-691CA2EF6336}" srcOrd="4" destOrd="0" presId="urn:microsoft.com/office/officeart/2005/8/layout/cycle2"/>
    <dgm:cxn modelId="{22FDC759-BF94-4033-8E3C-995D7A13E174}" type="presParOf" srcId="{244D3993-6DD1-4B11-BCFE-36236ACDFE54}" destId="{30267278-DCCF-4E9B-BCC4-F4238672BEF8}" srcOrd="5" destOrd="0" presId="urn:microsoft.com/office/officeart/2005/8/layout/cycle2"/>
    <dgm:cxn modelId="{7EC1FA48-6992-407C-9D8C-92CDA8294866}" type="presParOf" srcId="{30267278-DCCF-4E9B-BCC4-F4238672BEF8}" destId="{F93382CB-BBCF-43C6-BB4A-B791FAD1EE62}" srcOrd="0" destOrd="0" presId="urn:microsoft.com/office/officeart/2005/8/layout/cycle2"/>
    <dgm:cxn modelId="{B4976420-97E8-4DA9-B68B-86460E1F8979}" type="presParOf" srcId="{244D3993-6DD1-4B11-BCFE-36236ACDFE54}" destId="{DF98730D-A4E8-434C-8189-033248EEADE6}" srcOrd="6" destOrd="0" presId="urn:microsoft.com/office/officeart/2005/8/layout/cycle2"/>
    <dgm:cxn modelId="{8AFABA98-D2AF-438E-BCF8-6EB7CCCC1301}" type="presParOf" srcId="{244D3993-6DD1-4B11-BCFE-36236ACDFE54}" destId="{633B61C7-C1A1-4DAF-AC93-9D47FBDDCA75}" srcOrd="7" destOrd="0" presId="urn:microsoft.com/office/officeart/2005/8/layout/cycle2"/>
    <dgm:cxn modelId="{8E3EE0B8-08B3-4AA2-8124-19AA9386737C}" type="presParOf" srcId="{633B61C7-C1A1-4DAF-AC93-9D47FBDDCA75}" destId="{15818BF5-295D-4BD3-A79F-1689C47598EB}" srcOrd="0" destOrd="0" presId="urn:microsoft.com/office/officeart/2005/8/layout/cycle2"/>
  </dgm:cxnLst>
  <dgm:bg/>
  <dgm:whole/>
  <dgm:extLst>
    <a:ext uri="http://schemas.microsoft.com/office/drawing/2008/diagram">
      <dsp:dataModelExt xmlns:dsp="http://schemas.microsoft.com/office/drawing/2008/diagram" relId="rId19"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B5D88CBE-385D-48D2-9B89-3E02983C8D37}" type="doc">
      <dgm:prSet loTypeId="urn:microsoft.com/office/officeart/2005/8/layout/matrix3" loCatId="matrix" qsTypeId="urn:microsoft.com/office/officeart/2005/8/quickstyle/simple5" qsCatId="simple" csTypeId="urn:microsoft.com/office/officeart/2005/8/colors/colorful3" csCatId="colorful" phldr="1"/>
      <dgm:spPr/>
      <dgm:t>
        <a:bodyPr/>
        <a:lstStyle/>
        <a:p>
          <a:endParaRPr lang="en-US"/>
        </a:p>
      </dgm:t>
    </dgm:pt>
    <dgm:pt modelId="{9CD935A6-0B93-47A3-9788-09E3C42007C8}">
      <dgm:prSet phldrT="[Text]" custT="1"/>
      <dgm:spPr/>
      <dgm:t>
        <a:bodyPr/>
        <a:lstStyle/>
        <a:p>
          <a:pPr algn="ctr"/>
          <a:r>
            <a:rPr lang="en-US" sz="1050">
              <a:solidFill>
                <a:sysClr val="windowText" lastClr="000000"/>
              </a:solidFill>
            </a:rPr>
            <a:t>Effective Marketing Mix </a:t>
          </a:r>
        </a:p>
      </dgm:t>
    </dgm:pt>
    <dgm:pt modelId="{BD7D1A7F-CBD8-43C6-A149-2CF6DAB940AD}" type="parTrans" cxnId="{0DC402A9-7957-4EE0-BBE7-A2518591D763}">
      <dgm:prSet/>
      <dgm:spPr/>
      <dgm:t>
        <a:bodyPr/>
        <a:lstStyle/>
        <a:p>
          <a:pPr algn="ctr"/>
          <a:endParaRPr lang="en-US"/>
        </a:p>
      </dgm:t>
    </dgm:pt>
    <dgm:pt modelId="{25C7DA88-E845-4156-8771-A2C7C924148D}" type="sibTrans" cxnId="{0DC402A9-7957-4EE0-BBE7-A2518591D763}">
      <dgm:prSet/>
      <dgm:spPr/>
      <dgm:t>
        <a:bodyPr/>
        <a:lstStyle/>
        <a:p>
          <a:pPr algn="ctr"/>
          <a:endParaRPr lang="en-US"/>
        </a:p>
      </dgm:t>
    </dgm:pt>
    <dgm:pt modelId="{EF17EDED-1E31-4C62-8BB7-D6C332945991}">
      <dgm:prSet phldrT="[Text]" custT="1"/>
      <dgm:spPr/>
      <dgm:t>
        <a:bodyPr/>
        <a:lstStyle/>
        <a:p>
          <a:pPr algn="ctr"/>
          <a:r>
            <a:rPr lang="en-US" sz="1050">
              <a:solidFill>
                <a:sysClr val="windowText" lastClr="000000"/>
              </a:solidFill>
            </a:rPr>
            <a:t>The Total Customer Experience</a:t>
          </a:r>
        </a:p>
      </dgm:t>
    </dgm:pt>
    <dgm:pt modelId="{E1DAB28D-593A-4510-ABF6-90821331211A}" type="parTrans" cxnId="{CC53B9CD-2B46-42B9-BA15-57DCCD2CD177}">
      <dgm:prSet/>
      <dgm:spPr/>
      <dgm:t>
        <a:bodyPr/>
        <a:lstStyle/>
        <a:p>
          <a:pPr algn="ctr"/>
          <a:endParaRPr lang="en-US"/>
        </a:p>
      </dgm:t>
    </dgm:pt>
    <dgm:pt modelId="{5F176E51-043F-41BC-933D-6EBCBE6005EC}" type="sibTrans" cxnId="{CC53B9CD-2B46-42B9-BA15-57DCCD2CD177}">
      <dgm:prSet/>
      <dgm:spPr/>
      <dgm:t>
        <a:bodyPr/>
        <a:lstStyle/>
        <a:p>
          <a:pPr algn="ctr"/>
          <a:endParaRPr lang="en-US"/>
        </a:p>
      </dgm:t>
    </dgm:pt>
    <dgm:pt modelId="{78D1C197-C198-4059-86EC-A64709BFF99E}">
      <dgm:prSet phldrT="[Text]" custT="1"/>
      <dgm:spPr/>
      <dgm:t>
        <a:bodyPr/>
        <a:lstStyle/>
        <a:p>
          <a:pPr algn="ctr"/>
          <a:r>
            <a:rPr lang="en-US" sz="1050">
              <a:solidFill>
                <a:sysClr val="windowText" lastClr="000000"/>
              </a:solidFill>
            </a:rPr>
            <a:t>Value Network Collaboration</a:t>
          </a:r>
        </a:p>
      </dgm:t>
    </dgm:pt>
    <dgm:pt modelId="{A70B0AC4-58A5-43C9-A5BE-49F4F739D713}" type="parTrans" cxnId="{E3537FD0-5BB2-4AC8-840F-F397C791A597}">
      <dgm:prSet/>
      <dgm:spPr/>
      <dgm:t>
        <a:bodyPr/>
        <a:lstStyle/>
        <a:p>
          <a:pPr algn="ctr"/>
          <a:endParaRPr lang="en-US"/>
        </a:p>
      </dgm:t>
    </dgm:pt>
    <dgm:pt modelId="{363D21BE-9ABB-4794-8B5E-FF3947DCD515}" type="sibTrans" cxnId="{E3537FD0-5BB2-4AC8-840F-F397C791A597}">
      <dgm:prSet/>
      <dgm:spPr/>
      <dgm:t>
        <a:bodyPr/>
        <a:lstStyle/>
        <a:p>
          <a:pPr algn="ctr"/>
          <a:endParaRPr lang="en-US"/>
        </a:p>
      </dgm:t>
    </dgm:pt>
    <dgm:pt modelId="{EFDADF3B-0BD6-4371-8080-681C6013A6F8}">
      <dgm:prSet phldrT="[Text]" custT="1"/>
      <dgm:spPr/>
      <dgm:t>
        <a:bodyPr/>
        <a:lstStyle/>
        <a:p>
          <a:pPr algn="ctr"/>
          <a:r>
            <a:rPr lang="en-US" sz="1050">
              <a:solidFill>
                <a:sysClr val="windowText" lastClr="000000"/>
              </a:solidFill>
            </a:rPr>
            <a:t>Innovation</a:t>
          </a:r>
        </a:p>
      </dgm:t>
    </dgm:pt>
    <dgm:pt modelId="{75FB0E65-6E9A-47F6-B130-BFA1DC5C149D}" type="parTrans" cxnId="{F1827A28-E79D-47F2-A74D-501641FA4F7B}">
      <dgm:prSet/>
      <dgm:spPr/>
      <dgm:t>
        <a:bodyPr/>
        <a:lstStyle/>
        <a:p>
          <a:pPr algn="ctr"/>
          <a:endParaRPr lang="en-US"/>
        </a:p>
      </dgm:t>
    </dgm:pt>
    <dgm:pt modelId="{0DDB61F5-5DD1-429B-87BD-914CB64F409B}" type="sibTrans" cxnId="{F1827A28-E79D-47F2-A74D-501641FA4F7B}">
      <dgm:prSet/>
      <dgm:spPr/>
      <dgm:t>
        <a:bodyPr/>
        <a:lstStyle/>
        <a:p>
          <a:pPr algn="ctr"/>
          <a:endParaRPr lang="en-US"/>
        </a:p>
      </dgm:t>
    </dgm:pt>
    <dgm:pt modelId="{21AC23C4-369C-48BA-87BA-408EC6548B8B}" type="pres">
      <dgm:prSet presAssocID="{B5D88CBE-385D-48D2-9B89-3E02983C8D37}" presName="matrix" presStyleCnt="0">
        <dgm:presLayoutVars>
          <dgm:chMax val="1"/>
          <dgm:dir/>
          <dgm:resizeHandles val="exact"/>
        </dgm:presLayoutVars>
      </dgm:prSet>
      <dgm:spPr/>
      <dgm:t>
        <a:bodyPr/>
        <a:lstStyle/>
        <a:p>
          <a:endParaRPr lang="en-US"/>
        </a:p>
      </dgm:t>
    </dgm:pt>
    <dgm:pt modelId="{45A6F0C1-4F29-42DF-9C58-6ED10E90790C}" type="pres">
      <dgm:prSet presAssocID="{B5D88CBE-385D-48D2-9B89-3E02983C8D37}" presName="diamond" presStyleLbl="bgShp" presStyleIdx="0" presStyleCnt="1" custScaleX="113656"/>
      <dgm:spPr/>
    </dgm:pt>
    <dgm:pt modelId="{51E74DF1-651D-4FDD-837B-B0077334AAE8}" type="pres">
      <dgm:prSet presAssocID="{B5D88CBE-385D-48D2-9B89-3E02983C8D37}" presName="quad1" presStyleLbl="node1" presStyleIdx="0" presStyleCnt="4" custScaleX="113656" custLinFactNeighborX="-5648">
        <dgm:presLayoutVars>
          <dgm:chMax val="0"/>
          <dgm:chPref val="0"/>
          <dgm:bulletEnabled val="1"/>
        </dgm:presLayoutVars>
      </dgm:prSet>
      <dgm:spPr/>
      <dgm:t>
        <a:bodyPr/>
        <a:lstStyle/>
        <a:p>
          <a:endParaRPr lang="en-US"/>
        </a:p>
      </dgm:t>
    </dgm:pt>
    <dgm:pt modelId="{0D6A75C6-C769-4DB8-A3B1-8529BA45158C}" type="pres">
      <dgm:prSet presAssocID="{B5D88CBE-385D-48D2-9B89-3E02983C8D37}" presName="quad2" presStyleLbl="node1" presStyleIdx="1" presStyleCnt="4" custScaleX="113656" custLinFactNeighborX="18073">
        <dgm:presLayoutVars>
          <dgm:chMax val="0"/>
          <dgm:chPref val="0"/>
          <dgm:bulletEnabled val="1"/>
        </dgm:presLayoutVars>
      </dgm:prSet>
      <dgm:spPr/>
      <dgm:t>
        <a:bodyPr/>
        <a:lstStyle/>
        <a:p>
          <a:endParaRPr lang="en-US"/>
        </a:p>
      </dgm:t>
    </dgm:pt>
    <dgm:pt modelId="{AF1B7EC9-A6A6-478F-BC05-0AA2DB9544F8}" type="pres">
      <dgm:prSet presAssocID="{B5D88CBE-385D-48D2-9B89-3E02983C8D37}" presName="quad3" presStyleLbl="node1" presStyleIdx="2" presStyleCnt="4" custScaleX="113656">
        <dgm:presLayoutVars>
          <dgm:chMax val="0"/>
          <dgm:chPref val="0"/>
          <dgm:bulletEnabled val="1"/>
        </dgm:presLayoutVars>
      </dgm:prSet>
      <dgm:spPr/>
      <dgm:t>
        <a:bodyPr/>
        <a:lstStyle/>
        <a:p>
          <a:endParaRPr lang="en-US"/>
        </a:p>
      </dgm:t>
    </dgm:pt>
    <dgm:pt modelId="{90DE6144-4A05-4DB0-AE2C-0D4384647281}" type="pres">
      <dgm:prSet presAssocID="{B5D88CBE-385D-48D2-9B89-3E02983C8D37}" presName="quad4" presStyleLbl="node1" presStyleIdx="3" presStyleCnt="4" custScaleX="113656" custLinFactNeighborX="21462">
        <dgm:presLayoutVars>
          <dgm:chMax val="0"/>
          <dgm:chPref val="0"/>
          <dgm:bulletEnabled val="1"/>
        </dgm:presLayoutVars>
      </dgm:prSet>
      <dgm:spPr/>
      <dgm:t>
        <a:bodyPr/>
        <a:lstStyle/>
        <a:p>
          <a:endParaRPr lang="en-US"/>
        </a:p>
      </dgm:t>
    </dgm:pt>
  </dgm:ptLst>
  <dgm:cxnLst>
    <dgm:cxn modelId="{C4AAF5C5-E300-4402-943F-81716578B71E}" type="presOf" srcId="{EF17EDED-1E31-4C62-8BB7-D6C332945991}" destId="{0D6A75C6-C769-4DB8-A3B1-8529BA45158C}" srcOrd="0" destOrd="0" presId="urn:microsoft.com/office/officeart/2005/8/layout/matrix3"/>
    <dgm:cxn modelId="{1D4114C2-7223-42E2-A656-1F0EDBAC06CF}" type="presOf" srcId="{9CD935A6-0B93-47A3-9788-09E3C42007C8}" destId="{51E74DF1-651D-4FDD-837B-B0077334AAE8}" srcOrd="0" destOrd="0" presId="urn:microsoft.com/office/officeart/2005/8/layout/matrix3"/>
    <dgm:cxn modelId="{84C8BF17-5340-4D5B-BAEF-E7D65DB9F33B}" type="presOf" srcId="{78D1C197-C198-4059-86EC-A64709BFF99E}" destId="{AF1B7EC9-A6A6-478F-BC05-0AA2DB9544F8}" srcOrd="0" destOrd="0" presId="urn:microsoft.com/office/officeart/2005/8/layout/matrix3"/>
    <dgm:cxn modelId="{E3537FD0-5BB2-4AC8-840F-F397C791A597}" srcId="{B5D88CBE-385D-48D2-9B89-3E02983C8D37}" destId="{78D1C197-C198-4059-86EC-A64709BFF99E}" srcOrd="2" destOrd="0" parTransId="{A70B0AC4-58A5-43C9-A5BE-49F4F739D713}" sibTransId="{363D21BE-9ABB-4794-8B5E-FF3947DCD515}"/>
    <dgm:cxn modelId="{0DC402A9-7957-4EE0-BBE7-A2518591D763}" srcId="{B5D88CBE-385D-48D2-9B89-3E02983C8D37}" destId="{9CD935A6-0B93-47A3-9788-09E3C42007C8}" srcOrd="0" destOrd="0" parTransId="{BD7D1A7F-CBD8-43C6-A149-2CF6DAB940AD}" sibTransId="{25C7DA88-E845-4156-8771-A2C7C924148D}"/>
    <dgm:cxn modelId="{CC53B9CD-2B46-42B9-BA15-57DCCD2CD177}" srcId="{B5D88CBE-385D-48D2-9B89-3E02983C8D37}" destId="{EF17EDED-1E31-4C62-8BB7-D6C332945991}" srcOrd="1" destOrd="0" parTransId="{E1DAB28D-593A-4510-ABF6-90821331211A}" sibTransId="{5F176E51-043F-41BC-933D-6EBCBE6005EC}"/>
    <dgm:cxn modelId="{F1827A28-E79D-47F2-A74D-501641FA4F7B}" srcId="{B5D88CBE-385D-48D2-9B89-3E02983C8D37}" destId="{EFDADF3B-0BD6-4371-8080-681C6013A6F8}" srcOrd="3" destOrd="0" parTransId="{75FB0E65-6E9A-47F6-B130-BFA1DC5C149D}" sibTransId="{0DDB61F5-5DD1-429B-87BD-914CB64F409B}"/>
    <dgm:cxn modelId="{2DD9A53B-9F74-43B8-B2B3-B0D07979849A}" type="presOf" srcId="{B5D88CBE-385D-48D2-9B89-3E02983C8D37}" destId="{21AC23C4-369C-48BA-87BA-408EC6548B8B}" srcOrd="0" destOrd="0" presId="urn:microsoft.com/office/officeart/2005/8/layout/matrix3"/>
    <dgm:cxn modelId="{8C415828-3F5D-4DE3-A5DA-31506CE6CFEE}" type="presOf" srcId="{EFDADF3B-0BD6-4371-8080-681C6013A6F8}" destId="{90DE6144-4A05-4DB0-AE2C-0D4384647281}" srcOrd="0" destOrd="0" presId="urn:microsoft.com/office/officeart/2005/8/layout/matrix3"/>
    <dgm:cxn modelId="{2F145829-A526-4D63-8B97-E20AAD0ACF94}" type="presParOf" srcId="{21AC23C4-369C-48BA-87BA-408EC6548B8B}" destId="{45A6F0C1-4F29-42DF-9C58-6ED10E90790C}" srcOrd="0" destOrd="0" presId="urn:microsoft.com/office/officeart/2005/8/layout/matrix3"/>
    <dgm:cxn modelId="{D44AC7AE-C1D4-42D3-8B72-1933B68E57FC}" type="presParOf" srcId="{21AC23C4-369C-48BA-87BA-408EC6548B8B}" destId="{51E74DF1-651D-4FDD-837B-B0077334AAE8}" srcOrd="1" destOrd="0" presId="urn:microsoft.com/office/officeart/2005/8/layout/matrix3"/>
    <dgm:cxn modelId="{FE82887D-507E-4370-8D4C-06620CB9F6D7}" type="presParOf" srcId="{21AC23C4-369C-48BA-87BA-408EC6548B8B}" destId="{0D6A75C6-C769-4DB8-A3B1-8529BA45158C}" srcOrd="2" destOrd="0" presId="urn:microsoft.com/office/officeart/2005/8/layout/matrix3"/>
    <dgm:cxn modelId="{69637B2F-8E16-45C1-B10D-AF813C9EB39B}" type="presParOf" srcId="{21AC23C4-369C-48BA-87BA-408EC6548B8B}" destId="{AF1B7EC9-A6A6-478F-BC05-0AA2DB9544F8}" srcOrd="3" destOrd="0" presId="urn:microsoft.com/office/officeart/2005/8/layout/matrix3"/>
    <dgm:cxn modelId="{048BBAE4-172F-4224-9804-62B6910B9566}" type="presParOf" srcId="{21AC23C4-369C-48BA-87BA-408EC6548B8B}" destId="{90DE6144-4A05-4DB0-AE2C-0D4384647281}" srcOrd="4" destOrd="0" presId="urn:microsoft.com/office/officeart/2005/8/layout/matrix3"/>
  </dgm:cxnLst>
  <dgm:bg/>
  <dgm:whole/>
  <dgm:extLst>
    <a:ext uri="http://schemas.microsoft.com/office/drawing/2008/diagram">
      <dsp:dataModelExt xmlns:dsp="http://schemas.microsoft.com/office/drawing/2008/diagram" relId="rId24"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E01BE4EE-931C-41DD-BA75-E9D496775934}" type="doc">
      <dgm:prSet loTypeId="urn:microsoft.com/office/officeart/2008/layout/VerticalCurvedList" loCatId="list" qsTypeId="urn:microsoft.com/office/officeart/2005/8/quickstyle/simple2" qsCatId="simple" csTypeId="urn:microsoft.com/office/officeart/2005/8/colors/colorful5" csCatId="colorful" phldr="1"/>
      <dgm:spPr/>
      <dgm:t>
        <a:bodyPr/>
        <a:lstStyle/>
        <a:p>
          <a:endParaRPr lang="en-US"/>
        </a:p>
      </dgm:t>
    </dgm:pt>
    <dgm:pt modelId="{24F8BF56-4DA9-4FC4-ADDA-EC039AEC28FC}">
      <dgm:prSet phldrT="[Text]" custT="1"/>
      <dgm:spPr/>
      <dgm:t>
        <a:bodyPr/>
        <a:lstStyle/>
        <a:p>
          <a:pPr algn="l"/>
          <a:r>
            <a:rPr lang="en-US" sz="1400" b="0">
              <a:latin typeface="Arial" panose="020B0604020202020204" pitchFamily="34" charset="0"/>
              <a:cs typeface="Arial" panose="020B0604020202020204" pitchFamily="34" charset="0"/>
            </a:rPr>
            <a:t>Creating Illusion Of Scarcity</a:t>
          </a:r>
        </a:p>
      </dgm:t>
    </dgm:pt>
    <dgm:pt modelId="{44F7B6B2-1820-4A0A-98FD-8A13AF249EB7}" type="parTrans" cxnId="{02D598AD-85A1-4614-BA2B-47541F5344A4}">
      <dgm:prSet/>
      <dgm:spPr/>
      <dgm:t>
        <a:bodyPr/>
        <a:lstStyle/>
        <a:p>
          <a:pPr algn="l"/>
          <a:endParaRPr lang="en-US"/>
        </a:p>
      </dgm:t>
    </dgm:pt>
    <dgm:pt modelId="{A4D2D08C-02BB-45B0-9980-F4357F161B1A}" type="sibTrans" cxnId="{02D598AD-85A1-4614-BA2B-47541F5344A4}">
      <dgm:prSet/>
      <dgm:spPr/>
      <dgm:t>
        <a:bodyPr/>
        <a:lstStyle/>
        <a:p>
          <a:pPr algn="l"/>
          <a:endParaRPr lang="en-US" sz="1400" b="0">
            <a:latin typeface="Arial" panose="020B0604020202020204" pitchFamily="34" charset="0"/>
            <a:cs typeface="Arial" panose="020B0604020202020204" pitchFamily="34" charset="0"/>
          </a:endParaRPr>
        </a:p>
      </dgm:t>
    </dgm:pt>
    <dgm:pt modelId="{090C7C97-AE75-4C02-A4AB-58CA8E55506B}">
      <dgm:prSet phldrT="[Text]" custT="1"/>
      <dgm:spPr/>
      <dgm:t>
        <a:bodyPr/>
        <a:lstStyle/>
        <a:p>
          <a:pPr algn="l"/>
          <a:r>
            <a:rPr lang="en-US" sz="1400" b="0" i="0" u="none">
              <a:latin typeface="Arial" panose="020B0604020202020204" pitchFamily="34" charset="0"/>
              <a:cs typeface="Arial" panose="020B0604020202020204" pitchFamily="34" charset="0"/>
            </a:rPr>
            <a:t>Cultivate An Air Of Secrecy  </a:t>
          </a:r>
          <a:endParaRPr lang="en-US" sz="1400" b="0">
            <a:latin typeface="Arial" panose="020B0604020202020204" pitchFamily="34" charset="0"/>
            <a:cs typeface="Arial" panose="020B0604020202020204" pitchFamily="34" charset="0"/>
          </a:endParaRPr>
        </a:p>
      </dgm:t>
    </dgm:pt>
    <dgm:pt modelId="{F6AB5959-2A9B-4646-9CF5-2805BF9A2F39}" type="parTrans" cxnId="{1796477E-54FC-49A0-B156-64EFB513AE40}">
      <dgm:prSet/>
      <dgm:spPr/>
      <dgm:t>
        <a:bodyPr/>
        <a:lstStyle/>
        <a:p>
          <a:pPr algn="l"/>
          <a:endParaRPr lang="en-US"/>
        </a:p>
      </dgm:t>
    </dgm:pt>
    <dgm:pt modelId="{EB6CF018-BB85-4AC7-9CA4-F5311BF823DD}" type="sibTrans" cxnId="{1796477E-54FC-49A0-B156-64EFB513AE40}">
      <dgm:prSet/>
      <dgm:spPr/>
      <dgm:t>
        <a:bodyPr/>
        <a:lstStyle/>
        <a:p>
          <a:pPr algn="l"/>
          <a:endParaRPr lang="en-US"/>
        </a:p>
      </dgm:t>
    </dgm:pt>
    <dgm:pt modelId="{1D52D640-4370-4ED6-A2AA-06AA0F5150A5}">
      <dgm:prSet phldrT="[Text]" custT="1"/>
      <dgm:spPr/>
      <dgm:t>
        <a:bodyPr/>
        <a:lstStyle/>
        <a:p>
          <a:pPr algn="l"/>
          <a:r>
            <a:rPr lang="en-US" sz="1400" b="0" i="0" u="none">
              <a:latin typeface="Arial" panose="020B0604020202020204" pitchFamily="34" charset="0"/>
              <a:cs typeface="Arial" panose="020B0604020202020204" pitchFamily="34" charset="0"/>
            </a:rPr>
            <a:t>Focus On A “Friendly” Customer Experience</a:t>
          </a:r>
          <a:endParaRPr lang="en-US" sz="1400" b="0">
            <a:latin typeface="Arial" panose="020B0604020202020204" pitchFamily="34" charset="0"/>
            <a:cs typeface="Arial" panose="020B0604020202020204" pitchFamily="34" charset="0"/>
          </a:endParaRPr>
        </a:p>
      </dgm:t>
    </dgm:pt>
    <dgm:pt modelId="{EF3EE369-D927-4077-A233-E65C37B6C84A}" type="parTrans" cxnId="{5CFA8B03-DE0E-42A6-B695-632CF1AC8ED5}">
      <dgm:prSet/>
      <dgm:spPr/>
      <dgm:t>
        <a:bodyPr/>
        <a:lstStyle/>
        <a:p>
          <a:pPr algn="l"/>
          <a:endParaRPr lang="en-US"/>
        </a:p>
      </dgm:t>
    </dgm:pt>
    <dgm:pt modelId="{508485EA-CE10-4F72-AB55-AEABB6F1F44E}" type="sibTrans" cxnId="{5CFA8B03-DE0E-42A6-B695-632CF1AC8ED5}">
      <dgm:prSet/>
      <dgm:spPr/>
      <dgm:t>
        <a:bodyPr/>
        <a:lstStyle/>
        <a:p>
          <a:pPr algn="l"/>
          <a:endParaRPr lang="en-US"/>
        </a:p>
      </dgm:t>
    </dgm:pt>
    <dgm:pt modelId="{22D329C5-EFD2-41CF-B136-A98CF5D30F14}">
      <dgm:prSet phldrT="[Text]" custT="1"/>
      <dgm:spPr/>
      <dgm:t>
        <a:bodyPr/>
        <a:lstStyle/>
        <a:p>
          <a:pPr algn="l"/>
          <a:r>
            <a:rPr lang="en-US" sz="1400" b="0" i="0" u="none">
              <a:latin typeface="Arial" panose="020B0604020202020204" pitchFamily="34" charset="0"/>
              <a:cs typeface="Arial" panose="020B0604020202020204" pitchFamily="34" charset="0"/>
            </a:rPr>
            <a:t>Create A Passionate Brand Community Of Fans</a:t>
          </a:r>
          <a:endParaRPr lang="en-US" sz="1400" b="0">
            <a:latin typeface="Arial" panose="020B0604020202020204" pitchFamily="34" charset="0"/>
            <a:cs typeface="Arial" panose="020B0604020202020204" pitchFamily="34" charset="0"/>
          </a:endParaRPr>
        </a:p>
      </dgm:t>
    </dgm:pt>
    <dgm:pt modelId="{D7AD61D5-7396-4DCE-B13E-6C61C71DA21B}" type="parTrans" cxnId="{5C7D0930-91BD-43ED-A175-0326CA49312E}">
      <dgm:prSet/>
      <dgm:spPr/>
      <dgm:t>
        <a:bodyPr/>
        <a:lstStyle/>
        <a:p>
          <a:pPr algn="l"/>
          <a:endParaRPr lang="en-US"/>
        </a:p>
      </dgm:t>
    </dgm:pt>
    <dgm:pt modelId="{3B6B2DA2-29F0-48AE-84CE-8C65A973AA52}" type="sibTrans" cxnId="{5C7D0930-91BD-43ED-A175-0326CA49312E}">
      <dgm:prSet/>
      <dgm:spPr/>
      <dgm:t>
        <a:bodyPr/>
        <a:lstStyle/>
        <a:p>
          <a:pPr algn="l"/>
          <a:endParaRPr lang="en-US"/>
        </a:p>
      </dgm:t>
    </dgm:pt>
    <dgm:pt modelId="{2CB467A8-B744-4E98-8D0F-D3A8A1D8D80C}">
      <dgm:prSet custT="1"/>
      <dgm:spPr/>
      <dgm:t>
        <a:bodyPr/>
        <a:lstStyle/>
        <a:p>
          <a:pPr algn="l"/>
          <a:r>
            <a:rPr lang="en-US" sz="1400" b="0" i="0" u="none">
              <a:latin typeface="Arial" panose="020B0604020202020204" pitchFamily="34" charset="0"/>
              <a:cs typeface="Arial" panose="020B0604020202020204" pitchFamily="34" charset="0"/>
            </a:rPr>
            <a:t>Wow Customers Through Design And Packaging</a:t>
          </a:r>
          <a:endParaRPr lang="en-US" sz="1400" b="0" i="0">
            <a:latin typeface="Arial" panose="020B0604020202020204" pitchFamily="34" charset="0"/>
            <a:cs typeface="Arial" panose="020B0604020202020204" pitchFamily="34" charset="0"/>
          </a:endParaRPr>
        </a:p>
      </dgm:t>
    </dgm:pt>
    <dgm:pt modelId="{72BFCD1F-3B1A-46D9-A44E-1D41D3D23A16}" type="parTrans" cxnId="{0178A7B6-427F-4E03-9313-4D7AAF5DA02D}">
      <dgm:prSet/>
      <dgm:spPr/>
      <dgm:t>
        <a:bodyPr/>
        <a:lstStyle/>
        <a:p>
          <a:pPr algn="l"/>
          <a:endParaRPr lang="en-US"/>
        </a:p>
      </dgm:t>
    </dgm:pt>
    <dgm:pt modelId="{8E6FDAFA-B616-46C3-9B6A-A7F2934461BF}" type="sibTrans" cxnId="{0178A7B6-427F-4E03-9313-4D7AAF5DA02D}">
      <dgm:prSet/>
      <dgm:spPr/>
      <dgm:t>
        <a:bodyPr/>
        <a:lstStyle/>
        <a:p>
          <a:pPr algn="l"/>
          <a:endParaRPr lang="en-US"/>
        </a:p>
      </dgm:t>
    </dgm:pt>
    <dgm:pt modelId="{785268EE-6FDC-4ACD-934F-F109098924BD}" type="pres">
      <dgm:prSet presAssocID="{E01BE4EE-931C-41DD-BA75-E9D496775934}" presName="Name0" presStyleCnt="0">
        <dgm:presLayoutVars>
          <dgm:chMax val="7"/>
          <dgm:chPref val="7"/>
          <dgm:dir/>
        </dgm:presLayoutVars>
      </dgm:prSet>
      <dgm:spPr/>
      <dgm:t>
        <a:bodyPr/>
        <a:lstStyle/>
        <a:p>
          <a:endParaRPr lang="en-US"/>
        </a:p>
      </dgm:t>
    </dgm:pt>
    <dgm:pt modelId="{95950E83-6D25-4BD5-8608-B024F403FC14}" type="pres">
      <dgm:prSet presAssocID="{E01BE4EE-931C-41DD-BA75-E9D496775934}" presName="Name1" presStyleCnt="0"/>
      <dgm:spPr/>
    </dgm:pt>
    <dgm:pt modelId="{F013E67D-85A2-49F7-A35F-1274D7B5909B}" type="pres">
      <dgm:prSet presAssocID="{E01BE4EE-931C-41DD-BA75-E9D496775934}" presName="cycle" presStyleCnt="0"/>
      <dgm:spPr/>
    </dgm:pt>
    <dgm:pt modelId="{FEDE8BD0-BC4A-4205-8AEB-83517413181B}" type="pres">
      <dgm:prSet presAssocID="{E01BE4EE-931C-41DD-BA75-E9D496775934}" presName="srcNode" presStyleLbl="node1" presStyleIdx="0" presStyleCnt="5"/>
      <dgm:spPr/>
    </dgm:pt>
    <dgm:pt modelId="{0C7EF867-F647-487A-A0DB-60FAB3A938B8}" type="pres">
      <dgm:prSet presAssocID="{E01BE4EE-931C-41DD-BA75-E9D496775934}" presName="conn" presStyleLbl="parChTrans1D2" presStyleIdx="0" presStyleCnt="1"/>
      <dgm:spPr/>
      <dgm:t>
        <a:bodyPr/>
        <a:lstStyle/>
        <a:p>
          <a:endParaRPr lang="en-US"/>
        </a:p>
      </dgm:t>
    </dgm:pt>
    <dgm:pt modelId="{0BBB2621-6261-4ACF-8891-1DD7224EE51C}" type="pres">
      <dgm:prSet presAssocID="{E01BE4EE-931C-41DD-BA75-E9D496775934}" presName="extraNode" presStyleLbl="node1" presStyleIdx="0" presStyleCnt="5"/>
      <dgm:spPr/>
    </dgm:pt>
    <dgm:pt modelId="{C2481891-EFD1-47DB-8571-38B1036A68BE}" type="pres">
      <dgm:prSet presAssocID="{E01BE4EE-931C-41DD-BA75-E9D496775934}" presName="dstNode" presStyleLbl="node1" presStyleIdx="0" presStyleCnt="5"/>
      <dgm:spPr/>
    </dgm:pt>
    <dgm:pt modelId="{496A3597-4FF9-4963-B346-81F6D134B1A9}" type="pres">
      <dgm:prSet presAssocID="{24F8BF56-4DA9-4FC4-ADDA-EC039AEC28FC}" presName="text_1" presStyleLbl="node1" presStyleIdx="0" presStyleCnt="5">
        <dgm:presLayoutVars>
          <dgm:bulletEnabled val="1"/>
        </dgm:presLayoutVars>
      </dgm:prSet>
      <dgm:spPr/>
      <dgm:t>
        <a:bodyPr/>
        <a:lstStyle/>
        <a:p>
          <a:endParaRPr lang="en-US"/>
        </a:p>
      </dgm:t>
    </dgm:pt>
    <dgm:pt modelId="{505A448D-1978-4A79-9047-30F981E6819F}" type="pres">
      <dgm:prSet presAssocID="{24F8BF56-4DA9-4FC4-ADDA-EC039AEC28FC}" presName="accent_1" presStyleCnt="0"/>
      <dgm:spPr/>
    </dgm:pt>
    <dgm:pt modelId="{BC511D83-7C98-40E7-98C2-C568D64AE1D7}" type="pres">
      <dgm:prSet presAssocID="{24F8BF56-4DA9-4FC4-ADDA-EC039AEC28FC}" presName="accentRepeatNode" presStyleLbl="solidFgAcc1" presStyleIdx="0" presStyleCnt="5"/>
      <dgm:spPr/>
    </dgm:pt>
    <dgm:pt modelId="{50D37737-1092-406E-926D-8E373E790ABC}" type="pres">
      <dgm:prSet presAssocID="{090C7C97-AE75-4C02-A4AB-58CA8E55506B}" presName="text_2" presStyleLbl="node1" presStyleIdx="1" presStyleCnt="5">
        <dgm:presLayoutVars>
          <dgm:bulletEnabled val="1"/>
        </dgm:presLayoutVars>
      </dgm:prSet>
      <dgm:spPr/>
      <dgm:t>
        <a:bodyPr/>
        <a:lstStyle/>
        <a:p>
          <a:endParaRPr lang="en-US"/>
        </a:p>
      </dgm:t>
    </dgm:pt>
    <dgm:pt modelId="{3C55C4E6-3422-413B-99D4-F861ADD0B042}" type="pres">
      <dgm:prSet presAssocID="{090C7C97-AE75-4C02-A4AB-58CA8E55506B}" presName="accent_2" presStyleCnt="0"/>
      <dgm:spPr/>
    </dgm:pt>
    <dgm:pt modelId="{F4C9B674-44BA-4644-B9AE-1EC7AD44CF24}" type="pres">
      <dgm:prSet presAssocID="{090C7C97-AE75-4C02-A4AB-58CA8E55506B}" presName="accentRepeatNode" presStyleLbl="solidFgAcc1" presStyleIdx="1" presStyleCnt="5"/>
      <dgm:spPr/>
    </dgm:pt>
    <dgm:pt modelId="{415447E7-C170-47EE-AA9C-18438097BC54}" type="pres">
      <dgm:prSet presAssocID="{1D52D640-4370-4ED6-A2AA-06AA0F5150A5}" presName="text_3" presStyleLbl="node1" presStyleIdx="2" presStyleCnt="5">
        <dgm:presLayoutVars>
          <dgm:bulletEnabled val="1"/>
        </dgm:presLayoutVars>
      </dgm:prSet>
      <dgm:spPr/>
      <dgm:t>
        <a:bodyPr/>
        <a:lstStyle/>
        <a:p>
          <a:endParaRPr lang="en-US"/>
        </a:p>
      </dgm:t>
    </dgm:pt>
    <dgm:pt modelId="{C4AC6D4D-B4E1-4743-910A-E46C92B28D6E}" type="pres">
      <dgm:prSet presAssocID="{1D52D640-4370-4ED6-A2AA-06AA0F5150A5}" presName="accent_3" presStyleCnt="0"/>
      <dgm:spPr/>
    </dgm:pt>
    <dgm:pt modelId="{90CA4148-CE22-42E3-9170-1FB11F998550}" type="pres">
      <dgm:prSet presAssocID="{1D52D640-4370-4ED6-A2AA-06AA0F5150A5}" presName="accentRepeatNode" presStyleLbl="solidFgAcc1" presStyleIdx="2" presStyleCnt="5"/>
      <dgm:spPr/>
    </dgm:pt>
    <dgm:pt modelId="{DD2B1A2C-856C-4AC6-97D9-FA594DE774A3}" type="pres">
      <dgm:prSet presAssocID="{2CB467A8-B744-4E98-8D0F-D3A8A1D8D80C}" presName="text_4" presStyleLbl="node1" presStyleIdx="3" presStyleCnt="5">
        <dgm:presLayoutVars>
          <dgm:bulletEnabled val="1"/>
        </dgm:presLayoutVars>
      </dgm:prSet>
      <dgm:spPr/>
      <dgm:t>
        <a:bodyPr/>
        <a:lstStyle/>
        <a:p>
          <a:endParaRPr lang="en-US"/>
        </a:p>
      </dgm:t>
    </dgm:pt>
    <dgm:pt modelId="{D88CDAF7-2061-4362-9F45-44A72F2A770F}" type="pres">
      <dgm:prSet presAssocID="{2CB467A8-B744-4E98-8D0F-D3A8A1D8D80C}" presName="accent_4" presStyleCnt="0"/>
      <dgm:spPr/>
    </dgm:pt>
    <dgm:pt modelId="{BF48B0E1-DB4C-4528-8AED-4F28C0D872D8}" type="pres">
      <dgm:prSet presAssocID="{2CB467A8-B744-4E98-8D0F-D3A8A1D8D80C}" presName="accentRepeatNode" presStyleLbl="solidFgAcc1" presStyleIdx="3" presStyleCnt="5"/>
      <dgm:spPr/>
    </dgm:pt>
    <dgm:pt modelId="{02DF82F6-1C28-4303-AC8B-DB201A100300}" type="pres">
      <dgm:prSet presAssocID="{22D329C5-EFD2-41CF-B136-A98CF5D30F14}" presName="text_5" presStyleLbl="node1" presStyleIdx="4" presStyleCnt="5">
        <dgm:presLayoutVars>
          <dgm:bulletEnabled val="1"/>
        </dgm:presLayoutVars>
      </dgm:prSet>
      <dgm:spPr/>
      <dgm:t>
        <a:bodyPr/>
        <a:lstStyle/>
        <a:p>
          <a:endParaRPr lang="en-US"/>
        </a:p>
      </dgm:t>
    </dgm:pt>
    <dgm:pt modelId="{62402D4F-8522-43C2-97DF-04C67F2B1328}" type="pres">
      <dgm:prSet presAssocID="{22D329C5-EFD2-41CF-B136-A98CF5D30F14}" presName="accent_5" presStyleCnt="0"/>
      <dgm:spPr/>
    </dgm:pt>
    <dgm:pt modelId="{8E31C8CE-D8EE-4D0A-9D33-057374162800}" type="pres">
      <dgm:prSet presAssocID="{22D329C5-EFD2-41CF-B136-A98CF5D30F14}" presName="accentRepeatNode" presStyleLbl="solidFgAcc1" presStyleIdx="4" presStyleCnt="5"/>
      <dgm:spPr/>
    </dgm:pt>
  </dgm:ptLst>
  <dgm:cxnLst>
    <dgm:cxn modelId="{9BC146CF-FED8-4D4E-8C5D-34B43C42A42A}" type="presOf" srcId="{24F8BF56-4DA9-4FC4-ADDA-EC039AEC28FC}" destId="{496A3597-4FF9-4963-B346-81F6D134B1A9}" srcOrd="0" destOrd="0" presId="urn:microsoft.com/office/officeart/2008/layout/VerticalCurvedList"/>
    <dgm:cxn modelId="{5CFA8B03-DE0E-42A6-B695-632CF1AC8ED5}" srcId="{E01BE4EE-931C-41DD-BA75-E9D496775934}" destId="{1D52D640-4370-4ED6-A2AA-06AA0F5150A5}" srcOrd="2" destOrd="0" parTransId="{EF3EE369-D927-4077-A233-E65C37B6C84A}" sibTransId="{508485EA-CE10-4F72-AB55-AEABB6F1F44E}"/>
    <dgm:cxn modelId="{502D33E9-73E1-4DE9-B30A-EEF4B5451968}" type="presOf" srcId="{1D52D640-4370-4ED6-A2AA-06AA0F5150A5}" destId="{415447E7-C170-47EE-AA9C-18438097BC54}" srcOrd="0" destOrd="0" presId="urn:microsoft.com/office/officeart/2008/layout/VerticalCurvedList"/>
    <dgm:cxn modelId="{1796477E-54FC-49A0-B156-64EFB513AE40}" srcId="{E01BE4EE-931C-41DD-BA75-E9D496775934}" destId="{090C7C97-AE75-4C02-A4AB-58CA8E55506B}" srcOrd="1" destOrd="0" parTransId="{F6AB5959-2A9B-4646-9CF5-2805BF9A2F39}" sibTransId="{EB6CF018-BB85-4AC7-9CA4-F5311BF823DD}"/>
    <dgm:cxn modelId="{9EAEC576-A259-4FED-82A9-87CCFBC32E31}" type="presOf" srcId="{2CB467A8-B744-4E98-8D0F-D3A8A1D8D80C}" destId="{DD2B1A2C-856C-4AC6-97D9-FA594DE774A3}" srcOrd="0" destOrd="0" presId="urn:microsoft.com/office/officeart/2008/layout/VerticalCurvedList"/>
    <dgm:cxn modelId="{02D598AD-85A1-4614-BA2B-47541F5344A4}" srcId="{E01BE4EE-931C-41DD-BA75-E9D496775934}" destId="{24F8BF56-4DA9-4FC4-ADDA-EC039AEC28FC}" srcOrd="0" destOrd="0" parTransId="{44F7B6B2-1820-4A0A-98FD-8A13AF249EB7}" sibTransId="{A4D2D08C-02BB-45B0-9980-F4357F161B1A}"/>
    <dgm:cxn modelId="{C11CF534-A0C8-4C1D-BCBA-9745559C26A5}" type="presOf" srcId="{E01BE4EE-931C-41DD-BA75-E9D496775934}" destId="{785268EE-6FDC-4ACD-934F-F109098924BD}" srcOrd="0" destOrd="0" presId="urn:microsoft.com/office/officeart/2008/layout/VerticalCurvedList"/>
    <dgm:cxn modelId="{60EFC2F7-7CEF-4AB3-A5F1-6F5A8DE00FE0}" type="presOf" srcId="{A4D2D08C-02BB-45B0-9980-F4357F161B1A}" destId="{0C7EF867-F647-487A-A0DB-60FAB3A938B8}" srcOrd="0" destOrd="0" presId="urn:microsoft.com/office/officeart/2008/layout/VerticalCurvedList"/>
    <dgm:cxn modelId="{0178A7B6-427F-4E03-9313-4D7AAF5DA02D}" srcId="{E01BE4EE-931C-41DD-BA75-E9D496775934}" destId="{2CB467A8-B744-4E98-8D0F-D3A8A1D8D80C}" srcOrd="3" destOrd="0" parTransId="{72BFCD1F-3B1A-46D9-A44E-1D41D3D23A16}" sibTransId="{8E6FDAFA-B616-46C3-9B6A-A7F2934461BF}"/>
    <dgm:cxn modelId="{659B77B1-7EC9-4AB4-BD9B-86C4B5598531}" type="presOf" srcId="{22D329C5-EFD2-41CF-B136-A98CF5D30F14}" destId="{02DF82F6-1C28-4303-AC8B-DB201A100300}" srcOrd="0" destOrd="0" presId="urn:microsoft.com/office/officeart/2008/layout/VerticalCurvedList"/>
    <dgm:cxn modelId="{5789BFF8-82B5-4393-96CF-DFABE1660664}" type="presOf" srcId="{090C7C97-AE75-4C02-A4AB-58CA8E55506B}" destId="{50D37737-1092-406E-926D-8E373E790ABC}" srcOrd="0" destOrd="0" presId="urn:microsoft.com/office/officeart/2008/layout/VerticalCurvedList"/>
    <dgm:cxn modelId="{5C7D0930-91BD-43ED-A175-0326CA49312E}" srcId="{E01BE4EE-931C-41DD-BA75-E9D496775934}" destId="{22D329C5-EFD2-41CF-B136-A98CF5D30F14}" srcOrd="4" destOrd="0" parTransId="{D7AD61D5-7396-4DCE-B13E-6C61C71DA21B}" sibTransId="{3B6B2DA2-29F0-48AE-84CE-8C65A973AA52}"/>
    <dgm:cxn modelId="{E65DDB76-7E95-45E4-AA55-48997F4ED885}" type="presParOf" srcId="{785268EE-6FDC-4ACD-934F-F109098924BD}" destId="{95950E83-6D25-4BD5-8608-B024F403FC14}" srcOrd="0" destOrd="0" presId="urn:microsoft.com/office/officeart/2008/layout/VerticalCurvedList"/>
    <dgm:cxn modelId="{98B094AF-4BA8-44B0-950B-6D1BD4342056}" type="presParOf" srcId="{95950E83-6D25-4BD5-8608-B024F403FC14}" destId="{F013E67D-85A2-49F7-A35F-1274D7B5909B}" srcOrd="0" destOrd="0" presId="urn:microsoft.com/office/officeart/2008/layout/VerticalCurvedList"/>
    <dgm:cxn modelId="{F36DD7A3-7955-4A58-93CD-D258DFEBE948}" type="presParOf" srcId="{F013E67D-85A2-49F7-A35F-1274D7B5909B}" destId="{FEDE8BD0-BC4A-4205-8AEB-83517413181B}" srcOrd="0" destOrd="0" presId="urn:microsoft.com/office/officeart/2008/layout/VerticalCurvedList"/>
    <dgm:cxn modelId="{DABBEBAE-96A9-406C-8972-19A1E8675528}" type="presParOf" srcId="{F013E67D-85A2-49F7-A35F-1274D7B5909B}" destId="{0C7EF867-F647-487A-A0DB-60FAB3A938B8}" srcOrd="1" destOrd="0" presId="urn:microsoft.com/office/officeart/2008/layout/VerticalCurvedList"/>
    <dgm:cxn modelId="{5EB56245-3E37-4FB3-82FA-0829185EEF7C}" type="presParOf" srcId="{F013E67D-85A2-49F7-A35F-1274D7B5909B}" destId="{0BBB2621-6261-4ACF-8891-1DD7224EE51C}" srcOrd="2" destOrd="0" presId="urn:microsoft.com/office/officeart/2008/layout/VerticalCurvedList"/>
    <dgm:cxn modelId="{0E5413FE-996F-443B-811F-6F25C1DD5324}" type="presParOf" srcId="{F013E67D-85A2-49F7-A35F-1274D7B5909B}" destId="{C2481891-EFD1-47DB-8571-38B1036A68BE}" srcOrd="3" destOrd="0" presId="urn:microsoft.com/office/officeart/2008/layout/VerticalCurvedList"/>
    <dgm:cxn modelId="{6DE72FAD-A361-4EBA-AE99-25EBE32C9D76}" type="presParOf" srcId="{95950E83-6D25-4BD5-8608-B024F403FC14}" destId="{496A3597-4FF9-4963-B346-81F6D134B1A9}" srcOrd="1" destOrd="0" presId="urn:microsoft.com/office/officeart/2008/layout/VerticalCurvedList"/>
    <dgm:cxn modelId="{CE406252-0BCB-46DD-A20F-F4A0F9EF870A}" type="presParOf" srcId="{95950E83-6D25-4BD5-8608-B024F403FC14}" destId="{505A448D-1978-4A79-9047-30F981E6819F}" srcOrd="2" destOrd="0" presId="urn:microsoft.com/office/officeart/2008/layout/VerticalCurvedList"/>
    <dgm:cxn modelId="{1AEBC99B-1728-45CE-9DAF-3B7E9DC57E56}" type="presParOf" srcId="{505A448D-1978-4A79-9047-30F981E6819F}" destId="{BC511D83-7C98-40E7-98C2-C568D64AE1D7}" srcOrd="0" destOrd="0" presId="urn:microsoft.com/office/officeart/2008/layout/VerticalCurvedList"/>
    <dgm:cxn modelId="{718E69B4-B20E-4F99-80A4-23C1079749CD}" type="presParOf" srcId="{95950E83-6D25-4BD5-8608-B024F403FC14}" destId="{50D37737-1092-406E-926D-8E373E790ABC}" srcOrd="3" destOrd="0" presId="urn:microsoft.com/office/officeart/2008/layout/VerticalCurvedList"/>
    <dgm:cxn modelId="{34821BD3-6D1E-4A85-B0BA-7383523648E7}" type="presParOf" srcId="{95950E83-6D25-4BD5-8608-B024F403FC14}" destId="{3C55C4E6-3422-413B-99D4-F861ADD0B042}" srcOrd="4" destOrd="0" presId="urn:microsoft.com/office/officeart/2008/layout/VerticalCurvedList"/>
    <dgm:cxn modelId="{66494DFE-D487-4AEE-B159-13558EDD2F22}" type="presParOf" srcId="{3C55C4E6-3422-413B-99D4-F861ADD0B042}" destId="{F4C9B674-44BA-4644-B9AE-1EC7AD44CF24}" srcOrd="0" destOrd="0" presId="urn:microsoft.com/office/officeart/2008/layout/VerticalCurvedList"/>
    <dgm:cxn modelId="{C5349AAB-BCEC-4BEA-84D9-B2362ECC32F2}" type="presParOf" srcId="{95950E83-6D25-4BD5-8608-B024F403FC14}" destId="{415447E7-C170-47EE-AA9C-18438097BC54}" srcOrd="5" destOrd="0" presId="urn:microsoft.com/office/officeart/2008/layout/VerticalCurvedList"/>
    <dgm:cxn modelId="{4008EAE3-CCCA-4828-A984-2B8839A38241}" type="presParOf" srcId="{95950E83-6D25-4BD5-8608-B024F403FC14}" destId="{C4AC6D4D-B4E1-4743-910A-E46C92B28D6E}" srcOrd="6" destOrd="0" presId="urn:microsoft.com/office/officeart/2008/layout/VerticalCurvedList"/>
    <dgm:cxn modelId="{149367AD-DFC2-4346-9050-616473DAD9B9}" type="presParOf" srcId="{C4AC6D4D-B4E1-4743-910A-E46C92B28D6E}" destId="{90CA4148-CE22-42E3-9170-1FB11F998550}" srcOrd="0" destOrd="0" presId="urn:microsoft.com/office/officeart/2008/layout/VerticalCurvedList"/>
    <dgm:cxn modelId="{B7D02CCC-7177-405F-81A2-2BD1AC444963}" type="presParOf" srcId="{95950E83-6D25-4BD5-8608-B024F403FC14}" destId="{DD2B1A2C-856C-4AC6-97D9-FA594DE774A3}" srcOrd="7" destOrd="0" presId="urn:microsoft.com/office/officeart/2008/layout/VerticalCurvedList"/>
    <dgm:cxn modelId="{63B5F331-F7AA-46EE-ADB1-36A40E2E255A}" type="presParOf" srcId="{95950E83-6D25-4BD5-8608-B024F403FC14}" destId="{D88CDAF7-2061-4362-9F45-44A72F2A770F}" srcOrd="8" destOrd="0" presId="urn:microsoft.com/office/officeart/2008/layout/VerticalCurvedList"/>
    <dgm:cxn modelId="{C5DEFB15-5C7B-4FC1-8F8F-2C1946E27F55}" type="presParOf" srcId="{D88CDAF7-2061-4362-9F45-44A72F2A770F}" destId="{BF48B0E1-DB4C-4528-8AED-4F28C0D872D8}" srcOrd="0" destOrd="0" presId="urn:microsoft.com/office/officeart/2008/layout/VerticalCurvedList"/>
    <dgm:cxn modelId="{4291A800-362C-4A12-9795-BB2130246A71}" type="presParOf" srcId="{95950E83-6D25-4BD5-8608-B024F403FC14}" destId="{02DF82F6-1C28-4303-AC8B-DB201A100300}" srcOrd="9" destOrd="0" presId="urn:microsoft.com/office/officeart/2008/layout/VerticalCurvedList"/>
    <dgm:cxn modelId="{2A163CAE-A13B-4239-9F62-90672E7E39EB}" type="presParOf" srcId="{95950E83-6D25-4BD5-8608-B024F403FC14}" destId="{62402D4F-8522-43C2-97DF-04C67F2B1328}" srcOrd="10" destOrd="0" presId="urn:microsoft.com/office/officeart/2008/layout/VerticalCurvedList"/>
    <dgm:cxn modelId="{5A19B038-4292-4050-8A29-1F53D7C0A8B1}" type="presParOf" srcId="{62402D4F-8522-43C2-97DF-04C67F2B1328}" destId="{8E31C8CE-D8EE-4D0A-9D33-057374162800}" srcOrd="0" destOrd="0" presId="urn:microsoft.com/office/officeart/2008/layout/VerticalCurvedList"/>
  </dgm:cxnLst>
  <dgm:bg/>
  <dgm:whole/>
  <dgm:extLst>
    <a:ext uri="http://schemas.microsoft.com/office/drawing/2008/diagram">
      <dsp:dataModelExt xmlns:dsp="http://schemas.microsoft.com/office/drawing/2008/diagram" relId="rId29" minVer="http://schemas.openxmlformats.org/drawingml/2006/diagram"/>
    </a:ext>
  </dgm:extLst>
</dgm:dataModel>
</file>

<file path=word/diagrams/data5.xml><?xml version="1.0" encoding="utf-8"?>
<dgm:dataModel xmlns:dgm="http://schemas.openxmlformats.org/drawingml/2006/diagram" xmlns:a="http://schemas.openxmlformats.org/drawingml/2006/main">
  <dgm:ptLst>
    <dgm:pt modelId="{A79A7FCE-F792-456B-A95E-74DF6F412B9D}" type="doc">
      <dgm:prSet loTypeId="urn:microsoft.com/office/officeart/2009/layout/CircleArrowProcess" loCatId="cycle" qsTypeId="urn:microsoft.com/office/officeart/2005/8/quickstyle/simple5" qsCatId="simple" csTypeId="urn:microsoft.com/office/officeart/2005/8/colors/accent0_3" csCatId="mainScheme" phldr="1"/>
      <dgm:spPr/>
      <dgm:t>
        <a:bodyPr/>
        <a:lstStyle/>
        <a:p>
          <a:endParaRPr lang="en-US"/>
        </a:p>
      </dgm:t>
    </dgm:pt>
    <dgm:pt modelId="{9954DD81-FD11-4DFF-82F9-C18A52CACCA0}">
      <dgm:prSet phldrT="[Text]" custT="1"/>
      <dgm:spPr/>
      <dgm:t>
        <a:bodyPr/>
        <a:lstStyle/>
        <a:p>
          <a:pPr algn="ctr"/>
          <a:r>
            <a:rPr lang="en-US" sz="1000" b="0">
              <a:latin typeface="Times New Roman" panose="02020603050405020304" pitchFamily="18" charset="0"/>
              <a:ea typeface="Tahoma" panose="020B0604030504040204" pitchFamily="34" charset="0"/>
              <a:cs typeface="Times New Roman" panose="02020603050405020304" pitchFamily="18" charset="0"/>
            </a:rPr>
            <a:t>Focus On The Customer </a:t>
          </a:r>
        </a:p>
      </dgm:t>
    </dgm:pt>
    <dgm:pt modelId="{FB85A602-BA6E-4662-9380-248D6C67324B}" type="parTrans" cxnId="{3ECD8B5F-4978-46CC-8D88-07D9BB8FE913}">
      <dgm:prSet/>
      <dgm:spPr/>
      <dgm:t>
        <a:bodyPr/>
        <a:lstStyle/>
        <a:p>
          <a:pPr algn="ctr"/>
          <a:endParaRPr lang="en-US" sz="1000" b="0">
            <a:latin typeface="Times New Roman" panose="02020603050405020304" pitchFamily="18" charset="0"/>
            <a:ea typeface="Tahoma" panose="020B0604030504040204" pitchFamily="34" charset="0"/>
            <a:cs typeface="Times New Roman" panose="02020603050405020304" pitchFamily="18" charset="0"/>
          </a:endParaRPr>
        </a:p>
      </dgm:t>
    </dgm:pt>
    <dgm:pt modelId="{1DE64185-C78E-4B49-974C-D545F51471A8}" type="sibTrans" cxnId="{3ECD8B5F-4978-46CC-8D88-07D9BB8FE913}">
      <dgm:prSet/>
      <dgm:spPr/>
      <dgm:t>
        <a:bodyPr/>
        <a:lstStyle/>
        <a:p>
          <a:pPr algn="ctr"/>
          <a:endParaRPr lang="en-US" sz="1000" b="0">
            <a:latin typeface="Times New Roman" panose="02020603050405020304" pitchFamily="18" charset="0"/>
            <a:ea typeface="Tahoma" panose="020B0604030504040204" pitchFamily="34" charset="0"/>
            <a:cs typeface="Times New Roman" panose="02020603050405020304" pitchFamily="18" charset="0"/>
          </a:endParaRPr>
        </a:p>
      </dgm:t>
    </dgm:pt>
    <dgm:pt modelId="{C5CC9585-1555-4896-8A32-A0BDC822D9A7}">
      <dgm:prSet phldrT="[Text]" custT="1"/>
      <dgm:spPr/>
      <dgm:t>
        <a:bodyPr/>
        <a:lstStyle/>
        <a:p>
          <a:pPr algn="ctr"/>
          <a:r>
            <a:rPr lang="en-US" sz="1000" b="0">
              <a:latin typeface="Times New Roman" panose="02020603050405020304" pitchFamily="18" charset="0"/>
              <a:ea typeface="Tahoma" panose="020B0604030504040204" pitchFamily="34" charset="0"/>
              <a:cs typeface="Times New Roman" panose="02020603050405020304" pitchFamily="18" charset="0"/>
            </a:rPr>
            <a:t>Continuous Improvement</a:t>
          </a:r>
        </a:p>
      </dgm:t>
    </dgm:pt>
    <dgm:pt modelId="{CDE5CDC2-59BF-4175-83D5-1887379DAE56}" type="parTrans" cxnId="{0BBDB80D-A753-4DA8-AC4F-A910A3E0CBEB}">
      <dgm:prSet/>
      <dgm:spPr/>
      <dgm:t>
        <a:bodyPr/>
        <a:lstStyle/>
        <a:p>
          <a:pPr algn="ctr"/>
          <a:endParaRPr lang="en-US" sz="1000" b="0">
            <a:latin typeface="Times New Roman" panose="02020603050405020304" pitchFamily="18" charset="0"/>
            <a:ea typeface="Tahoma" panose="020B0604030504040204" pitchFamily="34" charset="0"/>
            <a:cs typeface="Times New Roman" panose="02020603050405020304" pitchFamily="18" charset="0"/>
          </a:endParaRPr>
        </a:p>
      </dgm:t>
    </dgm:pt>
    <dgm:pt modelId="{C237D4E1-E20B-4C29-8625-2E9C3C0A485E}" type="sibTrans" cxnId="{0BBDB80D-A753-4DA8-AC4F-A910A3E0CBEB}">
      <dgm:prSet/>
      <dgm:spPr/>
      <dgm:t>
        <a:bodyPr/>
        <a:lstStyle/>
        <a:p>
          <a:pPr algn="ctr"/>
          <a:endParaRPr lang="en-US" sz="1000" b="0">
            <a:latin typeface="Times New Roman" panose="02020603050405020304" pitchFamily="18" charset="0"/>
            <a:ea typeface="Tahoma" panose="020B0604030504040204" pitchFamily="34" charset="0"/>
            <a:cs typeface="Times New Roman" panose="02020603050405020304" pitchFamily="18" charset="0"/>
          </a:endParaRPr>
        </a:p>
      </dgm:t>
    </dgm:pt>
    <dgm:pt modelId="{7C4FAE7A-E1A2-45FE-8F65-B88F51F0EAC8}">
      <dgm:prSet phldrT="[Text]" custT="1"/>
      <dgm:spPr/>
      <dgm:t>
        <a:bodyPr/>
        <a:lstStyle/>
        <a:p>
          <a:pPr algn="ctr"/>
          <a:r>
            <a:rPr lang="en-US" sz="1000" b="0">
              <a:latin typeface="Times New Roman" panose="02020603050405020304" pitchFamily="18" charset="0"/>
              <a:ea typeface="Tahoma" panose="020B0604030504040204" pitchFamily="34" charset="0"/>
              <a:cs typeface="Times New Roman" panose="02020603050405020304" pitchFamily="18" charset="0"/>
            </a:rPr>
            <a:t>Quality Improvement</a:t>
          </a:r>
        </a:p>
      </dgm:t>
    </dgm:pt>
    <dgm:pt modelId="{A73491F3-8285-46A1-8569-1A401AAE95FD}" type="parTrans" cxnId="{0BDEF8BE-5EB0-478B-A265-57C49F823224}">
      <dgm:prSet/>
      <dgm:spPr/>
      <dgm:t>
        <a:bodyPr/>
        <a:lstStyle/>
        <a:p>
          <a:pPr algn="ctr"/>
          <a:endParaRPr lang="en-US" sz="1000" b="0">
            <a:latin typeface="Times New Roman" panose="02020603050405020304" pitchFamily="18" charset="0"/>
            <a:ea typeface="Tahoma" panose="020B0604030504040204" pitchFamily="34" charset="0"/>
            <a:cs typeface="Times New Roman" panose="02020603050405020304" pitchFamily="18" charset="0"/>
          </a:endParaRPr>
        </a:p>
      </dgm:t>
    </dgm:pt>
    <dgm:pt modelId="{8EA38333-1200-4375-9669-E5E3CF3F34E5}" type="sibTrans" cxnId="{0BDEF8BE-5EB0-478B-A265-57C49F823224}">
      <dgm:prSet/>
      <dgm:spPr/>
      <dgm:t>
        <a:bodyPr/>
        <a:lstStyle/>
        <a:p>
          <a:pPr algn="ctr"/>
          <a:endParaRPr lang="en-US" sz="1000" b="0">
            <a:latin typeface="Times New Roman" panose="02020603050405020304" pitchFamily="18" charset="0"/>
            <a:ea typeface="Tahoma" panose="020B0604030504040204" pitchFamily="34" charset="0"/>
            <a:cs typeface="Times New Roman" panose="02020603050405020304" pitchFamily="18" charset="0"/>
          </a:endParaRPr>
        </a:p>
      </dgm:t>
    </dgm:pt>
    <dgm:pt modelId="{518E8310-6B4C-498E-9D4E-08B0A4E8ADB9}">
      <dgm:prSet phldrT="[Text]" custT="1"/>
      <dgm:spPr/>
      <dgm:t>
        <a:bodyPr/>
        <a:lstStyle/>
        <a:p>
          <a:pPr algn="ctr"/>
          <a:r>
            <a:rPr lang="en-US" sz="1000" b="0">
              <a:latin typeface="Times New Roman" panose="02020603050405020304" pitchFamily="18" charset="0"/>
              <a:ea typeface="Tahoma" panose="020B0604030504040204" pitchFamily="34" charset="0"/>
              <a:cs typeface="Times New Roman" panose="02020603050405020304" pitchFamily="18" charset="0"/>
            </a:rPr>
            <a:t>Involve Employees </a:t>
          </a:r>
        </a:p>
      </dgm:t>
    </dgm:pt>
    <dgm:pt modelId="{C7D94DD7-6E71-4F3E-85AB-FC9E6950B86A}" type="parTrans" cxnId="{DDA2EF17-66E5-4EF2-9587-CBA0CA507A94}">
      <dgm:prSet/>
      <dgm:spPr/>
      <dgm:t>
        <a:bodyPr/>
        <a:lstStyle/>
        <a:p>
          <a:pPr algn="ctr"/>
          <a:endParaRPr lang="en-US" sz="1000" b="0">
            <a:latin typeface="Times New Roman" panose="02020603050405020304" pitchFamily="18" charset="0"/>
            <a:ea typeface="Tahoma" panose="020B0604030504040204" pitchFamily="34" charset="0"/>
            <a:cs typeface="Times New Roman" panose="02020603050405020304" pitchFamily="18" charset="0"/>
          </a:endParaRPr>
        </a:p>
      </dgm:t>
    </dgm:pt>
    <dgm:pt modelId="{FD440464-3B73-4286-8D05-0F2EC9C9F2F7}" type="sibTrans" cxnId="{DDA2EF17-66E5-4EF2-9587-CBA0CA507A94}">
      <dgm:prSet/>
      <dgm:spPr/>
      <dgm:t>
        <a:bodyPr/>
        <a:lstStyle/>
        <a:p>
          <a:pPr algn="ctr"/>
          <a:endParaRPr lang="en-US" sz="1000" b="0">
            <a:latin typeface="Times New Roman" panose="02020603050405020304" pitchFamily="18" charset="0"/>
            <a:ea typeface="Tahoma" panose="020B0604030504040204" pitchFamily="34" charset="0"/>
            <a:cs typeface="Times New Roman" panose="02020603050405020304" pitchFamily="18" charset="0"/>
          </a:endParaRPr>
        </a:p>
      </dgm:t>
    </dgm:pt>
    <dgm:pt modelId="{043E622A-8B7E-47BE-88A6-477E2734DC16}">
      <dgm:prSet phldrT="[Text]" custT="1"/>
      <dgm:spPr/>
      <dgm:t>
        <a:bodyPr/>
        <a:lstStyle/>
        <a:p>
          <a:pPr algn="ctr"/>
          <a:r>
            <a:rPr lang="en-US" sz="1000" b="0">
              <a:latin typeface="Times New Roman" panose="02020603050405020304" pitchFamily="18" charset="0"/>
              <a:ea typeface="Tahoma" panose="020B0604030504040204" pitchFamily="34" charset="0"/>
              <a:cs typeface="Times New Roman" panose="02020603050405020304" pitchFamily="18" charset="0"/>
            </a:rPr>
            <a:t>Measure Accurately </a:t>
          </a:r>
        </a:p>
      </dgm:t>
    </dgm:pt>
    <dgm:pt modelId="{43839C18-89D9-4324-9851-5F761DA16E5A}" type="parTrans" cxnId="{00272499-44D3-4E05-AC7F-64BCE4AFBA6F}">
      <dgm:prSet/>
      <dgm:spPr/>
      <dgm:t>
        <a:bodyPr/>
        <a:lstStyle/>
        <a:p>
          <a:pPr algn="ctr"/>
          <a:endParaRPr lang="en-US" sz="1000" b="0">
            <a:latin typeface="Times New Roman" panose="02020603050405020304" pitchFamily="18" charset="0"/>
            <a:ea typeface="Tahoma" panose="020B0604030504040204" pitchFamily="34" charset="0"/>
            <a:cs typeface="Times New Roman" panose="02020603050405020304" pitchFamily="18" charset="0"/>
          </a:endParaRPr>
        </a:p>
      </dgm:t>
    </dgm:pt>
    <dgm:pt modelId="{C0BB9A5A-EB1A-4E07-8F31-F248B67196C6}" type="sibTrans" cxnId="{00272499-44D3-4E05-AC7F-64BCE4AFBA6F}">
      <dgm:prSet/>
      <dgm:spPr/>
      <dgm:t>
        <a:bodyPr/>
        <a:lstStyle/>
        <a:p>
          <a:pPr algn="ctr"/>
          <a:endParaRPr lang="en-US" sz="1000" b="0">
            <a:latin typeface="Times New Roman" panose="02020603050405020304" pitchFamily="18" charset="0"/>
            <a:ea typeface="Tahoma" panose="020B0604030504040204" pitchFamily="34" charset="0"/>
            <a:cs typeface="Times New Roman" panose="02020603050405020304" pitchFamily="18" charset="0"/>
          </a:endParaRPr>
        </a:p>
      </dgm:t>
    </dgm:pt>
    <dgm:pt modelId="{1F277FBB-B0BB-4760-AF3E-4F92D78DD31D}" type="pres">
      <dgm:prSet presAssocID="{A79A7FCE-F792-456B-A95E-74DF6F412B9D}" presName="Name0" presStyleCnt="0">
        <dgm:presLayoutVars>
          <dgm:chMax val="7"/>
          <dgm:chPref val="7"/>
          <dgm:dir/>
          <dgm:animLvl val="lvl"/>
        </dgm:presLayoutVars>
      </dgm:prSet>
      <dgm:spPr/>
      <dgm:t>
        <a:bodyPr/>
        <a:lstStyle/>
        <a:p>
          <a:endParaRPr lang="en-US"/>
        </a:p>
      </dgm:t>
    </dgm:pt>
    <dgm:pt modelId="{9489C201-E0F9-479C-837F-0ED209BE5D32}" type="pres">
      <dgm:prSet presAssocID="{9954DD81-FD11-4DFF-82F9-C18A52CACCA0}" presName="Accent1" presStyleCnt="0"/>
      <dgm:spPr/>
      <dgm:t>
        <a:bodyPr/>
        <a:lstStyle/>
        <a:p>
          <a:endParaRPr lang="en-US"/>
        </a:p>
      </dgm:t>
    </dgm:pt>
    <dgm:pt modelId="{C3E14C2A-63B5-4ACA-9F28-89756565C9B5}" type="pres">
      <dgm:prSet presAssocID="{9954DD81-FD11-4DFF-82F9-C18A52CACCA0}" presName="Accent" presStyleLbl="node1" presStyleIdx="0" presStyleCnt="5"/>
      <dgm:spPr/>
      <dgm:t>
        <a:bodyPr/>
        <a:lstStyle/>
        <a:p>
          <a:endParaRPr lang="en-US"/>
        </a:p>
      </dgm:t>
    </dgm:pt>
    <dgm:pt modelId="{254C1E40-BF38-4971-8125-D611A60ED4DB}" type="pres">
      <dgm:prSet presAssocID="{9954DD81-FD11-4DFF-82F9-C18A52CACCA0}" presName="Parent1" presStyleLbl="revTx" presStyleIdx="0" presStyleCnt="5" custLinFactNeighborY="-15510">
        <dgm:presLayoutVars>
          <dgm:chMax val="1"/>
          <dgm:chPref val="1"/>
          <dgm:bulletEnabled val="1"/>
        </dgm:presLayoutVars>
      </dgm:prSet>
      <dgm:spPr/>
      <dgm:t>
        <a:bodyPr/>
        <a:lstStyle/>
        <a:p>
          <a:endParaRPr lang="en-US"/>
        </a:p>
      </dgm:t>
    </dgm:pt>
    <dgm:pt modelId="{0ED629C1-AB18-4F17-A650-C0F5A6BF2384}" type="pres">
      <dgm:prSet presAssocID="{C5CC9585-1555-4896-8A32-A0BDC822D9A7}" presName="Accent2" presStyleCnt="0"/>
      <dgm:spPr/>
      <dgm:t>
        <a:bodyPr/>
        <a:lstStyle/>
        <a:p>
          <a:endParaRPr lang="en-US"/>
        </a:p>
      </dgm:t>
    </dgm:pt>
    <dgm:pt modelId="{B3F57D06-355F-4674-B094-092FF2B0DA50}" type="pres">
      <dgm:prSet presAssocID="{C5CC9585-1555-4896-8A32-A0BDC822D9A7}" presName="Accent" presStyleLbl="node1" presStyleIdx="1" presStyleCnt="5"/>
      <dgm:spPr/>
      <dgm:t>
        <a:bodyPr/>
        <a:lstStyle/>
        <a:p>
          <a:endParaRPr lang="en-US"/>
        </a:p>
      </dgm:t>
    </dgm:pt>
    <dgm:pt modelId="{D5B76DB0-C894-4AD2-98CB-EBDBB7DB84D9}" type="pres">
      <dgm:prSet presAssocID="{C5CC9585-1555-4896-8A32-A0BDC822D9A7}" presName="Parent2" presStyleLbl="revTx" presStyleIdx="1" presStyleCnt="5" custScaleX="149161">
        <dgm:presLayoutVars>
          <dgm:chMax val="1"/>
          <dgm:chPref val="1"/>
          <dgm:bulletEnabled val="1"/>
        </dgm:presLayoutVars>
      </dgm:prSet>
      <dgm:spPr/>
      <dgm:t>
        <a:bodyPr/>
        <a:lstStyle/>
        <a:p>
          <a:endParaRPr lang="en-US"/>
        </a:p>
      </dgm:t>
    </dgm:pt>
    <dgm:pt modelId="{22A1E7AC-AA12-465A-B0B1-BAFA221798AB}" type="pres">
      <dgm:prSet presAssocID="{7C4FAE7A-E1A2-45FE-8F65-B88F51F0EAC8}" presName="Accent3" presStyleCnt="0"/>
      <dgm:spPr/>
      <dgm:t>
        <a:bodyPr/>
        <a:lstStyle/>
        <a:p>
          <a:endParaRPr lang="en-US"/>
        </a:p>
      </dgm:t>
    </dgm:pt>
    <dgm:pt modelId="{46D45D4C-3668-49C6-9B80-DBFF93150D75}" type="pres">
      <dgm:prSet presAssocID="{7C4FAE7A-E1A2-45FE-8F65-B88F51F0EAC8}" presName="Accent" presStyleLbl="node1" presStyleIdx="2" presStyleCnt="5"/>
      <dgm:spPr/>
      <dgm:t>
        <a:bodyPr/>
        <a:lstStyle/>
        <a:p>
          <a:endParaRPr lang="en-US"/>
        </a:p>
      </dgm:t>
    </dgm:pt>
    <dgm:pt modelId="{8F089596-1590-4CDF-87EC-EDCD8A2C2750}" type="pres">
      <dgm:prSet presAssocID="{7C4FAE7A-E1A2-45FE-8F65-B88F51F0EAC8}" presName="Parent3" presStyleLbl="revTx" presStyleIdx="2" presStyleCnt="5" custScaleX="183374" custLinFactNeighborX="-15502" custLinFactNeighborY="-7755">
        <dgm:presLayoutVars>
          <dgm:chMax val="1"/>
          <dgm:chPref val="1"/>
          <dgm:bulletEnabled val="1"/>
        </dgm:presLayoutVars>
      </dgm:prSet>
      <dgm:spPr/>
      <dgm:t>
        <a:bodyPr/>
        <a:lstStyle/>
        <a:p>
          <a:endParaRPr lang="en-US"/>
        </a:p>
      </dgm:t>
    </dgm:pt>
    <dgm:pt modelId="{7A3A0F2D-6621-4D77-B7D2-03E76B8F3178}" type="pres">
      <dgm:prSet presAssocID="{043E622A-8B7E-47BE-88A6-477E2734DC16}" presName="Accent4" presStyleCnt="0"/>
      <dgm:spPr/>
      <dgm:t>
        <a:bodyPr/>
        <a:lstStyle/>
        <a:p>
          <a:endParaRPr lang="en-US"/>
        </a:p>
      </dgm:t>
    </dgm:pt>
    <dgm:pt modelId="{CC4C8680-3634-4B09-938D-057452D05AB0}" type="pres">
      <dgm:prSet presAssocID="{043E622A-8B7E-47BE-88A6-477E2734DC16}" presName="Accent" presStyleLbl="node1" presStyleIdx="3" presStyleCnt="5"/>
      <dgm:spPr/>
      <dgm:t>
        <a:bodyPr/>
        <a:lstStyle/>
        <a:p>
          <a:endParaRPr lang="en-US"/>
        </a:p>
      </dgm:t>
    </dgm:pt>
    <dgm:pt modelId="{68EC0115-1E3F-46E0-9FA0-76E012716590}" type="pres">
      <dgm:prSet presAssocID="{043E622A-8B7E-47BE-88A6-477E2734DC16}" presName="Parent4" presStyleLbl="revTx" presStyleIdx="3" presStyleCnt="5">
        <dgm:presLayoutVars>
          <dgm:chMax val="1"/>
          <dgm:chPref val="1"/>
          <dgm:bulletEnabled val="1"/>
        </dgm:presLayoutVars>
      </dgm:prSet>
      <dgm:spPr/>
      <dgm:t>
        <a:bodyPr/>
        <a:lstStyle/>
        <a:p>
          <a:endParaRPr lang="en-US"/>
        </a:p>
      </dgm:t>
    </dgm:pt>
    <dgm:pt modelId="{7ED74F01-B166-4D18-99E8-13B8CDC74AD8}" type="pres">
      <dgm:prSet presAssocID="{518E8310-6B4C-498E-9D4E-08B0A4E8ADB9}" presName="Accent5" presStyleCnt="0"/>
      <dgm:spPr/>
      <dgm:t>
        <a:bodyPr/>
        <a:lstStyle/>
        <a:p>
          <a:endParaRPr lang="en-US"/>
        </a:p>
      </dgm:t>
    </dgm:pt>
    <dgm:pt modelId="{935A09DB-C74C-4716-9F3E-C8E2B8608C59}" type="pres">
      <dgm:prSet presAssocID="{518E8310-6B4C-498E-9D4E-08B0A4E8ADB9}" presName="Accent" presStyleLbl="node1" presStyleIdx="4" presStyleCnt="5"/>
      <dgm:spPr/>
      <dgm:t>
        <a:bodyPr/>
        <a:lstStyle/>
        <a:p>
          <a:endParaRPr lang="en-US"/>
        </a:p>
      </dgm:t>
    </dgm:pt>
    <dgm:pt modelId="{CF7E6422-4216-45D8-81EE-5224BDDF668C}" type="pres">
      <dgm:prSet presAssocID="{518E8310-6B4C-498E-9D4E-08B0A4E8ADB9}" presName="Parent5" presStyleLbl="revTx" presStyleIdx="4" presStyleCnt="5">
        <dgm:presLayoutVars>
          <dgm:chMax val="1"/>
          <dgm:chPref val="1"/>
          <dgm:bulletEnabled val="1"/>
        </dgm:presLayoutVars>
      </dgm:prSet>
      <dgm:spPr/>
      <dgm:t>
        <a:bodyPr/>
        <a:lstStyle/>
        <a:p>
          <a:endParaRPr lang="en-US"/>
        </a:p>
      </dgm:t>
    </dgm:pt>
  </dgm:ptLst>
  <dgm:cxnLst>
    <dgm:cxn modelId="{660E4601-0305-4A6D-BD6D-796AAD6F0A45}" type="presOf" srcId="{A79A7FCE-F792-456B-A95E-74DF6F412B9D}" destId="{1F277FBB-B0BB-4760-AF3E-4F92D78DD31D}" srcOrd="0" destOrd="0" presId="urn:microsoft.com/office/officeart/2009/layout/CircleArrowProcess"/>
    <dgm:cxn modelId="{4E3848FE-2432-4AA9-9C69-737B09AC1536}" type="presOf" srcId="{518E8310-6B4C-498E-9D4E-08B0A4E8ADB9}" destId="{CF7E6422-4216-45D8-81EE-5224BDDF668C}" srcOrd="0" destOrd="0" presId="urn:microsoft.com/office/officeart/2009/layout/CircleArrowProcess"/>
    <dgm:cxn modelId="{0BBDB80D-A753-4DA8-AC4F-A910A3E0CBEB}" srcId="{A79A7FCE-F792-456B-A95E-74DF6F412B9D}" destId="{C5CC9585-1555-4896-8A32-A0BDC822D9A7}" srcOrd="1" destOrd="0" parTransId="{CDE5CDC2-59BF-4175-83D5-1887379DAE56}" sibTransId="{C237D4E1-E20B-4C29-8625-2E9C3C0A485E}"/>
    <dgm:cxn modelId="{3ECD8B5F-4978-46CC-8D88-07D9BB8FE913}" srcId="{A79A7FCE-F792-456B-A95E-74DF6F412B9D}" destId="{9954DD81-FD11-4DFF-82F9-C18A52CACCA0}" srcOrd="0" destOrd="0" parTransId="{FB85A602-BA6E-4662-9380-248D6C67324B}" sibTransId="{1DE64185-C78E-4B49-974C-D545F51471A8}"/>
    <dgm:cxn modelId="{DDA2EF17-66E5-4EF2-9587-CBA0CA507A94}" srcId="{A79A7FCE-F792-456B-A95E-74DF6F412B9D}" destId="{518E8310-6B4C-498E-9D4E-08B0A4E8ADB9}" srcOrd="4" destOrd="0" parTransId="{C7D94DD7-6E71-4F3E-85AB-FC9E6950B86A}" sibTransId="{FD440464-3B73-4286-8D05-0F2EC9C9F2F7}"/>
    <dgm:cxn modelId="{5FE70F36-6F7A-4D04-9726-967407977C69}" type="presOf" srcId="{9954DD81-FD11-4DFF-82F9-C18A52CACCA0}" destId="{254C1E40-BF38-4971-8125-D611A60ED4DB}" srcOrd="0" destOrd="0" presId="urn:microsoft.com/office/officeart/2009/layout/CircleArrowProcess"/>
    <dgm:cxn modelId="{CAE70096-4064-4304-A204-2833C67F9C6C}" type="presOf" srcId="{7C4FAE7A-E1A2-45FE-8F65-B88F51F0EAC8}" destId="{8F089596-1590-4CDF-87EC-EDCD8A2C2750}" srcOrd="0" destOrd="0" presId="urn:microsoft.com/office/officeart/2009/layout/CircleArrowProcess"/>
    <dgm:cxn modelId="{0BDEF8BE-5EB0-478B-A265-57C49F823224}" srcId="{A79A7FCE-F792-456B-A95E-74DF6F412B9D}" destId="{7C4FAE7A-E1A2-45FE-8F65-B88F51F0EAC8}" srcOrd="2" destOrd="0" parTransId="{A73491F3-8285-46A1-8569-1A401AAE95FD}" sibTransId="{8EA38333-1200-4375-9669-E5E3CF3F34E5}"/>
    <dgm:cxn modelId="{00272499-44D3-4E05-AC7F-64BCE4AFBA6F}" srcId="{A79A7FCE-F792-456B-A95E-74DF6F412B9D}" destId="{043E622A-8B7E-47BE-88A6-477E2734DC16}" srcOrd="3" destOrd="0" parTransId="{43839C18-89D9-4324-9851-5F761DA16E5A}" sibTransId="{C0BB9A5A-EB1A-4E07-8F31-F248B67196C6}"/>
    <dgm:cxn modelId="{C019B132-93C6-4D17-A51D-9E80814ECA8D}" type="presOf" srcId="{043E622A-8B7E-47BE-88A6-477E2734DC16}" destId="{68EC0115-1E3F-46E0-9FA0-76E012716590}" srcOrd="0" destOrd="0" presId="urn:microsoft.com/office/officeart/2009/layout/CircleArrowProcess"/>
    <dgm:cxn modelId="{301FE971-9B7A-4837-ACA7-72FC4921C08B}" type="presOf" srcId="{C5CC9585-1555-4896-8A32-A0BDC822D9A7}" destId="{D5B76DB0-C894-4AD2-98CB-EBDBB7DB84D9}" srcOrd="0" destOrd="0" presId="urn:microsoft.com/office/officeart/2009/layout/CircleArrowProcess"/>
    <dgm:cxn modelId="{71E7444D-9ED8-4BAD-96B9-12E6B1AEF112}" type="presParOf" srcId="{1F277FBB-B0BB-4760-AF3E-4F92D78DD31D}" destId="{9489C201-E0F9-479C-837F-0ED209BE5D32}" srcOrd="0" destOrd="0" presId="urn:microsoft.com/office/officeart/2009/layout/CircleArrowProcess"/>
    <dgm:cxn modelId="{5FE65B38-07CE-4DAA-99A7-2D8CFE1139DE}" type="presParOf" srcId="{9489C201-E0F9-479C-837F-0ED209BE5D32}" destId="{C3E14C2A-63B5-4ACA-9F28-89756565C9B5}" srcOrd="0" destOrd="0" presId="urn:microsoft.com/office/officeart/2009/layout/CircleArrowProcess"/>
    <dgm:cxn modelId="{6815613B-A161-4354-B623-D75951A89EBB}" type="presParOf" srcId="{1F277FBB-B0BB-4760-AF3E-4F92D78DD31D}" destId="{254C1E40-BF38-4971-8125-D611A60ED4DB}" srcOrd="1" destOrd="0" presId="urn:microsoft.com/office/officeart/2009/layout/CircleArrowProcess"/>
    <dgm:cxn modelId="{10288339-69AF-43C5-9908-5B578C676DA2}" type="presParOf" srcId="{1F277FBB-B0BB-4760-AF3E-4F92D78DD31D}" destId="{0ED629C1-AB18-4F17-A650-C0F5A6BF2384}" srcOrd="2" destOrd="0" presId="urn:microsoft.com/office/officeart/2009/layout/CircleArrowProcess"/>
    <dgm:cxn modelId="{AE86AB1B-0E8D-4CCF-9865-7A3495FEDE2D}" type="presParOf" srcId="{0ED629C1-AB18-4F17-A650-C0F5A6BF2384}" destId="{B3F57D06-355F-4674-B094-092FF2B0DA50}" srcOrd="0" destOrd="0" presId="urn:microsoft.com/office/officeart/2009/layout/CircleArrowProcess"/>
    <dgm:cxn modelId="{06F4FAA7-FC87-49EA-AF4D-B103BF05F2C5}" type="presParOf" srcId="{1F277FBB-B0BB-4760-AF3E-4F92D78DD31D}" destId="{D5B76DB0-C894-4AD2-98CB-EBDBB7DB84D9}" srcOrd="3" destOrd="0" presId="urn:microsoft.com/office/officeart/2009/layout/CircleArrowProcess"/>
    <dgm:cxn modelId="{D4EE9255-BE53-4A1E-8107-EC49F22B5148}" type="presParOf" srcId="{1F277FBB-B0BB-4760-AF3E-4F92D78DD31D}" destId="{22A1E7AC-AA12-465A-B0B1-BAFA221798AB}" srcOrd="4" destOrd="0" presId="urn:microsoft.com/office/officeart/2009/layout/CircleArrowProcess"/>
    <dgm:cxn modelId="{28A1859B-DA7F-45C6-B97E-0C329C31AB76}" type="presParOf" srcId="{22A1E7AC-AA12-465A-B0B1-BAFA221798AB}" destId="{46D45D4C-3668-49C6-9B80-DBFF93150D75}" srcOrd="0" destOrd="0" presId="urn:microsoft.com/office/officeart/2009/layout/CircleArrowProcess"/>
    <dgm:cxn modelId="{BF64D0F5-C627-4AD7-BF64-77507C39D05E}" type="presParOf" srcId="{1F277FBB-B0BB-4760-AF3E-4F92D78DD31D}" destId="{8F089596-1590-4CDF-87EC-EDCD8A2C2750}" srcOrd="5" destOrd="0" presId="urn:microsoft.com/office/officeart/2009/layout/CircleArrowProcess"/>
    <dgm:cxn modelId="{E1B4B667-6052-446C-99A5-D9369803F496}" type="presParOf" srcId="{1F277FBB-B0BB-4760-AF3E-4F92D78DD31D}" destId="{7A3A0F2D-6621-4D77-B7D2-03E76B8F3178}" srcOrd="6" destOrd="0" presId="urn:microsoft.com/office/officeart/2009/layout/CircleArrowProcess"/>
    <dgm:cxn modelId="{9E907CDD-BB16-4EF6-93BF-A848CDA35BBB}" type="presParOf" srcId="{7A3A0F2D-6621-4D77-B7D2-03E76B8F3178}" destId="{CC4C8680-3634-4B09-938D-057452D05AB0}" srcOrd="0" destOrd="0" presId="urn:microsoft.com/office/officeart/2009/layout/CircleArrowProcess"/>
    <dgm:cxn modelId="{8C71BC70-6014-4ECB-8AAB-8F4E13E5371C}" type="presParOf" srcId="{1F277FBB-B0BB-4760-AF3E-4F92D78DD31D}" destId="{68EC0115-1E3F-46E0-9FA0-76E012716590}" srcOrd="7" destOrd="0" presId="urn:microsoft.com/office/officeart/2009/layout/CircleArrowProcess"/>
    <dgm:cxn modelId="{77A219A2-DDFB-4D6D-9B28-BD751B311487}" type="presParOf" srcId="{1F277FBB-B0BB-4760-AF3E-4F92D78DD31D}" destId="{7ED74F01-B166-4D18-99E8-13B8CDC74AD8}" srcOrd="8" destOrd="0" presId="urn:microsoft.com/office/officeart/2009/layout/CircleArrowProcess"/>
    <dgm:cxn modelId="{C4D7D74C-9115-4DE2-87D3-26B6F9422DC6}" type="presParOf" srcId="{7ED74F01-B166-4D18-99E8-13B8CDC74AD8}" destId="{935A09DB-C74C-4716-9F3E-C8E2B8608C59}" srcOrd="0" destOrd="0" presId="urn:microsoft.com/office/officeart/2009/layout/CircleArrowProcess"/>
    <dgm:cxn modelId="{C8D33D80-7D93-45D3-B703-23806015E110}" type="presParOf" srcId="{1F277FBB-B0BB-4760-AF3E-4F92D78DD31D}" destId="{CF7E6422-4216-45D8-81EE-5224BDDF668C}" srcOrd="9" destOrd="0" presId="urn:microsoft.com/office/officeart/2009/layout/CircleArrowProcess"/>
  </dgm:cxnLst>
  <dgm:bg/>
  <dgm:whole/>
  <dgm:extLst>
    <a:ext uri="http://schemas.microsoft.com/office/drawing/2008/diagram">
      <dsp:dataModelExt xmlns:dsp="http://schemas.microsoft.com/office/drawing/2008/diagram" relId="rId3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730E472-2225-4758-898B-26670D029C7A}">
      <dsp:nvSpPr>
        <dsp:cNvPr id="0" name=""/>
        <dsp:cNvSpPr/>
      </dsp:nvSpPr>
      <dsp:spPr>
        <a:xfrm>
          <a:off x="231248" y="630167"/>
          <a:ext cx="914026" cy="900323"/>
        </a:xfrm>
        <a:prstGeom prst="ellipse">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lvl="0" algn="ctr" defTabSz="533400">
            <a:lnSpc>
              <a:spcPct val="90000"/>
            </a:lnSpc>
            <a:spcBef>
              <a:spcPct val="0"/>
            </a:spcBef>
            <a:spcAft>
              <a:spcPct val="35000"/>
            </a:spcAft>
          </a:pPr>
          <a:r>
            <a:rPr lang="en-US" sz="1200" kern="1200"/>
            <a:t>Product Functions</a:t>
          </a:r>
        </a:p>
      </dsp:txBody>
      <dsp:txXfrm>
        <a:off x="365104" y="762016"/>
        <a:ext cx="646314" cy="636625"/>
      </dsp:txXfrm>
    </dsp:sp>
    <dsp:sp modelId="{BDE71597-089C-47A6-BB00-A1F5E636D7FC}">
      <dsp:nvSpPr>
        <dsp:cNvPr id="0" name=""/>
        <dsp:cNvSpPr/>
      </dsp:nvSpPr>
      <dsp:spPr>
        <a:xfrm rot="5470103">
          <a:off x="1016735" y="1058443"/>
          <a:ext cx="403981" cy="65410"/>
        </a:xfrm>
        <a:prstGeom prst="triangle">
          <a:avLst/>
        </a:prstGeom>
        <a:solidFill>
          <a:schemeClr val="accent3">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B05B6C02-DF4F-47FB-988A-B348E74CA4C0}">
      <dsp:nvSpPr>
        <dsp:cNvPr id="0" name=""/>
        <dsp:cNvSpPr/>
      </dsp:nvSpPr>
      <dsp:spPr>
        <a:xfrm>
          <a:off x="1289077" y="715560"/>
          <a:ext cx="776073" cy="769873"/>
        </a:xfrm>
        <a:prstGeom prst="ellipse">
          <a:avLst/>
        </a:prstGeom>
        <a:solidFill>
          <a:schemeClr val="accent3">
            <a:hueOff val="542120"/>
            <a:satOff val="20000"/>
            <a:lumOff val="-2941"/>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lvl="0" algn="ctr" defTabSz="533400">
            <a:lnSpc>
              <a:spcPct val="90000"/>
            </a:lnSpc>
            <a:spcBef>
              <a:spcPct val="0"/>
            </a:spcBef>
            <a:spcAft>
              <a:spcPct val="35000"/>
            </a:spcAft>
          </a:pPr>
          <a:r>
            <a:rPr lang="en-US" sz="1200" kern="1200"/>
            <a:t>Differenciation </a:t>
          </a:r>
        </a:p>
      </dsp:txBody>
      <dsp:txXfrm>
        <a:off x="1402730" y="828305"/>
        <a:ext cx="548767" cy="544383"/>
      </dsp:txXfrm>
    </dsp:sp>
    <dsp:sp modelId="{93116248-FA16-4ED0-AB40-78738C04F8DB}">
      <dsp:nvSpPr>
        <dsp:cNvPr id="0" name=""/>
        <dsp:cNvSpPr/>
      </dsp:nvSpPr>
      <dsp:spPr>
        <a:xfrm rot="5417315">
          <a:off x="1946223" y="1070164"/>
          <a:ext cx="403981" cy="65410"/>
        </a:xfrm>
        <a:prstGeom prst="triangle">
          <a:avLst/>
        </a:prstGeom>
        <a:solidFill>
          <a:schemeClr val="accent3">
            <a:hueOff val="677650"/>
            <a:satOff val="25000"/>
            <a:lumOff val="-3676"/>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A9C4CD7B-2802-4666-B104-56DBCA219F43}">
      <dsp:nvSpPr>
        <dsp:cNvPr id="0" name=""/>
        <dsp:cNvSpPr/>
      </dsp:nvSpPr>
      <dsp:spPr>
        <a:xfrm>
          <a:off x="2228161" y="720290"/>
          <a:ext cx="776073" cy="769873"/>
        </a:xfrm>
        <a:prstGeom prst="ellipse">
          <a:avLst/>
        </a:prstGeom>
        <a:solidFill>
          <a:schemeClr val="accent3">
            <a:hueOff val="1084240"/>
            <a:satOff val="40000"/>
            <a:lumOff val="-5882"/>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lvl="0" algn="ctr" defTabSz="533400">
            <a:lnSpc>
              <a:spcPct val="90000"/>
            </a:lnSpc>
            <a:spcBef>
              <a:spcPct val="0"/>
            </a:spcBef>
            <a:spcAft>
              <a:spcPct val="35000"/>
            </a:spcAft>
          </a:pPr>
          <a:r>
            <a:rPr lang="en-US" sz="1200" kern="1200"/>
            <a:t>Quality </a:t>
          </a:r>
        </a:p>
      </dsp:txBody>
      <dsp:txXfrm>
        <a:off x="2341814" y="833035"/>
        <a:ext cx="548767" cy="544383"/>
      </dsp:txXfrm>
    </dsp:sp>
    <dsp:sp modelId="{3995ED68-65CD-4B54-900F-44E89193AC71}">
      <dsp:nvSpPr>
        <dsp:cNvPr id="0" name=""/>
        <dsp:cNvSpPr/>
      </dsp:nvSpPr>
      <dsp:spPr>
        <a:xfrm rot="5150740">
          <a:off x="2866838" y="1039645"/>
          <a:ext cx="403981" cy="65410"/>
        </a:xfrm>
        <a:prstGeom prst="triangle">
          <a:avLst/>
        </a:prstGeom>
        <a:solidFill>
          <a:schemeClr val="accent3">
            <a:hueOff val="1355300"/>
            <a:satOff val="50000"/>
            <a:lumOff val="-7353"/>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433E8F90-B483-4339-AFAB-29B982E04017}">
      <dsp:nvSpPr>
        <dsp:cNvPr id="0" name=""/>
        <dsp:cNvSpPr/>
      </dsp:nvSpPr>
      <dsp:spPr>
        <a:xfrm>
          <a:off x="3130314" y="654763"/>
          <a:ext cx="776073" cy="769873"/>
        </a:xfrm>
        <a:prstGeom prst="ellipse">
          <a:avLst/>
        </a:prstGeom>
        <a:solidFill>
          <a:schemeClr val="accent3">
            <a:hueOff val="1626359"/>
            <a:satOff val="60000"/>
            <a:lumOff val="-8824"/>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lvl="0" algn="ctr" defTabSz="533400">
            <a:lnSpc>
              <a:spcPct val="90000"/>
            </a:lnSpc>
            <a:spcBef>
              <a:spcPct val="0"/>
            </a:spcBef>
            <a:spcAft>
              <a:spcPct val="35000"/>
            </a:spcAft>
          </a:pPr>
          <a:r>
            <a:rPr lang="en-US" sz="1200" kern="1200"/>
            <a:t>Service </a:t>
          </a:r>
        </a:p>
      </dsp:txBody>
      <dsp:txXfrm>
        <a:off x="3243967" y="767508"/>
        <a:ext cx="548767" cy="544383"/>
      </dsp:txXfrm>
    </dsp:sp>
    <dsp:sp modelId="{B58DA331-BD5E-4CE4-8740-68ACF737FD94}">
      <dsp:nvSpPr>
        <dsp:cNvPr id="0" name=""/>
        <dsp:cNvSpPr/>
      </dsp:nvSpPr>
      <dsp:spPr>
        <a:xfrm rot="5419289">
          <a:off x="3799380" y="1009705"/>
          <a:ext cx="403981" cy="65410"/>
        </a:xfrm>
        <a:prstGeom prst="triangle">
          <a:avLst/>
        </a:prstGeom>
        <a:solidFill>
          <a:schemeClr val="accent2"/>
        </a:solidFill>
        <a:ln w="12700" cap="flat" cmpd="sng" algn="ctr">
          <a:solidFill>
            <a:schemeClr val="accent2">
              <a:shade val="50000"/>
            </a:schemeClr>
          </a:solidFill>
          <a:prstDash val="solid"/>
          <a:miter lim="800000"/>
        </a:ln>
        <a:effectLst/>
      </dsp:spPr>
      <dsp:style>
        <a:lnRef idx="2">
          <a:schemeClr val="accent2">
            <a:shade val="50000"/>
          </a:schemeClr>
        </a:lnRef>
        <a:fillRef idx="1">
          <a:schemeClr val="accent2"/>
        </a:fillRef>
        <a:effectRef idx="0">
          <a:schemeClr val="accent2"/>
        </a:effectRef>
        <a:fontRef idx="minor">
          <a:schemeClr val="lt1"/>
        </a:fontRef>
      </dsp:style>
    </dsp:sp>
    <dsp:sp modelId="{12837B59-DE82-4767-B849-81593BABB42B}">
      <dsp:nvSpPr>
        <dsp:cNvPr id="0" name=""/>
        <dsp:cNvSpPr/>
      </dsp:nvSpPr>
      <dsp:spPr>
        <a:xfrm>
          <a:off x="4093238" y="660166"/>
          <a:ext cx="776073" cy="769873"/>
        </a:xfrm>
        <a:prstGeom prst="ellipse">
          <a:avLst/>
        </a:prstGeom>
        <a:solidFill>
          <a:schemeClr val="accent3">
            <a:hueOff val="2168479"/>
            <a:satOff val="80000"/>
            <a:lumOff val="-11765"/>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lvl="0" algn="ctr" defTabSz="533400">
            <a:lnSpc>
              <a:spcPct val="90000"/>
            </a:lnSpc>
            <a:spcBef>
              <a:spcPct val="0"/>
            </a:spcBef>
            <a:spcAft>
              <a:spcPct val="35000"/>
            </a:spcAft>
          </a:pPr>
          <a:r>
            <a:rPr lang="en-US" sz="1200" kern="1200"/>
            <a:t>Marekting </a:t>
          </a:r>
        </a:p>
      </dsp:txBody>
      <dsp:txXfrm>
        <a:off x="4206891" y="772911"/>
        <a:ext cx="548767" cy="544383"/>
      </dsp:txXfrm>
    </dsp:sp>
    <dsp:sp modelId="{B5EB8057-F578-4327-888C-955E45D892BF}">
      <dsp:nvSpPr>
        <dsp:cNvPr id="0" name=""/>
        <dsp:cNvSpPr/>
      </dsp:nvSpPr>
      <dsp:spPr>
        <a:xfrm rot="5415978">
          <a:off x="4720821" y="1014450"/>
          <a:ext cx="403981" cy="65410"/>
        </a:xfrm>
        <a:prstGeom prst="triangle">
          <a:avLst/>
        </a:prstGeom>
        <a:solidFill>
          <a:schemeClr val="accent3">
            <a:hueOff val="2710599"/>
            <a:satOff val="100000"/>
            <a:lumOff val="-14706"/>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D2EA090B-A57B-4D92-8670-D6CF4F9D17B4}">
      <dsp:nvSpPr>
        <dsp:cNvPr id="0" name=""/>
        <dsp:cNvSpPr/>
      </dsp:nvSpPr>
      <dsp:spPr>
        <a:xfrm>
          <a:off x="4973195" y="597404"/>
          <a:ext cx="866237" cy="903996"/>
        </a:xfrm>
        <a:prstGeom prst="ellipse">
          <a:avLst/>
        </a:prstGeom>
        <a:solidFill>
          <a:schemeClr val="accent3">
            <a:hueOff val="2710599"/>
            <a:satOff val="100000"/>
            <a:lumOff val="-14706"/>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lvl="0" algn="ctr" defTabSz="533400">
            <a:lnSpc>
              <a:spcPct val="90000"/>
            </a:lnSpc>
            <a:spcBef>
              <a:spcPct val="0"/>
            </a:spcBef>
            <a:spcAft>
              <a:spcPct val="35000"/>
            </a:spcAft>
          </a:pPr>
          <a:r>
            <a:rPr lang="en-US" sz="1200" kern="1200"/>
            <a:t>Price </a:t>
          </a:r>
        </a:p>
      </dsp:txBody>
      <dsp:txXfrm>
        <a:off x="5100052" y="729791"/>
        <a:ext cx="612523" cy="639222"/>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9FF5CE2-3DCB-47DA-A6B2-E75D87A6400B}">
      <dsp:nvSpPr>
        <dsp:cNvPr id="0" name=""/>
        <dsp:cNvSpPr/>
      </dsp:nvSpPr>
      <dsp:spPr>
        <a:xfrm>
          <a:off x="1310692" y="26942"/>
          <a:ext cx="1131465" cy="885620"/>
        </a:xfrm>
        <a:prstGeom prst="ellipse">
          <a:avLst/>
        </a:prstGeom>
        <a:gradFill rotWithShape="0">
          <a:gsLst>
            <a:gs pos="0">
              <a:schemeClr val="dk2">
                <a:hueOff val="0"/>
                <a:satOff val="0"/>
                <a:lumOff val="0"/>
                <a:alphaOff val="0"/>
                <a:satMod val="103000"/>
                <a:lumMod val="102000"/>
                <a:tint val="94000"/>
              </a:schemeClr>
            </a:gs>
            <a:gs pos="50000">
              <a:schemeClr val="dk2">
                <a:hueOff val="0"/>
                <a:satOff val="0"/>
                <a:lumOff val="0"/>
                <a:alphaOff val="0"/>
                <a:satMod val="110000"/>
                <a:lumMod val="100000"/>
                <a:shade val="100000"/>
              </a:schemeClr>
            </a:gs>
            <a:gs pos="100000">
              <a:schemeClr val="dk2">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13970" tIns="13970" rIns="13970" bIns="13970" numCol="1" spcCol="1270" anchor="ctr" anchorCtr="0">
          <a:noAutofit/>
        </a:bodyPr>
        <a:lstStyle/>
        <a:p>
          <a:pPr lvl="0" algn="ctr" defTabSz="466725">
            <a:lnSpc>
              <a:spcPct val="90000"/>
            </a:lnSpc>
            <a:spcBef>
              <a:spcPct val="0"/>
            </a:spcBef>
            <a:spcAft>
              <a:spcPct val="35000"/>
            </a:spcAft>
          </a:pPr>
          <a:r>
            <a:rPr lang="en-US" sz="1050" kern="1200"/>
            <a:t>Discover value opportunities </a:t>
          </a:r>
        </a:p>
      </dsp:txBody>
      <dsp:txXfrm>
        <a:off x="1476391" y="156638"/>
        <a:ext cx="800067" cy="626228"/>
      </dsp:txXfrm>
    </dsp:sp>
    <dsp:sp modelId="{0B30D686-1E19-417C-B9C7-4801B6FCD4A8}">
      <dsp:nvSpPr>
        <dsp:cNvPr id="0" name=""/>
        <dsp:cNvSpPr/>
      </dsp:nvSpPr>
      <dsp:spPr>
        <a:xfrm rot="2700000">
          <a:off x="2231978" y="804764"/>
          <a:ext cx="257814" cy="298896"/>
        </a:xfrm>
        <a:prstGeom prst="rightArrow">
          <a:avLst>
            <a:gd name="adj1" fmla="val 60000"/>
            <a:gd name="adj2" fmla="val 50000"/>
          </a:avLst>
        </a:prstGeom>
        <a:solidFill>
          <a:schemeClr val="dk2">
            <a:tint val="60000"/>
            <a:hueOff val="0"/>
            <a:satOff val="0"/>
            <a:lumOff val="0"/>
            <a:alphaOff val="0"/>
          </a:schemeClr>
        </a:solidFill>
        <a:ln>
          <a:noFill/>
        </a:ln>
        <a:effectLst/>
        <a:scene3d>
          <a:camera prst="orthographicFront"/>
          <a:lightRig rig="threePt" dir="t">
            <a:rot lat="0" lon="0" rev="7500000"/>
          </a:lightRig>
        </a:scene3d>
        <a:sp3d z="-70000" extrusionH="63500" prstMaterial="matte">
          <a:bevelT w="25400" h="6350" prst="relaxedInset"/>
          <a:contourClr>
            <a:schemeClr val="bg1"/>
          </a:contourClr>
        </a:sp3d>
      </dsp:spPr>
      <dsp:style>
        <a:lnRef idx="0">
          <a:scrgbClr r="0" g="0" b="0"/>
        </a:lnRef>
        <a:fillRef idx="1">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lvl="0" algn="ctr" defTabSz="444500">
            <a:lnSpc>
              <a:spcPct val="90000"/>
            </a:lnSpc>
            <a:spcBef>
              <a:spcPct val="0"/>
            </a:spcBef>
            <a:spcAft>
              <a:spcPct val="35000"/>
            </a:spcAft>
          </a:pPr>
          <a:endParaRPr lang="en-US" sz="1000" kern="1200">
            <a:solidFill>
              <a:sysClr val="windowText" lastClr="000000"/>
            </a:solidFill>
          </a:endParaRPr>
        </a:p>
      </dsp:txBody>
      <dsp:txXfrm>
        <a:off x="2243305" y="837198"/>
        <a:ext cx="180470" cy="179338"/>
      </dsp:txXfrm>
    </dsp:sp>
    <dsp:sp modelId="{8A0BBE06-B080-405B-AD76-2A9663285413}">
      <dsp:nvSpPr>
        <dsp:cNvPr id="0" name=""/>
        <dsp:cNvSpPr/>
      </dsp:nvSpPr>
      <dsp:spPr>
        <a:xfrm>
          <a:off x="2288010" y="1004260"/>
          <a:ext cx="1131465" cy="885620"/>
        </a:xfrm>
        <a:prstGeom prst="ellipse">
          <a:avLst/>
        </a:prstGeom>
        <a:gradFill rotWithShape="0">
          <a:gsLst>
            <a:gs pos="0">
              <a:schemeClr val="dk2">
                <a:hueOff val="0"/>
                <a:satOff val="0"/>
                <a:lumOff val="0"/>
                <a:alphaOff val="0"/>
                <a:satMod val="103000"/>
                <a:lumMod val="102000"/>
                <a:tint val="94000"/>
              </a:schemeClr>
            </a:gs>
            <a:gs pos="50000">
              <a:schemeClr val="dk2">
                <a:hueOff val="0"/>
                <a:satOff val="0"/>
                <a:lumOff val="0"/>
                <a:alphaOff val="0"/>
                <a:satMod val="110000"/>
                <a:lumMod val="100000"/>
                <a:shade val="100000"/>
              </a:schemeClr>
            </a:gs>
            <a:gs pos="100000">
              <a:schemeClr val="dk2">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13970" tIns="13970" rIns="13970" bIns="13970" numCol="1" spcCol="1270" anchor="ctr" anchorCtr="0">
          <a:noAutofit/>
        </a:bodyPr>
        <a:lstStyle/>
        <a:p>
          <a:pPr lvl="0" algn="ctr" defTabSz="466725">
            <a:lnSpc>
              <a:spcPct val="90000"/>
            </a:lnSpc>
            <a:spcBef>
              <a:spcPct val="0"/>
            </a:spcBef>
            <a:spcAft>
              <a:spcPct val="35000"/>
            </a:spcAft>
          </a:pPr>
          <a:r>
            <a:rPr lang="en-US" sz="1050" kern="1200"/>
            <a:t>Develop A suitable market offering </a:t>
          </a:r>
        </a:p>
      </dsp:txBody>
      <dsp:txXfrm>
        <a:off x="2453709" y="1133956"/>
        <a:ext cx="800067" cy="626228"/>
      </dsp:txXfrm>
    </dsp:sp>
    <dsp:sp modelId="{7C975E95-1082-4A67-B4F0-26BDCFE69928}">
      <dsp:nvSpPr>
        <dsp:cNvPr id="0" name=""/>
        <dsp:cNvSpPr/>
      </dsp:nvSpPr>
      <dsp:spPr>
        <a:xfrm rot="8100000">
          <a:off x="2240375" y="1782082"/>
          <a:ext cx="257814" cy="298896"/>
        </a:xfrm>
        <a:prstGeom prst="rightArrow">
          <a:avLst>
            <a:gd name="adj1" fmla="val 60000"/>
            <a:gd name="adj2" fmla="val 50000"/>
          </a:avLst>
        </a:prstGeom>
        <a:solidFill>
          <a:schemeClr val="dk2">
            <a:tint val="60000"/>
            <a:hueOff val="0"/>
            <a:satOff val="0"/>
            <a:lumOff val="0"/>
            <a:alphaOff val="0"/>
          </a:schemeClr>
        </a:solidFill>
        <a:ln>
          <a:noFill/>
        </a:ln>
        <a:effectLst/>
        <a:scene3d>
          <a:camera prst="orthographicFront"/>
          <a:lightRig rig="threePt" dir="t">
            <a:rot lat="0" lon="0" rev="7500000"/>
          </a:lightRig>
        </a:scene3d>
        <a:sp3d z="-70000" extrusionH="63500" prstMaterial="matte">
          <a:bevelT w="25400" h="6350" prst="relaxedInset"/>
          <a:contourClr>
            <a:schemeClr val="bg1"/>
          </a:contourClr>
        </a:sp3d>
      </dsp:spPr>
      <dsp:style>
        <a:lnRef idx="0">
          <a:scrgbClr r="0" g="0" b="0"/>
        </a:lnRef>
        <a:fillRef idx="1">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lvl="0" algn="ctr" defTabSz="444500">
            <a:lnSpc>
              <a:spcPct val="90000"/>
            </a:lnSpc>
            <a:spcBef>
              <a:spcPct val="0"/>
            </a:spcBef>
            <a:spcAft>
              <a:spcPct val="35000"/>
            </a:spcAft>
          </a:pPr>
          <a:endParaRPr lang="en-US" sz="1000" kern="1200">
            <a:solidFill>
              <a:sysClr val="windowText" lastClr="000000"/>
            </a:solidFill>
          </a:endParaRPr>
        </a:p>
      </dsp:txBody>
      <dsp:txXfrm rot="10800000">
        <a:off x="2306392" y="1814516"/>
        <a:ext cx="180470" cy="179338"/>
      </dsp:txXfrm>
    </dsp:sp>
    <dsp:sp modelId="{B12C95CE-6FA6-4C3C-A5E0-691CA2EF6336}">
      <dsp:nvSpPr>
        <dsp:cNvPr id="0" name=""/>
        <dsp:cNvSpPr/>
      </dsp:nvSpPr>
      <dsp:spPr>
        <a:xfrm>
          <a:off x="1310692" y="1981579"/>
          <a:ext cx="1131465" cy="885620"/>
        </a:xfrm>
        <a:prstGeom prst="ellipse">
          <a:avLst/>
        </a:prstGeom>
        <a:gradFill rotWithShape="0">
          <a:gsLst>
            <a:gs pos="0">
              <a:schemeClr val="dk2">
                <a:hueOff val="0"/>
                <a:satOff val="0"/>
                <a:lumOff val="0"/>
                <a:alphaOff val="0"/>
                <a:satMod val="103000"/>
                <a:lumMod val="102000"/>
                <a:tint val="94000"/>
              </a:schemeClr>
            </a:gs>
            <a:gs pos="50000">
              <a:schemeClr val="dk2">
                <a:hueOff val="0"/>
                <a:satOff val="0"/>
                <a:lumOff val="0"/>
                <a:alphaOff val="0"/>
                <a:satMod val="110000"/>
                <a:lumMod val="100000"/>
                <a:shade val="100000"/>
              </a:schemeClr>
            </a:gs>
            <a:gs pos="100000">
              <a:schemeClr val="dk2">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13970" tIns="13970" rIns="13970" bIns="13970" numCol="1" spcCol="1270" anchor="ctr" anchorCtr="0">
          <a:noAutofit/>
        </a:bodyPr>
        <a:lstStyle/>
        <a:p>
          <a:pPr lvl="0" algn="ctr" defTabSz="466725">
            <a:lnSpc>
              <a:spcPct val="90000"/>
            </a:lnSpc>
            <a:spcBef>
              <a:spcPct val="0"/>
            </a:spcBef>
            <a:spcAft>
              <a:spcPct val="35000"/>
            </a:spcAft>
          </a:pPr>
          <a:r>
            <a:rPr lang="en-US" sz="1050" kern="1200"/>
            <a:t>Deliver the value </a:t>
          </a:r>
        </a:p>
      </dsp:txBody>
      <dsp:txXfrm>
        <a:off x="1476391" y="2111275"/>
        <a:ext cx="800067" cy="626228"/>
      </dsp:txXfrm>
    </dsp:sp>
    <dsp:sp modelId="{30267278-DCCF-4E9B-BCC4-F4238672BEF8}">
      <dsp:nvSpPr>
        <dsp:cNvPr id="0" name=""/>
        <dsp:cNvSpPr/>
      </dsp:nvSpPr>
      <dsp:spPr>
        <a:xfrm rot="13500000">
          <a:off x="1263057" y="1790480"/>
          <a:ext cx="257814" cy="298896"/>
        </a:xfrm>
        <a:prstGeom prst="rightArrow">
          <a:avLst>
            <a:gd name="adj1" fmla="val 60000"/>
            <a:gd name="adj2" fmla="val 50000"/>
          </a:avLst>
        </a:prstGeom>
        <a:solidFill>
          <a:schemeClr val="dk2">
            <a:tint val="60000"/>
            <a:hueOff val="0"/>
            <a:satOff val="0"/>
            <a:lumOff val="0"/>
            <a:alphaOff val="0"/>
          </a:schemeClr>
        </a:solidFill>
        <a:ln>
          <a:noFill/>
        </a:ln>
        <a:effectLst/>
        <a:scene3d>
          <a:camera prst="orthographicFront"/>
          <a:lightRig rig="threePt" dir="t">
            <a:rot lat="0" lon="0" rev="7500000"/>
          </a:lightRig>
        </a:scene3d>
        <a:sp3d z="-70000" extrusionH="63500" prstMaterial="matte">
          <a:bevelT w="25400" h="6350" prst="relaxedInset"/>
          <a:contourClr>
            <a:schemeClr val="bg1"/>
          </a:contourClr>
        </a:sp3d>
      </dsp:spPr>
      <dsp:style>
        <a:lnRef idx="0">
          <a:scrgbClr r="0" g="0" b="0"/>
        </a:lnRef>
        <a:fillRef idx="1">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lvl="0" algn="ctr" defTabSz="444500">
            <a:lnSpc>
              <a:spcPct val="90000"/>
            </a:lnSpc>
            <a:spcBef>
              <a:spcPct val="0"/>
            </a:spcBef>
            <a:spcAft>
              <a:spcPct val="35000"/>
            </a:spcAft>
          </a:pPr>
          <a:endParaRPr lang="en-US" sz="1000" kern="1200">
            <a:solidFill>
              <a:sysClr val="windowText" lastClr="000000"/>
            </a:solidFill>
          </a:endParaRPr>
        </a:p>
      </dsp:txBody>
      <dsp:txXfrm rot="10800000">
        <a:off x="1329074" y="1877604"/>
        <a:ext cx="180470" cy="179338"/>
      </dsp:txXfrm>
    </dsp:sp>
    <dsp:sp modelId="{DF98730D-A4E8-434C-8189-033248EEADE6}">
      <dsp:nvSpPr>
        <dsp:cNvPr id="0" name=""/>
        <dsp:cNvSpPr/>
      </dsp:nvSpPr>
      <dsp:spPr>
        <a:xfrm>
          <a:off x="333373" y="1004260"/>
          <a:ext cx="1131465" cy="885620"/>
        </a:xfrm>
        <a:prstGeom prst="ellipse">
          <a:avLst/>
        </a:prstGeom>
        <a:gradFill rotWithShape="0">
          <a:gsLst>
            <a:gs pos="0">
              <a:schemeClr val="dk2">
                <a:hueOff val="0"/>
                <a:satOff val="0"/>
                <a:lumOff val="0"/>
                <a:alphaOff val="0"/>
                <a:satMod val="103000"/>
                <a:lumMod val="102000"/>
                <a:tint val="94000"/>
              </a:schemeClr>
            </a:gs>
            <a:gs pos="50000">
              <a:schemeClr val="dk2">
                <a:hueOff val="0"/>
                <a:satOff val="0"/>
                <a:lumOff val="0"/>
                <a:alphaOff val="0"/>
                <a:satMod val="110000"/>
                <a:lumMod val="100000"/>
                <a:shade val="100000"/>
              </a:schemeClr>
            </a:gs>
            <a:gs pos="100000">
              <a:schemeClr val="dk2">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13970" tIns="13970" rIns="13970" bIns="13970" numCol="1" spcCol="1270" anchor="ctr" anchorCtr="0">
          <a:noAutofit/>
        </a:bodyPr>
        <a:lstStyle/>
        <a:p>
          <a:pPr lvl="0" algn="ctr" defTabSz="466725">
            <a:lnSpc>
              <a:spcPct val="90000"/>
            </a:lnSpc>
            <a:spcBef>
              <a:spcPct val="0"/>
            </a:spcBef>
            <a:spcAft>
              <a:spcPct val="35000"/>
            </a:spcAft>
          </a:pPr>
          <a:r>
            <a:rPr lang="en-US" sz="1050" kern="1200"/>
            <a:t>Communicate the value </a:t>
          </a:r>
        </a:p>
      </dsp:txBody>
      <dsp:txXfrm>
        <a:off x="499072" y="1133956"/>
        <a:ext cx="800067" cy="626228"/>
      </dsp:txXfrm>
    </dsp:sp>
    <dsp:sp modelId="{633B61C7-C1A1-4DAF-AC93-9D47FBDDCA75}">
      <dsp:nvSpPr>
        <dsp:cNvPr id="0" name=""/>
        <dsp:cNvSpPr/>
      </dsp:nvSpPr>
      <dsp:spPr>
        <a:xfrm rot="18900000">
          <a:off x="1254659" y="813162"/>
          <a:ext cx="257814" cy="298896"/>
        </a:xfrm>
        <a:prstGeom prst="rightArrow">
          <a:avLst>
            <a:gd name="adj1" fmla="val 60000"/>
            <a:gd name="adj2" fmla="val 50000"/>
          </a:avLst>
        </a:prstGeom>
        <a:solidFill>
          <a:schemeClr val="dk2">
            <a:tint val="60000"/>
            <a:hueOff val="0"/>
            <a:satOff val="0"/>
            <a:lumOff val="0"/>
            <a:alphaOff val="0"/>
          </a:schemeClr>
        </a:solidFill>
        <a:ln>
          <a:noFill/>
        </a:ln>
        <a:effectLst/>
        <a:scene3d>
          <a:camera prst="orthographicFront"/>
          <a:lightRig rig="threePt" dir="t">
            <a:rot lat="0" lon="0" rev="7500000"/>
          </a:lightRig>
        </a:scene3d>
        <a:sp3d z="-70000" extrusionH="63500" prstMaterial="matte">
          <a:bevelT w="25400" h="6350" prst="relaxedInset"/>
          <a:contourClr>
            <a:schemeClr val="bg1"/>
          </a:contourClr>
        </a:sp3d>
      </dsp:spPr>
      <dsp:style>
        <a:lnRef idx="0">
          <a:scrgbClr r="0" g="0" b="0"/>
        </a:lnRef>
        <a:fillRef idx="1">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lvl="0" algn="ctr" defTabSz="444500">
            <a:lnSpc>
              <a:spcPct val="90000"/>
            </a:lnSpc>
            <a:spcBef>
              <a:spcPct val="0"/>
            </a:spcBef>
            <a:spcAft>
              <a:spcPct val="35000"/>
            </a:spcAft>
          </a:pPr>
          <a:endParaRPr lang="en-US" sz="1000" kern="1200">
            <a:solidFill>
              <a:sysClr val="windowText" lastClr="000000"/>
            </a:solidFill>
          </a:endParaRPr>
        </a:p>
      </dsp:txBody>
      <dsp:txXfrm>
        <a:off x="1265986" y="900286"/>
        <a:ext cx="180470" cy="179338"/>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5A6F0C1-4F29-42DF-9C58-6ED10E90790C}">
      <dsp:nvSpPr>
        <dsp:cNvPr id="0" name=""/>
        <dsp:cNvSpPr/>
      </dsp:nvSpPr>
      <dsp:spPr>
        <a:xfrm>
          <a:off x="489994" y="0"/>
          <a:ext cx="2544047" cy="2238375"/>
        </a:xfrm>
        <a:prstGeom prst="diamond">
          <a:avLst/>
        </a:prstGeom>
        <a:solidFill>
          <a:schemeClr val="accent3">
            <a:tint val="40000"/>
            <a:hueOff val="0"/>
            <a:satOff val="0"/>
            <a:lumOff val="0"/>
            <a:alphaOff val="0"/>
          </a:schemeClr>
        </a:solidFill>
        <a:ln>
          <a:noFill/>
        </a:ln>
        <a:effectLst/>
      </dsp:spPr>
      <dsp:style>
        <a:lnRef idx="0">
          <a:scrgbClr r="0" g="0" b="0"/>
        </a:lnRef>
        <a:fillRef idx="1">
          <a:scrgbClr r="0" g="0" b="0"/>
        </a:fillRef>
        <a:effectRef idx="2">
          <a:scrgbClr r="0" g="0" b="0"/>
        </a:effectRef>
        <a:fontRef idx="minor"/>
      </dsp:style>
    </dsp:sp>
    <dsp:sp modelId="{51E74DF1-651D-4FDD-837B-B0077334AAE8}">
      <dsp:nvSpPr>
        <dsp:cNvPr id="0" name=""/>
        <dsp:cNvSpPr/>
      </dsp:nvSpPr>
      <dsp:spPr>
        <a:xfrm>
          <a:off x="746564" y="212645"/>
          <a:ext cx="992178" cy="872966"/>
        </a:xfrm>
        <a:prstGeom prst="roundRect">
          <a:avLst/>
        </a:prstGeom>
        <a:gradFill rotWithShape="0">
          <a:gsLst>
            <a:gs pos="0">
              <a:schemeClr val="accent3">
                <a:hueOff val="0"/>
                <a:satOff val="0"/>
                <a:lumOff val="0"/>
                <a:alphaOff val="0"/>
                <a:satMod val="103000"/>
                <a:lumMod val="102000"/>
                <a:tint val="94000"/>
              </a:schemeClr>
            </a:gs>
            <a:gs pos="50000">
              <a:schemeClr val="accent3">
                <a:hueOff val="0"/>
                <a:satOff val="0"/>
                <a:lumOff val="0"/>
                <a:alphaOff val="0"/>
                <a:satMod val="110000"/>
                <a:lumMod val="100000"/>
                <a:shade val="100000"/>
              </a:schemeClr>
            </a:gs>
            <a:gs pos="100000">
              <a:schemeClr val="accent3">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41910" tIns="41910" rIns="41910" bIns="41910" numCol="1" spcCol="1270" anchor="ctr" anchorCtr="0">
          <a:noAutofit/>
        </a:bodyPr>
        <a:lstStyle/>
        <a:p>
          <a:pPr lvl="0" algn="ctr" defTabSz="466725">
            <a:lnSpc>
              <a:spcPct val="90000"/>
            </a:lnSpc>
            <a:spcBef>
              <a:spcPct val="0"/>
            </a:spcBef>
            <a:spcAft>
              <a:spcPct val="35000"/>
            </a:spcAft>
          </a:pPr>
          <a:r>
            <a:rPr lang="en-US" sz="1050" kern="1200">
              <a:solidFill>
                <a:sysClr val="windowText" lastClr="000000"/>
              </a:solidFill>
            </a:rPr>
            <a:t>Effective Marketing Mix </a:t>
          </a:r>
        </a:p>
      </dsp:txBody>
      <dsp:txXfrm>
        <a:off x="789179" y="255260"/>
        <a:ext cx="906948" cy="787736"/>
      </dsp:txXfrm>
    </dsp:sp>
    <dsp:sp modelId="{0D6A75C6-C769-4DB8-A3B1-8529BA45158C}">
      <dsp:nvSpPr>
        <dsp:cNvPr id="0" name=""/>
        <dsp:cNvSpPr/>
      </dsp:nvSpPr>
      <dsp:spPr>
        <a:xfrm>
          <a:off x="1893758" y="212645"/>
          <a:ext cx="992178" cy="872966"/>
        </a:xfrm>
        <a:prstGeom prst="roundRect">
          <a:avLst/>
        </a:prstGeom>
        <a:gradFill rotWithShape="0">
          <a:gsLst>
            <a:gs pos="0">
              <a:schemeClr val="accent3">
                <a:hueOff val="903533"/>
                <a:satOff val="33333"/>
                <a:lumOff val="-4902"/>
                <a:alphaOff val="0"/>
                <a:satMod val="103000"/>
                <a:lumMod val="102000"/>
                <a:tint val="94000"/>
              </a:schemeClr>
            </a:gs>
            <a:gs pos="50000">
              <a:schemeClr val="accent3">
                <a:hueOff val="903533"/>
                <a:satOff val="33333"/>
                <a:lumOff val="-4902"/>
                <a:alphaOff val="0"/>
                <a:satMod val="110000"/>
                <a:lumMod val="100000"/>
                <a:shade val="100000"/>
              </a:schemeClr>
            </a:gs>
            <a:gs pos="100000">
              <a:schemeClr val="accent3">
                <a:hueOff val="903533"/>
                <a:satOff val="33333"/>
                <a:lumOff val="-4902"/>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41910" tIns="41910" rIns="41910" bIns="41910" numCol="1" spcCol="1270" anchor="ctr" anchorCtr="0">
          <a:noAutofit/>
        </a:bodyPr>
        <a:lstStyle/>
        <a:p>
          <a:pPr lvl="0" algn="ctr" defTabSz="466725">
            <a:lnSpc>
              <a:spcPct val="90000"/>
            </a:lnSpc>
            <a:spcBef>
              <a:spcPct val="0"/>
            </a:spcBef>
            <a:spcAft>
              <a:spcPct val="35000"/>
            </a:spcAft>
          </a:pPr>
          <a:r>
            <a:rPr lang="en-US" sz="1050" kern="1200">
              <a:solidFill>
                <a:sysClr val="windowText" lastClr="000000"/>
              </a:solidFill>
            </a:rPr>
            <a:t>The Total Customer Experience</a:t>
          </a:r>
        </a:p>
      </dsp:txBody>
      <dsp:txXfrm>
        <a:off x="1936373" y="255260"/>
        <a:ext cx="906948" cy="787736"/>
      </dsp:txXfrm>
    </dsp:sp>
    <dsp:sp modelId="{AF1B7EC9-A6A6-478F-BC05-0AA2DB9544F8}">
      <dsp:nvSpPr>
        <dsp:cNvPr id="0" name=""/>
        <dsp:cNvSpPr/>
      </dsp:nvSpPr>
      <dsp:spPr>
        <a:xfrm>
          <a:off x="795869" y="1152763"/>
          <a:ext cx="992178" cy="872966"/>
        </a:xfrm>
        <a:prstGeom prst="roundRect">
          <a:avLst/>
        </a:prstGeom>
        <a:gradFill rotWithShape="0">
          <a:gsLst>
            <a:gs pos="0">
              <a:schemeClr val="accent3">
                <a:hueOff val="1807066"/>
                <a:satOff val="66667"/>
                <a:lumOff val="-9804"/>
                <a:alphaOff val="0"/>
                <a:satMod val="103000"/>
                <a:lumMod val="102000"/>
                <a:tint val="94000"/>
              </a:schemeClr>
            </a:gs>
            <a:gs pos="50000">
              <a:schemeClr val="accent3">
                <a:hueOff val="1807066"/>
                <a:satOff val="66667"/>
                <a:lumOff val="-9804"/>
                <a:alphaOff val="0"/>
                <a:satMod val="110000"/>
                <a:lumMod val="100000"/>
                <a:shade val="100000"/>
              </a:schemeClr>
            </a:gs>
            <a:gs pos="100000">
              <a:schemeClr val="accent3">
                <a:hueOff val="1807066"/>
                <a:satOff val="66667"/>
                <a:lumOff val="-9804"/>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41910" tIns="41910" rIns="41910" bIns="41910" numCol="1" spcCol="1270" anchor="ctr" anchorCtr="0">
          <a:noAutofit/>
        </a:bodyPr>
        <a:lstStyle/>
        <a:p>
          <a:pPr lvl="0" algn="ctr" defTabSz="466725">
            <a:lnSpc>
              <a:spcPct val="90000"/>
            </a:lnSpc>
            <a:spcBef>
              <a:spcPct val="0"/>
            </a:spcBef>
            <a:spcAft>
              <a:spcPct val="35000"/>
            </a:spcAft>
          </a:pPr>
          <a:r>
            <a:rPr lang="en-US" sz="1050" kern="1200">
              <a:solidFill>
                <a:sysClr val="windowText" lastClr="000000"/>
              </a:solidFill>
            </a:rPr>
            <a:t>Value Network Collaboration</a:t>
          </a:r>
        </a:p>
      </dsp:txBody>
      <dsp:txXfrm>
        <a:off x="838484" y="1195378"/>
        <a:ext cx="906948" cy="787736"/>
      </dsp:txXfrm>
    </dsp:sp>
    <dsp:sp modelId="{90DE6144-4A05-4DB0-AE2C-0D4384647281}">
      <dsp:nvSpPr>
        <dsp:cNvPr id="0" name=""/>
        <dsp:cNvSpPr/>
      </dsp:nvSpPr>
      <dsp:spPr>
        <a:xfrm>
          <a:off x="1923343" y="1152763"/>
          <a:ext cx="992178" cy="872966"/>
        </a:xfrm>
        <a:prstGeom prst="roundRect">
          <a:avLst/>
        </a:prstGeom>
        <a:gradFill rotWithShape="0">
          <a:gsLst>
            <a:gs pos="0">
              <a:schemeClr val="accent3">
                <a:hueOff val="2710599"/>
                <a:satOff val="100000"/>
                <a:lumOff val="-14706"/>
                <a:alphaOff val="0"/>
                <a:satMod val="103000"/>
                <a:lumMod val="102000"/>
                <a:tint val="94000"/>
              </a:schemeClr>
            </a:gs>
            <a:gs pos="50000">
              <a:schemeClr val="accent3">
                <a:hueOff val="2710599"/>
                <a:satOff val="100000"/>
                <a:lumOff val="-14706"/>
                <a:alphaOff val="0"/>
                <a:satMod val="110000"/>
                <a:lumMod val="100000"/>
                <a:shade val="100000"/>
              </a:schemeClr>
            </a:gs>
            <a:gs pos="100000">
              <a:schemeClr val="accent3">
                <a:hueOff val="2710599"/>
                <a:satOff val="100000"/>
                <a:lumOff val="-14706"/>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41910" tIns="41910" rIns="41910" bIns="41910" numCol="1" spcCol="1270" anchor="ctr" anchorCtr="0">
          <a:noAutofit/>
        </a:bodyPr>
        <a:lstStyle/>
        <a:p>
          <a:pPr lvl="0" algn="ctr" defTabSz="466725">
            <a:lnSpc>
              <a:spcPct val="90000"/>
            </a:lnSpc>
            <a:spcBef>
              <a:spcPct val="0"/>
            </a:spcBef>
            <a:spcAft>
              <a:spcPct val="35000"/>
            </a:spcAft>
          </a:pPr>
          <a:r>
            <a:rPr lang="en-US" sz="1050" kern="1200">
              <a:solidFill>
                <a:sysClr val="windowText" lastClr="000000"/>
              </a:solidFill>
            </a:rPr>
            <a:t>Innovation</a:t>
          </a:r>
        </a:p>
      </dsp:txBody>
      <dsp:txXfrm>
        <a:off x="1965958" y="1195378"/>
        <a:ext cx="906948" cy="787736"/>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C7EF867-F647-487A-A0DB-60FAB3A938B8}">
      <dsp:nvSpPr>
        <dsp:cNvPr id="0" name=""/>
        <dsp:cNvSpPr/>
      </dsp:nvSpPr>
      <dsp:spPr>
        <a:xfrm>
          <a:off x="-3164665" y="-487060"/>
          <a:ext cx="3774470" cy="3774470"/>
        </a:xfrm>
        <a:prstGeom prst="blockArc">
          <a:avLst>
            <a:gd name="adj1" fmla="val 18900000"/>
            <a:gd name="adj2" fmla="val 2700000"/>
            <a:gd name="adj3" fmla="val 572"/>
          </a:avLst>
        </a:pr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96A3597-4FF9-4963-B346-81F6D134B1A9}">
      <dsp:nvSpPr>
        <dsp:cNvPr id="0" name=""/>
        <dsp:cNvSpPr/>
      </dsp:nvSpPr>
      <dsp:spPr>
        <a:xfrm>
          <a:off x="267769" y="174965"/>
          <a:ext cx="4554752" cy="350155"/>
        </a:xfrm>
        <a:prstGeom prst="rect">
          <a:avLst/>
        </a:prstGeom>
        <a:solidFill>
          <a:schemeClr val="accent5">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277936" tIns="35560" rIns="35560" bIns="35560" numCol="1" spcCol="1270" anchor="ctr" anchorCtr="0">
          <a:noAutofit/>
        </a:bodyPr>
        <a:lstStyle/>
        <a:p>
          <a:pPr lvl="0" algn="l" defTabSz="622300">
            <a:lnSpc>
              <a:spcPct val="90000"/>
            </a:lnSpc>
            <a:spcBef>
              <a:spcPct val="0"/>
            </a:spcBef>
            <a:spcAft>
              <a:spcPct val="35000"/>
            </a:spcAft>
          </a:pPr>
          <a:r>
            <a:rPr lang="en-US" sz="1400" b="0" kern="1200">
              <a:latin typeface="Arial" panose="020B0604020202020204" pitchFamily="34" charset="0"/>
              <a:cs typeface="Arial" panose="020B0604020202020204" pitchFamily="34" charset="0"/>
            </a:rPr>
            <a:t>Creating Illusion Of Scarcity</a:t>
          </a:r>
        </a:p>
      </dsp:txBody>
      <dsp:txXfrm>
        <a:off x="267769" y="174965"/>
        <a:ext cx="4554752" cy="350155"/>
      </dsp:txXfrm>
    </dsp:sp>
    <dsp:sp modelId="{BC511D83-7C98-40E7-98C2-C568D64AE1D7}">
      <dsp:nvSpPr>
        <dsp:cNvPr id="0" name=""/>
        <dsp:cNvSpPr/>
      </dsp:nvSpPr>
      <dsp:spPr>
        <a:xfrm>
          <a:off x="48921" y="131196"/>
          <a:ext cx="437694" cy="437694"/>
        </a:xfrm>
        <a:prstGeom prst="ellipse">
          <a:avLst/>
        </a:prstGeom>
        <a:solidFill>
          <a:schemeClr val="lt1">
            <a:hueOff val="0"/>
            <a:satOff val="0"/>
            <a:lumOff val="0"/>
            <a:alphaOff val="0"/>
          </a:schemeClr>
        </a:solidFill>
        <a:ln w="12700" cap="flat" cmpd="sng" algn="ctr">
          <a:solidFill>
            <a:schemeClr val="accent5">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50D37737-1092-406E-926D-8E373E790ABC}">
      <dsp:nvSpPr>
        <dsp:cNvPr id="0" name=""/>
        <dsp:cNvSpPr/>
      </dsp:nvSpPr>
      <dsp:spPr>
        <a:xfrm>
          <a:off x="518680" y="700031"/>
          <a:ext cx="4303840" cy="350155"/>
        </a:xfrm>
        <a:prstGeom prst="rect">
          <a:avLst/>
        </a:prstGeom>
        <a:solidFill>
          <a:schemeClr val="accent5">
            <a:hueOff val="-1838336"/>
            <a:satOff val="-2557"/>
            <a:lumOff val="-981"/>
            <a:alphaOff val="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277936" tIns="35560" rIns="35560" bIns="35560" numCol="1" spcCol="1270" anchor="ctr" anchorCtr="0">
          <a:noAutofit/>
        </a:bodyPr>
        <a:lstStyle/>
        <a:p>
          <a:pPr lvl="0" algn="l" defTabSz="622300">
            <a:lnSpc>
              <a:spcPct val="90000"/>
            </a:lnSpc>
            <a:spcBef>
              <a:spcPct val="0"/>
            </a:spcBef>
            <a:spcAft>
              <a:spcPct val="35000"/>
            </a:spcAft>
          </a:pPr>
          <a:r>
            <a:rPr lang="en-US" sz="1400" b="0" i="0" u="none" kern="1200">
              <a:latin typeface="Arial" panose="020B0604020202020204" pitchFamily="34" charset="0"/>
              <a:cs typeface="Arial" panose="020B0604020202020204" pitchFamily="34" charset="0"/>
            </a:rPr>
            <a:t>Cultivate An Air Of Secrecy  </a:t>
          </a:r>
          <a:endParaRPr lang="en-US" sz="1400" b="0" kern="1200">
            <a:latin typeface="Arial" panose="020B0604020202020204" pitchFamily="34" charset="0"/>
            <a:cs typeface="Arial" panose="020B0604020202020204" pitchFamily="34" charset="0"/>
          </a:endParaRPr>
        </a:p>
      </dsp:txBody>
      <dsp:txXfrm>
        <a:off x="518680" y="700031"/>
        <a:ext cx="4303840" cy="350155"/>
      </dsp:txXfrm>
    </dsp:sp>
    <dsp:sp modelId="{F4C9B674-44BA-4644-B9AE-1EC7AD44CF24}">
      <dsp:nvSpPr>
        <dsp:cNvPr id="0" name=""/>
        <dsp:cNvSpPr/>
      </dsp:nvSpPr>
      <dsp:spPr>
        <a:xfrm>
          <a:off x="299833" y="656262"/>
          <a:ext cx="437694" cy="437694"/>
        </a:xfrm>
        <a:prstGeom prst="ellipse">
          <a:avLst/>
        </a:prstGeom>
        <a:solidFill>
          <a:schemeClr val="lt1">
            <a:hueOff val="0"/>
            <a:satOff val="0"/>
            <a:lumOff val="0"/>
            <a:alphaOff val="0"/>
          </a:schemeClr>
        </a:solidFill>
        <a:ln w="12700" cap="flat" cmpd="sng" algn="ctr">
          <a:solidFill>
            <a:schemeClr val="accent5">
              <a:hueOff val="-1838336"/>
              <a:satOff val="-2557"/>
              <a:lumOff val="-981"/>
              <a:alphaOff val="0"/>
            </a:schemeClr>
          </a:solidFill>
          <a:prstDash val="solid"/>
          <a:miter lim="800000"/>
        </a:ln>
        <a:effectLst/>
      </dsp:spPr>
      <dsp:style>
        <a:lnRef idx="2">
          <a:scrgbClr r="0" g="0" b="0"/>
        </a:lnRef>
        <a:fillRef idx="1">
          <a:scrgbClr r="0" g="0" b="0"/>
        </a:fillRef>
        <a:effectRef idx="0">
          <a:scrgbClr r="0" g="0" b="0"/>
        </a:effectRef>
        <a:fontRef idx="minor"/>
      </dsp:style>
    </dsp:sp>
    <dsp:sp modelId="{415447E7-C170-47EE-AA9C-18438097BC54}">
      <dsp:nvSpPr>
        <dsp:cNvPr id="0" name=""/>
        <dsp:cNvSpPr/>
      </dsp:nvSpPr>
      <dsp:spPr>
        <a:xfrm>
          <a:off x="595690" y="1225097"/>
          <a:ext cx="4226831" cy="350155"/>
        </a:xfrm>
        <a:prstGeom prst="rect">
          <a:avLst/>
        </a:prstGeom>
        <a:solidFill>
          <a:schemeClr val="accent5">
            <a:hueOff val="-3676673"/>
            <a:satOff val="-5114"/>
            <a:lumOff val="-1961"/>
            <a:alphaOff val="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277936" tIns="35560" rIns="35560" bIns="35560" numCol="1" spcCol="1270" anchor="ctr" anchorCtr="0">
          <a:noAutofit/>
        </a:bodyPr>
        <a:lstStyle/>
        <a:p>
          <a:pPr lvl="0" algn="l" defTabSz="622300">
            <a:lnSpc>
              <a:spcPct val="90000"/>
            </a:lnSpc>
            <a:spcBef>
              <a:spcPct val="0"/>
            </a:spcBef>
            <a:spcAft>
              <a:spcPct val="35000"/>
            </a:spcAft>
          </a:pPr>
          <a:r>
            <a:rPr lang="en-US" sz="1400" b="0" i="0" u="none" kern="1200">
              <a:latin typeface="Arial" panose="020B0604020202020204" pitchFamily="34" charset="0"/>
              <a:cs typeface="Arial" panose="020B0604020202020204" pitchFamily="34" charset="0"/>
            </a:rPr>
            <a:t>Focus On A “Friendly” Customer Experience</a:t>
          </a:r>
          <a:endParaRPr lang="en-US" sz="1400" b="0" kern="1200">
            <a:latin typeface="Arial" panose="020B0604020202020204" pitchFamily="34" charset="0"/>
            <a:cs typeface="Arial" panose="020B0604020202020204" pitchFamily="34" charset="0"/>
          </a:endParaRPr>
        </a:p>
      </dsp:txBody>
      <dsp:txXfrm>
        <a:off x="595690" y="1225097"/>
        <a:ext cx="4226831" cy="350155"/>
      </dsp:txXfrm>
    </dsp:sp>
    <dsp:sp modelId="{90CA4148-CE22-42E3-9170-1FB11F998550}">
      <dsp:nvSpPr>
        <dsp:cNvPr id="0" name=""/>
        <dsp:cNvSpPr/>
      </dsp:nvSpPr>
      <dsp:spPr>
        <a:xfrm>
          <a:off x="376842" y="1181327"/>
          <a:ext cx="437694" cy="437694"/>
        </a:xfrm>
        <a:prstGeom prst="ellipse">
          <a:avLst/>
        </a:prstGeom>
        <a:solidFill>
          <a:schemeClr val="lt1">
            <a:hueOff val="0"/>
            <a:satOff val="0"/>
            <a:lumOff val="0"/>
            <a:alphaOff val="0"/>
          </a:schemeClr>
        </a:solidFill>
        <a:ln w="12700" cap="flat" cmpd="sng" algn="ctr">
          <a:solidFill>
            <a:schemeClr val="accent5">
              <a:hueOff val="-3676673"/>
              <a:satOff val="-5114"/>
              <a:lumOff val="-1961"/>
              <a:alphaOff val="0"/>
            </a:schemeClr>
          </a:solidFill>
          <a:prstDash val="solid"/>
          <a:miter lim="800000"/>
        </a:ln>
        <a:effectLst/>
      </dsp:spPr>
      <dsp:style>
        <a:lnRef idx="2">
          <a:scrgbClr r="0" g="0" b="0"/>
        </a:lnRef>
        <a:fillRef idx="1">
          <a:scrgbClr r="0" g="0" b="0"/>
        </a:fillRef>
        <a:effectRef idx="0">
          <a:scrgbClr r="0" g="0" b="0"/>
        </a:effectRef>
        <a:fontRef idx="minor"/>
      </dsp:style>
    </dsp:sp>
    <dsp:sp modelId="{DD2B1A2C-856C-4AC6-97D9-FA594DE774A3}">
      <dsp:nvSpPr>
        <dsp:cNvPr id="0" name=""/>
        <dsp:cNvSpPr/>
      </dsp:nvSpPr>
      <dsp:spPr>
        <a:xfrm>
          <a:off x="518680" y="1750162"/>
          <a:ext cx="4303840" cy="350155"/>
        </a:xfrm>
        <a:prstGeom prst="rect">
          <a:avLst/>
        </a:prstGeom>
        <a:solidFill>
          <a:schemeClr val="accent5">
            <a:hueOff val="-5515009"/>
            <a:satOff val="-7671"/>
            <a:lumOff val="-2942"/>
            <a:alphaOff val="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277936" tIns="35560" rIns="35560" bIns="35560" numCol="1" spcCol="1270" anchor="ctr" anchorCtr="0">
          <a:noAutofit/>
        </a:bodyPr>
        <a:lstStyle/>
        <a:p>
          <a:pPr lvl="0" algn="l" defTabSz="622300">
            <a:lnSpc>
              <a:spcPct val="90000"/>
            </a:lnSpc>
            <a:spcBef>
              <a:spcPct val="0"/>
            </a:spcBef>
            <a:spcAft>
              <a:spcPct val="35000"/>
            </a:spcAft>
          </a:pPr>
          <a:r>
            <a:rPr lang="en-US" sz="1400" b="0" i="0" u="none" kern="1200">
              <a:latin typeface="Arial" panose="020B0604020202020204" pitchFamily="34" charset="0"/>
              <a:cs typeface="Arial" panose="020B0604020202020204" pitchFamily="34" charset="0"/>
            </a:rPr>
            <a:t>Wow Customers Through Design And Packaging</a:t>
          </a:r>
          <a:endParaRPr lang="en-US" sz="1400" b="0" i="0" kern="1200">
            <a:latin typeface="Arial" panose="020B0604020202020204" pitchFamily="34" charset="0"/>
            <a:cs typeface="Arial" panose="020B0604020202020204" pitchFamily="34" charset="0"/>
          </a:endParaRPr>
        </a:p>
      </dsp:txBody>
      <dsp:txXfrm>
        <a:off x="518680" y="1750162"/>
        <a:ext cx="4303840" cy="350155"/>
      </dsp:txXfrm>
    </dsp:sp>
    <dsp:sp modelId="{BF48B0E1-DB4C-4528-8AED-4F28C0D872D8}">
      <dsp:nvSpPr>
        <dsp:cNvPr id="0" name=""/>
        <dsp:cNvSpPr/>
      </dsp:nvSpPr>
      <dsp:spPr>
        <a:xfrm>
          <a:off x="299833" y="1706393"/>
          <a:ext cx="437694" cy="437694"/>
        </a:xfrm>
        <a:prstGeom prst="ellipse">
          <a:avLst/>
        </a:prstGeom>
        <a:solidFill>
          <a:schemeClr val="lt1">
            <a:hueOff val="0"/>
            <a:satOff val="0"/>
            <a:lumOff val="0"/>
            <a:alphaOff val="0"/>
          </a:schemeClr>
        </a:solidFill>
        <a:ln w="12700" cap="flat" cmpd="sng" algn="ctr">
          <a:solidFill>
            <a:schemeClr val="accent5">
              <a:hueOff val="-5515009"/>
              <a:satOff val="-7671"/>
              <a:lumOff val="-2942"/>
              <a:alphaOff val="0"/>
            </a:schemeClr>
          </a:solidFill>
          <a:prstDash val="solid"/>
          <a:miter lim="800000"/>
        </a:ln>
        <a:effectLst/>
      </dsp:spPr>
      <dsp:style>
        <a:lnRef idx="2">
          <a:scrgbClr r="0" g="0" b="0"/>
        </a:lnRef>
        <a:fillRef idx="1">
          <a:scrgbClr r="0" g="0" b="0"/>
        </a:fillRef>
        <a:effectRef idx="0">
          <a:scrgbClr r="0" g="0" b="0"/>
        </a:effectRef>
        <a:fontRef idx="minor"/>
      </dsp:style>
    </dsp:sp>
    <dsp:sp modelId="{02DF82F6-1C28-4303-AC8B-DB201A100300}">
      <dsp:nvSpPr>
        <dsp:cNvPr id="0" name=""/>
        <dsp:cNvSpPr/>
      </dsp:nvSpPr>
      <dsp:spPr>
        <a:xfrm>
          <a:off x="267769" y="2275228"/>
          <a:ext cx="4554752" cy="350155"/>
        </a:xfrm>
        <a:prstGeom prst="rect">
          <a:avLst/>
        </a:prstGeom>
        <a:solidFill>
          <a:schemeClr val="accent5">
            <a:hueOff val="-7353345"/>
            <a:satOff val="-10228"/>
            <a:lumOff val="-3922"/>
            <a:alphaOff val="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277936" tIns="35560" rIns="35560" bIns="35560" numCol="1" spcCol="1270" anchor="ctr" anchorCtr="0">
          <a:noAutofit/>
        </a:bodyPr>
        <a:lstStyle/>
        <a:p>
          <a:pPr lvl="0" algn="l" defTabSz="622300">
            <a:lnSpc>
              <a:spcPct val="90000"/>
            </a:lnSpc>
            <a:spcBef>
              <a:spcPct val="0"/>
            </a:spcBef>
            <a:spcAft>
              <a:spcPct val="35000"/>
            </a:spcAft>
          </a:pPr>
          <a:r>
            <a:rPr lang="en-US" sz="1400" b="0" i="0" u="none" kern="1200">
              <a:latin typeface="Arial" panose="020B0604020202020204" pitchFamily="34" charset="0"/>
              <a:cs typeface="Arial" panose="020B0604020202020204" pitchFamily="34" charset="0"/>
            </a:rPr>
            <a:t>Create A Passionate Brand Community Of Fans</a:t>
          </a:r>
          <a:endParaRPr lang="en-US" sz="1400" b="0" kern="1200">
            <a:latin typeface="Arial" panose="020B0604020202020204" pitchFamily="34" charset="0"/>
            <a:cs typeface="Arial" panose="020B0604020202020204" pitchFamily="34" charset="0"/>
          </a:endParaRPr>
        </a:p>
      </dsp:txBody>
      <dsp:txXfrm>
        <a:off x="267769" y="2275228"/>
        <a:ext cx="4554752" cy="350155"/>
      </dsp:txXfrm>
    </dsp:sp>
    <dsp:sp modelId="{8E31C8CE-D8EE-4D0A-9D33-057374162800}">
      <dsp:nvSpPr>
        <dsp:cNvPr id="0" name=""/>
        <dsp:cNvSpPr/>
      </dsp:nvSpPr>
      <dsp:spPr>
        <a:xfrm>
          <a:off x="48921" y="2231458"/>
          <a:ext cx="437694" cy="437694"/>
        </a:xfrm>
        <a:prstGeom prst="ellipse">
          <a:avLst/>
        </a:prstGeom>
        <a:solidFill>
          <a:schemeClr val="lt1">
            <a:hueOff val="0"/>
            <a:satOff val="0"/>
            <a:lumOff val="0"/>
            <a:alphaOff val="0"/>
          </a:schemeClr>
        </a:solidFill>
        <a:ln w="12700" cap="flat" cmpd="sng" algn="ctr">
          <a:solidFill>
            <a:schemeClr val="accent5">
              <a:hueOff val="-7353345"/>
              <a:satOff val="-10228"/>
              <a:lumOff val="-3922"/>
              <a:alphaOff val="0"/>
            </a:schemeClr>
          </a:solidFill>
          <a:prstDash val="solid"/>
          <a:miter lim="800000"/>
        </a:ln>
        <a:effectLst/>
      </dsp:spPr>
      <dsp:style>
        <a:lnRef idx="2">
          <a:scrgbClr r="0" g="0" b="0"/>
        </a:lnRef>
        <a:fillRef idx="1">
          <a:scrgbClr r="0" g="0" b="0"/>
        </a:fillRef>
        <a:effectRef idx="0">
          <a:scrgbClr r="0" g="0" b="0"/>
        </a:effectRef>
        <a:fontRef idx="minor"/>
      </dsp:style>
    </dsp:sp>
  </dsp:spTree>
</dsp:drawing>
</file>

<file path=word/diagrams/drawing5.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3E14C2A-63B5-4ACA-9F28-89756565C9B5}">
      <dsp:nvSpPr>
        <dsp:cNvPr id="0" name=""/>
        <dsp:cNvSpPr/>
      </dsp:nvSpPr>
      <dsp:spPr>
        <a:xfrm>
          <a:off x="1426227" y="0"/>
          <a:ext cx="1209454" cy="1209514"/>
        </a:xfrm>
        <a:prstGeom prst="circularArrow">
          <a:avLst>
            <a:gd name="adj1" fmla="val 10980"/>
            <a:gd name="adj2" fmla="val 1142322"/>
            <a:gd name="adj3" fmla="val 4500000"/>
            <a:gd name="adj4" fmla="val 10800000"/>
            <a:gd name="adj5" fmla="val 12500"/>
          </a:avLst>
        </a:prstGeom>
        <a:gradFill rotWithShape="0">
          <a:gsLst>
            <a:gs pos="0">
              <a:schemeClr val="dk2">
                <a:hueOff val="0"/>
                <a:satOff val="0"/>
                <a:lumOff val="0"/>
                <a:alphaOff val="0"/>
                <a:satMod val="103000"/>
                <a:lumMod val="102000"/>
                <a:tint val="94000"/>
              </a:schemeClr>
            </a:gs>
            <a:gs pos="50000">
              <a:schemeClr val="dk2">
                <a:hueOff val="0"/>
                <a:satOff val="0"/>
                <a:lumOff val="0"/>
                <a:alphaOff val="0"/>
                <a:satMod val="110000"/>
                <a:lumMod val="100000"/>
                <a:shade val="100000"/>
              </a:schemeClr>
            </a:gs>
            <a:gs pos="100000">
              <a:schemeClr val="dk2">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sp>
    <dsp:sp modelId="{254C1E40-BF38-4971-8125-D611A60ED4DB}">
      <dsp:nvSpPr>
        <dsp:cNvPr id="0" name=""/>
        <dsp:cNvSpPr/>
      </dsp:nvSpPr>
      <dsp:spPr>
        <a:xfrm>
          <a:off x="1693255" y="385730"/>
          <a:ext cx="674943" cy="337321"/>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en-US" sz="1000" b="0" kern="1200">
              <a:latin typeface="Times New Roman" panose="02020603050405020304" pitchFamily="18" charset="0"/>
              <a:ea typeface="Tahoma" panose="020B0604030504040204" pitchFamily="34" charset="0"/>
              <a:cs typeface="Times New Roman" panose="02020603050405020304" pitchFamily="18" charset="0"/>
            </a:rPr>
            <a:t>Focus On The Customer </a:t>
          </a:r>
        </a:p>
      </dsp:txBody>
      <dsp:txXfrm>
        <a:off x="1693255" y="385730"/>
        <a:ext cx="674943" cy="337321"/>
      </dsp:txXfrm>
    </dsp:sp>
    <dsp:sp modelId="{B3F57D06-355F-4674-B094-092FF2B0DA50}">
      <dsp:nvSpPr>
        <dsp:cNvPr id="0" name=""/>
        <dsp:cNvSpPr/>
      </dsp:nvSpPr>
      <dsp:spPr>
        <a:xfrm>
          <a:off x="1090229" y="694944"/>
          <a:ext cx="1209454" cy="1209514"/>
        </a:xfrm>
        <a:prstGeom prst="leftCircularArrow">
          <a:avLst>
            <a:gd name="adj1" fmla="val 10980"/>
            <a:gd name="adj2" fmla="val 1142322"/>
            <a:gd name="adj3" fmla="val 6300000"/>
            <a:gd name="adj4" fmla="val 18900000"/>
            <a:gd name="adj5" fmla="val 12500"/>
          </a:avLst>
        </a:prstGeom>
        <a:gradFill rotWithShape="0">
          <a:gsLst>
            <a:gs pos="0">
              <a:schemeClr val="dk2">
                <a:hueOff val="0"/>
                <a:satOff val="0"/>
                <a:lumOff val="0"/>
                <a:alphaOff val="0"/>
                <a:satMod val="103000"/>
                <a:lumMod val="102000"/>
                <a:tint val="94000"/>
              </a:schemeClr>
            </a:gs>
            <a:gs pos="50000">
              <a:schemeClr val="dk2">
                <a:hueOff val="0"/>
                <a:satOff val="0"/>
                <a:lumOff val="0"/>
                <a:alphaOff val="0"/>
                <a:satMod val="110000"/>
                <a:lumMod val="100000"/>
                <a:shade val="100000"/>
              </a:schemeClr>
            </a:gs>
            <a:gs pos="100000">
              <a:schemeClr val="dk2">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sp>
    <dsp:sp modelId="{D5B76DB0-C894-4AD2-98CB-EBDBB7DB84D9}">
      <dsp:nvSpPr>
        <dsp:cNvPr id="0" name=""/>
        <dsp:cNvSpPr/>
      </dsp:nvSpPr>
      <dsp:spPr>
        <a:xfrm>
          <a:off x="1189992" y="1134554"/>
          <a:ext cx="1006753" cy="337321"/>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en-US" sz="1000" b="0" kern="1200">
              <a:latin typeface="Times New Roman" panose="02020603050405020304" pitchFamily="18" charset="0"/>
              <a:ea typeface="Tahoma" panose="020B0604030504040204" pitchFamily="34" charset="0"/>
              <a:cs typeface="Times New Roman" panose="02020603050405020304" pitchFamily="18" charset="0"/>
            </a:rPr>
            <a:t>Continuous Improvement</a:t>
          </a:r>
        </a:p>
      </dsp:txBody>
      <dsp:txXfrm>
        <a:off x="1189992" y="1134554"/>
        <a:ext cx="1006753" cy="337321"/>
      </dsp:txXfrm>
    </dsp:sp>
    <dsp:sp modelId="{46D45D4C-3668-49C6-9B80-DBFF93150D75}">
      <dsp:nvSpPr>
        <dsp:cNvPr id="0" name=""/>
        <dsp:cNvSpPr/>
      </dsp:nvSpPr>
      <dsp:spPr>
        <a:xfrm>
          <a:off x="1426227" y="1393011"/>
          <a:ext cx="1209454" cy="1209514"/>
        </a:xfrm>
        <a:prstGeom prst="circularArrow">
          <a:avLst>
            <a:gd name="adj1" fmla="val 10980"/>
            <a:gd name="adj2" fmla="val 1142322"/>
            <a:gd name="adj3" fmla="val 4500000"/>
            <a:gd name="adj4" fmla="val 13500000"/>
            <a:gd name="adj5" fmla="val 12500"/>
          </a:avLst>
        </a:prstGeom>
        <a:gradFill rotWithShape="0">
          <a:gsLst>
            <a:gs pos="0">
              <a:schemeClr val="dk2">
                <a:hueOff val="0"/>
                <a:satOff val="0"/>
                <a:lumOff val="0"/>
                <a:alphaOff val="0"/>
                <a:satMod val="103000"/>
                <a:lumMod val="102000"/>
                <a:tint val="94000"/>
              </a:schemeClr>
            </a:gs>
            <a:gs pos="50000">
              <a:schemeClr val="dk2">
                <a:hueOff val="0"/>
                <a:satOff val="0"/>
                <a:lumOff val="0"/>
                <a:alphaOff val="0"/>
                <a:satMod val="110000"/>
                <a:lumMod val="100000"/>
                <a:shade val="100000"/>
              </a:schemeClr>
            </a:gs>
            <a:gs pos="100000">
              <a:schemeClr val="dk2">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sp>
    <dsp:sp modelId="{8F089596-1590-4CDF-87EC-EDCD8A2C2750}">
      <dsp:nvSpPr>
        <dsp:cNvPr id="0" name=""/>
        <dsp:cNvSpPr/>
      </dsp:nvSpPr>
      <dsp:spPr>
        <a:xfrm>
          <a:off x="1307261" y="1804510"/>
          <a:ext cx="1237671" cy="337321"/>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en-US" sz="1000" b="0" kern="1200">
              <a:latin typeface="Times New Roman" panose="02020603050405020304" pitchFamily="18" charset="0"/>
              <a:ea typeface="Tahoma" panose="020B0604030504040204" pitchFamily="34" charset="0"/>
              <a:cs typeface="Times New Roman" panose="02020603050405020304" pitchFamily="18" charset="0"/>
            </a:rPr>
            <a:t>Quality Improvement</a:t>
          </a:r>
        </a:p>
      </dsp:txBody>
      <dsp:txXfrm>
        <a:off x="1307261" y="1804510"/>
        <a:ext cx="1237671" cy="337321"/>
      </dsp:txXfrm>
    </dsp:sp>
    <dsp:sp modelId="{CC4C8680-3634-4B09-938D-057452D05AB0}">
      <dsp:nvSpPr>
        <dsp:cNvPr id="0" name=""/>
        <dsp:cNvSpPr/>
      </dsp:nvSpPr>
      <dsp:spPr>
        <a:xfrm>
          <a:off x="1090229" y="2089126"/>
          <a:ext cx="1209454" cy="1209514"/>
        </a:xfrm>
        <a:prstGeom prst="leftCircularArrow">
          <a:avLst>
            <a:gd name="adj1" fmla="val 10980"/>
            <a:gd name="adj2" fmla="val 1142322"/>
            <a:gd name="adj3" fmla="val 6300000"/>
            <a:gd name="adj4" fmla="val 18900000"/>
            <a:gd name="adj5" fmla="val 12500"/>
          </a:avLst>
        </a:prstGeom>
        <a:gradFill rotWithShape="0">
          <a:gsLst>
            <a:gs pos="0">
              <a:schemeClr val="dk2">
                <a:hueOff val="0"/>
                <a:satOff val="0"/>
                <a:lumOff val="0"/>
                <a:alphaOff val="0"/>
                <a:satMod val="103000"/>
                <a:lumMod val="102000"/>
                <a:tint val="94000"/>
              </a:schemeClr>
            </a:gs>
            <a:gs pos="50000">
              <a:schemeClr val="dk2">
                <a:hueOff val="0"/>
                <a:satOff val="0"/>
                <a:lumOff val="0"/>
                <a:alphaOff val="0"/>
                <a:satMod val="110000"/>
                <a:lumMod val="100000"/>
                <a:shade val="100000"/>
              </a:schemeClr>
            </a:gs>
            <a:gs pos="100000">
              <a:schemeClr val="dk2">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sp>
    <dsp:sp modelId="{68EC0115-1E3F-46E0-9FA0-76E012716590}">
      <dsp:nvSpPr>
        <dsp:cNvPr id="0" name=""/>
        <dsp:cNvSpPr/>
      </dsp:nvSpPr>
      <dsp:spPr>
        <a:xfrm>
          <a:off x="1355896" y="2527175"/>
          <a:ext cx="674943" cy="337321"/>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en-US" sz="1000" b="0" kern="1200">
              <a:latin typeface="Times New Roman" panose="02020603050405020304" pitchFamily="18" charset="0"/>
              <a:ea typeface="Tahoma" panose="020B0604030504040204" pitchFamily="34" charset="0"/>
              <a:cs typeface="Times New Roman" panose="02020603050405020304" pitchFamily="18" charset="0"/>
            </a:rPr>
            <a:t>Measure Accurately </a:t>
          </a:r>
        </a:p>
      </dsp:txBody>
      <dsp:txXfrm>
        <a:off x="1355896" y="2527175"/>
        <a:ext cx="674943" cy="337321"/>
      </dsp:txXfrm>
    </dsp:sp>
    <dsp:sp modelId="{935A09DB-C74C-4716-9F3E-C8E2B8608C59}">
      <dsp:nvSpPr>
        <dsp:cNvPr id="0" name=""/>
        <dsp:cNvSpPr/>
      </dsp:nvSpPr>
      <dsp:spPr>
        <a:xfrm>
          <a:off x="1512211" y="2864496"/>
          <a:ext cx="1039073" cy="1039683"/>
        </a:xfrm>
        <a:prstGeom prst="blockArc">
          <a:avLst>
            <a:gd name="adj1" fmla="val 13500000"/>
            <a:gd name="adj2" fmla="val 10800000"/>
            <a:gd name="adj3" fmla="val 12740"/>
          </a:avLst>
        </a:prstGeom>
        <a:gradFill rotWithShape="0">
          <a:gsLst>
            <a:gs pos="0">
              <a:schemeClr val="dk2">
                <a:hueOff val="0"/>
                <a:satOff val="0"/>
                <a:lumOff val="0"/>
                <a:alphaOff val="0"/>
                <a:satMod val="103000"/>
                <a:lumMod val="102000"/>
                <a:tint val="94000"/>
              </a:schemeClr>
            </a:gs>
            <a:gs pos="50000">
              <a:schemeClr val="dk2">
                <a:hueOff val="0"/>
                <a:satOff val="0"/>
                <a:lumOff val="0"/>
                <a:alphaOff val="0"/>
                <a:satMod val="110000"/>
                <a:lumMod val="100000"/>
                <a:shade val="100000"/>
              </a:schemeClr>
            </a:gs>
            <a:gs pos="100000">
              <a:schemeClr val="dk2">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sp>
    <dsp:sp modelId="{CF7E6422-4216-45D8-81EE-5224BDDF668C}">
      <dsp:nvSpPr>
        <dsp:cNvPr id="0" name=""/>
        <dsp:cNvSpPr/>
      </dsp:nvSpPr>
      <dsp:spPr>
        <a:xfrm>
          <a:off x="1693255" y="3223681"/>
          <a:ext cx="674943" cy="337321"/>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en-US" sz="1000" b="0" kern="1200">
              <a:latin typeface="Times New Roman" panose="02020603050405020304" pitchFamily="18" charset="0"/>
              <a:ea typeface="Tahoma" panose="020B0604030504040204" pitchFamily="34" charset="0"/>
              <a:cs typeface="Times New Roman" panose="02020603050405020304" pitchFamily="18" charset="0"/>
            </a:rPr>
            <a:t>Involve Employees </a:t>
          </a:r>
        </a:p>
      </dsp:txBody>
      <dsp:txXfrm>
        <a:off x="1693255" y="3223681"/>
        <a:ext cx="674943" cy="337321"/>
      </dsp:txXfrm>
    </dsp:sp>
  </dsp:spTree>
</dsp:drawing>
</file>

<file path=word/diagrams/layout1.xml><?xml version="1.0" encoding="utf-8"?>
<dgm:layoutDef xmlns:dgm="http://schemas.openxmlformats.org/drawingml/2006/diagram" xmlns:a="http://schemas.openxmlformats.org/drawingml/2006/main" uniqueId="urn:microsoft.com/office/officeart/2005/8/layout/bProcess2">
  <dgm:title val=""/>
  <dgm:desc val=""/>
  <dgm:catLst>
    <dgm:cat type="process" pri="24000"/>
  </dgm:catLst>
  <dgm:sampData>
    <dgm:dataModel>
      <dgm:ptLst>
        <dgm:pt modelId="0" type="doc"/>
        <dgm:pt modelId="1">
          <dgm:prSet phldr="1"/>
        </dgm:pt>
        <dgm:pt modelId="2">
          <dgm:prSet phldr="1"/>
        </dgm:pt>
        <dgm:pt modelId="3">
          <dgm:prSet phldr="1"/>
        </dgm:pt>
        <dgm:pt modelId="4">
          <dgm:prSet phldr="1"/>
        </dgm:pt>
        <dgm:pt modelId="5">
          <dgm:prSet phldr="1"/>
        </dgm:pt>
        <dgm:pt modelId="6">
          <dgm:prSet phldr="1"/>
        </dgm:pt>
        <dgm:pt modelId="7">
          <dgm:prSet phldr="1"/>
        </dgm:pt>
        <dgm:pt modelId="8">
          <dgm:prSet phldr="1"/>
        </dgm:pt>
        <dgm:pt modelId="9">
          <dgm:prSet phldr="1"/>
        </dgm:pt>
      </dgm:ptLst>
      <dgm:cxnLst>
        <dgm:cxn modelId="10" srcId="0" destId="1" srcOrd="0" destOrd="0"/>
        <dgm:cxn modelId="11" srcId="0" destId="2" srcOrd="1" destOrd="0"/>
        <dgm:cxn modelId="12" srcId="0" destId="3" srcOrd="2" destOrd="0"/>
        <dgm:cxn modelId="13" srcId="0" destId="4" srcOrd="3" destOrd="0"/>
        <dgm:cxn modelId="14" srcId="0" destId="5" srcOrd="4" destOrd="0"/>
        <dgm:cxn modelId="15" srcId="0" destId="6" srcOrd="5" destOrd="0"/>
        <dgm:cxn modelId="16" srcId="0" destId="7" srcOrd="6" destOrd="0"/>
        <dgm:cxn modelId="17" srcId="0" destId="8" srcOrd="7" destOrd="0"/>
        <dgm:cxn modelId="18" srcId="0" destId="9" srcOrd="8"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dgm:varLst>
    <dgm:choose name="Name0">
      <dgm:if name="Name1" func="var" arg="dir" op="equ" val="norm">
        <dgm:alg type="snake">
          <dgm:param type="grDir" val="tL"/>
          <dgm:param type="flowDir" val="col"/>
          <dgm:param type="contDir" val="revDir"/>
        </dgm:alg>
      </dgm:if>
      <dgm:else name="Name2">
        <dgm:alg type="snake">
          <dgm:param type="grDir" val="tR"/>
          <dgm:param type="flowDir" val="col"/>
          <dgm:param type="contDir" val="revDir"/>
        </dgm:alg>
      </dgm:else>
    </dgm:choose>
    <dgm:shape xmlns:r="http://schemas.openxmlformats.org/officeDocument/2006/relationships" r:blip="">
      <dgm:adjLst/>
    </dgm:shape>
    <dgm:presOf/>
    <dgm:constrLst>
      <dgm:constr type="w" for="ch" forName="firstNode" refType="w"/>
      <dgm:constr type="w" for="ch" forName="lastNode" refType="w" refFor="ch" refForName="firstNode" op="equ"/>
      <dgm:constr type="w" for="ch" forName="middleNode" refType="w" refFor="ch" refForName="firstNode" op="equ"/>
      <dgm:constr type="h" for="ch" ptType="sibTrans" refType="w" refFor="ch" refForName="middleNode" op="equ" fact="0.35"/>
      <dgm:constr type="sp" refType="w" refFor="ch" refForName="middleNode" fact="0.5"/>
      <dgm:constr type="connDist" for="des" ptType="sibTrans" op="equ"/>
      <dgm:constr type="primFontSz" for="ch" forName="firstNode" val="65"/>
      <dgm:constr type="primFontSz" for="ch" forName="lastNode" refType="primFontSz" refFor="ch" refForName="firstNode" op="equ"/>
      <dgm:constr type="primFontSz" for="des" forName="shape" val="65"/>
      <dgm:constr type="primFontSz" for="des" forName="shape" refType="primFontSz" refFor="ch" refForName="firstNode" op="lte"/>
      <dgm:constr type="primFontSz" for="des" forName="shape" refType="primFontSz" refFor="ch" refForName="lastNode" op="lte"/>
    </dgm:constrLst>
    <dgm:ruleLst/>
    <dgm:forEach name="Name3" axis="ch" ptType="node">
      <dgm:choose name="Name4">
        <dgm:if name="Name5" axis="self" ptType="node" func="pos" op="equ" val="1">
          <dgm:layoutNode name="firstNode">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if>
        <dgm:if name="Name6" axis="self" ptType="node" func="revPos" op="equ" val="1">
          <dgm:layoutNode name="lastNode">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if>
        <dgm:else name="Name7">
          <dgm:layoutNode name="middleNode">
            <dgm:alg type="composite"/>
            <dgm:shape xmlns:r="http://schemas.openxmlformats.org/officeDocument/2006/relationships" r:blip="">
              <dgm:adjLst/>
            </dgm:shape>
            <dgm:presOf/>
            <dgm:constrLst>
              <dgm:constr type="h" refType="w"/>
              <dgm:constr type="w" for="ch" forName="padding" refType="w"/>
              <dgm:constr type="h" for="ch" forName="padding" refType="h"/>
              <dgm:constr type="w" for="ch" forName="shape" refType="w" fact="0.667"/>
              <dgm:constr type="h" for="ch" forName="shape" refType="h" fact="0.667"/>
              <dgm:constr type="ctrX" for="ch" forName="shape" refType="w" fact="0.5"/>
              <dgm:constr type="ctrY" for="ch" forName="shape" refType="h" fact="0.5"/>
            </dgm:constrLst>
            <dgm:ruleLst/>
            <dgm:layoutNode name="padding">
              <dgm:alg type="sp"/>
              <dgm:shape xmlns:r="http://schemas.openxmlformats.org/officeDocument/2006/relationships" type="ellipse" r:blip="" hideGeom="1">
                <dgm:adjLst/>
              </dgm:shape>
              <dgm:presOf/>
              <dgm:constrLst/>
              <dgm:ruleLst/>
            </dgm:layoutNode>
            <dgm:layoutNode name="shape">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dgm:else>
      </dgm:choose>
      <dgm:forEach name="Name8" axis="followSib" ptType="sibTrans" cnt="1">
        <dgm:layoutNode name="sibTrans">
          <dgm:choose name="Name9">
            <dgm:if name="Name10" func="var" arg="dir" op="equ" val="norm">
              <dgm:choose name="Name11">
                <dgm:if name="Name12" axis="self" ptType="sibTrans" func="pos" op="equ" val="1">
                  <dgm:alg type="conn">
                    <dgm:param type="begPts" val="auto"/>
                    <dgm:param type="endPts" val="auto"/>
                    <dgm:param type="srcNode" val="firstNode"/>
                    <dgm:param type="dstNode" val="shape"/>
                  </dgm:alg>
                </dgm:if>
                <dgm:if name="Name13" axis="self" ptType="sibTrans" func="revPos" op="equ" val="1">
                  <dgm:alg type="conn">
                    <dgm:param type="begPts" val="auto"/>
                    <dgm:param type="endPts" val="auto"/>
                    <dgm:param type="srcNode" val="shape"/>
                    <dgm:param type="dstNode" val="lastNode"/>
                  </dgm:alg>
                </dgm:if>
                <dgm:else name="Name14">
                  <dgm:alg type="conn">
                    <dgm:param type="begPts" val="auto"/>
                    <dgm:param type="endPts" val="auto"/>
                    <dgm:param type="srcNode" val="shape"/>
                    <dgm:param type="dstNode" val="shape"/>
                  </dgm:alg>
                </dgm:else>
              </dgm:choose>
            </dgm:if>
            <dgm:else name="Name15">
              <dgm:choose name="Name16">
                <dgm:if name="Name17" axis="self" ptType="sibTrans" func="pos" op="equ" val="1">
                  <dgm:alg type="conn">
                    <dgm:param type="begPts" val="auto"/>
                    <dgm:param type="endPts" val="auto"/>
                    <dgm:param type="srcNode" val="firstNode"/>
                    <dgm:param type="dstNode" val="shape"/>
                  </dgm:alg>
                </dgm:if>
                <dgm:if name="Name18" axis="self" ptType="sibTrans" func="revPos" op="equ" val="1">
                  <dgm:alg type="conn">
                    <dgm:param type="begPts" val="auto"/>
                    <dgm:param type="endPts" val="auto"/>
                    <dgm:param type="srcNode" val="shape"/>
                    <dgm:param type="dstNode" val="lastNode"/>
                  </dgm:alg>
                </dgm:if>
                <dgm:else name="Name19">
                  <dgm:alg type="conn">
                    <dgm:param type="begPts" val="auto"/>
                    <dgm:param type="endPts" val="auto"/>
                    <dgm:param type="srcNode" val="shape"/>
                    <dgm:param type="dstNode" val="shape"/>
                  </dgm:alg>
                </dgm:else>
              </dgm:choose>
            </dgm:else>
          </dgm:choose>
          <dgm:shape xmlns:r="http://schemas.openxmlformats.org/officeDocument/2006/relationships" rot="90" type="triangle" r:blip="">
            <dgm:adjLst/>
          </dgm:shape>
          <dgm:presOf axis="self"/>
          <dgm:constrLst>
            <dgm:constr type="w" refType="h"/>
            <dgm:constr type="connDist"/>
            <dgm:constr type="begPad" refType="connDist" fact="0.25"/>
            <dgm:constr type="endPad" refType="connDist" fact="0.22"/>
          </dgm:constrLst>
          <dgm:ruleLst/>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cycle2">
  <dgm:title val=""/>
  <dgm:desc val=""/>
  <dgm:catLst>
    <dgm:cat type="cycle" pri="1000"/>
    <dgm:cat type="convert" pri="10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onstrLst>
      <dgm:constr type="w" for="ch" ptType="node" refType="w"/>
      <dgm:constr type="w" for="ch" ptType="sibTrans" refType="w" refFor="ch" refPtType="node" op="equ" fact="0.25"/>
      <dgm:constr type="sibSp" refType="w" refFor="ch" refPtType="node" fact="0.5"/>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lMarg" refType="primFontSz" fact="0.1"/>
          <dgm:constr type="rMarg" refType="primFontSz" fact="0.1"/>
          <dgm:constr type="tMarg" refType="primFontSz" fact="0.1"/>
          <dgm:constr type="bMarg" refType="primFontSz" fact="0.1"/>
        </dgm:constrLst>
        <dgm:ruleLst>
          <dgm:rule type="primFontSz" val="5" fact="NaN" max="NaN"/>
        </dgm:ruleLst>
      </dgm:layoutNode>
      <dgm:choose name="Name9">
        <dgm:if name="Name10" axis="par ch" ptType="doc node" func="cnt" op="gt" val="1">
          <dgm:forEach name="sibTransForEach" axis="followSib" ptType="sibTrans" hideLastTrans="0" cnt="1">
            <dgm:layoutNode name="sibTrans">
              <dgm:choose name="Name11">
                <dgm:if name="Name12" axis="par ch" ptType="doc node" func="cnt" op="lt" val="3">
                  <dgm:alg type="conn">
                    <dgm:param type="begPts" val="radial"/>
                    <dgm:param type="endPts" val="radial"/>
                  </dgm:alg>
                </dgm:if>
                <dgm:else name="Name13">
                  <dgm:alg type="conn">
                    <dgm:param type="begPts" val="auto"/>
                    <dgm:param type="endPts" val="auto"/>
                  </dgm:alg>
                </dgm:else>
              </dgm:choose>
              <dgm:shape xmlns:r="http://schemas.openxmlformats.org/officeDocument/2006/relationships" type="conn" r:blip="">
                <dgm:adjLst/>
              </dgm:shape>
              <dgm:presOf axis="self"/>
              <dgm:constrLst>
                <dgm:constr type="h" refType="w" fact="1.35"/>
                <dgm:constr type="connDist"/>
                <dgm:constr type="w" for="ch" refType="connDist" fact="0.45"/>
                <dgm:constr type="h" for="ch" refType="h"/>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if>
        <dgm:else name="Name14"/>
      </dgm:choose>
    </dgm:forEach>
  </dgm:layoutNode>
</dgm:layoutDef>
</file>

<file path=word/diagrams/layout3.xml><?xml version="1.0" encoding="utf-8"?>
<dgm:layoutDef xmlns:dgm="http://schemas.openxmlformats.org/drawingml/2006/diagram" xmlns:a="http://schemas.openxmlformats.org/drawingml/2006/main" uniqueId="urn:microsoft.com/office/officeart/2005/8/layout/matrix3">
  <dgm:title val=""/>
  <dgm:desc val=""/>
  <dgm:catLst>
    <dgm:cat type="matrix" pri="1000"/>
    <dgm:cat type="convert" pri="18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0" destOrd="0"/>
        <dgm:cxn modelId="8" srcId="0" destId="4" srcOrd="1" destOrd="0"/>
      </dgm:cxnLst>
      <dgm:bg/>
      <dgm:whole/>
    </dgm:dataModel>
  </dgm:sampData>
  <dgm:styleData useDef="1">
    <dgm:dataModel>
      <dgm:ptLst/>
      <dgm:bg/>
      <dgm:whole/>
    </dgm:dataModel>
  </dgm:styleData>
  <dgm:clrData useDef="1">
    <dgm:dataModel>
      <dgm:ptLst/>
      <dgm:bg/>
      <dgm:whole/>
    </dgm:dataModel>
  </dgm:clrData>
  <dgm:layoutNode name="matrix">
    <dgm:varLst>
      <dgm:chMax val="1"/>
      <dgm:dir/>
      <dgm:resizeHandles val="exact"/>
    </dgm:varLst>
    <dgm:alg type="composite">
      <dgm:param type="ar" val="1"/>
    </dgm:alg>
    <dgm:shape xmlns:r="http://schemas.openxmlformats.org/officeDocument/2006/relationships" r:blip="">
      <dgm:adjLst/>
    </dgm:shape>
    <dgm:presOf/>
    <dgm:choose name="Name0">
      <dgm:if name="Name1" func="var" arg="dir" op="equ" val="norm">
        <dgm:constrLst>
          <dgm:constr type="w" for="ch" forName="diamond" refType="w"/>
          <dgm:constr type="h" for="ch" forName="diamond" refType="h"/>
          <dgm:constr type="w" for="ch" forName="quad1" refType="w" fact="0.39"/>
          <dgm:constr type="h" for="ch" forName="quad1" refType="h" fact="0.39"/>
          <dgm:constr type="ctrX" for="ch" forName="quad1" refType="w" fact="0.29"/>
          <dgm:constr type="ctrY" for="ch" forName="quad1" refType="h" fact="0.29"/>
          <dgm:constr type="w" for="ch" forName="quad2" refType="w" fact="0.39"/>
          <dgm:constr type="h" for="ch" forName="quad2" refType="h" fact="0.39"/>
          <dgm:constr type="ctrX" for="ch" forName="quad2" refType="w" fact="0.71"/>
          <dgm:constr type="ctrY" for="ch" forName="quad2" refType="h" fact="0.29"/>
          <dgm:constr type="w" for="ch" forName="quad3" refType="w" fact="0.39"/>
          <dgm:constr type="h" for="ch" forName="quad3" refType="h" fact="0.39"/>
          <dgm:constr type="ctrX" for="ch" forName="quad3" refType="w" fact="0.29"/>
          <dgm:constr type="ctrY" for="ch" forName="quad3" refType="h" fact="0.71"/>
          <dgm:constr type="w" for="ch" forName="quad4" refType="w" fact="0.39"/>
          <dgm:constr type="h" for="ch" forName="quad4" refType="h" fact="0.39"/>
          <dgm:constr type="ctrX" for="ch" forName="quad4" refType="w" fact="0.71"/>
          <dgm:constr type="ctrY" for="ch" forName="quad4" refType="h" fact="0.71"/>
          <dgm:constr type="primFontSz" for="des" ptType="node" op="equ" val="65"/>
        </dgm:constrLst>
      </dgm:if>
      <dgm:else name="Name2">
        <dgm:constrLst>
          <dgm:constr type="w" for="ch" forName="diamond" refType="w"/>
          <dgm:constr type="h" for="ch" forName="diamond" refType="h"/>
          <dgm:constr type="w" for="ch" forName="quad1" refType="w" fact="0.39"/>
          <dgm:constr type="h" for="ch" forName="quad1" refType="h" fact="0.39"/>
          <dgm:constr type="ctrX" for="ch" forName="quad1" refType="w" fact="0.71"/>
          <dgm:constr type="ctrY" for="ch" forName="quad1" refType="h" fact="0.29"/>
          <dgm:constr type="w" for="ch" forName="quad2" refType="w" fact="0.39"/>
          <dgm:constr type="h" for="ch" forName="quad2" refType="h" fact="0.39"/>
          <dgm:constr type="ctrX" for="ch" forName="quad2" refType="w" fact="0.29"/>
          <dgm:constr type="ctrY" for="ch" forName="quad2" refType="h" fact="0.29"/>
          <dgm:constr type="w" for="ch" forName="quad3" refType="w" fact="0.39"/>
          <dgm:constr type="h" for="ch" forName="quad3" refType="h" fact="0.39"/>
          <dgm:constr type="ctrX" for="ch" forName="quad3" refType="w" fact="0.71"/>
          <dgm:constr type="ctrY" for="ch" forName="quad3" refType="h" fact="0.71"/>
          <dgm:constr type="w" for="ch" forName="quad4" refType="w" fact="0.39"/>
          <dgm:constr type="h" for="ch" forName="quad4" refType="h" fact="0.39"/>
          <dgm:constr type="ctrX" for="ch" forName="quad4" refType="w" fact="0.29"/>
          <dgm:constr type="ctrY" for="ch" forName="quad4" refType="h" fact="0.71"/>
          <dgm:constr type="primFontSz" for="des" ptType="node" op="equ" val="65"/>
        </dgm:constrLst>
      </dgm:else>
    </dgm:choose>
    <dgm:ruleLst/>
    <dgm:choose name="Name3">
      <dgm:if name="Name4" axis="ch" ptType="node" func="cnt" op="gte" val="1">
        <dgm:layoutNode name="diamond" styleLbl="bgShp">
          <dgm:alg type="sp"/>
          <dgm:shape xmlns:r="http://schemas.openxmlformats.org/officeDocument/2006/relationships" type="diamond" r:blip="">
            <dgm:adjLst/>
          </dgm:shape>
          <dgm:presOf/>
          <dgm:constrLst>
            <dgm:constr type="w" refType="h" op="equ"/>
          </dgm:constrLst>
          <dgm:ruleLst/>
        </dgm:layoutNode>
        <dgm:layoutNode name="quad1">
          <dgm:varLst>
            <dgm:chMax val="0"/>
            <dgm:chPref val="0"/>
            <dgm:bulletEnabled val="1"/>
          </dgm:varLst>
          <dgm:alg type="tx"/>
          <dgm:shape xmlns:r="http://schemas.openxmlformats.org/officeDocument/2006/relationships" type="roundRect" r:blip="">
            <dgm:adjLst/>
          </dgm:shape>
          <dgm:presOf axis="ch desOrSelf" ptType="node node" st="1 1" cnt="1 0"/>
          <dgm:constrLst>
            <dgm:constr type="w" refType="h" op="equ"/>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quad2">
          <dgm:varLst>
            <dgm:chMax val="0"/>
            <dgm:chPref val="0"/>
            <dgm:bulletEnabled val="1"/>
          </dgm:varLst>
          <dgm:alg type="tx"/>
          <dgm:shape xmlns:r="http://schemas.openxmlformats.org/officeDocument/2006/relationships" type="roundRect" r:blip="">
            <dgm:adjLst/>
          </dgm:shape>
          <dgm:presOf axis="ch desOrSelf" ptType="node node" st="2 1" cnt="1 0"/>
          <dgm:constrLst>
            <dgm:constr type="w" refType="h" op="equ"/>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quad3">
          <dgm:varLst>
            <dgm:chMax val="0"/>
            <dgm:chPref val="0"/>
            <dgm:bulletEnabled val="1"/>
          </dgm:varLst>
          <dgm:alg type="tx"/>
          <dgm:shape xmlns:r="http://schemas.openxmlformats.org/officeDocument/2006/relationships" type="roundRect" r:blip="">
            <dgm:adjLst/>
          </dgm:shape>
          <dgm:presOf axis="ch desOrSelf" ptType="node node" st="3 1" cnt="1 0"/>
          <dgm:constrLst>
            <dgm:constr type="w" refType="h" op="equ"/>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quad4">
          <dgm:varLst>
            <dgm:chMax val="0"/>
            <dgm:chPref val="0"/>
            <dgm:bulletEnabled val="1"/>
          </dgm:varLst>
          <dgm:alg type="tx"/>
          <dgm:shape xmlns:r="http://schemas.openxmlformats.org/officeDocument/2006/relationships" type="roundRect" r:blip="">
            <dgm:adjLst/>
          </dgm:shape>
          <dgm:presOf axis="ch desOrSelf" ptType="node node" st="4 1" cnt="1 0"/>
          <dgm:constrLst>
            <dgm:constr type="w" refType="h" op="equ"/>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5"/>
    </dgm:choose>
  </dgm:layoutNode>
</dgm:layoutDef>
</file>

<file path=word/diagrams/layout4.xml><?xml version="1.0" encoding="utf-8"?>
<dgm:layoutDef xmlns:dgm="http://schemas.openxmlformats.org/drawingml/2006/diagram" xmlns:a="http://schemas.openxmlformats.org/drawingml/2006/main" uniqueId="urn:microsoft.com/office/officeart/2008/layout/VerticalCurvedList">
  <dgm:title val=""/>
  <dgm:desc val=""/>
  <dgm:catLst>
    <dgm:cat type="list" pri="20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chMax val="7"/>
      <dgm:chPref val="7"/>
      <dgm:dir/>
    </dgm:varLst>
    <dgm:alg type="composite"/>
    <dgm:shape xmlns:r="http://schemas.openxmlformats.org/officeDocument/2006/relationships" r:blip="">
      <dgm:adjLst/>
    </dgm:shape>
    <dgm:constrLst>
      <dgm:constr type="w" for="ch" refType="h" refFor="ch" op="gte" fact="0.8"/>
    </dgm:constrLst>
    <dgm:layoutNode name="Name1">
      <dgm:alg type="composite"/>
      <dgm:shape xmlns:r="http://schemas.openxmlformats.org/officeDocument/2006/relationships" r:blip="">
        <dgm:adjLst/>
      </dgm:shape>
      <dgm:choose name="Name2">
        <dgm:if name="Name3" func="var" arg="dir" op="equ" val="norm">
          <dgm:choose name="Name4">
            <dgm:if name="Name5" axis="ch" ptType="node" func="cnt" op="equ" val="1">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625"/>
                <dgm:constr type="w" for="ch" forName="accent_1" refType="h" refFor="ch" refForName="accent_1" op="equ"/>
                <dgm:constr type="ctrY" for="ch" forName="accent_1" refType="h" fact="0.5"/>
                <dgm:constr type="ctrX" for="ch" forName="accent_1" refType="h" fact="0.2253"/>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primFontSz" for="ch" ptType="node" op="equ" val="65"/>
              </dgm:constrLst>
            </dgm:if>
            <dgm:if name="Name6" axis="ch" ptType="node" func="cnt" op="equ" val="2">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3571"/>
                <dgm:constr type="w" for="ch" forName="accent_1" refType="h" refFor="ch" refForName="accent_1" op="equ"/>
                <dgm:constr type="ctrY" for="ch" forName="accent_1" refType="h" fact="0.2857"/>
                <dgm:constr type="ctrX" for="ch" forName="accent_1" refType="h" fact="0.1891"/>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3571"/>
                <dgm:constr type="w" for="ch" forName="accent_2" refType="h" refFor="ch" refForName="accent_2" op="equ"/>
                <dgm:constr type="ctrY" for="ch" forName="accent_2" refType="h" fact="0.7143"/>
                <dgm:constr type="ctrX" for="ch" forName="accent_2" refType="h" fact="0.1891"/>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primFontSz" for="ch" ptType="node" op="equ" val="65"/>
              </dgm:constrLst>
            </dgm:if>
            <dgm:if name="Name7" axis="ch" ptType="node" func="cnt" op="equ" val="3">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25"/>
                <dgm:constr type="w" for="ch" forName="accent_1" refType="h" refFor="ch" refForName="accent_1" op="equ"/>
                <dgm:constr type="ctrY" for="ch" forName="accent_1" refType="h" fact="0.2"/>
                <dgm:constr type="ctrX" for="ch" forName="accent_1" refType="h" fact="0.1526"/>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25"/>
                <dgm:constr type="w" for="ch" forName="accent_2" refType="h" refFor="ch" refForName="accent_2" op="equ"/>
                <dgm:constr type="ctrY" for="ch" forName="accent_2" refType="h" fact="0.5"/>
                <dgm:constr type="ctrX" for="ch" forName="accent_2" refType="h" fact="0.2253"/>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25"/>
                <dgm:constr type="w" for="ch" forName="accent_3" refType="h" refFor="ch" refForName="accent_3" op="equ"/>
                <dgm:constr type="ctrY" for="ch" forName="accent_3" refType="h" fact="0.8"/>
                <dgm:constr type="ctrX" for="ch" forName="accent_3" refType="h" fact="0.1526"/>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primFontSz" for="ch" ptType="node" op="equ" val="65"/>
              </dgm:constrLst>
            </dgm:if>
            <dgm:if name="Name8" axis="ch" ptType="node" func="cnt" op="equ" val="4">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1923"/>
                <dgm:constr type="w" for="ch" forName="accent_1" refType="h" refFor="ch" refForName="accent_1" op="equ"/>
                <dgm:constr type="ctrY" for="ch" forName="accent_1" refType="h" fact="0.1538"/>
                <dgm:constr type="ctrX" for="ch" forName="accent_1" refType="h" fact="0.1268"/>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1923"/>
                <dgm:constr type="w" for="ch" forName="accent_2" refType="h" refFor="ch" refForName="accent_2" op="equ"/>
                <dgm:constr type="ctrY" for="ch" forName="accent_2" refType="h" fact="0.3846"/>
                <dgm:constr type="ctrX" for="ch" forName="accent_2" refType="h" fact="0.215"/>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1923"/>
                <dgm:constr type="w" for="ch" forName="accent_3" refType="h" refFor="ch" refForName="accent_3" op="equ"/>
                <dgm:constr type="ctrY" for="ch" forName="accent_3" refType="h" fact="0.6154"/>
                <dgm:constr type="ctrX" for="ch" forName="accent_3" refType="h" fact="0.215"/>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h" for="ch" forName="accent_4" refType="h" fact="0.1923"/>
                <dgm:constr type="w" for="ch" forName="accent_4" refType="h" refFor="ch" refForName="accent_4" op="equ"/>
                <dgm:constr type="ctrY" for="ch" forName="accent_4" refType="h" fact="0.8462"/>
                <dgm:constr type="ctrX" for="ch" forName="accent_4" refType="h" fact="0.1268"/>
                <dgm:constr type="l" for="ch" forName="text_4" refType="ctrX" refFor="ch" refForName="accent_4"/>
                <dgm:constr type="r" for="ch" forName="text_4" refType="w"/>
                <dgm:constr type="w" for="ch" forName="text_4" refType="h" refFor="ch" refForName="text_4" op="gte"/>
                <dgm:constr type="h" for="ch" forName="text_4" refType="h" refFor="ch" refForName="accent_4" fact="0.8"/>
                <dgm:constr type="ctrY" for="ch" forName="text_4" refType="ctrY" refFor="ch" refForName="accent_4"/>
                <dgm:constr type="lMarg" for="ch" forName="text_4" refType="w" refFor="ch" refForName="accent_4" fact="1.8"/>
                <dgm:constr type="primFontSz" for="ch" ptType="node" op="equ" val="65"/>
              </dgm:constrLst>
            </dgm:if>
            <dgm:if name="Name9" axis="ch" ptType="node" func="cnt" op="equ" val="5">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1563"/>
                <dgm:constr type="w" for="ch" forName="accent_1" refType="h" refFor="ch" refForName="accent_1" op="equ"/>
                <dgm:constr type="ctrY" for="ch" forName="accent_1" refType="h" fact="0.125"/>
                <dgm:constr type="ctrX" for="ch" forName="accent_1" refType="h" fact="0.1082"/>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1563"/>
                <dgm:constr type="w" for="ch" forName="accent_2" refType="h" refFor="ch" refForName="accent_2" op="equ"/>
                <dgm:constr type="ctrY" for="ch" forName="accent_2" refType="h" fact="0.3125"/>
                <dgm:constr type="ctrX" for="ch" forName="accent_2" refType="h" fact="0.1978"/>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1563"/>
                <dgm:constr type="w" for="ch" forName="accent_3" refType="h" refFor="ch" refForName="accent_3" op="equ"/>
                <dgm:constr type="ctrY" for="ch" forName="accent_3" refType="h" fact="0.5"/>
                <dgm:constr type="ctrX" for="ch" forName="accent_3" refType="h" fact="0.2253"/>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h" for="ch" forName="accent_4" refType="h" fact="0.1563"/>
                <dgm:constr type="w" for="ch" forName="accent_4" refType="h" refFor="ch" refForName="accent_4" op="equ"/>
                <dgm:constr type="ctrY" for="ch" forName="accent_4" refType="h" fact="0.6875"/>
                <dgm:constr type="ctrX" for="ch" forName="accent_4" refType="h" fact="0.1978"/>
                <dgm:constr type="l" for="ch" forName="text_4" refType="ctrX" refFor="ch" refForName="accent_4"/>
                <dgm:constr type="r" for="ch" forName="text_4" refType="w"/>
                <dgm:constr type="w" for="ch" forName="text_4" refType="h" refFor="ch" refForName="text_4" op="gte"/>
                <dgm:constr type="h" for="ch" forName="text_4" refType="h" refFor="ch" refForName="accent_4" fact="0.8"/>
                <dgm:constr type="ctrY" for="ch" forName="text_4" refType="ctrY" refFor="ch" refForName="accent_4"/>
                <dgm:constr type="lMarg" for="ch" forName="text_4" refType="w" refFor="ch" refForName="accent_4" fact="1.8"/>
                <dgm:constr type="h" for="ch" forName="accent_5" refType="h" fact="0.1563"/>
                <dgm:constr type="w" for="ch" forName="accent_5" refType="h" refFor="ch" refForName="accent_5" op="equ"/>
                <dgm:constr type="ctrY" for="ch" forName="accent_5" refType="h" fact="0.875"/>
                <dgm:constr type="ctrX" for="ch" forName="accent_5" refType="h" fact="0.1082"/>
                <dgm:constr type="l" for="ch" forName="text_5" refType="ctrX" refFor="ch" refForName="accent_5"/>
                <dgm:constr type="r" for="ch" forName="text_5" refType="w"/>
                <dgm:constr type="w" for="ch" forName="text_5" refType="h" refFor="ch" refForName="text_5" op="gte"/>
                <dgm:constr type="h" for="ch" forName="text_5" refType="h" refFor="ch" refForName="accent_5" fact="0.8"/>
                <dgm:constr type="ctrY" for="ch" forName="text_5" refType="ctrY" refFor="ch" refForName="accent_5"/>
                <dgm:constr type="lMarg" for="ch" forName="text_5" refType="w" refFor="ch" refForName="accent_5" fact="1.8"/>
                <dgm:constr type="primFontSz" for="ch" ptType="node" op="equ" val="65"/>
              </dgm:constrLst>
            </dgm:if>
            <dgm:if name="Name10" axis="ch" ptType="node" func="cnt" op="equ" val="6">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1316"/>
                <dgm:constr type="w" for="ch" forName="accent_1" refType="h" refFor="ch" refForName="accent_1" op="equ"/>
                <dgm:constr type="ctrY" for="ch" forName="accent_1" refType="h" fact="0.1053"/>
                <dgm:constr type="ctrX" for="ch" forName="accent_1" refType="h" fact="0.0943"/>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1316"/>
                <dgm:constr type="w" for="ch" forName="accent_2" refType="h" refFor="ch" refForName="accent_2" op="equ"/>
                <dgm:constr type="ctrY" for="ch" forName="accent_2" refType="h" fact="0.2632"/>
                <dgm:constr type="ctrX" for="ch" forName="accent_2" refType="h" fact="0.1809"/>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1316"/>
                <dgm:constr type="w" for="ch" forName="accent_3" refType="h" refFor="ch" refForName="accent_3" op="equ"/>
                <dgm:constr type="ctrY" for="ch" forName="accent_3" refType="h" fact="0.4211"/>
                <dgm:constr type="ctrX" for="ch" forName="accent_3" refType="h" fact="0.2205"/>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h" for="ch" forName="accent_4" refType="h" fact="0.1316"/>
                <dgm:constr type="w" for="ch" forName="accent_4" refType="h" refFor="ch" refForName="accent_4" op="equ"/>
                <dgm:constr type="ctrY" for="ch" forName="accent_4" refType="h" fact="0.5789"/>
                <dgm:constr type="ctrX" for="ch" forName="accent_4" refType="h" fact="0.2205"/>
                <dgm:constr type="l" for="ch" forName="text_4" refType="ctrX" refFor="ch" refForName="accent_4"/>
                <dgm:constr type="r" for="ch" forName="text_4" refType="w"/>
                <dgm:constr type="w" for="ch" forName="text_4" refType="h" refFor="ch" refForName="text_4" op="gte"/>
                <dgm:constr type="h" for="ch" forName="text_4" refType="h" refFor="ch" refForName="accent_4" fact="0.8"/>
                <dgm:constr type="ctrY" for="ch" forName="text_4" refType="ctrY" refFor="ch" refForName="accent_4"/>
                <dgm:constr type="lMarg" for="ch" forName="text_4" refType="w" refFor="ch" refForName="accent_4" fact="1.8"/>
                <dgm:constr type="h" for="ch" forName="accent_5" refType="h" fact="0.1316"/>
                <dgm:constr type="w" for="ch" forName="accent_5" refType="h" refFor="ch" refForName="accent_5" op="equ"/>
                <dgm:constr type="ctrY" for="ch" forName="accent_5" refType="h" fact="0.7368"/>
                <dgm:constr type="ctrX" for="ch" forName="accent_5" refType="h" fact="0.1809"/>
                <dgm:constr type="l" for="ch" forName="text_5" refType="ctrX" refFor="ch" refForName="accent_5"/>
                <dgm:constr type="r" for="ch" forName="text_5" refType="w"/>
                <dgm:constr type="w" for="ch" forName="text_5" refType="h" refFor="ch" refForName="text_5" op="gte"/>
                <dgm:constr type="h" for="ch" forName="text_5" refType="h" refFor="ch" refForName="accent_5" fact="0.8"/>
                <dgm:constr type="ctrY" for="ch" forName="text_5" refType="ctrY" refFor="ch" refForName="accent_5"/>
                <dgm:constr type="lMarg" for="ch" forName="text_5" refType="w" refFor="ch" refForName="accent_5" fact="1.8"/>
                <dgm:constr type="h" for="ch" forName="accent_6" refType="h" fact="0.1316"/>
                <dgm:constr type="w" for="ch" forName="accent_6" refType="h" refFor="ch" refForName="accent_6" op="equ"/>
                <dgm:constr type="ctrY" for="ch" forName="accent_6" refType="h" fact="0.8947"/>
                <dgm:constr type="ctrX" for="ch" forName="accent_6" refType="h" fact="0.0943"/>
                <dgm:constr type="l" for="ch" forName="text_6" refType="ctrX" refFor="ch" refForName="accent_6"/>
                <dgm:constr type="r" for="ch" forName="text_6" refType="w"/>
                <dgm:constr type="w" for="ch" forName="text_6" refType="h" refFor="ch" refForName="text_6" op="gte"/>
                <dgm:constr type="h" for="ch" forName="text_6" refType="h" refFor="ch" refForName="accent_6" fact="0.8"/>
                <dgm:constr type="ctrY" for="ch" forName="text_6" refType="ctrY" refFor="ch" refForName="accent_6"/>
                <dgm:constr type="lMarg" for="ch" forName="text_6" refType="w" refFor="ch" refForName="accent_6" fact="1.8"/>
                <dgm:constr type="primFontSz" for="ch" ptType="node" op="equ" val="65"/>
              </dgm:constrLst>
            </dgm:if>
            <dgm:else name="Name11">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1136"/>
                <dgm:constr type="w" for="ch" forName="accent_1" refType="h" refFor="ch" refForName="accent_1" op="equ"/>
                <dgm:constr type="ctrY" for="ch" forName="accent_1" refType="h" fact="0.0909"/>
                <dgm:constr type="ctrX" for="ch" forName="accent_1" refType="h" fact="0.0835"/>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1136"/>
                <dgm:constr type="w" for="ch" forName="accent_2" refType="h" refFor="ch" refForName="accent_2" op="equ"/>
                <dgm:constr type="ctrY" for="ch" forName="accent_2" refType="h" fact="0.2273"/>
                <dgm:constr type="ctrX" for="ch" forName="accent_2" refType="h" fact="0.1658"/>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1136"/>
                <dgm:constr type="w" for="ch" forName="accent_3" refType="h" refFor="ch" refForName="accent_3" op="equ"/>
                <dgm:constr type="ctrY" for="ch" forName="accent_3" refType="h" fact="0.3636"/>
                <dgm:constr type="ctrX" for="ch" forName="accent_3" refType="h" fact="0.2109"/>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h" for="ch" forName="accent_4" refType="h" fact="0.1136"/>
                <dgm:constr type="w" for="ch" forName="accent_4" refType="h" refFor="ch" refForName="accent_4" op="equ"/>
                <dgm:constr type="ctrY" for="ch" forName="accent_4" refType="h" fact="0.5"/>
                <dgm:constr type="ctrX" for="ch" forName="accent_4" refType="h" fact="0.2253"/>
                <dgm:constr type="l" for="ch" forName="text_4" refType="ctrX" refFor="ch" refForName="accent_4"/>
                <dgm:constr type="r" for="ch" forName="text_4" refType="w"/>
                <dgm:constr type="w" for="ch" forName="text_4" refType="h" refFor="ch" refForName="text_4" op="gte"/>
                <dgm:constr type="h" for="ch" forName="text_4" refType="h" refFor="ch" refForName="accent_4" fact="0.8"/>
                <dgm:constr type="ctrY" for="ch" forName="text_4" refType="ctrY" refFor="ch" refForName="accent_4"/>
                <dgm:constr type="lMarg" for="ch" forName="text_4" refType="w" refFor="ch" refForName="accent_4" fact="1.8"/>
                <dgm:constr type="h" for="ch" forName="accent_5" refType="h" fact="0.1136"/>
                <dgm:constr type="w" for="ch" forName="accent_5" refType="h" refFor="ch" refForName="accent_5" op="equ"/>
                <dgm:constr type="ctrY" for="ch" forName="accent_5" refType="h" fact="0.6364"/>
                <dgm:constr type="ctrX" for="ch" forName="accent_5" refType="h" fact="0.2109"/>
                <dgm:constr type="l" for="ch" forName="text_5" refType="ctrX" refFor="ch" refForName="accent_5"/>
                <dgm:constr type="r" for="ch" forName="text_5" refType="w"/>
                <dgm:constr type="w" for="ch" forName="text_5" refType="h" refFor="ch" refForName="text_5" op="gte"/>
                <dgm:constr type="h" for="ch" forName="text_5" refType="h" refFor="ch" refForName="accent_5" fact="0.8"/>
                <dgm:constr type="ctrY" for="ch" forName="text_5" refType="ctrY" refFor="ch" refForName="accent_5"/>
                <dgm:constr type="lMarg" for="ch" forName="text_5" refType="w" refFor="ch" refForName="accent_5" fact="1.8"/>
                <dgm:constr type="h" for="ch" forName="accent_6" refType="h" fact="0.1136"/>
                <dgm:constr type="w" for="ch" forName="accent_6" refType="h" refFor="ch" refForName="accent_6" op="equ"/>
                <dgm:constr type="ctrY" for="ch" forName="accent_6" refType="h" fact="0.7727"/>
                <dgm:constr type="ctrX" for="ch" forName="accent_6" refType="h" fact="0.1658"/>
                <dgm:constr type="l" for="ch" forName="text_6" refType="ctrX" refFor="ch" refForName="accent_6"/>
                <dgm:constr type="r" for="ch" forName="text_6" refType="w"/>
                <dgm:constr type="w" for="ch" forName="text_6" refType="h" refFor="ch" refForName="text_6" op="gte"/>
                <dgm:constr type="h" for="ch" forName="text_6" refType="h" refFor="ch" refForName="accent_6" fact="0.8"/>
                <dgm:constr type="ctrY" for="ch" forName="text_6" refType="ctrY" refFor="ch" refForName="accent_6"/>
                <dgm:constr type="lMarg" for="ch" forName="text_6" refType="w" refFor="ch" refForName="accent_6" fact="1.8"/>
                <dgm:constr type="h" for="ch" forName="accent_7" refType="h" fact="0.1136"/>
                <dgm:constr type="w" for="ch" forName="accent_7" refType="h" refFor="ch" refForName="accent_7" op="equ"/>
                <dgm:constr type="ctrY" for="ch" forName="accent_7" refType="h" fact="0.9091"/>
                <dgm:constr type="ctrX" for="ch" forName="accent_7" refType="h" fact="0.0835"/>
                <dgm:constr type="l" for="ch" forName="text_7" refType="ctrX" refFor="ch" refForName="accent_7"/>
                <dgm:constr type="r" for="ch" forName="text_7" refType="w"/>
                <dgm:constr type="w" for="ch" forName="text_7" refType="h" refFor="ch" refForName="text_7" op="gte"/>
                <dgm:constr type="h" for="ch" forName="text_7" refType="h" refFor="ch" refForName="accent_7" fact="0.8"/>
                <dgm:constr type="ctrY" for="ch" forName="text_7" refType="ctrY" refFor="ch" refForName="accent_7"/>
                <dgm:constr type="lMarg" for="ch" forName="text_7" refType="w" refFor="ch" refForName="accent_7" fact="1.8"/>
                <dgm:constr type="primFontSz" for="ch" ptType="node" op="equ" val="65"/>
              </dgm:constrLst>
            </dgm:else>
          </dgm:choose>
        </dgm:if>
        <dgm:else name="Name12">
          <dgm:choose name="Name13">
            <dgm:if name="Name14" axis="ch" ptType="node" func="cnt" op="equ" val="1">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625"/>
                <dgm:constr type="w" for="ch" forName="accent_1" refType="h" refFor="ch" refForName="accent_1" op="equ"/>
                <dgm:constr type="ctrY" for="ch" forName="accent_1" refType="h" fact="0.5"/>
                <dgm:constr type="ctrX" for="ch" forName="accent_1" refType="w"/>
                <dgm:constr type="ctrXOff" for="ch" forName="accent_1" refType="h" fact="-0.2253"/>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primFontSz" for="ch" ptType="node" op="equ" val="65"/>
              </dgm:constrLst>
            </dgm:if>
            <dgm:if name="Name15" axis="ch" ptType="node" func="cnt" op="equ" val="2">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3571"/>
                <dgm:constr type="w" for="ch" forName="accent_1" refType="h" refFor="ch" refForName="accent_1" op="equ"/>
                <dgm:constr type="ctrY" for="ch" forName="accent_1" refType="h" fact="0.2857"/>
                <dgm:constr type="ctrX" for="ch" forName="accent_1" refType="w"/>
                <dgm:constr type="ctrXOff" for="ch" forName="accent_1" refType="h" fact="-0.1891"/>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3571"/>
                <dgm:constr type="w" for="ch" forName="accent_2" refType="h" refFor="ch" refForName="accent_2" op="equ"/>
                <dgm:constr type="ctrY" for="ch" forName="accent_2" refType="h" fact="0.7143"/>
                <dgm:constr type="ctrX" for="ch" forName="accent_2" refType="w"/>
                <dgm:constr type="ctrXOff" for="ch" forName="accent_2" refType="h" fact="-0.1891"/>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primFontSz" for="ch" ptType="node" op="equ" val="65"/>
              </dgm:constrLst>
            </dgm:if>
            <dgm:if name="Name16" axis="ch" ptType="node" func="cnt" op="equ" val="3">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25"/>
                <dgm:constr type="w" for="ch" forName="accent_1" refType="h" refFor="ch" refForName="accent_1" op="equ"/>
                <dgm:constr type="ctrY" for="ch" forName="accent_1" refType="h" fact="0.2"/>
                <dgm:constr type="ctrX" for="ch" forName="accent_1" refType="w"/>
                <dgm:constr type="ctrXOff" for="ch" forName="accent_1" refType="h" fact="-0.1526"/>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25"/>
                <dgm:constr type="w" for="ch" forName="accent_2" refType="h" refFor="ch" refForName="accent_2" op="equ"/>
                <dgm:constr type="ctrY" for="ch" forName="accent_2" refType="h" fact="0.5"/>
                <dgm:constr type="ctrX" for="ch" forName="accent_2" refType="w"/>
                <dgm:constr type="ctrXOff" for="ch" forName="accent_2" refType="h" fact="-0.2253"/>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25"/>
                <dgm:constr type="w" for="ch" forName="accent_3" refType="h" refFor="ch" refForName="accent_3" op="equ"/>
                <dgm:constr type="ctrY" for="ch" forName="accent_3" refType="h" fact="0.8"/>
                <dgm:constr type="ctrX" for="ch" forName="accent_3" refType="w"/>
                <dgm:constr type="ctrXOff" for="ch" forName="accent_3" refType="h" fact="-0.1526"/>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primFontSz" for="ch" ptType="node" op="equ" val="65"/>
              </dgm:constrLst>
            </dgm:if>
            <dgm:if name="Name17" axis="ch" ptType="node" func="cnt" op="equ" val="4">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1923"/>
                <dgm:constr type="w" for="ch" forName="accent_1" refType="h" refFor="ch" refForName="accent_1" op="equ"/>
                <dgm:constr type="ctrY" for="ch" forName="accent_1" refType="h" fact="0.1538"/>
                <dgm:constr type="ctrX" for="ch" forName="accent_1" refType="w"/>
                <dgm:constr type="ctrXOff" for="ch" forName="accent_1" refType="h" fact="-0.1268"/>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1923"/>
                <dgm:constr type="w" for="ch" forName="accent_2" refType="h" refFor="ch" refForName="accent_2" op="equ"/>
                <dgm:constr type="ctrY" for="ch" forName="accent_2" refType="h" fact="0.3846"/>
                <dgm:constr type="ctrX" for="ch" forName="accent_2" refType="w"/>
                <dgm:constr type="ctrXOff" for="ch" forName="accent_2" refType="h" fact="-0.215"/>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1923"/>
                <dgm:constr type="w" for="ch" forName="accent_3" refType="h" refFor="ch" refForName="accent_3" op="equ"/>
                <dgm:constr type="ctrY" for="ch" forName="accent_3" refType="h" fact="0.6154"/>
                <dgm:constr type="ctrX" for="ch" forName="accent_3" refType="w"/>
                <dgm:constr type="ctrXOff" for="ch" forName="accent_3" refType="h" fact="-0.215"/>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h" for="ch" forName="accent_4" refType="h" fact="0.1923"/>
                <dgm:constr type="w" for="ch" forName="accent_4" refType="h" refFor="ch" refForName="accent_4" op="equ"/>
                <dgm:constr type="ctrY" for="ch" forName="accent_4" refType="h" fact="0.8462"/>
                <dgm:constr type="ctrX" for="ch" forName="accent_4" refType="w"/>
                <dgm:constr type="ctrXOff" for="ch" forName="accent_4" refType="h" fact="-0.1268"/>
                <dgm:constr type="r" for="ch" forName="text_4" refType="ctrX" refFor="ch" refForName="accent_4"/>
                <dgm:constr type="rOff" for="ch" forName="text_4" refType="ctrXOff" refFor="ch" refForName="accent_4"/>
                <dgm:constr type="l" for="ch" forName="text_4"/>
                <dgm:constr type="w" for="ch" forName="text_4" refType="h" refFor="ch" refForName="text_4" op="gte"/>
                <dgm:constr type="h" for="ch" forName="text_4" refType="h" refFor="ch" refForName="accent_4" fact="0.8"/>
                <dgm:constr type="ctrY" for="ch" forName="text_4" refType="ctrY" refFor="ch" refForName="accent_4"/>
                <dgm:constr type="rMarg" for="ch" forName="text_4" refType="w" refFor="ch" refForName="accent_4" fact="1.8"/>
                <dgm:constr type="primFontSz" for="ch" ptType="node" op="equ" val="65"/>
              </dgm:constrLst>
            </dgm:if>
            <dgm:if name="Name18" axis="ch" ptType="node" func="cnt" op="equ" val="5">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1563"/>
                <dgm:constr type="w" for="ch" forName="accent_1" refType="h" refFor="ch" refForName="accent_1" op="equ"/>
                <dgm:constr type="ctrY" for="ch" forName="accent_1" refType="h" fact="0.125"/>
                <dgm:constr type="ctrX" for="ch" forName="accent_1" refType="w"/>
                <dgm:constr type="ctrXOff" for="ch" forName="accent_1" refType="h" fact="-0.1082"/>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1563"/>
                <dgm:constr type="w" for="ch" forName="accent_2" refType="h" refFor="ch" refForName="accent_2" op="equ"/>
                <dgm:constr type="ctrY" for="ch" forName="accent_2" refType="h" fact="0.3125"/>
                <dgm:constr type="ctrX" for="ch" forName="accent_2" refType="w"/>
                <dgm:constr type="ctrXOff" for="ch" forName="accent_2" refType="h" fact="-0.1978"/>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1563"/>
                <dgm:constr type="w" for="ch" forName="accent_3" refType="h" refFor="ch" refForName="accent_3" op="equ"/>
                <dgm:constr type="ctrY" for="ch" forName="accent_3" refType="h" fact="0.5"/>
                <dgm:constr type="ctrX" for="ch" forName="accent_3" refType="w"/>
                <dgm:constr type="ctrXOff" for="ch" forName="accent_3" refType="h" fact="-0.2253"/>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h" for="ch" forName="accent_4" refType="h" fact="0.1563"/>
                <dgm:constr type="w" for="ch" forName="accent_4" refType="h" refFor="ch" refForName="accent_4" op="equ"/>
                <dgm:constr type="ctrY" for="ch" forName="accent_4" refType="h" fact="0.6875"/>
                <dgm:constr type="ctrX" for="ch" forName="accent_4" refType="w"/>
                <dgm:constr type="ctrXOff" for="ch" forName="accent_4" refType="h" fact="-0.1978"/>
                <dgm:constr type="r" for="ch" forName="text_4" refType="ctrX" refFor="ch" refForName="accent_4"/>
                <dgm:constr type="rOff" for="ch" forName="text_4" refType="ctrXOff" refFor="ch" refForName="accent_4"/>
                <dgm:constr type="l" for="ch" forName="text_4"/>
                <dgm:constr type="w" for="ch" forName="text_4" refType="h" refFor="ch" refForName="text_4" op="gte"/>
                <dgm:constr type="h" for="ch" forName="text_4" refType="h" refFor="ch" refForName="accent_4" fact="0.8"/>
                <dgm:constr type="ctrY" for="ch" forName="text_4" refType="ctrY" refFor="ch" refForName="accent_4"/>
                <dgm:constr type="rMarg" for="ch" forName="text_4" refType="w" refFor="ch" refForName="accent_4" fact="1.8"/>
                <dgm:constr type="h" for="ch" forName="accent_5" refType="h" fact="0.1563"/>
                <dgm:constr type="w" for="ch" forName="accent_5" refType="h" refFor="ch" refForName="accent_5" op="equ"/>
                <dgm:constr type="ctrY" for="ch" forName="accent_5" refType="h" fact="0.875"/>
                <dgm:constr type="ctrX" for="ch" forName="accent_5" refType="w"/>
                <dgm:constr type="ctrXOff" for="ch" forName="accent_5" refType="h" fact="-0.1082"/>
                <dgm:constr type="r" for="ch" forName="text_5" refType="ctrX" refFor="ch" refForName="accent_5"/>
                <dgm:constr type="rOff" for="ch" forName="text_5" refType="ctrXOff" refFor="ch" refForName="accent_5"/>
                <dgm:constr type="l" for="ch" forName="text_5"/>
                <dgm:constr type="w" for="ch" forName="text_5" refType="h" refFor="ch" refForName="text_5" op="gte"/>
                <dgm:constr type="h" for="ch" forName="text_5" refType="h" refFor="ch" refForName="accent_5" fact="0.8"/>
                <dgm:constr type="ctrY" for="ch" forName="text_5" refType="ctrY" refFor="ch" refForName="accent_5"/>
                <dgm:constr type="rMarg" for="ch" forName="text_5" refType="w" refFor="ch" refForName="accent_5" fact="1.8"/>
                <dgm:constr type="primFontSz" for="ch" ptType="node" op="equ" val="65"/>
              </dgm:constrLst>
            </dgm:if>
            <dgm:if name="Name19" axis="ch" ptType="node" func="cnt" op="equ" val="6">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1316"/>
                <dgm:constr type="w" for="ch" forName="accent_1" refType="h" refFor="ch" refForName="accent_1" op="equ"/>
                <dgm:constr type="ctrY" for="ch" forName="accent_1" refType="h" fact="0.1053"/>
                <dgm:constr type="ctrX" for="ch" forName="accent_1" refType="w"/>
                <dgm:constr type="ctrXOff" for="ch" forName="accent_1" refType="h" fact="-0.0943"/>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1316"/>
                <dgm:constr type="w" for="ch" forName="accent_2" refType="h" refFor="ch" refForName="accent_2" op="equ"/>
                <dgm:constr type="ctrY" for="ch" forName="accent_2" refType="h" fact="0.2632"/>
                <dgm:constr type="ctrX" for="ch" forName="accent_2" refType="w"/>
                <dgm:constr type="ctrXOff" for="ch" forName="accent_2" refType="h" fact="-0.1809"/>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1316"/>
                <dgm:constr type="w" for="ch" forName="accent_3" refType="h" refFor="ch" refForName="accent_3" op="equ"/>
                <dgm:constr type="ctrY" for="ch" forName="accent_3" refType="h" fact="0.4211"/>
                <dgm:constr type="ctrX" for="ch" forName="accent_3" refType="w"/>
                <dgm:constr type="ctrXOff" for="ch" forName="accent_3" refType="h" fact="-0.2205"/>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h" for="ch" forName="accent_4" refType="h" fact="0.1316"/>
                <dgm:constr type="w" for="ch" forName="accent_4" refType="h" refFor="ch" refForName="accent_4" op="equ"/>
                <dgm:constr type="ctrY" for="ch" forName="accent_4" refType="h" fact="0.5789"/>
                <dgm:constr type="ctrX" for="ch" forName="accent_4" refType="w"/>
                <dgm:constr type="ctrXOff" for="ch" forName="accent_4" refType="h" fact="-0.2205"/>
                <dgm:constr type="r" for="ch" forName="text_4" refType="ctrX" refFor="ch" refForName="accent_4"/>
                <dgm:constr type="rOff" for="ch" forName="text_4" refType="ctrXOff" refFor="ch" refForName="accent_4"/>
                <dgm:constr type="l" for="ch" forName="text_4"/>
                <dgm:constr type="w" for="ch" forName="text_4" refType="h" refFor="ch" refForName="text_4" op="gte"/>
                <dgm:constr type="h" for="ch" forName="text_4" refType="h" refFor="ch" refForName="accent_4" fact="0.8"/>
                <dgm:constr type="ctrY" for="ch" forName="text_4" refType="ctrY" refFor="ch" refForName="accent_4"/>
                <dgm:constr type="rMarg" for="ch" forName="text_4" refType="w" refFor="ch" refForName="accent_4" fact="1.8"/>
                <dgm:constr type="h" for="ch" forName="accent_5" refType="h" fact="0.1316"/>
                <dgm:constr type="w" for="ch" forName="accent_5" refType="h" refFor="ch" refForName="accent_5" op="equ"/>
                <dgm:constr type="ctrY" for="ch" forName="accent_5" refType="h" fact="0.7368"/>
                <dgm:constr type="ctrX" for="ch" forName="accent_5" refType="w"/>
                <dgm:constr type="ctrXOff" for="ch" forName="accent_5" refType="h" fact="-0.1809"/>
                <dgm:constr type="r" for="ch" forName="text_5" refType="ctrX" refFor="ch" refForName="accent_5"/>
                <dgm:constr type="rOff" for="ch" forName="text_5" refType="ctrXOff" refFor="ch" refForName="accent_5"/>
                <dgm:constr type="l" for="ch" forName="text_5"/>
                <dgm:constr type="w" for="ch" forName="text_5" refType="h" refFor="ch" refForName="text_5" op="gte"/>
                <dgm:constr type="h" for="ch" forName="text_5" refType="h" refFor="ch" refForName="accent_5" fact="0.8"/>
                <dgm:constr type="ctrY" for="ch" forName="text_5" refType="ctrY" refFor="ch" refForName="accent_5"/>
                <dgm:constr type="rMarg" for="ch" forName="text_5" refType="w" refFor="ch" refForName="accent_5" fact="1.8"/>
                <dgm:constr type="h" for="ch" forName="accent_6" refType="h" fact="0.1316"/>
                <dgm:constr type="w" for="ch" forName="accent_6" refType="h" refFor="ch" refForName="accent_6" op="equ"/>
                <dgm:constr type="ctrY" for="ch" forName="accent_6" refType="h" fact="0.8947"/>
                <dgm:constr type="ctrX" for="ch" forName="accent_6" refType="w"/>
                <dgm:constr type="ctrXOff" for="ch" forName="accent_6" refType="h" fact="-0.0943"/>
                <dgm:constr type="r" for="ch" forName="text_6" refType="ctrX" refFor="ch" refForName="accent_6"/>
                <dgm:constr type="rOff" for="ch" forName="text_6" refType="ctrXOff" refFor="ch" refForName="accent_6"/>
                <dgm:constr type="l" for="ch" forName="text_6"/>
                <dgm:constr type="w" for="ch" forName="text_6" refType="h" refFor="ch" refForName="text_6" op="gte"/>
                <dgm:constr type="h" for="ch" forName="text_6" refType="h" refFor="ch" refForName="accent_6" fact="0.8"/>
                <dgm:constr type="ctrY" for="ch" forName="text_6" refType="ctrY" refFor="ch" refForName="accent_6"/>
                <dgm:constr type="rMarg" for="ch" forName="text_6" refType="w" refFor="ch" refForName="accent_6" fact="1.8"/>
                <dgm:constr type="primFontSz" for="ch" ptType="node" op="equ" val="65"/>
              </dgm:constrLst>
            </dgm:if>
            <dgm:else name="Name20">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1136"/>
                <dgm:constr type="w" for="ch" forName="accent_1" refType="h" refFor="ch" refForName="accent_1" op="equ"/>
                <dgm:constr type="ctrY" for="ch" forName="accent_1" refType="h" fact="0.0909"/>
                <dgm:constr type="ctrX" for="ch" forName="accent_1" refType="w"/>
                <dgm:constr type="ctrXOff" for="ch" forName="accent_1" refType="h" fact="-0.0835"/>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1136"/>
                <dgm:constr type="w" for="ch" forName="accent_2" refType="h" refFor="ch" refForName="accent_2" op="equ"/>
                <dgm:constr type="ctrY" for="ch" forName="accent_2" refType="h" fact="0.2273"/>
                <dgm:constr type="ctrX" for="ch" forName="accent_2" refType="w"/>
                <dgm:constr type="ctrXOff" for="ch" forName="accent_2" refType="h" fact="-0.1658"/>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1136"/>
                <dgm:constr type="w" for="ch" forName="accent_3" refType="h" refFor="ch" refForName="accent_3" op="equ"/>
                <dgm:constr type="ctrY" for="ch" forName="accent_3" refType="h" fact="0.3636"/>
                <dgm:constr type="ctrX" for="ch" forName="accent_3" refType="w"/>
                <dgm:constr type="ctrXOff" for="ch" forName="accent_3" refType="h" fact="-0.2109"/>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h" for="ch" forName="accent_4" refType="h" fact="0.1136"/>
                <dgm:constr type="w" for="ch" forName="accent_4" refType="h" refFor="ch" refForName="accent_4" op="equ"/>
                <dgm:constr type="ctrY" for="ch" forName="accent_4" refType="h" fact="0.5"/>
                <dgm:constr type="ctrX" for="ch" forName="accent_4" refType="w"/>
                <dgm:constr type="ctrXOff" for="ch" forName="accent_4" refType="h" fact="-0.2253"/>
                <dgm:constr type="r" for="ch" forName="text_4" refType="ctrX" refFor="ch" refForName="accent_4"/>
                <dgm:constr type="rOff" for="ch" forName="text_4" refType="ctrXOff" refFor="ch" refForName="accent_4"/>
                <dgm:constr type="l" for="ch" forName="text_4"/>
                <dgm:constr type="w" for="ch" forName="text_4" refType="h" refFor="ch" refForName="text_4" op="gte"/>
                <dgm:constr type="h" for="ch" forName="text_4" refType="h" refFor="ch" refForName="accent_4" fact="0.8"/>
                <dgm:constr type="ctrY" for="ch" forName="text_4" refType="ctrY" refFor="ch" refForName="accent_4"/>
                <dgm:constr type="rMarg" for="ch" forName="text_4" refType="w" refFor="ch" refForName="accent_4" fact="1.8"/>
                <dgm:constr type="h" for="ch" forName="accent_5" refType="h" fact="0.1136"/>
                <dgm:constr type="w" for="ch" forName="accent_5" refType="h" refFor="ch" refForName="accent_5" op="equ"/>
                <dgm:constr type="ctrY" for="ch" forName="accent_5" refType="h" fact="0.6364"/>
                <dgm:constr type="ctrX" for="ch" forName="accent_5" refType="w"/>
                <dgm:constr type="ctrXOff" for="ch" forName="accent_5" refType="h" fact="-0.2109"/>
                <dgm:constr type="r" for="ch" forName="text_5" refType="ctrX" refFor="ch" refForName="accent_5"/>
                <dgm:constr type="rOff" for="ch" forName="text_5" refType="ctrXOff" refFor="ch" refForName="accent_5"/>
                <dgm:constr type="l" for="ch" forName="text_5"/>
                <dgm:constr type="w" for="ch" forName="text_5" refType="h" refFor="ch" refForName="text_5" op="gte"/>
                <dgm:constr type="h" for="ch" forName="text_5" refType="h" refFor="ch" refForName="accent_5" fact="0.8"/>
                <dgm:constr type="ctrY" for="ch" forName="text_5" refType="ctrY" refFor="ch" refForName="accent_5"/>
                <dgm:constr type="rMarg" for="ch" forName="text_5" refType="w" refFor="ch" refForName="accent_5" fact="1.8"/>
                <dgm:constr type="h" for="ch" forName="accent_6" refType="h" fact="0.1136"/>
                <dgm:constr type="w" for="ch" forName="accent_6" refType="h" refFor="ch" refForName="accent_6" op="equ"/>
                <dgm:constr type="ctrY" for="ch" forName="accent_6" refType="h" fact="0.7727"/>
                <dgm:constr type="ctrX" for="ch" forName="accent_6" refType="w"/>
                <dgm:constr type="ctrXOff" for="ch" forName="accent_6" refType="h" fact="-0.1658"/>
                <dgm:constr type="r" for="ch" forName="text_6" refType="ctrX" refFor="ch" refForName="accent_6"/>
                <dgm:constr type="rOff" for="ch" forName="text_6" refType="ctrXOff" refFor="ch" refForName="accent_6"/>
                <dgm:constr type="l" for="ch" forName="text_6"/>
                <dgm:constr type="w" for="ch" forName="text_6" refType="h" refFor="ch" refForName="text_6" op="gte"/>
                <dgm:constr type="h" for="ch" forName="text_6" refType="h" refFor="ch" refForName="accent_6" fact="0.8"/>
                <dgm:constr type="ctrY" for="ch" forName="text_6" refType="ctrY" refFor="ch" refForName="accent_6"/>
                <dgm:constr type="rMarg" for="ch" forName="text_6" refType="w" refFor="ch" refForName="accent_6" fact="1.8"/>
                <dgm:constr type="h" for="ch" forName="accent_7" refType="h" fact="0.1136"/>
                <dgm:constr type="w" for="ch" forName="accent_7" refType="h" refFor="ch" refForName="accent_7" op="equ"/>
                <dgm:constr type="ctrY" for="ch" forName="accent_7" refType="h" fact="0.9091"/>
                <dgm:constr type="ctrX" for="ch" forName="accent_7" refType="w"/>
                <dgm:constr type="ctrXOff" for="ch" forName="accent_7" refType="h" fact="-0.0835"/>
                <dgm:constr type="r" for="ch" forName="text_7" refType="ctrX" refFor="ch" refForName="accent_7"/>
                <dgm:constr type="rOff" for="ch" forName="text_7" refType="ctrXOff" refFor="ch" refForName="accent_7"/>
                <dgm:constr type="l" for="ch" forName="text_7"/>
                <dgm:constr type="w" for="ch" forName="text_7" refType="h" refFor="ch" refForName="text_7" op="gte"/>
                <dgm:constr type="h" for="ch" forName="text_7" refType="h" refFor="ch" refForName="accent_7" fact="0.8"/>
                <dgm:constr type="ctrY" for="ch" forName="text_7" refType="ctrY" refFor="ch" refForName="accent_7"/>
                <dgm:constr type="rMarg" for="ch" forName="text_7" refType="w" refFor="ch" refForName="accent_7" fact="1.8"/>
                <dgm:constr type="primFontSz" for="ch" ptType="node" op="equ" val="65"/>
              </dgm:constrLst>
            </dgm:else>
          </dgm:choose>
        </dgm:else>
      </dgm:choose>
      <dgm:layoutNode name="cycle">
        <dgm:choose name="Name21">
          <dgm:if name="Name22" func="var" arg="dir" op="equ" val="norm">
            <dgm:alg type="cycle">
              <dgm:param type="stAng" val="45"/>
              <dgm:param type="spanAng" val="90"/>
            </dgm:alg>
          </dgm:if>
          <dgm:else name="Name23">
            <dgm:alg type="cycle">
              <dgm:param type="stAng" val="225"/>
              <dgm:param type="spanAng" val="90"/>
            </dgm:alg>
          </dgm:else>
        </dgm:choose>
        <dgm:shape xmlns:r="http://schemas.openxmlformats.org/officeDocument/2006/relationships" r:blip="">
          <dgm:adjLst/>
        </dgm:shape>
        <dgm:presOf/>
        <dgm:constrLst>
          <dgm:constr type="w" for="ch" val="1"/>
          <dgm:constr type="h" for="ch" val="1"/>
          <dgm:constr type="diam" for="ch" forName="conn" refType="diam"/>
        </dgm:constrLst>
        <dgm:layoutNode name="srcNode">
          <dgm:alg type="sp"/>
          <dgm:shape xmlns:r="http://schemas.openxmlformats.org/officeDocument/2006/relationships" type="rect" r:blip="" hideGeom="1">
            <dgm:adjLst/>
          </dgm:shape>
          <dgm:presOf/>
        </dgm:layoutNode>
        <dgm:layoutNode name="conn" styleLbl="parChTrans1D2">
          <dgm:alg type="conn">
            <dgm:param type="connRout" val="curve"/>
            <dgm:param type="srcNode" val="srcNode"/>
            <dgm:param type="dstNode" val="dstNode"/>
            <dgm:param type="begPts" val="ctr"/>
            <dgm:param type="endPts" val="ctr"/>
            <dgm:param type="endSty" val="noArr"/>
          </dgm:alg>
          <dgm:shape xmlns:r="http://schemas.openxmlformats.org/officeDocument/2006/relationships" type="conn" r:blip="">
            <dgm:adjLst/>
          </dgm:shape>
          <dgm:presOf axis="desOrSelf" ptType="sibTrans" hideLastTrans="0" st="0" cnt="1"/>
          <dgm:constrLst>
            <dgm:constr type="begPad"/>
            <dgm:constr type="endPad"/>
          </dgm:constrLst>
        </dgm:layoutNode>
        <dgm:layoutNode name="extraNode">
          <dgm:alg type="sp"/>
          <dgm:shape xmlns:r="http://schemas.openxmlformats.org/officeDocument/2006/relationships" type="rect" r:blip="" hideGeom="1">
            <dgm:adjLst/>
          </dgm:shape>
          <dgm:presOf/>
        </dgm:layoutNode>
        <dgm:layoutNode name="dstNode">
          <dgm:alg type="sp"/>
          <dgm:shape xmlns:r="http://schemas.openxmlformats.org/officeDocument/2006/relationships" type="rect" r:blip="" hideGeom="1">
            <dgm:adjLst/>
          </dgm:shape>
          <dgm:presOf/>
        </dgm:layoutNode>
      </dgm:layoutNode>
      <dgm:forEach name="wrapper" axis="self" ptType="parTrans">
        <dgm:forEach name="wrapper2" axis="self" ptType="sibTrans" st="2">
          <dgm:forEach name="accentRepeat" axis="self">
            <dgm:layoutNode name="accentRepeatNode" styleLbl="solidFgAcc1">
              <dgm:alg type="sp"/>
              <dgm:shape xmlns:r="http://schemas.openxmlformats.org/officeDocument/2006/relationships" type="ellipse" r:blip="">
                <dgm:adjLst/>
              </dgm:shape>
              <dgm:presOf/>
            </dgm:layoutNode>
          </dgm:forEach>
        </dgm:forEach>
      </dgm:forEach>
      <dgm:forEach name="Name24" axis="ch" ptType="node" cnt="1">
        <dgm:layoutNode name="text_1" styleLbl="node1">
          <dgm:varLst>
            <dgm:bulletEnabled val="1"/>
          </dgm:varLst>
          <dgm:choose name="Name25">
            <dgm:if name="Name26" func="var" arg="dir" op="equ" val="norm">
              <dgm:alg type="tx">
                <dgm:param type="parTxLTRAlign" val="l"/>
                <dgm:param type="shpTxLTRAlignCh" val="l"/>
                <dgm:param type="parTxRTLAlign" val="l"/>
                <dgm:param type="shpTxRTLAlignCh" val="l"/>
              </dgm:alg>
            </dgm:if>
            <dgm:else name="Name27">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1">
          <dgm:alg type="sp"/>
          <dgm:shape xmlns:r="http://schemas.openxmlformats.org/officeDocument/2006/relationships" r:blip="">
            <dgm:adjLst/>
          </dgm:shape>
          <dgm:presOf/>
          <dgm:constrLst/>
          <dgm:forEach name="Name28" ref="accentRepeat"/>
        </dgm:layoutNode>
      </dgm:forEach>
      <dgm:forEach name="Name29" axis="ch" ptType="node" st="2" cnt="1">
        <dgm:layoutNode name="text_2" styleLbl="node1">
          <dgm:varLst>
            <dgm:bulletEnabled val="1"/>
          </dgm:varLst>
          <dgm:choose name="Name30">
            <dgm:if name="Name31" func="var" arg="dir" op="equ" val="norm">
              <dgm:alg type="tx">
                <dgm:param type="parTxLTRAlign" val="l"/>
                <dgm:param type="shpTxLTRAlignCh" val="l"/>
                <dgm:param type="parTxRTLAlign" val="l"/>
                <dgm:param type="shpTxRTLAlignCh" val="l"/>
              </dgm:alg>
            </dgm:if>
            <dgm:else name="Name32">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2">
          <dgm:alg type="sp"/>
          <dgm:shape xmlns:r="http://schemas.openxmlformats.org/officeDocument/2006/relationships" r:blip="">
            <dgm:adjLst/>
          </dgm:shape>
          <dgm:presOf/>
          <dgm:constrLst/>
          <dgm:forEach name="Name33" ref="accentRepeat"/>
        </dgm:layoutNode>
      </dgm:forEach>
      <dgm:forEach name="Name34" axis="ch" ptType="node" st="3" cnt="1">
        <dgm:layoutNode name="text_3" styleLbl="node1">
          <dgm:varLst>
            <dgm:bulletEnabled val="1"/>
          </dgm:varLst>
          <dgm:choose name="Name35">
            <dgm:if name="Name36" func="var" arg="dir" op="equ" val="norm">
              <dgm:alg type="tx">
                <dgm:param type="parTxLTRAlign" val="l"/>
                <dgm:param type="shpTxLTRAlignCh" val="l"/>
                <dgm:param type="parTxRTLAlign" val="l"/>
                <dgm:param type="shpTxRTLAlignCh" val="l"/>
              </dgm:alg>
            </dgm:if>
            <dgm:else name="Name37">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3">
          <dgm:alg type="sp"/>
          <dgm:shape xmlns:r="http://schemas.openxmlformats.org/officeDocument/2006/relationships" r:blip="">
            <dgm:adjLst/>
          </dgm:shape>
          <dgm:presOf/>
          <dgm:constrLst/>
          <dgm:forEach name="Name38" ref="accentRepeat"/>
        </dgm:layoutNode>
      </dgm:forEach>
      <dgm:forEach name="Name39" axis="ch" ptType="node" st="4" cnt="1">
        <dgm:layoutNode name="text_4" styleLbl="node1">
          <dgm:varLst>
            <dgm:bulletEnabled val="1"/>
          </dgm:varLst>
          <dgm:choose name="Name40">
            <dgm:if name="Name41" func="var" arg="dir" op="equ" val="norm">
              <dgm:alg type="tx">
                <dgm:param type="parTxLTRAlign" val="l"/>
                <dgm:param type="shpTxLTRAlignCh" val="l"/>
                <dgm:param type="parTxRTLAlign" val="l"/>
                <dgm:param type="shpTxRTLAlignCh" val="l"/>
              </dgm:alg>
            </dgm:if>
            <dgm:else name="Name42">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4">
          <dgm:alg type="sp"/>
          <dgm:shape xmlns:r="http://schemas.openxmlformats.org/officeDocument/2006/relationships" r:blip="">
            <dgm:adjLst/>
          </dgm:shape>
          <dgm:presOf/>
          <dgm:constrLst/>
          <dgm:forEach name="Name43" ref="accentRepeat"/>
        </dgm:layoutNode>
      </dgm:forEach>
      <dgm:forEach name="Name44" axis="ch" ptType="node" st="5" cnt="1">
        <dgm:layoutNode name="text_5" styleLbl="node1">
          <dgm:varLst>
            <dgm:bulletEnabled val="1"/>
          </dgm:varLst>
          <dgm:choose name="Name45">
            <dgm:if name="Name46" func="var" arg="dir" op="equ" val="norm">
              <dgm:alg type="tx">
                <dgm:param type="parTxLTRAlign" val="l"/>
                <dgm:param type="shpTxLTRAlignCh" val="l"/>
                <dgm:param type="parTxRTLAlign" val="l"/>
                <dgm:param type="shpTxRTLAlignCh" val="l"/>
              </dgm:alg>
            </dgm:if>
            <dgm:else name="Name47">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5">
          <dgm:alg type="sp"/>
          <dgm:shape xmlns:r="http://schemas.openxmlformats.org/officeDocument/2006/relationships" r:blip="">
            <dgm:adjLst/>
          </dgm:shape>
          <dgm:presOf/>
          <dgm:constrLst/>
          <dgm:forEach name="Name48" ref="accentRepeat"/>
        </dgm:layoutNode>
      </dgm:forEach>
      <dgm:forEach name="Name49" axis="ch" ptType="node" st="6" cnt="1">
        <dgm:layoutNode name="text_6" styleLbl="node1">
          <dgm:varLst>
            <dgm:bulletEnabled val="1"/>
          </dgm:varLst>
          <dgm:choose name="Name50">
            <dgm:if name="Name51" func="var" arg="dir" op="equ" val="norm">
              <dgm:alg type="tx">
                <dgm:param type="parTxLTRAlign" val="l"/>
                <dgm:param type="shpTxLTRAlignCh" val="l"/>
                <dgm:param type="parTxRTLAlign" val="l"/>
                <dgm:param type="shpTxRTLAlignCh" val="l"/>
              </dgm:alg>
            </dgm:if>
            <dgm:else name="Name52">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6">
          <dgm:alg type="sp"/>
          <dgm:shape xmlns:r="http://schemas.openxmlformats.org/officeDocument/2006/relationships" r:blip="">
            <dgm:adjLst/>
          </dgm:shape>
          <dgm:presOf/>
          <dgm:constrLst/>
          <dgm:forEach name="Name53" ref="accentRepeat"/>
        </dgm:layoutNode>
      </dgm:forEach>
      <dgm:forEach name="Name54" axis="ch" ptType="node" st="7" cnt="1">
        <dgm:layoutNode name="text_7" styleLbl="node1">
          <dgm:varLst>
            <dgm:bulletEnabled val="1"/>
          </dgm:varLst>
          <dgm:choose name="Name55">
            <dgm:if name="Name56" func="var" arg="dir" op="equ" val="norm">
              <dgm:alg type="tx">
                <dgm:param type="parTxLTRAlign" val="l"/>
                <dgm:param type="shpTxLTRAlignCh" val="l"/>
                <dgm:param type="parTxRTLAlign" val="l"/>
                <dgm:param type="shpTxRTLAlignCh" val="l"/>
              </dgm:alg>
            </dgm:if>
            <dgm:else name="Name57">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7">
          <dgm:alg type="sp"/>
          <dgm:shape xmlns:r="http://schemas.openxmlformats.org/officeDocument/2006/relationships" r:blip="">
            <dgm:adjLst/>
          </dgm:shape>
          <dgm:presOf/>
          <dgm:constrLst/>
          <dgm:forEach name="Name58" ref="accentRepeat"/>
        </dgm:layoutNode>
      </dgm:forEach>
    </dgm:layoutNode>
  </dgm:layoutNode>
</dgm:layoutDef>
</file>

<file path=word/diagrams/layout5.xml><?xml version="1.0" encoding="utf-8"?>
<dgm:layoutDef xmlns:dgm="http://schemas.openxmlformats.org/drawingml/2006/diagram" xmlns:a="http://schemas.openxmlformats.org/drawingml/2006/main" uniqueId="urn:microsoft.com/office/officeart/2009/layout/CircleArrowProcess">
  <dgm:title val=""/>
  <dgm:desc val=""/>
  <dgm:catLst>
    <dgm:cat type="process" pri="16500"/>
    <dgm:cat type="cycle" pri="16000"/>
  </dgm:catLst>
  <dgm:sampData>
    <dgm:dataModel>
      <dgm:ptLst>
        <dgm:pt modelId="0" type="doc"/>
        <dgm:pt modelId="10">
          <dgm:prSet phldr="1"/>
        </dgm:pt>
        <dgm:pt modelId="20">
          <dgm:prSet phldr="1"/>
        </dgm:pt>
        <dgm:pt modelId="30">
          <dgm:prSet phldr="1"/>
        </dgm:pt>
      </dgm:ptLst>
      <dgm:cxnLst>
        <dgm:cxn modelId="40" srcId="0" destId="10" srcOrd="0" destOrd="0"/>
        <dgm:cxn modelId="50" srcId="0" destId="20" srcOrd="1" destOrd="0"/>
        <dgm:cxn modelId="60" srcId="0" destId="30" srcOrd="2" destOrd="0"/>
      </dgm:cxnLst>
      <dgm:bg/>
      <dgm:whole/>
    </dgm:dataModel>
  </dgm:sampData>
  <dgm:styleData>
    <dgm:dataModel>
      <dgm:ptLst>
        <dgm:pt modelId="0" type="doc"/>
        <dgm:pt modelId="10">
          <dgm:prSet phldr="1"/>
        </dgm:pt>
        <dgm:pt modelId="20">
          <dgm:prSet phldr="1"/>
        </dgm:pt>
      </dgm:ptLst>
      <dgm:cxnLst>
        <dgm:cxn modelId="30" srcId="0" destId="10" srcOrd="0" destOrd="0"/>
        <dgm:cxn modelId="40" srcId="0" destId="20" srcOrd="1" destOrd="0"/>
      </dgm:cxnLst>
      <dgm:bg/>
      <dgm:whole/>
    </dgm:dataModel>
  </dgm:styleData>
  <dgm:clrData>
    <dgm:dataModel>
      <dgm:ptLst>
        <dgm:pt modelId="0" type="doc"/>
        <dgm:pt modelId="10">
          <dgm:prSet phldr="1"/>
        </dgm:pt>
        <dgm:pt modelId="20">
          <dgm:prSet phldr="1"/>
        </dgm:pt>
        <dgm:pt modelId="30">
          <dgm:prSet phldr="1"/>
        </dgm:pt>
        <dgm:pt modelId="40">
          <dgm:prSet phldr="1"/>
        </dgm:pt>
      </dgm:ptLst>
      <dgm:cxnLst>
        <dgm:cxn modelId="50" srcId="0" destId="10" srcOrd="0" destOrd="0"/>
        <dgm:cxn modelId="60" srcId="0" destId="20" srcOrd="1" destOrd="0"/>
        <dgm:cxn modelId="70" srcId="0" destId="30" srcOrd="2" destOrd="0"/>
        <dgm:cxn modelId="80" srcId="0" destId="40" srcOrd="3" destOrd="0"/>
      </dgm:cxnLst>
      <dgm:bg/>
      <dgm:whole/>
    </dgm:dataModel>
  </dgm:clrData>
  <dgm:layoutNode name="Name0">
    <dgm:varLst>
      <dgm:chMax val="7"/>
      <dgm:chPref val="7"/>
      <dgm:dir/>
      <dgm:animLvl val="lvl"/>
    </dgm:varLst>
    <dgm:shape xmlns:r="http://schemas.openxmlformats.org/officeDocument/2006/relationships" r:blip="">
      <dgm:adjLst/>
    </dgm:shape>
    <dgm:choose name="Name1">
      <dgm:if name="Name2" func="var" arg="dir" op="equ" val="norm">
        <dgm:choose name="Name3">
          <dgm:if name="Name4" axis="ch" ptType="node" func="cnt" op="equ" val="1">
            <dgm:alg type="composite">
              <dgm:param type="ar" val="1.5999"/>
            </dgm:alg>
            <dgm:constrLst>
              <dgm:constr type="primFontSz" for="des" forName="Child1" val="65"/>
              <dgm:constr type="primFontSz" for="des" forName="Parent1" val="65"/>
              <dgm:constr type="primFontSz" for="des" forName="Child1" refType="primFontSz" refFor="des" refForName="Parent1" op="lte"/>
              <dgm:constr type="l" for="ch" forName="Child1" refType="w" fact="0.625"/>
              <dgm:constr type="t" for="ch" forName="Child1" refType="h" fact="0.2981"/>
              <dgm:constr type="w" for="ch" forName="Child1" refType="w" fact="0.375"/>
              <dgm:constr type="h" for="ch" forName="Child1" refType="h" fact="0.4001"/>
              <dgm:constr type="l" for="ch" forName="Accent1" refType="w" fact="0"/>
              <dgm:constr type="t" for="ch" forName="Accent1" refType="h" fact="0"/>
              <dgm:constr type="w" for="ch" forName="Accent1" refType="w" fact="0.6249"/>
              <dgm:constr type="h" for="ch" forName="Accent1" refType="h"/>
              <dgm:constr type="l" for="ch" forName="Parent1" refType="w" fact="0.138"/>
              <dgm:constr type="t" for="ch" forName="Parent1" refType="h" fact="0.362"/>
              <dgm:constr type="w" for="ch" forName="Parent1" refType="w" fact="0.3487"/>
              <dgm:constr type="h" for="ch" forName="Parent1" refType="h" fact="0.2789"/>
            </dgm:constrLst>
          </dgm:if>
          <dgm:if name="Name5" axis="ch" ptType="node" func="cnt" op="equ" val="2">
            <dgm:alg type="composite">
              <dgm:param type="ar" val="1.2026"/>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Parent2" refType="primFontSz" refFor="des" refForName="Parent1" op="equ"/>
              <dgm:constr type="primFontSz" for="des" forName="Child2" refType="primFontSz" refFor="des" refForName="Child1" op="equ"/>
              <dgm:constr type="l" for="ch" forName="Accent1" refType="w" fact="0.1144"/>
              <dgm:constr type="t" for="ch" forName="Accent1" refType="h" fact="0"/>
              <dgm:constr type="w" for="ch" forName="Accent1" refType="w" fact="0.5542"/>
              <dgm:constr type="h" for="ch" forName="Accent1" refType="h" fact="0.6665"/>
              <dgm:constr type="l" for="ch" forName="Parent1" refType="w" fact="0.2368"/>
              <dgm:constr type="t" for="ch" forName="Parent1" refType="h" fact="0.2413"/>
              <dgm:constr type="w" for="ch" forName="Parent1" refType="w" fact="0.3092"/>
              <dgm:constr type="h" for="ch" forName="Parent1" refType="h" fact="0.1859"/>
              <dgm:constr type="l" for="ch" forName="Parent2" refType="w" fact="0.0822"/>
              <dgm:constr type="t" for="ch" forName="Parent2" refType="h" fact="0.625"/>
              <dgm:constr type="w" for="ch" forName="Parent2" refType="w" fact="0.3092"/>
              <dgm:constr type="h" for="ch" forName="Parent2" refType="h" fact="0.1859"/>
              <dgm:constr type="l" for="ch" forName="Child1" refType="w" fact="0.6678"/>
              <dgm:constr type="t" for="ch" forName="Child1" refType="h" fact="0.1978"/>
              <dgm:constr type="w" for="ch" forName="Child1" refType="w" fact="0.3322"/>
              <dgm:constr type="h" for="ch" forName="Child1" refType="h" fact="0.265"/>
              <dgm:constr type="l" for="ch" forName="Child2" refType="w" fact="0.5164"/>
              <dgm:constr type="t" for="ch" forName="Child2" refType="h" fact="0.5855"/>
              <dgm:constr type="w" for="ch" forName="Child2" refType="w" fact="0.3322"/>
              <dgm:constr type="h" for="ch" forName="Child2" refType="h" fact="0.265"/>
              <dgm:constr type="l" for="ch" forName="Accent2" refType="w" fact="0"/>
              <dgm:constr type="t" for="ch" forName="Accent2" refType="h" fact="0.4272"/>
              <dgm:constr type="w" for="ch" forName="Accent2" refType="w" fact="0.4761"/>
              <dgm:constr type="h" for="ch" forName="Accent2" refType="h" fact="0.5728"/>
            </dgm:constrLst>
          </dgm:if>
          <dgm:if name="Name6" axis="ch" ptType="node" func="cnt" op="equ" val="3">
            <dgm:alg type="composite">
              <dgm:param type="ar" val="0.9039"/>
            </dgm:alg>
            <dgm:shape xmlns:r="http://schemas.openxmlformats.org/officeDocument/2006/relationships" r:blip="">
              <dgm:adjLst/>
            </dgm:shape>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Parent2" refType="primFontSz" refFor="des" refForName="Parent1" op="equ"/>
              <dgm:constr type="primFontSz" for="des" forName="Parent3" refType="primFontSz" refFor="des" refForName="Parent1" op="equ"/>
              <dgm:constr type="primFontSz" for="des" forName="Child2" refType="primFontSz" refFor="des" refForName="Child1" op="equ"/>
              <dgm:constr type="primFontSz" for="des" forName="Child3" refType="primFontSz" refFor="des" refForName="Child1" op="equ"/>
              <dgm:constr type="l" for="ch" forName="Accent1" refType="w" fact="0.1479"/>
              <dgm:constr type="t" for="ch" forName="Accent1" refType="h" fact="0"/>
              <dgm:constr type="w" for="ch" forName="Accent1" refType="w" fact="0.5325"/>
              <dgm:constr type="h" for="ch" forName="Accent1" refType="h" fact="0.4814"/>
              <dgm:constr type="l" for="ch" forName="Accent2" refType="w" fact="0"/>
              <dgm:constr type="t" for="ch" forName="Accent2" refType="h" fact="0.2766"/>
              <dgm:constr type="w" for="ch" forName="Accent2" refType="w" fact="0.5325"/>
              <dgm:constr type="h" for="ch" forName="Accent2" refType="h" fact="0.4814"/>
              <dgm:constr type="l" for="ch" forName="Parent1" refType="w" fact="0.2656"/>
              <dgm:constr type="t" for="ch" forName="Parent1" refType="h" fact="0.1738"/>
              <dgm:constr type="w" for="ch" forName="Parent1" refType="w" fact="0.2959"/>
              <dgm:constr type="h" for="ch" forName="Parent1" refType="h" fact="0.1337"/>
              <dgm:constr type="l" for="ch" forName="Accent3" refType="w" fact="0.1858"/>
              <dgm:constr type="t" for="ch" forName="Accent3" refType="h" fact="0.5863"/>
              <dgm:constr type="w" for="ch" forName="Accent3" refType="w" fact="0.4575"/>
              <dgm:constr type="h" for="ch" forName="Accent3" refType="h" fact="0.4137"/>
              <dgm:constr type="l" for="ch" forName="Parent2" refType="w" fact="0.1183"/>
              <dgm:constr type="t" for="ch" forName="Parent2" refType="h" fact="0.452"/>
              <dgm:constr type="w" for="ch" forName="Parent2" refType="w" fact="0.2959"/>
              <dgm:constr type="h" for="ch" forName="Parent2" refType="h" fact="0.1337"/>
              <dgm:constr type="l" for="ch" forName="Parent3" refType="w" fact="0.2663"/>
              <dgm:constr type="t" for="ch" forName="Parent3" refType="h" fact="0.7306"/>
              <dgm:constr type="w" for="ch" forName="Parent3" refType="w" fact="0.2959"/>
              <dgm:constr type="h" for="ch" forName="Parent3" refType="h" fact="0.1337"/>
              <dgm:constr type="l" for="ch" forName="Child2" refType="w" fact="0.5325"/>
              <dgm:constr type="t" for="ch" forName="Child2" refType="h" fact="0.4217"/>
              <dgm:constr type="w" for="ch" forName="Child2" refType="w" fact="0.3195"/>
              <dgm:constr type="h" for="ch" forName="Child2" refType="h" fact="0.1926"/>
              <dgm:constr type="l" for="ch" forName="Child1" refType="w" fact="0.6805"/>
              <dgm:constr type="t" for="ch" forName="Child1" refType="h" fact="0.1435"/>
              <dgm:constr type="w" for="ch" forName="Child1" refType="w" fact="0.3195"/>
              <dgm:constr type="h" for="ch" forName="Child1" refType="h" fact="0.1926"/>
              <dgm:constr type="l" for="ch" forName="Child3" refType="w" fact="0.6805"/>
              <dgm:constr type="t" for="ch" forName="Child3" refType="h" fact="0.6998"/>
              <dgm:constr type="w" for="ch" forName="Child3" refType="w" fact="0.3195"/>
              <dgm:constr type="h" for="ch" forName="Child3" refType="h" fact="0.1926"/>
            </dgm:constrLst>
          </dgm:if>
          <dgm:if name="Name7" axis="ch" ptType="node" func="cnt" op="equ" val="4">
            <dgm:alg type="composite">
              <dgm:param type="ar" val="0.7073"/>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l" for="ch" forName="Accent1" refType="w" fact="0.1481"/>
              <dgm:constr type="t" for="ch" forName="Accent1" refType="h" fact="0"/>
              <dgm:constr type="w" for="ch" forName="Accent1" refType="w" fact="0.5331"/>
              <dgm:constr type="h" for="ch" forName="Accent1" refType="h" fact="0.3771"/>
              <dgm:constr type="l" for="ch" forName="Accent2" refType="w" fact="0"/>
              <dgm:constr type="t" for="ch" forName="Accent2" refType="h" fact="0.2167"/>
              <dgm:constr type="w" for="ch" forName="Accent2" refType="w" fact="0.5331"/>
              <dgm:constr type="h" for="ch" forName="Accent2" refType="h" fact="0.3771"/>
              <dgm:constr type="l" for="ch" forName="Accent3" refType="w" fact="0.1481"/>
              <dgm:constr type="t" for="ch" forName="Accent3" refType="h" fact="0.4342"/>
              <dgm:constr type="w" for="ch" forName="Accent3" refType="w" fact="0.5331"/>
              <dgm:constr type="h" for="ch" forName="Accent3" refType="h" fact="0.3771"/>
              <dgm:constr type="l" for="ch" forName="Parent1" refType="w" fact="0.2658"/>
              <dgm:constr type="t" for="ch" forName="Parent1" refType="h" fact="0.1365"/>
              <dgm:constr type="w" for="ch" forName="Parent1" refType="w" fact="0.2975"/>
              <dgm:constr type="h" for="ch" forName="Parent1" refType="h" fact="0.1052"/>
              <dgm:constr type="l" for="ch" forName="Parent2" refType="w" fact="0.1171"/>
              <dgm:constr type="t" for="ch" forName="Parent2" refType="h" fact="0.3536"/>
              <dgm:constr type="w" for="ch" forName="Parent2" refType="w" fact="0.2975"/>
              <dgm:constr type="h" for="ch" forName="Parent2" refType="h" fact="0.1052"/>
              <dgm:constr type="l" for="ch" forName="Parent3" refType="w" fact="0.2658"/>
              <dgm:constr type="t" for="ch" forName="Parent3" refType="h" fact="0.5707"/>
              <dgm:constr type="w" for="ch" forName="Parent3" refType="w" fact="0.2975"/>
              <dgm:constr type="h" for="ch" forName="Parent3" refType="h" fact="0.1052"/>
              <dgm:constr type="l" for="ch" forName="Parent4" refType="w" fact="0.1171"/>
              <dgm:constr type="t" for="ch" forName="Parent4" refType="h" fact="0.7878"/>
              <dgm:constr type="w" for="ch" forName="Parent4" refType="w" fact="0.2975"/>
              <dgm:constr type="h" for="ch" forName="Parent4" refType="h" fact="0.1052"/>
              <dgm:constr type="l" for="ch" forName="Child1" refType="w" fact="0.6804"/>
              <dgm:constr type="t" for="ch" forName="Child1" refType="h" fact="0.1119"/>
              <dgm:constr type="w" for="ch" forName="Child1" refType="w" fact="0.3196"/>
              <dgm:constr type="h" for="ch" forName="Child1" refType="h" fact="0.15"/>
              <dgm:constr type="l" for="ch" forName="Child2" refType="w" fact="0.5348"/>
              <dgm:constr type="t" for="ch" forName="Child2" refType="h" fact="0.3312"/>
              <dgm:constr type="w" for="ch" forName="Child2" refType="w" fact="0.3196"/>
              <dgm:constr type="h" for="ch" forName="Child2" refType="h" fact="0.15"/>
              <dgm:constr type="l" for="ch" forName="Child3" refType="w" fact="0.6804"/>
              <dgm:constr type="t" for="ch" forName="Child3" refType="h" fact="0.5461"/>
              <dgm:constr type="w" for="ch" forName="Child3" refType="w" fact="0.3196"/>
              <dgm:constr type="h" for="ch" forName="Child3" refType="h" fact="0.15"/>
              <dgm:constr type="l" for="ch" forName="Child4" refType="w" fact="0.5348"/>
              <dgm:constr type="t" for="ch" forName="Child4" refType="h" fact="0.7632"/>
              <dgm:constr type="w" for="ch" forName="Child4" refType="w" fact="0.3196"/>
              <dgm:constr type="h" for="ch" forName="Child4" refType="h" fact="0.15"/>
              <dgm:constr type="l" for="ch" forName="Accent4" refType="w" fact="0.038"/>
              <dgm:constr type="t" for="ch" forName="Accent4" refType="h" fact="0.6759"/>
              <dgm:constr type="w" for="ch" forName="Accent4" refType="w" fact="0.458"/>
              <dgm:constr type="h" for="ch" forName="Accent4" refType="h" fact="0.3241"/>
            </dgm:constrLst>
          </dgm:if>
          <dgm:if name="Name8" axis="ch" ptType="node" func="cnt" op="equ" val="5">
            <dgm:alg type="composite">
              <dgm:param type="ar" val="0.5811"/>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l" for="ch" forName="Accent1" refType="w" fact="0.1481"/>
              <dgm:constr type="t" for="ch" forName="Accent1" refType="h" fact="0"/>
              <dgm:constr type="w" for="ch" forName="Accent1" refType="w" fact="0.5331"/>
              <dgm:constr type="h" for="ch" forName="Accent1" refType="h" fact="0.3098"/>
              <dgm:constr type="l" for="ch" forName="Accent2" refType="w" fact="0"/>
              <dgm:constr type="t" for="ch" forName="Accent2" refType="h" fact="0.178"/>
              <dgm:constr type="w" for="ch" forName="Accent2" refType="w" fact="0.5331"/>
              <dgm:constr type="h" for="ch" forName="Accent2" refType="h" fact="0.3098"/>
              <dgm:constr type="l" for="ch" forName="Accent3" refType="w" fact="0.1481"/>
              <dgm:constr type="t" for="ch" forName="Accent3" refType="h" fact="0.3568"/>
              <dgm:constr type="w" for="ch" forName="Accent3" refType="w" fact="0.5331"/>
              <dgm:constr type="h" for="ch" forName="Accent3" refType="h" fact="0.3098"/>
              <dgm:constr type="l" for="ch" forName="Accent4" refType="w" fact="0"/>
              <dgm:constr type="t" for="ch" forName="Accent4" refType="h" fact="0.5351"/>
              <dgm:constr type="w" for="ch" forName="Accent4" refType="w" fact="0.5331"/>
              <dgm:constr type="h" for="ch" forName="Accent4" refType="h" fact="0.3098"/>
              <dgm:constr type="l" for="ch" forName="Accent5" refType="w" fact="0.186"/>
              <dgm:constr type="t" for="ch" forName="Accent5" refType="h" fact="0.7337"/>
              <dgm:constr type="w" for="ch" forName="Accent5" refType="w" fact="0.458"/>
              <dgm:constr type="h" for="ch" forName="Accent5" refType="h" fact="0.2663"/>
              <dgm:constr type="l" for="ch" forName="Parent1" refType="w" fact="0.2658"/>
              <dgm:constr type="t" for="ch" forName="Parent1" refType="h" fact="0.1122"/>
              <dgm:constr type="w" for="ch" forName="Parent1" refType="w" fact="0.2975"/>
              <dgm:constr type="h" for="ch" forName="Parent1" refType="h" fact="0.0864"/>
              <dgm:constr type="l" for="ch" forName="Parent2" refType="w" fact="0.1171"/>
              <dgm:constr type="t" for="ch" forName="Parent2" refType="h" fact="0.2906"/>
              <dgm:constr type="w" for="ch" forName="Parent2" refType="w" fact="0.2975"/>
              <dgm:constr type="h" for="ch" forName="Parent2" refType="h" fact="0.0864"/>
              <dgm:constr type="l" for="ch" forName="Parent3" refType="w" fact="0.2658"/>
              <dgm:constr type="t" for="ch" forName="Parent3" refType="h" fact="0.4689"/>
              <dgm:constr type="w" for="ch" forName="Parent3" refType="w" fact="0.2975"/>
              <dgm:constr type="h" for="ch" forName="Parent3" refType="h" fact="0.0864"/>
              <dgm:constr type="l" for="ch" forName="Parent4" refType="w" fact="0.1171"/>
              <dgm:constr type="t" for="ch" forName="Parent4" refType="h" fact="0.6473"/>
              <dgm:constr type="w" for="ch" forName="Parent4" refType="w" fact="0.2975"/>
              <dgm:constr type="h" for="ch" forName="Parent4" refType="h" fact="0.0864"/>
              <dgm:constr type="l" for="ch" forName="Parent5" refType="w" fact="0.2658"/>
              <dgm:constr type="t" for="ch" forName="Parent5" refType="h" fact="0.8257"/>
              <dgm:constr type="w" for="ch" forName="Parent5" refType="w" fact="0.2975"/>
              <dgm:constr type="h" for="ch" forName="Parent5" refType="h" fact="0.0864"/>
              <dgm:constr type="l" for="ch" forName="Child1" refType="w" fact="0.6804"/>
              <dgm:constr type="t" for="ch" forName="Child1" refType="h" fact="0.0919"/>
              <dgm:constr type="w" for="ch" forName="Child1" refType="w" fact="0.3196"/>
              <dgm:constr type="h" for="ch" forName="Child1" refType="h" fact="0.1232"/>
              <dgm:constr type="l" for="ch" forName="Child2" refType="w" fact="0.5348"/>
              <dgm:constr type="t" for="ch" forName="Child2" refType="h" fact="0.2722"/>
              <dgm:constr type="w" for="ch" forName="Child2" refType="w" fact="0.3196"/>
              <dgm:constr type="h" for="ch" forName="Child2" refType="h" fact="0.1232"/>
              <dgm:constr type="l" for="ch" forName="Child3" refType="w" fact="0.6804"/>
              <dgm:constr type="t" for="ch" forName="Child3" refType="h" fact="0.4487"/>
              <dgm:constr type="w" for="ch" forName="Child3" refType="w" fact="0.3196"/>
              <dgm:constr type="h" for="ch" forName="Child3" refType="h" fact="0.1232"/>
              <dgm:constr type="l" for="ch" forName="Child4" refType="w" fact="0.5348"/>
              <dgm:constr type="t" for="ch" forName="Child4" refType="h" fact="0.6271"/>
              <dgm:constr type="w" for="ch" forName="Child4" refType="w" fact="0.3196"/>
              <dgm:constr type="h" for="ch" forName="Child4" refType="h" fact="0.1232"/>
              <dgm:constr type="l" for="ch" forName="Child5" refType="w" fact="0.6804"/>
              <dgm:constr type="t" for="ch" forName="Child5" refType="h" fact="0.8073"/>
              <dgm:constr type="w" for="ch" forName="Child5" refType="w" fact="0.3196"/>
              <dgm:constr type="h" for="ch" forName="Child5" refType="h" fact="0.1232"/>
            </dgm:constrLst>
          </dgm:if>
          <dgm:if name="Name9" axis="ch" ptType="node" func="cnt" op="equ" val="6">
            <dgm:alg type="composite">
              <dgm:param type="ar" val="0.4931"/>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l" for="ch" forName="Accent1" refType="w" fact="0.1481"/>
              <dgm:constr type="t" for="ch" forName="Accent1" refType="h" fact="0"/>
              <dgm:constr type="w" for="ch" forName="Accent1" refType="w" fact="0.5331"/>
              <dgm:constr type="h" for="ch" forName="Accent1" refType="h" fact="0.2629"/>
              <dgm:constr type="l" for="ch" forName="Accent2" refType="w" fact="0"/>
              <dgm:constr type="t" for="ch" forName="Accent2" refType="h" fact="0.1511"/>
              <dgm:constr type="w" for="ch" forName="Accent2" refType="w" fact="0.5331"/>
              <dgm:constr type="h" for="ch" forName="Accent2" refType="h" fact="0.2629"/>
              <dgm:constr type="l" for="ch" forName="Accent3" refType="w" fact="0.1481"/>
              <dgm:constr type="t" for="ch" forName="Accent3" refType="h" fact="0.3027"/>
              <dgm:constr type="w" for="ch" forName="Accent3" refType="w" fact="0.5331"/>
              <dgm:constr type="h" for="ch" forName="Accent3" refType="h" fact="0.2629"/>
              <dgm:constr type="l" for="ch" forName="Accent4" refType="w" fact="0"/>
              <dgm:constr type="t" for="ch" forName="Accent4" refType="h" fact="0.4541"/>
              <dgm:constr type="w" for="ch" forName="Accent4" refType="w" fact="0.5331"/>
              <dgm:constr type="h" for="ch" forName="Accent4" refType="h" fact="0.2629"/>
              <dgm:constr type="l" for="ch" forName="Parent1" refType="w" fact="0.2658"/>
              <dgm:constr type="t" for="ch" forName="Parent1" refType="h" fact="0.0952"/>
              <dgm:constr type="w" for="ch" forName="Parent1" refType="w" fact="0.2975"/>
              <dgm:constr type="h" for="ch" forName="Parent1" refType="h" fact="0.0733"/>
              <dgm:constr type="l" for="ch" forName="Parent2" refType="w" fact="0.1171"/>
              <dgm:constr type="t" for="ch" forName="Parent2" refType="h" fact="0.2466"/>
              <dgm:constr type="w" for="ch" forName="Parent2" refType="w" fact="0.2975"/>
              <dgm:constr type="h" for="ch" forName="Parent2" refType="h" fact="0.0733"/>
              <dgm:constr type="l" for="ch" forName="Parent3" refType="w" fact="0.2658"/>
              <dgm:constr type="t" for="ch" forName="Parent3" refType="h" fact="0.3979"/>
              <dgm:constr type="w" for="ch" forName="Parent3" refType="w" fact="0.2975"/>
              <dgm:constr type="h" for="ch" forName="Parent3" refType="h" fact="0.0733"/>
              <dgm:constr type="l" for="ch" forName="Parent4" refType="w" fact="0.1171"/>
              <dgm:constr type="t" for="ch" forName="Parent4" refType="h" fact="0.5493"/>
              <dgm:constr type="w" for="ch" forName="Parent4" refType="w" fact="0.2975"/>
              <dgm:constr type="h" for="ch" forName="Parent4" refType="h" fact="0.0733"/>
              <dgm:constr type="l" for="ch" forName="Child1" refType="w" fact="0.6804"/>
              <dgm:constr type="t" for="ch" forName="Child1" refType="h" fact="0.078"/>
              <dgm:constr type="w" for="ch" forName="Child1" refType="w" fact="0.3196"/>
              <dgm:constr type="h" for="ch" forName="Child1" refType="h" fact="0.1046"/>
              <dgm:constr type="l" for="ch" forName="Child2" refType="w" fact="0.5348"/>
              <dgm:constr type="t" for="ch" forName="Child2" refType="h" fact="0.231"/>
              <dgm:constr type="w" for="ch" forName="Child2" refType="w" fact="0.3196"/>
              <dgm:constr type="h" for="ch" forName="Child2" refType="h" fact="0.1046"/>
              <dgm:constr type="l" for="ch" forName="Child3" refType="w" fact="0.6804"/>
              <dgm:constr type="t" for="ch" forName="Child3" refType="h" fact="0.3808"/>
              <dgm:constr type="w" for="ch" forName="Child3" refType="w" fact="0.3196"/>
              <dgm:constr type="h" for="ch" forName="Child3" refType="h" fact="0.1046"/>
              <dgm:constr type="l" for="ch" forName="Child4" refType="w" fact="0.5348"/>
              <dgm:constr type="t" for="ch" forName="Child4" refType="h" fact="0.5322"/>
              <dgm:constr type="w" for="ch" forName="Child4" refType="w" fact="0.3196"/>
              <dgm:constr type="h" for="ch" forName="Child4" refType="h" fact="0.1046"/>
              <dgm:constr type="l" for="ch" forName="Accent5" refType="w" fact="0.1481"/>
              <dgm:constr type="t" for="ch" forName="Accent5" refType="h" fact="0.6053"/>
              <dgm:constr type="w" for="ch" forName="Accent5" refType="w" fact="0.5331"/>
              <dgm:constr type="h" for="ch" forName="Accent5" refType="h" fact="0.2629"/>
              <dgm:constr type="l" for="ch" forName="Accent6" refType="w" fact="0.038"/>
              <dgm:constr type="t" for="ch" forName="Accent6" refType="h" fact="0.774"/>
              <dgm:constr type="w" for="ch" forName="Accent6" refType="w" fact="0.458"/>
              <dgm:constr type="h" for="ch" forName="Accent6" refType="h" fact="0.226"/>
              <dgm:constr type="l" for="ch" forName="Parent5" refType="w" fact="0.2658"/>
              <dgm:constr type="t" for="ch" forName="Parent5" refType="h" fact="0.7005"/>
              <dgm:constr type="w" for="ch" forName="Parent5" refType="w" fact="0.2975"/>
              <dgm:constr type="h" for="ch" forName="Parent5" refType="h" fact="0.0733"/>
              <dgm:constr type="l" for="ch" forName="Parent6" refType="w" fact="0.1171"/>
              <dgm:constr type="t" for="ch" forName="Parent6" refType="h" fact="0.8519"/>
              <dgm:constr type="w" for="ch" forName="Parent6" refType="w" fact="0.2975"/>
              <dgm:constr type="h" for="ch" forName="Parent6" refType="h" fact="0.0733"/>
              <dgm:constr type="l" for="ch" forName="Child5" refType="w" fact="0.6804"/>
              <dgm:constr type="t" for="ch" forName="Child5" refType="h" fact="0.6833"/>
              <dgm:constr type="w" for="ch" forName="Child5" refType="w" fact="0.3196"/>
              <dgm:constr type="h" for="ch" forName="Child5" refType="h" fact="0.1046"/>
              <dgm:constr type="l" for="ch" forName="Child6" refType="w" fact="0.5348"/>
              <dgm:constr type="t" for="ch" forName="Child6" refType="h" fact="0.8347"/>
              <dgm:constr type="w" for="ch" forName="Child6" refType="w" fact="0.3196"/>
              <dgm:constr type="h" for="ch" forName="Child6" refType="h" fact="0.1046"/>
            </dgm:constrLst>
          </dgm:if>
          <dgm:else name="Name10">
            <dgm:alg type="composite">
              <dgm:param type="ar" val="0.4284"/>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l" for="ch" forName="Accent1" refType="w" fact="0.1481"/>
              <dgm:constr type="t" for="ch" forName="Accent1" refType="h" fact="0"/>
              <dgm:constr type="w" for="ch" forName="Accent1" refType="w" fact="0.5331"/>
              <dgm:constr type="h" for="ch" forName="Accent1" refType="h" fact="0.2284"/>
              <dgm:constr type="l" for="ch" forName="Accent2" refType="w" fact="0"/>
              <dgm:constr type="t" for="ch" forName="Accent2" refType="h" fact="0.1312"/>
              <dgm:constr type="w" for="ch" forName="Accent2" refType="w" fact="0.5331"/>
              <dgm:constr type="h" for="ch" forName="Accent2" refType="h" fact="0.2284"/>
              <dgm:constr type="l" for="ch" forName="Accent3" refType="w" fact="0.1481"/>
              <dgm:constr type="t" for="ch" forName="Accent3" refType="h" fact="0.263"/>
              <dgm:constr type="w" for="ch" forName="Accent3" refType="w" fact="0.5331"/>
              <dgm:constr type="h" for="ch" forName="Accent3" refType="h" fact="0.2284"/>
              <dgm:constr type="l" for="ch" forName="Accent4" refType="w" fact="0"/>
              <dgm:constr type="t" for="ch" forName="Accent4" refType="h" fact="0.3945"/>
              <dgm:constr type="w" for="ch" forName="Accent4" refType="w" fact="0.5331"/>
              <dgm:constr type="h" for="ch" forName="Accent4" refType="h" fact="0.2284"/>
              <dgm:constr type="l" for="ch" forName="Parent1" refType="w" fact="0.2658"/>
              <dgm:constr type="t" for="ch" forName="Parent1" refType="h" fact="0.0827"/>
              <dgm:constr type="w" for="ch" forName="Parent1" refType="w" fact="0.2975"/>
              <dgm:constr type="h" for="ch" forName="Parent1" refType="h" fact="0.0637"/>
              <dgm:constr type="l" for="ch" forName="Parent2" refType="w" fact="0.1171"/>
              <dgm:constr type="t" for="ch" forName="Parent2" refType="h" fact="0.2142"/>
              <dgm:constr type="w" for="ch" forName="Parent2" refType="w" fact="0.2975"/>
              <dgm:constr type="h" for="ch" forName="Parent2" refType="h" fact="0.0637"/>
              <dgm:constr type="l" for="ch" forName="Parent3" refType="w" fact="0.2658"/>
              <dgm:constr type="t" for="ch" forName="Parent3" refType="h" fact="0.3457"/>
              <dgm:constr type="w" for="ch" forName="Parent3" refType="w" fact="0.2975"/>
              <dgm:constr type="h" for="ch" forName="Parent3" refType="h" fact="0.0637"/>
              <dgm:constr type="l" for="ch" forName="Parent4" refType="w" fact="0.1171"/>
              <dgm:constr type="t" for="ch" forName="Parent4" refType="h" fact="0.4772"/>
              <dgm:constr type="w" for="ch" forName="Parent4" refType="w" fact="0.2975"/>
              <dgm:constr type="h" for="ch" forName="Parent4" refType="h" fact="0.0637"/>
              <dgm:constr type="l" for="ch" forName="Child1" refType="w" fact="0.6804"/>
              <dgm:constr type="t" for="ch" forName="Child1" refType="h" fact="0.0678"/>
              <dgm:constr type="w" for="ch" forName="Child1" refType="w" fact="0.3196"/>
              <dgm:constr type="h" for="ch" forName="Child1" refType="h" fact="0.0908"/>
              <dgm:constr type="l" for="ch" forName="Child2" refType="w" fact="0.5348"/>
              <dgm:constr type="t" for="ch" forName="Child2" refType="h" fact="0.2006"/>
              <dgm:constr type="w" for="ch" forName="Child2" refType="w" fact="0.3196"/>
              <dgm:constr type="h" for="ch" forName="Child2" refType="h" fact="0.0908"/>
              <dgm:constr type="l" for="ch" forName="Child3" refType="w" fact="0.6804"/>
              <dgm:constr type="t" for="ch" forName="Child3" refType="h" fact="0.3308"/>
              <dgm:constr type="w" for="ch" forName="Child3" refType="w" fact="0.3196"/>
              <dgm:constr type="h" for="ch" forName="Child3" refType="h" fact="0.0908"/>
              <dgm:constr type="l" for="ch" forName="Child4" refType="w" fact="0.5348"/>
              <dgm:constr type="t" for="ch" forName="Child4" refType="h" fact="0.4623"/>
              <dgm:constr type="w" for="ch" forName="Child4" refType="w" fact="0.3196"/>
              <dgm:constr type="h" for="ch" forName="Child4" refType="h" fact="0.0908"/>
              <dgm:constr type="l" for="ch" forName="Accent5" refType="w" fact="0.1481"/>
              <dgm:constr type="t" for="ch" forName="Accent5" refType="h" fact="0.5258"/>
              <dgm:constr type="w" for="ch" forName="Accent5" refType="w" fact="0.5331"/>
              <dgm:constr type="h" for="ch" forName="Accent5" refType="h" fact="0.2284"/>
              <dgm:constr type="l" for="ch" forName="Accent6" refType="w" fact="0"/>
              <dgm:constr type="t" for="ch" forName="Accent6" refType="h" fact="0.6573"/>
              <dgm:constr type="w" for="ch" forName="Accent6" refType="w" fact="0.5331"/>
              <dgm:constr type="h" for="ch" forName="Accent6" refType="h" fact="0.2284"/>
              <dgm:constr type="l" for="ch" forName="Accent7" refType="w" fact="0.186"/>
              <dgm:constr type="t" for="ch" forName="Accent7" refType="h" fact="0.8037"/>
              <dgm:constr type="w" for="ch" forName="Accent7" refType="w" fact="0.458"/>
              <dgm:constr type="h" for="ch" forName="Accent7" refType="h" fact="0.1963"/>
              <dgm:constr type="l" for="ch" forName="Parent5" refType="w" fact="0.2658"/>
              <dgm:constr type="t" for="ch" forName="Parent5" refType="h" fact="0.6085"/>
              <dgm:constr type="w" for="ch" forName="Parent5" refType="w" fact="0.2975"/>
              <dgm:constr type="h" for="ch" forName="Parent5" refType="h" fact="0.0637"/>
              <dgm:constr type="l" for="ch" forName="Parent6" refType="w" fact="0.1171"/>
              <dgm:constr type="t" for="ch" forName="Parent6" refType="h" fact="0.74"/>
              <dgm:constr type="w" for="ch" forName="Parent6" refType="w" fact="0.2975"/>
              <dgm:constr type="h" for="ch" forName="Parent6" refType="h" fact="0.0637"/>
              <dgm:constr type="l" for="ch" forName="Parent7" refType="w" fact="0.2658"/>
              <dgm:constr type="t" for="ch" forName="Parent7" refType="h" fact="0.8715"/>
              <dgm:constr type="w" for="ch" forName="Parent7" refType="w" fact="0.2975"/>
              <dgm:constr type="h" for="ch" forName="Parent7" refType="h" fact="0.0637"/>
              <dgm:constr type="l" for="ch" forName="Child5" refType="w" fact="0.6804"/>
              <dgm:constr type="t" for="ch" forName="Child5" refType="h" fact="0.5936"/>
              <dgm:constr type="w" for="ch" forName="Child5" refType="w" fact="0.3196"/>
              <dgm:constr type="h" for="ch" forName="Child5" refType="h" fact="0.0908"/>
              <dgm:constr type="l" for="ch" forName="Child6" refType="w" fact="0.5348"/>
              <dgm:constr type="t" for="ch" forName="Child6" refType="h" fact="0.7251"/>
              <dgm:constr type="w" for="ch" forName="Child6" refType="w" fact="0.3196"/>
              <dgm:constr type="h" for="ch" forName="Child6" refType="h" fact="0.0908"/>
              <dgm:constr type="l" for="ch" forName="Child7" refType="w" fact="0.6804"/>
              <dgm:constr type="t" for="ch" forName="Child7" refType="h" fact="0.8579"/>
              <dgm:constr type="w" for="ch" forName="Child7" refType="w" fact="0.3196"/>
              <dgm:constr type="h" for="ch" forName="Child7" refType="h" fact="0.0908"/>
            </dgm:constrLst>
          </dgm:else>
        </dgm:choose>
      </dgm:if>
      <dgm:else name="Name11">
        <dgm:choose name="Name12">
          <dgm:if name="Name13" axis="ch" ptType="node" func="cnt" op="equ" val="1">
            <dgm:alg type="composite">
              <dgm:param type="ar" val="1.5999"/>
            </dgm:alg>
            <dgm:constrLst>
              <dgm:constr type="primFontSz" for="des" forName="Child1" val="65"/>
              <dgm:constr type="primFontSz" for="des" forName="Parent1" val="65"/>
              <dgm:constr type="primFontSz" for="des" forName="Child1" refType="primFontSz" refFor="des" refForName="Parent1" op="lte"/>
              <dgm:constr type="l" for="ch" forName="Child1" refType="w" fact="0.625"/>
              <dgm:constr type="t" for="ch" forName="Child1" refType="h" fact="0.2981"/>
              <dgm:constr type="w" for="ch" forName="Child1" refType="w" fact="0.375"/>
              <dgm:constr type="h" for="ch" forName="Child1" refType="h" fact="0.4001"/>
              <dgm:constr type="l" for="ch" forName="Accent1" refType="w" fact="0"/>
              <dgm:constr type="t" for="ch" forName="Accent1" refType="h" fact="0"/>
              <dgm:constr type="w" for="ch" forName="Accent1" refType="w" fact="0.6249"/>
              <dgm:constr type="h" for="ch" forName="Accent1" refType="h"/>
              <dgm:constr type="l" for="ch" forName="Parent1" refType="w" fact="0.138"/>
              <dgm:constr type="t" for="ch" forName="Parent1" refType="h" fact="0.362"/>
              <dgm:constr type="w" for="ch" forName="Parent1" refType="w" fact="0.3487"/>
              <dgm:constr type="h" for="ch" forName="Parent1" refType="h" fact="0.2789"/>
            </dgm:constrLst>
          </dgm:if>
          <dgm:if name="Name14" axis="ch" ptType="node" func="cnt" op="equ" val="2">
            <dgm:alg type="composite">
              <dgm:param type="ar" val="1.2026"/>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Parent2" refType="primFontSz" refFor="des" refForName="Parent1" op="equ"/>
              <dgm:constr type="primFontSz" for="des" forName="Child2" refType="primFontSz" refFor="des" refForName="Child1" op="equ"/>
              <dgm:constr type="l" for="ch" forName="Accent1" refType="w" fact="-0.0407"/>
              <dgm:constr type="t" for="ch" forName="Accent1" refType="h" fact="0"/>
              <dgm:constr type="w" for="ch" forName="Accent1" refType="w" fact="0.5542"/>
              <dgm:constr type="h" for="ch" forName="Accent1" refType="h" fact="0.6665"/>
              <dgm:constr type="l" for="ch" forName="Accent2" refType="w" fact="0.1533"/>
              <dgm:constr type="t" for="ch" forName="Accent2" refType="h" fact="0.4272"/>
              <dgm:constr type="w" for="ch" forName="Accent2" refType="w" fact="0.4761"/>
              <dgm:constr type="h" for="ch" forName="Accent2" refType="h" fact="0.5728"/>
              <dgm:constr type="l" for="ch" forName="Parent1" refType="w" fact="0.0822"/>
              <dgm:constr type="t" for="ch" forName="Parent1" refType="h" fact="0.2413"/>
              <dgm:constr type="w" for="ch" forName="Parent1" refType="w" fact="0.3092"/>
              <dgm:constr type="h" for="ch" forName="Parent1" refType="h" fact="0.1859"/>
              <dgm:constr type="l" for="ch" forName="Parent2" refType="w" fact="0.2368"/>
              <dgm:constr type="t" for="ch" forName="Parent2" refType="h" fact="0.625"/>
              <dgm:constr type="w" for="ch" forName="Parent2" refType="w" fact="0.3092"/>
              <dgm:constr type="h" for="ch" forName="Parent2" refType="h" fact="0.1859"/>
              <dgm:constr type="l" for="ch" forName="Child1" refType="w" fact="0.5164"/>
              <dgm:constr type="t" for="ch" forName="Child1" refType="h" fact="0.1978"/>
              <dgm:constr type="w" for="ch" forName="Child1" refType="w" fact="0.3322"/>
              <dgm:constr type="h" for="ch" forName="Child1" refType="h" fact="0.265"/>
              <dgm:constr type="l" for="ch" forName="Child2" refType="w" fact="0.6678"/>
              <dgm:constr type="t" for="ch" forName="Child2" refType="h" fact="0.5855"/>
              <dgm:constr type="w" for="ch" forName="Child2" refType="w" fact="0.3322"/>
              <dgm:constr type="h" for="ch" forName="Child2" refType="h" fact="0.265"/>
            </dgm:constrLst>
          </dgm:if>
          <dgm:if name="Name15" axis="ch" ptType="node" func="cnt" op="equ" val="3">
            <dgm:alg type="composite">
              <dgm:param type="ar" val="0.9039"/>
            </dgm:alg>
            <dgm:shape xmlns:r="http://schemas.openxmlformats.org/officeDocument/2006/relationships" r:blip="">
              <dgm:adjLst/>
            </dgm:shape>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Parent2" refType="primFontSz" refFor="des" refForName="Parent1" op="equ"/>
              <dgm:constr type="primFontSz" for="des" forName="Parent3" refType="primFontSz" refFor="des" refForName="Parent1" op="equ"/>
              <dgm:constr type="primFontSz" for="des" forName="Child2" refType="primFontSz" refFor="des" refForName="Child1" op="equ"/>
              <dgm:constr type="primFontSz" for="des" forName="Child3" refType="primFontSz" refFor="des" refForName="Child1" op="equ"/>
              <dgm:constr type="l" for="ch" forName="Accent1" refType="w" fact="0"/>
              <dgm:constr type="t" for="ch" forName="Accent1" refType="h" fact="0"/>
              <dgm:constr type="w" for="ch" forName="Accent1" refType="w" fact="0.5325"/>
              <dgm:constr type="h" for="ch" forName="Accent1" refType="h" fact="0.4814"/>
              <dgm:constr type="l" for="ch" forName="Accent2" refType="w" fact="0.1479"/>
              <dgm:constr type="t" for="ch" forName="Accent2" refType="h" fact="0.2766"/>
              <dgm:constr type="w" for="ch" forName="Accent2" refType="w" fact="0.5325"/>
              <dgm:constr type="h" for="ch" forName="Accent2" refType="h" fact="0.4814"/>
              <dgm:constr type="l" for="ch" forName="Accent3" refType="w" fact="0.0378"/>
              <dgm:constr type="t" for="ch" forName="Accent3" refType="h" fact="0.5863"/>
              <dgm:constr type="w" for="ch" forName="Accent3" refType="w" fact="0.4575"/>
              <dgm:constr type="h" for="ch" forName="Accent3" refType="h" fact="0.4137"/>
              <dgm:constr type="l" for="ch" forName="Parent1" refType="w" fact="0.1183"/>
              <dgm:constr type="t" for="ch" forName="Parent1" refType="h" fact="0.1738"/>
              <dgm:constr type="w" for="ch" forName="Parent1" refType="w" fact="0.2959"/>
              <dgm:constr type="h" for="ch" forName="Parent1" refType="h" fact="0.1337"/>
              <dgm:constr type="l" for="ch" forName="Parent2" refType="w" fact="0.2656"/>
              <dgm:constr type="t" for="ch" forName="Parent2" refType="h" fact="0.452"/>
              <dgm:constr type="w" for="ch" forName="Parent2" refType="w" fact="0.2959"/>
              <dgm:constr type="h" for="ch" forName="Parent2" refType="h" fact="0.1337"/>
              <dgm:constr type="l" for="ch" forName="Parent3" refType="w" fact="0.1183"/>
              <dgm:constr type="t" for="ch" forName="Parent3" refType="h" fact="0.7306"/>
              <dgm:constr type="w" for="ch" forName="Parent3" refType="w" fact="0.2959"/>
              <dgm:constr type="h" for="ch" forName="Parent3" refType="h" fact="0.1337"/>
              <dgm:constr type="l" for="ch" forName="Child1" refType="w" fact="0.5325"/>
              <dgm:constr type="t" for="ch" forName="Child1" refType="h" fact="0.1435"/>
              <dgm:constr type="w" for="ch" forName="Child1" refType="w" fact="0.3195"/>
              <dgm:constr type="h" for="ch" forName="Child1" refType="h" fact="0.1926"/>
              <dgm:constr type="l" for="ch" forName="Child2" refType="w" fact="0.6805"/>
              <dgm:constr type="t" for="ch" forName="Child2" refType="h" fact="0.4217"/>
              <dgm:constr type="w" for="ch" forName="Child2" refType="w" fact="0.3195"/>
              <dgm:constr type="h" for="ch" forName="Child2" refType="h" fact="0.1926"/>
              <dgm:constr type="l" for="ch" forName="Child3" refType="w" fact="0.5325"/>
              <dgm:constr type="t" for="ch" forName="Child3" refType="h" fact="0.6998"/>
              <dgm:constr type="w" for="ch" forName="Child3" refType="w" fact="0.3195"/>
              <dgm:constr type="h" for="ch" forName="Child3" refType="h" fact="0.1926"/>
            </dgm:constrLst>
          </dgm:if>
          <dgm:if name="Name16" axis="ch" ptType="node" func="cnt" op="equ" val="4">
            <dgm:alg type="composite">
              <dgm:param type="ar" val="0.7073"/>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l" for="ch" forName="Accent1" refType="w" fact="0"/>
              <dgm:constr type="t" for="ch" forName="Accent1" refType="h" fact="0"/>
              <dgm:constr type="w" for="ch" forName="Accent1" refType="w" fact="0.5331"/>
              <dgm:constr type="h" for="ch" forName="Accent1" refType="h" fact="0.3771"/>
              <dgm:constr type="l" for="ch" forName="Accent2" refType="w" fact="0.1481"/>
              <dgm:constr type="t" for="ch" forName="Accent2" refType="h" fact="0.2167"/>
              <dgm:constr type="w" for="ch" forName="Accent2" refType="w" fact="0.5331"/>
              <dgm:constr type="h" for="ch" forName="Accent2" refType="h" fact="0.3771"/>
              <dgm:constr type="l" for="ch" forName="Accent3" refType="w" fact="0"/>
              <dgm:constr type="t" for="ch" forName="Accent3" refType="h" fact="0.4342"/>
              <dgm:constr type="w" for="ch" forName="Accent3" refType="w" fact="0.5331"/>
              <dgm:constr type="h" for="ch" forName="Accent3" refType="h" fact="0.3771"/>
              <dgm:constr type="l" for="ch" forName="Accent4" refType="w" fact="0.186"/>
              <dgm:constr type="t" for="ch" forName="Accent4" refType="h" fact="0.6759"/>
              <dgm:constr type="w" for="ch" forName="Accent4" refType="w" fact="0.458"/>
              <dgm:constr type="h" for="ch" forName="Accent4" refType="h" fact="0.3241"/>
              <dgm:constr type="l" for="ch" forName="Parent1" refType="w" fact="0.1171"/>
              <dgm:constr type="t" for="ch" forName="Parent1" refType="h" fact="0.1365"/>
              <dgm:constr type="w" for="ch" forName="Parent1" refType="w" fact="0.2975"/>
              <dgm:constr type="h" for="ch" forName="Parent1" refType="h" fact="0.1052"/>
              <dgm:constr type="l" for="ch" forName="Parent2" refType="w" fact="0.2658"/>
              <dgm:constr type="t" for="ch" forName="Parent2" refType="h" fact="0.3536"/>
              <dgm:constr type="w" for="ch" forName="Parent2" refType="w" fact="0.2975"/>
              <dgm:constr type="h" for="ch" forName="Parent2" refType="h" fact="0.1052"/>
              <dgm:constr type="l" for="ch" forName="Parent3" refType="w" fact="0.1171"/>
              <dgm:constr type="t" for="ch" forName="Parent3" refType="h" fact="0.5707"/>
              <dgm:constr type="w" for="ch" forName="Parent3" refType="w" fact="0.2975"/>
              <dgm:constr type="h" for="ch" forName="Parent3" refType="h" fact="0.1052"/>
              <dgm:constr type="l" for="ch" forName="Parent4" refType="w" fact="0.2658"/>
              <dgm:constr type="t" for="ch" forName="Parent4" refType="h" fact="0.7878"/>
              <dgm:constr type="w" for="ch" forName="Parent4" refType="w" fact="0.2975"/>
              <dgm:constr type="h" for="ch" forName="Parent4" refType="h" fact="0.1052"/>
              <dgm:constr type="l" for="ch" forName="Child1" refType="w" fact="0.5348"/>
              <dgm:constr type="t" for="ch" forName="Child1" refType="h" fact="0.1119"/>
              <dgm:constr type="w" for="ch" forName="Child1" refType="w" fact="0.3196"/>
              <dgm:constr type="h" for="ch" forName="Child1" refType="h" fact="0.15"/>
              <dgm:constr type="l" for="ch" forName="Child2" refType="w" fact="0.6804"/>
              <dgm:constr type="t" for="ch" forName="Child2" refType="h" fact="0.3312"/>
              <dgm:constr type="w" for="ch" forName="Child2" refType="w" fact="0.3196"/>
              <dgm:constr type="h" for="ch" forName="Child2" refType="h" fact="0.15"/>
              <dgm:constr type="l" for="ch" forName="Child3" refType="w" fact="0.5348"/>
              <dgm:constr type="t" for="ch" forName="Child3" refType="h" fact="0.5461"/>
              <dgm:constr type="w" for="ch" forName="Child3" refType="w" fact="0.3196"/>
              <dgm:constr type="h" for="ch" forName="Child3" refType="h" fact="0.15"/>
              <dgm:constr type="l" for="ch" forName="Child4" refType="w" fact="0.6804"/>
              <dgm:constr type="t" for="ch" forName="Child4" refType="h" fact="0.7632"/>
              <dgm:constr type="w" for="ch" forName="Child4" refType="w" fact="0.3196"/>
              <dgm:constr type="h" for="ch" forName="Child4" refType="h" fact="0.15"/>
            </dgm:constrLst>
          </dgm:if>
          <dgm:if name="Name17" axis="ch" ptType="node" func="cnt" op="equ" val="5">
            <dgm:alg type="composite">
              <dgm:param type="ar" val="0.5811"/>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l" for="ch" forName="Accent1" refType="w" fact="0"/>
              <dgm:constr type="t" for="ch" forName="Accent1" refType="h" fact="0"/>
              <dgm:constr type="w" for="ch" forName="Accent1" refType="w" fact="0.5331"/>
              <dgm:constr type="h" for="ch" forName="Accent1" refType="h" fact="0.3098"/>
              <dgm:constr type="l" for="ch" forName="Accent2" refType="w" fact="0.1481"/>
              <dgm:constr type="t" for="ch" forName="Accent2" refType="h" fact="0.178"/>
              <dgm:constr type="w" for="ch" forName="Accent2" refType="w" fact="0.5331"/>
              <dgm:constr type="h" for="ch" forName="Accent2" refType="h" fact="0.3098"/>
              <dgm:constr type="l" for="ch" forName="Accent3" refType="w" fact="0"/>
              <dgm:constr type="t" for="ch" forName="Accent3" refType="h" fact="0.3568"/>
              <dgm:constr type="w" for="ch" forName="Accent3" refType="w" fact="0.5331"/>
              <dgm:constr type="h" for="ch" forName="Accent3" refType="h" fact="0.3098"/>
              <dgm:constr type="l" for="ch" forName="Accent4" refType="w" fact="0.1481"/>
              <dgm:constr type="t" for="ch" forName="Accent4" refType="h" fact="0.5351"/>
              <dgm:constr type="w" for="ch" forName="Accent4" refType="w" fact="0.5331"/>
              <dgm:constr type="h" for="ch" forName="Accent4" refType="h" fact="0.3098"/>
              <dgm:constr type="l" for="ch" forName="Accent5" refType="w" fact="0.0378"/>
              <dgm:constr type="t" for="ch" forName="Accent5" refType="h" fact="0.7337"/>
              <dgm:constr type="w" for="ch" forName="Accent5" refType="w" fact="0.458"/>
              <dgm:constr type="h" for="ch" forName="Accent5" refType="h" fact="0.2663"/>
              <dgm:constr type="l" for="ch" forName="Parent1" refType="w" fact="0.1171"/>
              <dgm:constr type="t" for="ch" forName="Parent1" refType="h" fact="0.1122"/>
              <dgm:constr type="w" for="ch" forName="Parent1" refType="w" fact="0.2975"/>
              <dgm:constr type="h" for="ch" forName="Parent1" refType="h" fact="0.0864"/>
              <dgm:constr type="l" for="ch" forName="Parent2" refType="w" fact="0.2658"/>
              <dgm:constr type="t" for="ch" forName="Parent2" refType="h" fact="0.2906"/>
              <dgm:constr type="w" for="ch" forName="Parent2" refType="w" fact="0.2975"/>
              <dgm:constr type="h" for="ch" forName="Parent2" refType="h" fact="0.0864"/>
              <dgm:constr type="l" for="ch" forName="Parent3" refType="w" fact="0.1171"/>
              <dgm:constr type="t" for="ch" forName="Parent3" refType="h" fact="0.4689"/>
              <dgm:constr type="w" for="ch" forName="Parent3" refType="w" fact="0.2975"/>
              <dgm:constr type="h" for="ch" forName="Parent3" refType="h" fact="0.0864"/>
              <dgm:constr type="l" for="ch" forName="Parent4" refType="w" fact="0.2658"/>
              <dgm:constr type="t" for="ch" forName="Parent4" refType="h" fact="0.6473"/>
              <dgm:constr type="w" for="ch" forName="Parent4" refType="w" fact="0.2975"/>
              <dgm:constr type="h" for="ch" forName="Parent4" refType="h" fact="0.0864"/>
              <dgm:constr type="l" for="ch" forName="Parent5" refType="w" fact="0.1171"/>
              <dgm:constr type="t" for="ch" forName="Parent5" refType="h" fact="0.8257"/>
              <dgm:constr type="w" for="ch" forName="Parent5" refType="w" fact="0.2975"/>
              <dgm:constr type="h" for="ch" forName="Parent5" refType="h" fact="0.0864"/>
              <dgm:constr type="l" for="ch" forName="Child1" refType="w" fact="0.5348"/>
              <dgm:constr type="t" for="ch" forName="Child1" refType="h" fact="0.0919"/>
              <dgm:constr type="w" for="ch" forName="Child1" refType="w" fact="0.3196"/>
              <dgm:constr type="h" for="ch" forName="Child1" refType="h" fact="0.1232"/>
              <dgm:constr type="l" for="ch" forName="Child2" refType="w" fact="0.6804"/>
              <dgm:constr type="t" for="ch" forName="Child2" refType="h" fact="0.2722"/>
              <dgm:constr type="w" for="ch" forName="Child2" refType="w" fact="0.3196"/>
              <dgm:constr type="h" for="ch" forName="Child2" refType="h" fact="0.1232"/>
              <dgm:constr type="l" for="ch" forName="Child3" refType="w" fact="0.5348"/>
              <dgm:constr type="t" for="ch" forName="Child3" refType="h" fact="0.4487"/>
              <dgm:constr type="w" for="ch" forName="Child3" refType="w" fact="0.3196"/>
              <dgm:constr type="h" for="ch" forName="Child3" refType="h" fact="0.1232"/>
              <dgm:constr type="l" for="ch" forName="Child4" refType="w" fact="0.6804"/>
              <dgm:constr type="t" for="ch" forName="Child4" refType="h" fact="0.6271"/>
              <dgm:constr type="w" for="ch" forName="Child4" refType="w" fact="0.3196"/>
              <dgm:constr type="h" for="ch" forName="Child4" refType="h" fact="0.1232"/>
              <dgm:constr type="l" for="ch" forName="Child5" refType="w" fact="0.5348"/>
              <dgm:constr type="t" for="ch" forName="Child5" refType="h" fact="0.8073"/>
              <dgm:constr type="w" for="ch" forName="Child5" refType="w" fact="0.3196"/>
              <dgm:constr type="h" for="ch" forName="Child5" refType="h" fact="0.1232"/>
            </dgm:constrLst>
          </dgm:if>
          <dgm:if name="Name18" axis="ch" ptType="node" func="cnt" op="equ" val="6">
            <dgm:alg type="composite">
              <dgm:param type="ar" val="0.4931"/>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l" for="ch" forName="Accent1" refType="w" fact="0"/>
              <dgm:constr type="t" for="ch" forName="Accent1" refType="h" fact="0"/>
              <dgm:constr type="w" for="ch" forName="Accent1" refType="w" fact="0.5331"/>
              <dgm:constr type="h" for="ch" forName="Accent1" refType="h" fact="0.2629"/>
              <dgm:constr type="l" for="ch" forName="Accent2" refType="w" fact="0.1481"/>
              <dgm:constr type="t" for="ch" forName="Accent2" refType="h" fact="0.1511"/>
              <dgm:constr type="w" for="ch" forName="Accent2" refType="w" fact="0.5331"/>
              <dgm:constr type="h" for="ch" forName="Accent2" refType="h" fact="0.2629"/>
              <dgm:constr type="l" for="ch" forName="Accent3" refType="w" fact="0"/>
              <dgm:constr type="t" for="ch" forName="Accent3" refType="h" fact="0.3027"/>
              <dgm:constr type="w" for="ch" forName="Accent3" refType="w" fact="0.5331"/>
              <dgm:constr type="h" for="ch" forName="Accent3" refType="h" fact="0.2629"/>
              <dgm:constr type="l" for="ch" forName="Accent4" refType="w" fact="0.1481"/>
              <dgm:constr type="t" for="ch" forName="Accent4" refType="h" fact="0.4541"/>
              <dgm:constr type="w" for="ch" forName="Accent4" refType="w" fact="0.5331"/>
              <dgm:constr type="h" for="ch" forName="Accent4" refType="h" fact="0.2629"/>
              <dgm:constr type="l" for="ch" forName="Accent5" refType="w" fact="0"/>
              <dgm:constr type="t" for="ch" forName="Accent5" refType="h" fact="0.6053"/>
              <dgm:constr type="w" for="ch" forName="Accent5" refType="w" fact="0.5331"/>
              <dgm:constr type="h" for="ch" forName="Accent5" refType="h" fact="0.2629"/>
              <dgm:constr type="l" for="ch" forName="Accent6" refType="w" fact="0.186"/>
              <dgm:constr type="t" for="ch" forName="Accent6" refType="h" fact="0.774"/>
              <dgm:constr type="w" for="ch" forName="Accent6" refType="w" fact="0.458"/>
              <dgm:constr type="h" for="ch" forName="Accent6" refType="h" fact="0.226"/>
              <dgm:constr type="l" for="ch" forName="Parent1" refType="w" fact="0.1171"/>
              <dgm:constr type="t" for="ch" forName="Parent1" refType="h" fact="0.0952"/>
              <dgm:constr type="w" for="ch" forName="Parent1" refType="w" fact="0.2975"/>
              <dgm:constr type="h" for="ch" forName="Parent1" refType="h" fact="0.0733"/>
              <dgm:constr type="l" for="ch" forName="Parent2" refType="w" fact="0.2658"/>
              <dgm:constr type="t" for="ch" forName="Parent2" refType="h" fact="0.2466"/>
              <dgm:constr type="w" for="ch" forName="Parent2" refType="w" fact="0.2975"/>
              <dgm:constr type="h" for="ch" forName="Parent2" refType="h" fact="0.0733"/>
              <dgm:constr type="l" for="ch" forName="Parent3" refType="w" fact="0.1171"/>
              <dgm:constr type="t" for="ch" forName="Parent3" refType="h" fact="0.3979"/>
              <dgm:constr type="w" for="ch" forName="Parent3" refType="w" fact="0.2975"/>
              <dgm:constr type="h" for="ch" forName="Parent3" refType="h" fact="0.0733"/>
              <dgm:constr type="l" for="ch" forName="Parent4" refType="w" fact="0.2658"/>
              <dgm:constr type="t" for="ch" forName="Parent4" refType="h" fact="0.5493"/>
              <dgm:constr type="w" for="ch" forName="Parent4" refType="w" fact="0.2975"/>
              <dgm:constr type="h" for="ch" forName="Parent4" refType="h" fact="0.0733"/>
              <dgm:constr type="l" for="ch" forName="Parent5" refType="w" fact="0.1171"/>
              <dgm:constr type="t" for="ch" forName="Parent5" refType="h" fact="0.7005"/>
              <dgm:constr type="w" for="ch" forName="Parent5" refType="w" fact="0.2975"/>
              <dgm:constr type="h" for="ch" forName="Parent5" refType="h" fact="0.0733"/>
              <dgm:constr type="l" for="ch" forName="Parent6" refType="w" fact="0.2658"/>
              <dgm:constr type="t" for="ch" forName="Parent6" refType="h" fact="0.8519"/>
              <dgm:constr type="w" for="ch" forName="Parent6" refType="w" fact="0.2975"/>
              <dgm:constr type="h" for="ch" forName="Parent6" refType="h" fact="0.0733"/>
              <dgm:constr type="l" for="ch" forName="Child1" refType="w" fact="0.5348"/>
              <dgm:constr type="t" for="ch" forName="Child1" refType="h" fact="0.078"/>
              <dgm:constr type="w" for="ch" forName="Child1" refType="w" fact="0.3196"/>
              <dgm:constr type="h" for="ch" forName="Child1" refType="h" fact="0.1046"/>
              <dgm:constr type="l" for="ch" forName="Child2" refType="w" fact="0.6804"/>
              <dgm:constr type="t" for="ch" forName="Child2" refType="h" fact="0.231"/>
              <dgm:constr type="w" for="ch" forName="Child2" refType="w" fact="0.3196"/>
              <dgm:constr type="h" for="ch" forName="Child2" refType="h" fact="0.1046"/>
              <dgm:constr type="l" for="ch" forName="Child3" refType="w" fact="0.5348"/>
              <dgm:constr type="t" for="ch" forName="Child3" refType="h" fact="0.3808"/>
              <dgm:constr type="w" for="ch" forName="Child3" refType="w" fact="0.3196"/>
              <dgm:constr type="h" for="ch" forName="Child3" refType="h" fact="0.1046"/>
              <dgm:constr type="l" for="ch" forName="Child4" refType="w" fact="0.6804"/>
              <dgm:constr type="t" for="ch" forName="Child4" refType="h" fact="0.5322"/>
              <dgm:constr type="w" for="ch" forName="Child4" refType="w" fact="0.3196"/>
              <dgm:constr type="h" for="ch" forName="Child4" refType="h" fact="0.1046"/>
              <dgm:constr type="l" for="ch" forName="Child5" refType="w" fact="0.5348"/>
              <dgm:constr type="t" for="ch" forName="Child5" refType="h" fact="0.6833"/>
              <dgm:constr type="w" for="ch" forName="Child5" refType="w" fact="0.3196"/>
              <dgm:constr type="h" for="ch" forName="Child5" refType="h" fact="0.1046"/>
              <dgm:constr type="l" for="ch" forName="Child6" refType="w" fact="0.6804"/>
              <dgm:constr type="t" for="ch" forName="Child6" refType="h" fact="0.8347"/>
              <dgm:constr type="w" for="ch" forName="Child6" refType="w" fact="0.3196"/>
              <dgm:constr type="h" for="ch" forName="Child6" refType="h" fact="0.1046"/>
            </dgm:constrLst>
          </dgm:if>
          <dgm:else name="Name19">
            <dgm:alg type="composite">
              <dgm:param type="ar" val="0.4284"/>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l" for="ch" forName="Accent1" refType="w" fact="0"/>
              <dgm:constr type="t" for="ch" forName="Accent1" refType="h" fact="0"/>
              <dgm:constr type="w" for="ch" forName="Accent1" refType="w" fact="0.5331"/>
              <dgm:constr type="h" for="ch" forName="Accent1" refType="h" fact="0.2284"/>
              <dgm:constr type="l" for="ch" forName="Accent2" refType="w" fact="0.1481"/>
              <dgm:constr type="t" for="ch" forName="Accent2" refType="h" fact="0.1312"/>
              <dgm:constr type="w" for="ch" forName="Accent2" refType="w" fact="0.5331"/>
              <dgm:constr type="h" for="ch" forName="Accent2" refType="h" fact="0.2284"/>
              <dgm:constr type="l" for="ch" forName="Accent3" refType="w" fact="0"/>
              <dgm:constr type="t" for="ch" forName="Accent3" refType="h" fact="0.263"/>
              <dgm:constr type="w" for="ch" forName="Accent3" refType="w" fact="0.5331"/>
              <dgm:constr type="h" for="ch" forName="Accent3" refType="h" fact="0.2284"/>
              <dgm:constr type="l" for="ch" forName="Accent4" refType="w" fact="0.1481"/>
              <dgm:constr type="t" for="ch" forName="Accent4" refType="h" fact="0.3945"/>
              <dgm:constr type="w" for="ch" forName="Accent4" refType="w" fact="0.5331"/>
              <dgm:constr type="h" for="ch" forName="Accent4" refType="h" fact="0.2284"/>
              <dgm:constr type="l" for="ch" forName="Accent5" refType="w" fact="0"/>
              <dgm:constr type="t" for="ch" forName="Accent5" refType="h" fact="0.5258"/>
              <dgm:constr type="w" for="ch" forName="Accent5" refType="w" fact="0.5331"/>
              <dgm:constr type="h" for="ch" forName="Accent5" refType="h" fact="0.2284"/>
              <dgm:constr type="l" for="ch" forName="Accent6" refType="w" fact="0.1481"/>
              <dgm:constr type="t" for="ch" forName="Accent6" refType="h" fact="0.6573"/>
              <dgm:constr type="w" for="ch" forName="Accent6" refType="w" fact="0.5331"/>
              <dgm:constr type="h" for="ch" forName="Accent6" refType="h" fact="0.2284"/>
              <dgm:constr type="l" for="ch" forName="Accent7" refType="w" fact="0.0378"/>
              <dgm:constr type="t" for="ch" forName="Accent7" refType="h" fact="0.8037"/>
              <dgm:constr type="w" for="ch" forName="Accent7" refType="w" fact="0.458"/>
              <dgm:constr type="h" for="ch" forName="Accent7" refType="h" fact="0.1963"/>
              <dgm:constr type="l" for="ch" forName="Parent1" refType="w" fact="0.1171"/>
              <dgm:constr type="t" for="ch" forName="Parent1" refType="h" fact="0.0827"/>
              <dgm:constr type="w" for="ch" forName="Parent1" refType="w" fact="0.2975"/>
              <dgm:constr type="h" for="ch" forName="Parent1" refType="h" fact="0.0637"/>
              <dgm:constr type="l" for="ch" forName="Parent2" refType="w" fact="0.2658"/>
              <dgm:constr type="t" for="ch" forName="Parent2" refType="h" fact="0.2142"/>
              <dgm:constr type="w" for="ch" forName="Parent2" refType="w" fact="0.2975"/>
              <dgm:constr type="h" for="ch" forName="Parent2" refType="h" fact="0.0637"/>
              <dgm:constr type="l" for="ch" forName="Parent3" refType="w" fact="0.1171"/>
              <dgm:constr type="t" for="ch" forName="Parent3" refType="h" fact="0.3457"/>
              <dgm:constr type="w" for="ch" forName="Parent3" refType="w" fact="0.2975"/>
              <dgm:constr type="h" for="ch" forName="Parent3" refType="h" fact="0.0637"/>
              <dgm:constr type="l" for="ch" forName="Parent4" refType="w" fact="0.2658"/>
              <dgm:constr type="t" for="ch" forName="Parent4" refType="h" fact="0.4772"/>
              <dgm:constr type="w" for="ch" forName="Parent4" refType="w" fact="0.2975"/>
              <dgm:constr type="h" for="ch" forName="Parent4" refType="h" fact="0.0637"/>
              <dgm:constr type="l" for="ch" forName="Parent5" refType="w" fact="0.1171"/>
              <dgm:constr type="t" for="ch" forName="Parent5" refType="h" fact="0.6085"/>
              <dgm:constr type="w" for="ch" forName="Parent5" refType="w" fact="0.2975"/>
              <dgm:constr type="h" for="ch" forName="Parent5" refType="h" fact="0.0637"/>
              <dgm:constr type="l" for="ch" forName="Parent6" refType="w" fact="0.2658"/>
              <dgm:constr type="t" for="ch" forName="Parent6" refType="h" fact="0.74"/>
              <dgm:constr type="w" for="ch" forName="Parent6" refType="w" fact="0.2975"/>
              <dgm:constr type="h" for="ch" forName="Parent6" refType="h" fact="0.0637"/>
              <dgm:constr type="l" for="ch" forName="Parent7" refType="w" fact="0.1171"/>
              <dgm:constr type="t" for="ch" forName="Parent7" refType="h" fact="0.8715"/>
              <dgm:constr type="w" for="ch" forName="Parent7" refType="w" fact="0.2975"/>
              <dgm:constr type="h" for="ch" forName="Parent7" refType="h" fact="0.0637"/>
              <dgm:constr type="l" for="ch" forName="Child1" refType="w" fact="0.5348"/>
              <dgm:constr type="t" for="ch" forName="Child1" refType="h" fact="0.0678"/>
              <dgm:constr type="w" for="ch" forName="Child1" refType="w" fact="0.3196"/>
              <dgm:constr type="h" for="ch" forName="Child1" refType="h" fact="0.0908"/>
              <dgm:constr type="l" for="ch" forName="Child2" refType="w" fact="0.6804"/>
              <dgm:constr type="t" for="ch" forName="Child2" refType="h" fact="0.2006"/>
              <dgm:constr type="w" for="ch" forName="Child2" refType="w" fact="0.3196"/>
              <dgm:constr type="h" for="ch" forName="Child2" refType="h" fact="0.0908"/>
              <dgm:constr type="l" for="ch" forName="Child3" refType="w" fact="0.5348"/>
              <dgm:constr type="t" for="ch" forName="Child3" refType="h" fact="0.3308"/>
              <dgm:constr type="w" for="ch" forName="Child3" refType="w" fact="0.3196"/>
              <dgm:constr type="h" for="ch" forName="Child3" refType="h" fact="0.0908"/>
              <dgm:constr type="l" for="ch" forName="Child4" refType="w" fact="0.6804"/>
              <dgm:constr type="t" for="ch" forName="Child4" refType="h" fact="0.4623"/>
              <dgm:constr type="w" for="ch" forName="Child4" refType="w" fact="0.3196"/>
              <dgm:constr type="h" for="ch" forName="Child4" refType="h" fact="0.0908"/>
              <dgm:constr type="l" for="ch" forName="Child5" refType="w" fact="0.5348"/>
              <dgm:constr type="t" for="ch" forName="Child5" refType="h" fact="0.5936"/>
              <dgm:constr type="w" for="ch" forName="Child5" refType="w" fact="0.3196"/>
              <dgm:constr type="h" for="ch" forName="Child5" refType="h" fact="0.0908"/>
              <dgm:constr type="l" for="ch" forName="Child6" refType="w" fact="0.6804"/>
              <dgm:constr type="t" for="ch" forName="Child6" refType="h" fact="0.7251"/>
              <dgm:constr type="w" for="ch" forName="Child6" refType="w" fact="0.3196"/>
              <dgm:constr type="h" for="ch" forName="Child6" refType="h" fact="0.0908"/>
              <dgm:constr type="l" for="ch" forName="Child7" refType="w" fact="0.5348"/>
              <dgm:constr type="t" for="ch" forName="Child7" refType="h" fact="0.8579"/>
              <dgm:constr type="w" for="ch" forName="Child7" refType="w" fact="0.3196"/>
              <dgm:constr type="h" for="ch" forName="Child7" refType="h" fact="0.0908"/>
            </dgm:constrLst>
          </dgm:else>
        </dgm:choose>
      </dgm:else>
    </dgm:choose>
    <dgm:forEach name="wrapper" axis="self" ptType="parTrans">
      <dgm:forEach name="accentRepeat" axis="self">
        <dgm:layoutNode name="Accent" styleLbl="node1">
          <dgm:alg type="sp"/>
          <dgm:choose name="Name20">
            <dgm:if name="Name21" func="var" arg="dir" op="equ" val="norm">
              <dgm:choose name="Name22">
                <dgm:if name="Name23" axis="precedSib" ptType="node" func="cnt" op="equ" val="0">
                  <dgm:choose name="Name24">
                    <dgm:if name="Name25" axis="followSib" ptType="node" func="cnt" op="equ" val="0">
                      <dgm:shape xmlns:r="http://schemas.openxmlformats.org/officeDocument/2006/relationships" type="circularArrow" r:blip="">
                        <dgm:adjLst>
                          <dgm:adj idx="1" val="0.1098"/>
                          <dgm:adj idx="2" val="19.0387"/>
                          <dgm:adj idx="3" val="150"/>
                          <dgm:adj idx="4" val="180"/>
                          <dgm:adj idx="5" val="0.125"/>
                        </dgm:adjLst>
                      </dgm:shape>
                    </dgm:if>
                    <dgm:else name="Name26">
                      <dgm:shape xmlns:r="http://schemas.openxmlformats.org/officeDocument/2006/relationships" type="circularArrow" r:blip="">
                        <dgm:adjLst>
                          <dgm:adj idx="1" val="0.1098"/>
                          <dgm:adj idx="2" val="19.0387"/>
                          <dgm:adj idx="3" val="75"/>
                          <dgm:adj idx="4" val="180"/>
                          <dgm:adj idx="5" val="0.125"/>
                        </dgm:adjLst>
                      </dgm:shape>
                    </dgm:else>
                  </dgm:choose>
                </dgm:if>
                <dgm:else name="Name27">
                  <dgm:choose name="Name28">
                    <dgm:if name="Name29" axis="followSib" ptType="node" func="cnt" op="equ" val="0">
                      <dgm:choose name="Name30">
                        <dgm:if name="Name31" axis="precedSib" ptType="node" func="cnt" op="equ" val="1">
                          <dgm:shape xmlns:r="http://schemas.openxmlformats.org/officeDocument/2006/relationships" type="blockArc" r:blip="">
                            <dgm:adjLst>
                              <dgm:adj idx="1" val="0"/>
                              <dgm:adj idx="2" val="-45"/>
                              <dgm:adj idx="3" val="0.1274"/>
                            </dgm:adjLst>
                          </dgm:shape>
                        </dgm:if>
                        <dgm:if name="Name32" axis="precedSib" ptType="node" func="cnt" op="equ" val="2">
                          <dgm:shape xmlns:r="http://schemas.openxmlformats.org/officeDocument/2006/relationships" type="blockArc" r:blip="">
                            <dgm:adjLst>
                              <dgm:adj idx="1" val="-135"/>
                              <dgm:adj idx="2" val="180"/>
                              <dgm:adj idx="3" val="0.1274"/>
                            </dgm:adjLst>
                          </dgm:shape>
                        </dgm:if>
                        <dgm:if name="Name33" axis="precedSib" ptType="node" func="cnt" op="equ" val="3">
                          <dgm:shape xmlns:r="http://schemas.openxmlformats.org/officeDocument/2006/relationships" type="blockArc" r:blip="">
                            <dgm:adjLst>
                              <dgm:adj idx="1" val="0"/>
                              <dgm:adj idx="2" val="-45"/>
                              <dgm:adj idx="3" val="0.1274"/>
                            </dgm:adjLst>
                          </dgm:shape>
                        </dgm:if>
                        <dgm:if name="Name34" axis="precedSib" ptType="node" func="cnt" op="equ" val="4">
                          <dgm:shape xmlns:r="http://schemas.openxmlformats.org/officeDocument/2006/relationships" type="blockArc" r:blip="">
                            <dgm:adjLst>
                              <dgm:adj idx="1" val="-135"/>
                              <dgm:adj idx="2" val="180"/>
                              <dgm:adj idx="3" val="0.1274"/>
                            </dgm:adjLst>
                          </dgm:shape>
                        </dgm:if>
                        <dgm:if name="Name35" axis="precedSib" ptType="node" func="cnt" op="equ" val="5">
                          <dgm:shape xmlns:r="http://schemas.openxmlformats.org/officeDocument/2006/relationships" type="blockArc" r:blip="">
                            <dgm:adjLst>
                              <dgm:adj idx="1" val="0"/>
                              <dgm:adj idx="2" val="-45"/>
                              <dgm:adj idx="3" val="0.1274"/>
                            </dgm:adjLst>
                          </dgm:shape>
                        </dgm:if>
                        <dgm:if name="Name36" axis="precedSib" ptType="node" func="cnt" op="equ" val="6">
                          <dgm:shape xmlns:r="http://schemas.openxmlformats.org/officeDocument/2006/relationships" type="blockArc" r:blip="">
                            <dgm:adjLst>
                              <dgm:adj idx="1" val="-135"/>
                              <dgm:adj idx="2" val="180"/>
                              <dgm:adj idx="3" val="0.1274"/>
                            </dgm:adjLst>
                          </dgm:shape>
                        </dgm:if>
                        <dgm:else name="Name37"/>
                      </dgm:choose>
                    </dgm:if>
                    <dgm:else name="Name38">
                      <dgm:choose name="Name39">
                        <dgm:if name="Name40" axis="precedSib" ptType="node" func="cnt" op="equ" val="0">
                          <dgm:shape xmlns:r="http://schemas.openxmlformats.org/officeDocument/2006/relationships" type="blockArc" r:blip="">
                            <dgm:adjLst>
                              <dgm:adj idx="1" val="-133.1632"/>
                              <dgm:adj idx="2" val="65"/>
                              <dgm:adj idx="3" val="0.13"/>
                            </dgm:adjLst>
                          </dgm:shape>
                        </dgm:if>
                        <dgm:if name="Name41" axis="precedSib" ptType="node" func="cnt" op="equ" val="1">
                          <dgm:shape xmlns:r="http://schemas.openxmlformats.org/officeDocument/2006/relationships" type="leftCircularArrow" r:blip="">
                            <dgm:adjLst>
                              <dgm:adj idx="1" val="0.1098"/>
                              <dgm:adj idx="2" val="19.0387"/>
                              <dgm:adj idx="3" val="105"/>
                              <dgm:adj idx="4" val="-45"/>
                              <dgm:adj idx="5" val="0.125"/>
                            </dgm:adjLst>
                          </dgm:shape>
                        </dgm:if>
                        <dgm:if name="Name42" axis="precedSib" ptType="node" func="cnt" op="equ" val="2">
                          <dgm:shape xmlns:r="http://schemas.openxmlformats.org/officeDocument/2006/relationships" type="circularArrow" r:blip="">
                            <dgm:adjLst>
                              <dgm:adj idx="1" val="0.1098"/>
                              <dgm:adj idx="2" val="19.0387"/>
                              <dgm:adj idx="3" val="75"/>
                              <dgm:adj idx="4" val="-135"/>
                              <dgm:adj idx="5" val="0.125"/>
                            </dgm:adjLst>
                          </dgm:shape>
                        </dgm:if>
                        <dgm:if name="Name43" axis="precedSib" ptType="node" func="cnt" op="equ" val="3">
                          <dgm:shape xmlns:r="http://schemas.openxmlformats.org/officeDocument/2006/relationships" type="leftCircularArrow" r:blip="">
                            <dgm:adjLst>
                              <dgm:adj idx="1" val="0.1098"/>
                              <dgm:adj idx="2" val="19.0387"/>
                              <dgm:adj idx="3" val="105"/>
                              <dgm:adj idx="4" val="-45"/>
                              <dgm:adj idx="5" val="0.125"/>
                            </dgm:adjLst>
                          </dgm:shape>
                        </dgm:if>
                        <dgm:if name="Name44" axis="precedSib" ptType="node" func="cnt" op="equ" val="4">
                          <dgm:shape xmlns:r="http://schemas.openxmlformats.org/officeDocument/2006/relationships" type="circularArrow" r:blip="">
                            <dgm:adjLst>
                              <dgm:adj idx="1" val="0.1098"/>
                              <dgm:adj idx="2" val="19.0387"/>
                              <dgm:adj idx="3" val="75"/>
                              <dgm:adj idx="4" val="-135"/>
                              <dgm:adj idx="5" val="0.125"/>
                            </dgm:adjLst>
                          </dgm:shape>
                        </dgm:if>
                        <dgm:if name="Name45" axis="precedSib" ptType="node" func="cnt" op="equ" val="5">
                          <dgm:shape xmlns:r="http://schemas.openxmlformats.org/officeDocument/2006/relationships" type="leftCircularArrow" r:blip="">
                            <dgm:adjLst>
                              <dgm:adj idx="1" val="0.1098"/>
                              <dgm:adj idx="2" val="19.0387"/>
                              <dgm:adj idx="3" val="105"/>
                              <dgm:adj idx="4" val="-45"/>
                              <dgm:adj idx="5" val="0.125"/>
                            </dgm:adjLst>
                          </dgm:shape>
                        </dgm:if>
                        <dgm:if name="Name46" axis="precedSib" ptType="node" func="cnt" op="equ" val="6">
                          <dgm:shape xmlns:r="http://schemas.openxmlformats.org/officeDocument/2006/relationships" type="blockArc" r:blip="">
                            <dgm:adjLst>
                              <dgm:adj idx="1" val="-135"/>
                              <dgm:adj idx="2" val="180"/>
                              <dgm:adj idx="3" val="0.1274"/>
                            </dgm:adjLst>
                          </dgm:shape>
                        </dgm:if>
                        <dgm:else name="Name47"/>
                      </dgm:choose>
                    </dgm:else>
                  </dgm:choose>
                </dgm:else>
              </dgm:choose>
            </dgm:if>
            <dgm:else name="Name48">
              <dgm:choose name="Name49">
                <dgm:if name="Name50" axis="precedSib" ptType="node" func="cnt" op="equ" val="0">
                  <dgm:choose name="Name51">
                    <dgm:if name="Name52" axis="followSib" ptType="node" func="cnt" op="equ" val="0">
                      <dgm:shape xmlns:r="http://schemas.openxmlformats.org/officeDocument/2006/relationships" type="leftCircularArrow" r:blip="">
                        <dgm:adjLst>
                          <dgm:adj idx="1" val="0.1098"/>
                          <dgm:adj idx="2" val="19.0387"/>
                          <dgm:adj idx="3" val="30"/>
                          <dgm:adj idx="4" val="0"/>
                          <dgm:adj idx="5" val="0.125"/>
                        </dgm:adjLst>
                      </dgm:shape>
                    </dgm:if>
                    <dgm:else name="Name53">
                      <dgm:shape xmlns:r="http://schemas.openxmlformats.org/officeDocument/2006/relationships" type="leftCircularArrow" r:blip="">
                        <dgm:adjLst>
                          <dgm:adj idx="1" val="0.1098"/>
                          <dgm:adj idx="2" val="19.0387"/>
                          <dgm:adj idx="3" val="105"/>
                          <dgm:adj idx="4" val="0"/>
                          <dgm:adj idx="5" val="0.125"/>
                        </dgm:adjLst>
                      </dgm:shape>
                    </dgm:else>
                  </dgm:choose>
                </dgm:if>
                <dgm:else name="Name54">
                  <dgm:choose name="Name55">
                    <dgm:if name="Name56" axis="followSib" ptType="node" func="cnt" op="equ" val="0">
                      <dgm:choose name="Name57">
                        <dgm:if name="Name58" axis="precedSib" ptType="node" func="cnt" op="equ" val="1">
                          <dgm:shape xmlns:r="http://schemas.openxmlformats.org/officeDocument/2006/relationships" type="blockArc" r:blip="">
                            <dgm:adjLst>
                              <dgm:adj idx="1" val="-135"/>
                              <dgm:adj idx="2" val="180"/>
                              <dgm:adj idx="3" val="0.1274"/>
                            </dgm:adjLst>
                          </dgm:shape>
                        </dgm:if>
                        <dgm:if name="Name59" axis="precedSib" ptType="node" func="cnt" op="equ" val="2">
                          <dgm:shape xmlns:r="http://schemas.openxmlformats.org/officeDocument/2006/relationships" type="blockArc" r:blip="">
                            <dgm:adjLst>
                              <dgm:adj idx="1" val="0"/>
                              <dgm:adj idx="2" val="-45"/>
                              <dgm:adj idx="3" val="0.1274"/>
                            </dgm:adjLst>
                          </dgm:shape>
                        </dgm:if>
                        <dgm:if name="Name60" axis="precedSib" ptType="node" func="cnt" op="equ" val="3">
                          <dgm:shape xmlns:r="http://schemas.openxmlformats.org/officeDocument/2006/relationships" type="blockArc" r:blip="">
                            <dgm:adjLst>
                              <dgm:adj idx="1" val="-135"/>
                              <dgm:adj idx="2" val="180"/>
                              <dgm:adj idx="3" val="0.1274"/>
                            </dgm:adjLst>
                          </dgm:shape>
                        </dgm:if>
                        <dgm:if name="Name61" axis="precedSib" ptType="node" func="cnt" op="equ" val="4">
                          <dgm:shape xmlns:r="http://schemas.openxmlformats.org/officeDocument/2006/relationships" type="blockArc" r:blip="">
                            <dgm:adjLst>
                              <dgm:adj idx="1" val="0"/>
                              <dgm:adj idx="2" val="-45"/>
                              <dgm:adj idx="3" val="0.1274"/>
                            </dgm:adjLst>
                          </dgm:shape>
                        </dgm:if>
                        <dgm:if name="Name62" axis="precedSib" ptType="node" func="cnt" op="equ" val="5">
                          <dgm:shape xmlns:r="http://schemas.openxmlformats.org/officeDocument/2006/relationships" type="blockArc" r:blip="">
                            <dgm:adjLst>
                              <dgm:adj idx="1" val="-135"/>
                              <dgm:adj idx="2" val="180"/>
                              <dgm:adj idx="3" val="0.1274"/>
                            </dgm:adjLst>
                          </dgm:shape>
                        </dgm:if>
                        <dgm:if name="Name63" axis="precedSib" ptType="node" func="cnt" op="equ" val="6">
                          <dgm:shape xmlns:r="http://schemas.openxmlformats.org/officeDocument/2006/relationships" type="blockArc" r:blip="">
                            <dgm:adjLst>
                              <dgm:adj idx="1" val="0"/>
                              <dgm:adj idx="2" val="-45"/>
                              <dgm:adj idx="3" val="0.1274"/>
                            </dgm:adjLst>
                          </dgm:shape>
                        </dgm:if>
                        <dgm:else name="Name64"/>
                      </dgm:choose>
                    </dgm:if>
                    <dgm:else name="Name65">
                      <dgm:choose name="Name66">
                        <dgm:if name="Name67" axis="precedSib" ptType="node" func="cnt" op="equ" val="0">
                          <dgm:shape xmlns:r="http://schemas.openxmlformats.org/officeDocument/2006/relationships" type="blockArc" r:blip="">
                            <dgm:adjLst>
                              <dgm:adj idx="1" val="-133.1632"/>
                              <dgm:adj idx="2" val="65"/>
                              <dgm:adj idx="3" val="0.13"/>
                            </dgm:adjLst>
                          </dgm:shape>
                        </dgm:if>
                        <dgm:if name="Name68" axis="precedSib" ptType="node" func="cnt" op="equ" val="1">
                          <dgm:shape xmlns:r="http://schemas.openxmlformats.org/officeDocument/2006/relationships" type="circularArrow" r:blip="">
                            <dgm:adjLst>
                              <dgm:adj idx="1" val="0.1098"/>
                              <dgm:adj idx="2" val="19.0387"/>
                              <dgm:adj idx="3" val="75"/>
                              <dgm:adj idx="4" val="-135"/>
                              <dgm:adj idx="5" val="0.125"/>
                            </dgm:adjLst>
                          </dgm:shape>
                        </dgm:if>
                        <dgm:if name="Name69" axis="precedSib" ptType="node" func="cnt" op="equ" val="2">
                          <dgm:shape xmlns:r="http://schemas.openxmlformats.org/officeDocument/2006/relationships" type="leftCircularArrow" r:blip="">
                            <dgm:adjLst>
                              <dgm:adj idx="1" val="0.1098"/>
                              <dgm:adj idx="2" val="19.0387"/>
                              <dgm:adj idx="3" val="105"/>
                              <dgm:adj idx="4" val="-45"/>
                              <dgm:adj idx="5" val="0.125"/>
                            </dgm:adjLst>
                          </dgm:shape>
                        </dgm:if>
                        <dgm:if name="Name70" axis="precedSib" ptType="node" func="cnt" op="equ" val="3">
                          <dgm:shape xmlns:r="http://schemas.openxmlformats.org/officeDocument/2006/relationships" type="circularArrow" r:blip="">
                            <dgm:adjLst>
                              <dgm:adj idx="1" val="0.1098"/>
                              <dgm:adj idx="2" val="19.0387"/>
                              <dgm:adj idx="3" val="75"/>
                              <dgm:adj idx="4" val="-135"/>
                              <dgm:adj idx="5" val="0.125"/>
                            </dgm:adjLst>
                          </dgm:shape>
                        </dgm:if>
                        <dgm:if name="Name71" axis="precedSib" ptType="node" func="cnt" op="equ" val="4">
                          <dgm:shape xmlns:r="http://schemas.openxmlformats.org/officeDocument/2006/relationships" type="leftCircularArrow" r:blip="">
                            <dgm:adjLst>
                              <dgm:adj idx="1" val="0.1098"/>
                              <dgm:adj idx="2" val="19.0387"/>
                              <dgm:adj idx="3" val="105"/>
                              <dgm:adj idx="4" val="-45"/>
                              <dgm:adj idx="5" val="0.125"/>
                            </dgm:adjLst>
                          </dgm:shape>
                        </dgm:if>
                        <dgm:if name="Name72" axis="precedSib" ptType="node" func="cnt" op="equ" val="5">
                          <dgm:shape xmlns:r="http://schemas.openxmlformats.org/officeDocument/2006/relationships" type="circularArrow" r:blip="">
                            <dgm:adjLst>
                              <dgm:adj idx="1" val="0.1098"/>
                              <dgm:adj idx="2" val="19.0387"/>
                              <dgm:adj idx="3" val="75"/>
                              <dgm:adj idx="4" val="-135"/>
                              <dgm:adj idx="5" val="0.125"/>
                            </dgm:adjLst>
                          </dgm:shape>
                        </dgm:if>
                        <dgm:if name="Name73" axis="precedSib" ptType="node" func="cnt" op="equ" val="6">
                          <dgm:shape xmlns:r="http://schemas.openxmlformats.org/officeDocument/2006/relationships" type="blockArc" r:blip="">
                            <dgm:adjLst>
                              <dgm:adj idx="1" val="0"/>
                              <dgm:adj idx="2" val="-45"/>
                              <dgm:adj idx="3" val="0.1274"/>
                            </dgm:adjLst>
                          </dgm:shape>
                        </dgm:if>
                        <dgm:else name="Name74"/>
                      </dgm:choose>
                    </dgm:else>
                  </dgm:choose>
                </dgm:else>
              </dgm:choose>
            </dgm:else>
          </dgm:choose>
          <dgm:presOf/>
        </dgm:layoutNode>
      </dgm:forEach>
    </dgm:forEach>
    <dgm:forEach name="Name75" axis="ch" ptType="node" cnt="1">
      <dgm:layoutNode name="Accent1">
        <dgm:alg type="sp"/>
        <dgm:shape xmlns:r="http://schemas.openxmlformats.org/officeDocument/2006/relationships" r:blip="">
          <dgm:adjLst/>
        </dgm:shape>
        <dgm:presOf/>
        <dgm:constrLst/>
        <dgm:forEach name="Name76" ref="accentRepeat"/>
      </dgm:layoutNode>
      <dgm:choose name="Name77">
        <dgm:if name="Name78" axis="ch" ptType="node" func="cnt" op="gte" val="1">
          <dgm:layoutNode name="Child1" styleLbl="revTx">
            <dgm:varLst>
              <dgm:chMax val="0"/>
              <dgm:chPref val="0"/>
              <dgm:bulletEnabled val="1"/>
            </dgm:varLst>
            <dgm:alg type="tx">
              <dgm:param type="stBulletLvl" val="1"/>
              <dgm:param type="parTxLTRAlign" val="l"/>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79"/>
      </dgm:choose>
      <dgm:layoutNode name="Parent1"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forEach name="Name80" axis="ch" ptType="node" st="2" cnt="1">
      <dgm:layoutNode name="Accent2">
        <dgm:alg type="sp"/>
        <dgm:shape xmlns:r="http://schemas.openxmlformats.org/officeDocument/2006/relationships" r:blip="">
          <dgm:adjLst/>
        </dgm:shape>
        <dgm:presOf/>
        <dgm:constrLst/>
        <dgm:forEach name="Name81" ref="accentRepeat"/>
      </dgm:layoutNode>
      <dgm:choose name="Name82">
        <dgm:if name="Name83" axis="ch" ptType="node" func="cnt" op="gte" val="1">
          <dgm:layoutNode name="Child2" styleLbl="revTx">
            <dgm:varLst>
              <dgm:chMax val="0"/>
              <dgm:chPref val="0"/>
              <dgm:bulletEnabled val="1"/>
            </dgm:varLst>
            <dgm:alg type="tx">
              <dgm:param type="stBulletLvl" val="1"/>
              <dgm:param type="parTxLTRAlign" val="l"/>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84"/>
      </dgm:choose>
      <dgm:layoutNode name="Parent2"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forEach name="Name85" axis="ch" ptType="node" st="3" cnt="1">
      <dgm:layoutNode name="Accent3">
        <dgm:alg type="sp"/>
        <dgm:shape xmlns:r="http://schemas.openxmlformats.org/officeDocument/2006/relationships" r:blip="">
          <dgm:adjLst/>
        </dgm:shape>
        <dgm:presOf/>
        <dgm:constrLst/>
        <dgm:forEach name="Name86" ref="accentRepeat"/>
      </dgm:layoutNode>
      <dgm:choose name="Name87">
        <dgm:if name="Name88" axis="ch" ptType="node" func="cnt" op="gte" val="1">
          <dgm:layoutNode name="Child3" styleLbl="revTx">
            <dgm:varLst>
              <dgm:chMax val="0"/>
              <dgm:chPref val="0"/>
              <dgm:bulletEnabled val="1"/>
            </dgm:varLst>
            <dgm:alg type="tx">
              <dgm:param type="stBulletLvl" val="1"/>
              <dgm:param type="parTxLTRAlign" val="l"/>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89"/>
      </dgm:choose>
      <dgm:layoutNode name="Parent3"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forEach name="Name90" axis="ch" ptType="node" st="4" cnt="1">
      <dgm:layoutNode name="Accent4">
        <dgm:alg type="sp"/>
        <dgm:shape xmlns:r="http://schemas.openxmlformats.org/officeDocument/2006/relationships" r:blip="">
          <dgm:adjLst/>
        </dgm:shape>
        <dgm:presOf/>
        <dgm:constrLst/>
        <dgm:forEach name="Name91" ref="accentRepeat"/>
      </dgm:layoutNode>
      <dgm:choose name="Name92">
        <dgm:if name="Name93" axis="ch" ptType="node" func="cnt" op="gte" val="1">
          <dgm:layoutNode name="Child4" styleLbl="revTx">
            <dgm:varLst>
              <dgm:chMax val="0"/>
              <dgm:chPref val="0"/>
              <dgm:bulletEnabled val="1"/>
            </dgm:varLst>
            <dgm:alg type="tx">
              <dgm:param type="stBulletLvl" val="1"/>
              <dgm:param type="parTxLTRAlign" val="l"/>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94"/>
      </dgm:choose>
      <dgm:layoutNode name="Parent4"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forEach name="Name95" axis="ch" ptType="node" st="5" cnt="1">
      <dgm:layoutNode name="Accent5">
        <dgm:alg type="sp"/>
        <dgm:shape xmlns:r="http://schemas.openxmlformats.org/officeDocument/2006/relationships" r:blip="">
          <dgm:adjLst/>
        </dgm:shape>
        <dgm:presOf/>
        <dgm:constrLst/>
        <dgm:forEach name="Name96" ref="accentRepeat"/>
      </dgm:layoutNode>
      <dgm:choose name="Name97">
        <dgm:if name="Name98" axis="ch" ptType="node" func="cnt" op="gte" val="1">
          <dgm:layoutNode name="Child5" styleLbl="revTx">
            <dgm:varLst>
              <dgm:chMax val="0"/>
              <dgm:chPref val="0"/>
              <dgm:bulletEnabled val="1"/>
            </dgm:varLst>
            <dgm:alg type="tx">
              <dgm:param type="stBulletLvl" val="1"/>
              <dgm:param type="parTxLTRAlign" val="l"/>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99"/>
      </dgm:choose>
      <dgm:layoutNode name="Parent5"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forEach name="Name100" axis="ch" ptType="node" st="6" cnt="1">
      <dgm:layoutNode name="Accent6">
        <dgm:alg type="sp"/>
        <dgm:shape xmlns:r="http://schemas.openxmlformats.org/officeDocument/2006/relationships" r:blip="">
          <dgm:adjLst/>
        </dgm:shape>
        <dgm:presOf/>
        <dgm:constrLst/>
        <dgm:forEach name="Name101" ref="accentRepeat"/>
      </dgm:layoutNode>
      <dgm:choose name="Name102">
        <dgm:if name="Name103" axis="ch" ptType="node" func="cnt" op="gte" val="1">
          <dgm:layoutNode name="Child6" styleLbl="revTx">
            <dgm:varLst>
              <dgm:chMax val="0"/>
              <dgm:chPref val="0"/>
              <dgm:bulletEnabled val="1"/>
            </dgm:varLst>
            <dgm:alg type="tx">
              <dgm:param type="stBulletLvl" val="1"/>
              <dgm:param type="parTxLTRAlign" val="l"/>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104"/>
      </dgm:choose>
      <dgm:layoutNode name="Parent6"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forEach name="Name105" axis="ch" ptType="node" st="7" cnt="1">
      <dgm:layoutNode name="Accent7">
        <dgm:alg type="sp"/>
        <dgm:shape xmlns:r="http://schemas.openxmlformats.org/officeDocument/2006/relationships" r:blip="">
          <dgm:adjLst/>
        </dgm:shape>
        <dgm:presOf/>
        <dgm:constrLst/>
        <dgm:forEach name="Name106" ref="accentRepeat"/>
      </dgm:layoutNode>
      <dgm:choose name="Name107">
        <dgm:if name="Name108" axis="ch" ptType="node" func="cnt" op="gte" val="1">
          <dgm:layoutNode name="Child7" styleLbl="revTx">
            <dgm:varLst>
              <dgm:chMax val="0"/>
              <dgm:chPref val="0"/>
              <dgm:bulletEnabled val="1"/>
            </dgm:varLst>
            <dgm:alg type="tx">
              <dgm:param type="stBulletLvl" val="1"/>
              <dgm:param type="parTxLTRAlign" val="l"/>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109"/>
      </dgm:choose>
      <dgm:layoutNode name="Parent7"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3d2">
  <dgm:title val=""/>
  <dgm:desc val=""/>
  <dgm:catLst>
    <dgm:cat type="3D" pri="11200"/>
  </dgm:catLst>
  <dgm:scene3d>
    <a:camera prst="orthographicFront"/>
    <a:lightRig rig="threePt" dir="t"/>
  </dgm:scene3d>
  <dgm:styleLbl name="node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a:rot lat="0" lon="0" rev="7500000"/>
      </a:lightRig>
    </dgm:scene3d>
    <dgm:sp3d prstMaterial="plastic">
      <a:bevelT w="127000" h="25400" prst="relaxedInset"/>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tx1"/>
      </a:fontRef>
    </dgm:style>
  </dgm:styleLbl>
  <dgm:styleLbl name="aling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dgm:style>
  </dgm:styleLbl>
  <dgm:styleLbl name="alignImgPlace1">
    <dgm:scene3d>
      <a:camera prst="orthographicFront"/>
      <a:lightRig rig="threePt" dir="t">
        <a:rot lat="0" lon="0" rev="7500000"/>
      </a:lightRig>
    </dgm:scene3d>
    <dgm:sp3d z="2540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bgImgPlace1">
    <dgm:scene3d>
      <a:camera prst="orthographicFront"/>
      <a:lightRig rig="threePt" dir="t">
        <a:rot lat="0" lon="0" rev="7500000"/>
      </a:lightRig>
    </dgm:scene3d>
    <dgm:sp3d z="-1524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sibTrans2D1">
    <dgm:scene3d>
      <a:camera prst="orthographicFront"/>
      <a:lightRig rig="threePt" dir="t">
        <a:rot lat="0" lon="0" rev="7500000"/>
      </a:lightRig>
    </dgm:scene3d>
    <dgm:sp3d z="-700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f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b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sibTrans1D1">
    <dgm:scene3d>
      <a:camera prst="orthographicFront"/>
      <a:lightRig rig="threePt" dir="t">
        <a:rot lat="0" lon="0" rev="7500000"/>
      </a:lightRig>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a:rot lat="0" lon="0" rev="7500000"/>
      </a:lightRig>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parChTrans2D2">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a:schemeClr val="lt1"/>
      </a:fontRef>
    </dgm:style>
  </dgm:styleLbl>
  <dgm:styleLbl name="parChTrans2D3">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a:rot lat="0" lon="0" rev="7500000"/>
      </a:lightRig>
    </dgm:scene3d>
    <dgm:sp3d extrusionH="190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a:rot lat="0" lon="0" rev="7500000"/>
      </a:lightRig>
    </dgm:scene3d>
    <dgm:sp3d prstMaterial="plastic">
      <a:bevelT w="127000" h="35400"/>
    </dgm:sp3d>
    <dgm:txPr/>
    <dgm:style>
      <a:lnRef idx="1">
        <a:scrgbClr r="0" g="0" b="0"/>
      </a:lnRef>
      <a:fillRef idx="1">
        <a:scrgbClr r="0" g="0" b="0"/>
      </a:fillRef>
      <a:effectRef idx="2">
        <a:scrgbClr r="0" g="0" b="0"/>
      </a:effectRef>
      <a:fontRef idx="minor">
        <a:schemeClr val="lt1"/>
      </a:fontRef>
    </dgm:style>
  </dgm:styleLbl>
  <dgm:styleLbl name="bgAcc1">
    <dgm:scene3d>
      <a:camera prst="orthographicFront"/>
      <a:lightRig rig="threePt" dir="t">
        <a:rot lat="0" lon="0" rev="7500000"/>
      </a:lightRig>
    </dgm:scene3d>
    <dgm:sp3d z="-152400" extrusionH="63500" prstMaterial="dkEdge">
      <a:bevelT w="124450" h="16350" prst="relaxedInset"/>
      <a:contourClr>
        <a:schemeClr val="bg1"/>
      </a:contourClr>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a:rot lat="0" lon="0" rev="7500000"/>
      </a:lightRig>
    </dgm:scene3d>
    <dgm:sp3d z="152400" extrusionH="63500" prstMaterial="dkEdge">
      <a:bevelT w="120800" h="19050" prst="relaxedInset"/>
      <a:contourClr>
        <a:schemeClr val="bg1"/>
      </a:contourClr>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a:rot lat="0" lon="0" rev="7500000"/>
      </a:lightRig>
    </dgm:scene3d>
    <dgm:sp3d extrusionH="190500" prstMaterial="dkEdge">
      <a:bevelT w="120650" h="38100" prst="relaxedInset"/>
      <a:contourClr>
        <a:schemeClr val="bg1"/>
      </a:contourClr>
    </dgm:sp3d>
    <dgm:txPr/>
    <dgm:style>
      <a:lnRef idx="1">
        <a:scrgbClr r="0" g="0" b="0"/>
      </a:lnRef>
      <a:fillRef idx="1">
        <a:scrgbClr r="0" g="0" b="0"/>
      </a:fillRef>
      <a:effectRef idx="2">
        <a:scrgbClr r="0" g="0" b="0"/>
      </a:effectRef>
      <a:fontRef idx="minor"/>
    </dgm:style>
  </dgm:styleLbl>
  <dgm:styleLbl name="solidBgAcc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a:rot lat="0" lon="0" rev="7500000"/>
      </a:lightRig>
    </dgm:scene3d>
    <dgm:sp3d extrusionH="190500" prstMaterial="dkEdge">
      <a:bevelT w="120650" h="38100" prst="relaxedInset"/>
      <a:bevelB w="120650" h="57150" prst="relaxedInset"/>
      <a:contourClr>
        <a:schemeClr val="bg1"/>
      </a:contourClr>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a:rot lat="0" lon="0" rev="7500000"/>
      </a:lightRig>
    </dgm:scene3d>
    <dgm:sp3d z="-152400" extrusionH="63500" prstMaterial="matte">
      <a:bevelT w="144450" h="6350" prst="relaxedInset"/>
      <a:contourClr>
        <a:schemeClr val="bg1"/>
      </a:contourClr>
    </dgm:sp3d>
    <dgm:txPr/>
    <dgm:style>
      <a:lnRef idx="0">
        <a:scrgbClr r="0" g="0" b="0"/>
      </a:lnRef>
      <a:fillRef idx="3">
        <a:scrgbClr r="0" g="0" b="0"/>
      </a:fillRef>
      <a:effectRef idx="0">
        <a:scrgbClr r="0" g="0" b="0"/>
      </a:effectRef>
      <a:fontRef idx="minor"/>
    </dgm:style>
  </dgm:styleLbl>
  <dgm:styleLbl name="dkBgShp">
    <dgm:scene3d>
      <a:camera prst="orthographicFront"/>
      <a:lightRig rig="threePt" dir="t">
        <a:rot lat="0" lon="0" rev="7500000"/>
      </a:lightRig>
    </dgm:scene3d>
    <dgm:sp3d prstMaterial="plastic">
      <a:bevelT w="127000" h="25400" prst="relaxedInset"/>
      <a:bevelB w="88900" h="121750" prst="angle"/>
    </dgm:sp3d>
    <dgm:txPr/>
    <dgm:style>
      <a:lnRef idx="0">
        <a:scrgbClr r="0" g="0" b="0"/>
      </a:lnRef>
      <a:fillRef idx="1">
        <a:scrgbClr r="0" g="0" b="0"/>
      </a:fillRef>
      <a:effectRef idx="2">
        <a:scrgbClr r="0" g="0" b="0"/>
      </a:effectRef>
      <a:fontRef idx="minor">
        <a:schemeClr val="lt1"/>
      </a:fontRef>
    </dgm:style>
  </dgm:styleLbl>
  <dgm:styleLbl name="trBgShp">
    <dgm:scene3d>
      <a:camera prst="orthographicFront"/>
      <a:lightRig rig="threePt" dir="t"/>
    </dgm:scene3d>
    <dgm:sp3d z="-152400" prstMaterial="matte"/>
    <dgm:txPr/>
    <dgm:style>
      <a:lnRef idx="0">
        <a:scrgbClr r="0" g="0" b="0"/>
      </a:lnRef>
      <a:fillRef idx="1">
        <a:scrgbClr r="0" g="0" b="0"/>
      </a:fillRef>
      <a:effectRef idx="0">
        <a:scrgbClr r="0" g="0" b="0"/>
      </a:effectRef>
      <a:fontRef idx="minor"/>
    </dgm:style>
  </dgm:styleLbl>
  <dgm:styleLbl name="fgShp">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2">
  <dgm:title val=""/>
  <dgm:desc val=""/>
  <dgm:catLst>
    <dgm:cat type="simple" pri="10200"/>
  </dgm:catLst>
  <dgm:scene3d>
    <a:camera prst="orthographicFront"/>
    <a:lightRig rig="threePt" dir="t"/>
  </dgm:scene3d>
  <dgm:styleLbl name="node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ln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vennNode1">
    <dgm:scene3d>
      <a:camera prst="orthographicFront"/>
      <a:lightRig rig="threePt" dir="t"/>
    </dgm:scene3d>
    <dgm:sp3d/>
    <dgm:txPr/>
    <dgm:style>
      <a:lnRef idx="3">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1">
        <a:scrgbClr r="0" g="0" b="0"/>
      </a:effectRef>
      <a:fontRef idx="minor">
        <a:schemeClr val="lt1"/>
      </a:fontRef>
    </dgm:style>
  </dgm:styleLbl>
  <dgm:styleLbl name="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f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5.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2FC2CF-D700-4D6F-B5D7-FBC97AE05C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4672</Words>
  <Characters>26631</Characters>
  <Application>Microsoft Office Word</Application>
  <DocSecurity>0</DocSecurity>
  <Lines>221</Lines>
  <Paragraphs>62</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31241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Avengers</dc:creator>
  <cp:lastModifiedBy>sajjad</cp:lastModifiedBy>
  <cp:revision>2</cp:revision>
  <dcterms:created xsi:type="dcterms:W3CDTF">2019-01-08T20:56:00Z</dcterms:created>
  <dcterms:modified xsi:type="dcterms:W3CDTF">2019-01-08T20:56:00Z</dcterms:modified>
</cp:coreProperties>
</file>