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B40DC" w14:textId="260A6976" w:rsidR="00184523" w:rsidRPr="00273BDA" w:rsidRDefault="00184523" w:rsidP="00273BDA">
      <w:pPr>
        <w:rPr>
          <w:rFonts w:ascii="Arial" w:hAnsi="Arial" w:cs="Arial"/>
          <w:b/>
          <w:bCs/>
          <w:sz w:val="28"/>
          <w:szCs w:val="28"/>
        </w:rPr>
      </w:pPr>
      <w:r w:rsidRPr="00273BDA">
        <w:rPr>
          <w:rFonts w:ascii="Arial" w:hAnsi="Arial" w:cs="Arial"/>
          <w:b/>
          <w:bCs/>
          <w:sz w:val="28"/>
          <w:szCs w:val="28"/>
        </w:rPr>
        <w:t>Component 1</w:t>
      </w:r>
      <w:r w:rsidR="00273BDA" w:rsidRPr="00273BDA">
        <w:rPr>
          <w:rFonts w:ascii="Arial" w:hAnsi="Arial" w:cs="Arial"/>
          <w:b/>
          <w:bCs/>
          <w:sz w:val="28"/>
          <w:szCs w:val="28"/>
        </w:rPr>
        <w:t xml:space="preserve"> - </w:t>
      </w:r>
      <w:r w:rsidRPr="00273BDA">
        <w:rPr>
          <w:rFonts w:ascii="Arial" w:hAnsi="Arial" w:cs="Arial"/>
          <w:b/>
          <w:bCs/>
          <w:sz w:val="28"/>
          <w:szCs w:val="28"/>
        </w:rPr>
        <w:t>15 minutes per student</w:t>
      </w:r>
      <w:r w:rsidR="00CC2E44" w:rsidRPr="00273BDA">
        <w:rPr>
          <w:rFonts w:ascii="Arial" w:hAnsi="Arial" w:cs="Arial"/>
          <w:b/>
          <w:bCs/>
          <w:sz w:val="28"/>
          <w:szCs w:val="28"/>
        </w:rPr>
        <w:t xml:space="preserve"> (+or-10%</w:t>
      </w:r>
      <w:r w:rsidRPr="00273BDA">
        <w:rPr>
          <w:rFonts w:ascii="Arial" w:hAnsi="Arial" w:cs="Arial"/>
          <w:b/>
          <w:bCs/>
          <w:sz w:val="28"/>
          <w:szCs w:val="28"/>
        </w:rPr>
        <w:t>) – 50% weighting</w:t>
      </w:r>
    </w:p>
    <w:p w14:paraId="4463EED8" w14:textId="0BCDE0BD" w:rsidR="00184523" w:rsidRPr="00273BDA" w:rsidRDefault="00184523" w:rsidP="00184523">
      <w:pPr>
        <w:rPr>
          <w:rFonts w:ascii="Arial" w:hAnsi="Arial" w:cs="Arial"/>
          <w:b/>
          <w:bCs/>
          <w:sz w:val="24"/>
          <w:szCs w:val="24"/>
        </w:rPr>
      </w:pPr>
      <w:r w:rsidRPr="00273BDA">
        <w:rPr>
          <w:rFonts w:ascii="Arial" w:hAnsi="Arial" w:cs="Arial"/>
          <w:b/>
          <w:bCs/>
          <w:sz w:val="24"/>
          <w:szCs w:val="24"/>
        </w:rPr>
        <w:t>Task</w:t>
      </w:r>
      <w:r w:rsidR="00CC2E44" w:rsidRPr="00273BDA">
        <w:rPr>
          <w:rFonts w:ascii="Arial" w:hAnsi="Arial" w:cs="Arial"/>
          <w:b/>
          <w:bCs/>
          <w:sz w:val="24"/>
          <w:szCs w:val="24"/>
        </w:rPr>
        <w:t>-</w:t>
      </w:r>
      <w:r w:rsidRPr="00273BDA">
        <w:rPr>
          <w:rFonts w:ascii="Arial" w:hAnsi="Arial" w:cs="Arial"/>
          <w:b/>
          <w:bCs/>
          <w:sz w:val="24"/>
          <w:szCs w:val="24"/>
        </w:rPr>
        <w:t xml:space="preserve"> Students should </w:t>
      </w:r>
      <w:r w:rsidR="00546885" w:rsidRPr="00273BDA">
        <w:rPr>
          <w:rFonts w:ascii="Arial" w:hAnsi="Arial" w:cs="Arial"/>
          <w:b/>
          <w:bCs/>
          <w:sz w:val="24"/>
          <w:szCs w:val="24"/>
        </w:rPr>
        <w:t>deliver</w:t>
      </w:r>
      <w:r w:rsidRPr="00273BDA">
        <w:rPr>
          <w:rFonts w:ascii="Arial" w:hAnsi="Arial" w:cs="Arial"/>
          <w:b/>
          <w:bCs/>
          <w:sz w:val="24"/>
          <w:szCs w:val="24"/>
        </w:rPr>
        <w:t xml:space="preserve"> an individual presentation evaluating the care and support needs of older people.</w:t>
      </w:r>
      <w:r w:rsidR="00163706" w:rsidRPr="00273BDA">
        <w:rPr>
          <w:rFonts w:ascii="Arial" w:hAnsi="Arial" w:cs="Arial"/>
          <w:b/>
          <w:bCs/>
          <w:sz w:val="24"/>
          <w:szCs w:val="24"/>
        </w:rPr>
        <w:t xml:space="preserve"> </w:t>
      </w:r>
      <w:r w:rsidR="00546885" w:rsidRPr="00273BDA">
        <w:rPr>
          <w:rFonts w:ascii="Arial" w:hAnsi="Arial" w:cs="Arial"/>
          <w:b/>
          <w:bCs/>
          <w:sz w:val="24"/>
          <w:szCs w:val="24"/>
        </w:rPr>
        <w:t>A voiceover</w:t>
      </w:r>
      <w:r w:rsidR="00163706" w:rsidRPr="00273BDA">
        <w:rPr>
          <w:rFonts w:ascii="Arial" w:hAnsi="Arial" w:cs="Arial"/>
          <w:b/>
          <w:bCs/>
          <w:sz w:val="24"/>
          <w:szCs w:val="24"/>
        </w:rPr>
        <w:t xml:space="preserve"> will be recorded by each student using the power-point recording function.</w:t>
      </w:r>
    </w:p>
    <w:p w14:paraId="48CEB3C7" w14:textId="51C7E666" w:rsidR="00184523" w:rsidRPr="00184523" w:rsidRDefault="00184523" w:rsidP="00546885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184523">
        <w:rPr>
          <w:rFonts w:ascii="Arial" w:hAnsi="Arial" w:cs="Arial"/>
          <w:i/>
          <w:iCs/>
          <w:sz w:val="24"/>
          <w:szCs w:val="24"/>
        </w:rPr>
        <w:t>This</w:t>
      </w:r>
      <w:r w:rsidR="00AC1E18">
        <w:rPr>
          <w:rFonts w:ascii="Arial" w:hAnsi="Arial" w:cs="Arial"/>
          <w:i/>
          <w:iCs/>
          <w:sz w:val="24"/>
          <w:szCs w:val="24"/>
        </w:rPr>
        <w:t xml:space="preserve"> is</w:t>
      </w:r>
      <w:r w:rsidRPr="00184523">
        <w:rPr>
          <w:rFonts w:ascii="Arial" w:hAnsi="Arial" w:cs="Arial"/>
          <w:i/>
          <w:iCs/>
          <w:sz w:val="24"/>
          <w:szCs w:val="24"/>
        </w:rPr>
        <w:t xml:space="preserve"> </w:t>
      </w:r>
      <w:r w:rsidRPr="00184523">
        <w:rPr>
          <w:rFonts w:ascii="Arial" w:hAnsi="Arial" w:cs="Arial"/>
          <w:b/>
          <w:bCs/>
          <w:i/>
          <w:iCs/>
          <w:color w:val="C00000"/>
          <w:sz w:val="24"/>
          <w:szCs w:val="24"/>
        </w:rPr>
        <w:t>suggested</w:t>
      </w:r>
      <w:r w:rsidRPr="00184523">
        <w:rPr>
          <w:rFonts w:ascii="Arial" w:hAnsi="Arial" w:cs="Arial"/>
          <w:i/>
          <w:iCs/>
          <w:sz w:val="24"/>
          <w:szCs w:val="24"/>
        </w:rPr>
        <w:t xml:space="preserve"> guidance</w:t>
      </w:r>
      <w:r w:rsidR="00AC1E18">
        <w:rPr>
          <w:rFonts w:ascii="Arial" w:hAnsi="Arial" w:cs="Arial"/>
          <w:i/>
          <w:iCs/>
          <w:sz w:val="24"/>
          <w:szCs w:val="24"/>
        </w:rPr>
        <w:t xml:space="preserve"> and</w:t>
      </w:r>
      <w:r w:rsidRPr="00184523">
        <w:rPr>
          <w:rFonts w:ascii="Arial" w:hAnsi="Arial" w:cs="Arial"/>
          <w:i/>
          <w:iCs/>
          <w:sz w:val="24"/>
          <w:szCs w:val="24"/>
        </w:rPr>
        <w:t xml:space="preserve"> should be seen in conjunction with the specific requirements outlined in your assignment brief</w:t>
      </w:r>
      <w:r w:rsidR="00AC1E18">
        <w:rPr>
          <w:rFonts w:ascii="Arial" w:hAnsi="Arial" w:cs="Arial"/>
          <w:i/>
          <w:iCs/>
          <w:sz w:val="24"/>
          <w:szCs w:val="24"/>
        </w:rPr>
        <w:t xml:space="preserve"> learning outcomes</w:t>
      </w:r>
      <w:r w:rsidRPr="00184523">
        <w:rPr>
          <w:rFonts w:ascii="Arial" w:hAnsi="Arial" w:cs="Arial"/>
          <w:i/>
          <w:iCs/>
          <w:sz w:val="24"/>
          <w:szCs w:val="24"/>
        </w:rPr>
        <w:t xml:space="preserve"> and relevant PowerPoint materials available on Moodle. </w:t>
      </w:r>
      <w:r w:rsidR="0024582A" w:rsidRPr="0024582A">
        <w:rPr>
          <w:rFonts w:ascii="Arial" w:hAnsi="Arial" w:cs="Arial"/>
          <w:i/>
          <w:iCs/>
          <w:sz w:val="24"/>
          <w:szCs w:val="24"/>
        </w:rPr>
        <w:t xml:space="preserve">You do not have to follow it exactly, but keeping close to this order </w:t>
      </w:r>
      <w:r w:rsidR="0024582A">
        <w:rPr>
          <w:rFonts w:ascii="Arial" w:hAnsi="Arial" w:cs="Arial"/>
          <w:i/>
          <w:iCs/>
          <w:sz w:val="24"/>
          <w:szCs w:val="24"/>
        </w:rPr>
        <w:t>could</w:t>
      </w:r>
      <w:r w:rsidR="0024582A" w:rsidRPr="0024582A">
        <w:rPr>
          <w:rFonts w:ascii="Arial" w:hAnsi="Arial" w:cs="Arial"/>
          <w:i/>
          <w:iCs/>
          <w:sz w:val="24"/>
          <w:szCs w:val="24"/>
        </w:rPr>
        <w:t xml:space="preserve"> help ensure you meet the learning outcomes.</w:t>
      </w:r>
    </w:p>
    <w:p w14:paraId="3CD3B4EE" w14:textId="03DD5AB2" w:rsidR="00184523" w:rsidRPr="00184523" w:rsidRDefault="00184523" w:rsidP="0024582A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184523">
        <w:rPr>
          <w:rFonts w:ascii="Arial" w:hAnsi="Arial" w:cs="Arial"/>
          <w:i/>
          <w:iCs/>
          <w:sz w:val="24"/>
          <w:szCs w:val="24"/>
        </w:rPr>
        <w:t>Your presentation should be structured and delivered as a coherent, academically sound exploration of the care, empowerment, and support needs of older people, focusing on current provisions and technological innovations in the UK</w:t>
      </w:r>
      <w:r w:rsidR="0024582A">
        <w:rPr>
          <w:rFonts w:ascii="Arial" w:hAnsi="Arial" w:cs="Arial"/>
          <w:i/>
          <w:iCs/>
          <w:sz w:val="24"/>
          <w:szCs w:val="24"/>
        </w:rPr>
        <w:t xml:space="preserve"> and discussing relevant</w:t>
      </w:r>
      <w:r w:rsidR="0024582A" w:rsidRPr="0024582A">
        <w:rPr>
          <w:rFonts w:ascii="Arial" w:hAnsi="Arial" w:cs="Arial"/>
          <w:i/>
          <w:iCs/>
          <w:sz w:val="24"/>
          <w:szCs w:val="24"/>
        </w:rPr>
        <w:t xml:space="preserve"> theories of ageing, policy and legislation</w:t>
      </w:r>
      <w:r w:rsidR="0024582A">
        <w:rPr>
          <w:rFonts w:ascii="Arial" w:hAnsi="Arial" w:cs="Arial"/>
          <w:i/>
          <w:iCs/>
          <w:sz w:val="24"/>
          <w:szCs w:val="24"/>
        </w:rPr>
        <w:t>.</w:t>
      </w:r>
    </w:p>
    <w:p w14:paraId="3C5D83E0" w14:textId="77777777" w:rsidR="00184523" w:rsidRPr="00184523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184523">
        <w:rPr>
          <w:rFonts w:ascii="Arial" w:hAnsi="Arial" w:cs="Arial"/>
          <w:b/>
          <w:bCs/>
          <w:color w:val="7030A0"/>
          <w:sz w:val="24"/>
          <w:szCs w:val="24"/>
        </w:rPr>
        <w:t>1. Planning the Presentation</w:t>
      </w:r>
    </w:p>
    <w:p w14:paraId="6A98F58D" w14:textId="1A216E7A" w:rsidR="00184523" w:rsidRPr="00CC2E44" w:rsidRDefault="00184523" w:rsidP="001845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 xml:space="preserve">Use Microsoft </w:t>
      </w:r>
      <w:r w:rsidRPr="00CC2E44">
        <w:rPr>
          <w:rFonts w:ascii="Arial" w:hAnsi="Arial" w:cs="Arial"/>
          <w:b/>
          <w:bCs/>
          <w:sz w:val="24"/>
          <w:szCs w:val="24"/>
        </w:rPr>
        <w:t>PowerPoint</w:t>
      </w:r>
      <w:r w:rsidRPr="00CC2E44">
        <w:rPr>
          <w:rFonts w:ascii="Arial" w:hAnsi="Arial" w:cs="Arial"/>
          <w:sz w:val="24"/>
          <w:szCs w:val="24"/>
        </w:rPr>
        <w:t xml:space="preserve"> to design your presentation.</w:t>
      </w:r>
    </w:p>
    <w:p w14:paraId="57A0A3F3" w14:textId="77777777" w:rsidR="00273BDA" w:rsidRDefault="00184523" w:rsidP="001845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Structure</w:t>
      </w:r>
      <w:r w:rsidR="00CC2E44">
        <w:rPr>
          <w:rFonts w:ascii="Arial" w:hAnsi="Arial" w:cs="Arial"/>
          <w:b/>
          <w:bCs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Ensure the presentation is well-organised and visually engaging, containing an introduction, detailed evaluation and a conclusion. </w:t>
      </w:r>
    </w:p>
    <w:p w14:paraId="17861A9C" w14:textId="349F2023" w:rsidR="00184523" w:rsidRPr="00CC2E44" w:rsidRDefault="00184523" w:rsidP="001845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Ensure there is a logical flow of information</w:t>
      </w:r>
      <w:r w:rsidR="00357829">
        <w:rPr>
          <w:rFonts w:ascii="Arial" w:hAnsi="Arial" w:cs="Arial"/>
          <w:sz w:val="24"/>
          <w:szCs w:val="24"/>
        </w:rPr>
        <w:t xml:space="preserve"> and the slides are not overloaded with text.</w:t>
      </w:r>
    </w:p>
    <w:p w14:paraId="47ADEDA7" w14:textId="77777777" w:rsidR="00184523" w:rsidRPr="00CC2E44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CC2E44">
        <w:rPr>
          <w:rFonts w:ascii="Arial" w:hAnsi="Arial" w:cs="Arial"/>
          <w:b/>
          <w:bCs/>
          <w:color w:val="7030A0"/>
          <w:sz w:val="24"/>
          <w:szCs w:val="24"/>
        </w:rPr>
        <w:t>2. Content Requirements</w:t>
      </w:r>
    </w:p>
    <w:p w14:paraId="1BC449B8" w14:textId="6381CA64" w:rsidR="00184523" w:rsidRPr="00273BDA" w:rsidRDefault="00184523" w:rsidP="00184523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273BDA">
        <w:rPr>
          <w:rFonts w:ascii="Arial" w:hAnsi="Arial" w:cs="Arial"/>
          <w:b/>
          <w:bCs/>
          <w:color w:val="002060"/>
          <w:sz w:val="24"/>
          <w:szCs w:val="24"/>
        </w:rPr>
        <w:t>Introduction</w:t>
      </w:r>
      <w:r w:rsidR="00CC2E44" w:rsidRPr="00273BDA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544CC792" w14:textId="596C5454" w:rsidR="00184523" w:rsidRPr="00CC2E44" w:rsidRDefault="00184523" w:rsidP="001845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Briefly</w:t>
      </w:r>
      <w:r w:rsidRPr="00CC2E44">
        <w:rPr>
          <w:rFonts w:ascii="Arial" w:hAnsi="Arial" w:cs="Arial"/>
          <w:sz w:val="24"/>
          <w:szCs w:val="24"/>
        </w:rPr>
        <w:t xml:space="preserve"> introduce </w:t>
      </w:r>
      <w:r w:rsidR="0024582A" w:rsidRPr="0024582A">
        <w:rPr>
          <w:rFonts w:ascii="Arial" w:hAnsi="Arial" w:cs="Arial"/>
          <w:sz w:val="24"/>
          <w:szCs w:val="24"/>
        </w:rPr>
        <w:t>what your presentation will cover.</w:t>
      </w:r>
    </w:p>
    <w:p w14:paraId="209120EE" w14:textId="3F7D82C7" w:rsidR="00184523" w:rsidRDefault="00184523" w:rsidP="001845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 xml:space="preserve">Define </w:t>
      </w:r>
      <w:r w:rsidR="00920C86">
        <w:rPr>
          <w:rFonts w:ascii="Arial" w:hAnsi="Arial" w:cs="Arial"/>
          <w:sz w:val="24"/>
          <w:szCs w:val="24"/>
        </w:rPr>
        <w:t>‘</w:t>
      </w:r>
      <w:r w:rsidRPr="00CC2E44">
        <w:rPr>
          <w:rFonts w:ascii="Arial" w:hAnsi="Arial" w:cs="Arial"/>
          <w:sz w:val="24"/>
          <w:szCs w:val="24"/>
        </w:rPr>
        <w:t>ageing</w:t>
      </w:r>
      <w:r w:rsidR="00920C86">
        <w:rPr>
          <w:rFonts w:ascii="Arial" w:hAnsi="Arial" w:cs="Arial"/>
          <w:sz w:val="24"/>
          <w:szCs w:val="24"/>
        </w:rPr>
        <w:t xml:space="preserve">’, perhaps </w:t>
      </w:r>
      <w:r w:rsidRPr="00CC2E44">
        <w:rPr>
          <w:rFonts w:ascii="Arial" w:hAnsi="Arial" w:cs="Arial"/>
          <w:sz w:val="24"/>
          <w:szCs w:val="24"/>
        </w:rPr>
        <w:t>using brief reference to biological theories.</w:t>
      </w:r>
    </w:p>
    <w:p w14:paraId="00427063" w14:textId="379ED21B" w:rsidR="0024582A" w:rsidRPr="00920C86" w:rsidRDefault="0024582A" w:rsidP="001845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920C86">
        <w:rPr>
          <w:rFonts w:ascii="Arial" w:hAnsi="Arial" w:cs="Arial"/>
          <w:sz w:val="24"/>
          <w:szCs w:val="24"/>
        </w:rPr>
        <w:t>Outline the key focus: ageing theories, policy/legislation, and evaluation of care provisions/settings.</w:t>
      </w:r>
    </w:p>
    <w:p w14:paraId="35123655" w14:textId="7AA90BB8" w:rsidR="003D4FD3" w:rsidRPr="00CC2E44" w:rsidRDefault="00184523" w:rsidP="001845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920C86">
        <w:rPr>
          <w:rFonts w:ascii="Arial" w:hAnsi="Arial" w:cs="Arial"/>
          <w:sz w:val="24"/>
          <w:szCs w:val="24"/>
        </w:rPr>
        <w:t>Highlight the significance of the growing ageing population on</w:t>
      </w:r>
      <w:r w:rsidRPr="4EE83A4C">
        <w:rPr>
          <w:rFonts w:ascii="Arial" w:hAnsi="Arial" w:cs="Arial"/>
          <w:sz w:val="24"/>
          <w:szCs w:val="24"/>
        </w:rPr>
        <w:t xml:space="preserve"> health and social care.</w:t>
      </w:r>
    </w:p>
    <w:p w14:paraId="6BA46C80" w14:textId="75CC50DA" w:rsidR="49CB95B5" w:rsidRDefault="0024582A" w:rsidP="4EE83A4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could n</w:t>
      </w:r>
      <w:r w:rsidR="00357829">
        <w:rPr>
          <w:rFonts w:ascii="Arial" w:hAnsi="Arial" w:cs="Arial"/>
          <w:sz w:val="24"/>
          <w:szCs w:val="24"/>
        </w:rPr>
        <w:t>ote g</w:t>
      </w:r>
      <w:r w:rsidR="49CB95B5" w:rsidRPr="4EE83A4C">
        <w:rPr>
          <w:rFonts w:ascii="Arial" w:hAnsi="Arial" w:cs="Arial"/>
          <w:sz w:val="24"/>
          <w:szCs w:val="24"/>
        </w:rPr>
        <w:t>lobal perceptions of ageing and ageism.</w:t>
      </w:r>
    </w:p>
    <w:p w14:paraId="16A6B32B" w14:textId="4410E0D6" w:rsidR="00184523" w:rsidRPr="00273BDA" w:rsidRDefault="00184523" w:rsidP="00184523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273BDA">
        <w:rPr>
          <w:rFonts w:ascii="Arial" w:hAnsi="Arial" w:cs="Arial"/>
          <w:b/>
          <w:bCs/>
          <w:color w:val="002060"/>
          <w:sz w:val="24"/>
          <w:szCs w:val="24"/>
        </w:rPr>
        <w:t>Evaluation of Current Care and Support</w:t>
      </w:r>
      <w:r w:rsidR="00CC2E44" w:rsidRPr="00273BDA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771B5D22" w14:textId="2D796EBD" w:rsidR="0024582A" w:rsidRPr="0024582A" w:rsidRDefault="0024582A" w:rsidP="0024582A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4582A">
        <w:rPr>
          <w:rFonts w:ascii="Arial" w:hAnsi="Arial" w:cs="Arial"/>
          <w:sz w:val="24"/>
          <w:szCs w:val="24"/>
        </w:rPr>
        <w:t xml:space="preserve">Start </w:t>
      </w:r>
      <w:r w:rsidR="00273BDA">
        <w:rPr>
          <w:rFonts w:ascii="Arial" w:hAnsi="Arial" w:cs="Arial"/>
          <w:sz w:val="24"/>
          <w:szCs w:val="24"/>
        </w:rPr>
        <w:t xml:space="preserve">with </w:t>
      </w:r>
      <w:r w:rsidRPr="0024582A">
        <w:rPr>
          <w:rFonts w:ascii="Arial" w:hAnsi="Arial" w:cs="Arial"/>
          <w:sz w:val="24"/>
          <w:szCs w:val="24"/>
        </w:rPr>
        <w:t>a broad overview of current services and support for older people in the UK.</w:t>
      </w:r>
    </w:p>
    <w:p w14:paraId="3C444C81" w14:textId="0169C2D7" w:rsidR="0024582A" w:rsidRPr="0024582A" w:rsidRDefault="0024582A" w:rsidP="0024582A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4582A">
        <w:rPr>
          <w:rFonts w:ascii="Arial" w:hAnsi="Arial" w:cs="Arial"/>
          <w:sz w:val="24"/>
          <w:szCs w:val="24"/>
        </w:rPr>
        <w:t>Then focus on 1</w:t>
      </w:r>
      <w:r w:rsidR="00273BDA">
        <w:rPr>
          <w:rFonts w:ascii="Arial" w:hAnsi="Arial" w:cs="Arial"/>
          <w:sz w:val="24"/>
          <w:szCs w:val="24"/>
        </w:rPr>
        <w:t>-</w:t>
      </w:r>
      <w:r w:rsidRPr="0024582A">
        <w:rPr>
          <w:rFonts w:ascii="Arial" w:hAnsi="Arial" w:cs="Arial"/>
          <w:sz w:val="24"/>
          <w:szCs w:val="24"/>
        </w:rPr>
        <w:t>2 specific care provisions/settings (e.g. domiciliary care, residential care, day centres, hospice care) and critically discuss their strengths and limitations.</w:t>
      </w:r>
    </w:p>
    <w:p w14:paraId="71DF3D4A" w14:textId="2337CB01" w:rsidR="0024582A" w:rsidRPr="00CC2E44" w:rsidRDefault="0024582A" w:rsidP="0024582A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4582A">
        <w:rPr>
          <w:rFonts w:ascii="Arial" w:hAnsi="Arial" w:cs="Arial"/>
          <w:sz w:val="24"/>
          <w:szCs w:val="24"/>
        </w:rPr>
        <w:t>Consider issues such as accessibility, quality, funding, or user experience.</w:t>
      </w:r>
    </w:p>
    <w:p w14:paraId="628D5032" w14:textId="55A721CB" w:rsidR="00184523" w:rsidRPr="00920C86" w:rsidRDefault="00184523" w:rsidP="0018452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20C86">
        <w:rPr>
          <w:rFonts w:ascii="Arial" w:hAnsi="Arial" w:cs="Arial"/>
          <w:sz w:val="24"/>
          <w:szCs w:val="24"/>
        </w:rPr>
        <w:t>Assess the effectiveness and challenges of current provisions in the UK, integrating demographic trends and their impact</w:t>
      </w:r>
      <w:r w:rsidR="00273BDA">
        <w:rPr>
          <w:rFonts w:ascii="Arial" w:hAnsi="Arial" w:cs="Arial"/>
          <w:sz w:val="24"/>
          <w:szCs w:val="24"/>
        </w:rPr>
        <w:t xml:space="preserve"> and linking where possible to theory and policy.</w:t>
      </w:r>
    </w:p>
    <w:p w14:paraId="5D30F2FC" w14:textId="5AB1BA4E" w:rsidR="00546885" w:rsidRPr="00791E36" w:rsidRDefault="00184523" w:rsidP="00791E36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20C86">
        <w:rPr>
          <w:rFonts w:ascii="Arial" w:hAnsi="Arial" w:cs="Arial"/>
          <w:sz w:val="24"/>
          <w:szCs w:val="24"/>
        </w:rPr>
        <w:t>Discuss challenges</w:t>
      </w:r>
      <w:r w:rsidRPr="00CC2E44">
        <w:rPr>
          <w:rFonts w:ascii="Arial" w:hAnsi="Arial" w:cs="Arial"/>
          <w:sz w:val="24"/>
          <w:szCs w:val="24"/>
        </w:rPr>
        <w:t xml:space="preserve"> older people face in maintaining independence and functional ability.</w:t>
      </w:r>
    </w:p>
    <w:p w14:paraId="2195DB1E" w14:textId="51E7DC52" w:rsidR="005B5DAF" w:rsidRPr="00273BDA" w:rsidRDefault="005B5DAF" w:rsidP="005B5DAF">
      <w:pPr>
        <w:pStyle w:val="NormalWeb"/>
        <w:rPr>
          <w:rFonts w:asciiTheme="minorBidi" w:hAnsiTheme="minorBidi" w:cstheme="minorBidi"/>
          <w:color w:val="002060"/>
        </w:rPr>
      </w:pPr>
      <w:r w:rsidRPr="00273BDA">
        <w:rPr>
          <w:rStyle w:val="Strong"/>
          <w:rFonts w:asciiTheme="minorBidi" w:eastAsiaTheme="majorEastAsia" w:hAnsiTheme="minorBidi" w:cstheme="minorBidi"/>
          <w:color w:val="002060"/>
        </w:rPr>
        <w:lastRenderedPageBreak/>
        <w:t>Theor</w:t>
      </w:r>
      <w:r w:rsidR="00791E36" w:rsidRPr="00273BDA">
        <w:rPr>
          <w:rStyle w:val="Strong"/>
          <w:rFonts w:asciiTheme="minorBidi" w:eastAsiaTheme="majorEastAsia" w:hAnsiTheme="minorBidi" w:cstheme="minorBidi"/>
          <w:color w:val="002060"/>
        </w:rPr>
        <w:t>ies</w:t>
      </w:r>
      <w:r w:rsidRPr="00273BDA">
        <w:rPr>
          <w:rStyle w:val="Strong"/>
          <w:rFonts w:asciiTheme="minorBidi" w:eastAsiaTheme="majorEastAsia" w:hAnsiTheme="minorBidi" w:cstheme="minorBidi"/>
          <w:color w:val="002060"/>
        </w:rPr>
        <w:t xml:space="preserve"> of Ageing</w:t>
      </w:r>
    </w:p>
    <w:p w14:paraId="0D03C114" w14:textId="77777777" w:rsidR="005B5DAF" w:rsidRPr="005B5DAF" w:rsidRDefault="005B5DAF" w:rsidP="005B5DAF">
      <w:pPr>
        <w:pStyle w:val="NormalWeb"/>
        <w:numPr>
          <w:ilvl w:val="0"/>
          <w:numId w:val="22"/>
        </w:numPr>
        <w:rPr>
          <w:rFonts w:asciiTheme="minorBidi" w:hAnsiTheme="minorBidi" w:cstheme="minorBidi"/>
        </w:rPr>
      </w:pPr>
      <w:r w:rsidRPr="005B5DAF">
        <w:rPr>
          <w:rFonts w:asciiTheme="minorBidi" w:hAnsiTheme="minorBidi" w:cstheme="minorBidi"/>
        </w:rPr>
        <w:t xml:space="preserve">Explain one or more relevant </w:t>
      </w:r>
      <w:r w:rsidRPr="005B5DAF">
        <w:rPr>
          <w:rStyle w:val="Strong"/>
          <w:rFonts w:asciiTheme="minorBidi" w:eastAsiaTheme="majorEastAsia" w:hAnsiTheme="minorBidi" w:cstheme="minorBidi"/>
        </w:rPr>
        <w:t>social/psychosocial theories of ageing</w:t>
      </w:r>
      <w:r w:rsidRPr="005B5DAF">
        <w:rPr>
          <w:rFonts w:asciiTheme="minorBidi" w:hAnsiTheme="minorBidi" w:cstheme="minorBidi"/>
        </w:rPr>
        <w:t xml:space="preserve"> (e.g. Disengagement, Activity, Continuity, Life Course).</w:t>
      </w:r>
    </w:p>
    <w:p w14:paraId="6412D210" w14:textId="77777777" w:rsidR="005B5DAF" w:rsidRPr="005B5DAF" w:rsidRDefault="005B5DAF" w:rsidP="005B5DAF">
      <w:pPr>
        <w:pStyle w:val="NormalWeb"/>
        <w:numPr>
          <w:ilvl w:val="0"/>
          <w:numId w:val="22"/>
        </w:numPr>
        <w:rPr>
          <w:rFonts w:asciiTheme="minorBidi" w:hAnsiTheme="minorBidi" w:cstheme="minorBidi"/>
        </w:rPr>
      </w:pPr>
      <w:r w:rsidRPr="005B5DAF">
        <w:rPr>
          <w:rFonts w:asciiTheme="minorBidi" w:hAnsiTheme="minorBidi" w:cstheme="minorBidi"/>
        </w:rPr>
        <w:t>Show how these theories link to care practice.</w:t>
      </w:r>
    </w:p>
    <w:p w14:paraId="411199B0" w14:textId="31E9F8DD" w:rsidR="005B5DAF" w:rsidRPr="00273BDA" w:rsidRDefault="005B5DAF" w:rsidP="005B5DAF">
      <w:pPr>
        <w:pStyle w:val="NormalWeb"/>
        <w:rPr>
          <w:rFonts w:asciiTheme="minorBidi" w:hAnsiTheme="minorBidi" w:cstheme="minorBidi"/>
          <w:color w:val="002060"/>
        </w:rPr>
      </w:pPr>
      <w:r w:rsidRPr="00273BDA">
        <w:rPr>
          <w:rStyle w:val="Strong"/>
          <w:rFonts w:asciiTheme="minorBidi" w:eastAsiaTheme="majorEastAsia" w:hAnsiTheme="minorBidi" w:cstheme="minorBidi"/>
          <w:color w:val="002060"/>
        </w:rPr>
        <w:t>Policy and Legislation</w:t>
      </w:r>
    </w:p>
    <w:p w14:paraId="5B41C1AA" w14:textId="77777777" w:rsidR="005B5DAF" w:rsidRPr="005B5DAF" w:rsidRDefault="005B5DAF" w:rsidP="005B5DAF">
      <w:pPr>
        <w:pStyle w:val="NormalWeb"/>
        <w:numPr>
          <w:ilvl w:val="0"/>
          <w:numId w:val="23"/>
        </w:numPr>
        <w:rPr>
          <w:rFonts w:asciiTheme="minorBidi" w:hAnsiTheme="minorBidi" w:cstheme="minorBidi"/>
        </w:rPr>
      </w:pPr>
      <w:r w:rsidRPr="005B5DAF">
        <w:rPr>
          <w:rFonts w:asciiTheme="minorBidi" w:hAnsiTheme="minorBidi" w:cstheme="minorBidi"/>
        </w:rPr>
        <w:t xml:space="preserve">Briefly refer to key </w:t>
      </w:r>
      <w:r w:rsidRPr="005B5DAF">
        <w:rPr>
          <w:rStyle w:val="Strong"/>
          <w:rFonts w:asciiTheme="minorBidi" w:eastAsiaTheme="majorEastAsia" w:hAnsiTheme="minorBidi" w:cstheme="minorBidi"/>
        </w:rPr>
        <w:t>policy and legislation</w:t>
      </w:r>
      <w:r w:rsidRPr="005B5DAF">
        <w:rPr>
          <w:rFonts w:asciiTheme="minorBidi" w:hAnsiTheme="minorBidi" w:cstheme="minorBidi"/>
        </w:rPr>
        <w:t xml:space="preserve"> shaping care for older people, e.g.:</w:t>
      </w:r>
    </w:p>
    <w:p w14:paraId="04AF709A" w14:textId="77777777" w:rsidR="005B5DAF" w:rsidRPr="005B5DAF" w:rsidRDefault="005B5DAF" w:rsidP="005B5DAF">
      <w:pPr>
        <w:pStyle w:val="NormalWeb"/>
        <w:numPr>
          <w:ilvl w:val="0"/>
          <w:numId w:val="24"/>
        </w:numPr>
        <w:rPr>
          <w:rFonts w:asciiTheme="minorBidi" w:hAnsiTheme="minorBidi" w:cstheme="minorBidi"/>
        </w:rPr>
      </w:pPr>
      <w:r w:rsidRPr="005B5DAF">
        <w:rPr>
          <w:rStyle w:val="Strong"/>
          <w:rFonts w:asciiTheme="minorBidi" w:eastAsiaTheme="majorEastAsia" w:hAnsiTheme="minorBidi" w:cstheme="minorBidi"/>
        </w:rPr>
        <w:t>Care Act 2014</w:t>
      </w:r>
      <w:r w:rsidRPr="005B5DAF">
        <w:rPr>
          <w:rFonts w:asciiTheme="minorBidi" w:hAnsiTheme="minorBidi" w:cstheme="minorBidi"/>
        </w:rPr>
        <w:t xml:space="preserve"> (wellbeing, personalisation).</w:t>
      </w:r>
    </w:p>
    <w:p w14:paraId="597F6F41" w14:textId="77777777" w:rsidR="005B5DAF" w:rsidRPr="005B5DAF" w:rsidRDefault="005B5DAF" w:rsidP="005B5DAF">
      <w:pPr>
        <w:pStyle w:val="NormalWeb"/>
        <w:numPr>
          <w:ilvl w:val="0"/>
          <w:numId w:val="24"/>
        </w:numPr>
        <w:rPr>
          <w:rFonts w:asciiTheme="minorBidi" w:hAnsiTheme="minorBidi" w:cstheme="minorBidi"/>
        </w:rPr>
      </w:pPr>
      <w:r w:rsidRPr="005B5DAF">
        <w:rPr>
          <w:rStyle w:val="Strong"/>
          <w:rFonts w:asciiTheme="minorBidi" w:eastAsiaTheme="majorEastAsia" w:hAnsiTheme="minorBidi" w:cstheme="minorBidi"/>
        </w:rPr>
        <w:t>Equality Act 2010</w:t>
      </w:r>
      <w:r w:rsidRPr="005B5DAF">
        <w:rPr>
          <w:rFonts w:asciiTheme="minorBidi" w:hAnsiTheme="minorBidi" w:cstheme="minorBidi"/>
        </w:rPr>
        <w:t xml:space="preserve"> (anti-discrimination).</w:t>
      </w:r>
    </w:p>
    <w:p w14:paraId="7A4F21A6" w14:textId="63C1B6C5" w:rsidR="005B5DAF" w:rsidRDefault="005B5DAF" w:rsidP="005B5DAF">
      <w:pPr>
        <w:pStyle w:val="NormalWeb"/>
        <w:numPr>
          <w:ilvl w:val="0"/>
          <w:numId w:val="24"/>
        </w:numPr>
        <w:rPr>
          <w:rFonts w:asciiTheme="minorBidi" w:hAnsiTheme="minorBidi" w:cstheme="minorBidi"/>
        </w:rPr>
      </w:pPr>
      <w:r w:rsidRPr="005B5DAF">
        <w:rPr>
          <w:rStyle w:val="Strong"/>
          <w:rFonts w:asciiTheme="minorBidi" w:eastAsiaTheme="majorEastAsia" w:hAnsiTheme="minorBidi" w:cstheme="minorBidi"/>
        </w:rPr>
        <w:t>NHS Long Term Plan</w:t>
      </w:r>
      <w:r w:rsidRPr="005B5DAF">
        <w:rPr>
          <w:rFonts w:asciiTheme="minorBidi" w:hAnsiTheme="minorBidi" w:cstheme="minorBidi"/>
        </w:rPr>
        <w:t xml:space="preserve"> (support for ageing populations).</w:t>
      </w:r>
    </w:p>
    <w:p w14:paraId="1E6AC694" w14:textId="1944B3C3" w:rsidR="00920C86" w:rsidRPr="005B5DAF" w:rsidRDefault="00920C86" w:rsidP="00920C86">
      <w:pPr>
        <w:pStyle w:val="NormalWeb"/>
        <w:rPr>
          <w:rFonts w:asciiTheme="minorBidi" w:hAnsiTheme="minorBidi" w:cstheme="minorBidi"/>
        </w:rPr>
      </w:pPr>
      <w:r>
        <w:rPr>
          <w:rStyle w:val="Strong"/>
          <w:rFonts w:asciiTheme="minorBidi" w:eastAsiaTheme="majorEastAsia" w:hAnsiTheme="minorBidi" w:cstheme="minorBidi"/>
        </w:rPr>
        <w:t xml:space="preserve">PLEASE NOTE- </w:t>
      </w:r>
      <w:r w:rsidR="00273BDA" w:rsidRPr="00273BDA">
        <w:rPr>
          <w:rStyle w:val="Strong"/>
          <w:rFonts w:asciiTheme="minorBidi" w:eastAsiaTheme="majorEastAsia" w:hAnsiTheme="minorBidi" w:cstheme="minorBidi"/>
        </w:rPr>
        <w:t>Theory and policy can and should be referenced throughout the presentation, not just on specific slides.</w:t>
      </w:r>
    </w:p>
    <w:p w14:paraId="5D452BDC" w14:textId="581A0C1A" w:rsidR="00184523" w:rsidRPr="00CC2E44" w:rsidRDefault="00184523" w:rsidP="00184523">
      <w:pPr>
        <w:rPr>
          <w:rFonts w:ascii="Arial" w:hAnsi="Arial" w:cs="Arial"/>
          <w:b/>
          <w:bCs/>
          <w:sz w:val="24"/>
          <w:szCs w:val="24"/>
        </w:rPr>
      </w:pPr>
      <w:r w:rsidRPr="00273BDA">
        <w:rPr>
          <w:rFonts w:ascii="Arial" w:hAnsi="Arial" w:cs="Arial"/>
          <w:b/>
          <w:bCs/>
          <w:color w:val="002060"/>
          <w:sz w:val="24"/>
          <w:szCs w:val="24"/>
        </w:rPr>
        <w:t>Technological Innovations</w:t>
      </w:r>
      <w:r w:rsidR="00CC2E44" w:rsidRPr="00273BDA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295219EB" w14:textId="0C60064B" w:rsidR="005B5DAF" w:rsidRPr="005B5DAF" w:rsidRDefault="005B5DAF" w:rsidP="005B5DAF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5B5DAF">
        <w:rPr>
          <w:rFonts w:ascii="Arial" w:hAnsi="Arial" w:cs="Arial"/>
          <w:sz w:val="24"/>
          <w:szCs w:val="24"/>
        </w:rPr>
        <w:t xml:space="preserve">Describe </w:t>
      </w:r>
      <w:r>
        <w:rPr>
          <w:rFonts w:ascii="Arial" w:hAnsi="Arial" w:cs="Arial"/>
          <w:sz w:val="24"/>
          <w:szCs w:val="24"/>
        </w:rPr>
        <w:t xml:space="preserve">and assess </w:t>
      </w:r>
      <w:r w:rsidRPr="005B5DAF">
        <w:rPr>
          <w:rFonts w:ascii="Arial" w:hAnsi="Arial" w:cs="Arial"/>
          <w:sz w:val="24"/>
          <w:szCs w:val="24"/>
        </w:rPr>
        <w:t>examples of technological innovations in elderly care (e.g. telecare, remote monitoring, dementia tech, robotics).</w:t>
      </w:r>
    </w:p>
    <w:p w14:paraId="40BCC02E" w14:textId="4AB06E78" w:rsidR="005B5DAF" w:rsidRPr="00CC2E44" w:rsidRDefault="005B5DAF" w:rsidP="005B5DAF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Criticall</w:t>
      </w:r>
      <w:r w:rsidR="00791E36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discuss </w:t>
      </w:r>
      <w:r w:rsidRPr="005B5DAF">
        <w:rPr>
          <w:rFonts w:ascii="Arial" w:hAnsi="Arial" w:cs="Arial"/>
          <w:sz w:val="24"/>
          <w:szCs w:val="24"/>
        </w:rPr>
        <w:t>both benefits and limitations in practice (</w:t>
      </w:r>
      <w:proofErr w:type="spellStart"/>
      <w:r w:rsidR="00B0512E">
        <w:rPr>
          <w:rFonts w:ascii="Arial" w:hAnsi="Arial" w:cs="Arial"/>
          <w:sz w:val="24"/>
          <w:szCs w:val="24"/>
        </w:rPr>
        <w:t>eg.</w:t>
      </w:r>
      <w:proofErr w:type="spellEnd"/>
      <w:r w:rsidR="00B0512E">
        <w:rPr>
          <w:rFonts w:ascii="Arial" w:hAnsi="Arial" w:cs="Arial"/>
          <w:sz w:val="24"/>
          <w:szCs w:val="24"/>
        </w:rPr>
        <w:t xml:space="preserve"> </w:t>
      </w:r>
      <w:r w:rsidRPr="005B5DAF">
        <w:rPr>
          <w:rFonts w:ascii="Arial" w:hAnsi="Arial" w:cs="Arial"/>
          <w:sz w:val="24"/>
          <w:szCs w:val="24"/>
        </w:rPr>
        <w:t>improved independence vs. digital exclusion).</w:t>
      </w:r>
    </w:p>
    <w:p w14:paraId="68669EE5" w14:textId="55FDAA86" w:rsidR="00184523" w:rsidRPr="00273BDA" w:rsidRDefault="00184523" w:rsidP="00184523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273BDA">
        <w:rPr>
          <w:rFonts w:ascii="Arial" w:hAnsi="Arial" w:cs="Arial"/>
          <w:b/>
          <w:bCs/>
          <w:color w:val="002060"/>
          <w:sz w:val="24"/>
          <w:szCs w:val="24"/>
        </w:rPr>
        <w:t>Case Studies and Real-World Application</w:t>
      </w:r>
      <w:r w:rsidR="00CC2E44" w:rsidRPr="00273BDA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67161912" w14:textId="2D5AB2EF" w:rsidR="005B5DAF" w:rsidRPr="005B5DAF" w:rsidRDefault="005B5DAF" w:rsidP="005B5DAF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5B5DAF">
        <w:rPr>
          <w:rFonts w:ascii="Arial" w:hAnsi="Arial" w:cs="Arial"/>
          <w:sz w:val="24"/>
          <w:szCs w:val="24"/>
        </w:rPr>
        <w:t>Provide 1–2 case studies to illustrate practice (e.g. SCIE</w:t>
      </w:r>
      <w:r>
        <w:rPr>
          <w:rFonts w:ascii="Arial" w:hAnsi="Arial" w:cs="Arial"/>
          <w:sz w:val="24"/>
          <w:szCs w:val="24"/>
        </w:rPr>
        <w:t xml:space="preserve"> or Age UK</w:t>
      </w:r>
      <w:r w:rsidRPr="005B5DAF">
        <w:rPr>
          <w:rFonts w:ascii="Arial" w:hAnsi="Arial" w:cs="Arial"/>
          <w:sz w:val="24"/>
          <w:szCs w:val="24"/>
        </w:rPr>
        <w:t xml:space="preserve"> resources, Dementia Village in the Netherlands, Okinawa longevity research).</w:t>
      </w:r>
    </w:p>
    <w:p w14:paraId="2906D901" w14:textId="43C4C4CA" w:rsidR="005B5DAF" w:rsidRPr="005B5DAF" w:rsidRDefault="005B5DAF" w:rsidP="005B5DAF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5B5DAF">
        <w:rPr>
          <w:rFonts w:ascii="Arial" w:hAnsi="Arial" w:cs="Arial"/>
          <w:sz w:val="24"/>
          <w:szCs w:val="24"/>
        </w:rPr>
        <w:t>Link them to theories and policy where possible.</w:t>
      </w:r>
    </w:p>
    <w:p w14:paraId="35DF1676" w14:textId="06BFBAE8" w:rsidR="005B5DAF" w:rsidRPr="00CC2E44" w:rsidRDefault="005B5DAF" w:rsidP="005B5DAF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5B5DAF">
        <w:rPr>
          <w:rFonts w:ascii="Arial" w:hAnsi="Arial" w:cs="Arial"/>
          <w:sz w:val="24"/>
          <w:szCs w:val="24"/>
        </w:rPr>
        <w:t>Analyse outcomes for older people.</w:t>
      </w:r>
    </w:p>
    <w:p w14:paraId="5EA9A2E9" w14:textId="7B8D5F2C" w:rsidR="00184523" w:rsidRPr="00B0512E" w:rsidRDefault="00184523" w:rsidP="00184523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B0512E">
        <w:rPr>
          <w:rFonts w:ascii="Arial" w:hAnsi="Arial" w:cs="Arial"/>
          <w:b/>
          <w:bCs/>
          <w:color w:val="002060"/>
          <w:sz w:val="24"/>
          <w:szCs w:val="24"/>
        </w:rPr>
        <w:t>Recommendations</w:t>
      </w:r>
      <w:r w:rsidR="00CC2E44" w:rsidRPr="00B0512E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7FF56C7D" w14:textId="1C55FCE9" w:rsidR="00184523" w:rsidRDefault="00184523" w:rsidP="00184523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 xml:space="preserve">Offer </w:t>
      </w:r>
      <w:r w:rsidRPr="00920C86">
        <w:rPr>
          <w:rFonts w:ascii="Arial" w:hAnsi="Arial" w:cs="Arial"/>
          <w:sz w:val="24"/>
          <w:szCs w:val="24"/>
        </w:rPr>
        <w:t>well-considered</w:t>
      </w:r>
      <w:r w:rsidR="00920C86" w:rsidRPr="00920C86">
        <w:rPr>
          <w:rFonts w:ascii="Arial" w:hAnsi="Arial" w:cs="Arial"/>
          <w:sz w:val="24"/>
          <w:szCs w:val="24"/>
        </w:rPr>
        <w:t>, evidence informed (referenced</w:t>
      </w:r>
      <w:r w:rsidR="00920C86">
        <w:rPr>
          <w:rFonts w:ascii="Arial" w:hAnsi="Arial" w:cs="Arial"/>
          <w:b/>
          <w:bCs/>
          <w:sz w:val="24"/>
          <w:szCs w:val="24"/>
        </w:rPr>
        <w:t xml:space="preserve">) </w:t>
      </w:r>
      <w:r w:rsidRPr="00CC2E44">
        <w:rPr>
          <w:rFonts w:ascii="Arial" w:hAnsi="Arial" w:cs="Arial"/>
          <w:sz w:val="24"/>
          <w:szCs w:val="24"/>
        </w:rPr>
        <w:t xml:space="preserve"> suggestions for improvements, perhaps justifying choices with relevant theor</w:t>
      </w:r>
      <w:r w:rsidR="00B0512E">
        <w:rPr>
          <w:rFonts w:ascii="Arial" w:hAnsi="Arial" w:cs="Arial"/>
          <w:sz w:val="24"/>
          <w:szCs w:val="24"/>
        </w:rPr>
        <w:t>y/policy.</w:t>
      </w:r>
    </w:p>
    <w:p w14:paraId="10C77C70" w14:textId="74E300C3" w:rsidR="005B5DAF" w:rsidRPr="00CC2E44" w:rsidRDefault="005B5DAF" w:rsidP="00184523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5B5DAF">
        <w:rPr>
          <w:rFonts w:ascii="Arial" w:hAnsi="Arial" w:cs="Arial"/>
          <w:sz w:val="24"/>
          <w:szCs w:val="24"/>
        </w:rPr>
        <w:t>These might include better training, policy reform, or expansion of services.</w:t>
      </w:r>
    </w:p>
    <w:p w14:paraId="398CA16A" w14:textId="70954C9E" w:rsidR="00184523" w:rsidRPr="00920C86" w:rsidRDefault="00184523" w:rsidP="00184523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 xml:space="preserve">Consider </w:t>
      </w:r>
      <w:r w:rsidRPr="00920C86">
        <w:rPr>
          <w:rFonts w:ascii="Arial" w:hAnsi="Arial" w:cs="Arial"/>
          <w:sz w:val="24"/>
          <w:szCs w:val="24"/>
        </w:rPr>
        <w:t>proposing policy enhancements to support these improvements.</w:t>
      </w:r>
    </w:p>
    <w:p w14:paraId="218D7410" w14:textId="064A5836" w:rsidR="00184523" w:rsidRPr="00CC2E44" w:rsidRDefault="00184523" w:rsidP="00184523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920C86">
        <w:rPr>
          <w:rFonts w:ascii="Arial" w:hAnsi="Arial" w:cs="Arial"/>
          <w:sz w:val="24"/>
          <w:szCs w:val="24"/>
        </w:rPr>
        <w:t>Critically evaluate your recommendations</w:t>
      </w:r>
      <w:r w:rsidR="00B0512E">
        <w:rPr>
          <w:rFonts w:ascii="Arial" w:hAnsi="Arial" w:cs="Arial"/>
          <w:sz w:val="24"/>
          <w:szCs w:val="24"/>
        </w:rPr>
        <w:t xml:space="preserve"> </w:t>
      </w:r>
      <w:r w:rsidR="00B0512E" w:rsidRPr="00B0512E">
        <w:rPr>
          <w:rFonts w:ascii="Arial" w:hAnsi="Arial" w:cs="Arial"/>
          <w:sz w:val="24"/>
          <w:szCs w:val="24"/>
        </w:rPr>
        <w:t>by identifying barriers to success and suggesting solutions.</w:t>
      </w:r>
      <w:r w:rsidRPr="00920C86">
        <w:rPr>
          <w:rFonts w:ascii="Arial" w:hAnsi="Arial" w:cs="Arial"/>
          <w:sz w:val="24"/>
          <w:szCs w:val="24"/>
        </w:rPr>
        <w:t xml:space="preserve"> </w:t>
      </w:r>
    </w:p>
    <w:p w14:paraId="69616455" w14:textId="739E5EB1" w:rsidR="00184523" w:rsidRPr="00B0512E" w:rsidRDefault="00184523" w:rsidP="00184523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B0512E">
        <w:rPr>
          <w:rFonts w:ascii="Arial" w:hAnsi="Arial" w:cs="Arial"/>
          <w:b/>
          <w:bCs/>
          <w:color w:val="002060"/>
          <w:sz w:val="24"/>
          <w:szCs w:val="24"/>
        </w:rPr>
        <w:t>Conclusion</w:t>
      </w:r>
      <w:r w:rsidR="00CC2E44" w:rsidRPr="00B0512E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585302D8" w14:textId="12D0727D" w:rsidR="00184523" w:rsidRPr="00CC2E44" w:rsidRDefault="00184523" w:rsidP="00184523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Summarise</w:t>
      </w:r>
      <w:r w:rsidRPr="00CC2E44">
        <w:rPr>
          <w:rFonts w:ascii="Arial" w:hAnsi="Arial" w:cs="Arial"/>
          <w:sz w:val="24"/>
          <w:szCs w:val="24"/>
        </w:rPr>
        <w:t xml:space="preserve"> the key points made.</w:t>
      </w:r>
    </w:p>
    <w:p w14:paraId="30575610" w14:textId="07CDD2EB" w:rsidR="00184523" w:rsidRDefault="00184523" w:rsidP="00184523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Reinforce</w:t>
      </w:r>
      <w:r w:rsidRPr="00CC2E44">
        <w:rPr>
          <w:rFonts w:ascii="Arial" w:hAnsi="Arial" w:cs="Arial"/>
          <w:sz w:val="24"/>
          <w:szCs w:val="24"/>
        </w:rPr>
        <w:t xml:space="preserve"> the importance of integrating theory and policy to improve </w:t>
      </w:r>
      <w:r w:rsidR="005B5DAF">
        <w:rPr>
          <w:rFonts w:ascii="Arial" w:hAnsi="Arial" w:cs="Arial"/>
          <w:sz w:val="24"/>
          <w:szCs w:val="24"/>
        </w:rPr>
        <w:t>outcomes for older people</w:t>
      </w:r>
      <w:r w:rsidRPr="00CC2E44">
        <w:rPr>
          <w:rFonts w:ascii="Arial" w:hAnsi="Arial" w:cs="Arial"/>
          <w:sz w:val="24"/>
          <w:szCs w:val="24"/>
        </w:rPr>
        <w:t>.</w:t>
      </w:r>
    </w:p>
    <w:p w14:paraId="2E7955AD" w14:textId="4E71D0D1" w:rsidR="00791E36" w:rsidRDefault="00791E36" w:rsidP="00184523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Remember- </w:t>
      </w:r>
      <w:r>
        <w:rPr>
          <w:rFonts w:ascii="Arial" w:hAnsi="Arial" w:cs="Arial"/>
          <w:sz w:val="24"/>
          <w:szCs w:val="24"/>
        </w:rPr>
        <w:t>The conclusion should not just be a slightly altered version of the introduction!</w:t>
      </w:r>
    </w:p>
    <w:p w14:paraId="4AF93D97" w14:textId="77777777" w:rsidR="00B0512E" w:rsidRDefault="00B0512E" w:rsidP="00B0512E">
      <w:pPr>
        <w:pStyle w:val="ListParagraph"/>
        <w:rPr>
          <w:rFonts w:ascii="Arial" w:hAnsi="Arial" w:cs="Arial"/>
          <w:sz w:val="24"/>
          <w:szCs w:val="24"/>
        </w:rPr>
      </w:pPr>
    </w:p>
    <w:p w14:paraId="45B1597A" w14:textId="77777777" w:rsidR="00791E36" w:rsidRPr="00791E36" w:rsidRDefault="00791E36" w:rsidP="00791E36">
      <w:pPr>
        <w:rPr>
          <w:rFonts w:ascii="Arial" w:hAnsi="Arial" w:cs="Arial"/>
          <w:sz w:val="24"/>
          <w:szCs w:val="24"/>
        </w:rPr>
      </w:pPr>
    </w:p>
    <w:p w14:paraId="5B19580A" w14:textId="77777777" w:rsidR="00184523" w:rsidRPr="005B5DAF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5B5DAF">
        <w:rPr>
          <w:rFonts w:ascii="Arial" w:hAnsi="Arial" w:cs="Arial"/>
          <w:b/>
          <w:bCs/>
          <w:color w:val="7030A0"/>
          <w:sz w:val="24"/>
          <w:szCs w:val="24"/>
        </w:rPr>
        <w:lastRenderedPageBreak/>
        <w:t>3. Research and References</w:t>
      </w:r>
    </w:p>
    <w:p w14:paraId="76534C39" w14:textId="11854FBC" w:rsidR="00184523" w:rsidRPr="00CC2E44" w:rsidRDefault="00184523" w:rsidP="0018452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Depth of Research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Engage with at least 15 credible sources, including academic journals, books, valid web-sources and government reports.</w:t>
      </w:r>
    </w:p>
    <w:p w14:paraId="485F29FA" w14:textId="2A99AAE5" w:rsidR="00184523" w:rsidRPr="00CC2E44" w:rsidRDefault="00184523" w:rsidP="0018452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Referencing Style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Apply Harvard referencing style consistently throughout the presentation (refer to </w:t>
      </w:r>
      <w:r w:rsidRPr="00CC2E44">
        <w:rPr>
          <w:rFonts w:ascii="Arial" w:hAnsi="Arial" w:cs="Arial"/>
          <w:b/>
          <w:bCs/>
          <w:sz w:val="24"/>
          <w:szCs w:val="24"/>
        </w:rPr>
        <w:t>Cite them Right</w:t>
      </w:r>
      <w:r w:rsidRPr="00CC2E44">
        <w:rPr>
          <w:rFonts w:ascii="Arial" w:hAnsi="Arial" w:cs="Arial"/>
          <w:sz w:val="24"/>
          <w:szCs w:val="24"/>
        </w:rPr>
        <w:t>).</w:t>
      </w:r>
    </w:p>
    <w:p w14:paraId="61A581E9" w14:textId="77777777" w:rsidR="00184523" w:rsidRPr="005B5DAF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5B5DAF">
        <w:rPr>
          <w:rFonts w:ascii="Arial" w:hAnsi="Arial" w:cs="Arial"/>
          <w:b/>
          <w:bCs/>
          <w:color w:val="7030A0"/>
          <w:sz w:val="24"/>
          <w:szCs w:val="24"/>
        </w:rPr>
        <w:t>4. Presentation Skills</w:t>
      </w:r>
    </w:p>
    <w:p w14:paraId="2575B651" w14:textId="31CA567C" w:rsidR="00184523" w:rsidRPr="00CC2E44" w:rsidRDefault="00184523" w:rsidP="0018452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Time Management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Strictly adhere to the 15-minute limit (+ or – 10%) and practice to ensure timing precision. (this is crucial!)</w:t>
      </w:r>
    </w:p>
    <w:p w14:paraId="2FDFFFC4" w14:textId="3EFF438A" w:rsidR="00184523" w:rsidRPr="00CC2E44" w:rsidRDefault="00184523" w:rsidP="0018452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Visuals and Text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Use legible fonts and sizes; visuals should aid understanding without overcrowding slides.</w:t>
      </w:r>
    </w:p>
    <w:p w14:paraId="34981BD5" w14:textId="77777777" w:rsidR="00B0512E" w:rsidRPr="00B0512E" w:rsidRDefault="00184523" w:rsidP="0018452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b/>
          <w:bCs/>
          <w:sz w:val="24"/>
          <w:szCs w:val="24"/>
        </w:rPr>
        <w:t>Speech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Speak clearly and confidently, using verbal citations to acknowledge sources during the presentation.</w:t>
      </w:r>
    </w:p>
    <w:p w14:paraId="32420BF0" w14:textId="58C29EBE" w:rsidR="00184523" w:rsidRPr="00CC2E44" w:rsidRDefault="00B0512E" w:rsidP="0018452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B0512E">
        <w:rPr>
          <w:rFonts w:ascii="Arial" w:hAnsi="Arial" w:cs="Arial"/>
          <w:b/>
          <w:bCs/>
          <w:sz w:val="24"/>
          <w:szCs w:val="24"/>
        </w:rPr>
        <w:t>Creativity</w:t>
      </w:r>
      <w:r>
        <w:rPr>
          <w:rFonts w:ascii="Arial" w:hAnsi="Arial" w:cs="Arial"/>
          <w:b/>
          <w:bCs/>
          <w:sz w:val="24"/>
          <w:szCs w:val="24"/>
        </w:rPr>
        <w:t>-</w:t>
      </w:r>
      <w:r w:rsidRPr="00B0512E">
        <w:rPr>
          <w:rFonts w:ascii="Arial" w:hAnsi="Arial" w:cs="Arial"/>
          <w:sz w:val="24"/>
          <w:szCs w:val="24"/>
        </w:rPr>
        <w:t xml:space="preserve"> Creative design is welcome but should support clarity, not distract from it.</w:t>
      </w:r>
    </w:p>
    <w:p w14:paraId="36BFD92C" w14:textId="77777777" w:rsidR="00184523" w:rsidRPr="005B5DAF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5B5DAF">
        <w:rPr>
          <w:rFonts w:ascii="Arial" w:hAnsi="Arial" w:cs="Arial"/>
          <w:b/>
          <w:bCs/>
          <w:color w:val="7030A0"/>
          <w:sz w:val="24"/>
          <w:szCs w:val="24"/>
        </w:rPr>
        <w:t>5. Submission Guidelines</w:t>
      </w:r>
    </w:p>
    <w:p w14:paraId="78FB4087" w14:textId="7838E0E5" w:rsidR="00184523" w:rsidRPr="00CC2E44" w:rsidRDefault="00184523" w:rsidP="00184523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Final Check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Review your slides for any errors or omissions; ensure visual appeal and clarity.</w:t>
      </w:r>
    </w:p>
    <w:p w14:paraId="3FE35367" w14:textId="00A8607B" w:rsidR="00184523" w:rsidRDefault="00184523" w:rsidP="00184523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Turnitin Submission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Submit through Turnitin by the due date to avoid late penalties. Aim to submit </w:t>
      </w:r>
      <w:r w:rsidRPr="003C45F7">
        <w:rPr>
          <w:rFonts w:ascii="Arial" w:hAnsi="Arial" w:cs="Arial"/>
          <w:b/>
          <w:bCs/>
          <w:sz w:val="24"/>
          <w:szCs w:val="24"/>
        </w:rPr>
        <w:t>before</w:t>
      </w:r>
      <w:r w:rsidRPr="00CC2E44">
        <w:rPr>
          <w:rFonts w:ascii="Arial" w:hAnsi="Arial" w:cs="Arial"/>
          <w:sz w:val="24"/>
          <w:szCs w:val="24"/>
        </w:rPr>
        <w:t xml:space="preserve"> 2 PM for safety.</w:t>
      </w:r>
    </w:p>
    <w:p w14:paraId="6B70C163" w14:textId="77777777" w:rsidR="00920C86" w:rsidRPr="00920C86" w:rsidRDefault="005B5DAF" w:rsidP="00920C86">
      <w:pPr>
        <w:rPr>
          <w:rFonts w:ascii="Arial" w:hAnsi="Arial" w:cs="Arial"/>
          <w:b/>
          <w:bCs/>
          <w:color w:val="C00000"/>
          <w:sz w:val="28"/>
          <w:szCs w:val="28"/>
        </w:rPr>
      </w:pPr>
      <w:r w:rsidRPr="00920C86">
        <w:rPr>
          <w:rFonts w:ascii="Arial" w:hAnsi="Arial" w:cs="Arial"/>
          <w:b/>
          <w:bCs/>
          <w:color w:val="C00000"/>
          <w:sz w:val="28"/>
          <w:szCs w:val="28"/>
        </w:rPr>
        <w:t>IT IS YOUR RESPONSIBILITY TO</w:t>
      </w:r>
      <w:r w:rsidR="00920C86" w:rsidRPr="00920C86">
        <w:rPr>
          <w:rFonts w:ascii="Arial" w:hAnsi="Arial" w:cs="Arial"/>
          <w:b/>
          <w:bCs/>
          <w:color w:val="C00000"/>
          <w:sz w:val="28"/>
          <w:szCs w:val="28"/>
        </w:rPr>
        <w:t>-</w:t>
      </w:r>
    </w:p>
    <w:p w14:paraId="53FC6687" w14:textId="144663D6" w:rsidR="00920C86" w:rsidRDefault="005B5DAF" w:rsidP="00920C86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color w:val="C00000"/>
          <w:sz w:val="24"/>
          <w:szCs w:val="24"/>
        </w:rPr>
      </w:pPr>
      <w:r w:rsidRPr="005B5DAF">
        <w:rPr>
          <w:rFonts w:ascii="Arial" w:hAnsi="Arial" w:cs="Arial"/>
          <w:b/>
          <w:bCs/>
          <w:color w:val="C00000"/>
          <w:sz w:val="24"/>
          <w:szCs w:val="24"/>
        </w:rPr>
        <w:t xml:space="preserve">ENSURE </w:t>
      </w:r>
      <w:r w:rsidRPr="005B5DAF">
        <w:rPr>
          <w:rFonts w:ascii="Arial" w:hAnsi="Arial" w:cs="Arial"/>
          <w:b/>
          <w:bCs/>
          <w:color w:val="C00000"/>
          <w:sz w:val="24"/>
          <w:szCs w:val="24"/>
        </w:rPr>
        <w:t>THE SUBMISSION IS IN THE CORRECT LINK</w:t>
      </w:r>
    </w:p>
    <w:p w14:paraId="5FCD95B8" w14:textId="77777777" w:rsidR="00920C86" w:rsidRDefault="00920C86" w:rsidP="00920C86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color w:val="C00000"/>
          <w:sz w:val="24"/>
          <w:szCs w:val="24"/>
        </w:rPr>
      </w:pPr>
      <w:r>
        <w:rPr>
          <w:rFonts w:ascii="Arial" w:hAnsi="Arial" w:cs="Arial"/>
          <w:b/>
          <w:bCs/>
          <w:color w:val="C00000"/>
          <w:sz w:val="24"/>
          <w:szCs w:val="24"/>
        </w:rPr>
        <w:t xml:space="preserve">IT IS </w:t>
      </w:r>
      <w:r w:rsidR="005B5DAF" w:rsidRPr="005B5DAF">
        <w:rPr>
          <w:rFonts w:ascii="Arial" w:hAnsi="Arial" w:cs="Arial"/>
          <w:b/>
          <w:bCs/>
          <w:color w:val="C00000"/>
          <w:sz w:val="24"/>
          <w:szCs w:val="24"/>
        </w:rPr>
        <w:t>IN A READABLE</w:t>
      </w:r>
      <w:r>
        <w:rPr>
          <w:rFonts w:ascii="Arial" w:hAnsi="Arial" w:cs="Arial"/>
          <w:b/>
          <w:bCs/>
          <w:color w:val="C00000"/>
          <w:sz w:val="24"/>
          <w:szCs w:val="24"/>
        </w:rPr>
        <w:t>, ACCESSIBLE</w:t>
      </w:r>
      <w:r w:rsidR="005B5DAF" w:rsidRPr="005B5DAF">
        <w:rPr>
          <w:rFonts w:ascii="Arial" w:hAnsi="Arial" w:cs="Arial"/>
          <w:b/>
          <w:bCs/>
          <w:color w:val="C00000"/>
          <w:sz w:val="24"/>
          <w:szCs w:val="24"/>
        </w:rPr>
        <w:t xml:space="preserve"> FORMAT</w:t>
      </w:r>
    </w:p>
    <w:p w14:paraId="7EEDC373" w14:textId="668D8FAC" w:rsidR="00AC1E18" w:rsidRDefault="005B5DAF" w:rsidP="00920C86">
      <w:pPr>
        <w:pStyle w:val="ListParagraph"/>
        <w:numPr>
          <w:ilvl w:val="1"/>
          <w:numId w:val="25"/>
        </w:numPr>
        <w:rPr>
          <w:rFonts w:ascii="Arial" w:hAnsi="Arial" w:cs="Arial"/>
          <w:b/>
          <w:bCs/>
          <w:color w:val="C00000"/>
          <w:sz w:val="24"/>
          <w:szCs w:val="24"/>
        </w:rPr>
      </w:pPr>
      <w:r w:rsidRPr="005B5DAF">
        <w:rPr>
          <w:rFonts w:ascii="Arial" w:hAnsi="Arial" w:cs="Arial"/>
          <w:b/>
          <w:bCs/>
          <w:color w:val="C00000"/>
          <w:sz w:val="24"/>
          <w:szCs w:val="24"/>
        </w:rPr>
        <w:t>THE AUDIO RECORDING IS INCLUDED</w:t>
      </w:r>
    </w:p>
    <w:p w14:paraId="2173FBCE" w14:textId="77777777" w:rsidR="00920C86" w:rsidRPr="005B5DAF" w:rsidRDefault="00920C86" w:rsidP="00920C86">
      <w:pPr>
        <w:pStyle w:val="ListParagraph"/>
        <w:ind w:left="1440"/>
        <w:rPr>
          <w:rFonts w:ascii="Arial" w:hAnsi="Arial" w:cs="Arial"/>
          <w:b/>
          <w:bCs/>
          <w:color w:val="C00000"/>
          <w:sz w:val="24"/>
          <w:szCs w:val="24"/>
        </w:rPr>
      </w:pPr>
    </w:p>
    <w:p w14:paraId="0811C300" w14:textId="77777777" w:rsidR="00184523" w:rsidRPr="005B5DAF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5B5DAF">
        <w:rPr>
          <w:rFonts w:ascii="Arial" w:hAnsi="Arial" w:cs="Arial"/>
          <w:b/>
          <w:bCs/>
          <w:color w:val="7030A0"/>
          <w:sz w:val="24"/>
          <w:szCs w:val="24"/>
        </w:rPr>
        <w:t>6. Use of AI and Creativity</w:t>
      </w:r>
    </w:p>
    <w:p w14:paraId="368D2AE2" w14:textId="2EDF6770" w:rsidR="00184523" w:rsidRPr="00CC2E44" w:rsidRDefault="00184523" w:rsidP="0018452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Generative AI</w:t>
      </w:r>
      <w:r w:rsidRPr="00CC2E44">
        <w:rPr>
          <w:rFonts w:ascii="Arial" w:hAnsi="Arial" w:cs="Arial"/>
          <w:sz w:val="24"/>
          <w:szCs w:val="24"/>
        </w:rPr>
        <w:t xml:space="preserve">- While AI can be used for structuring submissions and creating creative materials, it cannot be used to generate text for submission. Ensure any AI use complies with the </w:t>
      </w:r>
      <w:r w:rsidRPr="003C45F7">
        <w:rPr>
          <w:rFonts w:ascii="Arial" w:hAnsi="Arial" w:cs="Arial"/>
          <w:b/>
          <w:bCs/>
          <w:sz w:val="24"/>
          <w:szCs w:val="24"/>
        </w:rPr>
        <w:t>university’s guidelines</w:t>
      </w:r>
      <w:r w:rsidRPr="00CC2E44">
        <w:rPr>
          <w:rFonts w:ascii="Arial" w:hAnsi="Arial" w:cs="Arial"/>
          <w:sz w:val="24"/>
          <w:szCs w:val="24"/>
        </w:rPr>
        <w:t>.</w:t>
      </w:r>
    </w:p>
    <w:p w14:paraId="1020EB44" w14:textId="4B4E0F5B" w:rsidR="00184523" w:rsidRPr="00CC2E44" w:rsidRDefault="00184523" w:rsidP="00DA00D2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Creativity in Presentation</w:t>
      </w:r>
      <w:r w:rsidRPr="00CC2E44">
        <w:rPr>
          <w:rFonts w:ascii="Arial" w:hAnsi="Arial" w:cs="Arial"/>
          <w:sz w:val="24"/>
          <w:szCs w:val="24"/>
        </w:rPr>
        <w:t>- While staying within academic standards, incorporate creative elements that might make your presentation stand out and be memorable.</w:t>
      </w:r>
    </w:p>
    <w:p w14:paraId="04B50D94" w14:textId="77777777" w:rsidR="00184523" w:rsidRPr="005B5DAF" w:rsidRDefault="00184523" w:rsidP="00184523">
      <w:pPr>
        <w:rPr>
          <w:rFonts w:ascii="Arial" w:hAnsi="Arial" w:cs="Arial"/>
          <w:b/>
          <w:bCs/>
          <w:color w:val="7030A0"/>
          <w:sz w:val="24"/>
          <w:szCs w:val="24"/>
        </w:rPr>
      </w:pPr>
      <w:r w:rsidRPr="005B5DAF">
        <w:rPr>
          <w:rFonts w:ascii="Arial" w:hAnsi="Arial" w:cs="Arial"/>
          <w:b/>
          <w:bCs/>
          <w:color w:val="7030A0"/>
          <w:sz w:val="24"/>
          <w:szCs w:val="24"/>
        </w:rPr>
        <w:t>7. Evaluation Criteria</w:t>
      </w:r>
    </w:p>
    <w:p w14:paraId="1D67AFAC" w14:textId="2093F307" w:rsidR="00920C86" w:rsidRPr="00920C86" w:rsidRDefault="00184523" w:rsidP="00920C8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Comprehensive Assessment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The presentation should effectively address engagement with literature, depth of knowledge and understanding, and critical evaluation skills.</w:t>
      </w:r>
    </w:p>
    <w:p w14:paraId="151F9F7C" w14:textId="3B9E458C" w:rsidR="00184523" w:rsidRDefault="00184523" w:rsidP="00184523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Academic and Professional Capability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Each aspect of the presentation should demonstrate a high level of academic and professional capability.</w:t>
      </w:r>
    </w:p>
    <w:p w14:paraId="16A9CAA5" w14:textId="1E6DD460" w:rsidR="00920C86" w:rsidRDefault="00920C86" w:rsidP="00184523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 to the generic marking criteria, learning outcomes and guidance</w:t>
      </w:r>
    </w:p>
    <w:p w14:paraId="0072D0D4" w14:textId="77777777" w:rsidR="00B0512E" w:rsidRDefault="00B0512E" w:rsidP="00DA00D2">
      <w:pPr>
        <w:rPr>
          <w:rFonts w:ascii="Arial" w:hAnsi="Arial" w:cs="Arial"/>
          <w:sz w:val="24"/>
          <w:szCs w:val="24"/>
        </w:rPr>
      </w:pPr>
    </w:p>
    <w:p w14:paraId="7358ADEC" w14:textId="11AEF828" w:rsidR="00DA00D2" w:rsidRDefault="00DA00D2" w:rsidP="00DA00D2">
      <w:pPr>
        <w:rPr>
          <w:rFonts w:ascii="Arial" w:hAnsi="Arial" w:cs="Arial"/>
          <w:b/>
          <w:bCs/>
          <w:sz w:val="28"/>
          <w:szCs w:val="28"/>
          <w:u w:val="single"/>
        </w:rPr>
      </w:pPr>
      <w:bookmarkStart w:id="0" w:name="_Hlk209704334"/>
      <w:r w:rsidRPr="00CC2E44">
        <w:rPr>
          <w:rFonts w:ascii="Arial" w:hAnsi="Arial" w:cs="Arial"/>
          <w:b/>
          <w:bCs/>
          <w:color w:val="C00000"/>
          <w:sz w:val="28"/>
          <w:szCs w:val="28"/>
          <w:u w:val="single"/>
        </w:rPr>
        <w:lastRenderedPageBreak/>
        <w:t xml:space="preserve">Suggested </w:t>
      </w:r>
      <w:r w:rsidRPr="00CC2E44">
        <w:rPr>
          <w:rFonts w:ascii="Arial" w:hAnsi="Arial" w:cs="Arial"/>
          <w:b/>
          <w:bCs/>
          <w:sz w:val="28"/>
          <w:szCs w:val="28"/>
          <w:u w:val="single"/>
        </w:rPr>
        <w:t>Power-Point and Presentation Template</w:t>
      </w:r>
    </w:p>
    <w:p w14:paraId="1F6A0662" w14:textId="096DFAD1" w:rsidR="00AC1E18" w:rsidRPr="00B0512E" w:rsidRDefault="00AC1E18" w:rsidP="00DA00D2">
      <w:pPr>
        <w:rPr>
          <w:rFonts w:ascii="Arial" w:hAnsi="Arial" w:cs="Arial"/>
          <w:b/>
          <w:bCs/>
          <w:sz w:val="24"/>
          <w:szCs w:val="24"/>
        </w:rPr>
      </w:pPr>
      <w:r w:rsidRPr="00B0512E">
        <w:rPr>
          <w:rFonts w:ascii="Arial" w:hAnsi="Arial" w:cs="Arial"/>
          <w:b/>
          <w:bCs/>
          <w:sz w:val="24"/>
          <w:szCs w:val="24"/>
        </w:rPr>
        <w:t>(You do not need to use exactly the same headings or the same number of slides</w:t>
      </w:r>
      <w:r w:rsidR="00B0512E" w:rsidRPr="00B0512E">
        <w:rPr>
          <w:rFonts w:ascii="Arial" w:hAnsi="Arial" w:cs="Arial"/>
          <w:b/>
          <w:bCs/>
          <w:sz w:val="24"/>
          <w:szCs w:val="24"/>
        </w:rPr>
        <w:t>, this is a suggested guide to help structure your presentation</w:t>
      </w:r>
      <w:r w:rsidRPr="00B0512E">
        <w:rPr>
          <w:rFonts w:ascii="Arial" w:hAnsi="Arial" w:cs="Arial"/>
          <w:b/>
          <w:bCs/>
          <w:sz w:val="24"/>
          <w:szCs w:val="24"/>
        </w:rPr>
        <w:t>)</w:t>
      </w:r>
    </w:p>
    <w:p w14:paraId="399B8054" w14:textId="1C337754" w:rsidR="00DA00D2" w:rsidRPr="00B0512E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B0512E">
        <w:rPr>
          <w:rFonts w:ascii="Arial" w:hAnsi="Arial" w:cs="Arial"/>
          <w:b/>
          <w:bCs/>
          <w:color w:val="002060"/>
          <w:sz w:val="24"/>
          <w:szCs w:val="24"/>
        </w:rPr>
        <w:t>Slide 1</w:t>
      </w:r>
      <w:r w:rsidR="00CC2E44" w:rsidRPr="00B0512E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Pr="00B0512E">
        <w:rPr>
          <w:rFonts w:ascii="Arial" w:hAnsi="Arial" w:cs="Arial"/>
          <w:b/>
          <w:bCs/>
          <w:color w:val="002060"/>
          <w:sz w:val="24"/>
          <w:szCs w:val="24"/>
        </w:rPr>
        <w:t xml:space="preserve"> Title Slide</w:t>
      </w:r>
    </w:p>
    <w:p w14:paraId="1D96DB87" w14:textId="77777777" w:rsidR="00DA00D2" w:rsidRPr="00CC2E44" w:rsidRDefault="00DA00D2" w:rsidP="00DA00D2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Presentation Title</w:t>
      </w:r>
    </w:p>
    <w:p w14:paraId="3F7088AF" w14:textId="77777777" w:rsidR="00DA00D2" w:rsidRPr="00CC2E44" w:rsidRDefault="00DA00D2" w:rsidP="00DA00D2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Your Name and Student ID</w:t>
      </w:r>
    </w:p>
    <w:p w14:paraId="5B3875B8" w14:textId="20031B61" w:rsidR="00DA00D2" w:rsidRPr="00CC2E44" w:rsidRDefault="00DA00D2" w:rsidP="00DA00D2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Module Title and Code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BMHP6027 - Empowering the Older Person</w:t>
      </w:r>
    </w:p>
    <w:p w14:paraId="2008ED03" w14:textId="77777777" w:rsidR="00DA00D2" w:rsidRPr="00CC2E44" w:rsidRDefault="00DA00D2" w:rsidP="00DA00D2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Date of Presentation</w:t>
      </w:r>
    </w:p>
    <w:p w14:paraId="202A90ED" w14:textId="7CCAC8C3" w:rsidR="00DA00D2" w:rsidRPr="00CC2E44" w:rsidRDefault="00DA00D2" w:rsidP="00DA00D2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Name of Lecturer</w:t>
      </w:r>
    </w:p>
    <w:p w14:paraId="1179456A" w14:textId="14341C0C" w:rsidR="00DA00D2" w:rsidRPr="00B0512E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B0512E">
        <w:rPr>
          <w:rFonts w:ascii="Arial" w:hAnsi="Arial" w:cs="Arial"/>
          <w:b/>
          <w:bCs/>
          <w:color w:val="002060"/>
          <w:sz w:val="24"/>
          <w:szCs w:val="24"/>
        </w:rPr>
        <w:t>Slide 2</w:t>
      </w:r>
      <w:r w:rsidR="00CC2E44" w:rsidRPr="00B0512E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Pr="00B0512E">
        <w:rPr>
          <w:rFonts w:ascii="Arial" w:hAnsi="Arial" w:cs="Arial"/>
          <w:b/>
          <w:bCs/>
          <w:color w:val="002060"/>
          <w:sz w:val="24"/>
          <w:szCs w:val="24"/>
        </w:rPr>
        <w:t xml:space="preserve"> Introduction</w:t>
      </w:r>
    </w:p>
    <w:p w14:paraId="18654A15" w14:textId="2BDF069C" w:rsidR="009626B6" w:rsidRPr="009626B6" w:rsidRDefault="009626B6" w:rsidP="009626B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9626B6">
        <w:rPr>
          <w:rFonts w:ascii="Arial" w:hAnsi="Arial" w:cs="Arial"/>
          <w:b/>
          <w:bCs/>
          <w:sz w:val="24"/>
          <w:szCs w:val="24"/>
        </w:rPr>
        <w:t>Purpose</w:t>
      </w:r>
      <w:r w:rsidRPr="009626B6">
        <w:rPr>
          <w:rFonts w:ascii="Arial" w:hAnsi="Arial" w:cs="Arial"/>
          <w:b/>
          <w:bCs/>
          <w:sz w:val="24"/>
          <w:szCs w:val="24"/>
        </w:rPr>
        <w:t>-</w:t>
      </w:r>
      <w:r w:rsidRPr="009626B6">
        <w:rPr>
          <w:rFonts w:ascii="Arial" w:hAnsi="Arial" w:cs="Arial"/>
          <w:sz w:val="24"/>
          <w:szCs w:val="24"/>
        </w:rPr>
        <w:t xml:space="preserve"> introduce what your presentation will cover.</w:t>
      </w:r>
    </w:p>
    <w:p w14:paraId="6E153948" w14:textId="34333758" w:rsidR="009626B6" w:rsidRPr="009626B6" w:rsidRDefault="009626B6" w:rsidP="009626B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9626B6">
        <w:rPr>
          <w:rFonts w:ascii="Arial" w:hAnsi="Arial" w:cs="Arial"/>
          <w:b/>
          <w:bCs/>
          <w:sz w:val="24"/>
          <w:szCs w:val="24"/>
        </w:rPr>
        <w:t>Defining Ageing</w:t>
      </w:r>
      <w:r w:rsidRPr="009626B6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9626B6">
        <w:rPr>
          <w:rFonts w:ascii="Arial" w:hAnsi="Arial" w:cs="Arial"/>
          <w:sz w:val="24"/>
          <w:szCs w:val="24"/>
        </w:rPr>
        <w:t xml:space="preserve"> briefly outline ageing, mentioning biological theories (e.g., genetic, wear and tear) to give context.</w:t>
      </w:r>
    </w:p>
    <w:p w14:paraId="6D98C631" w14:textId="491F9739" w:rsidR="00DA00D2" w:rsidRPr="00CC2E44" w:rsidRDefault="009626B6" w:rsidP="009626B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9626B6">
        <w:rPr>
          <w:rFonts w:ascii="Arial" w:hAnsi="Arial" w:cs="Arial"/>
          <w:b/>
          <w:bCs/>
          <w:sz w:val="24"/>
          <w:szCs w:val="24"/>
        </w:rPr>
        <w:t>Key Themes</w:t>
      </w:r>
      <w:r w:rsidRPr="009626B6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9626B6">
        <w:rPr>
          <w:rFonts w:ascii="Arial" w:hAnsi="Arial" w:cs="Arial"/>
          <w:sz w:val="24"/>
          <w:szCs w:val="24"/>
        </w:rPr>
        <w:t>highlight what will be covered: evaluation of care, theories of ageing, policies and legislation, technological innovations, case studies, and recommendations.</w:t>
      </w:r>
      <w:r w:rsidR="00AC1E18">
        <w:rPr>
          <w:rFonts w:ascii="Arial" w:hAnsi="Arial" w:cs="Arial"/>
          <w:sz w:val="24"/>
          <w:szCs w:val="24"/>
        </w:rPr>
        <w:br/>
      </w:r>
    </w:p>
    <w:p w14:paraId="6523E23C" w14:textId="668713C6" w:rsidR="00DD51B5" w:rsidRPr="00DD51B5" w:rsidRDefault="00DD51B5" w:rsidP="00DD51B5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DD51B5">
        <w:rPr>
          <w:rFonts w:ascii="Arial" w:hAnsi="Arial" w:cs="Arial"/>
          <w:b/>
          <w:bCs/>
          <w:color w:val="002060"/>
          <w:sz w:val="24"/>
          <w:szCs w:val="24"/>
        </w:rPr>
        <w:t xml:space="preserve">Slide 3 </w:t>
      </w:r>
      <w:r w:rsidR="009626B6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Pr="00DD51B5">
        <w:rPr>
          <w:rFonts w:ascii="Arial" w:hAnsi="Arial" w:cs="Arial"/>
          <w:b/>
          <w:bCs/>
          <w:color w:val="002060"/>
          <w:sz w:val="24"/>
          <w:szCs w:val="24"/>
        </w:rPr>
        <w:t xml:space="preserve"> The Ageing Population: Setting the Scene</w:t>
      </w:r>
    </w:p>
    <w:p w14:paraId="1B644BA4" w14:textId="139900AC" w:rsidR="009626B6" w:rsidRPr="009626B6" w:rsidRDefault="009626B6" w:rsidP="009626B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9626B6">
        <w:rPr>
          <w:rFonts w:ascii="Arial" w:hAnsi="Arial" w:cs="Arial"/>
          <w:b/>
          <w:bCs/>
          <w:sz w:val="24"/>
          <w:szCs w:val="24"/>
        </w:rPr>
        <w:t>Significance</w:t>
      </w:r>
      <w:r w:rsidRPr="009626B6">
        <w:rPr>
          <w:rFonts w:ascii="Arial" w:hAnsi="Arial" w:cs="Arial"/>
          <w:b/>
          <w:bCs/>
          <w:sz w:val="24"/>
          <w:szCs w:val="24"/>
        </w:rPr>
        <w:t>-</w:t>
      </w:r>
      <w:r w:rsidRPr="009626B6">
        <w:rPr>
          <w:rFonts w:ascii="Arial" w:hAnsi="Arial" w:cs="Arial"/>
          <w:sz w:val="24"/>
          <w:szCs w:val="24"/>
        </w:rPr>
        <w:t xml:space="preserve"> explain why the ageing population is important in the UK (use demographic trends such as ONS data).</w:t>
      </w:r>
    </w:p>
    <w:p w14:paraId="04FC1956" w14:textId="4AE71C45" w:rsidR="009626B6" w:rsidRPr="009626B6" w:rsidRDefault="009626B6" w:rsidP="009626B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9626B6">
        <w:rPr>
          <w:rFonts w:ascii="Arial" w:hAnsi="Arial" w:cs="Arial"/>
          <w:b/>
          <w:bCs/>
          <w:sz w:val="24"/>
          <w:szCs w:val="24"/>
        </w:rPr>
        <w:t>Current Context</w:t>
      </w:r>
      <w:r w:rsidRPr="009626B6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9626B6">
        <w:rPr>
          <w:rFonts w:ascii="Arial" w:hAnsi="Arial" w:cs="Arial"/>
          <w:sz w:val="24"/>
          <w:szCs w:val="24"/>
        </w:rPr>
        <w:t xml:space="preserve"> outline main care needs: physical, emotional, social, and psychological.</w:t>
      </w:r>
    </w:p>
    <w:p w14:paraId="34CAB58D" w14:textId="6E27A635" w:rsidR="009626B6" w:rsidRPr="00AC1E18" w:rsidRDefault="009626B6" w:rsidP="009626B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9626B6">
        <w:rPr>
          <w:rFonts w:ascii="Arial" w:hAnsi="Arial" w:cs="Arial"/>
          <w:b/>
          <w:bCs/>
          <w:sz w:val="24"/>
          <w:szCs w:val="24"/>
        </w:rPr>
        <w:t>Importance</w:t>
      </w:r>
      <w:r w:rsidRPr="009626B6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9626B6">
        <w:rPr>
          <w:rFonts w:ascii="Arial" w:hAnsi="Arial" w:cs="Arial"/>
          <w:sz w:val="24"/>
          <w:szCs w:val="24"/>
        </w:rPr>
        <w:t xml:space="preserve"> show why innovation, empowerment, and policy matter in meeting these needs.</w:t>
      </w:r>
    </w:p>
    <w:p w14:paraId="5CB9BA4E" w14:textId="4512725F" w:rsidR="00DD51B5" w:rsidRDefault="00DD51B5" w:rsidP="00DD51B5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DD51B5">
        <w:rPr>
          <w:rFonts w:ascii="Arial" w:hAnsi="Arial" w:cs="Arial"/>
          <w:b/>
          <w:bCs/>
          <w:color w:val="002060"/>
          <w:sz w:val="24"/>
          <w:szCs w:val="24"/>
        </w:rPr>
        <w:t xml:space="preserve">Slide 4 </w:t>
      </w:r>
      <w:r w:rsidR="00E612A4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="009626B6">
        <w:rPr>
          <w:rFonts w:ascii="Arial" w:hAnsi="Arial" w:cs="Arial"/>
          <w:b/>
          <w:bCs/>
          <w:color w:val="002060"/>
          <w:sz w:val="24"/>
          <w:szCs w:val="24"/>
        </w:rPr>
        <w:t xml:space="preserve"> Theoretical Frameworks</w:t>
      </w:r>
    </w:p>
    <w:p w14:paraId="5DEF6682" w14:textId="182DF24D" w:rsidR="00E612A4" w:rsidRPr="00E612A4" w:rsidRDefault="00E612A4" w:rsidP="00E612A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E612A4">
        <w:rPr>
          <w:rFonts w:ascii="Arial" w:hAnsi="Arial" w:cs="Arial"/>
          <w:b/>
          <w:bCs/>
          <w:sz w:val="24"/>
          <w:szCs w:val="24"/>
        </w:rPr>
        <w:t>Overview</w:t>
      </w:r>
      <w:r w:rsidRPr="00E612A4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E612A4">
        <w:rPr>
          <w:rFonts w:ascii="Arial" w:hAnsi="Arial" w:cs="Arial"/>
          <w:sz w:val="24"/>
          <w:szCs w:val="24"/>
        </w:rPr>
        <w:t xml:space="preserve"> introduce key social/psychosocial theories (activity, disengagement, continuity, life course).</w:t>
      </w:r>
    </w:p>
    <w:p w14:paraId="5F20ED46" w14:textId="4BD3E9B5" w:rsidR="00E612A4" w:rsidRPr="00E612A4" w:rsidRDefault="00E612A4" w:rsidP="00E612A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E612A4">
        <w:rPr>
          <w:rFonts w:ascii="Arial" w:hAnsi="Arial" w:cs="Arial"/>
          <w:b/>
          <w:bCs/>
          <w:sz w:val="24"/>
          <w:szCs w:val="24"/>
        </w:rPr>
        <w:t>Purpose</w:t>
      </w:r>
      <w:r w:rsidRPr="00E612A4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E612A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discuss</w:t>
      </w:r>
      <w:r w:rsidRPr="00E612A4">
        <w:rPr>
          <w:rFonts w:ascii="Arial" w:hAnsi="Arial" w:cs="Arial"/>
          <w:sz w:val="24"/>
          <w:szCs w:val="24"/>
        </w:rPr>
        <w:t xml:space="preserve"> how theories help us evaluate care and ageing</w:t>
      </w:r>
      <w:r>
        <w:rPr>
          <w:rFonts w:ascii="Arial" w:hAnsi="Arial" w:cs="Arial"/>
          <w:sz w:val="24"/>
          <w:szCs w:val="24"/>
        </w:rPr>
        <w:t xml:space="preserve">, assist in the provision of care and </w:t>
      </w:r>
      <w:r w:rsidRPr="00DD51B5">
        <w:rPr>
          <w:rFonts w:ascii="Arial" w:hAnsi="Arial" w:cs="Arial"/>
          <w:sz w:val="24"/>
          <w:szCs w:val="24"/>
        </w:rPr>
        <w:t>explain or challenge the way older people are supported.</w:t>
      </w:r>
    </w:p>
    <w:p w14:paraId="18788109" w14:textId="282960D3" w:rsidR="00E612A4" w:rsidRDefault="00E612A4" w:rsidP="00E612A4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E612A4">
        <w:rPr>
          <w:rFonts w:ascii="Arial" w:hAnsi="Arial" w:cs="Arial"/>
          <w:b/>
          <w:bCs/>
          <w:color w:val="C00000"/>
          <w:sz w:val="24"/>
          <w:szCs w:val="24"/>
        </w:rPr>
        <w:t>Caveat</w:t>
      </w:r>
      <w:r w:rsidRPr="00E612A4">
        <w:rPr>
          <w:rFonts w:ascii="Arial" w:hAnsi="Arial" w:cs="Arial"/>
          <w:b/>
          <w:bCs/>
          <w:color w:val="C00000"/>
          <w:sz w:val="24"/>
          <w:szCs w:val="24"/>
        </w:rPr>
        <w:t>-</w:t>
      </w:r>
      <w:r w:rsidRPr="00E612A4">
        <w:rPr>
          <w:rFonts w:ascii="Arial" w:hAnsi="Arial" w:cs="Arial"/>
          <w:color w:val="C00000"/>
          <w:sz w:val="24"/>
          <w:szCs w:val="24"/>
        </w:rPr>
        <w:t xml:space="preserve"> </w:t>
      </w:r>
      <w:r w:rsidRPr="00E612A4">
        <w:rPr>
          <w:rFonts w:ascii="Arial" w:hAnsi="Arial" w:cs="Arial"/>
          <w:color w:val="C00000"/>
          <w:sz w:val="24"/>
          <w:szCs w:val="24"/>
        </w:rPr>
        <w:t xml:space="preserve"> </w:t>
      </w:r>
      <w:r w:rsidRPr="00E612A4">
        <w:rPr>
          <w:rFonts w:ascii="Arial" w:hAnsi="Arial" w:cs="Arial"/>
          <w:sz w:val="24"/>
          <w:szCs w:val="24"/>
        </w:rPr>
        <w:t>This does not need to be a standalone slide. You may choose to weave theory throughout your presentation instead.</w:t>
      </w:r>
    </w:p>
    <w:p w14:paraId="3A67E601" w14:textId="3840626E" w:rsidR="00E612A4" w:rsidRDefault="005B3660" w:rsidP="00E612A4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5B3660">
        <w:rPr>
          <w:rFonts w:ascii="Arial" w:hAnsi="Arial" w:cs="Arial"/>
          <w:b/>
          <w:bCs/>
          <w:color w:val="002060"/>
          <w:sz w:val="24"/>
          <w:szCs w:val="24"/>
        </w:rPr>
        <w:t>Slide 5- Policy and Legislation</w:t>
      </w:r>
    </w:p>
    <w:p w14:paraId="2EDF26E3" w14:textId="4779B7E2" w:rsidR="005B3660" w:rsidRPr="005B3660" w:rsidRDefault="005B3660" w:rsidP="005B3660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5B3660">
        <w:rPr>
          <w:rFonts w:ascii="Arial" w:hAnsi="Arial" w:cs="Arial"/>
          <w:b/>
          <w:bCs/>
          <w:sz w:val="24"/>
          <w:szCs w:val="24"/>
        </w:rPr>
        <w:t xml:space="preserve">Discuss </w:t>
      </w:r>
      <w:r w:rsidRPr="005B3660">
        <w:rPr>
          <w:rFonts w:ascii="Arial" w:hAnsi="Arial" w:cs="Arial"/>
          <w:b/>
          <w:bCs/>
          <w:sz w:val="24"/>
          <w:szCs w:val="24"/>
        </w:rPr>
        <w:t>Key Acts</w:t>
      </w:r>
      <w:r w:rsidRPr="005B3660">
        <w:rPr>
          <w:rFonts w:ascii="Arial" w:hAnsi="Arial" w:cs="Arial"/>
          <w:b/>
          <w:bCs/>
          <w:sz w:val="24"/>
          <w:szCs w:val="24"/>
        </w:rPr>
        <w:t>/Policies-</w:t>
      </w:r>
      <w:r>
        <w:rPr>
          <w:rFonts w:ascii="Arial" w:hAnsi="Arial" w:cs="Arial"/>
          <w:sz w:val="24"/>
          <w:szCs w:val="24"/>
        </w:rPr>
        <w:t xml:space="preserve"> </w:t>
      </w:r>
      <w:r w:rsidRPr="005B366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such as- </w:t>
      </w:r>
      <w:r w:rsidRPr="005B3660">
        <w:rPr>
          <w:rFonts w:ascii="Arial" w:hAnsi="Arial" w:cs="Arial"/>
          <w:sz w:val="24"/>
          <w:szCs w:val="24"/>
        </w:rPr>
        <w:t xml:space="preserve">Care Act 2014, Equality Act 2010, Human Rights Act 1998.Health </w:t>
      </w:r>
      <w:r w:rsidRPr="005B3660">
        <w:rPr>
          <w:rFonts w:ascii="Arial" w:hAnsi="Arial" w:cs="Arial"/>
          <w:sz w:val="24"/>
          <w:szCs w:val="24"/>
        </w:rPr>
        <w:t xml:space="preserve">and </w:t>
      </w:r>
      <w:r w:rsidRPr="005B3660">
        <w:rPr>
          <w:rFonts w:ascii="Arial" w:hAnsi="Arial" w:cs="Arial"/>
          <w:sz w:val="24"/>
          <w:szCs w:val="24"/>
        </w:rPr>
        <w:t xml:space="preserve"> NHS Long Term Pla</w:t>
      </w:r>
      <w:r w:rsidRPr="005B3660">
        <w:rPr>
          <w:rFonts w:ascii="Arial" w:hAnsi="Arial" w:cs="Arial"/>
          <w:sz w:val="24"/>
          <w:szCs w:val="24"/>
        </w:rPr>
        <w:t>n.</w:t>
      </w:r>
    </w:p>
    <w:p w14:paraId="41E39467" w14:textId="55B7223C" w:rsidR="005B3660" w:rsidRPr="005B3660" w:rsidRDefault="005B3660" w:rsidP="005B3660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5B3660">
        <w:rPr>
          <w:rFonts w:ascii="Arial" w:hAnsi="Arial" w:cs="Arial"/>
          <w:b/>
          <w:bCs/>
          <w:sz w:val="24"/>
          <w:szCs w:val="24"/>
        </w:rPr>
        <w:t>Purpose</w:t>
      </w:r>
      <w:r w:rsidRPr="005B3660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</w:t>
      </w:r>
      <w:r w:rsidRPr="005B3660">
        <w:rPr>
          <w:rFonts w:ascii="Arial" w:hAnsi="Arial" w:cs="Arial"/>
          <w:sz w:val="24"/>
          <w:szCs w:val="24"/>
        </w:rPr>
        <w:t xml:space="preserve"> show how policy and legislation </w:t>
      </w:r>
      <w:r>
        <w:rPr>
          <w:rFonts w:ascii="Arial" w:hAnsi="Arial" w:cs="Arial"/>
          <w:sz w:val="24"/>
          <w:szCs w:val="24"/>
        </w:rPr>
        <w:t xml:space="preserve">affect care for older people and </w:t>
      </w:r>
      <w:r w:rsidRPr="005B3660">
        <w:rPr>
          <w:rFonts w:ascii="Arial" w:hAnsi="Arial" w:cs="Arial"/>
          <w:sz w:val="24"/>
          <w:szCs w:val="24"/>
        </w:rPr>
        <w:t>shape practice, funding, and empowerment.</w:t>
      </w:r>
    </w:p>
    <w:p w14:paraId="52C10743" w14:textId="2720B3AF" w:rsidR="005B3660" w:rsidRPr="005B3660" w:rsidRDefault="005B3660" w:rsidP="005B3660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5B3660">
        <w:rPr>
          <w:rFonts w:ascii="Arial" w:hAnsi="Arial" w:cs="Arial"/>
          <w:b/>
          <w:bCs/>
          <w:color w:val="C00000"/>
          <w:sz w:val="24"/>
          <w:szCs w:val="24"/>
        </w:rPr>
        <w:t>Caveat-</w:t>
      </w:r>
      <w:r w:rsidRPr="005B3660">
        <w:rPr>
          <w:rFonts w:ascii="Arial" w:hAnsi="Arial" w:cs="Arial"/>
          <w:color w:val="C0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</w:t>
      </w:r>
      <w:r w:rsidRPr="005B3660">
        <w:rPr>
          <w:rFonts w:ascii="Arial" w:hAnsi="Arial" w:cs="Arial"/>
          <w:sz w:val="24"/>
          <w:szCs w:val="24"/>
        </w:rPr>
        <w:t>can also be integrated into other slides rather than kept separat</w:t>
      </w:r>
      <w:r>
        <w:rPr>
          <w:rFonts w:ascii="Arial" w:hAnsi="Arial" w:cs="Arial"/>
          <w:sz w:val="24"/>
          <w:szCs w:val="24"/>
        </w:rPr>
        <w:t>e</w:t>
      </w:r>
    </w:p>
    <w:p w14:paraId="096EF516" w14:textId="77777777" w:rsidR="005B3660" w:rsidRPr="005B3660" w:rsidRDefault="005B3660" w:rsidP="00E612A4">
      <w:pPr>
        <w:rPr>
          <w:rFonts w:ascii="Arial" w:hAnsi="Arial" w:cs="Arial"/>
          <w:b/>
          <w:bCs/>
          <w:color w:val="002060"/>
          <w:sz w:val="24"/>
          <w:szCs w:val="24"/>
        </w:rPr>
      </w:pPr>
    </w:p>
    <w:p w14:paraId="03F42396" w14:textId="618A34D9" w:rsidR="00DD51B5" w:rsidRPr="00DD51B5" w:rsidRDefault="00DD51B5" w:rsidP="00E612A4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DD51B5">
        <w:rPr>
          <w:rFonts w:ascii="Arial" w:hAnsi="Arial" w:cs="Arial"/>
          <w:b/>
          <w:bCs/>
          <w:color w:val="002060"/>
          <w:sz w:val="24"/>
          <w:szCs w:val="24"/>
        </w:rPr>
        <w:t>Slide</w:t>
      </w:r>
      <w:r w:rsidR="005B3660">
        <w:rPr>
          <w:rFonts w:ascii="Arial" w:hAnsi="Arial" w:cs="Arial"/>
          <w:b/>
          <w:bCs/>
          <w:color w:val="002060"/>
          <w:sz w:val="24"/>
          <w:szCs w:val="24"/>
        </w:rPr>
        <w:t>s 6-8</w:t>
      </w:r>
      <w:r w:rsidRPr="00DD51B5">
        <w:rPr>
          <w:rFonts w:ascii="Arial" w:hAnsi="Arial" w:cs="Arial"/>
          <w:b/>
          <w:bCs/>
          <w:color w:val="002060"/>
          <w:sz w:val="24"/>
          <w:szCs w:val="24"/>
        </w:rPr>
        <w:t xml:space="preserve"> Evaluation of Current Care Provisions (Critical Analysis)</w:t>
      </w:r>
    </w:p>
    <w:p w14:paraId="7BCE935F" w14:textId="041DA905" w:rsidR="00DA00D2" w:rsidRPr="00CC2E44" w:rsidRDefault="00DA00D2" w:rsidP="00DA00D2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Overview of Current Services</w:t>
      </w:r>
      <w:r w:rsidRPr="00CC2E44">
        <w:rPr>
          <w:rFonts w:ascii="Arial" w:hAnsi="Arial" w:cs="Arial"/>
          <w:sz w:val="24"/>
          <w:szCs w:val="24"/>
        </w:rPr>
        <w:t xml:space="preserve">- Provide a </w:t>
      </w:r>
      <w:r w:rsidR="008219DD">
        <w:rPr>
          <w:rFonts w:ascii="Arial" w:hAnsi="Arial" w:cs="Arial"/>
          <w:sz w:val="24"/>
          <w:szCs w:val="24"/>
        </w:rPr>
        <w:t>brief</w:t>
      </w:r>
      <w:r w:rsidRPr="00CC2E44">
        <w:rPr>
          <w:rFonts w:ascii="Arial" w:hAnsi="Arial" w:cs="Arial"/>
          <w:sz w:val="24"/>
          <w:szCs w:val="24"/>
        </w:rPr>
        <w:t xml:space="preserve"> look at existing services and provisions available for older persons in the UK.</w:t>
      </w:r>
    </w:p>
    <w:p w14:paraId="3EF8A909" w14:textId="4DFAED93" w:rsidR="00DA00D2" w:rsidRDefault="00DA00D2" w:rsidP="00DA00D2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Critical Analysis</w:t>
      </w:r>
      <w:r w:rsidRPr="00CC2E44">
        <w:rPr>
          <w:rFonts w:ascii="Arial" w:hAnsi="Arial" w:cs="Arial"/>
          <w:sz w:val="24"/>
          <w:szCs w:val="24"/>
        </w:rPr>
        <w:t>- Evaluate the effectiveness of these services, identifying any gaps or challenges in the current care framework.</w:t>
      </w:r>
      <w:r w:rsidR="00C4235C" w:rsidRPr="00CC2E44">
        <w:rPr>
          <w:rFonts w:ascii="Arial" w:hAnsi="Arial" w:cs="Arial"/>
          <w:sz w:val="24"/>
          <w:szCs w:val="24"/>
        </w:rPr>
        <w:t xml:space="preserve"> (you could include theory here?)</w:t>
      </w:r>
    </w:p>
    <w:p w14:paraId="1C294859" w14:textId="77777777" w:rsidR="008219DD" w:rsidRDefault="008219DD" w:rsidP="00C4235C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8219DD">
        <w:rPr>
          <w:rFonts w:ascii="Arial" w:hAnsi="Arial" w:cs="Arial"/>
          <w:b/>
          <w:bCs/>
          <w:sz w:val="24"/>
          <w:szCs w:val="24"/>
        </w:rPr>
        <w:t>Focus on 1 or 2</w:t>
      </w:r>
      <w:r>
        <w:rPr>
          <w:rFonts w:ascii="Arial" w:hAnsi="Arial" w:cs="Arial"/>
          <w:sz w:val="24"/>
          <w:szCs w:val="24"/>
        </w:rPr>
        <w:t xml:space="preserve"> Provisions/Settings </w:t>
      </w:r>
      <w:r w:rsidRPr="008219DD">
        <w:rPr>
          <w:rFonts w:ascii="Arial" w:hAnsi="Arial" w:cs="Arial"/>
          <w:sz w:val="24"/>
          <w:szCs w:val="24"/>
        </w:rPr>
        <w:t xml:space="preserve">(like </w:t>
      </w:r>
      <w:r>
        <w:rPr>
          <w:rFonts w:ascii="Arial" w:hAnsi="Arial" w:cs="Arial"/>
          <w:sz w:val="24"/>
          <w:szCs w:val="24"/>
        </w:rPr>
        <w:t xml:space="preserve">residential </w:t>
      </w:r>
      <w:r w:rsidRPr="008219DD">
        <w:rPr>
          <w:rFonts w:ascii="Arial" w:hAnsi="Arial" w:cs="Arial"/>
          <w:sz w:val="24"/>
          <w:szCs w:val="24"/>
        </w:rPr>
        <w:t>care homes, day centres, hospice care</w:t>
      </w:r>
      <w:r>
        <w:rPr>
          <w:rFonts w:ascii="Arial" w:hAnsi="Arial" w:cs="Arial"/>
          <w:sz w:val="24"/>
          <w:szCs w:val="24"/>
        </w:rPr>
        <w:t xml:space="preserve"> etc.</w:t>
      </w:r>
      <w:r w:rsidRPr="008219DD">
        <w:rPr>
          <w:rFonts w:ascii="Arial" w:hAnsi="Arial" w:cs="Arial"/>
          <w:sz w:val="24"/>
          <w:szCs w:val="24"/>
        </w:rPr>
        <w:t>).</w:t>
      </w:r>
    </w:p>
    <w:p w14:paraId="4A2A07E5" w14:textId="6E85C025" w:rsidR="008219DD" w:rsidRPr="008219DD" w:rsidRDefault="008219DD" w:rsidP="00C4235C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8219DD">
        <w:rPr>
          <w:rFonts w:ascii="Arial" w:hAnsi="Arial" w:cs="Arial"/>
          <w:b/>
          <w:bCs/>
          <w:sz w:val="24"/>
          <w:szCs w:val="24"/>
        </w:rPr>
        <w:t>Be Critical-</w:t>
      </w:r>
      <w:r>
        <w:rPr>
          <w:rFonts w:ascii="Arial" w:hAnsi="Arial" w:cs="Arial"/>
          <w:sz w:val="24"/>
          <w:szCs w:val="24"/>
        </w:rPr>
        <w:t xml:space="preserve"> Focus on what works well, and what could be improved.</w:t>
      </w:r>
    </w:p>
    <w:p w14:paraId="3B968BDE" w14:textId="47776351" w:rsidR="00DA00D2" w:rsidRDefault="00DA00D2" w:rsidP="00C4235C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Impact of Population Trends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Discuss how the increasing number of older adults affects the demand for and delivery of these services.</w:t>
      </w:r>
      <w:r w:rsidRPr="00CC2E44">
        <w:rPr>
          <w:sz w:val="24"/>
          <w:szCs w:val="24"/>
        </w:rPr>
        <w:t xml:space="preserve"> </w:t>
      </w:r>
      <w:r w:rsidRPr="00CC2E44">
        <w:rPr>
          <w:rFonts w:ascii="Arial" w:hAnsi="Arial" w:cs="Arial"/>
          <w:sz w:val="24"/>
          <w:szCs w:val="24"/>
        </w:rPr>
        <w:t>Support your analysis with recent data, using credible sources to paint a clear picture of the effectiveness of current care models.</w:t>
      </w:r>
    </w:p>
    <w:p w14:paraId="6A6E12B1" w14:textId="77777777" w:rsidR="00CC2E44" w:rsidRPr="00CC2E44" w:rsidRDefault="00CC2E44" w:rsidP="00CC2E44">
      <w:pPr>
        <w:ind w:left="360"/>
        <w:rPr>
          <w:rFonts w:ascii="Arial" w:hAnsi="Arial" w:cs="Arial"/>
          <w:sz w:val="24"/>
          <w:szCs w:val="24"/>
        </w:rPr>
      </w:pPr>
    </w:p>
    <w:p w14:paraId="19808FC7" w14:textId="147BC230" w:rsidR="00DA00D2" w:rsidRPr="008219DD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8219DD">
        <w:rPr>
          <w:rFonts w:ascii="Arial" w:hAnsi="Arial" w:cs="Arial"/>
          <w:b/>
          <w:bCs/>
          <w:color w:val="002060"/>
          <w:sz w:val="24"/>
          <w:szCs w:val="24"/>
        </w:rPr>
        <w:t xml:space="preserve">Slide </w:t>
      </w:r>
      <w:r w:rsidR="008219DD" w:rsidRPr="008219DD">
        <w:rPr>
          <w:rFonts w:ascii="Arial" w:hAnsi="Arial" w:cs="Arial"/>
          <w:b/>
          <w:bCs/>
          <w:color w:val="002060"/>
          <w:sz w:val="24"/>
          <w:szCs w:val="24"/>
        </w:rPr>
        <w:t>9</w:t>
      </w:r>
      <w:r w:rsidR="00C4235C" w:rsidRPr="008219DD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="008219DD" w:rsidRPr="008219DD">
        <w:rPr>
          <w:rFonts w:ascii="Arial" w:hAnsi="Arial" w:cs="Arial"/>
          <w:b/>
          <w:bCs/>
          <w:color w:val="002060"/>
          <w:sz w:val="24"/>
          <w:szCs w:val="24"/>
        </w:rPr>
        <w:t>10</w:t>
      </w:r>
      <w:r w:rsidRPr="008219DD">
        <w:rPr>
          <w:rFonts w:ascii="Arial" w:hAnsi="Arial" w:cs="Arial"/>
          <w:b/>
          <w:bCs/>
          <w:color w:val="002060"/>
          <w:sz w:val="24"/>
          <w:szCs w:val="24"/>
        </w:rPr>
        <w:t xml:space="preserve"> Technological Innovations in Elderly Care</w:t>
      </w:r>
    </w:p>
    <w:p w14:paraId="74188DBF" w14:textId="548C40A1" w:rsidR="00DA00D2" w:rsidRPr="00CC2E44" w:rsidRDefault="00DA00D2" w:rsidP="00C4235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Innovations Overview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Describe recent technological advances impacting elderly care</w:t>
      </w:r>
      <w:r w:rsidR="008219DD">
        <w:rPr>
          <w:rFonts w:ascii="Arial" w:hAnsi="Arial" w:cs="Arial"/>
          <w:sz w:val="24"/>
          <w:szCs w:val="24"/>
        </w:rPr>
        <w:t xml:space="preserve"> </w:t>
      </w:r>
      <w:r w:rsidR="008219DD" w:rsidRPr="008219DD">
        <w:rPr>
          <w:rFonts w:ascii="Arial" w:hAnsi="Arial" w:cs="Arial"/>
          <w:sz w:val="24"/>
          <w:szCs w:val="24"/>
        </w:rPr>
        <w:t>(telehealth, smart homes, dementia tech, apps</w:t>
      </w:r>
      <w:r w:rsidR="008219DD">
        <w:rPr>
          <w:rFonts w:ascii="Arial" w:hAnsi="Arial" w:cs="Arial"/>
          <w:sz w:val="24"/>
          <w:szCs w:val="24"/>
        </w:rPr>
        <w:t xml:space="preserve"> etc.</w:t>
      </w:r>
      <w:r w:rsidR="008219DD" w:rsidRPr="008219DD">
        <w:rPr>
          <w:rFonts w:ascii="Arial" w:hAnsi="Arial" w:cs="Arial"/>
          <w:sz w:val="24"/>
          <w:szCs w:val="24"/>
        </w:rPr>
        <w:t>)</w:t>
      </w:r>
    </w:p>
    <w:p w14:paraId="6D02CB06" w14:textId="2F940468" w:rsidR="00DA00D2" w:rsidRPr="00CC2E44" w:rsidRDefault="00DA00D2" w:rsidP="00C4235C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Critical Assessment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Evaluate these, discussing their benefits and the challenges they pose in practical settings</w:t>
      </w:r>
      <w:r w:rsidR="008219DD">
        <w:rPr>
          <w:rFonts w:ascii="Arial" w:hAnsi="Arial" w:cs="Arial"/>
          <w:sz w:val="24"/>
          <w:szCs w:val="24"/>
        </w:rPr>
        <w:t xml:space="preserve"> </w:t>
      </w:r>
      <w:r w:rsidR="008219DD" w:rsidRPr="008219DD">
        <w:rPr>
          <w:rFonts w:ascii="Arial" w:hAnsi="Arial" w:cs="Arial"/>
          <w:sz w:val="24"/>
          <w:szCs w:val="24"/>
        </w:rPr>
        <w:t>(cost, digital exclusion, ethics</w:t>
      </w:r>
      <w:r w:rsidR="008219DD">
        <w:rPr>
          <w:rFonts w:ascii="Arial" w:hAnsi="Arial" w:cs="Arial"/>
          <w:sz w:val="24"/>
          <w:szCs w:val="24"/>
        </w:rPr>
        <w:t xml:space="preserve"> etc.</w:t>
      </w:r>
      <w:r w:rsidR="008219DD" w:rsidRPr="008219DD">
        <w:rPr>
          <w:rFonts w:ascii="Arial" w:hAnsi="Arial" w:cs="Arial"/>
          <w:sz w:val="24"/>
          <w:szCs w:val="24"/>
        </w:rPr>
        <w:t>)</w:t>
      </w:r>
      <w:r w:rsidR="008219DD">
        <w:rPr>
          <w:rFonts w:ascii="Arial" w:hAnsi="Arial" w:cs="Arial"/>
          <w:sz w:val="24"/>
          <w:szCs w:val="24"/>
        </w:rPr>
        <w:t>.</w:t>
      </w:r>
      <w:r w:rsidR="00AC1E18">
        <w:rPr>
          <w:rFonts w:ascii="Arial" w:hAnsi="Arial" w:cs="Arial"/>
          <w:sz w:val="24"/>
          <w:szCs w:val="24"/>
        </w:rPr>
        <w:br/>
      </w:r>
    </w:p>
    <w:p w14:paraId="1F33A216" w14:textId="0491AA39" w:rsidR="00DA00D2" w:rsidRPr="008219DD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8219DD">
        <w:rPr>
          <w:rFonts w:ascii="Arial" w:hAnsi="Arial" w:cs="Arial"/>
          <w:b/>
          <w:bCs/>
          <w:color w:val="002060"/>
          <w:sz w:val="24"/>
          <w:szCs w:val="24"/>
        </w:rPr>
        <w:t xml:space="preserve">Slide </w:t>
      </w:r>
      <w:r w:rsidR="00C4235C" w:rsidRPr="008219DD">
        <w:rPr>
          <w:rFonts w:ascii="Arial" w:hAnsi="Arial" w:cs="Arial"/>
          <w:b/>
          <w:bCs/>
          <w:color w:val="002060"/>
          <w:sz w:val="24"/>
          <w:szCs w:val="24"/>
        </w:rPr>
        <w:t>11</w:t>
      </w:r>
      <w:r w:rsidR="00CC2E44" w:rsidRPr="008219DD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="008219DD" w:rsidRPr="008219DD">
        <w:rPr>
          <w:rFonts w:ascii="Arial" w:hAnsi="Arial" w:cs="Arial"/>
          <w:b/>
          <w:bCs/>
          <w:color w:val="002060"/>
          <w:sz w:val="24"/>
          <w:szCs w:val="24"/>
        </w:rPr>
        <w:t xml:space="preserve">12- </w:t>
      </w:r>
      <w:r w:rsidRPr="008219DD">
        <w:rPr>
          <w:rFonts w:ascii="Arial" w:hAnsi="Arial" w:cs="Arial"/>
          <w:b/>
          <w:bCs/>
          <w:color w:val="002060"/>
          <w:sz w:val="24"/>
          <w:szCs w:val="24"/>
        </w:rPr>
        <w:t xml:space="preserve"> Case Studies</w:t>
      </w:r>
    </w:p>
    <w:p w14:paraId="3A0E8A37" w14:textId="39A8C2B2" w:rsidR="00C4235C" w:rsidRDefault="00C4235C" w:rsidP="00C4235C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Case Studies</w:t>
      </w:r>
      <w:r w:rsidRPr="00CC2E44">
        <w:rPr>
          <w:rFonts w:ascii="Arial" w:hAnsi="Arial" w:cs="Arial"/>
          <w:sz w:val="24"/>
          <w:szCs w:val="24"/>
        </w:rPr>
        <w:t>- Illustrate your points with one or two case studies that showcase the practical application of theoretical care models or technological advancements</w:t>
      </w:r>
      <w:r w:rsidR="008219DD">
        <w:rPr>
          <w:rFonts w:ascii="Arial" w:hAnsi="Arial" w:cs="Arial"/>
          <w:sz w:val="24"/>
          <w:szCs w:val="24"/>
        </w:rPr>
        <w:t xml:space="preserve"> in supporting older people.</w:t>
      </w:r>
    </w:p>
    <w:p w14:paraId="140DD717" w14:textId="77777777" w:rsidR="008C1E4A" w:rsidRDefault="00C4235C" w:rsidP="00C4235C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Learning Point</w:t>
      </w:r>
      <w:r w:rsidRPr="008C1E4A">
        <w:rPr>
          <w:rFonts w:ascii="Arial" w:hAnsi="Arial" w:cs="Arial"/>
          <w:sz w:val="24"/>
          <w:szCs w:val="24"/>
        </w:rPr>
        <w:t>s-</w:t>
      </w:r>
      <w:r w:rsidRPr="00CC2E44">
        <w:rPr>
          <w:rFonts w:ascii="Arial" w:hAnsi="Arial" w:cs="Arial"/>
          <w:sz w:val="24"/>
          <w:szCs w:val="24"/>
        </w:rPr>
        <w:t xml:space="preserve"> Analyse what these cases reveal about the state of elderly care and technology’s role in it.</w:t>
      </w:r>
    </w:p>
    <w:p w14:paraId="5AD93326" w14:textId="68FD5F4C" w:rsidR="00C4235C" w:rsidRPr="008C1E4A" w:rsidRDefault="008C1E4A" w:rsidP="008C1E4A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Show </w:t>
      </w:r>
      <w:r>
        <w:rPr>
          <w:rFonts w:ascii="Arial" w:hAnsi="Arial" w:cs="Arial"/>
          <w:sz w:val="24"/>
          <w:szCs w:val="24"/>
        </w:rPr>
        <w:t>application of theory and policy in real life wherever possible.</w:t>
      </w:r>
      <w:r w:rsidR="00AC1E18" w:rsidRPr="008C1E4A">
        <w:rPr>
          <w:rFonts w:ascii="Arial" w:hAnsi="Arial" w:cs="Arial"/>
          <w:sz w:val="24"/>
          <w:szCs w:val="24"/>
        </w:rPr>
        <w:br/>
      </w:r>
    </w:p>
    <w:p w14:paraId="1052A77D" w14:textId="6CCA5967" w:rsidR="00DA00D2" w:rsidRPr="008C1E4A" w:rsidRDefault="00DA00D2" w:rsidP="00546885">
      <w:pPr>
        <w:rPr>
          <w:rFonts w:ascii="Arial" w:hAnsi="Arial" w:cs="Arial"/>
          <w:color w:val="002060"/>
          <w:sz w:val="24"/>
          <w:szCs w:val="24"/>
        </w:rPr>
      </w:pPr>
      <w:r w:rsidRPr="008C1E4A">
        <w:rPr>
          <w:rFonts w:ascii="Arial" w:hAnsi="Arial" w:cs="Arial"/>
          <w:b/>
          <w:bCs/>
          <w:color w:val="002060"/>
          <w:sz w:val="24"/>
          <w:szCs w:val="24"/>
        </w:rPr>
        <w:t xml:space="preserve">Slide </w:t>
      </w:r>
      <w:r w:rsidR="00C4235C" w:rsidRPr="008C1E4A">
        <w:rPr>
          <w:rFonts w:ascii="Arial" w:hAnsi="Arial" w:cs="Arial"/>
          <w:b/>
          <w:bCs/>
          <w:color w:val="002060"/>
          <w:sz w:val="24"/>
          <w:szCs w:val="24"/>
        </w:rPr>
        <w:t>1</w:t>
      </w:r>
      <w:r w:rsidR="008C1E4A">
        <w:rPr>
          <w:rFonts w:ascii="Arial" w:hAnsi="Arial" w:cs="Arial"/>
          <w:b/>
          <w:bCs/>
          <w:color w:val="002060"/>
          <w:sz w:val="24"/>
          <w:szCs w:val="24"/>
        </w:rPr>
        <w:t>3</w:t>
      </w:r>
      <w:r w:rsidR="00CC2E44" w:rsidRPr="008C1E4A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Pr="008C1E4A">
        <w:rPr>
          <w:rFonts w:ascii="Arial" w:hAnsi="Arial" w:cs="Arial"/>
          <w:b/>
          <w:bCs/>
          <w:color w:val="002060"/>
          <w:sz w:val="24"/>
          <w:szCs w:val="24"/>
        </w:rPr>
        <w:t xml:space="preserve"> Recommendations for Improvement</w:t>
      </w:r>
    </w:p>
    <w:p w14:paraId="499E2CB3" w14:textId="1E8F55CE" w:rsidR="008C1E4A" w:rsidRDefault="008C1E4A" w:rsidP="008C1E4A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8C1E4A">
        <w:rPr>
          <w:rFonts w:ascii="Arial" w:hAnsi="Arial" w:cs="Arial"/>
          <w:b/>
          <w:bCs/>
          <w:sz w:val="24"/>
          <w:szCs w:val="24"/>
        </w:rPr>
        <w:t>Offer</w:t>
      </w:r>
      <w:r w:rsidRPr="008C1E4A">
        <w:rPr>
          <w:rFonts w:ascii="Arial" w:hAnsi="Arial" w:cs="Arial"/>
          <w:sz w:val="24"/>
          <w:szCs w:val="24"/>
        </w:rPr>
        <w:t xml:space="preserve"> well-considered, evidence-informed (referenced) suggestions for improvements.</w:t>
      </w:r>
    </w:p>
    <w:p w14:paraId="401CD0B0" w14:textId="77777777" w:rsidR="008C1E4A" w:rsidRPr="00CC2E44" w:rsidRDefault="008C1E4A" w:rsidP="008C1E4A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Strategic Improvements</w:t>
      </w:r>
      <w:r w:rsidRPr="00CC2E44">
        <w:rPr>
          <w:rFonts w:ascii="Arial" w:hAnsi="Arial" w:cs="Arial"/>
          <w:sz w:val="24"/>
          <w:szCs w:val="24"/>
        </w:rPr>
        <w:t>- Suggest actionable improvements for services and technological applications to better support older individuals.</w:t>
      </w:r>
    </w:p>
    <w:p w14:paraId="2C7EBE17" w14:textId="2E1D21D9" w:rsidR="008C1E4A" w:rsidRPr="00CC2E44" w:rsidRDefault="008C1E4A" w:rsidP="008C1E4A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Theory-Based Recommendations</w:t>
      </w:r>
      <w:r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Offer suggestions for enhancing elderly care, using theories to justify why these could address current gaps.</w:t>
      </w:r>
    </w:p>
    <w:p w14:paraId="1B6656CE" w14:textId="4FAD1052" w:rsidR="008C1E4A" w:rsidRPr="008C1E4A" w:rsidRDefault="008C1E4A" w:rsidP="008C1E4A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Policy Implications</w:t>
      </w:r>
      <w:r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Propose necessary policy changes to support the effective implementation of these recommendations.</w:t>
      </w:r>
    </w:p>
    <w:p w14:paraId="2E5295B4" w14:textId="015451FF" w:rsidR="008C1E4A" w:rsidRPr="00CC2E44" w:rsidRDefault="008C1E4A" w:rsidP="008C1E4A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8C1E4A">
        <w:rPr>
          <w:rFonts w:ascii="Arial" w:hAnsi="Arial" w:cs="Arial"/>
          <w:b/>
          <w:bCs/>
          <w:sz w:val="24"/>
          <w:szCs w:val="24"/>
        </w:rPr>
        <w:t>Critically evaluate</w:t>
      </w:r>
      <w:r>
        <w:rPr>
          <w:rFonts w:ascii="Arial" w:hAnsi="Arial" w:cs="Arial"/>
          <w:b/>
          <w:bCs/>
          <w:sz w:val="24"/>
          <w:szCs w:val="24"/>
        </w:rPr>
        <w:t>-</w:t>
      </w:r>
      <w:r w:rsidRPr="008C1E4A">
        <w:rPr>
          <w:rFonts w:ascii="Arial" w:hAnsi="Arial" w:cs="Arial"/>
          <w:sz w:val="24"/>
          <w:szCs w:val="24"/>
        </w:rPr>
        <w:t xml:space="preserve"> your recommendations by identifying barriers to success and suggesting solutions.</w:t>
      </w:r>
    </w:p>
    <w:p w14:paraId="52FD0AED" w14:textId="72B712D2" w:rsidR="00DA00D2" w:rsidRPr="008C1E4A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8C1E4A">
        <w:rPr>
          <w:rFonts w:ascii="Arial" w:hAnsi="Arial" w:cs="Arial"/>
          <w:b/>
          <w:bCs/>
          <w:color w:val="002060"/>
          <w:sz w:val="24"/>
          <w:szCs w:val="24"/>
        </w:rPr>
        <w:lastRenderedPageBreak/>
        <w:t>Slide 1</w:t>
      </w:r>
      <w:r w:rsidR="008C1E4A" w:rsidRPr="008C1E4A">
        <w:rPr>
          <w:rFonts w:ascii="Arial" w:hAnsi="Arial" w:cs="Arial"/>
          <w:b/>
          <w:bCs/>
          <w:color w:val="002060"/>
          <w:sz w:val="24"/>
          <w:szCs w:val="24"/>
        </w:rPr>
        <w:t>4</w:t>
      </w:r>
      <w:r w:rsidR="00CC2E44" w:rsidRPr="008C1E4A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Pr="008C1E4A">
        <w:rPr>
          <w:rFonts w:ascii="Arial" w:hAnsi="Arial" w:cs="Arial"/>
          <w:b/>
          <w:bCs/>
          <w:color w:val="002060"/>
          <w:sz w:val="24"/>
          <w:szCs w:val="24"/>
        </w:rPr>
        <w:t xml:space="preserve"> Conclusion</w:t>
      </w:r>
    </w:p>
    <w:p w14:paraId="509903FB" w14:textId="739E605D" w:rsidR="00DA00D2" w:rsidRPr="003C45F7" w:rsidRDefault="00DA00D2" w:rsidP="003C45F7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Summary of Key Points</w:t>
      </w:r>
      <w:r w:rsidR="00CC2E44" w:rsidRPr="003C45F7">
        <w:rPr>
          <w:rFonts w:ascii="Arial" w:hAnsi="Arial" w:cs="Arial"/>
          <w:sz w:val="24"/>
          <w:szCs w:val="24"/>
        </w:rPr>
        <w:t>-</w:t>
      </w:r>
      <w:r w:rsidRPr="003C45F7">
        <w:rPr>
          <w:rFonts w:ascii="Arial" w:hAnsi="Arial" w:cs="Arial"/>
          <w:sz w:val="24"/>
          <w:szCs w:val="24"/>
        </w:rPr>
        <w:t xml:space="preserve"> Recap the main insights from the presentation, </w:t>
      </w:r>
      <w:r w:rsidR="00C4235C" w:rsidRPr="003C45F7">
        <w:rPr>
          <w:rFonts w:ascii="Arial" w:hAnsi="Arial" w:cs="Arial"/>
          <w:sz w:val="24"/>
          <w:szCs w:val="24"/>
        </w:rPr>
        <w:t xml:space="preserve">reinforcing the critical need for adapted care strategies and technological integration and </w:t>
      </w:r>
      <w:r w:rsidRPr="003C45F7">
        <w:rPr>
          <w:rFonts w:ascii="Arial" w:hAnsi="Arial" w:cs="Arial"/>
          <w:sz w:val="24"/>
          <w:szCs w:val="24"/>
        </w:rPr>
        <w:t>emphasi</w:t>
      </w:r>
      <w:r w:rsidR="00C4235C" w:rsidRPr="003C45F7">
        <w:rPr>
          <w:rFonts w:ascii="Arial" w:hAnsi="Arial" w:cs="Arial"/>
          <w:sz w:val="24"/>
          <w:szCs w:val="24"/>
        </w:rPr>
        <w:t>s</w:t>
      </w:r>
      <w:r w:rsidRPr="003C45F7">
        <w:rPr>
          <w:rFonts w:ascii="Arial" w:hAnsi="Arial" w:cs="Arial"/>
          <w:sz w:val="24"/>
          <w:szCs w:val="24"/>
        </w:rPr>
        <w:t>ing the role of integrating theory and policy in improving elderly care.</w:t>
      </w:r>
    </w:p>
    <w:p w14:paraId="193AA4E1" w14:textId="4505AD62" w:rsidR="00DA00D2" w:rsidRPr="003C45F7" w:rsidRDefault="00DA00D2" w:rsidP="003C45F7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Futur</w:t>
      </w:r>
      <w:r w:rsidR="00C4235C" w:rsidRPr="003C45F7">
        <w:rPr>
          <w:rFonts w:ascii="Arial" w:hAnsi="Arial" w:cs="Arial"/>
          <w:b/>
          <w:bCs/>
          <w:sz w:val="24"/>
          <w:szCs w:val="24"/>
        </w:rPr>
        <w:t>e Outlook</w:t>
      </w:r>
      <w:r w:rsidR="00CC2E44" w:rsidRPr="003C45F7">
        <w:rPr>
          <w:rFonts w:ascii="Arial" w:hAnsi="Arial" w:cs="Arial"/>
          <w:sz w:val="24"/>
          <w:szCs w:val="24"/>
        </w:rPr>
        <w:t>-</w:t>
      </w:r>
      <w:r w:rsidRPr="003C45F7">
        <w:rPr>
          <w:rFonts w:ascii="Arial" w:hAnsi="Arial" w:cs="Arial"/>
          <w:sz w:val="24"/>
          <w:szCs w:val="24"/>
        </w:rPr>
        <w:t xml:space="preserve"> Briefly outline potential developments and future research areas in elderly care strategies.</w:t>
      </w:r>
    </w:p>
    <w:p w14:paraId="58243FB6" w14:textId="4F4102A7" w:rsidR="00DA00D2" w:rsidRPr="008C1E4A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8C1E4A">
        <w:rPr>
          <w:rFonts w:ascii="Arial" w:hAnsi="Arial" w:cs="Arial"/>
          <w:b/>
          <w:bCs/>
          <w:color w:val="002060"/>
          <w:sz w:val="24"/>
          <w:szCs w:val="24"/>
        </w:rPr>
        <w:t>Slide 1</w:t>
      </w:r>
      <w:r w:rsidR="00546885" w:rsidRPr="008C1E4A">
        <w:rPr>
          <w:rFonts w:ascii="Arial" w:hAnsi="Arial" w:cs="Arial"/>
          <w:b/>
          <w:bCs/>
          <w:color w:val="002060"/>
          <w:sz w:val="24"/>
          <w:szCs w:val="24"/>
        </w:rPr>
        <w:t>4</w:t>
      </w:r>
      <w:r w:rsidR="00CC2E44" w:rsidRPr="008C1E4A">
        <w:rPr>
          <w:rFonts w:ascii="Arial" w:hAnsi="Arial" w:cs="Arial"/>
          <w:b/>
          <w:bCs/>
          <w:color w:val="002060"/>
          <w:sz w:val="24"/>
          <w:szCs w:val="24"/>
        </w:rPr>
        <w:t>-</w:t>
      </w:r>
      <w:r w:rsidRPr="008C1E4A">
        <w:rPr>
          <w:rFonts w:ascii="Arial" w:hAnsi="Arial" w:cs="Arial"/>
          <w:b/>
          <w:bCs/>
          <w:color w:val="002060"/>
          <w:sz w:val="24"/>
          <w:szCs w:val="24"/>
        </w:rPr>
        <w:t xml:space="preserve"> References</w:t>
      </w:r>
    </w:p>
    <w:p w14:paraId="16AD99D8" w14:textId="670E911F" w:rsidR="003C45F7" w:rsidRPr="003C45F7" w:rsidRDefault="003C45F7" w:rsidP="003C45F7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In- text Citation-</w:t>
      </w:r>
      <w:r>
        <w:rPr>
          <w:rFonts w:ascii="Arial" w:hAnsi="Arial" w:cs="Arial"/>
          <w:sz w:val="24"/>
          <w:szCs w:val="24"/>
        </w:rPr>
        <w:t xml:space="preserve"> Ensure sources of information and images/diagrams are cited on your slides.</w:t>
      </w:r>
    </w:p>
    <w:p w14:paraId="01AD02E3" w14:textId="470B46F2" w:rsidR="00DA00D2" w:rsidRPr="003C45F7" w:rsidRDefault="003C45F7" w:rsidP="003C45F7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Reference List</w:t>
      </w:r>
      <w:r w:rsidRPr="003C45F7">
        <w:rPr>
          <w:rFonts w:ascii="Arial" w:hAnsi="Arial" w:cs="Arial"/>
          <w:sz w:val="24"/>
          <w:szCs w:val="24"/>
        </w:rPr>
        <w:t xml:space="preserve"> </w:t>
      </w:r>
      <w:r w:rsidR="00CC2E44" w:rsidRPr="003C45F7">
        <w:rPr>
          <w:rFonts w:ascii="Arial" w:hAnsi="Arial" w:cs="Arial"/>
          <w:sz w:val="24"/>
          <w:szCs w:val="24"/>
        </w:rPr>
        <w:t>-</w:t>
      </w:r>
      <w:r w:rsidR="00DA00D2" w:rsidRPr="003C45F7">
        <w:rPr>
          <w:rFonts w:ascii="Arial" w:hAnsi="Arial" w:cs="Arial"/>
          <w:sz w:val="24"/>
          <w:szCs w:val="24"/>
        </w:rPr>
        <w:t xml:space="preserve"> Ensure all sources are accurately cited using the Harvard referencing style, reflecting academic integrity in your work.</w:t>
      </w:r>
    </w:p>
    <w:p w14:paraId="655462CE" w14:textId="4E9CC26B" w:rsidR="00DA00D2" w:rsidRPr="008C1E4A" w:rsidRDefault="00DA00D2" w:rsidP="00DA00D2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8C1E4A">
        <w:rPr>
          <w:rFonts w:ascii="Arial" w:hAnsi="Arial" w:cs="Arial"/>
          <w:b/>
          <w:bCs/>
          <w:color w:val="002060"/>
          <w:sz w:val="24"/>
          <w:szCs w:val="24"/>
        </w:rPr>
        <w:t>Delivery Tips</w:t>
      </w:r>
      <w:r w:rsidR="00CC2E44" w:rsidRPr="008C1E4A">
        <w:rPr>
          <w:rFonts w:ascii="Arial" w:hAnsi="Arial" w:cs="Arial"/>
          <w:b/>
          <w:bCs/>
          <w:color w:val="002060"/>
          <w:sz w:val="24"/>
          <w:szCs w:val="24"/>
        </w:rPr>
        <w:t>-</w:t>
      </w:r>
    </w:p>
    <w:p w14:paraId="715F5659" w14:textId="72ADEDD3" w:rsidR="00DA00D2" w:rsidRPr="00CC2E44" w:rsidRDefault="00DA00D2" w:rsidP="00C4235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Verbal Citations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Con</w:t>
      </w:r>
      <w:r w:rsidR="003C45F7">
        <w:rPr>
          <w:rFonts w:ascii="Arial" w:hAnsi="Arial" w:cs="Arial"/>
          <w:sz w:val="24"/>
          <w:szCs w:val="24"/>
        </w:rPr>
        <w:t>sistent</w:t>
      </w:r>
      <w:r w:rsidRPr="00CC2E44">
        <w:rPr>
          <w:rFonts w:ascii="Arial" w:hAnsi="Arial" w:cs="Arial"/>
          <w:sz w:val="24"/>
          <w:szCs w:val="24"/>
        </w:rPr>
        <w:t>ly cite sources verbally throughout the presentation to maintain academic credibility.</w:t>
      </w:r>
    </w:p>
    <w:p w14:paraId="7180792F" w14:textId="58133328" w:rsidR="00DA00D2" w:rsidRPr="00CC2E44" w:rsidRDefault="00DA00D2" w:rsidP="00C4235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Manage Timing</w:t>
      </w:r>
      <w:r w:rsidR="00CC2E44">
        <w:rPr>
          <w:rFonts w:ascii="Arial" w:hAnsi="Arial" w:cs="Arial"/>
          <w:sz w:val="24"/>
          <w:szCs w:val="24"/>
        </w:rPr>
        <w:t>-</w:t>
      </w:r>
      <w:r w:rsidRPr="00CC2E44">
        <w:rPr>
          <w:rFonts w:ascii="Arial" w:hAnsi="Arial" w:cs="Arial"/>
          <w:sz w:val="24"/>
          <w:szCs w:val="24"/>
        </w:rPr>
        <w:t xml:space="preserve"> Keep each slide concise and focused, ensuring the presentation stays within the 15-minute limit.</w:t>
      </w:r>
    </w:p>
    <w:p w14:paraId="63210339" w14:textId="313AD008" w:rsidR="00C4235C" w:rsidRPr="00CC2E44" w:rsidRDefault="00C4235C" w:rsidP="00C4235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Presentation Style</w:t>
      </w:r>
      <w:r w:rsidRPr="00CC2E44">
        <w:rPr>
          <w:rFonts w:ascii="Arial" w:hAnsi="Arial" w:cs="Arial"/>
          <w:sz w:val="24"/>
          <w:szCs w:val="24"/>
        </w:rPr>
        <w:t>- A</w:t>
      </w:r>
      <w:r w:rsidR="008433FD">
        <w:rPr>
          <w:rFonts w:ascii="Arial" w:hAnsi="Arial" w:cs="Arial"/>
          <w:sz w:val="24"/>
          <w:szCs w:val="24"/>
        </w:rPr>
        <w:t>lthough this is a voice recording and there is no video you should a</w:t>
      </w:r>
      <w:r w:rsidRPr="00CC2E44">
        <w:rPr>
          <w:rFonts w:ascii="Arial" w:hAnsi="Arial" w:cs="Arial"/>
          <w:sz w:val="24"/>
          <w:szCs w:val="24"/>
        </w:rPr>
        <w:t>im for a relaxed, engaging, but professional delivery style. Practice your speech to manage timing and ensure clarity.</w:t>
      </w:r>
    </w:p>
    <w:p w14:paraId="68B5ECCB" w14:textId="3A5D152E" w:rsidR="00DA00D2" w:rsidRDefault="00C4235C" w:rsidP="00C4235C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C45F7">
        <w:rPr>
          <w:rFonts w:ascii="Arial" w:hAnsi="Arial" w:cs="Arial"/>
          <w:b/>
          <w:bCs/>
          <w:sz w:val="24"/>
          <w:szCs w:val="24"/>
        </w:rPr>
        <w:t>Slides</w:t>
      </w:r>
      <w:r w:rsidRPr="00CC2E44">
        <w:rPr>
          <w:rFonts w:ascii="Arial" w:hAnsi="Arial" w:cs="Arial"/>
          <w:sz w:val="24"/>
          <w:szCs w:val="24"/>
        </w:rPr>
        <w:t xml:space="preserve">- </w:t>
      </w:r>
      <w:r w:rsidR="00DA00D2" w:rsidRPr="00CC2E44">
        <w:rPr>
          <w:rFonts w:ascii="Arial" w:hAnsi="Arial" w:cs="Arial"/>
          <w:sz w:val="24"/>
          <w:szCs w:val="24"/>
        </w:rPr>
        <w:t>Use a clear, professional design for slides, with legible fonts and suitable visuals to aid comprehension.</w:t>
      </w:r>
      <w:r w:rsidRPr="00CC2E44">
        <w:rPr>
          <w:rFonts w:ascii="Arial" w:hAnsi="Arial" w:cs="Arial"/>
          <w:sz w:val="24"/>
          <w:szCs w:val="24"/>
        </w:rPr>
        <w:t xml:space="preserve"> </w:t>
      </w:r>
      <w:r w:rsidRPr="00546885">
        <w:rPr>
          <w:rFonts w:ascii="Arial" w:hAnsi="Arial" w:cs="Arial"/>
          <w:b/>
          <w:bCs/>
          <w:color w:val="C00000"/>
          <w:sz w:val="24"/>
          <w:szCs w:val="24"/>
        </w:rPr>
        <w:t>DO NOT USE TOO MUCH TEXT ON YOUR SLIDES!</w:t>
      </w:r>
    </w:p>
    <w:p w14:paraId="07BC8B5E" w14:textId="77777777" w:rsidR="00546885" w:rsidRDefault="00C4235C" w:rsidP="00546885">
      <w:pPr>
        <w:jc w:val="bot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b/>
          <w:bCs/>
          <w:color w:val="7030A0"/>
          <w:sz w:val="28"/>
          <w:szCs w:val="28"/>
        </w:rPr>
        <w:t>Reminder</w:t>
      </w:r>
      <w:r w:rsidRPr="000B18DD">
        <w:rPr>
          <w:rFonts w:ascii="Arial" w:hAnsi="Arial" w:cs="Arial"/>
          <w:sz w:val="28"/>
          <w:szCs w:val="28"/>
        </w:rPr>
        <w:t xml:space="preserve">- </w:t>
      </w:r>
    </w:p>
    <w:p w14:paraId="31C43417" w14:textId="0B055E16" w:rsidR="00C4235C" w:rsidRPr="00CC2E44" w:rsidRDefault="00C4235C" w:rsidP="00546885">
      <w:pPr>
        <w:jc w:val="both"/>
        <w:rPr>
          <w:rFonts w:ascii="Arial" w:hAnsi="Arial" w:cs="Arial"/>
          <w:sz w:val="24"/>
          <w:szCs w:val="24"/>
        </w:rPr>
      </w:pPr>
      <w:r w:rsidRPr="00CC2E44">
        <w:rPr>
          <w:rFonts w:ascii="Arial" w:hAnsi="Arial" w:cs="Arial"/>
          <w:sz w:val="24"/>
          <w:szCs w:val="24"/>
        </w:rPr>
        <w:t>Always remember, while this is a presentation, it retains the core requirements of an academic assignment. It should have a logical structure, clear flow, and professional appearance. Practice extensively to refine your delivery and ensure you stay within the allotted time without rushing</w:t>
      </w:r>
      <w:r w:rsidR="00163706">
        <w:rPr>
          <w:rFonts w:ascii="Arial" w:hAnsi="Arial" w:cs="Arial"/>
          <w:sz w:val="24"/>
          <w:szCs w:val="24"/>
        </w:rPr>
        <w:t>. As you are recording your</w:t>
      </w:r>
      <w:r w:rsidR="008433FD">
        <w:rPr>
          <w:rFonts w:ascii="Arial" w:hAnsi="Arial" w:cs="Arial"/>
          <w:sz w:val="24"/>
          <w:szCs w:val="24"/>
        </w:rPr>
        <w:t xml:space="preserve"> voice over </w:t>
      </w:r>
      <w:r w:rsidR="00163706">
        <w:rPr>
          <w:rFonts w:ascii="Arial" w:hAnsi="Arial" w:cs="Arial"/>
          <w:sz w:val="24"/>
          <w:szCs w:val="24"/>
        </w:rPr>
        <w:t>on your power-point, you have the opportunity to re-record your presentation as many times as you need to!</w:t>
      </w:r>
    </w:p>
    <w:p w14:paraId="1A5C36CE" w14:textId="7497CE9E" w:rsidR="00C4235C" w:rsidRPr="00163706" w:rsidRDefault="00163706" w:rsidP="00DA00D2">
      <w:pPr>
        <w:rPr>
          <w:rFonts w:ascii="Arial" w:hAnsi="Arial" w:cs="Arial"/>
          <w:b/>
          <w:bCs/>
          <w:color w:val="C00000"/>
          <w:sz w:val="24"/>
          <w:szCs w:val="24"/>
        </w:rPr>
      </w:pPr>
      <w:r w:rsidRPr="00163706">
        <w:rPr>
          <w:rFonts w:ascii="Arial" w:hAnsi="Arial" w:cs="Arial"/>
          <w:b/>
          <w:bCs/>
          <w:color w:val="C00000"/>
          <w:sz w:val="24"/>
          <w:szCs w:val="24"/>
        </w:rPr>
        <w:t xml:space="preserve">Guidance on how to record </w:t>
      </w:r>
      <w:r w:rsidR="00546885">
        <w:rPr>
          <w:rFonts w:ascii="Arial" w:hAnsi="Arial" w:cs="Arial"/>
          <w:b/>
          <w:bCs/>
          <w:color w:val="C00000"/>
          <w:sz w:val="24"/>
          <w:szCs w:val="24"/>
        </w:rPr>
        <w:t xml:space="preserve">audio </w:t>
      </w:r>
      <w:r w:rsidRPr="00163706">
        <w:rPr>
          <w:rFonts w:ascii="Arial" w:hAnsi="Arial" w:cs="Arial"/>
          <w:b/>
          <w:bCs/>
          <w:color w:val="C00000"/>
          <w:sz w:val="24"/>
          <w:szCs w:val="24"/>
        </w:rPr>
        <w:t>using power-point will be provided and your lecturer will go through this with you in your scheduled sessions.</w:t>
      </w:r>
    </w:p>
    <w:p w14:paraId="2AA91721" w14:textId="77777777" w:rsidR="003C45F7" w:rsidRPr="00CC2E44" w:rsidRDefault="003C45F7" w:rsidP="00DA00D2">
      <w:pPr>
        <w:rPr>
          <w:rFonts w:ascii="Arial" w:hAnsi="Arial" w:cs="Arial"/>
          <w:sz w:val="24"/>
          <w:szCs w:val="24"/>
        </w:rPr>
      </w:pPr>
    </w:p>
    <w:p w14:paraId="58E8D8CB" w14:textId="5A44B558" w:rsidR="000B18DD" w:rsidRDefault="000B18DD" w:rsidP="000B18DD">
      <w:pPr>
        <w:rPr>
          <w:b/>
          <w:bCs/>
          <w:noProof/>
          <w:color w:val="0070C0"/>
          <w:sz w:val="44"/>
          <w:szCs w:val="44"/>
        </w:rPr>
      </w:pPr>
      <w:r w:rsidRPr="000B18DD">
        <w:rPr>
          <w:b/>
          <w:bCs/>
          <w:noProof/>
          <w:color w:val="0070C0"/>
          <w:sz w:val="44"/>
          <w:szCs w:val="44"/>
        </w:rPr>
        <w:t>TRY TO RELAX AND ENJOY YOUR PRESENTATION</w:t>
      </w:r>
      <w:r>
        <w:rPr>
          <w:b/>
          <w:bCs/>
          <w:noProof/>
          <w:color w:val="0070C0"/>
          <w:sz w:val="44"/>
          <w:szCs w:val="44"/>
        </w:rPr>
        <w:t>!</w:t>
      </w:r>
    </w:p>
    <w:p w14:paraId="79EB5D6F" w14:textId="77777777" w:rsidR="000B18DD" w:rsidRDefault="000B18DD" w:rsidP="000B18DD">
      <w:pPr>
        <w:rPr>
          <w:b/>
          <w:bCs/>
          <w:noProof/>
          <w:color w:val="0070C0"/>
          <w:sz w:val="44"/>
          <w:szCs w:val="44"/>
        </w:rPr>
      </w:pPr>
    </w:p>
    <w:bookmarkEnd w:id="0"/>
    <w:p w14:paraId="3A94154E" w14:textId="77777777" w:rsidR="000B18DD" w:rsidRDefault="000B18DD" w:rsidP="000B18DD">
      <w:pPr>
        <w:rPr>
          <w:rFonts w:ascii="Arial" w:hAnsi="Arial" w:cs="Arial"/>
          <w:b/>
          <w:bCs/>
          <w:color w:val="7030A0"/>
          <w:sz w:val="28"/>
          <w:szCs w:val="28"/>
        </w:rPr>
      </w:pPr>
    </w:p>
    <w:p w14:paraId="434F0194" w14:textId="77777777" w:rsidR="000B18DD" w:rsidRDefault="000B18DD" w:rsidP="000B18DD">
      <w:pPr>
        <w:ind w:left="360"/>
        <w:rPr>
          <w:rFonts w:ascii="Arial" w:hAnsi="Arial" w:cs="Arial"/>
          <w:b/>
          <w:bCs/>
          <w:color w:val="7030A0"/>
          <w:sz w:val="28"/>
          <w:szCs w:val="28"/>
        </w:rPr>
      </w:pPr>
    </w:p>
    <w:p w14:paraId="7E4C4453" w14:textId="77D1B664" w:rsidR="000B18DD" w:rsidRPr="000B18DD" w:rsidRDefault="000B18DD" w:rsidP="000B18DD">
      <w:pPr>
        <w:ind w:left="360"/>
        <w:rPr>
          <w:rFonts w:ascii="Arial" w:hAnsi="Arial" w:cs="Arial"/>
          <w:b/>
          <w:bCs/>
          <w:color w:val="7030A0"/>
          <w:sz w:val="40"/>
          <w:szCs w:val="40"/>
        </w:rPr>
      </w:pPr>
      <w:r w:rsidRPr="000B18DD">
        <w:rPr>
          <w:rFonts w:ascii="Arial" w:hAnsi="Arial" w:cs="Arial"/>
          <w:b/>
          <w:bCs/>
          <w:color w:val="7030A0"/>
          <w:sz w:val="40"/>
          <w:szCs w:val="40"/>
        </w:rPr>
        <w:lastRenderedPageBreak/>
        <w:t xml:space="preserve">For your information- </w:t>
      </w:r>
    </w:p>
    <w:p w14:paraId="4EE60FE6" w14:textId="77777777" w:rsidR="000B18DD" w:rsidRPr="000B18DD" w:rsidRDefault="000B18DD" w:rsidP="000B18DD">
      <w:pPr>
        <w:ind w:left="360"/>
        <w:rPr>
          <w:rFonts w:ascii="Arial" w:hAnsi="Arial" w:cs="Arial"/>
          <w:b/>
          <w:bCs/>
          <w:color w:val="7030A0"/>
          <w:sz w:val="28"/>
          <w:szCs w:val="28"/>
        </w:rPr>
      </w:pPr>
      <w:r w:rsidRPr="000B18DD">
        <w:rPr>
          <w:rFonts w:ascii="Arial" w:hAnsi="Arial" w:cs="Arial"/>
          <w:b/>
          <w:bCs/>
          <w:color w:val="7030A0"/>
          <w:sz w:val="28"/>
          <w:szCs w:val="28"/>
        </w:rPr>
        <w:t xml:space="preserve">Included below are the criteria that will be followed when your work will be assessed, and the expectations for each grade boundary- </w:t>
      </w:r>
    </w:p>
    <w:p w14:paraId="6AFCCC2F" w14:textId="77777777" w:rsidR="000B18DD" w:rsidRPr="000B18DD" w:rsidRDefault="000B18DD" w:rsidP="000B18DD">
      <w:pPr>
        <w:pStyle w:val="ListParagraph"/>
        <w:rPr>
          <w:rFonts w:ascii="Arial" w:hAnsi="Arial" w:cs="Arial"/>
          <w:b/>
          <w:bCs/>
          <w:sz w:val="24"/>
          <w:szCs w:val="24"/>
        </w:rPr>
      </w:pPr>
      <w:r w:rsidRPr="000B18DD">
        <w:rPr>
          <w:rFonts w:ascii="Arial" w:hAnsi="Arial" w:cs="Arial"/>
          <w:b/>
          <w:bCs/>
          <w:sz w:val="24"/>
          <w:szCs w:val="24"/>
        </w:rPr>
        <w:t>Assessment Rubric (5 criteria, each /20)</w:t>
      </w:r>
    </w:p>
    <w:p w14:paraId="7F321AE9" w14:textId="77777777" w:rsidR="000B18DD" w:rsidRPr="000B18DD" w:rsidRDefault="000B18DD" w:rsidP="000B18DD">
      <w:pPr>
        <w:rPr>
          <w:rFonts w:ascii="Arial" w:hAnsi="Arial" w:cs="Arial"/>
          <w:b/>
          <w:bCs/>
          <w:sz w:val="24"/>
          <w:szCs w:val="24"/>
        </w:rPr>
      </w:pPr>
      <w:r w:rsidRPr="000B18DD">
        <w:rPr>
          <w:rFonts w:ascii="Arial" w:hAnsi="Arial" w:cs="Arial"/>
          <w:b/>
          <w:bCs/>
          <w:sz w:val="24"/>
          <w:szCs w:val="24"/>
        </w:rPr>
        <w:t>C1: Engagement with Literature Skills</w:t>
      </w:r>
    </w:p>
    <w:p w14:paraId="403F55F4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0–9: Very limited or absent sources.</w:t>
      </w:r>
    </w:p>
    <w:p w14:paraId="58D14E7A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10–12: Some sources, limited critical engagement.</w:t>
      </w:r>
    </w:p>
    <w:p w14:paraId="70BC7A2E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13–15: Good range, some critical analysis.</w:t>
      </w:r>
    </w:p>
    <w:p w14:paraId="09A82B14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16–18: Very good range, critical insight.</w:t>
      </w:r>
    </w:p>
    <w:p w14:paraId="13895531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19–20: Excellent, wide reading, synthesis and critique.</w:t>
      </w:r>
    </w:p>
    <w:p w14:paraId="1695F1C0" w14:textId="77777777" w:rsidR="000B18DD" w:rsidRPr="000B18DD" w:rsidRDefault="000B18DD" w:rsidP="000B18DD">
      <w:pPr>
        <w:rPr>
          <w:rFonts w:ascii="Arial" w:hAnsi="Arial" w:cs="Arial"/>
          <w:b/>
          <w:bCs/>
          <w:sz w:val="24"/>
          <w:szCs w:val="24"/>
        </w:rPr>
      </w:pPr>
      <w:r w:rsidRPr="000B18DD">
        <w:rPr>
          <w:rFonts w:ascii="Arial" w:hAnsi="Arial" w:cs="Arial"/>
          <w:b/>
          <w:bCs/>
          <w:sz w:val="24"/>
          <w:szCs w:val="24"/>
        </w:rPr>
        <w:t>C2: Knowledge and Understanding</w:t>
      </w:r>
    </w:p>
    <w:p w14:paraId="11680807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0–9: Lacks understanding of ageing/care issues.</w:t>
      </w:r>
    </w:p>
    <w:p w14:paraId="5F08ADA3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10–12: Some knowledge but superficial.</w:t>
      </w:r>
    </w:p>
    <w:p w14:paraId="6AFA2FC9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13–15: Clear understanding, some analysis.</w:t>
      </w:r>
    </w:p>
    <w:p w14:paraId="1B082F9A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16–18: Very good, consistent analysis.</w:t>
      </w:r>
    </w:p>
    <w:p w14:paraId="2416EAE8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19–20: Excellent, deep understanding &amp; evaluation.</w:t>
      </w:r>
    </w:p>
    <w:p w14:paraId="1E3E9675" w14:textId="77777777" w:rsidR="000B18DD" w:rsidRPr="000B18DD" w:rsidRDefault="000B18DD" w:rsidP="000B18DD">
      <w:pPr>
        <w:rPr>
          <w:rFonts w:ascii="Arial" w:hAnsi="Arial" w:cs="Arial"/>
          <w:b/>
          <w:bCs/>
          <w:sz w:val="24"/>
          <w:szCs w:val="24"/>
        </w:rPr>
      </w:pPr>
      <w:r w:rsidRPr="000B18DD">
        <w:rPr>
          <w:rFonts w:ascii="Arial" w:hAnsi="Arial" w:cs="Arial"/>
          <w:b/>
          <w:bCs/>
          <w:sz w:val="24"/>
          <w:szCs w:val="24"/>
        </w:rPr>
        <w:t>C3: Cognitive and Intellectual Skills</w:t>
      </w:r>
    </w:p>
    <w:p w14:paraId="621EC79D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0–9: Descriptive only.</w:t>
      </w:r>
    </w:p>
    <w:p w14:paraId="51DCCC51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10–12: Limited critical thought.</w:t>
      </w:r>
    </w:p>
    <w:p w14:paraId="1E972A0D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13–15: Some analysis &amp; evaluation.</w:t>
      </w:r>
    </w:p>
    <w:p w14:paraId="2834FA68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16–18: Strong critical thinking evident.</w:t>
      </w:r>
    </w:p>
    <w:p w14:paraId="13773EC7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19–20: Excellent originality &amp; critical insight.</w:t>
      </w:r>
    </w:p>
    <w:p w14:paraId="60B00759" w14:textId="77777777" w:rsidR="000B18DD" w:rsidRPr="000B18DD" w:rsidRDefault="000B18DD" w:rsidP="000B18DD">
      <w:pPr>
        <w:rPr>
          <w:rFonts w:ascii="Arial" w:hAnsi="Arial" w:cs="Arial"/>
          <w:b/>
          <w:bCs/>
          <w:sz w:val="24"/>
          <w:szCs w:val="24"/>
        </w:rPr>
      </w:pPr>
      <w:r w:rsidRPr="000B18DD">
        <w:rPr>
          <w:rFonts w:ascii="Arial" w:hAnsi="Arial" w:cs="Arial"/>
          <w:b/>
          <w:bCs/>
          <w:sz w:val="24"/>
          <w:szCs w:val="24"/>
        </w:rPr>
        <w:t>C4: Practical Skills</w:t>
      </w:r>
    </w:p>
    <w:p w14:paraId="5C16BDDE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0–9: Weak application to practice.</w:t>
      </w:r>
    </w:p>
    <w:p w14:paraId="6F7ED3FF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10–12: Some application, limited examples.</w:t>
      </w:r>
    </w:p>
    <w:p w14:paraId="6F97E27B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13–15: Good application, relevant examples.</w:t>
      </w:r>
    </w:p>
    <w:p w14:paraId="30D88AD6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16–18: Strong applied focus.</w:t>
      </w:r>
    </w:p>
    <w:p w14:paraId="7E52FAD8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19–20: Excellent integration of theory &amp; practice.</w:t>
      </w:r>
    </w:p>
    <w:p w14:paraId="506E3F22" w14:textId="77777777" w:rsidR="000B18DD" w:rsidRPr="000B18DD" w:rsidRDefault="000B18DD" w:rsidP="000B18DD">
      <w:pPr>
        <w:rPr>
          <w:rFonts w:ascii="Arial" w:hAnsi="Arial" w:cs="Arial"/>
          <w:b/>
          <w:bCs/>
          <w:sz w:val="24"/>
          <w:szCs w:val="24"/>
        </w:rPr>
      </w:pPr>
      <w:r w:rsidRPr="000B18DD">
        <w:rPr>
          <w:rFonts w:ascii="Arial" w:hAnsi="Arial" w:cs="Arial"/>
          <w:b/>
          <w:bCs/>
          <w:sz w:val="24"/>
          <w:szCs w:val="24"/>
        </w:rPr>
        <w:t>C5: Transferable Skills</w:t>
      </w:r>
    </w:p>
    <w:p w14:paraId="3078CF33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0–9: Very weak structure/presentation.</w:t>
      </w:r>
    </w:p>
    <w:p w14:paraId="25B194D2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10–12: Some clarity, issues with delivery.</w:t>
      </w:r>
    </w:p>
    <w:p w14:paraId="28A70618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13–15: Clear, structured presentation.</w:t>
      </w:r>
    </w:p>
    <w:p w14:paraId="2AA19D56" w14:textId="77777777" w:rsidR="000B18DD" w:rsidRPr="000B18DD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16–18: Very good clarity &amp; professionalism.</w:t>
      </w:r>
    </w:p>
    <w:p w14:paraId="151DC52F" w14:textId="77777777" w:rsidR="000B18DD" w:rsidRPr="00CC2E44" w:rsidRDefault="000B18DD" w:rsidP="000B18DD">
      <w:pPr>
        <w:pStyle w:val="ListParagraph"/>
        <w:rPr>
          <w:rFonts w:ascii="Arial" w:hAnsi="Arial" w:cs="Arial"/>
          <w:sz w:val="24"/>
          <w:szCs w:val="24"/>
        </w:rPr>
      </w:pPr>
      <w:r w:rsidRPr="000B18DD">
        <w:rPr>
          <w:rFonts w:ascii="Arial" w:hAnsi="Arial" w:cs="Arial"/>
          <w:sz w:val="24"/>
          <w:szCs w:val="24"/>
        </w:rPr>
        <w:t>19–20: Excellent, professional, confident delivery</w:t>
      </w:r>
    </w:p>
    <w:p w14:paraId="7C7F5C5F" w14:textId="77777777" w:rsidR="00CC2E44" w:rsidRPr="00DA00D2" w:rsidRDefault="00CC2E44">
      <w:pPr>
        <w:rPr>
          <w:rFonts w:ascii="Arial" w:hAnsi="Arial" w:cs="Arial"/>
        </w:rPr>
      </w:pPr>
    </w:p>
    <w:sectPr w:rsidR="00CC2E44" w:rsidRPr="00DA00D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D31DBB" w14:textId="77777777" w:rsidR="00CC2E44" w:rsidRDefault="00CC2E44" w:rsidP="00CC2E44">
      <w:pPr>
        <w:spacing w:after="0" w:line="240" w:lineRule="auto"/>
      </w:pPr>
      <w:r>
        <w:separator/>
      </w:r>
    </w:p>
  </w:endnote>
  <w:endnote w:type="continuationSeparator" w:id="0">
    <w:p w14:paraId="115F76AE" w14:textId="77777777" w:rsidR="00CC2E44" w:rsidRDefault="00CC2E44" w:rsidP="00CC2E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731696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446266" w14:textId="77745978" w:rsidR="003C45F7" w:rsidRDefault="003C45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954496" w14:textId="77777777" w:rsidR="003C45F7" w:rsidRDefault="003C45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021322" w14:textId="77777777" w:rsidR="00CC2E44" w:rsidRDefault="00CC2E44" w:rsidP="00CC2E44">
      <w:pPr>
        <w:spacing w:after="0" w:line="240" w:lineRule="auto"/>
      </w:pPr>
      <w:r>
        <w:separator/>
      </w:r>
    </w:p>
  </w:footnote>
  <w:footnote w:type="continuationSeparator" w:id="0">
    <w:p w14:paraId="7438E6D3" w14:textId="77777777" w:rsidR="00CC2E44" w:rsidRDefault="00CC2E44" w:rsidP="00CC2E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2D88E1" w14:textId="7F97B296" w:rsidR="00CC2E44" w:rsidRPr="00CC2E44" w:rsidRDefault="00CC2E44" w:rsidP="00CC2E44">
    <w:pPr>
      <w:pStyle w:val="Header"/>
      <w:jc w:val="center"/>
      <w:rPr>
        <w:rFonts w:ascii="Arial" w:hAnsi="Arial" w:cs="Arial"/>
        <w:b/>
        <w:bCs/>
        <w:color w:val="7030A0"/>
        <w:sz w:val="28"/>
        <w:szCs w:val="28"/>
      </w:rPr>
    </w:pPr>
    <w:r w:rsidRPr="00CC2E44">
      <w:rPr>
        <w:rFonts w:ascii="Arial" w:hAnsi="Arial" w:cs="Arial"/>
        <w:b/>
        <w:bCs/>
        <w:color w:val="7030A0"/>
        <w:sz w:val="28"/>
        <w:szCs w:val="28"/>
      </w:rPr>
      <w:t>BMHP6027- Component 1- Individual Presentation-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23382"/>
    <w:multiLevelType w:val="hybridMultilevel"/>
    <w:tmpl w:val="8012A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404291"/>
    <w:multiLevelType w:val="hybridMultilevel"/>
    <w:tmpl w:val="976A40B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8E761E"/>
    <w:multiLevelType w:val="hybridMultilevel"/>
    <w:tmpl w:val="4FD05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AD602F"/>
    <w:multiLevelType w:val="hybridMultilevel"/>
    <w:tmpl w:val="52F4E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CA0AB2"/>
    <w:multiLevelType w:val="hybridMultilevel"/>
    <w:tmpl w:val="EF50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7C10FC"/>
    <w:multiLevelType w:val="hybridMultilevel"/>
    <w:tmpl w:val="9CB09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DC6BAB"/>
    <w:multiLevelType w:val="hybridMultilevel"/>
    <w:tmpl w:val="8DB4C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832682"/>
    <w:multiLevelType w:val="hybridMultilevel"/>
    <w:tmpl w:val="F872F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6C0B2F"/>
    <w:multiLevelType w:val="hybridMultilevel"/>
    <w:tmpl w:val="5156C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96706F"/>
    <w:multiLevelType w:val="hybridMultilevel"/>
    <w:tmpl w:val="40C2D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216FB4"/>
    <w:multiLevelType w:val="hybridMultilevel"/>
    <w:tmpl w:val="50A2A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301A7B"/>
    <w:multiLevelType w:val="hybridMultilevel"/>
    <w:tmpl w:val="254C1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0677AB"/>
    <w:multiLevelType w:val="hybridMultilevel"/>
    <w:tmpl w:val="43EADC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3CA53551"/>
    <w:multiLevelType w:val="hybridMultilevel"/>
    <w:tmpl w:val="6A825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E63CAC"/>
    <w:multiLevelType w:val="hybridMultilevel"/>
    <w:tmpl w:val="8BE8B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A154E1F"/>
    <w:multiLevelType w:val="hybridMultilevel"/>
    <w:tmpl w:val="5BE6D9D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4ACA7797"/>
    <w:multiLevelType w:val="multilevel"/>
    <w:tmpl w:val="59B25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AE44D54"/>
    <w:multiLevelType w:val="hybridMultilevel"/>
    <w:tmpl w:val="AE822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1FC0779"/>
    <w:multiLevelType w:val="hybridMultilevel"/>
    <w:tmpl w:val="BFCEE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664909"/>
    <w:multiLevelType w:val="hybridMultilevel"/>
    <w:tmpl w:val="301E5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C75123"/>
    <w:multiLevelType w:val="hybridMultilevel"/>
    <w:tmpl w:val="5A329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4763E79"/>
    <w:multiLevelType w:val="hybridMultilevel"/>
    <w:tmpl w:val="D8747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4D21504"/>
    <w:multiLevelType w:val="hybridMultilevel"/>
    <w:tmpl w:val="C0CCF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DC569BA"/>
    <w:multiLevelType w:val="multilevel"/>
    <w:tmpl w:val="C9FE8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1371D0C"/>
    <w:multiLevelType w:val="hybridMultilevel"/>
    <w:tmpl w:val="36A81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4C266F"/>
    <w:multiLevelType w:val="hybridMultilevel"/>
    <w:tmpl w:val="396C3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1576212">
    <w:abstractNumId w:val="0"/>
  </w:num>
  <w:num w:numId="2" w16cid:durableId="764156062">
    <w:abstractNumId w:val="7"/>
  </w:num>
  <w:num w:numId="3" w16cid:durableId="1847623313">
    <w:abstractNumId w:val="20"/>
  </w:num>
  <w:num w:numId="4" w16cid:durableId="1548029909">
    <w:abstractNumId w:val="2"/>
  </w:num>
  <w:num w:numId="5" w16cid:durableId="1890532693">
    <w:abstractNumId w:val="6"/>
  </w:num>
  <w:num w:numId="6" w16cid:durableId="140319477">
    <w:abstractNumId w:val="22"/>
  </w:num>
  <w:num w:numId="7" w16cid:durableId="2019848231">
    <w:abstractNumId w:val="21"/>
  </w:num>
  <w:num w:numId="8" w16cid:durableId="323819786">
    <w:abstractNumId w:val="19"/>
  </w:num>
  <w:num w:numId="9" w16cid:durableId="1012950844">
    <w:abstractNumId w:val="10"/>
  </w:num>
  <w:num w:numId="10" w16cid:durableId="462312705">
    <w:abstractNumId w:val="18"/>
  </w:num>
  <w:num w:numId="11" w16cid:durableId="1673490286">
    <w:abstractNumId w:val="5"/>
  </w:num>
  <w:num w:numId="12" w16cid:durableId="427191140">
    <w:abstractNumId w:val="3"/>
  </w:num>
  <w:num w:numId="13" w16cid:durableId="1655639734">
    <w:abstractNumId w:val="25"/>
  </w:num>
  <w:num w:numId="14" w16cid:durableId="743842102">
    <w:abstractNumId w:val="14"/>
  </w:num>
  <w:num w:numId="15" w16cid:durableId="1126124624">
    <w:abstractNumId w:val="24"/>
  </w:num>
  <w:num w:numId="16" w16cid:durableId="878126443">
    <w:abstractNumId w:val="9"/>
  </w:num>
  <w:num w:numId="17" w16cid:durableId="1305742570">
    <w:abstractNumId w:val="4"/>
  </w:num>
  <w:num w:numId="18" w16cid:durableId="873470000">
    <w:abstractNumId w:val="8"/>
  </w:num>
  <w:num w:numId="19" w16cid:durableId="1617062216">
    <w:abstractNumId w:val="11"/>
  </w:num>
  <w:num w:numId="20" w16cid:durableId="1139806677">
    <w:abstractNumId w:val="13"/>
  </w:num>
  <w:num w:numId="21" w16cid:durableId="1760440728">
    <w:abstractNumId w:val="17"/>
  </w:num>
  <w:num w:numId="22" w16cid:durableId="505486934">
    <w:abstractNumId w:val="16"/>
  </w:num>
  <w:num w:numId="23" w16cid:durableId="758018101">
    <w:abstractNumId w:val="23"/>
  </w:num>
  <w:num w:numId="24" w16cid:durableId="1561667744">
    <w:abstractNumId w:val="15"/>
  </w:num>
  <w:num w:numId="25" w16cid:durableId="1933776678">
    <w:abstractNumId w:val="1"/>
  </w:num>
  <w:num w:numId="26" w16cid:durableId="156101574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523"/>
    <w:rsid w:val="00055C84"/>
    <w:rsid w:val="000B18DD"/>
    <w:rsid w:val="00163706"/>
    <w:rsid w:val="00184523"/>
    <w:rsid w:val="0024582A"/>
    <w:rsid w:val="00273BDA"/>
    <w:rsid w:val="00324F51"/>
    <w:rsid w:val="00357829"/>
    <w:rsid w:val="003C45F7"/>
    <w:rsid w:val="003D4FD3"/>
    <w:rsid w:val="00436E61"/>
    <w:rsid w:val="00546885"/>
    <w:rsid w:val="00577717"/>
    <w:rsid w:val="005B3660"/>
    <w:rsid w:val="005B5DAF"/>
    <w:rsid w:val="00713C84"/>
    <w:rsid w:val="00752A4A"/>
    <w:rsid w:val="00763CE5"/>
    <w:rsid w:val="00791E36"/>
    <w:rsid w:val="008219DD"/>
    <w:rsid w:val="008433FD"/>
    <w:rsid w:val="008C1E4A"/>
    <w:rsid w:val="00920C86"/>
    <w:rsid w:val="009626B6"/>
    <w:rsid w:val="009D6F46"/>
    <w:rsid w:val="00AC1E18"/>
    <w:rsid w:val="00B0512E"/>
    <w:rsid w:val="00B9469E"/>
    <w:rsid w:val="00C4235C"/>
    <w:rsid w:val="00C954F1"/>
    <w:rsid w:val="00CC2E44"/>
    <w:rsid w:val="00D25253"/>
    <w:rsid w:val="00DA00D2"/>
    <w:rsid w:val="00DD51B5"/>
    <w:rsid w:val="00E612A4"/>
    <w:rsid w:val="0826CAF8"/>
    <w:rsid w:val="1182BBB6"/>
    <w:rsid w:val="1321A107"/>
    <w:rsid w:val="196C9FD3"/>
    <w:rsid w:val="213B9D42"/>
    <w:rsid w:val="229C0CB0"/>
    <w:rsid w:val="27DA528F"/>
    <w:rsid w:val="370B3DE7"/>
    <w:rsid w:val="445A2724"/>
    <w:rsid w:val="49CB95B5"/>
    <w:rsid w:val="4C1AFAAD"/>
    <w:rsid w:val="4EE83A4C"/>
    <w:rsid w:val="53EBF25C"/>
    <w:rsid w:val="6C6FA1BF"/>
    <w:rsid w:val="6EDF8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6C8BEEA"/>
  <w15:chartTrackingRefBased/>
  <w15:docId w15:val="{DC2FCAA7-27BB-47D9-BB1B-5DB79B161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45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45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452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45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452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45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45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45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45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452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45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452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452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452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45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45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45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45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45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45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45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45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45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45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45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452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452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452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4523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C2E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2E44"/>
  </w:style>
  <w:style w:type="paragraph" w:styleId="Footer">
    <w:name w:val="footer"/>
    <w:basedOn w:val="Normal"/>
    <w:link w:val="FooterChar"/>
    <w:uiPriority w:val="99"/>
    <w:unhideWhenUsed/>
    <w:rsid w:val="00CC2E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2E44"/>
  </w:style>
  <w:style w:type="paragraph" w:styleId="NormalWeb">
    <w:name w:val="Normal (Web)"/>
    <w:basedOn w:val="Normal"/>
    <w:uiPriority w:val="99"/>
    <w:unhideWhenUsed/>
    <w:rsid w:val="005B5D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5B5DAF"/>
    <w:rPr>
      <w:b/>
      <w:bCs/>
    </w:rPr>
  </w:style>
  <w:style w:type="character" w:styleId="Emphasis">
    <w:name w:val="Emphasis"/>
    <w:basedOn w:val="DefaultParagraphFont"/>
    <w:uiPriority w:val="20"/>
    <w:qFormat/>
    <w:rsid w:val="005B366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91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1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1970</Words>
  <Characters>11230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2025-09-25T10:11:00Z</dcterms:created>
  <dcterms:modified xsi:type="dcterms:W3CDTF">2025-09-25T16:10:00Z</dcterms:modified>
</cp:coreProperties>
</file>