
<file path=[Content_Types].xml><?xml version="1.0" encoding="utf-8"?>
<Types xmlns="http://schemas.openxmlformats.org/package/2006/content-types">
  <Default ContentType="application/vnd.openxmlformats-package.relationships+xml" Extension="rels"/>
  <Default ContentType="application/xml" Extension="xml"/>
  <Override ContentType="application/vnd.openxmlformats-officedocument.theme+xml" PartName="/word/theme/theme1.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Upon my arrival to Wales, the concept for my music video has always been on telling stories that revolves around strong and sombre emotions like reminiscing and loss. I was always inspired in capturing stories that will allow others who watch it to feel touched or nostalgic. I have always believed that creating something must always come from deep within hence </w:t>
      </w:r>
      <w:r w:rsidDel="00000000" w:rsidR="00000000" w:rsidRPr="00000000">
        <w:rPr>
          <w:rFonts w:ascii="Times New Roman" w:cs="Times New Roman" w:eastAsia="Times New Roman" w:hAnsi="Times New Roman"/>
          <w:i w:val="1"/>
          <w:sz w:val="24"/>
          <w:szCs w:val="24"/>
          <w:rtl w:val="0"/>
        </w:rPr>
        <w:t xml:space="preserve">Goodbye </w:t>
      </w:r>
      <w:r w:rsidDel="00000000" w:rsidR="00000000" w:rsidRPr="00000000">
        <w:rPr>
          <w:rFonts w:ascii="Times New Roman" w:cs="Times New Roman" w:eastAsia="Times New Roman" w:hAnsi="Times New Roman"/>
          <w:sz w:val="24"/>
          <w:szCs w:val="24"/>
          <w:rtl w:val="0"/>
        </w:rPr>
        <w:t xml:space="preserve">was written in a way that was personal to me which I have interpreted it into a visual project to channel my story better. </w:t>
      </w:r>
    </w:p>
    <w:p w:rsidR="00000000" w:rsidDel="00000000" w:rsidP="00000000" w:rsidRDefault="00000000" w:rsidRPr="00000000" w14:paraId="0000000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ab/>
        <w:t xml:space="preserve">Goodbye </w:t>
      </w:r>
      <w:r w:rsidDel="00000000" w:rsidR="00000000" w:rsidRPr="00000000">
        <w:rPr>
          <w:rFonts w:ascii="Times New Roman" w:cs="Times New Roman" w:eastAsia="Times New Roman" w:hAnsi="Times New Roman"/>
          <w:sz w:val="24"/>
          <w:szCs w:val="24"/>
          <w:rtl w:val="0"/>
        </w:rPr>
        <w:t xml:space="preserve">initially revolved around the idea of losing someone due to death which I have interpreted from the experience of losing a classmate of mine earlier this year. Despite laying out the entire plotline, I still felt like my story was incomplete because it did not feel as personal as I wanted it to be. Hence, after many discussions and meetings with Dr. Matt Jones, I re-written the plot towards an idea that is closer to home which is in relation to my significant other back home. Currently, I am quite happy with the outcome of the plotline because it represents the story that I want to showcase to my peers and hopefully at Carmarthen Bay Film Festival. </w:t>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 note that I would like to add about the creating process in the pre-production phase is that I have always had the need to impress my superiors as well as my peers. When I first found out that my classmates and I will have the opportunity to be involved in Carmarthen Bay Film Festival, all I was thinking about was to create the best thing that anyone has ever seen. I thought that this is my time to be seen seriously as a person who is passionate in creating and expressing stories through media production. However, this idea embedded the surge to over compensate for the actual simplicity in curating a story.</w:t>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One of the academic challenges that I have faced so far is interpreting shots and angles more in depth than ever before. Back in Malaysia, selecting the types of shot for my films has been very linear in a sense that lecturers will rarely question in detail the reason a particular scene is shot that way. However here in Wales, I was caught off guard by Timi O’neill during one of our lectures with him where he questioned my decision as a director in selecting linear angles for my short film that I made last semester called </w:t>
      </w:r>
      <w:r w:rsidDel="00000000" w:rsidR="00000000" w:rsidRPr="00000000">
        <w:rPr>
          <w:rFonts w:ascii="Times New Roman" w:cs="Times New Roman" w:eastAsia="Times New Roman" w:hAnsi="Times New Roman"/>
          <w:i w:val="1"/>
          <w:sz w:val="24"/>
          <w:szCs w:val="24"/>
          <w:rtl w:val="0"/>
        </w:rPr>
        <w:t xml:space="preserve">Influencers </w:t>
      </w:r>
      <w:r w:rsidDel="00000000" w:rsidR="00000000" w:rsidRPr="00000000">
        <w:rPr>
          <w:rFonts w:ascii="Times New Roman" w:cs="Times New Roman" w:eastAsia="Times New Roman" w:hAnsi="Times New Roman"/>
          <w:sz w:val="24"/>
          <w:szCs w:val="24"/>
          <w:rtl w:val="0"/>
        </w:rPr>
        <w:t xml:space="preserve">(2019)</w:t>
      </w:r>
      <w:r w:rsidDel="00000000" w:rsidR="00000000" w:rsidRPr="00000000">
        <w:rPr>
          <w:rFonts w:ascii="Times New Roman" w:cs="Times New Roman" w:eastAsia="Times New Roman" w:hAnsi="Times New Roman"/>
          <w:i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His input has certainly broadened my perspective in film making whereby it can be very intricate as directors and producers put into planning the shots.</w:t>
      </w:r>
    </w:p>
    <w:p w:rsidR="00000000" w:rsidDel="00000000" w:rsidP="00000000" w:rsidRDefault="00000000" w:rsidRPr="00000000" w14:paraId="00000008">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I have mentioned in my s</w:t>
      </w:r>
      <w:r w:rsidDel="00000000" w:rsidR="00000000" w:rsidRPr="00000000">
        <w:rPr>
          <w:rFonts w:ascii="Times New Roman" w:cs="Times New Roman" w:eastAsia="Times New Roman" w:hAnsi="Times New Roman"/>
          <w:sz w:val="24"/>
          <w:szCs w:val="24"/>
          <w:rtl w:val="0"/>
        </w:rPr>
        <w:t xml:space="preserve">wot analysis, one my strengths in general is that I believe that I have strong leadership skills when it comes to working in a team or a collective towards a certain goal. I tend to be very determined in guiding people and will always try my best to achieve that particular goal the best I can. I know the importance of playing with people’s strengths so I always ensure that my teammates are confident and certain in what they do. This comes to show that I believe that I will be able to direct and produce media content well enough to know that I will have it completed perfectly. I do want to admit that I have a very strong desire to become a director and a producer someday because I have always enjoyed creating content.</w:t>
      </w:r>
    </w:p>
    <w:p w:rsidR="00000000" w:rsidDel="00000000" w:rsidP="00000000" w:rsidRDefault="00000000" w:rsidRPr="00000000" w14:paraId="00000009">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I believe that one of my biggest weaknesses is that I think that my ideas are always unoriginal. This is because I tend to be inspired easily whenever I watch various content, maybe films, online videos, books and many others. Therefore, I interpret these inspirations and butcher them to make it my own. In a way, this may sound like I am plagiarizing people’s art but then again I try my very best to make it my own instead. Other than that, I realise that I rely on other people’s opinions very often so in the end it changes the original plan that I had in mind. In short, it is like I am creating content in order to impress others but not myself. Till today, I try my best to stray away from such mentality because at the end of the day, I want to stay organic with what I put out for the world to see.</w:t>
      </w:r>
    </w:p>
    <w:p w:rsidR="00000000" w:rsidDel="00000000" w:rsidP="00000000" w:rsidRDefault="00000000" w:rsidRPr="00000000" w14:paraId="0000000B">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comes to show the birth of </w:t>
      </w:r>
      <w:r w:rsidDel="00000000" w:rsidR="00000000" w:rsidRPr="00000000">
        <w:rPr>
          <w:rFonts w:ascii="Times New Roman" w:cs="Times New Roman" w:eastAsia="Times New Roman" w:hAnsi="Times New Roman"/>
          <w:i w:val="1"/>
          <w:sz w:val="24"/>
          <w:szCs w:val="24"/>
          <w:rtl w:val="0"/>
        </w:rPr>
        <w:t xml:space="preserve">Goodbye </w:t>
      </w:r>
      <w:r w:rsidDel="00000000" w:rsidR="00000000" w:rsidRPr="00000000">
        <w:rPr>
          <w:rFonts w:ascii="Times New Roman" w:cs="Times New Roman" w:eastAsia="Times New Roman" w:hAnsi="Times New Roman"/>
          <w:sz w:val="24"/>
          <w:szCs w:val="24"/>
          <w:rtl w:val="0"/>
        </w:rPr>
        <w:t xml:space="preserve">which could attract a lot of opportunities as the idea could be well accepted by the mass audience. This is due to the fact that it is based on a broken love story and dealing with the aftermath of it is very relatable to many. Not only that, diversity is a popular term now in our evolving world so I know that people will find my music video quite refreshing at the representation of two races in a mainstream story. </w:t>
      </w:r>
    </w:p>
    <w:p w:rsidR="00000000" w:rsidDel="00000000" w:rsidP="00000000" w:rsidRDefault="00000000" w:rsidRPr="00000000" w14:paraId="0000000D">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for the threats for this music video, obviously the weather and lighting is a constant inconsistency here in the United Kingdom especially most of my scenes are located outside. In my presentation, I had mentioned that one of the possible threats for this music video is it is cliche however after considering what Matt and Brett had commented, I realised that it is not cliche after all.</w:t>
      </w: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one of the prominent things that I have learnt throughout this pre-production phase is that I need to believe in myself and be free to create anything that I want. I have been very grateful for the method of teaching that is implemented here in University of Wales because of the constant encouragement and critical comments that allowed me to see and create more effectively than before. Therefore, I must learn to not always be too dependent on what my superiors and peers are expecting of me as I should just create things that I believe feels right to me. Creative arts has never been about doing something to please others but rather on self expression. To end this essay, I learnt that creating is never about reaching the end game but it is more on the messages that can be interpreted throughout the entire process. </w:t>
      </w:r>
    </w:p>
    <w:p w:rsidR="00000000" w:rsidDel="00000000" w:rsidP="00000000" w:rsidRDefault="00000000" w:rsidRPr="00000000" w14:paraId="00000011">
      <w:pPr>
        <w:spacing w:line="360" w:lineRule="auto"/>
        <w:ind w:left="0"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ind w:left="0"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 TO ADOBE SPARK: </w:t>
      </w:r>
      <w:hyperlink r:id="rId6">
        <w:r w:rsidDel="00000000" w:rsidR="00000000" w:rsidRPr="00000000">
          <w:rPr>
            <w:rFonts w:ascii="Times New Roman" w:cs="Times New Roman" w:eastAsia="Times New Roman" w:hAnsi="Times New Roman"/>
            <w:color w:val="1155cc"/>
            <w:sz w:val="24"/>
            <w:szCs w:val="24"/>
            <w:u w:val="single"/>
            <w:rtl w:val="0"/>
          </w:rPr>
          <w:t xml:space="preserve">https://spark.adobe.com/page/GgIddlPrOPLgV/</w:t>
        </w:r>
      </w:hyperlink>
      <w:r w:rsidDel="00000000" w:rsidR="00000000" w:rsidRPr="00000000">
        <w:rPr>
          <w:rtl w:val="0"/>
        </w:rPr>
      </w:r>
    </w:p>
    <w:p w:rsidR="00000000" w:rsidDel="00000000" w:rsidP="00000000" w:rsidRDefault="00000000" w:rsidRPr="00000000" w14:paraId="00000016">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sectPr>
      <w:pgSz w:h="16838" w:w="11906"/>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spark.adobe.com/page/GgIddlPrOPLg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