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kern w:val="2"/>
          <w:sz w:val="2"/>
          <w:lang w:val="en-GB"/>
          <w14:ligatures w14:val="standardContextual"/>
        </w:rPr>
        <w:id w:val="1477191098"/>
        <w:docPartObj>
          <w:docPartGallery w:val="Cover Pages"/>
          <w:docPartUnique/>
        </w:docPartObj>
      </w:sdtPr>
      <w:sdtEndPr>
        <w:rPr>
          <w:rFonts w:ascii="Arial" w:hAnsi="Arial"/>
          <w:sz w:val="22"/>
        </w:rPr>
      </w:sdtEndPr>
      <w:sdtContent>
        <w:p w14:paraId="675CD2E9" w14:textId="799D8BBB" w:rsidR="008A325F" w:rsidRDefault="008A325F">
          <w:pPr>
            <w:pStyle w:val="NoSpacing"/>
            <w:rPr>
              <w:sz w:val="2"/>
            </w:rPr>
          </w:pPr>
        </w:p>
        <w:p w14:paraId="6F141BBE" w14:textId="5F499ED3" w:rsidR="008A325F" w:rsidRDefault="008A325F"/>
        <w:p w14:paraId="548A3B0E" w14:textId="5462E21F" w:rsidR="00A80D41" w:rsidRDefault="008E3271" w:rsidP="00A80D41">
          <w:pPr>
            <w:jc w:val="left"/>
            <w:rPr>
              <w:b/>
              <w:bCs/>
              <w:sz w:val="32"/>
              <w:szCs w:val="32"/>
            </w:rPr>
          </w:pPr>
          <w:r w:rsidRPr="008E3271">
            <w:rPr>
              <w:b/>
              <w:bCs/>
              <w:sz w:val="32"/>
              <w:szCs w:val="32"/>
            </w:rPr>
            <w:t xml:space="preserve">                                  </w:t>
          </w:r>
          <w:r w:rsidR="00A80D41" w:rsidRPr="008E3271">
            <w:rPr>
              <w:b/>
              <w:bCs/>
              <w:sz w:val="32"/>
              <w:szCs w:val="32"/>
            </w:rPr>
            <w:t>Module: Digital Skills</w:t>
          </w:r>
        </w:p>
        <w:p w14:paraId="306495B8" w14:textId="77777777" w:rsidR="008E3271" w:rsidRPr="008E3271" w:rsidRDefault="008E3271" w:rsidP="00A80D41">
          <w:pPr>
            <w:jc w:val="left"/>
            <w:rPr>
              <w:b/>
              <w:bCs/>
              <w:sz w:val="32"/>
              <w:szCs w:val="32"/>
            </w:rPr>
          </w:pPr>
        </w:p>
        <w:p w14:paraId="6CB5C281" w14:textId="77777777" w:rsidR="008E3271" w:rsidRDefault="008E3271" w:rsidP="00A80D41">
          <w:pPr>
            <w:jc w:val="left"/>
            <w:rPr>
              <w:b/>
              <w:bCs/>
              <w:sz w:val="32"/>
              <w:szCs w:val="32"/>
            </w:rPr>
          </w:pPr>
          <w:r w:rsidRPr="008E3271">
            <w:rPr>
              <w:b/>
              <w:bCs/>
              <w:sz w:val="32"/>
              <w:szCs w:val="32"/>
            </w:rPr>
            <w:t xml:space="preserve">                              </w:t>
          </w:r>
          <w:r w:rsidR="00A80D41" w:rsidRPr="008E3271">
            <w:rPr>
              <w:b/>
              <w:bCs/>
              <w:sz w:val="32"/>
              <w:szCs w:val="32"/>
            </w:rPr>
            <w:t>Module code: LCLM4002</w:t>
          </w:r>
        </w:p>
        <w:p w14:paraId="65B2BA6A" w14:textId="77777777" w:rsidR="008E3271" w:rsidRPr="008E3271" w:rsidRDefault="008E3271" w:rsidP="00A80D41">
          <w:pPr>
            <w:jc w:val="left"/>
            <w:rPr>
              <w:b/>
              <w:bCs/>
              <w:sz w:val="32"/>
              <w:szCs w:val="32"/>
            </w:rPr>
          </w:pPr>
        </w:p>
        <w:p w14:paraId="040FAF46" w14:textId="683FA54F" w:rsidR="00A80D41" w:rsidRPr="008E3271" w:rsidRDefault="008E3271" w:rsidP="00A80D41">
          <w:pPr>
            <w:jc w:val="left"/>
            <w:rPr>
              <w:b/>
              <w:bCs/>
              <w:sz w:val="32"/>
              <w:szCs w:val="32"/>
            </w:rPr>
          </w:pPr>
          <w:r w:rsidRPr="008E3271">
            <w:rPr>
              <w:b/>
              <w:bCs/>
              <w:sz w:val="32"/>
              <w:szCs w:val="32"/>
            </w:rPr>
            <w:t xml:space="preserve"> </w:t>
          </w:r>
          <w:r w:rsidR="00A80D41" w:rsidRPr="008E3271">
            <w:rPr>
              <w:b/>
              <w:bCs/>
              <w:sz w:val="32"/>
              <w:szCs w:val="32"/>
            </w:rPr>
            <w:t>Programme: Certificate of Higher Education Business Skills for the Workplace</w:t>
          </w:r>
        </w:p>
        <w:p w14:paraId="42E471BF" w14:textId="4FD5876D" w:rsidR="00A80D41" w:rsidRDefault="008E3271" w:rsidP="00A80D41">
          <w:pPr>
            <w:jc w:val="left"/>
            <w:rPr>
              <w:b/>
              <w:bCs/>
              <w:sz w:val="32"/>
              <w:szCs w:val="32"/>
            </w:rPr>
          </w:pPr>
          <w:r w:rsidRPr="008E3271">
            <w:rPr>
              <w:b/>
              <w:bCs/>
              <w:sz w:val="32"/>
              <w:szCs w:val="32"/>
            </w:rPr>
            <w:t xml:space="preserve">                         </w:t>
          </w:r>
          <w:r w:rsidR="00A80D41" w:rsidRPr="008E3271">
            <w:rPr>
              <w:b/>
              <w:bCs/>
              <w:sz w:val="32"/>
              <w:szCs w:val="32"/>
            </w:rPr>
            <w:t xml:space="preserve">Lecturer: </w:t>
          </w:r>
          <w:proofErr w:type="spellStart"/>
          <w:r w:rsidRPr="008E3271">
            <w:rPr>
              <w:b/>
              <w:bCs/>
              <w:sz w:val="32"/>
              <w:szCs w:val="32"/>
            </w:rPr>
            <w:t>Rejwan</w:t>
          </w:r>
          <w:proofErr w:type="spellEnd"/>
          <w:r w:rsidRPr="008E3271">
            <w:rPr>
              <w:b/>
              <w:bCs/>
              <w:sz w:val="32"/>
              <w:szCs w:val="32"/>
            </w:rPr>
            <w:t xml:space="preserve"> Bin </w:t>
          </w:r>
          <w:proofErr w:type="spellStart"/>
          <w:r w:rsidRPr="008E3271">
            <w:rPr>
              <w:b/>
              <w:bCs/>
              <w:sz w:val="32"/>
              <w:szCs w:val="32"/>
            </w:rPr>
            <w:t>Sulaiman</w:t>
          </w:r>
          <w:proofErr w:type="spellEnd"/>
        </w:p>
        <w:p w14:paraId="59C980E8" w14:textId="77777777" w:rsidR="008E3271" w:rsidRPr="008E3271" w:rsidRDefault="008E3271" w:rsidP="00A80D41">
          <w:pPr>
            <w:jc w:val="left"/>
            <w:rPr>
              <w:b/>
              <w:bCs/>
              <w:sz w:val="32"/>
              <w:szCs w:val="32"/>
            </w:rPr>
          </w:pPr>
        </w:p>
        <w:p w14:paraId="4EEC23EB" w14:textId="542AC01E" w:rsidR="008E3271" w:rsidRPr="008E3271" w:rsidRDefault="008E3271" w:rsidP="00A80D41">
          <w:pPr>
            <w:jc w:val="left"/>
            <w:rPr>
              <w:b/>
              <w:bCs/>
              <w:sz w:val="32"/>
              <w:szCs w:val="32"/>
            </w:rPr>
          </w:pPr>
          <w:r w:rsidRPr="008E3271">
            <w:rPr>
              <w:b/>
              <w:bCs/>
              <w:sz w:val="32"/>
              <w:szCs w:val="32"/>
            </w:rPr>
            <w:t xml:space="preserve">                     </w:t>
          </w:r>
          <w:r w:rsidR="00A63E40" w:rsidRPr="008E3271">
            <w:rPr>
              <w:b/>
              <w:bCs/>
              <w:sz w:val="32"/>
              <w:szCs w:val="32"/>
            </w:rPr>
            <w:t>Student Name</w:t>
          </w:r>
          <w:r w:rsidRPr="008E3271">
            <w:rPr>
              <w:b/>
              <w:bCs/>
              <w:sz w:val="32"/>
              <w:szCs w:val="32"/>
            </w:rPr>
            <w:t xml:space="preserve">: </w:t>
          </w:r>
          <w:proofErr w:type="spellStart"/>
          <w:r w:rsidRPr="008E3271">
            <w:rPr>
              <w:b/>
              <w:bCs/>
              <w:sz w:val="32"/>
              <w:szCs w:val="32"/>
            </w:rPr>
            <w:t>Vasile</w:t>
          </w:r>
          <w:proofErr w:type="spellEnd"/>
          <w:r w:rsidRPr="008E3271">
            <w:rPr>
              <w:b/>
              <w:bCs/>
              <w:sz w:val="32"/>
              <w:szCs w:val="32"/>
            </w:rPr>
            <w:t xml:space="preserve"> </w:t>
          </w:r>
          <w:proofErr w:type="spellStart"/>
          <w:r w:rsidRPr="008E3271">
            <w:rPr>
              <w:b/>
              <w:bCs/>
              <w:sz w:val="32"/>
              <w:szCs w:val="32"/>
            </w:rPr>
            <w:t>Vatamaniuc</w:t>
          </w:r>
          <w:proofErr w:type="spellEnd"/>
        </w:p>
        <w:p w14:paraId="507883C2" w14:textId="32A95DD9" w:rsidR="00A63E40" w:rsidRPr="008E3271" w:rsidRDefault="008E3271" w:rsidP="00A80D41">
          <w:pPr>
            <w:jc w:val="left"/>
            <w:rPr>
              <w:b/>
              <w:bCs/>
              <w:sz w:val="32"/>
              <w:szCs w:val="32"/>
            </w:rPr>
          </w:pPr>
          <w:r w:rsidRPr="008E3271">
            <w:rPr>
              <w:b/>
              <w:bCs/>
              <w:sz w:val="32"/>
              <w:szCs w:val="32"/>
            </w:rPr>
            <w:t xml:space="preserve">                                 </w:t>
          </w:r>
          <w:r w:rsidR="00A63E40" w:rsidRPr="008E3271">
            <w:rPr>
              <w:b/>
              <w:bCs/>
              <w:sz w:val="32"/>
              <w:szCs w:val="32"/>
            </w:rPr>
            <w:t>Student ID:</w:t>
          </w:r>
          <w:r w:rsidRPr="008E3271">
            <w:rPr>
              <w:b/>
              <w:bCs/>
              <w:sz w:val="32"/>
              <w:szCs w:val="32"/>
            </w:rPr>
            <w:t xml:space="preserve"> 2413828</w:t>
          </w:r>
        </w:p>
        <w:p w14:paraId="1D5483D7" w14:textId="4835DEBE" w:rsidR="00A80D41" w:rsidRDefault="00A80D41" w:rsidP="00A80D41">
          <w:pPr>
            <w:jc w:val="left"/>
            <w:rPr>
              <w:b/>
              <w:bCs/>
              <w:sz w:val="32"/>
              <w:szCs w:val="32"/>
            </w:rPr>
          </w:pPr>
        </w:p>
        <w:p w14:paraId="73B4A0EE" w14:textId="77777777" w:rsidR="008E3271" w:rsidRPr="008E3271" w:rsidRDefault="008E3271" w:rsidP="00A80D41">
          <w:pPr>
            <w:jc w:val="left"/>
            <w:rPr>
              <w:b/>
              <w:bCs/>
              <w:sz w:val="32"/>
              <w:szCs w:val="32"/>
            </w:rPr>
          </w:pPr>
        </w:p>
        <w:p w14:paraId="52BDEDE1" w14:textId="1F1930C3" w:rsidR="00A80D41" w:rsidRPr="008E3271" w:rsidRDefault="00A80D41" w:rsidP="00A80D41">
          <w:pPr>
            <w:jc w:val="left"/>
            <w:rPr>
              <w:b/>
              <w:bCs/>
              <w:sz w:val="32"/>
              <w:szCs w:val="32"/>
            </w:rPr>
          </w:pPr>
        </w:p>
        <w:p w14:paraId="69AE1EC7" w14:textId="77777777" w:rsidR="00A80D41" w:rsidRDefault="00A80D41" w:rsidP="00A80D41">
          <w:pPr>
            <w:jc w:val="left"/>
            <w:rPr>
              <w:b/>
              <w:bCs/>
              <w:sz w:val="28"/>
              <w:szCs w:val="28"/>
            </w:rPr>
          </w:pPr>
        </w:p>
        <w:p w14:paraId="381B26D5" w14:textId="1CC25EF3" w:rsidR="00A80D41" w:rsidRDefault="00A80D41" w:rsidP="00A80D41">
          <w:pPr>
            <w:jc w:val="left"/>
            <w:rPr>
              <w:b/>
              <w:bCs/>
              <w:sz w:val="28"/>
              <w:szCs w:val="28"/>
            </w:rPr>
          </w:pPr>
        </w:p>
        <w:p w14:paraId="12239AF3" w14:textId="349E4D68" w:rsidR="00A80D41" w:rsidRDefault="00A63E40" w:rsidP="00A80D41">
          <w:pPr>
            <w:jc w:val="left"/>
            <w:rPr>
              <w:b/>
              <w:bCs/>
              <w:sz w:val="28"/>
              <w:szCs w:val="28"/>
            </w:rPr>
          </w:pPr>
          <w:r>
            <w:rPr>
              <w:noProof/>
              <w:color w:val="4472C4" w:themeColor="accent1"/>
              <w:sz w:val="36"/>
              <w:szCs w:val="36"/>
            </w:rPr>
            <mc:AlternateContent>
              <mc:Choice Requires="wpg">
                <w:drawing>
                  <wp:anchor distT="0" distB="0" distL="114300" distR="114300" simplePos="0" relativeHeight="251660288" behindDoc="1" locked="0" layoutInCell="1" allowOverlap="1" wp14:anchorId="34DCB7DC" wp14:editId="68F263F1">
                    <wp:simplePos x="0" y="0"/>
                    <wp:positionH relativeFrom="page">
                      <wp:posOffset>1526540</wp:posOffset>
                    </wp:positionH>
                    <wp:positionV relativeFrom="margin">
                      <wp:posOffset>4860925</wp:posOffset>
                    </wp:positionV>
                    <wp:extent cx="2520315" cy="2613025"/>
                    <wp:effectExtent l="0" t="0" r="0"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520315" cy="2613025"/>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36D44DF7" id="Group 2" o:spid="_x0000_s1026" style="position:absolute;margin-left:120.2pt;margin-top:382.75pt;width:198.45pt;height:205.75pt;z-index:-251656192;mso-position-horizontal-relative:page;mso-position-vertical-relative:margin"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margin"/>
                  </v:group>
                </w:pict>
              </mc:Fallback>
            </mc:AlternateContent>
          </w:r>
        </w:p>
        <w:p w14:paraId="7AFC1A17" w14:textId="1FDB216E" w:rsidR="00A80D41" w:rsidRPr="00A80D41" w:rsidRDefault="00A80D41" w:rsidP="00A80D41">
          <w:pPr>
            <w:jc w:val="left"/>
            <w:rPr>
              <w:b/>
              <w:bCs/>
              <w:sz w:val="28"/>
              <w:szCs w:val="28"/>
            </w:rPr>
          </w:pPr>
        </w:p>
        <w:p w14:paraId="256CA191" w14:textId="7CD83378" w:rsidR="00BA0598" w:rsidRDefault="008A325F" w:rsidP="00A80D41">
          <w:pPr>
            <w:jc w:val="left"/>
          </w:pPr>
          <w:r>
            <w:br w:type="page"/>
          </w:r>
        </w:p>
        <w:p w14:paraId="055FFD5F" w14:textId="537F0BE5" w:rsidR="008A325F" w:rsidRDefault="00000000">
          <w:pPr>
            <w:spacing w:line="259" w:lineRule="auto"/>
            <w:jc w:val="left"/>
          </w:pPr>
        </w:p>
      </w:sdtContent>
    </w:sdt>
    <w:sdt>
      <w:sdtPr>
        <w:rPr>
          <w:rFonts w:ascii="Times New Roman" w:eastAsiaTheme="minorHAnsi" w:hAnsi="Times New Roman" w:cstheme="minorBidi"/>
          <w:color w:val="auto"/>
          <w:kern w:val="2"/>
          <w:sz w:val="24"/>
          <w:szCs w:val="22"/>
          <w:lang w:val="en-GB"/>
          <w14:ligatures w14:val="standardContextual"/>
        </w:rPr>
        <w:id w:val="-798608182"/>
        <w:docPartObj>
          <w:docPartGallery w:val="Table of Contents"/>
          <w:docPartUnique/>
        </w:docPartObj>
      </w:sdtPr>
      <w:sdtEndPr>
        <w:rPr>
          <w:rFonts w:ascii="Arial" w:hAnsi="Arial"/>
          <w:b/>
          <w:bCs/>
          <w:noProof/>
          <w:sz w:val="22"/>
        </w:rPr>
      </w:sdtEndPr>
      <w:sdtContent>
        <w:p w14:paraId="613CEC1C" w14:textId="1CA7B0B9" w:rsidR="008A325F" w:rsidRPr="00A80D41" w:rsidRDefault="008A325F" w:rsidP="00A80D41">
          <w:pPr>
            <w:pStyle w:val="TOCHeading"/>
            <w:jc w:val="center"/>
            <w:rPr>
              <w:rFonts w:ascii="Arial" w:hAnsi="Arial" w:cs="Arial"/>
            </w:rPr>
          </w:pPr>
          <w:r w:rsidRPr="00A80D41">
            <w:rPr>
              <w:rFonts w:ascii="Arial" w:hAnsi="Arial" w:cs="Arial"/>
            </w:rPr>
            <w:t>Table of Contents</w:t>
          </w:r>
        </w:p>
        <w:p w14:paraId="62B49132" w14:textId="082A14E8" w:rsidR="002E3397" w:rsidRDefault="008A325F">
          <w:pPr>
            <w:pStyle w:val="TOC1"/>
            <w:tabs>
              <w:tab w:val="right" w:leader="dot" w:pos="9350"/>
            </w:tabs>
            <w:rPr>
              <w:rFonts w:asciiTheme="minorHAnsi" w:eastAsiaTheme="minorEastAsia" w:hAnsiTheme="minorHAnsi"/>
              <w:noProof/>
              <w:szCs w:val="28"/>
              <w:lang w:eastAsia="en-GB" w:bidi="bn-BD"/>
            </w:rPr>
          </w:pPr>
          <w:r>
            <w:fldChar w:fldCharType="begin"/>
          </w:r>
          <w:r>
            <w:instrText xml:space="preserve"> TOC \o "1-3" \h \z \u </w:instrText>
          </w:r>
          <w:r>
            <w:fldChar w:fldCharType="separate"/>
          </w:r>
          <w:hyperlink w:anchor="_Toc183815177" w:history="1">
            <w:r w:rsidR="002E3397" w:rsidRPr="00B33BE1">
              <w:rPr>
                <w:rStyle w:val="Hyperlink"/>
                <w:noProof/>
              </w:rPr>
              <w:t>Introduction</w:t>
            </w:r>
            <w:r w:rsidR="002E3397">
              <w:rPr>
                <w:noProof/>
                <w:webHidden/>
              </w:rPr>
              <w:tab/>
            </w:r>
            <w:r w:rsidR="002E3397">
              <w:rPr>
                <w:noProof/>
                <w:webHidden/>
              </w:rPr>
              <w:fldChar w:fldCharType="begin"/>
            </w:r>
            <w:r w:rsidR="002E3397">
              <w:rPr>
                <w:noProof/>
                <w:webHidden/>
              </w:rPr>
              <w:instrText xml:space="preserve"> PAGEREF _Toc183815177 \h </w:instrText>
            </w:r>
            <w:r w:rsidR="002E3397">
              <w:rPr>
                <w:noProof/>
                <w:webHidden/>
              </w:rPr>
            </w:r>
            <w:r w:rsidR="002E3397">
              <w:rPr>
                <w:noProof/>
                <w:webHidden/>
              </w:rPr>
              <w:fldChar w:fldCharType="separate"/>
            </w:r>
            <w:r w:rsidR="002E3397">
              <w:rPr>
                <w:noProof/>
                <w:webHidden/>
              </w:rPr>
              <w:t>2</w:t>
            </w:r>
            <w:r w:rsidR="002E3397">
              <w:rPr>
                <w:noProof/>
                <w:webHidden/>
              </w:rPr>
              <w:fldChar w:fldCharType="end"/>
            </w:r>
          </w:hyperlink>
        </w:p>
        <w:p w14:paraId="44332200" w14:textId="4C6B0E2C" w:rsidR="002E3397" w:rsidRDefault="002E3397">
          <w:pPr>
            <w:pStyle w:val="TOC1"/>
            <w:tabs>
              <w:tab w:val="right" w:leader="dot" w:pos="9350"/>
            </w:tabs>
            <w:rPr>
              <w:rFonts w:asciiTheme="minorHAnsi" w:eastAsiaTheme="minorEastAsia" w:hAnsiTheme="minorHAnsi"/>
              <w:noProof/>
              <w:szCs w:val="28"/>
              <w:lang w:eastAsia="en-GB" w:bidi="bn-BD"/>
            </w:rPr>
          </w:pPr>
          <w:hyperlink w:anchor="_Toc183815178" w:history="1">
            <w:r w:rsidRPr="00B33BE1">
              <w:rPr>
                <w:rStyle w:val="Hyperlink"/>
                <w:noProof/>
              </w:rPr>
              <w:t>Social Media Marketing: Reaching a Broader Audience</w:t>
            </w:r>
            <w:r>
              <w:rPr>
                <w:noProof/>
                <w:webHidden/>
              </w:rPr>
              <w:tab/>
            </w:r>
            <w:r>
              <w:rPr>
                <w:noProof/>
                <w:webHidden/>
              </w:rPr>
              <w:fldChar w:fldCharType="begin"/>
            </w:r>
            <w:r>
              <w:rPr>
                <w:noProof/>
                <w:webHidden/>
              </w:rPr>
              <w:instrText xml:space="preserve"> PAGEREF _Toc183815178 \h </w:instrText>
            </w:r>
            <w:r>
              <w:rPr>
                <w:noProof/>
                <w:webHidden/>
              </w:rPr>
            </w:r>
            <w:r>
              <w:rPr>
                <w:noProof/>
                <w:webHidden/>
              </w:rPr>
              <w:fldChar w:fldCharType="separate"/>
            </w:r>
            <w:r>
              <w:rPr>
                <w:noProof/>
                <w:webHidden/>
              </w:rPr>
              <w:t>2</w:t>
            </w:r>
            <w:r>
              <w:rPr>
                <w:noProof/>
                <w:webHidden/>
              </w:rPr>
              <w:fldChar w:fldCharType="end"/>
            </w:r>
          </w:hyperlink>
        </w:p>
        <w:p w14:paraId="78AC36FC" w14:textId="142DB76A" w:rsidR="002E3397" w:rsidRDefault="002E3397">
          <w:pPr>
            <w:pStyle w:val="TOC1"/>
            <w:tabs>
              <w:tab w:val="right" w:leader="dot" w:pos="9350"/>
            </w:tabs>
            <w:rPr>
              <w:rFonts w:asciiTheme="minorHAnsi" w:eastAsiaTheme="minorEastAsia" w:hAnsiTheme="minorHAnsi"/>
              <w:noProof/>
              <w:szCs w:val="28"/>
              <w:lang w:eastAsia="en-GB" w:bidi="bn-BD"/>
            </w:rPr>
          </w:pPr>
          <w:hyperlink w:anchor="_Toc183815179" w:history="1">
            <w:r w:rsidRPr="00B33BE1">
              <w:rPr>
                <w:rStyle w:val="Hyperlink"/>
                <w:noProof/>
              </w:rPr>
              <w:t>Digital Advertising and Search Engine Marketing</w:t>
            </w:r>
            <w:r>
              <w:rPr>
                <w:noProof/>
                <w:webHidden/>
              </w:rPr>
              <w:tab/>
            </w:r>
            <w:r>
              <w:rPr>
                <w:noProof/>
                <w:webHidden/>
              </w:rPr>
              <w:fldChar w:fldCharType="begin"/>
            </w:r>
            <w:r>
              <w:rPr>
                <w:noProof/>
                <w:webHidden/>
              </w:rPr>
              <w:instrText xml:space="preserve"> PAGEREF _Toc183815179 \h </w:instrText>
            </w:r>
            <w:r>
              <w:rPr>
                <w:noProof/>
                <w:webHidden/>
              </w:rPr>
            </w:r>
            <w:r>
              <w:rPr>
                <w:noProof/>
                <w:webHidden/>
              </w:rPr>
              <w:fldChar w:fldCharType="separate"/>
            </w:r>
            <w:r>
              <w:rPr>
                <w:noProof/>
                <w:webHidden/>
              </w:rPr>
              <w:t>2</w:t>
            </w:r>
            <w:r>
              <w:rPr>
                <w:noProof/>
                <w:webHidden/>
              </w:rPr>
              <w:fldChar w:fldCharType="end"/>
            </w:r>
          </w:hyperlink>
        </w:p>
        <w:p w14:paraId="01C64B5A" w14:textId="67DE1C11" w:rsidR="002E3397" w:rsidRDefault="002E3397">
          <w:pPr>
            <w:pStyle w:val="TOC1"/>
            <w:tabs>
              <w:tab w:val="right" w:leader="dot" w:pos="9350"/>
            </w:tabs>
            <w:rPr>
              <w:rFonts w:asciiTheme="minorHAnsi" w:eastAsiaTheme="minorEastAsia" w:hAnsiTheme="minorHAnsi"/>
              <w:noProof/>
              <w:szCs w:val="28"/>
              <w:lang w:eastAsia="en-GB" w:bidi="bn-BD"/>
            </w:rPr>
          </w:pPr>
          <w:hyperlink w:anchor="_Toc183815180" w:history="1">
            <w:r w:rsidRPr="00B33BE1">
              <w:rPr>
                <w:rStyle w:val="Hyperlink"/>
                <w:noProof/>
              </w:rPr>
              <w:t>Video Marketing and Streaming Platforms</w:t>
            </w:r>
            <w:r>
              <w:rPr>
                <w:noProof/>
                <w:webHidden/>
              </w:rPr>
              <w:tab/>
            </w:r>
            <w:r>
              <w:rPr>
                <w:noProof/>
                <w:webHidden/>
              </w:rPr>
              <w:fldChar w:fldCharType="begin"/>
            </w:r>
            <w:r>
              <w:rPr>
                <w:noProof/>
                <w:webHidden/>
              </w:rPr>
              <w:instrText xml:space="preserve"> PAGEREF _Toc183815180 \h </w:instrText>
            </w:r>
            <w:r>
              <w:rPr>
                <w:noProof/>
                <w:webHidden/>
              </w:rPr>
            </w:r>
            <w:r>
              <w:rPr>
                <w:noProof/>
                <w:webHidden/>
              </w:rPr>
              <w:fldChar w:fldCharType="separate"/>
            </w:r>
            <w:r>
              <w:rPr>
                <w:noProof/>
                <w:webHidden/>
              </w:rPr>
              <w:t>3</w:t>
            </w:r>
            <w:r>
              <w:rPr>
                <w:noProof/>
                <w:webHidden/>
              </w:rPr>
              <w:fldChar w:fldCharType="end"/>
            </w:r>
          </w:hyperlink>
        </w:p>
        <w:p w14:paraId="2F455B17" w14:textId="05E6239F" w:rsidR="002E3397" w:rsidRDefault="002E3397">
          <w:pPr>
            <w:pStyle w:val="TOC1"/>
            <w:tabs>
              <w:tab w:val="right" w:leader="dot" w:pos="9350"/>
            </w:tabs>
            <w:rPr>
              <w:rFonts w:asciiTheme="minorHAnsi" w:eastAsiaTheme="minorEastAsia" w:hAnsiTheme="minorHAnsi"/>
              <w:noProof/>
              <w:szCs w:val="28"/>
              <w:lang w:eastAsia="en-GB" w:bidi="bn-BD"/>
            </w:rPr>
          </w:pPr>
          <w:hyperlink w:anchor="_Toc183815181" w:history="1">
            <w:r w:rsidRPr="00B33BE1">
              <w:rPr>
                <w:rStyle w:val="Hyperlink"/>
                <w:noProof/>
              </w:rPr>
              <w:t>Mobile Advertising and E-Commerce Integration</w:t>
            </w:r>
            <w:r>
              <w:rPr>
                <w:noProof/>
                <w:webHidden/>
              </w:rPr>
              <w:tab/>
            </w:r>
            <w:r>
              <w:rPr>
                <w:noProof/>
                <w:webHidden/>
              </w:rPr>
              <w:fldChar w:fldCharType="begin"/>
            </w:r>
            <w:r>
              <w:rPr>
                <w:noProof/>
                <w:webHidden/>
              </w:rPr>
              <w:instrText xml:space="preserve"> PAGEREF _Toc183815181 \h </w:instrText>
            </w:r>
            <w:r>
              <w:rPr>
                <w:noProof/>
                <w:webHidden/>
              </w:rPr>
            </w:r>
            <w:r>
              <w:rPr>
                <w:noProof/>
                <w:webHidden/>
              </w:rPr>
              <w:fldChar w:fldCharType="separate"/>
            </w:r>
            <w:r>
              <w:rPr>
                <w:noProof/>
                <w:webHidden/>
              </w:rPr>
              <w:t>3</w:t>
            </w:r>
            <w:r>
              <w:rPr>
                <w:noProof/>
                <w:webHidden/>
              </w:rPr>
              <w:fldChar w:fldCharType="end"/>
            </w:r>
          </w:hyperlink>
        </w:p>
        <w:p w14:paraId="12C45F52" w14:textId="5ABDBAB2" w:rsidR="002E3397" w:rsidRDefault="002E3397">
          <w:pPr>
            <w:pStyle w:val="TOC1"/>
            <w:tabs>
              <w:tab w:val="right" w:leader="dot" w:pos="9350"/>
            </w:tabs>
            <w:rPr>
              <w:rFonts w:asciiTheme="minorHAnsi" w:eastAsiaTheme="minorEastAsia" w:hAnsiTheme="minorHAnsi"/>
              <w:noProof/>
              <w:szCs w:val="28"/>
              <w:lang w:eastAsia="en-GB" w:bidi="bn-BD"/>
            </w:rPr>
          </w:pPr>
          <w:hyperlink w:anchor="_Toc183815182" w:history="1">
            <w:r w:rsidRPr="00B33BE1">
              <w:rPr>
                <w:rStyle w:val="Hyperlink"/>
                <w:noProof/>
              </w:rPr>
              <w:t>Conclusion</w:t>
            </w:r>
            <w:r>
              <w:rPr>
                <w:noProof/>
                <w:webHidden/>
              </w:rPr>
              <w:tab/>
            </w:r>
            <w:r>
              <w:rPr>
                <w:noProof/>
                <w:webHidden/>
              </w:rPr>
              <w:fldChar w:fldCharType="begin"/>
            </w:r>
            <w:r>
              <w:rPr>
                <w:noProof/>
                <w:webHidden/>
              </w:rPr>
              <w:instrText xml:space="preserve"> PAGEREF _Toc183815182 \h </w:instrText>
            </w:r>
            <w:r>
              <w:rPr>
                <w:noProof/>
                <w:webHidden/>
              </w:rPr>
            </w:r>
            <w:r>
              <w:rPr>
                <w:noProof/>
                <w:webHidden/>
              </w:rPr>
              <w:fldChar w:fldCharType="separate"/>
            </w:r>
            <w:r>
              <w:rPr>
                <w:noProof/>
                <w:webHidden/>
              </w:rPr>
              <w:t>4</w:t>
            </w:r>
            <w:r>
              <w:rPr>
                <w:noProof/>
                <w:webHidden/>
              </w:rPr>
              <w:fldChar w:fldCharType="end"/>
            </w:r>
          </w:hyperlink>
        </w:p>
        <w:p w14:paraId="12898EBB" w14:textId="252684BD" w:rsidR="002E3397" w:rsidRDefault="002E3397">
          <w:pPr>
            <w:pStyle w:val="TOC1"/>
            <w:tabs>
              <w:tab w:val="right" w:leader="dot" w:pos="9350"/>
            </w:tabs>
            <w:rPr>
              <w:rFonts w:asciiTheme="minorHAnsi" w:eastAsiaTheme="minorEastAsia" w:hAnsiTheme="minorHAnsi"/>
              <w:noProof/>
              <w:szCs w:val="28"/>
              <w:lang w:eastAsia="en-GB" w:bidi="bn-BD"/>
            </w:rPr>
          </w:pPr>
          <w:hyperlink w:anchor="_Toc183815183" w:history="1">
            <w:r w:rsidRPr="00B33BE1">
              <w:rPr>
                <w:rStyle w:val="Hyperlink"/>
                <w:noProof/>
              </w:rPr>
              <w:t>References</w:t>
            </w:r>
            <w:r>
              <w:rPr>
                <w:noProof/>
                <w:webHidden/>
              </w:rPr>
              <w:tab/>
            </w:r>
            <w:r>
              <w:rPr>
                <w:noProof/>
                <w:webHidden/>
              </w:rPr>
              <w:fldChar w:fldCharType="begin"/>
            </w:r>
            <w:r>
              <w:rPr>
                <w:noProof/>
                <w:webHidden/>
              </w:rPr>
              <w:instrText xml:space="preserve"> PAGEREF _Toc183815183 \h </w:instrText>
            </w:r>
            <w:r>
              <w:rPr>
                <w:noProof/>
                <w:webHidden/>
              </w:rPr>
            </w:r>
            <w:r>
              <w:rPr>
                <w:noProof/>
                <w:webHidden/>
              </w:rPr>
              <w:fldChar w:fldCharType="separate"/>
            </w:r>
            <w:r>
              <w:rPr>
                <w:noProof/>
                <w:webHidden/>
              </w:rPr>
              <w:t>5</w:t>
            </w:r>
            <w:r>
              <w:rPr>
                <w:noProof/>
                <w:webHidden/>
              </w:rPr>
              <w:fldChar w:fldCharType="end"/>
            </w:r>
          </w:hyperlink>
        </w:p>
        <w:p w14:paraId="4235496A" w14:textId="03533206" w:rsidR="002E3397" w:rsidRDefault="002E3397">
          <w:pPr>
            <w:pStyle w:val="TOC1"/>
            <w:tabs>
              <w:tab w:val="right" w:leader="dot" w:pos="9350"/>
            </w:tabs>
            <w:rPr>
              <w:rFonts w:asciiTheme="minorHAnsi" w:eastAsiaTheme="minorEastAsia" w:hAnsiTheme="minorHAnsi"/>
              <w:noProof/>
              <w:szCs w:val="28"/>
              <w:lang w:eastAsia="en-GB" w:bidi="bn-BD"/>
            </w:rPr>
          </w:pPr>
          <w:hyperlink w:anchor="_Toc183815184" w:history="1">
            <w:r w:rsidRPr="00B33BE1">
              <w:rPr>
                <w:rStyle w:val="Hyperlink"/>
                <w:noProof/>
              </w:rPr>
              <w:t>Task 2 – Informative Poster</w:t>
            </w:r>
            <w:r>
              <w:rPr>
                <w:noProof/>
                <w:webHidden/>
              </w:rPr>
              <w:tab/>
            </w:r>
            <w:r>
              <w:rPr>
                <w:noProof/>
                <w:webHidden/>
              </w:rPr>
              <w:fldChar w:fldCharType="begin"/>
            </w:r>
            <w:r>
              <w:rPr>
                <w:noProof/>
                <w:webHidden/>
              </w:rPr>
              <w:instrText xml:space="preserve"> PAGEREF _Toc183815184 \h </w:instrText>
            </w:r>
            <w:r>
              <w:rPr>
                <w:noProof/>
                <w:webHidden/>
              </w:rPr>
            </w:r>
            <w:r>
              <w:rPr>
                <w:noProof/>
                <w:webHidden/>
              </w:rPr>
              <w:fldChar w:fldCharType="separate"/>
            </w:r>
            <w:r>
              <w:rPr>
                <w:noProof/>
                <w:webHidden/>
              </w:rPr>
              <w:t>6</w:t>
            </w:r>
            <w:r>
              <w:rPr>
                <w:noProof/>
                <w:webHidden/>
              </w:rPr>
              <w:fldChar w:fldCharType="end"/>
            </w:r>
          </w:hyperlink>
        </w:p>
        <w:p w14:paraId="793AE90D" w14:textId="114E4B2A" w:rsidR="008A325F" w:rsidRDefault="008A325F">
          <w:r>
            <w:rPr>
              <w:b/>
              <w:bCs/>
              <w:noProof/>
            </w:rPr>
            <w:fldChar w:fldCharType="end"/>
          </w:r>
        </w:p>
      </w:sdtContent>
    </w:sdt>
    <w:p w14:paraId="2B4BEC13" w14:textId="4DE8C0A5" w:rsidR="00BD2803" w:rsidRPr="00BD2803" w:rsidRDefault="008A325F" w:rsidP="00A80D41">
      <w:pPr>
        <w:pStyle w:val="Heading1"/>
      </w:pPr>
      <w:r>
        <w:br w:type="page"/>
      </w:r>
      <w:bookmarkStart w:id="0" w:name="_Toc183815177"/>
      <w:r w:rsidR="00BD2803" w:rsidRPr="00BD2803">
        <w:lastRenderedPageBreak/>
        <w:t>Introduction</w:t>
      </w:r>
      <w:bookmarkEnd w:id="0"/>
      <w:r w:rsidR="00BD2803" w:rsidRPr="00BD2803">
        <w:t xml:space="preserve"> </w:t>
      </w:r>
    </w:p>
    <w:p w14:paraId="23B9FC34" w14:textId="75A538FD" w:rsidR="00BD2803" w:rsidRPr="00D76FE2" w:rsidRDefault="00BD2803" w:rsidP="00BD2803">
      <w:pPr>
        <w:rPr>
          <w:lang w:val="en-US"/>
        </w:rPr>
      </w:pPr>
      <w:r>
        <w:t xml:space="preserve">Social and digital media have become a </w:t>
      </w:r>
      <w:r w:rsidRPr="00BD2803">
        <w:t xml:space="preserve">significant part of the commonly used promotional techniques. These platforms also help </w:t>
      </w:r>
      <w:r>
        <w:t>organisations</w:t>
      </w:r>
      <w:r w:rsidRPr="00BD2803">
        <w:t xml:space="preserve"> grow </w:t>
      </w:r>
      <w:r>
        <w:t xml:space="preserve">a more extensive client base and improve </w:t>
      </w:r>
      <w:r w:rsidRPr="00BD2803">
        <w:t>their brands locally and internationally</w:t>
      </w:r>
      <w:r w:rsidR="00D76FE2">
        <w:t xml:space="preserve"> </w:t>
      </w:r>
      <w:r w:rsidR="00D76FE2" w:rsidRPr="00D76FE2">
        <w:rPr>
          <w:lang w:val="en-US"/>
        </w:rPr>
        <w:t>(</w:t>
      </w:r>
      <w:proofErr w:type="spellStart"/>
      <w:r w:rsidR="00D76FE2" w:rsidRPr="00D76FE2">
        <w:rPr>
          <w:lang w:val="en-US"/>
        </w:rPr>
        <w:t>Khanom</w:t>
      </w:r>
      <w:proofErr w:type="spellEnd"/>
      <w:r w:rsidR="00D76FE2" w:rsidRPr="00D76FE2">
        <w:rPr>
          <w:lang w:val="en-US"/>
        </w:rPr>
        <w:t>, 2023)</w:t>
      </w:r>
      <w:r w:rsidRPr="00BD2803">
        <w:t xml:space="preserve">. The importance of leveraging these tools for companies will be discussed in this report to find out how one can increase </w:t>
      </w:r>
      <w:r>
        <w:t>client</w:t>
      </w:r>
      <w:r w:rsidRPr="00BD2803">
        <w:t xml:space="preserve"> base and extend brand reputation. </w:t>
      </w:r>
      <w:r w:rsidR="00D76FE2" w:rsidRPr="00D76FE2">
        <w:t xml:space="preserve">The study focuses on how </w:t>
      </w:r>
      <w:r w:rsidR="00D76FE2">
        <w:t>management can utilise social media, advertising, and video to expand and share their market base</w:t>
      </w:r>
      <w:r w:rsidR="00D76FE2" w:rsidRPr="00D76FE2">
        <w:t xml:space="preserve">. It will discuss the various outlets </w:t>
      </w:r>
      <w:r w:rsidR="00D76FE2">
        <w:t>currently available</w:t>
      </w:r>
      <w:r w:rsidR="00D76FE2" w:rsidRPr="00D76FE2">
        <w:t>, the benefits that accrue to the business</w:t>
      </w:r>
      <w:r w:rsidR="00D76FE2">
        <w:t xml:space="preserve">, and the general challenges that may be expected when implementing </w:t>
      </w:r>
      <w:r w:rsidR="00D76FE2" w:rsidRPr="00D76FE2">
        <w:t xml:space="preserve">digital channels. </w:t>
      </w:r>
    </w:p>
    <w:p w14:paraId="3830966E" w14:textId="07535A40" w:rsidR="00BD2803" w:rsidRPr="00BD2803" w:rsidRDefault="00BD2803" w:rsidP="00A80D41">
      <w:pPr>
        <w:pStyle w:val="Heading1"/>
      </w:pPr>
      <w:bookmarkStart w:id="1" w:name="_Toc183815178"/>
      <w:r w:rsidRPr="00BD2803">
        <w:t>Social Media Marketing: Reaching a Broader Audience</w:t>
      </w:r>
      <w:bookmarkEnd w:id="1"/>
      <w:r w:rsidRPr="00BD2803">
        <w:t xml:space="preserve"> </w:t>
      </w:r>
    </w:p>
    <w:p w14:paraId="275B2495" w14:textId="0FCF3389" w:rsidR="00BD2803" w:rsidRPr="00A80D41" w:rsidRDefault="00BD2803" w:rsidP="00BD2803">
      <w:pPr>
        <w:rPr>
          <w:lang w:val="en-US"/>
        </w:rPr>
      </w:pPr>
      <w:r>
        <w:t>Facebook, Instagram, and LinkedIn</w:t>
      </w:r>
      <w:r w:rsidRPr="00BD2803">
        <w:t xml:space="preserve"> are social networks that </w:t>
      </w:r>
      <w:r w:rsidR="00D76FE2">
        <w:t>allow</w:t>
      </w:r>
      <w:r w:rsidRPr="00BD2803">
        <w:t xml:space="preserve"> business </w:t>
      </w:r>
      <w:r>
        <w:t>organisations</w:t>
      </w:r>
      <w:r w:rsidRPr="00BD2803">
        <w:t xml:space="preserve"> </w:t>
      </w:r>
      <w:r w:rsidR="00D76FE2">
        <w:t xml:space="preserve">to have </w:t>
      </w:r>
      <w:r w:rsidRPr="00BD2803">
        <w:t xml:space="preserve">targeting capabilities. They allowed the companies to target </w:t>
      </w:r>
      <w:r>
        <w:t>specific</w:t>
      </w:r>
      <w:r w:rsidRPr="00BD2803">
        <w:t xml:space="preserve"> groups of customers depending on their age, location, hobbies, and activity</w:t>
      </w:r>
      <w:r w:rsidR="00D76FE2">
        <w:t xml:space="preserve"> </w:t>
      </w:r>
      <w:r w:rsidR="00D76FE2" w:rsidRPr="00D76FE2">
        <w:rPr>
          <w:lang w:val="en-US"/>
        </w:rPr>
        <w:t>(Hayes, 2024)</w:t>
      </w:r>
      <w:r w:rsidRPr="00BD2803">
        <w:t xml:space="preserve">. For instance, Facebook provides its users with ad targeting characteristics so businesses </w:t>
      </w:r>
      <w:r>
        <w:t>can display their adverts to users who show interest in specific themes,</w:t>
      </w:r>
      <w:r w:rsidRPr="00BD2803">
        <w:t xml:space="preserve"> making advertising </w:t>
      </w:r>
      <w:r>
        <w:t>particular</w:t>
      </w:r>
      <w:r w:rsidRPr="00BD2803">
        <w:t xml:space="preserve"> and relevant to the target audience </w:t>
      </w:r>
      <w:r w:rsidR="00D76FE2" w:rsidRPr="00D76FE2">
        <w:rPr>
          <w:lang w:val="en-US"/>
        </w:rPr>
        <w:t>(Hanna, 2023)</w:t>
      </w:r>
      <w:r w:rsidRPr="00BD2803">
        <w:t xml:space="preserve">. This makes it easier for companies targeting this </w:t>
      </w:r>
      <w:proofErr w:type="gramStart"/>
      <w:r>
        <w:t>particular</w:t>
      </w:r>
      <w:r w:rsidRPr="00BD2803">
        <w:t xml:space="preserve"> market</w:t>
      </w:r>
      <w:proofErr w:type="gramEnd"/>
      <w:r w:rsidRPr="00BD2803">
        <w:t xml:space="preserve"> to get the best results for their money</w:t>
      </w:r>
      <w:r>
        <w:t xml:space="preserve"> and </w:t>
      </w:r>
      <w:r w:rsidRPr="00BD2803">
        <w:t xml:space="preserve">increase consumer conversion rates. Perhaps the biggest corporate gain there is the direct customer interaction offered through social media. Twitter allows companies to </w:t>
      </w:r>
      <w:r>
        <w:t>communicate directly with the audience by replying to comments, reposting user content, and</w:t>
      </w:r>
      <w:r w:rsidRPr="00BD2803">
        <w:t xml:space="preserve"> </w:t>
      </w:r>
      <w:r>
        <w:t>organising</w:t>
      </w:r>
      <w:r w:rsidRPr="00BD2803">
        <w:t xml:space="preserve"> and taking interactive polls. Customer engagement leads to trust, firm loyalty and advocacy</w:t>
      </w:r>
      <w:r w:rsidR="002E09D9">
        <w:t xml:space="preserve"> </w:t>
      </w:r>
      <w:r w:rsidR="002E09D9" w:rsidRPr="002E09D9">
        <w:rPr>
          <w:lang w:val="en-US"/>
        </w:rPr>
        <w:t>(Islam and Rahman, 2016)</w:t>
      </w:r>
      <w:r w:rsidRPr="00BD2803">
        <w:t xml:space="preserve">. However, constant engagement </w:t>
      </w:r>
      <w:r w:rsidR="002E09D9">
        <w:t>is</w:t>
      </w:r>
      <w:r w:rsidRPr="00BD2803">
        <w:t xml:space="preserve"> </w:t>
      </w:r>
      <w:r w:rsidR="002E09D9">
        <w:t>beneficial</w:t>
      </w:r>
      <w:r w:rsidRPr="00BD2803">
        <w:t xml:space="preserve"> as it is </w:t>
      </w:r>
      <w:r w:rsidR="002E09D9">
        <w:t>time-consuming and</w:t>
      </w:r>
      <w:r w:rsidRPr="00BD2803">
        <w:t xml:space="preserve"> expensive for small firms. Another social media marketing strategy is influencer marketing. </w:t>
      </w:r>
      <w:r w:rsidR="002E09D9">
        <w:t xml:space="preserve">On the other hand, </w:t>
      </w:r>
      <w:r w:rsidRPr="00BD2803">
        <w:t>there are some negative aspects of influencer marketing</w:t>
      </w:r>
      <w:r w:rsidR="002E09D9">
        <w:t>.</w:t>
      </w:r>
      <w:r w:rsidRPr="00BD2803">
        <w:t xml:space="preserve"> </w:t>
      </w:r>
      <w:r w:rsidR="002E09D9">
        <w:t>This</w:t>
      </w:r>
      <w:r w:rsidRPr="00BD2803">
        <w:t xml:space="preserve"> activity may be expensive, and not every collaboration results in the desired level of ROI, especially for young brands</w:t>
      </w:r>
      <w:r w:rsidR="002E09D9">
        <w:t xml:space="preserve"> </w:t>
      </w:r>
      <w:r w:rsidR="002E09D9" w:rsidRPr="002E09D9">
        <w:rPr>
          <w:lang w:val="en-US"/>
        </w:rPr>
        <w:t>(King, 2019)</w:t>
      </w:r>
      <w:r w:rsidRPr="00BD2803">
        <w:t>.</w:t>
      </w:r>
    </w:p>
    <w:p w14:paraId="66EAB05C" w14:textId="3D816060" w:rsidR="00BD2803" w:rsidRPr="00BD2803" w:rsidRDefault="00BD2803" w:rsidP="00A80D41">
      <w:pPr>
        <w:pStyle w:val="Heading1"/>
      </w:pPr>
      <w:bookmarkStart w:id="2" w:name="_Toc183815179"/>
      <w:r w:rsidRPr="00BD2803">
        <w:t>Digital Advertising and Search Engine Marketing</w:t>
      </w:r>
      <w:bookmarkEnd w:id="2"/>
      <w:r w:rsidRPr="00BD2803">
        <w:t xml:space="preserve"> </w:t>
      </w:r>
    </w:p>
    <w:p w14:paraId="292D0B14" w14:textId="546C4A3C" w:rsidR="00BD2803" w:rsidRPr="00A80D41" w:rsidRDefault="00BD2803" w:rsidP="00BD2803">
      <w:pPr>
        <w:rPr>
          <w:lang w:val="en-US"/>
        </w:rPr>
      </w:pPr>
      <w:r w:rsidRPr="00BD2803">
        <w:t xml:space="preserve">SEM includes the technical practice of SEO and the </w:t>
      </w:r>
      <w:r>
        <w:t>purchase</w:t>
      </w:r>
      <w:r w:rsidRPr="00BD2803">
        <w:t xml:space="preserve"> of PPC advertising. SEO is a way to enhance the Organic Search Engine Results Page by improving </w:t>
      </w:r>
      <w:r>
        <w:t xml:space="preserve">the </w:t>
      </w:r>
      <w:r w:rsidRPr="00BD2803">
        <w:t xml:space="preserve">website’s content and its elements. </w:t>
      </w:r>
      <w:r>
        <w:t xml:space="preserve">Therefore, </w:t>
      </w:r>
      <w:r w:rsidR="00A80D41">
        <w:t>using</w:t>
      </w:r>
      <w:r>
        <w:t xml:space="preserve"> keywords, content marketing, and link building is </w:t>
      </w:r>
      <w:r w:rsidRPr="00BD2803">
        <w:t xml:space="preserve">suggested for </w:t>
      </w:r>
      <w:r>
        <w:t xml:space="preserve">firms to attract more </w:t>
      </w:r>
      <w:r w:rsidR="00A80D41">
        <w:t>site traffic</w:t>
      </w:r>
      <w:r w:rsidRPr="00BD2803">
        <w:t xml:space="preserve"> </w:t>
      </w:r>
      <w:r w:rsidR="002E09D9" w:rsidRPr="002E09D9">
        <w:rPr>
          <w:lang w:val="en-US"/>
        </w:rPr>
        <w:t>(Goodwin, 2023)</w:t>
      </w:r>
      <w:r w:rsidRPr="00BD2803">
        <w:t xml:space="preserve">. The benefit of SEO is that it provides sustainable </w:t>
      </w:r>
      <w:r>
        <w:t xml:space="preserve">results and a </w:t>
      </w:r>
      <w:r w:rsidRPr="00BD2803">
        <w:t xml:space="preserve">target audience from the internet without recurring expenditures on advertising and </w:t>
      </w:r>
      <w:r w:rsidRPr="00BD2803">
        <w:lastRenderedPageBreak/>
        <w:t xml:space="preserve">media </w:t>
      </w:r>
      <w:proofErr w:type="gramStart"/>
      <w:r w:rsidRPr="00BD2803">
        <w:t>more often than not</w:t>
      </w:r>
      <w:proofErr w:type="gramEnd"/>
      <w:r w:rsidRPr="00BD2803">
        <w:t>. However, SEO is a process</w:t>
      </w:r>
      <w:r>
        <w:t xml:space="preserve"> that needs constant surveillance and optimisation and</w:t>
      </w:r>
      <w:r w:rsidRPr="00BD2803">
        <w:t xml:space="preserve"> can be very time-consuming. PPC advertising that includes Google Ads </w:t>
      </w:r>
      <w:r>
        <w:t>lets businesses reach out to the right customers based on key phrases,</w:t>
      </w:r>
      <w:r w:rsidRPr="00BD2803">
        <w:t xml:space="preserve"> and the company only pays when a user clicks on their advertisement. This offers exposure </w:t>
      </w:r>
      <w:r>
        <w:t>and</w:t>
      </w:r>
      <w:r w:rsidRPr="00BD2803">
        <w:t xml:space="preserve"> the control to drive traffic to </w:t>
      </w:r>
      <w:r>
        <w:t xml:space="preserve">the </w:t>
      </w:r>
      <w:r w:rsidRPr="00BD2803">
        <w:t xml:space="preserve">business website </w:t>
      </w:r>
      <w:r w:rsidR="002E09D9" w:rsidRPr="002E09D9">
        <w:rPr>
          <w:lang w:val="en-US"/>
        </w:rPr>
        <w:t>(Goodwin, 2023)</w:t>
      </w:r>
      <w:r w:rsidRPr="00BD2803">
        <w:t xml:space="preserve">. The </w:t>
      </w:r>
      <w:r>
        <w:t>foremost</w:t>
      </w:r>
      <w:r w:rsidRPr="00BD2803">
        <w:t xml:space="preserve"> opportunity associated with PPC is the </w:t>
      </w:r>
      <w:r>
        <w:t>relatively</w:t>
      </w:r>
      <w:r w:rsidRPr="00BD2803">
        <w:t xml:space="preserve"> fast people’s traffic flow can be arranged. However, </w:t>
      </w:r>
      <w:r w:rsidR="002E09D9" w:rsidRPr="002E09D9">
        <w:t>Pay-per-click</w:t>
      </w:r>
      <w:r w:rsidRPr="00BD2803">
        <w:t xml:space="preserve"> can prove costly</w:t>
      </w:r>
      <w:r>
        <w:t xml:space="preserve">, especially for </w:t>
      </w:r>
      <w:r w:rsidR="002E09D9">
        <w:t xml:space="preserve">high-traffic keywords, and there is no assurance of conversion </w:t>
      </w:r>
      <w:r w:rsidR="002E09D9" w:rsidRPr="002E09D9">
        <w:rPr>
          <w:lang w:val="en-US"/>
        </w:rPr>
        <w:t>(</w:t>
      </w:r>
      <w:proofErr w:type="spellStart"/>
      <w:r w:rsidR="002E09D9" w:rsidRPr="002E09D9">
        <w:rPr>
          <w:lang w:val="en-US"/>
        </w:rPr>
        <w:t>Dejnak</w:t>
      </w:r>
      <w:proofErr w:type="spellEnd"/>
      <w:r w:rsidR="002E09D9" w:rsidRPr="002E09D9">
        <w:rPr>
          <w:lang w:val="en-US"/>
        </w:rPr>
        <w:t>, 2024)</w:t>
      </w:r>
      <w:r w:rsidR="002E09D9">
        <w:t>. It</w:t>
      </w:r>
      <w:r>
        <w:t xml:space="preserve"> may not make </w:t>
      </w:r>
      <w:r w:rsidRPr="00BD2803">
        <w:t xml:space="preserve">perfect sense to </w:t>
      </w:r>
      <w:r>
        <w:t>specific</w:t>
      </w:r>
      <w:r w:rsidRPr="00BD2803">
        <w:t xml:space="preserve"> businesses. Marketing to the same customer multiple times is beneficial in online advertising. A form of online advertising that focuses on users who have previously shown interest in a specific website. </w:t>
      </w:r>
      <w:r w:rsidR="002E09D9">
        <w:t xml:space="preserve">Therefore, </w:t>
      </w:r>
      <w:r w:rsidRPr="00BD2803">
        <w:t xml:space="preserve">remarketing enables </w:t>
      </w:r>
      <w:r>
        <w:t>organisations</w:t>
      </w:r>
      <w:r w:rsidRPr="00BD2803">
        <w:t xml:space="preserve"> to reconnect with </w:t>
      </w:r>
      <w:r>
        <w:t>their audience and improve their</w:t>
      </w:r>
      <w:r w:rsidRPr="00BD2803">
        <w:t xml:space="preserve"> conversion rate. However, </w:t>
      </w:r>
      <w:r>
        <w:t>overusing remarketing can cause customers to develop ad fatigue and negative brand perception</w:t>
      </w:r>
      <w:r w:rsidR="002E09D9">
        <w:t xml:space="preserve"> </w:t>
      </w:r>
      <w:r w:rsidR="002E09D9" w:rsidRPr="002E09D9">
        <w:rPr>
          <w:lang w:val="en-US"/>
        </w:rPr>
        <w:t>(Vera, 2024)</w:t>
      </w:r>
      <w:r w:rsidRPr="00BD2803">
        <w:t>.</w:t>
      </w:r>
    </w:p>
    <w:p w14:paraId="36E6C493" w14:textId="38517CC9" w:rsidR="00BD2803" w:rsidRPr="00BD2803" w:rsidRDefault="00BD2803" w:rsidP="00A80D41">
      <w:pPr>
        <w:pStyle w:val="Heading1"/>
      </w:pPr>
      <w:bookmarkStart w:id="3" w:name="_Toc183815180"/>
      <w:r w:rsidRPr="00BD2803">
        <w:t>Video Marketing and Streaming Platforms</w:t>
      </w:r>
      <w:bookmarkEnd w:id="3"/>
      <w:r w:rsidRPr="00BD2803">
        <w:t xml:space="preserve"> </w:t>
      </w:r>
    </w:p>
    <w:p w14:paraId="3FC69539" w14:textId="06598390" w:rsidR="002E09D9" w:rsidRPr="00A80D41" w:rsidRDefault="00BD2803" w:rsidP="00BD2803">
      <w:pPr>
        <w:rPr>
          <w:lang w:val="en-US"/>
        </w:rPr>
      </w:pPr>
      <w:r>
        <w:t>Videos have become vital in marketing for any business to expand its market</w:t>
      </w:r>
      <w:r w:rsidRPr="00BD2803">
        <w:t xml:space="preserve">. Currently, YouTube, TikTok, and Instagram Reels provide an opportunity to create </w:t>
      </w:r>
      <w:r>
        <w:t>engaging videos</w:t>
      </w:r>
      <w:r w:rsidRPr="00BD2803">
        <w:t xml:space="preserve"> for clients and customers</w:t>
      </w:r>
      <w:r w:rsidR="002E09D9">
        <w:t xml:space="preserve"> </w:t>
      </w:r>
      <w:r w:rsidR="002E09D9" w:rsidRPr="002E09D9">
        <w:rPr>
          <w:lang w:val="en-US"/>
        </w:rPr>
        <w:t>(Dodds, 2024)</w:t>
      </w:r>
      <w:r w:rsidRPr="00BD2803">
        <w:t xml:space="preserve">. </w:t>
      </w:r>
      <w:r>
        <w:t>The footage</w:t>
      </w:r>
      <w:r w:rsidRPr="00BD2803">
        <w:t xml:space="preserve"> </w:t>
      </w:r>
      <w:r>
        <w:t>mainly</w:t>
      </w:r>
      <w:r w:rsidRPr="00BD2803">
        <w:t xml:space="preserve"> communicates information, presents products or portrays services. The current research reveals that video materials have the potential to be more shared and engaged than any other content. Despite that, it is often challenging for the business to produce quality videos as it costs time</w:t>
      </w:r>
      <w:r>
        <w:t xml:space="preserve"> and requires skilled professionals, which can be expensive, particularly for</w:t>
      </w:r>
      <w:r w:rsidRPr="00BD2803">
        <w:t xml:space="preserve"> small </w:t>
      </w:r>
      <w:r w:rsidR="00A80D41">
        <w:t>companies</w:t>
      </w:r>
      <w:r w:rsidR="002E09D9">
        <w:t xml:space="preserve"> </w:t>
      </w:r>
      <w:r w:rsidR="002E09D9" w:rsidRPr="002E09D9">
        <w:rPr>
          <w:lang w:val="en-US"/>
        </w:rPr>
        <w:t>(Dodds, 2024)</w:t>
      </w:r>
      <w:r w:rsidRPr="00BD2803">
        <w:t xml:space="preserve">. Another form of video marketing is live streaming. Using social sites such as Facebook and Instagram, live streaming is </w:t>
      </w:r>
      <w:r>
        <w:t>an excellent</w:t>
      </w:r>
      <w:r w:rsidRPr="00BD2803">
        <w:t xml:space="preserve"> way </w:t>
      </w:r>
      <w:r>
        <w:t>for companies to</w:t>
      </w:r>
      <w:r w:rsidRPr="00BD2803">
        <w:t xml:space="preserve"> engage their audience</w:t>
      </w:r>
      <w:r w:rsidR="00A80D41">
        <w:t>.</w:t>
      </w:r>
      <w:r w:rsidR="002E09D9">
        <w:t xml:space="preserve"> </w:t>
      </w:r>
      <w:r w:rsidR="00A80D41">
        <w:t>Hosting</w:t>
      </w:r>
      <w:r w:rsidRPr="00BD2803">
        <w:t xml:space="preserve"> </w:t>
      </w:r>
      <w:r>
        <w:t>product launches</w:t>
      </w:r>
      <w:r w:rsidR="002E09D9">
        <w:t xml:space="preserve"> and behind-the-scenes</w:t>
      </w:r>
      <w:r>
        <w:t xml:space="preserve"> or Q&amp;A sessions to increase followers' brand loyalty and time sensitivity</w:t>
      </w:r>
      <w:r w:rsidRPr="00BD2803">
        <w:t>. The only downside with live streaming is that there may be a technical hitch</w:t>
      </w:r>
      <w:r>
        <w:t>, which will harm a brand's image</w:t>
      </w:r>
      <w:r w:rsidRPr="00BD2803">
        <w:t>.</w:t>
      </w:r>
    </w:p>
    <w:p w14:paraId="320E502B" w14:textId="18423A63" w:rsidR="00BD2803" w:rsidRPr="00BD2803" w:rsidRDefault="00BD2803" w:rsidP="00A80D41">
      <w:pPr>
        <w:pStyle w:val="Heading1"/>
      </w:pPr>
      <w:bookmarkStart w:id="4" w:name="_Toc183815181"/>
      <w:r w:rsidRPr="00BD2803">
        <w:t>Mobile Advertising and E-Commerce Integration</w:t>
      </w:r>
      <w:bookmarkEnd w:id="4"/>
      <w:r w:rsidRPr="00BD2803">
        <w:t xml:space="preserve"> </w:t>
      </w:r>
    </w:p>
    <w:p w14:paraId="5C39F651" w14:textId="66C27AAA" w:rsidR="00BD2803" w:rsidRPr="00A80D41" w:rsidRDefault="00BD2803" w:rsidP="00BD2803">
      <w:pPr>
        <w:rPr>
          <w:lang w:val="en-US"/>
        </w:rPr>
      </w:pPr>
      <w:r>
        <w:t xml:space="preserve">Mobile advertising plays a vital role in digital marketing strategies since it is closely related to the advancement in mobile device applications. The possibilities of mobile advertising are evident in in-application promotions, Short Messaging Services, SMS advertising, and geotargeting. The effectiveness of mobile advertising business and its impact results from the fact that people are always on the move and are more likely to make the intended conversion. Mobile ads come with high individuality, making them more appropriate to the user. However, if managed wrongly, </w:t>
      </w:r>
      <w:r>
        <w:lastRenderedPageBreak/>
        <w:t xml:space="preserve">mobile ads seem intrusive, primarily when users receive frequent messages or offers that are meaningless to them </w:t>
      </w:r>
      <w:r w:rsidR="002E09D9" w:rsidRPr="002E09D9">
        <w:rPr>
          <w:lang w:val="en-US"/>
        </w:rPr>
        <w:t>(Dodds, 2024)</w:t>
      </w:r>
      <w:r>
        <w:t xml:space="preserve">. Another way social media has influenced e-commerce is how organisations sell goods on the internet. Today, both Instagram and Facebook are home to buying features that enable corporations to promote products directly on their profiles. This feature saves customers time when purchasing and increases the chances of conversion </w:t>
      </w:r>
      <w:r w:rsidR="002E09D9" w:rsidRPr="00D76FE2">
        <w:rPr>
          <w:lang w:val="en-US"/>
        </w:rPr>
        <w:t>(Hanna, 2023)</w:t>
      </w:r>
      <w:r>
        <w:t xml:space="preserve">. </w:t>
      </w:r>
      <w:r w:rsidR="00A80D41">
        <w:t>T</w:t>
      </w:r>
      <w:r>
        <w:t>his integration makes sales easier</w:t>
      </w:r>
      <w:r w:rsidR="00A80D41">
        <w:t>.</w:t>
      </w:r>
      <w:r>
        <w:t xml:space="preserve"> </w:t>
      </w:r>
      <w:r w:rsidR="00A80D41">
        <w:t>However</w:t>
      </w:r>
      <w:r>
        <w:t>, some consumers may be conflicted about buying products directly from social media apps because of security or payment privacy issues</w:t>
      </w:r>
      <w:r w:rsidR="00A80D41">
        <w:t xml:space="preserve"> </w:t>
      </w:r>
      <w:r w:rsidR="00A80D41" w:rsidRPr="00A80D41">
        <w:rPr>
          <w:lang w:val="en-US"/>
        </w:rPr>
        <w:t>(</w:t>
      </w:r>
      <w:proofErr w:type="spellStart"/>
      <w:r w:rsidR="00A80D41" w:rsidRPr="00A80D41">
        <w:rPr>
          <w:lang w:val="en-US"/>
        </w:rPr>
        <w:t>Mlada</w:t>
      </w:r>
      <w:proofErr w:type="spellEnd"/>
      <w:r w:rsidR="00A80D41" w:rsidRPr="00A80D41">
        <w:rPr>
          <w:lang w:val="en-US"/>
        </w:rPr>
        <w:t>, 2021)</w:t>
      </w:r>
      <w:r>
        <w:t>.</w:t>
      </w:r>
    </w:p>
    <w:p w14:paraId="0439A29A" w14:textId="166FDB3A" w:rsidR="00BD2803" w:rsidRPr="00BD2803" w:rsidRDefault="00BD2803" w:rsidP="00A80D41">
      <w:pPr>
        <w:pStyle w:val="Heading1"/>
      </w:pPr>
      <w:bookmarkStart w:id="5" w:name="_Toc183815182"/>
      <w:r w:rsidRPr="00BD2803">
        <w:t>Conclusion</w:t>
      </w:r>
      <w:bookmarkEnd w:id="5"/>
      <w:r w:rsidRPr="00BD2803">
        <w:t xml:space="preserve"> </w:t>
      </w:r>
    </w:p>
    <w:p w14:paraId="09630520" w14:textId="03443EC6" w:rsidR="00A80D41" w:rsidRDefault="00BD2803" w:rsidP="00BD2803">
      <w:r>
        <w:t xml:space="preserve">Therefore, social and digital media are helpful to </w:t>
      </w:r>
      <w:proofErr w:type="gramStart"/>
      <w:r>
        <w:t>business people</w:t>
      </w:r>
      <w:proofErr w:type="gramEnd"/>
      <w:r>
        <w:t xml:space="preserve"> in various ways</w:t>
      </w:r>
      <w:r w:rsidR="00D76FE2">
        <w:t>, such as</w:t>
      </w:r>
      <w:r>
        <w:t xml:space="preserve"> expanding the total number of potential customers and increasing brand awareness. Traditional forms of advertising, such as print media and television adverts, can be replaced by three primary strategies</w:t>
      </w:r>
      <w:r w:rsidR="00825A97">
        <w:t xml:space="preserve"> like t</w:t>
      </w:r>
      <w:r w:rsidR="00A80D41">
        <w:t>argeted</w:t>
      </w:r>
      <w:r>
        <w:t xml:space="preserve"> advertisement, companies' partnership with influencers, and video selling. However, factors like the high cost of advertising, resource needs, and ad exhaustion should be considered</w:t>
      </w:r>
      <w:r w:rsidR="00D76FE2">
        <w:t>.</w:t>
      </w:r>
    </w:p>
    <w:p w14:paraId="051246F2" w14:textId="77777777" w:rsidR="00A80D41" w:rsidRDefault="00A80D41">
      <w:pPr>
        <w:spacing w:line="259" w:lineRule="auto"/>
        <w:jc w:val="left"/>
      </w:pPr>
      <w:r>
        <w:br w:type="page"/>
      </w:r>
    </w:p>
    <w:p w14:paraId="406045F9" w14:textId="7380CD39" w:rsidR="006D137C" w:rsidRDefault="00A80D41" w:rsidP="00A80D41">
      <w:pPr>
        <w:pStyle w:val="Heading1"/>
      </w:pPr>
      <w:bookmarkStart w:id="6" w:name="_Toc183815183"/>
      <w:r>
        <w:lastRenderedPageBreak/>
        <w:t>References</w:t>
      </w:r>
      <w:bookmarkEnd w:id="6"/>
    </w:p>
    <w:p w14:paraId="01492243" w14:textId="77777777" w:rsidR="002E3397" w:rsidRPr="00A80D41" w:rsidRDefault="002E3397" w:rsidP="00A80D41">
      <w:pPr>
        <w:rPr>
          <w:lang w:val="en-US"/>
        </w:rPr>
      </w:pPr>
      <w:proofErr w:type="spellStart"/>
      <w:r w:rsidRPr="00A80D41">
        <w:rPr>
          <w:lang w:val="en-US"/>
        </w:rPr>
        <w:t>Dejnak</w:t>
      </w:r>
      <w:proofErr w:type="spellEnd"/>
      <w:r w:rsidRPr="00A80D41">
        <w:rPr>
          <w:lang w:val="en-US"/>
        </w:rPr>
        <w:t xml:space="preserve">, M. (2024). </w:t>
      </w:r>
      <w:r w:rsidRPr="00A80D41">
        <w:rPr>
          <w:i/>
          <w:iCs/>
          <w:lang w:val="en-US"/>
        </w:rPr>
        <w:t>What is PPC in Digital Marketing? Definition, Types, Cost, Examples &amp; Purpose</w:t>
      </w:r>
      <w:r w:rsidRPr="00A80D41">
        <w:rPr>
          <w:lang w:val="en-US"/>
        </w:rPr>
        <w:t xml:space="preserve">. [online] </w:t>
      </w:r>
      <w:proofErr w:type="spellStart"/>
      <w:r w:rsidRPr="00A80D41">
        <w:rPr>
          <w:lang w:val="en-US"/>
        </w:rPr>
        <w:t>Landingi</w:t>
      </w:r>
      <w:proofErr w:type="spellEnd"/>
      <w:r w:rsidRPr="00A80D41">
        <w:rPr>
          <w:lang w:val="en-US"/>
        </w:rPr>
        <w:t>. Available at: https://landingi.com/ppc/ [Accessed 28 Nov. 2024].</w:t>
      </w:r>
    </w:p>
    <w:p w14:paraId="6DB41471" w14:textId="77777777" w:rsidR="002E3397" w:rsidRPr="00A80D41" w:rsidRDefault="002E3397" w:rsidP="00A80D41">
      <w:pPr>
        <w:rPr>
          <w:lang w:val="en-US"/>
        </w:rPr>
      </w:pPr>
      <w:r w:rsidRPr="00A80D41">
        <w:rPr>
          <w:lang w:val="en-US"/>
        </w:rPr>
        <w:t xml:space="preserve">Dodds, D. (2024). Council Post: Short-Form Video Content: Capturing Attention </w:t>
      </w:r>
      <w:proofErr w:type="gramStart"/>
      <w:r w:rsidRPr="00A80D41">
        <w:rPr>
          <w:lang w:val="en-US"/>
        </w:rPr>
        <w:t>In</w:t>
      </w:r>
      <w:proofErr w:type="gramEnd"/>
      <w:r w:rsidRPr="00A80D41">
        <w:rPr>
          <w:lang w:val="en-US"/>
        </w:rPr>
        <w:t xml:space="preserve"> The Digital Age. </w:t>
      </w:r>
      <w:r w:rsidRPr="00A80D41">
        <w:rPr>
          <w:i/>
          <w:iCs/>
          <w:lang w:val="en-US"/>
        </w:rPr>
        <w:t>Forbes</w:t>
      </w:r>
      <w:r w:rsidRPr="00A80D41">
        <w:rPr>
          <w:lang w:val="en-US"/>
        </w:rPr>
        <w:t>. [online] 12 Aug. Available at: https://www.forbes.com/councils/forbesagencycouncil/2024/03/19/short-form-video-content-capturing-attention-in-the-digital-age/ [Accessed 28 Nov. 2024].</w:t>
      </w:r>
    </w:p>
    <w:p w14:paraId="3081246B" w14:textId="77777777" w:rsidR="002E3397" w:rsidRPr="00A80D41" w:rsidRDefault="002E3397" w:rsidP="00A80D41">
      <w:pPr>
        <w:rPr>
          <w:lang w:val="en-US"/>
        </w:rPr>
      </w:pPr>
      <w:r w:rsidRPr="00A80D41">
        <w:rPr>
          <w:lang w:val="en-US"/>
        </w:rPr>
        <w:t xml:space="preserve">Goodwin, D. (2023). </w:t>
      </w:r>
      <w:r w:rsidRPr="00A80D41">
        <w:rPr>
          <w:i/>
          <w:iCs/>
          <w:lang w:val="en-US"/>
        </w:rPr>
        <w:t>What Is SEO / Search Engine Optimization?</w:t>
      </w:r>
      <w:r w:rsidRPr="00A80D41">
        <w:rPr>
          <w:lang w:val="en-US"/>
        </w:rPr>
        <w:t xml:space="preserve"> [online] Search Engine Land. Available at: https://searchengineland.com/guide/what-is-seo [Accessed 28 Nov. 2024].</w:t>
      </w:r>
    </w:p>
    <w:p w14:paraId="655EFB81" w14:textId="77777777" w:rsidR="002E3397" w:rsidRPr="00A80D41" w:rsidRDefault="002E3397" w:rsidP="00A80D41">
      <w:pPr>
        <w:rPr>
          <w:lang w:val="en-US"/>
        </w:rPr>
      </w:pPr>
      <w:r w:rsidRPr="00A80D41">
        <w:rPr>
          <w:lang w:val="en-US"/>
        </w:rPr>
        <w:t xml:space="preserve">Hanna, D. (2023). The phenomenon of targeting Facebook users by using Facebook groups/pages to promote products/services without the need for advertising and marketing companies. </w:t>
      </w:r>
      <w:r w:rsidRPr="00A80D41">
        <w:rPr>
          <w:i/>
          <w:iCs/>
          <w:lang w:val="en-US"/>
        </w:rPr>
        <w:t>Journal of Design Sciences and Applied Arts</w:t>
      </w:r>
      <w:r w:rsidRPr="00A80D41">
        <w:rPr>
          <w:lang w:val="en-US"/>
        </w:rPr>
        <w:t xml:space="preserve">, 4(1), pp.93–108. </w:t>
      </w:r>
      <w:proofErr w:type="spellStart"/>
      <w:proofErr w:type="gramStart"/>
      <w:r w:rsidRPr="00A80D41">
        <w:rPr>
          <w:lang w:val="en-US"/>
        </w:rPr>
        <w:t>doi:https</w:t>
      </w:r>
      <w:proofErr w:type="spellEnd"/>
      <w:r w:rsidRPr="00A80D41">
        <w:rPr>
          <w:lang w:val="en-US"/>
        </w:rPr>
        <w:t>://doi.org/10.21608/jdsaa.2022.155724.1209</w:t>
      </w:r>
      <w:proofErr w:type="gramEnd"/>
      <w:r w:rsidRPr="00A80D41">
        <w:rPr>
          <w:lang w:val="en-US"/>
        </w:rPr>
        <w:t>.</w:t>
      </w:r>
    </w:p>
    <w:p w14:paraId="07E36D84" w14:textId="77777777" w:rsidR="002E3397" w:rsidRPr="00A80D41" w:rsidRDefault="002E3397" w:rsidP="00A80D41">
      <w:pPr>
        <w:rPr>
          <w:lang w:val="en-US"/>
        </w:rPr>
      </w:pPr>
      <w:r w:rsidRPr="00A80D41">
        <w:rPr>
          <w:lang w:val="en-US"/>
        </w:rPr>
        <w:t xml:space="preserve">Hayes, A. (2024). </w:t>
      </w:r>
      <w:r w:rsidRPr="00A80D41">
        <w:rPr>
          <w:i/>
          <w:iCs/>
          <w:lang w:val="en-US"/>
        </w:rPr>
        <w:t>What Is Social Media Marketing?</w:t>
      </w:r>
      <w:r w:rsidRPr="00A80D41">
        <w:rPr>
          <w:lang w:val="en-US"/>
        </w:rPr>
        <w:t xml:space="preserve"> [online] Investopedia. Available at: https://www.investopedia.com/terms/s/social-media-marketing-smm.asp [Accessed 28 Nov. 2024].</w:t>
      </w:r>
    </w:p>
    <w:p w14:paraId="3AED18C6" w14:textId="77777777" w:rsidR="002E3397" w:rsidRPr="00A80D41" w:rsidRDefault="002E3397" w:rsidP="00A80D41">
      <w:pPr>
        <w:rPr>
          <w:lang w:val="en-US"/>
        </w:rPr>
      </w:pPr>
      <w:r w:rsidRPr="00A80D41">
        <w:rPr>
          <w:lang w:val="en-US"/>
        </w:rPr>
        <w:t xml:space="preserve">Islam, J.U. and Rahman, Z. (2016). Linking Customer Engagement to Trust and Word-of-Mouth on Facebook Brand Communities: An Empirical Study. </w:t>
      </w:r>
      <w:r w:rsidRPr="00A80D41">
        <w:rPr>
          <w:i/>
          <w:iCs/>
          <w:lang w:val="en-US"/>
        </w:rPr>
        <w:t>Journal of Internet Commerce</w:t>
      </w:r>
      <w:r w:rsidRPr="00A80D41">
        <w:rPr>
          <w:lang w:val="en-US"/>
        </w:rPr>
        <w:t xml:space="preserve">, 15(1), pp.40–58. </w:t>
      </w:r>
      <w:proofErr w:type="spellStart"/>
      <w:proofErr w:type="gramStart"/>
      <w:r w:rsidRPr="00A80D41">
        <w:rPr>
          <w:lang w:val="en-US"/>
        </w:rPr>
        <w:t>doi:https</w:t>
      </w:r>
      <w:proofErr w:type="spellEnd"/>
      <w:r w:rsidRPr="00A80D41">
        <w:rPr>
          <w:lang w:val="en-US"/>
        </w:rPr>
        <w:t>://doi.org/10.1080/15332861.2015.1124008</w:t>
      </w:r>
      <w:proofErr w:type="gramEnd"/>
      <w:r w:rsidRPr="00A80D41">
        <w:rPr>
          <w:lang w:val="en-US"/>
        </w:rPr>
        <w:t>.</w:t>
      </w:r>
    </w:p>
    <w:p w14:paraId="34DC4A22" w14:textId="77777777" w:rsidR="002E3397" w:rsidRPr="00A80D41" w:rsidRDefault="002E3397" w:rsidP="00A80D41">
      <w:pPr>
        <w:rPr>
          <w:lang w:val="en-US"/>
        </w:rPr>
      </w:pPr>
      <w:proofErr w:type="spellStart"/>
      <w:r w:rsidRPr="00A80D41">
        <w:rPr>
          <w:lang w:val="en-US"/>
        </w:rPr>
        <w:t>Khanom</w:t>
      </w:r>
      <w:proofErr w:type="spellEnd"/>
      <w:r w:rsidRPr="00A80D41">
        <w:rPr>
          <w:lang w:val="en-US"/>
        </w:rPr>
        <w:t xml:space="preserve">, M.T. (2023). </w:t>
      </w:r>
      <w:r w:rsidRPr="00A80D41">
        <w:rPr>
          <w:i/>
          <w:iCs/>
          <w:lang w:val="en-US"/>
        </w:rPr>
        <w:t>Using Social Media Marketing in the Digital Era: A Necessity or a Choice</w:t>
      </w:r>
      <w:r w:rsidRPr="00A80D41">
        <w:rPr>
          <w:lang w:val="en-US"/>
        </w:rPr>
        <w:t>. [online] ResearchGate. Available at: https://www.researchgate.net/publication/370578753_Using_Social_Media_Marketing_in_the_Digital_Era_A_Necessity_or_a_Choice [Accessed 28 Nov. 2024].</w:t>
      </w:r>
    </w:p>
    <w:p w14:paraId="0214CAE7" w14:textId="77777777" w:rsidR="002E3397" w:rsidRPr="00A80D41" w:rsidRDefault="002E3397" w:rsidP="00A80D41">
      <w:pPr>
        <w:rPr>
          <w:lang w:val="en-US"/>
        </w:rPr>
      </w:pPr>
      <w:r w:rsidRPr="00A80D41">
        <w:rPr>
          <w:lang w:val="en-US"/>
        </w:rPr>
        <w:t xml:space="preserve">King, D. (2019). </w:t>
      </w:r>
      <w:r w:rsidRPr="00A80D41">
        <w:rPr>
          <w:i/>
          <w:iCs/>
          <w:lang w:val="en-US"/>
        </w:rPr>
        <w:t xml:space="preserve">6 Experts Share the Positives and Negatives of Influencer Marketing | </w:t>
      </w:r>
      <w:proofErr w:type="spellStart"/>
      <w:r w:rsidRPr="00A80D41">
        <w:rPr>
          <w:i/>
          <w:iCs/>
          <w:lang w:val="en-US"/>
        </w:rPr>
        <w:t>Brafton</w:t>
      </w:r>
      <w:proofErr w:type="spellEnd"/>
      <w:r w:rsidRPr="00A80D41">
        <w:rPr>
          <w:lang w:val="en-US"/>
        </w:rPr>
        <w:t xml:space="preserve">. [online] </w:t>
      </w:r>
      <w:proofErr w:type="spellStart"/>
      <w:r w:rsidRPr="00A80D41">
        <w:rPr>
          <w:lang w:val="en-US"/>
        </w:rPr>
        <w:t>Brafton</w:t>
      </w:r>
      <w:proofErr w:type="spellEnd"/>
      <w:r w:rsidRPr="00A80D41">
        <w:rPr>
          <w:lang w:val="en-US"/>
        </w:rPr>
        <w:t>. Available at: https://www.brafton.de/blog/content-verbreitung/experts-share-the-positives-and-negatives-of-influencer-marketing/ [Accessed 28 Nov. 2024].</w:t>
      </w:r>
    </w:p>
    <w:p w14:paraId="72B8BD82" w14:textId="77777777" w:rsidR="002E3397" w:rsidRPr="00A80D41" w:rsidRDefault="002E3397" w:rsidP="00A80D41">
      <w:pPr>
        <w:rPr>
          <w:lang w:val="en-US"/>
        </w:rPr>
      </w:pPr>
      <w:proofErr w:type="spellStart"/>
      <w:r w:rsidRPr="00A80D41">
        <w:rPr>
          <w:lang w:val="en-US"/>
        </w:rPr>
        <w:t>Mlada</w:t>
      </w:r>
      <w:proofErr w:type="spellEnd"/>
      <w:r w:rsidRPr="00A80D41">
        <w:rPr>
          <w:lang w:val="en-US"/>
        </w:rPr>
        <w:t xml:space="preserve">, P. (2021). </w:t>
      </w:r>
      <w:r w:rsidRPr="00A80D41">
        <w:rPr>
          <w:i/>
          <w:iCs/>
          <w:lang w:val="en-US"/>
        </w:rPr>
        <w:t xml:space="preserve">Privacy concerns stop customers from buying | </w:t>
      </w:r>
      <w:proofErr w:type="spellStart"/>
      <w:r w:rsidRPr="00A80D41">
        <w:rPr>
          <w:i/>
          <w:iCs/>
          <w:lang w:val="en-US"/>
        </w:rPr>
        <w:t>Openli</w:t>
      </w:r>
      <w:proofErr w:type="spellEnd"/>
      <w:r w:rsidRPr="00A80D41">
        <w:rPr>
          <w:i/>
          <w:iCs/>
          <w:lang w:val="en-US"/>
        </w:rPr>
        <w:t xml:space="preserve"> Blog</w:t>
      </w:r>
      <w:r w:rsidRPr="00A80D41">
        <w:rPr>
          <w:lang w:val="en-US"/>
        </w:rPr>
        <w:t>. [online] openli.com. Available at: https://openli.com/blog/privacy-concerns [Accessed 28 Nov. 2024].</w:t>
      </w:r>
    </w:p>
    <w:p w14:paraId="344B09E8" w14:textId="77777777" w:rsidR="002E3397" w:rsidRDefault="002E3397" w:rsidP="00A80D41">
      <w:pPr>
        <w:rPr>
          <w:lang w:val="en-US"/>
        </w:rPr>
      </w:pPr>
      <w:r w:rsidRPr="00A80D41">
        <w:rPr>
          <w:lang w:val="en-US"/>
        </w:rPr>
        <w:lastRenderedPageBreak/>
        <w:t xml:space="preserve">Vera, R.D. (2024). </w:t>
      </w:r>
      <w:r w:rsidRPr="00A80D41">
        <w:rPr>
          <w:i/>
          <w:iCs/>
          <w:lang w:val="en-US"/>
        </w:rPr>
        <w:t xml:space="preserve">Remarketing and Retargeting: Strategies for Success | </w:t>
      </w:r>
      <w:proofErr w:type="spellStart"/>
      <w:r w:rsidRPr="00A80D41">
        <w:rPr>
          <w:i/>
          <w:iCs/>
          <w:lang w:val="en-US"/>
        </w:rPr>
        <w:t>WolfPack</w:t>
      </w:r>
      <w:proofErr w:type="spellEnd"/>
      <w:r w:rsidRPr="00A80D41">
        <w:rPr>
          <w:i/>
          <w:iCs/>
          <w:lang w:val="en-US"/>
        </w:rPr>
        <w:t xml:space="preserve"> Advising</w:t>
      </w:r>
      <w:r w:rsidRPr="00A80D41">
        <w:rPr>
          <w:lang w:val="en-US"/>
        </w:rPr>
        <w:t xml:space="preserve">. [online] </w:t>
      </w:r>
      <w:proofErr w:type="spellStart"/>
      <w:r w:rsidRPr="00A80D41">
        <w:rPr>
          <w:lang w:val="en-US"/>
        </w:rPr>
        <w:t>WolfPack</w:t>
      </w:r>
      <w:proofErr w:type="spellEnd"/>
      <w:r w:rsidRPr="00A80D41">
        <w:rPr>
          <w:lang w:val="en-US"/>
        </w:rPr>
        <w:t xml:space="preserve"> Advising. Available at: https://wolfpackadvising.com/blog/remarketing-and-retargeting-strategies-for-success/ [Accessed 28 Nov. 2024].</w:t>
      </w:r>
    </w:p>
    <w:p w14:paraId="44E25CE5" w14:textId="09A2CC07" w:rsidR="00A80D41" w:rsidRDefault="00F9474C" w:rsidP="00F9474C">
      <w:pPr>
        <w:pStyle w:val="Heading1"/>
      </w:pPr>
      <w:bookmarkStart w:id="7" w:name="_Toc183815184"/>
      <w:r w:rsidRPr="00F9474C">
        <w:t>Task 2 – Informative Poster</w:t>
      </w:r>
      <w:bookmarkEnd w:id="7"/>
    </w:p>
    <w:p w14:paraId="05C28D34" w14:textId="77777777" w:rsidR="00F9474C" w:rsidRDefault="00F9474C" w:rsidP="00F9474C"/>
    <w:p w14:paraId="599B65FB" w14:textId="7EA13F9F" w:rsidR="00F9474C" w:rsidRPr="00F9474C" w:rsidRDefault="00F9474C" w:rsidP="00F9474C">
      <w:r>
        <w:rPr>
          <w:noProof/>
        </w:rPr>
        <w:drawing>
          <wp:inline distT="0" distB="0" distL="0" distR="0" wp14:anchorId="724E42D5" wp14:editId="7FDD52B9">
            <wp:extent cx="6287419" cy="3530380"/>
            <wp:effectExtent l="0" t="0" r="0" b="0"/>
            <wp:docPr id="51748749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304010" cy="3539696"/>
                    </a:xfrm>
                    <a:prstGeom prst="rect">
                      <a:avLst/>
                    </a:prstGeom>
                    <a:noFill/>
                    <a:ln>
                      <a:noFill/>
                    </a:ln>
                  </pic:spPr>
                </pic:pic>
              </a:graphicData>
            </a:graphic>
          </wp:inline>
        </w:drawing>
      </w:r>
    </w:p>
    <w:p w14:paraId="7F47D77B" w14:textId="77777777" w:rsidR="00A80D41" w:rsidRDefault="00A80D41" w:rsidP="00A80D41"/>
    <w:p w14:paraId="0349ED0B" w14:textId="77777777" w:rsidR="00A80D41" w:rsidRPr="00A80D41" w:rsidRDefault="00A80D41" w:rsidP="00A80D41"/>
    <w:p w14:paraId="5EC7F5AA" w14:textId="77777777" w:rsidR="00A80D41" w:rsidRPr="00BD2803" w:rsidRDefault="00A80D41" w:rsidP="00BD2803"/>
    <w:sectPr w:rsidR="00A80D41" w:rsidRPr="00BD2803" w:rsidSect="008A325F">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0F43A9" w14:textId="77777777" w:rsidR="00DE0786" w:rsidRDefault="00DE0786" w:rsidP="008A325F">
      <w:pPr>
        <w:spacing w:after="0" w:line="240" w:lineRule="auto"/>
      </w:pPr>
      <w:r>
        <w:separator/>
      </w:r>
    </w:p>
  </w:endnote>
  <w:endnote w:type="continuationSeparator" w:id="0">
    <w:p w14:paraId="3284B2EB" w14:textId="77777777" w:rsidR="00DE0786" w:rsidRDefault="00DE0786" w:rsidP="008A32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20291672"/>
      <w:docPartObj>
        <w:docPartGallery w:val="Page Numbers (Bottom of Page)"/>
        <w:docPartUnique/>
      </w:docPartObj>
    </w:sdtPr>
    <w:sdtEndPr>
      <w:rPr>
        <w:noProof/>
      </w:rPr>
    </w:sdtEndPr>
    <w:sdtContent>
      <w:p w14:paraId="38E77855" w14:textId="554745F8" w:rsidR="008A325F" w:rsidRDefault="008A32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164BB4" w14:textId="77777777" w:rsidR="008A325F" w:rsidRDefault="008A32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4B4038" w14:textId="77777777" w:rsidR="00DE0786" w:rsidRDefault="00DE0786" w:rsidP="008A325F">
      <w:pPr>
        <w:spacing w:after="0" w:line="240" w:lineRule="auto"/>
      </w:pPr>
      <w:r>
        <w:separator/>
      </w:r>
    </w:p>
  </w:footnote>
  <w:footnote w:type="continuationSeparator" w:id="0">
    <w:p w14:paraId="4CB912B6" w14:textId="77777777" w:rsidR="00DE0786" w:rsidRDefault="00DE0786" w:rsidP="008A32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ADB"/>
    <w:rsid w:val="00024FC5"/>
    <w:rsid w:val="0008065B"/>
    <w:rsid w:val="00090B6A"/>
    <w:rsid w:val="001D1773"/>
    <w:rsid w:val="002E09D9"/>
    <w:rsid w:val="002E3397"/>
    <w:rsid w:val="00386A35"/>
    <w:rsid w:val="00396EFB"/>
    <w:rsid w:val="004018BB"/>
    <w:rsid w:val="004E121E"/>
    <w:rsid w:val="006C10B3"/>
    <w:rsid w:val="006C1D86"/>
    <w:rsid w:val="006D137C"/>
    <w:rsid w:val="007314C9"/>
    <w:rsid w:val="00825A97"/>
    <w:rsid w:val="00874ADB"/>
    <w:rsid w:val="008A325F"/>
    <w:rsid w:val="008E3271"/>
    <w:rsid w:val="009E098E"/>
    <w:rsid w:val="009E20D3"/>
    <w:rsid w:val="00A63E40"/>
    <w:rsid w:val="00A80D41"/>
    <w:rsid w:val="00BA0598"/>
    <w:rsid w:val="00BD2803"/>
    <w:rsid w:val="00C01378"/>
    <w:rsid w:val="00C965AA"/>
    <w:rsid w:val="00D76FE2"/>
    <w:rsid w:val="00DE0786"/>
    <w:rsid w:val="00E7233B"/>
    <w:rsid w:val="00E95233"/>
    <w:rsid w:val="00EB649D"/>
    <w:rsid w:val="00F63796"/>
    <w:rsid w:val="00F9474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F56829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0598"/>
    <w:pPr>
      <w:spacing w:line="360" w:lineRule="auto"/>
      <w:jc w:val="both"/>
    </w:pPr>
    <w:rPr>
      <w:rFonts w:ascii="Arial" w:hAnsi="Arial"/>
      <w:lang w:val="en-GB"/>
    </w:rPr>
  </w:style>
  <w:style w:type="paragraph" w:styleId="Heading1">
    <w:name w:val="heading 1"/>
    <w:basedOn w:val="Normal"/>
    <w:next w:val="Normal"/>
    <w:link w:val="Heading1Char"/>
    <w:uiPriority w:val="9"/>
    <w:qFormat/>
    <w:rsid w:val="008A325F"/>
    <w:pPr>
      <w:keepNext/>
      <w:keepLines/>
      <w:spacing w:before="240" w:after="0"/>
      <w:outlineLvl w:val="0"/>
    </w:pPr>
    <w:rPr>
      <w:rFonts w:eastAsiaTheme="majorEastAsia" w:cstheme="majorBidi"/>
      <w:b/>
      <w:color w:val="404040" w:themeColor="text1" w:themeTint="BF"/>
      <w:sz w:val="32"/>
      <w:szCs w:val="32"/>
    </w:rPr>
  </w:style>
  <w:style w:type="paragraph" w:styleId="Heading2">
    <w:name w:val="heading 2"/>
    <w:basedOn w:val="Normal"/>
    <w:next w:val="Normal"/>
    <w:link w:val="Heading2Char"/>
    <w:uiPriority w:val="9"/>
    <w:semiHidden/>
    <w:unhideWhenUsed/>
    <w:qFormat/>
    <w:rsid w:val="008A325F"/>
    <w:pPr>
      <w:keepNext/>
      <w:keepLines/>
      <w:spacing w:before="40" w:after="0"/>
      <w:outlineLvl w:val="1"/>
    </w:pPr>
    <w:rPr>
      <w:rFonts w:eastAsiaTheme="majorEastAsia" w:cstheme="majorBidi"/>
      <w:color w:val="BF8F00" w:themeColor="accent4" w:themeShade="BF"/>
      <w:sz w:val="26"/>
      <w:szCs w:val="26"/>
    </w:rPr>
  </w:style>
  <w:style w:type="paragraph" w:styleId="Heading3">
    <w:name w:val="heading 3"/>
    <w:basedOn w:val="Normal"/>
    <w:next w:val="Normal"/>
    <w:link w:val="Heading3Char"/>
    <w:uiPriority w:val="9"/>
    <w:semiHidden/>
    <w:unhideWhenUsed/>
    <w:qFormat/>
    <w:rsid w:val="00BA059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325F"/>
    <w:rPr>
      <w:rFonts w:ascii="Times New Roman" w:eastAsiaTheme="majorEastAsia" w:hAnsi="Times New Roman" w:cstheme="majorBidi"/>
      <w:b/>
      <w:color w:val="404040" w:themeColor="text1" w:themeTint="BF"/>
      <w:sz w:val="32"/>
      <w:szCs w:val="32"/>
      <w:lang w:val="en-GB"/>
    </w:rPr>
  </w:style>
  <w:style w:type="character" w:customStyle="1" w:styleId="Heading2Char">
    <w:name w:val="Heading 2 Char"/>
    <w:basedOn w:val="DefaultParagraphFont"/>
    <w:link w:val="Heading2"/>
    <w:uiPriority w:val="9"/>
    <w:semiHidden/>
    <w:rsid w:val="008A325F"/>
    <w:rPr>
      <w:rFonts w:ascii="Times New Roman" w:eastAsiaTheme="majorEastAsia" w:hAnsi="Times New Roman" w:cstheme="majorBidi"/>
      <w:color w:val="BF8F00" w:themeColor="accent4" w:themeShade="BF"/>
      <w:sz w:val="26"/>
      <w:szCs w:val="26"/>
      <w:lang w:val="en-GB"/>
    </w:rPr>
  </w:style>
  <w:style w:type="paragraph" w:styleId="NoSpacing">
    <w:name w:val="No Spacing"/>
    <w:link w:val="NoSpacingChar"/>
    <w:uiPriority w:val="1"/>
    <w:qFormat/>
    <w:rsid w:val="008A325F"/>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8A325F"/>
    <w:rPr>
      <w:rFonts w:eastAsiaTheme="minorEastAsia"/>
      <w:kern w:val="0"/>
      <w14:ligatures w14:val="none"/>
    </w:rPr>
  </w:style>
  <w:style w:type="paragraph" w:styleId="TOCHeading">
    <w:name w:val="TOC Heading"/>
    <w:basedOn w:val="Heading1"/>
    <w:next w:val="Normal"/>
    <w:uiPriority w:val="39"/>
    <w:unhideWhenUsed/>
    <w:qFormat/>
    <w:rsid w:val="008A325F"/>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Header">
    <w:name w:val="header"/>
    <w:basedOn w:val="Normal"/>
    <w:link w:val="HeaderChar"/>
    <w:uiPriority w:val="99"/>
    <w:unhideWhenUsed/>
    <w:rsid w:val="008A32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325F"/>
    <w:rPr>
      <w:rFonts w:ascii="Times New Roman" w:hAnsi="Times New Roman"/>
      <w:sz w:val="24"/>
      <w:lang w:val="en-GB"/>
    </w:rPr>
  </w:style>
  <w:style w:type="paragraph" w:styleId="Footer">
    <w:name w:val="footer"/>
    <w:basedOn w:val="Normal"/>
    <w:link w:val="FooterChar"/>
    <w:uiPriority w:val="99"/>
    <w:unhideWhenUsed/>
    <w:rsid w:val="008A32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325F"/>
    <w:rPr>
      <w:rFonts w:ascii="Times New Roman" w:hAnsi="Times New Roman"/>
      <w:sz w:val="24"/>
      <w:lang w:val="en-GB"/>
    </w:rPr>
  </w:style>
  <w:style w:type="character" w:customStyle="1" w:styleId="Heading3Char">
    <w:name w:val="Heading 3 Char"/>
    <w:basedOn w:val="DefaultParagraphFont"/>
    <w:link w:val="Heading3"/>
    <w:uiPriority w:val="9"/>
    <w:semiHidden/>
    <w:rsid w:val="00BA0598"/>
    <w:rPr>
      <w:rFonts w:asciiTheme="majorHAnsi" w:eastAsiaTheme="majorEastAsia" w:hAnsiTheme="majorHAnsi" w:cstheme="majorBidi"/>
      <w:color w:val="1F3763" w:themeColor="accent1" w:themeShade="7F"/>
      <w:sz w:val="24"/>
      <w:szCs w:val="24"/>
      <w:lang w:val="en-GB"/>
    </w:rPr>
  </w:style>
  <w:style w:type="paragraph" w:styleId="TOC1">
    <w:name w:val="toc 1"/>
    <w:basedOn w:val="Normal"/>
    <w:next w:val="Normal"/>
    <w:autoRedefine/>
    <w:uiPriority w:val="39"/>
    <w:unhideWhenUsed/>
    <w:rsid w:val="00A80D41"/>
    <w:pPr>
      <w:spacing w:after="100"/>
    </w:pPr>
  </w:style>
  <w:style w:type="character" w:styleId="Hyperlink">
    <w:name w:val="Hyperlink"/>
    <w:basedOn w:val="DefaultParagraphFont"/>
    <w:uiPriority w:val="99"/>
    <w:unhideWhenUsed/>
    <w:rsid w:val="00A80D4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085857">
      <w:bodyDiv w:val="1"/>
      <w:marLeft w:val="0"/>
      <w:marRight w:val="0"/>
      <w:marTop w:val="0"/>
      <w:marBottom w:val="0"/>
      <w:divBdr>
        <w:top w:val="none" w:sz="0" w:space="0" w:color="auto"/>
        <w:left w:val="none" w:sz="0" w:space="0" w:color="auto"/>
        <w:bottom w:val="none" w:sz="0" w:space="0" w:color="auto"/>
        <w:right w:val="none" w:sz="0" w:space="0" w:color="auto"/>
      </w:divBdr>
    </w:div>
    <w:div w:id="95054518">
      <w:bodyDiv w:val="1"/>
      <w:marLeft w:val="0"/>
      <w:marRight w:val="0"/>
      <w:marTop w:val="0"/>
      <w:marBottom w:val="0"/>
      <w:divBdr>
        <w:top w:val="none" w:sz="0" w:space="0" w:color="auto"/>
        <w:left w:val="none" w:sz="0" w:space="0" w:color="auto"/>
        <w:bottom w:val="none" w:sz="0" w:space="0" w:color="auto"/>
        <w:right w:val="none" w:sz="0" w:space="0" w:color="auto"/>
      </w:divBdr>
    </w:div>
    <w:div w:id="106434881">
      <w:bodyDiv w:val="1"/>
      <w:marLeft w:val="0"/>
      <w:marRight w:val="0"/>
      <w:marTop w:val="0"/>
      <w:marBottom w:val="0"/>
      <w:divBdr>
        <w:top w:val="none" w:sz="0" w:space="0" w:color="auto"/>
        <w:left w:val="none" w:sz="0" w:space="0" w:color="auto"/>
        <w:bottom w:val="none" w:sz="0" w:space="0" w:color="auto"/>
        <w:right w:val="none" w:sz="0" w:space="0" w:color="auto"/>
      </w:divBdr>
    </w:div>
    <w:div w:id="131144009">
      <w:bodyDiv w:val="1"/>
      <w:marLeft w:val="0"/>
      <w:marRight w:val="0"/>
      <w:marTop w:val="0"/>
      <w:marBottom w:val="0"/>
      <w:divBdr>
        <w:top w:val="none" w:sz="0" w:space="0" w:color="auto"/>
        <w:left w:val="none" w:sz="0" w:space="0" w:color="auto"/>
        <w:bottom w:val="none" w:sz="0" w:space="0" w:color="auto"/>
        <w:right w:val="none" w:sz="0" w:space="0" w:color="auto"/>
      </w:divBdr>
    </w:div>
    <w:div w:id="132866811">
      <w:bodyDiv w:val="1"/>
      <w:marLeft w:val="0"/>
      <w:marRight w:val="0"/>
      <w:marTop w:val="0"/>
      <w:marBottom w:val="0"/>
      <w:divBdr>
        <w:top w:val="none" w:sz="0" w:space="0" w:color="auto"/>
        <w:left w:val="none" w:sz="0" w:space="0" w:color="auto"/>
        <w:bottom w:val="none" w:sz="0" w:space="0" w:color="auto"/>
        <w:right w:val="none" w:sz="0" w:space="0" w:color="auto"/>
      </w:divBdr>
    </w:div>
    <w:div w:id="234904072">
      <w:bodyDiv w:val="1"/>
      <w:marLeft w:val="0"/>
      <w:marRight w:val="0"/>
      <w:marTop w:val="0"/>
      <w:marBottom w:val="0"/>
      <w:divBdr>
        <w:top w:val="none" w:sz="0" w:space="0" w:color="auto"/>
        <w:left w:val="none" w:sz="0" w:space="0" w:color="auto"/>
        <w:bottom w:val="none" w:sz="0" w:space="0" w:color="auto"/>
        <w:right w:val="none" w:sz="0" w:space="0" w:color="auto"/>
      </w:divBdr>
    </w:div>
    <w:div w:id="322050672">
      <w:bodyDiv w:val="1"/>
      <w:marLeft w:val="0"/>
      <w:marRight w:val="0"/>
      <w:marTop w:val="0"/>
      <w:marBottom w:val="0"/>
      <w:divBdr>
        <w:top w:val="none" w:sz="0" w:space="0" w:color="auto"/>
        <w:left w:val="none" w:sz="0" w:space="0" w:color="auto"/>
        <w:bottom w:val="none" w:sz="0" w:space="0" w:color="auto"/>
        <w:right w:val="none" w:sz="0" w:space="0" w:color="auto"/>
      </w:divBdr>
    </w:div>
    <w:div w:id="442312761">
      <w:bodyDiv w:val="1"/>
      <w:marLeft w:val="0"/>
      <w:marRight w:val="0"/>
      <w:marTop w:val="0"/>
      <w:marBottom w:val="0"/>
      <w:divBdr>
        <w:top w:val="none" w:sz="0" w:space="0" w:color="auto"/>
        <w:left w:val="none" w:sz="0" w:space="0" w:color="auto"/>
        <w:bottom w:val="none" w:sz="0" w:space="0" w:color="auto"/>
        <w:right w:val="none" w:sz="0" w:space="0" w:color="auto"/>
      </w:divBdr>
    </w:div>
    <w:div w:id="543713839">
      <w:bodyDiv w:val="1"/>
      <w:marLeft w:val="0"/>
      <w:marRight w:val="0"/>
      <w:marTop w:val="0"/>
      <w:marBottom w:val="0"/>
      <w:divBdr>
        <w:top w:val="none" w:sz="0" w:space="0" w:color="auto"/>
        <w:left w:val="none" w:sz="0" w:space="0" w:color="auto"/>
        <w:bottom w:val="none" w:sz="0" w:space="0" w:color="auto"/>
        <w:right w:val="none" w:sz="0" w:space="0" w:color="auto"/>
      </w:divBdr>
    </w:div>
    <w:div w:id="599988863">
      <w:bodyDiv w:val="1"/>
      <w:marLeft w:val="0"/>
      <w:marRight w:val="0"/>
      <w:marTop w:val="0"/>
      <w:marBottom w:val="0"/>
      <w:divBdr>
        <w:top w:val="none" w:sz="0" w:space="0" w:color="auto"/>
        <w:left w:val="none" w:sz="0" w:space="0" w:color="auto"/>
        <w:bottom w:val="none" w:sz="0" w:space="0" w:color="auto"/>
        <w:right w:val="none" w:sz="0" w:space="0" w:color="auto"/>
      </w:divBdr>
    </w:div>
    <w:div w:id="616259215">
      <w:bodyDiv w:val="1"/>
      <w:marLeft w:val="0"/>
      <w:marRight w:val="0"/>
      <w:marTop w:val="0"/>
      <w:marBottom w:val="0"/>
      <w:divBdr>
        <w:top w:val="none" w:sz="0" w:space="0" w:color="auto"/>
        <w:left w:val="none" w:sz="0" w:space="0" w:color="auto"/>
        <w:bottom w:val="none" w:sz="0" w:space="0" w:color="auto"/>
        <w:right w:val="none" w:sz="0" w:space="0" w:color="auto"/>
      </w:divBdr>
    </w:div>
    <w:div w:id="666982862">
      <w:bodyDiv w:val="1"/>
      <w:marLeft w:val="0"/>
      <w:marRight w:val="0"/>
      <w:marTop w:val="0"/>
      <w:marBottom w:val="0"/>
      <w:divBdr>
        <w:top w:val="none" w:sz="0" w:space="0" w:color="auto"/>
        <w:left w:val="none" w:sz="0" w:space="0" w:color="auto"/>
        <w:bottom w:val="none" w:sz="0" w:space="0" w:color="auto"/>
        <w:right w:val="none" w:sz="0" w:space="0" w:color="auto"/>
      </w:divBdr>
    </w:div>
    <w:div w:id="748116802">
      <w:bodyDiv w:val="1"/>
      <w:marLeft w:val="0"/>
      <w:marRight w:val="0"/>
      <w:marTop w:val="0"/>
      <w:marBottom w:val="0"/>
      <w:divBdr>
        <w:top w:val="none" w:sz="0" w:space="0" w:color="auto"/>
        <w:left w:val="none" w:sz="0" w:space="0" w:color="auto"/>
        <w:bottom w:val="none" w:sz="0" w:space="0" w:color="auto"/>
        <w:right w:val="none" w:sz="0" w:space="0" w:color="auto"/>
      </w:divBdr>
    </w:div>
    <w:div w:id="773281020">
      <w:bodyDiv w:val="1"/>
      <w:marLeft w:val="0"/>
      <w:marRight w:val="0"/>
      <w:marTop w:val="0"/>
      <w:marBottom w:val="0"/>
      <w:divBdr>
        <w:top w:val="none" w:sz="0" w:space="0" w:color="auto"/>
        <w:left w:val="none" w:sz="0" w:space="0" w:color="auto"/>
        <w:bottom w:val="none" w:sz="0" w:space="0" w:color="auto"/>
        <w:right w:val="none" w:sz="0" w:space="0" w:color="auto"/>
      </w:divBdr>
    </w:div>
    <w:div w:id="834803721">
      <w:bodyDiv w:val="1"/>
      <w:marLeft w:val="0"/>
      <w:marRight w:val="0"/>
      <w:marTop w:val="0"/>
      <w:marBottom w:val="0"/>
      <w:divBdr>
        <w:top w:val="none" w:sz="0" w:space="0" w:color="auto"/>
        <w:left w:val="none" w:sz="0" w:space="0" w:color="auto"/>
        <w:bottom w:val="none" w:sz="0" w:space="0" w:color="auto"/>
        <w:right w:val="none" w:sz="0" w:space="0" w:color="auto"/>
      </w:divBdr>
      <w:divsChild>
        <w:div w:id="1354385004">
          <w:marLeft w:val="0"/>
          <w:marRight w:val="0"/>
          <w:marTop w:val="0"/>
          <w:marBottom w:val="0"/>
          <w:divBdr>
            <w:top w:val="none" w:sz="0" w:space="0" w:color="auto"/>
            <w:left w:val="none" w:sz="0" w:space="0" w:color="auto"/>
            <w:bottom w:val="none" w:sz="0" w:space="0" w:color="auto"/>
            <w:right w:val="none" w:sz="0" w:space="0" w:color="auto"/>
          </w:divBdr>
        </w:div>
      </w:divsChild>
    </w:div>
    <w:div w:id="843125429">
      <w:bodyDiv w:val="1"/>
      <w:marLeft w:val="0"/>
      <w:marRight w:val="0"/>
      <w:marTop w:val="0"/>
      <w:marBottom w:val="0"/>
      <w:divBdr>
        <w:top w:val="none" w:sz="0" w:space="0" w:color="auto"/>
        <w:left w:val="none" w:sz="0" w:space="0" w:color="auto"/>
        <w:bottom w:val="none" w:sz="0" w:space="0" w:color="auto"/>
        <w:right w:val="none" w:sz="0" w:space="0" w:color="auto"/>
      </w:divBdr>
    </w:div>
    <w:div w:id="911818782">
      <w:bodyDiv w:val="1"/>
      <w:marLeft w:val="0"/>
      <w:marRight w:val="0"/>
      <w:marTop w:val="0"/>
      <w:marBottom w:val="0"/>
      <w:divBdr>
        <w:top w:val="none" w:sz="0" w:space="0" w:color="auto"/>
        <w:left w:val="none" w:sz="0" w:space="0" w:color="auto"/>
        <w:bottom w:val="none" w:sz="0" w:space="0" w:color="auto"/>
        <w:right w:val="none" w:sz="0" w:space="0" w:color="auto"/>
      </w:divBdr>
    </w:div>
    <w:div w:id="1098797263">
      <w:bodyDiv w:val="1"/>
      <w:marLeft w:val="0"/>
      <w:marRight w:val="0"/>
      <w:marTop w:val="0"/>
      <w:marBottom w:val="0"/>
      <w:divBdr>
        <w:top w:val="none" w:sz="0" w:space="0" w:color="auto"/>
        <w:left w:val="none" w:sz="0" w:space="0" w:color="auto"/>
        <w:bottom w:val="none" w:sz="0" w:space="0" w:color="auto"/>
        <w:right w:val="none" w:sz="0" w:space="0" w:color="auto"/>
      </w:divBdr>
    </w:div>
    <w:div w:id="1123621078">
      <w:bodyDiv w:val="1"/>
      <w:marLeft w:val="0"/>
      <w:marRight w:val="0"/>
      <w:marTop w:val="0"/>
      <w:marBottom w:val="0"/>
      <w:divBdr>
        <w:top w:val="none" w:sz="0" w:space="0" w:color="auto"/>
        <w:left w:val="none" w:sz="0" w:space="0" w:color="auto"/>
        <w:bottom w:val="none" w:sz="0" w:space="0" w:color="auto"/>
        <w:right w:val="none" w:sz="0" w:space="0" w:color="auto"/>
      </w:divBdr>
    </w:div>
    <w:div w:id="1133793322">
      <w:bodyDiv w:val="1"/>
      <w:marLeft w:val="0"/>
      <w:marRight w:val="0"/>
      <w:marTop w:val="0"/>
      <w:marBottom w:val="0"/>
      <w:divBdr>
        <w:top w:val="none" w:sz="0" w:space="0" w:color="auto"/>
        <w:left w:val="none" w:sz="0" w:space="0" w:color="auto"/>
        <w:bottom w:val="none" w:sz="0" w:space="0" w:color="auto"/>
        <w:right w:val="none" w:sz="0" w:space="0" w:color="auto"/>
      </w:divBdr>
    </w:div>
    <w:div w:id="1541086954">
      <w:bodyDiv w:val="1"/>
      <w:marLeft w:val="0"/>
      <w:marRight w:val="0"/>
      <w:marTop w:val="0"/>
      <w:marBottom w:val="0"/>
      <w:divBdr>
        <w:top w:val="none" w:sz="0" w:space="0" w:color="auto"/>
        <w:left w:val="none" w:sz="0" w:space="0" w:color="auto"/>
        <w:bottom w:val="none" w:sz="0" w:space="0" w:color="auto"/>
        <w:right w:val="none" w:sz="0" w:space="0" w:color="auto"/>
      </w:divBdr>
      <w:divsChild>
        <w:div w:id="243877268">
          <w:marLeft w:val="0"/>
          <w:marRight w:val="0"/>
          <w:marTop w:val="0"/>
          <w:marBottom w:val="0"/>
          <w:divBdr>
            <w:top w:val="none" w:sz="0" w:space="0" w:color="auto"/>
            <w:left w:val="none" w:sz="0" w:space="0" w:color="auto"/>
            <w:bottom w:val="none" w:sz="0" w:space="0" w:color="auto"/>
            <w:right w:val="none" w:sz="0" w:space="0" w:color="auto"/>
          </w:divBdr>
        </w:div>
      </w:divsChild>
    </w:div>
    <w:div w:id="1578444267">
      <w:bodyDiv w:val="1"/>
      <w:marLeft w:val="0"/>
      <w:marRight w:val="0"/>
      <w:marTop w:val="0"/>
      <w:marBottom w:val="0"/>
      <w:divBdr>
        <w:top w:val="none" w:sz="0" w:space="0" w:color="auto"/>
        <w:left w:val="none" w:sz="0" w:space="0" w:color="auto"/>
        <w:bottom w:val="none" w:sz="0" w:space="0" w:color="auto"/>
        <w:right w:val="none" w:sz="0" w:space="0" w:color="auto"/>
      </w:divBdr>
    </w:div>
    <w:div w:id="1586037167">
      <w:bodyDiv w:val="1"/>
      <w:marLeft w:val="0"/>
      <w:marRight w:val="0"/>
      <w:marTop w:val="0"/>
      <w:marBottom w:val="0"/>
      <w:divBdr>
        <w:top w:val="none" w:sz="0" w:space="0" w:color="auto"/>
        <w:left w:val="none" w:sz="0" w:space="0" w:color="auto"/>
        <w:bottom w:val="none" w:sz="0" w:space="0" w:color="auto"/>
        <w:right w:val="none" w:sz="0" w:space="0" w:color="auto"/>
      </w:divBdr>
    </w:div>
    <w:div w:id="1794209544">
      <w:bodyDiv w:val="1"/>
      <w:marLeft w:val="0"/>
      <w:marRight w:val="0"/>
      <w:marTop w:val="0"/>
      <w:marBottom w:val="0"/>
      <w:divBdr>
        <w:top w:val="none" w:sz="0" w:space="0" w:color="auto"/>
        <w:left w:val="none" w:sz="0" w:space="0" w:color="auto"/>
        <w:bottom w:val="none" w:sz="0" w:space="0" w:color="auto"/>
        <w:right w:val="none" w:sz="0" w:space="0" w:color="auto"/>
      </w:divBdr>
    </w:div>
    <w:div w:id="1836458233">
      <w:bodyDiv w:val="1"/>
      <w:marLeft w:val="0"/>
      <w:marRight w:val="0"/>
      <w:marTop w:val="0"/>
      <w:marBottom w:val="0"/>
      <w:divBdr>
        <w:top w:val="none" w:sz="0" w:space="0" w:color="auto"/>
        <w:left w:val="none" w:sz="0" w:space="0" w:color="auto"/>
        <w:bottom w:val="none" w:sz="0" w:space="0" w:color="auto"/>
        <w:right w:val="none" w:sz="0" w:space="0" w:color="auto"/>
      </w:divBdr>
    </w:div>
    <w:div w:id="1881162633">
      <w:bodyDiv w:val="1"/>
      <w:marLeft w:val="0"/>
      <w:marRight w:val="0"/>
      <w:marTop w:val="0"/>
      <w:marBottom w:val="0"/>
      <w:divBdr>
        <w:top w:val="none" w:sz="0" w:space="0" w:color="auto"/>
        <w:left w:val="none" w:sz="0" w:space="0" w:color="auto"/>
        <w:bottom w:val="none" w:sz="0" w:space="0" w:color="auto"/>
        <w:right w:val="none" w:sz="0" w:space="0" w:color="auto"/>
      </w:divBdr>
    </w:div>
    <w:div w:id="2006202571">
      <w:bodyDiv w:val="1"/>
      <w:marLeft w:val="0"/>
      <w:marRight w:val="0"/>
      <w:marTop w:val="0"/>
      <w:marBottom w:val="0"/>
      <w:divBdr>
        <w:top w:val="none" w:sz="0" w:space="0" w:color="auto"/>
        <w:left w:val="none" w:sz="0" w:space="0" w:color="auto"/>
        <w:bottom w:val="none" w:sz="0" w:space="0" w:color="auto"/>
        <w:right w:val="none" w:sz="0" w:space="0" w:color="auto"/>
      </w:divBdr>
    </w:div>
    <w:div w:id="2006781661">
      <w:bodyDiv w:val="1"/>
      <w:marLeft w:val="0"/>
      <w:marRight w:val="0"/>
      <w:marTop w:val="0"/>
      <w:marBottom w:val="0"/>
      <w:divBdr>
        <w:top w:val="none" w:sz="0" w:space="0" w:color="auto"/>
        <w:left w:val="none" w:sz="0" w:space="0" w:color="auto"/>
        <w:bottom w:val="none" w:sz="0" w:space="0" w:color="auto"/>
        <w:right w:val="none" w:sz="0" w:space="0" w:color="auto"/>
      </w:divBdr>
    </w:div>
    <w:div w:id="2014726377">
      <w:bodyDiv w:val="1"/>
      <w:marLeft w:val="0"/>
      <w:marRight w:val="0"/>
      <w:marTop w:val="0"/>
      <w:marBottom w:val="0"/>
      <w:divBdr>
        <w:top w:val="none" w:sz="0" w:space="0" w:color="auto"/>
        <w:left w:val="none" w:sz="0" w:space="0" w:color="auto"/>
        <w:bottom w:val="none" w:sz="0" w:space="0" w:color="auto"/>
        <w:right w:val="none" w:sz="0" w:space="0" w:color="auto"/>
      </w:divBdr>
    </w:div>
    <w:div w:id="2033647661">
      <w:bodyDiv w:val="1"/>
      <w:marLeft w:val="0"/>
      <w:marRight w:val="0"/>
      <w:marTop w:val="0"/>
      <w:marBottom w:val="0"/>
      <w:divBdr>
        <w:top w:val="none" w:sz="0" w:space="0" w:color="auto"/>
        <w:left w:val="none" w:sz="0" w:space="0" w:color="auto"/>
        <w:bottom w:val="none" w:sz="0" w:space="0" w:color="auto"/>
        <w:right w:val="none" w:sz="0" w:space="0" w:color="auto"/>
      </w:divBdr>
    </w:div>
    <w:div w:id="2055036830">
      <w:bodyDiv w:val="1"/>
      <w:marLeft w:val="0"/>
      <w:marRight w:val="0"/>
      <w:marTop w:val="0"/>
      <w:marBottom w:val="0"/>
      <w:divBdr>
        <w:top w:val="none" w:sz="0" w:space="0" w:color="auto"/>
        <w:left w:val="none" w:sz="0" w:space="0" w:color="auto"/>
        <w:bottom w:val="none" w:sz="0" w:space="0" w:color="auto"/>
        <w:right w:val="none" w:sz="0" w:space="0" w:color="auto"/>
      </w:divBdr>
    </w:div>
    <w:div w:id="2123646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CAD6C8-C543-4A73-A72F-D4A985A533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1529</Words>
  <Characters>8717</Characters>
  <Application>Microsoft Office Word</Application>
  <DocSecurity>0</DocSecurity>
  <Lines>72</Lines>
  <Paragraphs>20</Paragraphs>
  <ScaleCrop>false</ScaleCrop>
  <Company/>
  <LinksUpToDate>false</LinksUpToDate>
  <CharactersWithSpaces>10226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2024-11-29T20:30:00Z</dcterms:created>
  <dcterms:modified xsi:type="dcterms:W3CDTF">2024-12-16T10:30:00Z</dcterms:modified>
</cp:coreProperties>
</file>