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0FE" w:rsidRPr="005B40FE" w:rsidRDefault="005B40FE" w:rsidP="005B40FE">
      <w:pPr>
        <w:pStyle w:val="NormalWeb"/>
        <w:shd w:val="clear" w:color="auto" w:fill="FFFFFF"/>
        <w:spacing w:before="0" w:beforeAutospacing="0"/>
        <w:rPr>
          <w:rFonts w:asciiTheme="minorHAnsi" w:hAnsiTheme="minorHAnsi" w:cstheme="minorHAnsi"/>
          <w:color w:val="373A3C"/>
          <w:sz w:val="52"/>
          <w:szCs w:val="52"/>
        </w:rPr>
      </w:pPr>
      <w:r w:rsidRPr="005B40FE">
        <w:rPr>
          <w:rFonts w:asciiTheme="minorHAnsi" w:hAnsiTheme="minorHAnsi" w:cstheme="minorHAnsi"/>
          <w:b/>
          <w:color w:val="373A3C"/>
          <w:sz w:val="52"/>
          <w:szCs w:val="52"/>
        </w:rPr>
        <w:t xml:space="preserve">Name: </w:t>
      </w:r>
      <w:r w:rsidRPr="005B40FE">
        <w:rPr>
          <w:rFonts w:asciiTheme="minorHAnsi" w:hAnsiTheme="minorHAnsi" w:cstheme="minorHAnsi"/>
          <w:b/>
          <w:color w:val="373A3C"/>
          <w:sz w:val="52"/>
          <w:szCs w:val="52"/>
        </w:rPr>
        <w:tab/>
      </w:r>
      <w:r w:rsidRPr="005B40FE">
        <w:rPr>
          <w:rFonts w:asciiTheme="minorHAnsi" w:hAnsiTheme="minorHAnsi" w:cstheme="minorHAnsi"/>
          <w:color w:val="373A3C"/>
          <w:sz w:val="52"/>
          <w:szCs w:val="52"/>
        </w:rPr>
        <w:tab/>
      </w:r>
      <w:r>
        <w:rPr>
          <w:rFonts w:asciiTheme="minorHAnsi" w:hAnsiTheme="minorHAnsi" w:cstheme="minorHAnsi"/>
          <w:color w:val="373A3C"/>
          <w:sz w:val="52"/>
          <w:szCs w:val="52"/>
        </w:rPr>
        <w:tab/>
      </w:r>
      <w:r>
        <w:rPr>
          <w:rFonts w:asciiTheme="minorHAnsi" w:hAnsiTheme="minorHAnsi" w:cstheme="minorHAnsi"/>
          <w:color w:val="373A3C"/>
          <w:sz w:val="52"/>
          <w:szCs w:val="52"/>
        </w:rPr>
        <w:tab/>
      </w:r>
      <w:r w:rsidRPr="005B40FE">
        <w:rPr>
          <w:rFonts w:asciiTheme="minorHAnsi" w:hAnsiTheme="minorHAnsi" w:cstheme="minorHAnsi"/>
          <w:color w:val="373A3C"/>
          <w:sz w:val="52"/>
          <w:szCs w:val="52"/>
        </w:rPr>
        <w:t>Michele Vincent</w:t>
      </w:r>
    </w:p>
    <w:p w:rsidR="005B40FE" w:rsidRPr="005B40FE" w:rsidRDefault="005B40FE" w:rsidP="005B40FE">
      <w:pPr>
        <w:pStyle w:val="NormalWeb"/>
        <w:shd w:val="clear" w:color="auto" w:fill="FFFFFF"/>
        <w:spacing w:before="0" w:beforeAutospacing="0"/>
        <w:rPr>
          <w:rFonts w:asciiTheme="minorHAnsi" w:hAnsiTheme="minorHAnsi" w:cstheme="minorHAnsi"/>
          <w:color w:val="373A3C"/>
          <w:sz w:val="52"/>
          <w:szCs w:val="52"/>
        </w:rPr>
      </w:pPr>
      <w:r w:rsidRPr="005B40FE">
        <w:rPr>
          <w:rFonts w:asciiTheme="minorHAnsi" w:hAnsiTheme="minorHAnsi" w:cstheme="minorHAnsi"/>
          <w:b/>
          <w:color w:val="373A3C"/>
          <w:sz w:val="52"/>
          <w:szCs w:val="52"/>
        </w:rPr>
        <w:t>Student number</w:t>
      </w:r>
      <w:r w:rsidRPr="005B40FE">
        <w:rPr>
          <w:rFonts w:asciiTheme="minorHAnsi" w:hAnsiTheme="minorHAnsi" w:cstheme="minorHAnsi"/>
          <w:color w:val="373A3C"/>
          <w:sz w:val="52"/>
          <w:szCs w:val="52"/>
        </w:rPr>
        <w:t>:</w:t>
      </w:r>
      <w:r w:rsidRPr="005B40FE">
        <w:rPr>
          <w:rFonts w:asciiTheme="minorHAnsi" w:hAnsiTheme="minorHAnsi" w:cstheme="minorHAnsi"/>
          <w:color w:val="373A3C"/>
          <w:sz w:val="52"/>
          <w:szCs w:val="52"/>
        </w:rPr>
        <w:tab/>
        <w:t>1808181</w:t>
      </w:r>
    </w:p>
    <w:p w:rsidR="003A12B7" w:rsidRDefault="005B40FE" w:rsidP="005B40FE">
      <w:pPr>
        <w:pStyle w:val="NormalWeb"/>
        <w:shd w:val="clear" w:color="auto" w:fill="FFFFFF"/>
        <w:spacing w:before="0" w:beforeAutospacing="0"/>
        <w:rPr>
          <w:rFonts w:asciiTheme="minorHAnsi" w:hAnsiTheme="minorHAnsi" w:cstheme="minorHAnsi"/>
          <w:b/>
          <w:bCs/>
          <w:color w:val="373A3C"/>
          <w:sz w:val="52"/>
          <w:szCs w:val="52"/>
        </w:rPr>
      </w:pPr>
      <w:r w:rsidRPr="005B40FE">
        <w:rPr>
          <w:rFonts w:asciiTheme="minorHAnsi" w:hAnsiTheme="minorHAnsi" w:cstheme="minorHAnsi"/>
          <w:b/>
          <w:bCs/>
          <w:color w:val="373A3C"/>
          <w:sz w:val="52"/>
          <w:szCs w:val="52"/>
        </w:rPr>
        <w:t>BA course titl</w:t>
      </w:r>
      <w:r>
        <w:rPr>
          <w:rFonts w:asciiTheme="minorHAnsi" w:hAnsiTheme="minorHAnsi" w:cstheme="minorHAnsi"/>
          <w:b/>
          <w:bCs/>
          <w:color w:val="373A3C"/>
          <w:sz w:val="52"/>
          <w:szCs w:val="52"/>
        </w:rPr>
        <w:t>e:</w:t>
      </w:r>
      <w:r>
        <w:rPr>
          <w:rFonts w:asciiTheme="minorHAnsi" w:hAnsiTheme="minorHAnsi" w:cstheme="minorHAnsi"/>
          <w:b/>
          <w:bCs/>
          <w:color w:val="373A3C"/>
          <w:sz w:val="52"/>
          <w:szCs w:val="52"/>
        </w:rPr>
        <w:tab/>
      </w:r>
      <w:r>
        <w:rPr>
          <w:rFonts w:asciiTheme="minorHAnsi" w:hAnsiTheme="minorHAnsi" w:cstheme="minorHAnsi"/>
          <w:b/>
          <w:bCs/>
          <w:color w:val="373A3C"/>
          <w:sz w:val="52"/>
          <w:szCs w:val="52"/>
        </w:rPr>
        <w:tab/>
      </w:r>
      <w:r w:rsidR="003A12B7">
        <w:rPr>
          <w:rFonts w:asciiTheme="minorHAnsi" w:hAnsiTheme="minorHAnsi" w:cstheme="minorHAnsi"/>
          <w:b/>
          <w:bCs/>
          <w:color w:val="373A3C"/>
          <w:sz w:val="52"/>
          <w:szCs w:val="52"/>
        </w:rPr>
        <w:t>Architectural Glass</w:t>
      </w:r>
      <w:bookmarkStart w:id="0" w:name="_GoBack"/>
      <w:bookmarkEnd w:id="0"/>
    </w:p>
    <w:p w:rsidR="005B40FE" w:rsidRPr="005B40FE" w:rsidRDefault="003A12B7" w:rsidP="005B40FE">
      <w:pPr>
        <w:pStyle w:val="NormalWeb"/>
        <w:shd w:val="clear" w:color="auto" w:fill="FFFFFF"/>
        <w:spacing w:before="0" w:beforeAutospacing="0"/>
        <w:rPr>
          <w:rFonts w:asciiTheme="minorHAnsi" w:hAnsiTheme="minorHAnsi" w:cstheme="minorHAnsi"/>
          <w:color w:val="373A3C"/>
          <w:sz w:val="52"/>
          <w:szCs w:val="52"/>
        </w:rPr>
      </w:pPr>
      <w:r>
        <w:rPr>
          <w:rFonts w:asciiTheme="minorHAnsi" w:hAnsiTheme="minorHAnsi" w:cstheme="minorHAnsi"/>
          <w:b/>
          <w:bCs/>
          <w:color w:val="373A3C"/>
          <w:sz w:val="52"/>
          <w:szCs w:val="52"/>
        </w:rPr>
        <w:t>Module:</w:t>
      </w:r>
      <w:r>
        <w:rPr>
          <w:rFonts w:asciiTheme="minorHAnsi" w:hAnsiTheme="minorHAnsi" w:cstheme="minorHAnsi"/>
          <w:b/>
          <w:bCs/>
          <w:color w:val="373A3C"/>
          <w:sz w:val="52"/>
          <w:szCs w:val="52"/>
        </w:rPr>
        <w:tab/>
      </w:r>
      <w:r>
        <w:rPr>
          <w:rFonts w:asciiTheme="minorHAnsi" w:hAnsiTheme="minorHAnsi" w:cstheme="minorHAnsi"/>
          <w:b/>
          <w:bCs/>
          <w:color w:val="373A3C"/>
          <w:sz w:val="52"/>
          <w:szCs w:val="52"/>
        </w:rPr>
        <w:tab/>
      </w:r>
      <w:r>
        <w:rPr>
          <w:rFonts w:asciiTheme="minorHAnsi" w:hAnsiTheme="minorHAnsi" w:cstheme="minorHAnsi"/>
          <w:b/>
          <w:bCs/>
          <w:color w:val="373A3C"/>
          <w:sz w:val="52"/>
          <w:szCs w:val="52"/>
        </w:rPr>
        <w:tab/>
      </w:r>
      <w:r>
        <w:rPr>
          <w:rFonts w:asciiTheme="minorHAnsi" w:hAnsiTheme="minorHAnsi" w:cstheme="minorHAnsi"/>
          <w:b/>
          <w:bCs/>
          <w:color w:val="373A3C"/>
          <w:sz w:val="52"/>
          <w:szCs w:val="52"/>
        </w:rPr>
        <w:tab/>
      </w:r>
      <w:r w:rsidR="005B40FE" w:rsidRPr="005B40FE">
        <w:rPr>
          <w:rFonts w:asciiTheme="minorHAnsi" w:hAnsiTheme="minorHAnsi" w:cstheme="minorHAnsi"/>
          <w:bCs/>
          <w:color w:val="373A3C"/>
          <w:sz w:val="52"/>
          <w:szCs w:val="52"/>
        </w:rPr>
        <w:t>Ways of Perceiving (ADAD4010)</w:t>
      </w:r>
    </w:p>
    <w:p w:rsidR="005B40FE" w:rsidRPr="005B40FE" w:rsidRDefault="005B40FE" w:rsidP="005B40FE">
      <w:pPr>
        <w:pStyle w:val="NormalWeb"/>
        <w:shd w:val="clear" w:color="auto" w:fill="FFFFFF"/>
        <w:spacing w:before="0" w:beforeAutospacing="0"/>
        <w:rPr>
          <w:rFonts w:asciiTheme="minorHAnsi" w:hAnsiTheme="minorHAnsi" w:cstheme="minorHAnsi"/>
          <w:color w:val="373A3C"/>
          <w:sz w:val="52"/>
          <w:szCs w:val="52"/>
        </w:rPr>
      </w:pPr>
      <w:r w:rsidRPr="005B40FE">
        <w:rPr>
          <w:rFonts w:asciiTheme="minorHAnsi" w:hAnsiTheme="minorHAnsi" w:cstheme="minorHAnsi"/>
          <w:b/>
          <w:bCs/>
          <w:color w:val="373A3C"/>
          <w:sz w:val="52"/>
          <w:szCs w:val="52"/>
        </w:rPr>
        <w:t>Word count</w:t>
      </w:r>
      <w:r>
        <w:rPr>
          <w:rFonts w:asciiTheme="minorHAnsi" w:hAnsiTheme="minorHAnsi" w:cstheme="minorHAnsi"/>
          <w:b/>
          <w:bCs/>
          <w:color w:val="373A3C"/>
          <w:sz w:val="52"/>
          <w:szCs w:val="52"/>
        </w:rPr>
        <w:t>:</w:t>
      </w:r>
      <w:r>
        <w:rPr>
          <w:rFonts w:asciiTheme="minorHAnsi" w:hAnsiTheme="minorHAnsi" w:cstheme="minorHAnsi"/>
          <w:b/>
          <w:bCs/>
          <w:color w:val="373A3C"/>
          <w:sz w:val="52"/>
          <w:szCs w:val="52"/>
        </w:rPr>
        <w:tab/>
      </w:r>
      <w:r>
        <w:rPr>
          <w:rFonts w:asciiTheme="minorHAnsi" w:hAnsiTheme="minorHAnsi" w:cstheme="minorHAnsi"/>
          <w:b/>
          <w:bCs/>
          <w:color w:val="373A3C"/>
          <w:sz w:val="52"/>
          <w:szCs w:val="52"/>
        </w:rPr>
        <w:tab/>
      </w:r>
      <w:r>
        <w:rPr>
          <w:rFonts w:asciiTheme="minorHAnsi" w:hAnsiTheme="minorHAnsi" w:cstheme="minorHAnsi"/>
          <w:b/>
          <w:bCs/>
          <w:color w:val="373A3C"/>
          <w:sz w:val="52"/>
          <w:szCs w:val="52"/>
        </w:rPr>
        <w:tab/>
      </w:r>
      <w:r w:rsidRPr="005B40FE">
        <w:rPr>
          <w:rFonts w:asciiTheme="minorHAnsi" w:hAnsiTheme="minorHAnsi" w:cstheme="minorHAnsi"/>
          <w:color w:val="373A3C"/>
          <w:sz w:val="52"/>
          <w:szCs w:val="52"/>
        </w:rPr>
        <w:t>1688</w:t>
      </w:r>
    </w:p>
    <w:p w:rsidR="005B40FE" w:rsidRPr="005B40FE" w:rsidRDefault="005B40FE" w:rsidP="005B40FE">
      <w:pPr>
        <w:pStyle w:val="NormalWeb"/>
        <w:shd w:val="clear" w:color="auto" w:fill="FFFFFF"/>
        <w:spacing w:before="0" w:beforeAutospacing="0"/>
        <w:rPr>
          <w:rFonts w:asciiTheme="minorHAnsi" w:hAnsiTheme="minorHAnsi" w:cstheme="minorHAnsi"/>
          <w:color w:val="373A3C"/>
          <w:sz w:val="52"/>
          <w:szCs w:val="52"/>
        </w:rPr>
      </w:pPr>
      <w:r w:rsidRPr="005B40FE">
        <w:rPr>
          <w:rFonts w:asciiTheme="minorHAnsi" w:hAnsiTheme="minorHAnsi" w:cstheme="minorHAnsi"/>
          <w:b/>
          <w:bCs/>
          <w:color w:val="373A3C"/>
          <w:sz w:val="52"/>
          <w:szCs w:val="52"/>
        </w:rPr>
        <w:t>Tutor's name</w:t>
      </w:r>
      <w:r w:rsidRPr="005B40FE">
        <w:rPr>
          <w:rFonts w:asciiTheme="minorHAnsi" w:hAnsiTheme="minorHAnsi" w:cstheme="minorHAnsi"/>
          <w:color w:val="373A3C"/>
          <w:sz w:val="52"/>
          <w:szCs w:val="52"/>
        </w:rPr>
        <w:t xml:space="preserve">: </w:t>
      </w:r>
      <w:r>
        <w:rPr>
          <w:rFonts w:asciiTheme="minorHAnsi" w:hAnsiTheme="minorHAnsi" w:cstheme="minorHAnsi"/>
          <w:color w:val="373A3C"/>
          <w:sz w:val="52"/>
          <w:szCs w:val="52"/>
        </w:rPr>
        <w:tab/>
      </w:r>
      <w:r>
        <w:rPr>
          <w:rFonts w:asciiTheme="minorHAnsi" w:hAnsiTheme="minorHAnsi" w:cstheme="minorHAnsi"/>
          <w:color w:val="373A3C"/>
          <w:sz w:val="52"/>
          <w:szCs w:val="52"/>
        </w:rPr>
        <w:tab/>
      </w:r>
      <w:r w:rsidRPr="005B40FE">
        <w:rPr>
          <w:rFonts w:asciiTheme="minorHAnsi" w:hAnsiTheme="minorHAnsi" w:cstheme="minorHAnsi"/>
          <w:color w:val="373A3C"/>
          <w:sz w:val="52"/>
          <w:szCs w:val="52"/>
          <w:shd w:val="clear" w:color="auto" w:fill="FFFFFF"/>
        </w:rPr>
        <w:t xml:space="preserve">Julia </w:t>
      </w:r>
      <w:proofErr w:type="spellStart"/>
      <w:r w:rsidRPr="005B40FE">
        <w:rPr>
          <w:rFonts w:asciiTheme="minorHAnsi" w:hAnsiTheme="minorHAnsi" w:cstheme="minorHAnsi"/>
          <w:color w:val="373A3C"/>
          <w:sz w:val="52"/>
          <w:szCs w:val="52"/>
          <w:shd w:val="clear" w:color="auto" w:fill="FFFFFF"/>
        </w:rPr>
        <w:t>Lockheart</w:t>
      </w:r>
      <w:proofErr w:type="spellEnd"/>
    </w:p>
    <w:p w:rsidR="005B40FE" w:rsidRDefault="005B40FE" w:rsidP="0071481A">
      <w:pPr>
        <w:jc w:val="center"/>
        <w:rPr>
          <w:rFonts w:asciiTheme="majorHAnsi" w:eastAsiaTheme="majorEastAsia" w:hAnsi="Calibri Light" w:cstheme="majorBidi"/>
          <w:b/>
          <w:bCs/>
          <w:color w:val="000000" w:themeColor="text1"/>
          <w:kern w:val="24"/>
          <w:sz w:val="88"/>
          <w:szCs w:val="88"/>
        </w:rPr>
      </w:pPr>
    </w:p>
    <w:p w:rsidR="005B40FE" w:rsidRDefault="005B40FE">
      <w:pPr>
        <w:rPr>
          <w:rFonts w:asciiTheme="majorHAnsi" w:eastAsiaTheme="majorEastAsia" w:hAnsi="Calibri Light" w:cstheme="majorBidi"/>
          <w:b/>
          <w:bCs/>
          <w:color w:val="000000" w:themeColor="text1"/>
          <w:kern w:val="24"/>
          <w:sz w:val="88"/>
          <w:szCs w:val="88"/>
        </w:rPr>
      </w:pPr>
      <w:r>
        <w:rPr>
          <w:rFonts w:asciiTheme="majorHAnsi" w:eastAsiaTheme="majorEastAsia" w:hAnsi="Calibri Light" w:cstheme="majorBidi"/>
          <w:b/>
          <w:bCs/>
          <w:color w:val="000000" w:themeColor="text1"/>
          <w:kern w:val="24"/>
          <w:sz w:val="88"/>
          <w:szCs w:val="88"/>
        </w:rPr>
        <w:br w:type="page"/>
      </w:r>
    </w:p>
    <w:p w:rsidR="001E6FEC" w:rsidRDefault="001E6FEC" w:rsidP="0071481A">
      <w:pPr>
        <w:jc w:val="center"/>
        <w:rPr>
          <w:rFonts w:asciiTheme="majorHAnsi" w:eastAsiaTheme="majorEastAsia" w:hAnsi="Calibri Light" w:cstheme="majorBidi"/>
          <w:b/>
          <w:bCs/>
          <w:color w:val="000000" w:themeColor="text1"/>
          <w:kern w:val="24"/>
          <w:sz w:val="88"/>
          <w:szCs w:val="88"/>
        </w:rPr>
      </w:pPr>
      <w:r>
        <w:rPr>
          <w:rFonts w:asciiTheme="majorHAnsi" w:eastAsiaTheme="majorEastAsia" w:hAnsi="Calibri Light" w:cstheme="majorBidi"/>
          <w:b/>
          <w:bCs/>
          <w:color w:val="000000" w:themeColor="text1"/>
          <w:kern w:val="24"/>
          <w:sz w:val="88"/>
          <w:szCs w:val="88"/>
        </w:rPr>
        <w:lastRenderedPageBreak/>
        <w:t>Curating an Imagined Exhibition</w:t>
      </w:r>
    </w:p>
    <w:p w:rsidR="00C9043E" w:rsidRDefault="001E6FEC" w:rsidP="001E6FEC">
      <w:pPr>
        <w:pStyle w:val="NormalWeb"/>
        <w:spacing w:before="200" w:beforeAutospacing="0" w:after="0" w:afterAutospacing="0" w:line="216" w:lineRule="auto"/>
        <w:jc w:val="center"/>
        <w:rPr>
          <w:rFonts w:asciiTheme="minorHAnsi" w:eastAsiaTheme="minorEastAsia" w:hAnsi="Calibri" w:cstheme="minorBidi"/>
          <w:color w:val="000000" w:themeColor="text1"/>
          <w:kern w:val="24"/>
          <w:sz w:val="48"/>
          <w:szCs w:val="48"/>
        </w:rPr>
      </w:pPr>
      <w:r>
        <w:rPr>
          <w:rFonts w:asciiTheme="minorHAnsi" w:eastAsiaTheme="minorEastAsia" w:hAnsi="Calibri" w:cstheme="minorBidi"/>
          <w:color w:val="000000" w:themeColor="text1"/>
          <w:kern w:val="24"/>
          <w:sz w:val="48"/>
          <w:szCs w:val="48"/>
        </w:rPr>
        <w:t xml:space="preserve">Little known watercolours of </w:t>
      </w:r>
      <w:r w:rsidR="00C9043E">
        <w:rPr>
          <w:rFonts w:asciiTheme="minorHAnsi" w:eastAsiaTheme="minorEastAsia" w:hAnsi="Calibri" w:cstheme="minorBidi"/>
          <w:color w:val="000000" w:themeColor="text1"/>
          <w:kern w:val="24"/>
          <w:sz w:val="48"/>
          <w:szCs w:val="48"/>
        </w:rPr>
        <w:t xml:space="preserve">Charles Rennie </w:t>
      </w:r>
      <w:r>
        <w:rPr>
          <w:rFonts w:asciiTheme="minorHAnsi" w:eastAsiaTheme="minorEastAsia" w:hAnsi="Calibri" w:cstheme="minorBidi"/>
          <w:color w:val="000000" w:themeColor="text1"/>
          <w:kern w:val="24"/>
          <w:sz w:val="48"/>
          <w:szCs w:val="48"/>
        </w:rPr>
        <w:t xml:space="preserve">Mackintosh – </w:t>
      </w:r>
    </w:p>
    <w:p w:rsidR="00A7411B" w:rsidRDefault="00A669F2" w:rsidP="001E6FEC">
      <w:pPr>
        <w:pStyle w:val="NormalWeb"/>
        <w:spacing w:before="200" w:beforeAutospacing="0" w:after="0" w:afterAutospacing="0" w:line="216" w:lineRule="auto"/>
        <w:jc w:val="center"/>
        <w:rPr>
          <w:rFonts w:asciiTheme="minorHAnsi" w:eastAsiaTheme="minorEastAsia" w:hAnsi="Calibri" w:cstheme="minorBidi"/>
          <w:color w:val="000000" w:themeColor="text1"/>
          <w:kern w:val="24"/>
          <w:sz w:val="48"/>
          <w:szCs w:val="48"/>
        </w:rPr>
      </w:pPr>
      <w:r>
        <w:rPr>
          <w:rFonts w:asciiTheme="minorHAnsi" w:eastAsiaTheme="minorEastAsia" w:hAnsi="Calibri" w:cstheme="minorBidi"/>
          <w:color w:val="000000" w:themeColor="text1"/>
          <w:kern w:val="24"/>
          <w:sz w:val="48"/>
          <w:szCs w:val="48"/>
        </w:rPr>
        <w:t>overlooked</w:t>
      </w:r>
      <w:r w:rsidR="001E6FEC">
        <w:rPr>
          <w:rFonts w:asciiTheme="minorHAnsi" w:eastAsiaTheme="minorEastAsia" w:hAnsi="Calibri" w:cstheme="minorBidi"/>
          <w:color w:val="000000" w:themeColor="text1"/>
          <w:kern w:val="24"/>
          <w:sz w:val="48"/>
          <w:szCs w:val="48"/>
        </w:rPr>
        <w:t xml:space="preserve"> from exhibition </w:t>
      </w:r>
      <w:r>
        <w:rPr>
          <w:rFonts w:asciiTheme="minorHAnsi" w:eastAsiaTheme="minorEastAsia" w:hAnsi="Calibri" w:cstheme="minorBidi"/>
          <w:color w:val="000000" w:themeColor="text1"/>
          <w:kern w:val="24"/>
          <w:sz w:val="48"/>
          <w:szCs w:val="48"/>
        </w:rPr>
        <w:t>in</w:t>
      </w:r>
      <w:r w:rsidR="001E6FEC">
        <w:rPr>
          <w:rFonts w:asciiTheme="minorHAnsi" w:eastAsiaTheme="minorEastAsia" w:hAnsi="Calibri" w:cstheme="minorBidi"/>
          <w:color w:val="000000" w:themeColor="text1"/>
          <w:kern w:val="24"/>
          <w:sz w:val="48"/>
          <w:szCs w:val="48"/>
        </w:rPr>
        <w:t xml:space="preserve"> Summer 2018 </w:t>
      </w:r>
    </w:p>
    <w:p w:rsidR="001E6FEC" w:rsidRDefault="00444935" w:rsidP="001E6FEC">
      <w:pPr>
        <w:pStyle w:val="NormalWeb"/>
        <w:spacing w:before="200" w:beforeAutospacing="0" w:after="0" w:afterAutospacing="0" w:line="216" w:lineRule="auto"/>
        <w:jc w:val="center"/>
      </w:pPr>
      <w:r>
        <w:rPr>
          <w:rFonts w:asciiTheme="minorHAnsi" w:eastAsiaTheme="minorEastAsia" w:hAnsi="Calibri" w:cstheme="minorBidi"/>
          <w:color w:val="000000" w:themeColor="text1"/>
          <w:kern w:val="24"/>
          <w:sz w:val="48"/>
          <w:szCs w:val="48"/>
        </w:rPr>
        <w:t xml:space="preserve">at Kelvingrove Art Gallery and Museum </w:t>
      </w:r>
    </w:p>
    <w:p w:rsidR="001E6FEC" w:rsidRDefault="0071481A">
      <w:pPr>
        <w:rPr>
          <w:rFonts w:asciiTheme="majorHAnsi" w:eastAsiaTheme="majorEastAsia" w:hAnsi="Calibri Light" w:cstheme="majorBidi"/>
          <w:b/>
          <w:bCs/>
          <w:color w:val="000000" w:themeColor="text1"/>
          <w:kern w:val="24"/>
          <w:sz w:val="88"/>
          <w:szCs w:val="88"/>
        </w:rPr>
      </w:pPr>
      <w:r>
        <w:rPr>
          <w:noProof/>
        </w:rPr>
        <w:drawing>
          <wp:anchor distT="0" distB="0" distL="114300" distR="114300" simplePos="0" relativeHeight="251661312" behindDoc="0" locked="0" layoutInCell="1" allowOverlap="1" wp14:anchorId="6F04EBA8" wp14:editId="2AD19082">
            <wp:simplePos x="0" y="0"/>
            <wp:positionH relativeFrom="column">
              <wp:posOffset>6169660</wp:posOffset>
            </wp:positionH>
            <wp:positionV relativeFrom="paragraph">
              <wp:posOffset>332740</wp:posOffset>
            </wp:positionV>
            <wp:extent cx="3810000" cy="2387600"/>
            <wp:effectExtent l="0" t="0" r="0" b="0"/>
            <wp:wrapNone/>
            <wp:docPr id="1030" name="Picture 6" descr="Related image">
              <a:extLst xmlns:a="http://schemas.openxmlformats.org/drawingml/2006/main">
                <a:ext uri="{FF2B5EF4-FFF2-40B4-BE49-F238E27FC236}">
                  <a16:creationId xmlns:a16="http://schemas.microsoft.com/office/drawing/2014/main" id="{928130AE-F6DE-4B20-938A-4ABC04495A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Related image">
                      <a:extLst>
                        <a:ext uri="{FF2B5EF4-FFF2-40B4-BE49-F238E27FC236}">
                          <a16:creationId xmlns:a16="http://schemas.microsoft.com/office/drawing/2014/main" id="{928130AE-F6DE-4B20-938A-4ABC04495AAB}"/>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0000" cy="238760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Pr>
          <w:noProof/>
        </w:rPr>
        <w:drawing>
          <wp:anchor distT="0" distB="0" distL="114300" distR="114300" simplePos="0" relativeHeight="251659264" behindDoc="0" locked="0" layoutInCell="1" allowOverlap="1" wp14:anchorId="2E9C8704" wp14:editId="7B572B3D">
            <wp:simplePos x="0" y="0"/>
            <wp:positionH relativeFrom="column">
              <wp:posOffset>3789680</wp:posOffset>
            </wp:positionH>
            <wp:positionV relativeFrom="paragraph">
              <wp:posOffset>317500</wp:posOffset>
            </wp:positionV>
            <wp:extent cx="1905000" cy="1617980"/>
            <wp:effectExtent l="0" t="0" r="0" b="1270"/>
            <wp:wrapNone/>
            <wp:docPr id="1026" name="Picture 2" descr="Image result for mackintosh watercolours">
              <a:extLst xmlns:a="http://schemas.openxmlformats.org/drawingml/2006/main">
                <a:ext uri="{FF2B5EF4-FFF2-40B4-BE49-F238E27FC236}">
                  <a16:creationId xmlns:a16="http://schemas.microsoft.com/office/drawing/2014/main" id="{2F7304B8-FAEA-4133-AE14-9B5E679270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mackintosh watercolours">
                      <a:extLst>
                        <a:ext uri="{FF2B5EF4-FFF2-40B4-BE49-F238E27FC236}">
                          <a16:creationId xmlns:a16="http://schemas.microsoft.com/office/drawing/2014/main" id="{2F7304B8-FAEA-4133-AE14-9B5E67927066}"/>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161798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Pr>
          <w:noProof/>
        </w:rPr>
        <w:drawing>
          <wp:anchor distT="0" distB="0" distL="114300" distR="114300" simplePos="0" relativeHeight="251660288" behindDoc="0" locked="0" layoutInCell="1" allowOverlap="1" wp14:anchorId="2437F0AF" wp14:editId="5A22BD11">
            <wp:simplePos x="0" y="0"/>
            <wp:positionH relativeFrom="column">
              <wp:posOffset>571500</wp:posOffset>
            </wp:positionH>
            <wp:positionV relativeFrom="paragraph">
              <wp:posOffset>237490</wp:posOffset>
            </wp:positionV>
            <wp:extent cx="2466975" cy="2489835"/>
            <wp:effectExtent l="0" t="0" r="0" b="5715"/>
            <wp:wrapNone/>
            <wp:docPr id="1028" name="Picture 4" descr="Image result for mackintosh watercolours">
              <a:extLst xmlns:a="http://schemas.openxmlformats.org/drawingml/2006/main">
                <a:ext uri="{FF2B5EF4-FFF2-40B4-BE49-F238E27FC236}">
                  <a16:creationId xmlns:a16="http://schemas.microsoft.com/office/drawing/2014/main" id="{0FC6BF57-4C8F-472E-B086-1B3849B3A1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mackintosh watercolours">
                      <a:extLst>
                        <a:ext uri="{FF2B5EF4-FFF2-40B4-BE49-F238E27FC236}">
                          <a16:creationId xmlns:a16="http://schemas.microsoft.com/office/drawing/2014/main" id="{0FC6BF57-4C8F-472E-B086-1B3849B3A134}"/>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66975" cy="248983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rsidR="001E6FEC" w:rsidRDefault="00A90FB6">
      <w:r>
        <w:t xml:space="preserve">   </w:t>
      </w:r>
    </w:p>
    <w:p w:rsidR="001E6FEC" w:rsidRPr="001E6FEC" w:rsidRDefault="001E6FEC" w:rsidP="001E6FEC"/>
    <w:p w:rsidR="001E6FEC" w:rsidRPr="001E6FEC" w:rsidRDefault="001E6FEC" w:rsidP="001E6FEC"/>
    <w:p w:rsidR="001E6FEC" w:rsidRPr="001E6FEC" w:rsidRDefault="001E6FEC" w:rsidP="001E6FEC"/>
    <w:p w:rsidR="001E6FEC" w:rsidRPr="001E6FEC" w:rsidRDefault="0071481A" w:rsidP="001E6FEC">
      <w:r>
        <w:rPr>
          <w:noProof/>
        </w:rPr>
        <mc:AlternateContent>
          <mc:Choice Requires="wps">
            <w:drawing>
              <wp:anchor distT="0" distB="0" distL="114300" distR="114300" simplePos="0" relativeHeight="251664384" behindDoc="0" locked="0" layoutInCell="1" allowOverlap="1">
                <wp:simplePos x="0" y="0"/>
                <wp:positionH relativeFrom="column">
                  <wp:posOffset>3952875</wp:posOffset>
                </wp:positionH>
                <wp:positionV relativeFrom="paragraph">
                  <wp:posOffset>25400</wp:posOffset>
                </wp:positionV>
                <wp:extent cx="1533525" cy="2857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1533525" cy="285750"/>
                        </a:xfrm>
                        <a:prstGeom prst="rect">
                          <a:avLst/>
                        </a:prstGeom>
                        <a:solidFill>
                          <a:schemeClr val="lt1"/>
                        </a:solidFill>
                        <a:ln w="6350">
                          <a:solidFill>
                            <a:prstClr val="black"/>
                          </a:solidFill>
                        </a:ln>
                      </wps:spPr>
                      <wps:txbx>
                        <w:txbxContent>
                          <w:p w:rsidR="00F8747F" w:rsidRDefault="00F8747F" w:rsidP="00F8747F">
                            <w:r>
                              <w:t>Figure 2</w:t>
                            </w:r>
                            <w:r w:rsidR="00620EE8">
                              <w:t xml:space="preserve">: </w:t>
                            </w:r>
                            <w:r w:rsidR="00620EE8" w:rsidRPr="003433B2">
                              <w:rPr>
                                <w:i/>
                              </w:rPr>
                              <w:t>The Bo</w:t>
                            </w:r>
                            <w:r w:rsidR="003433B2" w:rsidRPr="003433B2">
                              <w:rPr>
                                <w:i/>
                              </w:rPr>
                              <w:t>u</w:t>
                            </w:r>
                            <w:r w:rsidR="00620EE8" w:rsidRPr="003433B2">
                              <w:rPr>
                                <w:i/>
                              </w:rPr>
                              <w:t xml:space="preserve">lders </w:t>
                            </w:r>
                          </w:p>
                          <w:p w:rsidR="00F8747F" w:rsidRDefault="00F874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311.25pt;margin-top:2pt;width:120.75pt;height: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" fillcolor="white [3201]" strokeweight=".5pt">
                <v:textbox>
                  <w:txbxContent>
                    <w:p w:rsidR="00F8747F" w:rsidRDefault="00F8747F" w:rsidP="00F8747F">
                      <w:r>
                        <w:t>Figure 2</w:t>
                      </w:r>
                      <w:r w:rsidR="00620EE8">
                        <w:t xml:space="preserve">: </w:t>
                      </w:r>
                      <w:r w:rsidR="00620EE8" w:rsidRPr="003433B2">
                        <w:rPr>
                          <w:i/>
                        </w:rPr>
                        <w:t>The Bo</w:t>
                      </w:r>
                      <w:r w:rsidR="003433B2" w:rsidRPr="003433B2">
                        <w:rPr>
                          <w:i/>
                        </w:rPr>
                        <w:t>u</w:t>
                      </w:r>
                      <w:r w:rsidR="00620EE8" w:rsidRPr="003433B2">
                        <w:rPr>
                          <w:i/>
                        </w:rPr>
                        <w:t xml:space="preserve">lders </w:t>
                      </w:r>
                    </w:p>
                    <w:p w:rsidR="00F8747F" w:rsidRDefault="00F8747F"/>
                  </w:txbxContent>
                </v:textbox>
              </v:shape>
            </w:pict>
          </mc:Fallback>
        </mc:AlternateContent>
      </w:r>
    </w:p>
    <w:p w:rsidR="001E6FEC" w:rsidRPr="001E6FEC" w:rsidRDefault="001E6FEC" w:rsidP="001E6FEC"/>
    <w:p w:rsidR="001E6FEC" w:rsidRPr="001E6FEC" w:rsidRDefault="0071481A" w:rsidP="001E6FEC">
      <w:r>
        <w:rPr>
          <w:noProof/>
        </w:rPr>
        <mc:AlternateContent>
          <mc:Choice Requires="wps">
            <w:drawing>
              <wp:anchor distT="0" distB="0" distL="114300" distR="114300" simplePos="0" relativeHeight="251665408" behindDoc="0" locked="0" layoutInCell="1" allowOverlap="1">
                <wp:simplePos x="0" y="0"/>
                <wp:positionH relativeFrom="column">
                  <wp:posOffset>7210425</wp:posOffset>
                </wp:positionH>
                <wp:positionV relativeFrom="paragraph">
                  <wp:posOffset>224155</wp:posOffset>
                </wp:positionV>
                <wp:extent cx="1628775" cy="2857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1628775" cy="285750"/>
                        </a:xfrm>
                        <a:prstGeom prst="rect">
                          <a:avLst/>
                        </a:prstGeom>
                        <a:solidFill>
                          <a:schemeClr val="lt1"/>
                        </a:solidFill>
                        <a:ln w="6350">
                          <a:solidFill>
                            <a:prstClr val="black"/>
                          </a:solidFill>
                        </a:ln>
                      </wps:spPr>
                      <wps:txbx>
                        <w:txbxContent>
                          <w:p w:rsidR="00F8747F" w:rsidRPr="008B3B91" w:rsidRDefault="00F8747F" w:rsidP="00F8747F">
                            <w:pPr>
                              <w:rPr>
                                <w:i/>
                              </w:rPr>
                            </w:pPr>
                            <w:r>
                              <w:t>Figure 3</w:t>
                            </w:r>
                            <w:r w:rsidR="008B3B91">
                              <w:t xml:space="preserve">: </w:t>
                            </w:r>
                            <w:r w:rsidR="008B3B91">
                              <w:rPr>
                                <w:i/>
                              </w:rPr>
                              <w:t xml:space="preserve">Port Vendres </w:t>
                            </w:r>
                          </w:p>
                          <w:p w:rsidR="00F8747F" w:rsidRDefault="00F874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margin-left:567.75pt;margin-top:17.65pt;width:128.25pt;height: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" fillcolor="white [3201]" strokeweight=".5pt">
                <v:textbox>
                  <w:txbxContent>
                    <w:p w:rsidR="00F8747F" w:rsidRPr="008B3B91" w:rsidRDefault="00F8747F" w:rsidP="00F8747F">
                      <w:pPr>
                        <w:rPr>
                          <w:i/>
                        </w:rPr>
                      </w:pPr>
                      <w:r>
                        <w:t>Figure 3</w:t>
                      </w:r>
                      <w:r w:rsidR="008B3B91">
                        <w:t xml:space="preserve">: </w:t>
                      </w:r>
                      <w:r w:rsidR="008B3B91">
                        <w:rPr>
                          <w:i/>
                        </w:rPr>
                        <w:t xml:space="preserve">Port Vendres </w:t>
                      </w:r>
                    </w:p>
                    <w:p w:rsidR="00F8747F" w:rsidRDefault="00F8747F"/>
                  </w:txbxContent>
                </v:textbox>
              </v:shape>
            </w:pict>
          </mc:Fallback>
        </mc:AlternateContent>
      </w:r>
    </w:p>
    <w:p w:rsidR="001E6FEC" w:rsidRDefault="001E6FEC" w:rsidP="001E6FEC"/>
    <w:p w:rsidR="009B6392" w:rsidRDefault="00341BBA" w:rsidP="001E6FEC">
      <w:pPr>
        <w:tabs>
          <w:tab w:val="left" w:pos="15390"/>
        </w:tabs>
      </w:pPr>
      <w:r>
        <w:rPr>
          <w:noProof/>
        </w:rPr>
        <mc:AlternateContent>
          <mc:Choice Requires="wps">
            <w:drawing>
              <wp:anchor distT="0" distB="0" distL="114300" distR="114300" simplePos="0" relativeHeight="251663360" behindDoc="0" locked="0" layoutInCell="1" allowOverlap="1">
                <wp:simplePos x="0" y="0"/>
                <wp:positionH relativeFrom="column">
                  <wp:posOffset>771525</wp:posOffset>
                </wp:positionH>
                <wp:positionV relativeFrom="paragraph">
                  <wp:posOffset>-400685</wp:posOffset>
                </wp:positionV>
                <wp:extent cx="2057400" cy="2762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2057400" cy="276225"/>
                        </a:xfrm>
                        <a:prstGeom prst="rect">
                          <a:avLst/>
                        </a:prstGeom>
                        <a:solidFill>
                          <a:schemeClr val="lt1"/>
                        </a:solidFill>
                        <a:ln w="6350">
                          <a:solidFill>
                            <a:prstClr val="black"/>
                          </a:solidFill>
                        </a:ln>
                      </wps:spPr>
                      <wps:txbx>
                        <w:txbxContent>
                          <w:p w:rsidR="00F8747F" w:rsidRPr="00A67ECC" w:rsidRDefault="00F8747F">
                            <w:pPr>
                              <w:rPr>
                                <w:i/>
                              </w:rPr>
                            </w:pPr>
                            <w:bookmarkStart w:id="1" w:name="_Hlk6163045"/>
                            <w:bookmarkStart w:id="2" w:name="_Hlk6163046"/>
                            <w:r>
                              <w:t>Figure 1</w:t>
                            </w:r>
                            <w:bookmarkEnd w:id="1"/>
                            <w:bookmarkEnd w:id="2"/>
                            <w:r w:rsidR="00A67ECC">
                              <w:t>:</w:t>
                            </w:r>
                            <w:r w:rsidR="000A36B7">
                              <w:t xml:space="preserve"> </w:t>
                            </w:r>
                            <w:r w:rsidR="00A67ECC">
                              <w:rPr>
                                <w:i/>
                              </w:rPr>
                              <w:t>Port Vendres, La Ville</w:t>
                            </w:r>
                            <w:r w:rsidR="00670A2D">
                              <w:rPr>
                                <w: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8" type="#_x0000_t202" style="position:absolute;margin-left:60.75pt;margin-top:-31.55pt;width:162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" fillcolor="white [3201]" strokeweight=".5pt">
                <v:textbox>
                  <w:txbxContent>
                    <w:p w:rsidR="00F8747F" w:rsidRPr="00A67ECC" w:rsidRDefault="00F8747F">
                      <w:pPr>
                        <w:rPr>
                          <w:i/>
                        </w:rPr>
                      </w:pPr>
                      <w:bookmarkStart w:id="3" w:name="_Hlk6163045"/>
                      <w:bookmarkStart w:id="4" w:name="_Hlk6163046"/>
                      <w:r>
                        <w:t>Figure 1</w:t>
                      </w:r>
                      <w:bookmarkEnd w:id="3"/>
                      <w:bookmarkEnd w:id="4"/>
                      <w:r w:rsidR="00A67ECC">
                        <w:t>:</w:t>
                      </w:r>
                      <w:r w:rsidR="000A36B7">
                        <w:t xml:space="preserve"> </w:t>
                      </w:r>
                      <w:r w:rsidR="00A67ECC">
                        <w:rPr>
                          <w:i/>
                        </w:rPr>
                        <w:t>Port Vendres, La Ville</w:t>
                      </w:r>
                      <w:r w:rsidR="00670A2D">
                        <w:rPr>
                          <w:i/>
                        </w:rPr>
                        <w:t xml:space="preserve"> </w:t>
                      </w:r>
                    </w:p>
                  </w:txbxContent>
                </v:textbox>
              </v:shape>
            </w:pict>
          </mc:Fallback>
        </mc:AlternateContent>
      </w:r>
      <w:r w:rsidR="001E6FEC">
        <w:tab/>
      </w:r>
      <w:r w:rsidR="009B6392">
        <w:tab/>
      </w:r>
    </w:p>
    <w:p w:rsidR="00AF72A7" w:rsidRPr="00610DEB" w:rsidRDefault="0059661F" w:rsidP="00BB3751">
      <w:pPr>
        <w:spacing w:line="480" w:lineRule="auto"/>
        <w:rPr>
          <w:rFonts w:cstheme="minorHAnsi"/>
        </w:rPr>
      </w:pPr>
      <w:r w:rsidRPr="0059661F">
        <w:rPr>
          <w:rFonts w:eastAsiaTheme="minorEastAsia" w:cstheme="minorHAnsi"/>
          <w:color w:val="000000" w:themeColor="text1"/>
          <w:kern w:val="24"/>
          <w:sz w:val="24"/>
          <w:szCs w:val="24"/>
          <w:lang w:eastAsia="en-GB"/>
        </w:rPr>
        <w:lastRenderedPageBreak/>
        <w:t>My understanding of curating is bringing together a collection of related items with an overall theme</w:t>
      </w:r>
      <w:r w:rsidR="005A5DF6">
        <w:rPr>
          <w:rFonts w:eastAsiaTheme="minorEastAsia" w:cstheme="minorHAnsi"/>
          <w:color w:val="000000" w:themeColor="text1"/>
          <w:kern w:val="24"/>
          <w:sz w:val="24"/>
          <w:szCs w:val="24"/>
          <w:lang w:eastAsia="en-GB"/>
        </w:rPr>
        <w:t>, t</w:t>
      </w:r>
      <w:r w:rsidRPr="0059661F">
        <w:rPr>
          <w:rFonts w:eastAsiaTheme="minorEastAsia" w:cstheme="minorHAnsi"/>
          <w:color w:val="000000" w:themeColor="text1"/>
          <w:kern w:val="24"/>
          <w:sz w:val="24"/>
          <w:szCs w:val="24"/>
          <w:lang w:eastAsia="en-GB"/>
        </w:rPr>
        <w:t xml:space="preserve">hat can help inform and educate those that view the selected works. </w:t>
      </w:r>
      <w:r w:rsidR="00AF72A7">
        <w:rPr>
          <w:rFonts w:eastAsiaTheme="minorEastAsia" w:cstheme="minorHAnsi"/>
          <w:color w:val="000000" w:themeColor="text1"/>
          <w:kern w:val="24"/>
          <w:sz w:val="24"/>
          <w:szCs w:val="24"/>
          <w:lang w:eastAsia="en-GB"/>
        </w:rPr>
        <w:t xml:space="preserve">It is also </w:t>
      </w:r>
      <w:r w:rsidR="00AF72A7" w:rsidRPr="00610DEB">
        <w:rPr>
          <w:rFonts w:eastAsiaTheme="minorEastAsia" w:cstheme="minorHAnsi"/>
          <w:color w:val="000000" w:themeColor="text1"/>
          <w:kern w:val="24"/>
        </w:rPr>
        <w:t xml:space="preserve">the action </w:t>
      </w:r>
      <w:r w:rsidR="00AF72A7">
        <w:rPr>
          <w:rFonts w:eastAsiaTheme="minorEastAsia" w:cstheme="minorHAnsi"/>
          <w:color w:val="000000" w:themeColor="text1"/>
          <w:kern w:val="24"/>
        </w:rPr>
        <w:t>or</w:t>
      </w:r>
      <w:r w:rsidR="00AF72A7" w:rsidRPr="00610DEB">
        <w:rPr>
          <w:rFonts w:eastAsiaTheme="minorEastAsia" w:cstheme="minorHAnsi"/>
          <w:color w:val="000000" w:themeColor="text1"/>
          <w:kern w:val="24"/>
        </w:rPr>
        <w:t xml:space="preserve"> process of selecting organising and looking after the items in a collection or exhibition</w:t>
      </w:r>
      <w:r w:rsidR="00AF72A7">
        <w:rPr>
          <w:rFonts w:eastAsiaTheme="minorEastAsia" w:cstheme="minorHAnsi"/>
          <w:color w:val="000000" w:themeColor="text1"/>
          <w:kern w:val="24"/>
        </w:rPr>
        <w:t xml:space="preserve">. (Dean, </w:t>
      </w:r>
      <w:r w:rsidR="00701DAE">
        <w:rPr>
          <w:rFonts w:eastAsiaTheme="minorEastAsia" w:cstheme="minorHAnsi"/>
          <w:color w:val="000000" w:themeColor="text1"/>
          <w:kern w:val="24"/>
        </w:rPr>
        <w:t>1994</w:t>
      </w:r>
      <w:r w:rsidR="003463E4">
        <w:rPr>
          <w:rFonts w:eastAsiaTheme="minorEastAsia" w:cstheme="minorHAnsi"/>
          <w:color w:val="000000" w:themeColor="text1"/>
          <w:kern w:val="24"/>
        </w:rPr>
        <w:t>,</w:t>
      </w:r>
      <w:r w:rsidR="00E55A24">
        <w:rPr>
          <w:rFonts w:eastAsiaTheme="minorEastAsia" w:cstheme="minorHAnsi"/>
          <w:color w:val="000000" w:themeColor="text1"/>
          <w:kern w:val="24"/>
        </w:rPr>
        <w:t xml:space="preserve"> </w:t>
      </w:r>
      <w:r w:rsidR="00AF72A7">
        <w:rPr>
          <w:rFonts w:eastAsiaTheme="minorEastAsia" w:cstheme="minorHAnsi"/>
          <w:color w:val="000000" w:themeColor="text1"/>
          <w:kern w:val="24"/>
        </w:rPr>
        <w:t>p.2-3)</w:t>
      </w:r>
    </w:p>
    <w:p w:rsidR="0059661F" w:rsidRDefault="005A5DF6" w:rsidP="00BB3751">
      <w:pPr>
        <w:spacing w:after="0" w:line="480" w:lineRule="auto"/>
        <w:contextualSpacing/>
        <w:rPr>
          <w:rFonts w:eastAsiaTheme="minorEastAsia" w:cstheme="minorHAnsi"/>
          <w:color w:val="000000" w:themeColor="text1"/>
          <w:kern w:val="24"/>
          <w:sz w:val="24"/>
          <w:szCs w:val="24"/>
          <w:lang w:eastAsia="en-GB"/>
        </w:rPr>
      </w:pPr>
      <w:r>
        <w:rPr>
          <w:rFonts w:eastAsiaTheme="minorEastAsia" w:cstheme="minorHAnsi"/>
          <w:color w:val="000000" w:themeColor="text1"/>
          <w:kern w:val="24"/>
          <w:sz w:val="24"/>
          <w:szCs w:val="24"/>
          <w:lang w:eastAsia="en-GB"/>
        </w:rPr>
        <w:t xml:space="preserve">As </w:t>
      </w:r>
      <w:r w:rsidR="0059661F" w:rsidRPr="0059661F">
        <w:rPr>
          <w:rFonts w:eastAsiaTheme="minorEastAsia" w:cstheme="minorHAnsi"/>
          <w:color w:val="000000" w:themeColor="text1"/>
          <w:kern w:val="24"/>
          <w:sz w:val="24"/>
          <w:szCs w:val="24"/>
          <w:lang w:eastAsia="en-GB"/>
        </w:rPr>
        <w:t xml:space="preserve">Hans Ulrich Obrist in Ways of Curating, identifies </w:t>
      </w:r>
      <w:r w:rsidR="000A36B7">
        <w:rPr>
          <w:rFonts w:eastAsiaTheme="minorEastAsia" w:cstheme="minorHAnsi"/>
          <w:color w:val="000000" w:themeColor="text1"/>
          <w:kern w:val="24"/>
          <w:sz w:val="24"/>
          <w:szCs w:val="24"/>
          <w:lang w:eastAsia="en-GB"/>
        </w:rPr>
        <w:t xml:space="preserve">the </w:t>
      </w:r>
      <w:r w:rsidR="0059661F" w:rsidRPr="0059661F">
        <w:rPr>
          <w:rFonts w:eastAsiaTheme="minorEastAsia" w:cstheme="minorHAnsi"/>
          <w:color w:val="000000" w:themeColor="text1"/>
          <w:kern w:val="24"/>
          <w:sz w:val="24"/>
          <w:szCs w:val="24"/>
          <w:lang w:eastAsia="en-GB"/>
        </w:rPr>
        <w:t>four functions</w:t>
      </w:r>
      <w:r>
        <w:rPr>
          <w:rFonts w:eastAsiaTheme="minorEastAsia" w:cstheme="minorHAnsi"/>
          <w:color w:val="000000" w:themeColor="text1"/>
          <w:kern w:val="24"/>
          <w:sz w:val="24"/>
          <w:szCs w:val="24"/>
          <w:lang w:eastAsia="en-GB"/>
        </w:rPr>
        <w:t xml:space="preserve"> are involved,</w:t>
      </w:r>
    </w:p>
    <w:p w:rsidR="005A5DF6" w:rsidRPr="0059661F" w:rsidRDefault="005A5DF6" w:rsidP="00BB3751">
      <w:pPr>
        <w:spacing w:after="0" w:line="480" w:lineRule="auto"/>
        <w:contextualSpacing/>
        <w:rPr>
          <w:rFonts w:eastAsia="Times New Roman" w:cstheme="minorHAnsi"/>
          <w:sz w:val="24"/>
          <w:szCs w:val="24"/>
          <w:lang w:eastAsia="en-GB"/>
        </w:rPr>
      </w:pPr>
    </w:p>
    <w:p w:rsidR="0059661F" w:rsidRPr="0059661F" w:rsidRDefault="0059661F" w:rsidP="00BB3751">
      <w:pPr>
        <w:numPr>
          <w:ilvl w:val="1"/>
          <w:numId w:val="1"/>
        </w:numPr>
        <w:spacing w:after="0" w:line="480" w:lineRule="auto"/>
        <w:ind w:left="2520"/>
        <w:contextualSpacing/>
        <w:rPr>
          <w:rFonts w:eastAsia="Times New Roman" w:cstheme="minorHAnsi"/>
          <w:sz w:val="24"/>
          <w:szCs w:val="24"/>
          <w:lang w:eastAsia="en-GB"/>
        </w:rPr>
      </w:pPr>
      <w:r w:rsidRPr="0059661F">
        <w:rPr>
          <w:rFonts w:eastAsiaTheme="minorEastAsia" w:cstheme="minorHAnsi"/>
          <w:color w:val="000000" w:themeColor="text1"/>
          <w:kern w:val="24"/>
          <w:sz w:val="24"/>
          <w:szCs w:val="24"/>
          <w:lang w:eastAsia="en-GB"/>
        </w:rPr>
        <w:t xml:space="preserve">preservation - safeguarding the heritage; </w:t>
      </w:r>
    </w:p>
    <w:p w:rsidR="0059661F" w:rsidRPr="0059661F" w:rsidRDefault="0059661F" w:rsidP="00BB3751">
      <w:pPr>
        <w:numPr>
          <w:ilvl w:val="1"/>
          <w:numId w:val="1"/>
        </w:numPr>
        <w:spacing w:after="0" w:line="480" w:lineRule="auto"/>
        <w:ind w:left="2520"/>
        <w:contextualSpacing/>
        <w:rPr>
          <w:rFonts w:eastAsia="Times New Roman" w:cstheme="minorHAnsi"/>
          <w:sz w:val="24"/>
          <w:szCs w:val="24"/>
          <w:lang w:eastAsia="en-GB"/>
        </w:rPr>
      </w:pPr>
      <w:r w:rsidRPr="0059661F">
        <w:rPr>
          <w:rFonts w:eastAsiaTheme="minorEastAsia" w:cstheme="minorHAnsi"/>
          <w:color w:val="000000" w:themeColor="text1"/>
          <w:kern w:val="24"/>
          <w:sz w:val="24"/>
          <w:szCs w:val="24"/>
          <w:lang w:eastAsia="en-GB"/>
        </w:rPr>
        <w:t xml:space="preserve">selection of new work- collects need to be added to; </w:t>
      </w:r>
    </w:p>
    <w:p w:rsidR="0059661F" w:rsidRPr="0059661F" w:rsidRDefault="0059661F" w:rsidP="00BB3751">
      <w:pPr>
        <w:numPr>
          <w:ilvl w:val="1"/>
          <w:numId w:val="1"/>
        </w:numPr>
        <w:spacing w:after="0" w:line="480" w:lineRule="auto"/>
        <w:ind w:left="2520"/>
        <w:contextualSpacing/>
        <w:rPr>
          <w:rFonts w:eastAsia="Times New Roman" w:cstheme="minorHAnsi"/>
          <w:sz w:val="24"/>
          <w:szCs w:val="24"/>
          <w:lang w:eastAsia="en-GB"/>
        </w:rPr>
      </w:pPr>
      <w:r w:rsidRPr="0059661F">
        <w:rPr>
          <w:rFonts w:eastAsiaTheme="minorEastAsia" w:cstheme="minorHAnsi"/>
          <w:color w:val="000000" w:themeColor="text1"/>
          <w:kern w:val="24"/>
          <w:sz w:val="24"/>
          <w:szCs w:val="24"/>
          <w:lang w:eastAsia="en-GB"/>
        </w:rPr>
        <w:t>contributing to art history- scholarly research;</w:t>
      </w:r>
    </w:p>
    <w:p w:rsidR="0059661F" w:rsidRPr="0059661F" w:rsidRDefault="0059661F" w:rsidP="00BB3751">
      <w:pPr>
        <w:numPr>
          <w:ilvl w:val="1"/>
          <w:numId w:val="1"/>
        </w:numPr>
        <w:spacing w:after="0" w:line="480" w:lineRule="auto"/>
        <w:ind w:left="2520"/>
        <w:contextualSpacing/>
        <w:rPr>
          <w:rFonts w:eastAsia="Times New Roman" w:cstheme="minorHAnsi"/>
          <w:sz w:val="24"/>
          <w:szCs w:val="24"/>
          <w:lang w:eastAsia="en-GB"/>
        </w:rPr>
      </w:pPr>
      <w:r w:rsidRPr="0059661F">
        <w:rPr>
          <w:rFonts w:eastAsiaTheme="minorEastAsia" w:cstheme="minorHAnsi"/>
          <w:color w:val="000000" w:themeColor="text1"/>
          <w:kern w:val="24"/>
          <w:sz w:val="24"/>
          <w:szCs w:val="24"/>
          <w:lang w:eastAsia="en-GB"/>
        </w:rPr>
        <w:t xml:space="preserve">Making the exhibitions – displaying the art </w:t>
      </w:r>
      <w:r w:rsidR="0067714C">
        <w:rPr>
          <w:rFonts w:eastAsiaTheme="minorEastAsia" w:cstheme="minorHAnsi"/>
          <w:color w:val="000000" w:themeColor="text1"/>
          <w:kern w:val="24"/>
          <w:sz w:val="24"/>
          <w:szCs w:val="24"/>
          <w:lang w:eastAsia="en-GB"/>
        </w:rPr>
        <w:t xml:space="preserve">    </w:t>
      </w:r>
    </w:p>
    <w:p w:rsidR="0059661F" w:rsidRPr="00A65C35" w:rsidRDefault="0059661F" w:rsidP="00BB3751">
      <w:pPr>
        <w:spacing w:before="100" w:after="0" w:line="480" w:lineRule="auto"/>
        <w:ind w:left="720"/>
        <w:rPr>
          <w:rFonts w:eastAsiaTheme="minorEastAsia" w:cstheme="minorHAnsi"/>
          <w:color w:val="000000" w:themeColor="text1"/>
          <w:kern w:val="24"/>
          <w:sz w:val="24"/>
          <w:szCs w:val="24"/>
          <w:lang w:eastAsia="en-GB"/>
        </w:rPr>
      </w:pPr>
      <w:r w:rsidRPr="0059661F">
        <w:rPr>
          <w:rFonts w:eastAsiaTheme="minorEastAsia" w:cstheme="minorHAnsi"/>
          <w:color w:val="000000" w:themeColor="text1"/>
          <w:kern w:val="24"/>
          <w:sz w:val="24"/>
          <w:szCs w:val="24"/>
          <w:lang w:eastAsia="en-GB"/>
        </w:rPr>
        <w:tab/>
      </w:r>
      <w:r w:rsidRPr="0059661F">
        <w:rPr>
          <w:rFonts w:eastAsiaTheme="minorEastAsia" w:cstheme="minorHAnsi"/>
          <w:color w:val="000000" w:themeColor="text1"/>
          <w:kern w:val="24"/>
          <w:sz w:val="24"/>
          <w:szCs w:val="24"/>
          <w:lang w:eastAsia="en-GB"/>
        </w:rPr>
        <w:tab/>
      </w:r>
      <w:r w:rsidRPr="0059661F">
        <w:rPr>
          <w:rFonts w:eastAsiaTheme="minorEastAsia" w:cstheme="minorHAnsi"/>
          <w:color w:val="000000" w:themeColor="text1"/>
          <w:kern w:val="24"/>
          <w:sz w:val="24"/>
          <w:szCs w:val="24"/>
          <w:lang w:eastAsia="en-GB"/>
        </w:rPr>
        <w:tab/>
      </w:r>
      <w:r w:rsidRPr="0059661F">
        <w:rPr>
          <w:rFonts w:eastAsiaTheme="minorEastAsia" w:cstheme="minorHAnsi"/>
          <w:color w:val="000000" w:themeColor="text1"/>
          <w:kern w:val="24"/>
          <w:sz w:val="24"/>
          <w:szCs w:val="24"/>
          <w:lang w:eastAsia="en-GB"/>
        </w:rPr>
        <w:tab/>
      </w:r>
      <w:r w:rsidRPr="0059661F">
        <w:rPr>
          <w:rFonts w:eastAsiaTheme="minorEastAsia" w:cstheme="minorHAnsi"/>
          <w:color w:val="000000" w:themeColor="text1"/>
          <w:kern w:val="24"/>
          <w:sz w:val="24"/>
          <w:szCs w:val="24"/>
          <w:lang w:eastAsia="en-GB"/>
        </w:rPr>
        <w:tab/>
      </w:r>
      <w:r w:rsidRPr="0059661F">
        <w:rPr>
          <w:rFonts w:eastAsiaTheme="minorEastAsia" w:cstheme="minorHAnsi"/>
          <w:color w:val="000000" w:themeColor="text1"/>
          <w:kern w:val="24"/>
          <w:sz w:val="24"/>
          <w:szCs w:val="24"/>
          <w:lang w:eastAsia="en-GB"/>
        </w:rPr>
        <w:tab/>
      </w:r>
      <w:r w:rsidRPr="0059661F">
        <w:rPr>
          <w:rFonts w:eastAsiaTheme="minorEastAsia" w:cstheme="minorHAnsi"/>
          <w:color w:val="000000" w:themeColor="text1"/>
          <w:kern w:val="24"/>
          <w:sz w:val="24"/>
          <w:szCs w:val="24"/>
          <w:lang w:eastAsia="en-GB"/>
        </w:rPr>
        <w:tab/>
      </w:r>
      <w:r w:rsidR="009D0461">
        <w:rPr>
          <w:rFonts w:eastAsiaTheme="minorEastAsia" w:cstheme="minorHAnsi"/>
          <w:color w:val="000000" w:themeColor="text1"/>
          <w:kern w:val="24"/>
          <w:sz w:val="24"/>
          <w:szCs w:val="24"/>
          <w:lang w:eastAsia="en-GB"/>
        </w:rPr>
        <w:tab/>
      </w:r>
      <w:r w:rsidR="009D0461">
        <w:rPr>
          <w:rFonts w:eastAsiaTheme="minorEastAsia" w:cstheme="minorHAnsi"/>
          <w:color w:val="000000" w:themeColor="text1"/>
          <w:kern w:val="24"/>
          <w:sz w:val="24"/>
          <w:szCs w:val="24"/>
          <w:lang w:eastAsia="en-GB"/>
        </w:rPr>
        <w:tab/>
      </w:r>
      <w:r w:rsidR="009D0461">
        <w:rPr>
          <w:rFonts w:eastAsiaTheme="minorEastAsia" w:cstheme="minorHAnsi"/>
          <w:color w:val="000000" w:themeColor="text1"/>
          <w:kern w:val="24"/>
          <w:sz w:val="24"/>
          <w:szCs w:val="24"/>
          <w:lang w:eastAsia="en-GB"/>
        </w:rPr>
        <w:tab/>
      </w:r>
      <w:r w:rsidRPr="0059661F">
        <w:rPr>
          <w:rFonts w:eastAsiaTheme="minorEastAsia" w:cstheme="minorHAnsi"/>
          <w:color w:val="000000" w:themeColor="text1"/>
          <w:kern w:val="24"/>
          <w:sz w:val="24"/>
          <w:szCs w:val="24"/>
          <w:lang w:eastAsia="en-GB"/>
        </w:rPr>
        <w:t>(Ulrich</w:t>
      </w:r>
      <w:r w:rsidR="00E67E71">
        <w:rPr>
          <w:rFonts w:eastAsiaTheme="minorEastAsia" w:cstheme="minorHAnsi"/>
          <w:color w:val="000000" w:themeColor="text1"/>
          <w:kern w:val="24"/>
          <w:sz w:val="24"/>
          <w:szCs w:val="24"/>
          <w:lang w:eastAsia="en-GB"/>
        </w:rPr>
        <w:t>,</w:t>
      </w:r>
      <w:r w:rsidRPr="0059661F">
        <w:rPr>
          <w:rFonts w:eastAsiaTheme="minorEastAsia" w:cstheme="minorHAnsi"/>
          <w:color w:val="000000" w:themeColor="text1"/>
          <w:kern w:val="24"/>
          <w:sz w:val="24"/>
          <w:szCs w:val="24"/>
          <w:lang w:eastAsia="en-GB"/>
        </w:rPr>
        <w:t xml:space="preserve"> </w:t>
      </w:r>
      <w:r w:rsidR="00FF0977">
        <w:rPr>
          <w:rFonts w:eastAsiaTheme="minorEastAsia" w:cstheme="minorHAnsi"/>
          <w:color w:val="000000" w:themeColor="text1"/>
          <w:kern w:val="24"/>
          <w:sz w:val="24"/>
          <w:szCs w:val="24"/>
          <w:lang w:eastAsia="en-GB"/>
        </w:rPr>
        <w:t>2004</w:t>
      </w:r>
      <w:r w:rsidR="00C67255">
        <w:rPr>
          <w:rFonts w:eastAsiaTheme="minorEastAsia" w:cstheme="minorHAnsi"/>
          <w:color w:val="000000" w:themeColor="text1"/>
          <w:kern w:val="24"/>
          <w:sz w:val="24"/>
          <w:szCs w:val="24"/>
          <w:lang w:eastAsia="en-GB"/>
        </w:rPr>
        <w:t xml:space="preserve">, </w:t>
      </w:r>
      <w:r w:rsidRPr="0059661F">
        <w:rPr>
          <w:rFonts w:eastAsiaTheme="minorEastAsia" w:cstheme="minorHAnsi"/>
          <w:color w:val="000000" w:themeColor="text1"/>
          <w:kern w:val="24"/>
          <w:sz w:val="24"/>
          <w:szCs w:val="24"/>
          <w:lang w:eastAsia="en-GB"/>
        </w:rPr>
        <w:t>p.25)</w:t>
      </w:r>
    </w:p>
    <w:p w:rsidR="005E269D" w:rsidRPr="009514DA" w:rsidRDefault="00021A71" w:rsidP="00BB3751">
      <w:pPr>
        <w:spacing w:before="200" w:after="0" w:line="480" w:lineRule="auto"/>
        <w:rPr>
          <w:rFonts w:eastAsiaTheme="minorEastAsia" w:cstheme="minorHAnsi"/>
          <w:i/>
          <w:color w:val="000000" w:themeColor="text1"/>
          <w:kern w:val="24"/>
          <w:sz w:val="24"/>
          <w:szCs w:val="24"/>
        </w:rPr>
      </w:pPr>
      <w:r>
        <w:rPr>
          <w:rFonts w:eastAsiaTheme="minorEastAsia" w:cstheme="minorHAnsi"/>
          <w:color w:val="000000" w:themeColor="text1"/>
          <w:kern w:val="24"/>
        </w:rPr>
        <w:t xml:space="preserve">During the </w:t>
      </w:r>
      <w:r w:rsidRPr="00BB43AB">
        <w:rPr>
          <w:rFonts w:eastAsiaTheme="minorEastAsia" w:cstheme="minorHAnsi"/>
          <w:color w:val="000000" w:themeColor="text1"/>
          <w:kern w:val="24"/>
        </w:rPr>
        <w:t>Summer</w:t>
      </w:r>
      <w:r w:rsidR="00D741C8" w:rsidRPr="00BB43AB">
        <w:rPr>
          <w:rFonts w:eastAsiaTheme="minorEastAsia" w:cstheme="minorHAnsi"/>
          <w:color w:val="000000" w:themeColor="text1"/>
          <w:kern w:val="24"/>
        </w:rPr>
        <w:t xml:space="preserve"> 2018 I attended </w:t>
      </w:r>
      <w:r w:rsidR="00D741C8" w:rsidRPr="00BB43AB">
        <w:rPr>
          <w:rFonts w:eastAsiaTheme="minorEastAsia" w:cstheme="minorHAnsi"/>
          <w:b/>
          <w:bCs/>
          <w:color w:val="000000" w:themeColor="text1"/>
          <w:kern w:val="24"/>
        </w:rPr>
        <w:t>Making the Glasgow Style</w:t>
      </w:r>
      <w:r w:rsidR="00D741C8" w:rsidRPr="00BB43AB">
        <w:rPr>
          <w:rFonts w:eastAsiaTheme="minorEastAsia" w:cstheme="minorHAnsi"/>
          <w:color w:val="000000" w:themeColor="text1"/>
          <w:kern w:val="24"/>
        </w:rPr>
        <w:t xml:space="preserve"> exhibition </w:t>
      </w:r>
      <w:r w:rsidR="00A669F2">
        <w:rPr>
          <w:rFonts w:eastAsiaTheme="minorEastAsia" w:cstheme="minorHAnsi"/>
          <w:color w:val="000000" w:themeColor="text1"/>
          <w:kern w:val="24"/>
        </w:rPr>
        <w:t>in</w:t>
      </w:r>
      <w:r w:rsidR="00D741C8" w:rsidRPr="00BB43AB">
        <w:rPr>
          <w:rFonts w:eastAsiaTheme="minorEastAsia" w:cstheme="minorHAnsi"/>
          <w:color w:val="000000" w:themeColor="text1"/>
          <w:kern w:val="24"/>
        </w:rPr>
        <w:t xml:space="preserve"> Kelvingrove </w:t>
      </w:r>
      <w:r w:rsidR="00E67E71">
        <w:rPr>
          <w:rFonts w:eastAsiaTheme="minorEastAsia" w:cstheme="minorHAnsi"/>
          <w:color w:val="000000" w:themeColor="text1"/>
          <w:kern w:val="24"/>
        </w:rPr>
        <w:t>M</w:t>
      </w:r>
      <w:r w:rsidR="00D741C8" w:rsidRPr="00BB43AB">
        <w:rPr>
          <w:rFonts w:eastAsiaTheme="minorEastAsia" w:cstheme="minorHAnsi"/>
          <w:color w:val="000000" w:themeColor="text1"/>
          <w:kern w:val="24"/>
        </w:rPr>
        <w:t xml:space="preserve">useum </w:t>
      </w:r>
      <w:r w:rsidR="00E67E71">
        <w:rPr>
          <w:rFonts w:eastAsiaTheme="minorEastAsia" w:cstheme="minorHAnsi"/>
          <w:color w:val="000000" w:themeColor="text1"/>
          <w:kern w:val="24"/>
        </w:rPr>
        <w:t>of Art</w:t>
      </w:r>
      <w:r w:rsidR="00702CC9">
        <w:rPr>
          <w:rFonts w:eastAsiaTheme="minorEastAsia" w:cstheme="minorHAnsi"/>
          <w:color w:val="000000" w:themeColor="text1"/>
          <w:kern w:val="24"/>
        </w:rPr>
        <w:t xml:space="preserve">, Glasgow </w:t>
      </w:r>
      <w:r w:rsidR="00D741C8" w:rsidRPr="00BB43AB">
        <w:rPr>
          <w:rFonts w:eastAsiaTheme="minorEastAsia" w:cstheme="minorHAnsi"/>
          <w:color w:val="000000" w:themeColor="text1"/>
          <w:kern w:val="24"/>
        </w:rPr>
        <w:t>at which there was no significant reference to his later life water colours.</w:t>
      </w:r>
      <w:r w:rsidR="00A701A9">
        <w:rPr>
          <w:rFonts w:eastAsiaTheme="minorEastAsia" w:cstheme="minorHAnsi"/>
          <w:color w:val="000000" w:themeColor="text1"/>
          <w:kern w:val="24"/>
        </w:rPr>
        <w:t xml:space="preserve"> </w:t>
      </w:r>
      <w:r w:rsidR="00C67255">
        <w:rPr>
          <w:rFonts w:eastAsiaTheme="minorEastAsia" w:cstheme="minorHAnsi"/>
          <w:color w:val="000000" w:themeColor="text1"/>
          <w:kern w:val="24"/>
        </w:rPr>
        <w:t>(</w:t>
      </w:r>
      <w:r w:rsidR="00E67E71">
        <w:rPr>
          <w:rFonts w:eastAsiaTheme="minorEastAsia" w:cstheme="minorHAnsi"/>
          <w:color w:val="000000" w:themeColor="text1"/>
          <w:kern w:val="24"/>
        </w:rPr>
        <w:t>Glasgow</w:t>
      </w:r>
      <w:r w:rsidR="00C67255">
        <w:rPr>
          <w:rFonts w:eastAsiaTheme="minorEastAsia" w:cstheme="minorHAnsi"/>
          <w:color w:val="000000" w:themeColor="text1"/>
          <w:kern w:val="24"/>
        </w:rPr>
        <w:t xml:space="preserve"> Museum, 2018, p.92)</w:t>
      </w:r>
      <w:r w:rsidR="00E67E71">
        <w:rPr>
          <w:rFonts w:eastAsiaTheme="minorEastAsia" w:cstheme="minorHAnsi"/>
          <w:color w:val="000000" w:themeColor="text1"/>
          <w:kern w:val="24"/>
        </w:rPr>
        <w:t>.</w:t>
      </w:r>
      <w:r w:rsidR="00D741C8" w:rsidRPr="00BB43AB">
        <w:rPr>
          <w:rFonts w:eastAsiaTheme="minorEastAsia" w:cstheme="minorHAnsi"/>
          <w:color w:val="000000" w:themeColor="text1"/>
          <w:kern w:val="24"/>
        </w:rPr>
        <w:t xml:space="preserve"> At that </w:t>
      </w:r>
      <w:r w:rsidRPr="00BB43AB">
        <w:rPr>
          <w:rFonts w:eastAsiaTheme="minorEastAsia" w:cstheme="minorHAnsi"/>
          <w:color w:val="000000" w:themeColor="text1"/>
          <w:kern w:val="24"/>
        </w:rPr>
        <w:t>time,</w:t>
      </w:r>
      <w:r w:rsidR="00D741C8" w:rsidRPr="00BB43AB">
        <w:rPr>
          <w:rFonts w:eastAsiaTheme="minorEastAsia" w:cstheme="minorHAnsi"/>
          <w:color w:val="000000" w:themeColor="text1"/>
          <w:kern w:val="24"/>
        </w:rPr>
        <w:t xml:space="preserve"> I too was unaware of this part of his creative practise.</w:t>
      </w:r>
      <w:r w:rsidR="00A701A9">
        <w:rPr>
          <w:rFonts w:eastAsiaTheme="minorEastAsia" w:cstheme="minorHAnsi"/>
          <w:color w:val="000000" w:themeColor="text1"/>
          <w:kern w:val="24"/>
        </w:rPr>
        <w:t xml:space="preserve"> </w:t>
      </w:r>
      <w:r w:rsidR="00177832">
        <w:rPr>
          <w:rFonts w:eastAsiaTheme="minorEastAsia" w:cstheme="minorHAnsi"/>
          <w:color w:val="000000" w:themeColor="text1"/>
          <w:kern w:val="24"/>
        </w:rPr>
        <w:t>“</w:t>
      </w:r>
      <w:r w:rsidR="005E269D" w:rsidRPr="009514DA">
        <w:rPr>
          <w:i/>
          <w:color w:val="212529"/>
          <w:sz w:val="24"/>
          <w:szCs w:val="24"/>
          <w:shd w:val="clear" w:color="auto" w:fill="FFFFFF"/>
        </w:rPr>
        <w:t>It features more than 250 objects including stained glass, ceramics, mosaic, furniture, textiles, interior and tearoom design and architectural drawings, most of which have not been shown in Glasgow for more than 30 years</w:t>
      </w:r>
      <w:r w:rsidR="00177832" w:rsidRPr="009514DA">
        <w:rPr>
          <w:i/>
          <w:color w:val="212529"/>
          <w:sz w:val="24"/>
          <w:szCs w:val="24"/>
          <w:shd w:val="clear" w:color="auto" w:fill="FFFFFF"/>
        </w:rPr>
        <w:t>”</w:t>
      </w:r>
      <w:r w:rsidR="00A012AB">
        <w:rPr>
          <w:i/>
          <w:color w:val="212529"/>
          <w:sz w:val="24"/>
          <w:szCs w:val="24"/>
          <w:shd w:val="clear" w:color="auto" w:fill="FFFFFF"/>
        </w:rPr>
        <w:t xml:space="preserve"> </w:t>
      </w:r>
      <w:r w:rsidR="00607173">
        <w:rPr>
          <w:i/>
          <w:color w:val="212529"/>
          <w:sz w:val="24"/>
          <w:szCs w:val="24"/>
          <w:shd w:val="clear" w:color="auto" w:fill="FFFFFF"/>
        </w:rPr>
        <w:t>(The National Scot, 2018)</w:t>
      </w:r>
    </w:p>
    <w:p w:rsidR="002F4AF6" w:rsidRPr="00D52615" w:rsidRDefault="002F4AF6" w:rsidP="00BB3751">
      <w:pPr>
        <w:spacing w:before="200" w:after="0" w:line="480" w:lineRule="auto"/>
        <w:rPr>
          <w:rFonts w:eastAsiaTheme="minorEastAsia" w:cstheme="minorHAnsi"/>
          <w:color w:val="000000" w:themeColor="text1"/>
          <w:kern w:val="24"/>
          <w:sz w:val="24"/>
          <w:szCs w:val="24"/>
          <w:lang w:eastAsia="en-GB"/>
        </w:rPr>
      </w:pPr>
      <w:r>
        <w:rPr>
          <w:rFonts w:eastAsiaTheme="minorEastAsia" w:cstheme="minorHAnsi"/>
          <w:color w:val="000000" w:themeColor="text1"/>
          <w:kern w:val="24"/>
        </w:rPr>
        <w:lastRenderedPageBreak/>
        <w:t xml:space="preserve">I have selected three </w:t>
      </w:r>
      <w:r w:rsidR="005B2F33">
        <w:rPr>
          <w:rFonts w:eastAsiaTheme="minorEastAsia" w:cstheme="minorHAnsi"/>
          <w:color w:val="000000" w:themeColor="text1"/>
          <w:kern w:val="24"/>
        </w:rPr>
        <w:t xml:space="preserve">of Mackintosh’s French watercolour </w:t>
      </w:r>
      <w:r>
        <w:rPr>
          <w:rFonts w:eastAsiaTheme="minorEastAsia" w:cstheme="minorHAnsi"/>
          <w:color w:val="000000" w:themeColor="text1"/>
          <w:kern w:val="24"/>
        </w:rPr>
        <w:t>paintings that appeal to me for their clean clear lines and focus on the buildings and structures depicted</w:t>
      </w:r>
      <w:r w:rsidR="005A58BF">
        <w:rPr>
          <w:rFonts w:eastAsiaTheme="minorEastAsia" w:cstheme="minorHAnsi"/>
          <w:color w:val="000000" w:themeColor="text1"/>
          <w:kern w:val="24"/>
        </w:rPr>
        <w:t xml:space="preserve"> in</w:t>
      </w:r>
      <w:r w:rsidR="00EB0D65">
        <w:rPr>
          <w:rFonts w:eastAsiaTheme="minorEastAsia" w:cstheme="minorHAnsi"/>
          <w:color w:val="000000" w:themeColor="text1"/>
          <w:kern w:val="24"/>
        </w:rPr>
        <w:t xml:space="preserve"> fig</w:t>
      </w:r>
      <w:r w:rsidR="005A58BF">
        <w:rPr>
          <w:rFonts w:eastAsiaTheme="minorEastAsia" w:cstheme="minorHAnsi"/>
          <w:color w:val="000000" w:themeColor="text1"/>
          <w:kern w:val="24"/>
        </w:rPr>
        <w:t xml:space="preserve">ures </w:t>
      </w:r>
      <w:r w:rsidR="00EB0D65">
        <w:rPr>
          <w:rFonts w:eastAsiaTheme="minorEastAsia" w:cstheme="minorHAnsi"/>
          <w:color w:val="000000" w:themeColor="text1"/>
          <w:kern w:val="24"/>
        </w:rPr>
        <w:t>1-3</w:t>
      </w:r>
      <w:r>
        <w:rPr>
          <w:rFonts w:eastAsiaTheme="minorEastAsia" w:cstheme="minorHAnsi"/>
          <w:color w:val="000000" w:themeColor="text1"/>
          <w:kern w:val="24"/>
        </w:rPr>
        <w:t xml:space="preserve">. During my research I have found Mackintosh </w:t>
      </w:r>
      <w:r w:rsidR="00594E43">
        <w:rPr>
          <w:rFonts w:eastAsiaTheme="minorEastAsia" w:cstheme="minorHAnsi"/>
          <w:color w:val="000000" w:themeColor="text1"/>
          <w:kern w:val="24"/>
        </w:rPr>
        <w:t xml:space="preserve">watercolour </w:t>
      </w:r>
      <w:r>
        <w:rPr>
          <w:rFonts w:eastAsiaTheme="minorEastAsia" w:cstheme="minorHAnsi"/>
          <w:color w:val="000000" w:themeColor="text1"/>
          <w:kern w:val="24"/>
        </w:rPr>
        <w:t xml:space="preserve">style </w:t>
      </w:r>
      <w:r w:rsidR="00A669F2">
        <w:rPr>
          <w:rFonts w:eastAsiaTheme="minorEastAsia" w:cstheme="minorHAnsi"/>
          <w:color w:val="000000" w:themeColor="text1"/>
          <w:kern w:val="24"/>
          <w:sz w:val="24"/>
          <w:szCs w:val="24"/>
          <w:lang w:eastAsia="en-GB"/>
        </w:rPr>
        <w:t>is</w:t>
      </w:r>
      <w:r>
        <w:rPr>
          <w:rFonts w:eastAsiaTheme="minorEastAsia" w:cstheme="minorHAnsi"/>
          <w:color w:val="000000" w:themeColor="text1"/>
          <w:kern w:val="24"/>
          <w:sz w:val="24"/>
          <w:szCs w:val="24"/>
          <w:lang w:eastAsia="en-GB"/>
        </w:rPr>
        <w:t xml:space="preserve"> composition of planes, layers and surfaces </w:t>
      </w:r>
      <w:r w:rsidR="00675862">
        <w:rPr>
          <w:rFonts w:eastAsiaTheme="minorEastAsia" w:cstheme="minorHAnsi"/>
          <w:color w:val="000000" w:themeColor="text1"/>
          <w:kern w:val="24"/>
          <w:sz w:val="24"/>
          <w:szCs w:val="24"/>
          <w:lang w:eastAsia="en-GB"/>
        </w:rPr>
        <w:t>which</w:t>
      </w:r>
      <w:r>
        <w:rPr>
          <w:rFonts w:eastAsiaTheme="minorEastAsia" w:cstheme="minorHAnsi"/>
          <w:color w:val="000000" w:themeColor="text1"/>
          <w:kern w:val="24"/>
          <w:sz w:val="24"/>
          <w:szCs w:val="24"/>
          <w:lang w:eastAsia="en-GB"/>
        </w:rPr>
        <w:t xml:space="preserve"> he re arrange</w:t>
      </w:r>
      <w:r w:rsidR="00A669F2">
        <w:rPr>
          <w:rFonts w:eastAsiaTheme="minorEastAsia" w:cstheme="minorHAnsi"/>
          <w:color w:val="000000" w:themeColor="text1"/>
          <w:kern w:val="24"/>
          <w:sz w:val="24"/>
          <w:szCs w:val="24"/>
          <w:lang w:eastAsia="en-GB"/>
        </w:rPr>
        <w:t>s</w:t>
      </w:r>
      <w:r>
        <w:rPr>
          <w:rFonts w:eastAsiaTheme="minorEastAsia" w:cstheme="minorHAnsi"/>
          <w:color w:val="000000" w:themeColor="text1"/>
          <w:kern w:val="24"/>
          <w:sz w:val="24"/>
          <w:szCs w:val="24"/>
          <w:lang w:eastAsia="en-GB"/>
        </w:rPr>
        <w:t xml:space="preserve"> when he felt he needed to improve on nature - there is little if any movement or figures included in his views of area where there may very well have been people and animals.</w:t>
      </w:r>
    </w:p>
    <w:p w:rsidR="00146C0D" w:rsidRPr="00A84650" w:rsidRDefault="00D741C8" w:rsidP="00BB3751">
      <w:pPr>
        <w:spacing w:line="480" w:lineRule="auto"/>
        <w:rPr>
          <w:rFonts w:cstheme="minorHAnsi"/>
        </w:rPr>
      </w:pPr>
      <w:r w:rsidRPr="00BB43AB">
        <w:rPr>
          <w:rFonts w:eastAsiaTheme="minorEastAsia" w:cstheme="minorHAnsi"/>
          <w:color w:val="000000" w:themeColor="text1"/>
          <w:kern w:val="24"/>
        </w:rPr>
        <w:t>For over two decades – from early 1890 to the close of 1900s – the Glasgow Style burned bright</w:t>
      </w:r>
      <w:r w:rsidR="00E67E71">
        <w:rPr>
          <w:rFonts w:eastAsiaTheme="minorEastAsia" w:cstheme="minorHAnsi"/>
          <w:color w:val="000000" w:themeColor="text1"/>
          <w:kern w:val="24"/>
        </w:rPr>
        <w:t xml:space="preserve"> with the</w:t>
      </w:r>
      <w:r w:rsidRPr="00BB43AB">
        <w:rPr>
          <w:rFonts w:eastAsiaTheme="minorEastAsia" w:cstheme="minorHAnsi"/>
          <w:color w:val="000000" w:themeColor="text1"/>
          <w:kern w:val="24"/>
        </w:rPr>
        <w:t xml:space="preserve"> production of an influential new design language. </w:t>
      </w:r>
      <w:bookmarkStart w:id="5" w:name="_Hlk6951021"/>
      <w:r w:rsidRPr="00BB43AB">
        <w:rPr>
          <w:rFonts w:eastAsiaTheme="minorEastAsia" w:cstheme="minorHAnsi"/>
          <w:color w:val="000000" w:themeColor="text1"/>
          <w:kern w:val="24"/>
        </w:rPr>
        <w:t>(Glasgow museum catalogue</w:t>
      </w:r>
      <w:r w:rsidR="0064024C">
        <w:rPr>
          <w:rFonts w:eastAsiaTheme="minorEastAsia" w:cstheme="minorHAnsi"/>
          <w:color w:val="000000" w:themeColor="text1"/>
          <w:kern w:val="24"/>
        </w:rPr>
        <w:t>,</w:t>
      </w:r>
      <w:r w:rsidRPr="00BB43AB">
        <w:rPr>
          <w:rFonts w:eastAsiaTheme="minorEastAsia" w:cstheme="minorHAnsi"/>
          <w:color w:val="000000" w:themeColor="text1"/>
          <w:kern w:val="24"/>
        </w:rPr>
        <w:t xml:space="preserve"> 2018</w:t>
      </w:r>
      <w:r w:rsidR="0064024C">
        <w:rPr>
          <w:rFonts w:eastAsiaTheme="minorEastAsia" w:cstheme="minorHAnsi"/>
          <w:color w:val="000000" w:themeColor="text1"/>
          <w:kern w:val="24"/>
        </w:rPr>
        <w:t>,</w:t>
      </w:r>
      <w:r w:rsidR="0064024C" w:rsidRPr="0064024C">
        <w:rPr>
          <w:rFonts w:eastAsiaTheme="minorEastAsia" w:cstheme="minorHAnsi"/>
          <w:color w:val="000000" w:themeColor="text1"/>
          <w:kern w:val="24"/>
        </w:rPr>
        <w:t xml:space="preserve"> </w:t>
      </w:r>
      <w:r w:rsidR="0064024C" w:rsidRPr="00BB43AB">
        <w:rPr>
          <w:rFonts w:eastAsiaTheme="minorEastAsia" w:cstheme="minorHAnsi"/>
          <w:color w:val="000000" w:themeColor="text1"/>
          <w:kern w:val="24"/>
        </w:rPr>
        <w:t>p94</w:t>
      </w:r>
      <w:r w:rsidRPr="00BB43AB">
        <w:rPr>
          <w:rFonts w:eastAsiaTheme="minorEastAsia" w:cstheme="minorHAnsi"/>
          <w:color w:val="000000" w:themeColor="text1"/>
          <w:kern w:val="24"/>
        </w:rPr>
        <w:t>)</w:t>
      </w:r>
      <w:bookmarkEnd w:id="5"/>
      <w:r w:rsidR="00702CC9">
        <w:rPr>
          <w:rFonts w:eastAsiaTheme="minorEastAsia" w:cstheme="minorHAnsi"/>
          <w:color w:val="000000" w:themeColor="text1"/>
          <w:kern w:val="24"/>
        </w:rPr>
        <w:t xml:space="preserve">. </w:t>
      </w:r>
      <w:r w:rsidRPr="00BB43AB">
        <w:rPr>
          <w:rFonts w:eastAsiaTheme="minorEastAsia" w:cstheme="minorHAnsi"/>
          <w:color w:val="000000" w:themeColor="text1"/>
          <w:kern w:val="24"/>
        </w:rPr>
        <w:t xml:space="preserve">Mrs Cranston was a committed patron of </w:t>
      </w:r>
      <w:r w:rsidR="00702CC9">
        <w:rPr>
          <w:rFonts w:eastAsiaTheme="minorEastAsia" w:cstheme="minorHAnsi"/>
          <w:color w:val="000000" w:themeColor="text1"/>
          <w:kern w:val="24"/>
        </w:rPr>
        <w:t xml:space="preserve">the </w:t>
      </w:r>
      <w:r w:rsidR="00D1240B">
        <w:rPr>
          <w:rFonts w:eastAsiaTheme="minorEastAsia" w:cstheme="minorHAnsi"/>
          <w:color w:val="000000" w:themeColor="text1"/>
          <w:kern w:val="24"/>
        </w:rPr>
        <w:t>Avant Garde</w:t>
      </w:r>
      <w:r w:rsidR="00702CC9">
        <w:rPr>
          <w:rFonts w:eastAsiaTheme="minorEastAsia" w:cstheme="minorHAnsi"/>
          <w:color w:val="000000" w:themeColor="text1"/>
          <w:kern w:val="24"/>
        </w:rPr>
        <w:t xml:space="preserve"> style</w:t>
      </w:r>
      <w:r w:rsidRPr="00BB43AB">
        <w:rPr>
          <w:rFonts w:eastAsiaTheme="minorEastAsia" w:cstheme="minorHAnsi"/>
          <w:color w:val="000000" w:themeColor="text1"/>
          <w:kern w:val="24"/>
        </w:rPr>
        <w:t xml:space="preserve"> and introduc</w:t>
      </w:r>
      <w:r w:rsidR="00C0468F">
        <w:rPr>
          <w:rFonts w:eastAsiaTheme="minorEastAsia" w:cstheme="minorHAnsi"/>
          <w:color w:val="000000" w:themeColor="text1"/>
          <w:kern w:val="24"/>
        </w:rPr>
        <w:t>ed</w:t>
      </w:r>
      <w:r w:rsidRPr="00BB43AB">
        <w:rPr>
          <w:rFonts w:eastAsiaTheme="minorEastAsia" w:cstheme="minorHAnsi"/>
          <w:color w:val="000000" w:themeColor="text1"/>
          <w:kern w:val="24"/>
        </w:rPr>
        <w:t xml:space="preserve"> generations of ordinary Glaswegians to direct experience of Charles </w:t>
      </w:r>
      <w:r w:rsidR="00907D9A">
        <w:rPr>
          <w:rFonts w:eastAsiaTheme="minorEastAsia" w:cstheme="minorHAnsi"/>
          <w:color w:val="000000" w:themeColor="text1"/>
          <w:kern w:val="24"/>
        </w:rPr>
        <w:t>Rennie</w:t>
      </w:r>
      <w:r w:rsidRPr="00BB43AB">
        <w:rPr>
          <w:rFonts w:eastAsiaTheme="minorEastAsia" w:cstheme="minorHAnsi"/>
          <w:color w:val="000000" w:themeColor="text1"/>
          <w:kern w:val="24"/>
        </w:rPr>
        <w:t xml:space="preserve"> Mackintosh (Kinchin</w:t>
      </w:r>
      <w:r w:rsidR="00F3444C">
        <w:rPr>
          <w:rFonts w:eastAsiaTheme="minorEastAsia" w:cstheme="minorHAnsi"/>
          <w:color w:val="000000" w:themeColor="text1"/>
          <w:kern w:val="24"/>
        </w:rPr>
        <w:t xml:space="preserve">, </w:t>
      </w:r>
      <w:r w:rsidRPr="00BB43AB">
        <w:rPr>
          <w:rFonts w:eastAsiaTheme="minorEastAsia" w:cstheme="minorHAnsi"/>
          <w:color w:val="000000" w:themeColor="text1"/>
          <w:kern w:val="24"/>
        </w:rPr>
        <w:t>1991</w:t>
      </w:r>
      <w:r w:rsidR="00F3444C">
        <w:rPr>
          <w:rFonts w:eastAsiaTheme="minorEastAsia" w:cstheme="minorHAnsi"/>
          <w:color w:val="000000" w:themeColor="text1"/>
          <w:kern w:val="24"/>
        </w:rPr>
        <w:t>,</w:t>
      </w:r>
      <w:r w:rsidR="00F3444C" w:rsidRPr="00F3444C">
        <w:rPr>
          <w:rFonts w:eastAsiaTheme="minorEastAsia" w:cstheme="minorHAnsi"/>
          <w:color w:val="000000" w:themeColor="text1"/>
          <w:kern w:val="24"/>
        </w:rPr>
        <w:t xml:space="preserve"> </w:t>
      </w:r>
      <w:r w:rsidR="00F3444C" w:rsidRPr="00BB43AB">
        <w:rPr>
          <w:rFonts w:eastAsiaTheme="minorEastAsia" w:cstheme="minorHAnsi"/>
          <w:color w:val="000000" w:themeColor="text1"/>
          <w:kern w:val="24"/>
        </w:rPr>
        <w:t>p15</w:t>
      </w:r>
      <w:r w:rsidRPr="00BB43AB">
        <w:rPr>
          <w:rFonts w:eastAsiaTheme="minorEastAsia" w:cstheme="minorHAnsi"/>
          <w:color w:val="000000" w:themeColor="text1"/>
          <w:kern w:val="24"/>
        </w:rPr>
        <w:t>)</w:t>
      </w:r>
      <w:r w:rsidR="00040782">
        <w:rPr>
          <w:rFonts w:eastAsiaTheme="minorEastAsia" w:cstheme="minorHAnsi"/>
          <w:color w:val="000000" w:themeColor="text1"/>
          <w:kern w:val="24"/>
        </w:rPr>
        <w:t xml:space="preserve">. </w:t>
      </w:r>
      <w:r w:rsidR="00924DB6">
        <w:rPr>
          <w:rFonts w:eastAsiaTheme="minorEastAsia" w:cstheme="minorHAnsi"/>
          <w:color w:val="000000" w:themeColor="text1"/>
          <w:kern w:val="24"/>
        </w:rPr>
        <w:t xml:space="preserve"> </w:t>
      </w:r>
      <w:r w:rsidR="00D1240B">
        <w:rPr>
          <w:rFonts w:eastAsiaTheme="minorEastAsia" w:cstheme="minorHAnsi"/>
          <w:color w:val="000000" w:themeColor="text1"/>
          <w:kern w:val="24"/>
        </w:rPr>
        <w:t xml:space="preserve">As one </w:t>
      </w:r>
      <w:r w:rsidR="00146C0D" w:rsidRPr="00A84650">
        <w:rPr>
          <w:rFonts w:eastAsiaTheme="minorEastAsia" w:cstheme="minorHAnsi"/>
          <w:color w:val="000000" w:themeColor="text1"/>
          <w:kern w:val="24"/>
        </w:rPr>
        <w:t>of the artists that has influenced my practice</w:t>
      </w:r>
      <w:r w:rsidR="008F6352">
        <w:rPr>
          <w:rFonts w:eastAsiaTheme="minorEastAsia" w:cstheme="minorHAnsi"/>
          <w:color w:val="000000" w:themeColor="text1"/>
          <w:kern w:val="24"/>
        </w:rPr>
        <w:t>;</w:t>
      </w:r>
      <w:r w:rsidR="00D1240B">
        <w:rPr>
          <w:rFonts w:eastAsiaTheme="minorEastAsia" w:cstheme="minorHAnsi"/>
          <w:color w:val="000000" w:themeColor="text1"/>
          <w:kern w:val="24"/>
        </w:rPr>
        <w:t xml:space="preserve"> </w:t>
      </w:r>
      <w:r w:rsidR="00146C0D" w:rsidRPr="00A84650">
        <w:rPr>
          <w:rFonts w:eastAsiaTheme="minorEastAsia" w:cstheme="minorHAnsi"/>
          <w:color w:val="000000" w:themeColor="text1"/>
          <w:kern w:val="24"/>
        </w:rPr>
        <w:t>Charles Ren</w:t>
      </w:r>
      <w:r w:rsidR="0036324E">
        <w:rPr>
          <w:rFonts w:eastAsiaTheme="minorEastAsia" w:cstheme="minorHAnsi"/>
          <w:color w:val="000000" w:themeColor="text1"/>
          <w:kern w:val="24"/>
        </w:rPr>
        <w:t>n</w:t>
      </w:r>
      <w:r w:rsidR="00E33D96">
        <w:rPr>
          <w:rFonts w:eastAsiaTheme="minorEastAsia" w:cstheme="minorHAnsi"/>
          <w:color w:val="000000" w:themeColor="text1"/>
          <w:kern w:val="24"/>
        </w:rPr>
        <w:t>i</w:t>
      </w:r>
      <w:r w:rsidR="0036324E">
        <w:rPr>
          <w:rFonts w:eastAsiaTheme="minorEastAsia" w:cstheme="minorHAnsi"/>
          <w:color w:val="000000" w:themeColor="text1"/>
          <w:kern w:val="24"/>
        </w:rPr>
        <w:t>e</w:t>
      </w:r>
      <w:r w:rsidR="00146C0D" w:rsidRPr="00A84650">
        <w:rPr>
          <w:rFonts w:eastAsiaTheme="minorEastAsia" w:cstheme="minorHAnsi"/>
          <w:color w:val="000000" w:themeColor="text1"/>
          <w:kern w:val="24"/>
        </w:rPr>
        <w:t xml:space="preserve"> Mackintosh </w:t>
      </w:r>
      <w:r w:rsidR="00D1240B">
        <w:rPr>
          <w:rFonts w:eastAsiaTheme="minorEastAsia" w:cstheme="minorHAnsi"/>
          <w:color w:val="000000" w:themeColor="text1"/>
          <w:kern w:val="24"/>
        </w:rPr>
        <w:t>is</w:t>
      </w:r>
      <w:r w:rsidR="00146C0D" w:rsidRPr="00A84650">
        <w:rPr>
          <w:rFonts w:eastAsiaTheme="minorEastAsia" w:cstheme="minorHAnsi"/>
          <w:color w:val="000000" w:themeColor="text1"/>
          <w:kern w:val="24"/>
        </w:rPr>
        <w:t xml:space="preserve"> </w:t>
      </w:r>
      <w:r w:rsidR="00D1240B" w:rsidRPr="00A84650">
        <w:rPr>
          <w:rFonts w:eastAsiaTheme="minorEastAsia" w:cstheme="minorHAnsi"/>
          <w:color w:val="000000" w:themeColor="text1"/>
          <w:kern w:val="24"/>
        </w:rPr>
        <w:t>wid</w:t>
      </w:r>
      <w:r w:rsidR="00D1240B">
        <w:rPr>
          <w:rFonts w:eastAsiaTheme="minorEastAsia" w:cstheme="minorHAnsi"/>
          <w:color w:val="000000" w:themeColor="text1"/>
          <w:kern w:val="24"/>
        </w:rPr>
        <w:t>ely</w:t>
      </w:r>
      <w:r w:rsidR="00146C0D" w:rsidRPr="00A84650">
        <w:rPr>
          <w:rFonts w:eastAsiaTheme="minorEastAsia" w:cstheme="minorHAnsi"/>
          <w:color w:val="000000" w:themeColor="text1"/>
          <w:kern w:val="24"/>
        </w:rPr>
        <w:t xml:space="preserve"> appreciation these days in style and influence</w:t>
      </w:r>
      <w:r w:rsidR="00D1240B">
        <w:rPr>
          <w:rFonts w:eastAsiaTheme="minorEastAsia" w:cstheme="minorHAnsi"/>
          <w:color w:val="000000" w:themeColor="text1"/>
          <w:kern w:val="24"/>
        </w:rPr>
        <w:t xml:space="preserve">. </w:t>
      </w:r>
      <w:r w:rsidR="00A7411B" w:rsidRPr="00A84650">
        <w:rPr>
          <w:rFonts w:eastAsiaTheme="minorEastAsia" w:cstheme="minorHAnsi"/>
          <w:color w:val="000000" w:themeColor="text1"/>
          <w:kern w:val="24"/>
        </w:rPr>
        <w:t>Unfortunatel</w:t>
      </w:r>
      <w:r w:rsidR="00A7411B">
        <w:rPr>
          <w:rFonts w:eastAsiaTheme="minorEastAsia" w:cstheme="minorHAnsi"/>
          <w:color w:val="000000" w:themeColor="text1"/>
          <w:kern w:val="24"/>
        </w:rPr>
        <w:t>y,</w:t>
      </w:r>
      <w:r w:rsidR="00B94DE5">
        <w:rPr>
          <w:rFonts w:eastAsiaTheme="minorEastAsia" w:cstheme="minorHAnsi"/>
          <w:color w:val="000000" w:themeColor="text1"/>
          <w:kern w:val="24"/>
        </w:rPr>
        <w:t xml:space="preserve"> t</w:t>
      </w:r>
      <w:r w:rsidR="00D1240B">
        <w:rPr>
          <w:rFonts w:eastAsiaTheme="minorEastAsia" w:cstheme="minorHAnsi"/>
          <w:color w:val="000000" w:themeColor="text1"/>
          <w:kern w:val="24"/>
        </w:rPr>
        <w:t>his</w:t>
      </w:r>
      <w:r w:rsidR="00146C0D" w:rsidRPr="00A84650">
        <w:rPr>
          <w:rFonts w:eastAsiaTheme="minorEastAsia" w:cstheme="minorHAnsi"/>
          <w:color w:val="000000" w:themeColor="text1"/>
          <w:kern w:val="24"/>
        </w:rPr>
        <w:t xml:space="preserve"> </w:t>
      </w:r>
      <w:r w:rsidR="00DC2FF7" w:rsidRPr="00A84650">
        <w:rPr>
          <w:rFonts w:eastAsiaTheme="minorEastAsia" w:cstheme="minorHAnsi"/>
          <w:color w:val="000000" w:themeColor="text1"/>
          <w:kern w:val="24"/>
        </w:rPr>
        <w:t>was not</w:t>
      </w:r>
      <w:r w:rsidR="00146C0D" w:rsidRPr="00A84650">
        <w:rPr>
          <w:rFonts w:eastAsiaTheme="minorEastAsia" w:cstheme="minorHAnsi"/>
          <w:color w:val="000000" w:themeColor="text1"/>
          <w:kern w:val="24"/>
        </w:rPr>
        <w:t xml:space="preserve"> the situation after his architectural and design practise fell from favour in the early twentieth century (Robertson</w:t>
      </w:r>
      <w:r w:rsidR="00D1240B">
        <w:rPr>
          <w:rFonts w:eastAsiaTheme="minorEastAsia" w:cstheme="minorHAnsi"/>
          <w:color w:val="000000" w:themeColor="text1"/>
          <w:kern w:val="24"/>
        </w:rPr>
        <w:t>, 2005</w:t>
      </w:r>
      <w:r w:rsidR="000C661A">
        <w:rPr>
          <w:rFonts w:eastAsiaTheme="minorEastAsia" w:cstheme="minorHAnsi"/>
          <w:color w:val="000000" w:themeColor="text1"/>
          <w:kern w:val="24"/>
        </w:rPr>
        <w:t>,</w:t>
      </w:r>
      <w:r w:rsidR="000C661A" w:rsidRPr="000C661A">
        <w:rPr>
          <w:rFonts w:eastAsiaTheme="minorEastAsia" w:cstheme="minorHAnsi"/>
          <w:color w:val="000000" w:themeColor="text1"/>
          <w:kern w:val="24"/>
        </w:rPr>
        <w:t xml:space="preserve"> </w:t>
      </w:r>
      <w:r w:rsidR="000C661A" w:rsidRPr="00A84650">
        <w:rPr>
          <w:rFonts w:eastAsiaTheme="minorEastAsia" w:cstheme="minorHAnsi"/>
          <w:color w:val="000000" w:themeColor="text1"/>
          <w:kern w:val="24"/>
        </w:rPr>
        <w:t>p9</w:t>
      </w:r>
      <w:r w:rsidR="00146C0D" w:rsidRPr="00A84650">
        <w:rPr>
          <w:rFonts w:eastAsiaTheme="minorEastAsia" w:cstheme="minorHAnsi"/>
          <w:color w:val="000000" w:themeColor="text1"/>
          <w:kern w:val="24"/>
        </w:rPr>
        <w:t>)</w:t>
      </w:r>
      <w:r w:rsidR="00285A0E">
        <w:rPr>
          <w:rFonts w:eastAsiaTheme="minorEastAsia" w:cstheme="minorHAnsi"/>
          <w:color w:val="000000" w:themeColor="text1"/>
          <w:kern w:val="24"/>
        </w:rPr>
        <w:t xml:space="preserve">. </w:t>
      </w:r>
      <w:r w:rsidR="00146C0D" w:rsidRPr="00A84650">
        <w:rPr>
          <w:rFonts w:eastAsiaTheme="minorEastAsia" w:cstheme="minorHAnsi"/>
          <w:color w:val="000000" w:themeColor="text1"/>
          <w:kern w:val="24"/>
        </w:rPr>
        <w:t xml:space="preserve">The Glasgow-born architect, designer and artist went on to become a leading figure in both the 20th century Scottish arts and crafts movement and European Art Nouveau. </w:t>
      </w:r>
      <w:r w:rsidR="008F6352" w:rsidRPr="00A84650">
        <w:rPr>
          <w:rFonts w:eastAsiaTheme="minorEastAsia" w:cstheme="minorHAnsi"/>
          <w:color w:val="000000" w:themeColor="text1"/>
          <w:kern w:val="24"/>
        </w:rPr>
        <w:t>(</w:t>
      </w:r>
      <w:r w:rsidR="008F6352">
        <w:rPr>
          <w:rFonts w:eastAsiaTheme="minorEastAsia" w:cstheme="minorHAnsi"/>
          <w:color w:val="000000" w:themeColor="text1"/>
          <w:kern w:val="24"/>
        </w:rPr>
        <w:t>McLaughlin</w:t>
      </w:r>
      <w:r w:rsidR="00146C0D" w:rsidRPr="00A84650">
        <w:rPr>
          <w:rFonts w:eastAsiaTheme="minorEastAsia" w:cstheme="minorHAnsi"/>
          <w:color w:val="000000" w:themeColor="text1"/>
          <w:kern w:val="24"/>
        </w:rPr>
        <w:t>, Apr 2018)</w:t>
      </w:r>
    </w:p>
    <w:p w:rsidR="000D31D3" w:rsidRDefault="008C2B72" w:rsidP="00BB3751">
      <w:pPr>
        <w:spacing w:before="200" w:after="0" w:line="480" w:lineRule="auto"/>
        <w:rPr>
          <w:rFonts w:eastAsiaTheme="minorEastAsia" w:cstheme="minorHAnsi"/>
          <w:color w:val="000000" w:themeColor="text1"/>
          <w:kern w:val="24"/>
          <w:sz w:val="24"/>
          <w:szCs w:val="24"/>
          <w:lang w:eastAsia="en-GB"/>
        </w:rPr>
      </w:pPr>
      <w:r w:rsidRPr="008C2B72">
        <w:rPr>
          <w:rFonts w:eastAsiaTheme="minorEastAsia" w:cstheme="minorHAnsi"/>
          <w:color w:val="000000" w:themeColor="text1"/>
          <w:kern w:val="24"/>
          <w:sz w:val="24"/>
          <w:szCs w:val="24"/>
          <w:lang w:eastAsia="en-GB"/>
        </w:rPr>
        <w:t>During my research I discovered that the last few years of his life</w:t>
      </w:r>
      <w:r w:rsidR="00E961CB">
        <w:rPr>
          <w:rFonts w:eastAsiaTheme="minorEastAsia" w:cstheme="minorHAnsi"/>
          <w:color w:val="000000" w:themeColor="text1"/>
          <w:kern w:val="24"/>
          <w:sz w:val="24"/>
          <w:szCs w:val="24"/>
          <w:lang w:eastAsia="en-GB"/>
        </w:rPr>
        <w:t xml:space="preserve"> spent</w:t>
      </w:r>
      <w:r w:rsidRPr="008C2B72">
        <w:rPr>
          <w:rFonts w:eastAsiaTheme="minorEastAsia" w:cstheme="minorHAnsi"/>
          <w:color w:val="000000" w:themeColor="text1"/>
          <w:kern w:val="24"/>
          <w:sz w:val="24"/>
          <w:szCs w:val="24"/>
          <w:lang w:eastAsia="en-GB"/>
        </w:rPr>
        <w:t xml:space="preserve">, in </w:t>
      </w:r>
      <w:r w:rsidR="00D71E25">
        <w:rPr>
          <w:rFonts w:eastAsiaTheme="minorEastAsia" w:cstheme="minorHAnsi"/>
          <w:color w:val="000000" w:themeColor="text1"/>
          <w:kern w:val="24"/>
          <w:sz w:val="24"/>
          <w:szCs w:val="24"/>
          <w:lang w:eastAsia="en-GB"/>
        </w:rPr>
        <w:t xml:space="preserve">the </w:t>
      </w:r>
      <w:r w:rsidR="007D06E5">
        <w:rPr>
          <w:rFonts w:eastAsiaTheme="minorEastAsia" w:cstheme="minorHAnsi"/>
          <w:color w:val="000000" w:themeColor="text1"/>
          <w:kern w:val="24"/>
          <w:sz w:val="24"/>
          <w:szCs w:val="24"/>
          <w:lang w:eastAsia="en-GB"/>
        </w:rPr>
        <w:t>Pyrenees</w:t>
      </w:r>
      <w:r w:rsidR="008A2C24">
        <w:rPr>
          <w:rFonts w:eastAsiaTheme="minorEastAsia" w:cstheme="minorHAnsi"/>
          <w:color w:val="000000" w:themeColor="text1"/>
          <w:kern w:val="24"/>
          <w:sz w:val="24"/>
          <w:szCs w:val="24"/>
          <w:lang w:eastAsia="en-GB"/>
        </w:rPr>
        <w:t xml:space="preserve"> area of France</w:t>
      </w:r>
      <w:r w:rsidRPr="008C2B72">
        <w:rPr>
          <w:rFonts w:eastAsiaTheme="minorEastAsia" w:cstheme="minorHAnsi"/>
          <w:color w:val="000000" w:themeColor="text1"/>
          <w:kern w:val="24"/>
          <w:sz w:val="24"/>
          <w:szCs w:val="24"/>
          <w:lang w:eastAsia="en-GB"/>
        </w:rPr>
        <w:t>, (</w:t>
      </w:r>
      <w:r w:rsidR="00385EBD" w:rsidRPr="008C2B72">
        <w:rPr>
          <w:rFonts w:eastAsiaTheme="minorEastAsia" w:cstheme="minorHAnsi"/>
          <w:color w:val="000000" w:themeColor="text1"/>
          <w:kern w:val="24"/>
          <w:sz w:val="24"/>
          <w:szCs w:val="24"/>
          <w:lang w:eastAsia="en-GB"/>
        </w:rPr>
        <w:t>Robertson &amp; Long</w:t>
      </w:r>
      <w:r w:rsidRPr="008C2B72">
        <w:rPr>
          <w:rFonts w:eastAsiaTheme="minorEastAsia" w:cstheme="minorHAnsi"/>
          <w:color w:val="000000" w:themeColor="text1"/>
          <w:kern w:val="24"/>
          <w:sz w:val="24"/>
          <w:szCs w:val="24"/>
          <w:lang w:eastAsia="en-GB"/>
        </w:rPr>
        <w:t xml:space="preserve">, </w:t>
      </w:r>
      <w:r w:rsidR="008F6352">
        <w:rPr>
          <w:rFonts w:eastAsiaTheme="minorEastAsia" w:cstheme="minorHAnsi"/>
          <w:color w:val="000000" w:themeColor="text1"/>
          <w:kern w:val="24"/>
          <w:sz w:val="24"/>
          <w:szCs w:val="24"/>
          <w:lang w:eastAsia="en-GB"/>
        </w:rPr>
        <w:t>2005,</w:t>
      </w:r>
      <w:r w:rsidR="00385EBD" w:rsidRPr="008C2B72">
        <w:rPr>
          <w:rFonts w:eastAsiaTheme="minorEastAsia" w:cstheme="minorHAnsi"/>
          <w:color w:val="000000" w:themeColor="text1"/>
          <w:kern w:val="24"/>
          <w:sz w:val="24"/>
          <w:szCs w:val="24"/>
          <w:lang w:eastAsia="en-GB"/>
        </w:rPr>
        <w:t xml:space="preserve"> p10</w:t>
      </w:r>
      <w:r w:rsidRPr="008C2B72">
        <w:rPr>
          <w:rFonts w:eastAsiaTheme="minorEastAsia" w:cstheme="minorHAnsi"/>
          <w:color w:val="000000" w:themeColor="text1"/>
          <w:kern w:val="24"/>
          <w:sz w:val="24"/>
          <w:szCs w:val="24"/>
          <w:lang w:eastAsia="en-GB"/>
        </w:rPr>
        <w:t>) he spent his time watercolour painting</w:t>
      </w:r>
      <w:r w:rsidR="008A2C24">
        <w:rPr>
          <w:rFonts w:eastAsiaTheme="minorEastAsia" w:cstheme="minorHAnsi"/>
          <w:color w:val="000000" w:themeColor="text1"/>
          <w:kern w:val="24"/>
          <w:sz w:val="24"/>
          <w:szCs w:val="24"/>
          <w:lang w:eastAsia="en-GB"/>
        </w:rPr>
        <w:t>. T</w:t>
      </w:r>
      <w:r w:rsidRPr="008C2B72">
        <w:rPr>
          <w:rFonts w:eastAsiaTheme="minorEastAsia" w:cstheme="minorHAnsi"/>
          <w:color w:val="000000" w:themeColor="text1"/>
          <w:kern w:val="24"/>
          <w:sz w:val="24"/>
          <w:szCs w:val="24"/>
          <w:lang w:eastAsia="en-GB"/>
        </w:rPr>
        <w:t>hese were mainly devoid of figures and there was a certain license with depiction of the landscape.</w:t>
      </w:r>
      <w:r w:rsidR="00D52615">
        <w:rPr>
          <w:rFonts w:eastAsiaTheme="minorEastAsia" w:cstheme="minorHAnsi"/>
          <w:color w:val="000000" w:themeColor="text1"/>
          <w:kern w:val="24"/>
          <w:sz w:val="24"/>
          <w:szCs w:val="24"/>
          <w:lang w:eastAsia="en-GB"/>
        </w:rPr>
        <w:t xml:space="preserve"> As Robin Crichton identifies in his </w:t>
      </w:r>
      <w:proofErr w:type="gramStart"/>
      <w:r w:rsidR="00D52615">
        <w:rPr>
          <w:rFonts w:eastAsiaTheme="minorEastAsia" w:cstheme="minorHAnsi"/>
          <w:i/>
          <w:color w:val="000000" w:themeColor="text1"/>
          <w:kern w:val="24"/>
          <w:sz w:val="24"/>
          <w:szCs w:val="24"/>
          <w:lang w:eastAsia="en-GB"/>
        </w:rPr>
        <w:t>On</w:t>
      </w:r>
      <w:proofErr w:type="gramEnd"/>
      <w:r w:rsidR="00D52615">
        <w:rPr>
          <w:rFonts w:eastAsiaTheme="minorEastAsia" w:cstheme="minorHAnsi"/>
          <w:i/>
          <w:color w:val="000000" w:themeColor="text1"/>
          <w:kern w:val="24"/>
          <w:sz w:val="24"/>
          <w:szCs w:val="24"/>
          <w:lang w:eastAsia="en-GB"/>
        </w:rPr>
        <w:t xml:space="preserve"> the t</w:t>
      </w:r>
      <w:r w:rsidR="00C61FBC">
        <w:rPr>
          <w:rFonts w:eastAsiaTheme="minorEastAsia" w:cstheme="minorHAnsi"/>
          <w:i/>
          <w:color w:val="000000" w:themeColor="text1"/>
          <w:kern w:val="24"/>
          <w:sz w:val="24"/>
          <w:szCs w:val="24"/>
          <w:lang w:eastAsia="en-GB"/>
        </w:rPr>
        <w:t>r</w:t>
      </w:r>
      <w:r w:rsidR="00D52615">
        <w:rPr>
          <w:rFonts w:eastAsiaTheme="minorEastAsia" w:cstheme="minorHAnsi"/>
          <w:i/>
          <w:color w:val="000000" w:themeColor="text1"/>
          <w:kern w:val="24"/>
          <w:sz w:val="24"/>
          <w:szCs w:val="24"/>
          <w:lang w:eastAsia="en-GB"/>
        </w:rPr>
        <w:t xml:space="preserve">ail of Monsieur Macintosh </w:t>
      </w:r>
      <w:r w:rsidR="00D52615">
        <w:rPr>
          <w:rFonts w:eastAsiaTheme="minorEastAsia" w:cstheme="minorHAnsi"/>
          <w:color w:val="000000" w:themeColor="text1"/>
          <w:kern w:val="24"/>
          <w:sz w:val="24"/>
          <w:szCs w:val="24"/>
          <w:lang w:eastAsia="en-GB"/>
        </w:rPr>
        <w:t xml:space="preserve">there are thirty-eight of his watercolours that </w:t>
      </w:r>
      <w:r w:rsidR="008F6352">
        <w:rPr>
          <w:rFonts w:eastAsiaTheme="minorEastAsia" w:cstheme="minorHAnsi"/>
          <w:color w:val="000000" w:themeColor="text1"/>
          <w:kern w:val="24"/>
          <w:sz w:val="24"/>
          <w:szCs w:val="24"/>
          <w:lang w:eastAsia="en-GB"/>
        </w:rPr>
        <w:t xml:space="preserve">are known to </w:t>
      </w:r>
      <w:r w:rsidR="00D52615">
        <w:rPr>
          <w:rFonts w:eastAsiaTheme="minorEastAsia" w:cstheme="minorHAnsi"/>
          <w:color w:val="000000" w:themeColor="text1"/>
          <w:kern w:val="24"/>
          <w:sz w:val="24"/>
          <w:szCs w:val="24"/>
          <w:lang w:eastAsia="en-GB"/>
        </w:rPr>
        <w:t>have survived</w:t>
      </w:r>
      <w:r w:rsidR="008F6352">
        <w:rPr>
          <w:rFonts w:eastAsiaTheme="minorEastAsia" w:cstheme="minorHAnsi"/>
          <w:color w:val="000000" w:themeColor="text1"/>
          <w:kern w:val="24"/>
          <w:sz w:val="24"/>
          <w:szCs w:val="24"/>
          <w:lang w:eastAsia="en-GB"/>
        </w:rPr>
        <w:t xml:space="preserve"> (</w:t>
      </w:r>
      <w:bookmarkStart w:id="6" w:name="_Hlk6903207"/>
      <w:r w:rsidR="008F6352">
        <w:rPr>
          <w:rFonts w:eastAsiaTheme="minorEastAsia" w:cstheme="minorHAnsi"/>
          <w:color w:val="000000" w:themeColor="text1"/>
          <w:kern w:val="24"/>
          <w:sz w:val="24"/>
          <w:szCs w:val="24"/>
          <w:lang w:eastAsia="en-GB"/>
        </w:rPr>
        <w:t xml:space="preserve">Crichton, </w:t>
      </w:r>
      <w:r w:rsidR="008B31D0">
        <w:rPr>
          <w:rFonts w:eastAsiaTheme="minorEastAsia" w:cstheme="minorHAnsi"/>
          <w:color w:val="000000" w:themeColor="text1"/>
          <w:kern w:val="24"/>
          <w:sz w:val="24"/>
          <w:szCs w:val="24"/>
          <w:lang w:eastAsia="en-GB"/>
        </w:rPr>
        <w:t>2013</w:t>
      </w:r>
      <w:r w:rsidR="00C231DD">
        <w:rPr>
          <w:rFonts w:eastAsiaTheme="minorEastAsia" w:cstheme="minorHAnsi"/>
          <w:color w:val="000000" w:themeColor="text1"/>
          <w:kern w:val="24"/>
          <w:sz w:val="24"/>
          <w:szCs w:val="24"/>
          <w:lang w:eastAsia="en-GB"/>
        </w:rPr>
        <w:t xml:space="preserve">, </w:t>
      </w:r>
      <w:r w:rsidR="008F6352">
        <w:rPr>
          <w:rFonts w:eastAsiaTheme="minorEastAsia" w:cstheme="minorHAnsi"/>
          <w:color w:val="000000" w:themeColor="text1"/>
          <w:kern w:val="24"/>
          <w:sz w:val="24"/>
          <w:szCs w:val="24"/>
          <w:lang w:eastAsia="en-GB"/>
        </w:rPr>
        <w:t>p113</w:t>
      </w:r>
      <w:bookmarkEnd w:id="6"/>
      <w:r w:rsidR="008F6352">
        <w:rPr>
          <w:rFonts w:eastAsiaTheme="minorEastAsia" w:cstheme="minorHAnsi"/>
          <w:color w:val="000000" w:themeColor="text1"/>
          <w:kern w:val="24"/>
          <w:sz w:val="24"/>
          <w:szCs w:val="24"/>
          <w:lang w:eastAsia="en-GB"/>
        </w:rPr>
        <w:t>)</w:t>
      </w:r>
      <w:r w:rsidR="00D52615">
        <w:rPr>
          <w:rFonts w:eastAsiaTheme="minorEastAsia" w:cstheme="minorHAnsi"/>
          <w:color w:val="000000" w:themeColor="text1"/>
          <w:kern w:val="24"/>
          <w:sz w:val="24"/>
          <w:szCs w:val="24"/>
          <w:lang w:eastAsia="en-GB"/>
        </w:rPr>
        <w:t xml:space="preserve">. In his work </w:t>
      </w:r>
      <w:r w:rsidR="008F6352">
        <w:rPr>
          <w:rFonts w:eastAsiaTheme="minorEastAsia" w:cstheme="minorHAnsi"/>
          <w:color w:val="000000" w:themeColor="text1"/>
          <w:kern w:val="24"/>
          <w:sz w:val="24"/>
          <w:szCs w:val="24"/>
          <w:lang w:eastAsia="en-GB"/>
        </w:rPr>
        <w:t>Macintosh</w:t>
      </w:r>
      <w:r w:rsidR="00D52615">
        <w:rPr>
          <w:rFonts w:eastAsiaTheme="minorEastAsia" w:cstheme="minorHAnsi"/>
          <w:color w:val="000000" w:themeColor="text1"/>
          <w:kern w:val="24"/>
          <w:sz w:val="24"/>
          <w:szCs w:val="24"/>
          <w:lang w:eastAsia="en-GB"/>
        </w:rPr>
        <w:t xml:space="preserve"> has redesigned nature</w:t>
      </w:r>
      <w:r w:rsidR="008F6352">
        <w:rPr>
          <w:rFonts w:eastAsiaTheme="minorEastAsia" w:cstheme="minorHAnsi"/>
          <w:color w:val="000000" w:themeColor="text1"/>
          <w:kern w:val="24"/>
          <w:sz w:val="24"/>
          <w:szCs w:val="24"/>
          <w:lang w:eastAsia="en-GB"/>
        </w:rPr>
        <w:t>,</w:t>
      </w:r>
      <w:r w:rsidR="00D52615">
        <w:rPr>
          <w:rFonts w:eastAsiaTheme="minorEastAsia" w:cstheme="minorHAnsi"/>
          <w:color w:val="000000" w:themeColor="text1"/>
          <w:kern w:val="24"/>
          <w:sz w:val="24"/>
          <w:szCs w:val="24"/>
          <w:lang w:eastAsia="en-GB"/>
        </w:rPr>
        <w:t xml:space="preserve"> </w:t>
      </w:r>
      <w:r w:rsidR="008818C6">
        <w:rPr>
          <w:rFonts w:eastAsiaTheme="minorEastAsia" w:cstheme="minorHAnsi"/>
          <w:color w:val="000000" w:themeColor="text1"/>
          <w:kern w:val="24"/>
          <w:sz w:val="24"/>
          <w:szCs w:val="24"/>
          <w:lang w:eastAsia="en-GB"/>
        </w:rPr>
        <w:t>emphasis line and light to</w:t>
      </w:r>
      <w:r w:rsidR="00D16FDE">
        <w:rPr>
          <w:rFonts w:eastAsiaTheme="minorEastAsia" w:cstheme="minorHAnsi"/>
          <w:color w:val="000000" w:themeColor="text1"/>
          <w:kern w:val="24"/>
          <w:sz w:val="24"/>
          <w:szCs w:val="24"/>
          <w:lang w:eastAsia="en-GB"/>
        </w:rPr>
        <w:t xml:space="preserve"> </w:t>
      </w:r>
      <w:r w:rsidR="00570D88">
        <w:rPr>
          <w:rFonts w:eastAsiaTheme="minorEastAsia" w:cstheme="minorHAnsi"/>
          <w:color w:val="000000" w:themeColor="text1"/>
          <w:kern w:val="24"/>
          <w:sz w:val="24"/>
          <w:szCs w:val="24"/>
          <w:lang w:eastAsia="en-GB"/>
        </w:rPr>
        <w:t>“</w:t>
      </w:r>
      <w:r w:rsidR="00570D88" w:rsidRPr="00570D88">
        <w:rPr>
          <w:rFonts w:eastAsiaTheme="minorEastAsia" w:cstheme="minorHAnsi"/>
          <w:i/>
          <w:color w:val="000000" w:themeColor="text1"/>
          <w:kern w:val="24"/>
          <w:sz w:val="24"/>
          <w:szCs w:val="24"/>
          <w:lang w:eastAsia="en-GB"/>
        </w:rPr>
        <w:t>produce</w:t>
      </w:r>
      <w:r w:rsidR="008818C6" w:rsidRPr="000D31D3">
        <w:rPr>
          <w:rFonts w:eastAsiaTheme="minorEastAsia" w:cstheme="minorHAnsi"/>
          <w:i/>
          <w:color w:val="000000" w:themeColor="text1"/>
          <w:kern w:val="24"/>
          <w:sz w:val="24"/>
          <w:szCs w:val="24"/>
          <w:lang w:eastAsia="en-GB"/>
        </w:rPr>
        <w:t xml:space="preserve"> a structured composition which was unique to himself not reflecting any of the contemporary art styles such as fauves or impressionists or cubist that where going on around him</w:t>
      </w:r>
      <w:r w:rsidR="00D16FDE" w:rsidRPr="000D31D3">
        <w:rPr>
          <w:rFonts w:eastAsiaTheme="minorEastAsia" w:cstheme="minorHAnsi"/>
          <w:i/>
          <w:color w:val="000000" w:themeColor="text1"/>
          <w:kern w:val="24"/>
          <w:sz w:val="24"/>
          <w:szCs w:val="24"/>
          <w:lang w:eastAsia="en-GB"/>
        </w:rPr>
        <w:t>.</w:t>
      </w:r>
      <w:r w:rsidR="00D16FDE">
        <w:rPr>
          <w:rFonts w:eastAsiaTheme="minorEastAsia" w:cstheme="minorHAnsi"/>
          <w:color w:val="000000" w:themeColor="text1"/>
          <w:kern w:val="24"/>
          <w:sz w:val="24"/>
          <w:szCs w:val="24"/>
          <w:lang w:eastAsia="en-GB"/>
        </w:rPr>
        <w:t>” (</w:t>
      </w:r>
      <w:r w:rsidR="000D31D3">
        <w:rPr>
          <w:rFonts w:eastAsiaTheme="minorEastAsia" w:cstheme="minorHAnsi"/>
          <w:color w:val="000000" w:themeColor="text1"/>
          <w:kern w:val="24"/>
          <w:sz w:val="24"/>
          <w:szCs w:val="24"/>
          <w:lang w:eastAsia="en-GB"/>
        </w:rPr>
        <w:t>Crichton, 2013</w:t>
      </w:r>
      <w:r w:rsidR="00D16FDE">
        <w:rPr>
          <w:rFonts w:eastAsiaTheme="minorEastAsia" w:cstheme="minorHAnsi"/>
          <w:color w:val="000000" w:themeColor="text1"/>
          <w:kern w:val="24"/>
          <w:sz w:val="24"/>
          <w:szCs w:val="24"/>
          <w:lang w:eastAsia="en-GB"/>
        </w:rPr>
        <w:t>,</w:t>
      </w:r>
      <w:r w:rsidR="00D16FDE" w:rsidRPr="00D16FDE">
        <w:rPr>
          <w:rFonts w:eastAsiaTheme="minorEastAsia" w:cstheme="minorHAnsi"/>
          <w:color w:val="000000" w:themeColor="text1"/>
          <w:kern w:val="24"/>
          <w:sz w:val="24"/>
          <w:szCs w:val="24"/>
          <w:lang w:eastAsia="en-GB"/>
        </w:rPr>
        <w:t xml:space="preserve"> </w:t>
      </w:r>
      <w:r w:rsidR="00D16FDE">
        <w:rPr>
          <w:rFonts w:eastAsiaTheme="minorEastAsia" w:cstheme="minorHAnsi"/>
          <w:color w:val="000000" w:themeColor="text1"/>
          <w:kern w:val="24"/>
          <w:sz w:val="24"/>
          <w:szCs w:val="24"/>
          <w:lang w:eastAsia="en-GB"/>
        </w:rPr>
        <w:t>p113)</w:t>
      </w:r>
    </w:p>
    <w:p w:rsidR="008C2B72" w:rsidRPr="00D52615" w:rsidRDefault="008818C6" w:rsidP="00BB3751">
      <w:pPr>
        <w:spacing w:before="200" w:after="0" w:line="480" w:lineRule="auto"/>
        <w:rPr>
          <w:rFonts w:eastAsiaTheme="minorEastAsia" w:cstheme="minorHAnsi"/>
          <w:color w:val="000000" w:themeColor="text1"/>
          <w:kern w:val="24"/>
          <w:sz w:val="24"/>
          <w:szCs w:val="24"/>
          <w:lang w:eastAsia="en-GB"/>
        </w:rPr>
      </w:pPr>
      <w:r>
        <w:rPr>
          <w:rFonts w:eastAsiaTheme="minorEastAsia" w:cstheme="minorHAnsi"/>
          <w:color w:val="000000" w:themeColor="text1"/>
          <w:kern w:val="24"/>
          <w:sz w:val="24"/>
          <w:szCs w:val="24"/>
          <w:lang w:eastAsia="en-GB"/>
        </w:rPr>
        <w:lastRenderedPageBreak/>
        <w:t>He worked outside influence of any other artists</w:t>
      </w:r>
      <w:r w:rsidR="0069446E">
        <w:rPr>
          <w:rFonts w:eastAsiaTheme="minorEastAsia" w:cstheme="minorHAnsi"/>
          <w:color w:val="000000" w:themeColor="text1"/>
          <w:kern w:val="24"/>
          <w:sz w:val="24"/>
          <w:szCs w:val="24"/>
          <w:lang w:eastAsia="en-GB"/>
        </w:rPr>
        <w:t xml:space="preserve"> and</w:t>
      </w:r>
      <w:r>
        <w:rPr>
          <w:rFonts w:eastAsiaTheme="minorEastAsia" w:cstheme="minorHAnsi"/>
          <w:color w:val="000000" w:themeColor="text1"/>
          <w:kern w:val="24"/>
          <w:sz w:val="24"/>
          <w:szCs w:val="24"/>
          <w:lang w:eastAsia="en-GB"/>
        </w:rPr>
        <w:t xml:space="preserve"> developed a </w:t>
      </w:r>
      <w:r w:rsidR="00A07907">
        <w:rPr>
          <w:rFonts w:eastAsiaTheme="minorEastAsia" w:cstheme="minorHAnsi"/>
          <w:color w:val="000000" w:themeColor="text1"/>
          <w:kern w:val="24"/>
          <w:sz w:val="24"/>
          <w:szCs w:val="24"/>
          <w:lang w:eastAsia="en-GB"/>
        </w:rPr>
        <w:t>very</w:t>
      </w:r>
      <w:r>
        <w:rPr>
          <w:rFonts w:eastAsiaTheme="minorEastAsia" w:cstheme="minorHAnsi"/>
          <w:color w:val="000000" w:themeColor="text1"/>
          <w:kern w:val="24"/>
          <w:sz w:val="24"/>
          <w:szCs w:val="24"/>
          <w:lang w:eastAsia="en-GB"/>
        </w:rPr>
        <w:t xml:space="preserve"> individual style of architectural painting that utilised his </w:t>
      </w:r>
      <w:r w:rsidR="00760DAF">
        <w:rPr>
          <w:rFonts w:eastAsiaTheme="minorEastAsia" w:cstheme="minorHAnsi"/>
          <w:color w:val="000000" w:themeColor="text1"/>
          <w:kern w:val="24"/>
          <w:sz w:val="24"/>
          <w:szCs w:val="24"/>
          <w:lang w:eastAsia="en-GB"/>
        </w:rPr>
        <w:t>draughtsman’s</w:t>
      </w:r>
      <w:r>
        <w:rPr>
          <w:rFonts w:eastAsiaTheme="minorEastAsia" w:cstheme="minorHAnsi"/>
          <w:color w:val="000000" w:themeColor="text1"/>
          <w:kern w:val="24"/>
          <w:sz w:val="24"/>
          <w:szCs w:val="24"/>
          <w:lang w:eastAsia="en-GB"/>
        </w:rPr>
        <w:t xml:space="preserve"> skills. </w:t>
      </w:r>
      <w:bookmarkStart w:id="7" w:name="_Hlk6902383"/>
      <w:r>
        <w:rPr>
          <w:rFonts w:eastAsiaTheme="minorEastAsia" w:cstheme="minorHAnsi"/>
          <w:color w:val="000000" w:themeColor="text1"/>
          <w:kern w:val="24"/>
          <w:sz w:val="24"/>
          <w:szCs w:val="24"/>
          <w:lang w:eastAsia="en-GB"/>
        </w:rPr>
        <w:t>The composition</w:t>
      </w:r>
      <w:r w:rsidR="00A07907">
        <w:rPr>
          <w:rFonts w:eastAsiaTheme="minorEastAsia" w:cstheme="minorHAnsi"/>
          <w:color w:val="000000" w:themeColor="text1"/>
          <w:kern w:val="24"/>
          <w:sz w:val="24"/>
          <w:szCs w:val="24"/>
          <w:lang w:eastAsia="en-GB"/>
        </w:rPr>
        <w:t>s</w:t>
      </w:r>
      <w:r>
        <w:rPr>
          <w:rFonts w:eastAsiaTheme="minorEastAsia" w:cstheme="minorHAnsi"/>
          <w:color w:val="000000" w:themeColor="text1"/>
          <w:kern w:val="24"/>
          <w:sz w:val="24"/>
          <w:szCs w:val="24"/>
          <w:lang w:eastAsia="en-GB"/>
        </w:rPr>
        <w:t xml:space="preserve"> are of planes, layers and surfaces that he re arranged when he felt he needed to improve on nature</w:t>
      </w:r>
      <w:r w:rsidR="0069446E">
        <w:rPr>
          <w:rFonts w:eastAsiaTheme="minorEastAsia" w:cstheme="minorHAnsi"/>
          <w:color w:val="000000" w:themeColor="text1"/>
          <w:kern w:val="24"/>
          <w:sz w:val="24"/>
          <w:szCs w:val="24"/>
          <w:lang w:eastAsia="en-GB"/>
        </w:rPr>
        <w:t xml:space="preserve"> - t</w:t>
      </w:r>
      <w:r w:rsidR="00A07907">
        <w:rPr>
          <w:rFonts w:eastAsiaTheme="minorEastAsia" w:cstheme="minorHAnsi"/>
          <w:color w:val="000000" w:themeColor="text1"/>
          <w:kern w:val="24"/>
          <w:sz w:val="24"/>
          <w:szCs w:val="24"/>
          <w:lang w:eastAsia="en-GB"/>
        </w:rPr>
        <w:t>hey don’t include movement or figures.</w:t>
      </w:r>
    </w:p>
    <w:bookmarkEnd w:id="7"/>
    <w:p w:rsidR="00A84650" w:rsidRPr="008C2B72" w:rsidRDefault="00A84650" w:rsidP="00BB3751">
      <w:pPr>
        <w:spacing w:before="200" w:after="0" w:line="480" w:lineRule="auto"/>
        <w:rPr>
          <w:rFonts w:eastAsia="Times New Roman" w:cstheme="minorHAnsi"/>
          <w:sz w:val="24"/>
          <w:szCs w:val="24"/>
          <w:lang w:eastAsia="en-GB"/>
        </w:rPr>
      </w:pPr>
    </w:p>
    <w:p w:rsidR="008C2B72" w:rsidRDefault="008C2B72" w:rsidP="00BB3751">
      <w:pPr>
        <w:spacing w:before="100" w:after="0" w:line="480" w:lineRule="auto"/>
        <w:ind w:left="720"/>
        <w:rPr>
          <w:rFonts w:eastAsiaTheme="majorEastAsia" w:cstheme="minorHAnsi"/>
          <w:color w:val="000000" w:themeColor="text1"/>
          <w:kern w:val="24"/>
          <w:sz w:val="24"/>
          <w:szCs w:val="24"/>
        </w:rPr>
      </w:pPr>
      <w:r w:rsidRPr="00A65C35">
        <w:rPr>
          <w:rFonts w:cstheme="minorHAnsi"/>
          <w:noProof/>
          <w:sz w:val="24"/>
          <w:szCs w:val="24"/>
        </w:rPr>
        <w:drawing>
          <wp:inline distT="0" distB="0" distL="0" distR="0" wp14:anchorId="1AF24315" wp14:editId="5B044F59">
            <wp:extent cx="8763000" cy="2878455"/>
            <wp:effectExtent l="0" t="0" r="0" b="0"/>
            <wp:docPr id="2050" name="Picture 2" descr="Image result for mackintosh watercolours">
              <a:extLst xmlns:a="http://schemas.openxmlformats.org/drawingml/2006/main">
                <a:ext uri="{FF2B5EF4-FFF2-40B4-BE49-F238E27FC236}">
                  <a16:creationId xmlns:a16="http://schemas.microsoft.com/office/drawing/2014/main" id="{1F04EF2C-8A88-4D62-B0C3-274BCB7037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Image result for mackintosh watercolours">
                      <a:extLst>
                        <a:ext uri="{FF2B5EF4-FFF2-40B4-BE49-F238E27FC236}">
                          <a16:creationId xmlns:a16="http://schemas.microsoft.com/office/drawing/2014/main" id="{1F04EF2C-8A88-4D62-B0C3-274BCB703713}"/>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764312" cy="2878886"/>
                    </a:xfrm>
                    <a:prstGeom prst="rect">
                      <a:avLst/>
                    </a:prstGeom>
                    <a:noFill/>
                    <a:extLst/>
                  </pic:spPr>
                </pic:pic>
              </a:graphicData>
            </a:graphic>
          </wp:inline>
        </w:drawing>
      </w:r>
    </w:p>
    <w:p w:rsidR="00A84650" w:rsidRDefault="00156D9B" w:rsidP="00BB3751">
      <w:pPr>
        <w:spacing w:before="100" w:after="0" w:line="480" w:lineRule="auto"/>
        <w:ind w:left="720"/>
        <w:rPr>
          <w:rFonts w:eastAsiaTheme="majorEastAsia" w:cstheme="minorHAnsi"/>
          <w:color w:val="000000" w:themeColor="text1"/>
          <w:kern w:val="24"/>
          <w:sz w:val="24"/>
          <w:szCs w:val="24"/>
        </w:rPr>
      </w:pPr>
      <w:r>
        <w:rPr>
          <w:rFonts w:eastAsiaTheme="majorEastAsia" w:cstheme="minorHAnsi"/>
          <w:noProof/>
          <w:color w:val="000000" w:themeColor="text1"/>
          <w:kern w:val="24"/>
          <w:sz w:val="24"/>
          <w:szCs w:val="24"/>
        </w:rPr>
        <mc:AlternateContent>
          <mc:Choice Requires="wps">
            <w:drawing>
              <wp:anchor distT="0" distB="0" distL="114300" distR="114300" simplePos="0" relativeHeight="251669504" behindDoc="0" locked="0" layoutInCell="1" allowOverlap="1" wp14:anchorId="21E85614" wp14:editId="693AF310">
                <wp:simplePos x="0" y="0"/>
                <wp:positionH relativeFrom="column">
                  <wp:posOffset>3667125</wp:posOffset>
                </wp:positionH>
                <wp:positionV relativeFrom="paragraph">
                  <wp:posOffset>201295</wp:posOffset>
                </wp:positionV>
                <wp:extent cx="2200275" cy="29527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2200275" cy="295275"/>
                        </a:xfrm>
                        <a:prstGeom prst="rect">
                          <a:avLst/>
                        </a:prstGeom>
                        <a:solidFill>
                          <a:sysClr val="window" lastClr="FFFFFF"/>
                        </a:solidFill>
                        <a:ln w="6350">
                          <a:solidFill>
                            <a:prstClr val="black"/>
                          </a:solidFill>
                        </a:ln>
                      </wps:spPr>
                      <wps:txbx>
                        <w:txbxContent>
                          <w:p w:rsidR="009B490A" w:rsidRDefault="009B490A" w:rsidP="009B490A">
                            <w:r>
                              <w:t>Figure 5</w:t>
                            </w:r>
                            <w:r w:rsidR="007D06E5">
                              <w:t>:</w:t>
                            </w:r>
                            <w:r w:rsidR="007D06E5" w:rsidRPr="007D06E5">
                              <w:rPr>
                                <w:i/>
                              </w:rPr>
                              <w:t xml:space="preserve"> </w:t>
                            </w:r>
                            <w:r w:rsidR="007D06E5">
                              <w:rPr>
                                <w:i/>
                              </w:rPr>
                              <w:t xml:space="preserve">Boultenere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85614" id="Text Box 7" o:spid="_x0000_s1029" type="#_x0000_t202" style="position:absolute;left:0;text-align:left;margin-left:288.75pt;margin-top:15.85pt;width:173.25pt;height:2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" fillcolor="window" strokeweight=".5pt">
                <v:textbox>
                  <w:txbxContent>
                    <w:p w:rsidR="009B490A" w:rsidRDefault="009B490A" w:rsidP="009B490A">
                      <w:r>
                        <w:t>Figure 5</w:t>
                      </w:r>
                      <w:r w:rsidR="007D06E5">
                        <w:t>:</w:t>
                      </w:r>
                      <w:r w:rsidR="007D06E5" w:rsidRPr="007D06E5">
                        <w:rPr>
                          <w:i/>
                        </w:rPr>
                        <w:t xml:space="preserve"> </w:t>
                      </w:r>
                      <w:r w:rsidR="007D06E5">
                        <w:rPr>
                          <w:i/>
                        </w:rPr>
                        <w:t xml:space="preserve">Boultenere </w:t>
                      </w:r>
                    </w:p>
                  </w:txbxContent>
                </v:textbox>
              </v:shape>
            </w:pict>
          </mc:Fallback>
        </mc:AlternateContent>
      </w:r>
      <w:r w:rsidR="009B490A">
        <w:rPr>
          <w:rFonts w:eastAsiaTheme="majorEastAsia" w:cstheme="minorHAnsi"/>
          <w:noProof/>
          <w:color w:val="000000" w:themeColor="text1"/>
          <w:kern w:val="24"/>
          <w:sz w:val="24"/>
          <w:szCs w:val="24"/>
        </w:rPr>
        <mc:AlternateContent>
          <mc:Choice Requires="wps">
            <w:drawing>
              <wp:anchor distT="0" distB="0" distL="114300" distR="114300" simplePos="0" relativeHeight="251671552" behindDoc="0" locked="0" layoutInCell="1" allowOverlap="1" wp14:anchorId="3CC55185" wp14:editId="78D52245">
                <wp:simplePos x="0" y="0"/>
                <wp:positionH relativeFrom="column">
                  <wp:posOffset>6515100</wp:posOffset>
                </wp:positionH>
                <wp:positionV relativeFrom="paragraph">
                  <wp:posOffset>168276</wp:posOffset>
                </wp:positionV>
                <wp:extent cx="2686050" cy="3429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2686050" cy="342900"/>
                        </a:xfrm>
                        <a:prstGeom prst="rect">
                          <a:avLst/>
                        </a:prstGeom>
                        <a:solidFill>
                          <a:sysClr val="window" lastClr="FFFFFF"/>
                        </a:solidFill>
                        <a:ln w="6350">
                          <a:solidFill>
                            <a:prstClr val="black"/>
                          </a:solidFill>
                        </a:ln>
                      </wps:spPr>
                      <wps:txbx>
                        <w:txbxContent>
                          <w:p w:rsidR="009B490A" w:rsidRPr="004B44DC" w:rsidRDefault="009B490A" w:rsidP="009B490A">
                            <w:pPr>
                              <w:rPr>
                                <w:i/>
                              </w:rPr>
                            </w:pPr>
                            <w:r>
                              <w:t>Figure 6</w:t>
                            </w:r>
                            <w:r w:rsidR="004B44DC">
                              <w:t xml:space="preserve">: </w:t>
                            </w:r>
                            <w:proofErr w:type="spellStart"/>
                            <w:r w:rsidR="004B44DC">
                              <w:rPr>
                                <w:i/>
                              </w:rPr>
                              <w:t>H</w:t>
                            </w:r>
                            <w:r w:rsidR="00CB599C">
                              <w:rPr>
                                <w:rFonts w:cstheme="minorHAnsi"/>
                                <w:i/>
                              </w:rPr>
                              <w:t>è</w:t>
                            </w:r>
                            <w:r w:rsidR="00CB599C">
                              <w:rPr>
                                <w:i/>
                              </w:rPr>
                              <w:t>r</w:t>
                            </w:r>
                            <w:r w:rsidR="004B44DC">
                              <w:rPr>
                                <w:i/>
                              </w:rPr>
                              <w:t>e</w:t>
                            </w:r>
                            <w:proofErr w:type="spellEnd"/>
                            <w:r w:rsidR="004B44DC">
                              <w:rPr>
                                <w:i/>
                              </w:rPr>
                              <w:t xml:space="preserve"> de Mallet, Ille sur Tet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55185" id="Text Box 8" o:spid="_x0000_s1030" type="#_x0000_t202" style="position:absolute;left:0;text-align:left;margin-left:513pt;margin-top:13.25pt;width:211.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" fillcolor="window" strokeweight=".5pt">
                <v:textbox>
                  <w:txbxContent>
                    <w:p w:rsidR="009B490A" w:rsidRPr="004B44DC" w:rsidRDefault="009B490A" w:rsidP="009B490A">
                      <w:pPr>
                        <w:rPr>
                          <w:i/>
                        </w:rPr>
                      </w:pPr>
                      <w:r>
                        <w:t>Figure 6</w:t>
                      </w:r>
                      <w:r w:rsidR="004B44DC">
                        <w:t xml:space="preserve">: </w:t>
                      </w:r>
                      <w:proofErr w:type="spellStart"/>
                      <w:r w:rsidR="004B44DC">
                        <w:rPr>
                          <w:i/>
                        </w:rPr>
                        <w:t>H</w:t>
                      </w:r>
                      <w:r w:rsidR="00CB599C">
                        <w:rPr>
                          <w:rFonts w:cstheme="minorHAnsi"/>
                          <w:i/>
                        </w:rPr>
                        <w:t>è</w:t>
                      </w:r>
                      <w:r w:rsidR="00CB599C">
                        <w:rPr>
                          <w:i/>
                        </w:rPr>
                        <w:t>r</w:t>
                      </w:r>
                      <w:r w:rsidR="004B44DC">
                        <w:rPr>
                          <w:i/>
                        </w:rPr>
                        <w:t>e</w:t>
                      </w:r>
                      <w:proofErr w:type="spellEnd"/>
                      <w:r w:rsidR="004B44DC">
                        <w:rPr>
                          <w:i/>
                        </w:rPr>
                        <w:t xml:space="preserve"> de Mallet, Ille sur Tet </w:t>
                      </w:r>
                    </w:p>
                  </w:txbxContent>
                </v:textbox>
              </v:shape>
            </w:pict>
          </mc:Fallback>
        </mc:AlternateContent>
      </w:r>
      <w:r w:rsidR="009B490A">
        <w:rPr>
          <w:rFonts w:eastAsiaTheme="majorEastAsia" w:cstheme="minorHAnsi"/>
          <w:noProof/>
          <w:color w:val="000000" w:themeColor="text1"/>
          <w:kern w:val="24"/>
          <w:sz w:val="24"/>
          <w:szCs w:val="24"/>
        </w:rPr>
        <mc:AlternateContent>
          <mc:Choice Requires="wps">
            <w:drawing>
              <wp:anchor distT="0" distB="0" distL="114300" distR="114300" simplePos="0" relativeHeight="251667456" behindDoc="0" locked="0" layoutInCell="1" allowOverlap="1">
                <wp:simplePos x="0" y="0"/>
                <wp:positionH relativeFrom="column">
                  <wp:posOffset>457200</wp:posOffset>
                </wp:positionH>
                <wp:positionV relativeFrom="paragraph">
                  <wp:posOffset>187325</wp:posOffset>
                </wp:positionV>
                <wp:extent cx="2838450" cy="3333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2838450" cy="333375"/>
                        </a:xfrm>
                        <a:prstGeom prst="rect">
                          <a:avLst/>
                        </a:prstGeom>
                        <a:solidFill>
                          <a:schemeClr val="lt1"/>
                        </a:solidFill>
                        <a:ln w="6350">
                          <a:solidFill>
                            <a:prstClr val="black"/>
                          </a:solidFill>
                        </a:ln>
                      </wps:spPr>
                      <wps:txbx>
                        <w:txbxContent>
                          <w:p w:rsidR="009B490A" w:rsidRPr="006D6F3B" w:rsidRDefault="009B490A">
                            <w:pPr>
                              <w:rPr>
                                <w:i/>
                              </w:rPr>
                            </w:pPr>
                            <w:r>
                              <w:t>Figure 4</w:t>
                            </w:r>
                            <w:r w:rsidR="00D52615">
                              <w:t>:</w:t>
                            </w:r>
                            <w:r w:rsidR="00CD14F5">
                              <w:t xml:space="preserve"> </w:t>
                            </w:r>
                            <w:r w:rsidR="006D6F3B">
                              <w:rPr>
                                <w:i/>
                              </w:rPr>
                              <w:t>The Village of La Lagonne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1" type="#_x0000_t202" style="position:absolute;left:0;text-align:left;margin-left:36pt;margin-top:14.75pt;width:223.5pt;height:2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" fillcolor="white [3201]" strokeweight=".5pt">
                <v:textbox>
                  <w:txbxContent>
                    <w:p w:rsidR="009B490A" w:rsidRPr="006D6F3B" w:rsidRDefault="009B490A">
                      <w:pPr>
                        <w:rPr>
                          <w:i/>
                        </w:rPr>
                      </w:pPr>
                      <w:r>
                        <w:t>Figure 4</w:t>
                      </w:r>
                      <w:r w:rsidR="00D52615">
                        <w:t>:</w:t>
                      </w:r>
                      <w:r w:rsidR="00CD14F5">
                        <w:t xml:space="preserve"> </w:t>
                      </w:r>
                      <w:r w:rsidR="006D6F3B">
                        <w:rPr>
                          <w:i/>
                        </w:rPr>
                        <w:t>The Village of La Lagonne</w:t>
                      </w:r>
                    </w:p>
                  </w:txbxContent>
                </v:textbox>
              </v:shape>
            </w:pict>
          </mc:Fallback>
        </mc:AlternateContent>
      </w:r>
    </w:p>
    <w:p w:rsidR="00015248" w:rsidRPr="00A65C35" w:rsidRDefault="00015248" w:rsidP="00BB3751">
      <w:pPr>
        <w:spacing w:before="100" w:after="0" w:line="480" w:lineRule="auto"/>
        <w:ind w:left="720"/>
        <w:rPr>
          <w:rFonts w:eastAsiaTheme="majorEastAsia" w:cstheme="minorHAnsi"/>
          <w:color w:val="000000" w:themeColor="text1"/>
          <w:kern w:val="24"/>
          <w:sz w:val="24"/>
          <w:szCs w:val="24"/>
        </w:rPr>
      </w:pPr>
    </w:p>
    <w:p w:rsidR="00015248" w:rsidRPr="00A84650" w:rsidRDefault="00015248" w:rsidP="00BB3751">
      <w:pPr>
        <w:spacing w:line="480" w:lineRule="auto"/>
        <w:rPr>
          <w:rFonts w:cstheme="minorHAnsi"/>
        </w:rPr>
      </w:pPr>
      <w:r w:rsidRPr="00A84650">
        <w:rPr>
          <w:rFonts w:eastAsiaTheme="minorEastAsia" w:cstheme="minorHAnsi"/>
          <w:color w:val="000000" w:themeColor="text1"/>
          <w:kern w:val="24"/>
        </w:rPr>
        <w:lastRenderedPageBreak/>
        <w:t xml:space="preserve">Mackintosh was widely exhibited from late 1890s to early 1900 in Paris, London, Venice, Vienna, Turin and others. Also published in British and Continental periodicals of the day. Acknowledged as adventurous and distinctive character. Muthuais, a German </w:t>
      </w:r>
      <w:r w:rsidR="00492D61" w:rsidRPr="00A84650">
        <w:rPr>
          <w:rFonts w:eastAsiaTheme="minorEastAsia" w:cstheme="minorHAnsi"/>
          <w:color w:val="000000" w:themeColor="text1"/>
          <w:kern w:val="24"/>
        </w:rPr>
        <w:t>critic,</w:t>
      </w:r>
    </w:p>
    <w:p w:rsidR="00015248" w:rsidRDefault="00015248" w:rsidP="00BB3751">
      <w:pPr>
        <w:pStyle w:val="NormalWeb"/>
        <w:spacing w:before="200" w:beforeAutospacing="0" w:after="0" w:afterAutospacing="0" w:line="480" w:lineRule="auto"/>
        <w:ind w:left="720"/>
        <w:rPr>
          <w:rFonts w:asciiTheme="minorHAnsi" w:eastAsiaTheme="minorEastAsia" w:hAnsiTheme="minorHAnsi" w:cstheme="minorHAnsi"/>
          <w:color w:val="000000" w:themeColor="text1"/>
          <w:kern w:val="24"/>
        </w:rPr>
      </w:pPr>
      <w:r w:rsidRPr="00A65C35">
        <w:rPr>
          <w:rFonts w:asciiTheme="minorHAnsi" w:eastAsiaTheme="minorEastAsia" w:hAnsiTheme="minorHAnsi" w:cstheme="minorHAnsi"/>
          <w:color w:val="000000" w:themeColor="text1"/>
          <w:kern w:val="24"/>
        </w:rPr>
        <w:t xml:space="preserve">` </w:t>
      </w:r>
      <w:r w:rsidRPr="00A65C35">
        <w:rPr>
          <w:rFonts w:asciiTheme="minorHAnsi" w:eastAsiaTheme="minorEastAsia" w:hAnsiTheme="minorHAnsi" w:cstheme="minorHAnsi"/>
          <w:i/>
          <w:iCs/>
          <w:color w:val="000000" w:themeColor="text1"/>
          <w:kern w:val="24"/>
        </w:rPr>
        <w:t>If one were to go through the list of truly original artists, the creative minds of the modern movement, the name Charles Rennie Mackintosh would certainly be included amongst the few that one can count on the fingers of one hand</w:t>
      </w:r>
      <w:r w:rsidRPr="00A65C35">
        <w:rPr>
          <w:rFonts w:asciiTheme="minorHAnsi" w:eastAsiaTheme="minorEastAsia" w:hAnsiTheme="minorHAnsi" w:cstheme="minorHAnsi"/>
          <w:color w:val="000000" w:themeColor="text1"/>
          <w:kern w:val="24"/>
        </w:rPr>
        <w:t>’ (Muthuesis, H</w:t>
      </w:r>
      <w:r w:rsidR="00A26B04">
        <w:rPr>
          <w:rFonts w:asciiTheme="minorHAnsi" w:eastAsiaTheme="minorEastAsia" w:hAnsiTheme="minorHAnsi" w:cstheme="minorHAnsi"/>
          <w:color w:val="000000" w:themeColor="text1"/>
          <w:kern w:val="24"/>
        </w:rPr>
        <w:t xml:space="preserve">, </w:t>
      </w:r>
      <w:r w:rsidRPr="00A65C35">
        <w:rPr>
          <w:rFonts w:asciiTheme="minorHAnsi" w:eastAsiaTheme="minorEastAsia" w:hAnsiTheme="minorHAnsi" w:cstheme="minorHAnsi"/>
          <w:color w:val="000000" w:themeColor="text1"/>
          <w:kern w:val="24"/>
        </w:rPr>
        <w:t>1902)</w:t>
      </w:r>
    </w:p>
    <w:p w:rsidR="006D29A6" w:rsidRDefault="006D29A6" w:rsidP="00BB3751">
      <w:pPr>
        <w:spacing w:line="480" w:lineRule="auto"/>
        <w:rPr>
          <w:rFonts w:eastAsiaTheme="minorEastAsia" w:cstheme="minorHAnsi"/>
          <w:color w:val="000000" w:themeColor="text1"/>
          <w:kern w:val="24"/>
        </w:rPr>
      </w:pPr>
    </w:p>
    <w:p w:rsidR="00015248" w:rsidRPr="00002CFF" w:rsidRDefault="00015248" w:rsidP="00BB3751">
      <w:pPr>
        <w:spacing w:line="480" w:lineRule="auto"/>
        <w:rPr>
          <w:rFonts w:cstheme="minorHAnsi"/>
        </w:rPr>
      </w:pPr>
      <w:r w:rsidRPr="00002CFF">
        <w:rPr>
          <w:rFonts w:eastAsiaTheme="minorEastAsia" w:cstheme="minorHAnsi"/>
          <w:color w:val="000000" w:themeColor="text1"/>
          <w:kern w:val="24"/>
        </w:rPr>
        <w:t>Mackintosh</w:t>
      </w:r>
      <w:r w:rsidR="00E961CB">
        <w:rPr>
          <w:rFonts w:eastAsiaTheme="minorEastAsia" w:cstheme="minorHAnsi"/>
          <w:color w:val="000000" w:themeColor="text1"/>
          <w:kern w:val="24"/>
        </w:rPr>
        <w:t>’s</w:t>
      </w:r>
      <w:r w:rsidRPr="00002CFF">
        <w:rPr>
          <w:rFonts w:eastAsiaTheme="minorEastAsia" w:cstheme="minorHAnsi"/>
          <w:color w:val="000000" w:themeColor="text1"/>
          <w:kern w:val="24"/>
        </w:rPr>
        <w:t xml:space="preserve"> wish for his </w:t>
      </w:r>
      <w:r w:rsidR="002A11DD">
        <w:rPr>
          <w:rFonts w:eastAsiaTheme="minorEastAsia" w:cstheme="minorHAnsi"/>
          <w:color w:val="000000" w:themeColor="text1"/>
          <w:kern w:val="24"/>
        </w:rPr>
        <w:t xml:space="preserve">French </w:t>
      </w:r>
      <w:r w:rsidRPr="00002CFF">
        <w:rPr>
          <w:rFonts w:eastAsiaTheme="minorEastAsia" w:cstheme="minorHAnsi"/>
          <w:color w:val="000000" w:themeColor="text1"/>
          <w:kern w:val="24"/>
        </w:rPr>
        <w:t xml:space="preserve">work to be display together side by side did not happen in his life time, </w:t>
      </w:r>
      <w:r w:rsidR="008E21EA" w:rsidRPr="00002CFF">
        <w:rPr>
          <w:rFonts w:eastAsiaTheme="minorEastAsia" w:cstheme="minorHAnsi"/>
          <w:color w:val="000000" w:themeColor="text1"/>
          <w:kern w:val="24"/>
        </w:rPr>
        <w:t>only a</w:t>
      </w:r>
      <w:r w:rsidRPr="00002CFF">
        <w:rPr>
          <w:rFonts w:eastAsiaTheme="minorEastAsia" w:cstheme="minorHAnsi"/>
          <w:color w:val="000000" w:themeColor="text1"/>
          <w:kern w:val="24"/>
        </w:rPr>
        <w:t xml:space="preserve"> few watercolours are known to have been exhibited and two sold before his death. (</w:t>
      </w:r>
      <w:r w:rsidR="00804BDF" w:rsidRPr="00002CFF">
        <w:rPr>
          <w:rFonts w:eastAsiaTheme="minorEastAsia" w:cstheme="minorHAnsi"/>
          <w:color w:val="000000" w:themeColor="text1"/>
          <w:kern w:val="24"/>
        </w:rPr>
        <w:t>Robertson</w:t>
      </w:r>
      <w:r w:rsidR="000B2DFD">
        <w:rPr>
          <w:rFonts w:eastAsiaTheme="minorEastAsia" w:cstheme="minorHAnsi"/>
          <w:color w:val="000000" w:themeColor="text1"/>
          <w:kern w:val="24"/>
        </w:rPr>
        <w:t>, 2005</w:t>
      </w:r>
      <w:r w:rsidR="002A11DD">
        <w:rPr>
          <w:rFonts w:eastAsiaTheme="minorEastAsia" w:cstheme="minorHAnsi"/>
          <w:color w:val="000000" w:themeColor="text1"/>
          <w:kern w:val="24"/>
        </w:rPr>
        <w:t>,</w:t>
      </w:r>
      <w:r w:rsidR="002A11DD" w:rsidRPr="002A11DD">
        <w:rPr>
          <w:rFonts w:eastAsiaTheme="minorEastAsia" w:cstheme="minorHAnsi"/>
          <w:color w:val="000000" w:themeColor="text1"/>
          <w:kern w:val="24"/>
        </w:rPr>
        <w:t xml:space="preserve"> </w:t>
      </w:r>
      <w:r w:rsidR="002A11DD" w:rsidRPr="00002CFF">
        <w:rPr>
          <w:rFonts w:eastAsiaTheme="minorEastAsia" w:cstheme="minorHAnsi"/>
          <w:color w:val="000000" w:themeColor="text1"/>
          <w:kern w:val="24"/>
        </w:rPr>
        <w:t>p19</w:t>
      </w:r>
      <w:r w:rsidRPr="00002CFF">
        <w:rPr>
          <w:rFonts w:eastAsiaTheme="minorEastAsia" w:cstheme="minorHAnsi"/>
          <w:color w:val="000000" w:themeColor="text1"/>
          <w:kern w:val="24"/>
        </w:rPr>
        <w:t>)</w:t>
      </w:r>
      <w:r w:rsidR="008E21EA">
        <w:rPr>
          <w:rFonts w:eastAsiaTheme="minorEastAsia" w:cstheme="minorHAnsi"/>
          <w:color w:val="000000" w:themeColor="text1"/>
          <w:kern w:val="24"/>
        </w:rPr>
        <w:t xml:space="preserve">. </w:t>
      </w:r>
      <w:r w:rsidRPr="00002CFF">
        <w:rPr>
          <w:rFonts w:eastAsiaTheme="minorEastAsia" w:cstheme="minorHAnsi"/>
          <w:color w:val="000000" w:themeColor="text1"/>
          <w:kern w:val="24"/>
        </w:rPr>
        <w:t>After his death of cancer in 1928 (Robinson</w:t>
      </w:r>
      <w:r w:rsidR="002A11DD">
        <w:rPr>
          <w:rFonts w:eastAsiaTheme="minorEastAsia" w:cstheme="minorHAnsi"/>
          <w:color w:val="000000" w:themeColor="text1"/>
          <w:kern w:val="24"/>
        </w:rPr>
        <w:t>, 2005,</w:t>
      </w:r>
      <w:r w:rsidR="00B36068">
        <w:rPr>
          <w:rFonts w:eastAsiaTheme="minorEastAsia" w:cstheme="minorHAnsi"/>
          <w:color w:val="000000" w:themeColor="text1"/>
          <w:kern w:val="24"/>
        </w:rPr>
        <w:t xml:space="preserve"> </w:t>
      </w:r>
      <w:r w:rsidR="002A11DD" w:rsidRPr="00002CFF">
        <w:rPr>
          <w:rFonts w:eastAsiaTheme="minorEastAsia" w:cstheme="minorHAnsi"/>
          <w:color w:val="000000" w:themeColor="text1"/>
          <w:kern w:val="24"/>
        </w:rPr>
        <w:t>p 12</w:t>
      </w:r>
      <w:r w:rsidRPr="00002CFF">
        <w:rPr>
          <w:rFonts w:eastAsiaTheme="minorEastAsia" w:cstheme="minorHAnsi"/>
          <w:color w:val="000000" w:themeColor="text1"/>
          <w:kern w:val="24"/>
        </w:rPr>
        <w:t xml:space="preserve">), his wife Margaret tried to interest galleries in showing his watercolours to no avail. There was a </w:t>
      </w:r>
      <w:r w:rsidR="00A676FC">
        <w:rPr>
          <w:rFonts w:eastAsiaTheme="minorEastAsia" w:cstheme="minorHAnsi"/>
          <w:color w:val="000000" w:themeColor="text1"/>
          <w:kern w:val="24"/>
        </w:rPr>
        <w:t>centenary exhibition</w:t>
      </w:r>
      <w:r w:rsidRPr="00002CFF">
        <w:rPr>
          <w:rFonts w:eastAsiaTheme="minorEastAsia" w:cstheme="minorHAnsi"/>
          <w:color w:val="000000" w:themeColor="text1"/>
          <w:kern w:val="24"/>
        </w:rPr>
        <w:t xml:space="preserve"> </w:t>
      </w:r>
      <w:r w:rsidR="005C6CF7">
        <w:rPr>
          <w:rFonts w:eastAsiaTheme="minorEastAsia" w:cstheme="minorHAnsi"/>
          <w:color w:val="000000" w:themeColor="text1"/>
          <w:kern w:val="24"/>
        </w:rPr>
        <w:t xml:space="preserve">organised by Andrew McLaren Young </w:t>
      </w:r>
      <w:r w:rsidRPr="00002CFF">
        <w:rPr>
          <w:rFonts w:eastAsiaTheme="minorEastAsia" w:cstheme="minorHAnsi"/>
          <w:color w:val="000000" w:themeColor="text1"/>
          <w:kern w:val="24"/>
        </w:rPr>
        <w:t>in 19</w:t>
      </w:r>
      <w:r w:rsidR="00A676FC">
        <w:rPr>
          <w:rFonts w:eastAsiaTheme="minorEastAsia" w:cstheme="minorHAnsi"/>
          <w:color w:val="000000" w:themeColor="text1"/>
          <w:kern w:val="24"/>
        </w:rPr>
        <w:t>68 in Edinburgh</w:t>
      </w:r>
      <w:r w:rsidR="005C6CF7">
        <w:rPr>
          <w:rFonts w:eastAsiaTheme="minorEastAsia" w:cstheme="minorHAnsi"/>
          <w:color w:val="000000" w:themeColor="text1"/>
          <w:kern w:val="24"/>
        </w:rPr>
        <w:t>, “</w:t>
      </w:r>
      <w:r w:rsidR="005C6CF7">
        <w:rPr>
          <w:rFonts w:eastAsiaTheme="minorEastAsia" w:cstheme="minorHAnsi"/>
          <w:i/>
          <w:color w:val="000000" w:themeColor="text1"/>
          <w:kern w:val="24"/>
        </w:rPr>
        <w:t xml:space="preserve">By this time the watercolours had been eclipsed by popular interest in his buildings and furniture, and few people were aware of the range of Mackintosh artistic output.” </w:t>
      </w:r>
      <w:r w:rsidRPr="00002CFF">
        <w:rPr>
          <w:rFonts w:eastAsiaTheme="minorEastAsia" w:cstheme="minorHAnsi"/>
          <w:color w:val="000000" w:themeColor="text1"/>
          <w:kern w:val="24"/>
        </w:rPr>
        <w:t xml:space="preserve"> </w:t>
      </w:r>
      <w:r w:rsidR="00A676FC" w:rsidRPr="00002CFF">
        <w:rPr>
          <w:rFonts w:eastAsiaTheme="minorEastAsia" w:cstheme="minorHAnsi"/>
          <w:color w:val="000000" w:themeColor="text1"/>
          <w:kern w:val="24"/>
        </w:rPr>
        <w:t>(</w:t>
      </w:r>
      <w:r w:rsidR="005C6CF7">
        <w:rPr>
          <w:rFonts w:eastAsiaTheme="minorEastAsia" w:cstheme="minorHAnsi"/>
          <w:color w:val="000000" w:themeColor="text1"/>
          <w:kern w:val="24"/>
        </w:rPr>
        <w:t>Billcliffe,1979</w:t>
      </w:r>
      <w:r w:rsidR="00E411BA">
        <w:rPr>
          <w:rFonts w:eastAsiaTheme="minorEastAsia" w:cstheme="minorHAnsi"/>
          <w:color w:val="000000" w:themeColor="text1"/>
          <w:kern w:val="24"/>
        </w:rPr>
        <w:t>, p</w:t>
      </w:r>
      <w:r w:rsidR="005C6CF7">
        <w:rPr>
          <w:rFonts w:eastAsiaTheme="minorEastAsia" w:cstheme="minorHAnsi"/>
          <w:color w:val="000000" w:themeColor="text1"/>
          <w:kern w:val="24"/>
        </w:rPr>
        <w:t xml:space="preserve">21) </w:t>
      </w:r>
    </w:p>
    <w:p w:rsidR="001453A5" w:rsidRPr="00A012AB" w:rsidRDefault="001453A5" w:rsidP="00BB3751">
      <w:pPr>
        <w:spacing w:before="100" w:after="0" w:line="480" w:lineRule="auto"/>
        <w:rPr>
          <w:rFonts w:eastAsiaTheme="majorEastAsia" w:cstheme="minorHAnsi"/>
          <w:b/>
          <w:color w:val="000000" w:themeColor="text1"/>
          <w:kern w:val="24"/>
          <w:sz w:val="32"/>
          <w:szCs w:val="32"/>
        </w:rPr>
      </w:pPr>
      <w:r w:rsidRPr="00A012AB">
        <w:rPr>
          <w:rFonts w:eastAsiaTheme="majorEastAsia" w:cstheme="minorHAnsi"/>
          <w:b/>
          <w:color w:val="000000" w:themeColor="text1"/>
          <w:kern w:val="24"/>
          <w:sz w:val="32"/>
          <w:szCs w:val="32"/>
        </w:rPr>
        <w:t>My</w:t>
      </w:r>
      <w:r w:rsidR="005C6CF7" w:rsidRPr="00A012AB">
        <w:rPr>
          <w:rFonts w:eastAsiaTheme="majorEastAsia" w:cstheme="minorHAnsi"/>
          <w:b/>
          <w:color w:val="000000" w:themeColor="text1"/>
          <w:kern w:val="24"/>
          <w:sz w:val="32"/>
          <w:szCs w:val="32"/>
        </w:rPr>
        <w:t xml:space="preserve"> mixed</w:t>
      </w:r>
      <w:r w:rsidRPr="00A012AB">
        <w:rPr>
          <w:rFonts w:eastAsiaTheme="majorEastAsia" w:cstheme="minorHAnsi"/>
          <w:b/>
          <w:color w:val="000000" w:themeColor="text1"/>
          <w:kern w:val="24"/>
          <w:sz w:val="32"/>
          <w:szCs w:val="32"/>
        </w:rPr>
        <w:t xml:space="preserve"> exhibition</w:t>
      </w:r>
      <w:r w:rsidR="005C6CF7" w:rsidRPr="00A012AB">
        <w:rPr>
          <w:rFonts w:eastAsiaTheme="majorEastAsia" w:cstheme="minorHAnsi"/>
          <w:b/>
          <w:color w:val="000000" w:themeColor="text1"/>
          <w:kern w:val="24"/>
          <w:sz w:val="32"/>
          <w:szCs w:val="32"/>
        </w:rPr>
        <w:t xml:space="preserve">: many facets of </w:t>
      </w:r>
      <w:r w:rsidR="006C05CA" w:rsidRPr="00A012AB">
        <w:rPr>
          <w:rFonts w:eastAsiaTheme="majorEastAsia" w:cstheme="minorHAnsi"/>
          <w:b/>
          <w:color w:val="000000" w:themeColor="text1"/>
          <w:kern w:val="24"/>
          <w:sz w:val="32"/>
          <w:szCs w:val="32"/>
        </w:rPr>
        <w:t>Mackintosh’s</w:t>
      </w:r>
      <w:r w:rsidR="005C6CF7" w:rsidRPr="00A012AB">
        <w:rPr>
          <w:rFonts w:eastAsiaTheme="majorEastAsia" w:cstheme="minorHAnsi"/>
          <w:b/>
          <w:color w:val="000000" w:themeColor="text1"/>
          <w:kern w:val="24"/>
          <w:sz w:val="32"/>
          <w:szCs w:val="32"/>
        </w:rPr>
        <w:t xml:space="preserve"> creative career</w:t>
      </w:r>
    </w:p>
    <w:p w:rsidR="006D29A6" w:rsidRDefault="001453A5" w:rsidP="00BB3751">
      <w:pPr>
        <w:spacing w:line="480" w:lineRule="auto"/>
        <w:rPr>
          <w:rFonts w:eastAsiaTheme="minorEastAsia" w:cstheme="minorHAnsi"/>
          <w:color w:val="000000" w:themeColor="text1"/>
          <w:kern w:val="24"/>
        </w:rPr>
      </w:pPr>
      <w:r w:rsidRPr="009E12FE">
        <w:rPr>
          <w:rFonts w:eastAsiaTheme="minorEastAsia" w:cstheme="minorHAnsi"/>
          <w:color w:val="000000" w:themeColor="text1"/>
          <w:kern w:val="24"/>
        </w:rPr>
        <w:t xml:space="preserve">I feel to help address </w:t>
      </w:r>
      <w:r w:rsidR="0064226D">
        <w:rPr>
          <w:rFonts w:eastAsiaTheme="minorEastAsia" w:cstheme="minorHAnsi"/>
          <w:color w:val="000000" w:themeColor="text1"/>
          <w:kern w:val="24"/>
        </w:rPr>
        <w:t>the limited reference made</w:t>
      </w:r>
      <w:r w:rsidRPr="009E12FE">
        <w:rPr>
          <w:rFonts w:eastAsiaTheme="minorEastAsia" w:cstheme="minorHAnsi"/>
          <w:color w:val="000000" w:themeColor="text1"/>
          <w:kern w:val="24"/>
        </w:rPr>
        <w:t xml:space="preserve"> </w:t>
      </w:r>
      <w:r w:rsidR="002C189F">
        <w:rPr>
          <w:rFonts w:eastAsiaTheme="minorEastAsia" w:cstheme="minorHAnsi"/>
          <w:color w:val="000000" w:themeColor="text1"/>
          <w:kern w:val="24"/>
        </w:rPr>
        <w:t xml:space="preserve">in </w:t>
      </w:r>
      <w:r w:rsidR="002C189F" w:rsidRPr="002C189F">
        <w:rPr>
          <w:rFonts w:eastAsiaTheme="minorEastAsia" w:cstheme="minorHAnsi"/>
          <w:b/>
          <w:color w:val="000000" w:themeColor="text1"/>
          <w:kern w:val="24"/>
        </w:rPr>
        <w:t>Making of Glasgow Style</w:t>
      </w:r>
      <w:r w:rsidR="002C189F">
        <w:rPr>
          <w:rFonts w:eastAsiaTheme="minorEastAsia" w:cstheme="minorHAnsi"/>
          <w:i/>
          <w:color w:val="000000" w:themeColor="text1"/>
          <w:kern w:val="24"/>
        </w:rPr>
        <w:t xml:space="preserve"> </w:t>
      </w:r>
      <w:r w:rsidR="002C189F" w:rsidRPr="002C189F">
        <w:rPr>
          <w:rFonts w:eastAsiaTheme="minorEastAsia" w:cstheme="minorHAnsi"/>
          <w:color w:val="000000" w:themeColor="text1"/>
          <w:kern w:val="24"/>
        </w:rPr>
        <w:t>at Kelvingrove</w:t>
      </w:r>
      <w:r w:rsidR="002C189F">
        <w:rPr>
          <w:rFonts w:eastAsiaTheme="minorEastAsia" w:cstheme="minorHAnsi"/>
          <w:color w:val="000000" w:themeColor="text1"/>
          <w:kern w:val="24"/>
        </w:rPr>
        <w:t xml:space="preserve"> Museum and Art Gallery - </w:t>
      </w:r>
      <w:r w:rsidR="00E411BA">
        <w:rPr>
          <w:rFonts w:eastAsiaTheme="minorEastAsia" w:cstheme="minorHAnsi"/>
          <w:color w:val="000000" w:themeColor="text1"/>
          <w:kern w:val="24"/>
        </w:rPr>
        <w:t>Summer</w:t>
      </w:r>
      <w:r w:rsidR="002C189F" w:rsidRPr="002C189F">
        <w:rPr>
          <w:rFonts w:eastAsiaTheme="minorEastAsia" w:cstheme="minorHAnsi"/>
          <w:color w:val="000000" w:themeColor="text1"/>
          <w:kern w:val="24"/>
        </w:rPr>
        <w:t xml:space="preserve"> 2018</w:t>
      </w:r>
      <w:r w:rsidR="002C189F">
        <w:rPr>
          <w:rFonts w:eastAsiaTheme="minorEastAsia" w:cstheme="minorHAnsi"/>
          <w:i/>
          <w:color w:val="000000" w:themeColor="text1"/>
          <w:kern w:val="24"/>
        </w:rPr>
        <w:t>,</w:t>
      </w:r>
      <w:r w:rsidR="00E411BA">
        <w:rPr>
          <w:rFonts w:eastAsiaTheme="minorEastAsia" w:cstheme="minorHAnsi"/>
          <w:i/>
          <w:color w:val="000000" w:themeColor="text1"/>
          <w:kern w:val="24"/>
        </w:rPr>
        <w:t xml:space="preserve"> </w:t>
      </w:r>
      <w:r w:rsidRPr="009E12FE">
        <w:rPr>
          <w:rFonts w:eastAsiaTheme="minorEastAsia" w:cstheme="minorHAnsi"/>
          <w:color w:val="000000" w:themeColor="text1"/>
          <w:kern w:val="24"/>
        </w:rPr>
        <w:t>that I would make his watercolours the subject of my exhibition</w:t>
      </w:r>
      <w:r w:rsidR="006C05CA">
        <w:rPr>
          <w:rFonts w:eastAsiaTheme="minorEastAsia" w:cstheme="minorHAnsi"/>
          <w:color w:val="000000" w:themeColor="text1"/>
          <w:kern w:val="24"/>
        </w:rPr>
        <w:t>; display as many as possible together,</w:t>
      </w:r>
      <w:r w:rsidRPr="009E12FE">
        <w:rPr>
          <w:rFonts w:eastAsiaTheme="minorEastAsia" w:cstheme="minorHAnsi"/>
          <w:color w:val="000000" w:themeColor="text1"/>
          <w:kern w:val="24"/>
        </w:rPr>
        <w:t xml:space="preserve"> and for this reason, I have selected to set </w:t>
      </w:r>
      <w:r w:rsidR="00E411BA">
        <w:rPr>
          <w:rFonts w:eastAsiaTheme="minorEastAsia" w:cstheme="minorHAnsi"/>
          <w:color w:val="000000" w:themeColor="text1"/>
          <w:kern w:val="24"/>
        </w:rPr>
        <w:t>it</w:t>
      </w:r>
      <w:r w:rsidRPr="009E12FE">
        <w:rPr>
          <w:rFonts w:eastAsiaTheme="minorEastAsia" w:cstheme="minorHAnsi"/>
          <w:color w:val="000000" w:themeColor="text1"/>
          <w:kern w:val="24"/>
        </w:rPr>
        <w:t xml:space="preserve"> at the same venue and using the same spaces. </w:t>
      </w:r>
      <w:r w:rsidR="004C4DA6">
        <w:rPr>
          <w:rFonts w:eastAsiaTheme="minorEastAsia" w:cstheme="minorHAnsi"/>
          <w:color w:val="000000" w:themeColor="text1"/>
          <w:kern w:val="24"/>
        </w:rPr>
        <w:t xml:space="preserve"> </w:t>
      </w:r>
      <w:r w:rsidRPr="009E12FE">
        <w:rPr>
          <w:rFonts w:eastAsiaTheme="minorEastAsia" w:cstheme="minorHAnsi"/>
          <w:color w:val="000000" w:themeColor="text1"/>
          <w:kern w:val="24"/>
        </w:rPr>
        <w:t>The style of spaces to be in format of original Willow Tearooms recently refurbished and re-opened in 2018 (McLaughlin, A</w:t>
      </w:r>
      <w:r w:rsidR="000A6483">
        <w:rPr>
          <w:rFonts w:eastAsiaTheme="minorEastAsia" w:cstheme="minorHAnsi"/>
          <w:color w:val="000000" w:themeColor="text1"/>
          <w:kern w:val="24"/>
        </w:rPr>
        <w:t>,</w:t>
      </w:r>
      <w:r w:rsidRPr="009E12FE">
        <w:rPr>
          <w:rFonts w:eastAsiaTheme="minorEastAsia" w:cstheme="minorHAnsi"/>
          <w:color w:val="000000" w:themeColor="text1"/>
          <w:kern w:val="24"/>
        </w:rPr>
        <w:t xml:space="preserve"> 2018)</w:t>
      </w:r>
      <w:r w:rsidR="004C4DA6">
        <w:rPr>
          <w:rFonts w:eastAsiaTheme="minorEastAsia" w:cstheme="minorHAnsi"/>
          <w:color w:val="000000" w:themeColor="text1"/>
          <w:kern w:val="24"/>
        </w:rPr>
        <w:t xml:space="preserve">. </w:t>
      </w:r>
      <w:r w:rsidRPr="009E12FE">
        <w:rPr>
          <w:rFonts w:eastAsiaTheme="minorEastAsia" w:cstheme="minorHAnsi"/>
          <w:color w:val="000000" w:themeColor="text1"/>
          <w:kern w:val="24"/>
        </w:rPr>
        <w:t>By displaying the forgotten watercolours in the same spirit as Mrs Cranston “</w:t>
      </w:r>
      <w:r w:rsidRPr="0084691F">
        <w:rPr>
          <w:rFonts w:eastAsiaTheme="minorEastAsia" w:cstheme="minorHAnsi"/>
          <w:i/>
          <w:color w:val="000000" w:themeColor="text1"/>
          <w:kern w:val="24"/>
        </w:rPr>
        <w:t>putting bottoms on chairs that now fetch thousands</w:t>
      </w:r>
      <w:r w:rsidRPr="009E12FE">
        <w:rPr>
          <w:rFonts w:eastAsiaTheme="minorEastAsia" w:cstheme="minorHAnsi"/>
          <w:color w:val="000000" w:themeColor="text1"/>
          <w:kern w:val="24"/>
        </w:rPr>
        <w:t>” (Kinchin</w:t>
      </w:r>
      <w:r w:rsidR="000A6483">
        <w:rPr>
          <w:rFonts w:eastAsiaTheme="minorEastAsia" w:cstheme="minorHAnsi"/>
          <w:color w:val="000000" w:themeColor="text1"/>
          <w:kern w:val="24"/>
        </w:rPr>
        <w:t>,</w:t>
      </w:r>
      <w:r w:rsidRPr="009E12FE">
        <w:rPr>
          <w:rFonts w:eastAsiaTheme="minorEastAsia" w:cstheme="minorHAnsi"/>
          <w:color w:val="000000" w:themeColor="text1"/>
          <w:kern w:val="24"/>
        </w:rPr>
        <w:t xml:space="preserve"> 1991</w:t>
      </w:r>
      <w:r w:rsidR="000A6483">
        <w:rPr>
          <w:rFonts w:eastAsiaTheme="minorEastAsia" w:cstheme="minorHAnsi"/>
          <w:color w:val="000000" w:themeColor="text1"/>
          <w:kern w:val="24"/>
        </w:rPr>
        <w:t>,</w:t>
      </w:r>
      <w:r w:rsidR="000A6483" w:rsidRPr="000A6483">
        <w:rPr>
          <w:rFonts w:eastAsiaTheme="minorEastAsia" w:cstheme="minorHAnsi"/>
          <w:color w:val="000000" w:themeColor="text1"/>
          <w:kern w:val="24"/>
        </w:rPr>
        <w:t xml:space="preserve"> </w:t>
      </w:r>
      <w:r w:rsidR="000A6483" w:rsidRPr="009E12FE">
        <w:rPr>
          <w:rFonts w:eastAsiaTheme="minorEastAsia" w:cstheme="minorHAnsi"/>
          <w:color w:val="000000" w:themeColor="text1"/>
          <w:kern w:val="24"/>
        </w:rPr>
        <w:t>p15</w:t>
      </w:r>
      <w:r w:rsidRPr="009E12FE">
        <w:rPr>
          <w:rFonts w:eastAsiaTheme="minorEastAsia" w:cstheme="minorHAnsi"/>
          <w:color w:val="000000" w:themeColor="text1"/>
          <w:kern w:val="24"/>
        </w:rPr>
        <w:t>)</w:t>
      </w:r>
      <w:r w:rsidR="004C4DA6">
        <w:rPr>
          <w:rFonts w:eastAsiaTheme="minorEastAsia" w:cstheme="minorHAnsi"/>
          <w:color w:val="000000" w:themeColor="text1"/>
          <w:kern w:val="24"/>
        </w:rPr>
        <w:t xml:space="preserve">. </w:t>
      </w:r>
    </w:p>
    <w:p w:rsidR="00954349" w:rsidRPr="00610DEB" w:rsidRDefault="001453A5" w:rsidP="00BB3751">
      <w:pPr>
        <w:spacing w:line="480" w:lineRule="auto"/>
        <w:rPr>
          <w:rFonts w:cstheme="minorHAnsi"/>
        </w:rPr>
      </w:pPr>
      <w:r w:rsidRPr="009E12FE">
        <w:rPr>
          <w:rFonts w:eastAsiaTheme="minorEastAsia" w:cstheme="minorHAnsi"/>
          <w:color w:val="000000" w:themeColor="text1"/>
          <w:kern w:val="24"/>
        </w:rPr>
        <w:lastRenderedPageBreak/>
        <w:t xml:space="preserve">It will mainly have his watercolours displayed in a non-traditional method I will include </w:t>
      </w:r>
      <w:r w:rsidR="000A6483">
        <w:rPr>
          <w:rFonts w:eastAsiaTheme="minorEastAsia" w:cstheme="minorHAnsi"/>
          <w:color w:val="000000" w:themeColor="text1"/>
          <w:kern w:val="24"/>
        </w:rPr>
        <w:t>some</w:t>
      </w:r>
      <w:r w:rsidRPr="009E12FE">
        <w:rPr>
          <w:rFonts w:eastAsiaTheme="minorEastAsia" w:cstheme="minorHAnsi"/>
          <w:color w:val="000000" w:themeColor="text1"/>
          <w:kern w:val="24"/>
        </w:rPr>
        <w:t xml:space="preserve"> pieces of his furniture as reference points. </w:t>
      </w:r>
      <w:r w:rsidR="00DC4091">
        <w:rPr>
          <w:rFonts w:eastAsiaTheme="minorEastAsia" w:cstheme="minorHAnsi"/>
          <w:color w:val="000000" w:themeColor="text1"/>
          <w:kern w:val="24"/>
        </w:rPr>
        <w:t xml:space="preserve">As Dean identifies in </w:t>
      </w:r>
      <w:r w:rsidR="00DC4091" w:rsidRPr="0004308B">
        <w:rPr>
          <w:rFonts w:cstheme="minorHAnsi"/>
          <w:i/>
        </w:rPr>
        <w:t>Museum Exhibition Practise and Theory</w:t>
      </w:r>
      <w:r w:rsidR="00804BDF">
        <w:rPr>
          <w:rFonts w:cstheme="minorHAnsi"/>
          <w:i/>
        </w:rPr>
        <w:t>,</w:t>
      </w:r>
      <w:r w:rsidR="00DC4091">
        <w:rPr>
          <w:rFonts w:cstheme="minorHAnsi"/>
          <w:i/>
        </w:rPr>
        <w:t xml:space="preserve"> </w:t>
      </w:r>
      <w:r w:rsidR="00804BDF">
        <w:rPr>
          <w:rFonts w:cstheme="minorHAnsi"/>
        </w:rPr>
        <w:t>exhibition development needs to be inclusive of its community and their expectations</w:t>
      </w:r>
      <w:r w:rsidR="000A6483">
        <w:rPr>
          <w:rFonts w:cstheme="minorHAnsi"/>
        </w:rPr>
        <w:t xml:space="preserve"> </w:t>
      </w:r>
      <w:r w:rsidR="00954349" w:rsidRPr="00610DEB">
        <w:rPr>
          <w:rFonts w:eastAsiaTheme="minorEastAsia" w:cstheme="minorHAnsi"/>
          <w:color w:val="000000" w:themeColor="text1"/>
          <w:kern w:val="24"/>
        </w:rPr>
        <w:t>“</w:t>
      </w:r>
      <w:r w:rsidR="00954349" w:rsidRPr="000A6483">
        <w:rPr>
          <w:rFonts w:eastAsiaTheme="minorEastAsia" w:cstheme="minorHAnsi"/>
          <w:i/>
          <w:color w:val="000000" w:themeColor="text1"/>
          <w:kern w:val="24"/>
        </w:rPr>
        <w:t>an understanding of human learning…is useful for developing exhibitions that serve audience needs</w:t>
      </w:r>
      <w:r w:rsidR="00954349" w:rsidRPr="00610DEB">
        <w:rPr>
          <w:rFonts w:eastAsiaTheme="minorEastAsia" w:cstheme="minorHAnsi"/>
          <w:color w:val="000000" w:themeColor="text1"/>
          <w:kern w:val="24"/>
        </w:rPr>
        <w:t>” (Dean</w:t>
      </w:r>
      <w:r w:rsidR="00804BDF">
        <w:rPr>
          <w:rFonts w:eastAsiaTheme="minorEastAsia" w:cstheme="minorHAnsi"/>
          <w:color w:val="000000" w:themeColor="text1"/>
          <w:kern w:val="24"/>
        </w:rPr>
        <w:t>,1994</w:t>
      </w:r>
      <w:r w:rsidR="000A6483">
        <w:rPr>
          <w:rFonts w:eastAsiaTheme="minorEastAsia" w:cstheme="minorHAnsi"/>
          <w:color w:val="000000" w:themeColor="text1"/>
          <w:kern w:val="24"/>
        </w:rPr>
        <w:t>,</w:t>
      </w:r>
      <w:r w:rsidR="000A6483" w:rsidRPr="000A6483">
        <w:rPr>
          <w:rFonts w:eastAsiaTheme="minorEastAsia" w:cstheme="minorHAnsi"/>
          <w:color w:val="000000" w:themeColor="text1"/>
          <w:kern w:val="24"/>
        </w:rPr>
        <w:t xml:space="preserve"> </w:t>
      </w:r>
      <w:r w:rsidR="000A6483" w:rsidRPr="00610DEB">
        <w:rPr>
          <w:rFonts w:eastAsiaTheme="minorEastAsia" w:cstheme="minorHAnsi"/>
          <w:color w:val="000000" w:themeColor="text1"/>
          <w:kern w:val="24"/>
        </w:rPr>
        <w:t>p.9</w:t>
      </w:r>
      <w:r w:rsidR="00954349" w:rsidRPr="00610DEB">
        <w:rPr>
          <w:rFonts w:eastAsiaTheme="minorEastAsia" w:cstheme="minorHAnsi"/>
          <w:color w:val="000000" w:themeColor="text1"/>
          <w:kern w:val="24"/>
        </w:rPr>
        <w:t>)</w:t>
      </w:r>
      <w:r w:rsidR="000E11FD">
        <w:rPr>
          <w:rFonts w:eastAsiaTheme="minorEastAsia" w:cstheme="minorHAnsi"/>
          <w:color w:val="000000" w:themeColor="text1"/>
          <w:kern w:val="24"/>
        </w:rPr>
        <w:t xml:space="preserve">. </w:t>
      </w:r>
      <w:bookmarkStart w:id="8" w:name="_Hlk6904016"/>
      <w:r w:rsidR="00954349" w:rsidRPr="00610DEB">
        <w:rPr>
          <w:rFonts w:eastAsiaTheme="minorEastAsia" w:cstheme="minorHAnsi"/>
          <w:color w:val="000000" w:themeColor="text1"/>
          <w:kern w:val="24"/>
        </w:rPr>
        <w:t>Curation – the action o</w:t>
      </w:r>
      <w:r w:rsidR="00DF332A">
        <w:rPr>
          <w:rFonts w:eastAsiaTheme="minorEastAsia" w:cstheme="minorHAnsi"/>
          <w:color w:val="000000" w:themeColor="text1"/>
          <w:kern w:val="24"/>
        </w:rPr>
        <w:t>r</w:t>
      </w:r>
      <w:r w:rsidR="00954349" w:rsidRPr="00610DEB">
        <w:rPr>
          <w:rFonts w:eastAsiaTheme="minorEastAsia" w:cstheme="minorHAnsi"/>
          <w:color w:val="000000" w:themeColor="text1"/>
          <w:kern w:val="24"/>
        </w:rPr>
        <w:t xml:space="preserve"> process of selecting organising and looking after the items in a collection or exhibition</w:t>
      </w:r>
    </w:p>
    <w:bookmarkEnd w:id="8"/>
    <w:p w:rsidR="00D539E5" w:rsidRPr="00A012AB" w:rsidRDefault="00BC43E1" w:rsidP="00BB3751">
      <w:pPr>
        <w:spacing w:before="100" w:after="0" w:line="480" w:lineRule="auto"/>
        <w:rPr>
          <w:rFonts w:eastAsiaTheme="majorEastAsia" w:cstheme="minorHAnsi"/>
          <w:b/>
          <w:color w:val="000000" w:themeColor="text1"/>
          <w:kern w:val="24"/>
          <w:sz w:val="32"/>
          <w:szCs w:val="32"/>
        </w:rPr>
      </w:pPr>
      <w:r w:rsidRPr="00A012AB">
        <w:rPr>
          <w:rFonts w:eastAsiaTheme="majorEastAsia" w:cstheme="minorHAnsi"/>
          <w:b/>
          <w:color w:val="000000" w:themeColor="text1"/>
          <w:kern w:val="24"/>
          <w:sz w:val="32"/>
          <w:szCs w:val="32"/>
        </w:rPr>
        <w:t>The</w:t>
      </w:r>
      <w:r w:rsidR="00D539E5" w:rsidRPr="00A012AB">
        <w:rPr>
          <w:rFonts w:eastAsiaTheme="majorEastAsia" w:cstheme="minorHAnsi"/>
          <w:b/>
          <w:color w:val="000000" w:themeColor="text1"/>
          <w:kern w:val="24"/>
          <w:sz w:val="32"/>
          <w:szCs w:val="32"/>
        </w:rPr>
        <w:t xml:space="preserve"> </w:t>
      </w:r>
      <w:r w:rsidR="006D6C89" w:rsidRPr="00A012AB">
        <w:rPr>
          <w:rFonts w:eastAsiaTheme="majorEastAsia" w:cstheme="minorHAnsi"/>
          <w:b/>
          <w:color w:val="000000" w:themeColor="text1"/>
          <w:kern w:val="24"/>
          <w:sz w:val="32"/>
          <w:szCs w:val="32"/>
        </w:rPr>
        <w:t>design</w:t>
      </w:r>
      <w:r w:rsidRPr="00A012AB">
        <w:rPr>
          <w:rFonts w:eastAsiaTheme="majorEastAsia" w:cstheme="minorHAnsi"/>
          <w:b/>
          <w:color w:val="000000" w:themeColor="text1"/>
          <w:kern w:val="24"/>
          <w:sz w:val="32"/>
          <w:szCs w:val="32"/>
        </w:rPr>
        <w:t xml:space="preserve"> proposal</w:t>
      </w:r>
    </w:p>
    <w:p w:rsidR="00D539E5" w:rsidRPr="00A65C35" w:rsidRDefault="00D539E5" w:rsidP="00BB3751">
      <w:pPr>
        <w:spacing w:line="480" w:lineRule="auto"/>
        <w:rPr>
          <w:rFonts w:eastAsiaTheme="majorEastAsia" w:cstheme="minorHAnsi"/>
          <w:color w:val="000000" w:themeColor="text1"/>
          <w:kern w:val="24"/>
          <w:sz w:val="24"/>
          <w:szCs w:val="24"/>
        </w:rPr>
      </w:pPr>
      <w:r w:rsidRPr="002E7722">
        <w:rPr>
          <w:rFonts w:eastAsiaTheme="minorEastAsia" w:cstheme="minorHAnsi"/>
          <w:color w:val="000000" w:themeColor="text1"/>
          <w:kern w:val="24"/>
        </w:rPr>
        <w:t>With my exhibition I will attempt to address this oversight and hopefully bring his watercolour</w:t>
      </w:r>
      <w:r w:rsidR="00DF332A">
        <w:rPr>
          <w:rFonts w:eastAsiaTheme="minorEastAsia" w:cstheme="minorHAnsi"/>
          <w:color w:val="000000" w:themeColor="text1"/>
          <w:kern w:val="24"/>
        </w:rPr>
        <w:t>s</w:t>
      </w:r>
      <w:r w:rsidRPr="002E7722">
        <w:rPr>
          <w:rFonts w:eastAsiaTheme="minorEastAsia" w:cstheme="minorHAnsi"/>
          <w:color w:val="000000" w:themeColor="text1"/>
          <w:kern w:val="24"/>
        </w:rPr>
        <w:t xml:space="preserve"> subject and form to a wider audience. </w:t>
      </w:r>
      <w:r w:rsidR="008A3C79">
        <w:rPr>
          <w:rFonts w:eastAsiaTheme="minorEastAsia" w:cstheme="minorHAnsi"/>
          <w:color w:val="000000" w:themeColor="text1"/>
          <w:kern w:val="24"/>
        </w:rPr>
        <w:t xml:space="preserve"> </w:t>
      </w:r>
      <w:r w:rsidRPr="002E7722">
        <w:rPr>
          <w:rFonts w:eastAsiaTheme="minorEastAsia" w:cstheme="minorHAnsi"/>
          <w:color w:val="000000" w:themeColor="text1"/>
          <w:kern w:val="24"/>
        </w:rPr>
        <w:t>I intend to include some of his more familiar pieces such as the iconic furniture, architectural drawings, glass and his Willow Tearoom designs. Thus, demonstrating links and connections in style and influence</w:t>
      </w:r>
      <w:r w:rsidR="00DF332A">
        <w:rPr>
          <w:rFonts w:eastAsiaTheme="minorEastAsia" w:cstheme="minorHAnsi"/>
          <w:color w:val="000000" w:themeColor="text1"/>
          <w:kern w:val="24"/>
        </w:rPr>
        <w:t xml:space="preserve"> between his French watercolours and his </w:t>
      </w:r>
      <w:r w:rsidR="000B59DA">
        <w:rPr>
          <w:rFonts w:eastAsiaTheme="minorEastAsia" w:cstheme="minorHAnsi"/>
          <w:color w:val="000000" w:themeColor="text1"/>
          <w:kern w:val="24"/>
        </w:rPr>
        <w:t>better-known</w:t>
      </w:r>
      <w:r w:rsidR="00DF332A">
        <w:rPr>
          <w:rFonts w:eastAsiaTheme="minorEastAsia" w:cstheme="minorHAnsi"/>
          <w:color w:val="000000" w:themeColor="text1"/>
          <w:kern w:val="24"/>
        </w:rPr>
        <w:t xml:space="preserve"> Glasgow Style</w:t>
      </w:r>
      <w:r w:rsidRPr="002E7722">
        <w:rPr>
          <w:rFonts w:eastAsiaTheme="minorEastAsia" w:cstheme="minorHAnsi"/>
          <w:color w:val="000000" w:themeColor="text1"/>
          <w:kern w:val="24"/>
        </w:rPr>
        <w:t>. As Dean identifies it an “essential value of collections in the information contained in them” (Dean</w:t>
      </w:r>
      <w:r w:rsidR="00513C61">
        <w:rPr>
          <w:rFonts w:eastAsiaTheme="minorEastAsia" w:cstheme="minorHAnsi"/>
          <w:color w:val="000000" w:themeColor="text1"/>
          <w:kern w:val="24"/>
        </w:rPr>
        <w:t>, 1994,</w:t>
      </w:r>
      <w:r w:rsidR="00513C61" w:rsidRPr="00513C61">
        <w:rPr>
          <w:rFonts w:eastAsiaTheme="minorEastAsia" w:cstheme="minorHAnsi"/>
          <w:color w:val="000000" w:themeColor="text1"/>
          <w:kern w:val="24"/>
        </w:rPr>
        <w:t xml:space="preserve"> </w:t>
      </w:r>
      <w:r w:rsidR="00513C61" w:rsidRPr="002E7722">
        <w:rPr>
          <w:rFonts w:eastAsiaTheme="minorEastAsia" w:cstheme="minorHAnsi"/>
          <w:color w:val="000000" w:themeColor="text1"/>
          <w:kern w:val="24"/>
        </w:rPr>
        <w:t>p1</w:t>
      </w:r>
      <w:r w:rsidRPr="002E7722">
        <w:rPr>
          <w:rFonts w:eastAsiaTheme="minorEastAsia" w:cstheme="minorHAnsi"/>
          <w:color w:val="000000" w:themeColor="text1"/>
          <w:kern w:val="24"/>
        </w:rPr>
        <w:t xml:space="preserve">). </w:t>
      </w:r>
      <w:r w:rsidR="008A3C79">
        <w:rPr>
          <w:rFonts w:eastAsiaTheme="minorEastAsia" w:cstheme="minorHAnsi"/>
          <w:color w:val="000000" w:themeColor="text1"/>
          <w:kern w:val="24"/>
        </w:rPr>
        <w:t xml:space="preserve"> </w:t>
      </w:r>
      <w:r w:rsidRPr="002E7722">
        <w:rPr>
          <w:rFonts w:eastAsiaTheme="minorEastAsia" w:cstheme="minorHAnsi"/>
          <w:color w:val="000000" w:themeColor="text1"/>
          <w:kern w:val="24"/>
        </w:rPr>
        <w:t>I am keen for this exhibition to be held at Kelvingrove to support Deans theory that an exhibition can and should engage and create a narrative.</w:t>
      </w:r>
      <w:r w:rsidR="000F4036" w:rsidRPr="000F4036">
        <w:rPr>
          <w:rFonts w:eastAsiaTheme="minorEastAsia" w:cstheme="minorHAnsi"/>
          <w:color w:val="000000" w:themeColor="text1"/>
          <w:kern w:val="24"/>
        </w:rPr>
        <w:t xml:space="preserve"> </w:t>
      </w:r>
      <w:r w:rsidR="0064226D">
        <w:rPr>
          <w:rFonts w:eastAsiaTheme="minorEastAsia" w:cstheme="minorHAnsi"/>
          <w:color w:val="000000" w:themeColor="text1"/>
          <w:kern w:val="24"/>
        </w:rPr>
        <w:t>An</w:t>
      </w:r>
      <w:r w:rsidR="007663FE">
        <w:rPr>
          <w:rFonts w:eastAsiaTheme="minorEastAsia" w:cstheme="minorHAnsi"/>
          <w:color w:val="000000" w:themeColor="text1"/>
          <w:kern w:val="24"/>
        </w:rPr>
        <w:t xml:space="preserve"> </w:t>
      </w:r>
      <w:r w:rsidR="003B7269">
        <w:rPr>
          <w:rFonts w:eastAsiaTheme="minorEastAsia" w:cstheme="minorHAnsi"/>
          <w:color w:val="000000" w:themeColor="text1"/>
          <w:kern w:val="24"/>
        </w:rPr>
        <w:t>example</w:t>
      </w:r>
      <w:r w:rsidR="0064226D">
        <w:rPr>
          <w:rFonts w:eastAsiaTheme="minorEastAsia" w:cstheme="minorHAnsi"/>
          <w:color w:val="000000" w:themeColor="text1"/>
          <w:kern w:val="24"/>
        </w:rPr>
        <w:t xml:space="preserve"> of which would be</w:t>
      </w:r>
      <w:r w:rsidR="003B7269">
        <w:rPr>
          <w:rFonts w:eastAsiaTheme="minorEastAsia" w:cstheme="minorHAnsi"/>
          <w:color w:val="000000" w:themeColor="text1"/>
          <w:kern w:val="24"/>
        </w:rPr>
        <w:t>,</w:t>
      </w:r>
      <w:r w:rsidR="007663FE">
        <w:rPr>
          <w:rFonts w:eastAsiaTheme="minorEastAsia" w:cstheme="minorHAnsi"/>
          <w:color w:val="000000" w:themeColor="text1"/>
          <w:kern w:val="24"/>
        </w:rPr>
        <w:t xml:space="preserve"> </w:t>
      </w:r>
      <w:r w:rsidR="000F4036" w:rsidRPr="002E7722">
        <w:rPr>
          <w:rFonts w:eastAsiaTheme="minorEastAsia" w:cstheme="minorHAnsi"/>
          <w:color w:val="000000" w:themeColor="text1"/>
          <w:kern w:val="24"/>
        </w:rPr>
        <w:t>includ</w:t>
      </w:r>
      <w:r w:rsidR="007663FE">
        <w:rPr>
          <w:rFonts w:eastAsiaTheme="minorEastAsia" w:cstheme="minorHAnsi"/>
          <w:color w:val="000000" w:themeColor="text1"/>
          <w:kern w:val="24"/>
        </w:rPr>
        <w:t>ing</w:t>
      </w:r>
      <w:r w:rsidR="000F4036" w:rsidRPr="002E7722">
        <w:rPr>
          <w:rFonts w:eastAsiaTheme="minorEastAsia" w:cstheme="minorHAnsi"/>
          <w:color w:val="000000" w:themeColor="text1"/>
          <w:kern w:val="24"/>
        </w:rPr>
        <w:t xml:space="preserve"> </w:t>
      </w:r>
      <w:r w:rsidR="000B59DA">
        <w:rPr>
          <w:rFonts w:eastAsiaTheme="minorEastAsia" w:cstheme="minorHAnsi"/>
          <w:color w:val="000000" w:themeColor="text1"/>
          <w:kern w:val="24"/>
        </w:rPr>
        <w:t>a contemporary</w:t>
      </w:r>
      <w:r w:rsidR="000F4036" w:rsidRPr="002E7722">
        <w:rPr>
          <w:rFonts w:eastAsiaTheme="minorEastAsia" w:cstheme="minorHAnsi"/>
          <w:color w:val="000000" w:themeColor="text1"/>
          <w:kern w:val="24"/>
        </w:rPr>
        <w:t xml:space="preserve"> </w:t>
      </w:r>
      <w:r w:rsidR="007663FE">
        <w:rPr>
          <w:rFonts w:eastAsiaTheme="minorEastAsia" w:cstheme="minorHAnsi"/>
          <w:color w:val="000000" w:themeColor="text1"/>
          <w:kern w:val="24"/>
        </w:rPr>
        <w:t xml:space="preserve">Willow </w:t>
      </w:r>
      <w:r w:rsidR="000F4036" w:rsidRPr="002E7722">
        <w:rPr>
          <w:rFonts w:eastAsiaTheme="minorEastAsia" w:cstheme="minorHAnsi"/>
          <w:color w:val="000000" w:themeColor="text1"/>
          <w:kern w:val="24"/>
        </w:rPr>
        <w:t>tearoom menu</w:t>
      </w:r>
      <w:r w:rsidR="007663FE">
        <w:rPr>
          <w:rFonts w:eastAsiaTheme="minorEastAsia" w:cstheme="minorHAnsi"/>
          <w:color w:val="000000" w:themeColor="text1"/>
          <w:kern w:val="24"/>
        </w:rPr>
        <w:t xml:space="preserve"> in the form of </w:t>
      </w:r>
      <w:r w:rsidR="000F4036" w:rsidRPr="002E7722">
        <w:rPr>
          <w:rFonts w:eastAsiaTheme="minorEastAsia" w:cstheme="minorHAnsi"/>
          <w:color w:val="000000" w:themeColor="text1"/>
          <w:kern w:val="24"/>
        </w:rPr>
        <w:t>wall hanging</w:t>
      </w:r>
      <w:r w:rsidR="0064226D">
        <w:rPr>
          <w:rFonts w:eastAsiaTheme="minorEastAsia" w:cstheme="minorHAnsi"/>
          <w:color w:val="000000" w:themeColor="text1"/>
          <w:kern w:val="24"/>
        </w:rPr>
        <w:t xml:space="preserve"> to create links</w:t>
      </w:r>
      <w:r w:rsidR="000B59DA">
        <w:rPr>
          <w:rFonts w:eastAsiaTheme="minorEastAsia" w:cstheme="minorHAnsi"/>
          <w:color w:val="000000" w:themeColor="text1"/>
          <w:kern w:val="24"/>
        </w:rPr>
        <w:t>.</w:t>
      </w:r>
    </w:p>
    <w:p w:rsidR="00121DD3" w:rsidRDefault="00D539E5" w:rsidP="00BB3751">
      <w:pPr>
        <w:spacing w:line="480" w:lineRule="auto"/>
        <w:rPr>
          <w:rFonts w:eastAsiaTheme="minorEastAsia" w:cstheme="minorHAnsi"/>
          <w:color w:val="000000" w:themeColor="text1"/>
          <w:kern w:val="24"/>
        </w:rPr>
      </w:pPr>
      <w:r w:rsidRPr="00613EBF">
        <w:rPr>
          <w:rFonts w:eastAsiaTheme="minorEastAsia" w:cstheme="minorHAnsi"/>
          <w:color w:val="000000" w:themeColor="text1"/>
          <w:kern w:val="24"/>
        </w:rPr>
        <w:t>I should like to create an enjoyable experience, relaxed comfortable surroundings for interaction between the visitors</w:t>
      </w:r>
      <w:r w:rsidR="00945AF9">
        <w:rPr>
          <w:rFonts w:eastAsiaTheme="minorEastAsia" w:cstheme="minorHAnsi"/>
          <w:color w:val="000000" w:themeColor="text1"/>
          <w:kern w:val="24"/>
        </w:rPr>
        <w:t xml:space="preserve">, the exhibition </w:t>
      </w:r>
      <w:r w:rsidRPr="00613EBF">
        <w:rPr>
          <w:rFonts w:eastAsiaTheme="minorEastAsia" w:cstheme="minorHAnsi"/>
          <w:color w:val="000000" w:themeColor="text1"/>
          <w:kern w:val="24"/>
        </w:rPr>
        <w:t xml:space="preserve">and an opportunity to learn in a non-formal way. </w:t>
      </w:r>
      <w:r w:rsidR="008A3C79">
        <w:rPr>
          <w:rFonts w:eastAsiaTheme="minorEastAsia" w:cstheme="minorHAnsi"/>
          <w:color w:val="000000" w:themeColor="text1"/>
          <w:kern w:val="24"/>
        </w:rPr>
        <w:t xml:space="preserve"> </w:t>
      </w:r>
      <w:r w:rsidR="00963DC9">
        <w:rPr>
          <w:rFonts w:eastAsiaTheme="minorEastAsia" w:cstheme="minorHAnsi"/>
          <w:color w:val="000000" w:themeColor="text1"/>
          <w:kern w:val="24"/>
        </w:rPr>
        <w:t>Therefore,</w:t>
      </w:r>
      <w:r w:rsidRPr="00613EBF">
        <w:rPr>
          <w:rFonts w:eastAsiaTheme="minorEastAsia" w:cstheme="minorHAnsi"/>
          <w:color w:val="000000" w:themeColor="text1"/>
          <w:kern w:val="24"/>
        </w:rPr>
        <w:t xml:space="preserve"> I intend to use the same spaces as</w:t>
      </w:r>
      <w:r w:rsidR="00A3433C">
        <w:rPr>
          <w:rFonts w:eastAsiaTheme="minorEastAsia" w:cstheme="minorHAnsi"/>
          <w:b/>
          <w:color w:val="000000" w:themeColor="text1"/>
          <w:kern w:val="24"/>
        </w:rPr>
        <w:t xml:space="preserve"> Making of Glasgow Style </w:t>
      </w:r>
      <w:r w:rsidR="00A3433C">
        <w:rPr>
          <w:rFonts w:eastAsiaTheme="minorEastAsia" w:cstheme="minorHAnsi"/>
          <w:color w:val="000000" w:themeColor="text1"/>
          <w:kern w:val="24"/>
        </w:rPr>
        <w:t xml:space="preserve">did </w:t>
      </w:r>
      <w:r w:rsidR="008378FC">
        <w:rPr>
          <w:rFonts w:eastAsiaTheme="minorEastAsia" w:cstheme="minorHAnsi"/>
          <w:color w:val="000000" w:themeColor="text1"/>
          <w:kern w:val="24"/>
        </w:rPr>
        <w:t xml:space="preserve">in </w:t>
      </w:r>
      <w:r w:rsidR="00963DC9">
        <w:rPr>
          <w:rFonts w:eastAsiaTheme="minorEastAsia" w:cstheme="minorHAnsi"/>
          <w:color w:val="000000" w:themeColor="text1"/>
          <w:kern w:val="24"/>
        </w:rPr>
        <w:t xml:space="preserve">the </w:t>
      </w:r>
      <w:r w:rsidRPr="00613EBF">
        <w:rPr>
          <w:rFonts w:eastAsiaTheme="minorEastAsia" w:cstheme="minorHAnsi"/>
          <w:color w:val="000000" w:themeColor="text1"/>
          <w:kern w:val="24"/>
        </w:rPr>
        <w:t>2018 summer</w:t>
      </w:r>
      <w:r w:rsidR="00A3433C">
        <w:rPr>
          <w:rFonts w:eastAsiaTheme="minorEastAsia" w:cstheme="minorHAnsi"/>
          <w:color w:val="000000" w:themeColor="text1"/>
          <w:kern w:val="24"/>
        </w:rPr>
        <w:t>. M</w:t>
      </w:r>
      <w:r w:rsidRPr="00613EBF">
        <w:rPr>
          <w:rFonts w:eastAsiaTheme="minorEastAsia" w:cstheme="minorHAnsi"/>
          <w:color w:val="000000" w:themeColor="text1"/>
          <w:kern w:val="24"/>
        </w:rPr>
        <w:t xml:space="preserve">ake </w:t>
      </w:r>
      <w:r w:rsidR="00A3433C">
        <w:rPr>
          <w:rFonts w:eastAsiaTheme="minorEastAsia" w:cstheme="minorHAnsi"/>
          <w:color w:val="000000" w:themeColor="text1"/>
          <w:kern w:val="24"/>
        </w:rPr>
        <w:t>an</w:t>
      </w:r>
      <w:r w:rsidRPr="00613EBF">
        <w:rPr>
          <w:rFonts w:eastAsiaTheme="minorEastAsia" w:cstheme="minorHAnsi"/>
          <w:color w:val="000000" w:themeColor="text1"/>
          <w:kern w:val="24"/>
        </w:rPr>
        <w:t xml:space="preserve"> environment like a </w:t>
      </w:r>
      <w:r w:rsidR="0061680D">
        <w:rPr>
          <w:rFonts w:eastAsiaTheme="minorEastAsia" w:cstheme="minorHAnsi"/>
          <w:color w:val="000000" w:themeColor="text1"/>
          <w:kern w:val="24"/>
        </w:rPr>
        <w:t xml:space="preserve">Miss Cranston </w:t>
      </w:r>
      <w:r w:rsidRPr="00613EBF">
        <w:rPr>
          <w:rFonts w:eastAsiaTheme="minorEastAsia" w:cstheme="minorHAnsi"/>
          <w:color w:val="000000" w:themeColor="text1"/>
          <w:kern w:val="24"/>
        </w:rPr>
        <w:t>tea</w:t>
      </w:r>
      <w:r w:rsidR="0061680D">
        <w:rPr>
          <w:rFonts w:eastAsiaTheme="minorEastAsia" w:cstheme="minorHAnsi"/>
          <w:color w:val="000000" w:themeColor="text1"/>
          <w:kern w:val="24"/>
        </w:rPr>
        <w:t xml:space="preserve"> </w:t>
      </w:r>
      <w:r w:rsidRPr="00613EBF">
        <w:rPr>
          <w:rFonts w:eastAsiaTheme="minorEastAsia" w:cstheme="minorHAnsi"/>
          <w:color w:val="000000" w:themeColor="text1"/>
          <w:kern w:val="24"/>
        </w:rPr>
        <w:t>room</w:t>
      </w:r>
      <w:r w:rsidR="00945AF9">
        <w:rPr>
          <w:rFonts w:eastAsiaTheme="minorEastAsia" w:cstheme="minorHAnsi"/>
          <w:color w:val="000000" w:themeColor="text1"/>
          <w:kern w:val="24"/>
        </w:rPr>
        <w:t>;</w:t>
      </w:r>
      <w:r w:rsidRPr="00613EBF">
        <w:rPr>
          <w:rFonts w:eastAsiaTheme="minorEastAsia" w:cstheme="minorHAnsi"/>
          <w:color w:val="000000" w:themeColor="text1"/>
          <w:kern w:val="24"/>
        </w:rPr>
        <w:t xml:space="preserve"> light bright and open</w:t>
      </w:r>
      <w:r w:rsidR="00A05880">
        <w:rPr>
          <w:rFonts w:eastAsiaTheme="minorEastAsia" w:cstheme="minorHAnsi"/>
          <w:color w:val="000000" w:themeColor="text1"/>
          <w:kern w:val="24"/>
        </w:rPr>
        <w:t xml:space="preserve">. </w:t>
      </w:r>
      <w:r w:rsidR="00A3433C">
        <w:rPr>
          <w:rFonts w:eastAsiaTheme="minorEastAsia" w:cstheme="minorHAnsi"/>
          <w:color w:val="000000" w:themeColor="text1"/>
          <w:kern w:val="24"/>
        </w:rPr>
        <w:t>She</w:t>
      </w:r>
      <w:r w:rsidR="00504939">
        <w:rPr>
          <w:rFonts w:eastAsiaTheme="minorEastAsia" w:cstheme="minorHAnsi"/>
          <w:color w:val="000000" w:themeColor="text1"/>
          <w:kern w:val="24"/>
        </w:rPr>
        <w:t xml:space="preserve"> </w:t>
      </w:r>
      <w:proofErr w:type="gramStart"/>
      <w:r w:rsidR="00504939">
        <w:rPr>
          <w:rFonts w:eastAsiaTheme="minorEastAsia" w:cstheme="minorHAnsi"/>
          <w:color w:val="000000" w:themeColor="text1"/>
          <w:kern w:val="24"/>
        </w:rPr>
        <w:t>being</w:t>
      </w:r>
      <w:proofErr w:type="gramEnd"/>
      <w:r w:rsidR="00504939">
        <w:rPr>
          <w:rFonts w:eastAsiaTheme="minorEastAsia" w:cstheme="minorHAnsi"/>
          <w:color w:val="000000" w:themeColor="text1"/>
          <w:kern w:val="24"/>
        </w:rPr>
        <w:t xml:space="preserve"> a </w:t>
      </w:r>
      <w:r w:rsidR="00121DD3">
        <w:rPr>
          <w:rFonts w:eastAsiaTheme="minorEastAsia" w:cstheme="minorHAnsi"/>
          <w:color w:val="000000" w:themeColor="text1"/>
          <w:kern w:val="24"/>
        </w:rPr>
        <w:t>well-respected</w:t>
      </w:r>
      <w:r w:rsidR="00504939">
        <w:rPr>
          <w:rFonts w:eastAsiaTheme="minorEastAsia" w:cstheme="minorHAnsi"/>
          <w:color w:val="000000" w:themeColor="text1"/>
          <w:kern w:val="24"/>
        </w:rPr>
        <w:t xml:space="preserve"> business woman </w:t>
      </w:r>
      <w:r w:rsidR="00A3433C">
        <w:rPr>
          <w:rFonts w:eastAsiaTheme="minorEastAsia" w:cstheme="minorHAnsi"/>
          <w:color w:val="000000" w:themeColor="text1"/>
          <w:kern w:val="24"/>
        </w:rPr>
        <w:t xml:space="preserve">of her time </w:t>
      </w:r>
      <w:r w:rsidR="00C1113F">
        <w:rPr>
          <w:rFonts w:eastAsiaTheme="minorEastAsia" w:cstheme="minorHAnsi"/>
          <w:color w:val="000000" w:themeColor="text1"/>
          <w:kern w:val="24"/>
        </w:rPr>
        <w:t>which</w:t>
      </w:r>
      <w:r w:rsidR="00504939">
        <w:rPr>
          <w:rFonts w:eastAsiaTheme="minorEastAsia" w:cstheme="minorHAnsi"/>
          <w:color w:val="000000" w:themeColor="text1"/>
          <w:kern w:val="24"/>
        </w:rPr>
        <w:t xml:space="preserve"> extended to her taste “</w:t>
      </w:r>
      <w:r w:rsidR="00504939" w:rsidRPr="00AE174C">
        <w:rPr>
          <w:rFonts w:eastAsiaTheme="minorEastAsia" w:cstheme="minorHAnsi"/>
          <w:i/>
          <w:color w:val="000000" w:themeColor="text1"/>
          <w:kern w:val="24"/>
        </w:rPr>
        <w:t>that made her such an effective champion of the new “Glasgow Style</w:t>
      </w:r>
      <w:r w:rsidR="00504939">
        <w:rPr>
          <w:rFonts w:eastAsiaTheme="minorEastAsia" w:cstheme="minorHAnsi"/>
          <w:color w:val="000000" w:themeColor="text1"/>
          <w:kern w:val="24"/>
        </w:rPr>
        <w:t>”</w:t>
      </w:r>
      <w:r w:rsidR="00DD661A">
        <w:rPr>
          <w:rFonts w:eastAsiaTheme="minorEastAsia" w:cstheme="minorHAnsi"/>
          <w:color w:val="000000" w:themeColor="text1"/>
          <w:kern w:val="24"/>
        </w:rPr>
        <w:t xml:space="preserve"> (Kinchin, 1998</w:t>
      </w:r>
      <w:r w:rsidR="00963DC9">
        <w:rPr>
          <w:rFonts w:eastAsiaTheme="minorEastAsia" w:cstheme="minorHAnsi"/>
          <w:color w:val="000000" w:themeColor="text1"/>
          <w:kern w:val="24"/>
        </w:rPr>
        <w:t>,</w:t>
      </w:r>
      <w:r w:rsidR="00DD661A">
        <w:rPr>
          <w:rFonts w:eastAsiaTheme="minorEastAsia" w:cstheme="minorHAnsi"/>
          <w:color w:val="000000" w:themeColor="text1"/>
          <w:kern w:val="24"/>
        </w:rPr>
        <w:t xml:space="preserve"> p13). </w:t>
      </w:r>
      <w:r w:rsidR="0061680D">
        <w:rPr>
          <w:rFonts w:eastAsiaTheme="minorEastAsia" w:cstheme="minorHAnsi"/>
          <w:color w:val="000000" w:themeColor="text1"/>
          <w:kern w:val="24"/>
        </w:rPr>
        <w:t xml:space="preserve">The two collaborated for nearly 20 years providing the general public an environment at the leading edge of </w:t>
      </w:r>
      <w:r w:rsidR="00121DD3">
        <w:rPr>
          <w:rFonts w:eastAsiaTheme="minorEastAsia" w:cstheme="minorHAnsi"/>
          <w:color w:val="000000" w:themeColor="text1"/>
          <w:kern w:val="24"/>
        </w:rPr>
        <w:t>Avant</w:t>
      </w:r>
      <w:r w:rsidR="0077750F">
        <w:rPr>
          <w:rFonts w:eastAsiaTheme="minorEastAsia" w:cstheme="minorHAnsi"/>
          <w:color w:val="000000" w:themeColor="text1"/>
          <w:kern w:val="24"/>
        </w:rPr>
        <w:t xml:space="preserve"> </w:t>
      </w:r>
      <w:r w:rsidR="00121DD3">
        <w:rPr>
          <w:rFonts w:eastAsiaTheme="minorEastAsia" w:cstheme="minorHAnsi"/>
          <w:color w:val="000000" w:themeColor="text1"/>
          <w:kern w:val="24"/>
        </w:rPr>
        <w:t>Garde</w:t>
      </w:r>
      <w:r w:rsidR="00945AF9">
        <w:rPr>
          <w:rFonts w:eastAsiaTheme="minorEastAsia" w:cstheme="minorHAnsi"/>
          <w:color w:val="000000" w:themeColor="text1"/>
          <w:kern w:val="24"/>
        </w:rPr>
        <w:t xml:space="preserve"> </w:t>
      </w:r>
      <w:r w:rsidR="0061680D">
        <w:rPr>
          <w:rFonts w:eastAsiaTheme="minorEastAsia" w:cstheme="minorHAnsi"/>
          <w:color w:val="000000" w:themeColor="text1"/>
          <w:kern w:val="24"/>
        </w:rPr>
        <w:t xml:space="preserve">artistic style. </w:t>
      </w:r>
    </w:p>
    <w:p w:rsidR="00D539E5" w:rsidRPr="00A65C35" w:rsidRDefault="00123170" w:rsidP="00BB3751">
      <w:pPr>
        <w:spacing w:line="480" w:lineRule="auto"/>
        <w:rPr>
          <w:rFonts w:eastAsiaTheme="majorEastAsia" w:cstheme="minorHAnsi"/>
          <w:color w:val="000000" w:themeColor="text1"/>
          <w:kern w:val="24"/>
          <w:sz w:val="24"/>
          <w:szCs w:val="24"/>
        </w:rPr>
      </w:pPr>
      <w:r>
        <w:rPr>
          <w:rFonts w:eastAsiaTheme="minorEastAsia" w:cstheme="minorHAnsi"/>
          <w:color w:val="000000" w:themeColor="text1"/>
          <w:kern w:val="24"/>
        </w:rPr>
        <w:lastRenderedPageBreak/>
        <w:t xml:space="preserve">By </w:t>
      </w:r>
      <w:r w:rsidR="00FA3885">
        <w:rPr>
          <w:rFonts w:eastAsiaTheme="minorEastAsia" w:cstheme="minorHAnsi"/>
          <w:color w:val="000000" w:themeColor="text1"/>
          <w:kern w:val="24"/>
        </w:rPr>
        <w:t>i</w:t>
      </w:r>
      <w:r w:rsidR="00D539E5" w:rsidRPr="00613EBF">
        <w:rPr>
          <w:rFonts w:eastAsiaTheme="minorEastAsia" w:cstheme="minorHAnsi"/>
          <w:color w:val="000000" w:themeColor="text1"/>
          <w:kern w:val="24"/>
        </w:rPr>
        <w:t>nstall</w:t>
      </w:r>
      <w:r>
        <w:rPr>
          <w:rFonts w:eastAsiaTheme="minorEastAsia" w:cstheme="minorHAnsi"/>
          <w:color w:val="000000" w:themeColor="text1"/>
          <w:kern w:val="24"/>
        </w:rPr>
        <w:t>ing</w:t>
      </w:r>
      <w:r w:rsidR="00D539E5" w:rsidRPr="00613EBF">
        <w:rPr>
          <w:rFonts w:eastAsiaTheme="minorEastAsia" w:cstheme="minorHAnsi"/>
          <w:color w:val="000000" w:themeColor="text1"/>
          <w:kern w:val="24"/>
        </w:rPr>
        <w:t xml:space="preserve"> a range of his windows back lit to create </w:t>
      </w:r>
      <w:r w:rsidR="00404BB6">
        <w:rPr>
          <w:rFonts w:eastAsiaTheme="minorEastAsia" w:cstheme="minorHAnsi"/>
          <w:color w:val="000000" w:themeColor="text1"/>
          <w:kern w:val="24"/>
        </w:rPr>
        <w:t>n</w:t>
      </w:r>
      <w:r w:rsidR="00D539E5" w:rsidRPr="00613EBF">
        <w:rPr>
          <w:rFonts w:eastAsiaTheme="minorEastAsia" w:cstheme="minorHAnsi"/>
          <w:color w:val="000000" w:themeColor="text1"/>
          <w:kern w:val="24"/>
        </w:rPr>
        <w:t xml:space="preserve">atural light into basement spaces. White </w:t>
      </w:r>
      <w:r w:rsidR="00492D61">
        <w:rPr>
          <w:rFonts w:eastAsiaTheme="minorEastAsia" w:cstheme="minorHAnsi"/>
          <w:color w:val="000000" w:themeColor="text1"/>
          <w:kern w:val="24"/>
        </w:rPr>
        <w:t>w</w:t>
      </w:r>
      <w:r w:rsidR="00492D61" w:rsidRPr="00613EBF">
        <w:rPr>
          <w:rFonts w:eastAsiaTheme="minorEastAsia" w:cstheme="minorHAnsi"/>
          <w:color w:val="000000" w:themeColor="text1"/>
          <w:kern w:val="24"/>
        </w:rPr>
        <w:t>a</w:t>
      </w:r>
      <w:r w:rsidR="00492D61">
        <w:rPr>
          <w:rFonts w:eastAsiaTheme="minorEastAsia" w:cstheme="minorHAnsi"/>
          <w:color w:val="000000" w:themeColor="text1"/>
          <w:kern w:val="24"/>
        </w:rPr>
        <w:t>ll</w:t>
      </w:r>
      <w:r w:rsidR="00492D61" w:rsidRPr="00613EBF">
        <w:rPr>
          <w:rFonts w:eastAsiaTheme="minorEastAsia" w:cstheme="minorHAnsi"/>
          <w:color w:val="000000" w:themeColor="text1"/>
          <w:kern w:val="24"/>
        </w:rPr>
        <w:t>s</w:t>
      </w:r>
      <w:r w:rsidR="00D539E5" w:rsidRPr="00613EBF">
        <w:rPr>
          <w:rFonts w:eastAsiaTheme="minorEastAsia" w:cstheme="minorHAnsi"/>
          <w:color w:val="000000" w:themeColor="text1"/>
          <w:kern w:val="24"/>
        </w:rPr>
        <w:t xml:space="preserve"> with strips of his </w:t>
      </w:r>
      <w:r w:rsidR="00A05880">
        <w:rPr>
          <w:rFonts w:eastAsiaTheme="minorEastAsia" w:cstheme="minorHAnsi"/>
          <w:color w:val="000000" w:themeColor="text1"/>
          <w:kern w:val="24"/>
        </w:rPr>
        <w:t xml:space="preserve">well-known </w:t>
      </w:r>
      <w:r w:rsidR="00D539E5" w:rsidRPr="00613EBF">
        <w:rPr>
          <w:rFonts w:eastAsiaTheme="minorEastAsia" w:cstheme="minorHAnsi"/>
          <w:color w:val="000000" w:themeColor="text1"/>
          <w:kern w:val="24"/>
        </w:rPr>
        <w:t xml:space="preserve">designs hung </w:t>
      </w:r>
      <w:r>
        <w:rPr>
          <w:rFonts w:eastAsiaTheme="minorEastAsia" w:cstheme="minorHAnsi"/>
          <w:color w:val="000000" w:themeColor="text1"/>
          <w:kern w:val="24"/>
        </w:rPr>
        <w:t>as</w:t>
      </w:r>
      <w:r w:rsidR="00D539E5" w:rsidRPr="00613EBF">
        <w:rPr>
          <w:rFonts w:eastAsiaTheme="minorEastAsia" w:cstheme="minorHAnsi"/>
          <w:color w:val="000000" w:themeColor="text1"/>
          <w:kern w:val="24"/>
        </w:rPr>
        <w:t xml:space="preserve"> wallpaper</w:t>
      </w:r>
      <w:r w:rsidR="004B7282">
        <w:rPr>
          <w:rFonts w:eastAsiaTheme="minorEastAsia" w:cstheme="minorHAnsi"/>
          <w:color w:val="000000" w:themeColor="text1"/>
          <w:kern w:val="24"/>
        </w:rPr>
        <w:t xml:space="preserve"> along with a copy of the Willow tearoom menu as used in the</w:t>
      </w:r>
      <w:r w:rsidR="004B7282" w:rsidRPr="004B7282">
        <w:rPr>
          <w:rFonts w:cstheme="minorHAnsi"/>
          <w:i/>
        </w:rPr>
        <w:t xml:space="preserve"> </w:t>
      </w:r>
      <w:r w:rsidR="004B7282" w:rsidRPr="0004308B">
        <w:rPr>
          <w:rFonts w:cstheme="minorHAnsi"/>
          <w:i/>
        </w:rPr>
        <w:t>Charles Rennie Mackintosh – the making of the Glasgow style</w:t>
      </w:r>
      <w:r w:rsidR="00E607AB">
        <w:rPr>
          <w:rFonts w:cstheme="minorHAnsi"/>
          <w:i/>
        </w:rPr>
        <w:t xml:space="preserve"> (Summer</w:t>
      </w:r>
      <w:r w:rsidR="004B7282">
        <w:rPr>
          <w:rFonts w:eastAsiaTheme="minorEastAsia" w:cstheme="minorHAnsi"/>
          <w:color w:val="000000" w:themeColor="text1"/>
          <w:kern w:val="24"/>
        </w:rPr>
        <w:t xml:space="preserve"> 2018</w:t>
      </w:r>
      <w:r w:rsidR="00E607AB">
        <w:rPr>
          <w:rFonts w:eastAsiaTheme="minorEastAsia" w:cstheme="minorHAnsi"/>
          <w:color w:val="000000" w:themeColor="text1"/>
          <w:kern w:val="24"/>
        </w:rPr>
        <w:t>)</w:t>
      </w:r>
      <w:r w:rsidR="00D539E5" w:rsidRPr="00613EBF">
        <w:rPr>
          <w:rFonts w:eastAsiaTheme="minorEastAsia" w:cstheme="minorHAnsi"/>
          <w:color w:val="000000" w:themeColor="text1"/>
          <w:kern w:val="24"/>
        </w:rPr>
        <w:t xml:space="preserve">. </w:t>
      </w:r>
      <w:r w:rsidR="009E416B">
        <w:rPr>
          <w:rFonts w:eastAsiaTheme="minorEastAsia" w:cstheme="minorHAnsi"/>
          <w:color w:val="000000" w:themeColor="text1"/>
          <w:kern w:val="24"/>
        </w:rPr>
        <w:t>Establish</w:t>
      </w:r>
      <w:r w:rsidR="00D539E5" w:rsidRPr="00613EBF">
        <w:rPr>
          <w:rFonts w:eastAsiaTheme="minorEastAsia" w:cstheme="minorHAnsi"/>
          <w:color w:val="000000" w:themeColor="text1"/>
          <w:kern w:val="24"/>
        </w:rPr>
        <w:t xml:space="preserve"> </w:t>
      </w:r>
      <w:r w:rsidR="00871B2B">
        <w:rPr>
          <w:rFonts w:eastAsiaTheme="minorEastAsia" w:cstheme="minorHAnsi"/>
          <w:color w:val="000000" w:themeColor="text1"/>
          <w:kern w:val="24"/>
        </w:rPr>
        <w:t xml:space="preserve">a </w:t>
      </w:r>
      <w:r w:rsidR="00DE030A">
        <w:rPr>
          <w:rFonts w:eastAsiaTheme="minorEastAsia" w:cstheme="minorHAnsi"/>
          <w:color w:val="000000" w:themeColor="text1"/>
          <w:kern w:val="24"/>
        </w:rPr>
        <w:t>traditional</w:t>
      </w:r>
      <w:r w:rsidR="00DE030A" w:rsidRPr="00613EBF">
        <w:rPr>
          <w:rFonts w:eastAsiaTheme="minorEastAsia" w:cstheme="minorHAnsi"/>
          <w:color w:val="000000" w:themeColor="text1"/>
          <w:kern w:val="24"/>
        </w:rPr>
        <w:t xml:space="preserve"> </w:t>
      </w:r>
      <w:r w:rsidR="00D539E5" w:rsidRPr="00613EBF">
        <w:rPr>
          <w:rFonts w:eastAsiaTheme="minorEastAsia" w:cstheme="minorHAnsi"/>
          <w:color w:val="000000" w:themeColor="text1"/>
          <w:kern w:val="24"/>
        </w:rPr>
        <w:t xml:space="preserve">tea </w:t>
      </w:r>
      <w:r w:rsidR="00DE030A">
        <w:rPr>
          <w:rFonts w:eastAsiaTheme="minorEastAsia" w:cstheme="minorHAnsi"/>
          <w:color w:val="000000" w:themeColor="text1"/>
          <w:kern w:val="24"/>
        </w:rPr>
        <w:t xml:space="preserve">room </w:t>
      </w:r>
      <w:r w:rsidR="00D539E5" w:rsidRPr="00613EBF">
        <w:rPr>
          <w:rFonts w:eastAsiaTheme="minorEastAsia" w:cstheme="minorHAnsi"/>
          <w:color w:val="000000" w:themeColor="text1"/>
          <w:kern w:val="24"/>
        </w:rPr>
        <w:t xml:space="preserve">available to visitors in </w:t>
      </w:r>
      <w:r w:rsidR="0061680D">
        <w:rPr>
          <w:rFonts w:eastAsiaTheme="minorEastAsia" w:cstheme="minorHAnsi"/>
          <w:color w:val="000000" w:themeColor="text1"/>
          <w:kern w:val="24"/>
        </w:rPr>
        <w:t xml:space="preserve">exit </w:t>
      </w:r>
      <w:r w:rsidR="00D539E5" w:rsidRPr="00613EBF">
        <w:rPr>
          <w:rFonts w:eastAsiaTheme="minorEastAsia" w:cstheme="minorHAnsi"/>
          <w:color w:val="000000" w:themeColor="text1"/>
          <w:kern w:val="24"/>
        </w:rPr>
        <w:t>area</w:t>
      </w:r>
      <w:r w:rsidR="00DE030A">
        <w:rPr>
          <w:rFonts w:eastAsiaTheme="minorEastAsia" w:cstheme="minorHAnsi"/>
          <w:color w:val="000000" w:themeColor="text1"/>
          <w:kern w:val="24"/>
        </w:rPr>
        <w:t xml:space="preserve"> </w:t>
      </w:r>
      <w:r w:rsidR="00871B2B">
        <w:rPr>
          <w:rFonts w:eastAsiaTheme="minorEastAsia" w:cstheme="minorHAnsi"/>
          <w:color w:val="000000" w:themeColor="text1"/>
          <w:kern w:val="24"/>
        </w:rPr>
        <w:t xml:space="preserve">of exhibition, </w:t>
      </w:r>
      <w:r w:rsidR="00DE030A">
        <w:rPr>
          <w:rFonts w:eastAsiaTheme="minorEastAsia" w:cstheme="minorHAnsi"/>
          <w:color w:val="000000" w:themeColor="text1"/>
          <w:kern w:val="24"/>
        </w:rPr>
        <w:t>using some of the</w:t>
      </w:r>
      <w:r w:rsidR="00A05880">
        <w:rPr>
          <w:rFonts w:eastAsiaTheme="minorEastAsia" w:cstheme="minorHAnsi"/>
          <w:color w:val="000000" w:themeColor="text1"/>
          <w:kern w:val="24"/>
        </w:rPr>
        <w:t xml:space="preserve"> receipts in </w:t>
      </w:r>
      <w:r w:rsidR="00A05880">
        <w:rPr>
          <w:rFonts w:eastAsiaTheme="minorEastAsia" w:cstheme="minorHAnsi"/>
          <w:i/>
          <w:color w:val="000000" w:themeColor="text1"/>
          <w:kern w:val="24"/>
        </w:rPr>
        <w:t>Taking Tea with Mackintosh</w:t>
      </w:r>
      <w:r w:rsidR="00C1113F">
        <w:rPr>
          <w:rFonts w:eastAsiaTheme="minorEastAsia" w:cstheme="minorHAnsi"/>
          <w:i/>
          <w:color w:val="000000" w:themeColor="text1"/>
          <w:kern w:val="24"/>
        </w:rPr>
        <w:t xml:space="preserve"> (p 80-96)</w:t>
      </w:r>
      <w:r w:rsidR="00D539E5" w:rsidRPr="00613EBF">
        <w:rPr>
          <w:rFonts w:eastAsiaTheme="minorEastAsia" w:cstheme="minorHAnsi"/>
          <w:color w:val="000000" w:themeColor="text1"/>
          <w:kern w:val="24"/>
        </w:rPr>
        <w:t xml:space="preserve">. </w:t>
      </w:r>
      <w:r w:rsidR="00C1113F">
        <w:rPr>
          <w:rFonts w:eastAsiaTheme="minorEastAsia" w:cstheme="minorHAnsi"/>
          <w:color w:val="000000" w:themeColor="text1"/>
          <w:kern w:val="24"/>
        </w:rPr>
        <w:t>The</w:t>
      </w:r>
      <w:r w:rsidR="00D539E5" w:rsidRPr="00613EBF">
        <w:rPr>
          <w:rFonts w:eastAsiaTheme="minorEastAsia" w:cstheme="minorHAnsi"/>
          <w:color w:val="000000" w:themeColor="text1"/>
          <w:kern w:val="24"/>
        </w:rPr>
        <w:t xml:space="preserve"> whole space</w:t>
      </w:r>
      <w:r>
        <w:rPr>
          <w:rFonts w:eastAsiaTheme="minorEastAsia" w:cstheme="minorHAnsi"/>
          <w:color w:val="000000" w:themeColor="text1"/>
          <w:kern w:val="24"/>
        </w:rPr>
        <w:t xml:space="preserve"> to be</w:t>
      </w:r>
      <w:r w:rsidR="00D539E5" w:rsidRPr="00613EBF">
        <w:rPr>
          <w:rFonts w:eastAsiaTheme="minorEastAsia" w:cstheme="minorHAnsi"/>
          <w:color w:val="000000" w:themeColor="text1"/>
          <w:kern w:val="24"/>
        </w:rPr>
        <w:t xml:space="preserve"> </w:t>
      </w:r>
      <w:r w:rsidR="0061680D">
        <w:rPr>
          <w:rFonts w:eastAsiaTheme="minorEastAsia" w:cstheme="minorHAnsi"/>
          <w:color w:val="000000" w:themeColor="text1"/>
          <w:kern w:val="24"/>
        </w:rPr>
        <w:t>in</w:t>
      </w:r>
      <w:r w:rsidR="00D539E5" w:rsidRPr="00613EBF">
        <w:rPr>
          <w:rFonts w:eastAsiaTheme="minorEastAsia" w:cstheme="minorHAnsi"/>
          <w:color w:val="000000" w:themeColor="text1"/>
          <w:kern w:val="24"/>
        </w:rPr>
        <w:t xml:space="preserve"> </w:t>
      </w:r>
      <w:r>
        <w:rPr>
          <w:rFonts w:eastAsiaTheme="minorEastAsia" w:cstheme="minorHAnsi"/>
          <w:color w:val="000000" w:themeColor="text1"/>
          <w:kern w:val="24"/>
        </w:rPr>
        <w:t xml:space="preserve">the </w:t>
      </w:r>
      <w:r w:rsidR="00D539E5" w:rsidRPr="00613EBF">
        <w:rPr>
          <w:rFonts w:eastAsiaTheme="minorEastAsia" w:cstheme="minorHAnsi"/>
          <w:color w:val="000000" w:themeColor="text1"/>
          <w:kern w:val="24"/>
        </w:rPr>
        <w:t>Glasgow style</w:t>
      </w:r>
      <w:r>
        <w:rPr>
          <w:rFonts w:eastAsiaTheme="minorEastAsia" w:cstheme="minorHAnsi"/>
          <w:color w:val="000000" w:themeColor="text1"/>
          <w:kern w:val="24"/>
        </w:rPr>
        <w:t>;</w:t>
      </w:r>
      <w:r w:rsidR="0061680D">
        <w:rPr>
          <w:rFonts w:eastAsiaTheme="minorEastAsia" w:cstheme="minorHAnsi"/>
          <w:color w:val="000000" w:themeColor="text1"/>
          <w:kern w:val="24"/>
        </w:rPr>
        <w:t xml:space="preserve"> Mackintosh</w:t>
      </w:r>
      <w:r w:rsidR="00AE26FC">
        <w:rPr>
          <w:rFonts w:eastAsiaTheme="minorEastAsia" w:cstheme="minorHAnsi"/>
          <w:color w:val="000000" w:themeColor="text1"/>
          <w:kern w:val="24"/>
        </w:rPr>
        <w:t xml:space="preserve"> </w:t>
      </w:r>
      <w:r w:rsidR="0052105E">
        <w:rPr>
          <w:rFonts w:eastAsiaTheme="minorEastAsia" w:cstheme="minorHAnsi"/>
          <w:color w:val="000000" w:themeColor="text1"/>
          <w:kern w:val="24"/>
        </w:rPr>
        <w:t xml:space="preserve">preferred way of </w:t>
      </w:r>
      <w:r w:rsidR="00D539E5" w:rsidRPr="00613EBF">
        <w:rPr>
          <w:rFonts w:eastAsiaTheme="minorEastAsia" w:cstheme="minorHAnsi"/>
          <w:color w:val="000000" w:themeColor="text1"/>
          <w:kern w:val="24"/>
        </w:rPr>
        <w:t>design</w:t>
      </w:r>
      <w:r w:rsidR="0052105E">
        <w:rPr>
          <w:rFonts w:eastAsiaTheme="minorEastAsia" w:cstheme="minorHAnsi"/>
          <w:color w:val="000000" w:themeColor="text1"/>
          <w:kern w:val="24"/>
        </w:rPr>
        <w:t>ing</w:t>
      </w:r>
      <w:r w:rsidR="00D539E5" w:rsidRPr="00613EBF">
        <w:rPr>
          <w:rFonts w:eastAsiaTheme="minorEastAsia" w:cstheme="minorHAnsi"/>
          <w:color w:val="000000" w:themeColor="text1"/>
          <w:kern w:val="24"/>
        </w:rPr>
        <w:t xml:space="preserve"> for whole space</w:t>
      </w:r>
      <w:r w:rsidR="00504939">
        <w:rPr>
          <w:rFonts w:eastAsiaTheme="minorEastAsia" w:cstheme="minorHAnsi"/>
          <w:color w:val="000000" w:themeColor="text1"/>
          <w:kern w:val="24"/>
        </w:rPr>
        <w:t>,</w:t>
      </w:r>
      <w:r w:rsidR="00871B2B">
        <w:rPr>
          <w:rFonts w:eastAsiaTheme="minorEastAsia" w:cstheme="minorHAnsi"/>
          <w:color w:val="000000" w:themeColor="text1"/>
          <w:kern w:val="24"/>
        </w:rPr>
        <w:t xml:space="preserve"> </w:t>
      </w:r>
      <w:r w:rsidR="00504939">
        <w:rPr>
          <w:rFonts w:eastAsiaTheme="minorEastAsia" w:cstheme="minorHAnsi"/>
          <w:color w:val="000000" w:themeColor="text1"/>
          <w:kern w:val="24"/>
        </w:rPr>
        <w:t>u</w:t>
      </w:r>
      <w:r w:rsidR="00871B2B">
        <w:rPr>
          <w:rFonts w:eastAsiaTheme="minorEastAsia" w:cstheme="minorHAnsi"/>
          <w:color w:val="000000" w:themeColor="text1"/>
          <w:kern w:val="24"/>
        </w:rPr>
        <w:t xml:space="preserve">sing the </w:t>
      </w:r>
      <w:r w:rsidR="00121DD3">
        <w:rPr>
          <w:rFonts w:eastAsiaTheme="minorEastAsia" w:cstheme="minorHAnsi"/>
          <w:color w:val="000000" w:themeColor="text1"/>
          <w:kern w:val="24"/>
        </w:rPr>
        <w:t>well-known</w:t>
      </w:r>
      <w:r w:rsidR="004A0FAC">
        <w:rPr>
          <w:rFonts w:eastAsiaTheme="minorEastAsia" w:cstheme="minorHAnsi"/>
          <w:color w:val="000000" w:themeColor="text1"/>
          <w:kern w:val="24"/>
        </w:rPr>
        <w:t xml:space="preserve"> and recently </w:t>
      </w:r>
      <w:r w:rsidR="00404BB6">
        <w:rPr>
          <w:rFonts w:eastAsiaTheme="minorEastAsia" w:cstheme="minorHAnsi"/>
          <w:color w:val="000000" w:themeColor="text1"/>
          <w:kern w:val="24"/>
        </w:rPr>
        <w:t>refurbished Willow</w:t>
      </w:r>
      <w:r w:rsidR="00E10593">
        <w:rPr>
          <w:rFonts w:eastAsiaTheme="minorEastAsia" w:cstheme="minorHAnsi"/>
          <w:color w:val="000000" w:themeColor="text1"/>
          <w:kern w:val="24"/>
        </w:rPr>
        <w:t xml:space="preserve"> Tearoom as a template</w:t>
      </w:r>
      <w:r w:rsidR="00F27259">
        <w:rPr>
          <w:rFonts w:eastAsiaTheme="minorEastAsia" w:cstheme="minorHAnsi"/>
          <w:color w:val="000000" w:themeColor="text1"/>
          <w:kern w:val="24"/>
        </w:rPr>
        <w:t xml:space="preserve"> as depicted in TV programme</w:t>
      </w:r>
      <w:r w:rsidR="00E10593" w:rsidRPr="00B96012">
        <w:rPr>
          <w:rFonts w:cstheme="minorHAnsi"/>
          <w:sz w:val="24"/>
          <w:szCs w:val="24"/>
        </w:rPr>
        <w:t xml:space="preserve"> </w:t>
      </w:r>
      <w:bookmarkStart w:id="9" w:name="_Hlk6951551"/>
      <w:r w:rsidR="00004B98">
        <w:rPr>
          <w:rFonts w:cstheme="minorHAnsi"/>
          <w:sz w:val="24"/>
          <w:szCs w:val="24"/>
        </w:rPr>
        <w:t>‘</w:t>
      </w:r>
      <w:hyperlink r:id="rId12" w:history="1">
        <w:r w:rsidR="00004B98" w:rsidRPr="00004B98">
          <w:rPr>
            <w:rStyle w:val="Hyperlink"/>
            <w:rFonts w:cstheme="minorHAnsi"/>
            <w:color w:val="auto"/>
            <w:sz w:val="24"/>
            <w:szCs w:val="24"/>
            <w:u w:val="none"/>
            <w:shd w:val="clear" w:color="auto" w:fill="FFFFFF"/>
          </w:rPr>
          <w:t>Mackintosh's Tea Room</w:t>
        </w:r>
      </w:hyperlink>
      <w:r w:rsidR="00004B98">
        <w:rPr>
          <w:rFonts w:cstheme="minorHAnsi"/>
          <w:sz w:val="24"/>
          <w:szCs w:val="24"/>
          <w:shd w:val="clear" w:color="auto" w:fill="FFFFFF"/>
        </w:rPr>
        <w:t>’</w:t>
      </w:r>
      <w:r w:rsidR="00B96012">
        <w:rPr>
          <w:rFonts w:cstheme="minorHAnsi"/>
          <w:sz w:val="24"/>
          <w:szCs w:val="24"/>
        </w:rPr>
        <w:t xml:space="preserve"> </w:t>
      </w:r>
      <w:r w:rsidR="006C483B">
        <w:rPr>
          <w:rFonts w:cstheme="minorHAnsi"/>
          <w:sz w:val="24"/>
          <w:szCs w:val="24"/>
        </w:rPr>
        <w:t>(</w:t>
      </w:r>
      <w:r w:rsidR="007425B7" w:rsidRPr="00283726">
        <w:rPr>
          <w:rFonts w:eastAsiaTheme="minorEastAsia" w:cstheme="minorHAnsi"/>
          <w:color w:val="000000" w:themeColor="text1"/>
          <w:kern w:val="24"/>
          <w:sz w:val="24"/>
          <w:szCs w:val="24"/>
        </w:rPr>
        <w:t>2018</w:t>
      </w:r>
      <w:r w:rsidR="00F27259">
        <w:rPr>
          <w:rFonts w:eastAsiaTheme="minorEastAsia" w:cstheme="minorHAnsi"/>
          <w:color w:val="000000" w:themeColor="text1"/>
          <w:kern w:val="24"/>
          <w:sz w:val="24"/>
          <w:szCs w:val="24"/>
        </w:rPr>
        <w:t>).</w:t>
      </w:r>
      <w:r w:rsidR="00E10593">
        <w:rPr>
          <w:rFonts w:eastAsiaTheme="minorEastAsia" w:cstheme="minorHAnsi"/>
          <w:color w:val="000000" w:themeColor="text1"/>
          <w:kern w:val="24"/>
        </w:rPr>
        <w:t xml:space="preserve"> </w:t>
      </w:r>
      <w:bookmarkEnd w:id="9"/>
    </w:p>
    <w:p w:rsidR="003C3183" w:rsidRDefault="003C3183" w:rsidP="00BB3751">
      <w:pPr>
        <w:spacing w:line="480" w:lineRule="auto"/>
        <w:rPr>
          <w:rFonts w:eastAsiaTheme="minorEastAsia" w:cstheme="minorHAnsi"/>
          <w:color w:val="000000" w:themeColor="text1"/>
          <w:kern w:val="24"/>
        </w:rPr>
      </w:pPr>
      <w:r w:rsidRPr="009417AE">
        <w:rPr>
          <w:rFonts w:eastAsiaTheme="minorEastAsia" w:cstheme="minorHAnsi"/>
          <w:color w:val="000000" w:themeColor="text1"/>
          <w:kern w:val="24"/>
        </w:rPr>
        <w:t>Hav</w:t>
      </w:r>
      <w:r w:rsidR="004D3F02">
        <w:rPr>
          <w:rFonts w:eastAsiaTheme="minorEastAsia" w:cstheme="minorHAnsi"/>
          <w:color w:val="000000" w:themeColor="text1"/>
          <w:kern w:val="24"/>
        </w:rPr>
        <w:t>ing some of</w:t>
      </w:r>
      <w:r w:rsidRPr="009417AE">
        <w:rPr>
          <w:rFonts w:eastAsiaTheme="minorEastAsia" w:cstheme="minorHAnsi"/>
          <w:color w:val="000000" w:themeColor="text1"/>
          <w:kern w:val="24"/>
        </w:rPr>
        <w:t xml:space="preserve"> his watercolours hung </w:t>
      </w:r>
      <w:r w:rsidR="00B97DDD">
        <w:rPr>
          <w:rFonts w:eastAsiaTheme="minorEastAsia" w:cstheme="minorHAnsi"/>
          <w:color w:val="000000" w:themeColor="text1"/>
          <w:kern w:val="24"/>
        </w:rPr>
        <w:t xml:space="preserve">in a traditional manor </w:t>
      </w:r>
      <w:r w:rsidRPr="009417AE">
        <w:rPr>
          <w:rFonts w:eastAsiaTheme="minorEastAsia" w:cstheme="minorHAnsi"/>
          <w:color w:val="000000" w:themeColor="text1"/>
          <w:kern w:val="24"/>
        </w:rPr>
        <w:t>against wall</w:t>
      </w:r>
      <w:r w:rsidR="00B97DDD">
        <w:rPr>
          <w:rFonts w:eastAsiaTheme="minorEastAsia" w:cstheme="minorHAnsi"/>
          <w:color w:val="000000" w:themeColor="text1"/>
          <w:kern w:val="24"/>
        </w:rPr>
        <w:t>s</w:t>
      </w:r>
      <w:r w:rsidRPr="009417AE">
        <w:rPr>
          <w:rFonts w:eastAsiaTheme="minorEastAsia" w:cstheme="minorHAnsi"/>
          <w:color w:val="000000" w:themeColor="text1"/>
          <w:kern w:val="24"/>
        </w:rPr>
        <w:t xml:space="preserve"> in a room setting </w:t>
      </w:r>
      <w:r w:rsidR="00CB1453">
        <w:rPr>
          <w:rFonts w:eastAsiaTheme="minorEastAsia" w:cstheme="minorHAnsi"/>
          <w:color w:val="000000" w:themeColor="text1"/>
          <w:kern w:val="24"/>
        </w:rPr>
        <w:t xml:space="preserve">with </w:t>
      </w:r>
      <w:r w:rsidRPr="009417AE">
        <w:rPr>
          <w:rFonts w:eastAsiaTheme="minorEastAsia" w:cstheme="minorHAnsi"/>
          <w:color w:val="000000" w:themeColor="text1"/>
          <w:kern w:val="24"/>
        </w:rPr>
        <w:t xml:space="preserve">others to be hung from ceiling on wires that visitors </w:t>
      </w:r>
      <w:r w:rsidR="000C7849" w:rsidRPr="009417AE">
        <w:rPr>
          <w:rFonts w:eastAsiaTheme="minorEastAsia" w:cstheme="minorHAnsi"/>
          <w:color w:val="000000" w:themeColor="text1"/>
          <w:kern w:val="24"/>
        </w:rPr>
        <w:t>must</w:t>
      </w:r>
      <w:r w:rsidRPr="009417AE">
        <w:rPr>
          <w:rFonts w:eastAsiaTheme="minorEastAsia" w:cstheme="minorHAnsi"/>
          <w:color w:val="000000" w:themeColor="text1"/>
          <w:kern w:val="24"/>
        </w:rPr>
        <w:t xml:space="preserve"> </w:t>
      </w:r>
      <w:r w:rsidR="000C7849">
        <w:rPr>
          <w:rFonts w:eastAsiaTheme="minorEastAsia" w:cstheme="minorHAnsi"/>
          <w:color w:val="000000" w:themeColor="text1"/>
          <w:kern w:val="24"/>
        </w:rPr>
        <w:t>go</w:t>
      </w:r>
      <w:r w:rsidRPr="009417AE">
        <w:rPr>
          <w:rFonts w:eastAsiaTheme="minorEastAsia" w:cstheme="minorHAnsi"/>
          <w:color w:val="000000" w:themeColor="text1"/>
          <w:kern w:val="24"/>
        </w:rPr>
        <w:t xml:space="preserve"> around to avoid </w:t>
      </w:r>
      <w:r w:rsidR="004D3F02">
        <w:rPr>
          <w:rFonts w:eastAsiaTheme="minorEastAsia" w:cstheme="minorHAnsi"/>
          <w:color w:val="000000" w:themeColor="text1"/>
          <w:kern w:val="24"/>
        </w:rPr>
        <w:t>creating</w:t>
      </w:r>
      <w:r w:rsidRPr="009417AE">
        <w:rPr>
          <w:rFonts w:eastAsiaTheme="minorEastAsia" w:cstheme="minorHAnsi"/>
          <w:color w:val="000000" w:themeColor="text1"/>
          <w:kern w:val="24"/>
        </w:rPr>
        <w:t xml:space="preserve"> humour </w:t>
      </w:r>
      <w:r w:rsidR="008851CA">
        <w:rPr>
          <w:rFonts w:eastAsiaTheme="minorEastAsia" w:cstheme="minorHAnsi"/>
          <w:color w:val="000000" w:themeColor="text1"/>
          <w:kern w:val="24"/>
        </w:rPr>
        <w:t xml:space="preserve">and </w:t>
      </w:r>
      <w:r w:rsidRPr="009417AE">
        <w:rPr>
          <w:rFonts w:eastAsiaTheme="minorEastAsia" w:cstheme="minorHAnsi"/>
          <w:color w:val="000000" w:themeColor="text1"/>
          <w:kern w:val="24"/>
        </w:rPr>
        <w:t xml:space="preserve">interaction. </w:t>
      </w:r>
      <w:r w:rsidR="004D3F02">
        <w:rPr>
          <w:rFonts w:eastAsiaTheme="minorEastAsia" w:cstheme="minorHAnsi"/>
          <w:color w:val="000000" w:themeColor="text1"/>
          <w:kern w:val="24"/>
        </w:rPr>
        <w:t>I</w:t>
      </w:r>
      <w:r w:rsidRPr="009417AE">
        <w:rPr>
          <w:rFonts w:eastAsiaTheme="minorEastAsia" w:cstheme="minorHAnsi"/>
          <w:color w:val="000000" w:themeColor="text1"/>
          <w:kern w:val="24"/>
        </w:rPr>
        <w:t xml:space="preserve">nformation about image </w:t>
      </w:r>
      <w:r w:rsidR="000C7849" w:rsidRPr="009417AE">
        <w:rPr>
          <w:rFonts w:eastAsiaTheme="minorEastAsia" w:cstheme="minorHAnsi"/>
          <w:color w:val="000000" w:themeColor="text1"/>
          <w:kern w:val="24"/>
        </w:rPr>
        <w:t xml:space="preserve">to </w:t>
      </w:r>
      <w:r w:rsidR="000C7849">
        <w:rPr>
          <w:rFonts w:eastAsiaTheme="minorEastAsia" w:cstheme="minorHAnsi"/>
          <w:color w:val="000000" w:themeColor="text1"/>
          <w:kern w:val="24"/>
        </w:rPr>
        <w:t xml:space="preserve">be </w:t>
      </w:r>
      <w:r w:rsidR="000C7849" w:rsidRPr="009417AE">
        <w:rPr>
          <w:rFonts w:eastAsiaTheme="minorEastAsia" w:cstheme="minorHAnsi"/>
          <w:color w:val="000000" w:themeColor="text1"/>
          <w:kern w:val="24"/>
        </w:rPr>
        <w:t xml:space="preserve">put </w:t>
      </w:r>
      <w:r w:rsidRPr="009417AE">
        <w:rPr>
          <w:rFonts w:eastAsiaTheme="minorEastAsia" w:cstheme="minorHAnsi"/>
          <w:color w:val="000000" w:themeColor="text1"/>
          <w:kern w:val="24"/>
        </w:rPr>
        <w:t xml:space="preserve">on plinth – this way will create </w:t>
      </w:r>
      <w:r w:rsidR="008851CA" w:rsidRPr="009417AE">
        <w:rPr>
          <w:rFonts w:eastAsiaTheme="minorEastAsia" w:cstheme="minorHAnsi"/>
          <w:color w:val="000000" w:themeColor="text1"/>
          <w:kern w:val="24"/>
        </w:rPr>
        <w:t>an</w:t>
      </w:r>
      <w:r w:rsidRPr="009417AE">
        <w:rPr>
          <w:rFonts w:eastAsiaTheme="minorEastAsia" w:cstheme="minorHAnsi"/>
          <w:color w:val="000000" w:themeColor="text1"/>
          <w:kern w:val="24"/>
        </w:rPr>
        <w:t xml:space="preserve"> item to be </w:t>
      </w:r>
      <w:r w:rsidR="00B35ABC">
        <w:rPr>
          <w:rFonts w:eastAsiaTheme="minorEastAsia" w:cstheme="minorHAnsi"/>
          <w:color w:val="000000" w:themeColor="text1"/>
          <w:kern w:val="24"/>
        </w:rPr>
        <w:t>navigated</w:t>
      </w:r>
      <w:r w:rsidRPr="009417AE">
        <w:rPr>
          <w:rFonts w:eastAsiaTheme="minorEastAsia" w:cstheme="minorHAnsi"/>
          <w:color w:val="000000" w:themeColor="text1"/>
          <w:kern w:val="24"/>
        </w:rPr>
        <w:t xml:space="preserve"> not </w:t>
      </w:r>
      <w:r w:rsidR="00B35ABC">
        <w:rPr>
          <w:rFonts w:eastAsiaTheme="minorEastAsia" w:cstheme="minorHAnsi"/>
          <w:color w:val="000000" w:themeColor="text1"/>
          <w:kern w:val="24"/>
        </w:rPr>
        <w:t xml:space="preserve">to </w:t>
      </w:r>
      <w:r w:rsidRPr="009417AE">
        <w:rPr>
          <w:rFonts w:eastAsiaTheme="minorEastAsia" w:cstheme="minorHAnsi"/>
          <w:color w:val="000000" w:themeColor="text1"/>
          <w:kern w:val="24"/>
        </w:rPr>
        <w:t>hit head. Hav</w:t>
      </w:r>
      <w:r w:rsidR="00B35ABC">
        <w:rPr>
          <w:rFonts w:eastAsiaTheme="minorEastAsia" w:cstheme="minorHAnsi"/>
          <w:color w:val="000000" w:themeColor="text1"/>
          <w:kern w:val="24"/>
        </w:rPr>
        <w:t>ing</w:t>
      </w:r>
      <w:r w:rsidRPr="009417AE">
        <w:rPr>
          <w:rFonts w:eastAsiaTheme="minorEastAsia" w:cstheme="minorHAnsi"/>
          <w:color w:val="000000" w:themeColor="text1"/>
          <w:kern w:val="24"/>
        </w:rPr>
        <w:t xml:space="preserve"> works at chest level and free hanging. </w:t>
      </w:r>
      <w:r w:rsidR="00B35ABC">
        <w:rPr>
          <w:rFonts w:eastAsiaTheme="minorEastAsia" w:cstheme="minorHAnsi"/>
          <w:color w:val="000000" w:themeColor="text1"/>
          <w:kern w:val="24"/>
        </w:rPr>
        <w:t>Also p</w:t>
      </w:r>
      <w:r w:rsidRPr="009417AE">
        <w:rPr>
          <w:rFonts w:eastAsiaTheme="minorEastAsia" w:cstheme="minorHAnsi"/>
          <w:color w:val="000000" w:themeColor="text1"/>
          <w:kern w:val="24"/>
        </w:rPr>
        <w:t>rovide space for children to draw their own watercolours – using crayon or felt pens (less mess than water colour)</w:t>
      </w:r>
      <w:r w:rsidR="000C7849">
        <w:rPr>
          <w:rFonts w:eastAsiaTheme="minorEastAsia" w:cstheme="minorHAnsi"/>
          <w:color w:val="000000" w:themeColor="text1"/>
          <w:kern w:val="24"/>
        </w:rPr>
        <w:t>.</w:t>
      </w:r>
      <w:r w:rsidRPr="009417AE">
        <w:rPr>
          <w:rFonts w:eastAsiaTheme="minorEastAsia" w:cstheme="minorHAnsi"/>
          <w:color w:val="000000" w:themeColor="text1"/>
          <w:kern w:val="24"/>
        </w:rPr>
        <w:t xml:space="preserve"> Engage audience with familiar and introduc</w:t>
      </w:r>
      <w:r w:rsidR="001A2D45">
        <w:rPr>
          <w:rFonts w:eastAsiaTheme="minorEastAsia" w:cstheme="minorHAnsi"/>
          <w:color w:val="000000" w:themeColor="text1"/>
          <w:kern w:val="24"/>
        </w:rPr>
        <w:t>ing the</w:t>
      </w:r>
      <w:r w:rsidRPr="009417AE">
        <w:rPr>
          <w:rFonts w:eastAsiaTheme="minorEastAsia" w:cstheme="minorHAnsi"/>
          <w:color w:val="000000" w:themeColor="text1"/>
          <w:kern w:val="24"/>
        </w:rPr>
        <w:t xml:space="preserve"> watercolour</w:t>
      </w:r>
      <w:r w:rsidR="000C7849">
        <w:rPr>
          <w:rFonts w:eastAsiaTheme="minorEastAsia" w:cstheme="minorHAnsi"/>
          <w:color w:val="000000" w:themeColor="text1"/>
          <w:kern w:val="24"/>
        </w:rPr>
        <w:t>s</w:t>
      </w:r>
      <w:r w:rsidRPr="009417AE">
        <w:rPr>
          <w:rFonts w:eastAsiaTheme="minorEastAsia" w:cstheme="minorHAnsi"/>
          <w:color w:val="000000" w:themeColor="text1"/>
          <w:kern w:val="24"/>
        </w:rPr>
        <w:t xml:space="preserve"> part of M</w:t>
      </w:r>
      <w:r w:rsidR="001A2D45">
        <w:rPr>
          <w:rFonts w:eastAsiaTheme="minorEastAsia" w:cstheme="minorHAnsi"/>
          <w:color w:val="000000" w:themeColor="text1"/>
          <w:kern w:val="24"/>
        </w:rPr>
        <w:t>ackintosh</w:t>
      </w:r>
      <w:r w:rsidRPr="009417AE">
        <w:rPr>
          <w:rFonts w:eastAsiaTheme="minorEastAsia" w:cstheme="minorHAnsi"/>
          <w:color w:val="000000" w:themeColor="text1"/>
          <w:kern w:val="24"/>
        </w:rPr>
        <w:t xml:space="preserve">’s </w:t>
      </w:r>
      <w:r w:rsidR="001A2D45">
        <w:rPr>
          <w:rFonts w:eastAsiaTheme="minorEastAsia" w:cstheme="minorHAnsi"/>
          <w:color w:val="000000" w:themeColor="text1"/>
          <w:kern w:val="24"/>
        </w:rPr>
        <w:t xml:space="preserve">later </w:t>
      </w:r>
      <w:r w:rsidRPr="009417AE">
        <w:rPr>
          <w:rFonts w:eastAsiaTheme="minorEastAsia" w:cstheme="minorHAnsi"/>
          <w:color w:val="000000" w:themeColor="text1"/>
          <w:kern w:val="24"/>
        </w:rPr>
        <w:t>life</w:t>
      </w:r>
      <w:r w:rsidR="000C7849">
        <w:rPr>
          <w:rFonts w:eastAsiaTheme="minorEastAsia" w:cstheme="minorHAnsi"/>
          <w:color w:val="000000" w:themeColor="text1"/>
          <w:kern w:val="24"/>
        </w:rPr>
        <w:t xml:space="preserve"> </w:t>
      </w:r>
      <w:r w:rsidRPr="009417AE">
        <w:rPr>
          <w:rFonts w:eastAsiaTheme="minorEastAsia" w:cstheme="minorHAnsi"/>
          <w:color w:val="000000" w:themeColor="text1"/>
          <w:kern w:val="24"/>
        </w:rPr>
        <w:t>- the missing years</w:t>
      </w:r>
      <w:r w:rsidR="00BE1571">
        <w:rPr>
          <w:rFonts w:eastAsiaTheme="minorEastAsia" w:cstheme="minorHAnsi"/>
          <w:color w:val="000000" w:themeColor="text1"/>
          <w:kern w:val="24"/>
        </w:rPr>
        <w:t xml:space="preserve">. </w:t>
      </w:r>
      <w:r w:rsidRPr="009417AE">
        <w:rPr>
          <w:rFonts w:eastAsiaTheme="minorEastAsia" w:cstheme="minorHAnsi"/>
          <w:color w:val="000000" w:themeColor="text1"/>
          <w:kern w:val="24"/>
        </w:rPr>
        <w:t xml:space="preserve">Create a sunny day with lighting </w:t>
      </w:r>
      <w:r w:rsidR="008851CA">
        <w:rPr>
          <w:rFonts w:eastAsiaTheme="minorEastAsia" w:cstheme="minorHAnsi"/>
          <w:color w:val="000000" w:themeColor="text1"/>
          <w:kern w:val="24"/>
        </w:rPr>
        <w:t>the familiar tea room</w:t>
      </w:r>
      <w:r w:rsidR="00B35ABC">
        <w:rPr>
          <w:rFonts w:eastAsiaTheme="minorEastAsia" w:cstheme="minorHAnsi"/>
          <w:color w:val="000000" w:themeColor="text1"/>
          <w:kern w:val="24"/>
        </w:rPr>
        <w:t xml:space="preserve"> setting</w:t>
      </w:r>
      <w:r w:rsidR="000C7849">
        <w:rPr>
          <w:rFonts w:eastAsiaTheme="minorEastAsia" w:cstheme="minorHAnsi"/>
          <w:color w:val="000000" w:themeColor="text1"/>
          <w:kern w:val="24"/>
        </w:rPr>
        <w:t>,</w:t>
      </w:r>
      <w:r w:rsidR="008851CA">
        <w:rPr>
          <w:rFonts w:eastAsiaTheme="minorEastAsia" w:cstheme="minorHAnsi"/>
          <w:color w:val="000000" w:themeColor="text1"/>
          <w:kern w:val="24"/>
        </w:rPr>
        <w:t xml:space="preserve"> </w:t>
      </w:r>
      <w:r w:rsidRPr="009417AE">
        <w:rPr>
          <w:rFonts w:eastAsiaTheme="minorEastAsia" w:cstheme="minorHAnsi"/>
          <w:color w:val="000000" w:themeColor="text1"/>
          <w:kern w:val="24"/>
        </w:rPr>
        <w:t xml:space="preserve">therefore only the watercolours are </w:t>
      </w:r>
      <w:r w:rsidR="000C7849">
        <w:rPr>
          <w:rFonts w:eastAsiaTheme="minorEastAsia" w:cstheme="minorHAnsi"/>
          <w:color w:val="000000" w:themeColor="text1"/>
          <w:kern w:val="24"/>
        </w:rPr>
        <w:t xml:space="preserve">the </w:t>
      </w:r>
      <w:r w:rsidRPr="009417AE">
        <w:rPr>
          <w:rFonts w:eastAsiaTheme="minorEastAsia" w:cstheme="minorHAnsi"/>
          <w:color w:val="000000" w:themeColor="text1"/>
          <w:kern w:val="24"/>
        </w:rPr>
        <w:t>new learning</w:t>
      </w:r>
      <w:r w:rsidR="000C7849">
        <w:rPr>
          <w:rFonts w:eastAsiaTheme="minorEastAsia" w:cstheme="minorHAnsi"/>
          <w:color w:val="000000" w:themeColor="text1"/>
          <w:kern w:val="24"/>
        </w:rPr>
        <w:t>.</w:t>
      </w:r>
      <w:r w:rsidR="00BE1571">
        <w:rPr>
          <w:rFonts w:eastAsiaTheme="minorEastAsia" w:cstheme="minorHAnsi"/>
          <w:color w:val="000000" w:themeColor="text1"/>
          <w:kern w:val="24"/>
        </w:rPr>
        <w:t xml:space="preserve"> </w:t>
      </w:r>
      <w:r w:rsidRPr="009417AE">
        <w:rPr>
          <w:rFonts w:eastAsiaTheme="minorEastAsia" w:cstheme="minorHAnsi"/>
          <w:color w:val="000000" w:themeColor="text1"/>
          <w:kern w:val="24"/>
        </w:rPr>
        <w:t xml:space="preserve">Using the Glasgow tearoom setting that was distinguished by high standards of catering and </w:t>
      </w:r>
      <w:r w:rsidR="00404BB6">
        <w:rPr>
          <w:rFonts w:eastAsiaTheme="minorEastAsia" w:cstheme="minorHAnsi"/>
          <w:color w:val="000000" w:themeColor="text1"/>
          <w:kern w:val="24"/>
        </w:rPr>
        <w:t>décor.</w:t>
      </w:r>
    </w:p>
    <w:p w:rsidR="00DC346F" w:rsidRPr="00DC346F" w:rsidRDefault="00404BB6" w:rsidP="00BB3751">
      <w:pPr>
        <w:spacing w:line="480" w:lineRule="auto"/>
        <w:rPr>
          <w:rFonts w:eastAsiaTheme="minorEastAsia" w:cstheme="minorHAnsi"/>
          <w:i/>
          <w:color w:val="000000" w:themeColor="text1"/>
          <w:kern w:val="24"/>
        </w:rPr>
      </w:pPr>
      <w:r>
        <w:rPr>
          <w:rFonts w:eastAsiaTheme="minorEastAsia" w:cstheme="minorHAnsi"/>
          <w:color w:val="000000" w:themeColor="text1"/>
          <w:kern w:val="24"/>
        </w:rPr>
        <w:t xml:space="preserve">In conclusion I feel staging </w:t>
      </w:r>
      <w:r w:rsidR="00B35ABC">
        <w:rPr>
          <w:rFonts w:eastAsiaTheme="minorEastAsia" w:cstheme="minorHAnsi"/>
          <w:color w:val="000000" w:themeColor="text1"/>
          <w:kern w:val="24"/>
        </w:rPr>
        <w:t>an</w:t>
      </w:r>
      <w:r>
        <w:rPr>
          <w:rFonts w:eastAsiaTheme="minorEastAsia" w:cstheme="minorHAnsi"/>
          <w:color w:val="000000" w:themeColor="text1"/>
          <w:kern w:val="24"/>
        </w:rPr>
        <w:t xml:space="preserve"> exhibition of </w:t>
      </w:r>
      <w:r w:rsidR="009A0112">
        <w:rPr>
          <w:rFonts w:eastAsiaTheme="minorEastAsia" w:cstheme="minorHAnsi"/>
          <w:color w:val="000000" w:themeColor="text1"/>
          <w:kern w:val="24"/>
        </w:rPr>
        <w:t xml:space="preserve">all </w:t>
      </w:r>
      <w:r>
        <w:rPr>
          <w:rFonts w:eastAsiaTheme="minorEastAsia" w:cstheme="minorHAnsi"/>
          <w:color w:val="000000" w:themeColor="text1"/>
          <w:kern w:val="24"/>
        </w:rPr>
        <w:t xml:space="preserve">Mackintosh’s </w:t>
      </w:r>
      <w:r w:rsidR="009A0112">
        <w:rPr>
          <w:rFonts w:eastAsiaTheme="minorEastAsia" w:cstheme="minorHAnsi"/>
          <w:color w:val="000000" w:themeColor="text1"/>
          <w:kern w:val="24"/>
        </w:rPr>
        <w:t xml:space="preserve">French </w:t>
      </w:r>
      <w:r w:rsidR="00A27BF9">
        <w:rPr>
          <w:rFonts w:eastAsiaTheme="minorEastAsia" w:cstheme="minorHAnsi"/>
          <w:color w:val="000000" w:themeColor="text1"/>
          <w:kern w:val="24"/>
        </w:rPr>
        <w:t xml:space="preserve">watercolours made during the years that his career was </w:t>
      </w:r>
      <w:proofErr w:type="gramStart"/>
      <w:r w:rsidR="00A27BF9">
        <w:rPr>
          <w:rFonts w:eastAsiaTheme="minorEastAsia" w:cstheme="minorHAnsi"/>
          <w:color w:val="000000" w:themeColor="text1"/>
          <w:kern w:val="24"/>
        </w:rPr>
        <w:t>drawing to a close</w:t>
      </w:r>
      <w:proofErr w:type="gramEnd"/>
      <w:r w:rsidR="00A27BF9">
        <w:rPr>
          <w:rFonts w:eastAsiaTheme="minorEastAsia" w:cstheme="minorHAnsi"/>
          <w:color w:val="000000" w:themeColor="text1"/>
          <w:kern w:val="24"/>
        </w:rPr>
        <w:t xml:space="preserve"> would </w:t>
      </w:r>
      <w:r w:rsidR="009F0DDF">
        <w:rPr>
          <w:rFonts w:eastAsiaTheme="minorEastAsia" w:cstheme="minorHAnsi"/>
          <w:color w:val="000000" w:themeColor="text1"/>
          <w:kern w:val="24"/>
        </w:rPr>
        <w:t>be</w:t>
      </w:r>
      <w:r w:rsidR="00A27BF9">
        <w:rPr>
          <w:rFonts w:eastAsiaTheme="minorEastAsia" w:cstheme="minorHAnsi"/>
          <w:color w:val="000000" w:themeColor="text1"/>
          <w:kern w:val="24"/>
        </w:rPr>
        <w:t xml:space="preserve"> a fitting retrospective of this </w:t>
      </w:r>
      <w:r w:rsidR="009F0DDF">
        <w:rPr>
          <w:rFonts w:eastAsiaTheme="minorEastAsia" w:cstheme="minorHAnsi"/>
          <w:color w:val="000000" w:themeColor="text1"/>
          <w:kern w:val="24"/>
        </w:rPr>
        <w:t xml:space="preserve">currently </w:t>
      </w:r>
      <w:r w:rsidR="00A27BF9">
        <w:rPr>
          <w:rFonts w:eastAsiaTheme="minorEastAsia" w:cstheme="minorHAnsi"/>
          <w:color w:val="000000" w:themeColor="text1"/>
          <w:kern w:val="24"/>
        </w:rPr>
        <w:t>much-admired artist</w:t>
      </w:r>
      <w:r w:rsidR="00F7429B">
        <w:rPr>
          <w:rFonts w:eastAsiaTheme="minorEastAsia" w:cstheme="minorHAnsi"/>
          <w:color w:val="000000" w:themeColor="text1"/>
          <w:kern w:val="24"/>
        </w:rPr>
        <w:t xml:space="preserve">/designer. </w:t>
      </w:r>
      <w:r w:rsidR="009A0112">
        <w:rPr>
          <w:rFonts w:eastAsiaTheme="minorEastAsia" w:cstheme="minorHAnsi"/>
          <w:color w:val="000000" w:themeColor="text1"/>
          <w:kern w:val="24"/>
        </w:rPr>
        <w:t>In some way go towards for filling his wish for how this body of work should be displayed</w:t>
      </w:r>
      <w:r w:rsidR="00FA3885">
        <w:rPr>
          <w:rFonts w:eastAsiaTheme="minorEastAsia" w:cstheme="minorHAnsi"/>
          <w:color w:val="000000" w:themeColor="text1"/>
          <w:kern w:val="24"/>
        </w:rPr>
        <w:t xml:space="preserve"> - r</w:t>
      </w:r>
      <w:r w:rsidR="009A0112">
        <w:rPr>
          <w:rFonts w:eastAsiaTheme="minorEastAsia" w:cstheme="minorHAnsi"/>
          <w:color w:val="000000" w:themeColor="text1"/>
          <w:kern w:val="24"/>
        </w:rPr>
        <w:t xml:space="preserve">etaining authorship of his watercolours.  </w:t>
      </w:r>
      <w:r w:rsidR="00B35ABC">
        <w:rPr>
          <w:rFonts w:eastAsiaTheme="minorEastAsia" w:cstheme="minorHAnsi"/>
          <w:color w:val="000000" w:themeColor="text1"/>
          <w:kern w:val="24"/>
        </w:rPr>
        <w:t>I</w:t>
      </w:r>
      <w:r w:rsidR="00A27BF9">
        <w:rPr>
          <w:rFonts w:eastAsiaTheme="minorEastAsia" w:cstheme="minorHAnsi"/>
          <w:color w:val="000000" w:themeColor="text1"/>
          <w:kern w:val="24"/>
        </w:rPr>
        <w:t xml:space="preserve">n his final years </w:t>
      </w:r>
      <w:r w:rsidR="00B35ABC">
        <w:rPr>
          <w:rFonts w:eastAsiaTheme="minorEastAsia" w:cstheme="minorHAnsi"/>
          <w:color w:val="000000" w:themeColor="text1"/>
          <w:kern w:val="24"/>
        </w:rPr>
        <w:t xml:space="preserve">he </w:t>
      </w:r>
      <w:r w:rsidR="00A27BF9">
        <w:rPr>
          <w:rFonts w:eastAsiaTheme="minorEastAsia" w:cstheme="minorHAnsi"/>
          <w:color w:val="000000" w:themeColor="text1"/>
          <w:kern w:val="24"/>
        </w:rPr>
        <w:t xml:space="preserve">had been consigned to obscurity as </w:t>
      </w:r>
      <w:r w:rsidR="00DC346F">
        <w:rPr>
          <w:rFonts w:eastAsiaTheme="minorEastAsia" w:cstheme="minorHAnsi"/>
          <w:color w:val="000000" w:themeColor="text1"/>
          <w:kern w:val="24"/>
        </w:rPr>
        <w:t>architectural</w:t>
      </w:r>
      <w:r w:rsidR="00A27BF9">
        <w:rPr>
          <w:rFonts w:eastAsiaTheme="minorEastAsia" w:cstheme="minorHAnsi"/>
          <w:color w:val="000000" w:themeColor="text1"/>
          <w:kern w:val="24"/>
        </w:rPr>
        <w:t xml:space="preserve"> style moved on. His </w:t>
      </w:r>
      <w:r w:rsidR="00B35ABC">
        <w:rPr>
          <w:rFonts w:eastAsiaTheme="minorEastAsia" w:cstheme="minorHAnsi"/>
          <w:color w:val="000000" w:themeColor="text1"/>
          <w:kern w:val="24"/>
        </w:rPr>
        <w:t>watercolour</w:t>
      </w:r>
      <w:r w:rsidR="009A0112">
        <w:rPr>
          <w:rFonts w:eastAsiaTheme="minorEastAsia" w:cstheme="minorHAnsi"/>
          <w:color w:val="000000" w:themeColor="text1"/>
          <w:kern w:val="24"/>
        </w:rPr>
        <w:t xml:space="preserve"> subjects</w:t>
      </w:r>
      <w:r w:rsidR="00A27BF9">
        <w:rPr>
          <w:rFonts w:eastAsiaTheme="minorEastAsia" w:cstheme="minorHAnsi"/>
          <w:color w:val="000000" w:themeColor="text1"/>
          <w:kern w:val="24"/>
        </w:rPr>
        <w:t xml:space="preserve"> </w:t>
      </w:r>
      <w:r w:rsidR="00C12A6B">
        <w:rPr>
          <w:rFonts w:eastAsiaTheme="minorEastAsia" w:cstheme="minorHAnsi"/>
          <w:color w:val="000000" w:themeColor="text1"/>
          <w:kern w:val="24"/>
        </w:rPr>
        <w:t xml:space="preserve">developed isolated from other contemporary artistic styles </w:t>
      </w:r>
      <w:r w:rsidR="00A27BF9">
        <w:rPr>
          <w:rFonts w:eastAsiaTheme="minorEastAsia" w:cstheme="minorHAnsi"/>
          <w:color w:val="000000" w:themeColor="text1"/>
          <w:kern w:val="24"/>
        </w:rPr>
        <w:t>are not compositions that appea</w:t>
      </w:r>
      <w:r w:rsidR="00F7429B">
        <w:rPr>
          <w:rFonts w:eastAsiaTheme="minorEastAsia" w:cstheme="minorHAnsi"/>
          <w:color w:val="000000" w:themeColor="text1"/>
          <w:kern w:val="24"/>
        </w:rPr>
        <w:t>l to all tastes,</w:t>
      </w:r>
      <w:r w:rsidR="00DC346F">
        <w:rPr>
          <w:rFonts w:eastAsiaTheme="minorEastAsia" w:cstheme="minorHAnsi"/>
          <w:i/>
          <w:color w:val="000000" w:themeColor="text1"/>
          <w:kern w:val="24"/>
        </w:rPr>
        <w:t xml:space="preserve"> </w:t>
      </w:r>
      <w:r w:rsidR="009528CD">
        <w:rPr>
          <w:rFonts w:eastAsiaTheme="minorEastAsia" w:cstheme="minorHAnsi"/>
          <w:color w:val="000000" w:themeColor="text1"/>
          <w:kern w:val="24"/>
        </w:rPr>
        <w:t xml:space="preserve">as </w:t>
      </w:r>
      <w:r w:rsidR="00DC346F">
        <w:rPr>
          <w:rFonts w:eastAsiaTheme="minorEastAsia" w:cstheme="minorHAnsi"/>
          <w:color w:val="000000" w:themeColor="text1"/>
          <w:kern w:val="24"/>
        </w:rPr>
        <w:t xml:space="preserve">Roger Billcliffe </w:t>
      </w:r>
      <w:r w:rsidR="009528CD">
        <w:rPr>
          <w:rFonts w:eastAsiaTheme="minorEastAsia" w:cstheme="minorHAnsi"/>
          <w:color w:val="000000" w:themeColor="text1"/>
          <w:kern w:val="24"/>
        </w:rPr>
        <w:t>explains,</w:t>
      </w:r>
      <w:r w:rsidR="00F7429B">
        <w:rPr>
          <w:rFonts w:eastAsiaTheme="minorEastAsia" w:cstheme="minorHAnsi"/>
          <w:color w:val="000000" w:themeColor="text1"/>
          <w:kern w:val="24"/>
        </w:rPr>
        <w:t xml:space="preserve"> </w:t>
      </w:r>
      <w:r w:rsidR="00DC346F">
        <w:rPr>
          <w:rFonts w:eastAsiaTheme="minorEastAsia" w:cstheme="minorHAnsi"/>
          <w:color w:val="000000" w:themeColor="text1"/>
          <w:kern w:val="24"/>
        </w:rPr>
        <w:t>“</w:t>
      </w:r>
      <w:r w:rsidR="00DC346F" w:rsidRPr="00DC346F">
        <w:rPr>
          <w:rFonts w:eastAsiaTheme="minorEastAsia" w:cstheme="minorHAnsi"/>
          <w:i/>
          <w:color w:val="000000" w:themeColor="text1"/>
          <w:kern w:val="24"/>
        </w:rPr>
        <w:t>French paintings have a surreal atmosphere, the landscape is almost tangible but, at the same time, obviously flat and two-dimensional</w:t>
      </w:r>
      <w:r w:rsidR="00DC346F">
        <w:rPr>
          <w:rFonts w:eastAsiaTheme="minorEastAsia" w:cstheme="minorHAnsi"/>
          <w:color w:val="000000" w:themeColor="text1"/>
          <w:kern w:val="24"/>
        </w:rPr>
        <w:t xml:space="preserve">” </w:t>
      </w:r>
      <w:r w:rsidR="00DA2A52">
        <w:rPr>
          <w:rFonts w:eastAsiaTheme="minorEastAsia" w:cstheme="minorHAnsi"/>
          <w:color w:val="000000" w:themeColor="text1"/>
          <w:kern w:val="24"/>
        </w:rPr>
        <w:t>(Billcliffe</w:t>
      </w:r>
      <w:r w:rsidR="00DC346F">
        <w:rPr>
          <w:rFonts w:eastAsiaTheme="minorEastAsia" w:cstheme="minorHAnsi"/>
          <w:color w:val="000000" w:themeColor="text1"/>
          <w:kern w:val="24"/>
        </w:rPr>
        <w:t>, 1979</w:t>
      </w:r>
      <w:r w:rsidR="00F7429B">
        <w:rPr>
          <w:rFonts w:eastAsiaTheme="minorEastAsia" w:cstheme="minorHAnsi"/>
          <w:color w:val="000000" w:themeColor="text1"/>
          <w:kern w:val="24"/>
        </w:rPr>
        <w:t>, p.18</w:t>
      </w:r>
      <w:r w:rsidR="00DC346F">
        <w:rPr>
          <w:rFonts w:eastAsiaTheme="minorEastAsia" w:cstheme="minorHAnsi"/>
          <w:color w:val="000000" w:themeColor="text1"/>
          <w:kern w:val="24"/>
        </w:rPr>
        <w:t>)</w:t>
      </w:r>
    </w:p>
    <w:p w:rsidR="00A7411B" w:rsidRDefault="009F0DDF" w:rsidP="00BB3751">
      <w:pPr>
        <w:spacing w:line="480" w:lineRule="auto"/>
        <w:rPr>
          <w:rFonts w:eastAsiaTheme="minorEastAsia" w:cstheme="minorHAnsi"/>
          <w:color w:val="000000" w:themeColor="text1"/>
          <w:kern w:val="24"/>
        </w:rPr>
      </w:pPr>
      <w:r>
        <w:rPr>
          <w:rFonts w:eastAsiaTheme="minorEastAsia" w:cstheme="minorHAnsi"/>
          <w:color w:val="000000" w:themeColor="text1"/>
          <w:kern w:val="24"/>
        </w:rPr>
        <w:lastRenderedPageBreak/>
        <w:t xml:space="preserve">I think that the </w:t>
      </w:r>
      <w:r w:rsidR="00C702D2">
        <w:rPr>
          <w:rFonts w:eastAsiaTheme="minorEastAsia" w:cstheme="minorHAnsi"/>
          <w:color w:val="000000" w:themeColor="text1"/>
          <w:kern w:val="24"/>
        </w:rPr>
        <w:t xml:space="preserve">Glaswegian </w:t>
      </w:r>
      <w:r>
        <w:rPr>
          <w:rFonts w:eastAsiaTheme="minorEastAsia" w:cstheme="minorHAnsi"/>
          <w:color w:val="000000" w:themeColor="text1"/>
          <w:kern w:val="24"/>
        </w:rPr>
        <w:t>and wide</w:t>
      </w:r>
      <w:r w:rsidR="00C702D2">
        <w:rPr>
          <w:rFonts w:eastAsiaTheme="minorEastAsia" w:cstheme="minorHAnsi"/>
          <w:color w:val="000000" w:themeColor="text1"/>
          <w:kern w:val="24"/>
        </w:rPr>
        <w:t>r</w:t>
      </w:r>
      <w:r>
        <w:rPr>
          <w:rFonts w:eastAsiaTheme="minorEastAsia" w:cstheme="minorHAnsi"/>
          <w:color w:val="000000" w:themeColor="text1"/>
          <w:kern w:val="24"/>
        </w:rPr>
        <w:t xml:space="preserve"> audience that I hope to attract</w:t>
      </w:r>
      <w:r w:rsidR="00C12A6B">
        <w:rPr>
          <w:rFonts w:eastAsiaTheme="minorEastAsia" w:cstheme="minorHAnsi"/>
          <w:color w:val="000000" w:themeColor="text1"/>
          <w:kern w:val="24"/>
        </w:rPr>
        <w:t xml:space="preserve"> will engage and learn</w:t>
      </w:r>
      <w:r>
        <w:rPr>
          <w:rFonts w:eastAsiaTheme="minorEastAsia" w:cstheme="minorHAnsi"/>
          <w:color w:val="000000" w:themeColor="text1"/>
          <w:kern w:val="24"/>
        </w:rPr>
        <w:t xml:space="preserve">; seeing </w:t>
      </w:r>
      <w:r w:rsidR="00F7429B">
        <w:rPr>
          <w:rFonts w:eastAsiaTheme="minorEastAsia" w:cstheme="minorHAnsi"/>
          <w:color w:val="000000" w:themeColor="text1"/>
          <w:kern w:val="24"/>
        </w:rPr>
        <w:t>these paintings</w:t>
      </w:r>
      <w:r>
        <w:rPr>
          <w:rFonts w:eastAsiaTheme="minorEastAsia" w:cstheme="minorHAnsi"/>
          <w:color w:val="000000" w:themeColor="text1"/>
          <w:kern w:val="24"/>
        </w:rPr>
        <w:t xml:space="preserve"> set amongst the well-known interior of </w:t>
      </w:r>
      <w:r w:rsidR="00452F2F">
        <w:rPr>
          <w:rFonts w:eastAsiaTheme="minorEastAsia" w:cstheme="minorHAnsi"/>
          <w:color w:val="000000" w:themeColor="text1"/>
          <w:kern w:val="24"/>
        </w:rPr>
        <w:t xml:space="preserve">The </w:t>
      </w:r>
      <w:r w:rsidR="00C12A6B">
        <w:rPr>
          <w:rFonts w:eastAsiaTheme="minorEastAsia" w:cstheme="minorHAnsi"/>
          <w:color w:val="000000" w:themeColor="text1"/>
          <w:kern w:val="24"/>
        </w:rPr>
        <w:t>Willows traditional</w:t>
      </w:r>
      <w:r>
        <w:rPr>
          <w:rFonts w:eastAsiaTheme="minorEastAsia" w:cstheme="minorHAnsi"/>
          <w:color w:val="000000" w:themeColor="text1"/>
          <w:kern w:val="24"/>
        </w:rPr>
        <w:t xml:space="preserve"> tea room</w:t>
      </w:r>
      <w:r w:rsidR="00C12A6B">
        <w:rPr>
          <w:rFonts w:eastAsiaTheme="minorEastAsia" w:cstheme="minorHAnsi"/>
          <w:color w:val="000000" w:themeColor="text1"/>
          <w:kern w:val="24"/>
        </w:rPr>
        <w:t>. T</w:t>
      </w:r>
      <w:r>
        <w:rPr>
          <w:rFonts w:eastAsiaTheme="minorEastAsia" w:cstheme="minorHAnsi"/>
          <w:color w:val="000000" w:themeColor="text1"/>
          <w:kern w:val="24"/>
        </w:rPr>
        <w:t xml:space="preserve">he </w:t>
      </w:r>
      <w:r w:rsidR="00452F2F">
        <w:rPr>
          <w:rFonts w:eastAsiaTheme="minorEastAsia" w:cstheme="minorHAnsi"/>
          <w:color w:val="000000" w:themeColor="text1"/>
          <w:kern w:val="24"/>
        </w:rPr>
        <w:t xml:space="preserve">original </w:t>
      </w:r>
      <w:r>
        <w:rPr>
          <w:rFonts w:eastAsiaTheme="minorEastAsia" w:cstheme="minorHAnsi"/>
          <w:color w:val="000000" w:themeColor="text1"/>
          <w:kern w:val="24"/>
        </w:rPr>
        <w:t xml:space="preserve">owner of which believed in </w:t>
      </w:r>
      <w:r w:rsidR="00DA2A52">
        <w:rPr>
          <w:rFonts w:eastAsiaTheme="minorEastAsia" w:cstheme="minorHAnsi"/>
          <w:color w:val="000000" w:themeColor="text1"/>
          <w:kern w:val="24"/>
        </w:rPr>
        <w:t>Mackintosh’s</w:t>
      </w:r>
      <w:r>
        <w:rPr>
          <w:rFonts w:eastAsiaTheme="minorEastAsia" w:cstheme="minorHAnsi"/>
          <w:color w:val="000000" w:themeColor="text1"/>
          <w:kern w:val="24"/>
        </w:rPr>
        <w:t xml:space="preserve"> style and work enough to allow him to influence and design for her several establishments</w:t>
      </w:r>
      <w:r w:rsidR="00C702D2">
        <w:rPr>
          <w:rFonts w:eastAsiaTheme="minorEastAsia" w:cstheme="minorHAnsi"/>
          <w:color w:val="000000" w:themeColor="text1"/>
          <w:kern w:val="24"/>
        </w:rPr>
        <w:t>.</w:t>
      </w:r>
      <w:r w:rsidR="00DA2A52">
        <w:rPr>
          <w:rFonts w:eastAsiaTheme="minorEastAsia" w:cstheme="minorHAnsi"/>
          <w:color w:val="000000" w:themeColor="text1"/>
          <w:kern w:val="24"/>
        </w:rPr>
        <w:t xml:space="preserve"> </w:t>
      </w:r>
      <w:r w:rsidR="00C12A6B">
        <w:rPr>
          <w:rFonts w:eastAsiaTheme="minorEastAsia" w:cstheme="minorHAnsi"/>
          <w:color w:val="000000" w:themeColor="text1"/>
          <w:kern w:val="24"/>
        </w:rPr>
        <w:t>The visitors</w:t>
      </w:r>
      <w:r w:rsidR="00452F2F">
        <w:rPr>
          <w:rFonts w:eastAsiaTheme="minorEastAsia" w:cstheme="minorHAnsi"/>
          <w:color w:val="000000" w:themeColor="text1"/>
          <w:kern w:val="24"/>
        </w:rPr>
        <w:t xml:space="preserve"> w</w:t>
      </w:r>
      <w:r w:rsidR="00DA2A52">
        <w:rPr>
          <w:rFonts w:eastAsiaTheme="minorEastAsia" w:cstheme="minorHAnsi"/>
          <w:color w:val="000000" w:themeColor="text1"/>
          <w:kern w:val="24"/>
        </w:rPr>
        <w:t>ill be able to engage with his familiar work and the less</w:t>
      </w:r>
      <w:r w:rsidR="00C12A6B">
        <w:rPr>
          <w:rFonts w:eastAsiaTheme="minorEastAsia" w:cstheme="minorHAnsi"/>
          <w:color w:val="000000" w:themeColor="text1"/>
          <w:kern w:val="24"/>
        </w:rPr>
        <w:t>er</w:t>
      </w:r>
      <w:r w:rsidR="00DA2A52">
        <w:rPr>
          <w:rFonts w:eastAsiaTheme="minorEastAsia" w:cstheme="minorHAnsi"/>
          <w:color w:val="000000" w:themeColor="text1"/>
          <w:kern w:val="24"/>
        </w:rPr>
        <w:t xml:space="preserve"> known </w:t>
      </w:r>
      <w:r w:rsidR="00E35C33">
        <w:rPr>
          <w:rFonts w:eastAsiaTheme="minorEastAsia" w:cstheme="minorHAnsi"/>
          <w:color w:val="000000" w:themeColor="text1"/>
          <w:kern w:val="24"/>
        </w:rPr>
        <w:t xml:space="preserve">French watercolours. </w:t>
      </w:r>
      <w:r w:rsidR="00C702D2">
        <w:rPr>
          <w:rFonts w:eastAsiaTheme="minorEastAsia" w:cstheme="minorHAnsi"/>
          <w:color w:val="000000" w:themeColor="text1"/>
          <w:kern w:val="24"/>
        </w:rPr>
        <w:t xml:space="preserve"> </w:t>
      </w:r>
      <w:r w:rsidR="002C1777">
        <w:rPr>
          <w:rFonts w:eastAsiaTheme="minorEastAsia" w:cstheme="minorHAnsi"/>
          <w:color w:val="000000" w:themeColor="text1"/>
          <w:kern w:val="24"/>
        </w:rPr>
        <w:t>In a s</w:t>
      </w:r>
      <w:r w:rsidR="00452F2F">
        <w:rPr>
          <w:rFonts w:eastAsiaTheme="minorEastAsia" w:cstheme="minorHAnsi"/>
          <w:color w:val="000000" w:themeColor="text1"/>
          <w:kern w:val="24"/>
        </w:rPr>
        <w:t xml:space="preserve">imilar </w:t>
      </w:r>
      <w:r w:rsidR="002C1777">
        <w:rPr>
          <w:rFonts w:eastAsiaTheme="minorEastAsia" w:cstheme="minorHAnsi"/>
          <w:color w:val="000000" w:themeColor="text1"/>
          <w:kern w:val="24"/>
        </w:rPr>
        <w:t xml:space="preserve">way </w:t>
      </w:r>
      <w:r w:rsidR="00452F2F">
        <w:rPr>
          <w:rFonts w:eastAsiaTheme="minorEastAsia" w:cstheme="minorHAnsi"/>
          <w:color w:val="000000" w:themeColor="text1"/>
          <w:kern w:val="24"/>
        </w:rPr>
        <w:t>to</w:t>
      </w:r>
      <w:r w:rsidR="00C702D2">
        <w:rPr>
          <w:rFonts w:eastAsiaTheme="minorEastAsia" w:cstheme="minorHAnsi"/>
          <w:color w:val="000000" w:themeColor="text1"/>
          <w:kern w:val="24"/>
        </w:rPr>
        <w:t xml:space="preserve"> the situation when </w:t>
      </w:r>
      <w:r w:rsidR="00C702D2">
        <w:rPr>
          <w:rFonts w:eastAsiaTheme="minorEastAsia" w:cstheme="minorHAnsi"/>
          <w:i/>
          <w:color w:val="000000" w:themeColor="text1"/>
          <w:kern w:val="24"/>
        </w:rPr>
        <w:t>Mackintosh Memorial Exhibition</w:t>
      </w:r>
      <w:r w:rsidR="00C702D2">
        <w:rPr>
          <w:rFonts w:eastAsiaTheme="minorEastAsia" w:cstheme="minorHAnsi"/>
          <w:color w:val="000000" w:themeColor="text1"/>
          <w:kern w:val="24"/>
        </w:rPr>
        <w:t xml:space="preserve"> was held </w:t>
      </w:r>
      <w:r w:rsidR="00F20547">
        <w:rPr>
          <w:rFonts w:eastAsiaTheme="minorEastAsia" w:cstheme="minorHAnsi"/>
          <w:color w:val="000000" w:themeColor="text1"/>
          <w:kern w:val="24"/>
        </w:rPr>
        <w:t xml:space="preserve">at McLellan Galleries, Glasgow </w:t>
      </w:r>
      <w:r w:rsidR="00C702D2">
        <w:rPr>
          <w:rFonts w:eastAsiaTheme="minorEastAsia" w:cstheme="minorHAnsi"/>
          <w:color w:val="000000" w:themeColor="text1"/>
          <w:kern w:val="24"/>
        </w:rPr>
        <w:t xml:space="preserve">in </w:t>
      </w:r>
      <w:r w:rsidR="00C97050">
        <w:rPr>
          <w:rFonts w:eastAsiaTheme="minorEastAsia" w:cstheme="minorHAnsi"/>
          <w:color w:val="000000" w:themeColor="text1"/>
          <w:kern w:val="24"/>
        </w:rPr>
        <w:t xml:space="preserve">May </w:t>
      </w:r>
      <w:r w:rsidR="00C702D2">
        <w:rPr>
          <w:rFonts w:eastAsiaTheme="minorEastAsia" w:cstheme="minorHAnsi"/>
          <w:color w:val="000000" w:themeColor="text1"/>
          <w:kern w:val="24"/>
        </w:rPr>
        <w:t>1933</w:t>
      </w:r>
      <w:r w:rsidR="00F20547">
        <w:rPr>
          <w:rFonts w:eastAsiaTheme="minorEastAsia" w:cstheme="minorHAnsi"/>
          <w:color w:val="000000" w:themeColor="text1"/>
          <w:kern w:val="24"/>
        </w:rPr>
        <w:t xml:space="preserve"> (</w:t>
      </w:r>
      <w:r w:rsidR="00C97050">
        <w:rPr>
          <w:rFonts w:eastAsiaTheme="minorEastAsia" w:cstheme="minorHAnsi"/>
          <w:color w:val="000000" w:themeColor="text1"/>
          <w:kern w:val="24"/>
        </w:rPr>
        <w:t>Robertson, 2005</w:t>
      </w:r>
      <w:r w:rsidR="00F7429B">
        <w:rPr>
          <w:rFonts w:eastAsiaTheme="minorEastAsia" w:cstheme="minorHAnsi"/>
          <w:color w:val="000000" w:themeColor="text1"/>
          <w:kern w:val="24"/>
        </w:rPr>
        <w:t>, p111</w:t>
      </w:r>
      <w:r w:rsidR="00C97050">
        <w:rPr>
          <w:rFonts w:eastAsiaTheme="minorEastAsia" w:cstheme="minorHAnsi"/>
          <w:color w:val="000000" w:themeColor="text1"/>
          <w:kern w:val="24"/>
        </w:rPr>
        <w:t>)</w:t>
      </w:r>
      <w:r w:rsidR="00C60BA4">
        <w:rPr>
          <w:rFonts w:eastAsiaTheme="minorEastAsia" w:cstheme="minorHAnsi"/>
          <w:color w:val="000000" w:themeColor="text1"/>
          <w:kern w:val="24"/>
        </w:rPr>
        <w:t>;</w:t>
      </w:r>
      <w:r w:rsidR="00C702D2">
        <w:rPr>
          <w:rFonts w:eastAsiaTheme="minorEastAsia" w:cstheme="minorHAnsi"/>
          <w:color w:val="000000" w:themeColor="text1"/>
          <w:kern w:val="24"/>
        </w:rPr>
        <w:t xml:space="preserve"> after Margaret </w:t>
      </w:r>
      <w:r w:rsidR="008463C1">
        <w:rPr>
          <w:rFonts w:eastAsiaTheme="minorEastAsia" w:cstheme="minorHAnsi"/>
          <w:color w:val="000000" w:themeColor="text1"/>
          <w:kern w:val="24"/>
        </w:rPr>
        <w:t>Macdonald’s</w:t>
      </w:r>
      <w:r w:rsidR="00C702D2">
        <w:rPr>
          <w:rFonts w:eastAsiaTheme="minorEastAsia" w:cstheme="minorHAnsi"/>
          <w:color w:val="000000" w:themeColor="text1"/>
          <w:kern w:val="24"/>
        </w:rPr>
        <w:t xml:space="preserve"> death</w:t>
      </w:r>
      <w:r>
        <w:rPr>
          <w:rFonts w:eastAsiaTheme="minorEastAsia" w:cstheme="minorHAnsi"/>
          <w:color w:val="000000" w:themeColor="text1"/>
          <w:kern w:val="24"/>
        </w:rPr>
        <w:t xml:space="preserve"> </w:t>
      </w:r>
      <w:r w:rsidR="00C702D2">
        <w:rPr>
          <w:rFonts w:eastAsiaTheme="minorEastAsia" w:cstheme="minorHAnsi"/>
          <w:color w:val="000000" w:themeColor="text1"/>
          <w:kern w:val="24"/>
        </w:rPr>
        <w:t>earlier in the same year</w:t>
      </w:r>
      <w:r w:rsidR="008463C1">
        <w:rPr>
          <w:rFonts w:eastAsiaTheme="minorEastAsia" w:cstheme="minorHAnsi"/>
          <w:color w:val="000000" w:themeColor="text1"/>
          <w:kern w:val="24"/>
        </w:rPr>
        <w:t xml:space="preserve">. </w:t>
      </w:r>
      <w:r w:rsidR="00C12A6B">
        <w:rPr>
          <w:rFonts w:eastAsiaTheme="minorEastAsia" w:cstheme="minorHAnsi"/>
          <w:color w:val="000000" w:themeColor="text1"/>
          <w:kern w:val="24"/>
        </w:rPr>
        <w:t>Which</w:t>
      </w:r>
      <w:r w:rsidR="008463C1">
        <w:rPr>
          <w:rFonts w:eastAsiaTheme="minorEastAsia" w:cstheme="minorHAnsi"/>
          <w:color w:val="000000" w:themeColor="text1"/>
          <w:kern w:val="24"/>
        </w:rPr>
        <w:t xml:space="preserve"> included around 30 of his </w:t>
      </w:r>
      <w:r w:rsidR="000359CF">
        <w:rPr>
          <w:rFonts w:eastAsiaTheme="minorEastAsia" w:cstheme="minorHAnsi"/>
          <w:color w:val="000000" w:themeColor="text1"/>
          <w:kern w:val="24"/>
        </w:rPr>
        <w:t xml:space="preserve">French </w:t>
      </w:r>
      <w:r w:rsidR="000359CF">
        <w:rPr>
          <w:noProof/>
        </w:rPr>
        <w:t>watercolours</w:t>
      </w:r>
      <w:r w:rsidR="008463C1">
        <w:rPr>
          <w:rFonts w:eastAsiaTheme="minorEastAsia" w:cstheme="minorHAnsi"/>
          <w:color w:val="000000" w:themeColor="text1"/>
          <w:kern w:val="24"/>
        </w:rPr>
        <w:t xml:space="preserve"> </w:t>
      </w:r>
      <w:r w:rsidR="00F7429B">
        <w:rPr>
          <w:rFonts w:eastAsiaTheme="minorEastAsia" w:cstheme="minorHAnsi"/>
          <w:color w:val="000000" w:themeColor="text1"/>
          <w:kern w:val="24"/>
        </w:rPr>
        <w:t xml:space="preserve">all </w:t>
      </w:r>
      <w:r w:rsidR="00E35C33">
        <w:rPr>
          <w:rFonts w:eastAsiaTheme="minorEastAsia" w:cstheme="minorHAnsi"/>
          <w:color w:val="000000" w:themeColor="text1"/>
          <w:kern w:val="24"/>
        </w:rPr>
        <w:t xml:space="preserve">together </w:t>
      </w:r>
      <w:r w:rsidR="00C12A6B">
        <w:rPr>
          <w:rFonts w:eastAsiaTheme="minorEastAsia" w:cstheme="minorHAnsi"/>
          <w:color w:val="000000" w:themeColor="text1"/>
          <w:kern w:val="24"/>
        </w:rPr>
        <w:t xml:space="preserve">per his wishes </w:t>
      </w:r>
      <w:r w:rsidR="008463C1">
        <w:rPr>
          <w:rFonts w:eastAsiaTheme="minorEastAsia" w:cstheme="minorHAnsi"/>
          <w:color w:val="000000" w:themeColor="text1"/>
          <w:kern w:val="24"/>
        </w:rPr>
        <w:t xml:space="preserve">and were a revelation to that Glasgow audience as reported in the Glasgow Evening Citizen by a critic. </w:t>
      </w:r>
      <w:bookmarkStart w:id="10" w:name="_Hlk6912729"/>
      <w:r w:rsidR="008463C1">
        <w:rPr>
          <w:rFonts w:eastAsiaTheme="minorEastAsia" w:cstheme="minorHAnsi"/>
          <w:color w:val="000000" w:themeColor="text1"/>
          <w:kern w:val="24"/>
        </w:rPr>
        <w:t>(Robertson</w:t>
      </w:r>
      <w:r w:rsidR="00F7429B">
        <w:rPr>
          <w:rFonts w:eastAsiaTheme="minorEastAsia" w:cstheme="minorHAnsi"/>
          <w:color w:val="000000" w:themeColor="text1"/>
          <w:kern w:val="24"/>
        </w:rPr>
        <w:t>,</w:t>
      </w:r>
      <w:r w:rsidR="008463C1">
        <w:rPr>
          <w:rFonts w:eastAsiaTheme="minorEastAsia" w:cstheme="minorHAnsi"/>
          <w:color w:val="000000" w:themeColor="text1"/>
          <w:kern w:val="24"/>
        </w:rPr>
        <w:t>2005</w:t>
      </w:r>
      <w:r w:rsidR="00F7429B">
        <w:rPr>
          <w:rFonts w:eastAsiaTheme="minorEastAsia" w:cstheme="minorHAnsi"/>
          <w:color w:val="000000" w:themeColor="text1"/>
          <w:kern w:val="24"/>
        </w:rPr>
        <w:t>, p 12</w:t>
      </w:r>
      <w:r w:rsidR="008463C1">
        <w:rPr>
          <w:rFonts w:eastAsiaTheme="minorEastAsia" w:cstheme="minorHAnsi"/>
          <w:color w:val="000000" w:themeColor="text1"/>
          <w:kern w:val="24"/>
        </w:rPr>
        <w:t>)</w:t>
      </w:r>
      <w:bookmarkEnd w:id="10"/>
      <w:r w:rsidR="00FD79A2">
        <w:rPr>
          <w:rFonts w:eastAsiaTheme="minorEastAsia" w:cstheme="minorHAnsi"/>
          <w:color w:val="000000" w:themeColor="text1"/>
          <w:kern w:val="24"/>
        </w:rPr>
        <w:t xml:space="preserve">. </w:t>
      </w:r>
    </w:p>
    <w:p w:rsidR="009314C7" w:rsidRDefault="009314C7" w:rsidP="00BB3751">
      <w:pPr>
        <w:spacing w:line="480" w:lineRule="auto"/>
        <w:rPr>
          <w:rFonts w:eastAsiaTheme="minorEastAsia" w:cstheme="minorHAnsi"/>
          <w:color w:val="000000" w:themeColor="text1"/>
          <w:kern w:val="24"/>
        </w:rPr>
      </w:pPr>
    </w:p>
    <w:p w:rsidR="009314C7" w:rsidRDefault="009314C7" w:rsidP="009314C7">
      <w:pPr>
        <w:spacing w:line="480" w:lineRule="auto"/>
        <w:jc w:val="center"/>
        <w:rPr>
          <w:rFonts w:eastAsiaTheme="minorEastAsia" w:cstheme="minorHAnsi"/>
          <w:color w:val="000000" w:themeColor="text1"/>
          <w:kern w:val="24"/>
        </w:rPr>
      </w:pPr>
      <w:r>
        <w:rPr>
          <w:rFonts w:eastAsiaTheme="minorEastAsia" w:cstheme="minorHAnsi"/>
          <w:color w:val="000000" w:themeColor="text1"/>
          <w:kern w:val="24"/>
        </w:rPr>
        <w:t>*******************************************</w:t>
      </w:r>
    </w:p>
    <w:p w:rsidR="00A7411B" w:rsidRDefault="00A7411B">
      <w:pPr>
        <w:rPr>
          <w:rFonts w:eastAsiaTheme="minorEastAsia" w:cstheme="minorHAnsi"/>
          <w:color w:val="000000" w:themeColor="text1"/>
          <w:kern w:val="24"/>
        </w:rPr>
      </w:pPr>
      <w:r>
        <w:rPr>
          <w:rFonts w:eastAsiaTheme="minorEastAsia" w:cstheme="minorHAnsi"/>
          <w:color w:val="000000" w:themeColor="text1"/>
          <w:kern w:val="24"/>
        </w:rPr>
        <w:br w:type="page"/>
      </w:r>
    </w:p>
    <w:p w:rsidR="0049295D" w:rsidRDefault="0049295D">
      <w:pPr>
        <w:rPr>
          <w:rFonts w:eastAsiaTheme="minorEastAsia" w:cstheme="minorHAnsi"/>
          <w:color w:val="000000" w:themeColor="text1"/>
          <w:kern w:val="24"/>
        </w:rPr>
      </w:pPr>
    </w:p>
    <w:p w:rsidR="004C1547" w:rsidRDefault="001B786A" w:rsidP="008D5889">
      <w:pPr>
        <w:spacing w:line="216" w:lineRule="auto"/>
      </w:pPr>
      <w:r>
        <w:rPr>
          <w:noProof/>
        </w:rPr>
        <w:drawing>
          <wp:anchor distT="0" distB="0" distL="114300" distR="114300" simplePos="0" relativeHeight="251694080" behindDoc="1" locked="0" layoutInCell="1" allowOverlap="1" wp14:anchorId="143EA395">
            <wp:simplePos x="0" y="0"/>
            <wp:positionH relativeFrom="column">
              <wp:posOffset>0</wp:posOffset>
            </wp:positionH>
            <wp:positionV relativeFrom="paragraph">
              <wp:posOffset>-15875</wp:posOffset>
            </wp:positionV>
            <wp:extent cx="3714750" cy="2091353"/>
            <wp:effectExtent l="0" t="0" r="0" b="4445"/>
            <wp:wrapSquare wrapText="bothSides"/>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14750" cy="2091353"/>
                    </a:xfrm>
                    <a:prstGeom prst="rect">
                      <a:avLst/>
                    </a:prstGeom>
                    <a:noFill/>
                    <a:ln>
                      <a:noFill/>
                    </a:ln>
                  </pic:spPr>
                </pic:pic>
              </a:graphicData>
            </a:graphic>
            <wp14:sizeRelH relativeFrom="page">
              <wp14:pctWidth>0</wp14:pctWidth>
            </wp14:sizeRelH>
            <wp14:sizeRelV relativeFrom="page">
              <wp14:pctHeight>0</wp14:pctHeight>
            </wp14:sizeRelV>
          </wp:anchor>
        </w:drawing>
      </w:r>
      <w:r w:rsidR="00BB32B5">
        <w:rPr>
          <w:rFonts w:eastAsiaTheme="majorEastAsia" w:cstheme="minorHAnsi"/>
          <w:color w:val="000000" w:themeColor="text1"/>
          <w:kern w:val="24"/>
          <w:sz w:val="24"/>
          <w:szCs w:val="24"/>
        </w:rPr>
        <w:tab/>
      </w:r>
    </w:p>
    <w:p w:rsidR="000F1BC8" w:rsidRDefault="000F1BC8" w:rsidP="0059661F">
      <w:pPr>
        <w:spacing w:before="100" w:after="0" w:line="216" w:lineRule="auto"/>
        <w:ind w:left="720"/>
        <w:rPr>
          <w:rFonts w:eastAsiaTheme="majorEastAsia" w:cstheme="minorHAnsi"/>
          <w:color w:val="000000" w:themeColor="text1"/>
          <w:kern w:val="24"/>
          <w:sz w:val="24"/>
          <w:szCs w:val="24"/>
        </w:rPr>
      </w:pPr>
    </w:p>
    <w:p w:rsidR="001B786A" w:rsidRDefault="00073CE6" w:rsidP="0059661F">
      <w:pPr>
        <w:spacing w:before="100" w:after="0" w:line="216" w:lineRule="auto"/>
        <w:ind w:left="720"/>
        <w:rPr>
          <w:rFonts w:eastAsiaTheme="majorEastAsia" w:cstheme="minorHAnsi"/>
          <w:color w:val="000000" w:themeColor="text1"/>
          <w:kern w:val="24"/>
          <w:sz w:val="24"/>
          <w:szCs w:val="24"/>
        </w:rPr>
      </w:pPr>
      <w:r>
        <w:rPr>
          <w:noProof/>
        </w:rPr>
        <w:t xml:space="preserve">    </w:t>
      </w:r>
    </w:p>
    <w:p w:rsidR="001B786A" w:rsidRDefault="0093396C" w:rsidP="0059661F">
      <w:pPr>
        <w:spacing w:before="100" w:after="0" w:line="216" w:lineRule="auto"/>
        <w:ind w:left="720"/>
        <w:rPr>
          <w:rFonts w:eastAsiaTheme="majorEastAsia" w:cstheme="minorHAnsi"/>
          <w:color w:val="000000" w:themeColor="text1"/>
          <w:kern w:val="24"/>
          <w:sz w:val="24"/>
          <w:szCs w:val="24"/>
        </w:rPr>
      </w:pPr>
      <w:r>
        <w:rPr>
          <w:rFonts w:eastAsiaTheme="majorEastAsia" w:cstheme="minorHAnsi"/>
          <w:color w:val="000000" w:themeColor="text1"/>
          <w:kern w:val="24"/>
          <w:sz w:val="24"/>
          <w:szCs w:val="24"/>
        </w:rPr>
        <w:tab/>
      </w:r>
    </w:p>
    <w:p w:rsidR="001B786A" w:rsidRDefault="001B786A" w:rsidP="0059661F">
      <w:pPr>
        <w:spacing w:before="100" w:after="0" w:line="216" w:lineRule="auto"/>
        <w:ind w:left="720"/>
        <w:rPr>
          <w:rFonts w:eastAsiaTheme="majorEastAsia" w:cstheme="minorHAnsi"/>
          <w:color w:val="000000" w:themeColor="text1"/>
          <w:kern w:val="24"/>
          <w:sz w:val="24"/>
          <w:szCs w:val="24"/>
        </w:rPr>
      </w:pPr>
    </w:p>
    <w:p w:rsidR="001B786A" w:rsidRDefault="001B786A" w:rsidP="0059661F">
      <w:pPr>
        <w:spacing w:before="100" w:after="0" w:line="216" w:lineRule="auto"/>
        <w:ind w:left="720"/>
        <w:rPr>
          <w:rFonts w:eastAsiaTheme="majorEastAsia" w:cstheme="minorHAnsi"/>
          <w:color w:val="000000" w:themeColor="text1"/>
          <w:kern w:val="24"/>
          <w:sz w:val="24"/>
          <w:szCs w:val="24"/>
        </w:rPr>
      </w:pPr>
    </w:p>
    <w:p w:rsidR="001B786A" w:rsidRDefault="001B786A" w:rsidP="0059661F">
      <w:pPr>
        <w:spacing w:before="100" w:after="0" w:line="216" w:lineRule="auto"/>
        <w:ind w:left="720"/>
        <w:rPr>
          <w:rFonts w:eastAsiaTheme="majorEastAsia" w:cstheme="minorHAnsi"/>
          <w:color w:val="000000" w:themeColor="text1"/>
          <w:kern w:val="24"/>
          <w:sz w:val="24"/>
          <w:szCs w:val="24"/>
        </w:rPr>
      </w:pPr>
    </w:p>
    <w:p w:rsidR="00AE0A20" w:rsidRDefault="00AE0A20" w:rsidP="0010540C">
      <w:pPr>
        <w:spacing w:before="100" w:after="0" w:line="216" w:lineRule="auto"/>
        <w:rPr>
          <w:rFonts w:eastAsiaTheme="majorEastAsia" w:cstheme="minorHAnsi"/>
          <w:b/>
          <w:color w:val="000000" w:themeColor="text1"/>
          <w:kern w:val="24"/>
          <w:sz w:val="24"/>
          <w:szCs w:val="24"/>
        </w:rPr>
      </w:pPr>
    </w:p>
    <w:p w:rsidR="00AE0A20" w:rsidRDefault="00AE0A20" w:rsidP="0010540C">
      <w:pPr>
        <w:spacing w:before="100" w:after="0" w:line="216" w:lineRule="auto"/>
        <w:rPr>
          <w:rFonts w:eastAsiaTheme="majorEastAsia" w:cstheme="minorHAnsi"/>
          <w:b/>
          <w:color w:val="000000" w:themeColor="text1"/>
          <w:kern w:val="24"/>
          <w:sz w:val="24"/>
          <w:szCs w:val="24"/>
        </w:rPr>
      </w:pPr>
    </w:p>
    <w:p w:rsidR="002C1777" w:rsidRDefault="00C509A8" w:rsidP="0010540C">
      <w:pPr>
        <w:spacing w:before="100" w:after="0" w:line="216" w:lineRule="auto"/>
        <w:rPr>
          <w:rFonts w:eastAsiaTheme="majorEastAsia" w:cstheme="minorHAnsi"/>
          <w:b/>
          <w:color w:val="000000" w:themeColor="text1"/>
          <w:kern w:val="24"/>
          <w:sz w:val="24"/>
          <w:szCs w:val="24"/>
        </w:rPr>
      </w:pPr>
      <w:r w:rsidRPr="00B55499">
        <w:rPr>
          <w:rFonts w:eastAsiaTheme="majorEastAsia" w:cstheme="minorHAnsi"/>
          <w:noProof/>
          <w:color w:val="000000" w:themeColor="text1"/>
          <w:kern w:val="24"/>
          <w:sz w:val="24"/>
          <w:szCs w:val="24"/>
        </w:rPr>
        <mc:AlternateContent>
          <mc:Choice Requires="wps">
            <w:drawing>
              <wp:anchor distT="45720" distB="45720" distL="114300" distR="114300" simplePos="0" relativeHeight="251680768" behindDoc="0" locked="0" layoutInCell="1" allowOverlap="1">
                <wp:simplePos x="0" y="0"/>
                <wp:positionH relativeFrom="column">
                  <wp:align>right</wp:align>
                </wp:positionH>
                <wp:positionV relativeFrom="paragraph">
                  <wp:posOffset>44888785</wp:posOffset>
                </wp:positionV>
                <wp:extent cx="3495675" cy="32385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675" cy="323850"/>
                        </a:xfrm>
                        <a:prstGeom prst="rect">
                          <a:avLst/>
                        </a:prstGeom>
                        <a:solidFill>
                          <a:srgbClr val="FFFFFF"/>
                        </a:solidFill>
                        <a:ln w="9525">
                          <a:solidFill>
                            <a:srgbClr val="000000"/>
                          </a:solidFill>
                          <a:miter lim="800000"/>
                          <a:headEnd/>
                          <a:tailEnd/>
                        </a:ln>
                      </wps:spPr>
                      <wps:txbx>
                        <w:txbxContent>
                          <w:p w:rsidR="00B55499" w:rsidRPr="00146F0B" w:rsidRDefault="00B55499">
                            <w:pPr>
                              <w:rPr>
                                <w:sz w:val="20"/>
                                <w:szCs w:val="20"/>
                              </w:rPr>
                            </w:pPr>
                            <w:r w:rsidRPr="00146F0B">
                              <w:rPr>
                                <w:sz w:val="20"/>
                                <w:szCs w:val="20"/>
                              </w:rPr>
                              <w:t xml:space="preserve">Figure 8: </w:t>
                            </w:r>
                            <w:r w:rsidRPr="00992634">
                              <w:rPr>
                                <w:i/>
                                <w:sz w:val="20"/>
                                <w:szCs w:val="20"/>
                              </w:rPr>
                              <w:t xml:space="preserve">Dark sombre décor of 2018 </w:t>
                            </w:r>
                            <w:r w:rsidRPr="00992634">
                              <w:rPr>
                                <w:rFonts w:eastAsiaTheme="minorEastAsia" w:cstheme="minorHAnsi"/>
                                <w:b/>
                                <w:i/>
                                <w:color w:val="000000" w:themeColor="text1"/>
                                <w:kern w:val="24"/>
                                <w:sz w:val="20"/>
                                <w:szCs w:val="20"/>
                              </w:rPr>
                              <w:t>Making of Glasgow Style</w:t>
                            </w:r>
                            <w:r w:rsidR="005B5ADB">
                              <w:rPr>
                                <w:rFonts w:eastAsiaTheme="minorEastAsia" w:cstheme="minorHAnsi"/>
                                <w:b/>
                                <w:color w:val="000000" w:themeColor="text1"/>
                                <w:kern w:val="24"/>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2" type="#_x0000_t202" style="position:absolute;margin-left:224.05pt;margin-top:3534.55pt;width:275.25pt;height:25.5pt;z-index:251680768;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">
                <v:textbox>
                  <w:txbxContent>
                    <w:p w:rsidR="00B55499" w:rsidRPr="00146F0B" w:rsidRDefault="00B55499">
                      <w:pPr>
                        <w:rPr>
                          <w:sz w:val="20"/>
                          <w:szCs w:val="20"/>
                        </w:rPr>
                      </w:pPr>
                      <w:r w:rsidRPr="00146F0B">
                        <w:rPr>
                          <w:sz w:val="20"/>
                          <w:szCs w:val="20"/>
                        </w:rPr>
                        <w:t xml:space="preserve">Figure 8: </w:t>
                      </w:r>
                      <w:r w:rsidRPr="00992634">
                        <w:rPr>
                          <w:i/>
                          <w:sz w:val="20"/>
                          <w:szCs w:val="20"/>
                        </w:rPr>
                        <w:t xml:space="preserve">Dark sombre décor of 2018 </w:t>
                      </w:r>
                      <w:r w:rsidRPr="00992634">
                        <w:rPr>
                          <w:rFonts w:eastAsiaTheme="minorEastAsia" w:cstheme="minorHAnsi"/>
                          <w:b/>
                          <w:i/>
                          <w:color w:val="000000" w:themeColor="text1"/>
                          <w:kern w:val="24"/>
                          <w:sz w:val="20"/>
                          <w:szCs w:val="20"/>
                        </w:rPr>
                        <w:t>Making of Glasgow Style</w:t>
                      </w:r>
                      <w:r w:rsidR="005B5ADB">
                        <w:rPr>
                          <w:rFonts w:eastAsiaTheme="minorEastAsia" w:cstheme="minorHAnsi"/>
                          <w:b/>
                          <w:color w:val="000000" w:themeColor="text1"/>
                          <w:kern w:val="24"/>
                          <w:sz w:val="20"/>
                          <w:szCs w:val="20"/>
                        </w:rPr>
                        <w:t xml:space="preserve">  </w:t>
                      </w:r>
                    </w:p>
                  </w:txbxContent>
                </v:textbox>
                <w10:wrap type="square"/>
              </v:shape>
            </w:pict>
          </mc:Fallback>
        </mc:AlternateContent>
      </w:r>
    </w:p>
    <w:p w:rsidR="002C1777" w:rsidRDefault="00B1752D" w:rsidP="0010540C">
      <w:pPr>
        <w:spacing w:before="100" w:after="0" w:line="216" w:lineRule="auto"/>
        <w:rPr>
          <w:rFonts w:eastAsiaTheme="majorEastAsia" w:cstheme="minorHAnsi"/>
          <w:b/>
          <w:color w:val="000000" w:themeColor="text1"/>
          <w:kern w:val="24"/>
          <w:sz w:val="24"/>
          <w:szCs w:val="24"/>
        </w:rPr>
      </w:pPr>
      <w:r w:rsidRPr="0049295D">
        <w:rPr>
          <w:rFonts w:eastAsiaTheme="minorEastAsia" w:cstheme="minorHAnsi"/>
          <w:noProof/>
          <w:color w:val="000000" w:themeColor="text1"/>
          <w:kern w:val="24"/>
        </w:rPr>
        <mc:AlternateContent>
          <mc:Choice Requires="wps">
            <w:drawing>
              <wp:anchor distT="45720" distB="45720" distL="114300" distR="114300" simplePos="0" relativeHeight="251674624" behindDoc="0" locked="0" layoutInCell="1" allowOverlap="1">
                <wp:simplePos x="0" y="0"/>
                <wp:positionH relativeFrom="column">
                  <wp:posOffset>133350</wp:posOffset>
                </wp:positionH>
                <wp:positionV relativeFrom="paragraph">
                  <wp:posOffset>127635</wp:posOffset>
                </wp:positionV>
                <wp:extent cx="3733800" cy="3333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333375"/>
                        </a:xfrm>
                        <a:prstGeom prst="rect">
                          <a:avLst/>
                        </a:prstGeom>
                        <a:solidFill>
                          <a:srgbClr val="FFFFFF"/>
                        </a:solidFill>
                        <a:ln w="9525">
                          <a:solidFill>
                            <a:srgbClr val="000000"/>
                          </a:solidFill>
                          <a:miter lim="800000"/>
                          <a:headEnd/>
                          <a:tailEnd/>
                        </a:ln>
                      </wps:spPr>
                      <wps:txbx>
                        <w:txbxContent>
                          <w:p w:rsidR="004C1547" w:rsidRPr="004C1547" w:rsidRDefault="00D600C9">
                            <w:pPr>
                              <w:rPr>
                                <w:sz w:val="20"/>
                                <w:szCs w:val="20"/>
                              </w:rPr>
                            </w:pPr>
                            <w:r w:rsidRPr="004C1547">
                              <w:rPr>
                                <w:sz w:val="20"/>
                                <w:szCs w:val="20"/>
                              </w:rPr>
                              <w:t>Figure 7</w:t>
                            </w:r>
                            <w:r w:rsidR="006426E4" w:rsidRPr="00992634">
                              <w:rPr>
                                <w:i/>
                                <w:sz w:val="20"/>
                                <w:szCs w:val="20"/>
                              </w:rPr>
                              <w:t xml:space="preserve">: Kelvingrove Art </w:t>
                            </w:r>
                            <w:r w:rsidR="002C1777" w:rsidRPr="00992634">
                              <w:rPr>
                                <w:i/>
                                <w:sz w:val="20"/>
                                <w:szCs w:val="20"/>
                              </w:rPr>
                              <w:t>Museum</w:t>
                            </w:r>
                            <w:r w:rsidR="006426E4" w:rsidRPr="00992634">
                              <w:rPr>
                                <w:i/>
                                <w:sz w:val="20"/>
                                <w:szCs w:val="20"/>
                              </w:rPr>
                              <w:t xml:space="preserve"> – Ground Guide</w:t>
                            </w:r>
                            <w:r w:rsidR="006426E4" w:rsidRPr="004C1547">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10.5pt;margin-top:10.05pt;width:294pt;height:26.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">
                <v:textbox>
                  <w:txbxContent>
                    <w:p w:rsidR="004C1547" w:rsidRPr="004C1547" w:rsidRDefault="00D600C9">
                      <w:pPr>
                        <w:rPr>
                          <w:sz w:val="20"/>
                          <w:szCs w:val="20"/>
                        </w:rPr>
                      </w:pPr>
                      <w:r w:rsidRPr="004C1547">
                        <w:rPr>
                          <w:sz w:val="20"/>
                          <w:szCs w:val="20"/>
                        </w:rPr>
                        <w:t>Figure 7</w:t>
                      </w:r>
                      <w:r w:rsidR="006426E4" w:rsidRPr="00992634">
                        <w:rPr>
                          <w:i/>
                          <w:sz w:val="20"/>
                          <w:szCs w:val="20"/>
                        </w:rPr>
                        <w:t xml:space="preserve">: Kelvingrove Art </w:t>
                      </w:r>
                      <w:r w:rsidR="002C1777" w:rsidRPr="00992634">
                        <w:rPr>
                          <w:i/>
                          <w:sz w:val="20"/>
                          <w:szCs w:val="20"/>
                        </w:rPr>
                        <w:t>Museum</w:t>
                      </w:r>
                      <w:r w:rsidR="006426E4" w:rsidRPr="00992634">
                        <w:rPr>
                          <w:i/>
                          <w:sz w:val="20"/>
                          <w:szCs w:val="20"/>
                        </w:rPr>
                        <w:t xml:space="preserve"> – Ground Guide</w:t>
                      </w:r>
                      <w:r w:rsidR="006426E4" w:rsidRPr="004C1547">
                        <w:rPr>
                          <w:sz w:val="20"/>
                          <w:szCs w:val="20"/>
                        </w:rPr>
                        <w:t xml:space="preserve"> </w:t>
                      </w:r>
                    </w:p>
                  </w:txbxContent>
                </v:textbox>
                <w10:wrap type="square"/>
              </v:shape>
            </w:pict>
          </mc:Fallback>
        </mc:AlternateContent>
      </w:r>
      <w:r>
        <w:rPr>
          <w:noProof/>
        </w:rPr>
        <w:drawing>
          <wp:anchor distT="0" distB="0" distL="114300" distR="114300" simplePos="0" relativeHeight="251675648" behindDoc="1" locked="0" layoutInCell="1" allowOverlap="1" wp14:anchorId="7143DD2C">
            <wp:simplePos x="0" y="0"/>
            <wp:positionH relativeFrom="margin">
              <wp:align>right</wp:align>
            </wp:positionH>
            <wp:positionV relativeFrom="paragraph">
              <wp:posOffset>76835</wp:posOffset>
            </wp:positionV>
            <wp:extent cx="4103370" cy="2400175"/>
            <wp:effectExtent l="0" t="0" r="0" b="635"/>
            <wp:wrapSquare wrapText="bothSides"/>
            <wp:docPr id="4" name="Picture 4" descr="Image result for Making of Glasgow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king of Glasgow Sty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3370" cy="2400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7411B" w:rsidRDefault="00A7411B" w:rsidP="0010540C">
      <w:pPr>
        <w:spacing w:before="100" w:after="0" w:line="216" w:lineRule="auto"/>
        <w:rPr>
          <w:rFonts w:eastAsiaTheme="majorEastAsia" w:cstheme="minorHAnsi"/>
          <w:b/>
          <w:color w:val="000000" w:themeColor="text1"/>
          <w:kern w:val="24"/>
          <w:sz w:val="24"/>
          <w:szCs w:val="24"/>
        </w:rPr>
      </w:pPr>
    </w:p>
    <w:p w:rsidR="00A7411B" w:rsidRDefault="00A7411B" w:rsidP="0010540C">
      <w:pPr>
        <w:spacing w:before="100" w:after="0" w:line="216" w:lineRule="auto"/>
        <w:rPr>
          <w:rFonts w:eastAsiaTheme="majorEastAsia" w:cstheme="minorHAnsi"/>
          <w:b/>
          <w:color w:val="000000" w:themeColor="text1"/>
          <w:kern w:val="24"/>
          <w:sz w:val="24"/>
          <w:szCs w:val="24"/>
        </w:rPr>
      </w:pPr>
    </w:p>
    <w:p w:rsidR="0037200F" w:rsidRDefault="00B1752D" w:rsidP="00B1752D">
      <w:pPr>
        <w:spacing w:before="100" w:after="0" w:line="216" w:lineRule="auto"/>
        <w:ind w:left="2160" w:firstLine="720"/>
        <w:rPr>
          <w:rFonts w:eastAsiaTheme="majorEastAsia" w:cstheme="minorHAnsi"/>
          <w:b/>
          <w:color w:val="000000" w:themeColor="text1"/>
          <w:kern w:val="24"/>
          <w:sz w:val="24"/>
          <w:szCs w:val="24"/>
        </w:rPr>
      </w:pPr>
      <w:r w:rsidRPr="006A0254">
        <w:rPr>
          <w:rFonts w:eastAsiaTheme="majorEastAsia" w:cstheme="minorHAnsi"/>
          <w:b/>
          <w:noProof/>
          <w:color w:val="000000" w:themeColor="text1"/>
          <w:kern w:val="24"/>
          <w:sz w:val="24"/>
          <w:szCs w:val="24"/>
        </w:rPr>
        <w:lastRenderedPageBreak/>
        <mc:AlternateContent>
          <mc:Choice Requires="wps">
            <w:drawing>
              <wp:anchor distT="45720" distB="45720" distL="114300" distR="114300" simplePos="0" relativeHeight="251687936" behindDoc="0" locked="0" layoutInCell="1" allowOverlap="1">
                <wp:simplePos x="0" y="0"/>
                <wp:positionH relativeFrom="column">
                  <wp:posOffset>3914775</wp:posOffset>
                </wp:positionH>
                <wp:positionV relativeFrom="paragraph">
                  <wp:posOffset>2162175</wp:posOffset>
                </wp:positionV>
                <wp:extent cx="1847850" cy="43815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7850" cy="438150"/>
                        </a:xfrm>
                        <a:prstGeom prst="rect">
                          <a:avLst/>
                        </a:prstGeom>
                        <a:solidFill>
                          <a:srgbClr val="FFFFFF"/>
                        </a:solidFill>
                        <a:ln w="9525">
                          <a:solidFill>
                            <a:srgbClr val="000000"/>
                          </a:solidFill>
                          <a:miter lim="800000"/>
                          <a:headEnd/>
                          <a:tailEnd/>
                        </a:ln>
                      </wps:spPr>
                      <wps:txbx>
                        <w:txbxContent>
                          <w:p w:rsidR="006A0254" w:rsidRDefault="00482CC6">
                            <w:r>
                              <w:t xml:space="preserve">Figure 10: </w:t>
                            </w:r>
                            <w:r w:rsidRPr="00967523">
                              <w:rPr>
                                <w:rFonts w:ascii="Helvetica" w:hAnsi="Helvetica"/>
                                <w:i/>
                                <w:color w:val="ECECEC"/>
                                <w:sz w:val="20"/>
                                <w:szCs w:val="20"/>
                                <w:shd w:val="clear" w:color="auto" w:fill="111111"/>
                              </w:rPr>
                              <w:t>A view of the salon from the back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308.25pt;margin-top:170.25pt;width:145.5pt;height:34.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">
                <v:textbox>
                  <w:txbxContent>
                    <w:p w:rsidR="006A0254" w:rsidRDefault="00482CC6">
                      <w:r>
                        <w:t xml:space="preserve">Figure 10: </w:t>
                      </w:r>
                      <w:r w:rsidRPr="00967523">
                        <w:rPr>
                          <w:rFonts w:ascii="Helvetica" w:hAnsi="Helvetica"/>
                          <w:i/>
                          <w:color w:val="ECECEC"/>
                          <w:sz w:val="20"/>
                          <w:szCs w:val="20"/>
                          <w:shd w:val="clear" w:color="auto" w:fill="111111"/>
                        </w:rPr>
                        <w:t>A view of the salon from the back</w:t>
                      </w:r>
                    </w:p>
                  </w:txbxContent>
                </v:textbox>
                <w10:wrap type="square"/>
              </v:shape>
            </w:pict>
          </mc:Fallback>
        </mc:AlternateContent>
      </w:r>
      <w:r w:rsidRPr="00627209">
        <w:rPr>
          <w:rFonts w:eastAsiaTheme="majorEastAsia" w:cstheme="minorHAnsi"/>
          <w:b/>
          <w:noProof/>
          <w:color w:val="000000" w:themeColor="text1"/>
          <w:kern w:val="24"/>
          <w:sz w:val="24"/>
          <w:szCs w:val="24"/>
        </w:rPr>
        <mc:AlternateContent>
          <mc:Choice Requires="wps">
            <w:drawing>
              <wp:anchor distT="45720" distB="45720" distL="114300" distR="114300" simplePos="0" relativeHeight="251685888" behindDoc="0" locked="0" layoutInCell="1" allowOverlap="1">
                <wp:simplePos x="0" y="0"/>
                <wp:positionH relativeFrom="margin">
                  <wp:align>left</wp:align>
                </wp:positionH>
                <wp:positionV relativeFrom="paragraph">
                  <wp:posOffset>2369185</wp:posOffset>
                </wp:positionV>
                <wp:extent cx="2390775" cy="58102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581025"/>
                        </a:xfrm>
                        <a:prstGeom prst="rect">
                          <a:avLst/>
                        </a:prstGeom>
                        <a:solidFill>
                          <a:srgbClr val="FFFFFF"/>
                        </a:solidFill>
                        <a:ln w="9525">
                          <a:solidFill>
                            <a:srgbClr val="000000"/>
                          </a:solidFill>
                          <a:miter lim="800000"/>
                          <a:headEnd/>
                          <a:tailEnd/>
                        </a:ln>
                      </wps:spPr>
                      <wps:txbx>
                        <w:txbxContent>
                          <w:p w:rsidR="00627209" w:rsidRPr="00992634" w:rsidRDefault="00627209">
                            <w:pPr>
                              <w:rPr>
                                <w:rFonts w:cstheme="minorHAnsi"/>
                                <w:i/>
                              </w:rPr>
                            </w:pPr>
                            <w:r>
                              <w:t>Figure 9</w:t>
                            </w:r>
                            <w:r w:rsidRPr="00992634">
                              <w:rPr>
                                <w:i/>
                              </w:rPr>
                              <w:t xml:space="preserve">: </w:t>
                            </w:r>
                            <w:r w:rsidRPr="00992634">
                              <w:rPr>
                                <w:rFonts w:cstheme="minorHAnsi"/>
                                <w:i/>
                                <w:shd w:val="clear" w:color="auto" w:fill="222222"/>
                              </w:rPr>
                              <w:t xml:space="preserve">The </w:t>
                            </w:r>
                            <w:proofErr w:type="spellStart"/>
                            <w:r w:rsidRPr="00992634">
                              <w:rPr>
                                <w:rFonts w:cstheme="minorHAnsi"/>
                                <w:i/>
                                <w:shd w:val="clear" w:color="auto" w:fill="222222"/>
                              </w:rPr>
                              <w:t>Baldechino</w:t>
                            </w:r>
                            <w:proofErr w:type="spellEnd"/>
                            <w:r w:rsidRPr="00992634">
                              <w:rPr>
                                <w:rFonts w:cstheme="minorHAnsi"/>
                                <w:i/>
                                <w:shd w:val="clear" w:color="auto" w:fill="222222"/>
                              </w:rPr>
                              <w:t xml:space="preserve"> in the tea room in 1903</w:t>
                            </w:r>
                            <w:r w:rsidR="00992634" w:rsidRPr="00992634">
                              <w:rPr>
                                <w:rFonts w:cstheme="minorHAnsi"/>
                                <w:i/>
                                <w:shd w:val="clear" w:color="auto" w:fill="222222"/>
                              </w:rPr>
                              <w:t xml:space="preserve"> Willow Tearoom Trust.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0;margin-top:186.55pt;width:188.25pt;height:45.75pt;z-index:2516858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">
                <v:textbox>
                  <w:txbxContent>
                    <w:p w:rsidR="00627209" w:rsidRPr="00992634" w:rsidRDefault="00627209">
                      <w:pPr>
                        <w:rPr>
                          <w:rFonts w:cstheme="minorHAnsi"/>
                          <w:i/>
                        </w:rPr>
                      </w:pPr>
                      <w:r>
                        <w:t>Figure 9</w:t>
                      </w:r>
                      <w:r w:rsidRPr="00992634">
                        <w:rPr>
                          <w:i/>
                        </w:rPr>
                        <w:t xml:space="preserve">: </w:t>
                      </w:r>
                      <w:r w:rsidRPr="00992634">
                        <w:rPr>
                          <w:rFonts w:cstheme="minorHAnsi"/>
                          <w:i/>
                          <w:shd w:val="clear" w:color="auto" w:fill="222222"/>
                        </w:rPr>
                        <w:t xml:space="preserve">The </w:t>
                      </w:r>
                      <w:proofErr w:type="spellStart"/>
                      <w:r w:rsidRPr="00992634">
                        <w:rPr>
                          <w:rFonts w:cstheme="minorHAnsi"/>
                          <w:i/>
                          <w:shd w:val="clear" w:color="auto" w:fill="222222"/>
                        </w:rPr>
                        <w:t>Baldechino</w:t>
                      </w:r>
                      <w:proofErr w:type="spellEnd"/>
                      <w:r w:rsidRPr="00992634">
                        <w:rPr>
                          <w:rFonts w:cstheme="minorHAnsi"/>
                          <w:i/>
                          <w:shd w:val="clear" w:color="auto" w:fill="222222"/>
                        </w:rPr>
                        <w:t xml:space="preserve"> in the tea room in 1903</w:t>
                      </w:r>
                      <w:r w:rsidR="00992634" w:rsidRPr="00992634">
                        <w:rPr>
                          <w:rFonts w:cstheme="minorHAnsi"/>
                          <w:i/>
                          <w:shd w:val="clear" w:color="auto" w:fill="222222"/>
                        </w:rPr>
                        <w:t xml:space="preserve"> Willow Tearoom Trust.</w:t>
                      </w:r>
                    </w:p>
                  </w:txbxContent>
                </v:textbox>
                <w10:wrap type="square" anchorx="margin"/>
              </v:shape>
            </w:pict>
          </mc:Fallback>
        </mc:AlternateContent>
      </w:r>
      <w:r>
        <w:rPr>
          <w:noProof/>
        </w:rPr>
        <w:drawing>
          <wp:anchor distT="0" distB="0" distL="114300" distR="114300" simplePos="0" relativeHeight="251683840" behindDoc="0" locked="0" layoutInCell="1" allowOverlap="1" wp14:anchorId="35887384">
            <wp:simplePos x="0" y="0"/>
            <wp:positionH relativeFrom="column">
              <wp:posOffset>114300</wp:posOffset>
            </wp:positionH>
            <wp:positionV relativeFrom="paragraph">
              <wp:posOffset>0</wp:posOffset>
            </wp:positionV>
            <wp:extent cx="1475740" cy="2116455"/>
            <wp:effectExtent l="0" t="0" r="0" b="0"/>
            <wp:wrapSquare wrapText="bothSides"/>
            <wp:docPr id="12" name="Picture 12" descr="Image result for Making of Glasgow Style willow tearo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king of Glasgow Style willow tearoom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75740" cy="2116455"/>
                    </a:xfrm>
                    <a:prstGeom prst="rect">
                      <a:avLst/>
                    </a:prstGeom>
                    <a:noFill/>
                    <a:ln>
                      <a:noFill/>
                    </a:ln>
                  </pic:spPr>
                </pic:pic>
              </a:graphicData>
            </a:graphic>
            <wp14:sizeRelH relativeFrom="page">
              <wp14:pctWidth>0</wp14:pctWidth>
            </wp14:sizeRelH>
            <wp14:sizeRelV relativeFrom="page">
              <wp14:pctHeight>0</wp14:pctHeight>
            </wp14:sizeRelV>
          </wp:anchor>
        </w:drawing>
      </w:r>
      <w:r w:rsidR="00932889">
        <w:rPr>
          <w:noProof/>
        </w:rPr>
        <w:drawing>
          <wp:inline distT="0" distB="0" distL="0" distR="0" wp14:anchorId="7C6E5A5B" wp14:editId="308D4D78">
            <wp:extent cx="1876425" cy="2691347"/>
            <wp:effectExtent l="0" t="0" r="0" b="0"/>
            <wp:docPr id="16" name="Picture 16" descr="A view of the salon from the 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view of the salon from the bac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88326" cy="2708416"/>
                    </a:xfrm>
                    <a:prstGeom prst="rect">
                      <a:avLst/>
                    </a:prstGeom>
                    <a:noFill/>
                    <a:ln>
                      <a:noFill/>
                    </a:ln>
                  </pic:spPr>
                </pic:pic>
              </a:graphicData>
            </a:graphic>
          </wp:inline>
        </w:drawing>
      </w:r>
    </w:p>
    <w:p w:rsidR="00B1752D" w:rsidRDefault="00B1752D" w:rsidP="00B1752D">
      <w:pPr>
        <w:spacing w:before="100" w:after="0" w:line="216" w:lineRule="auto"/>
        <w:ind w:left="2160" w:firstLine="720"/>
        <w:rPr>
          <w:rFonts w:eastAsiaTheme="majorEastAsia" w:cstheme="minorHAnsi"/>
          <w:b/>
          <w:color w:val="000000" w:themeColor="text1"/>
          <w:kern w:val="24"/>
          <w:sz w:val="24"/>
          <w:szCs w:val="24"/>
        </w:rPr>
      </w:pPr>
    </w:p>
    <w:p w:rsidR="00B1752D" w:rsidRDefault="00B1752D" w:rsidP="00B1752D">
      <w:pPr>
        <w:spacing w:before="100" w:after="0" w:line="216" w:lineRule="auto"/>
        <w:ind w:left="2160" w:firstLine="720"/>
        <w:rPr>
          <w:rFonts w:eastAsiaTheme="majorEastAsia" w:cstheme="minorHAnsi"/>
          <w:b/>
          <w:color w:val="000000" w:themeColor="text1"/>
          <w:kern w:val="24"/>
          <w:sz w:val="24"/>
          <w:szCs w:val="24"/>
        </w:rPr>
      </w:pPr>
      <w:r>
        <w:rPr>
          <w:noProof/>
        </w:rPr>
        <w:drawing>
          <wp:inline distT="0" distB="0" distL="0" distR="0" wp14:anchorId="4FB14B94" wp14:editId="5FAD4FE5">
            <wp:extent cx="3933156" cy="2065020"/>
            <wp:effectExtent l="0" t="0" r="0" b="0"/>
            <wp:docPr id="15" name="Picture 15" descr="wi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llow"/>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30203" cy="2115972"/>
                    </a:xfrm>
                    <a:prstGeom prst="rect">
                      <a:avLst/>
                    </a:prstGeom>
                    <a:noFill/>
                    <a:ln>
                      <a:noFill/>
                    </a:ln>
                  </pic:spPr>
                </pic:pic>
              </a:graphicData>
            </a:graphic>
          </wp:inline>
        </w:drawing>
      </w:r>
    </w:p>
    <w:p w:rsidR="0037200F" w:rsidRDefault="0037200F" w:rsidP="00932889">
      <w:pPr>
        <w:spacing w:before="100" w:after="0" w:line="216" w:lineRule="auto"/>
        <w:ind w:left="3600" w:firstLine="720"/>
        <w:rPr>
          <w:rFonts w:eastAsiaTheme="majorEastAsia" w:cstheme="minorHAnsi"/>
          <w:b/>
          <w:color w:val="000000" w:themeColor="text1"/>
          <w:kern w:val="24"/>
          <w:sz w:val="24"/>
          <w:szCs w:val="24"/>
        </w:rPr>
      </w:pPr>
    </w:p>
    <w:p w:rsidR="00E90FEE" w:rsidRDefault="00E90FEE" w:rsidP="0010540C">
      <w:pPr>
        <w:spacing w:before="100" w:after="0" w:line="216" w:lineRule="auto"/>
        <w:rPr>
          <w:rFonts w:eastAsiaTheme="majorEastAsia" w:cstheme="minorHAnsi"/>
          <w:b/>
          <w:color w:val="000000" w:themeColor="text1"/>
          <w:kern w:val="24"/>
          <w:sz w:val="24"/>
          <w:szCs w:val="24"/>
        </w:rPr>
      </w:pPr>
    </w:p>
    <w:p w:rsidR="00E90FEE" w:rsidRDefault="00B1752D" w:rsidP="0010540C">
      <w:pPr>
        <w:spacing w:before="100" w:after="0" w:line="216" w:lineRule="auto"/>
        <w:rPr>
          <w:rFonts w:eastAsiaTheme="majorEastAsia" w:cstheme="minorHAnsi"/>
          <w:b/>
          <w:color w:val="000000" w:themeColor="text1"/>
          <w:kern w:val="24"/>
          <w:sz w:val="24"/>
          <w:szCs w:val="24"/>
        </w:rPr>
      </w:pPr>
      <w:r w:rsidRPr="00967523">
        <w:rPr>
          <w:rFonts w:eastAsiaTheme="majorEastAsia" w:cstheme="minorHAnsi"/>
          <w:b/>
          <w:noProof/>
          <w:color w:val="000000" w:themeColor="text1"/>
          <w:kern w:val="24"/>
          <w:sz w:val="24"/>
          <w:szCs w:val="24"/>
        </w:rPr>
        <mc:AlternateContent>
          <mc:Choice Requires="wps">
            <w:drawing>
              <wp:anchor distT="45720" distB="45720" distL="114300" distR="114300" simplePos="0" relativeHeight="251689984" behindDoc="0" locked="0" layoutInCell="1" allowOverlap="1">
                <wp:simplePos x="0" y="0"/>
                <wp:positionH relativeFrom="column">
                  <wp:posOffset>4005580</wp:posOffset>
                </wp:positionH>
                <wp:positionV relativeFrom="paragraph">
                  <wp:posOffset>-226060</wp:posOffset>
                </wp:positionV>
                <wp:extent cx="4533900" cy="447675"/>
                <wp:effectExtent l="0" t="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0" cy="447675"/>
                        </a:xfrm>
                        <a:prstGeom prst="rect">
                          <a:avLst/>
                        </a:prstGeom>
                        <a:solidFill>
                          <a:srgbClr val="FFFFFF"/>
                        </a:solidFill>
                        <a:ln w="9525">
                          <a:solidFill>
                            <a:srgbClr val="000000"/>
                          </a:solidFill>
                          <a:miter lim="800000"/>
                          <a:headEnd/>
                          <a:tailEnd/>
                        </a:ln>
                      </wps:spPr>
                      <wps:txbx>
                        <w:txbxContent>
                          <w:p w:rsidR="00967523" w:rsidRPr="00967523" w:rsidRDefault="00967523">
                            <w:pPr>
                              <w:rPr>
                                <w:i/>
                              </w:rPr>
                            </w:pPr>
                            <w:r>
                              <w:t xml:space="preserve">Figure 11: </w:t>
                            </w:r>
                            <w:r w:rsidRPr="00967523">
                              <w:rPr>
                                <w:i/>
                              </w:rPr>
                              <w:t>Letterbox window design</w:t>
                            </w:r>
                            <w:r w:rsidR="002D2973">
                              <w:rPr>
                                <w:i/>
                              </w:rPr>
                              <w:t xml:space="preserve"> – modern </w:t>
                            </w:r>
                            <w:r w:rsidR="00653940">
                              <w:rPr>
                                <w:i/>
                              </w:rPr>
                              <w:t>renovation Willow</w:t>
                            </w:r>
                            <w:r w:rsidR="002D2973">
                              <w:rPr>
                                <w:i/>
                              </w:rPr>
                              <w:t xml:space="preserve"> Tearoo</w:t>
                            </w:r>
                            <w:r w:rsidR="00FA3885">
                              <w:rPr>
                                <w:i/>
                              </w:rPr>
                              <w:t>m</w:t>
                            </w:r>
                            <w:r w:rsidR="00653940">
                              <w:rPr>
                                <w:i/>
                              </w:rPr>
                              <w:t xml:space="preserve"> 2018 by</w:t>
                            </w:r>
                            <w:r w:rsidR="002D2973">
                              <w:rPr>
                                <w:i/>
                              </w:rPr>
                              <w:t xml:space="preserve"> </w:t>
                            </w:r>
                            <w:r w:rsidR="002D2973">
                              <w:rPr>
                                <w:rFonts w:ascii="Helvetica" w:hAnsi="Helvetica"/>
                                <w:color w:val="ECECEC"/>
                                <w:sz w:val="20"/>
                                <w:szCs w:val="20"/>
                                <w:shd w:val="clear" w:color="auto" w:fill="111111"/>
                              </w:rPr>
                              <w:t>Glasgow businesswoman Celia Sinclair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315.4pt;margin-top:-17.8pt;width:357pt;height:35.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">
                <v:textbox>
                  <w:txbxContent>
                    <w:p w:rsidR="00967523" w:rsidRPr="00967523" w:rsidRDefault="00967523">
                      <w:pPr>
                        <w:rPr>
                          <w:i/>
                        </w:rPr>
                      </w:pPr>
                      <w:r>
                        <w:t xml:space="preserve">Figure 11: </w:t>
                      </w:r>
                      <w:r w:rsidRPr="00967523">
                        <w:rPr>
                          <w:i/>
                        </w:rPr>
                        <w:t>Letterbox window design</w:t>
                      </w:r>
                      <w:r w:rsidR="002D2973">
                        <w:rPr>
                          <w:i/>
                        </w:rPr>
                        <w:t xml:space="preserve"> – modern </w:t>
                      </w:r>
                      <w:r w:rsidR="00653940">
                        <w:rPr>
                          <w:i/>
                        </w:rPr>
                        <w:t>renovation Willow</w:t>
                      </w:r>
                      <w:r w:rsidR="002D2973">
                        <w:rPr>
                          <w:i/>
                        </w:rPr>
                        <w:t xml:space="preserve"> Tearoo</w:t>
                      </w:r>
                      <w:r w:rsidR="00FA3885">
                        <w:rPr>
                          <w:i/>
                        </w:rPr>
                        <w:t>m</w:t>
                      </w:r>
                      <w:r w:rsidR="00653940">
                        <w:rPr>
                          <w:i/>
                        </w:rPr>
                        <w:t xml:space="preserve"> 2018 by</w:t>
                      </w:r>
                      <w:r w:rsidR="002D2973">
                        <w:rPr>
                          <w:i/>
                        </w:rPr>
                        <w:t xml:space="preserve"> </w:t>
                      </w:r>
                      <w:r w:rsidR="002D2973">
                        <w:rPr>
                          <w:rFonts w:ascii="Helvetica" w:hAnsi="Helvetica"/>
                          <w:color w:val="ECECEC"/>
                          <w:sz w:val="20"/>
                          <w:szCs w:val="20"/>
                          <w:shd w:val="clear" w:color="auto" w:fill="111111"/>
                        </w:rPr>
                        <w:t>Glasgow businesswoman Celia Sinclair </w:t>
                      </w:r>
                    </w:p>
                  </w:txbxContent>
                </v:textbox>
                <w10:wrap type="square"/>
              </v:shape>
            </w:pict>
          </mc:Fallback>
        </mc:AlternateContent>
      </w:r>
    </w:p>
    <w:p w:rsidR="00F2603A" w:rsidRDefault="00653940" w:rsidP="00786E7F">
      <w:pPr>
        <w:pBdr>
          <w:top w:val="single" w:sz="4" w:space="1" w:color="auto"/>
          <w:left w:val="single" w:sz="4" w:space="4" w:color="auto"/>
          <w:bottom w:val="single" w:sz="4" w:space="1" w:color="auto"/>
          <w:right w:val="single" w:sz="4" w:space="9" w:color="auto"/>
          <w:between w:val="single" w:sz="4" w:space="1" w:color="auto"/>
          <w:bar w:val="single" w:sz="4" w:color="auto"/>
        </w:pBdr>
        <w:rPr>
          <w:rFonts w:eastAsiaTheme="majorEastAsia" w:cstheme="minorHAnsi"/>
          <w:b/>
          <w:color w:val="000000" w:themeColor="text1"/>
          <w:kern w:val="24"/>
          <w:sz w:val="24"/>
          <w:szCs w:val="24"/>
        </w:rPr>
      </w:pPr>
      <w:r>
        <w:rPr>
          <w:noProof/>
        </w:rPr>
        <w:lastRenderedPageBreak/>
        <w:drawing>
          <wp:anchor distT="0" distB="0" distL="114300" distR="114300" simplePos="0" relativeHeight="251691008" behindDoc="0" locked="0" layoutInCell="1" allowOverlap="1">
            <wp:simplePos x="0" y="0"/>
            <wp:positionH relativeFrom="column">
              <wp:posOffset>-378460</wp:posOffset>
            </wp:positionH>
            <wp:positionV relativeFrom="paragraph">
              <wp:posOffset>0</wp:posOffset>
            </wp:positionV>
            <wp:extent cx="10156757" cy="7619365"/>
            <wp:effectExtent l="0" t="0" r="0"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156757" cy="7619365"/>
                    </a:xfrm>
                    <a:prstGeom prst="rect">
                      <a:avLst/>
                    </a:prstGeom>
                    <a:noFill/>
                    <a:ln>
                      <a:noFill/>
                    </a:ln>
                  </pic:spPr>
                </pic:pic>
              </a:graphicData>
            </a:graphic>
            <wp14:sizeRelH relativeFrom="page">
              <wp14:pctWidth>0</wp14:pctWidth>
            </wp14:sizeRelH>
            <wp14:sizeRelV relativeFrom="page">
              <wp14:pctHeight>0</wp14:pctHeight>
            </wp14:sizeRelV>
          </wp:anchor>
        </w:drawing>
      </w:r>
      <w:r w:rsidR="0071481A" w:rsidRPr="0071481A">
        <w:rPr>
          <w:rFonts w:eastAsiaTheme="majorEastAsia" w:cstheme="minorHAnsi"/>
          <w:b/>
          <w:noProof/>
          <w:color w:val="000000" w:themeColor="text1"/>
          <w:kern w:val="24"/>
          <w:sz w:val="24"/>
          <w:szCs w:val="24"/>
        </w:rPr>
        <mc:AlternateContent>
          <mc:Choice Requires="wps">
            <w:drawing>
              <wp:anchor distT="45720" distB="45720" distL="114300" distR="114300" simplePos="0" relativeHeight="251693056" behindDoc="0" locked="0" layoutInCell="1" allowOverlap="1">
                <wp:simplePos x="0" y="0"/>
                <wp:positionH relativeFrom="margin">
                  <wp:align>right</wp:align>
                </wp:positionH>
                <wp:positionV relativeFrom="paragraph">
                  <wp:posOffset>5404485</wp:posOffset>
                </wp:positionV>
                <wp:extent cx="4495800" cy="295275"/>
                <wp:effectExtent l="0" t="0" r="19050"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0" cy="295275"/>
                        </a:xfrm>
                        <a:prstGeom prst="rect">
                          <a:avLst/>
                        </a:prstGeom>
                        <a:solidFill>
                          <a:srgbClr val="FFFFFF"/>
                        </a:solidFill>
                        <a:ln w="9525">
                          <a:solidFill>
                            <a:srgbClr val="000000"/>
                          </a:solidFill>
                          <a:miter lim="800000"/>
                          <a:headEnd/>
                          <a:tailEnd/>
                        </a:ln>
                      </wps:spPr>
                      <wps:txbx>
                        <w:txbxContent>
                          <w:p w:rsidR="0071481A" w:rsidRPr="001D0919" w:rsidRDefault="0071481A" w:rsidP="0071481A">
                            <w:pPr>
                              <w:rPr>
                                <w:rFonts w:ascii="Arial" w:hAnsi="Arial" w:cs="Arial"/>
                                <w:i/>
                                <w:sz w:val="20"/>
                                <w:szCs w:val="20"/>
                                <w:shd w:val="clear" w:color="auto" w:fill="222222"/>
                              </w:rPr>
                            </w:pPr>
                            <w:r>
                              <w:rPr>
                                <w:rFonts w:eastAsia="Times New Roman" w:cstheme="minorHAnsi"/>
                                <w:bCs/>
                                <w:color w:val="1E1E1E"/>
                                <w:kern w:val="36"/>
                                <w:lang w:eastAsia="en-GB"/>
                              </w:rPr>
                              <w:t xml:space="preserve">Figure 12: </w:t>
                            </w:r>
                            <w:r w:rsidRPr="0071481A">
                              <w:rPr>
                                <w:rFonts w:eastAsia="Times New Roman" w:cstheme="minorHAnsi"/>
                                <w:bCs/>
                                <w:i/>
                                <w:color w:val="1E1E1E"/>
                                <w:kern w:val="36"/>
                                <w:lang w:eastAsia="en-GB"/>
                              </w:rPr>
                              <w:t>Draft exhibition layout</w:t>
                            </w:r>
                          </w:p>
                          <w:p w:rsidR="0071481A" w:rsidRDefault="0071481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302.8pt;margin-top:425.55pt;width:354pt;height:23.25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">
                <v:textbox>
                  <w:txbxContent>
                    <w:p w:rsidR="0071481A" w:rsidRPr="001D0919" w:rsidRDefault="0071481A" w:rsidP="0071481A">
                      <w:pPr>
                        <w:rPr>
                          <w:rFonts w:ascii="Arial" w:hAnsi="Arial" w:cs="Arial"/>
                          <w:i/>
                          <w:sz w:val="20"/>
                          <w:szCs w:val="20"/>
                          <w:shd w:val="clear" w:color="auto" w:fill="222222"/>
                        </w:rPr>
                      </w:pPr>
                      <w:r>
                        <w:rPr>
                          <w:rFonts w:eastAsia="Times New Roman" w:cstheme="minorHAnsi"/>
                          <w:bCs/>
                          <w:color w:val="1E1E1E"/>
                          <w:kern w:val="36"/>
                          <w:lang w:eastAsia="en-GB"/>
                        </w:rPr>
                        <w:t xml:space="preserve">Figure 12: </w:t>
                      </w:r>
                      <w:r w:rsidRPr="0071481A">
                        <w:rPr>
                          <w:rFonts w:eastAsia="Times New Roman" w:cstheme="minorHAnsi"/>
                          <w:bCs/>
                          <w:i/>
                          <w:color w:val="1E1E1E"/>
                          <w:kern w:val="36"/>
                          <w:lang w:eastAsia="en-GB"/>
                        </w:rPr>
                        <w:t>Draft exhibition layout</w:t>
                      </w:r>
                    </w:p>
                    <w:p w:rsidR="0071481A" w:rsidRDefault="0071481A"/>
                  </w:txbxContent>
                </v:textbox>
                <w10:wrap type="square" anchorx="margin"/>
              </v:shape>
            </w:pict>
          </mc:Fallback>
        </mc:AlternateContent>
      </w:r>
    </w:p>
    <w:tbl>
      <w:tblPr>
        <w:tblStyle w:val="TableGrid"/>
        <w:tblpPr w:leftFromText="180" w:rightFromText="180" w:vertAnchor="page" w:horzAnchor="margin" w:tblpY="-13447"/>
        <w:tblW w:w="16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37"/>
        <w:gridCol w:w="1405"/>
        <w:gridCol w:w="5773"/>
        <w:gridCol w:w="2126"/>
        <w:gridCol w:w="4111"/>
      </w:tblGrid>
      <w:tr w:rsidR="002C1777" w:rsidRPr="0004308B" w:rsidTr="002C1777">
        <w:tc>
          <w:tcPr>
            <w:tcW w:w="16152" w:type="dxa"/>
            <w:gridSpan w:val="5"/>
          </w:tcPr>
          <w:p w:rsidR="002C1777" w:rsidRPr="0004308B" w:rsidRDefault="002C1777" w:rsidP="002C1777">
            <w:pPr>
              <w:spacing w:after="120"/>
              <w:ind w:right="567"/>
              <w:jc w:val="center"/>
              <w:rPr>
                <w:rFonts w:cstheme="minorHAnsi"/>
              </w:rPr>
            </w:pPr>
            <w:r w:rsidRPr="009C1092">
              <w:rPr>
                <w:rFonts w:cstheme="minorHAnsi"/>
                <w:b/>
                <w:sz w:val="28"/>
                <w:szCs w:val="28"/>
              </w:rPr>
              <w:lastRenderedPageBreak/>
              <w:t>Reference List</w:t>
            </w:r>
          </w:p>
        </w:tc>
      </w:tr>
      <w:tr w:rsidR="0064038F" w:rsidRPr="0004308B" w:rsidTr="002C1777">
        <w:tc>
          <w:tcPr>
            <w:tcW w:w="16152" w:type="dxa"/>
            <w:gridSpan w:val="5"/>
          </w:tcPr>
          <w:p w:rsidR="0064038F" w:rsidRPr="009C1092" w:rsidRDefault="0064038F" w:rsidP="002C1777">
            <w:pPr>
              <w:spacing w:after="120"/>
              <w:ind w:right="567"/>
              <w:jc w:val="center"/>
              <w:rPr>
                <w:rFonts w:cstheme="minorHAnsi"/>
                <w:b/>
                <w:sz w:val="28"/>
                <w:szCs w:val="28"/>
              </w:rPr>
            </w:pPr>
          </w:p>
        </w:tc>
      </w:tr>
      <w:tr w:rsidR="002C1777" w:rsidRPr="0004308B" w:rsidTr="002C1777">
        <w:tc>
          <w:tcPr>
            <w:tcW w:w="16152" w:type="dxa"/>
            <w:gridSpan w:val="5"/>
          </w:tcPr>
          <w:p w:rsidR="002C1777" w:rsidRPr="00AC139C" w:rsidRDefault="002C1777" w:rsidP="002C1777">
            <w:pPr>
              <w:rPr>
                <w:b/>
              </w:rPr>
            </w:pPr>
            <w:r w:rsidRPr="00AC139C">
              <w:rPr>
                <w:rFonts w:asciiTheme="majorHAnsi" w:eastAsiaTheme="majorEastAsia" w:hAnsi="Calibri Light" w:cstheme="majorBidi"/>
                <w:b/>
                <w:color w:val="000000" w:themeColor="text1"/>
                <w:kern w:val="24"/>
                <w:sz w:val="24"/>
                <w:szCs w:val="24"/>
              </w:rPr>
              <w:t>Bibliography</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Berger, J</w:t>
            </w:r>
          </w:p>
        </w:tc>
        <w:tc>
          <w:tcPr>
            <w:tcW w:w="1405" w:type="dxa"/>
          </w:tcPr>
          <w:p w:rsidR="002C1777" w:rsidRPr="0004308B" w:rsidRDefault="002C1777" w:rsidP="002C1777">
            <w:pPr>
              <w:spacing w:after="120"/>
              <w:ind w:right="567"/>
              <w:rPr>
                <w:rFonts w:cstheme="minorHAnsi"/>
              </w:rPr>
            </w:pPr>
            <w:r w:rsidRPr="0004308B">
              <w:rPr>
                <w:rFonts w:cstheme="minorHAnsi"/>
              </w:rPr>
              <w:t>2009</w:t>
            </w:r>
          </w:p>
        </w:tc>
        <w:tc>
          <w:tcPr>
            <w:tcW w:w="5773" w:type="dxa"/>
          </w:tcPr>
          <w:p w:rsidR="002C1777" w:rsidRPr="0004308B" w:rsidRDefault="002C1777" w:rsidP="002C1777">
            <w:pPr>
              <w:spacing w:after="120"/>
              <w:ind w:right="567"/>
              <w:rPr>
                <w:rFonts w:cstheme="minorHAnsi"/>
                <w:i/>
              </w:rPr>
            </w:pPr>
            <w:r w:rsidRPr="0004308B">
              <w:rPr>
                <w:rFonts w:cstheme="minorHAnsi"/>
                <w:i/>
              </w:rPr>
              <w:t>About Looking</w:t>
            </w:r>
          </w:p>
        </w:tc>
        <w:tc>
          <w:tcPr>
            <w:tcW w:w="2126" w:type="dxa"/>
          </w:tcPr>
          <w:p w:rsidR="002C1777" w:rsidRPr="0004308B" w:rsidRDefault="002C1777" w:rsidP="002C1777">
            <w:pPr>
              <w:spacing w:after="120"/>
              <w:ind w:right="567"/>
              <w:rPr>
                <w:rFonts w:cstheme="minorHAnsi"/>
              </w:rPr>
            </w:pPr>
            <w:r w:rsidRPr="0004308B">
              <w:rPr>
                <w:rFonts w:cstheme="minorHAnsi"/>
              </w:rPr>
              <w:t>London</w:t>
            </w:r>
          </w:p>
        </w:tc>
        <w:tc>
          <w:tcPr>
            <w:tcW w:w="4111" w:type="dxa"/>
          </w:tcPr>
          <w:p w:rsidR="002C1777" w:rsidRPr="0004308B" w:rsidRDefault="002C1777" w:rsidP="002C1777">
            <w:pPr>
              <w:spacing w:after="120"/>
              <w:ind w:right="567"/>
              <w:rPr>
                <w:rFonts w:cstheme="minorHAnsi"/>
              </w:rPr>
            </w:pPr>
            <w:r w:rsidRPr="0004308B">
              <w:rPr>
                <w:rFonts w:cstheme="minorHAnsi"/>
              </w:rPr>
              <w:t>Bloomsbury</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Billcliffe, R</w:t>
            </w:r>
          </w:p>
        </w:tc>
        <w:tc>
          <w:tcPr>
            <w:tcW w:w="1405" w:type="dxa"/>
          </w:tcPr>
          <w:p w:rsidR="002C1777" w:rsidRPr="0004308B" w:rsidRDefault="002C1777" w:rsidP="002C1777">
            <w:pPr>
              <w:spacing w:after="120"/>
              <w:ind w:right="567"/>
              <w:rPr>
                <w:rFonts w:cstheme="minorHAnsi"/>
              </w:rPr>
            </w:pPr>
            <w:r w:rsidRPr="0004308B">
              <w:rPr>
                <w:rFonts w:cstheme="minorHAnsi"/>
              </w:rPr>
              <w:t>2012</w:t>
            </w:r>
          </w:p>
        </w:tc>
        <w:tc>
          <w:tcPr>
            <w:tcW w:w="5773" w:type="dxa"/>
          </w:tcPr>
          <w:p w:rsidR="002C1777" w:rsidRPr="0004308B" w:rsidRDefault="002C1777" w:rsidP="002C1777">
            <w:pPr>
              <w:spacing w:after="120"/>
              <w:ind w:right="567"/>
              <w:rPr>
                <w:rFonts w:cstheme="minorHAnsi"/>
                <w:i/>
              </w:rPr>
            </w:pPr>
            <w:r w:rsidRPr="0004308B">
              <w:rPr>
                <w:rFonts w:cstheme="minorHAnsi"/>
                <w:i/>
              </w:rPr>
              <w:t>Visiting Charles Rennie Mackintosh</w:t>
            </w:r>
          </w:p>
        </w:tc>
        <w:tc>
          <w:tcPr>
            <w:tcW w:w="2126" w:type="dxa"/>
          </w:tcPr>
          <w:p w:rsidR="002C1777" w:rsidRPr="0004308B" w:rsidRDefault="002C1777" w:rsidP="002C1777">
            <w:pPr>
              <w:spacing w:after="120"/>
              <w:ind w:right="567"/>
              <w:rPr>
                <w:rFonts w:cstheme="minorHAnsi"/>
              </w:rPr>
            </w:pPr>
            <w:r w:rsidRPr="0004308B">
              <w:rPr>
                <w:rFonts w:cstheme="minorHAnsi"/>
              </w:rPr>
              <w:t>London</w:t>
            </w:r>
          </w:p>
        </w:tc>
        <w:tc>
          <w:tcPr>
            <w:tcW w:w="4111" w:type="dxa"/>
          </w:tcPr>
          <w:p w:rsidR="002C1777" w:rsidRPr="0004308B" w:rsidRDefault="002C1777" w:rsidP="002C1777">
            <w:pPr>
              <w:spacing w:after="120"/>
              <w:ind w:right="567"/>
              <w:rPr>
                <w:rFonts w:cstheme="minorHAnsi"/>
              </w:rPr>
            </w:pPr>
            <w:r w:rsidRPr="0004308B">
              <w:rPr>
                <w:rFonts w:cstheme="minorHAnsi"/>
              </w:rPr>
              <w:t>Frances Lincoln Ltd</w:t>
            </w:r>
          </w:p>
        </w:tc>
      </w:tr>
      <w:tr w:rsidR="002C1777" w:rsidRPr="0004308B" w:rsidTr="002C1777">
        <w:tc>
          <w:tcPr>
            <w:tcW w:w="2737" w:type="dxa"/>
          </w:tcPr>
          <w:p w:rsidR="002C1777" w:rsidRPr="0004308B" w:rsidRDefault="002C1777" w:rsidP="002C1777">
            <w:pPr>
              <w:spacing w:after="120"/>
              <w:ind w:right="567"/>
              <w:rPr>
                <w:rFonts w:cstheme="minorHAnsi"/>
              </w:rPr>
            </w:pPr>
            <w:bookmarkStart w:id="11" w:name="_Hlk6910076"/>
            <w:r w:rsidRPr="0004308B">
              <w:rPr>
                <w:rFonts w:cstheme="minorHAnsi"/>
              </w:rPr>
              <w:t>Billcliffe, R</w:t>
            </w:r>
          </w:p>
        </w:tc>
        <w:tc>
          <w:tcPr>
            <w:tcW w:w="1405" w:type="dxa"/>
          </w:tcPr>
          <w:p w:rsidR="002C1777" w:rsidRPr="0004308B" w:rsidRDefault="002C1777" w:rsidP="002C1777">
            <w:pPr>
              <w:spacing w:after="120"/>
              <w:ind w:right="567"/>
              <w:rPr>
                <w:rFonts w:cstheme="minorHAnsi"/>
              </w:rPr>
            </w:pPr>
            <w:r w:rsidRPr="0004308B">
              <w:rPr>
                <w:rFonts w:cstheme="minorHAnsi"/>
              </w:rPr>
              <w:t>1979</w:t>
            </w:r>
          </w:p>
        </w:tc>
        <w:tc>
          <w:tcPr>
            <w:tcW w:w="5773" w:type="dxa"/>
          </w:tcPr>
          <w:p w:rsidR="002C1777" w:rsidRPr="0004308B" w:rsidRDefault="002C1777" w:rsidP="002C1777">
            <w:pPr>
              <w:spacing w:after="120"/>
              <w:ind w:right="567"/>
              <w:rPr>
                <w:rFonts w:cstheme="minorHAnsi"/>
                <w:i/>
              </w:rPr>
            </w:pPr>
            <w:r w:rsidRPr="0004308B">
              <w:rPr>
                <w:rFonts w:cstheme="minorHAnsi"/>
                <w:i/>
              </w:rPr>
              <w:t>Mackintosh Watercolours</w:t>
            </w:r>
          </w:p>
        </w:tc>
        <w:tc>
          <w:tcPr>
            <w:tcW w:w="2126" w:type="dxa"/>
          </w:tcPr>
          <w:p w:rsidR="002C1777" w:rsidRPr="0004308B" w:rsidRDefault="002C1777" w:rsidP="002C1777">
            <w:pPr>
              <w:spacing w:after="120"/>
              <w:ind w:right="567"/>
              <w:rPr>
                <w:rFonts w:cstheme="minorHAnsi"/>
              </w:rPr>
            </w:pPr>
            <w:r w:rsidRPr="0004308B">
              <w:rPr>
                <w:rFonts w:cstheme="minorHAnsi"/>
              </w:rPr>
              <w:t>London</w:t>
            </w:r>
          </w:p>
        </w:tc>
        <w:tc>
          <w:tcPr>
            <w:tcW w:w="4111" w:type="dxa"/>
          </w:tcPr>
          <w:p w:rsidR="002C1777" w:rsidRPr="0004308B" w:rsidRDefault="002C1777" w:rsidP="002C1777">
            <w:pPr>
              <w:spacing w:after="120"/>
              <w:ind w:right="567"/>
              <w:rPr>
                <w:rFonts w:cstheme="minorHAnsi"/>
              </w:rPr>
            </w:pPr>
            <w:r w:rsidRPr="0004308B">
              <w:rPr>
                <w:rFonts w:cstheme="minorHAnsi"/>
              </w:rPr>
              <w:t>John Murray Publishers</w:t>
            </w:r>
          </w:p>
        </w:tc>
      </w:tr>
      <w:bookmarkEnd w:id="11"/>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Crawford,</w:t>
            </w:r>
            <w:r>
              <w:rPr>
                <w:rFonts w:cstheme="minorHAnsi"/>
              </w:rPr>
              <w:t xml:space="preserve"> </w:t>
            </w:r>
            <w:r w:rsidRPr="0004308B">
              <w:rPr>
                <w:rFonts w:cstheme="minorHAnsi"/>
              </w:rPr>
              <w:t>A</w:t>
            </w:r>
          </w:p>
        </w:tc>
        <w:tc>
          <w:tcPr>
            <w:tcW w:w="1405" w:type="dxa"/>
          </w:tcPr>
          <w:p w:rsidR="002C1777" w:rsidRPr="0004308B" w:rsidRDefault="002C1777" w:rsidP="002C1777">
            <w:pPr>
              <w:spacing w:after="120"/>
              <w:ind w:right="567"/>
              <w:rPr>
                <w:rFonts w:cstheme="minorHAnsi"/>
              </w:rPr>
            </w:pPr>
            <w:r w:rsidRPr="0004308B">
              <w:rPr>
                <w:rFonts w:cstheme="minorHAnsi"/>
              </w:rPr>
              <w:t>1995</w:t>
            </w:r>
          </w:p>
        </w:tc>
        <w:tc>
          <w:tcPr>
            <w:tcW w:w="5773" w:type="dxa"/>
          </w:tcPr>
          <w:p w:rsidR="002C1777" w:rsidRPr="0004308B" w:rsidRDefault="002C1777" w:rsidP="002C1777">
            <w:pPr>
              <w:spacing w:after="120"/>
              <w:ind w:right="567"/>
              <w:rPr>
                <w:rFonts w:cstheme="minorHAnsi"/>
                <w:i/>
              </w:rPr>
            </w:pPr>
            <w:r w:rsidRPr="0004308B">
              <w:rPr>
                <w:rFonts w:cstheme="minorHAnsi"/>
                <w:i/>
              </w:rPr>
              <w:t>Charles Rennie Mackintosh</w:t>
            </w:r>
          </w:p>
        </w:tc>
        <w:tc>
          <w:tcPr>
            <w:tcW w:w="2126" w:type="dxa"/>
          </w:tcPr>
          <w:p w:rsidR="002C1777" w:rsidRPr="0004308B" w:rsidRDefault="002C1777" w:rsidP="002C1777">
            <w:pPr>
              <w:spacing w:after="120"/>
              <w:ind w:right="567"/>
              <w:rPr>
                <w:rFonts w:cstheme="minorHAnsi"/>
              </w:rPr>
            </w:pPr>
            <w:r w:rsidRPr="0004308B">
              <w:rPr>
                <w:rFonts w:cstheme="minorHAnsi"/>
              </w:rPr>
              <w:t>London</w:t>
            </w:r>
          </w:p>
        </w:tc>
        <w:tc>
          <w:tcPr>
            <w:tcW w:w="4111" w:type="dxa"/>
          </w:tcPr>
          <w:p w:rsidR="002C1777" w:rsidRPr="0004308B" w:rsidRDefault="002C1777" w:rsidP="002C1777">
            <w:pPr>
              <w:spacing w:after="120"/>
              <w:ind w:right="567"/>
              <w:rPr>
                <w:rFonts w:cstheme="minorHAnsi"/>
              </w:rPr>
            </w:pPr>
            <w:r w:rsidRPr="0004308B">
              <w:rPr>
                <w:rFonts w:cstheme="minorHAnsi"/>
              </w:rPr>
              <w:t>Thames and Hudson Ltd</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Crichton,</w:t>
            </w:r>
            <w:r>
              <w:rPr>
                <w:rFonts w:cstheme="minorHAnsi"/>
              </w:rPr>
              <w:t xml:space="preserve"> </w:t>
            </w:r>
            <w:r w:rsidRPr="0004308B">
              <w:rPr>
                <w:rFonts w:cstheme="minorHAnsi"/>
              </w:rPr>
              <w:t>R</w:t>
            </w:r>
          </w:p>
        </w:tc>
        <w:tc>
          <w:tcPr>
            <w:tcW w:w="1405" w:type="dxa"/>
          </w:tcPr>
          <w:p w:rsidR="002C1777" w:rsidRPr="0004308B" w:rsidRDefault="002C1777" w:rsidP="002C1777">
            <w:pPr>
              <w:spacing w:after="120"/>
              <w:ind w:right="567"/>
              <w:rPr>
                <w:rFonts w:cstheme="minorHAnsi"/>
              </w:rPr>
            </w:pPr>
            <w:r w:rsidRPr="0004308B">
              <w:rPr>
                <w:rFonts w:cstheme="minorHAnsi"/>
              </w:rPr>
              <w:t>2013</w:t>
            </w:r>
          </w:p>
        </w:tc>
        <w:tc>
          <w:tcPr>
            <w:tcW w:w="5773" w:type="dxa"/>
          </w:tcPr>
          <w:p w:rsidR="002C1777" w:rsidRPr="0004308B" w:rsidRDefault="002C1777" w:rsidP="002C1777">
            <w:pPr>
              <w:spacing w:after="120"/>
              <w:ind w:right="567"/>
              <w:rPr>
                <w:rFonts w:cstheme="minorHAnsi"/>
                <w:i/>
              </w:rPr>
            </w:pPr>
            <w:r w:rsidRPr="0004308B">
              <w:rPr>
                <w:rFonts w:cstheme="minorHAnsi"/>
                <w:i/>
              </w:rPr>
              <w:t>On the trail of Monsieur Mackintosh</w:t>
            </w:r>
          </w:p>
        </w:tc>
        <w:tc>
          <w:tcPr>
            <w:tcW w:w="2126" w:type="dxa"/>
          </w:tcPr>
          <w:p w:rsidR="002C1777" w:rsidRPr="0004308B" w:rsidRDefault="002C1777" w:rsidP="002C1777">
            <w:pPr>
              <w:spacing w:after="120"/>
              <w:ind w:right="567"/>
              <w:rPr>
                <w:rFonts w:cstheme="minorHAnsi"/>
              </w:rPr>
            </w:pPr>
            <w:r w:rsidRPr="0004308B">
              <w:rPr>
                <w:rFonts w:cstheme="minorHAnsi"/>
              </w:rPr>
              <w:t>Innerleithen, Scotland</w:t>
            </w:r>
          </w:p>
        </w:tc>
        <w:tc>
          <w:tcPr>
            <w:tcW w:w="4111" w:type="dxa"/>
          </w:tcPr>
          <w:p w:rsidR="002C1777" w:rsidRPr="0004308B" w:rsidRDefault="002C1777" w:rsidP="002C1777">
            <w:pPr>
              <w:spacing w:after="120"/>
              <w:ind w:right="567"/>
              <w:rPr>
                <w:rFonts w:cstheme="minorHAnsi"/>
              </w:rPr>
            </w:pPr>
            <w:r w:rsidRPr="0004308B">
              <w:rPr>
                <w:rFonts w:cstheme="minorHAnsi"/>
              </w:rPr>
              <w:t>Robin Crichton</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Dean, D</w:t>
            </w:r>
          </w:p>
        </w:tc>
        <w:tc>
          <w:tcPr>
            <w:tcW w:w="1405" w:type="dxa"/>
          </w:tcPr>
          <w:p w:rsidR="002C1777" w:rsidRPr="0004308B" w:rsidRDefault="002C1777" w:rsidP="002C1777">
            <w:pPr>
              <w:spacing w:after="120"/>
              <w:ind w:right="567"/>
              <w:rPr>
                <w:rFonts w:cstheme="minorHAnsi"/>
              </w:rPr>
            </w:pPr>
            <w:r w:rsidRPr="0004308B">
              <w:rPr>
                <w:rFonts w:cstheme="minorHAnsi"/>
              </w:rPr>
              <w:t>1994</w:t>
            </w:r>
          </w:p>
        </w:tc>
        <w:tc>
          <w:tcPr>
            <w:tcW w:w="5773" w:type="dxa"/>
          </w:tcPr>
          <w:p w:rsidR="002C1777" w:rsidRPr="0004308B" w:rsidRDefault="002C1777" w:rsidP="002C1777">
            <w:pPr>
              <w:spacing w:after="120"/>
              <w:ind w:right="567"/>
              <w:rPr>
                <w:rFonts w:cstheme="minorHAnsi"/>
                <w:i/>
              </w:rPr>
            </w:pPr>
            <w:r w:rsidRPr="0004308B">
              <w:rPr>
                <w:rFonts w:cstheme="minorHAnsi"/>
                <w:i/>
              </w:rPr>
              <w:t>Museum Exhibition Practise and Theory</w:t>
            </w:r>
          </w:p>
        </w:tc>
        <w:tc>
          <w:tcPr>
            <w:tcW w:w="2126" w:type="dxa"/>
          </w:tcPr>
          <w:p w:rsidR="002C1777" w:rsidRPr="0004308B" w:rsidRDefault="002C1777" w:rsidP="002C1777">
            <w:pPr>
              <w:spacing w:after="120"/>
              <w:ind w:right="567"/>
              <w:rPr>
                <w:rFonts w:cstheme="minorHAnsi"/>
              </w:rPr>
            </w:pPr>
            <w:r w:rsidRPr="0004308B">
              <w:rPr>
                <w:rFonts w:cstheme="minorHAnsi"/>
              </w:rPr>
              <w:t>London</w:t>
            </w:r>
          </w:p>
        </w:tc>
        <w:tc>
          <w:tcPr>
            <w:tcW w:w="4111" w:type="dxa"/>
          </w:tcPr>
          <w:p w:rsidR="002C1777" w:rsidRPr="0004308B" w:rsidRDefault="002C1777" w:rsidP="002C1777">
            <w:pPr>
              <w:spacing w:after="120"/>
              <w:ind w:right="567"/>
              <w:rPr>
                <w:rFonts w:cstheme="minorHAnsi"/>
              </w:rPr>
            </w:pPr>
            <w:r w:rsidRPr="0004308B">
              <w:rPr>
                <w:rFonts w:cstheme="minorHAnsi"/>
              </w:rPr>
              <w:t>Routledge</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George, A</w:t>
            </w:r>
          </w:p>
        </w:tc>
        <w:tc>
          <w:tcPr>
            <w:tcW w:w="1405" w:type="dxa"/>
          </w:tcPr>
          <w:p w:rsidR="002C1777" w:rsidRPr="0004308B" w:rsidRDefault="002C1777" w:rsidP="002C1777">
            <w:pPr>
              <w:spacing w:after="120"/>
              <w:ind w:right="567"/>
              <w:rPr>
                <w:rFonts w:cstheme="minorHAnsi"/>
              </w:rPr>
            </w:pPr>
            <w:r w:rsidRPr="0004308B">
              <w:rPr>
                <w:rFonts w:cstheme="minorHAnsi"/>
              </w:rPr>
              <w:t>2015</w:t>
            </w:r>
          </w:p>
        </w:tc>
        <w:tc>
          <w:tcPr>
            <w:tcW w:w="5773" w:type="dxa"/>
          </w:tcPr>
          <w:p w:rsidR="002C1777" w:rsidRPr="0004308B" w:rsidRDefault="002C1777" w:rsidP="002C1777">
            <w:pPr>
              <w:spacing w:after="120"/>
              <w:ind w:right="567"/>
              <w:rPr>
                <w:rFonts w:cstheme="minorHAnsi"/>
                <w:i/>
              </w:rPr>
            </w:pPr>
            <w:r w:rsidRPr="0004308B">
              <w:rPr>
                <w:rFonts w:cstheme="minorHAnsi"/>
                <w:i/>
              </w:rPr>
              <w:t>The Curators Handbook</w:t>
            </w:r>
          </w:p>
        </w:tc>
        <w:tc>
          <w:tcPr>
            <w:tcW w:w="2126" w:type="dxa"/>
          </w:tcPr>
          <w:p w:rsidR="002C1777" w:rsidRPr="0004308B" w:rsidRDefault="002C1777" w:rsidP="002C1777">
            <w:pPr>
              <w:spacing w:after="120"/>
              <w:ind w:right="567"/>
              <w:rPr>
                <w:rFonts w:cstheme="minorHAnsi"/>
              </w:rPr>
            </w:pPr>
            <w:r w:rsidRPr="0004308B">
              <w:rPr>
                <w:rFonts w:cstheme="minorHAnsi"/>
              </w:rPr>
              <w:t>London</w:t>
            </w:r>
          </w:p>
        </w:tc>
        <w:tc>
          <w:tcPr>
            <w:tcW w:w="4111" w:type="dxa"/>
          </w:tcPr>
          <w:p w:rsidR="002C1777" w:rsidRPr="0004308B" w:rsidRDefault="002C1777" w:rsidP="002C1777">
            <w:pPr>
              <w:spacing w:after="120"/>
              <w:ind w:right="567"/>
              <w:rPr>
                <w:rFonts w:cstheme="minorHAnsi"/>
              </w:rPr>
            </w:pPr>
            <w:r w:rsidRPr="0004308B">
              <w:rPr>
                <w:rFonts w:cstheme="minorHAnsi"/>
              </w:rPr>
              <w:t>Thames &amp; Hudson</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Glasgow Museums</w:t>
            </w:r>
          </w:p>
        </w:tc>
        <w:tc>
          <w:tcPr>
            <w:tcW w:w="1405" w:type="dxa"/>
          </w:tcPr>
          <w:p w:rsidR="002C1777" w:rsidRPr="0004308B" w:rsidRDefault="002C1777" w:rsidP="002C1777">
            <w:pPr>
              <w:spacing w:after="120"/>
              <w:ind w:right="567"/>
              <w:rPr>
                <w:rFonts w:cstheme="minorHAnsi"/>
              </w:rPr>
            </w:pPr>
            <w:r w:rsidRPr="0004308B">
              <w:rPr>
                <w:rFonts w:cstheme="minorHAnsi"/>
              </w:rPr>
              <w:t>2018</w:t>
            </w:r>
          </w:p>
        </w:tc>
        <w:tc>
          <w:tcPr>
            <w:tcW w:w="5773" w:type="dxa"/>
          </w:tcPr>
          <w:p w:rsidR="002C1777" w:rsidRPr="0004308B" w:rsidRDefault="002C1777" w:rsidP="002C1777">
            <w:pPr>
              <w:spacing w:after="120"/>
              <w:ind w:right="567"/>
              <w:rPr>
                <w:rFonts w:cstheme="minorHAnsi"/>
                <w:i/>
              </w:rPr>
            </w:pPr>
            <w:bookmarkStart w:id="12" w:name="_Hlk6862379"/>
            <w:r w:rsidRPr="0004308B">
              <w:rPr>
                <w:rFonts w:cstheme="minorHAnsi"/>
                <w:i/>
              </w:rPr>
              <w:t>Charles Rennie Mackintosh – the making of the Glasgow style</w:t>
            </w:r>
            <w:bookmarkEnd w:id="12"/>
          </w:p>
        </w:tc>
        <w:tc>
          <w:tcPr>
            <w:tcW w:w="2126" w:type="dxa"/>
          </w:tcPr>
          <w:p w:rsidR="002C1777" w:rsidRPr="0004308B" w:rsidRDefault="002C1777" w:rsidP="002C1777">
            <w:pPr>
              <w:spacing w:after="120"/>
              <w:ind w:right="567"/>
              <w:rPr>
                <w:rFonts w:cstheme="minorHAnsi"/>
              </w:rPr>
            </w:pPr>
            <w:r w:rsidRPr="0004308B">
              <w:rPr>
                <w:rFonts w:cstheme="minorHAnsi"/>
              </w:rPr>
              <w:t>Glasgow</w:t>
            </w:r>
          </w:p>
        </w:tc>
        <w:tc>
          <w:tcPr>
            <w:tcW w:w="4111" w:type="dxa"/>
          </w:tcPr>
          <w:p w:rsidR="002C1777" w:rsidRPr="0004308B" w:rsidRDefault="002C1777" w:rsidP="002C1777">
            <w:pPr>
              <w:spacing w:after="120"/>
              <w:ind w:right="567"/>
              <w:rPr>
                <w:rFonts w:cstheme="minorHAnsi"/>
              </w:rPr>
            </w:pPr>
            <w:r w:rsidRPr="0004308B">
              <w:rPr>
                <w:rFonts w:cstheme="minorHAnsi"/>
              </w:rPr>
              <w:t>Glasgow Museums</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Kinchin, P</w:t>
            </w:r>
          </w:p>
        </w:tc>
        <w:tc>
          <w:tcPr>
            <w:tcW w:w="1405" w:type="dxa"/>
          </w:tcPr>
          <w:p w:rsidR="002C1777" w:rsidRPr="0004308B" w:rsidRDefault="002C1777" w:rsidP="002C1777">
            <w:pPr>
              <w:spacing w:after="120"/>
              <w:ind w:right="567"/>
              <w:rPr>
                <w:rFonts w:cstheme="minorHAnsi"/>
              </w:rPr>
            </w:pPr>
            <w:r w:rsidRPr="0004308B">
              <w:rPr>
                <w:rFonts w:cstheme="minorHAnsi"/>
              </w:rPr>
              <w:t>1991</w:t>
            </w:r>
          </w:p>
        </w:tc>
        <w:tc>
          <w:tcPr>
            <w:tcW w:w="5773" w:type="dxa"/>
          </w:tcPr>
          <w:p w:rsidR="002C1777" w:rsidRPr="0004308B" w:rsidRDefault="002C1777" w:rsidP="002C1777">
            <w:pPr>
              <w:spacing w:after="120"/>
              <w:ind w:right="567"/>
              <w:rPr>
                <w:rFonts w:cstheme="minorHAnsi"/>
                <w:i/>
              </w:rPr>
            </w:pPr>
            <w:r w:rsidRPr="0004308B">
              <w:rPr>
                <w:rFonts w:cstheme="minorHAnsi"/>
                <w:i/>
              </w:rPr>
              <w:t>Tea and Taste- The Glasgow Tea Rooms 1875-1975</w:t>
            </w:r>
          </w:p>
        </w:tc>
        <w:tc>
          <w:tcPr>
            <w:tcW w:w="2126" w:type="dxa"/>
          </w:tcPr>
          <w:p w:rsidR="002C1777" w:rsidRPr="0004308B" w:rsidRDefault="002C1777" w:rsidP="002C1777">
            <w:pPr>
              <w:spacing w:after="120"/>
              <w:ind w:right="567"/>
              <w:rPr>
                <w:rFonts w:cstheme="minorHAnsi"/>
              </w:rPr>
            </w:pPr>
            <w:r w:rsidRPr="0004308B">
              <w:rPr>
                <w:rFonts w:cstheme="minorHAnsi"/>
              </w:rPr>
              <w:t>Oxford</w:t>
            </w:r>
          </w:p>
        </w:tc>
        <w:tc>
          <w:tcPr>
            <w:tcW w:w="4111" w:type="dxa"/>
          </w:tcPr>
          <w:p w:rsidR="002C1777" w:rsidRPr="0004308B" w:rsidRDefault="002C1777" w:rsidP="002C1777">
            <w:pPr>
              <w:spacing w:after="120"/>
              <w:ind w:right="567"/>
              <w:rPr>
                <w:rFonts w:cstheme="minorHAnsi"/>
              </w:rPr>
            </w:pPr>
            <w:r w:rsidRPr="0004308B">
              <w:rPr>
                <w:rFonts w:cstheme="minorHAnsi"/>
              </w:rPr>
              <w:t>White Cockade Publishing</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Kinchin, P</w:t>
            </w:r>
          </w:p>
        </w:tc>
        <w:tc>
          <w:tcPr>
            <w:tcW w:w="1405" w:type="dxa"/>
          </w:tcPr>
          <w:p w:rsidR="002C1777" w:rsidRPr="0004308B" w:rsidRDefault="002C1777" w:rsidP="002C1777">
            <w:pPr>
              <w:spacing w:after="120"/>
              <w:ind w:right="567"/>
              <w:rPr>
                <w:rFonts w:cstheme="minorHAnsi"/>
              </w:rPr>
            </w:pPr>
            <w:r w:rsidRPr="0004308B">
              <w:rPr>
                <w:rFonts w:cstheme="minorHAnsi"/>
              </w:rPr>
              <w:t>1998</w:t>
            </w:r>
          </w:p>
        </w:tc>
        <w:tc>
          <w:tcPr>
            <w:tcW w:w="5773" w:type="dxa"/>
          </w:tcPr>
          <w:p w:rsidR="002C1777" w:rsidRPr="0004308B" w:rsidRDefault="002C1777" w:rsidP="002C1777">
            <w:pPr>
              <w:spacing w:after="120"/>
              <w:ind w:right="567"/>
              <w:rPr>
                <w:rFonts w:cstheme="minorHAnsi"/>
                <w:i/>
              </w:rPr>
            </w:pPr>
            <w:r w:rsidRPr="0004308B">
              <w:rPr>
                <w:rFonts w:cstheme="minorHAnsi"/>
                <w:i/>
              </w:rPr>
              <w:t>Taking Tea with Mackintosh – The Story of Miss Cranston’s Tea Rooms</w:t>
            </w:r>
          </w:p>
        </w:tc>
        <w:tc>
          <w:tcPr>
            <w:tcW w:w="2126" w:type="dxa"/>
          </w:tcPr>
          <w:p w:rsidR="002C1777" w:rsidRPr="0004308B" w:rsidRDefault="002C1777" w:rsidP="002C1777">
            <w:pPr>
              <w:spacing w:after="120"/>
              <w:ind w:right="567"/>
              <w:rPr>
                <w:rFonts w:cstheme="minorHAnsi"/>
              </w:rPr>
            </w:pPr>
            <w:r w:rsidRPr="0004308B">
              <w:rPr>
                <w:rFonts w:cstheme="minorHAnsi"/>
              </w:rPr>
              <w:t>San Francisco</w:t>
            </w:r>
          </w:p>
        </w:tc>
        <w:tc>
          <w:tcPr>
            <w:tcW w:w="4111" w:type="dxa"/>
          </w:tcPr>
          <w:p w:rsidR="002C1777" w:rsidRPr="0004308B" w:rsidRDefault="002C1777" w:rsidP="002C1777">
            <w:pPr>
              <w:spacing w:after="120"/>
              <w:ind w:right="567"/>
              <w:rPr>
                <w:rFonts w:cstheme="minorHAnsi"/>
              </w:rPr>
            </w:pPr>
            <w:r w:rsidRPr="0004308B">
              <w:rPr>
                <w:rFonts w:cstheme="minorHAnsi"/>
              </w:rPr>
              <w:t>Pomegranate</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McLaughlin, Aimée</w:t>
            </w:r>
          </w:p>
        </w:tc>
        <w:tc>
          <w:tcPr>
            <w:tcW w:w="1405" w:type="dxa"/>
          </w:tcPr>
          <w:p w:rsidR="002C1777" w:rsidRPr="0004308B" w:rsidRDefault="002C1777" w:rsidP="002C1777">
            <w:pPr>
              <w:spacing w:after="120"/>
              <w:ind w:right="567"/>
              <w:rPr>
                <w:rFonts w:cstheme="minorHAnsi"/>
              </w:rPr>
            </w:pPr>
            <w:r>
              <w:rPr>
                <w:rFonts w:cstheme="minorHAnsi"/>
              </w:rPr>
              <w:t>3</w:t>
            </w:r>
            <w:r w:rsidRPr="004C1B2E">
              <w:rPr>
                <w:rFonts w:cstheme="minorHAnsi"/>
                <w:vertAlign w:val="superscript"/>
              </w:rPr>
              <w:t>rd</w:t>
            </w:r>
            <w:r>
              <w:rPr>
                <w:rFonts w:cstheme="minorHAnsi"/>
              </w:rPr>
              <w:t xml:space="preserve"> </w:t>
            </w:r>
            <w:r w:rsidRPr="0004308B">
              <w:rPr>
                <w:rFonts w:cstheme="minorHAnsi"/>
              </w:rPr>
              <w:t>Apr 2018</w:t>
            </w:r>
          </w:p>
        </w:tc>
        <w:tc>
          <w:tcPr>
            <w:tcW w:w="5773" w:type="dxa"/>
          </w:tcPr>
          <w:p w:rsidR="002C1777" w:rsidRPr="0004308B" w:rsidRDefault="002C1777" w:rsidP="002C1777">
            <w:pPr>
              <w:rPr>
                <w:rFonts w:cstheme="minorHAnsi"/>
                <w:i/>
              </w:rPr>
            </w:pPr>
            <w:r w:rsidRPr="0004308B">
              <w:rPr>
                <w:rFonts w:cstheme="minorHAnsi"/>
                <w:i/>
              </w:rPr>
              <w:t xml:space="preserve">Celebrating 150 years of Charles Rennie Mackintosh </w:t>
            </w:r>
          </w:p>
          <w:p w:rsidR="002C1777" w:rsidRPr="0004308B" w:rsidRDefault="002C1777" w:rsidP="002C1777">
            <w:pPr>
              <w:spacing w:after="120"/>
              <w:ind w:right="567"/>
              <w:rPr>
                <w:rFonts w:cstheme="minorHAnsi"/>
                <w:i/>
              </w:rPr>
            </w:pPr>
          </w:p>
        </w:tc>
        <w:tc>
          <w:tcPr>
            <w:tcW w:w="2126" w:type="dxa"/>
          </w:tcPr>
          <w:p w:rsidR="002C1777" w:rsidRPr="0004308B" w:rsidRDefault="002C1777" w:rsidP="002C1777">
            <w:pPr>
              <w:spacing w:after="120"/>
              <w:ind w:right="567"/>
              <w:rPr>
                <w:rFonts w:cstheme="minorHAnsi"/>
              </w:rPr>
            </w:pPr>
            <w:r w:rsidRPr="0004308B">
              <w:rPr>
                <w:rFonts w:cstheme="minorHAnsi"/>
              </w:rPr>
              <w:t>London</w:t>
            </w:r>
          </w:p>
        </w:tc>
        <w:tc>
          <w:tcPr>
            <w:tcW w:w="4111" w:type="dxa"/>
          </w:tcPr>
          <w:p w:rsidR="002C1777" w:rsidRPr="0004308B" w:rsidRDefault="002C1777" w:rsidP="002C1777">
            <w:pPr>
              <w:spacing w:after="120"/>
              <w:ind w:right="567"/>
              <w:rPr>
                <w:rFonts w:cstheme="minorHAnsi"/>
              </w:rPr>
            </w:pPr>
            <w:r w:rsidRPr="0004308B">
              <w:rPr>
                <w:rFonts w:cstheme="minorHAnsi"/>
              </w:rPr>
              <w:t>Design Week (Online)</w:t>
            </w:r>
          </w:p>
        </w:tc>
      </w:tr>
      <w:tr w:rsidR="002C1777" w:rsidRPr="0004308B" w:rsidTr="002C1777">
        <w:tc>
          <w:tcPr>
            <w:tcW w:w="2737" w:type="dxa"/>
          </w:tcPr>
          <w:p w:rsidR="002C1777" w:rsidRPr="0004308B" w:rsidRDefault="002C1777" w:rsidP="002C1777">
            <w:pPr>
              <w:spacing w:after="120"/>
              <w:ind w:right="567"/>
              <w:rPr>
                <w:rFonts w:cstheme="minorHAnsi"/>
              </w:rPr>
            </w:pPr>
            <w:proofErr w:type="spellStart"/>
            <w:r w:rsidRPr="0004308B">
              <w:rPr>
                <w:rFonts w:cstheme="minorHAnsi"/>
              </w:rPr>
              <w:t>Moffat</w:t>
            </w:r>
            <w:proofErr w:type="spellEnd"/>
            <w:r w:rsidRPr="0004308B">
              <w:rPr>
                <w:rFonts w:cstheme="minorHAnsi"/>
              </w:rPr>
              <w:t>, A</w:t>
            </w:r>
          </w:p>
        </w:tc>
        <w:tc>
          <w:tcPr>
            <w:tcW w:w="1405" w:type="dxa"/>
          </w:tcPr>
          <w:p w:rsidR="002C1777" w:rsidRPr="0004308B" w:rsidRDefault="002C1777" w:rsidP="002C1777">
            <w:pPr>
              <w:spacing w:after="120"/>
              <w:ind w:right="567"/>
              <w:rPr>
                <w:rFonts w:cstheme="minorHAnsi"/>
              </w:rPr>
            </w:pPr>
            <w:r w:rsidRPr="0004308B">
              <w:rPr>
                <w:rFonts w:cstheme="minorHAnsi"/>
              </w:rPr>
              <w:t>1989</w:t>
            </w:r>
          </w:p>
        </w:tc>
        <w:tc>
          <w:tcPr>
            <w:tcW w:w="5773" w:type="dxa"/>
          </w:tcPr>
          <w:p w:rsidR="002C1777" w:rsidRPr="0004308B" w:rsidRDefault="002C1777" w:rsidP="002C1777">
            <w:pPr>
              <w:spacing w:after="120"/>
              <w:ind w:right="567"/>
              <w:rPr>
                <w:rFonts w:cstheme="minorHAnsi"/>
                <w:i/>
              </w:rPr>
            </w:pPr>
            <w:r w:rsidRPr="0004308B">
              <w:rPr>
                <w:rFonts w:cstheme="minorHAnsi"/>
                <w:i/>
              </w:rPr>
              <w:t>Remembering Charles Rennie Mackintosh</w:t>
            </w:r>
          </w:p>
        </w:tc>
        <w:tc>
          <w:tcPr>
            <w:tcW w:w="2126" w:type="dxa"/>
          </w:tcPr>
          <w:p w:rsidR="002C1777" w:rsidRPr="0004308B" w:rsidRDefault="002C1777" w:rsidP="002C1777">
            <w:pPr>
              <w:spacing w:after="120"/>
              <w:ind w:right="567"/>
              <w:rPr>
                <w:rFonts w:cstheme="minorHAnsi"/>
              </w:rPr>
            </w:pPr>
            <w:r w:rsidRPr="0004308B">
              <w:rPr>
                <w:rFonts w:cstheme="minorHAnsi"/>
              </w:rPr>
              <w:t>Lanark</w:t>
            </w:r>
          </w:p>
        </w:tc>
        <w:tc>
          <w:tcPr>
            <w:tcW w:w="4111" w:type="dxa"/>
          </w:tcPr>
          <w:p w:rsidR="002C1777" w:rsidRPr="0004308B" w:rsidRDefault="002C1777" w:rsidP="002C1777">
            <w:pPr>
              <w:spacing w:after="120"/>
              <w:ind w:right="567"/>
              <w:rPr>
                <w:rFonts w:cstheme="minorHAnsi"/>
              </w:rPr>
            </w:pPr>
            <w:r w:rsidRPr="0004308B">
              <w:rPr>
                <w:rFonts w:cstheme="minorHAnsi"/>
              </w:rPr>
              <w:t>Colin Baxter Photography</w:t>
            </w:r>
          </w:p>
        </w:tc>
      </w:tr>
      <w:tr w:rsidR="002C1777" w:rsidRPr="0004308B" w:rsidTr="002C1777">
        <w:tc>
          <w:tcPr>
            <w:tcW w:w="2737" w:type="dxa"/>
          </w:tcPr>
          <w:p w:rsidR="002C1777" w:rsidRPr="0004308B" w:rsidRDefault="002C1777" w:rsidP="002C1777">
            <w:pPr>
              <w:spacing w:after="120"/>
              <w:ind w:right="567"/>
              <w:rPr>
                <w:rFonts w:cstheme="minorHAnsi"/>
              </w:rPr>
            </w:pPr>
            <w:r>
              <w:rPr>
                <w:rFonts w:cstheme="minorHAnsi"/>
              </w:rPr>
              <w:t>Muthesius, H</w:t>
            </w:r>
          </w:p>
        </w:tc>
        <w:tc>
          <w:tcPr>
            <w:tcW w:w="1405" w:type="dxa"/>
          </w:tcPr>
          <w:p w:rsidR="002C1777" w:rsidRPr="0004308B" w:rsidRDefault="002C1777" w:rsidP="002C1777">
            <w:pPr>
              <w:spacing w:after="120"/>
              <w:ind w:right="567"/>
              <w:rPr>
                <w:rFonts w:cstheme="minorHAnsi"/>
              </w:rPr>
            </w:pPr>
            <w:r>
              <w:rPr>
                <w:rFonts w:cstheme="minorHAnsi"/>
              </w:rPr>
              <w:t>1902</w:t>
            </w:r>
          </w:p>
        </w:tc>
        <w:tc>
          <w:tcPr>
            <w:tcW w:w="5773" w:type="dxa"/>
          </w:tcPr>
          <w:p w:rsidR="002C1777" w:rsidRPr="005F0DE2" w:rsidRDefault="002C1777" w:rsidP="002C1777">
            <w:pPr>
              <w:spacing w:after="120"/>
              <w:ind w:right="567"/>
              <w:rPr>
                <w:rFonts w:cstheme="minorHAnsi"/>
                <w:i/>
              </w:rPr>
            </w:pPr>
            <w:r>
              <w:rPr>
                <w:rFonts w:cstheme="minorHAnsi"/>
                <w:i/>
              </w:rPr>
              <w:t>‘</w:t>
            </w:r>
            <w:r>
              <w:rPr>
                <w:rFonts w:cstheme="minorHAnsi"/>
              </w:rPr>
              <w:t>Mackintosh’s Art Principles</w:t>
            </w:r>
            <w:proofErr w:type="gramStart"/>
            <w:r>
              <w:rPr>
                <w:rFonts w:cstheme="minorHAnsi"/>
              </w:rPr>
              <w:t xml:space="preserve">’, </w:t>
            </w:r>
            <w:r>
              <w:rPr>
                <w:rFonts w:cstheme="minorHAnsi"/>
                <w:i/>
              </w:rPr>
              <w:t xml:space="preserve"> A</w:t>
            </w:r>
            <w:proofErr w:type="gramEnd"/>
            <w:r>
              <w:rPr>
                <w:rFonts w:cstheme="minorHAnsi"/>
                <w:i/>
              </w:rPr>
              <w:t xml:space="preserve"> House for an Art Lover.</w:t>
            </w:r>
          </w:p>
        </w:tc>
        <w:tc>
          <w:tcPr>
            <w:tcW w:w="2126" w:type="dxa"/>
          </w:tcPr>
          <w:p w:rsidR="002C1777" w:rsidRPr="0004308B" w:rsidRDefault="002C1777" w:rsidP="002C1777">
            <w:pPr>
              <w:spacing w:after="120"/>
              <w:ind w:right="567"/>
              <w:rPr>
                <w:rFonts w:cstheme="minorHAnsi"/>
              </w:rPr>
            </w:pPr>
            <w:r>
              <w:rPr>
                <w:rFonts w:cstheme="minorHAnsi"/>
              </w:rPr>
              <w:t>Darmstadt</w:t>
            </w:r>
          </w:p>
        </w:tc>
        <w:tc>
          <w:tcPr>
            <w:tcW w:w="4111" w:type="dxa"/>
          </w:tcPr>
          <w:p w:rsidR="002C1777" w:rsidRPr="0004308B" w:rsidRDefault="002C1777" w:rsidP="002C1777">
            <w:pPr>
              <w:spacing w:after="120"/>
              <w:ind w:right="567"/>
              <w:rPr>
                <w:rFonts w:cstheme="minorHAnsi"/>
              </w:rPr>
            </w:pPr>
            <w:r>
              <w:rPr>
                <w:rFonts w:cstheme="minorHAnsi"/>
              </w:rPr>
              <w:t>Alexander Kock</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rPr>
              <w:t>Robertson, P and Long, P</w:t>
            </w:r>
          </w:p>
        </w:tc>
        <w:tc>
          <w:tcPr>
            <w:tcW w:w="1405" w:type="dxa"/>
          </w:tcPr>
          <w:p w:rsidR="002C1777" w:rsidRPr="0004308B" w:rsidRDefault="002C1777" w:rsidP="002C1777">
            <w:pPr>
              <w:spacing w:after="120"/>
              <w:ind w:right="567"/>
              <w:rPr>
                <w:rFonts w:cstheme="minorHAnsi"/>
              </w:rPr>
            </w:pPr>
            <w:r w:rsidRPr="0004308B">
              <w:rPr>
                <w:rFonts w:cstheme="minorHAnsi"/>
              </w:rPr>
              <w:t>2005</w:t>
            </w:r>
          </w:p>
        </w:tc>
        <w:tc>
          <w:tcPr>
            <w:tcW w:w="5773" w:type="dxa"/>
          </w:tcPr>
          <w:p w:rsidR="002C1777" w:rsidRPr="0004308B" w:rsidRDefault="002C1777" w:rsidP="002C1777">
            <w:pPr>
              <w:spacing w:after="120"/>
              <w:ind w:right="567"/>
              <w:rPr>
                <w:rFonts w:cstheme="minorHAnsi"/>
                <w:i/>
              </w:rPr>
            </w:pPr>
            <w:r w:rsidRPr="0004308B">
              <w:rPr>
                <w:rFonts w:cstheme="minorHAnsi"/>
                <w:i/>
              </w:rPr>
              <w:t>Charles Rennie Mackintosh in France – Landscapes and Watercolours</w:t>
            </w:r>
          </w:p>
        </w:tc>
        <w:tc>
          <w:tcPr>
            <w:tcW w:w="2126" w:type="dxa"/>
          </w:tcPr>
          <w:p w:rsidR="002C1777" w:rsidRPr="0004308B" w:rsidRDefault="002C1777" w:rsidP="002C1777">
            <w:pPr>
              <w:spacing w:after="120"/>
              <w:ind w:right="567"/>
              <w:rPr>
                <w:rFonts w:cstheme="minorHAnsi"/>
              </w:rPr>
            </w:pPr>
            <w:r w:rsidRPr="0004308B">
              <w:rPr>
                <w:rFonts w:cstheme="minorHAnsi"/>
              </w:rPr>
              <w:t>Glasgow</w:t>
            </w:r>
          </w:p>
        </w:tc>
        <w:tc>
          <w:tcPr>
            <w:tcW w:w="4111" w:type="dxa"/>
          </w:tcPr>
          <w:p w:rsidR="002C1777" w:rsidRPr="0004308B" w:rsidRDefault="002C1777" w:rsidP="002C1777">
            <w:pPr>
              <w:spacing w:after="120"/>
              <w:ind w:right="567"/>
              <w:rPr>
                <w:rFonts w:cstheme="minorHAnsi"/>
              </w:rPr>
            </w:pPr>
            <w:r w:rsidRPr="0004308B">
              <w:rPr>
                <w:rFonts w:cstheme="minorHAnsi"/>
              </w:rPr>
              <w:t>National Galleries of Scotland</w:t>
            </w:r>
          </w:p>
        </w:tc>
      </w:tr>
      <w:tr w:rsidR="002C1777" w:rsidRPr="0004308B" w:rsidTr="002C1777">
        <w:tc>
          <w:tcPr>
            <w:tcW w:w="2737" w:type="dxa"/>
          </w:tcPr>
          <w:p w:rsidR="002C1777" w:rsidRPr="0004308B" w:rsidRDefault="002C1777" w:rsidP="002C1777">
            <w:pPr>
              <w:spacing w:after="120"/>
              <w:ind w:right="567"/>
              <w:rPr>
                <w:rFonts w:cstheme="minorHAnsi"/>
              </w:rPr>
            </w:pPr>
            <w:proofErr w:type="spellStart"/>
            <w:r w:rsidRPr="0004308B">
              <w:rPr>
                <w:rFonts w:cstheme="minorHAnsi"/>
              </w:rPr>
              <w:t>Swinglehurst</w:t>
            </w:r>
            <w:proofErr w:type="spellEnd"/>
            <w:r w:rsidRPr="0004308B">
              <w:rPr>
                <w:rFonts w:cstheme="minorHAnsi"/>
              </w:rPr>
              <w:t>, E</w:t>
            </w:r>
          </w:p>
        </w:tc>
        <w:tc>
          <w:tcPr>
            <w:tcW w:w="1405" w:type="dxa"/>
          </w:tcPr>
          <w:p w:rsidR="002C1777" w:rsidRPr="0004308B" w:rsidRDefault="002C1777" w:rsidP="002C1777">
            <w:pPr>
              <w:spacing w:after="120"/>
              <w:ind w:right="567"/>
              <w:rPr>
                <w:rFonts w:cstheme="minorHAnsi"/>
              </w:rPr>
            </w:pPr>
            <w:r w:rsidRPr="0004308B">
              <w:rPr>
                <w:rFonts w:cstheme="minorHAnsi"/>
              </w:rPr>
              <w:t>2001</w:t>
            </w:r>
          </w:p>
        </w:tc>
        <w:tc>
          <w:tcPr>
            <w:tcW w:w="5773" w:type="dxa"/>
          </w:tcPr>
          <w:p w:rsidR="002C1777" w:rsidRPr="0004308B" w:rsidRDefault="002C1777" w:rsidP="002C1777">
            <w:pPr>
              <w:spacing w:after="120"/>
              <w:ind w:right="567"/>
              <w:rPr>
                <w:rFonts w:cstheme="minorHAnsi"/>
                <w:i/>
              </w:rPr>
            </w:pPr>
            <w:r w:rsidRPr="0004308B">
              <w:rPr>
                <w:rFonts w:cstheme="minorHAnsi"/>
                <w:i/>
              </w:rPr>
              <w:t>Charles Rennie Mackintosh</w:t>
            </w:r>
          </w:p>
        </w:tc>
        <w:tc>
          <w:tcPr>
            <w:tcW w:w="2126" w:type="dxa"/>
          </w:tcPr>
          <w:p w:rsidR="002C1777" w:rsidRPr="0004308B" w:rsidRDefault="002C1777" w:rsidP="002C1777">
            <w:pPr>
              <w:spacing w:after="120"/>
              <w:ind w:right="567"/>
              <w:rPr>
                <w:rFonts w:cstheme="minorHAnsi"/>
              </w:rPr>
            </w:pPr>
            <w:r w:rsidRPr="0004308B">
              <w:rPr>
                <w:rFonts w:cstheme="minorHAnsi"/>
              </w:rPr>
              <w:t>San Diego</w:t>
            </w:r>
          </w:p>
        </w:tc>
        <w:tc>
          <w:tcPr>
            <w:tcW w:w="4111" w:type="dxa"/>
          </w:tcPr>
          <w:p w:rsidR="002C1777" w:rsidRPr="0004308B" w:rsidRDefault="002C1777" w:rsidP="002C1777">
            <w:pPr>
              <w:spacing w:after="120"/>
              <w:ind w:right="567"/>
              <w:rPr>
                <w:rFonts w:cstheme="minorHAnsi"/>
              </w:rPr>
            </w:pPr>
            <w:r w:rsidRPr="0004308B">
              <w:rPr>
                <w:rFonts w:cstheme="minorHAnsi"/>
              </w:rPr>
              <w:t>Thunder Bay Press`</w:t>
            </w:r>
          </w:p>
        </w:tc>
      </w:tr>
      <w:tr w:rsidR="002C1777" w:rsidRPr="0004308B" w:rsidTr="002C1777">
        <w:tc>
          <w:tcPr>
            <w:tcW w:w="2737" w:type="dxa"/>
          </w:tcPr>
          <w:p w:rsidR="002C1777" w:rsidRPr="0004308B" w:rsidRDefault="002C1777" w:rsidP="002C1777">
            <w:pPr>
              <w:spacing w:after="120"/>
              <w:ind w:right="567"/>
              <w:rPr>
                <w:rFonts w:cstheme="minorHAnsi"/>
              </w:rPr>
            </w:pPr>
            <w:r w:rsidRPr="0004308B">
              <w:rPr>
                <w:rFonts w:cstheme="minorHAnsi"/>
                <w:color w:val="000000" w:themeColor="text1"/>
                <w:kern w:val="24"/>
              </w:rPr>
              <w:t>Ulrich Obrist, H</w:t>
            </w:r>
          </w:p>
        </w:tc>
        <w:tc>
          <w:tcPr>
            <w:tcW w:w="1405" w:type="dxa"/>
          </w:tcPr>
          <w:p w:rsidR="002C1777" w:rsidRPr="0004308B" w:rsidRDefault="002C1777" w:rsidP="002C1777">
            <w:pPr>
              <w:spacing w:after="120"/>
              <w:ind w:right="567"/>
              <w:rPr>
                <w:rFonts w:cstheme="minorHAnsi"/>
              </w:rPr>
            </w:pPr>
            <w:r>
              <w:rPr>
                <w:rFonts w:ascii="Verdana" w:hAnsi="Verdana"/>
                <w:color w:val="333333"/>
                <w:sz w:val="20"/>
                <w:szCs w:val="20"/>
                <w:shd w:val="clear" w:color="auto" w:fill="FFFFFF"/>
              </w:rPr>
              <w:t>2014</w:t>
            </w:r>
          </w:p>
        </w:tc>
        <w:tc>
          <w:tcPr>
            <w:tcW w:w="5773" w:type="dxa"/>
          </w:tcPr>
          <w:p w:rsidR="002C1777" w:rsidRPr="00FA12B2" w:rsidRDefault="002C1777" w:rsidP="002C1777">
            <w:pPr>
              <w:spacing w:after="120"/>
              <w:ind w:right="567"/>
              <w:rPr>
                <w:rFonts w:cstheme="minorHAnsi"/>
                <w:i/>
                <w:color w:val="000000" w:themeColor="text1"/>
                <w:kern w:val="24"/>
              </w:rPr>
            </w:pPr>
            <w:r w:rsidRPr="0004308B">
              <w:rPr>
                <w:rFonts w:cstheme="minorHAnsi"/>
                <w:i/>
                <w:color w:val="000000" w:themeColor="text1"/>
                <w:kern w:val="24"/>
              </w:rPr>
              <w:t>Ways of Curating</w:t>
            </w:r>
          </w:p>
        </w:tc>
        <w:tc>
          <w:tcPr>
            <w:tcW w:w="2126" w:type="dxa"/>
          </w:tcPr>
          <w:p w:rsidR="002C1777" w:rsidRPr="0004308B" w:rsidRDefault="002C1777" w:rsidP="002C1777">
            <w:pPr>
              <w:spacing w:after="120"/>
              <w:ind w:right="567"/>
              <w:rPr>
                <w:rFonts w:cstheme="minorHAnsi"/>
              </w:rPr>
            </w:pPr>
            <w:r>
              <w:rPr>
                <w:rFonts w:cstheme="minorHAnsi"/>
              </w:rPr>
              <w:t>London</w:t>
            </w:r>
          </w:p>
        </w:tc>
        <w:tc>
          <w:tcPr>
            <w:tcW w:w="4111" w:type="dxa"/>
          </w:tcPr>
          <w:p w:rsidR="002C1777" w:rsidRPr="0004308B" w:rsidRDefault="002C1777" w:rsidP="002C1777">
            <w:pPr>
              <w:spacing w:after="120"/>
              <w:ind w:right="567"/>
              <w:rPr>
                <w:rFonts w:cstheme="minorHAnsi"/>
              </w:rPr>
            </w:pPr>
            <w:r>
              <w:rPr>
                <w:rFonts w:ascii="Verdana" w:hAnsi="Verdana"/>
                <w:color w:val="333333"/>
                <w:sz w:val="20"/>
                <w:szCs w:val="20"/>
                <w:shd w:val="clear" w:color="auto" w:fill="FFFFFF"/>
              </w:rPr>
              <w:t>Faber &amp; Faber</w:t>
            </w:r>
          </w:p>
        </w:tc>
      </w:tr>
    </w:tbl>
    <w:p w:rsidR="00786E7F" w:rsidRDefault="00786E7F" w:rsidP="0010540C">
      <w:pPr>
        <w:spacing w:before="100" w:after="0" w:line="216" w:lineRule="auto"/>
        <w:rPr>
          <w:rFonts w:eastAsiaTheme="majorEastAsia" w:cstheme="minorHAnsi"/>
          <w:b/>
          <w:color w:val="000000" w:themeColor="text1"/>
          <w:kern w:val="24"/>
          <w:sz w:val="24"/>
          <w:szCs w:val="24"/>
        </w:rPr>
      </w:pPr>
    </w:p>
    <w:p w:rsidR="00786E7F" w:rsidRDefault="00786E7F">
      <w:pPr>
        <w:rPr>
          <w:rFonts w:eastAsiaTheme="majorEastAsia" w:cstheme="minorHAnsi"/>
          <w:b/>
          <w:color w:val="000000" w:themeColor="text1"/>
          <w:kern w:val="24"/>
          <w:sz w:val="24"/>
          <w:szCs w:val="24"/>
        </w:rPr>
      </w:pPr>
      <w:r>
        <w:rPr>
          <w:rFonts w:eastAsiaTheme="majorEastAsia" w:cstheme="minorHAnsi"/>
          <w:b/>
          <w:color w:val="000000" w:themeColor="text1"/>
          <w:kern w:val="24"/>
          <w:sz w:val="24"/>
          <w:szCs w:val="24"/>
        </w:rPr>
        <w:br w:type="page"/>
      </w:r>
    </w:p>
    <w:p w:rsidR="001928E7" w:rsidRDefault="00A02DE5" w:rsidP="0010540C">
      <w:pPr>
        <w:spacing w:before="100" w:after="0" w:line="216" w:lineRule="auto"/>
        <w:rPr>
          <w:rFonts w:eastAsiaTheme="majorEastAsia" w:cstheme="minorHAnsi"/>
          <w:b/>
          <w:color w:val="000000" w:themeColor="text1"/>
          <w:kern w:val="24"/>
          <w:sz w:val="24"/>
          <w:szCs w:val="24"/>
        </w:rPr>
      </w:pPr>
      <w:r w:rsidRPr="00A02DE5">
        <w:rPr>
          <w:rFonts w:eastAsiaTheme="majorEastAsia" w:cstheme="minorHAnsi"/>
          <w:b/>
          <w:color w:val="000000" w:themeColor="text1"/>
          <w:kern w:val="24"/>
          <w:sz w:val="24"/>
          <w:szCs w:val="24"/>
        </w:rPr>
        <w:lastRenderedPageBreak/>
        <w:t xml:space="preserve">Television </w:t>
      </w:r>
      <w:r w:rsidR="00614430">
        <w:rPr>
          <w:rFonts w:eastAsiaTheme="majorEastAsia" w:cstheme="minorHAnsi"/>
          <w:b/>
          <w:color w:val="000000" w:themeColor="text1"/>
          <w:kern w:val="24"/>
          <w:sz w:val="24"/>
          <w:szCs w:val="24"/>
        </w:rPr>
        <w:t>and Newspapers</w:t>
      </w:r>
    </w:p>
    <w:tbl>
      <w:tblPr>
        <w:tblStyle w:val="TableGrid"/>
        <w:tblW w:w="0" w:type="auto"/>
        <w:tblLook w:val="04A0" w:firstRow="1" w:lastRow="0" w:firstColumn="1" w:lastColumn="0" w:noHBand="0" w:noVBand="1"/>
      </w:tblPr>
      <w:tblGrid>
        <w:gridCol w:w="2062"/>
        <w:gridCol w:w="1839"/>
        <w:gridCol w:w="1932"/>
        <w:gridCol w:w="1831"/>
        <w:gridCol w:w="6284"/>
      </w:tblGrid>
      <w:tr w:rsidR="00FA3885" w:rsidTr="00FA3885">
        <w:tc>
          <w:tcPr>
            <w:tcW w:w="2150" w:type="dxa"/>
          </w:tcPr>
          <w:p w:rsidR="00627209" w:rsidRPr="00627209" w:rsidRDefault="00627209" w:rsidP="00627209">
            <w:pPr>
              <w:shd w:val="clear" w:color="auto" w:fill="FFFFFF"/>
              <w:textAlignment w:val="baseline"/>
              <w:outlineLvl w:val="0"/>
              <w:rPr>
                <w:rFonts w:eastAsia="Times New Roman" w:cstheme="minorHAnsi"/>
                <w:bCs/>
                <w:color w:val="1E1E1E"/>
                <w:kern w:val="36"/>
                <w:lang w:eastAsia="en-GB"/>
              </w:rPr>
            </w:pPr>
            <w:r w:rsidRPr="00627209">
              <w:rPr>
                <w:rFonts w:eastAsia="Times New Roman" w:cstheme="minorHAnsi"/>
                <w:bCs/>
                <w:color w:val="1E1E1E"/>
                <w:kern w:val="36"/>
                <w:lang w:eastAsia="en-GB"/>
              </w:rPr>
              <w:t>The tea rooms that brought Mackintosh back to life</w:t>
            </w:r>
          </w:p>
          <w:p w:rsidR="00627209" w:rsidRPr="00FA3885" w:rsidRDefault="00627209" w:rsidP="00627209">
            <w:pPr>
              <w:shd w:val="clear" w:color="auto" w:fill="FFFFFF"/>
              <w:textAlignment w:val="baseline"/>
              <w:rPr>
                <w:rFonts w:eastAsiaTheme="majorEastAsia" w:cstheme="minorHAnsi"/>
                <w:b/>
                <w:color w:val="000000" w:themeColor="text1"/>
                <w:kern w:val="24"/>
                <w:sz w:val="24"/>
                <w:szCs w:val="24"/>
              </w:rPr>
            </w:pPr>
          </w:p>
        </w:tc>
        <w:tc>
          <w:tcPr>
            <w:tcW w:w="2015" w:type="dxa"/>
          </w:tcPr>
          <w:p w:rsidR="00627209" w:rsidRPr="00FA3885" w:rsidRDefault="00FA3885" w:rsidP="00627209">
            <w:pPr>
              <w:shd w:val="clear" w:color="auto" w:fill="FFFFFF"/>
              <w:textAlignment w:val="baseline"/>
              <w:rPr>
                <w:rFonts w:eastAsiaTheme="majorEastAsia" w:cstheme="minorHAnsi"/>
                <w:b/>
                <w:color w:val="000000" w:themeColor="text1"/>
                <w:kern w:val="24"/>
                <w:sz w:val="24"/>
                <w:szCs w:val="24"/>
              </w:rPr>
            </w:pPr>
            <w:r w:rsidRPr="00627209">
              <w:rPr>
                <w:rFonts w:eastAsia="Times New Roman" w:cstheme="minorHAnsi"/>
                <w:color w:val="5A5A5A"/>
                <w:lang w:eastAsia="en-GB"/>
              </w:rPr>
              <w:t>2018</w:t>
            </w:r>
          </w:p>
        </w:tc>
        <w:tc>
          <w:tcPr>
            <w:tcW w:w="2036"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r w:rsidRPr="00627209">
              <w:rPr>
                <w:rFonts w:eastAsia="Times New Roman" w:cstheme="minorHAnsi"/>
                <w:color w:val="404040"/>
                <w:bdr w:val="none" w:sz="0" w:space="0" w:color="auto" w:frame="1"/>
                <w:lang w:eastAsia="en-GB"/>
              </w:rPr>
              <w:t>Steven Brocklehurst</w:t>
            </w:r>
            <w:r w:rsidRPr="00FA3885">
              <w:rPr>
                <w:rFonts w:eastAsia="Times New Roman" w:cstheme="minorHAnsi"/>
                <w:color w:val="5A5A5A"/>
                <w:bdr w:val="none" w:sz="0" w:space="0" w:color="auto" w:frame="1"/>
                <w:lang w:eastAsia="en-GB"/>
              </w:rPr>
              <w:t xml:space="preserve"> </w:t>
            </w:r>
            <w:r w:rsidRPr="00627209">
              <w:rPr>
                <w:rFonts w:eastAsia="Times New Roman" w:cstheme="minorHAnsi"/>
                <w:color w:val="5A5A5A"/>
                <w:bdr w:val="none" w:sz="0" w:space="0" w:color="auto" w:frame="1"/>
                <w:lang w:eastAsia="en-GB"/>
              </w:rPr>
              <w:t>BBC Scotland News</w:t>
            </w:r>
          </w:p>
        </w:tc>
        <w:tc>
          <w:tcPr>
            <w:tcW w:w="1998" w:type="dxa"/>
          </w:tcPr>
          <w:p w:rsidR="00627209" w:rsidRPr="00627209" w:rsidRDefault="00627209" w:rsidP="00627209">
            <w:pPr>
              <w:numPr>
                <w:ilvl w:val="0"/>
                <w:numId w:val="12"/>
              </w:numPr>
              <w:shd w:val="clear" w:color="auto" w:fill="FFFFFF"/>
              <w:spacing w:after="30"/>
              <w:ind w:left="-150" w:right="60"/>
              <w:textAlignment w:val="baseline"/>
              <w:rPr>
                <w:rFonts w:eastAsia="Times New Roman" w:cstheme="minorHAnsi"/>
                <w:color w:val="5A5A5A"/>
                <w:lang w:eastAsia="en-GB"/>
              </w:rPr>
            </w:pPr>
            <w:r w:rsidRPr="00627209">
              <w:rPr>
                <w:rFonts w:eastAsia="Times New Roman" w:cstheme="minorHAnsi"/>
                <w:color w:val="5A5A5A"/>
                <w:lang w:eastAsia="en-GB"/>
              </w:rPr>
              <w:t xml:space="preserve">6 August </w:t>
            </w:r>
          </w:p>
          <w:p w:rsidR="00627209" w:rsidRPr="00FA3885" w:rsidRDefault="00627209" w:rsidP="00627209">
            <w:pPr>
              <w:spacing w:before="100" w:line="216" w:lineRule="auto"/>
              <w:rPr>
                <w:rFonts w:eastAsiaTheme="majorEastAsia" w:cstheme="minorHAnsi"/>
                <w:b/>
                <w:color w:val="000000" w:themeColor="text1"/>
                <w:kern w:val="24"/>
                <w:sz w:val="24"/>
                <w:szCs w:val="24"/>
              </w:rPr>
            </w:pPr>
          </w:p>
        </w:tc>
        <w:tc>
          <w:tcPr>
            <w:tcW w:w="6394" w:type="dxa"/>
          </w:tcPr>
          <w:p w:rsidR="00627209" w:rsidRPr="00FA3885" w:rsidRDefault="004E5A31" w:rsidP="00627209">
            <w:pPr>
              <w:spacing w:before="100" w:line="216" w:lineRule="auto"/>
              <w:rPr>
                <w:rFonts w:eastAsiaTheme="majorEastAsia" w:cstheme="minorHAnsi"/>
                <w:b/>
                <w:color w:val="000000" w:themeColor="text1"/>
                <w:kern w:val="24"/>
                <w:sz w:val="24"/>
                <w:szCs w:val="24"/>
              </w:rPr>
            </w:pPr>
            <w:hyperlink r:id="rId19" w:history="1">
              <w:r w:rsidR="00627209" w:rsidRPr="00FA3885">
                <w:rPr>
                  <w:rFonts w:cstheme="minorHAnsi"/>
                  <w:color w:val="0000FF"/>
                  <w:u w:val="single"/>
                </w:rPr>
                <w:t>https://www.bbc.co.uk/news/uk-scotland-45019383</w:t>
              </w:r>
            </w:hyperlink>
          </w:p>
        </w:tc>
      </w:tr>
      <w:tr w:rsidR="00FA3885" w:rsidTr="00FA3885">
        <w:tc>
          <w:tcPr>
            <w:tcW w:w="2150"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r w:rsidRPr="00FA3885">
              <w:rPr>
                <w:rFonts w:cstheme="minorHAnsi"/>
                <w:sz w:val="24"/>
                <w:szCs w:val="24"/>
              </w:rPr>
              <w:t>‘</w:t>
            </w:r>
            <w:hyperlink r:id="rId20" w:history="1">
              <w:r w:rsidRPr="00FA3885">
                <w:rPr>
                  <w:rStyle w:val="Hyperlink"/>
                  <w:rFonts w:cstheme="minorHAnsi"/>
                  <w:color w:val="auto"/>
                  <w:sz w:val="24"/>
                  <w:szCs w:val="24"/>
                  <w:u w:val="none"/>
                  <w:shd w:val="clear" w:color="auto" w:fill="FFFFFF"/>
                </w:rPr>
                <w:t>Mackintosh's Tea Room</w:t>
              </w:r>
            </w:hyperlink>
            <w:r w:rsidRPr="00FA3885">
              <w:rPr>
                <w:rFonts w:cstheme="minorHAnsi"/>
                <w:sz w:val="24"/>
                <w:szCs w:val="24"/>
                <w:shd w:val="clear" w:color="auto" w:fill="FFFFFF"/>
              </w:rPr>
              <w:t>’</w:t>
            </w:r>
          </w:p>
        </w:tc>
        <w:tc>
          <w:tcPr>
            <w:tcW w:w="2015"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r w:rsidRPr="00FA3885">
              <w:rPr>
                <w:rFonts w:cstheme="minorHAnsi"/>
                <w:sz w:val="24"/>
                <w:szCs w:val="24"/>
              </w:rPr>
              <w:t>(</w:t>
            </w:r>
            <w:r w:rsidRPr="00FA3885">
              <w:rPr>
                <w:rFonts w:eastAsiaTheme="minorEastAsia" w:cstheme="minorHAnsi"/>
                <w:color w:val="000000" w:themeColor="text1"/>
                <w:kern w:val="24"/>
                <w:sz w:val="24"/>
                <w:szCs w:val="24"/>
              </w:rPr>
              <w:t>2018)</w:t>
            </w:r>
          </w:p>
        </w:tc>
        <w:tc>
          <w:tcPr>
            <w:tcW w:w="2036"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r w:rsidRPr="00FA3885">
              <w:rPr>
                <w:rFonts w:cstheme="minorHAnsi"/>
                <w:sz w:val="24"/>
                <w:szCs w:val="24"/>
              </w:rPr>
              <w:t>BBC Two Scotland</w:t>
            </w:r>
          </w:p>
        </w:tc>
        <w:tc>
          <w:tcPr>
            <w:tcW w:w="1998"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r w:rsidRPr="00FA3885">
              <w:rPr>
                <w:rFonts w:eastAsiaTheme="minorEastAsia" w:cstheme="minorHAnsi"/>
                <w:color w:val="000000" w:themeColor="text1"/>
                <w:kern w:val="24"/>
                <w:sz w:val="24"/>
                <w:szCs w:val="24"/>
              </w:rPr>
              <w:t>7</w:t>
            </w:r>
            <w:r w:rsidRPr="00FA3885">
              <w:rPr>
                <w:rFonts w:eastAsiaTheme="minorEastAsia" w:cstheme="minorHAnsi"/>
                <w:color w:val="000000" w:themeColor="text1"/>
                <w:kern w:val="24"/>
                <w:sz w:val="24"/>
                <w:szCs w:val="24"/>
                <w:vertAlign w:val="superscript"/>
              </w:rPr>
              <w:t>th</w:t>
            </w:r>
            <w:r w:rsidRPr="00FA3885">
              <w:rPr>
                <w:rFonts w:eastAsiaTheme="minorEastAsia" w:cstheme="minorHAnsi"/>
                <w:color w:val="000000" w:themeColor="text1"/>
                <w:kern w:val="24"/>
                <w:sz w:val="24"/>
                <w:szCs w:val="24"/>
              </w:rPr>
              <w:t xml:space="preserve"> August </w:t>
            </w:r>
            <w:r w:rsidRPr="00FA3885">
              <w:rPr>
                <w:rFonts w:eastAsiaTheme="minorEastAsia" w:cstheme="minorHAnsi"/>
                <w:color w:val="000000" w:themeColor="text1"/>
                <w:kern w:val="24"/>
              </w:rPr>
              <w:t xml:space="preserve"> </w:t>
            </w:r>
          </w:p>
        </w:tc>
        <w:tc>
          <w:tcPr>
            <w:tcW w:w="6394"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r w:rsidRPr="00FA3885">
              <w:rPr>
                <w:rFonts w:eastAsiaTheme="minorEastAsia" w:cstheme="minorHAnsi"/>
                <w:color w:val="000000" w:themeColor="text1"/>
                <w:kern w:val="24"/>
              </w:rPr>
              <w:t>(</w:t>
            </w:r>
            <w:hyperlink r:id="rId21" w:history="1">
              <w:r w:rsidRPr="00FA3885">
                <w:rPr>
                  <w:rStyle w:val="Hyperlink"/>
                  <w:rFonts w:cstheme="minorHAnsi"/>
                </w:rPr>
                <w:t>https://www.bbc.co.uk/programmes/b0bdm8gm</w:t>
              </w:r>
            </w:hyperlink>
            <w:r w:rsidRPr="00FA3885">
              <w:rPr>
                <w:rFonts w:eastAsiaTheme="minorEastAsia" w:cstheme="minorHAnsi"/>
                <w:color w:val="000000" w:themeColor="text1"/>
                <w:kern w:val="24"/>
              </w:rPr>
              <w:t>)</w:t>
            </w:r>
          </w:p>
        </w:tc>
      </w:tr>
      <w:tr w:rsidR="00FA3885" w:rsidTr="00FA3885">
        <w:tc>
          <w:tcPr>
            <w:tcW w:w="2150"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r w:rsidRPr="00FA3885">
              <w:rPr>
                <w:rFonts w:eastAsia="Times New Roman" w:cstheme="minorHAnsi"/>
                <w:color w:val="323132"/>
                <w:kern w:val="36"/>
                <w:sz w:val="24"/>
                <w:szCs w:val="24"/>
                <w:lang w:eastAsia="en-GB"/>
              </w:rPr>
              <w:t>Mackintosh's 150 exhibition opens in Glasgow</w:t>
            </w:r>
          </w:p>
        </w:tc>
        <w:tc>
          <w:tcPr>
            <w:tcW w:w="2015"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r w:rsidRPr="00FA3885">
              <w:rPr>
                <w:rFonts w:eastAsia="Times New Roman" w:cstheme="minorHAnsi"/>
                <w:sz w:val="24"/>
                <w:szCs w:val="24"/>
                <w:lang w:eastAsia="en-GB"/>
              </w:rPr>
              <w:t>30th March 2018</w:t>
            </w:r>
          </w:p>
        </w:tc>
        <w:tc>
          <w:tcPr>
            <w:tcW w:w="2036" w:type="dxa"/>
          </w:tcPr>
          <w:p w:rsidR="00627209" w:rsidRPr="00FA3885" w:rsidRDefault="004E5A31" w:rsidP="00627209">
            <w:pPr>
              <w:spacing w:before="100" w:line="216" w:lineRule="auto"/>
              <w:rPr>
                <w:rFonts w:eastAsiaTheme="majorEastAsia" w:cstheme="minorHAnsi"/>
                <w:b/>
                <w:color w:val="000000" w:themeColor="text1"/>
                <w:kern w:val="24"/>
                <w:sz w:val="24"/>
                <w:szCs w:val="24"/>
              </w:rPr>
            </w:pPr>
            <w:hyperlink r:id="rId22" w:history="1">
              <w:r w:rsidR="00627209" w:rsidRPr="00FA3885">
                <w:rPr>
                  <w:rFonts w:eastAsia="Times New Roman" w:cstheme="minorHAnsi"/>
                  <w:color w:val="047BC0"/>
                  <w:sz w:val="21"/>
                  <w:szCs w:val="21"/>
                  <w:u w:val="single"/>
                  <w:bdr w:val="none" w:sz="0" w:space="0" w:color="auto" w:frame="1"/>
                  <w:lang w:eastAsia="en-GB"/>
                </w:rPr>
                <w:t>Anna Reid</w:t>
              </w:r>
            </w:hyperlink>
            <w:r w:rsidR="00627209" w:rsidRPr="00FA3885">
              <w:rPr>
                <w:rFonts w:eastAsia="Times New Roman" w:cstheme="minorHAnsi"/>
                <w:i/>
                <w:iCs/>
                <w:color w:val="4A4A4A"/>
                <w:sz w:val="21"/>
                <w:szCs w:val="21"/>
                <w:bdr w:val="none" w:sz="0" w:space="0" w:color="auto" w:frame="1"/>
                <w:lang w:eastAsia="en-GB"/>
              </w:rPr>
              <w:t xml:space="preserve"> </w:t>
            </w:r>
            <w:r w:rsidR="00627209" w:rsidRPr="00FA3885">
              <w:rPr>
                <w:rFonts w:cstheme="minorHAnsi"/>
                <w:color w:val="0000FF"/>
                <w:u w:val="single"/>
              </w:rPr>
              <w:t xml:space="preserve"> </w:t>
            </w:r>
          </w:p>
        </w:tc>
        <w:tc>
          <w:tcPr>
            <w:tcW w:w="1998" w:type="dxa"/>
          </w:tcPr>
          <w:p w:rsidR="00627209" w:rsidRPr="00FA3885" w:rsidRDefault="00627209" w:rsidP="00627209">
            <w:pPr>
              <w:spacing w:before="100" w:line="216" w:lineRule="auto"/>
              <w:rPr>
                <w:rFonts w:eastAsiaTheme="majorEastAsia" w:cstheme="minorHAnsi"/>
                <w:b/>
                <w:color w:val="000000" w:themeColor="text1"/>
                <w:kern w:val="24"/>
                <w:sz w:val="24"/>
                <w:szCs w:val="24"/>
              </w:rPr>
            </w:pPr>
          </w:p>
        </w:tc>
        <w:tc>
          <w:tcPr>
            <w:tcW w:w="6394" w:type="dxa"/>
          </w:tcPr>
          <w:p w:rsidR="00627209" w:rsidRPr="00FA3885" w:rsidRDefault="004E5A31" w:rsidP="00627209">
            <w:pPr>
              <w:spacing w:before="100" w:line="216" w:lineRule="auto"/>
              <w:rPr>
                <w:rFonts w:eastAsiaTheme="majorEastAsia" w:cstheme="minorHAnsi"/>
                <w:b/>
                <w:color w:val="000000" w:themeColor="text1"/>
                <w:kern w:val="24"/>
                <w:sz w:val="24"/>
                <w:szCs w:val="24"/>
              </w:rPr>
            </w:pPr>
            <w:hyperlink r:id="rId23" w:history="1">
              <w:r w:rsidR="00627209" w:rsidRPr="00FA3885">
                <w:rPr>
                  <w:rStyle w:val="Hyperlink"/>
                  <w:rFonts w:cstheme="minorHAnsi"/>
                </w:rPr>
                <w:t>https://www.thenational.scot/news/16127376.mackintoshs-150-exhibition-opens-in-glasgow/</w:t>
              </w:r>
            </w:hyperlink>
          </w:p>
        </w:tc>
      </w:tr>
    </w:tbl>
    <w:p w:rsidR="006D29A6" w:rsidRDefault="006D29A6" w:rsidP="0010540C">
      <w:pPr>
        <w:spacing w:before="100" w:after="0" w:line="216" w:lineRule="auto"/>
        <w:rPr>
          <w:rFonts w:eastAsiaTheme="majorEastAsia" w:cstheme="minorHAnsi"/>
          <w:b/>
          <w:color w:val="000000" w:themeColor="text1"/>
          <w:kern w:val="24"/>
          <w:sz w:val="24"/>
          <w:szCs w:val="24"/>
        </w:rPr>
      </w:pPr>
      <w:bookmarkStart w:id="13" w:name="_Hlk7791840"/>
    </w:p>
    <w:tbl>
      <w:tblPr>
        <w:tblStyle w:val="TableGrid"/>
        <w:tblpPr w:leftFromText="180" w:rightFromText="180" w:horzAnchor="margin" w:tblpY="1429"/>
        <w:tblW w:w="16282" w:type="dxa"/>
        <w:tblLook w:val="04A0" w:firstRow="1" w:lastRow="0" w:firstColumn="1" w:lastColumn="0" w:noHBand="0" w:noVBand="1"/>
      </w:tblPr>
      <w:tblGrid>
        <w:gridCol w:w="821"/>
        <w:gridCol w:w="2420"/>
        <w:gridCol w:w="1418"/>
        <w:gridCol w:w="2693"/>
        <w:gridCol w:w="1559"/>
        <w:gridCol w:w="4111"/>
        <w:gridCol w:w="3260"/>
      </w:tblGrid>
      <w:tr w:rsidR="004253DF" w:rsidRPr="00786E7F" w:rsidTr="00786E7F">
        <w:tc>
          <w:tcPr>
            <w:tcW w:w="821" w:type="dxa"/>
          </w:tcPr>
          <w:bookmarkEnd w:id="13"/>
          <w:p w:rsidR="00EE012F" w:rsidRPr="00786E7F" w:rsidRDefault="006D29A6"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lastRenderedPageBreak/>
              <w:t>F</w:t>
            </w:r>
            <w:r w:rsidR="00EE012F" w:rsidRPr="00786E7F">
              <w:rPr>
                <w:rFonts w:eastAsiaTheme="majorEastAsia" w:cstheme="minorHAnsi"/>
                <w:color w:val="000000" w:themeColor="text1"/>
                <w:kern w:val="24"/>
                <w:sz w:val="20"/>
                <w:szCs w:val="20"/>
              </w:rPr>
              <w:t>igure</w:t>
            </w:r>
          </w:p>
        </w:tc>
        <w:tc>
          <w:tcPr>
            <w:tcW w:w="2420"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Artist</w:t>
            </w:r>
            <w:r w:rsidR="0055151E" w:rsidRPr="00786E7F">
              <w:rPr>
                <w:rFonts w:eastAsiaTheme="majorEastAsia" w:cstheme="minorHAnsi"/>
                <w:color w:val="000000" w:themeColor="text1"/>
                <w:kern w:val="24"/>
                <w:sz w:val="20"/>
                <w:szCs w:val="20"/>
              </w:rPr>
              <w:t>/ Organisation</w:t>
            </w:r>
          </w:p>
        </w:tc>
        <w:tc>
          <w:tcPr>
            <w:tcW w:w="1418"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Year</w:t>
            </w:r>
          </w:p>
        </w:tc>
        <w:tc>
          <w:tcPr>
            <w:tcW w:w="2693" w:type="dxa"/>
          </w:tcPr>
          <w:p w:rsidR="00EE012F" w:rsidRPr="00786E7F" w:rsidRDefault="00EE012F" w:rsidP="002C1777">
            <w:pPr>
              <w:spacing w:before="100" w:line="216" w:lineRule="auto"/>
              <w:rPr>
                <w:rFonts w:eastAsiaTheme="majorEastAsia" w:cstheme="minorHAnsi"/>
                <w:i/>
                <w:color w:val="000000" w:themeColor="text1"/>
                <w:kern w:val="24"/>
                <w:sz w:val="20"/>
                <w:szCs w:val="20"/>
              </w:rPr>
            </w:pPr>
            <w:r w:rsidRPr="00786E7F">
              <w:rPr>
                <w:rFonts w:eastAsiaTheme="majorEastAsia" w:cstheme="minorHAnsi"/>
                <w:i/>
                <w:color w:val="000000" w:themeColor="text1"/>
                <w:kern w:val="24"/>
                <w:sz w:val="20"/>
                <w:szCs w:val="20"/>
              </w:rPr>
              <w:t>Tile</w:t>
            </w:r>
          </w:p>
        </w:tc>
        <w:tc>
          <w:tcPr>
            <w:tcW w:w="1559" w:type="dxa"/>
          </w:tcPr>
          <w:p w:rsidR="00F2603A"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Dimensions</w:t>
            </w:r>
          </w:p>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 xml:space="preserve"> cm</w:t>
            </w:r>
          </w:p>
        </w:tc>
        <w:tc>
          <w:tcPr>
            <w:tcW w:w="4111" w:type="dxa"/>
          </w:tcPr>
          <w:p w:rsidR="0034266B" w:rsidRPr="00786E7F" w:rsidRDefault="001D0919"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Catalogue/ Institution/Organisation</w:t>
            </w:r>
          </w:p>
        </w:tc>
        <w:tc>
          <w:tcPr>
            <w:tcW w:w="3260"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Collection/Owner</w:t>
            </w:r>
          </w:p>
        </w:tc>
      </w:tr>
      <w:tr w:rsidR="004253DF" w:rsidRPr="00786E7F" w:rsidTr="00786E7F">
        <w:tc>
          <w:tcPr>
            <w:tcW w:w="821" w:type="dxa"/>
          </w:tcPr>
          <w:p w:rsidR="00EE012F" w:rsidRPr="00786E7F" w:rsidRDefault="00EE012F"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1</w:t>
            </w:r>
          </w:p>
        </w:tc>
        <w:tc>
          <w:tcPr>
            <w:tcW w:w="2420" w:type="dxa"/>
          </w:tcPr>
          <w:p w:rsidR="00EE012F" w:rsidRPr="00786E7F" w:rsidRDefault="00EE012F" w:rsidP="002C1777">
            <w:pPr>
              <w:spacing w:before="100" w:line="216" w:lineRule="auto"/>
              <w:rPr>
                <w:rFonts w:cstheme="minorHAnsi"/>
                <w:sz w:val="20"/>
                <w:szCs w:val="20"/>
              </w:rPr>
            </w:pPr>
            <w:r w:rsidRPr="00786E7F">
              <w:rPr>
                <w:rFonts w:cstheme="minorHAnsi"/>
                <w:sz w:val="20"/>
                <w:szCs w:val="20"/>
              </w:rPr>
              <w:t>Mackintosh, C, R.</w:t>
            </w:r>
          </w:p>
        </w:tc>
        <w:tc>
          <w:tcPr>
            <w:tcW w:w="1418"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cstheme="minorHAnsi"/>
                <w:i/>
                <w:sz w:val="20"/>
                <w:szCs w:val="20"/>
              </w:rPr>
              <w:t>(c1924-26)</w:t>
            </w:r>
          </w:p>
        </w:tc>
        <w:tc>
          <w:tcPr>
            <w:tcW w:w="2693" w:type="dxa"/>
          </w:tcPr>
          <w:p w:rsidR="00EE012F" w:rsidRPr="00786E7F" w:rsidRDefault="00EE012F" w:rsidP="002C1777">
            <w:pPr>
              <w:spacing w:before="100" w:line="216" w:lineRule="auto"/>
              <w:rPr>
                <w:rFonts w:eastAsiaTheme="majorEastAsia" w:cstheme="minorHAnsi"/>
                <w:i/>
                <w:color w:val="000000" w:themeColor="text1"/>
                <w:kern w:val="24"/>
                <w:sz w:val="20"/>
                <w:szCs w:val="20"/>
              </w:rPr>
            </w:pPr>
            <w:r w:rsidRPr="00786E7F">
              <w:rPr>
                <w:rFonts w:cstheme="minorHAnsi"/>
                <w:i/>
                <w:sz w:val="20"/>
                <w:szCs w:val="20"/>
              </w:rPr>
              <w:t>Port Vendres, La Ville</w:t>
            </w:r>
          </w:p>
        </w:tc>
        <w:tc>
          <w:tcPr>
            <w:tcW w:w="1559"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460 x 460</w:t>
            </w:r>
          </w:p>
        </w:tc>
        <w:tc>
          <w:tcPr>
            <w:tcW w:w="4111" w:type="dxa"/>
          </w:tcPr>
          <w:p w:rsidR="00EE012F" w:rsidRPr="00786E7F" w:rsidRDefault="00567E55"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w:t>
            </w:r>
            <w:r w:rsidR="00CB599C" w:rsidRPr="00786E7F">
              <w:rPr>
                <w:rFonts w:eastAsiaTheme="majorEastAsia" w:cstheme="minorHAnsi"/>
                <w:color w:val="000000" w:themeColor="text1"/>
                <w:kern w:val="24"/>
                <w:sz w:val="20"/>
                <w:szCs w:val="20"/>
              </w:rPr>
              <w:t xml:space="preserve">186 – exhibited 1933; ’38; </w:t>
            </w:r>
            <w:r w:rsidR="00FF0977" w:rsidRPr="00786E7F">
              <w:rPr>
                <w:rFonts w:eastAsiaTheme="majorEastAsia" w:cstheme="minorHAnsi"/>
                <w:color w:val="000000" w:themeColor="text1"/>
                <w:kern w:val="24"/>
                <w:sz w:val="20"/>
                <w:szCs w:val="20"/>
              </w:rPr>
              <w:t>’</w:t>
            </w:r>
            <w:r w:rsidR="00CB599C" w:rsidRPr="00786E7F">
              <w:rPr>
                <w:rFonts w:eastAsiaTheme="majorEastAsia" w:cstheme="minorHAnsi"/>
                <w:color w:val="000000" w:themeColor="text1"/>
                <w:kern w:val="24"/>
                <w:sz w:val="20"/>
                <w:szCs w:val="20"/>
              </w:rPr>
              <w:t>53</w:t>
            </w:r>
            <w:r w:rsidR="00FF0977" w:rsidRPr="00786E7F">
              <w:rPr>
                <w:rFonts w:eastAsiaTheme="majorEastAsia" w:cstheme="minorHAnsi"/>
                <w:color w:val="000000" w:themeColor="text1"/>
                <w:kern w:val="24"/>
                <w:sz w:val="20"/>
                <w:szCs w:val="20"/>
              </w:rPr>
              <w:t>; ‘61</w:t>
            </w:r>
          </w:p>
        </w:tc>
        <w:tc>
          <w:tcPr>
            <w:tcW w:w="3260"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Glasgow Art Gallery</w:t>
            </w:r>
          </w:p>
        </w:tc>
      </w:tr>
      <w:tr w:rsidR="004253DF" w:rsidRPr="00786E7F" w:rsidTr="00786E7F">
        <w:tc>
          <w:tcPr>
            <w:tcW w:w="821" w:type="dxa"/>
          </w:tcPr>
          <w:p w:rsidR="00EE012F" w:rsidRPr="00786E7F" w:rsidRDefault="00EE012F"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2</w:t>
            </w:r>
          </w:p>
        </w:tc>
        <w:tc>
          <w:tcPr>
            <w:tcW w:w="2420" w:type="dxa"/>
          </w:tcPr>
          <w:p w:rsidR="00EE012F" w:rsidRPr="00786E7F" w:rsidRDefault="00EE012F" w:rsidP="002C1777">
            <w:pPr>
              <w:rPr>
                <w:rFonts w:cstheme="minorHAnsi"/>
                <w:sz w:val="20"/>
                <w:szCs w:val="20"/>
              </w:rPr>
            </w:pPr>
            <w:r w:rsidRPr="00786E7F">
              <w:rPr>
                <w:rFonts w:cstheme="minorHAnsi"/>
                <w:sz w:val="20"/>
                <w:szCs w:val="20"/>
              </w:rPr>
              <w:t>Mackintosh, C, R.</w:t>
            </w:r>
          </w:p>
        </w:tc>
        <w:tc>
          <w:tcPr>
            <w:tcW w:w="1418"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cstheme="minorHAnsi"/>
                <w:sz w:val="20"/>
                <w:szCs w:val="20"/>
              </w:rPr>
              <w:t>(c1923-26)</w:t>
            </w:r>
          </w:p>
        </w:tc>
        <w:tc>
          <w:tcPr>
            <w:tcW w:w="2693" w:type="dxa"/>
          </w:tcPr>
          <w:p w:rsidR="00EE012F" w:rsidRPr="00786E7F" w:rsidRDefault="00EE012F" w:rsidP="002C1777">
            <w:pPr>
              <w:spacing w:before="100" w:line="216" w:lineRule="auto"/>
              <w:rPr>
                <w:rFonts w:eastAsiaTheme="majorEastAsia" w:cstheme="minorHAnsi"/>
                <w:i/>
                <w:color w:val="000000" w:themeColor="text1"/>
                <w:kern w:val="24"/>
                <w:sz w:val="20"/>
                <w:szCs w:val="20"/>
              </w:rPr>
            </w:pPr>
            <w:r w:rsidRPr="00786E7F">
              <w:rPr>
                <w:rFonts w:cstheme="minorHAnsi"/>
                <w:i/>
                <w:sz w:val="20"/>
                <w:szCs w:val="20"/>
              </w:rPr>
              <w:t>The Bo</w:t>
            </w:r>
            <w:r w:rsidR="003433B2" w:rsidRPr="00786E7F">
              <w:rPr>
                <w:rFonts w:cstheme="minorHAnsi"/>
                <w:i/>
                <w:sz w:val="20"/>
                <w:szCs w:val="20"/>
              </w:rPr>
              <w:t>u</w:t>
            </w:r>
            <w:r w:rsidRPr="00786E7F">
              <w:rPr>
                <w:rFonts w:cstheme="minorHAnsi"/>
                <w:i/>
                <w:sz w:val="20"/>
                <w:szCs w:val="20"/>
              </w:rPr>
              <w:t xml:space="preserve">lders </w:t>
            </w:r>
          </w:p>
        </w:tc>
        <w:tc>
          <w:tcPr>
            <w:tcW w:w="1559"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334 x 380</w:t>
            </w:r>
          </w:p>
        </w:tc>
        <w:tc>
          <w:tcPr>
            <w:tcW w:w="4111" w:type="dxa"/>
          </w:tcPr>
          <w:p w:rsidR="00EE012F" w:rsidRPr="00786E7F" w:rsidRDefault="00567E55"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w:t>
            </w:r>
            <w:r w:rsidR="003433B2" w:rsidRPr="00786E7F">
              <w:rPr>
                <w:rFonts w:eastAsiaTheme="majorEastAsia" w:cstheme="minorHAnsi"/>
                <w:color w:val="000000" w:themeColor="text1"/>
                <w:kern w:val="24"/>
                <w:sz w:val="20"/>
                <w:szCs w:val="20"/>
              </w:rPr>
              <w:t>177 – exhibited 1933; 1968</w:t>
            </w:r>
          </w:p>
        </w:tc>
        <w:tc>
          <w:tcPr>
            <w:tcW w:w="3260"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Private collection</w:t>
            </w:r>
          </w:p>
        </w:tc>
      </w:tr>
      <w:tr w:rsidR="004253DF" w:rsidRPr="00786E7F" w:rsidTr="00786E7F">
        <w:tc>
          <w:tcPr>
            <w:tcW w:w="821" w:type="dxa"/>
          </w:tcPr>
          <w:p w:rsidR="00EE012F" w:rsidRPr="00786E7F" w:rsidRDefault="00EE012F"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3</w:t>
            </w:r>
          </w:p>
        </w:tc>
        <w:tc>
          <w:tcPr>
            <w:tcW w:w="2420" w:type="dxa"/>
          </w:tcPr>
          <w:p w:rsidR="00EE012F" w:rsidRPr="00786E7F" w:rsidRDefault="00EE012F" w:rsidP="002C1777">
            <w:pPr>
              <w:rPr>
                <w:rFonts w:cstheme="minorHAnsi"/>
                <w:sz w:val="20"/>
                <w:szCs w:val="20"/>
              </w:rPr>
            </w:pPr>
            <w:r w:rsidRPr="00786E7F">
              <w:rPr>
                <w:rFonts w:cstheme="minorHAnsi"/>
                <w:sz w:val="20"/>
                <w:szCs w:val="20"/>
              </w:rPr>
              <w:t>Mackintosh, C, R.</w:t>
            </w:r>
          </w:p>
        </w:tc>
        <w:tc>
          <w:tcPr>
            <w:tcW w:w="1418"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(c 1926 -27)</w:t>
            </w:r>
          </w:p>
        </w:tc>
        <w:tc>
          <w:tcPr>
            <w:tcW w:w="2693" w:type="dxa"/>
          </w:tcPr>
          <w:p w:rsidR="00EE012F" w:rsidRPr="00786E7F" w:rsidRDefault="00EE012F" w:rsidP="002C1777">
            <w:pPr>
              <w:spacing w:before="100" w:line="216" w:lineRule="auto"/>
              <w:rPr>
                <w:rFonts w:eastAsiaTheme="majorEastAsia" w:cstheme="minorHAnsi"/>
                <w:i/>
                <w:color w:val="000000" w:themeColor="text1"/>
                <w:kern w:val="24"/>
                <w:sz w:val="20"/>
                <w:szCs w:val="20"/>
              </w:rPr>
            </w:pPr>
            <w:r w:rsidRPr="00786E7F">
              <w:rPr>
                <w:rFonts w:eastAsiaTheme="majorEastAsia" w:cstheme="minorHAnsi"/>
                <w:i/>
                <w:color w:val="000000" w:themeColor="text1"/>
                <w:kern w:val="24"/>
                <w:sz w:val="20"/>
                <w:szCs w:val="20"/>
              </w:rPr>
              <w:t>Port Vendres</w:t>
            </w:r>
          </w:p>
        </w:tc>
        <w:tc>
          <w:tcPr>
            <w:tcW w:w="1559"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 xml:space="preserve">276 x 378 </w:t>
            </w:r>
          </w:p>
        </w:tc>
        <w:tc>
          <w:tcPr>
            <w:tcW w:w="4111" w:type="dxa"/>
          </w:tcPr>
          <w:p w:rsidR="00EE012F" w:rsidRPr="00786E7F" w:rsidRDefault="00567E55"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w:t>
            </w:r>
            <w:r w:rsidR="00EE012F" w:rsidRPr="00786E7F">
              <w:rPr>
                <w:rFonts w:eastAsiaTheme="majorEastAsia" w:cstheme="minorHAnsi"/>
                <w:color w:val="000000" w:themeColor="text1"/>
                <w:kern w:val="24"/>
                <w:sz w:val="20"/>
                <w:szCs w:val="20"/>
              </w:rPr>
              <w:t>209</w:t>
            </w:r>
            <w:r w:rsidR="0034266B" w:rsidRPr="00786E7F">
              <w:rPr>
                <w:rFonts w:eastAsiaTheme="majorEastAsia" w:cstheme="minorHAnsi"/>
                <w:color w:val="000000" w:themeColor="text1"/>
                <w:kern w:val="24"/>
                <w:sz w:val="20"/>
                <w:szCs w:val="20"/>
              </w:rPr>
              <w:t xml:space="preserve"> – exhibited 1933;1953</w:t>
            </w:r>
          </w:p>
        </w:tc>
        <w:tc>
          <w:tcPr>
            <w:tcW w:w="3260"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Mr &amp; Mrs H Jefferson Barnes</w:t>
            </w:r>
          </w:p>
        </w:tc>
      </w:tr>
      <w:tr w:rsidR="004253DF" w:rsidRPr="00786E7F" w:rsidTr="00786E7F">
        <w:tc>
          <w:tcPr>
            <w:tcW w:w="821" w:type="dxa"/>
          </w:tcPr>
          <w:p w:rsidR="00EE012F" w:rsidRPr="00786E7F" w:rsidRDefault="00EE012F"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4</w:t>
            </w:r>
          </w:p>
        </w:tc>
        <w:tc>
          <w:tcPr>
            <w:tcW w:w="2420" w:type="dxa"/>
          </w:tcPr>
          <w:p w:rsidR="00EE012F" w:rsidRPr="00786E7F" w:rsidRDefault="00EE012F" w:rsidP="002C1777">
            <w:pPr>
              <w:rPr>
                <w:rFonts w:cstheme="minorHAnsi"/>
                <w:sz w:val="20"/>
                <w:szCs w:val="20"/>
              </w:rPr>
            </w:pPr>
            <w:r w:rsidRPr="00786E7F">
              <w:rPr>
                <w:rFonts w:cstheme="minorHAnsi"/>
                <w:sz w:val="20"/>
                <w:szCs w:val="20"/>
              </w:rPr>
              <w:t>Mackintosh, C, R.</w:t>
            </w:r>
          </w:p>
        </w:tc>
        <w:tc>
          <w:tcPr>
            <w:tcW w:w="1418"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cstheme="minorHAnsi"/>
                <w:i/>
                <w:sz w:val="20"/>
                <w:szCs w:val="20"/>
              </w:rPr>
              <w:t>(c1924-27)</w:t>
            </w:r>
          </w:p>
        </w:tc>
        <w:tc>
          <w:tcPr>
            <w:tcW w:w="2693" w:type="dxa"/>
          </w:tcPr>
          <w:p w:rsidR="00EE012F" w:rsidRPr="00786E7F" w:rsidRDefault="00EE012F" w:rsidP="002C1777">
            <w:pPr>
              <w:rPr>
                <w:rFonts w:eastAsiaTheme="majorEastAsia" w:cstheme="minorHAnsi"/>
                <w:i/>
                <w:color w:val="000000" w:themeColor="text1"/>
                <w:kern w:val="24"/>
                <w:sz w:val="20"/>
                <w:szCs w:val="20"/>
              </w:rPr>
            </w:pPr>
            <w:r w:rsidRPr="00786E7F">
              <w:rPr>
                <w:rFonts w:cstheme="minorHAnsi"/>
                <w:i/>
                <w:sz w:val="20"/>
                <w:szCs w:val="20"/>
              </w:rPr>
              <w:t>The Village of La Lagonne</w:t>
            </w:r>
          </w:p>
        </w:tc>
        <w:tc>
          <w:tcPr>
            <w:tcW w:w="1559"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457 x 457</w:t>
            </w:r>
          </w:p>
        </w:tc>
        <w:tc>
          <w:tcPr>
            <w:tcW w:w="4111" w:type="dxa"/>
          </w:tcPr>
          <w:p w:rsidR="00EE012F" w:rsidRPr="00786E7F" w:rsidRDefault="00567E55"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w:t>
            </w:r>
            <w:r w:rsidR="00252200" w:rsidRPr="00786E7F">
              <w:rPr>
                <w:rFonts w:eastAsiaTheme="majorEastAsia" w:cstheme="minorHAnsi"/>
                <w:color w:val="000000" w:themeColor="text1"/>
                <w:kern w:val="24"/>
                <w:sz w:val="20"/>
                <w:szCs w:val="20"/>
              </w:rPr>
              <w:t>188 – exhibited 1933; ’61 ’68 ’73 ‘75</w:t>
            </w:r>
          </w:p>
        </w:tc>
        <w:tc>
          <w:tcPr>
            <w:tcW w:w="3260"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Glasgow Art Gallery</w:t>
            </w:r>
          </w:p>
        </w:tc>
      </w:tr>
      <w:tr w:rsidR="004253DF" w:rsidRPr="00786E7F" w:rsidTr="00786E7F">
        <w:tc>
          <w:tcPr>
            <w:tcW w:w="821" w:type="dxa"/>
          </w:tcPr>
          <w:p w:rsidR="00EE012F" w:rsidRPr="00786E7F" w:rsidRDefault="00EE012F"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5</w:t>
            </w:r>
          </w:p>
        </w:tc>
        <w:tc>
          <w:tcPr>
            <w:tcW w:w="2420" w:type="dxa"/>
          </w:tcPr>
          <w:p w:rsidR="00EE012F" w:rsidRPr="00786E7F" w:rsidRDefault="00EE012F" w:rsidP="002C1777">
            <w:pPr>
              <w:rPr>
                <w:rFonts w:cstheme="minorHAnsi"/>
                <w:sz w:val="20"/>
                <w:szCs w:val="20"/>
              </w:rPr>
            </w:pPr>
            <w:r w:rsidRPr="00786E7F">
              <w:rPr>
                <w:rFonts w:cstheme="minorHAnsi"/>
                <w:sz w:val="20"/>
                <w:szCs w:val="20"/>
              </w:rPr>
              <w:t>Mackintosh, C, R.</w:t>
            </w:r>
          </w:p>
        </w:tc>
        <w:tc>
          <w:tcPr>
            <w:tcW w:w="1418"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cstheme="minorHAnsi"/>
                <w:i/>
                <w:sz w:val="20"/>
                <w:szCs w:val="20"/>
              </w:rPr>
              <w:t>(c1924-27)</w:t>
            </w:r>
          </w:p>
        </w:tc>
        <w:tc>
          <w:tcPr>
            <w:tcW w:w="2693" w:type="dxa"/>
          </w:tcPr>
          <w:p w:rsidR="00EE012F" w:rsidRPr="00786E7F" w:rsidRDefault="00EE012F" w:rsidP="002C1777">
            <w:pPr>
              <w:spacing w:before="100" w:line="216" w:lineRule="auto"/>
              <w:rPr>
                <w:rFonts w:eastAsiaTheme="majorEastAsia" w:cstheme="minorHAnsi"/>
                <w:i/>
                <w:color w:val="000000" w:themeColor="text1"/>
                <w:kern w:val="24"/>
                <w:sz w:val="20"/>
                <w:szCs w:val="20"/>
              </w:rPr>
            </w:pPr>
            <w:proofErr w:type="spellStart"/>
            <w:r w:rsidRPr="00786E7F">
              <w:rPr>
                <w:rFonts w:cstheme="minorHAnsi"/>
                <w:i/>
                <w:sz w:val="20"/>
                <w:szCs w:val="20"/>
              </w:rPr>
              <w:t>Boulten</w:t>
            </w:r>
            <w:r w:rsidR="00AB70F1" w:rsidRPr="00786E7F">
              <w:rPr>
                <w:rFonts w:cstheme="minorHAnsi"/>
                <w:i/>
                <w:sz w:val="20"/>
                <w:szCs w:val="20"/>
              </w:rPr>
              <w:t>è</w:t>
            </w:r>
            <w:r w:rsidRPr="00786E7F">
              <w:rPr>
                <w:rFonts w:cstheme="minorHAnsi"/>
                <w:i/>
                <w:sz w:val="20"/>
                <w:szCs w:val="20"/>
              </w:rPr>
              <w:t>re</w:t>
            </w:r>
            <w:proofErr w:type="spellEnd"/>
          </w:p>
        </w:tc>
        <w:tc>
          <w:tcPr>
            <w:tcW w:w="1559"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447 x 447</w:t>
            </w:r>
          </w:p>
        </w:tc>
        <w:tc>
          <w:tcPr>
            <w:tcW w:w="4111" w:type="dxa"/>
          </w:tcPr>
          <w:p w:rsidR="00EE012F" w:rsidRPr="00786E7F" w:rsidRDefault="00567E55"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w:t>
            </w:r>
            <w:r w:rsidR="00AB70F1" w:rsidRPr="00786E7F">
              <w:rPr>
                <w:rFonts w:eastAsiaTheme="majorEastAsia" w:cstheme="minorHAnsi"/>
                <w:color w:val="000000" w:themeColor="text1"/>
                <w:kern w:val="24"/>
                <w:sz w:val="20"/>
                <w:szCs w:val="20"/>
              </w:rPr>
              <w:t>201 - exhibited 1933</w:t>
            </w:r>
          </w:p>
        </w:tc>
        <w:tc>
          <w:tcPr>
            <w:tcW w:w="3260"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 xml:space="preserve">R.W.B. Morris, </w:t>
            </w:r>
            <w:proofErr w:type="spellStart"/>
            <w:r w:rsidRPr="00786E7F">
              <w:rPr>
                <w:rFonts w:eastAsiaTheme="majorEastAsia" w:cstheme="minorHAnsi"/>
                <w:color w:val="000000" w:themeColor="text1"/>
                <w:kern w:val="24"/>
                <w:sz w:val="20"/>
                <w:szCs w:val="20"/>
              </w:rPr>
              <w:t>Esq.</w:t>
            </w:r>
            <w:proofErr w:type="spellEnd"/>
          </w:p>
        </w:tc>
      </w:tr>
      <w:tr w:rsidR="004253DF" w:rsidRPr="00786E7F" w:rsidTr="00786E7F">
        <w:tc>
          <w:tcPr>
            <w:tcW w:w="821" w:type="dxa"/>
          </w:tcPr>
          <w:p w:rsidR="00EE012F" w:rsidRPr="00786E7F" w:rsidRDefault="00EE012F"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6</w:t>
            </w:r>
          </w:p>
        </w:tc>
        <w:tc>
          <w:tcPr>
            <w:tcW w:w="2420" w:type="dxa"/>
          </w:tcPr>
          <w:p w:rsidR="00EE012F" w:rsidRPr="00786E7F" w:rsidRDefault="00EE012F" w:rsidP="002C1777">
            <w:pPr>
              <w:rPr>
                <w:rFonts w:cstheme="minorHAnsi"/>
                <w:sz w:val="20"/>
                <w:szCs w:val="20"/>
              </w:rPr>
            </w:pPr>
            <w:r w:rsidRPr="00786E7F">
              <w:rPr>
                <w:rFonts w:cstheme="minorHAnsi"/>
                <w:sz w:val="20"/>
                <w:szCs w:val="20"/>
              </w:rPr>
              <w:t>Mackintosh, C, R.</w:t>
            </w:r>
          </w:p>
        </w:tc>
        <w:tc>
          <w:tcPr>
            <w:tcW w:w="1418"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cstheme="minorHAnsi"/>
                <w:i/>
                <w:sz w:val="20"/>
                <w:szCs w:val="20"/>
              </w:rPr>
              <w:t>(c1925)</w:t>
            </w:r>
          </w:p>
        </w:tc>
        <w:tc>
          <w:tcPr>
            <w:tcW w:w="2693" w:type="dxa"/>
          </w:tcPr>
          <w:p w:rsidR="00EE012F" w:rsidRPr="00786E7F" w:rsidRDefault="003433B2" w:rsidP="002C1777">
            <w:pPr>
              <w:rPr>
                <w:rFonts w:eastAsiaTheme="majorEastAsia" w:cstheme="minorHAnsi"/>
                <w:i/>
                <w:color w:val="000000" w:themeColor="text1"/>
                <w:kern w:val="24"/>
                <w:sz w:val="20"/>
                <w:szCs w:val="20"/>
              </w:rPr>
            </w:pPr>
            <w:proofErr w:type="spellStart"/>
            <w:r w:rsidRPr="00786E7F">
              <w:rPr>
                <w:rFonts w:cstheme="minorHAnsi"/>
                <w:i/>
                <w:sz w:val="20"/>
                <w:szCs w:val="20"/>
              </w:rPr>
              <w:t>H</w:t>
            </w:r>
            <w:r w:rsidR="00382F96" w:rsidRPr="00786E7F">
              <w:rPr>
                <w:rFonts w:cstheme="minorHAnsi"/>
                <w:i/>
                <w:sz w:val="20"/>
                <w:szCs w:val="20"/>
              </w:rPr>
              <w:t>é</w:t>
            </w:r>
            <w:r w:rsidR="00EE012F" w:rsidRPr="00786E7F">
              <w:rPr>
                <w:rFonts w:cstheme="minorHAnsi"/>
                <w:i/>
                <w:sz w:val="20"/>
                <w:szCs w:val="20"/>
              </w:rPr>
              <w:t>d</w:t>
            </w:r>
            <w:r w:rsidR="00382F96" w:rsidRPr="00786E7F">
              <w:rPr>
                <w:rFonts w:cstheme="minorHAnsi"/>
                <w:i/>
                <w:sz w:val="20"/>
                <w:szCs w:val="20"/>
              </w:rPr>
              <w:t>é</w:t>
            </w:r>
            <w:proofErr w:type="spellEnd"/>
            <w:r w:rsidR="00EE012F" w:rsidRPr="00786E7F">
              <w:rPr>
                <w:rFonts w:cstheme="minorHAnsi"/>
                <w:i/>
                <w:sz w:val="20"/>
                <w:szCs w:val="20"/>
              </w:rPr>
              <w:t xml:space="preserve"> Mallet, Ille sur Tet </w:t>
            </w:r>
          </w:p>
        </w:tc>
        <w:tc>
          <w:tcPr>
            <w:tcW w:w="1559"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460 x 460</w:t>
            </w:r>
          </w:p>
        </w:tc>
        <w:tc>
          <w:tcPr>
            <w:tcW w:w="4111" w:type="dxa"/>
          </w:tcPr>
          <w:p w:rsidR="00EE012F" w:rsidRPr="00786E7F" w:rsidRDefault="00567E55"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w:t>
            </w:r>
            <w:r w:rsidR="003433B2" w:rsidRPr="00786E7F">
              <w:rPr>
                <w:rFonts w:eastAsiaTheme="majorEastAsia" w:cstheme="minorHAnsi"/>
                <w:color w:val="000000" w:themeColor="text1"/>
                <w:kern w:val="24"/>
                <w:sz w:val="20"/>
                <w:szCs w:val="20"/>
              </w:rPr>
              <w:t>204 – exhibited 1933</w:t>
            </w:r>
          </w:p>
        </w:tc>
        <w:tc>
          <w:tcPr>
            <w:tcW w:w="3260" w:type="dxa"/>
          </w:tcPr>
          <w:p w:rsidR="00EE012F" w:rsidRPr="00786E7F" w:rsidRDefault="00EE012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 xml:space="preserve">Michael Davidson, </w:t>
            </w:r>
            <w:proofErr w:type="spellStart"/>
            <w:r w:rsidRPr="00786E7F">
              <w:rPr>
                <w:rFonts w:eastAsiaTheme="majorEastAsia" w:cstheme="minorHAnsi"/>
                <w:color w:val="000000" w:themeColor="text1"/>
                <w:kern w:val="24"/>
                <w:sz w:val="20"/>
                <w:szCs w:val="20"/>
              </w:rPr>
              <w:t>Esq.</w:t>
            </w:r>
            <w:proofErr w:type="spellEnd"/>
          </w:p>
        </w:tc>
      </w:tr>
      <w:tr w:rsidR="004253DF" w:rsidRPr="00786E7F" w:rsidTr="00786E7F">
        <w:tc>
          <w:tcPr>
            <w:tcW w:w="821" w:type="dxa"/>
          </w:tcPr>
          <w:p w:rsidR="00ED3585" w:rsidRPr="00786E7F" w:rsidRDefault="00ED3585"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7</w:t>
            </w:r>
          </w:p>
        </w:tc>
        <w:tc>
          <w:tcPr>
            <w:tcW w:w="2420" w:type="dxa"/>
          </w:tcPr>
          <w:p w:rsidR="00ED3585" w:rsidRPr="00786E7F" w:rsidRDefault="002C1777" w:rsidP="002C1777">
            <w:pPr>
              <w:rPr>
                <w:rFonts w:cstheme="minorHAnsi"/>
                <w:sz w:val="20"/>
                <w:szCs w:val="20"/>
              </w:rPr>
            </w:pPr>
            <w:r w:rsidRPr="00786E7F">
              <w:rPr>
                <w:rStyle w:val="Emphasis"/>
                <w:rFonts w:cstheme="minorHAnsi"/>
                <w:bCs/>
                <w:i w:val="0"/>
                <w:iCs w:val="0"/>
                <w:sz w:val="20"/>
                <w:szCs w:val="20"/>
                <w:shd w:val="clear" w:color="auto" w:fill="FFFFFF"/>
              </w:rPr>
              <w:t>Making</w:t>
            </w:r>
            <w:r w:rsidRPr="00786E7F">
              <w:rPr>
                <w:rFonts w:cstheme="minorHAnsi"/>
                <w:sz w:val="20"/>
                <w:szCs w:val="20"/>
                <w:shd w:val="clear" w:color="auto" w:fill="FFFFFF"/>
              </w:rPr>
              <w:t> the </w:t>
            </w:r>
            <w:r w:rsidRPr="00786E7F">
              <w:rPr>
                <w:rStyle w:val="Emphasis"/>
                <w:rFonts w:cstheme="minorHAnsi"/>
                <w:bCs/>
                <w:i w:val="0"/>
                <w:iCs w:val="0"/>
                <w:sz w:val="20"/>
                <w:szCs w:val="20"/>
                <w:shd w:val="clear" w:color="auto" w:fill="FFFFFF"/>
              </w:rPr>
              <w:t>Glasgow Style</w:t>
            </w:r>
            <w:r w:rsidRPr="00786E7F">
              <w:rPr>
                <w:rFonts w:cstheme="minorHAnsi"/>
                <w:sz w:val="20"/>
                <w:szCs w:val="20"/>
                <w:shd w:val="clear" w:color="auto" w:fill="FFFFFF"/>
              </w:rPr>
              <w:t>.</w:t>
            </w:r>
          </w:p>
        </w:tc>
        <w:tc>
          <w:tcPr>
            <w:tcW w:w="1418" w:type="dxa"/>
          </w:tcPr>
          <w:p w:rsidR="00ED3585" w:rsidRPr="00786E7F" w:rsidRDefault="002C1777" w:rsidP="002C1777">
            <w:pPr>
              <w:spacing w:before="100" w:line="216" w:lineRule="auto"/>
              <w:rPr>
                <w:rFonts w:cstheme="minorHAnsi"/>
                <w:i/>
                <w:sz w:val="20"/>
                <w:szCs w:val="20"/>
              </w:rPr>
            </w:pPr>
            <w:r w:rsidRPr="00786E7F">
              <w:rPr>
                <w:rFonts w:cstheme="minorHAnsi"/>
                <w:sz w:val="20"/>
                <w:szCs w:val="20"/>
                <w:shd w:val="clear" w:color="auto" w:fill="FFFFFF"/>
              </w:rPr>
              <w:t>30 March to 14 August 2018</w:t>
            </w:r>
          </w:p>
        </w:tc>
        <w:tc>
          <w:tcPr>
            <w:tcW w:w="2693" w:type="dxa"/>
          </w:tcPr>
          <w:p w:rsidR="00ED3585" w:rsidRPr="00786E7F" w:rsidRDefault="002C1777" w:rsidP="00FA3885">
            <w:pPr>
              <w:rPr>
                <w:rFonts w:cstheme="minorHAnsi"/>
                <w:i/>
                <w:sz w:val="20"/>
                <w:szCs w:val="20"/>
              </w:rPr>
            </w:pPr>
            <w:r w:rsidRPr="00786E7F">
              <w:rPr>
                <w:rFonts w:cstheme="minorHAnsi"/>
                <w:i/>
                <w:sz w:val="20"/>
                <w:szCs w:val="20"/>
                <w:shd w:val="clear" w:color="auto" w:fill="FFFFFF"/>
              </w:rPr>
              <w:t>2018 is the 150th anniversary of the birth of celebrated Glasgow architect</w:t>
            </w:r>
            <w:r w:rsidR="00FA3885" w:rsidRPr="00786E7F">
              <w:rPr>
                <w:rFonts w:cstheme="minorHAnsi"/>
                <w:i/>
                <w:sz w:val="20"/>
                <w:szCs w:val="20"/>
                <w:shd w:val="clear" w:color="auto" w:fill="FFFFFF"/>
              </w:rPr>
              <w:t xml:space="preserve">: </w:t>
            </w:r>
            <w:r w:rsidR="000803EE" w:rsidRPr="00786E7F">
              <w:rPr>
                <w:rFonts w:cstheme="minorHAnsi"/>
                <w:i/>
                <w:sz w:val="20"/>
                <w:szCs w:val="20"/>
              </w:rPr>
              <w:t>Ground Floor</w:t>
            </w:r>
            <w:r w:rsidR="006426E4" w:rsidRPr="00786E7F">
              <w:rPr>
                <w:rFonts w:cstheme="minorHAnsi"/>
                <w:i/>
                <w:sz w:val="20"/>
                <w:szCs w:val="20"/>
              </w:rPr>
              <w:t xml:space="preserve"> Guide</w:t>
            </w:r>
            <w:r w:rsidR="00ED3585" w:rsidRPr="00786E7F">
              <w:rPr>
                <w:rFonts w:cstheme="minorHAnsi"/>
                <w:i/>
                <w:sz w:val="20"/>
                <w:szCs w:val="20"/>
              </w:rPr>
              <w:tab/>
            </w:r>
          </w:p>
        </w:tc>
        <w:tc>
          <w:tcPr>
            <w:tcW w:w="1559" w:type="dxa"/>
          </w:tcPr>
          <w:p w:rsidR="00ED3585" w:rsidRPr="00786E7F" w:rsidRDefault="004253DF" w:rsidP="002C1777">
            <w:pPr>
              <w:spacing w:before="100" w:line="216" w:lineRule="auto"/>
              <w:rPr>
                <w:rFonts w:eastAsiaTheme="majorEastAsia" w:cstheme="minorHAnsi"/>
                <w:kern w:val="24"/>
                <w:sz w:val="20"/>
                <w:szCs w:val="20"/>
              </w:rPr>
            </w:pPr>
            <w:r w:rsidRPr="00786E7F">
              <w:rPr>
                <w:rFonts w:eastAsiaTheme="majorEastAsia" w:cstheme="minorHAnsi"/>
                <w:kern w:val="24"/>
                <w:sz w:val="20"/>
                <w:szCs w:val="20"/>
              </w:rPr>
              <w:t>n/a</w:t>
            </w:r>
          </w:p>
        </w:tc>
        <w:tc>
          <w:tcPr>
            <w:tcW w:w="4111" w:type="dxa"/>
          </w:tcPr>
          <w:p w:rsidR="00ED3585" w:rsidRPr="00786E7F" w:rsidRDefault="00215EAB" w:rsidP="002C1777">
            <w:pPr>
              <w:spacing w:before="100" w:line="216" w:lineRule="auto"/>
              <w:rPr>
                <w:rFonts w:eastAsiaTheme="majorEastAsia" w:cstheme="minorHAnsi"/>
                <w:kern w:val="24"/>
                <w:sz w:val="20"/>
                <w:szCs w:val="20"/>
              </w:rPr>
            </w:pPr>
            <w:r w:rsidRPr="00786E7F">
              <w:rPr>
                <w:rFonts w:cstheme="minorHAnsi"/>
                <w:sz w:val="20"/>
                <w:szCs w:val="20"/>
              </w:rPr>
              <w:t>Ground floor layout</w:t>
            </w:r>
            <w:r w:rsidR="00CB78DE" w:rsidRPr="00786E7F">
              <w:rPr>
                <w:rFonts w:cstheme="minorHAnsi"/>
                <w:sz w:val="20"/>
                <w:szCs w:val="20"/>
              </w:rPr>
              <w:t xml:space="preserve"> at</w:t>
            </w:r>
            <w:r w:rsidR="00CB78DE" w:rsidRPr="00786E7F">
              <w:rPr>
                <w:rFonts w:cstheme="minorHAnsi"/>
                <w:sz w:val="20"/>
                <w:szCs w:val="20"/>
                <w:shd w:val="clear" w:color="auto" w:fill="E5E5E5"/>
              </w:rPr>
              <w:t xml:space="preserve"> Kelvingrove Art Gallery and Museum, Glasgow</w:t>
            </w:r>
          </w:p>
        </w:tc>
        <w:tc>
          <w:tcPr>
            <w:tcW w:w="3260" w:type="dxa"/>
          </w:tcPr>
          <w:p w:rsidR="00ED3585" w:rsidRPr="00786E7F" w:rsidRDefault="002C1777" w:rsidP="002C1777">
            <w:pPr>
              <w:spacing w:before="100" w:line="216" w:lineRule="auto"/>
              <w:rPr>
                <w:rFonts w:eastAsiaTheme="majorEastAsia" w:cstheme="minorHAnsi"/>
                <w:kern w:val="24"/>
                <w:sz w:val="20"/>
                <w:szCs w:val="20"/>
              </w:rPr>
            </w:pPr>
            <w:r w:rsidRPr="00786E7F">
              <w:rPr>
                <w:rFonts w:cstheme="minorHAnsi"/>
                <w:sz w:val="20"/>
                <w:szCs w:val="20"/>
                <w:shd w:val="clear" w:color="auto" w:fill="E5E5E5"/>
              </w:rPr>
              <w:t>Kelvingrove Art Gallery and Museum, Glasgow</w:t>
            </w:r>
          </w:p>
        </w:tc>
      </w:tr>
      <w:tr w:rsidR="004253DF" w:rsidRPr="00786E7F" w:rsidTr="00786E7F">
        <w:tc>
          <w:tcPr>
            <w:tcW w:w="821" w:type="dxa"/>
          </w:tcPr>
          <w:p w:rsidR="00000C2E" w:rsidRPr="00786E7F" w:rsidRDefault="00000C2E"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8</w:t>
            </w:r>
          </w:p>
        </w:tc>
        <w:tc>
          <w:tcPr>
            <w:tcW w:w="2420" w:type="dxa"/>
          </w:tcPr>
          <w:p w:rsidR="00000C2E" w:rsidRPr="00786E7F" w:rsidRDefault="002C1777" w:rsidP="002C1777">
            <w:pPr>
              <w:rPr>
                <w:rFonts w:cstheme="minorHAnsi"/>
                <w:sz w:val="20"/>
                <w:szCs w:val="20"/>
              </w:rPr>
            </w:pPr>
            <w:r w:rsidRPr="00786E7F">
              <w:rPr>
                <w:rStyle w:val="Emphasis"/>
                <w:rFonts w:cstheme="minorHAnsi"/>
                <w:bCs/>
                <w:i w:val="0"/>
                <w:iCs w:val="0"/>
                <w:sz w:val="20"/>
                <w:szCs w:val="20"/>
                <w:shd w:val="clear" w:color="auto" w:fill="FFFFFF"/>
              </w:rPr>
              <w:t>Making</w:t>
            </w:r>
            <w:r w:rsidRPr="00786E7F">
              <w:rPr>
                <w:rFonts w:cstheme="minorHAnsi"/>
                <w:sz w:val="20"/>
                <w:szCs w:val="20"/>
                <w:shd w:val="clear" w:color="auto" w:fill="FFFFFF"/>
              </w:rPr>
              <w:t> the </w:t>
            </w:r>
            <w:r w:rsidRPr="00786E7F">
              <w:rPr>
                <w:rStyle w:val="Emphasis"/>
                <w:rFonts w:cstheme="minorHAnsi"/>
                <w:bCs/>
                <w:i w:val="0"/>
                <w:iCs w:val="0"/>
                <w:sz w:val="20"/>
                <w:szCs w:val="20"/>
                <w:shd w:val="clear" w:color="auto" w:fill="FFFFFF"/>
              </w:rPr>
              <w:t>Glasgow Style</w:t>
            </w:r>
          </w:p>
        </w:tc>
        <w:tc>
          <w:tcPr>
            <w:tcW w:w="1418" w:type="dxa"/>
          </w:tcPr>
          <w:p w:rsidR="00000C2E" w:rsidRPr="00786E7F" w:rsidRDefault="00AB56D6" w:rsidP="002C1777">
            <w:pPr>
              <w:spacing w:before="100" w:line="216" w:lineRule="auto"/>
              <w:rPr>
                <w:rFonts w:cstheme="minorHAnsi"/>
                <w:i/>
                <w:sz w:val="20"/>
                <w:szCs w:val="20"/>
              </w:rPr>
            </w:pPr>
            <w:r w:rsidRPr="00786E7F">
              <w:rPr>
                <w:rFonts w:cstheme="minorHAnsi"/>
                <w:i/>
                <w:sz w:val="20"/>
                <w:szCs w:val="20"/>
              </w:rPr>
              <w:t>2018</w:t>
            </w:r>
          </w:p>
        </w:tc>
        <w:tc>
          <w:tcPr>
            <w:tcW w:w="2693" w:type="dxa"/>
          </w:tcPr>
          <w:p w:rsidR="00000C2E" w:rsidRPr="00786E7F" w:rsidRDefault="0093523E" w:rsidP="002C1777">
            <w:pPr>
              <w:rPr>
                <w:rFonts w:cstheme="minorHAnsi"/>
                <w:i/>
                <w:sz w:val="20"/>
                <w:szCs w:val="20"/>
              </w:rPr>
            </w:pPr>
            <w:r w:rsidRPr="00786E7F">
              <w:rPr>
                <w:rFonts w:cstheme="minorHAnsi"/>
                <w:i/>
                <w:sz w:val="20"/>
                <w:szCs w:val="20"/>
              </w:rPr>
              <w:t xml:space="preserve">Dark sombre décor of 2018 </w:t>
            </w:r>
          </w:p>
        </w:tc>
        <w:tc>
          <w:tcPr>
            <w:tcW w:w="1559" w:type="dxa"/>
          </w:tcPr>
          <w:p w:rsidR="00000C2E" w:rsidRPr="00786E7F" w:rsidRDefault="004253D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n/a</w:t>
            </w:r>
          </w:p>
        </w:tc>
        <w:tc>
          <w:tcPr>
            <w:tcW w:w="4111" w:type="dxa"/>
          </w:tcPr>
          <w:p w:rsidR="00000C2E" w:rsidRPr="00786E7F" w:rsidRDefault="00AB56D6" w:rsidP="002C1777">
            <w:pPr>
              <w:spacing w:before="100" w:line="216" w:lineRule="auto"/>
              <w:rPr>
                <w:rFonts w:cstheme="minorHAnsi"/>
                <w:sz w:val="20"/>
                <w:szCs w:val="20"/>
              </w:rPr>
            </w:pPr>
            <w:r w:rsidRPr="00786E7F">
              <w:rPr>
                <w:rFonts w:eastAsiaTheme="minorEastAsia" w:cstheme="minorHAnsi"/>
                <w:color w:val="000000" w:themeColor="text1"/>
                <w:kern w:val="24"/>
                <w:sz w:val="20"/>
                <w:szCs w:val="20"/>
              </w:rPr>
              <w:t>Making of Glasgow Style</w:t>
            </w:r>
            <w:r w:rsidR="00964303" w:rsidRPr="00786E7F">
              <w:rPr>
                <w:rFonts w:eastAsiaTheme="minorEastAsia" w:cstheme="minorHAnsi"/>
                <w:color w:val="000000" w:themeColor="text1"/>
                <w:kern w:val="24"/>
                <w:sz w:val="20"/>
                <w:szCs w:val="20"/>
              </w:rPr>
              <w:t xml:space="preserve"> </w:t>
            </w:r>
            <w:r w:rsidR="00FA3885" w:rsidRPr="00786E7F">
              <w:rPr>
                <w:rFonts w:eastAsiaTheme="minorEastAsia" w:cstheme="minorHAnsi"/>
                <w:color w:val="000000" w:themeColor="text1"/>
                <w:kern w:val="24"/>
                <w:sz w:val="20"/>
                <w:szCs w:val="20"/>
              </w:rPr>
              <w:t>–</w:t>
            </w:r>
            <w:r w:rsidR="00964303" w:rsidRPr="00786E7F">
              <w:rPr>
                <w:rFonts w:eastAsiaTheme="minorEastAsia" w:cstheme="minorHAnsi"/>
                <w:color w:val="000000" w:themeColor="text1"/>
                <w:kern w:val="24"/>
                <w:sz w:val="20"/>
                <w:szCs w:val="20"/>
              </w:rPr>
              <w:t xml:space="preserve"> in</w:t>
            </w:r>
            <w:r w:rsidR="00FA3885" w:rsidRPr="00786E7F">
              <w:rPr>
                <w:rFonts w:eastAsiaTheme="minorEastAsia" w:cstheme="minorHAnsi"/>
                <w:color w:val="000000" w:themeColor="text1"/>
                <w:kern w:val="24"/>
                <w:sz w:val="20"/>
                <w:szCs w:val="20"/>
              </w:rPr>
              <w:t xml:space="preserve"> exhibition</w:t>
            </w:r>
          </w:p>
        </w:tc>
        <w:tc>
          <w:tcPr>
            <w:tcW w:w="3260" w:type="dxa"/>
          </w:tcPr>
          <w:p w:rsidR="00000C2E" w:rsidRPr="00786E7F" w:rsidRDefault="002C1777" w:rsidP="002C1777">
            <w:pPr>
              <w:spacing w:before="100" w:line="216" w:lineRule="auto"/>
              <w:rPr>
                <w:rFonts w:eastAsiaTheme="majorEastAsia" w:cstheme="minorHAnsi"/>
                <w:color w:val="000000" w:themeColor="text1"/>
                <w:kern w:val="24"/>
                <w:sz w:val="20"/>
                <w:szCs w:val="20"/>
              </w:rPr>
            </w:pPr>
            <w:r w:rsidRPr="00786E7F">
              <w:rPr>
                <w:rFonts w:cstheme="minorHAnsi"/>
                <w:sz w:val="20"/>
                <w:szCs w:val="20"/>
                <w:shd w:val="clear" w:color="auto" w:fill="E5E5E5"/>
              </w:rPr>
              <w:t>Kelvingrove Art Gallery and Museum</w:t>
            </w:r>
          </w:p>
        </w:tc>
      </w:tr>
      <w:tr w:rsidR="004253DF" w:rsidRPr="00786E7F" w:rsidTr="00786E7F">
        <w:tc>
          <w:tcPr>
            <w:tcW w:w="821" w:type="dxa"/>
          </w:tcPr>
          <w:p w:rsidR="006426E4" w:rsidRPr="00786E7F" w:rsidRDefault="006426E4"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9</w:t>
            </w:r>
          </w:p>
        </w:tc>
        <w:tc>
          <w:tcPr>
            <w:tcW w:w="2420" w:type="dxa"/>
          </w:tcPr>
          <w:p w:rsidR="006426E4" w:rsidRPr="00786E7F" w:rsidRDefault="004253DF" w:rsidP="004253DF">
            <w:pPr>
              <w:shd w:val="clear" w:color="auto" w:fill="FFFFFF"/>
              <w:textAlignment w:val="baseline"/>
              <w:rPr>
                <w:rFonts w:cstheme="minorHAnsi"/>
                <w:sz w:val="20"/>
                <w:szCs w:val="20"/>
                <w:shd w:val="clear" w:color="auto" w:fill="E5E5E5"/>
              </w:rPr>
            </w:pPr>
            <w:r w:rsidRPr="00786E7F">
              <w:rPr>
                <w:rFonts w:eastAsia="Times New Roman" w:cstheme="minorHAnsi"/>
                <w:bCs/>
                <w:color w:val="1E1E1E"/>
                <w:kern w:val="36"/>
                <w:sz w:val="20"/>
                <w:szCs w:val="20"/>
                <w:lang w:eastAsia="en-GB"/>
              </w:rPr>
              <w:t>The tea rooms that brought Mackintosh back to life</w:t>
            </w:r>
          </w:p>
        </w:tc>
        <w:tc>
          <w:tcPr>
            <w:tcW w:w="1418" w:type="dxa"/>
          </w:tcPr>
          <w:p w:rsidR="004253DF" w:rsidRPr="00786E7F" w:rsidRDefault="004253DF" w:rsidP="004253DF">
            <w:pPr>
              <w:numPr>
                <w:ilvl w:val="0"/>
                <w:numId w:val="11"/>
              </w:numPr>
              <w:shd w:val="clear" w:color="auto" w:fill="FFFFFF"/>
              <w:spacing w:after="30"/>
              <w:ind w:left="-150" w:right="60"/>
              <w:textAlignment w:val="baseline"/>
              <w:rPr>
                <w:rFonts w:eastAsia="Times New Roman" w:cstheme="minorHAnsi"/>
                <w:color w:val="5A5A5A"/>
                <w:sz w:val="20"/>
                <w:szCs w:val="20"/>
                <w:lang w:eastAsia="en-GB"/>
              </w:rPr>
            </w:pPr>
            <w:r w:rsidRPr="00786E7F">
              <w:rPr>
                <w:rFonts w:eastAsia="Times New Roman" w:cstheme="minorHAnsi"/>
                <w:color w:val="5A5A5A"/>
                <w:sz w:val="20"/>
                <w:szCs w:val="20"/>
                <w:lang w:eastAsia="en-GB"/>
              </w:rPr>
              <w:t>6 August 2018</w:t>
            </w:r>
          </w:p>
          <w:p w:rsidR="006426E4" w:rsidRPr="00786E7F" w:rsidRDefault="006426E4" w:rsidP="002C1777">
            <w:pPr>
              <w:spacing w:before="100" w:line="216" w:lineRule="auto"/>
              <w:rPr>
                <w:rFonts w:cstheme="minorHAnsi"/>
                <w:i/>
                <w:sz w:val="20"/>
                <w:szCs w:val="20"/>
              </w:rPr>
            </w:pPr>
          </w:p>
        </w:tc>
        <w:tc>
          <w:tcPr>
            <w:tcW w:w="2693" w:type="dxa"/>
            <w:shd w:val="clear" w:color="auto" w:fill="auto"/>
          </w:tcPr>
          <w:p w:rsidR="006426E4" w:rsidRPr="00786E7F" w:rsidRDefault="00627209" w:rsidP="002C1777">
            <w:pPr>
              <w:rPr>
                <w:rFonts w:cstheme="minorHAnsi"/>
                <w:i/>
                <w:sz w:val="20"/>
                <w:szCs w:val="20"/>
              </w:rPr>
            </w:pPr>
            <w:r w:rsidRPr="00786E7F">
              <w:rPr>
                <w:rFonts w:cstheme="minorHAnsi"/>
                <w:i/>
                <w:sz w:val="20"/>
                <w:szCs w:val="20"/>
                <w:shd w:val="clear" w:color="auto" w:fill="222222"/>
              </w:rPr>
              <w:t xml:space="preserve">The </w:t>
            </w:r>
            <w:proofErr w:type="spellStart"/>
            <w:r w:rsidRPr="00786E7F">
              <w:rPr>
                <w:rFonts w:cstheme="minorHAnsi"/>
                <w:i/>
                <w:sz w:val="20"/>
                <w:szCs w:val="20"/>
                <w:shd w:val="clear" w:color="auto" w:fill="222222"/>
              </w:rPr>
              <w:t>Baldechino</w:t>
            </w:r>
            <w:proofErr w:type="spellEnd"/>
            <w:r w:rsidRPr="00786E7F">
              <w:rPr>
                <w:rFonts w:cstheme="minorHAnsi"/>
                <w:i/>
                <w:sz w:val="20"/>
                <w:szCs w:val="20"/>
                <w:shd w:val="clear" w:color="auto" w:fill="222222"/>
              </w:rPr>
              <w:t xml:space="preserve"> in the tea room in 1903</w:t>
            </w:r>
          </w:p>
        </w:tc>
        <w:tc>
          <w:tcPr>
            <w:tcW w:w="1559" w:type="dxa"/>
          </w:tcPr>
          <w:p w:rsidR="006426E4" w:rsidRPr="00786E7F" w:rsidRDefault="004253DF"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n/a</w:t>
            </w:r>
          </w:p>
        </w:tc>
        <w:tc>
          <w:tcPr>
            <w:tcW w:w="4111" w:type="dxa"/>
          </w:tcPr>
          <w:p w:rsidR="004253DF" w:rsidRPr="00786E7F" w:rsidRDefault="004253DF" w:rsidP="004253DF">
            <w:pPr>
              <w:shd w:val="clear" w:color="auto" w:fill="FFFFFF"/>
              <w:textAlignment w:val="baseline"/>
              <w:rPr>
                <w:rFonts w:eastAsia="Times New Roman" w:cstheme="minorHAnsi"/>
                <w:color w:val="404040"/>
                <w:sz w:val="20"/>
                <w:szCs w:val="20"/>
                <w:lang w:eastAsia="en-GB"/>
              </w:rPr>
            </w:pPr>
            <w:r w:rsidRPr="00786E7F">
              <w:rPr>
                <w:rFonts w:eastAsia="Times New Roman" w:cstheme="minorHAnsi"/>
                <w:color w:val="404040"/>
                <w:sz w:val="20"/>
                <w:szCs w:val="20"/>
                <w:bdr w:val="none" w:sz="0" w:space="0" w:color="auto" w:frame="1"/>
                <w:lang w:eastAsia="en-GB"/>
              </w:rPr>
              <w:t xml:space="preserve">Steven Brocklehurst. </w:t>
            </w:r>
            <w:r w:rsidRPr="00786E7F">
              <w:rPr>
                <w:rFonts w:eastAsia="Times New Roman" w:cstheme="minorHAnsi"/>
                <w:color w:val="5A5A5A"/>
                <w:sz w:val="20"/>
                <w:szCs w:val="20"/>
                <w:bdr w:val="none" w:sz="0" w:space="0" w:color="auto" w:frame="1"/>
                <w:lang w:eastAsia="en-GB"/>
              </w:rPr>
              <w:t>BBC Scotland News</w:t>
            </w:r>
          </w:p>
          <w:p w:rsidR="004253DF" w:rsidRPr="00786E7F" w:rsidRDefault="004253DF" w:rsidP="004253DF">
            <w:pPr>
              <w:shd w:val="clear" w:color="auto" w:fill="FFFFFF"/>
              <w:textAlignment w:val="baseline"/>
              <w:outlineLvl w:val="0"/>
              <w:rPr>
                <w:rFonts w:eastAsia="Times New Roman" w:cstheme="minorHAnsi"/>
                <w:bCs/>
                <w:color w:val="1E1E1E"/>
                <w:kern w:val="36"/>
                <w:sz w:val="20"/>
                <w:szCs w:val="20"/>
                <w:lang w:eastAsia="en-GB"/>
              </w:rPr>
            </w:pPr>
          </w:p>
          <w:p w:rsidR="006426E4" w:rsidRPr="00786E7F" w:rsidRDefault="006426E4" w:rsidP="002C1777">
            <w:pPr>
              <w:spacing w:before="100" w:line="216" w:lineRule="auto"/>
              <w:rPr>
                <w:rFonts w:eastAsiaTheme="minorEastAsia" w:cstheme="minorHAnsi"/>
                <w:color w:val="000000" w:themeColor="text1"/>
                <w:kern w:val="24"/>
                <w:sz w:val="20"/>
                <w:szCs w:val="20"/>
              </w:rPr>
            </w:pPr>
          </w:p>
        </w:tc>
        <w:tc>
          <w:tcPr>
            <w:tcW w:w="3260" w:type="dxa"/>
          </w:tcPr>
          <w:p w:rsidR="006426E4" w:rsidRPr="00786E7F" w:rsidRDefault="004E5A31" w:rsidP="002C1777">
            <w:pPr>
              <w:spacing w:before="100" w:line="216" w:lineRule="auto"/>
              <w:rPr>
                <w:rFonts w:eastAsiaTheme="majorEastAsia" w:cstheme="minorHAnsi"/>
                <w:color w:val="000000" w:themeColor="text1"/>
                <w:kern w:val="24"/>
                <w:sz w:val="20"/>
                <w:szCs w:val="20"/>
              </w:rPr>
            </w:pPr>
            <w:hyperlink r:id="rId24" w:history="1">
              <w:r w:rsidR="003B3C0C" w:rsidRPr="00786E7F">
                <w:rPr>
                  <w:rFonts w:cstheme="minorHAnsi"/>
                  <w:color w:val="0000FF"/>
                  <w:sz w:val="20"/>
                  <w:szCs w:val="20"/>
                  <w:u w:val="single"/>
                </w:rPr>
                <w:t>https://www.bbc.co.uk/news/uk-scotland-45019383</w:t>
              </w:r>
            </w:hyperlink>
          </w:p>
          <w:p w:rsidR="004253DF" w:rsidRPr="00786E7F" w:rsidRDefault="004253DF" w:rsidP="004253DF">
            <w:pPr>
              <w:rPr>
                <w:rFonts w:eastAsiaTheme="majorEastAsia" w:cstheme="minorHAnsi"/>
                <w:sz w:val="20"/>
                <w:szCs w:val="20"/>
              </w:rPr>
            </w:pPr>
          </w:p>
        </w:tc>
      </w:tr>
      <w:tr w:rsidR="00967523" w:rsidRPr="00786E7F" w:rsidTr="00786E7F">
        <w:tc>
          <w:tcPr>
            <w:tcW w:w="821" w:type="dxa"/>
          </w:tcPr>
          <w:p w:rsidR="004253DF" w:rsidRPr="00786E7F" w:rsidRDefault="004253DF"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10</w:t>
            </w:r>
          </w:p>
        </w:tc>
        <w:tc>
          <w:tcPr>
            <w:tcW w:w="2420" w:type="dxa"/>
            <w:shd w:val="clear" w:color="auto" w:fill="FFFFFF" w:themeFill="background1"/>
          </w:tcPr>
          <w:p w:rsidR="004253DF" w:rsidRPr="00786E7F" w:rsidRDefault="004253DF" w:rsidP="004253DF">
            <w:pPr>
              <w:rPr>
                <w:rFonts w:eastAsia="Times New Roman" w:cstheme="minorHAnsi"/>
                <w:bCs/>
                <w:color w:val="1E1E1E"/>
                <w:kern w:val="36"/>
                <w:sz w:val="20"/>
                <w:szCs w:val="20"/>
                <w:lang w:eastAsia="en-GB"/>
              </w:rPr>
            </w:pPr>
            <w:r w:rsidRPr="00786E7F">
              <w:rPr>
                <w:rFonts w:eastAsia="Times New Roman" w:cstheme="minorHAnsi"/>
                <w:bCs/>
                <w:color w:val="1E1E1E"/>
                <w:kern w:val="36"/>
                <w:sz w:val="20"/>
                <w:szCs w:val="20"/>
                <w:lang w:eastAsia="en-GB"/>
              </w:rPr>
              <w:t>The tea rooms that brought Mackintosh back to life</w:t>
            </w:r>
            <w:r w:rsidRPr="00786E7F">
              <w:rPr>
                <w:rFonts w:cstheme="minorHAnsi"/>
                <w:sz w:val="20"/>
                <w:szCs w:val="20"/>
              </w:rPr>
              <w:t xml:space="preserve"> </w:t>
            </w:r>
          </w:p>
        </w:tc>
        <w:tc>
          <w:tcPr>
            <w:tcW w:w="1418" w:type="dxa"/>
          </w:tcPr>
          <w:p w:rsidR="004253DF" w:rsidRPr="00786E7F" w:rsidRDefault="004253DF" w:rsidP="004253DF">
            <w:pPr>
              <w:numPr>
                <w:ilvl w:val="0"/>
                <w:numId w:val="11"/>
              </w:numPr>
              <w:shd w:val="clear" w:color="auto" w:fill="FFFFFF"/>
              <w:spacing w:after="30"/>
              <w:ind w:left="-150" w:right="60"/>
              <w:textAlignment w:val="baseline"/>
              <w:rPr>
                <w:rFonts w:eastAsia="Times New Roman" w:cstheme="minorHAnsi"/>
                <w:color w:val="5A5A5A"/>
                <w:sz w:val="20"/>
                <w:szCs w:val="20"/>
                <w:lang w:eastAsia="en-GB"/>
              </w:rPr>
            </w:pPr>
            <w:r w:rsidRPr="00786E7F">
              <w:rPr>
                <w:rFonts w:eastAsia="Times New Roman" w:cstheme="minorHAnsi"/>
                <w:color w:val="5A5A5A"/>
                <w:sz w:val="20"/>
                <w:szCs w:val="20"/>
                <w:lang w:eastAsia="en-GB"/>
              </w:rPr>
              <w:t>6 August 2018</w:t>
            </w:r>
          </w:p>
          <w:p w:rsidR="004253DF" w:rsidRPr="00786E7F" w:rsidRDefault="004253DF" w:rsidP="002C1777">
            <w:pPr>
              <w:spacing w:before="100" w:line="216" w:lineRule="auto"/>
              <w:rPr>
                <w:rFonts w:cstheme="minorHAnsi"/>
                <w:i/>
                <w:sz w:val="20"/>
                <w:szCs w:val="20"/>
              </w:rPr>
            </w:pPr>
          </w:p>
        </w:tc>
        <w:tc>
          <w:tcPr>
            <w:tcW w:w="2693" w:type="dxa"/>
            <w:shd w:val="clear" w:color="auto" w:fill="auto"/>
          </w:tcPr>
          <w:p w:rsidR="004253DF" w:rsidRPr="00786E7F" w:rsidRDefault="004253DF" w:rsidP="002C1777">
            <w:pPr>
              <w:rPr>
                <w:rFonts w:cstheme="minorHAnsi"/>
                <w:i/>
                <w:sz w:val="20"/>
                <w:szCs w:val="20"/>
                <w:shd w:val="clear" w:color="auto" w:fill="222222"/>
              </w:rPr>
            </w:pPr>
            <w:r w:rsidRPr="00786E7F">
              <w:rPr>
                <w:rFonts w:cstheme="minorHAnsi"/>
                <w:i/>
                <w:sz w:val="20"/>
                <w:szCs w:val="20"/>
                <w:shd w:val="clear" w:color="auto" w:fill="111111"/>
              </w:rPr>
              <w:t>A view of the salon from the back</w:t>
            </w:r>
          </w:p>
        </w:tc>
        <w:tc>
          <w:tcPr>
            <w:tcW w:w="1559" w:type="dxa"/>
          </w:tcPr>
          <w:p w:rsidR="004253DF" w:rsidRPr="00786E7F" w:rsidRDefault="004253DF" w:rsidP="002C1777">
            <w:pPr>
              <w:spacing w:before="100" w:line="216" w:lineRule="auto"/>
              <w:rPr>
                <w:rFonts w:eastAsiaTheme="majorEastAsia" w:cstheme="minorHAnsi"/>
                <w:color w:val="000000" w:themeColor="text1"/>
                <w:kern w:val="24"/>
                <w:sz w:val="20"/>
                <w:szCs w:val="20"/>
              </w:rPr>
            </w:pPr>
          </w:p>
        </w:tc>
        <w:tc>
          <w:tcPr>
            <w:tcW w:w="4111" w:type="dxa"/>
          </w:tcPr>
          <w:p w:rsidR="007C7B18" w:rsidRPr="00786E7F" w:rsidRDefault="007C7B18" w:rsidP="00CC3EEF">
            <w:pPr>
              <w:shd w:val="clear" w:color="auto" w:fill="FFFFFF"/>
              <w:textAlignment w:val="baseline"/>
              <w:rPr>
                <w:rFonts w:eastAsia="Times New Roman" w:cstheme="minorHAnsi"/>
                <w:bCs/>
                <w:color w:val="1E1E1E"/>
                <w:kern w:val="36"/>
                <w:sz w:val="20"/>
                <w:szCs w:val="20"/>
                <w:lang w:eastAsia="en-GB"/>
              </w:rPr>
            </w:pPr>
            <w:r w:rsidRPr="00786E7F">
              <w:rPr>
                <w:rFonts w:eastAsia="Times New Roman" w:cstheme="minorHAnsi"/>
                <w:color w:val="404040"/>
                <w:sz w:val="20"/>
                <w:szCs w:val="20"/>
                <w:bdr w:val="none" w:sz="0" w:space="0" w:color="auto" w:frame="1"/>
                <w:lang w:eastAsia="en-GB"/>
              </w:rPr>
              <w:t xml:space="preserve">Steven Brocklehurst. </w:t>
            </w:r>
            <w:r w:rsidRPr="00786E7F">
              <w:rPr>
                <w:rFonts w:eastAsia="Times New Roman" w:cstheme="minorHAnsi"/>
                <w:color w:val="5A5A5A"/>
                <w:sz w:val="20"/>
                <w:szCs w:val="20"/>
                <w:bdr w:val="none" w:sz="0" w:space="0" w:color="auto" w:frame="1"/>
                <w:lang w:eastAsia="en-GB"/>
              </w:rPr>
              <w:t>BBC Scotland News</w:t>
            </w:r>
          </w:p>
          <w:p w:rsidR="004253DF" w:rsidRPr="00786E7F" w:rsidRDefault="004253DF" w:rsidP="002C1777">
            <w:pPr>
              <w:spacing w:before="100" w:line="216" w:lineRule="auto"/>
              <w:rPr>
                <w:rFonts w:eastAsiaTheme="minorEastAsia" w:cstheme="minorHAnsi"/>
                <w:color w:val="000000" w:themeColor="text1"/>
                <w:kern w:val="24"/>
                <w:sz w:val="20"/>
                <w:szCs w:val="20"/>
              </w:rPr>
            </w:pPr>
          </w:p>
        </w:tc>
        <w:tc>
          <w:tcPr>
            <w:tcW w:w="3260" w:type="dxa"/>
          </w:tcPr>
          <w:p w:rsidR="004253DF" w:rsidRPr="00786E7F" w:rsidRDefault="004E5A31" w:rsidP="002C1777">
            <w:pPr>
              <w:spacing w:before="100" w:line="216" w:lineRule="auto"/>
              <w:rPr>
                <w:rFonts w:eastAsiaTheme="majorEastAsia" w:cstheme="minorHAnsi"/>
                <w:color w:val="000000" w:themeColor="text1"/>
                <w:kern w:val="24"/>
                <w:sz w:val="20"/>
                <w:szCs w:val="20"/>
              </w:rPr>
            </w:pPr>
            <w:hyperlink r:id="rId25" w:history="1">
              <w:r w:rsidR="003B3C0C" w:rsidRPr="00786E7F">
                <w:rPr>
                  <w:rFonts w:cstheme="minorHAnsi"/>
                  <w:color w:val="0000FF"/>
                  <w:sz w:val="20"/>
                  <w:szCs w:val="20"/>
                  <w:u w:val="single"/>
                </w:rPr>
                <w:t>https://www.bbc.co.uk/news/uk-scotland-45019383</w:t>
              </w:r>
            </w:hyperlink>
          </w:p>
        </w:tc>
      </w:tr>
      <w:tr w:rsidR="002D2973" w:rsidRPr="00786E7F" w:rsidTr="00786E7F">
        <w:tc>
          <w:tcPr>
            <w:tcW w:w="821" w:type="dxa"/>
          </w:tcPr>
          <w:p w:rsidR="004253DF" w:rsidRPr="00786E7F" w:rsidRDefault="00967523"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11</w:t>
            </w:r>
          </w:p>
        </w:tc>
        <w:tc>
          <w:tcPr>
            <w:tcW w:w="2420" w:type="dxa"/>
          </w:tcPr>
          <w:p w:rsidR="004253DF" w:rsidRPr="00786E7F" w:rsidRDefault="00967523" w:rsidP="00627209">
            <w:pPr>
              <w:shd w:val="clear" w:color="auto" w:fill="FFFFFF"/>
              <w:textAlignment w:val="baseline"/>
              <w:outlineLvl w:val="0"/>
              <w:rPr>
                <w:rFonts w:eastAsia="Times New Roman" w:cstheme="minorHAnsi"/>
                <w:bCs/>
                <w:color w:val="1E1E1E"/>
                <w:kern w:val="36"/>
                <w:sz w:val="20"/>
                <w:szCs w:val="20"/>
                <w:lang w:eastAsia="en-GB"/>
              </w:rPr>
            </w:pPr>
            <w:r w:rsidRPr="00786E7F">
              <w:rPr>
                <w:rFonts w:eastAsia="Times New Roman" w:cstheme="minorHAnsi"/>
                <w:bCs/>
                <w:color w:val="1E1E1E"/>
                <w:kern w:val="36"/>
                <w:sz w:val="20"/>
                <w:szCs w:val="20"/>
                <w:lang w:eastAsia="en-GB"/>
              </w:rPr>
              <w:t>The tea rooms that brought Mackintosh back to life</w:t>
            </w:r>
          </w:p>
        </w:tc>
        <w:tc>
          <w:tcPr>
            <w:tcW w:w="1418" w:type="dxa"/>
          </w:tcPr>
          <w:p w:rsidR="00967523" w:rsidRPr="00786E7F" w:rsidRDefault="00967523" w:rsidP="00967523">
            <w:pPr>
              <w:numPr>
                <w:ilvl w:val="0"/>
                <w:numId w:val="11"/>
              </w:numPr>
              <w:shd w:val="clear" w:color="auto" w:fill="FFFFFF"/>
              <w:spacing w:after="30"/>
              <w:ind w:left="-150" w:right="60"/>
              <w:textAlignment w:val="baseline"/>
              <w:rPr>
                <w:rFonts w:eastAsia="Times New Roman" w:cstheme="minorHAnsi"/>
                <w:color w:val="5A5A5A"/>
                <w:sz w:val="20"/>
                <w:szCs w:val="20"/>
                <w:lang w:eastAsia="en-GB"/>
              </w:rPr>
            </w:pPr>
            <w:r w:rsidRPr="00786E7F">
              <w:rPr>
                <w:rFonts w:eastAsia="Times New Roman" w:cstheme="minorHAnsi"/>
                <w:color w:val="5A5A5A"/>
                <w:sz w:val="20"/>
                <w:szCs w:val="20"/>
                <w:lang w:eastAsia="en-GB"/>
              </w:rPr>
              <w:t>6 August 2018</w:t>
            </w:r>
          </w:p>
          <w:p w:rsidR="004253DF" w:rsidRPr="00786E7F" w:rsidRDefault="004253DF" w:rsidP="002C1777">
            <w:pPr>
              <w:spacing w:before="100" w:line="216" w:lineRule="auto"/>
              <w:rPr>
                <w:rFonts w:cstheme="minorHAnsi"/>
                <w:i/>
                <w:sz w:val="20"/>
                <w:szCs w:val="20"/>
              </w:rPr>
            </w:pPr>
          </w:p>
        </w:tc>
        <w:tc>
          <w:tcPr>
            <w:tcW w:w="2693" w:type="dxa"/>
            <w:shd w:val="clear" w:color="auto" w:fill="auto"/>
          </w:tcPr>
          <w:p w:rsidR="004253DF" w:rsidRPr="00786E7F" w:rsidRDefault="002D2973" w:rsidP="002C1777">
            <w:pPr>
              <w:rPr>
                <w:rFonts w:cstheme="minorHAnsi"/>
                <w:i/>
                <w:sz w:val="20"/>
                <w:szCs w:val="20"/>
                <w:shd w:val="clear" w:color="auto" w:fill="222222"/>
              </w:rPr>
            </w:pPr>
            <w:r w:rsidRPr="00786E7F">
              <w:rPr>
                <w:rFonts w:cstheme="minorHAnsi"/>
                <w:i/>
                <w:sz w:val="20"/>
                <w:szCs w:val="20"/>
              </w:rPr>
              <w:t xml:space="preserve">Letterbox window design; modern </w:t>
            </w:r>
            <w:proofErr w:type="gramStart"/>
            <w:r w:rsidRPr="00786E7F">
              <w:rPr>
                <w:rFonts w:cstheme="minorHAnsi"/>
                <w:i/>
                <w:sz w:val="20"/>
                <w:szCs w:val="20"/>
              </w:rPr>
              <w:t>renovation  Willow</w:t>
            </w:r>
            <w:proofErr w:type="gramEnd"/>
            <w:r w:rsidRPr="00786E7F">
              <w:rPr>
                <w:rFonts w:cstheme="minorHAnsi"/>
                <w:i/>
                <w:sz w:val="20"/>
                <w:szCs w:val="20"/>
              </w:rPr>
              <w:t xml:space="preserve"> Tearoom by Celia Sinclair -  </w:t>
            </w:r>
            <w:r w:rsidRPr="00786E7F">
              <w:rPr>
                <w:rFonts w:cstheme="minorHAnsi"/>
                <w:color w:val="ECECEC"/>
                <w:sz w:val="20"/>
                <w:szCs w:val="20"/>
                <w:shd w:val="clear" w:color="auto" w:fill="111111"/>
              </w:rPr>
              <w:t xml:space="preserve">Glasgow businesswoman </w:t>
            </w:r>
          </w:p>
        </w:tc>
        <w:tc>
          <w:tcPr>
            <w:tcW w:w="1559" w:type="dxa"/>
          </w:tcPr>
          <w:p w:rsidR="004253DF" w:rsidRPr="00786E7F" w:rsidRDefault="004253DF" w:rsidP="002C1777">
            <w:pPr>
              <w:spacing w:before="100" w:line="216" w:lineRule="auto"/>
              <w:rPr>
                <w:rFonts w:eastAsiaTheme="majorEastAsia" w:cstheme="minorHAnsi"/>
                <w:color w:val="000000" w:themeColor="text1"/>
                <w:kern w:val="24"/>
                <w:sz w:val="20"/>
                <w:szCs w:val="20"/>
              </w:rPr>
            </w:pPr>
          </w:p>
        </w:tc>
        <w:tc>
          <w:tcPr>
            <w:tcW w:w="4111" w:type="dxa"/>
          </w:tcPr>
          <w:p w:rsidR="007C7B18" w:rsidRPr="00786E7F" w:rsidRDefault="007C7B18" w:rsidP="007C7B18">
            <w:pPr>
              <w:shd w:val="clear" w:color="auto" w:fill="FFFFFF"/>
              <w:textAlignment w:val="baseline"/>
              <w:rPr>
                <w:rFonts w:eastAsia="Times New Roman" w:cstheme="minorHAnsi"/>
                <w:color w:val="404040"/>
                <w:sz w:val="20"/>
                <w:szCs w:val="20"/>
                <w:lang w:eastAsia="en-GB"/>
              </w:rPr>
            </w:pPr>
            <w:r w:rsidRPr="00786E7F">
              <w:rPr>
                <w:rFonts w:eastAsia="Times New Roman" w:cstheme="minorHAnsi"/>
                <w:color w:val="404040"/>
                <w:sz w:val="20"/>
                <w:szCs w:val="20"/>
                <w:bdr w:val="none" w:sz="0" w:space="0" w:color="auto" w:frame="1"/>
                <w:lang w:eastAsia="en-GB"/>
              </w:rPr>
              <w:t xml:space="preserve">Steven Brocklehurst. </w:t>
            </w:r>
            <w:r w:rsidRPr="00786E7F">
              <w:rPr>
                <w:rFonts w:eastAsia="Times New Roman" w:cstheme="minorHAnsi"/>
                <w:color w:val="5A5A5A"/>
                <w:sz w:val="20"/>
                <w:szCs w:val="20"/>
                <w:bdr w:val="none" w:sz="0" w:space="0" w:color="auto" w:frame="1"/>
                <w:lang w:eastAsia="en-GB"/>
              </w:rPr>
              <w:t>BBC Scotland News</w:t>
            </w:r>
          </w:p>
          <w:p w:rsidR="007C7B18" w:rsidRPr="00786E7F" w:rsidRDefault="007C7B18" w:rsidP="007C7B18">
            <w:pPr>
              <w:shd w:val="clear" w:color="auto" w:fill="FFFFFF"/>
              <w:textAlignment w:val="baseline"/>
              <w:outlineLvl w:val="0"/>
              <w:rPr>
                <w:rFonts w:eastAsia="Times New Roman" w:cstheme="minorHAnsi"/>
                <w:bCs/>
                <w:color w:val="1E1E1E"/>
                <w:kern w:val="36"/>
                <w:sz w:val="20"/>
                <w:szCs w:val="20"/>
                <w:lang w:eastAsia="en-GB"/>
              </w:rPr>
            </w:pPr>
          </w:p>
          <w:p w:rsidR="004253DF" w:rsidRPr="00786E7F" w:rsidRDefault="004253DF" w:rsidP="002C1777">
            <w:pPr>
              <w:spacing w:before="100" w:line="216" w:lineRule="auto"/>
              <w:rPr>
                <w:rFonts w:eastAsiaTheme="minorEastAsia" w:cstheme="minorHAnsi"/>
                <w:color w:val="000000" w:themeColor="text1"/>
                <w:kern w:val="24"/>
                <w:sz w:val="20"/>
                <w:szCs w:val="20"/>
              </w:rPr>
            </w:pPr>
          </w:p>
        </w:tc>
        <w:tc>
          <w:tcPr>
            <w:tcW w:w="3260" w:type="dxa"/>
          </w:tcPr>
          <w:p w:rsidR="004253DF" w:rsidRPr="00786E7F" w:rsidRDefault="004E5A31" w:rsidP="002C1777">
            <w:pPr>
              <w:spacing w:before="100" w:line="216" w:lineRule="auto"/>
              <w:rPr>
                <w:rFonts w:eastAsiaTheme="majorEastAsia" w:cstheme="minorHAnsi"/>
                <w:color w:val="000000" w:themeColor="text1"/>
                <w:kern w:val="24"/>
                <w:sz w:val="20"/>
                <w:szCs w:val="20"/>
              </w:rPr>
            </w:pPr>
            <w:hyperlink r:id="rId26" w:history="1">
              <w:r w:rsidR="003B3C0C" w:rsidRPr="00786E7F">
                <w:rPr>
                  <w:rFonts w:cstheme="minorHAnsi"/>
                  <w:color w:val="0000FF"/>
                  <w:sz w:val="20"/>
                  <w:szCs w:val="20"/>
                  <w:u w:val="single"/>
                </w:rPr>
                <w:t>https://www.bbc.co.uk/news/uk-scotland-45019383</w:t>
              </w:r>
            </w:hyperlink>
          </w:p>
        </w:tc>
      </w:tr>
      <w:tr w:rsidR="001D0919" w:rsidRPr="00786E7F" w:rsidTr="00786E7F">
        <w:tc>
          <w:tcPr>
            <w:tcW w:w="821" w:type="dxa"/>
          </w:tcPr>
          <w:p w:rsidR="001D0919" w:rsidRPr="00786E7F" w:rsidRDefault="0071481A" w:rsidP="002C1777">
            <w:pPr>
              <w:spacing w:before="100" w:line="216" w:lineRule="auto"/>
              <w:jc w:val="center"/>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12</w:t>
            </w:r>
          </w:p>
        </w:tc>
        <w:tc>
          <w:tcPr>
            <w:tcW w:w="2420" w:type="dxa"/>
          </w:tcPr>
          <w:p w:rsidR="001D0919" w:rsidRPr="00786E7F" w:rsidRDefault="0071481A" w:rsidP="00627209">
            <w:pPr>
              <w:shd w:val="clear" w:color="auto" w:fill="FFFFFF"/>
              <w:textAlignment w:val="baseline"/>
              <w:outlineLvl w:val="0"/>
              <w:rPr>
                <w:rFonts w:eastAsia="Times New Roman" w:cstheme="minorHAnsi"/>
                <w:bCs/>
                <w:color w:val="1E1E1E"/>
                <w:kern w:val="36"/>
                <w:sz w:val="20"/>
                <w:szCs w:val="20"/>
                <w:lang w:eastAsia="en-GB"/>
              </w:rPr>
            </w:pPr>
            <w:r w:rsidRPr="00786E7F">
              <w:rPr>
                <w:rFonts w:eastAsia="Times New Roman" w:cstheme="minorHAnsi"/>
                <w:bCs/>
                <w:color w:val="1E1E1E"/>
                <w:kern w:val="36"/>
                <w:sz w:val="20"/>
                <w:szCs w:val="20"/>
                <w:lang w:eastAsia="en-GB"/>
              </w:rPr>
              <w:t>Vincent, M</w:t>
            </w:r>
          </w:p>
        </w:tc>
        <w:tc>
          <w:tcPr>
            <w:tcW w:w="1418" w:type="dxa"/>
          </w:tcPr>
          <w:p w:rsidR="001D0919" w:rsidRPr="00786E7F" w:rsidRDefault="0071481A" w:rsidP="002C1777">
            <w:pPr>
              <w:spacing w:before="100" w:line="216" w:lineRule="auto"/>
              <w:rPr>
                <w:rFonts w:cstheme="minorHAnsi"/>
                <w:i/>
                <w:sz w:val="20"/>
                <w:szCs w:val="20"/>
              </w:rPr>
            </w:pPr>
            <w:r w:rsidRPr="00786E7F">
              <w:rPr>
                <w:rFonts w:cstheme="minorHAnsi"/>
                <w:i/>
                <w:sz w:val="20"/>
                <w:szCs w:val="20"/>
              </w:rPr>
              <w:t>2019</w:t>
            </w:r>
          </w:p>
        </w:tc>
        <w:tc>
          <w:tcPr>
            <w:tcW w:w="2693" w:type="dxa"/>
            <w:shd w:val="clear" w:color="auto" w:fill="auto"/>
          </w:tcPr>
          <w:p w:rsidR="001D0919" w:rsidRPr="00786E7F" w:rsidRDefault="0071481A" w:rsidP="002C1777">
            <w:pPr>
              <w:rPr>
                <w:rFonts w:cstheme="minorHAnsi"/>
                <w:i/>
                <w:sz w:val="20"/>
                <w:szCs w:val="20"/>
                <w:shd w:val="clear" w:color="auto" w:fill="222222"/>
              </w:rPr>
            </w:pPr>
            <w:r w:rsidRPr="00786E7F">
              <w:rPr>
                <w:rFonts w:eastAsia="Times New Roman" w:cstheme="minorHAnsi"/>
                <w:bCs/>
                <w:color w:val="1E1E1E"/>
                <w:kern w:val="36"/>
                <w:sz w:val="20"/>
                <w:szCs w:val="20"/>
                <w:lang w:eastAsia="en-GB"/>
              </w:rPr>
              <w:t>Draft exhibition layout</w:t>
            </w:r>
          </w:p>
        </w:tc>
        <w:tc>
          <w:tcPr>
            <w:tcW w:w="1559" w:type="dxa"/>
          </w:tcPr>
          <w:p w:rsidR="001D0919" w:rsidRPr="00786E7F" w:rsidRDefault="0071481A" w:rsidP="002C1777">
            <w:pPr>
              <w:spacing w:before="100" w:line="216" w:lineRule="auto"/>
              <w:rPr>
                <w:rFonts w:eastAsiaTheme="majorEastAsia" w:cstheme="minorHAnsi"/>
                <w:color w:val="000000" w:themeColor="text1"/>
                <w:kern w:val="24"/>
                <w:sz w:val="20"/>
                <w:szCs w:val="20"/>
              </w:rPr>
            </w:pPr>
            <w:r w:rsidRPr="00786E7F">
              <w:rPr>
                <w:rFonts w:eastAsiaTheme="majorEastAsia" w:cstheme="minorHAnsi"/>
                <w:color w:val="000000" w:themeColor="text1"/>
                <w:kern w:val="24"/>
                <w:sz w:val="20"/>
                <w:szCs w:val="20"/>
              </w:rPr>
              <w:t>A4</w:t>
            </w:r>
          </w:p>
        </w:tc>
        <w:tc>
          <w:tcPr>
            <w:tcW w:w="4111" w:type="dxa"/>
          </w:tcPr>
          <w:p w:rsidR="001D0919" w:rsidRPr="00786E7F" w:rsidRDefault="0071481A" w:rsidP="002C1777">
            <w:pPr>
              <w:spacing w:before="100" w:line="216" w:lineRule="auto"/>
              <w:rPr>
                <w:rFonts w:eastAsiaTheme="minorEastAsia" w:cstheme="minorHAnsi"/>
                <w:color w:val="000000" w:themeColor="text1"/>
                <w:kern w:val="24"/>
                <w:sz w:val="20"/>
                <w:szCs w:val="20"/>
              </w:rPr>
            </w:pPr>
            <w:r w:rsidRPr="00786E7F">
              <w:rPr>
                <w:rFonts w:eastAsiaTheme="minorEastAsia" w:cstheme="minorHAnsi"/>
                <w:color w:val="000000" w:themeColor="text1"/>
                <w:kern w:val="24"/>
                <w:sz w:val="20"/>
                <w:szCs w:val="20"/>
              </w:rPr>
              <w:t>Initial layout plan</w:t>
            </w:r>
          </w:p>
        </w:tc>
        <w:tc>
          <w:tcPr>
            <w:tcW w:w="3260" w:type="dxa"/>
          </w:tcPr>
          <w:p w:rsidR="001D0919" w:rsidRPr="00786E7F" w:rsidRDefault="001D0919" w:rsidP="002C1777">
            <w:pPr>
              <w:spacing w:before="100" w:line="216" w:lineRule="auto"/>
              <w:rPr>
                <w:rFonts w:eastAsiaTheme="majorEastAsia" w:cstheme="minorHAnsi"/>
                <w:color w:val="000000" w:themeColor="text1"/>
                <w:kern w:val="24"/>
                <w:sz w:val="20"/>
                <w:szCs w:val="20"/>
              </w:rPr>
            </w:pPr>
          </w:p>
        </w:tc>
      </w:tr>
    </w:tbl>
    <w:p w:rsidR="00786E7F" w:rsidRDefault="00786E7F" w:rsidP="00786E7F">
      <w:pPr>
        <w:spacing w:before="100" w:after="0" w:line="216" w:lineRule="auto"/>
        <w:rPr>
          <w:rFonts w:eastAsiaTheme="majorEastAsia" w:cstheme="minorHAnsi"/>
          <w:b/>
          <w:color w:val="000000" w:themeColor="text1"/>
          <w:kern w:val="24"/>
          <w:sz w:val="24"/>
          <w:szCs w:val="24"/>
        </w:rPr>
      </w:pPr>
      <w:r w:rsidRPr="00A02DE5">
        <w:rPr>
          <w:rFonts w:eastAsiaTheme="majorEastAsia" w:cstheme="minorHAnsi"/>
          <w:b/>
          <w:color w:val="000000" w:themeColor="text1"/>
          <w:kern w:val="24"/>
          <w:sz w:val="24"/>
          <w:szCs w:val="24"/>
        </w:rPr>
        <w:t>List of figures</w:t>
      </w:r>
    </w:p>
    <w:p w:rsidR="0059661F" w:rsidRPr="001E6FEC" w:rsidRDefault="0059661F" w:rsidP="00786E7F">
      <w:pPr>
        <w:spacing w:before="100" w:after="0" w:line="216" w:lineRule="auto"/>
      </w:pPr>
    </w:p>
    <w:sectPr w:rsidR="0059661F" w:rsidRPr="001E6FEC" w:rsidSect="00900A8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5A31" w:rsidRDefault="004E5A31" w:rsidP="00701DAE">
      <w:pPr>
        <w:spacing w:after="0" w:line="240" w:lineRule="auto"/>
      </w:pPr>
      <w:r>
        <w:separator/>
      </w:r>
    </w:p>
  </w:endnote>
  <w:endnote w:type="continuationSeparator" w:id="0">
    <w:p w:rsidR="004E5A31" w:rsidRDefault="004E5A31" w:rsidP="00701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5A31" w:rsidRDefault="004E5A31" w:rsidP="00701DAE">
      <w:pPr>
        <w:spacing w:after="0" w:line="240" w:lineRule="auto"/>
      </w:pPr>
      <w:r>
        <w:separator/>
      </w:r>
    </w:p>
  </w:footnote>
  <w:footnote w:type="continuationSeparator" w:id="0">
    <w:p w:rsidR="004E5A31" w:rsidRDefault="004E5A31" w:rsidP="00701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A0A94"/>
    <w:multiLevelType w:val="hybridMultilevel"/>
    <w:tmpl w:val="0756AFBA"/>
    <w:lvl w:ilvl="0" w:tplc="FB1A9F92">
      <w:start w:val="1"/>
      <w:numFmt w:val="bullet"/>
      <w:lvlText w:val="•"/>
      <w:lvlJc w:val="left"/>
      <w:pPr>
        <w:tabs>
          <w:tab w:val="num" w:pos="720"/>
        </w:tabs>
        <w:ind w:left="720" w:hanging="360"/>
      </w:pPr>
      <w:rPr>
        <w:rFonts w:ascii="Arial" w:hAnsi="Arial" w:hint="default"/>
      </w:rPr>
    </w:lvl>
    <w:lvl w:ilvl="1" w:tplc="24D44C8A" w:tentative="1">
      <w:start w:val="1"/>
      <w:numFmt w:val="bullet"/>
      <w:lvlText w:val="•"/>
      <w:lvlJc w:val="left"/>
      <w:pPr>
        <w:tabs>
          <w:tab w:val="num" w:pos="1440"/>
        </w:tabs>
        <w:ind w:left="1440" w:hanging="360"/>
      </w:pPr>
      <w:rPr>
        <w:rFonts w:ascii="Arial" w:hAnsi="Arial" w:hint="default"/>
      </w:rPr>
    </w:lvl>
    <w:lvl w:ilvl="2" w:tplc="B726C10E" w:tentative="1">
      <w:start w:val="1"/>
      <w:numFmt w:val="bullet"/>
      <w:lvlText w:val="•"/>
      <w:lvlJc w:val="left"/>
      <w:pPr>
        <w:tabs>
          <w:tab w:val="num" w:pos="2160"/>
        </w:tabs>
        <w:ind w:left="2160" w:hanging="360"/>
      </w:pPr>
      <w:rPr>
        <w:rFonts w:ascii="Arial" w:hAnsi="Arial" w:hint="default"/>
      </w:rPr>
    </w:lvl>
    <w:lvl w:ilvl="3" w:tplc="CA12902A" w:tentative="1">
      <w:start w:val="1"/>
      <w:numFmt w:val="bullet"/>
      <w:lvlText w:val="•"/>
      <w:lvlJc w:val="left"/>
      <w:pPr>
        <w:tabs>
          <w:tab w:val="num" w:pos="2880"/>
        </w:tabs>
        <w:ind w:left="2880" w:hanging="360"/>
      </w:pPr>
      <w:rPr>
        <w:rFonts w:ascii="Arial" w:hAnsi="Arial" w:hint="default"/>
      </w:rPr>
    </w:lvl>
    <w:lvl w:ilvl="4" w:tplc="32428B18" w:tentative="1">
      <w:start w:val="1"/>
      <w:numFmt w:val="bullet"/>
      <w:lvlText w:val="•"/>
      <w:lvlJc w:val="left"/>
      <w:pPr>
        <w:tabs>
          <w:tab w:val="num" w:pos="3600"/>
        </w:tabs>
        <w:ind w:left="3600" w:hanging="360"/>
      </w:pPr>
      <w:rPr>
        <w:rFonts w:ascii="Arial" w:hAnsi="Arial" w:hint="default"/>
      </w:rPr>
    </w:lvl>
    <w:lvl w:ilvl="5" w:tplc="87008674" w:tentative="1">
      <w:start w:val="1"/>
      <w:numFmt w:val="bullet"/>
      <w:lvlText w:val="•"/>
      <w:lvlJc w:val="left"/>
      <w:pPr>
        <w:tabs>
          <w:tab w:val="num" w:pos="4320"/>
        </w:tabs>
        <w:ind w:left="4320" w:hanging="360"/>
      </w:pPr>
      <w:rPr>
        <w:rFonts w:ascii="Arial" w:hAnsi="Arial" w:hint="default"/>
      </w:rPr>
    </w:lvl>
    <w:lvl w:ilvl="6" w:tplc="B8C606D2" w:tentative="1">
      <w:start w:val="1"/>
      <w:numFmt w:val="bullet"/>
      <w:lvlText w:val="•"/>
      <w:lvlJc w:val="left"/>
      <w:pPr>
        <w:tabs>
          <w:tab w:val="num" w:pos="5040"/>
        </w:tabs>
        <w:ind w:left="5040" w:hanging="360"/>
      </w:pPr>
      <w:rPr>
        <w:rFonts w:ascii="Arial" w:hAnsi="Arial" w:hint="default"/>
      </w:rPr>
    </w:lvl>
    <w:lvl w:ilvl="7" w:tplc="06228EEE" w:tentative="1">
      <w:start w:val="1"/>
      <w:numFmt w:val="bullet"/>
      <w:lvlText w:val="•"/>
      <w:lvlJc w:val="left"/>
      <w:pPr>
        <w:tabs>
          <w:tab w:val="num" w:pos="5760"/>
        </w:tabs>
        <w:ind w:left="5760" w:hanging="360"/>
      </w:pPr>
      <w:rPr>
        <w:rFonts w:ascii="Arial" w:hAnsi="Arial" w:hint="default"/>
      </w:rPr>
    </w:lvl>
    <w:lvl w:ilvl="8" w:tplc="AC9456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436FA6"/>
    <w:multiLevelType w:val="hybridMultilevel"/>
    <w:tmpl w:val="EC088F8A"/>
    <w:lvl w:ilvl="0" w:tplc="4EFA3C40">
      <w:start w:val="1"/>
      <w:numFmt w:val="bullet"/>
      <w:lvlText w:val="•"/>
      <w:lvlJc w:val="left"/>
      <w:pPr>
        <w:tabs>
          <w:tab w:val="num" w:pos="720"/>
        </w:tabs>
        <w:ind w:left="720" w:hanging="360"/>
      </w:pPr>
      <w:rPr>
        <w:rFonts w:ascii="Arial" w:hAnsi="Arial" w:hint="default"/>
      </w:rPr>
    </w:lvl>
    <w:lvl w:ilvl="1" w:tplc="E586D596">
      <w:start w:val="302"/>
      <w:numFmt w:val="bullet"/>
      <w:lvlText w:val="•"/>
      <w:lvlJc w:val="left"/>
      <w:pPr>
        <w:tabs>
          <w:tab w:val="num" w:pos="1440"/>
        </w:tabs>
        <w:ind w:left="1440" w:hanging="360"/>
      </w:pPr>
      <w:rPr>
        <w:rFonts w:ascii="Arial" w:hAnsi="Arial" w:hint="default"/>
      </w:rPr>
    </w:lvl>
    <w:lvl w:ilvl="2" w:tplc="55BC9AC2" w:tentative="1">
      <w:start w:val="1"/>
      <w:numFmt w:val="bullet"/>
      <w:lvlText w:val="•"/>
      <w:lvlJc w:val="left"/>
      <w:pPr>
        <w:tabs>
          <w:tab w:val="num" w:pos="2160"/>
        </w:tabs>
        <w:ind w:left="2160" w:hanging="360"/>
      </w:pPr>
      <w:rPr>
        <w:rFonts w:ascii="Arial" w:hAnsi="Arial" w:hint="default"/>
      </w:rPr>
    </w:lvl>
    <w:lvl w:ilvl="3" w:tplc="88940798" w:tentative="1">
      <w:start w:val="1"/>
      <w:numFmt w:val="bullet"/>
      <w:lvlText w:val="•"/>
      <w:lvlJc w:val="left"/>
      <w:pPr>
        <w:tabs>
          <w:tab w:val="num" w:pos="2880"/>
        </w:tabs>
        <w:ind w:left="2880" w:hanging="360"/>
      </w:pPr>
      <w:rPr>
        <w:rFonts w:ascii="Arial" w:hAnsi="Arial" w:hint="default"/>
      </w:rPr>
    </w:lvl>
    <w:lvl w:ilvl="4" w:tplc="B30C6306" w:tentative="1">
      <w:start w:val="1"/>
      <w:numFmt w:val="bullet"/>
      <w:lvlText w:val="•"/>
      <w:lvlJc w:val="left"/>
      <w:pPr>
        <w:tabs>
          <w:tab w:val="num" w:pos="3600"/>
        </w:tabs>
        <w:ind w:left="3600" w:hanging="360"/>
      </w:pPr>
      <w:rPr>
        <w:rFonts w:ascii="Arial" w:hAnsi="Arial" w:hint="default"/>
      </w:rPr>
    </w:lvl>
    <w:lvl w:ilvl="5" w:tplc="3A006934" w:tentative="1">
      <w:start w:val="1"/>
      <w:numFmt w:val="bullet"/>
      <w:lvlText w:val="•"/>
      <w:lvlJc w:val="left"/>
      <w:pPr>
        <w:tabs>
          <w:tab w:val="num" w:pos="4320"/>
        </w:tabs>
        <w:ind w:left="4320" w:hanging="360"/>
      </w:pPr>
      <w:rPr>
        <w:rFonts w:ascii="Arial" w:hAnsi="Arial" w:hint="default"/>
      </w:rPr>
    </w:lvl>
    <w:lvl w:ilvl="6" w:tplc="6FAA5C1A" w:tentative="1">
      <w:start w:val="1"/>
      <w:numFmt w:val="bullet"/>
      <w:lvlText w:val="•"/>
      <w:lvlJc w:val="left"/>
      <w:pPr>
        <w:tabs>
          <w:tab w:val="num" w:pos="5040"/>
        </w:tabs>
        <w:ind w:left="5040" w:hanging="360"/>
      </w:pPr>
      <w:rPr>
        <w:rFonts w:ascii="Arial" w:hAnsi="Arial" w:hint="default"/>
      </w:rPr>
    </w:lvl>
    <w:lvl w:ilvl="7" w:tplc="EEAE1F14" w:tentative="1">
      <w:start w:val="1"/>
      <w:numFmt w:val="bullet"/>
      <w:lvlText w:val="•"/>
      <w:lvlJc w:val="left"/>
      <w:pPr>
        <w:tabs>
          <w:tab w:val="num" w:pos="5760"/>
        </w:tabs>
        <w:ind w:left="5760" w:hanging="360"/>
      </w:pPr>
      <w:rPr>
        <w:rFonts w:ascii="Arial" w:hAnsi="Arial" w:hint="default"/>
      </w:rPr>
    </w:lvl>
    <w:lvl w:ilvl="8" w:tplc="8932B19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3A09EE"/>
    <w:multiLevelType w:val="hybridMultilevel"/>
    <w:tmpl w:val="3DE62920"/>
    <w:lvl w:ilvl="0" w:tplc="3188B6DC">
      <w:start w:val="1"/>
      <w:numFmt w:val="bullet"/>
      <w:lvlText w:val="•"/>
      <w:lvlJc w:val="left"/>
      <w:pPr>
        <w:tabs>
          <w:tab w:val="num" w:pos="720"/>
        </w:tabs>
        <w:ind w:left="720" w:hanging="360"/>
      </w:pPr>
      <w:rPr>
        <w:rFonts w:ascii="Arial" w:hAnsi="Arial" w:hint="default"/>
      </w:rPr>
    </w:lvl>
    <w:lvl w:ilvl="1" w:tplc="8408B42C" w:tentative="1">
      <w:start w:val="1"/>
      <w:numFmt w:val="bullet"/>
      <w:lvlText w:val="•"/>
      <w:lvlJc w:val="left"/>
      <w:pPr>
        <w:tabs>
          <w:tab w:val="num" w:pos="1440"/>
        </w:tabs>
        <w:ind w:left="1440" w:hanging="360"/>
      </w:pPr>
      <w:rPr>
        <w:rFonts w:ascii="Arial" w:hAnsi="Arial" w:hint="default"/>
      </w:rPr>
    </w:lvl>
    <w:lvl w:ilvl="2" w:tplc="87BE0750" w:tentative="1">
      <w:start w:val="1"/>
      <w:numFmt w:val="bullet"/>
      <w:lvlText w:val="•"/>
      <w:lvlJc w:val="left"/>
      <w:pPr>
        <w:tabs>
          <w:tab w:val="num" w:pos="2160"/>
        </w:tabs>
        <w:ind w:left="2160" w:hanging="360"/>
      </w:pPr>
      <w:rPr>
        <w:rFonts w:ascii="Arial" w:hAnsi="Arial" w:hint="default"/>
      </w:rPr>
    </w:lvl>
    <w:lvl w:ilvl="3" w:tplc="0630A1BA" w:tentative="1">
      <w:start w:val="1"/>
      <w:numFmt w:val="bullet"/>
      <w:lvlText w:val="•"/>
      <w:lvlJc w:val="left"/>
      <w:pPr>
        <w:tabs>
          <w:tab w:val="num" w:pos="2880"/>
        </w:tabs>
        <w:ind w:left="2880" w:hanging="360"/>
      </w:pPr>
      <w:rPr>
        <w:rFonts w:ascii="Arial" w:hAnsi="Arial" w:hint="default"/>
      </w:rPr>
    </w:lvl>
    <w:lvl w:ilvl="4" w:tplc="E05EFDBE" w:tentative="1">
      <w:start w:val="1"/>
      <w:numFmt w:val="bullet"/>
      <w:lvlText w:val="•"/>
      <w:lvlJc w:val="left"/>
      <w:pPr>
        <w:tabs>
          <w:tab w:val="num" w:pos="3600"/>
        </w:tabs>
        <w:ind w:left="3600" w:hanging="360"/>
      </w:pPr>
      <w:rPr>
        <w:rFonts w:ascii="Arial" w:hAnsi="Arial" w:hint="default"/>
      </w:rPr>
    </w:lvl>
    <w:lvl w:ilvl="5" w:tplc="F5CA0498" w:tentative="1">
      <w:start w:val="1"/>
      <w:numFmt w:val="bullet"/>
      <w:lvlText w:val="•"/>
      <w:lvlJc w:val="left"/>
      <w:pPr>
        <w:tabs>
          <w:tab w:val="num" w:pos="4320"/>
        </w:tabs>
        <w:ind w:left="4320" w:hanging="360"/>
      </w:pPr>
      <w:rPr>
        <w:rFonts w:ascii="Arial" w:hAnsi="Arial" w:hint="default"/>
      </w:rPr>
    </w:lvl>
    <w:lvl w:ilvl="6" w:tplc="9ED837D6" w:tentative="1">
      <w:start w:val="1"/>
      <w:numFmt w:val="bullet"/>
      <w:lvlText w:val="•"/>
      <w:lvlJc w:val="left"/>
      <w:pPr>
        <w:tabs>
          <w:tab w:val="num" w:pos="5040"/>
        </w:tabs>
        <w:ind w:left="5040" w:hanging="360"/>
      </w:pPr>
      <w:rPr>
        <w:rFonts w:ascii="Arial" w:hAnsi="Arial" w:hint="default"/>
      </w:rPr>
    </w:lvl>
    <w:lvl w:ilvl="7" w:tplc="84D082CE" w:tentative="1">
      <w:start w:val="1"/>
      <w:numFmt w:val="bullet"/>
      <w:lvlText w:val="•"/>
      <w:lvlJc w:val="left"/>
      <w:pPr>
        <w:tabs>
          <w:tab w:val="num" w:pos="5760"/>
        </w:tabs>
        <w:ind w:left="5760" w:hanging="360"/>
      </w:pPr>
      <w:rPr>
        <w:rFonts w:ascii="Arial" w:hAnsi="Arial" w:hint="default"/>
      </w:rPr>
    </w:lvl>
    <w:lvl w:ilvl="8" w:tplc="822C61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8E1940"/>
    <w:multiLevelType w:val="hybridMultilevel"/>
    <w:tmpl w:val="E42E4FB8"/>
    <w:lvl w:ilvl="0" w:tplc="B5E0DA1A">
      <w:start w:val="1"/>
      <w:numFmt w:val="bullet"/>
      <w:lvlText w:val="•"/>
      <w:lvlJc w:val="left"/>
      <w:pPr>
        <w:tabs>
          <w:tab w:val="num" w:pos="720"/>
        </w:tabs>
        <w:ind w:left="720" w:hanging="360"/>
      </w:pPr>
      <w:rPr>
        <w:rFonts w:ascii="Arial" w:hAnsi="Arial" w:hint="default"/>
      </w:rPr>
    </w:lvl>
    <w:lvl w:ilvl="1" w:tplc="9BE63834" w:tentative="1">
      <w:start w:val="1"/>
      <w:numFmt w:val="bullet"/>
      <w:lvlText w:val="•"/>
      <w:lvlJc w:val="left"/>
      <w:pPr>
        <w:tabs>
          <w:tab w:val="num" w:pos="1440"/>
        </w:tabs>
        <w:ind w:left="1440" w:hanging="360"/>
      </w:pPr>
      <w:rPr>
        <w:rFonts w:ascii="Arial" w:hAnsi="Arial" w:hint="default"/>
      </w:rPr>
    </w:lvl>
    <w:lvl w:ilvl="2" w:tplc="809EAB3C" w:tentative="1">
      <w:start w:val="1"/>
      <w:numFmt w:val="bullet"/>
      <w:lvlText w:val="•"/>
      <w:lvlJc w:val="left"/>
      <w:pPr>
        <w:tabs>
          <w:tab w:val="num" w:pos="2160"/>
        </w:tabs>
        <w:ind w:left="2160" w:hanging="360"/>
      </w:pPr>
      <w:rPr>
        <w:rFonts w:ascii="Arial" w:hAnsi="Arial" w:hint="default"/>
      </w:rPr>
    </w:lvl>
    <w:lvl w:ilvl="3" w:tplc="A9441EBA" w:tentative="1">
      <w:start w:val="1"/>
      <w:numFmt w:val="bullet"/>
      <w:lvlText w:val="•"/>
      <w:lvlJc w:val="left"/>
      <w:pPr>
        <w:tabs>
          <w:tab w:val="num" w:pos="2880"/>
        </w:tabs>
        <w:ind w:left="2880" w:hanging="360"/>
      </w:pPr>
      <w:rPr>
        <w:rFonts w:ascii="Arial" w:hAnsi="Arial" w:hint="default"/>
      </w:rPr>
    </w:lvl>
    <w:lvl w:ilvl="4" w:tplc="47F26636" w:tentative="1">
      <w:start w:val="1"/>
      <w:numFmt w:val="bullet"/>
      <w:lvlText w:val="•"/>
      <w:lvlJc w:val="left"/>
      <w:pPr>
        <w:tabs>
          <w:tab w:val="num" w:pos="3600"/>
        </w:tabs>
        <w:ind w:left="3600" w:hanging="360"/>
      </w:pPr>
      <w:rPr>
        <w:rFonts w:ascii="Arial" w:hAnsi="Arial" w:hint="default"/>
      </w:rPr>
    </w:lvl>
    <w:lvl w:ilvl="5" w:tplc="9CD41210" w:tentative="1">
      <w:start w:val="1"/>
      <w:numFmt w:val="bullet"/>
      <w:lvlText w:val="•"/>
      <w:lvlJc w:val="left"/>
      <w:pPr>
        <w:tabs>
          <w:tab w:val="num" w:pos="4320"/>
        </w:tabs>
        <w:ind w:left="4320" w:hanging="360"/>
      </w:pPr>
      <w:rPr>
        <w:rFonts w:ascii="Arial" w:hAnsi="Arial" w:hint="default"/>
      </w:rPr>
    </w:lvl>
    <w:lvl w:ilvl="6" w:tplc="439C1794" w:tentative="1">
      <w:start w:val="1"/>
      <w:numFmt w:val="bullet"/>
      <w:lvlText w:val="•"/>
      <w:lvlJc w:val="left"/>
      <w:pPr>
        <w:tabs>
          <w:tab w:val="num" w:pos="5040"/>
        </w:tabs>
        <w:ind w:left="5040" w:hanging="360"/>
      </w:pPr>
      <w:rPr>
        <w:rFonts w:ascii="Arial" w:hAnsi="Arial" w:hint="default"/>
      </w:rPr>
    </w:lvl>
    <w:lvl w:ilvl="7" w:tplc="E83A9926" w:tentative="1">
      <w:start w:val="1"/>
      <w:numFmt w:val="bullet"/>
      <w:lvlText w:val="•"/>
      <w:lvlJc w:val="left"/>
      <w:pPr>
        <w:tabs>
          <w:tab w:val="num" w:pos="5760"/>
        </w:tabs>
        <w:ind w:left="5760" w:hanging="360"/>
      </w:pPr>
      <w:rPr>
        <w:rFonts w:ascii="Arial" w:hAnsi="Arial" w:hint="default"/>
      </w:rPr>
    </w:lvl>
    <w:lvl w:ilvl="8" w:tplc="C49AD4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411F30"/>
    <w:multiLevelType w:val="hybridMultilevel"/>
    <w:tmpl w:val="3AD67C5E"/>
    <w:lvl w:ilvl="0" w:tplc="C67ABFA6">
      <w:start w:val="1"/>
      <w:numFmt w:val="bullet"/>
      <w:lvlText w:val="•"/>
      <w:lvlJc w:val="left"/>
      <w:pPr>
        <w:tabs>
          <w:tab w:val="num" w:pos="720"/>
        </w:tabs>
        <w:ind w:left="720" w:hanging="360"/>
      </w:pPr>
      <w:rPr>
        <w:rFonts w:ascii="Arial" w:hAnsi="Arial" w:hint="default"/>
      </w:rPr>
    </w:lvl>
    <w:lvl w:ilvl="1" w:tplc="C0306A16" w:tentative="1">
      <w:start w:val="1"/>
      <w:numFmt w:val="bullet"/>
      <w:lvlText w:val="•"/>
      <w:lvlJc w:val="left"/>
      <w:pPr>
        <w:tabs>
          <w:tab w:val="num" w:pos="1440"/>
        </w:tabs>
        <w:ind w:left="1440" w:hanging="360"/>
      </w:pPr>
      <w:rPr>
        <w:rFonts w:ascii="Arial" w:hAnsi="Arial" w:hint="default"/>
      </w:rPr>
    </w:lvl>
    <w:lvl w:ilvl="2" w:tplc="31FC20F8" w:tentative="1">
      <w:start w:val="1"/>
      <w:numFmt w:val="bullet"/>
      <w:lvlText w:val="•"/>
      <w:lvlJc w:val="left"/>
      <w:pPr>
        <w:tabs>
          <w:tab w:val="num" w:pos="2160"/>
        </w:tabs>
        <w:ind w:left="2160" w:hanging="360"/>
      </w:pPr>
      <w:rPr>
        <w:rFonts w:ascii="Arial" w:hAnsi="Arial" w:hint="default"/>
      </w:rPr>
    </w:lvl>
    <w:lvl w:ilvl="3" w:tplc="4038F2AA" w:tentative="1">
      <w:start w:val="1"/>
      <w:numFmt w:val="bullet"/>
      <w:lvlText w:val="•"/>
      <w:lvlJc w:val="left"/>
      <w:pPr>
        <w:tabs>
          <w:tab w:val="num" w:pos="2880"/>
        </w:tabs>
        <w:ind w:left="2880" w:hanging="360"/>
      </w:pPr>
      <w:rPr>
        <w:rFonts w:ascii="Arial" w:hAnsi="Arial" w:hint="default"/>
      </w:rPr>
    </w:lvl>
    <w:lvl w:ilvl="4" w:tplc="E95C0D28" w:tentative="1">
      <w:start w:val="1"/>
      <w:numFmt w:val="bullet"/>
      <w:lvlText w:val="•"/>
      <w:lvlJc w:val="left"/>
      <w:pPr>
        <w:tabs>
          <w:tab w:val="num" w:pos="3600"/>
        </w:tabs>
        <w:ind w:left="3600" w:hanging="360"/>
      </w:pPr>
      <w:rPr>
        <w:rFonts w:ascii="Arial" w:hAnsi="Arial" w:hint="default"/>
      </w:rPr>
    </w:lvl>
    <w:lvl w:ilvl="5" w:tplc="298C5044" w:tentative="1">
      <w:start w:val="1"/>
      <w:numFmt w:val="bullet"/>
      <w:lvlText w:val="•"/>
      <w:lvlJc w:val="left"/>
      <w:pPr>
        <w:tabs>
          <w:tab w:val="num" w:pos="4320"/>
        </w:tabs>
        <w:ind w:left="4320" w:hanging="360"/>
      </w:pPr>
      <w:rPr>
        <w:rFonts w:ascii="Arial" w:hAnsi="Arial" w:hint="default"/>
      </w:rPr>
    </w:lvl>
    <w:lvl w:ilvl="6" w:tplc="BB52AF98" w:tentative="1">
      <w:start w:val="1"/>
      <w:numFmt w:val="bullet"/>
      <w:lvlText w:val="•"/>
      <w:lvlJc w:val="left"/>
      <w:pPr>
        <w:tabs>
          <w:tab w:val="num" w:pos="5040"/>
        </w:tabs>
        <w:ind w:left="5040" w:hanging="360"/>
      </w:pPr>
      <w:rPr>
        <w:rFonts w:ascii="Arial" w:hAnsi="Arial" w:hint="default"/>
      </w:rPr>
    </w:lvl>
    <w:lvl w:ilvl="7" w:tplc="EAB6F226" w:tentative="1">
      <w:start w:val="1"/>
      <w:numFmt w:val="bullet"/>
      <w:lvlText w:val="•"/>
      <w:lvlJc w:val="left"/>
      <w:pPr>
        <w:tabs>
          <w:tab w:val="num" w:pos="5760"/>
        </w:tabs>
        <w:ind w:left="5760" w:hanging="360"/>
      </w:pPr>
      <w:rPr>
        <w:rFonts w:ascii="Arial" w:hAnsi="Arial" w:hint="default"/>
      </w:rPr>
    </w:lvl>
    <w:lvl w:ilvl="8" w:tplc="1DCA169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FD7865"/>
    <w:multiLevelType w:val="multilevel"/>
    <w:tmpl w:val="1CA08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D55DE"/>
    <w:multiLevelType w:val="hybridMultilevel"/>
    <w:tmpl w:val="BB82FD24"/>
    <w:lvl w:ilvl="0" w:tplc="D6668EC6">
      <w:start w:val="1"/>
      <w:numFmt w:val="bullet"/>
      <w:lvlText w:val="•"/>
      <w:lvlJc w:val="left"/>
      <w:pPr>
        <w:tabs>
          <w:tab w:val="num" w:pos="720"/>
        </w:tabs>
        <w:ind w:left="720" w:hanging="360"/>
      </w:pPr>
      <w:rPr>
        <w:rFonts w:ascii="Arial" w:hAnsi="Arial" w:hint="default"/>
      </w:rPr>
    </w:lvl>
    <w:lvl w:ilvl="1" w:tplc="AA1431FE" w:tentative="1">
      <w:start w:val="1"/>
      <w:numFmt w:val="bullet"/>
      <w:lvlText w:val="•"/>
      <w:lvlJc w:val="left"/>
      <w:pPr>
        <w:tabs>
          <w:tab w:val="num" w:pos="1440"/>
        </w:tabs>
        <w:ind w:left="1440" w:hanging="360"/>
      </w:pPr>
      <w:rPr>
        <w:rFonts w:ascii="Arial" w:hAnsi="Arial" w:hint="default"/>
      </w:rPr>
    </w:lvl>
    <w:lvl w:ilvl="2" w:tplc="5220285A" w:tentative="1">
      <w:start w:val="1"/>
      <w:numFmt w:val="bullet"/>
      <w:lvlText w:val="•"/>
      <w:lvlJc w:val="left"/>
      <w:pPr>
        <w:tabs>
          <w:tab w:val="num" w:pos="2160"/>
        </w:tabs>
        <w:ind w:left="2160" w:hanging="360"/>
      </w:pPr>
      <w:rPr>
        <w:rFonts w:ascii="Arial" w:hAnsi="Arial" w:hint="default"/>
      </w:rPr>
    </w:lvl>
    <w:lvl w:ilvl="3" w:tplc="547A630E" w:tentative="1">
      <w:start w:val="1"/>
      <w:numFmt w:val="bullet"/>
      <w:lvlText w:val="•"/>
      <w:lvlJc w:val="left"/>
      <w:pPr>
        <w:tabs>
          <w:tab w:val="num" w:pos="2880"/>
        </w:tabs>
        <w:ind w:left="2880" w:hanging="360"/>
      </w:pPr>
      <w:rPr>
        <w:rFonts w:ascii="Arial" w:hAnsi="Arial" w:hint="default"/>
      </w:rPr>
    </w:lvl>
    <w:lvl w:ilvl="4" w:tplc="86D04536" w:tentative="1">
      <w:start w:val="1"/>
      <w:numFmt w:val="bullet"/>
      <w:lvlText w:val="•"/>
      <w:lvlJc w:val="left"/>
      <w:pPr>
        <w:tabs>
          <w:tab w:val="num" w:pos="3600"/>
        </w:tabs>
        <w:ind w:left="3600" w:hanging="360"/>
      </w:pPr>
      <w:rPr>
        <w:rFonts w:ascii="Arial" w:hAnsi="Arial" w:hint="default"/>
      </w:rPr>
    </w:lvl>
    <w:lvl w:ilvl="5" w:tplc="8328143A" w:tentative="1">
      <w:start w:val="1"/>
      <w:numFmt w:val="bullet"/>
      <w:lvlText w:val="•"/>
      <w:lvlJc w:val="left"/>
      <w:pPr>
        <w:tabs>
          <w:tab w:val="num" w:pos="4320"/>
        </w:tabs>
        <w:ind w:left="4320" w:hanging="360"/>
      </w:pPr>
      <w:rPr>
        <w:rFonts w:ascii="Arial" w:hAnsi="Arial" w:hint="default"/>
      </w:rPr>
    </w:lvl>
    <w:lvl w:ilvl="6" w:tplc="3990DCAA" w:tentative="1">
      <w:start w:val="1"/>
      <w:numFmt w:val="bullet"/>
      <w:lvlText w:val="•"/>
      <w:lvlJc w:val="left"/>
      <w:pPr>
        <w:tabs>
          <w:tab w:val="num" w:pos="5040"/>
        </w:tabs>
        <w:ind w:left="5040" w:hanging="360"/>
      </w:pPr>
      <w:rPr>
        <w:rFonts w:ascii="Arial" w:hAnsi="Arial" w:hint="default"/>
      </w:rPr>
    </w:lvl>
    <w:lvl w:ilvl="7" w:tplc="FA58B548" w:tentative="1">
      <w:start w:val="1"/>
      <w:numFmt w:val="bullet"/>
      <w:lvlText w:val="•"/>
      <w:lvlJc w:val="left"/>
      <w:pPr>
        <w:tabs>
          <w:tab w:val="num" w:pos="5760"/>
        </w:tabs>
        <w:ind w:left="5760" w:hanging="360"/>
      </w:pPr>
      <w:rPr>
        <w:rFonts w:ascii="Arial" w:hAnsi="Arial" w:hint="default"/>
      </w:rPr>
    </w:lvl>
    <w:lvl w:ilvl="8" w:tplc="29842F1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2F758BE"/>
    <w:multiLevelType w:val="multilevel"/>
    <w:tmpl w:val="87903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707EB8"/>
    <w:multiLevelType w:val="hybridMultilevel"/>
    <w:tmpl w:val="34FAC26A"/>
    <w:lvl w:ilvl="0" w:tplc="E272BCB4">
      <w:start w:val="1"/>
      <w:numFmt w:val="bullet"/>
      <w:lvlText w:val="•"/>
      <w:lvlJc w:val="left"/>
      <w:pPr>
        <w:tabs>
          <w:tab w:val="num" w:pos="720"/>
        </w:tabs>
        <w:ind w:left="720" w:hanging="360"/>
      </w:pPr>
      <w:rPr>
        <w:rFonts w:ascii="Arial" w:hAnsi="Arial" w:hint="default"/>
      </w:rPr>
    </w:lvl>
    <w:lvl w:ilvl="1" w:tplc="BB30BBFE" w:tentative="1">
      <w:start w:val="1"/>
      <w:numFmt w:val="bullet"/>
      <w:lvlText w:val="•"/>
      <w:lvlJc w:val="left"/>
      <w:pPr>
        <w:tabs>
          <w:tab w:val="num" w:pos="1440"/>
        </w:tabs>
        <w:ind w:left="1440" w:hanging="360"/>
      </w:pPr>
      <w:rPr>
        <w:rFonts w:ascii="Arial" w:hAnsi="Arial" w:hint="default"/>
      </w:rPr>
    </w:lvl>
    <w:lvl w:ilvl="2" w:tplc="85360B66" w:tentative="1">
      <w:start w:val="1"/>
      <w:numFmt w:val="bullet"/>
      <w:lvlText w:val="•"/>
      <w:lvlJc w:val="left"/>
      <w:pPr>
        <w:tabs>
          <w:tab w:val="num" w:pos="2160"/>
        </w:tabs>
        <w:ind w:left="2160" w:hanging="360"/>
      </w:pPr>
      <w:rPr>
        <w:rFonts w:ascii="Arial" w:hAnsi="Arial" w:hint="default"/>
      </w:rPr>
    </w:lvl>
    <w:lvl w:ilvl="3" w:tplc="B588B25C" w:tentative="1">
      <w:start w:val="1"/>
      <w:numFmt w:val="bullet"/>
      <w:lvlText w:val="•"/>
      <w:lvlJc w:val="left"/>
      <w:pPr>
        <w:tabs>
          <w:tab w:val="num" w:pos="2880"/>
        </w:tabs>
        <w:ind w:left="2880" w:hanging="360"/>
      </w:pPr>
      <w:rPr>
        <w:rFonts w:ascii="Arial" w:hAnsi="Arial" w:hint="default"/>
      </w:rPr>
    </w:lvl>
    <w:lvl w:ilvl="4" w:tplc="F538F0D0" w:tentative="1">
      <w:start w:val="1"/>
      <w:numFmt w:val="bullet"/>
      <w:lvlText w:val="•"/>
      <w:lvlJc w:val="left"/>
      <w:pPr>
        <w:tabs>
          <w:tab w:val="num" w:pos="3600"/>
        </w:tabs>
        <w:ind w:left="3600" w:hanging="360"/>
      </w:pPr>
      <w:rPr>
        <w:rFonts w:ascii="Arial" w:hAnsi="Arial" w:hint="default"/>
      </w:rPr>
    </w:lvl>
    <w:lvl w:ilvl="5" w:tplc="06902AE2" w:tentative="1">
      <w:start w:val="1"/>
      <w:numFmt w:val="bullet"/>
      <w:lvlText w:val="•"/>
      <w:lvlJc w:val="left"/>
      <w:pPr>
        <w:tabs>
          <w:tab w:val="num" w:pos="4320"/>
        </w:tabs>
        <w:ind w:left="4320" w:hanging="360"/>
      </w:pPr>
      <w:rPr>
        <w:rFonts w:ascii="Arial" w:hAnsi="Arial" w:hint="default"/>
      </w:rPr>
    </w:lvl>
    <w:lvl w:ilvl="6" w:tplc="9C00377C" w:tentative="1">
      <w:start w:val="1"/>
      <w:numFmt w:val="bullet"/>
      <w:lvlText w:val="•"/>
      <w:lvlJc w:val="left"/>
      <w:pPr>
        <w:tabs>
          <w:tab w:val="num" w:pos="5040"/>
        </w:tabs>
        <w:ind w:left="5040" w:hanging="360"/>
      </w:pPr>
      <w:rPr>
        <w:rFonts w:ascii="Arial" w:hAnsi="Arial" w:hint="default"/>
      </w:rPr>
    </w:lvl>
    <w:lvl w:ilvl="7" w:tplc="E222B1C0" w:tentative="1">
      <w:start w:val="1"/>
      <w:numFmt w:val="bullet"/>
      <w:lvlText w:val="•"/>
      <w:lvlJc w:val="left"/>
      <w:pPr>
        <w:tabs>
          <w:tab w:val="num" w:pos="5760"/>
        </w:tabs>
        <w:ind w:left="5760" w:hanging="360"/>
      </w:pPr>
      <w:rPr>
        <w:rFonts w:ascii="Arial" w:hAnsi="Arial" w:hint="default"/>
      </w:rPr>
    </w:lvl>
    <w:lvl w:ilvl="8" w:tplc="91A2685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5812618"/>
    <w:multiLevelType w:val="hybridMultilevel"/>
    <w:tmpl w:val="20FCEA58"/>
    <w:lvl w:ilvl="0" w:tplc="EFF07D02">
      <w:start w:val="1"/>
      <w:numFmt w:val="bullet"/>
      <w:lvlText w:val="•"/>
      <w:lvlJc w:val="left"/>
      <w:pPr>
        <w:tabs>
          <w:tab w:val="num" w:pos="720"/>
        </w:tabs>
        <w:ind w:left="720" w:hanging="360"/>
      </w:pPr>
      <w:rPr>
        <w:rFonts w:ascii="Arial" w:hAnsi="Arial" w:hint="default"/>
      </w:rPr>
    </w:lvl>
    <w:lvl w:ilvl="1" w:tplc="3A4E2348" w:tentative="1">
      <w:start w:val="1"/>
      <w:numFmt w:val="bullet"/>
      <w:lvlText w:val="•"/>
      <w:lvlJc w:val="left"/>
      <w:pPr>
        <w:tabs>
          <w:tab w:val="num" w:pos="1440"/>
        </w:tabs>
        <w:ind w:left="1440" w:hanging="360"/>
      </w:pPr>
      <w:rPr>
        <w:rFonts w:ascii="Arial" w:hAnsi="Arial" w:hint="default"/>
      </w:rPr>
    </w:lvl>
    <w:lvl w:ilvl="2" w:tplc="05FA8642" w:tentative="1">
      <w:start w:val="1"/>
      <w:numFmt w:val="bullet"/>
      <w:lvlText w:val="•"/>
      <w:lvlJc w:val="left"/>
      <w:pPr>
        <w:tabs>
          <w:tab w:val="num" w:pos="2160"/>
        </w:tabs>
        <w:ind w:left="2160" w:hanging="360"/>
      </w:pPr>
      <w:rPr>
        <w:rFonts w:ascii="Arial" w:hAnsi="Arial" w:hint="default"/>
      </w:rPr>
    </w:lvl>
    <w:lvl w:ilvl="3" w:tplc="185CE152" w:tentative="1">
      <w:start w:val="1"/>
      <w:numFmt w:val="bullet"/>
      <w:lvlText w:val="•"/>
      <w:lvlJc w:val="left"/>
      <w:pPr>
        <w:tabs>
          <w:tab w:val="num" w:pos="2880"/>
        </w:tabs>
        <w:ind w:left="2880" w:hanging="360"/>
      </w:pPr>
      <w:rPr>
        <w:rFonts w:ascii="Arial" w:hAnsi="Arial" w:hint="default"/>
      </w:rPr>
    </w:lvl>
    <w:lvl w:ilvl="4" w:tplc="8496D860" w:tentative="1">
      <w:start w:val="1"/>
      <w:numFmt w:val="bullet"/>
      <w:lvlText w:val="•"/>
      <w:lvlJc w:val="left"/>
      <w:pPr>
        <w:tabs>
          <w:tab w:val="num" w:pos="3600"/>
        </w:tabs>
        <w:ind w:left="3600" w:hanging="360"/>
      </w:pPr>
      <w:rPr>
        <w:rFonts w:ascii="Arial" w:hAnsi="Arial" w:hint="default"/>
      </w:rPr>
    </w:lvl>
    <w:lvl w:ilvl="5" w:tplc="799CCDE8" w:tentative="1">
      <w:start w:val="1"/>
      <w:numFmt w:val="bullet"/>
      <w:lvlText w:val="•"/>
      <w:lvlJc w:val="left"/>
      <w:pPr>
        <w:tabs>
          <w:tab w:val="num" w:pos="4320"/>
        </w:tabs>
        <w:ind w:left="4320" w:hanging="360"/>
      </w:pPr>
      <w:rPr>
        <w:rFonts w:ascii="Arial" w:hAnsi="Arial" w:hint="default"/>
      </w:rPr>
    </w:lvl>
    <w:lvl w:ilvl="6" w:tplc="BFBE7948" w:tentative="1">
      <w:start w:val="1"/>
      <w:numFmt w:val="bullet"/>
      <w:lvlText w:val="•"/>
      <w:lvlJc w:val="left"/>
      <w:pPr>
        <w:tabs>
          <w:tab w:val="num" w:pos="5040"/>
        </w:tabs>
        <w:ind w:left="5040" w:hanging="360"/>
      </w:pPr>
      <w:rPr>
        <w:rFonts w:ascii="Arial" w:hAnsi="Arial" w:hint="default"/>
      </w:rPr>
    </w:lvl>
    <w:lvl w:ilvl="7" w:tplc="44F83CAA" w:tentative="1">
      <w:start w:val="1"/>
      <w:numFmt w:val="bullet"/>
      <w:lvlText w:val="•"/>
      <w:lvlJc w:val="left"/>
      <w:pPr>
        <w:tabs>
          <w:tab w:val="num" w:pos="5760"/>
        </w:tabs>
        <w:ind w:left="5760" w:hanging="360"/>
      </w:pPr>
      <w:rPr>
        <w:rFonts w:ascii="Arial" w:hAnsi="Arial" w:hint="default"/>
      </w:rPr>
    </w:lvl>
    <w:lvl w:ilvl="8" w:tplc="B52E356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E5F140E"/>
    <w:multiLevelType w:val="hybridMultilevel"/>
    <w:tmpl w:val="02804642"/>
    <w:lvl w:ilvl="0" w:tplc="AC6ACF8A">
      <w:start w:val="1"/>
      <w:numFmt w:val="bullet"/>
      <w:lvlText w:val="•"/>
      <w:lvlJc w:val="left"/>
      <w:pPr>
        <w:tabs>
          <w:tab w:val="num" w:pos="720"/>
        </w:tabs>
        <w:ind w:left="720" w:hanging="360"/>
      </w:pPr>
      <w:rPr>
        <w:rFonts w:ascii="Arial" w:hAnsi="Arial" w:hint="default"/>
      </w:rPr>
    </w:lvl>
    <w:lvl w:ilvl="1" w:tplc="6240AEB0" w:tentative="1">
      <w:start w:val="1"/>
      <w:numFmt w:val="bullet"/>
      <w:lvlText w:val="•"/>
      <w:lvlJc w:val="left"/>
      <w:pPr>
        <w:tabs>
          <w:tab w:val="num" w:pos="1440"/>
        </w:tabs>
        <w:ind w:left="1440" w:hanging="360"/>
      </w:pPr>
      <w:rPr>
        <w:rFonts w:ascii="Arial" w:hAnsi="Arial" w:hint="default"/>
      </w:rPr>
    </w:lvl>
    <w:lvl w:ilvl="2" w:tplc="48C87C9C" w:tentative="1">
      <w:start w:val="1"/>
      <w:numFmt w:val="bullet"/>
      <w:lvlText w:val="•"/>
      <w:lvlJc w:val="left"/>
      <w:pPr>
        <w:tabs>
          <w:tab w:val="num" w:pos="2160"/>
        </w:tabs>
        <w:ind w:left="2160" w:hanging="360"/>
      </w:pPr>
      <w:rPr>
        <w:rFonts w:ascii="Arial" w:hAnsi="Arial" w:hint="default"/>
      </w:rPr>
    </w:lvl>
    <w:lvl w:ilvl="3" w:tplc="FC74A2AC" w:tentative="1">
      <w:start w:val="1"/>
      <w:numFmt w:val="bullet"/>
      <w:lvlText w:val="•"/>
      <w:lvlJc w:val="left"/>
      <w:pPr>
        <w:tabs>
          <w:tab w:val="num" w:pos="2880"/>
        </w:tabs>
        <w:ind w:left="2880" w:hanging="360"/>
      </w:pPr>
      <w:rPr>
        <w:rFonts w:ascii="Arial" w:hAnsi="Arial" w:hint="default"/>
      </w:rPr>
    </w:lvl>
    <w:lvl w:ilvl="4" w:tplc="32241388" w:tentative="1">
      <w:start w:val="1"/>
      <w:numFmt w:val="bullet"/>
      <w:lvlText w:val="•"/>
      <w:lvlJc w:val="left"/>
      <w:pPr>
        <w:tabs>
          <w:tab w:val="num" w:pos="3600"/>
        </w:tabs>
        <w:ind w:left="3600" w:hanging="360"/>
      </w:pPr>
      <w:rPr>
        <w:rFonts w:ascii="Arial" w:hAnsi="Arial" w:hint="default"/>
      </w:rPr>
    </w:lvl>
    <w:lvl w:ilvl="5" w:tplc="B13A749A" w:tentative="1">
      <w:start w:val="1"/>
      <w:numFmt w:val="bullet"/>
      <w:lvlText w:val="•"/>
      <w:lvlJc w:val="left"/>
      <w:pPr>
        <w:tabs>
          <w:tab w:val="num" w:pos="4320"/>
        </w:tabs>
        <w:ind w:left="4320" w:hanging="360"/>
      </w:pPr>
      <w:rPr>
        <w:rFonts w:ascii="Arial" w:hAnsi="Arial" w:hint="default"/>
      </w:rPr>
    </w:lvl>
    <w:lvl w:ilvl="6" w:tplc="948C221A" w:tentative="1">
      <w:start w:val="1"/>
      <w:numFmt w:val="bullet"/>
      <w:lvlText w:val="•"/>
      <w:lvlJc w:val="left"/>
      <w:pPr>
        <w:tabs>
          <w:tab w:val="num" w:pos="5040"/>
        </w:tabs>
        <w:ind w:left="5040" w:hanging="360"/>
      </w:pPr>
      <w:rPr>
        <w:rFonts w:ascii="Arial" w:hAnsi="Arial" w:hint="default"/>
      </w:rPr>
    </w:lvl>
    <w:lvl w:ilvl="7" w:tplc="80782042" w:tentative="1">
      <w:start w:val="1"/>
      <w:numFmt w:val="bullet"/>
      <w:lvlText w:val="•"/>
      <w:lvlJc w:val="left"/>
      <w:pPr>
        <w:tabs>
          <w:tab w:val="num" w:pos="5760"/>
        </w:tabs>
        <w:ind w:left="5760" w:hanging="360"/>
      </w:pPr>
      <w:rPr>
        <w:rFonts w:ascii="Arial" w:hAnsi="Arial" w:hint="default"/>
      </w:rPr>
    </w:lvl>
    <w:lvl w:ilvl="8" w:tplc="C834265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F9278A0"/>
    <w:multiLevelType w:val="hybridMultilevel"/>
    <w:tmpl w:val="EEF61A3E"/>
    <w:lvl w:ilvl="0" w:tplc="16F2BB48">
      <w:start w:val="1"/>
      <w:numFmt w:val="bullet"/>
      <w:lvlText w:val="•"/>
      <w:lvlJc w:val="left"/>
      <w:pPr>
        <w:tabs>
          <w:tab w:val="num" w:pos="720"/>
        </w:tabs>
        <w:ind w:left="720" w:hanging="360"/>
      </w:pPr>
      <w:rPr>
        <w:rFonts w:ascii="Arial" w:hAnsi="Arial" w:hint="default"/>
      </w:rPr>
    </w:lvl>
    <w:lvl w:ilvl="1" w:tplc="37F0645E" w:tentative="1">
      <w:start w:val="1"/>
      <w:numFmt w:val="bullet"/>
      <w:lvlText w:val="•"/>
      <w:lvlJc w:val="left"/>
      <w:pPr>
        <w:tabs>
          <w:tab w:val="num" w:pos="1440"/>
        </w:tabs>
        <w:ind w:left="1440" w:hanging="360"/>
      </w:pPr>
      <w:rPr>
        <w:rFonts w:ascii="Arial" w:hAnsi="Arial" w:hint="default"/>
      </w:rPr>
    </w:lvl>
    <w:lvl w:ilvl="2" w:tplc="F2DC7608" w:tentative="1">
      <w:start w:val="1"/>
      <w:numFmt w:val="bullet"/>
      <w:lvlText w:val="•"/>
      <w:lvlJc w:val="left"/>
      <w:pPr>
        <w:tabs>
          <w:tab w:val="num" w:pos="2160"/>
        </w:tabs>
        <w:ind w:left="2160" w:hanging="360"/>
      </w:pPr>
      <w:rPr>
        <w:rFonts w:ascii="Arial" w:hAnsi="Arial" w:hint="default"/>
      </w:rPr>
    </w:lvl>
    <w:lvl w:ilvl="3" w:tplc="AC8AD75A" w:tentative="1">
      <w:start w:val="1"/>
      <w:numFmt w:val="bullet"/>
      <w:lvlText w:val="•"/>
      <w:lvlJc w:val="left"/>
      <w:pPr>
        <w:tabs>
          <w:tab w:val="num" w:pos="2880"/>
        </w:tabs>
        <w:ind w:left="2880" w:hanging="360"/>
      </w:pPr>
      <w:rPr>
        <w:rFonts w:ascii="Arial" w:hAnsi="Arial" w:hint="default"/>
      </w:rPr>
    </w:lvl>
    <w:lvl w:ilvl="4" w:tplc="12B28E50" w:tentative="1">
      <w:start w:val="1"/>
      <w:numFmt w:val="bullet"/>
      <w:lvlText w:val="•"/>
      <w:lvlJc w:val="left"/>
      <w:pPr>
        <w:tabs>
          <w:tab w:val="num" w:pos="3600"/>
        </w:tabs>
        <w:ind w:left="3600" w:hanging="360"/>
      </w:pPr>
      <w:rPr>
        <w:rFonts w:ascii="Arial" w:hAnsi="Arial" w:hint="default"/>
      </w:rPr>
    </w:lvl>
    <w:lvl w:ilvl="5" w:tplc="1A28D5F6" w:tentative="1">
      <w:start w:val="1"/>
      <w:numFmt w:val="bullet"/>
      <w:lvlText w:val="•"/>
      <w:lvlJc w:val="left"/>
      <w:pPr>
        <w:tabs>
          <w:tab w:val="num" w:pos="4320"/>
        </w:tabs>
        <w:ind w:left="4320" w:hanging="360"/>
      </w:pPr>
      <w:rPr>
        <w:rFonts w:ascii="Arial" w:hAnsi="Arial" w:hint="default"/>
      </w:rPr>
    </w:lvl>
    <w:lvl w:ilvl="6" w:tplc="C374F5FA" w:tentative="1">
      <w:start w:val="1"/>
      <w:numFmt w:val="bullet"/>
      <w:lvlText w:val="•"/>
      <w:lvlJc w:val="left"/>
      <w:pPr>
        <w:tabs>
          <w:tab w:val="num" w:pos="5040"/>
        </w:tabs>
        <w:ind w:left="5040" w:hanging="360"/>
      </w:pPr>
      <w:rPr>
        <w:rFonts w:ascii="Arial" w:hAnsi="Arial" w:hint="default"/>
      </w:rPr>
    </w:lvl>
    <w:lvl w:ilvl="7" w:tplc="18EEA72A" w:tentative="1">
      <w:start w:val="1"/>
      <w:numFmt w:val="bullet"/>
      <w:lvlText w:val="•"/>
      <w:lvlJc w:val="left"/>
      <w:pPr>
        <w:tabs>
          <w:tab w:val="num" w:pos="5760"/>
        </w:tabs>
        <w:ind w:left="5760" w:hanging="360"/>
      </w:pPr>
      <w:rPr>
        <w:rFonts w:ascii="Arial" w:hAnsi="Arial" w:hint="default"/>
      </w:rPr>
    </w:lvl>
    <w:lvl w:ilvl="8" w:tplc="9BC0A89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8"/>
  </w:num>
  <w:num w:numId="3">
    <w:abstractNumId w:val="4"/>
  </w:num>
  <w:num w:numId="4">
    <w:abstractNumId w:val="6"/>
  </w:num>
  <w:num w:numId="5">
    <w:abstractNumId w:val="9"/>
  </w:num>
  <w:num w:numId="6">
    <w:abstractNumId w:val="3"/>
  </w:num>
  <w:num w:numId="7">
    <w:abstractNumId w:val="11"/>
  </w:num>
  <w:num w:numId="8">
    <w:abstractNumId w:val="2"/>
  </w:num>
  <w:num w:numId="9">
    <w:abstractNumId w:val="10"/>
  </w:num>
  <w:num w:numId="10">
    <w:abstractNumId w:val="0"/>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FEC"/>
    <w:rsid w:val="00000C2E"/>
    <w:rsid w:val="00002CFF"/>
    <w:rsid w:val="00004B98"/>
    <w:rsid w:val="00006420"/>
    <w:rsid w:val="00015248"/>
    <w:rsid w:val="00021A71"/>
    <w:rsid w:val="000359CF"/>
    <w:rsid w:val="00040782"/>
    <w:rsid w:val="0004308B"/>
    <w:rsid w:val="00070F52"/>
    <w:rsid w:val="00073CE6"/>
    <w:rsid w:val="000803EE"/>
    <w:rsid w:val="00094C35"/>
    <w:rsid w:val="000A36B7"/>
    <w:rsid w:val="000A6483"/>
    <w:rsid w:val="000B2DFD"/>
    <w:rsid w:val="000B59DA"/>
    <w:rsid w:val="000C09A6"/>
    <w:rsid w:val="000C661A"/>
    <w:rsid w:val="000C7849"/>
    <w:rsid w:val="000D0950"/>
    <w:rsid w:val="000D31D3"/>
    <w:rsid w:val="000D4B5A"/>
    <w:rsid w:val="000D6B2C"/>
    <w:rsid w:val="000D7579"/>
    <w:rsid w:val="000E11FD"/>
    <w:rsid w:val="000F1BC8"/>
    <w:rsid w:val="000F4036"/>
    <w:rsid w:val="0010540C"/>
    <w:rsid w:val="00121DD3"/>
    <w:rsid w:val="00123170"/>
    <w:rsid w:val="001453A5"/>
    <w:rsid w:val="00146C0D"/>
    <w:rsid w:val="00146F0B"/>
    <w:rsid w:val="00156D9B"/>
    <w:rsid w:val="00175B2B"/>
    <w:rsid w:val="00177832"/>
    <w:rsid w:val="001928E7"/>
    <w:rsid w:val="001A2D45"/>
    <w:rsid w:val="001B622A"/>
    <w:rsid w:val="001B786A"/>
    <w:rsid w:val="001D0919"/>
    <w:rsid w:val="001D5714"/>
    <w:rsid w:val="001E6FEC"/>
    <w:rsid w:val="00200146"/>
    <w:rsid w:val="00215EAB"/>
    <w:rsid w:val="00230388"/>
    <w:rsid w:val="00252200"/>
    <w:rsid w:val="00254396"/>
    <w:rsid w:val="00283726"/>
    <w:rsid w:val="00285A0E"/>
    <w:rsid w:val="00295F62"/>
    <w:rsid w:val="002A11DD"/>
    <w:rsid w:val="002C1777"/>
    <w:rsid w:val="002C189F"/>
    <w:rsid w:val="002C5602"/>
    <w:rsid w:val="002D2973"/>
    <w:rsid w:val="002E7722"/>
    <w:rsid w:val="002F4AF6"/>
    <w:rsid w:val="00336997"/>
    <w:rsid w:val="003410FB"/>
    <w:rsid w:val="00341BBA"/>
    <w:rsid w:val="0034266B"/>
    <w:rsid w:val="003433B2"/>
    <w:rsid w:val="003463E4"/>
    <w:rsid w:val="00362CE3"/>
    <w:rsid w:val="0036324E"/>
    <w:rsid w:val="00370462"/>
    <w:rsid w:val="0037200F"/>
    <w:rsid w:val="00375225"/>
    <w:rsid w:val="00382F96"/>
    <w:rsid w:val="00385EBD"/>
    <w:rsid w:val="003A12B7"/>
    <w:rsid w:val="003B3004"/>
    <w:rsid w:val="003B3C0C"/>
    <w:rsid w:val="003B7269"/>
    <w:rsid w:val="003C0814"/>
    <w:rsid w:val="003C3183"/>
    <w:rsid w:val="003E70E0"/>
    <w:rsid w:val="004006A2"/>
    <w:rsid w:val="00404BB6"/>
    <w:rsid w:val="004111A7"/>
    <w:rsid w:val="00417851"/>
    <w:rsid w:val="004244F5"/>
    <w:rsid w:val="004253DF"/>
    <w:rsid w:val="00444935"/>
    <w:rsid w:val="00446306"/>
    <w:rsid w:val="00446D23"/>
    <w:rsid w:val="004520D6"/>
    <w:rsid w:val="00452F2F"/>
    <w:rsid w:val="00464A18"/>
    <w:rsid w:val="00464A9E"/>
    <w:rsid w:val="00482CC6"/>
    <w:rsid w:val="0049295D"/>
    <w:rsid w:val="00492D61"/>
    <w:rsid w:val="004A0FAC"/>
    <w:rsid w:val="004A78BE"/>
    <w:rsid w:val="004B44DC"/>
    <w:rsid w:val="004B7282"/>
    <w:rsid w:val="004C1547"/>
    <w:rsid w:val="004C1B2E"/>
    <w:rsid w:val="004C4DA6"/>
    <w:rsid w:val="004D09B7"/>
    <w:rsid w:val="004D3F02"/>
    <w:rsid w:val="004E5A31"/>
    <w:rsid w:val="004E6F4F"/>
    <w:rsid w:val="004E7D07"/>
    <w:rsid w:val="004F5613"/>
    <w:rsid w:val="00504939"/>
    <w:rsid w:val="00512FF8"/>
    <w:rsid w:val="00513C61"/>
    <w:rsid w:val="00516085"/>
    <w:rsid w:val="0052105E"/>
    <w:rsid w:val="0055151E"/>
    <w:rsid w:val="00567E55"/>
    <w:rsid w:val="00570D88"/>
    <w:rsid w:val="00574FE0"/>
    <w:rsid w:val="0058659C"/>
    <w:rsid w:val="00592A2D"/>
    <w:rsid w:val="00594E43"/>
    <w:rsid w:val="0059661F"/>
    <w:rsid w:val="005A58BF"/>
    <w:rsid w:val="005A5DF6"/>
    <w:rsid w:val="005B0E5B"/>
    <w:rsid w:val="005B2F33"/>
    <w:rsid w:val="005B406C"/>
    <w:rsid w:val="005B40FE"/>
    <w:rsid w:val="005B5ADB"/>
    <w:rsid w:val="005C23BC"/>
    <w:rsid w:val="005C6CF7"/>
    <w:rsid w:val="005D6AA1"/>
    <w:rsid w:val="005D6C14"/>
    <w:rsid w:val="005E269D"/>
    <w:rsid w:val="005E5404"/>
    <w:rsid w:val="005F0DE2"/>
    <w:rsid w:val="00607173"/>
    <w:rsid w:val="00610DEB"/>
    <w:rsid w:val="006125E6"/>
    <w:rsid w:val="00612FC1"/>
    <w:rsid w:val="00613EBF"/>
    <w:rsid w:val="00614430"/>
    <w:rsid w:val="0061680D"/>
    <w:rsid w:val="00620EE8"/>
    <w:rsid w:val="006215C7"/>
    <w:rsid w:val="00627209"/>
    <w:rsid w:val="0064024C"/>
    <w:rsid w:val="0064038F"/>
    <w:rsid w:val="0064226D"/>
    <w:rsid w:val="006426E4"/>
    <w:rsid w:val="00644462"/>
    <w:rsid w:val="00646F78"/>
    <w:rsid w:val="00653940"/>
    <w:rsid w:val="00653D02"/>
    <w:rsid w:val="00670A2D"/>
    <w:rsid w:val="00675862"/>
    <w:rsid w:val="0067714C"/>
    <w:rsid w:val="00691CFC"/>
    <w:rsid w:val="0069446E"/>
    <w:rsid w:val="006A0254"/>
    <w:rsid w:val="006B3468"/>
    <w:rsid w:val="006C05CA"/>
    <w:rsid w:val="006C1C1D"/>
    <w:rsid w:val="006C483B"/>
    <w:rsid w:val="006D1B54"/>
    <w:rsid w:val="006D29A6"/>
    <w:rsid w:val="006D6C89"/>
    <w:rsid w:val="006D6F3B"/>
    <w:rsid w:val="006E2FB2"/>
    <w:rsid w:val="006F3A8F"/>
    <w:rsid w:val="00701DAE"/>
    <w:rsid w:val="00702CC9"/>
    <w:rsid w:val="007066CF"/>
    <w:rsid w:val="0071481A"/>
    <w:rsid w:val="00724394"/>
    <w:rsid w:val="007425B7"/>
    <w:rsid w:val="00743858"/>
    <w:rsid w:val="00744C45"/>
    <w:rsid w:val="007534A3"/>
    <w:rsid w:val="00760DAF"/>
    <w:rsid w:val="007663FE"/>
    <w:rsid w:val="00775029"/>
    <w:rsid w:val="0077750F"/>
    <w:rsid w:val="0078000F"/>
    <w:rsid w:val="00786E7F"/>
    <w:rsid w:val="00793DBE"/>
    <w:rsid w:val="007B2D3B"/>
    <w:rsid w:val="007B4953"/>
    <w:rsid w:val="007C0930"/>
    <w:rsid w:val="007C7B18"/>
    <w:rsid w:val="007D06E5"/>
    <w:rsid w:val="007F0427"/>
    <w:rsid w:val="00804BDF"/>
    <w:rsid w:val="00810617"/>
    <w:rsid w:val="00812356"/>
    <w:rsid w:val="00816282"/>
    <w:rsid w:val="00817AF6"/>
    <w:rsid w:val="008378FC"/>
    <w:rsid w:val="008463C1"/>
    <w:rsid w:val="0084691F"/>
    <w:rsid w:val="008606C4"/>
    <w:rsid w:val="00864070"/>
    <w:rsid w:val="00871B2B"/>
    <w:rsid w:val="00873514"/>
    <w:rsid w:val="008818C6"/>
    <w:rsid w:val="008851CA"/>
    <w:rsid w:val="00891780"/>
    <w:rsid w:val="008A2C24"/>
    <w:rsid w:val="008A3C79"/>
    <w:rsid w:val="008A4426"/>
    <w:rsid w:val="008B31D0"/>
    <w:rsid w:val="008B3B91"/>
    <w:rsid w:val="008C2B72"/>
    <w:rsid w:val="008D5889"/>
    <w:rsid w:val="008E1ED7"/>
    <w:rsid w:val="008E21EA"/>
    <w:rsid w:val="008F6352"/>
    <w:rsid w:val="00900A83"/>
    <w:rsid w:val="00907D9A"/>
    <w:rsid w:val="00924DB6"/>
    <w:rsid w:val="009314C7"/>
    <w:rsid w:val="00932889"/>
    <w:rsid w:val="0093396C"/>
    <w:rsid w:val="0093523E"/>
    <w:rsid w:val="009417AE"/>
    <w:rsid w:val="00945AF9"/>
    <w:rsid w:val="009514DA"/>
    <w:rsid w:val="009528CD"/>
    <w:rsid w:val="00954349"/>
    <w:rsid w:val="0096175B"/>
    <w:rsid w:val="00962891"/>
    <w:rsid w:val="00963DC9"/>
    <w:rsid w:val="00964303"/>
    <w:rsid w:val="00967523"/>
    <w:rsid w:val="0098755E"/>
    <w:rsid w:val="00991494"/>
    <w:rsid w:val="00992634"/>
    <w:rsid w:val="009A0112"/>
    <w:rsid w:val="009A5738"/>
    <w:rsid w:val="009A6FB8"/>
    <w:rsid w:val="009B490A"/>
    <w:rsid w:val="009B6392"/>
    <w:rsid w:val="009C0C25"/>
    <w:rsid w:val="009C1092"/>
    <w:rsid w:val="009D0461"/>
    <w:rsid w:val="009D095E"/>
    <w:rsid w:val="009E12FE"/>
    <w:rsid w:val="009E416B"/>
    <w:rsid w:val="009E7F47"/>
    <w:rsid w:val="009F0DDF"/>
    <w:rsid w:val="00A0036A"/>
    <w:rsid w:val="00A012AB"/>
    <w:rsid w:val="00A02DE5"/>
    <w:rsid w:val="00A05880"/>
    <w:rsid w:val="00A07907"/>
    <w:rsid w:val="00A25979"/>
    <w:rsid w:val="00A26B04"/>
    <w:rsid w:val="00A27BF9"/>
    <w:rsid w:val="00A3433C"/>
    <w:rsid w:val="00A375ED"/>
    <w:rsid w:val="00A45431"/>
    <w:rsid w:val="00A52DE0"/>
    <w:rsid w:val="00A52FF7"/>
    <w:rsid w:val="00A60F0B"/>
    <w:rsid w:val="00A65C35"/>
    <w:rsid w:val="00A669F2"/>
    <w:rsid w:val="00A67481"/>
    <w:rsid w:val="00A676FC"/>
    <w:rsid w:val="00A67ECC"/>
    <w:rsid w:val="00A701A9"/>
    <w:rsid w:val="00A7411B"/>
    <w:rsid w:val="00A74254"/>
    <w:rsid w:val="00A746A0"/>
    <w:rsid w:val="00A77660"/>
    <w:rsid w:val="00A83F7B"/>
    <w:rsid w:val="00A84650"/>
    <w:rsid w:val="00A90FB6"/>
    <w:rsid w:val="00AA0D03"/>
    <w:rsid w:val="00AB56D6"/>
    <w:rsid w:val="00AB70F1"/>
    <w:rsid w:val="00AC139C"/>
    <w:rsid w:val="00AC4AF4"/>
    <w:rsid w:val="00AE0A20"/>
    <w:rsid w:val="00AE174C"/>
    <w:rsid w:val="00AE26FC"/>
    <w:rsid w:val="00AE3C86"/>
    <w:rsid w:val="00AF72A7"/>
    <w:rsid w:val="00B025F2"/>
    <w:rsid w:val="00B17444"/>
    <w:rsid w:val="00B1752D"/>
    <w:rsid w:val="00B22339"/>
    <w:rsid w:val="00B27C6B"/>
    <w:rsid w:val="00B30C13"/>
    <w:rsid w:val="00B35ABC"/>
    <w:rsid w:val="00B36068"/>
    <w:rsid w:val="00B55499"/>
    <w:rsid w:val="00B7184C"/>
    <w:rsid w:val="00B87D54"/>
    <w:rsid w:val="00B94DE5"/>
    <w:rsid w:val="00B96012"/>
    <w:rsid w:val="00B97DDD"/>
    <w:rsid w:val="00BB32B5"/>
    <w:rsid w:val="00BB3751"/>
    <w:rsid w:val="00BB43AB"/>
    <w:rsid w:val="00BB6517"/>
    <w:rsid w:val="00BC43E1"/>
    <w:rsid w:val="00BD2DAB"/>
    <w:rsid w:val="00BD7B0E"/>
    <w:rsid w:val="00BE1571"/>
    <w:rsid w:val="00C0468F"/>
    <w:rsid w:val="00C1113F"/>
    <w:rsid w:val="00C12A6B"/>
    <w:rsid w:val="00C231DD"/>
    <w:rsid w:val="00C31FAE"/>
    <w:rsid w:val="00C509A8"/>
    <w:rsid w:val="00C60BA4"/>
    <w:rsid w:val="00C61FBC"/>
    <w:rsid w:val="00C67255"/>
    <w:rsid w:val="00C702D2"/>
    <w:rsid w:val="00C9043E"/>
    <w:rsid w:val="00C97050"/>
    <w:rsid w:val="00CB1453"/>
    <w:rsid w:val="00CB4FCB"/>
    <w:rsid w:val="00CB599C"/>
    <w:rsid w:val="00CB78DE"/>
    <w:rsid w:val="00CC3EEF"/>
    <w:rsid w:val="00CD14F5"/>
    <w:rsid w:val="00CD1FE3"/>
    <w:rsid w:val="00D07A19"/>
    <w:rsid w:val="00D1240B"/>
    <w:rsid w:val="00D16FDE"/>
    <w:rsid w:val="00D37D33"/>
    <w:rsid w:val="00D52615"/>
    <w:rsid w:val="00D539E5"/>
    <w:rsid w:val="00D600C9"/>
    <w:rsid w:val="00D627D3"/>
    <w:rsid w:val="00D70862"/>
    <w:rsid w:val="00D71E25"/>
    <w:rsid w:val="00D741C8"/>
    <w:rsid w:val="00DA2A52"/>
    <w:rsid w:val="00DA6D6E"/>
    <w:rsid w:val="00DC1F0A"/>
    <w:rsid w:val="00DC2FF7"/>
    <w:rsid w:val="00DC346F"/>
    <w:rsid w:val="00DC4091"/>
    <w:rsid w:val="00DC4A36"/>
    <w:rsid w:val="00DD661A"/>
    <w:rsid w:val="00DE030A"/>
    <w:rsid w:val="00DF332A"/>
    <w:rsid w:val="00E06D3A"/>
    <w:rsid w:val="00E10593"/>
    <w:rsid w:val="00E33D96"/>
    <w:rsid w:val="00E35C33"/>
    <w:rsid w:val="00E411BA"/>
    <w:rsid w:val="00E42974"/>
    <w:rsid w:val="00E52DE1"/>
    <w:rsid w:val="00E54960"/>
    <w:rsid w:val="00E55A24"/>
    <w:rsid w:val="00E607AB"/>
    <w:rsid w:val="00E64D60"/>
    <w:rsid w:val="00E67E71"/>
    <w:rsid w:val="00E84C85"/>
    <w:rsid w:val="00E90FEE"/>
    <w:rsid w:val="00E961CB"/>
    <w:rsid w:val="00EB0D65"/>
    <w:rsid w:val="00EC0151"/>
    <w:rsid w:val="00ED2BE7"/>
    <w:rsid w:val="00ED3585"/>
    <w:rsid w:val="00EE012F"/>
    <w:rsid w:val="00EF2477"/>
    <w:rsid w:val="00F20547"/>
    <w:rsid w:val="00F25C95"/>
    <w:rsid w:val="00F2603A"/>
    <w:rsid w:val="00F27259"/>
    <w:rsid w:val="00F3444C"/>
    <w:rsid w:val="00F370FA"/>
    <w:rsid w:val="00F5224B"/>
    <w:rsid w:val="00F7429B"/>
    <w:rsid w:val="00F7693A"/>
    <w:rsid w:val="00F82033"/>
    <w:rsid w:val="00F8747F"/>
    <w:rsid w:val="00FA12B2"/>
    <w:rsid w:val="00FA3885"/>
    <w:rsid w:val="00FC392E"/>
    <w:rsid w:val="00FC7C8C"/>
    <w:rsid w:val="00FD0F20"/>
    <w:rsid w:val="00FD79A2"/>
    <w:rsid w:val="00FE48EA"/>
    <w:rsid w:val="00FF0977"/>
    <w:rsid w:val="00FF5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515D1"/>
  <w15:chartTrackingRefBased/>
  <w15:docId w15:val="{32AF40A0-6B62-44DD-87B4-C128FE689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6F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9661F"/>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C2B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2B72"/>
    <w:rPr>
      <w:rFonts w:ascii="Segoe UI" w:hAnsi="Segoe UI" w:cs="Segoe UI"/>
      <w:sz w:val="18"/>
      <w:szCs w:val="18"/>
    </w:rPr>
  </w:style>
  <w:style w:type="table" w:styleId="TableGrid">
    <w:name w:val="Table Grid"/>
    <w:basedOn w:val="TableNormal"/>
    <w:uiPriority w:val="39"/>
    <w:rsid w:val="007F04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0950"/>
    <w:rPr>
      <w:color w:val="0000FF"/>
      <w:u w:val="single"/>
    </w:rPr>
  </w:style>
  <w:style w:type="character" w:customStyle="1" w:styleId="broadcast-eventdate">
    <w:name w:val="broadcast-event__date"/>
    <w:basedOn w:val="DefaultParagraphFont"/>
    <w:rsid w:val="00B96012"/>
  </w:style>
  <w:style w:type="character" w:customStyle="1" w:styleId="timezone--time">
    <w:name w:val="timezone--time"/>
    <w:basedOn w:val="DefaultParagraphFont"/>
    <w:rsid w:val="00B96012"/>
  </w:style>
  <w:style w:type="character" w:styleId="Emphasis">
    <w:name w:val="Emphasis"/>
    <w:basedOn w:val="DefaultParagraphFont"/>
    <w:uiPriority w:val="20"/>
    <w:qFormat/>
    <w:rsid w:val="00B27C6B"/>
    <w:rPr>
      <w:i/>
      <w:iCs/>
    </w:rPr>
  </w:style>
  <w:style w:type="paragraph" w:styleId="Header">
    <w:name w:val="header"/>
    <w:basedOn w:val="Normal"/>
    <w:link w:val="HeaderChar"/>
    <w:uiPriority w:val="99"/>
    <w:unhideWhenUsed/>
    <w:rsid w:val="00701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DAE"/>
  </w:style>
  <w:style w:type="paragraph" w:styleId="Footer">
    <w:name w:val="footer"/>
    <w:basedOn w:val="Normal"/>
    <w:link w:val="FooterChar"/>
    <w:uiPriority w:val="99"/>
    <w:unhideWhenUsed/>
    <w:rsid w:val="00701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DAE"/>
  </w:style>
  <w:style w:type="character" w:styleId="UnresolvedMention">
    <w:name w:val="Unresolved Mention"/>
    <w:basedOn w:val="DefaultParagraphFont"/>
    <w:uiPriority w:val="99"/>
    <w:semiHidden/>
    <w:unhideWhenUsed/>
    <w:rsid w:val="001928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500114">
      <w:bodyDiv w:val="1"/>
      <w:marLeft w:val="0"/>
      <w:marRight w:val="0"/>
      <w:marTop w:val="0"/>
      <w:marBottom w:val="0"/>
      <w:divBdr>
        <w:top w:val="none" w:sz="0" w:space="0" w:color="auto"/>
        <w:left w:val="none" w:sz="0" w:space="0" w:color="auto"/>
        <w:bottom w:val="none" w:sz="0" w:space="0" w:color="auto"/>
        <w:right w:val="none" w:sz="0" w:space="0" w:color="auto"/>
      </w:divBdr>
      <w:divsChild>
        <w:div w:id="2083411165">
          <w:marLeft w:val="360"/>
          <w:marRight w:val="0"/>
          <w:marTop w:val="200"/>
          <w:marBottom w:val="0"/>
          <w:divBdr>
            <w:top w:val="none" w:sz="0" w:space="0" w:color="auto"/>
            <w:left w:val="none" w:sz="0" w:space="0" w:color="auto"/>
            <w:bottom w:val="none" w:sz="0" w:space="0" w:color="auto"/>
            <w:right w:val="none" w:sz="0" w:space="0" w:color="auto"/>
          </w:divBdr>
        </w:div>
        <w:div w:id="1491479722">
          <w:marLeft w:val="360"/>
          <w:marRight w:val="0"/>
          <w:marTop w:val="200"/>
          <w:marBottom w:val="0"/>
          <w:divBdr>
            <w:top w:val="none" w:sz="0" w:space="0" w:color="auto"/>
            <w:left w:val="none" w:sz="0" w:space="0" w:color="auto"/>
            <w:bottom w:val="none" w:sz="0" w:space="0" w:color="auto"/>
            <w:right w:val="none" w:sz="0" w:space="0" w:color="auto"/>
          </w:divBdr>
        </w:div>
        <w:div w:id="599871510">
          <w:marLeft w:val="360"/>
          <w:marRight w:val="0"/>
          <w:marTop w:val="200"/>
          <w:marBottom w:val="0"/>
          <w:divBdr>
            <w:top w:val="none" w:sz="0" w:space="0" w:color="auto"/>
            <w:left w:val="none" w:sz="0" w:space="0" w:color="auto"/>
            <w:bottom w:val="none" w:sz="0" w:space="0" w:color="auto"/>
            <w:right w:val="none" w:sz="0" w:space="0" w:color="auto"/>
          </w:divBdr>
        </w:div>
      </w:divsChild>
    </w:div>
    <w:div w:id="231626997">
      <w:bodyDiv w:val="1"/>
      <w:marLeft w:val="0"/>
      <w:marRight w:val="0"/>
      <w:marTop w:val="0"/>
      <w:marBottom w:val="0"/>
      <w:divBdr>
        <w:top w:val="none" w:sz="0" w:space="0" w:color="auto"/>
        <w:left w:val="none" w:sz="0" w:space="0" w:color="auto"/>
        <w:bottom w:val="none" w:sz="0" w:space="0" w:color="auto"/>
        <w:right w:val="none" w:sz="0" w:space="0" w:color="auto"/>
      </w:divBdr>
      <w:divsChild>
        <w:div w:id="1536845624">
          <w:marLeft w:val="360"/>
          <w:marRight w:val="0"/>
          <w:marTop w:val="200"/>
          <w:marBottom w:val="0"/>
          <w:divBdr>
            <w:top w:val="none" w:sz="0" w:space="0" w:color="auto"/>
            <w:left w:val="none" w:sz="0" w:space="0" w:color="auto"/>
            <w:bottom w:val="none" w:sz="0" w:space="0" w:color="auto"/>
            <w:right w:val="none" w:sz="0" w:space="0" w:color="auto"/>
          </w:divBdr>
        </w:div>
        <w:div w:id="1463379460">
          <w:marLeft w:val="360"/>
          <w:marRight w:val="0"/>
          <w:marTop w:val="200"/>
          <w:marBottom w:val="0"/>
          <w:divBdr>
            <w:top w:val="none" w:sz="0" w:space="0" w:color="auto"/>
            <w:left w:val="none" w:sz="0" w:space="0" w:color="auto"/>
            <w:bottom w:val="none" w:sz="0" w:space="0" w:color="auto"/>
            <w:right w:val="none" w:sz="0" w:space="0" w:color="auto"/>
          </w:divBdr>
        </w:div>
        <w:div w:id="630016379">
          <w:marLeft w:val="360"/>
          <w:marRight w:val="0"/>
          <w:marTop w:val="200"/>
          <w:marBottom w:val="0"/>
          <w:divBdr>
            <w:top w:val="none" w:sz="0" w:space="0" w:color="auto"/>
            <w:left w:val="none" w:sz="0" w:space="0" w:color="auto"/>
            <w:bottom w:val="none" w:sz="0" w:space="0" w:color="auto"/>
            <w:right w:val="none" w:sz="0" w:space="0" w:color="auto"/>
          </w:divBdr>
        </w:div>
      </w:divsChild>
    </w:div>
    <w:div w:id="233273645">
      <w:bodyDiv w:val="1"/>
      <w:marLeft w:val="0"/>
      <w:marRight w:val="0"/>
      <w:marTop w:val="0"/>
      <w:marBottom w:val="0"/>
      <w:divBdr>
        <w:top w:val="none" w:sz="0" w:space="0" w:color="auto"/>
        <w:left w:val="none" w:sz="0" w:space="0" w:color="auto"/>
        <w:bottom w:val="none" w:sz="0" w:space="0" w:color="auto"/>
        <w:right w:val="none" w:sz="0" w:space="0" w:color="auto"/>
      </w:divBdr>
      <w:divsChild>
        <w:div w:id="28267612">
          <w:marLeft w:val="360"/>
          <w:marRight w:val="0"/>
          <w:marTop w:val="200"/>
          <w:marBottom w:val="0"/>
          <w:divBdr>
            <w:top w:val="none" w:sz="0" w:space="0" w:color="auto"/>
            <w:left w:val="none" w:sz="0" w:space="0" w:color="auto"/>
            <w:bottom w:val="none" w:sz="0" w:space="0" w:color="auto"/>
            <w:right w:val="none" w:sz="0" w:space="0" w:color="auto"/>
          </w:divBdr>
        </w:div>
        <w:div w:id="307171820">
          <w:marLeft w:val="360"/>
          <w:marRight w:val="0"/>
          <w:marTop w:val="200"/>
          <w:marBottom w:val="0"/>
          <w:divBdr>
            <w:top w:val="none" w:sz="0" w:space="0" w:color="auto"/>
            <w:left w:val="none" w:sz="0" w:space="0" w:color="auto"/>
            <w:bottom w:val="none" w:sz="0" w:space="0" w:color="auto"/>
            <w:right w:val="none" w:sz="0" w:space="0" w:color="auto"/>
          </w:divBdr>
        </w:div>
      </w:divsChild>
    </w:div>
    <w:div w:id="561714167">
      <w:bodyDiv w:val="1"/>
      <w:marLeft w:val="0"/>
      <w:marRight w:val="0"/>
      <w:marTop w:val="0"/>
      <w:marBottom w:val="0"/>
      <w:divBdr>
        <w:top w:val="none" w:sz="0" w:space="0" w:color="auto"/>
        <w:left w:val="none" w:sz="0" w:space="0" w:color="auto"/>
        <w:bottom w:val="none" w:sz="0" w:space="0" w:color="auto"/>
        <w:right w:val="none" w:sz="0" w:space="0" w:color="auto"/>
      </w:divBdr>
    </w:div>
    <w:div w:id="582569452">
      <w:bodyDiv w:val="1"/>
      <w:marLeft w:val="0"/>
      <w:marRight w:val="0"/>
      <w:marTop w:val="0"/>
      <w:marBottom w:val="0"/>
      <w:divBdr>
        <w:top w:val="none" w:sz="0" w:space="0" w:color="auto"/>
        <w:left w:val="none" w:sz="0" w:space="0" w:color="auto"/>
        <w:bottom w:val="none" w:sz="0" w:space="0" w:color="auto"/>
        <w:right w:val="none" w:sz="0" w:space="0" w:color="auto"/>
      </w:divBdr>
    </w:div>
    <w:div w:id="808744393">
      <w:bodyDiv w:val="1"/>
      <w:marLeft w:val="0"/>
      <w:marRight w:val="0"/>
      <w:marTop w:val="0"/>
      <w:marBottom w:val="0"/>
      <w:divBdr>
        <w:top w:val="none" w:sz="0" w:space="0" w:color="auto"/>
        <w:left w:val="none" w:sz="0" w:space="0" w:color="auto"/>
        <w:bottom w:val="none" w:sz="0" w:space="0" w:color="auto"/>
        <w:right w:val="none" w:sz="0" w:space="0" w:color="auto"/>
      </w:divBdr>
      <w:divsChild>
        <w:div w:id="388069619">
          <w:marLeft w:val="360"/>
          <w:marRight w:val="0"/>
          <w:marTop w:val="200"/>
          <w:marBottom w:val="0"/>
          <w:divBdr>
            <w:top w:val="none" w:sz="0" w:space="0" w:color="auto"/>
            <w:left w:val="none" w:sz="0" w:space="0" w:color="auto"/>
            <w:bottom w:val="none" w:sz="0" w:space="0" w:color="auto"/>
            <w:right w:val="none" w:sz="0" w:space="0" w:color="auto"/>
          </w:divBdr>
        </w:div>
        <w:div w:id="1939407658">
          <w:marLeft w:val="360"/>
          <w:marRight w:val="0"/>
          <w:marTop w:val="200"/>
          <w:marBottom w:val="0"/>
          <w:divBdr>
            <w:top w:val="none" w:sz="0" w:space="0" w:color="auto"/>
            <w:left w:val="none" w:sz="0" w:space="0" w:color="auto"/>
            <w:bottom w:val="none" w:sz="0" w:space="0" w:color="auto"/>
            <w:right w:val="none" w:sz="0" w:space="0" w:color="auto"/>
          </w:divBdr>
        </w:div>
        <w:div w:id="446856101">
          <w:marLeft w:val="360"/>
          <w:marRight w:val="0"/>
          <w:marTop w:val="200"/>
          <w:marBottom w:val="0"/>
          <w:divBdr>
            <w:top w:val="none" w:sz="0" w:space="0" w:color="auto"/>
            <w:left w:val="none" w:sz="0" w:space="0" w:color="auto"/>
            <w:bottom w:val="none" w:sz="0" w:space="0" w:color="auto"/>
            <w:right w:val="none" w:sz="0" w:space="0" w:color="auto"/>
          </w:divBdr>
        </w:div>
        <w:div w:id="1101685976">
          <w:marLeft w:val="360"/>
          <w:marRight w:val="0"/>
          <w:marTop w:val="200"/>
          <w:marBottom w:val="0"/>
          <w:divBdr>
            <w:top w:val="none" w:sz="0" w:space="0" w:color="auto"/>
            <w:left w:val="none" w:sz="0" w:space="0" w:color="auto"/>
            <w:bottom w:val="none" w:sz="0" w:space="0" w:color="auto"/>
            <w:right w:val="none" w:sz="0" w:space="0" w:color="auto"/>
          </w:divBdr>
        </w:div>
        <w:div w:id="943071132">
          <w:marLeft w:val="360"/>
          <w:marRight w:val="0"/>
          <w:marTop w:val="200"/>
          <w:marBottom w:val="0"/>
          <w:divBdr>
            <w:top w:val="none" w:sz="0" w:space="0" w:color="auto"/>
            <w:left w:val="none" w:sz="0" w:space="0" w:color="auto"/>
            <w:bottom w:val="none" w:sz="0" w:space="0" w:color="auto"/>
            <w:right w:val="none" w:sz="0" w:space="0" w:color="auto"/>
          </w:divBdr>
        </w:div>
      </w:divsChild>
    </w:div>
    <w:div w:id="955719565">
      <w:bodyDiv w:val="1"/>
      <w:marLeft w:val="0"/>
      <w:marRight w:val="0"/>
      <w:marTop w:val="0"/>
      <w:marBottom w:val="0"/>
      <w:divBdr>
        <w:top w:val="none" w:sz="0" w:space="0" w:color="auto"/>
        <w:left w:val="none" w:sz="0" w:space="0" w:color="auto"/>
        <w:bottom w:val="none" w:sz="0" w:space="0" w:color="auto"/>
        <w:right w:val="none" w:sz="0" w:space="0" w:color="auto"/>
      </w:divBdr>
    </w:div>
    <w:div w:id="1081685265">
      <w:bodyDiv w:val="1"/>
      <w:marLeft w:val="0"/>
      <w:marRight w:val="0"/>
      <w:marTop w:val="0"/>
      <w:marBottom w:val="0"/>
      <w:divBdr>
        <w:top w:val="none" w:sz="0" w:space="0" w:color="auto"/>
        <w:left w:val="none" w:sz="0" w:space="0" w:color="auto"/>
        <w:bottom w:val="none" w:sz="0" w:space="0" w:color="auto"/>
        <w:right w:val="none" w:sz="0" w:space="0" w:color="auto"/>
      </w:divBdr>
      <w:divsChild>
        <w:div w:id="1980720222">
          <w:marLeft w:val="360"/>
          <w:marRight w:val="0"/>
          <w:marTop w:val="200"/>
          <w:marBottom w:val="0"/>
          <w:divBdr>
            <w:top w:val="none" w:sz="0" w:space="0" w:color="auto"/>
            <w:left w:val="none" w:sz="0" w:space="0" w:color="auto"/>
            <w:bottom w:val="none" w:sz="0" w:space="0" w:color="auto"/>
            <w:right w:val="none" w:sz="0" w:space="0" w:color="auto"/>
          </w:divBdr>
        </w:div>
        <w:div w:id="747580270">
          <w:marLeft w:val="360"/>
          <w:marRight w:val="0"/>
          <w:marTop w:val="200"/>
          <w:marBottom w:val="0"/>
          <w:divBdr>
            <w:top w:val="none" w:sz="0" w:space="0" w:color="auto"/>
            <w:left w:val="none" w:sz="0" w:space="0" w:color="auto"/>
            <w:bottom w:val="none" w:sz="0" w:space="0" w:color="auto"/>
            <w:right w:val="none" w:sz="0" w:space="0" w:color="auto"/>
          </w:divBdr>
        </w:div>
        <w:div w:id="472068659">
          <w:marLeft w:val="1080"/>
          <w:marRight w:val="0"/>
          <w:marTop w:val="100"/>
          <w:marBottom w:val="0"/>
          <w:divBdr>
            <w:top w:val="none" w:sz="0" w:space="0" w:color="auto"/>
            <w:left w:val="none" w:sz="0" w:space="0" w:color="auto"/>
            <w:bottom w:val="none" w:sz="0" w:space="0" w:color="auto"/>
            <w:right w:val="none" w:sz="0" w:space="0" w:color="auto"/>
          </w:divBdr>
        </w:div>
        <w:div w:id="780345963">
          <w:marLeft w:val="1080"/>
          <w:marRight w:val="0"/>
          <w:marTop w:val="100"/>
          <w:marBottom w:val="0"/>
          <w:divBdr>
            <w:top w:val="none" w:sz="0" w:space="0" w:color="auto"/>
            <w:left w:val="none" w:sz="0" w:space="0" w:color="auto"/>
            <w:bottom w:val="none" w:sz="0" w:space="0" w:color="auto"/>
            <w:right w:val="none" w:sz="0" w:space="0" w:color="auto"/>
          </w:divBdr>
        </w:div>
        <w:div w:id="457341973">
          <w:marLeft w:val="1080"/>
          <w:marRight w:val="0"/>
          <w:marTop w:val="100"/>
          <w:marBottom w:val="0"/>
          <w:divBdr>
            <w:top w:val="none" w:sz="0" w:space="0" w:color="auto"/>
            <w:left w:val="none" w:sz="0" w:space="0" w:color="auto"/>
            <w:bottom w:val="none" w:sz="0" w:space="0" w:color="auto"/>
            <w:right w:val="none" w:sz="0" w:space="0" w:color="auto"/>
          </w:divBdr>
        </w:div>
        <w:div w:id="1273317986">
          <w:marLeft w:val="1080"/>
          <w:marRight w:val="0"/>
          <w:marTop w:val="100"/>
          <w:marBottom w:val="0"/>
          <w:divBdr>
            <w:top w:val="none" w:sz="0" w:space="0" w:color="auto"/>
            <w:left w:val="none" w:sz="0" w:space="0" w:color="auto"/>
            <w:bottom w:val="none" w:sz="0" w:space="0" w:color="auto"/>
            <w:right w:val="none" w:sz="0" w:space="0" w:color="auto"/>
          </w:divBdr>
        </w:div>
      </w:divsChild>
    </w:div>
    <w:div w:id="1082992983">
      <w:bodyDiv w:val="1"/>
      <w:marLeft w:val="0"/>
      <w:marRight w:val="0"/>
      <w:marTop w:val="0"/>
      <w:marBottom w:val="0"/>
      <w:divBdr>
        <w:top w:val="none" w:sz="0" w:space="0" w:color="auto"/>
        <w:left w:val="none" w:sz="0" w:space="0" w:color="auto"/>
        <w:bottom w:val="none" w:sz="0" w:space="0" w:color="auto"/>
        <w:right w:val="none" w:sz="0" w:space="0" w:color="auto"/>
      </w:divBdr>
      <w:divsChild>
        <w:div w:id="672495095">
          <w:marLeft w:val="0"/>
          <w:marRight w:val="0"/>
          <w:marTop w:val="75"/>
          <w:marBottom w:val="75"/>
          <w:divBdr>
            <w:top w:val="none" w:sz="0" w:space="0" w:color="auto"/>
            <w:left w:val="none" w:sz="0" w:space="0" w:color="auto"/>
            <w:bottom w:val="none" w:sz="0" w:space="0" w:color="auto"/>
            <w:right w:val="none" w:sz="0" w:space="0" w:color="auto"/>
          </w:divBdr>
        </w:div>
      </w:divsChild>
    </w:div>
    <w:div w:id="1140608307">
      <w:bodyDiv w:val="1"/>
      <w:marLeft w:val="0"/>
      <w:marRight w:val="0"/>
      <w:marTop w:val="0"/>
      <w:marBottom w:val="0"/>
      <w:divBdr>
        <w:top w:val="none" w:sz="0" w:space="0" w:color="auto"/>
        <w:left w:val="none" w:sz="0" w:space="0" w:color="auto"/>
        <w:bottom w:val="none" w:sz="0" w:space="0" w:color="auto"/>
        <w:right w:val="none" w:sz="0" w:space="0" w:color="auto"/>
      </w:divBdr>
      <w:divsChild>
        <w:div w:id="1114835586">
          <w:marLeft w:val="0"/>
          <w:marRight w:val="0"/>
          <w:marTop w:val="240"/>
          <w:marBottom w:val="0"/>
          <w:divBdr>
            <w:top w:val="none" w:sz="0" w:space="0" w:color="auto"/>
            <w:left w:val="none" w:sz="0" w:space="0" w:color="auto"/>
            <w:bottom w:val="none" w:sz="0" w:space="0" w:color="auto"/>
            <w:right w:val="none" w:sz="0" w:space="0" w:color="auto"/>
          </w:divBdr>
        </w:div>
        <w:div w:id="695229415">
          <w:marLeft w:val="0"/>
          <w:marRight w:val="0"/>
          <w:marTop w:val="0"/>
          <w:marBottom w:val="0"/>
          <w:divBdr>
            <w:top w:val="none" w:sz="0" w:space="0" w:color="auto"/>
            <w:left w:val="none" w:sz="0" w:space="0" w:color="auto"/>
            <w:bottom w:val="none" w:sz="0" w:space="0" w:color="auto"/>
            <w:right w:val="none" w:sz="0" w:space="0" w:color="auto"/>
          </w:divBdr>
          <w:divsChild>
            <w:div w:id="531038252">
              <w:marLeft w:val="0"/>
              <w:marRight w:val="0"/>
              <w:marTop w:val="120"/>
              <w:marBottom w:val="0"/>
              <w:divBdr>
                <w:top w:val="none" w:sz="0" w:space="0" w:color="auto"/>
                <w:left w:val="none" w:sz="0" w:space="0" w:color="auto"/>
                <w:bottom w:val="single" w:sz="6" w:space="3" w:color="DBDBDB"/>
                <w:right w:val="none" w:sz="0" w:space="0" w:color="auto"/>
              </w:divBdr>
              <w:divsChild>
                <w:div w:id="732314759">
                  <w:marLeft w:val="0"/>
                  <w:marRight w:val="0"/>
                  <w:marTop w:val="0"/>
                  <w:marBottom w:val="0"/>
                  <w:divBdr>
                    <w:top w:val="none" w:sz="0" w:space="0" w:color="auto"/>
                    <w:left w:val="none" w:sz="0" w:space="0" w:color="auto"/>
                    <w:bottom w:val="none" w:sz="0" w:space="0" w:color="auto"/>
                    <w:right w:val="none" w:sz="0" w:space="0" w:color="auto"/>
                  </w:divBdr>
                  <w:divsChild>
                    <w:div w:id="102132324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8218881">
      <w:bodyDiv w:val="1"/>
      <w:marLeft w:val="0"/>
      <w:marRight w:val="0"/>
      <w:marTop w:val="0"/>
      <w:marBottom w:val="0"/>
      <w:divBdr>
        <w:top w:val="none" w:sz="0" w:space="0" w:color="auto"/>
        <w:left w:val="none" w:sz="0" w:space="0" w:color="auto"/>
        <w:bottom w:val="none" w:sz="0" w:space="0" w:color="auto"/>
        <w:right w:val="none" w:sz="0" w:space="0" w:color="auto"/>
      </w:divBdr>
    </w:div>
    <w:div w:id="1505047995">
      <w:bodyDiv w:val="1"/>
      <w:marLeft w:val="0"/>
      <w:marRight w:val="0"/>
      <w:marTop w:val="0"/>
      <w:marBottom w:val="0"/>
      <w:divBdr>
        <w:top w:val="none" w:sz="0" w:space="0" w:color="auto"/>
        <w:left w:val="none" w:sz="0" w:space="0" w:color="auto"/>
        <w:bottom w:val="none" w:sz="0" w:space="0" w:color="auto"/>
        <w:right w:val="none" w:sz="0" w:space="0" w:color="auto"/>
      </w:divBdr>
      <w:divsChild>
        <w:div w:id="477496555">
          <w:marLeft w:val="0"/>
          <w:marRight w:val="0"/>
          <w:marTop w:val="240"/>
          <w:marBottom w:val="0"/>
          <w:divBdr>
            <w:top w:val="none" w:sz="0" w:space="0" w:color="auto"/>
            <w:left w:val="none" w:sz="0" w:space="0" w:color="auto"/>
            <w:bottom w:val="none" w:sz="0" w:space="0" w:color="auto"/>
            <w:right w:val="none" w:sz="0" w:space="0" w:color="auto"/>
          </w:divBdr>
        </w:div>
        <w:div w:id="320355208">
          <w:marLeft w:val="0"/>
          <w:marRight w:val="0"/>
          <w:marTop w:val="0"/>
          <w:marBottom w:val="0"/>
          <w:divBdr>
            <w:top w:val="none" w:sz="0" w:space="0" w:color="auto"/>
            <w:left w:val="none" w:sz="0" w:space="0" w:color="auto"/>
            <w:bottom w:val="none" w:sz="0" w:space="0" w:color="auto"/>
            <w:right w:val="none" w:sz="0" w:space="0" w:color="auto"/>
          </w:divBdr>
          <w:divsChild>
            <w:div w:id="1973710222">
              <w:marLeft w:val="0"/>
              <w:marRight w:val="0"/>
              <w:marTop w:val="120"/>
              <w:marBottom w:val="0"/>
              <w:divBdr>
                <w:top w:val="none" w:sz="0" w:space="0" w:color="auto"/>
                <w:left w:val="none" w:sz="0" w:space="0" w:color="auto"/>
                <w:bottom w:val="single" w:sz="6" w:space="3" w:color="DBDBDB"/>
                <w:right w:val="none" w:sz="0" w:space="0" w:color="auto"/>
              </w:divBdr>
              <w:divsChild>
                <w:div w:id="634455911">
                  <w:marLeft w:val="0"/>
                  <w:marRight w:val="0"/>
                  <w:marTop w:val="0"/>
                  <w:marBottom w:val="0"/>
                  <w:divBdr>
                    <w:top w:val="none" w:sz="0" w:space="0" w:color="auto"/>
                    <w:left w:val="none" w:sz="0" w:space="0" w:color="auto"/>
                    <w:bottom w:val="none" w:sz="0" w:space="0" w:color="auto"/>
                    <w:right w:val="none" w:sz="0" w:space="0" w:color="auto"/>
                  </w:divBdr>
                  <w:divsChild>
                    <w:div w:id="172537141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096370">
      <w:bodyDiv w:val="1"/>
      <w:marLeft w:val="0"/>
      <w:marRight w:val="0"/>
      <w:marTop w:val="0"/>
      <w:marBottom w:val="0"/>
      <w:divBdr>
        <w:top w:val="none" w:sz="0" w:space="0" w:color="auto"/>
        <w:left w:val="none" w:sz="0" w:space="0" w:color="auto"/>
        <w:bottom w:val="none" w:sz="0" w:space="0" w:color="auto"/>
        <w:right w:val="none" w:sz="0" w:space="0" w:color="auto"/>
      </w:divBdr>
      <w:divsChild>
        <w:div w:id="105932632">
          <w:marLeft w:val="360"/>
          <w:marRight w:val="0"/>
          <w:marTop w:val="200"/>
          <w:marBottom w:val="0"/>
          <w:divBdr>
            <w:top w:val="none" w:sz="0" w:space="0" w:color="auto"/>
            <w:left w:val="none" w:sz="0" w:space="0" w:color="auto"/>
            <w:bottom w:val="none" w:sz="0" w:space="0" w:color="auto"/>
            <w:right w:val="none" w:sz="0" w:space="0" w:color="auto"/>
          </w:divBdr>
        </w:div>
        <w:div w:id="1628317442">
          <w:marLeft w:val="360"/>
          <w:marRight w:val="0"/>
          <w:marTop w:val="200"/>
          <w:marBottom w:val="0"/>
          <w:divBdr>
            <w:top w:val="none" w:sz="0" w:space="0" w:color="auto"/>
            <w:left w:val="none" w:sz="0" w:space="0" w:color="auto"/>
            <w:bottom w:val="none" w:sz="0" w:space="0" w:color="auto"/>
            <w:right w:val="none" w:sz="0" w:space="0" w:color="auto"/>
          </w:divBdr>
        </w:div>
        <w:div w:id="842596411">
          <w:marLeft w:val="360"/>
          <w:marRight w:val="0"/>
          <w:marTop w:val="200"/>
          <w:marBottom w:val="0"/>
          <w:divBdr>
            <w:top w:val="none" w:sz="0" w:space="0" w:color="auto"/>
            <w:left w:val="none" w:sz="0" w:space="0" w:color="auto"/>
            <w:bottom w:val="none" w:sz="0" w:space="0" w:color="auto"/>
            <w:right w:val="none" w:sz="0" w:space="0" w:color="auto"/>
          </w:divBdr>
        </w:div>
        <w:div w:id="200634675">
          <w:marLeft w:val="360"/>
          <w:marRight w:val="0"/>
          <w:marTop w:val="200"/>
          <w:marBottom w:val="0"/>
          <w:divBdr>
            <w:top w:val="none" w:sz="0" w:space="0" w:color="auto"/>
            <w:left w:val="none" w:sz="0" w:space="0" w:color="auto"/>
            <w:bottom w:val="none" w:sz="0" w:space="0" w:color="auto"/>
            <w:right w:val="none" w:sz="0" w:space="0" w:color="auto"/>
          </w:divBdr>
        </w:div>
      </w:divsChild>
    </w:div>
    <w:div w:id="1693922291">
      <w:bodyDiv w:val="1"/>
      <w:marLeft w:val="0"/>
      <w:marRight w:val="0"/>
      <w:marTop w:val="0"/>
      <w:marBottom w:val="0"/>
      <w:divBdr>
        <w:top w:val="none" w:sz="0" w:space="0" w:color="auto"/>
        <w:left w:val="none" w:sz="0" w:space="0" w:color="auto"/>
        <w:bottom w:val="none" w:sz="0" w:space="0" w:color="auto"/>
        <w:right w:val="none" w:sz="0" w:space="0" w:color="auto"/>
      </w:divBdr>
      <w:divsChild>
        <w:div w:id="257102034">
          <w:marLeft w:val="360"/>
          <w:marRight w:val="0"/>
          <w:marTop w:val="200"/>
          <w:marBottom w:val="0"/>
          <w:divBdr>
            <w:top w:val="none" w:sz="0" w:space="0" w:color="auto"/>
            <w:left w:val="none" w:sz="0" w:space="0" w:color="auto"/>
            <w:bottom w:val="none" w:sz="0" w:space="0" w:color="auto"/>
            <w:right w:val="none" w:sz="0" w:space="0" w:color="auto"/>
          </w:divBdr>
        </w:div>
        <w:div w:id="1513959049">
          <w:marLeft w:val="360"/>
          <w:marRight w:val="0"/>
          <w:marTop w:val="200"/>
          <w:marBottom w:val="0"/>
          <w:divBdr>
            <w:top w:val="none" w:sz="0" w:space="0" w:color="auto"/>
            <w:left w:val="none" w:sz="0" w:space="0" w:color="auto"/>
            <w:bottom w:val="none" w:sz="0" w:space="0" w:color="auto"/>
            <w:right w:val="none" w:sz="0" w:space="0" w:color="auto"/>
          </w:divBdr>
        </w:div>
        <w:div w:id="1485510542">
          <w:marLeft w:val="360"/>
          <w:marRight w:val="0"/>
          <w:marTop w:val="200"/>
          <w:marBottom w:val="0"/>
          <w:divBdr>
            <w:top w:val="none" w:sz="0" w:space="0" w:color="auto"/>
            <w:left w:val="none" w:sz="0" w:space="0" w:color="auto"/>
            <w:bottom w:val="none" w:sz="0" w:space="0" w:color="auto"/>
            <w:right w:val="none" w:sz="0" w:space="0" w:color="auto"/>
          </w:divBdr>
        </w:div>
        <w:div w:id="616369419">
          <w:marLeft w:val="360"/>
          <w:marRight w:val="0"/>
          <w:marTop w:val="200"/>
          <w:marBottom w:val="0"/>
          <w:divBdr>
            <w:top w:val="none" w:sz="0" w:space="0" w:color="auto"/>
            <w:left w:val="none" w:sz="0" w:space="0" w:color="auto"/>
            <w:bottom w:val="none" w:sz="0" w:space="0" w:color="auto"/>
            <w:right w:val="none" w:sz="0" w:space="0" w:color="auto"/>
          </w:divBdr>
        </w:div>
      </w:divsChild>
    </w:div>
    <w:div w:id="1736900849">
      <w:bodyDiv w:val="1"/>
      <w:marLeft w:val="0"/>
      <w:marRight w:val="0"/>
      <w:marTop w:val="0"/>
      <w:marBottom w:val="0"/>
      <w:divBdr>
        <w:top w:val="none" w:sz="0" w:space="0" w:color="auto"/>
        <w:left w:val="none" w:sz="0" w:space="0" w:color="auto"/>
        <w:bottom w:val="none" w:sz="0" w:space="0" w:color="auto"/>
        <w:right w:val="none" w:sz="0" w:space="0" w:color="auto"/>
      </w:divBdr>
    </w:div>
    <w:div w:id="1950818318">
      <w:bodyDiv w:val="1"/>
      <w:marLeft w:val="0"/>
      <w:marRight w:val="0"/>
      <w:marTop w:val="0"/>
      <w:marBottom w:val="0"/>
      <w:divBdr>
        <w:top w:val="none" w:sz="0" w:space="0" w:color="auto"/>
        <w:left w:val="none" w:sz="0" w:space="0" w:color="auto"/>
        <w:bottom w:val="none" w:sz="0" w:space="0" w:color="auto"/>
        <w:right w:val="none" w:sz="0" w:space="0" w:color="auto"/>
      </w:divBdr>
      <w:divsChild>
        <w:div w:id="137191933">
          <w:marLeft w:val="360"/>
          <w:marRight w:val="0"/>
          <w:marTop w:val="200"/>
          <w:marBottom w:val="0"/>
          <w:divBdr>
            <w:top w:val="none" w:sz="0" w:space="0" w:color="auto"/>
            <w:left w:val="none" w:sz="0" w:space="0" w:color="auto"/>
            <w:bottom w:val="none" w:sz="0" w:space="0" w:color="auto"/>
            <w:right w:val="none" w:sz="0" w:space="0" w:color="auto"/>
          </w:divBdr>
        </w:div>
        <w:div w:id="307176379">
          <w:marLeft w:val="360"/>
          <w:marRight w:val="0"/>
          <w:marTop w:val="200"/>
          <w:marBottom w:val="0"/>
          <w:divBdr>
            <w:top w:val="none" w:sz="0" w:space="0" w:color="auto"/>
            <w:left w:val="none" w:sz="0" w:space="0" w:color="auto"/>
            <w:bottom w:val="none" w:sz="0" w:space="0" w:color="auto"/>
            <w:right w:val="none" w:sz="0" w:space="0" w:color="auto"/>
          </w:divBdr>
        </w:div>
        <w:div w:id="1358116190">
          <w:marLeft w:val="360"/>
          <w:marRight w:val="0"/>
          <w:marTop w:val="200"/>
          <w:marBottom w:val="0"/>
          <w:divBdr>
            <w:top w:val="none" w:sz="0" w:space="0" w:color="auto"/>
            <w:left w:val="none" w:sz="0" w:space="0" w:color="auto"/>
            <w:bottom w:val="none" w:sz="0" w:space="0" w:color="auto"/>
            <w:right w:val="none" w:sz="0" w:space="0" w:color="auto"/>
          </w:divBdr>
        </w:div>
        <w:div w:id="173107427">
          <w:marLeft w:val="360"/>
          <w:marRight w:val="0"/>
          <w:marTop w:val="200"/>
          <w:marBottom w:val="0"/>
          <w:divBdr>
            <w:top w:val="none" w:sz="0" w:space="0" w:color="auto"/>
            <w:left w:val="none" w:sz="0" w:space="0" w:color="auto"/>
            <w:bottom w:val="none" w:sz="0" w:space="0" w:color="auto"/>
            <w:right w:val="none" w:sz="0" w:space="0" w:color="auto"/>
          </w:divBdr>
        </w:div>
      </w:divsChild>
    </w:div>
    <w:div w:id="1964849004">
      <w:bodyDiv w:val="1"/>
      <w:marLeft w:val="0"/>
      <w:marRight w:val="0"/>
      <w:marTop w:val="0"/>
      <w:marBottom w:val="0"/>
      <w:divBdr>
        <w:top w:val="none" w:sz="0" w:space="0" w:color="auto"/>
        <w:left w:val="none" w:sz="0" w:space="0" w:color="auto"/>
        <w:bottom w:val="none" w:sz="0" w:space="0" w:color="auto"/>
        <w:right w:val="none" w:sz="0" w:space="0" w:color="auto"/>
      </w:divBdr>
      <w:divsChild>
        <w:div w:id="65222750">
          <w:marLeft w:val="360"/>
          <w:marRight w:val="0"/>
          <w:marTop w:val="200"/>
          <w:marBottom w:val="0"/>
          <w:divBdr>
            <w:top w:val="none" w:sz="0" w:space="0" w:color="auto"/>
            <w:left w:val="none" w:sz="0" w:space="0" w:color="auto"/>
            <w:bottom w:val="none" w:sz="0" w:space="0" w:color="auto"/>
            <w:right w:val="none" w:sz="0" w:space="0" w:color="auto"/>
          </w:divBdr>
        </w:div>
        <w:div w:id="2074808181">
          <w:marLeft w:val="360"/>
          <w:marRight w:val="0"/>
          <w:marTop w:val="200"/>
          <w:marBottom w:val="0"/>
          <w:divBdr>
            <w:top w:val="none" w:sz="0" w:space="0" w:color="auto"/>
            <w:left w:val="none" w:sz="0" w:space="0" w:color="auto"/>
            <w:bottom w:val="none" w:sz="0" w:space="0" w:color="auto"/>
            <w:right w:val="none" w:sz="0" w:space="0" w:color="auto"/>
          </w:divBdr>
        </w:div>
      </w:divsChild>
    </w:div>
    <w:div w:id="2142770626">
      <w:bodyDiv w:val="1"/>
      <w:marLeft w:val="0"/>
      <w:marRight w:val="0"/>
      <w:marTop w:val="0"/>
      <w:marBottom w:val="0"/>
      <w:divBdr>
        <w:top w:val="none" w:sz="0" w:space="0" w:color="auto"/>
        <w:left w:val="none" w:sz="0" w:space="0" w:color="auto"/>
        <w:bottom w:val="none" w:sz="0" w:space="0" w:color="auto"/>
        <w:right w:val="none" w:sz="0" w:space="0" w:color="auto"/>
      </w:divBdr>
      <w:divsChild>
        <w:div w:id="1211772692">
          <w:marLeft w:val="0"/>
          <w:marRight w:val="0"/>
          <w:marTop w:val="240"/>
          <w:marBottom w:val="0"/>
          <w:divBdr>
            <w:top w:val="none" w:sz="0" w:space="0" w:color="auto"/>
            <w:left w:val="none" w:sz="0" w:space="0" w:color="auto"/>
            <w:bottom w:val="none" w:sz="0" w:space="0" w:color="auto"/>
            <w:right w:val="none" w:sz="0" w:space="0" w:color="auto"/>
          </w:divBdr>
        </w:div>
        <w:div w:id="916330377">
          <w:marLeft w:val="0"/>
          <w:marRight w:val="0"/>
          <w:marTop w:val="0"/>
          <w:marBottom w:val="0"/>
          <w:divBdr>
            <w:top w:val="none" w:sz="0" w:space="0" w:color="auto"/>
            <w:left w:val="none" w:sz="0" w:space="0" w:color="auto"/>
            <w:bottom w:val="none" w:sz="0" w:space="0" w:color="auto"/>
            <w:right w:val="none" w:sz="0" w:space="0" w:color="auto"/>
          </w:divBdr>
          <w:divsChild>
            <w:div w:id="796408617">
              <w:marLeft w:val="0"/>
              <w:marRight w:val="0"/>
              <w:marTop w:val="120"/>
              <w:marBottom w:val="0"/>
              <w:divBdr>
                <w:top w:val="none" w:sz="0" w:space="0" w:color="auto"/>
                <w:left w:val="none" w:sz="0" w:space="0" w:color="auto"/>
                <w:bottom w:val="single" w:sz="6" w:space="3" w:color="DBDBDB"/>
                <w:right w:val="none" w:sz="0" w:space="0" w:color="auto"/>
              </w:divBdr>
              <w:divsChild>
                <w:div w:id="1406026808">
                  <w:marLeft w:val="0"/>
                  <w:marRight w:val="0"/>
                  <w:marTop w:val="0"/>
                  <w:marBottom w:val="0"/>
                  <w:divBdr>
                    <w:top w:val="none" w:sz="0" w:space="0" w:color="auto"/>
                    <w:left w:val="none" w:sz="0" w:space="0" w:color="auto"/>
                    <w:bottom w:val="none" w:sz="0" w:space="0" w:color="auto"/>
                    <w:right w:val="none" w:sz="0" w:space="0" w:color="auto"/>
                  </w:divBdr>
                  <w:divsChild>
                    <w:div w:id="164246334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bbc.co.uk/news/uk-scotland-45019383" TargetMode="External"/><Relationship Id="rId3" Type="http://schemas.openxmlformats.org/officeDocument/2006/relationships/styles" Target="styles.xml"/><Relationship Id="rId21" Type="http://schemas.openxmlformats.org/officeDocument/2006/relationships/hyperlink" Target="https://www.bbc.co.uk/programmes/b0bdm8gm" TargetMode="External"/><Relationship Id="rId7" Type="http://schemas.openxmlformats.org/officeDocument/2006/relationships/endnotes" Target="endnotes.xml"/><Relationship Id="rId12" Type="http://schemas.openxmlformats.org/officeDocument/2006/relationships/hyperlink" Target="file:///C:\Users\jen\Desktop\Mackintosh's%20Tea%20Room" TargetMode="External"/><Relationship Id="rId17" Type="http://schemas.openxmlformats.org/officeDocument/2006/relationships/image" Target="media/image9.jpeg"/><Relationship Id="rId25" Type="http://schemas.openxmlformats.org/officeDocument/2006/relationships/hyperlink" Target="https://www.bbc.co.uk/news/uk-scotland-45019383"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file:///C:\Users\jen\Desktop\Mackintosh's%20Tea%20Ro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bbc.co.uk/news/uk-scotland-45019383"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thenational.scot/news/16127376.mackintoshs-150-exhibition-opens-in-glasgow/"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bbc.co.uk/news/uk-scotland-45019383"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www.thenational.scot/author/profile/80606.Anna_Rei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3FFFB-6F77-452E-854C-B22B8AF11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2301</Words>
  <Characters>13121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jenniclayton0@gmail.com</dc:creator>
  <cp:keywords/>
  <dc:description/>
  <cp:lastModifiedBy>jenniclayton0@gmail.com</cp:lastModifiedBy>
  <cp:revision>6</cp:revision>
  <cp:lastPrinted>2019-05-03T12:26:00Z</cp:lastPrinted>
  <dcterms:created xsi:type="dcterms:W3CDTF">2019-05-03T15:04:00Z</dcterms:created>
  <dcterms:modified xsi:type="dcterms:W3CDTF">2019-05-03T15:33:00Z</dcterms:modified>
</cp:coreProperties>
</file>