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Bidi" w:hAnsiTheme="minorBidi" w:cstheme="minorBidi"/>
          <w:b/>
          <w:sz w:val="24"/>
          <w:szCs w:val="24"/>
          <w:u w:val="single"/>
        </w:rPr>
        <w:id w:val="-209880381"/>
        <w:docPartObj>
          <w:docPartGallery w:val="Cover Pages"/>
          <w:docPartUnique/>
        </w:docPartObj>
      </w:sdtPr>
      <w:sdtEndPr/>
      <w:sdtContent>
        <w:p w14:paraId="3BCD13B6" w14:textId="61EA6F5E" w:rsidR="00FB7FB4" w:rsidRPr="00077642" w:rsidRDefault="00FB7FB4" w:rsidP="003C47FD">
          <w:pPr>
            <w:spacing w:after="160" w:line="259" w:lineRule="auto"/>
            <w:jc w:val="both"/>
            <w:rPr>
              <w:rFonts w:asciiTheme="minorBidi" w:hAnsiTheme="minorBidi" w:cstheme="minorBidi"/>
              <w:b/>
              <w:sz w:val="24"/>
              <w:szCs w:val="24"/>
              <w:u w:val="single"/>
            </w:rPr>
          </w:pPr>
          <w:r w:rsidRPr="00077642">
            <w:rPr>
              <w:rFonts w:asciiTheme="minorBidi" w:hAnsiTheme="minorBidi" w:cstheme="minorBidi"/>
              <w:b/>
              <w:noProof/>
              <w:sz w:val="24"/>
              <w:szCs w:val="24"/>
              <w:u w:val="single"/>
            </w:rPr>
            <mc:AlternateContent>
              <mc:Choice Requires="wps">
                <w:drawing>
                  <wp:anchor distT="0" distB="0" distL="114300" distR="114300" simplePos="0" relativeHeight="251659264" behindDoc="0" locked="0" layoutInCell="1" allowOverlap="1" wp14:anchorId="2993A48E" wp14:editId="201C927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FB7FB4" w14:paraId="773E874F" w14:textId="77777777">
                                  <w:trPr>
                                    <w:jc w:val="center"/>
                                  </w:trPr>
                                  <w:tc>
                                    <w:tcPr>
                                      <w:tcW w:w="2568" w:type="pct"/>
                                      <w:vAlign w:val="center"/>
                                    </w:tcPr>
                                    <w:p w14:paraId="7E3B727C" w14:textId="77777777" w:rsidR="00FB7FB4" w:rsidRDefault="00FB7FB4">
                                      <w:pPr>
                                        <w:jc w:val="right"/>
                                      </w:pPr>
                                      <w:r>
                                        <w:rPr>
                                          <w:noProof/>
                                        </w:rPr>
                                        <w:drawing>
                                          <wp:inline distT="0" distB="0" distL="0" distR="0" wp14:anchorId="48CB04A6" wp14:editId="5CF90DDC">
                                            <wp:extent cx="3065006" cy="1915628"/>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915628"/>
                                                    </a:xfrm>
                                                    <a:prstGeom prst="rect">
                                                      <a:avLst/>
                                                    </a:prstGeom>
                                                  </pic:spPr>
                                                </pic:pic>
                                              </a:graphicData>
                                            </a:graphic>
                                          </wp:inline>
                                        </w:drawing>
                                      </w:r>
                                    </w:p>
                                    <w:sdt>
                                      <w:sdtPr>
                                        <w:rPr>
                                          <w:caps/>
                                          <w:color w:val="191919" w:themeColor="text1" w:themeTint="E6"/>
                                          <w:sz w:val="52"/>
                                          <w:szCs w:val="5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9A3E8D8" w14:textId="13F4A83A" w:rsidR="00FB7FB4" w:rsidRPr="00AC28D4" w:rsidRDefault="002D0826">
                                          <w:pPr>
                                            <w:pStyle w:val="NoSpacing"/>
                                            <w:spacing w:line="312" w:lineRule="auto"/>
                                            <w:jc w:val="right"/>
                                            <w:rPr>
                                              <w:caps/>
                                              <w:color w:val="191919" w:themeColor="text1" w:themeTint="E6"/>
                                              <w:sz w:val="52"/>
                                              <w:szCs w:val="52"/>
                                            </w:rPr>
                                          </w:pPr>
                                          <w:r>
                                            <w:rPr>
                                              <w:caps/>
                                              <w:color w:val="191919" w:themeColor="text1" w:themeTint="E6"/>
                                              <w:sz w:val="52"/>
                                              <w:szCs w:val="5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0289297" w14:textId="059943FE" w:rsidR="00FB7FB4" w:rsidRDefault="00C810C9">
                                          <w:pPr>
                                            <w:jc w:val="right"/>
                                            <w:rPr>
                                              <w:sz w:val="24"/>
                                              <w:szCs w:val="24"/>
                                            </w:rPr>
                                          </w:pPr>
                                          <w:r w:rsidRPr="00C810C9">
                                            <w:rPr>
                                              <w:color w:val="000000" w:themeColor="text1"/>
                                              <w:sz w:val="24"/>
                                              <w:szCs w:val="24"/>
                                            </w:rPr>
                                            <w:t xml:space="preserve">Assessment of </w:t>
                                          </w:r>
                                          <w:r w:rsidR="003C51E5">
                                            <w:rPr>
                                              <w:color w:val="000000" w:themeColor="text1"/>
                                              <w:sz w:val="24"/>
                                              <w:szCs w:val="24"/>
                                            </w:rPr>
                                            <w:t>M</w:t>
                                          </w:r>
                                          <w:r w:rsidRPr="00C810C9">
                                            <w:rPr>
                                              <w:color w:val="000000" w:themeColor="text1"/>
                                              <w:sz w:val="24"/>
                                              <w:szCs w:val="24"/>
                                            </w:rPr>
                                            <w:t xml:space="preserve">anagement </w:t>
                                          </w:r>
                                          <w:r w:rsidR="003C51E5">
                                            <w:rPr>
                                              <w:color w:val="000000" w:themeColor="text1"/>
                                              <w:sz w:val="24"/>
                                              <w:szCs w:val="24"/>
                                            </w:rPr>
                                            <w:t>N</w:t>
                                          </w:r>
                                          <w:r w:rsidRPr="00C810C9">
                                            <w:rPr>
                                              <w:color w:val="000000" w:themeColor="text1"/>
                                              <w:sz w:val="24"/>
                                              <w:szCs w:val="24"/>
                                            </w:rPr>
                                            <w:t xml:space="preserve">eeds and </w:t>
                                          </w:r>
                                          <w:r w:rsidR="003C51E5">
                                            <w:rPr>
                                              <w:color w:val="000000" w:themeColor="text1"/>
                                              <w:sz w:val="24"/>
                                              <w:szCs w:val="24"/>
                                            </w:rPr>
                                            <w:t>S</w:t>
                                          </w:r>
                                          <w:r w:rsidRPr="00C810C9">
                                            <w:rPr>
                                              <w:color w:val="000000" w:themeColor="text1"/>
                                              <w:sz w:val="24"/>
                                              <w:szCs w:val="24"/>
                                            </w:rPr>
                                            <w:t xml:space="preserve">trategies for a </w:t>
                                          </w:r>
                                          <w:r w:rsidR="003C51E5">
                                            <w:rPr>
                                              <w:color w:val="000000" w:themeColor="text1"/>
                                              <w:sz w:val="24"/>
                                              <w:szCs w:val="24"/>
                                            </w:rPr>
                                            <w:t>G</w:t>
                                          </w:r>
                                          <w:r w:rsidRPr="00C810C9">
                                            <w:rPr>
                                              <w:color w:val="000000" w:themeColor="text1"/>
                                              <w:sz w:val="24"/>
                                              <w:szCs w:val="24"/>
                                            </w:rPr>
                                            <w:t xml:space="preserve">lobal </w:t>
                                          </w:r>
                                          <w:r w:rsidR="003C51E5">
                                            <w:rPr>
                                              <w:color w:val="000000" w:themeColor="text1"/>
                                              <w:sz w:val="24"/>
                                              <w:szCs w:val="24"/>
                                            </w:rPr>
                                            <w:t>D</w:t>
                                          </w:r>
                                          <w:r w:rsidRPr="00C810C9">
                                            <w:rPr>
                                              <w:color w:val="000000" w:themeColor="text1"/>
                                              <w:sz w:val="24"/>
                                              <w:szCs w:val="24"/>
                                            </w:rPr>
                                            <w:t>estination</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0EE69F" w14:textId="3188F8D9" w:rsidR="00FB7FB4" w:rsidRDefault="00FB7FB4">
                                          <w:pPr>
                                            <w:pStyle w:val="NoSpacing"/>
                                            <w:rPr>
                                              <w:color w:val="ED7D31" w:themeColor="accent2"/>
                                              <w:sz w:val="26"/>
                                              <w:szCs w:val="26"/>
                                            </w:rPr>
                                          </w:pPr>
                                          <w:r>
                                            <w:rPr>
                                              <w:color w:val="ED7D31" w:themeColor="accent2"/>
                                              <w:sz w:val="26"/>
                                              <w:szCs w:val="26"/>
                                            </w:rPr>
                                            <w:t>Mohamad Issa (1805598)</w:t>
                                          </w:r>
                                        </w:p>
                                      </w:sdtContent>
                                    </w:sdt>
                                    <w:p w14:paraId="27B21E3B" w14:textId="4B7B68AF" w:rsidR="00FB7FB4" w:rsidRDefault="00D5386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D0826">
                                            <w:rPr>
                                              <w:color w:val="44546A" w:themeColor="text2"/>
                                            </w:rPr>
                                            <w:t>International Hotel Management</w:t>
                                          </w:r>
                                        </w:sdtContent>
                                      </w:sdt>
                                    </w:p>
                                  </w:tc>
                                </w:tr>
                              </w:tbl>
                              <w:p w14:paraId="34D9E5A6" w14:textId="77777777" w:rsidR="00FB7FB4" w:rsidRDefault="00FB7FB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993A48E"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FB7FB4" w14:paraId="773E874F" w14:textId="77777777">
                            <w:trPr>
                              <w:jc w:val="center"/>
                            </w:trPr>
                            <w:tc>
                              <w:tcPr>
                                <w:tcW w:w="2568" w:type="pct"/>
                                <w:vAlign w:val="center"/>
                              </w:tcPr>
                              <w:p w14:paraId="7E3B727C" w14:textId="77777777" w:rsidR="00FB7FB4" w:rsidRDefault="00FB7FB4">
                                <w:pPr>
                                  <w:jc w:val="right"/>
                                </w:pPr>
                                <w:r>
                                  <w:rPr>
                                    <w:noProof/>
                                  </w:rPr>
                                  <w:drawing>
                                    <wp:inline distT="0" distB="0" distL="0" distR="0" wp14:anchorId="48CB04A6" wp14:editId="5CF90DDC">
                                      <wp:extent cx="3065006" cy="1915628"/>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915628"/>
                                              </a:xfrm>
                                              <a:prstGeom prst="rect">
                                                <a:avLst/>
                                              </a:prstGeom>
                                            </pic:spPr>
                                          </pic:pic>
                                        </a:graphicData>
                                      </a:graphic>
                                    </wp:inline>
                                  </w:drawing>
                                </w:r>
                              </w:p>
                              <w:sdt>
                                <w:sdtPr>
                                  <w:rPr>
                                    <w:caps/>
                                    <w:color w:val="191919" w:themeColor="text1" w:themeTint="E6"/>
                                    <w:sz w:val="52"/>
                                    <w:szCs w:val="5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9A3E8D8" w14:textId="13F4A83A" w:rsidR="00FB7FB4" w:rsidRPr="00AC28D4" w:rsidRDefault="002D0826">
                                    <w:pPr>
                                      <w:pStyle w:val="NoSpacing"/>
                                      <w:spacing w:line="312" w:lineRule="auto"/>
                                      <w:jc w:val="right"/>
                                      <w:rPr>
                                        <w:caps/>
                                        <w:color w:val="191919" w:themeColor="text1" w:themeTint="E6"/>
                                        <w:sz w:val="52"/>
                                        <w:szCs w:val="52"/>
                                      </w:rPr>
                                    </w:pPr>
                                    <w:r>
                                      <w:rPr>
                                        <w:caps/>
                                        <w:color w:val="191919" w:themeColor="text1" w:themeTint="E6"/>
                                        <w:sz w:val="52"/>
                                        <w:szCs w:val="5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0289297" w14:textId="059943FE" w:rsidR="00FB7FB4" w:rsidRDefault="00C810C9">
                                    <w:pPr>
                                      <w:jc w:val="right"/>
                                      <w:rPr>
                                        <w:sz w:val="24"/>
                                        <w:szCs w:val="24"/>
                                      </w:rPr>
                                    </w:pPr>
                                    <w:r w:rsidRPr="00C810C9">
                                      <w:rPr>
                                        <w:color w:val="000000" w:themeColor="text1"/>
                                        <w:sz w:val="24"/>
                                        <w:szCs w:val="24"/>
                                      </w:rPr>
                                      <w:t xml:space="preserve">Assessment of </w:t>
                                    </w:r>
                                    <w:r w:rsidR="003C51E5">
                                      <w:rPr>
                                        <w:color w:val="000000" w:themeColor="text1"/>
                                        <w:sz w:val="24"/>
                                        <w:szCs w:val="24"/>
                                      </w:rPr>
                                      <w:t>M</w:t>
                                    </w:r>
                                    <w:r w:rsidRPr="00C810C9">
                                      <w:rPr>
                                        <w:color w:val="000000" w:themeColor="text1"/>
                                        <w:sz w:val="24"/>
                                        <w:szCs w:val="24"/>
                                      </w:rPr>
                                      <w:t xml:space="preserve">anagement </w:t>
                                    </w:r>
                                    <w:r w:rsidR="003C51E5">
                                      <w:rPr>
                                        <w:color w:val="000000" w:themeColor="text1"/>
                                        <w:sz w:val="24"/>
                                        <w:szCs w:val="24"/>
                                      </w:rPr>
                                      <w:t>N</w:t>
                                    </w:r>
                                    <w:r w:rsidRPr="00C810C9">
                                      <w:rPr>
                                        <w:color w:val="000000" w:themeColor="text1"/>
                                        <w:sz w:val="24"/>
                                        <w:szCs w:val="24"/>
                                      </w:rPr>
                                      <w:t xml:space="preserve">eeds and </w:t>
                                    </w:r>
                                    <w:r w:rsidR="003C51E5">
                                      <w:rPr>
                                        <w:color w:val="000000" w:themeColor="text1"/>
                                        <w:sz w:val="24"/>
                                        <w:szCs w:val="24"/>
                                      </w:rPr>
                                      <w:t>S</w:t>
                                    </w:r>
                                    <w:r w:rsidRPr="00C810C9">
                                      <w:rPr>
                                        <w:color w:val="000000" w:themeColor="text1"/>
                                        <w:sz w:val="24"/>
                                        <w:szCs w:val="24"/>
                                      </w:rPr>
                                      <w:t xml:space="preserve">trategies for a </w:t>
                                    </w:r>
                                    <w:r w:rsidR="003C51E5">
                                      <w:rPr>
                                        <w:color w:val="000000" w:themeColor="text1"/>
                                        <w:sz w:val="24"/>
                                        <w:szCs w:val="24"/>
                                      </w:rPr>
                                      <w:t>G</w:t>
                                    </w:r>
                                    <w:r w:rsidRPr="00C810C9">
                                      <w:rPr>
                                        <w:color w:val="000000" w:themeColor="text1"/>
                                        <w:sz w:val="24"/>
                                        <w:szCs w:val="24"/>
                                      </w:rPr>
                                      <w:t xml:space="preserve">lobal </w:t>
                                    </w:r>
                                    <w:r w:rsidR="003C51E5">
                                      <w:rPr>
                                        <w:color w:val="000000" w:themeColor="text1"/>
                                        <w:sz w:val="24"/>
                                        <w:szCs w:val="24"/>
                                      </w:rPr>
                                      <w:t>D</w:t>
                                    </w:r>
                                    <w:r w:rsidRPr="00C810C9">
                                      <w:rPr>
                                        <w:color w:val="000000" w:themeColor="text1"/>
                                        <w:sz w:val="24"/>
                                        <w:szCs w:val="24"/>
                                      </w:rPr>
                                      <w:t>estination</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0EE69F" w14:textId="3188F8D9" w:rsidR="00FB7FB4" w:rsidRDefault="00FB7FB4">
                                    <w:pPr>
                                      <w:pStyle w:val="NoSpacing"/>
                                      <w:rPr>
                                        <w:color w:val="ED7D31" w:themeColor="accent2"/>
                                        <w:sz w:val="26"/>
                                        <w:szCs w:val="26"/>
                                      </w:rPr>
                                    </w:pPr>
                                    <w:r>
                                      <w:rPr>
                                        <w:color w:val="ED7D31" w:themeColor="accent2"/>
                                        <w:sz w:val="26"/>
                                        <w:szCs w:val="26"/>
                                      </w:rPr>
                                      <w:t>Mohamad Issa (1805598)</w:t>
                                    </w:r>
                                  </w:p>
                                </w:sdtContent>
                              </w:sdt>
                              <w:p w14:paraId="27B21E3B" w14:textId="4B7B68AF" w:rsidR="00FB7FB4" w:rsidRDefault="00D5386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D0826">
                                      <w:rPr>
                                        <w:color w:val="44546A" w:themeColor="text2"/>
                                      </w:rPr>
                                      <w:t>International Hotel Management</w:t>
                                    </w:r>
                                  </w:sdtContent>
                                </w:sdt>
                              </w:p>
                            </w:tc>
                          </w:tr>
                        </w:tbl>
                        <w:p w14:paraId="34D9E5A6" w14:textId="77777777" w:rsidR="00FB7FB4" w:rsidRDefault="00FB7FB4"/>
                      </w:txbxContent>
                    </v:textbox>
                    <w10:wrap anchorx="page" anchory="page"/>
                  </v:shape>
                </w:pict>
              </mc:Fallback>
            </mc:AlternateContent>
          </w:r>
          <w:r w:rsidRPr="00077642">
            <w:rPr>
              <w:rFonts w:asciiTheme="minorBidi" w:hAnsiTheme="minorBidi" w:cstheme="minorBidi"/>
              <w:b/>
              <w:sz w:val="24"/>
              <w:szCs w:val="24"/>
              <w:u w:val="single"/>
            </w:rPr>
            <w:br w:type="page"/>
          </w:r>
        </w:p>
      </w:sdtContent>
    </w:sdt>
    <w:sdt>
      <w:sdtPr>
        <w:rPr>
          <w:rFonts w:asciiTheme="minorBidi" w:eastAsia="Calibri" w:hAnsiTheme="minorBidi" w:cstheme="minorBidi"/>
          <w:color w:val="auto"/>
          <w:sz w:val="22"/>
          <w:szCs w:val="22"/>
          <w:lang w:val="en-GB"/>
        </w:rPr>
        <w:id w:val="-1710871271"/>
        <w:docPartObj>
          <w:docPartGallery w:val="Table of Contents"/>
          <w:docPartUnique/>
        </w:docPartObj>
      </w:sdtPr>
      <w:sdtEndPr>
        <w:rPr>
          <w:b/>
          <w:bCs/>
          <w:noProof/>
        </w:rPr>
      </w:sdtEndPr>
      <w:sdtContent>
        <w:p w14:paraId="4453EEE9" w14:textId="61888281" w:rsidR="00292479" w:rsidRPr="00077642" w:rsidRDefault="00292479" w:rsidP="003C47FD">
          <w:pPr>
            <w:pStyle w:val="TOCHeading"/>
            <w:jc w:val="both"/>
            <w:rPr>
              <w:rFonts w:asciiTheme="minorBidi" w:hAnsiTheme="minorBidi" w:cstheme="minorBidi"/>
            </w:rPr>
          </w:pPr>
          <w:r w:rsidRPr="00077642">
            <w:rPr>
              <w:rFonts w:asciiTheme="minorBidi" w:hAnsiTheme="minorBidi" w:cstheme="minorBidi"/>
            </w:rPr>
            <w:t>Contents</w:t>
          </w:r>
        </w:p>
        <w:p w14:paraId="7F00B909" w14:textId="596EB57D" w:rsidR="00FB42C4" w:rsidRDefault="00292479">
          <w:pPr>
            <w:pStyle w:val="TOC1"/>
            <w:tabs>
              <w:tab w:val="right" w:leader="dot" w:pos="9016"/>
            </w:tabs>
            <w:rPr>
              <w:rFonts w:asciiTheme="minorHAnsi" w:eastAsiaTheme="minorEastAsia" w:hAnsiTheme="minorHAnsi" w:cstheme="minorBidi"/>
              <w:noProof/>
              <w:lang w:eastAsia="en-GB"/>
            </w:rPr>
          </w:pPr>
          <w:r w:rsidRPr="00077642">
            <w:rPr>
              <w:rFonts w:asciiTheme="minorBidi" w:hAnsiTheme="minorBidi" w:cstheme="minorBidi"/>
            </w:rPr>
            <w:fldChar w:fldCharType="begin"/>
          </w:r>
          <w:r w:rsidRPr="00077642">
            <w:rPr>
              <w:rFonts w:asciiTheme="minorBidi" w:hAnsiTheme="minorBidi" w:cstheme="minorBidi"/>
            </w:rPr>
            <w:instrText xml:space="preserve"> TOC \o "1-3" \h \z \u </w:instrText>
          </w:r>
          <w:r w:rsidRPr="00077642">
            <w:rPr>
              <w:rFonts w:asciiTheme="minorBidi" w:hAnsiTheme="minorBidi" w:cstheme="minorBidi"/>
            </w:rPr>
            <w:fldChar w:fldCharType="separate"/>
          </w:r>
          <w:hyperlink w:anchor="_Toc42737509" w:history="1">
            <w:r w:rsidR="00FB42C4" w:rsidRPr="00FC681E">
              <w:rPr>
                <w:rStyle w:val="Hyperlink"/>
                <w:noProof/>
              </w:rPr>
              <w:t>Introduction</w:t>
            </w:r>
            <w:r w:rsidR="00FB42C4">
              <w:rPr>
                <w:noProof/>
                <w:webHidden/>
              </w:rPr>
              <w:tab/>
            </w:r>
            <w:r w:rsidR="00FB42C4">
              <w:rPr>
                <w:noProof/>
                <w:webHidden/>
              </w:rPr>
              <w:fldChar w:fldCharType="begin"/>
            </w:r>
            <w:r w:rsidR="00FB42C4">
              <w:rPr>
                <w:noProof/>
                <w:webHidden/>
              </w:rPr>
              <w:instrText xml:space="preserve"> PAGEREF _Toc42737509 \h </w:instrText>
            </w:r>
            <w:r w:rsidR="00FB42C4">
              <w:rPr>
                <w:noProof/>
                <w:webHidden/>
              </w:rPr>
            </w:r>
            <w:r w:rsidR="00FB42C4">
              <w:rPr>
                <w:noProof/>
                <w:webHidden/>
              </w:rPr>
              <w:fldChar w:fldCharType="separate"/>
            </w:r>
            <w:r w:rsidR="00FB42C4">
              <w:rPr>
                <w:noProof/>
                <w:webHidden/>
              </w:rPr>
              <w:t>2</w:t>
            </w:r>
            <w:r w:rsidR="00FB42C4">
              <w:rPr>
                <w:noProof/>
                <w:webHidden/>
              </w:rPr>
              <w:fldChar w:fldCharType="end"/>
            </w:r>
          </w:hyperlink>
        </w:p>
        <w:p w14:paraId="59C793DE" w14:textId="1D8D6D7A" w:rsidR="00FB42C4" w:rsidRDefault="00FB42C4">
          <w:pPr>
            <w:pStyle w:val="TOC1"/>
            <w:tabs>
              <w:tab w:val="right" w:leader="dot" w:pos="9016"/>
            </w:tabs>
            <w:rPr>
              <w:rFonts w:asciiTheme="minorHAnsi" w:eastAsiaTheme="minorEastAsia" w:hAnsiTheme="minorHAnsi" w:cstheme="minorBidi"/>
              <w:noProof/>
              <w:lang w:eastAsia="en-GB"/>
            </w:rPr>
          </w:pPr>
          <w:hyperlink w:anchor="_Toc42737510" w:history="1">
            <w:r w:rsidRPr="00FC681E">
              <w:rPr>
                <w:rStyle w:val="Hyperlink"/>
                <w:noProof/>
              </w:rPr>
              <w:t>What is strategy and why it is important?</w:t>
            </w:r>
            <w:r>
              <w:rPr>
                <w:noProof/>
                <w:webHidden/>
              </w:rPr>
              <w:tab/>
            </w:r>
            <w:r>
              <w:rPr>
                <w:noProof/>
                <w:webHidden/>
              </w:rPr>
              <w:fldChar w:fldCharType="begin"/>
            </w:r>
            <w:r>
              <w:rPr>
                <w:noProof/>
                <w:webHidden/>
              </w:rPr>
              <w:instrText xml:space="preserve"> PAGEREF _Toc42737510 \h </w:instrText>
            </w:r>
            <w:r>
              <w:rPr>
                <w:noProof/>
                <w:webHidden/>
              </w:rPr>
            </w:r>
            <w:r>
              <w:rPr>
                <w:noProof/>
                <w:webHidden/>
              </w:rPr>
              <w:fldChar w:fldCharType="separate"/>
            </w:r>
            <w:r>
              <w:rPr>
                <w:noProof/>
                <w:webHidden/>
              </w:rPr>
              <w:t>3</w:t>
            </w:r>
            <w:r>
              <w:rPr>
                <w:noProof/>
                <w:webHidden/>
              </w:rPr>
              <w:fldChar w:fldCharType="end"/>
            </w:r>
          </w:hyperlink>
        </w:p>
        <w:p w14:paraId="58808064" w14:textId="253EA878" w:rsidR="00FB42C4" w:rsidRDefault="00FB42C4">
          <w:pPr>
            <w:pStyle w:val="TOC1"/>
            <w:tabs>
              <w:tab w:val="right" w:leader="dot" w:pos="9016"/>
            </w:tabs>
            <w:rPr>
              <w:rFonts w:asciiTheme="minorHAnsi" w:eastAsiaTheme="minorEastAsia" w:hAnsiTheme="minorHAnsi" w:cstheme="minorBidi"/>
              <w:noProof/>
              <w:lang w:eastAsia="en-GB"/>
            </w:rPr>
          </w:pPr>
          <w:hyperlink w:anchor="_Toc42737511" w:history="1">
            <w:r w:rsidRPr="00FC681E">
              <w:rPr>
                <w:rStyle w:val="Hyperlink"/>
                <w:noProof/>
              </w:rPr>
              <w:t>Strategy for sustainable and high value-added tourism:</w:t>
            </w:r>
            <w:r>
              <w:rPr>
                <w:noProof/>
                <w:webHidden/>
              </w:rPr>
              <w:tab/>
            </w:r>
            <w:r>
              <w:rPr>
                <w:noProof/>
                <w:webHidden/>
              </w:rPr>
              <w:fldChar w:fldCharType="begin"/>
            </w:r>
            <w:r>
              <w:rPr>
                <w:noProof/>
                <w:webHidden/>
              </w:rPr>
              <w:instrText xml:space="preserve"> PAGEREF _Toc42737511 \h </w:instrText>
            </w:r>
            <w:r>
              <w:rPr>
                <w:noProof/>
                <w:webHidden/>
              </w:rPr>
            </w:r>
            <w:r>
              <w:rPr>
                <w:noProof/>
                <w:webHidden/>
              </w:rPr>
              <w:fldChar w:fldCharType="separate"/>
            </w:r>
            <w:r>
              <w:rPr>
                <w:noProof/>
                <w:webHidden/>
              </w:rPr>
              <w:t>4</w:t>
            </w:r>
            <w:r>
              <w:rPr>
                <w:noProof/>
                <w:webHidden/>
              </w:rPr>
              <w:fldChar w:fldCharType="end"/>
            </w:r>
          </w:hyperlink>
        </w:p>
        <w:p w14:paraId="54CA66E0" w14:textId="689BF263" w:rsidR="00FB42C4" w:rsidRDefault="00FB42C4">
          <w:pPr>
            <w:pStyle w:val="TOC2"/>
            <w:tabs>
              <w:tab w:val="right" w:leader="dot" w:pos="9016"/>
            </w:tabs>
            <w:rPr>
              <w:rFonts w:asciiTheme="minorHAnsi" w:eastAsiaTheme="minorEastAsia" w:hAnsiTheme="minorHAnsi" w:cstheme="minorBidi"/>
              <w:noProof/>
              <w:lang w:eastAsia="en-GB"/>
            </w:rPr>
          </w:pPr>
          <w:hyperlink w:anchor="_Toc42737512" w:history="1">
            <w:r w:rsidRPr="00FC681E">
              <w:rPr>
                <w:rStyle w:val="Hyperlink"/>
                <w:noProof/>
              </w:rPr>
              <w:t>Recent key policy actions (2015-2018)</w:t>
            </w:r>
            <w:r>
              <w:rPr>
                <w:noProof/>
                <w:webHidden/>
              </w:rPr>
              <w:tab/>
            </w:r>
            <w:r>
              <w:rPr>
                <w:noProof/>
                <w:webHidden/>
              </w:rPr>
              <w:fldChar w:fldCharType="begin"/>
            </w:r>
            <w:r>
              <w:rPr>
                <w:noProof/>
                <w:webHidden/>
              </w:rPr>
              <w:instrText xml:space="preserve"> PAGEREF _Toc42737512 \h </w:instrText>
            </w:r>
            <w:r>
              <w:rPr>
                <w:noProof/>
                <w:webHidden/>
              </w:rPr>
            </w:r>
            <w:r>
              <w:rPr>
                <w:noProof/>
                <w:webHidden/>
              </w:rPr>
              <w:fldChar w:fldCharType="separate"/>
            </w:r>
            <w:r>
              <w:rPr>
                <w:noProof/>
                <w:webHidden/>
              </w:rPr>
              <w:t>4</w:t>
            </w:r>
            <w:r>
              <w:rPr>
                <w:noProof/>
                <w:webHidden/>
              </w:rPr>
              <w:fldChar w:fldCharType="end"/>
            </w:r>
          </w:hyperlink>
        </w:p>
        <w:p w14:paraId="73D98473" w14:textId="30207AD1" w:rsidR="00FB42C4" w:rsidRDefault="00FB42C4">
          <w:pPr>
            <w:pStyle w:val="TOC1"/>
            <w:tabs>
              <w:tab w:val="right" w:leader="dot" w:pos="9016"/>
            </w:tabs>
            <w:rPr>
              <w:rFonts w:asciiTheme="minorHAnsi" w:eastAsiaTheme="minorEastAsia" w:hAnsiTheme="minorHAnsi" w:cstheme="minorBidi"/>
              <w:noProof/>
              <w:lang w:eastAsia="en-GB"/>
            </w:rPr>
          </w:pPr>
          <w:hyperlink w:anchor="_Toc42737513" w:history="1">
            <w:r w:rsidRPr="00FC681E">
              <w:rPr>
                <w:rStyle w:val="Hyperlink"/>
                <w:noProof/>
              </w:rPr>
              <w:t>Strategic Goals of National and Regional Tourism Policy</w:t>
            </w:r>
            <w:r>
              <w:rPr>
                <w:noProof/>
                <w:webHidden/>
              </w:rPr>
              <w:tab/>
            </w:r>
            <w:r>
              <w:rPr>
                <w:noProof/>
                <w:webHidden/>
              </w:rPr>
              <w:fldChar w:fldCharType="begin"/>
            </w:r>
            <w:r>
              <w:rPr>
                <w:noProof/>
                <w:webHidden/>
              </w:rPr>
              <w:instrText xml:space="preserve"> PAGEREF _Toc42737513 \h </w:instrText>
            </w:r>
            <w:r>
              <w:rPr>
                <w:noProof/>
                <w:webHidden/>
              </w:rPr>
            </w:r>
            <w:r>
              <w:rPr>
                <w:noProof/>
                <w:webHidden/>
              </w:rPr>
              <w:fldChar w:fldCharType="separate"/>
            </w:r>
            <w:r>
              <w:rPr>
                <w:noProof/>
                <w:webHidden/>
              </w:rPr>
              <w:t>5</w:t>
            </w:r>
            <w:r>
              <w:rPr>
                <w:noProof/>
                <w:webHidden/>
              </w:rPr>
              <w:fldChar w:fldCharType="end"/>
            </w:r>
          </w:hyperlink>
        </w:p>
        <w:p w14:paraId="7ABB3140" w14:textId="20F4DEB5" w:rsidR="00FB42C4" w:rsidRDefault="00FB42C4">
          <w:pPr>
            <w:pStyle w:val="TOC2"/>
            <w:tabs>
              <w:tab w:val="right" w:leader="dot" w:pos="9016"/>
            </w:tabs>
            <w:rPr>
              <w:rFonts w:asciiTheme="minorHAnsi" w:eastAsiaTheme="minorEastAsia" w:hAnsiTheme="minorHAnsi" w:cstheme="minorBidi"/>
              <w:noProof/>
              <w:lang w:eastAsia="en-GB"/>
            </w:rPr>
          </w:pPr>
          <w:hyperlink w:anchor="_Toc42737514" w:history="1">
            <w:r w:rsidRPr="00FC681E">
              <w:rPr>
                <w:rStyle w:val="Hyperlink"/>
                <w:rFonts w:eastAsiaTheme="minorHAnsi"/>
                <w:noProof/>
              </w:rPr>
              <w:t>Policy under implementation 2018 – 2019:</w:t>
            </w:r>
            <w:r>
              <w:rPr>
                <w:noProof/>
                <w:webHidden/>
              </w:rPr>
              <w:tab/>
            </w:r>
            <w:r>
              <w:rPr>
                <w:noProof/>
                <w:webHidden/>
              </w:rPr>
              <w:fldChar w:fldCharType="begin"/>
            </w:r>
            <w:r>
              <w:rPr>
                <w:noProof/>
                <w:webHidden/>
              </w:rPr>
              <w:instrText xml:space="preserve"> PAGEREF _Toc42737514 \h </w:instrText>
            </w:r>
            <w:r>
              <w:rPr>
                <w:noProof/>
                <w:webHidden/>
              </w:rPr>
            </w:r>
            <w:r>
              <w:rPr>
                <w:noProof/>
                <w:webHidden/>
              </w:rPr>
              <w:fldChar w:fldCharType="separate"/>
            </w:r>
            <w:r>
              <w:rPr>
                <w:noProof/>
                <w:webHidden/>
              </w:rPr>
              <w:t>5</w:t>
            </w:r>
            <w:r>
              <w:rPr>
                <w:noProof/>
                <w:webHidden/>
              </w:rPr>
              <w:fldChar w:fldCharType="end"/>
            </w:r>
          </w:hyperlink>
        </w:p>
        <w:p w14:paraId="7A5D5FA7" w14:textId="384B7D8B" w:rsidR="00FB42C4" w:rsidRDefault="00FB42C4">
          <w:pPr>
            <w:pStyle w:val="TOC2"/>
            <w:tabs>
              <w:tab w:val="right" w:leader="dot" w:pos="9016"/>
            </w:tabs>
            <w:rPr>
              <w:rFonts w:asciiTheme="minorHAnsi" w:eastAsiaTheme="minorEastAsia" w:hAnsiTheme="minorHAnsi" w:cstheme="minorBidi"/>
              <w:noProof/>
              <w:lang w:eastAsia="en-GB"/>
            </w:rPr>
          </w:pPr>
          <w:hyperlink w:anchor="_Toc42737515" w:history="1">
            <w:r w:rsidRPr="00FC681E">
              <w:rPr>
                <w:rStyle w:val="Hyperlink"/>
                <w:rFonts w:eastAsiaTheme="minorHAnsi"/>
                <w:noProof/>
              </w:rPr>
              <w:t>New policy actions under elaboration (2018-2019)</w:t>
            </w:r>
            <w:r>
              <w:rPr>
                <w:noProof/>
                <w:webHidden/>
              </w:rPr>
              <w:tab/>
            </w:r>
            <w:r>
              <w:rPr>
                <w:noProof/>
                <w:webHidden/>
              </w:rPr>
              <w:fldChar w:fldCharType="begin"/>
            </w:r>
            <w:r>
              <w:rPr>
                <w:noProof/>
                <w:webHidden/>
              </w:rPr>
              <w:instrText xml:space="preserve"> PAGEREF _Toc42737515 \h </w:instrText>
            </w:r>
            <w:r>
              <w:rPr>
                <w:noProof/>
                <w:webHidden/>
              </w:rPr>
            </w:r>
            <w:r>
              <w:rPr>
                <w:noProof/>
                <w:webHidden/>
              </w:rPr>
              <w:fldChar w:fldCharType="separate"/>
            </w:r>
            <w:r>
              <w:rPr>
                <w:noProof/>
                <w:webHidden/>
              </w:rPr>
              <w:t>6</w:t>
            </w:r>
            <w:r>
              <w:rPr>
                <w:noProof/>
                <w:webHidden/>
              </w:rPr>
              <w:fldChar w:fldCharType="end"/>
            </w:r>
          </w:hyperlink>
        </w:p>
        <w:p w14:paraId="6B2B9029" w14:textId="007739BA" w:rsidR="00FB42C4" w:rsidRDefault="00FB42C4">
          <w:pPr>
            <w:pStyle w:val="TOC1"/>
            <w:tabs>
              <w:tab w:val="right" w:leader="dot" w:pos="9016"/>
            </w:tabs>
            <w:rPr>
              <w:rFonts w:asciiTheme="minorHAnsi" w:eastAsiaTheme="minorEastAsia" w:hAnsiTheme="minorHAnsi" w:cstheme="minorBidi"/>
              <w:noProof/>
              <w:lang w:eastAsia="en-GB"/>
            </w:rPr>
          </w:pPr>
          <w:hyperlink w:anchor="_Toc42737516" w:history="1">
            <w:r w:rsidRPr="00FC681E">
              <w:rPr>
                <w:rStyle w:val="Hyperlink"/>
                <w:rFonts w:eastAsiaTheme="minorHAnsi"/>
                <w:noProof/>
              </w:rPr>
              <w:t>Conclusion</w:t>
            </w:r>
            <w:r>
              <w:rPr>
                <w:noProof/>
                <w:webHidden/>
              </w:rPr>
              <w:tab/>
            </w:r>
            <w:r>
              <w:rPr>
                <w:noProof/>
                <w:webHidden/>
              </w:rPr>
              <w:fldChar w:fldCharType="begin"/>
            </w:r>
            <w:r>
              <w:rPr>
                <w:noProof/>
                <w:webHidden/>
              </w:rPr>
              <w:instrText xml:space="preserve"> PAGEREF _Toc42737516 \h </w:instrText>
            </w:r>
            <w:r>
              <w:rPr>
                <w:noProof/>
                <w:webHidden/>
              </w:rPr>
            </w:r>
            <w:r>
              <w:rPr>
                <w:noProof/>
                <w:webHidden/>
              </w:rPr>
              <w:fldChar w:fldCharType="separate"/>
            </w:r>
            <w:r>
              <w:rPr>
                <w:noProof/>
                <w:webHidden/>
              </w:rPr>
              <w:t>7</w:t>
            </w:r>
            <w:r>
              <w:rPr>
                <w:noProof/>
                <w:webHidden/>
              </w:rPr>
              <w:fldChar w:fldCharType="end"/>
            </w:r>
          </w:hyperlink>
        </w:p>
        <w:p w14:paraId="014676E6" w14:textId="5FEB7F45" w:rsidR="00FB42C4" w:rsidRDefault="00FB42C4">
          <w:pPr>
            <w:pStyle w:val="TOC1"/>
            <w:tabs>
              <w:tab w:val="right" w:leader="dot" w:pos="9016"/>
            </w:tabs>
            <w:rPr>
              <w:rFonts w:asciiTheme="minorHAnsi" w:eastAsiaTheme="minorEastAsia" w:hAnsiTheme="minorHAnsi" w:cstheme="minorBidi"/>
              <w:noProof/>
              <w:lang w:eastAsia="en-GB"/>
            </w:rPr>
          </w:pPr>
          <w:hyperlink w:anchor="_Toc42737517" w:history="1">
            <w:r w:rsidRPr="00FC681E">
              <w:rPr>
                <w:rStyle w:val="Hyperlink"/>
                <w:noProof/>
              </w:rPr>
              <w:t>Reference list</w:t>
            </w:r>
            <w:r>
              <w:rPr>
                <w:noProof/>
                <w:webHidden/>
              </w:rPr>
              <w:tab/>
            </w:r>
            <w:r>
              <w:rPr>
                <w:noProof/>
                <w:webHidden/>
              </w:rPr>
              <w:fldChar w:fldCharType="begin"/>
            </w:r>
            <w:r>
              <w:rPr>
                <w:noProof/>
                <w:webHidden/>
              </w:rPr>
              <w:instrText xml:space="preserve"> PAGEREF _Toc42737517 \h </w:instrText>
            </w:r>
            <w:r>
              <w:rPr>
                <w:noProof/>
                <w:webHidden/>
              </w:rPr>
            </w:r>
            <w:r>
              <w:rPr>
                <w:noProof/>
                <w:webHidden/>
              </w:rPr>
              <w:fldChar w:fldCharType="separate"/>
            </w:r>
            <w:r>
              <w:rPr>
                <w:noProof/>
                <w:webHidden/>
              </w:rPr>
              <w:t>8</w:t>
            </w:r>
            <w:r>
              <w:rPr>
                <w:noProof/>
                <w:webHidden/>
              </w:rPr>
              <w:fldChar w:fldCharType="end"/>
            </w:r>
          </w:hyperlink>
        </w:p>
        <w:p w14:paraId="63012966" w14:textId="074C0EBB" w:rsidR="00292479" w:rsidRPr="00077642" w:rsidRDefault="00292479" w:rsidP="003C47FD">
          <w:pPr>
            <w:jc w:val="both"/>
            <w:rPr>
              <w:rFonts w:asciiTheme="minorBidi" w:hAnsiTheme="minorBidi" w:cstheme="minorBidi"/>
              <w:b/>
              <w:bCs/>
              <w:noProof/>
            </w:rPr>
          </w:pPr>
          <w:r w:rsidRPr="00077642">
            <w:rPr>
              <w:rFonts w:asciiTheme="minorBidi" w:hAnsiTheme="minorBidi" w:cstheme="minorBidi"/>
              <w:b/>
              <w:bCs/>
              <w:noProof/>
            </w:rPr>
            <w:fldChar w:fldCharType="end"/>
          </w:r>
        </w:p>
      </w:sdtContent>
    </w:sdt>
    <w:p w14:paraId="1941B0B3" w14:textId="77777777" w:rsidR="00BD1E48" w:rsidRPr="00077642" w:rsidRDefault="00BD1E48" w:rsidP="003C47FD">
      <w:pPr>
        <w:jc w:val="both"/>
        <w:rPr>
          <w:rFonts w:asciiTheme="minorBidi" w:hAnsiTheme="minorBidi" w:cstheme="minorBidi"/>
          <w:b/>
          <w:sz w:val="24"/>
          <w:szCs w:val="24"/>
          <w:u w:val="single"/>
        </w:rPr>
      </w:pPr>
    </w:p>
    <w:p w14:paraId="5269346A" w14:textId="00E63310" w:rsidR="002968D5" w:rsidRPr="00077642" w:rsidRDefault="00716B7D" w:rsidP="003C47FD">
      <w:pPr>
        <w:spacing w:after="160" w:line="259" w:lineRule="auto"/>
        <w:jc w:val="both"/>
        <w:rPr>
          <w:rFonts w:asciiTheme="minorBidi" w:hAnsiTheme="minorBidi" w:cstheme="minorBidi"/>
          <w:b/>
          <w:sz w:val="24"/>
          <w:szCs w:val="24"/>
          <w:u w:val="single"/>
        </w:rPr>
      </w:pPr>
      <w:r w:rsidRPr="00077642">
        <w:rPr>
          <w:rFonts w:asciiTheme="minorBidi" w:hAnsiTheme="minorBidi" w:cstheme="minorBidi"/>
        </w:rPr>
        <w:br w:type="page"/>
      </w:r>
    </w:p>
    <w:p w14:paraId="34DFB5F7" w14:textId="77777777" w:rsidR="00287AA8" w:rsidRPr="002B1403" w:rsidRDefault="002968D5" w:rsidP="002B1403">
      <w:pPr>
        <w:pStyle w:val="Heading1"/>
      </w:pPr>
      <w:bookmarkStart w:id="0" w:name="_Toc42737509"/>
      <w:r w:rsidRPr="002B1403">
        <w:lastRenderedPageBreak/>
        <w:t>Introduction</w:t>
      </w:r>
      <w:bookmarkEnd w:id="0"/>
    </w:p>
    <w:p w14:paraId="6F1936DF" w14:textId="77777777" w:rsidR="00287AA8" w:rsidRPr="00077642" w:rsidRDefault="00287AA8" w:rsidP="003C47FD">
      <w:pPr>
        <w:pStyle w:val="NoSpacing"/>
        <w:jc w:val="both"/>
        <w:rPr>
          <w:rFonts w:asciiTheme="minorBidi" w:hAnsiTheme="minorBidi"/>
        </w:rPr>
      </w:pPr>
    </w:p>
    <w:p w14:paraId="4E1979BB" w14:textId="34D818FD" w:rsidR="003C47FD" w:rsidRPr="00A53A8D" w:rsidRDefault="00807AC3" w:rsidP="003C47FD">
      <w:pPr>
        <w:spacing w:after="160" w:line="259" w:lineRule="auto"/>
        <w:jc w:val="both"/>
        <w:rPr>
          <w:rFonts w:asciiTheme="minorBidi" w:hAnsiTheme="minorBidi" w:cstheme="minorBidi"/>
          <w:b/>
          <w:bCs/>
        </w:rPr>
      </w:pPr>
      <w:r w:rsidRPr="00077642">
        <w:rPr>
          <w:rFonts w:asciiTheme="minorBidi" w:hAnsiTheme="minorBidi" w:cstheme="minorBidi"/>
        </w:rPr>
        <w:t xml:space="preserve">Greece the destination that you must visit once alive, that charming and delightful country with its welcoming people, long history and rich culture, delicious and tasty food, amazing and incredible views wherever you go those factors have made Greece a major tourism destination in Europe since the 1970s, as well as its 18 heritage sites named by UNESCO to be the most in Europe and the world. (UNESCO World Heritage Centre, 2016) Tourism in Greece one of the most important sectors in the country and the key factor for its economic interest. </w:t>
      </w:r>
      <w:r w:rsidR="00E157DD" w:rsidRPr="00077642">
        <w:rPr>
          <w:rFonts w:asciiTheme="minorBidi" w:hAnsiTheme="minorBidi" w:cstheme="minorBidi"/>
        </w:rPr>
        <w:t>T</w:t>
      </w:r>
      <w:r w:rsidRPr="00077642">
        <w:rPr>
          <w:rFonts w:asciiTheme="minorBidi" w:hAnsiTheme="minorBidi" w:cstheme="minorBidi"/>
        </w:rPr>
        <w:t xml:space="preserve">his report will </w:t>
      </w:r>
      <w:r w:rsidR="007454D4">
        <w:rPr>
          <w:rFonts w:asciiTheme="minorBidi" w:hAnsiTheme="minorBidi" w:cstheme="minorBidi"/>
        </w:rPr>
        <w:t>be r</w:t>
      </w:r>
      <w:r w:rsidR="007454D4" w:rsidRPr="007454D4">
        <w:rPr>
          <w:rFonts w:asciiTheme="minorBidi" w:hAnsiTheme="minorBidi" w:cstheme="minorBidi"/>
        </w:rPr>
        <w:t xml:space="preserve">eviewing the implemented </w:t>
      </w:r>
      <w:r w:rsidR="00C64028">
        <w:rPr>
          <w:rFonts w:asciiTheme="minorBidi" w:hAnsiTheme="minorBidi" w:cstheme="minorBidi"/>
        </w:rPr>
        <w:t>s</w:t>
      </w:r>
      <w:r w:rsidR="007454D4" w:rsidRPr="007454D4">
        <w:rPr>
          <w:rFonts w:asciiTheme="minorBidi" w:hAnsiTheme="minorBidi" w:cstheme="minorBidi"/>
        </w:rPr>
        <w:t xml:space="preserve">trategic </w:t>
      </w:r>
      <w:r w:rsidR="00C64028">
        <w:rPr>
          <w:rFonts w:asciiTheme="minorBidi" w:hAnsiTheme="minorBidi" w:cstheme="minorBidi"/>
        </w:rPr>
        <w:t>t</w:t>
      </w:r>
      <w:r w:rsidR="007454D4" w:rsidRPr="007454D4">
        <w:rPr>
          <w:rFonts w:asciiTheme="minorBidi" w:hAnsiTheme="minorBidi" w:cstheme="minorBidi"/>
        </w:rPr>
        <w:t xml:space="preserve">ourism </w:t>
      </w:r>
      <w:r w:rsidR="00C64028">
        <w:rPr>
          <w:rFonts w:asciiTheme="minorBidi" w:hAnsiTheme="minorBidi" w:cstheme="minorBidi"/>
        </w:rPr>
        <w:t>p</w:t>
      </w:r>
      <w:r w:rsidR="007454D4" w:rsidRPr="007454D4">
        <w:rPr>
          <w:rFonts w:asciiTheme="minorBidi" w:hAnsiTheme="minorBidi" w:cstheme="minorBidi"/>
        </w:rPr>
        <w:t>lanning Model</w:t>
      </w:r>
      <w:r w:rsidR="007454D4">
        <w:rPr>
          <w:rFonts w:asciiTheme="minorBidi" w:hAnsiTheme="minorBidi" w:cstheme="minorBidi"/>
        </w:rPr>
        <w:t xml:space="preserve"> </w:t>
      </w:r>
      <w:r w:rsidR="00347891">
        <w:rPr>
          <w:rFonts w:asciiTheme="minorBidi" w:hAnsiTheme="minorBidi" w:cstheme="minorBidi"/>
        </w:rPr>
        <w:t xml:space="preserve">in Greece </w:t>
      </w:r>
      <w:r w:rsidR="00B14F39">
        <w:rPr>
          <w:rFonts w:asciiTheme="minorBidi" w:hAnsiTheme="minorBidi" w:cstheme="minorBidi"/>
        </w:rPr>
        <w:t>how effective it was in improving tourism sector</w:t>
      </w:r>
      <w:r w:rsidR="00C64028">
        <w:rPr>
          <w:rFonts w:asciiTheme="minorBidi" w:hAnsiTheme="minorBidi" w:cstheme="minorBidi"/>
        </w:rPr>
        <w:t xml:space="preserve"> and</w:t>
      </w:r>
      <w:r w:rsidR="00347891">
        <w:rPr>
          <w:rFonts w:asciiTheme="minorBidi" w:hAnsiTheme="minorBidi" w:cstheme="minorBidi"/>
        </w:rPr>
        <w:t xml:space="preserve"> </w:t>
      </w:r>
      <w:r w:rsidR="00C64028">
        <w:rPr>
          <w:rFonts w:asciiTheme="minorBidi" w:hAnsiTheme="minorBidi" w:cstheme="minorBidi"/>
        </w:rPr>
        <w:t>t</w:t>
      </w:r>
      <w:r w:rsidR="00347891">
        <w:rPr>
          <w:rFonts w:asciiTheme="minorBidi" w:hAnsiTheme="minorBidi" w:cstheme="minorBidi"/>
        </w:rPr>
        <w:t>he recent key policy taken in action</w:t>
      </w:r>
      <w:r w:rsidR="00775824">
        <w:rPr>
          <w:rFonts w:asciiTheme="minorBidi" w:hAnsiTheme="minorBidi" w:cstheme="minorBidi"/>
        </w:rPr>
        <w:t>.</w:t>
      </w:r>
      <w:r w:rsidR="00347891">
        <w:rPr>
          <w:rFonts w:asciiTheme="minorBidi" w:hAnsiTheme="minorBidi" w:cstheme="minorBidi"/>
        </w:rPr>
        <w:t xml:space="preserve"> </w:t>
      </w:r>
      <w:r w:rsidR="0077106E" w:rsidRPr="0077106E">
        <w:rPr>
          <w:rFonts w:asciiTheme="minorBidi" w:hAnsiTheme="minorBidi" w:cstheme="minorBidi"/>
        </w:rPr>
        <w:t>Strategic Goals of National and Regional Tourism Policy</w:t>
      </w:r>
      <w:r w:rsidR="00775824">
        <w:rPr>
          <w:rFonts w:asciiTheme="minorBidi" w:hAnsiTheme="minorBidi" w:cstheme="minorBidi"/>
        </w:rPr>
        <w:t xml:space="preserve"> and policy under implementation</w:t>
      </w:r>
      <w:r w:rsidR="0057527C">
        <w:rPr>
          <w:rFonts w:asciiTheme="minorBidi" w:hAnsiTheme="minorBidi" w:cstheme="minorBidi"/>
        </w:rPr>
        <w:t>. And finally</w:t>
      </w:r>
      <w:r w:rsidR="00A82646">
        <w:rPr>
          <w:rFonts w:asciiTheme="minorBidi" w:hAnsiTheme="minorBidi" w:cstheme="minorBidi"/>
        </w:rPr>
        <w:t>,</w:t>
      </w:r>
      <w:r w:rsidR="0057527C">
        <w:rPr>
          <w:rFonts w:asciiTheme="minorBidi" w:hAnsiTheme="minorBidi" w:cstheme="minorBidi"/>
        </w:rPr>
        <w:t xml:space="preserve"> </w:t>
      </w:r>
      <w:r w:rsidR="00D5386A">
        <w:rPr>
          <w:rFonts w:asciiTheme="minorBidi" w:hAnsiTheme="minorBidi" w:cstheme="minorBidi"/>
        </w:rPr>
        <w:t>view</w:t>
      </w:r>
      <w:r w:rsidR="0057527C">
        <w:rPr>
          <w:rFonts w:asciiTheme="minorBidi" w:hAnsiTheme="minorBidi" w:cstheme="minorBidi"/>
        </w:rPr>
        <w:t xml:space="preserve"> </w:t>
      </w:r>
      <w:r w:rsidR="00A82646">
        <w:rPr>
          <w:rFonts w:asciiTheme="minorBidi" w:hAnsiTheme="minorBidi" w:cstheme="minorBidi"/>
        </w:rPr>
        <w:t xml:space="preserve">perspective of Greece </w:t>
      </w:r>
      <w:r w:rsidR="00D5386A">
        <w:rPr>
          <w:rFonts w:asciiTheme="minorBidi" w:hAnsiTheme="minorBidi" w:cstheme="minorBidi"/>
        </w:rPr>
        <w:t>future tourism.</w:t>
      </w:r>
    </w:p>
    <w:p w14:paraId="73DC85CB" w14:textId="77777777" w:rsidR="003C47FD" w:rsidRDefault="003C47FD" w:rsidP="003C47FD">
      <w:pPr>
        <w:spacing w:after="160" w:line="259" w:lineRule="auto"/>
        <w:jc w:val="both"/>
        <w:rPr>
          <w:rFonts w:asciiTheme="minorBidi" w:hAnsiTheme="minorBidi" w:cstheme="minorBidi"/>
        </w:rPr>
      </w:pPr>
    </w:p>
    <w:p w14:paraId="274DEA0C" w14:textId="6E05B8D3" w:rsidR="00A101E9" w:rsidRPr="00077642" w:rsidRDefault="00A101E9" w:rsidP="003C47FD">
      <w:pPr>
        <w:spacing w:after="160" w:line="259" w:lineRule="auto"/>
        <w:jc w:val="both"/>
        <w:rPr>
          <w:rFonts w:asciiTheme="minorBidi" w:hAnsiTheme="minorBidi" w:cstheme="minorBidi"/>
        </w:rPr>
      </w:pPr>
      <w:r w:rsidRPr="00077642">
        <w:rPr>
          <w:rFonts w:asciiTheme="minorBidi" w:hAnsiTheme="minorBidi" w:cstheme="minorBidi"/>
        </w:rPr>
        <w:br w:type="page"/>
      </w:r>
    </w:p>
    <w:p w14:paraId="116FDB6E" w14:textId="620DAB08" w:rsidR="00A101E9" w:rsidRPr="002B1403" w:rsidRDefault="00A101E9" w:rsidP="002B1403">
      <w:pPr>
        <w:pStyle w:val="Heading1"/>
      </w:pPr>
      <w:bookmarkStart w:id="1" w:name="_Toc42737510"/>
      <w:r w:rsidRPr="002B1403">
        <w:lastRenderedPageBreak/>
        <w:t>What is strategy and why it is important</w:t>
      </w:r>
      <w:r w:rsidR="005A3CF2" w:rsidRPr="002B1403">
        <w:t>?</w:t>
      </w:r>
      <w:bookmarkEnd w:id="1"/>
      <w:r w:rsidRPr="002B1403">
        <w:t xml:space="preserve"> </w:t>
      </w:r>
    </w:p>
    <w:p w14:paraId="47B01D7B" w14:textId="35FB491E" w:rsidR="00E3471E" w:rsidRPr="00077642" w:rsidRDefault="00E3471E" w:rsidP="003C47FD">
      <w:pPr>
        <w:spacing w:after="160" w:line="259" w:lineRule="auto"/>
        <w:jc w:val="both"/>
        <w:rPr>
          <w:rFonts w:asciiTheme="minorBidi" w:eastAsiaTheme="minorHAnsi" w:hAnsiTheme="minorBidi" w:cstheme="minorBidi"/>
        </w:rPr>
      </w:pPr>
    </w:p>
    <w:p w14:paraId="0430DA12" w14:textId="0AB94410" w:rsidR="00312C7B" w:rsidRPr="00077642" w:rsidRDefault="00312C7B" w:rsidP="003C47FD">
      <w:pPr>
        <w:spacing w:after="160" w:line="259" w:lineRule="auto"/>
        <w:jc w:val="both"/>
        <w:rPr>
          <w:rFonts w:asciiTheme="minorBidi" w:eastAsiaTheme="minorHAnsi" w:hAnsiTheme="minorBidi" w:cstheme="minorBidi"/>
        </w:rPr>
      </w:pPr>
      <w:r w:rsidRPr="00077642">
        <w:rPr>
          <w:rFonts w:asciiTheme="minorBidi" w:eastAsiaTheme="minorHAnsi" w:hAnsiTheme="minorBidi" w:cstheme="minorBidi"/>
        </w:rPr>
        <w:t>As the tourist must equip himself with knowledge to know about the destination surroundings and to get the great experience  from his journeys from nature, culture, food or even as business trip, so the society or the destination must prepare well for the potential success of their tourism programmes.</w:t>
      </w:r>
      <w:r w:rsidR="00E47025" w:rsidRPr="00077642">
        <w:rPr>
          <w:rFonts w:asciiTheme="minorBidi" w:eastAsiaTheme="minorHAnsi" w:hAnsiTheme="minorBidi" w:cstheme="minorBidi"/>
        </w:rPr>
        <w:t xml:space="preserve"> One of the common tourism </w:t>
      </w:r>
      <w:r w:rsidR="00612C5C" w:rsidRPr="00077642">
        <w:rPr>
          <w:rFonts w:asciiTheme="minorBidi" w:eastAsiaTheme="minorHAnsi" w:hAnsiTheme="minorBidi" w:cstheme="minorBidi"/>
        </w:rPr>
        <w:t xml:space="preserve">planning technique </w:t>
      </w:r>
      <w:r w:rsidR="009B630D" w:rsidRPr="00077642">
        <w:rPr>
          <w:rFonts w:asciiTheme="minorBidi" w:eastAsiaTheme="minorHAnsi" w:hAnsiTheme="minorBidi" w:cstheme="minorBidi"/>
        </w:rPr>
        <w:t xml:space="preserve">is ‘strategic planning’ is a method </w:t>
      </w:r>
      <w:r w:rsidR="003C0AC8" w:rsidRPr="00077642">
        <w:rPr>
          <w:rFonts w:asciiTheme="minorBidi" w:eastAsiaTheme="minorHAnsi" w:hAnsiTheme="minorBidi" w:cstheme="minorBidi"/>
        </w:rPr>
        <w:t xml:space="preserve">aims to maximise the advantages </w:t>
      </w:r>
      <w:r w:rsidR="00F4223F" w:rsidRPr="00077642">
        <w:rPr>
          <w:rFonts w:asciiTheme="minorBidi" w:eastAsiaTheme="minorHAnsi" w:hAnsiTheme="minorBidi" w:cstheme="minorBidi"/>
        </w:rPr>
        <w:t xml:space="preserve">of tourism in order to get a balanced </w:t>
      </w:r>
      <w:r w:rsidR="00E873C0" w:rsidRPr="00077642">
        <w:rPr>
          <w:rFonts w:asciiTheme="minorBidi" w:eastAsiaTheme="minorHAnsi" w:hAnsiTheme="minorBidi" w:cstheme="minorBidi"/>
        </w:rPr>
        <w:t>result for</w:t>
      </w:r>
      <w:r w:rsidR="002E1C0D" w:rsidRPr="00077642">
        <w:rPr>
          <w:rFonts w:asciiTheme="minorBidi" w:eastAsiaTheme="minorHAnsi" w:hAnsiTheme="minorBidi" w:cstheme="minorBidi"/>
        </w:rPr>
        <w:t xml:space="preserve"> acceptable </w:t>
      </w:r>
      <w:r w:rsidR="008A4637" w:rsidRPr="00077642">
        <w:rPr>
          <w:rFonts w:asciiTheme="minorBidi" w:eastAsiaTheme="minorHAnsi" w:hAnsiTheme="minorBidi" w:cstheme="minorBidi"/>
        </w:rPr>
        <w:t>value</w:t>
      </w:r>
      <w:r w:rsidR="002E1C0D" w:rsidRPr="00077642">
        <w:rPr>
          <w:rFonts w:asciiTheme="minorBidi" w:eastAsiaTheme="minorHAnsi" w:hAnsiTheme="minorBidi" w:cstheme="minorBidi"/>
        </w:rPr>
        <w:t xml:space="preserve"> and </w:t>
      </w:r>
      <w:r w:rsidR="008A4637" w:rsidRPr="00077642">
        <w:rPr>
          <w:rFonts w:asciiTheme="minorBidi" w:eastAsiaTheme="minorHAnsi" w:hAnsiTheme="minorBidi" w:cstheme="minorBidi"/>
        </w:rPr>
        <w:t>capacity</w:t>
      </w:r>
      <w:r w:rsidR="00226318" w:rsidRPr="00077642">
        <w:rPr>
          <w:rFonts w:asciiTheme="minorBidi" w:eastAsiaTheme="minorHAnsi" w:hAnsiTheme="minorBidi" w:cstheme="minorBidi"/>
        </w:rPr>
        <w:t xml:space="preserve"> </w:t>
      </w:r>
      <w:r w:rsidR="008A4637" w:rsidRPr="00077642">
        <w:rPr>
          <w:rFonts w:asciiTheme="minorBidi" w:eastAsiaTheme="minorHAnsi" w:hAnsiTheme="minorBidi" w:cstheme="minorBidi"/>
        </w:rPr>
        <w:t xml:space="preserve">of </w:t>
      </w:r>
      <w:r w:rsidR="00C775F0" w:rsidRPr="00077642">
        <w:rPr>
          <w:rFonts w:asciiTheme="minorBidi" w:eastAsiaTheme="minorHAnsi" w:hAnsiTheme="minorBidi" w:cstheme="minorBidi"/>
        </w:rPr>
        <w:t>supply with the appropriate level of demand</w:t>
      </w:r>
      <w:r w:rsidR="00D11DD9" w:rsidRPr="00077642">
        <w:rPr>
          <w:rFonts w:asciiTheme="minorBidi" w:eastAsiaTheme="minorHAnsi" w:hAnsiTheme="minorBidi" w:cstheme="minorBidi"/>
        </w:rPr>
        <w:t xml:space="preserve">, without </w:t>
      </w:r>
      <w:r w:rsidR="000C43BA" w:rsidRPr="00077642">
        <w:rPr>
          <w:rFonts w:asciiTheme="minorBidi" w:eastAsiaTheme="minorHAnsi" w:hAnsiTheme="minorBidi" w:cstheme="minorBidi"/>
        </w:rPr>
        <w:t xml:space="preserve">affecting </w:t>
      </w:r>
      <w:r w:rsidR="001F270A" w:rsidRPr="00077642">
        <w:rPr>
          <w:rFonts w:asciiTheme="minorBidi" w:eastAsiaTheme="minorHAnsi" w:hAnsiTheme="minorBidi" w:cstheme="minorBidi"/>
        </w:rPr>
        <w:t xml:space="preserve">neither </w:t>
      </w:r>
      <w:r w:rsidR="000C43BA" w:rsidRPr="00077642">
        <w:rPr>
          <w:rFonts w:asciiTheme="minorBidi" w:eastAsiaTheme="minorHAnsi" w:hAnsiTheme="minorBidi" w:cstheme="minorBidi"/>
        </w:rPr>
        <w:t xml:space="preserve">the </w:t>
      </w:r>
      <w:r w:rsidR="004B457A" w:rsidRPr="00077642">
        <w:rPr>
          <w:rFonts w:asciiTheme="minorBidi" w:eastAsiaTheme="minorHAnsi" w:hAnsiTheme="minorBidi" w:cstheme="minorBidi"/>
        </w:rPr>
        <w:t xml:space="preserve">domestic socioeconomic </w:t>
      </w:r>
      <w:r w:rsidR="001F270A" w:rsidRPr="00077642">
        <w:rPr>
          <w:rFonts w:asciiTheme="minorBidi" w:eastAsiaTheme="minorHAnsi" w:hAnsiTheme="minorBidi" w:cstheme="minorBidi"/>
        </w:rPr>
        <w:t>and ecosystem developments nor its sustainability.</w:t>
      </w:r>
    </w:p>
    <w:p w14:paraId="2A9A96F4" w14:textId="313F324D" w:rsidR="004F601D" w:rsidRPr="00077642" w:rsidRDefault="00383AFF" w:rsidP="003C47FD">
      <w:pPr>
        <w:spacing w:after="160" w:line="259" w:lineRule="auto"/>
        <w:jc w:val="both"/>
        <w:rPr>
          <w:rFonts w:asciiTheme="minorBidi" w:eastAsiaTheme="minorHAnsi" w:hAnsiTheme="minorBidi" w:cstheme="minorBidi"/>
        </w:rPr>
      </w:pPr>
      <w:r w:rsidRPr="00077642">
        <w:rPr>
          <w:rFonts w:asciiTheme="minorBidi" w:eastAsiaTheme="minorHAnsi" w:hAnsiTheme="minorBidi" w:cstheme="minorBidi"/>
        </w:rPr>
        <w:t>A strategy is a framework for making decisions about how to play a business game. These choices, which take place on a regular basis in the company, include everything from financial allocations to organisational goals to promotion, to recruiting selling strategies to promotional activities, to how each employee offers his or her To Do list every single morning.</w:t>
      </w:r>
      <w:r w:rsidR="001A4B88" w:rsidRPr="00077642">
        <w:rPr>
          <w:rFonts w:asciiTheme="minorBidi" w:hAnsiTheme="minorBidi" w:cstheme="minorBidi"/>
        </w:rPr>
        <w:t xml:space="preserve"> </w:t>
      </w:r>
      <w:r w:rsidR="001A4B88" w:rsidRPr="00077642">
        <w:rPr>
          <w:rFonts w:asciiTheme="minorBidi" w:eastAsiaTheme="minorHAnsi" w:hAnsiTheme="minorBidi" w:cstheme="minorBidi"/>
        </w:rPr>
        <w:t>Without a strategic plan to drive such actions, the company can move in so many separate directions, create nothing, waste revenue, and experience immense uncertainty and strife.</w:t>
      </w:r>
    </w:p>
    <w:p w14:paraId="75BA8EC5" w14:textId="2C6038ED" w:rsidR="00A101E9" w:rsidRPr="00077642" w:rsidRDefault="00EE70DC" w:rsidP="003C47FD">
      <w:pPr>
        <w:spacing w:after="160" w:line="259" w:lineRule="auto"/>
        <w:jc w:val="both"/>
        <w:rPr>
          <w:rFonts w:asciiTheme="minorBidi" w:eastAsiaTheme="minorHAnsi" w:hAnsiTheme="minorBidi" w:cstheme="minorBidi"/>
          <w:sz w:val="20"/>
          <w:szCs w:val="20"/>
        </w:rPr>
      </w:pPr>
      <w:r w:rsidRPr="00077642">
        <w:rPr>
          <w:rFonts w:asciiTheme="minorBidi" w:eastAsiaTheme="minorHAnsi" w:hAnsiTheme="minorBidi" w:cstheme="minorBidi"/>
        </w:rPr>
        <w:t xml:space="preserve"> </w:t>
      </w:r>
      <w:r w:rsidR="00D25228" w:rsidRPr="00077642">
        <w:rPr>
          <w:rFonts w:asciiTheme="minorBidi" w:eastAsiaTheme="minorHAnsi" w:hAnsiTheme="minorBidi" w:cstheme="minorBidi"/>
        </w:rPr>
        <w:t xml:space="preserve"> </w:t>
      </w:r>
      <w:r w:rsidR="00A101E9" w:rsidRPr="00077642">
        <w:rPr>
          <w:rFonts w:asciiTheme="minorBidi" w:eastAsiaTheme="minorHAnsi" w:hAnsiTheme="minorBidi" w:cstheme="minorBidi"/>
          <w:sz w:val="20"/>
          <w:szCs w:val="20"/>
        </w:rPr>
        <w:br w:type="page"/>
      </w:r>
    </w:p>
    <w:p w14:paraId="52BA5EB8" w14:textId="734705F9" w:rsidR="00D42101" w:rsidRPr="00077642" w:rsidRDefault="00260990" w:rsidP="003C47FD">
      <w:pPr>
        <w:autoSpaceDE w:val="0"/>
        <w:autoSpaceDN w:val="0"/>
        <w:adjustRightInd w:val="0"/>
        <w:spacing w:after="0" w:line="240" w:lineRule="auto"/>
        <w:jc w:val="both"/>
        <w:rPr>
          <w:rFonts w:asciiTheme="minorBidi" w:eastAsiaTheme="minorHAnsi" w:hAnsiTheme="minorBidi" w:cstheme="minorBidi"/>
          <w:sz w:val="20"/>
          <w:szCs w:val="20"/>
        </w:rPr>
      </w:pPr>
      <w:r w:rsidRPr="00077642">
        <w:rPr>
          <w:rFonts w:asciiTheme="minorBidi" w:eastAsiaTheme="minorHAnsi" w:hAnsiTheme="minorBidi" w:cstheme="minorBidi"/>
        </w:rPr>
        <w:lastRenderedPageBreak/>
        <w:t>As Greece joined the era of globalisation in the 1980s, it confronted Deindustrialisation, extreme socioeconomic inequality and significant regional instabilities as tariff and non-tariff restrictions were gradually reduced. Through its entrance into the euro union, Greece lost its traditional strategy of last resort devaluation. The growth model, which depended primarily on massive infrastructure schemes and cheap loans, was unlikely to remedy the above trends, much less tackle the long-standing efficiency deficit of the economy. For some time, the stability of payments issue has been hidden by cash inflows from private investment, trade, and tourism as well as the European structural funds. Growing financial debits, and a huge liability, were the result of the governments’ efforts to reduce the effects of a skewed model of development, along with poor financial management these were the main factors that entered Greece into such a historic crisis as well as an acute domestic and international imbalance. Therefore, in 2018 the Hellenic republic came together to set up a strategy for development using holistic growth strategy and they described it as they never had a strategy with the consequence that is chaotic development model failed with the crisis that started in 2009. A holistic strategy means all aspects are interrelated and to focus on the whole system rather than just part of it.</w:t>
      </w:r>
    </w:p>
    <w:p w14:paraId="19132E27" w14:textId="485BDDDE" w:rsidR="00DE7E7A" w:rsidRPr="002B1403" w:rsidRDefault="00DE7E7A" w:rsidP="002B1403">
      <w:pPr>
        <w:pStyle w:val="Heading1"/>
      </w:pPr>
      <w:bookmarkStart w:id="2" w:name="_Toc42737511"/>
      <w:r w:rsidRPr="002B1403">
        <w:t>Strategy for sustainable and high value-added tourism:</w:t>
      </w:r>
      <w:bookmarkEnd w:id="2"/>
    </w:p>
    <w:p w14:paraId="4A91276F" w14:textId="6970BA57" w:rsidR="0046126E" w:rsidRPr="00077642" w:rsidRDefault="0046126E" w:rsidP="003C47FD">
      <w:pPr>
        <w:pStyle w:val="NoSpacing"/>
        <w:jc w:val="both"/>
        <w:rPr>
          <w:rFonts w:asciiTheme="minorBidi" w:eastAsiaTheme="minorHAnsi" w:hAnsiTheme="minorBidi"/>
          <w:sz w:val="20"/>
          <w:szCs w:val="20"/>
        </w:rPr>
      </w:pPr>
    </w:p>
    <w:p w14:paraId="24A99704" w14:textId="77777777" w:rsidR="00DE7E7A" w:rsidRPr="00077642" w:rsidRDefault="00DE7E7A" w:rsidP="003C47FD">
      <w:pPr>
        <w:pStyle w:val="NoSpacing"/>
        <w:jc w:val="both"/>
        <w:rPr>
          <w:rFonts w:asciiTheme="minorBidi" w:eastAsiaTheme="minorHAnsi" w:hAnsiTheme="minorBidi"/>
          <w:sz w:val="20"/>
          <w:szCs w:val="20"/>
        </w:rPr>
      </w:pPr>
    </w:p>
    <w:p w14:paraId="3FF424A2" w14:textId="3C62900E" w:rsidR="00BA5BB3" w:rsidRPr="00077642" w:rsidRDefault="00260990" w:rsidP="003C47FD">
      <w:pPr>
        <w:autoSpaceDE w:val="0"/>
        <w:autoSpaceDN w:val="0"/>
        <w:adjustRightInd w:val="0"/>
        <w:spacing w:after="0" w:line="240" w:lineRule="auto"/>
        <w:jc w:val="both"/>
        <w:rPr>
          <w:rFonts w:asciiTheme="minorBidi" w:eastAsiaTheme="minorHAnsi" w:hAnsiTheme="minorBidi" w:cstheme="minorBidi"/>
          <w:lang w:val="en-US"/>
        </w:rPr>
      </w:pPr>
      <w:r w:rsidRPr="00077642">
        <w:rPr>
          <w:rFonts w:asciiTheme="minorBidi" w:eastAsiaTheme="minorHAnsi" w:hAnsiTheme="minorBidi" w:cstheme="minorBidi"/>
          <w:lang w:val="en-US"/>
        </w:rPr>
        <w:t>Greek tourism industry became a leading force for its economy and its substantial measures that implemented under the national and regional tourism policy could accomplish a historic record in the years 2015 -2017. An industry that generates synergies between all industries and development for local economies through the production of new sources of revenue, new entrepreneurship projects and new employment. According to the World Travel and Tourism Council (WTTC), Greece has recorded 30 million international arrivals, a 10.5% increase in tourism revenue and a 9% in tourist traffic during 2017.  Also, the tourism industry absorbed € 3 billion worth of investment in 2017 and more than 350 investment projects, 4 stars and more, were approved for licensing in 3 years (new and existing). Overall, the total contribution of tourism (direct and indirect) to Greek GDP amounted to € 35 billion (19.7% of GDP) in 2017 and the tourism sector accounted for 24.8% of total employment.</w:t>
      </w:r>
      <w:r w:rsidR="00C535AF" w:rsidRPr="00077642">
        <w:rPr>
          <w:rFonts w:asciiTheme="minorBidi" w:eastAsiaTheme="minorHAnsi" w:hAnsiTheme="minorBidi" w:cstheme="minorBidi"/>
          <w:lang w:val="en-US"/>
        </w:rPr>
        <w:t xml:space="preserve"> </w:t>
      </w:r>
      <w:r w:rsidR="006C1E63" w:rsidRPr="00077642">
        <w:rPr>
          <w:rFonts w:asciiTheme="minorBidi" w:eastAsiaTheme="minorHAnsi" w:hAnsiTheme="minorBidi" w:cstheme="minorBidi"/>
          <w:lang w:val="en-US"/>
        </w:rPr>
        <w:t>The value markets of Germany (+18.</w:t>
      </w:r>
      <w:r w:rsidR="00A17BAE" w:rsidRPr="00077642">
        <w:rPr>
          <w:rFonts w:asciiTheme="minorBidi" w:eastAsiaTheme="minorHAnsi" w:hAnsiTheme="minorBidi" w:cstheme="minorBidi"/>
          <w:lang w:val="en-US"/>
        </w:rPr>
        <w:t>2%</w:t>
      </w:r>
      <w:r w:rsidR="006C1E63" w:rsidRPr="00077642">
        <w:rPr>
          <w:rFonts w:asciiTheme="minorBidi" w:eastAsiaTheme="minorHAnsi" w:hAnsiTheme="minorBidi" w:cstheme="minorBidi"/>
          <w:lang w:val="en-US"/>
        </w:rPr>
        <w:t>) and France (+7.3%) grew dramatically, with a total of 4.4 million and 1.5 million visitors respectively, as did the arrivals from the United States, which exceeded 1.1 million visitors, showing an annual rise of 26.9 per cent. Nights in all lodging services grew by 8.1 per cent to 230.7 million relatives to 2017.</w:t>
      </w:r>
      <w:r w:rsidR="00E80F76" w:rsidRPr="00077642">
        <w:rPr>
          <w:rFonts w:asciiTheme="minorBidi" w:hAnsiTheme="minorBidi" w:cstheme="minorBidi"/>
        </w:rPr>
        <w:t xml:space="preserve"> </w:t>
      </w:r>
      <w:r w:rsidR="00E80F76" w:rsidRPr="00077642">
        <w:rPr>
          <w:rFonts w:asciiTheme="minorBidi" w:eastAsiaTheme="minorHAnsi" w:hAnsiTheme="minorBidi" w:cstheme="minorBidi"/>
          <w:lang w:val="en-US"/>
        </w:rPr>
        <w:t xml:space="preserve">Local tourists made 5.7 million trips in 2018, up 3.6 percent from 2017. In 2017, just 4.7% of </w:t>
      </w:r>
      <w:r w:rsidR="009F7721" w:rsidRPr="00077642">
        <w:rPr>
          <w:rFonts w:asciiTheme="minorBidi" w:eastAsiaTheme="minorHAnsi" w:hAnsiTheme="minorBidi" w:cstheme="minorBidi"/>
          <w:lang w:val="en-US"/>
        </w:rPr>
        <w:t>national</w:t>
      </w:r>
      <w:r w:rsidR="00E80F76" w:rsidRPr="00077642">
        <w:rPr>
          <w:rFonts w:asciiTheme="minorBidi" w:eastAsiaTheme="minorHAnsi" w:hAnsiTheme="minorBidi" w:cstheme="minorBidi"/>
          <w:lang w:val="en-US"/>
        </w:rPr>
        <w:t xml:space="preserve"> trips were for corporate reasons, the overwhelming majority of which were </w:t>
      </w:r>
      <w:r w:rsidR="009F7721" w:rsidRPr="00077642">
        <w:rPr>
          <w:rFonts w:asciiTheme="minorBidi" w:eastAsiaTheme="minorHAnsi" w:hAnsiTheme="minorBidi" w:cstheme="minorBidi"/>
          <w:lang w:val="en-US"/>
        </w:rPr>
        <w:t>leisure oriented</w:t>
      </w:r>
      <w:r w:rsidR="00E80F76" w:rsidRPr="00077642">
        <w:rPr>
          <w:rFonts w:asciiTheme="minorBidi" w:eastAsiaTheme="minorHAnsi" w:hAnsiTheme="minorBidi" w:cstheme="minorBidi"/>
          <w:lang w:val="en-US"/>
        </w:rPr>
        <w:t>. Most domestic visitors stayed with friends or relatives or in other non-rented accommodations, with only 34.2</w:t>
      </w:r>
      <w:r w:rsidR="009F7721" w:rsidRPr="00077642">
        <w:rPr>
          <w:rFonts w:asciiTheme="minorBidi" w:eastAsiaTheme="minorHAnsi" w:hAnsiTheme="minorBidi" w:cstheme="minorBidi"/>
          <w:lang w:val="en-US"/>
        </w:rPr>
        <w:t>%</w:t>
      </w:r>
      <w:r w:rsidR="00E80F76" w:rsidRPr="00077642">
        <w:rPr>
          <w:rFonts w:asciiTheme="minorBidi" w:eastAsiaTheme="minorHAnsi" w:hAnsiTheme="minorBidi" w:cstheme="minorBidi"/>
          <w:lang w:val="en-US"/>
        </w:rPr>
        <w:t xml:space="preserve"> of the visits using paid accommodation.</w:t>
      </w:r>
    </w:p>
    <w:p w14:paraId="46F19196" w14:textId="77777777" w:rsidR="00260990" w:rsidRPr="00077642" w:rsidRDefault="00260990" w:rsidP="003C47FD">
      <w:pPr>
        <w:autoSpaceDE w:val="0"/>
        <w:autoSpaceDN w:val="0"/>
        <w:adjustRightInd w:val="0"/>
        <w:spacing w:after="0" w:line="240" w:lineRule="auto"/>
        <w:jc w:val="both"/>
        <w:rPr>
          <w:rFonts w:asciiTheme="minorBidi" w:eastAsiaTheme="minorHAnsi" w:hAnsiTheme="minorBidi" w:cstheme="minorBidi"/>
          <w:color w:val="FF0000"/>
          <w:sz w:val="20"/>
          <w:szCs w:val="20"/>
        </w:rPr>
      </w:pPr>
    </w:p>
    <w:p w14:paraId="34BA01A7" w14:textId="41AC315D" w:rsidR="007D10C8" w:rsidRPr="00077642" w:rsidRDefault="007D10C8" w:rsidP="00076D21">
      <w:pPr>
        <w:pStyle w:val="Heading2"/>
      </w:pPr>
      <w:bookmarkStart w:id="3" w:name="_Toc42737512"/>
      <w:r w:rsidRPr="00077642">
        <w:t>Recent key policy actions (2015-2018)</w:t>
      </w:r>
      <w:bookmarkEnd w:id="3"/>
    </w:p>
    <w:p w14:paraId="6DC64E3E" w14:textId="6BB4836D" w:rsidR="00E05E9B" w:rsidRPr="00077642" w:rsidRDefault="00E05E9B" w:rsidP="003C47FD">
      <w:pPr>
        <w:autoSpaceDE w:val="0"/>
        <w:autoSpaceDN w:val="0"/>
        <w:adjustRightInd w:val="0"/>
        <w:spacing w:after="0" w:line="240" w:lineRule="auto"/>
        <w:jc w:val="both"/>
        <w:rPr>
          <w:rFonts w:asciiTheme="minorBidi" w:eastAsiaTheme="minorHAnsi" w:hAnsiTheme="minorBidi" w:cstheme="minorBidi"/>
          <w:color w:val="FF0000"/>
          <w:sz w:val="20"/>
          <w:szCs w:val="20"/>
        </w:rPr>
      </w:pPr>
    </w:p>
    <w:p w14:paraId="609B5272" w14:textId="77777777" w:rsidR="00D177BA" w:rsidRPr="00077642" w:rsidRDefault="00D177BA" w:rsidP="003C47FD">
      <w:pPr>
        <w:spacing w:after="0" w:line="240" w:lineRule="auto"/>
        <w:jc w:val="both"/>
        <w:rPr>
          <w:rFonts w:asciiTheme="minorBidi" w:eastAsia="Times New Roman" w:hAnsiTheme="minorBidi" w:cstheme="minorBidi"/>
          <w:color w:val="0E101A"/>
          <w:lang w:eastAsia="en-GB"/>
        </w:rPr>
      </w:pPr>
    </w:p>
    <w:p w14:paraId="01004F33" w14:textId="149AC808" w:rsidR="000461A3" w:rsidRPr="000461A3" w:rsidRDefault="00D177BA" w:rsidP="003C47FD">
      <w:pPr>
        <w:spacing w:after="0" w:line="240" w:lineRule="auto"/>
        <w:jc w:val="both"/>
        <w:rPr>
          <w:rFonts w:asciiTheme="minorBidi" w:eastAsia="Times New Roman" w:hAnsiTheme="minorBidi" w:cstheme="minorBidi"/>
          <w:color w:val="0E101A"/>
          <w:lang w:eastAsia="en-GB"/>
        </w:rPr>
      </w:pPr>
      <w:r w:rsidRPr="00084959">
        <w:rPr>
          <w:rFonts w:asciiTheme="minorBidi" w:eastAsia="Times New Roman" w:hAnsiTheme="minorBidi" w:cstheme="minorBidi"/>
          <w:color w:val="0E101A"/>
          <w:lang w:eastAsia="en-GB"/>
        </w:rPr>
        <w:t xml:space="preserve">Poon’s framework strategy that was developed </w:t>
      </w:r>
      <w:r w:rsidR="00D0009E" w:rsidRPr="00084959">
        <w:rPr>
          <w:rFonts w:asciiTheme="minorBidi" w:eastAsia="Times New Roman" w:hAnsiTheme="minorBidi" w:cstheme="minorBidi"/>
          <w:color w:val="0E101A"/>
          <w:lang w:eastAsia="en-GB"/>
        </w:rPr>
        <w:t>considering</w:t>
      </w:r>
      <w:r w:rsidRPr="00084959">
        <w:rPr>
          <w:rFonts w:asciiTheme="minorBidi" w:eastAsia="Times New Roman" w:hAnsiTheme="minorBidi" w:cstheme="minorBidi"/>
          <w:color w:val="0E101A"/>
          <w:lang w:eastAsia="en-GB"/>
        </w:rPr>
        <w:t xml:space="preserve"> the realities of the tourism industry and identified</w:t>
      </w:r>
      <w:r w:rsidR="00E662F7" w:rsidRPr="00084959">
        <w:rPr>
          <w:rFonts w:asciiTheme="minorBidi" w:eastAsia="Times New Roman" w:hAnsiTheme="minorBidi" w:cstheme="minorBidi"/>
          <w:color w:val="0E101A"/>
          <w:lang w:eastAsia="en-GB"/>
        </w:rPr>
        <w:t xml:space="preserve"> </w:t>
      </w:r>
      <w:r w:rsidRPr="00084959">
        <w:rPr>
          <w:rFonts w:asciiTheme="minorBidi" w:eastAsia="Times New Roman" w:hAnsiTheme="minorBidi" w:cstheme="minorBidi"/>
          <w:color w:val="0E101A"/>
          <w:lang w:eastAsia="en-GB"/>
        </w:rPr>
        <w:t>key realities</w:t>
      </w:r>
      <w:r w:rsidR="00636BA0" w:rsidRPr="00084959">
        <w:rPr>
          <w:rFonts w:asciiTheme="minorBidi" w:eastAsia="Times New Roman" w:hAnsiTheme="minorBidi" w:cstheme="minorBidi"/>
          <w:color w:val="0E101A"/>
          <w:lang w:eastAsia="en-GB"/>
        </w:rPr>
        <w:t>.</w:t>
      </w:r>
      <w:r w:rsidR="00942EC4" w:rsidRPr="00084959">
        <w:rPr>
          <w:rFonts w:asciiTheme="minorBidi" w:eastAsia="Times New Roman" w:hAnsiTheme="minorBidi" w:cstheme="minorBidi"/>
          <w:color w:val="0E101A"/>
          <w:lang w:eastAsia="en-GB"/>
        </w:rPr>
        <w:t xml:space="preserve"> </w:t>
      </w:r>
      <w:r w:rsidR="00DA2AF2" w:rsidRPr="00084959">
        <w:rPr>
          <w:rFonts w:asciiTheme="minorBidi" w:eastAsia="Times New Roman" w:hAnsiTheme="minorBidi" w:cstheme="minorBidi"/>
          <w:color w:val="0E101A"/>
          <w:lang w:eastAsia="en-GB"/>
        </w:rPr>
        <w:t xml:space="preserve">To put customers first, be a leader </w:t>
      </w:r>
      <w:r w:rsidR="00EA17E9" w:rsidRPr="00084959">
        <w:rPr>
          <w:rFonts w:asciiTheme="minorBidi" w:eastAsia="Times New Roman" w:hAnsiTheme="minorBidi" w:cstheme="minorBidi"/>
          <w:color w:val="0E101A"/>
          <w:lang w:eastAsia="en-GB"/>
        </w:rPr>
        <w:t xml:space="preserve">in equality, develop </w:t>
      </w:r>
      <w:r w:rsidR="00E96FAE" w:rsidRPr="00084959">
        <w:rPr>
          <w:rFonts w:asciiTheme="minorBidi" w:eastAsia="Times New Roman" w:hAnsiTheme="minorBidi" w:cstheme="minorBidi"/>
          <w:color w:val="0E101A"/>
          <w:lang w:eastAsia="en-GB"/>
        </w:rPr>
        <w:t>fundamental</w:t>
      </w:r>
      <w:r w:rsidR="00EA17E9" w:rsidRPr="00084959">
        <w:rPr>
          <w:rFonts w:asciiTheme="minorBidi" w:eastAsia="Times New Roman" w:hAnsiTheme="minorBidi" w:cstheme="minorBidi"/>
          <w:color w:val="0E101A"/>
          <w:lang w:eastAsia="en-GB"/>
        </w:rPr>
        <w:t xml:space="preserve"> </w:t>
      </w:r>
      <w:r w:rsidR="00E96FAE" w:rsidRPr="00084959">
        <w:rPr>
          <w:rFonts w:asciiTheme="minorBidi" w:eastAsia="Times New Roman" w:hAnsiTheme="minorBidi" w:cstheme="minorBidi"/>
          <w:color w:val="0E101A"/>
          <w:lang w:eastAsia="en-GB"/>
        </w:rPr>
        <w:t>improvements</w:t>
      </w:r>
      <w:r w:rsidR="00EA17E9" w:rsidRPr="00084959">
        <w:rPr>
          <w:rFonts w:asciiTheme="minorBidi" w:eastAsia="Times New Roman" w:hAnsiTheme="minorBidi" w:cstheme="minorBidi"/>
          <w:color w:val="0E101A"/>
          <w:lang w:eastAsia="en-GB"/>
        </w:rPr>
        <w:t xml:space="preserve"> and to strengthen </w:t>
      </w:r>
      <w:r w:rsidR="00FE3BF9" w:rsidRPr="00084959">
        <w:rPr>
          <w:rFonts w:asciiTheme="minorBidi" w:eastAsia="Times New Roman" w:hAnsiTheme="minorBidi" w:cstheme="minorBidi"/>
          <w:color w:val="0E101A"/>
          <w:lang w:eastAsia="en-GB"/>
        </w:rPr>
        <w:t xml:space="preserve">the organisation’s strategic position </w:t>
      </w:r>
      <w:r w:rsidR="00E96FAE" w:rsidRPr="00084959">
        <w:rPr>
          <w:rFonts w:asciiTheme="minorBidi" w:eastAsia="Times New Roman" w:hAnsiTheme="minorBidi" w:cstheme="minorBidi"/>
          <w:color w:val="0E101A"/>
          <w:lang w:eastAsia="en-GB"/>
        </w:rPr>
        <w:t>within</w:t>
      </w:r>
      <w:r w:rsidR="00EA17E9" w:rsidRPr="00084959">
        <w:rPr>
          <w:rFonts w:asciiTheme="minorBidi" w:eastAsia="Times New Roman" w:hAnsiTheme="minorBidi" w:cstheme="minorBidi"/>
          <w:color w:val="0E101A"/>
          <w:lang w:eastAsia="en-GB"/>
        </w:rPr>
        <w:t xml:space="preserve"> </w:t>
      </w:r>
      <w:r w:rsidR="00E96FAE" w:rsidRPr="00084959">
        <w:rPr>
          <w:rFonts w:asciiTheme="minorBidi" w:eastAsia="Times New Roman" w:hAnsiTheme="minorBidi" w:cstheme="minorBidi"/>
          <w:color w:val="0E101A"/>
          <w:lang w:eastAsia="en-GB"/>
        </w:rPr>
        <w:t xml:space="preserve">the industry’s </w:t>
      </w:r>
      <w:r w:rsidR="00AA1782" w:rsidRPr="00084959">
        <w:rPr>
          <w:rFonts w:asciiTheme="minorBidi" w:eastAsia="Times New Roman" w:hAnsiTheme="minorBidi" w:cstheme="minorBidi"/>
          <w:color w:val="0E101A"/>
          <w:lang w:eastAsia="en-GB"/>
        </w:rPr>
        <w:t>importance</w:t>
      </w:r>
      <w:r w:rsidR="00E96FAE" w:rsidRPr="00084959">
        <w:rPr>
          <w:rFonts w:asciiTheme="minorBidi" w:eastAsia="Times New Roman" w:hAnsiTheme="minorBidi" w:cstheme="minorBidi"/>
          <w:color w:val="0E101A"/>
          <w:lang w:eastAsia="en-GB"/>
        </w:rPr>
        <w:t xml:space="preserve"> chains</w:t>
      </w:r>
      <w:r w:rsidR="00AA1782" w:rsidRPr="00084959">
        <w:rPr>
          <w:rFonts w:asciiTheme="minorBidi" w:eastAsia="Times New Roman" w:hAnsiTheme="minorBidi" w:cstheme="minorBidi"/>
          <w:color w:val="0E101A"/>
          <w:lang w:eastAsia="en-GB"/>
        </w:rPr>
        <w:t>.</w:t>
      </w:r>
      <w:r w:rsidR="00E96FAE" w:rsidRPr="00084959">
        <w:rPr>
          <w:rFonts w:asciiTheme="minorBidi" w:eastAsia="Times New Roman" w:hAnsiTheme="minorBidi" w:cstheme="minorBidi"/>
          <w:color w:val="0E101A"/>
          <w:lang w:eastAsia="en-GB"/>
        </w:rPr>
        <w:t xml:space="preserve"> </w:t>
      </w:r>
      <w:r w:rsidR="00D0009E" w:rsidRPr="00084959">
        <w:rPr>
          <w:rFonts w:asciiTheme="minorBidi" w:eastAsia="Times New Roman" w:hAnsiTheme="minorBidi" w:cstheme="minorBidi"/>
          <w:color w:val="0E101A"/>
          <w:lang w:eastAsia="en-GB"/>
        </w:rPr>
        <w:t xml:space="preserve">These four key elements </w:t>
      </w:r>
      <w:r w:rsidR="00826439" w:rsidRPr="00084959">
        <w:rPr>
          <w:rFonts w:asciiTheme="minorBidi" w:eastAsia="Times New Roman" w:hAnsiTheme="minorBidi" w:cstheme="minorBidi"/>
          <w:color w:val="0E101A"/>
          <w:lang w:eastAsia="en-GB"/>
        </w:rPr>
        <w:t xml:space="preserve">where </w:t>
      </w:r>
      <w:r w:rsidR="00FF4D9D" w:rsidRPr="00084959">
        <w:rPr>
          <w:rFonts w:asciiTheme="minorBidi" w:eastAsia="Times New Roman" w:hAnsiTheme="minorBidi" w:cstheme="minorBidi"/>
          <w:color w:val="0E101A"/>
          <w:lang w:eastAsia="en-GB"/>
        </w:rPr>
        <w:t>it</w:t>
      </w:r>
      <w:r w:rsidR="00826439" w:rsidRPr="00084959">
        <w:rPr>
          <w:rFonts w:asciiTheme="minorBidi" w:eastAsia="Times New Roman" w:hAnsiTheme="minorBidi" w:cstheme="minorBidi"/>
          <w:color w:val="0E101A"/>
          <w:lang w:eastAsia="en-GB"/>
        </w:rPr>
        <w:t xml:space="preserve"> </w:t>
      </w:r>
      <w:r w:rsidR="00085788" w:rsidRPr="00084959">
        <w:rPr>
          <w:rFonts w:asciiTheme="minorBidi" w:eastAsia="Times New Roman" w:hAnsiTheme="minorBidi" w:cstheme="minorBidi"/>
          <w:color w:val="0E101A"/>
          <w:lang w:eastAsia="en-GB"/>
        </w:rPr>
        <w:t>relates</w:t>
      </w:r>
      <w:r w:rsidR="00826439" w:rsidRPr="00084959">
        <w:rPr>
          <w:rFonts w:asciiTheme="minorBidi" w:eastAsia="Times New Roman" w:hAnsiTheme="minorBidi" w:cstheme="minorBidi"/>
          <w:color w:val="0E101A"/>
          <w:lang w:eastAsia="en-GB"/>
        </w:rPr>
        <w:t xml:space="preserve"> to the strategy the </w:t>
      </w:r>
      <w:r w:rsidR="00993A48" w:rsidRPr="00084959">
        <w:rPr>
          <w:rFonts w:asciiTheme="minorBidi" w:eastAsia="Times New Roman" w:hAnsiTheme="minorBidi" w:cstheme="minorBidi"/>
          <w:color w:val="0E101A"/>
          <w:lang w:eastAsia="en-GB"/>
        </w:rPr>
        <w:t xml:space="preserve">Greek government applied </w:t>
      </w:r>
      <w:r w:rsidR="00FF4D9D" w:rsidRPr="00084959">
        <w:rPr>
          <w:rFonts w:asciiTheme="minorBidi" w:eastAsia="Times New Roman" w:hAnsiTheme="minorBidi" w:cstheme="minorBidi"/>
          <w:color w:val="0E101A"/>
          <w:lang w:eastAsia="en-GB"/>
        </w:rPr>
        <w:t>through 2015 and 2018</w:t>
      </w:r>
      <w:r w:rsidR="00847488" w:rsidRPr="00084959">
        <w:rPr>
          <w:rFonts w:asciiTheme="minorBidi" w:eastAsia="Times New Roman" w:hAnsiTheme="minorBidi" w:cstheme="minorBidi"/>
          <w:color w:val="0E101A"/>
          <w:lang w:eastAsia="en-GB"/>
        </w:rPr>
        <w:t xml:space="preserve">. these </w:t>
      </w:r>
      <w:r w:rsidR="000461A3" w:rsidRPr="000461A3">
        <w:rPr>
          <w:rFonts w:asciiTheme="minorBidi" w:eastAsia="Times New Roman" w:hAnsiTheme="minorBidi" w:cstheme="minorBidi"/>
          <w:color w:val="0E101A"/>
          <w:lang w:eastAsia="en-GB"/>
        </w:rPr>
        <w:t xml:space="preserve">major steps </w:t>
      </w:r>
      <w:r w:rsidR="007116CD" w:rsidRPr="00084959">
        <w:rPr>
          <w:rFonts w:asciiTheme="minorBidi" w:eastAsia="Times New Roman" w:hAnsiTheme="minorBidi" w:cstheme="minorBidi"/>
          <w:color w:val="0E101A"/>
          <w:lang w:eastAsia="en-GB"/>
        </w:rPr>
        <w:t xml:space="preserve">were </w:t>
      </w:r>
      <w:r w:rsidR="000461A3" w:rsidRPr="000461A3">
        <w:rPr>
          <w:rFonts w:asciiTheme="minorBidi" w:eastAsia="Times New Roman" w:hAnsiTheme="minorBidi" w:cstheme="minorBidi"/>
          <w:color w:val="0E101A"/>
          <w:lang w:eastAsia="en-GB"/>
        </w:rPr>
        <w:t>taken within the context of the National and Regional Tourism Policy have led to the stated above achievements</w:t>
      </w:r>
      <w:r w:rsidR="00797170" w:rsidRPr="00084959">
        <w:rPr>
          <w:rFonts w:asciiTheme="minorBidi" w:eastAsia="Times New Roman" w:hAnsiTheme="minorBidi" w:cstheme="minorBidi"/>
          <w:color w:val="0E101A"/>
          <w:lang w:eastAsia="en-GB"/>
        </w:rPr>
        <w:t>:</w:t>
      </w:r>
    </w:p>
    <w:p w14:paraId="03EB0337" w14:textId="77777777" w:rsidR="000461A3" w:rsidRPr="000461A3" w:rsidRDefault="000461A3" w:rsidP="003C47FD">
      <w:pPr>
        <w:spacing w:after="0" w:line="240" w:lineRule="auto"/>
        <w:jc w:val="both"/>
        <w:rPr>
          <w:rFonts w:asciiTheme="minorBidi" w:eastAsia="Times New Roman" w:hAnsiTheme="minorBidi" w:cstheme="minorBidi"/>
          <w:color w:val="0E101A"/>
          <w:lang w:eastAsia="en-GB"/>
        </w:rPr>
      </w:pPr>
    </w:p>
    <w:p w14:paraId="69E7047C" w14:textId="77777777"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Promotion of a common global Brand and alternative "Island &amp; Mainland" attractions per target audience.</w:t>
      </w:r>
    </w:p>
    <w:p w14:paraId="5EA3F486" w14:textId="77777777"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Completion of the formalisation of Tourism laws (in the last 100 years).</w:t>
      </w:r>
    </w:p>
    <w:p w14:paraId="52E8B3B6" w14:textId="12D8362E"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lastRenderedPageBreak/>
        <w:t>Upgrade of Tourism Education (Reopening of Guide Schools</w:t>
      </w:r>
      <w:r w:rsidR="00D9018A">
        <w:rPr>
          <w:rFonts w:asciiTheme="minorBidi" w:eastAsia="Times New Roman" w:hAnsiTheme="minorBidi" w:cstheme="minorBidi"/>
          <w:color w:val="0E101A"/>
          <w:lang w:eastAsia="en-GB"/>
        </w:rPr>
        <w:t>,</w:t>
      </w:r>
      <w:r w:rsidRPr="000461A3">
        <w:rPr>
          <w:rFonts w:asciiTheme="minorBidi" w:eastAsia="Times New Roman" w:hAnsiTheme="minorBidi" w:cstheme="minorBidi"/>
          <w:color w:val="0E101A"/>
          <w:lang w:eastAsia="en-GB"/>
        </w:rPr>
        <w:t xml:space="preserve"> Improving and Modernisation of ASTE and IEK Tourism Schools).</w:t>
      </w:r>
    </w:p>
    <w:p w14:paraId="444330B2" w14:textId="77777777"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Interconnection between the tourism sector, the local agri-food sector, and the manufacturing sector.</w:t>
      </w:r>
    </w:p>
    <w:p w14:paraId="60B005DD" w14:textId="26132AC4"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Simplification of operating processes and the management of tourism companies</w:t>
      </w:r>
      <w:r w:rsidR="00D9018A">
        <w:rPr>
          <w:rFonts w:asciiTheme="minorBidi" w:eastAsia="Times New Roman" w:hAnsiTheme="minorBidi" w:cstheme="minorBidi"/>
          <w:color w:val="0E101A"/>
          <w:lang w:eastAsia="en-GB"/>
        </w:rPr>
        <w:t>.</w:t>
      </w:r>
    </w:p>
    <w:p w14:paraId="5BDDCA06" w14:textId="77777777"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Funding and supporting Small and Medium Entrepreneurship for innovative tourism and thematic tourism ventures by NSRF projects (€230 million)</w:t>
      </w:r>
    </w:p>
    <w:p w14:paraId="669C20BE" w14:textId="1A3D5C78" w:rsidR="000461A3" w:rsidRPr="000461A3" w:rsidRDefault="000461A3" w:rsidP="003C47FD">
      <w:pPr>
        <w:numPr>
          <w:ilvl w:val="0"/>
          <w:numId w:val="12"/>
        </w:numPr>
        <w:spacing w:after="0" w:line="240" w:lineRule="auto"/>
        <w:jc w:val="both"/>
        <w:rPr>
          <w:rFonts w:asciiTheme="minorBidi" w:eastAsia="Times New Roman" w:hAnsiTheme="minorBidi" w:cstheme="minorBidi"/>
          <w:color w:val="0E101A"/>
          <w:lang w:eastAsia="en-GB"/>
        </w:rPr>
      </w:pPr>
      <w:r w:rsidRPr="000461A3">
        <w:rPr>
          <w:rFonts w:asciiTheme="minorBidi" w:eastAsia="Times New Roman" w:hAnsiTheme="minorBidi" w:cstheme="minorBidi"/>
          <w:color w:val="0E101A"/>
          <w:lang w:eastAsia="en-GB"/>
        </w:rPr>
        <w:t>Implementation of OECD recommendations in the context of the OECD Competition Assessment Reviews, Greece, 2014</w:t>
      </w:r>
      <w:r w:rsidR="00D9018A">
        <w:rPr>
          <w:rFonts w:asciiTheme="minorBidi" w:eastAsia="Times New Roman" w:hAnsiTheme="minorBidi" w:cstheme="minorBidi"/>
          <w:color w:val="0E101A"/>
          <w:lang w:eastAsia="en-GB"/>
        </w:rPr>
        <w:t>-</w:t>
      </w:r>
      <w:r w:rsidRPr="000461A3">
        <w:rPr>
          <w:rFonts w:asciiTheme="minorBidi" w:eastAsia="Times New Roman" w:hAnsiTheme="minorBidi" w:cstheme="minorBidi"/>
          <w:color w:val="0E101A"/>
          <w:lang w:eastAsia="en-GB"/>
        </w:rPr>
        <w:t>Toolkit I, as well as in the context of the study Measurement and Reduction of Administrative Burdens in Greece: Overview of 13 Sectors -Tourism.</w:t>
      </w:r>
    </w:p>
    <w:p w14:paraId="66F7547B" w14:textId="1AF9C796" w:rsidR="007D10C8" w:rsidRPr="002B1403" w:rsidRDefault="007D10C8" w:rsidP="002B1403">
      <w:pPr>
        <w:pStyle w:val="Heading1"/>
      </w:pPr>
      <w:bookmarkStart w:id="4" w:name="_Toc42737513"/>
      <w:r w:rsidRPr="002B1403">
        <w:t>Strategic Goals of National and</w:t>
      </w:r>
      <w:r w:rsidR="00D22156" w:rsidRPr="002B1403">
        <w:t xml:space="preserve"> </w:t>
      </w:r>
      <w:r w:rsidRPr="002B1403">
        <w:t>Regional Tourism Policy</w:t>
      </w:r>
      <w:bookmarkEnd w:id="4"/>
    </w:p>
    <w:p w14:paraId="788A535C" w14:textId="7E74AE68" w:rsidR="00767A24" w:rsidRPr="00077642" w:rsidRDefault="00767A24" w:rsidP="003C47FD">
      <w:pPr>
        <w:autoSpaceDE w:val="0"/>
        <w:autoSpaceDN w:val="0"/>
        <w:adjustRightInd w:val="0"/>
        <w:spacing w:after="0" w:line="240" w:lineRule="auto"/>
        <w:jc w:val="both"/>
        <w:rPr>
          <w:rFonts w:asciiTheme="minorBidi" w:eastAsiaTheme="minorHAnsi" w:hAnsiTheme="minorBidi" w:cstheme="minorBidi"/>
        </w:rPr>
      </w:pPr>
    </w:p>
    <w:p w14:paraId="7AD186C1" w14:textId="5C77FE47" w:rsidR="00B514FF" w:rsidRPr="002F6727" w:rsidRDefault="009D1AAF" w:rsidP="003C47FD">
      <w:pPr>
        <w:spacing w:after="0" w:line="240" w:lineRule="auto"/>
        <w:jc w:val="both"/>
        <w:rPr>
          <w:rFonts w:asciiTheme="minorBidi" w:eastAsia="Times New Roman" w:hAnsiTheme="minorBidi" w:cstheme="minorBidi"/>
          <w:color w:val="0E101A"/>
          <w:lang w:eastAsia="en-GB"/>
        </w:rPr>
      </w:pPr>
      <w:r w:rsidRPr="00084959">
        <w:rPr>
          <w:rFonts w:asciiTheme="minorBidi" w:eastAsiaTheme="minorHAnsi" w:hAnsiTheme="minorBidi" w:cstheme="minorBidi"/>
          <w:lang w:val="en-US"/>
        </w:rPr>
        <w:t xml:space="preserve">One of the key element for strategic planning </w:t>
      </w:r>
      <w:r w:rsidR="003A029E" w:rsidRPr="00084959">
        <w:rPr>
          <w:rFonts w:asciiTheme="minorBidi" w:eastAsiaTheme="minorHAnsi" w:hAnsiTheme="minorBidi" w:cstheme="minorBidi"/>
          <w:lang w:val="en-US"/>
        </w:rPr>
        <w:t>i</w:t>
      </w:r>
      <w:r w:rsidRPr="00084959">
        <w:rPr>
          <w:rFonts w:asciiTheme="minorBidi" w:eastAsiaTheme="minorHAnsi" w:hAnsiTheme="minorBidi" w:cstheme="minorBidi"/>
          <w:lang w:val="en-US"/>
        </w:rPr>
        <w:t xml:space="preserve">s the purpose, with the Greek government’s </w:t>
      </w:r>
      <w:r w:rsidRPr="00084959">
        <w:rPr>
          <w:rFonts w:asciiTheme="minorBidi" w:eastAsiaTheme="minorHAnsi" w:hAnsiTheme="minorBidi" w:cstheme="minorBidi"/>
        </w:rPr>
        <w:t>realising</w:t>
      </w:r>
      <w:r w:rsidRPr="00084959">
        <w:rPr>
          <w:rFonts w:asciiTheme="minorBidi" w:eastAsiaTheme="minorHAnsi" w:hAnsiTheme="minorBidi" w:cstheme="minorBidi"/>
          <w:lang w:val="en-US"/>
        </w:rPr>
        <w:t xml:space="preserve"> the revenue from its tourism sector and its benefits by lifting the countries’ risk situation it was in, the authorities had to take steps to increase that value to it</w:t>
      </w:r>
      <w:r w:rsidR="00A7238C" w:rsidRPr="00084959">
        <w:rPr>
          <w:rFonts w:asciiTheme="minorBidi" w:eastAsiaTheme="minorHAnsi" w:hAnsiTheme="minorBidi" w:cstheme="minorBidi"/>
          <w:lang w:val="en-US"/>
        </w:rPr>
        <w:t>s</w:t>
      </w:r>
      <w:r w:rsidRPr="00084959">
        <w:rPr>
          <w:rFonts w:asciiTheme="minorBidi" w:eastAsiaTheme="minorHAnsi" w:hAnsiTheme="minorBidi" w:cstheme="minorBidi"/>
          <w:lang w:val="en-US"/>
        </w:rPr>
        <w:t xml:space="preserve"> own profit in a way or other</w:t>
      </w:r>
      <w:r w:rsidR="00487809" w:rsidRPr="00084959">
        <w:rPr>
          <w:rFonts w:asciiTheme="minorBidi" w:eastAsiaTheme="minorHAnsi" w:hAnsiTheme="minorBidi" w:cstheme="minorBidi"/>
          <w:lang w:val="en-US"/>
        </w:rPr>
        <w:t>.</w:t>
      </w:r>
      <w:r w:rsidR="006701A7" w:rsidRPr="00084959">
        <w:rPr>
          <w:rFonts w:asciiTheme="minorBidi" w:eastAsiaTheme="minorHAnsi" w:hAnsiTheme="minorBidi" w:cstheme="minorBidi"/>
          <w:lang w:val="en-US"/>
        </w:rPr>
        <w:t xml:space="preserve"> </w:t>
      </w:r>
      <w:r w:rsidR="00261163" w:rsidRPr="00084959">
        <w:rPr>
          <w:rFonts w:asciiTheme="minorBidi" w:eastAsiaTheme="minorHAnsi" w:hAnsiTheme="minorBidi" w:cstheme="minorBidi"/>
          <w:lang w:val="en-US"/>
        </w:rPr>
        <w:t xml:space="preserve">Co-ordination strategy can be seen through </w:t>
      </w:r>
      <w:r w:rsidR="005E1EC8" w:rsidRPr="00084959">
        <w:rPr>
          <w:rFonts w:asciiTheme="minorBidi" w:eastAsiaTheme="minorHAnsi" w:hAnsiTheme="minorBidi" w:cstheme="minorBidi"/>
          <w:lang w:val="en-US"/>
        </w:rPr>
        <w:t xml:space="preserve">the </w:t>
      </w:r>
      <w:r w:rsidR="00C85589" w:rsidRPr="00084959">
        <w:rPr>
          <w:rFonts w:asciiTheme="minorBidi" w:eastAsiaTheme="minorHAnsi" w:hAnsiTheme="minorBidi" w:cstheme="minorBidi"/>
          <w:lang w:val="en-US"/>
        </w:rPr>
        <w:t xml:space="preserve">goals that were set </w:t>
      </w:r>
      <w:r w:rsidR="00D73A9F" w:rsidRPr="00084959">
        <w:rPr>
          <w:rFonts w:asciiTheme="minorBidi" w:eastAsiaTheme="minorHAnsi" w:hAnsiTheme="minorBidi" w:cstheme="minorBidi"/>
          <w:lang w:val="en-US"/>
        </w:rPr>
        <w:t>as</w:t>
      </w:r>
      <w:r w:rsidR="005017EE" w:rsidRPr="00084959">
        <w:rPr>
          <w:rFonts w:asciiTheme="minorBidi" w:eastAsiaTheme="minorHAnsi" w:hAnsiTheme="minorBidi" w:cstheme="minorBidi"/>
          <w:lang w:val="en-US"/>
        </w:rPr>
        <w:t xml:space="preserve"> </w:t>
      </w:r>
      <w:r w:rsidR="002F6727" w:rsidRPr="002F6727">
        <w:rPr>
          <w:rFonts w:asciiTheme="minorBidi" w:eastAsia="Times New Roman" w:hAnsiTheme="minorBidi" w:cstheme="minorBidi"/>
          <w:color w:val="0E101A"/>
          <w:lang w:eastAsia="en-GB"/>
        </w:rPr>
        <w:t>The Hellenic government released its vision</w:t>
      </w:r>
      <w:r w:rsidR="00487809" w:rsidRPr="00084959">
        <w:rPr>
          <w:rFonts w:asciiTheme="minorBidi" w:eastAsia="Times New Roman" w:hAnsiTheme="minorBidi" w:cstheme="minorBidi"/>
          <w:color w:val="0E101A"/>
          <w:lang w:eastAsia="en-GB"/>
        </w:rPr>
        <w:t xml:space="preserve"> and</w:t>
      </w:r>
      <w:r w:rsidR="007E3012" w:rsidRPr="00084959">
        <w:rPr>
          <w:rFonts w:asciiTheme="minorBidi" w:eastAsia="Times New Roman" w:hAnsiTheme="minorBidi" w:cstheme="minorBidi"/>
          <w:color w:val="0E101A"/>
          <w:lang w:eastAsia="en-GB"/>
        </w:rPr>
        <w:t xml:space="preserve"> aim</w:t>
      </w:r>
      <w:r w:rsidR="002F6727" w:rsidRPr="002F6727">
        <w:rPr>
          <w:rFonts w:asciiTheme="minorBidi" w:eastAsia="Times New Roman" w:hAnsiTheme="minorBidi" w:cstheme="minorBidi"/>
          <w:color w:val="0E101A"/>
          <w:lang w:eastAsia="en-GB"/>
        </w:rPr>
        <w:t xml:space="preserve"> for the tourism industry to make it a top 365-day destination providing genuinely multicultural and aesthetic experiences. A destination that will become the ultimate place to travel to all through the year, providing exclusive and full travel experience across the country and not only to the usual destinations of the Greek islands. They also set a target to become one of the leading five European destinations and top three in the Mediterranean by 2020, specialising in “experiential travel”.</w:t>
      </w:r>
      <w:r w:rsidR="00E048F1" w:rsidRPr="00084959">
        <w:rPr>
          <w:rFonts w:asciiTheme="minorBidi" w:eastAsia="Times New Roman" w:hAnsiTheme="minorBidi" w:cstheme="minorBidi"/>
          <w:color w:val="0E101A"/>
          <w:lang w:eastAsia="en-GB"/>
        </w:rPr>
        <w:t xml:space="preserve"> The mission </w:t>
      </w:r>
      <w:r w:rsidR="0086342C" w:rsidRPr="00084959">
        <w:rPr>
          <w:rFonts w:asciiTheme="minorBidi" w:eastAsia="Times New Roman" w:hAnsiTheme="minorBidi" w:cstheme="minorBidi"/>
          <w:color w:val="0E101A"/>
          <w:lang w:eastAsia="en-GB"/>
        </w:rPr>
        <w:t xml:space="preserve">is must be influenced by </w:t>
      </w:r>
      <w:r w:rsidR="004E0D81" w:rsidRPr="00084959">
        <w:rPr>
          <w:rFonts w:asciiTheme="minorBidi" w:eastAsia="Times New Roman" w:hAnsiTheme="minorBidi" w:cstheme="minorBidi"/>
          <w:color w:val="0E101A"/>
          <w:lang w:eastAsia="en-GB"/>
        </w:rPr>
        <w:t xml:space="preserve">the culture and the climate of the country </w:t>
      </w:r>
      <w:r w:rsidR="00F53F9D" w:rsidRPr="00084959">
        <w:rPr>
          <w:rFonts w:asciiTheme="minorBidi" w:eastAsia="Times New Roman" w:hAnsiTheme="minorBidi" w:cstheme="minorBidi"/>
          <w:color w:val="0E101A"/>
          <w:lang w:eastAsia="en-GB"/>
        </w:rPr>
        <w:t>as they boost the nature of tourism and hospitality businesses across the country</w:t>
      </w:r>
      <w:r w:rsidR="0064543B" w:rsidRPr="00084959">
        <w:rPr>
          <w:rFonts w:asciiTheme="minorBidi" w:eastAsia="Times New Roman" w:hAnsiTheme="minorBidi" w:cstheme="minorBidi"/>
          <w:color w:val="0E101A"/>
          <w:lang w:eastAsia="en-GB"/>
        </w:rPr>
        <w:t>.</w:t>
      </w:r>
      <w:r w:rsidR="005A7E80" w:rsidRPr="00084959">
        <w:rPr>
          <w:rFonts w:asciiTheme="minorBidi" w:eastAsia="Times New Roman" w:hAnsiTheme="minorBidi" w:cstheme="minorBidi"/>
          <w:color w:val="0E101A"/>
          <w:lang w:eastAsia="en-GB"/>
        </w:rPr>
        <w:t xml:space="preserve"> </w:t>
      </w:r>
    </w:p>
    <w:p w14:paraId="0FF655C8" w14:textId="77777777" w:rsidR="002F6727" w:rsidRPr="002F6727" w:rsidRDefault="002F6727" w:rsidP="003C47FD">
      <w:pPr>
        <w:spacing w:after="0" w:line="240" w:lineRule="auto"/>
        <w:jc w:val="both"/>
        <w:rPr>
          <w:rFonts w:asciiTheme="minorBidi" w:eastAsia="Times New Roman" w:hAnsiTheme="minorBidi" w:cstheme="minorBidi"/>
          <w:color w:val="0E101A"/>
          <w:lang w:eastAsia="en-GB"/>
        </w:rPr>
      </w:pPr>
    </w:p>
    <w:p w14:paraId="7845955F" w14:textId="77777777" w:rsidR="002F6727" w:rsidRPr="002F6727" w:rsidRDefault="002F6727" w:rsidP="003C47FD">
      <w:p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The strategic goals include:</w:t>
      </w:r>
    </w:p>
    <w:p w14:paraId="208054CD" w14:textId="77777777" w:rsidR="002F6727" w:rsidRPr="002F6727" w:rsidRDefault="002F6727" w:rsidP="003C47FD">
      <w:pPr>
        <w:spacing w:after="0" w:line="240" w:lineRule="auto"/>
        <w:jc w:val="both"/>
        <w:rPr>
          <w:rFonts w:asciiTheme="minorBidi" w:eastAsia="Times New Roman" w:hAnsiTheme="minorBidi" w:cstheme="minorBidi"/>
          <w:color w:val="0E101A"/>
          <w:lang w:eastAsia="en-GB"/>
        </w:rPr>
      </w:pPr>
    </w:p>
    <w:p w14:paraId="7641F68A"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Promote Greece as a global safe and attractive destination all year.</w:t>
      </w:r>
    </w:p>
    <w:p w14:paraId="5B9C0391"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Improve tourism industry’s involvement in GDP.</w:t>
      </w:r>
    </w:p>
    <w:p w14:paraId="0B41C033"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Increase revenue per tourist.</w:t>
      </w:r>
    </w:p>
    <w:p w14:paraId="747714EE"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Development of tourist services, facilities, and infrastructure.</w:t>
      </w:r>
    </w:p>
    <w:p w14:paraId="176AD557"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Extending summer season and boosting winter season.</w:t>
      </w:r>
    </w:p>
    <w:p w14:paraId="78872D37"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Promoting the competitive benefits of “New Greek” targets.</w:t>
      </w:r>
    </w:p>
    <w:p w14:paraId="74DE832D"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Developing thematic tourism.</w:t>
      </w:r>
    </w:p>
    <w:p w14:paraId="175B3A47"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Move into the new external market.</w:t>
      </w:r>
    </w:p>
    <w:p w14:paraId="21D7830C" w14:textId="77777777" w:rsidR="002F6727" w:rsidRPr="002F6727" w:rsidRDefault="002F6727" w:rsidP="003C47FD">
      <w:pPr>
        <w:numPr>
          <w:ilvl w:val="0"/>
          <w:numId w:val="13"/>
        </w:numPr>
        <w:spacing w:after="0" w:line="240" w:lineRule="auto"/>
        <w:jc w:val="both"/>
        <w:rPr>
          <w:rFonts w:asciiTheme="minorBidi" w:eastAsia="Times New Roman" w:hAnsiTheme="minorBidi" w:cstheme="minorBidi"/>
          <w:color w:val="0E101A"/>
          <w:lang w:eastAsia="en-GB"/>
        </w:rPr>
      </w:pPr>
      <w:r w:rsidRPr="002F6727">
        <w:rPr>
          <w:rFonts w:asciiTheme="minorBidi" w:eastAsia="Times New Roman" w:hAnsiTheme="minorBidi" w:cstheme="minorBidi"/>
          <w:color w:val="0E101A"/>
          <w:lang w:eastAsia="en-GB"/>
        </w:rPr>
        <w:t>Generating solid value-added projects in tourism.</w:t>
      </w:r>
    </w:p>
    <w:p w14:paraId="41F08E62" w14:textId="77777777" w:rsidR="00B41462" w:rsidRPr="00084959" w:rsidRDefault="00B41462" w:rsidP="003C47FD">
      <w:pPr>
        <w:autoSpaceDE w:val="0"/>
        <w:autoSpaceDN w:val="0"/>
        <w:adjustRightInd w:val="0"/>
        <w:spacing w:after="0" w:line="240" w:lineRule="auto"/>
        <w:jc w:val="both"/>
        <w:rPr>
          <w:rFonts w:asciiTheme="minorBidi" w:eastAsiaTheme="minorHAnsi" w:hAnsiTheme="minorBidi" w:cstheme="minorBidi"/>
        </w:rPr>
      </w:pPr>
    </w:p>
    <w:p w14:paraId="07BDDC04" w14:textId="3AC4320E" w:rsidR="00296089" w:rsidRPr="00084959" w:rsidRDefault="002F6727" w:rsidP="003C47FD">
      <w:pPr>
        <w:autoSpaceDE w:val="0"/>
        <w:autoSpaceDN w:val="0"/>
        <w:adjustRightInd w:val="0"/>
        <w:jc w:val="both"/>
        <w:rPr>
          <w:rFonts w:asciiTheme="minorBidi" w:eastAsiaTheme="minorHAnsi" w:hAnsiTheme="minorBidi" w:cstheme="minorBidi"/>
        </w:rPr>
      </w:pPr>
      <w:r w:rsidRPr="00084959">
        <w:rPr>
          <w:rFonts w:asciiTheme="minorBidi" w:eastAsiaTheme="minorHAnsi" w:hAnsiTheme="minorBidi" w:cstheme="minorBidi"/>
        </w:rPr>
        <w:t>T</w:t>
      </w:r>
      <w:r w:rsidR="00432DA7" w:rsidRPr="00084959">
        <w:rPr>
          <w:rFonts w:asciiTheme="minorBidi" w:eastAsiaTheme="minorHAnsi" w:hAnsiTheme="minorBidi" w:cstheme="minorBidi"/>
        </w:rPr>
        <w:t>o meet the strategic goals stated above</w:t>
      </w:r>
      <w:r w:rsidR="00273F91" w:rsidRPr="00084959">
        <w:rPr>
          <w:rFonts w:asciiTheme="minorBidi" w:eastAsiaTheme="minorHAnsi" w:hAnsiTheme="minorBidi" w:cstheme="minorBidi"/>
        </w:rPr>
        <w:t xml:space="preserve">, specific policy acts </w:t>
      </w:r>
      <w:r w:rsidR="00993F2C" w:rsidRPr="00084959">
        <w:rPr>
          <w:rFonts w:asciiTheme="minorBidi" w:eastAsiaTheme="minorHAnsi" w:hAnsiTheme="minorBidi" w:cstheme="minorBidi"/>
        </w:rPr>
        <w:t>were</w:t>
      </w:r>
      <w:r w:rsidR="00314FA6" w:rsidRPr="00084959">
        <w:rPr>
          <w:rFonts w:asciiTheme="minorBidi" w:eastAsiaTheme="minorHAnsi" w:hAnsiTheme="minorBidi" w:cstheme="minorBidi"/>
        </w:rPr>
        <w:t xml:space="preserve"> in processes of implementation</w:t>
      </w:r>
      <w:r w:rsidR="00E84EEC" w:rsidRPr="00084959">
        <w:rPr>
          <w:rFonts w:asciiTheme="minorBidi" w:eastAsiaTheme="minorHAnsi" w:hAnsiTheme="minorBidi" w:cstheme="minorBidi"/>
        </w:rPr>
        <w:t>.</w:t>
      </w:r>
      <w:r w:rsidR="000C3E73" w:rsidRPr="00084959">
        <w:rPr>
          <w:rFonts w:asciiTheme="minorBidi" w:eastAsiaTheme="minorHAnsi" w:hAnsiTheme="minorBidi" w:cstheme="minorBidi"/>
        </w:rPr>
        <w:t xml:space="preserve"> </w:t>
      </w:r>
    </w:p>
    <w:p w14:paraId="57D952F1" w14:textId="1FD1E09B" w:rsidR="009124F5" w:rsidRPr="00077642" w:rsidRDefault="0022509F" w:rsidP="00076D21">
      <w:pPr>
        <w:pStyle w:val="Heading2"/>
        <w:rPr>
          <w:rFonts w:eastAsiaTheme="minorHAnsi"/>
          <w:sz w:val="22"/>
          <w:szCs w:val="22"/>
        </w:rPr>
      </w:pPr>
      <w:bookmarkStart w:id="5" w:name="_Toc42737514"/>
      <w:r w:rsidRPr="00077642">
        <w:rPr>
          <w:rFonts w:eastAsiaTheme="minorHAnsi"/>
        </w:rPr>
        <w:t xml:space="preserve">Policy </w:t>
      </w:r>
      <w:r w:rsidR="00296089" w:rsidRPr="00077642">
        <w:rPr>
          <w:rFonts w:eastAsiaTheme="minorHAnsi"/>
        </w:rPr>
        <w:t xml:space="preserve">under implementation </w:t>
      </w:r>
      <w:r w:rsidR="007369E0" w:rsidRPr="00077642">
        <w:rPr>
          <w:rFonts w:eastAsiaTheme="minorHAnsi"/>
        </w:rPr>
        <w:t>2018 – 2019:</w:t>
      </w:r>
      <w:bookmarkEnd w:id="5"/>
    </w:p>
    <w:p w14:paraId="424234D7" w14:textId="77777777" w:rsidR="00C43E4F" w:rsidRPr="00077642" w:rsidRDefault="00C43E4F" w:rsidP="003C47FD">
      <w:pPr>
        <w:pStyle w:val="ListParagraph"/>
        <w:autoSpaceDE w:val="0"/>
        <w:autoSpaceDN w:val="0"/>
        <w:adjustRightInd w:val="0"/>
        <w:jc w:val="both"/>
        <w:rPr>
          <w:rFonts w:asciiTheme="minorBidi" w:eastAsiaTheme="minorHAnsi" w:hAnsiTheme="minorBidi" w:cstheme="minorBidi"/>
          <w:sz w:val="22"/>
          <w:szCs w:val="22"/>
        </w:rPr>
      </w:pPr>
    </w:p>
    <w:p w14:paraId="3BF6A355" w14:textId="734C010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Modernising the institutional structure of tourism organisations to meet the growing demand for tourists</w:t>
      </w:r>
      <w:r w:rsidR="00916380">
        <w:rPr>
          <w:rFonts w:asciiTheme="minorBidi" w:eastAsia="Times New Roman" w:hAnsiTheme="minorBidi" w:cstheme="minorBidi"/>
          <w:color w:val="0E101A"/>
          <w:lang w:eastAsia="en-GB"/>
        </w:rPr>
        <w:t>.</w:t>
      </w:r>
    </w:p>
    <w:p w14:paraId="7FE4CCAA" w14:textId="3F417DDE"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Development and creation of thematic tourist programs</w:t>
      </w:r>
      <w:r w:rsidR="00916380">
        <w:rPr>
          <w:rFonts w:asciiTheme="minorBidi" w:eastAsia="Times New Roman" w:hAnsiTheme="minorBidi" w:cstheme="minorBidi"/>
          <w:color w:val="0E101A"/>
          <w:lang w:eastAsia="en-GB"/>
        </w:rPr>
        <w:t>.</w:t>
      </w:r>
    </w:p>
    <w:p w14:paraId="078C9F54" w14:textId="3104993B"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Assisting the business community to grow the number of beds and enhance the standard of current beds and facilities</w:t>
      </w:r>
      <w:r w:rsidR="00916380">
        <w:rPr>
          <w:rFonts w:asciiTheme="minorBidi" w:eastAsia="Times New Roman" w:hAnsiTheme="minorBidi" w:cstheme="minorBidi"/>
          <w:color w:val="0E101A"/>
          <w:lang w:eastAsia="en-GB"/>
        </w:rPr>
        <w:t>.</w:t>
      </w:r>
    </w:p>
    <w:p w14:paraId="38C91FE0" w14:textId="3D12554C"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Improving a competitive framework for encouraging investment in the tourism sector</w:t>
      </w:r>
      <w:r w:rsidR="00916380">
        <w:rPr>
          <w:rFonts w:asciiTheme="minorBidi" w:eastAsia="Times New Roman" w:hAnsiTheme="minorBidi" w:cstheme="minorBidi"/>
          <w:color w:val="0E101A"/>
          <w:lang w:eastAsia="en-GB"/>
        </w:rPr>
        <w:t>.</w:t>
      </w:r>
      <w:r w:rsidRPr="00FC06D5">
        <w:rPr>
          <w:rFonts w:asciiTheme="minorBidi" w:eastAsia="Times New Roman" w:hAnsiTheme="minorBidi" w:cstheme="minorBidi"/>
          <w:color w:val="0E101A"/>
          <w:lang w:eastAsia="en-GB"/>
        </w:rPr>
        <w:t xml:space="preserve"> </w:t>
      </w:r>
      <w:r w:rsidR="00916380">
        <w:rPr>
          <w:rFonts w:asciiTheme="minorBidi" w:eastAsia="Times New Roman" w:hAnsiTheme="minorBidi" w:cstheme="minorBidi"/>
          <w:color w:val="0E101A"/>
          <w:lang w:eastAsia="en-GB"/>
        </w:rPr>
        <w:t>For example, f</w:t>
      </w:r>
      <w:r w:rsidRPr="00FC06D5">
        <w:rPr>
          <w:rFonts w:asciiTheme="minorBidi" w:eastAsia="Times New Roman" w:hAnsiTheme="minorBidi" w:cstheme="minorBidi"/>
          <w:color w:val="0E101A"/>
          <w:lang w:eastAsia="en-GB"/>
        </w:rPr>
        <w:t>urther changes in insurance, tax benefits</w:t>
      </w:r>
      <w:r w:rsidR="00916380">
        <w:rPr>
          <w:rFonts w:asciiTheme="minorBidi" w:eastAsia="Times New Roman" w:hAnsiTheme="minorBidi" w:cstheme="minorBidi"/>
          <w:color w:val="0E101A"/>
          <w:lang w:eastAsia="en-GB"/>
        </w:rPr>
        <w:t xml:space="preserve"> and more.</w:t>
      </w:r>
    </w:p>
    <w:p w14:paraId="16D89D5C" w14:textId="7777777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Create and development of a contemporary approach of “public tourism education” and connecting educational courses with the labour market.</w:t>
      </w:r>
    </w:p>
    <w:p w14:paraId="0F1982C1" w14:textId="7777777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lastRenderedPageBreak/>
        <w:t>Creation of a digital environment for Greek tourism in four strategic foundations “(digital transformation of infrastructure for citizens-business, digital enhancement of tourism education, integrated electronic data collection and processing network, usage of emerging technology for promotion)”.</w:t>
      </w:r>
    </w:p>
    <w:p w14:paraId="60B9DFA8" w14:textId="7777777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Modernisation of urban services in the tourism industry, e.g. airports, docks, marinas, and visitor shelters.</w:t>
      </w:r>
    </w:p>
    <w:p w14:paraId="55C61D0D" w14:textId="7777777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Targeted and profitable marketing of the country's tourist brand identity (central agreements with foreign tour operators, advertising, public relations, development of new air connections, exhibits, etc., every year).</w:t>
      </w:r>
    </w:p>
    <w:p w14:paraId="2C556094" w14:textId="77777777" w:rsidR="00FC06D5" w:rsidRPr="00FC06D5" w:rsidRDefault="00FC06D5" w:rsidP="003C47FD">
      <w:pPr>
        <w:numPr>
          <w:ilvl w:val="0"/>
          <w:numId w:val="14"/>
        </w:numPr>
        <w:spacing w:after="0" w:line="240" w:lineRule="auto"/>
        <w:jc w:val="both"/>
        <w:rPr>
          <w:rFonts w:asciiTheme="minorBidi" w:eastAsia="Times New Roman" w:hAnsiTheme="minorBidi" w:cstheme="minorBidi"/>
          <w:color w:val="0E101A"/>
          <w:lang w:eastAsia="en-GB"/>
        </w:rPr>
      </w:pPr>
      <w:r w:rsidRPr="00FC06D5">
        <w:rPr>
          <w:rFonts w:asciiTheme="minorBidi" w:eastAsia="Times New Roman" w:hAnsiTheme="minorBidi" w:cstheme="minorBidi"/>
          <w:color w:val="0E101A"/>
          <w:lang w:eastAsia="en-GB"/>
        </w:rPr>
        <w:t>Activation of Tourism Satellite Profiles, after a pilot program (based on the statistics for 2015), to develop a cohesive and easy-to-use database featuring the most relevant figures for the tourism sector, accessible for further study.</w:t>
      </w:r>
    </w:p>
    <w:p w14:paraId="2B0325A6" w14:textId="722306B0" w:rsidR="00285714" w:rsidRPr="00916380" w:rsidRDefault="00FC06D5" w:rsidP="003C47FD">
      <w:pPr>
        <w:numPr>
          <w:ilvl w:val="0"/>
          <w:numId w:val="14"/>
        </w:numPr>
        <w:autoSpaceDE w:val="0"/>
        <w:autoSpaceDN w:val="0"/>
        <w:adjustRightInd w:val="0"/>
        <w:spacing w:after="0" w:line="240" w:lineRule="auto"/>
        <w:jc w:val="both"/>
        <w:rPr>
          <w:rFonts w:asciiTheme="minorBidi" w:eastAsiaTheme="minorHAnsi" w:hAnsiTheme="minorBidi" w:cstheme="minorBidi"/>
        </w:rPr>
      </w:pPr>
      <w:r w:rsidRPr="00916380">
        <w:rPr>
          <w:rFonts w:asciiTheme="minorBidi" w:eastAsia="Times New Roman" w:hAnsiTheme="minorBidi" w:cstheme="minorBidi"/>
          <w:color w:val="0E101A"/>
          <w:lang w:eastAsia="en-GB"/>
        </w:rPr>
        <w:t>Creation of a legislative system for supporting the film industry in Greece</w:t>
      </w:r>
      <w:r w:rsidR="00916380">
        <w:rPr>
          <w:rFonts w:asciiTheme="minorBidi" w:eastAsia="Times New Roman" w:hAnsiTheme="minorBidi" w:cstheme="minorBidi"/>
          <w:color w:val="0E101A"/>
          <w:lang w:eastAsia="en-GB"/>
        </w:rPr>
        <w:t>.</w:t>
      </w:r>
      <w:r w:rsidRPr="00916380">
        <w:rPr>
          <w:rFonts w:asciiTheme="minorBidi" w:eastAsia="Times New Roman" w:hAnsiTheme="minorBidi" w:cstheme="minorBidi"/>
          <w:color w:val="0E101A"/>
          <w:lang w:eastAsia="en-GB"/>
        </w:rPr>
        <w:t xml:space="preserve"> </w:t>
      </w:r>
    </w:p>
    <w:p w14:paraId="789E72AF" w14:textId="147FE7EF" w:rsidR="007D10C8" w:rsidRPr="00084959" w:rsidRDefault="007D10C8" w:rsidP="003C47FD">
      <w:pPr>
        <w:autoSpaceDE w:val="0"/>
        <w:autoSpaceDN w:val="0"/>
        <w:adjustRightInd w:val="0"/>
        <w:spacing w:after="0" w:line="240" w:lineRule="auto"/>
        <w:jc w:val="both"/>
        <w:rPr>
          <w:rFonts w:asciiTheme="minorBidi" w:eastAsiaTheme="minorHAnsi" w:hAnsiTheme="minorBidi" w:cstheme="minorBidi"/>
        </w:rPr>
      </w:pPr>
      <w:bookmarkStart w:id="6" w:name="_Hlk42452670"/>
      <w:bookmarkStart w:id="7" w:name="_Hlk42454210"/>
    </w:p>
    <w:p w14:paraId="09F17B38" w14:textId="77777777" w:rsidR="004B3565" w:rsidRPr="00084959" w:rsidRDefault="004B3565" w:rsidP="003C47FD">
      <w:pPr>
        <w:autoSpaceDE w:val="0"/>
        <w:autoSpaceDN w:val="0"/>
        <w:adjustRightInd w:val="0"/>
        <w:spacing w:after="0" w:line="240" w:lineRule="auto"/>
        <w:jc w:val="both"/>
        <w:rPr>
          <w:rFonts w:asciiTheme="minorBidi" w:eastAsiaTheme="minorHAnsi" w:hAnsiTheme="minorBidi" w:cstheme="minorBidi"/>
        </w:rPr>
      </w:pPr>
    </w:p>
    <w:bookmarkEnd w:id="6"/>
    <w:bookmarkEnd w:id="7"/>
    <w:p w14:paraId="64D89A5B" w14:textId="4D79D66F" w:rsidR="00C90CBE" w:rsidRPr="00084959" w:rsidRDefault="008C2B7E" w:rsidP="003C47FD">
      <w:pPr>
        <w:autoSpaceDE w:val="0"/>
        <w:autoSpaceDN w:val="0"/>
        <w:adjustRightInd w:val="0"/>
        <w:spacing w:after="0" w:line="240" w:lineRule="auto"/>
        <w:jc w:val="both"/>
        <w:rPr>
          <w:rFonts w:asciiTheme="minorBidi" w:eastAsiaTheme="minorHAnsi" w:hAnsiTheme="minorBidi" w:cstheme="minorBidi"/>
          <w:color w:val="FF0000"/>
        </w:rPr>
      </w:pPr>
      <w:r w:rsidRPr="00084959">
        <w:rPr>
          <w:rFonts w:asciiTheme="minorBidi" w:eastAsiaTheme="minorHAnsi" w:hAnsiTheme="minorBidi" w:cstheme="minorBidi"/>
        </w:rPr>
        <w:t>A</w:t>
      </w:r>
      <w:r w:rsidR="004B4F4C" w:rsidRPr="00084959">
        <w:rPr>
          <w:rFonts w:asciiTheme="minorBidi" w:eastAsiaTheme="minorHAnsi" w:hAnsiTheme="minorBidi" w:cstheme="minorBidi"/>
        </w:rPr>
        <w:t xml:space="preserve"> </w:t>
      </w:r>
      <w:r w:rsidR="00BD085C" w:rsidRPr="00084959">
        <w:rPr>
          <w:rFonts w:asciiTheme="minorBidi" w:eastAsiaTheme="minorHAnsi" w:hAnsiTheme="minorBidi" w:cstheme="minorBidi"/>
        </w:rPr>
        <w:t>parallel</w:t>
      </w:r>
      <w:r w:rsidR="004B4F4C" w:rsidRPr="00084959">
        <w:rPr>
          <w:rFonts w:asciiTheme="minorBidi" w:eastAsiaTheme="minorHAnsi" w:hAnsiTheme="minorBidi" w:cstheme="minorBidi"/>
        </w:rPr>
        <w:t xml:space="preserve"> plan is on-going organised by the Ministry of Administrative Reform and e-Government titled “Simplification of administrative procedures to strengthen entrepreneurship”. The purpose of the project to simplify licensing procedures being managed by Regions and municipalities and comprises, amongst licenses come under the expertise of the Ministry of tourism.</w:t>
      </w:r>
    </w:p>
    <w:p w14:paraId="4816B6F3" w14:textId="77777777" w:rsidR="00BA5BB3" w:rsidRPr="00077642" w:rsidRDefault="00BA5BB3" w:rsidP="003C47FD">
      <w:pPr>
        <w:autoSpaceDE w:val="0"/>
        <w:autoSpaceDN w:val="0"/>
        <w:adjustRightInd w:val="0"/>
        <w:spacing w:after="0" w:line="240" w:lineRule="auto"/>
        <w:jc w:val="both"/>
        <w:rPr>
          <w:rFonts w:asciiTheme="minorBidi" w:eastAsiaTheme="minorHAnsi" w:hAnsiTheme="minorBidi" w:cstheme="minorBidi"/>
          <w:color w:val="FF0000"/>
          <w:sz w:val="20"/>
          <w:szCs w:val="20"/>
        </w:rPr>
      </w:pPr>
    </w:p>
    <w:p w14:paraId="04292927" w14:textId="0521FF1D" w:rsidR="008C2B7E" w:rsidRPr="00077642" w:rsidRDefault="008C2B7E" w:rsidP="00076D21">
      <w:pPr>
        <w:pStyle w:val="Heading2"/>
        <w:rPr>
          <w:rFonts w:eastAsiaTheme="minorHAnsi"/>
        </w:rPr>
      </w:pPr>
      <w:bookmarkStart w:id="8" w:name="_Toc42737515"/>
      <w:r w:rsidRPr="00077642">
        <w:rPr>
          <w:rFonts w:eastAsiaTheme="minorHAnsi"/>
        </w:rPr>
        <w:t>New policy actions under elaboration (2018-2019)</w:t>
      </w:r>
      <w:bookmarkEnd w:id="8"/>
    </w:p>
    <w:p w14:paraId="55FA2162" w14:textId="78F910D7" w:rsidR="00BA5BB3" w:rsidRPr="00077642" w:rsidRDefault="00BA5BB3" w:rsidP="003C47FD">
      <w:pPr>
        <w:autoSpaceDE w:val="0"/>
        <w:autoSpaceDN w:val="0"/>
        <w:adjustRightInd w:val="0"/>
        <w:spacing w:after="0" w:line="240" w:lineRule="auto"/>
        <w:jc w:val="both"/>
        <w:rPr>
          <w:rFonts w:asciiTheme="minorBidi" w:eastAsiaTheme="minorHAnsi" w:hAnsiTheme="minorBidi" w:cstheme="minorBidi"/>
        </w:rPr>
      </w:pPr>
    </w:p>
    <w:p w14:paraId="7C3CC5B4" w14:textId="77777777" w:rsidR="000E44E5" w:rsidRPr="00077642" w:rsidRDefault="000E44E5" w:rsidP="003C47FD">
      <w:pPr>
        <w:autoSpaceDE w:val="0"/>
        <w:autoSpaceDN w:val="0"/>
        <w:adjustRightInd w:val="0"/>
        <w:spacing w:after="0" w:line="240" w:lineRule="auto"/>
        <w:jc w:val="both"/>
        <w:rPr>
          <w:rFonts w:asciiTheme="minorBidi" w:eastAsiaTheme="minorHAnsi" w:hAnsiTheme="minorBidi" w:cstheme="minorBidi"/>
        </w:rPr>
      </w:pPr>
    </w:p>
    <w:p w14:paraId="390875CD" w14:textId="77777777" w:rsidR="00144DF1" w:rsidRPr="00144DF1" w:rsidRDefault="00144DF1" w:rsidP="003C47FD">
      <w:pPr>
        <w:numPr>
          <w:ilvl w:val="0"/>
          <w:numId w:val="15"/>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Unique plan "Tourism company opens 365 days a year" in Crete and Rhodes.</w:t>
      </w:r>
    </w:p>
    <w:p w14:paraId="149BFE43" w14:textId="77777777" w:rsidR="00144DF1" w:rsidRPr="00144DF1" w:rsidRDefault="00144DF1" w:rsidP="003C47FD">
      <w:pPr>
        <w:numPr>
          <w:ilvl w:val="0"/>
          <w:numId w:val="15"/>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Thematic tourism development training and jobs scheme, co-funded by NSRF for small to medium-sized businesses (Autumn 2018).</w:t>
      </w:r>
    </w:p>
    <w:p w14:paraId="3F75FA13" w14:textId="77777777" w:rsidR="00144DF1" w:rsidRPr="00144DF1" w:rsidRDefault="00144DF1" w:rsidP="003C47FD">
      <w:pPr>
        <w:numPr>
          <w:ilvl w:val="0"/>
          <w:numId w:val="15"/>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Specific Structure Plan for the Funding and Interconnection of Rural Development with Tourism.</w:t>
      </w:r>
    </w:p>
    <w:p w14:paraId="2C078B69" w14:textId="77777777" w:rsidR="00144DF1" w:rsidRPr="00144DF1" w:rsidRDefault="00144DF1" w:rsidP="003C47FD">
      <w:pPr>
        <w:numPr>
          <w:ilvl w:val="0"/>
          <w:numId w:val="15"/>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Investigation of a special development system: "Special tourist area for tourism development 365 days a year," e.g. in South Crete and South Rhodes, new hotel units for medical tourism, conference tourism, golf, the third age.</w:t>
      </w:r>
    </w:p>
    <w:p w14:paraId="387C1330" w14:textId="46DBF898" w:rsidR="00144DF1" w:rsidRPr="00084959" w:rsidRDefault="00144DF1" w:rsidP="003C47FD">
      <w:pPr>
        <w:numPr>
          <w:ilvl w:val="0"/>
          <w:numId w:val="15"/>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The Ministry of Economy and Development alongside the Ministry of Tourism set up together a political priority to create a competitive agenda to attract investors to the strategic development main concerns of tourism, and they are:</w:t>
      </w:r>
    </w:p>
    <w:p w14:paraId="0AF8DC53" w14:textId="77777777" w:rsidR="00144DF1" w:rsidRPr="00084959" w:rsidRDefault="00144DF1" w:rsidP="003C47FD">
      <w:pPr>
        <w:pStyle w:val="ListParagraph"/>
        <w:numPr>
          <w:ilvl w:val="0"/>
          <w:numId w:val="19"/>
        </w:numPr>
        <w:jc w:val="both"/>
        <w:rPr>
          <w:rFonts w:asciiTheme="minorBidi" w:eastAsia="Times New Roman" w:hAnsiTheme="minorBidi" w:cstheme="minorBidi"/>
          <w:color w:val="0E101A"/>
          <w:sz w:val="22"/>
          <w:szCs w:val="22"/>
        </w:rPr>
      </w:pPr>
      <w:r w:rsidRPr="00084959">
        <w:rPr>
          <w:rFonts w:asciiTheme="minorBidi" w:eastAsia="Times New Roman" w:hAnsiTheme="minorBidi" w:cstheme="minorBidi"/>
          <w:color w:val="0E101A"/>
          <w:sz w:val="22"/>
          <w:szCs w:val="22"/>
        </w:rPr>
        <w:t>Investment in health and spa tourism.</w:t>
      </w:r>
    </w:p>
    <w:p w14:paraId="0829255C" w14:textId="77777777" w:rsidR="00144DF1" w:rsidRPr="00084959" w:rsidRDefault="00144DF1" w:rsidP="003C47FD">
      <w:pPr>
        <w:pStyle w:val="ListParagraph"/>
        <w:numPr>
          <w:ilvl w:val="0"/>
          <w:numId w:val="19"/>
        </w:numPr>
        <w:jc w:val="both"/>
        <w:rPr>
          <w:rFonts w:asciiTheme="minorBidi" w:eastAsia="Times New Roman" w:hAnsiTheme="minorBidi" w:cstheme="minorBidi"/>
          <w:color w:val="0E101A"/>
          <w:sz w:val="22"/>
          <w:szCs w:val="22"/>
        </w:rPr>
      </w:pPr>
      <w:r w:rsidRPr="00084959">
        <w:rPr>
          <w:rFonts w:asciiTheme="minorBidi" w:eastAsia="Times New Roman" w:hAnsiTheme="minorBidi" w:cstheme="minorBidi"/>
          <w:color w:val="0E101A"/>
          <w:sz w:val="22"/>
          <w:szCs w:val="22"/>
        </w:rPr>
        <w:t>Launch of a network of medium and large marinas across Greece.</w:t>
      </w:r>
    </w:p>
    <w:p w14:paraId="2D8AFFA8" w14:textId="77777777" w:rsidR="00144DF1" w:rsidRPr="00084959" w:rsidRDefault="00144DF1" w:rsidP="003C47FD">
      <w:pPr>
        <w:pStyle w:val="ListParagraph"/>
        <w:numPr>
          <w:ilvl w:val="0"/>
          <w:numId w:val="19"/>
        </w:numPr>
        <w:jc w:val="both"/>
        <w:rPr>
          <w:rFonts w:asciiTheme="minorBidi" w:eastAsia="Times New Roman" w:hAnsiTheme="minorBidi" w:cstheme="minorBidi"/>
          <w:color w:val="0E101A"/>
          <w:sz w:val="22"/>
          <w:szCs w:val="22"/>
        </w:rPr>
      </w:pPr>
      <w:r w:rsidRPr="00084959">
        <w:rPr>
          <w:rFonts w:asciiTheme="minorBidi" w:eastAsia="Times New Roman" w:hAnsiTheme="minorBidi" w:cstheme="minorBidi"/>
          <w:color w:val="0E101A"/>
          <w:sz w:val="22"/>
          <w:szCs w:val="22"/>
        </w:rPr>
        <w:t>Expansion of homeport five to seven outside Piraeus for the cruise industry, aiming to hit the international cruise market.</w:t>
      </w:r>
    </w:p>
    <w:p w14:paraId="487EA393" w14:textId="77777777" w:rsidR="00144DF1" w:rsidRPr="00084959" w:rsidRDefault="00144DF1" w:rsidP="003C47FD">
      <w:pPr>
        <w:pStyle w:val="ListParagraph"/>
        <w:numPr>
          <w:ilvl w:val="0"/>
          <w:numId w:val="19"/>
        </w:numPr>
        <w:jc w:val="both"/>
        <w:rPr>
          <w:rFonts w:asciiTheme="minorBidi" w:eastAsia="Times New Roman" w:hAnsiTheme="minorBidi" w:cstheme="minorBidi"/>
          <w:color w:val="0E101A"/>
          <w:sz w:val="22"/>
          <w:szCs w:val="22"/>
        </w:rPr>
      </w:pPr>
      <w:r w:rsidRPr="00084959">
        <w:rPr>
          <w:rFonts w:asciiTheme="minorBidi" w:eastAsia="Times New Roman" w:hAnsiTheme="minorBidi" w:cstheme="minorBidi"/>
          <w:color w:val="0E101A"/>
          <w:sz w:val="22"/>
          <w:szCs w:val="22"/>
        </w:rPr>
        <w:t>Establishment of hotel complexes. </w:t>
      </w:r>
    </w:p>
    <w:p w14:paraId="3D562C8C" w14:textId="77777777" w:rsidR="00144DF1" w:rsidRPr="00084959" w:rsidRDefault="00144DF1" w:rsidP="003C47FD">
      <w:pPr>
        <w:pStyle w:val="ListParagraph"/>
        <w:numPr>
          <w:ilvl w:val="0"/>
          <w:numId w:val="19"/>
        </w:numPr>
        <w:jc w:val="both"/>
        <w:rPr>
          <w:rFonts w:asciiTheme="minorBidi" w:eastAsia="Times New Roman" w:hAnsiTheme="minorBidi" w:cstheme="minorBidi"/>
          <w:color w:val="0E101A"/>
          <w:sz w:val="22"/>
          <w:szCs w:val="22"/>
        </w:rPr>
      </w:pPr>
      <w:r w:rsidRPr="00084959">
        <w:rPr>
          <w:rFonts w:asciiTheme="minorBidi" w:eastAsia="Times New Roman" w:hAnsiTheme="minorBidi" w:cstheme="minorBidi"/>
          <w:color w:val="0E101A"/>
          <w:sz w:val="22"/>
          <w:szCs w:val="22"/>
        </w:rPr>
        <w:t>Establishment of theme parks.</w:t>
      </w:r>
    </w:p>
    <w:p w14:paraId="2DF7D126" w14:textId="75EF0352" w:rsidR="00144DF1" w:rsidRPr="00144DF1" w:rsidRDefault="00144DF1" w:rsidP="003C47FD">
      <w:pPr>
        <w:numPr>
          <w:ilvl w:val="0"/>
          <w:numId w:val="17"/>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 xml:space="preserve">Expanding and renovating quality and facilities of the </w:t>
      </w:r>
      <w:r w:rsidR="00581D85" w:rsidRPr="00084959">
        <w:rPr>
          <w:rFonts w:asciiTheme="minorBidi" w:eastAsia="Times New Roman" w:hAnsiTheme="minorBidi" w:cstheme="minorBidi"/>
          <w:color w:val="0E101A"/>
          <w:lang w:eastAsia="en-GB"/>
        </w:rPr>
        <w:t>four</w:t>
      </w:r>
      <w:r w:rsidRPr="00144DF1">
        <w:rPr>
          <w:rFonts w:asciiTheme="minorBidi" w:eastAsia="Times New Roman" w:hAnsiTheme="minorBidi" w:cstheme="minorBidi"/>
          <w:color w:val="0E101A"/>
          <w:lang w:eastAsia="en-GB"/>
        </w:rPr>
        <w:t xml:space="preserve"> and five-star hotels in popular destinations.</w:t>
      </w:r>
    </w:p>
    <w:p w14:paraId="171F73ED" w14:textId="77777777" w:rsidR="00144DF1" w:rsidRPr="00144DF1" w:rsidRDefault="00144DF1" w:rsidP="003C47FD">
      <w:pPr>
        <w:numPr>
          <w:ilvl w:val="0"/>
          <w:numId w:val="17"/>
        </w:numPr>
        <w:spacing w:after="0" w:line="240" w:lineRule="auto"/>
        <w:jc w:val="both"/>
        <w:rPr>
          <w:rFonts w:asciiTheme="minorBidi" w:eastAsia="Times New Roman" w:hAnsiTheme="minorBidi" w:cstheme="minorBidi"/>
          <w:color w:val="0E101A"/>
          <w:lang w:eastAsia="en-GB"/>
        </w:rPr>
      </w:pPr>
      <w:r w:rsidRPr="00144DF1">
        <w:rPr>
          <w:rFonts w:asciiTheme="minorBidi" w:eastAsia="Times New Roman" w:hAnsiTheme="minorBidi" w:cstheme="minorBidi"/>
          <w:color w:val="0E101A"/>
          <w:lang w:eastAsia="en-GB"/>
        </w:rPr>
        <w:t>Establishing tourist villages for EU citizen stays for six months so they can move their tax residence to Greece.</w:t>
      </w:r>
    </w:p>
    <w:p w14:paraId="0C85A713" w14:textId="77777777" w:rsidR="00FB42C4" w:rsidRDefault="00FB42C4" w:rsidP="00FB42C4">
      <w:pPr>
        <w:autoSpaceDE w:val="0"/>
        <w:autoSpaceDN w:val="0"/>
        <w:adjustRightInd w:val="0"/>
        <w:jc w:val="both"/>
        <w:rPr>
          <w:rFonts w:asciiTheme="minorBidi" w:eastAsiaTheme="minorHAnsi" w:hAnsiTheme="minorBidi" w:cstheme="minorBidi"/>
        </w:rPr>
      </w:pPr>
    </w:p>
    <w:p w14:paraId="0563061A" w14:textId="401BFB54" w:rsidR="007628B6" w:rsidRDefault="007628B6" w:rsidP="00FB42C4">
      <w:pPr>
        <w:autoSpaceDE w:val="0"/>
        <w:autoSpaceDN w:val="0"/>
        <w:adjustRightInd w:val="0"/>
        <w:jc w:val="both"/>
        <w:rPr>
          <w:rFonts w:asciiTheme="minorBidi" w:eastAsiaTheme="minorHAnsi" w:hAnsiTheme="minorBidi" w:cstheme="minorBidi"/>
        </w:rPr>
      </w:pPr>
      <w:r>
        <w:rPr>
          <w:rFonts w:asciiTheme="minorBidi" w:eastAsiaTheme="minorHAnsi" w:hAnsiTheme="minorBidi" w:cstheme="minorBidi"/>
        </w:rPr>
        <w:t xml:space="preserve">Although Greek’s Ministry of Tourism have achieved </w:t>
      </w:r>
      <w:r w:rsidR="00464277">
        <w:rPr>
          <w:rFonts w:asciiTheme="minorBidi" w:eastAsiaTheme="minorHAnsi" w:hAnsiTheme="minorBidi" w:cstheme="minorBidi"/>
        </w:rPr>
        <w:t xml:space="preserve">spectacular growth </w:t>
      </w:r>
      <w:r w:rsidR="004576D6">
        <w:rPr>
          <w:rFonts w:asciiTheme="minorBidi" w:eastAsiaTheme="minorHAnsi" w:hAnsiTheme="minorBidi" w:cstheme="minorBidi"/>
        </w:rPr>
        <w:t xml:space="preserve">in the years between 2015 and 2017 </w:t>
      </w:r>
      <w:r w:rsidR="006153FA">
        <w:rPr>
          <w:rFonts w:asciiTheme="minorBidi" w:eastAsiaTheme="minorHAnsi" w:hAnsiTheme="minorBidi" w:cstheme="minorBidi"/>
        </w:rPr>
        <w:t xml:space="preserve">through </w:t>
      </w:r>
      <w:r w:rsidR="004576D6">
        <w:rPr>
          <w:rFonts w:asciiTheme="minorBidi" w:eastAsiaTheme="minorHAnsi" w:hAnsiTheme="minorBidi" w:cstheme="minorBidi"/>
        </w:rPr>
        <w:t xml:space="preserve">the implementation </w:t>
      </w:r>
      <w:r w:rsidR="00DE1894">
        <w:rPr>
          <w:rFonts w:asciiTheme="minorBidi" w:eastAsiaTheme="minorHAnsi" w:hAnsiTheme="minorBidi" w:cstheme="minorBidi"/>
        </w:rPr>
        <w:t>of strategies that help to boost the economic situation of the country</w:t>
      </w:r>
      <w:r w:rsidR="006A2DCE">
        <w:rPr>
          <w:rFonts w:asciiTheme="minorBidi" w:eastAsiaTheme="minorHAnsi" w:hAnsiTheme="minorBidi" w:cstheme="minorBidi"/>
        </w:rPr>
        <w:t>. However</w:t>
      </w:r>
      <w:r w:rsidR="00F62020">
        <w:rPr>
          <w:rFonts w:asciiTheme="minorBidi" w:eastAsiaTheme="minorHAnsi" w:hAnsiTheme="minorBidi" w:cstheme="minorBidi"/>
        </w:rPr>
        <w:t>,</w:t>
      </w:r>
      <w:r w:rsidR="006A2DCE">
        <w:rPr>
          <w:rFonts w:asciiTheme="minorBidi" w:eastAsiaTheme="minorHAnsi" w:hAnsiTheme="minorBidi" w:cstheme="minorBidi"/>
        </w:rPr>
        <w:t xml:space="preserve"> with the new strategies and policies have been put in place to </w:t>
      </w:r>
      <w:r w:rsidR="00731559">
        <w:rPr>
          <w:rFonts w:asciiTheme="minorBidi" w:eastAsiaTheme="minorHAnsi" w:hAnsiTheme="minorBidi" w:cstheme="minorBidi"/>
        </w:rPr>
        <w:t xml:space="preserve">increase tourist arrivals and tourist revenue </w:t>
      </w:r>
      <w:r w:rsidR="00F62020">
        <w:rPr>
          <w:rFonts w:asciiTheme="minorBidi" w:eastAsiaTheme="minorHAnsi" w:hAnsiTheme="minorBidi" w:cstheme="minorBidi"/>
        </w:rPr>
        <w:t xml:space="preserve">it will stay on paper until </w:t>
      </w:r>
      <w:r w:rsidR="00FD284B">
        <w:rPr>
          <w:rFonts w:asciiTheme="minorBidi" w:eastAsiaTheme="minorHAnsi" w:hAnsiTheme="minorBidi" w:cstheme="minorBidi"/>
        </w:rPr>
        <w:t>reports prove</w:t>
      </w:r>
      <w:r w:rsidR="001E2EE9">
        <w:rPr>
          <w:rFonts w:asciiTheme="minorBidi" w:eastAsiaTheme="minorHAnsi" w:hAnsiTheme="minorBidi" w:cstheme="minorBidi"/>
        </w:rPr>
        <w:t xml:space="preserve"> the opposite.</w:t>
      </w:r>
      <w:r w:rsidR="00FD284B">
        <w:rPr>
          <w:rFonts w:asciiTheme="minorBidi" w:eastAsiaTheme="minorHAnsi" w:hAnsiTheme="minorBidi" w:cstheme="minorBidi"/>
        </w:rPr>
        <w:t xml:space="preserve"> </w:t>
      </w:r>
      <w:r w:rsidR="001E2EE9">
        <w:rPr>
          <w:rFonts w:asciiTheme="minorBidi" w:eastAsiaTheme="minorHAnsi" w:hAnsiTheme="minorBidi" w:cstheme="minorBidi"/>
        </w:rPr>
        <w:t xml:space="preserve">In order </w:t>
      </w:r>
      <w:r w:rsidR="00E266C6">
        <w:rPr>
          <w:rFonts w:asciiTheme="minorBidi" w:eastAsiaTheme="minorHAnsi" w:hAnsiTheme="minorBidi" w:cstheme="minorBidi"/>
        </w:rPr>
        <w:t xml:space="preserve">to become top five tourism destination </w:t>
      </w:r>
      <w:r w:rsidR="00FA2572">
        <w:rPr>
          <w:rFonts w:asciiTheme="minorBidi" w:eastAsiaTheme="minorHAnsi" w:hAnsiTheme="minorBidi" w:cstheme="minorBidi"/>
        </w:rPr>
        <w:t xml:space="preserve">in Europe </w:t>
      </w:r>
      <w:r w:rsidR="00A97631">
        <w:rPr>
          <w:rFonts w:asciiTheme="minorBidi" w:eastAsiaTheme="minorHAnsi" w:hAnsiTheme="minorBidi" w:cstheme="minorBidi"/>
        </w:rPr>
        <w:t xml:space="preserve">it has a </w:t>
      </w:r>
      <w:r w:rsidR="00CB5181">
        <w:rPr>
          <w:rFonts w:asciiTheme="minorBidi" w:eastAsiaTheme="minorHAnsi" w:hAnsiTheme="minorBidi" w:cstheme="minorBidi"/>
        </w:rPr>
        <w:t>difficult challenge but not might impossible as well, with the United Kingdom</w:t>
      </w:r>
      <w:r w:rsidR="006A2DCE">
        <w:rPr>
          <w:rFonts w:asciiTheme="minorBidi" w:eastAsiaTheme="minorHAnsi" w:hAnsiTheme="minorBidi" w:cstheme="minorBidi"/>
        </w:rPr>
        <w:t xml:space="preserve"> </w:t>
      </w:r>
      <w:r w:rsidR="00820FF2">
        <w:rPr>
          <w:rFonts w:asciiTheme="minorBidi" w:eastAsiaTheme="minorHAnsi" w:hAnsiTheme="minorBidi" w:cstheme="minorBidi"/>
        </w:rPr>
        <w:t xml:space="preserve">Brexit deal </w:t>
      </w:r>
      <w:r w:rsidR="00784017">
        <w:rPr>
          <w:rFonts w:asciiTheme="minorBidi" w:eastAsiaTheme="minorHAnsi" w:hAnsiTheme="minorBidi" w:cstheme="minorBidi"/>
        </w:rPr>
        <w:t xml:space="preserve">that </w:t>
      </w:r>
      <w:r w:rsidR="00820FF2">
        <w:rPr>
          <w:rFonts w:asciiTheme="minorBidi" w:eastAsiaTheme="minorHAnsi" w:hAnsiTheme="minorBidi" w:cstheme="minorBidi"/>
        </w:rPr>
        <w:t xml:space="preserve">might make it difficult </w:t>
      </w:r>
      <w:r w:rsidR="00820FF2">
        <w:rPr>
          <w:rFonts w:asciiTheme="minorBidi" w:eastAsiaTheme="minorHAnsi" w:hAnsiTheme="minorBidi" w:cstheme="minorBidi"/>
        </w:rPr>
        <w:lastRenderedPageBreak/>
        <w:t>to attract tourist</w:t>
      </w:r>
      <w:r w:rsidR="0004528D">
        <w:rPr>
          <w:rFonts w:asciiTheme="minorBidi" w:eastAsiaTheme="minorHAnsi" w:hAnsiTheme="minorBidi" w:cstheme="minorBidi"/>
        </w:rPr>
        <w:t xml:space="preserve">. In 2018 </w:t>
      </w:r>
      <w:r w:rsidR="000066B5">
        <w:rPr>
          <w:rFonts w:asciiTheme="minorBidi" w:eastAsiaTheme="minorHAnsi" w:hAnsiTheme="minorBidi" w:cstheme="minorBidi"/>
        </w:rPr>
        <w:t xml:space="preserve">tourist arrivals to the United Kingdom has reduced by 3.5% </w:t>
      </w:r>
      <w:r w:rsidR="004D20AC">
        <w:rPr>
          <w:rFonts w:asciiTheme="minorBidi" w:eastAsiaTheme="minorHAnsi" w:hAnsiTheme="minorBidi" w:cstheme="minorBidi"/>
        </w:rPr>
        <w:t xml:space="preserve">which is </w:t>
      </w:r>
      <w:r w:rsidR="002115E2">
        <w:rPr>
          <w:rFonts w:asciiTheme="minorBidi" w:eastAsiaTheme="minorHAnsi" w:hAnsiTheme="minorBidi" w:cstheme="minorBidi"/>
        </w:rPr>
        <w:t>ranked the 6</w:t>
      </w:r>
      <w:r w:rsidR="00CD14FD" w:rsidRPr="00CD14FD">
        <w:rPr>
          <w:rFonts w:asciiTheme="minorBidi" w:eastAsiaTheme="minorHAnsi" w:hAnsiTheme="minorBidi" w:cstheme="minorBidi"/>
          <w:vertAlign w:val="superscript"/>
        </w:rPr>
        <w:t>th</w:t>
      </w:r>
      <w:r w:rsidR="00CD14FD">
        <w:rPr>
          <w:rFonts w:asciiTheme="minorBidi" w:eastAsiaTheme="minorHAnsi" w:hAnsiTheme="minorBidi" w:cstheme="minorBidi"/>
        </w:rPr>
        <w:t>. Germany at</w:t>
      </w:r>
      <w:r w:rsidR="00DF4A8E">
        <w:rPr>
          <w:rFonts w:asciiTheme="minorBidi" w:eastAsiaTheme="minorHAnsi" w:hAnsiTheme="minorBidi" w:cstheme="minorBidi"/>
        </w:rPr>
        <w:t xml:space="preserve"> the 5</w:t>
      </w:r>
      <w:r w:rsidR="00DF4A8E" w:rsidRPr="00DF4A8E">
        <w:rPr>
          <w:rFonts w:asciiTheme="minorBidi" w:eastAsiaTheme="minorHAnsi" w:hAnsiTheme="minorBidi" w:cstheme="minorBidi"/>
          <w:vertAlign w:val="superscript"/>
        </w:rPr>
        <w:t>th</w:t>
      </w:r>
      <w:r w:rsidR="00DF4A8E">
        <w:rPr>
          <w:rFonts w:asciiTheme="minorBidi" w:eastAsiaTheme="minorHAnsi" w:hAnsiTheme="minorBidi" w:cstheme="minorBidi"/>
        </w:rPr>
        <w:t xml:space="preserve"> and Austria at the 7</w:t>
      </w:r>
      <w:r w:rsidR="00DF4A8E" w:rsidRPr="00DF4A8E">
        <w:rPr>
          <w:rFonts w:asciiTheme="minorBidi" w:eastAsiaTheme="minorHAnsi" w:hAnsiTheme="minorBidi" w:cstheme="minorBidi"/>
          <w:vertAlign w:val="superscript"/>
        </w:rPr>
        <w:t>th</w:t>
      </w:r>
      <w:r w:rsidR="00DF4A8E">
        <w:rPr>
          <w:rFonts w:asciiTheme="minorBidi" w:eastAsiaTheme="minorHAnsi" w:hAnsiTheme="minorBidi" w:cstheme="minorBidi"/>
        </w:rPr>
        <w:t xml:space="preserve"> are in steady </w:t>
      </w:r>
      <w:r w:rsidR="00D25DCF">
        <w:rPr>
          <w:rFonts w:asciiTheme="minorBidi" w:eastAsiaTheme="minorHAnsi" w:hAnsiTheme="minorBidi" w:cstheme="minorBidi"/>
        </w:rPr>
        <w:t>position which could allow Greece t</w:t>
      </w:r>
      <w:r w:rsidR="00884280">
        <w:rPr>
          <w:rFonts w:asciiTheme="minorBidi" w:eastAsiaTheme="minorHAnsi" w:hAnsiTheme="minorBidi" w:cstheme="minorBidi"/>
        </w:rPr>
        <w:t>o become the 5</w:t>
      </w:r>
      <w:r w:rsidR="00884280" w:rsidRPr="00884280">
        <w:rPr>
          <w:rFonts w:asciiTheme="minorBidi" w:eastAsiaTheme="minorHAnsi" w:hAnsiTheme="minorBidi" w:cstheme="minorBidi"/>
          <w:vertAlign w:val="superscript"/>
        </w:rPr>
        <w:t>th</w:t>
      </w:r>
      <w:r w:rsidR="00884280">
        <w:rPr>
          <w:rFonts w:asciiTheme="minorBidi" w:eastAsiaTheme="minorHAnsi" w:hAnsiTheme="minorBidi" w:cstheme="minorBidi"/>
        </w:rPr>
        <w:t xml:space="preserve"> as they are the second most growing tourist destination in Europe</w:t>
      </w:r>
      <w:r w:rsidR="00260CFE">
        <w:rPr>
          <w:rFonts w:asciiTheme="minorBidi" w:eastAsiaTheme="minorHAnsi" w:hAnsiTheme="minorBidi" w:cstheme="minorBidi"/>
        </w:rPr>
        <w:t xml:space="preserve">. Also, </w:t>
      </w:r>
      <w:r w:rsidR="00546384">
        <w:rPr>
          <w:rFonts w:asciiTheme="minorBidi" w:eastAsiaTheme="minorHAnsi" w:hAnsiTheme="minorBidi" w:cstheme="minorBidi"/>
        </w:rPr>
        <w:t>the increasing</w:t>
      </w:r>
      <w:r w:rsidR="00260CFE">
        <w:rPr>
          <w:rFonts w:asciiTheme="minorBidi" w:eastAsiaTheme="minorHAnsi" w:hAnsiTheme="minorBidi" w:cstheme="minorBidi"/>
        </w:rPr>
        <w:t xml:space="preserve"> number of tourists</w:t>
      </w:r>
      <w:r w:rsidR="00D50C46">
        <w:rPr>
          <w:rFonts w:asciiTheme="minorBidi" w:eastAsiaTheme="minorHAnsi" w:hAnsiTheme="minorBidi" w:cstheme="minorBidi"/>
        </w:rPr>
        <w:t xml:space="preserve"> </w:t>
      </w:r>
      <w:r w:rsidR="005B56BC">
        <w:rPr>
          <w:rFonts w:asciiTheme="minorBidi" w:eastAsiaTheme="minorHAnsi" w:hAnsiTheme="minorBidi" w:cstheme="minorBidi"/>
        </w:rPr>
        <w:t>alongside with the</w:t>
      </w:r>
      <w:r w:rsidR="00D50C46">
        <w:rPr>
          <w:rFonts w:asciiTheme="minorBidi" w:eastAsiaTheme="minorHAnsi" w:hAnsiTheme="minorBidi" w:cstheme="minorBidi"/>
        </w:rPr>
        <w:t xml:space="preserve"> implementation </w:t>
      </w:r>
      <w:r w:rsidR="0039068E">
        <w:rPr>
          <w:rFonts w:asciiTheme="minorBidi" w:eastAsiaTheme="minorHAnsi" w:hAnsiTheme="minorBidi" w:cstheme="minorBidi"/>
        </w:rPr>
        <w:t xml:space="preserve">of new infrastructure and policies </w:t>
      </w:r>
      <w:r w:rsidR="005B56BC">
        <w:rPr>
          <w:rFonts w:asciiTheme="minorBidi" w:eastAsiaTheme="minorHAnsi" w:hAnsiTheme="minorBidi" w:cstheme="minorBidi"/>
        </w:rPr>
        <w:t xml:space="preserve">changes </w:t>
      </w:r>
      <w:r w:rsidR="00546384">
        <w:rPr>
          <w:rFonts w:asciiTheme="minorBidi" w:eastAsiaTheme="minorHAnsi" w:hAnsiTheme="minorBidi" w:cstheme="minorBidi"/>
        </w:rPr>
        <w:t xml:space="preserve">globally </w:t>
      </w:r>
      <w:r w:rsidR="00D50C46">
        <w:rPr>
          <w:rFonts w:asciiTheme="minorBidi" w:eastAsiaTheme="minorHAnsi" w:hAnsiTheme="minorBidi" w:cstheme="minorBidi"/>
        </w:rPr>
        <w:t>can help Gre</w:t>
      </w:r>
      <w:r w:rsidR="005B56BC">
        <w:rPr>
          <w:rFonts w:asciiTheme="minorBidi" w:eastAsiaTheme="minorHAnsi" w:hAnsiTheme="minorBidi" w:cstheme="minorBidi"/>
        </w:rPr>
        <w:t>ece to achieve its goals.</w:t>
      </w:r>
    </w:p>
    <w:p w14:paraId="5B6CEBB6" w14:textId="4F252116" w:rsidR="00076D21" w:rsidRDefault="002D096C" w:rsidP="00FB42C4">
      <w:pPr>
        <w:autoSpaceDE w:val="0"/>
        <w:autoSpaceDN w:val="0"/>
        <w:adjustRightInd w:val="0"/>
        <w:jc w:val="both"/>
        <w:rPr>
          <w:rFonts w:asciiTheme="minorBidi" w:eastAsiaTheme="minorHAnsi" w:hAnsiTheme="minorBidi" w:cstheme="minorBidi"/>
        </w:rPr>
      </w:pPr>
      <w:r>
        <w:rPr>
          <w:rFonts w:asciiTheme="minorBidi" w:eastAsiaTheme="minorHAnsi" w:hAnsiTheme="minorBidi" w:cstheme="minorBidi"/>
        </w:rPr>
        <w:t xml:space="preserve">Furthermore, </w:t>
      </w:r>
      <w:r w:rsidR="00632E18">
        <w:rPr>
          <w:rFonts w:asciiTheme="minorBidi" w:eastAsiaTheme="minorHAnsi" w:hAnsiTheme="minorBidi" w:cstheme="minorBidi"/>
        </w:rPr>
        <w:t xml:space="preserve">tourism industry was the force push </w:t>
      </w:r>
      <w:r w:rsidR="00C3752C">
        <w:rPr>
          <w:rFonts w:asciiTheme="minorBidi" w:eastAsiaTheme="minorHAnsi" w:hAnsiTheme="minorBidi" w:cstheme="minorBidi"/>
        </w:rPr>
        <w:t>that helped keep disaster</w:t>
      </w:r>
      <w:r w:rsidR="00F72E91">
        <w:rPr>
          <w:rFonts w:asciiTheme="minorBidi" w:eastAsiaTheme="minorHAnsi" w:hAnsiTheme="minorBidi" w:cstheme="minorBidi"/>
        </w:rPr>
        <w:t xml:space="preserve"> at bay</w:t>
      </w:r>
      <w:r w:rsidR="00111869">
        <w:rPr>
          <w:rFonts w:asciiTheme="minorBidi" w:eastAsiaTheme="minorHAnsi" w:hAnsiTheme="minorBidi" w:cstheme="minorBidi"/>
        </w:rPr>
        <w:t xml:space="preserve">. As with </w:t>
      </w:r>
      <w:r w:rsidR="0079597E">
        <w:rPr>
          <w:rFonts w:asciiTheme="minorBidi" w:eastAsiaTheme="minorHAnsi" w:hAnsiTheme="minorBidi" w:cstheme="minorBidi"/>
        </w:rPr>
        <w:t xml:space="preserve">the </w:t>
      </w:r>
      <w:r w:rsidR="00111869">
        <w:rPr>
          <w:rFonts w:asciiTheme="minorBidi" w:eastAsiaTheme="minorHAnsi" w:hAnsiTheme="minorBidi" w:cstheme="minorBidi"/>
        </w:rPr>
        <w:t>increase number of touris</w:t>
      </w:r>
      <w:r w:rsidR="00D03351">
        <w:rPr>
          <w:rFonts w:asciiTheme="minorBidi" w:eastAsiaTheme="minorHAnsi" w:hAnsiTheme="minorBidi" w:cstheme="minorBidi"/>
        </w:rPr>
        <w:t>ts more issues appear that have impacts on the environment</w:t>
      </w:r>
      <w:r w:rsidR="0079597E">
        <w:rPr>
          <w:rFonts w:asciiTheme="minorBidi" w:eastAsiaTheme="minorHAnsi" w:hAnsiTheme="minorBidi" w:cstheme="minorBidi"/>
        </w:rPr>
        <w:t xml:space="preserve">. </w:t>
      </w:r>
      <w:r w:rsidR="0096619F">
        <w:rPr>
          <w:rFonts w:asciiTheme="minorBidi" w:eastAsiaTheme="minorHAnsi" w:hAnsiTheme="minorBidi" w:cstheme="minorBidi"/>
        </w:rPr>
        <w:t xml:space="preserve">Greece’s population is not very big comparing </w:t>
      </w:r>
      <w:r w:rsidR="0007426D">
        <w:rPr>
          <w:rFonts w:asciiTheme="minorBidi" w:eastAsiaTheme="minorHAnsi" w:hAnsiTheme="minorBidi" w:cstheme="minorBidi"/>
        </w:rPr>
        <w:t>it to its</w:t>
      </w:r>
      <w:r w:rsidR="006F4741">
        <w:rPr>
          <w:rFonts w:asciiTheme="minorBidi" w:eastAsiaTheme="minorHAnsi" w:hAnsiTheme="minorBidi" w:cstheme="minorBidi"/>
        </w:rPr>
        <w:t xml:space="preserve"> almost</w:t>
      </w:r>
      <w:r w:rsidR="0007426D">
        <w:rPr>
          <w:rFonts w:asciiTheme="minorBidi" w:eastAsiaTheme="minorHAnsi" w:hAnsiTheme="minorBidi" w:cstheme="minorBidi"/>
        </w:rPr>
        <w:t xml:space="preserve"> triple </w:t>
      </w:r>
      <w:r w:rsidR="006F4741">
        <w:rPr>
          <w:rFonts w:asciiTheme="minorBidi" w:eastAsiaTheme="minorHAnsi" w:hAnsiTheme="minorBidi" w:cstheme="minorBidi"/>
        </w:rPr>
        <w:t xml:space="preserve">foreign </w:t>
      </w:r>
      <w:r w:rsidR="0007426D">
        <w:rPr>
          <w:rFonts w:asciiTheme="minorBidi" w:eastAsiaTheme="minorHAnsi" w:hAnsiTheme="minorBidi" w:cstheme="minorBidi"/>
        </w:rPr>
        <w:t>visitors</w:t>
      </w:r>
      <w:r w:rsidR="003559F5">
        <w:rPr>
          <w:rFonts w:asciiTheme="minorBidi" w:eastAsiaTheme="minorHAnsi" w:hAnsiTheme="minorBidi" w:cstheme="minorBidi"/>
        </w:rPr>
        <w:t xml:space="preserve">. Imagine </w:t>
      </w:r>
      <w:r w:rsidR="00E76DF2">
        <w:rPr>
          <w:rFonts w:asciiTheme="minorBidi" w:eastAsiaTheme="minorHAnsi" w:hAnsiTheme="minorBidi" w:cstheme="minorBidi"/>
        </w:rPr>
        <w:t>one million tourists on a small island</w:t>
      </w:r>
      <w:r w:rsidR="00DF4E36">
        <w:rPr>
          <w:rFonts w:asciiTheme="minorBidi" w:eastAsiaTheme="minorHAnsi" w:hAnsiTheme="minorBidi" w:cstheme="minorBidi"/>
        </w:rPr>
        <w:t>, well that’s what the</w:t>
      </w:r>
      <w:r w:rsidR="00BF5C6B">
        <w:rPr>
          <w:rFonts w:asciiTheme="minorBidi" w:eastAsiaTheme="minorHAnsi" w:hAnsiTheme="minorBidi" w:cstheme="minorBidi"/>
        </w:rPr>
        <w:t xml:space="preserve"> </w:t>
      </w:r>
      <w:r w:rsidR="00BF5C6B" w:rsidRPr="00BF5C6B">
        <w:rPr>
          <w:rFonts w:asciiTheme="minorBidi" w:eastAsiaTheme="minorHAnsi" w:hAnsiTheme="minorBidi" w:cstheme="minorBidi"/>
        </w:rPr>
        <w:t>environmentalist Nikos Chrysogelos stated</w:t>
      </w:r>
      <w:r w:rsidR="00BF5C6B">
        <w:rPr>
          <w:rFonts w:asciiTheme="minorBidi" w:eastAsiaTheme="minorHAnsi" w:hAnsiTheme="minorBidi" w:cstheme="minorBidi"/>
        </w:rPr>
        <w:t xml:space="preserve"> to the Gu</w:t>
      </w:r>
      <w:r w:rsidR="006B1FE8">
        <w:rPr>
          <w:rFonts w:asciiTheme="minorBidi" w:eastAsiaTheme="minorHAnsi" w:hAnsiTheme="minorBidi" w:cstheme="minorBidi"/>
        </w:rPr>
        <w:t>a</w:t>
      </w:r>
      <w:r w:rsidR="00BF5C6B">
        <w:rPr>
          <w:rFonts w:asciiTheme="minorBidi" w:eastAsiaTheme="minorHAnsi" w:hAnsiTheme="minorBidi" w:cstheme="minorBidi"/>
        </w:rPr>
        <w:t xml:space="preserve">rdian </w:t>
      </w:r>
      <w:r w:rsidR="006B1FE8">
        <w:rPr>
          <w:rFonts w:asciiTheme="minorBidi" w:eastAsiaTheme="minorHAnsi" w:hAnsiTheme="minorBidi" w:cstheme="minorBidi"/>
        </w:rPr>
        <w:t>in 2018 he also said with the increase number of tourist</w:t>
      </w:r>
      <w:r w:rsidR="00BD2695">
        <w:rPr>
          <w:rFonts w:asciiTheme="minorBidi" w:eastAsiaTheme="minorHAnsi" w:hAnsiTheme="minorBidi" w:cstheme="minorBidi"/>
        </w:rPr>
        <w:t xml:space="preserve"> there will be more thre</w:t>
      </w:r>
      <w:r w:rsidR="001F04BD">
        <w:rPr>
          <w:rFonts w:asciiTheme="minorBidi" w:eastAsiaTheme="minorHAnsi" w:hAnsiTheme="minorBidi" w:cstheme="minorBidi"/>
        </w:rPr>
        <w:t xml:space="preserve">at that the infrastructure </w:t>
      </w:r>
      <w:r w:rsidR="00593A31">
        <w:rPr>
          <w:rFonts w:asciiTheme="minorBidi" w:eastAsiaTheme="minorHAnsi" w:hAnsiTheme="minorBidi" w:cstheme="minorBidi"/>
        </w:rPr>
        <w:t xml:space="preserve">not be prepared </w:t>
      </w:r>
      <w:r w:rsidR="00153D01">
        <w:rPr>
          <w:rFonts w:asciiTheme="minorBidi" w:eastAsiaTheme="minorHAnsi" w:hAnsiTheme="minorBidi" w:cstheme="minorBidi"/>
        </w:rPr>
        <w:t xml:space="preserve">and </w:t>
      </w:r>
      <w:r w:rsidR="00AA1BE5">
        <w:rPr>
          <w:rFonts w:asciiTheme="minorBidi" w:eastAsiaTheme="minorHAnsi" w:hAnsiTheme="minorBidi" w:cstheme="minorBidi"/>
        </w:rPr>
        <w:t xml:space="preserve">by focusing only focusing on numbers and not looking at developing a more sustainable </w:t>
      </w:r>
      <w:r w:rsidR="00FB3250">
        <w:rPr>
          <w:rFonts w:asciiTheme="minorBidi" w:eastAsiaTheme="minorHAnsi" w:hAnsiTheme="minorBidi" w:cstheme="minorBidi"/>
        </w:rPr>
        <w:t>model of hospitality and tourism.</w:t>
      </w:r>
      <w:r w:rsidR="00BD2695">
        <w:rPr>
          <w:rFonts w:asciiTheme="minorBidi" w:eastAsiaTheme="minorHAnsi" w:hAnsiTheme="minorBidi" w:cstheme="minorBidi"/>
        </w:rPr>
        <w:t xml:space="preserve"> </w:t>
      </w:r>
      <w:r w:rsidR="00A3056A">
        <w:rPr>
          <w:rFonts w:asciiTheme="minorBidi" w:eastAsiaTheme="minorHAnsi" w:hAnsiTheme="minorBidi" w:cstheme="minorBidi"/>
        </w:rPr>
        <w:t xml:space="preserve">A </w:t>
      </w:r>
      <w:r w:rsidR="00A01241">
        <w:rPr>
          <w:rFonts w:asciiTheme="minorBidi" w:eastAsiaTheme="minorHAnsi" w:hAnsiTheme="minorBidi" w:cstheme="minorBidi"/>
        </w:rPr>
        <w:t xml:space="preserve">focus </w:t>
      </w:r>
      <w:r w:rsidR="00FC62B3">
        <w:rPr>
          <w:rFonts w:asciiTheme="minorBidi" w:eastAsiaTheme="minorHAnsi" w:hAnsiTheme="minorBidi" w:cstheme="minorBidi"/>
        </w:rPr>
        <w:t>strategy</w:t>
      </w:r>
      <w:r w:rsidR="00A01241">
        <w:rPr>
          <w:rFonts w:asciiTheme="minorBidi" w:eastAsiaTheme="minorHAnsi" w:hAnsiTheme="minorBidi" w:cstheme="minorBidi"/>
        </w:rPr>
        <w:t xml:space="preserve"> </w:t>
      </w:r>
      <w:r w:rsidR="00FC62B3">
        <w:rPr>
          <w:rFonts w:asciiTheme="minorBidi" w:eastAsiaTheme="minorHAnsi" w:hAnsiTheme="minorBidi" w:cstheme="minorBidi"/>
        </w:rPr>
        <w:t xml:space="preserve">the Ministry of tourism </w:t>
      </w:r>
      <w:r w:rsidR="00FE4CE4">
        <w:rPr>
          <w:rFonts w:asciiTheme="minorBidi" w:eastAsiaTheme="minorHAnsi" w:hAnsiTheme="minorBidi" w:cstheme="minorBidi"/>
        </w:rPr>
        <w:t xml:space="preserve">implementing to attract more tourist might have </w:t>
      </w:r>
      <w:r w:rsidR="005D337E">
        <w:rPr>
          <w:rFonts w:asciiTheme="minorBidi" w:eastAsiaTheme="minorHAnsi" w:hAnsiTheme="minorBidi" w:cstheme="minorBidi"/>
        </w:rPr>
        <w:t xml:space="preserve">a real problem for </w:t>
      </w:r>
      <w:r w:rsidR="00E8213C">
        <w:rPr>
          <w:rFonts w:asciiTheme="minorBidi" w:eastAsiaTheme="minorHAnsi" w:hAnsiTheme="minorBidi" w:cstheme="minorBidi"/>
        </w:rPr>
        <w:t xml:space="preserve">environment and the structure </w:t>
      </w:r>
      <w:r w:rsidR="007A691B">
        <w:rPr>
          <w:rFonts w:asciiTheme="minorBidi" w:eastAsiaTheme="minorHAnsi" w:hAnsiTheme="minorBidi" w:cstheme="minorBidi"/>
        </w:rPr>
        <w:t xml:space="preserve">of the small islands. </w:t>
      </w:r>
    </w:p>
    <w:p w14:paraId="50AD4002" w14:textId="5E7332B7" w:rsidR="0074153C" w:rsidRDefault="0074153C" w:rsidP="00FB42C4">
      <w:pPr>
        <w:autoSpaceDE w:val="0"/>
        <w:autoSpaceDN w:val="0"/>
        <w:adjustRightInd w:val="0"/>
        <w:jc w:val="both"/>
        <w:rPr>
          <w:rFonts w:asciiTheme="minorBidi" w:eastAsiaTheme="minorHAnsi" w:hAnsiTheme="minorBidi" w:cstheme="minorBidi"/>
        </w:rPr>
      </w:pPr>
      <w:r>
        <w:rPr>
          <w:rFonts w:asciiTheme="minorBidi" w:eastAsiaTheme="minorHAnsi" w:hAnsiTheme="minorBidi" w:cstheme="minorBidi"/>
        </w:rPr>
        <w:t xml:space="preserve">In 2017, two million tourist were attracted to the </w:t>
      </w:r>
      <w:r w:rsidR="00844CDB" w:rsidRPr="00844CDB">
        <w:rPr>
          <w:rFonts w:asciiTheme="minorBidi" w:eastAsiaTheme="minorHAnsi" w:hAnsiTheme="minorBidi" w:cstheme="minorBidi"/>
        </w:rPr>
        <w:t xml:space="preserve">Cyclades isle </w:t>
      </w:r>
      <w:r>
        <w:rPr>
          <w:rFonts w:asciiTheme="minorBidi" w:eastAsiaTheme="minorHAnsi" w:hAnsiTheme="minorBidi" w:cstheme="minorBidi"/>
        </w:rPr>
        <w:t xml:space="preserve">which forced the authorities to limit cruise ship travellers landing daily to </w:t>
      </w:r>
      <w:r w:rsidR="00A6780B">
        <w:rPr>
          <w:rFonts w:asciiTheme="minorBidi" w:eastAsiaTheme="minorHAnsi" w:hAnsiTheme="minorBidi" w:cstheme="minorBidi"/>
        </w:rPr>
        <w:t xml:space="preserve">8 thousand people. The growing number of visitors were mainly </w:t>
      </w:r>
      <w:r w:rsidR="006B65B7">
        <w:rPr>
          <w:rFonts w:asciiTheme="minorBidi" w:eastAsiaTheme="minorHAnsi" w:hAnsiTheme="minorBidi" w:cstheme="minorBidi"/>
        </w:rPr>
        <w:t xml:space="preserve">from Asian middle classes with many </w:t>
      </w:r>
      <w:r w:rsidR="008F1F0D">
        <w:rPr>
          <w:rFonts w:asciiTheme="minorBidi" w:eastAsiaTheme="minorHAnsi" w:hAnsiTheme="minorBidi" w:cstheme="minorBidi"/>
        </w:rPr>
        <w:t xml:space="preserve">gathering to the destination for marriage </w:t>
      </w:r>
      <w:r w:rsidR="00AF45C5">
        <w:rPr>
          <w:rFonts w:asciiTheme="minorBidi" w:eastAsiaTheme="minorHAnsi" w:hAnsiTheme="minorBidi" w:cstheme="minorBidi"/>
        </w:rPr>
        <w:t xml:space="preserve">or honeymoon as the isle is </w:t>
      </w:r>
      <w:r w:rsidR="0070108A">
        <w:rPr>
          <w:rFonts w:asciiTheme="minorBidi" w:eastAsiaTheme="minorHAnsi" w:hAnsiTheme="minorBidi" w:cstheme="minorBidi"/>
        </w:rPr>
        <w:t xml:space="preserve">popular for its white </w:t>
      </w:r>
      <w:r w:rsidR="000A2B43">
        <w:rPr>
          <w:rFonts w:asciiTheme="minorBidi" w:eastAsiaTheme="minorHAnsi" w:hAnsiTheme="minorBidi" w:cstheme="minorBidi"/>
        </w:rPr>
        <w:t>exterior lodges, red skis</w:t>
      </w:r>
      <w:r w:rsidR="009274AE">
        <w:rPr>
          <w:rFonts w:asciiTheme="minorBidi" w:eastAsiaTheme="minorHAnsi" w:hAnsiTheme="minorBidi" w:cstheme="minorBidi"/>
        </w:rPr>
        <w:t xml:space="preserve">, and </w:t>
      </w:r>
      <w:r w:rsidR="008C4477" w:rsidRPr="00110D81">
        <w:rPr>
          <w:rFonts w:asciiTheme="minorBidi" w:eastAsiaTheme="minorHAnsi" w:hAnsiTheme="minorBidi" w:cstheme="minorBidi"/>
        </w:rPr>
        <w:t>volcanic</w:t>
      </w:r>
      <w:r w:rsidR="007F2253">
        <w:rPr>
          <w:rFonts w:asciiTheme="minorBidi" w:eastAsiaTheme="minorHAnsi" w:hAnsiTheme="minorBidi" w:cstheme="minorBidi"/>
        </w:rPr>
        <w:t xml:space="preserve"> carter</w:t>
      </w:r>
      <w:r w:rsidR="008C4477" w:rsidRPr="00110D81">
        <w:rPr>
          <w:rFonts w:asciiTheme="minorBidi" w:eastAsiaTheme="minorHAnsi" w:hAnsiTheme="minorBidi" w:cstheme="minorBidi"/>
        </w:rPr>
        <w:t xml:space="preserve"> </w:t>
      </w:r>
      <w:r w:rsidR="007F2253" w:rsidRPr="00110D81">
        <w:rPr>
          <w:rFonts w:asciiTheme="minorBidi" w:eastAsiaTheme="minorHAnsi" w:hAnsiTheme="minorBidi" w:cstheme="minorBidi"/>
        </w:rPr>
        <w:t>sea filled</w:t>
      </w:r>
      <w:r w:rsidR="007F2253">
        <w:rPr>
          <w:rFonts w:asciiTheme="minorBidi" w:eastAsiaTheme="minorHAnsi" w:hAnsiTheme="minorBidi" w:cstheme="minorBidi"/>
        </w:rPr>
        <w:t>.</w:t>
      </w:r>
      <w:r w:rsidR="004F503F">
        <w:rPr>
          <w:rFonts w:asciiTheme="minorBidi" w:eastAsiaTheme="minorHAnsi" w:hAnsiTheme="minorBidi" w:cstheme="minorBidi"/>
        </w:rPr>
        <w:t xml:space="preserve"> This increase </w:t>
      </w:r>
      <w:r w:rsidR="003A0EE5">
        <w:rPr>
          <w:rFonts w:asciiTheme="minorBidi" w:eastAsiaTheme="minorHAnsi" w:hAnsiTheme="minorBidi" w:cstheme="minorBidi"/>
        </w:rPr>
        <w:t>has</w:t>
      </w:r>
      <w:r w:rsidR="004F503F">
        <w:rPr>
          <w:rFonts w:asciiTheme="minorBidi" w:eastAsiaTheme="minorHAnsi" w:hAnsiTheme="minorBidi" w:cstheme="minorBidi"/>
        </w:rPr>
        <w:t xml:space="preserve"> led the </w:t>
      </w:r>
      <w:r w:rsidR="00115FBD">
        <w:rPr>
          <w:rFonts w:asciiTheme="minorBidi" w:eastAsiaTheme="minorHAnsi" w:hAnsiTheme="minorBidi" w:cstheme="minorBidi"/>
        </w:rPr>
        <w:t>domestic</w:t>
      </w:r>
      <w:r w:rsidR="004F503F">
        <w:rPr>
          <w:rFonts w:asciiTheme="minorBidi" w:eastAsiaTheme="minorHAnsi" w:hAnsiTheme="minorBidi" w:cstheme="minorBidi"/>
        </w:rPr>
        <w:t xml:space="preserve"> au</w:t>
      </w:r>
      <w:r w:rsidR="00D744BE">
        <w:rPr>
          <w:rFonts w:asciiTheme="minorBidi" w:eastAsiaTheme="minorHAnsi" w:hAnsiTheme="minorBidi" w:cstheme="minorBidi"/>
        </w:rPr>
        <w:t xml:space="preserve">thorities to express their </w:t>
      </w:r>
      <w:r w:rsidR="003A0EE5">
        <w:rPr>
          <w:rFonts w:asciiTheme="minorBidi" w:eastAsiaTheme="minorHAnsi" w:hAnsiTheme="minorBidi" w:cstheme="minorBidi"/>
        </w:rPr>
        <w:t xml:space="preserve">view of tourism as </w:t>
      </w:r>
      <w:r w:rsidR="00115FBD">
        <w:rPr>
          <w:rFonts w:asciiTheme="minorBidi" w:eastAsiaTheme="minorHAnsi" w:hAnsiTheme="minorBidi" w:cstheme="minorBidi"/>
        </w:rPr>
        <w:t xml:space="preserve">it is more of a </w:t>
      </w:r>
      <w:r w:rsidR="006F31B6">
        <w:rPr>
          <w:rFonts w:asciiTheme="minorBidi" w:eastAsiaTheme="minorHAnsi" w:hAnsiTheme="minorBidi" w:cstheme="minorBidi"/>
        </w:rPr>
        <w:t>curse than a blessing.</w:t>
      </w:r>
      <w:r w:rsidR="007625BE" w:rsidRPr="007625BE">
        <w:t xml:space="preserve"> </w:t>
      </w:r>
      <w:r w:rsidR="007625BE" w:rsidRPr="007625BE">
        <w:rPr>
          <w:rFonts w:asciiTheme="minorBidi" w:eastAsiaTheme="minorHAnsi" w:hAnsiTheme="minorBidi" w:cstheme="minorBidi"/>
        </w:rPr>
        <w:t>Authorities, sensing the pressure on the island's natural resources and facilities, raised the alarm. Since the island is just 76 km</w:t>
      </w:r>
      <w:r w:rsidR="007625BE">
        <w:rPr>
          <w:rFonts w:asciiTheme="minorBidi" w:eastAsiaTheme="minorHAnsi" w:hAnsiTheme="minorBidi" w:cstheme="minorBidi"/>
        </w:rPr>
        <w:t>2</w:t>
      </w:r>
      <w:r w:rsidR="007625BE" w:rsidRPr="007625BE">
        <w:rPr>
          <w:rFonts w:asciiTheme="minorBidi" w:eastAsiaTheme="minorHAnsi" w:hAnsiTheme="minorBidi" w:cstheme="minorBidi"/>
        </w:rPr>
        <w:t xml:space="preserve"> i</w:t>
      </w:r>
      <w:r w:rsidR="00041533">
        <w:rPr>
          <w:rFonts w:asciiTheme="minorBidi" w:eastAsiaTheme="minorHAnsi" w:hAnsiTheme="minorBidi" w:cstheme="minorBidi"/>
        </w:rPr>
        <w:t>n</w:t>
      </w:r>
      <w:r w:rsidR="007625BE" w:rsidRPr="007625BE">
        <w:rPr>
          <w:rFonts w:asciiTheme="minorBidi" w:eastAsiaTheme="minorHAnsi" w:hAnsiTheme="minorBidi" w:cstheme="minorBidi"/>
        </w:rPr>
        <w:t xml:space="preserve"> size, more than 5.5 million </w:t>
      </w:r>
      <w:r w:rsidR="00041533" w:rsidRPr="007625BE">
        <w:rPr>
          <w:rFonts w:asciiTheme="minorBidi" w:eastAsiaTheme="minorHAnsi" w:hAnsiTheme="minorBidi" w:cstheme="minorBidi"/>
        </w:rPr>
        <w:t>for the night</w:t>
      </w:r>
      <w:r w:rsidR="007625BE" w:rsidRPr="007625BE">
        <w:rPr>
          <w:rFonts w:asciiTheme="minorBidi" w:eastAsiaTheme="minorHAnsi" w:hAnsiTheme="minorBidi" w:cstheme="minorBidi"/>
        </w:rPr>
        <w:t xml:space="preserve"> stays were reported there </w:t>
      </w:r>
      <w:r w:rsidR="00041533">
        <w:rPr>
          <w:rFonts w:asciiTheme="minorBidi" w:eastAsiaTheme="minorHAnsi" w:hAnsiTheme="minorBidi" w:cstheme="minorBidi"/>
        </w:rPr>
        <w:t>in 2017</w:t>
      </w:r>
      <w:r w:rsidR="007625BE" w:rsidRPr="007625BE">
        <w:rPr>
          <w:rFonts w:asciiTheme="minorBidi" w:eastAsiaTheme="minorHAnsi" w:hAnsiTheme="minorBidi" w:cstheme="minorBidi"/>
        </w:rPr>
        <w:t>, with energy and water consumption increasing.</w:t>
      </w:r>
      <w:r w:rsidR="000329FE">
        <w:rPr>
          <w:rFonts w:asciiTheme="minorBidi" w:eastAsiaTheme="minorHAnsi" w:hAnsiTheme="minorBidi" w:cstheme="minorBidi"/>
        </w:rPr>
        <w:t xml:space="preserve"> One of the factors that affected on the increasing </w:t>
      </w:r>
      <w:r w:rsidR="0082393D">
        <w:rPr>
          <w:rFonts w:asciiTheme="minorBidi" w:eastAsiaTheme="minorHAnsi" w:hAnsiTheme="minorBidi" w:cstheme="minorBidi"/>
        </w:rPr>
        <w:t>the numbers of</w:t>
      </w:r>
      <w:r w:rsidR="000329FE">
        <w:rPr>
          <w:rFonts w:asciiTheme="minorBidi" w:eastAsiaTheme="minorHAnsi" w:hAnsiTheme="minorBidi" w:cstheme="minorBidi"/>
        </w:rPr>
        <w:t xml:space="preserve"> visit</w:t>
      </w:r>
      <w:r w:rsidR="0082393D">
        <w:rPr>
          <w:rFonts w:asciiTheme="minorBidi" w:eastAsiaTheme="minorHAnsi" w:hAnsiTheme="minorBidi" w:cstheme="minorBidi"/>
        </w:rPr>
        <w:t>ors to</w:t>
      </w:r>
      <w:r w:rsidR="000329FE">
        <w:rPr>
          <w:rFonts w:asciiTheme="minorBidi" w:eastAsiaTheme="minorHAnsi" w:hAnsiTheme="minorBidi" w:cstheme="minorBidi"/>
        </w:rPr>
        <w:t xml:space="preserve"> </w:t>
      </w:r>
      <w:r w:rsidR="002A588F">
        <w:rPr>
          <w:rFonts w:asciiTheme="minorBidi" w:eastAsiaTheme="minorHAnsi" w:hAnsiTheme="minorBidi" w:cstheme="minorBidi"/>
        </w:rPr>
        <w:t xml:space="preserve">Greece </w:t>
      </w:r>
      <w:r w:rsidR="00677D9A">
        <w:rPr>
          <w:rFonts w:asciiTheme="minorBidi" w:eastAsiaTheme="minorHAnsi" w:hAnsiTheme="minorBidi" w:cstheme="minorBidi"/>
        </w:rPr>
        <w:t xml:space="preserve">is security concerns </w:t>
      </w:r>
      <w:r w:rsidR="005E4A0D">
        <w:rPr>
          <w:rFonts w:asciiTheme="minorBidi" w:eastAsiaTheme="minorHAnsi" w:hAnsiTheme="minorBidi" w:cstheme="minorBidi"/>
        </w:rPr>
        <w:t xml:space="preserve">hit the </w:t>
      </w:r>
      <w:r w:rsidR="00B61C8F">
        <w:rPr>
          <w:rFonts w:asciiTheme="minorBidi" w:eastAsiaTheme="minorHAnsi" w:hAnsiTheme="minorBidi" w:cstheme="minorBidi"/>
        </w:rPr>
        <w:t xml:space="preserve">regional </w:t>
      </w:r>
      <w:r w:rsidR="005E4A0D">
        <w:rPr>
          <w:rFonts w:asciiTheme="minorBidi" w:eastAsiaTheme="minorHAnsi" w:hAnsiTheme="minorBidi" w:cstheme="minorBidi"/>
        </w:rPr>
        <w:t>nei</w:t>
      </w:r>
      <w:r w:rsidR="00B61C8F">
        <w:rPr>
          <w:rFonts w:asciiTheme="minorBidi" w:eastAsiaTheme="minorHAnsi" w:hAnsiTheme="minorBidi" w:cstheme="minorBidi"/>
        </w:rPr>
        <w:t>gh</w:t>
      </w:r>
      <w:r w:rsidR="005E4A0D">
        <w:rPr>
          <w:rFonts w:asciiTheme="minorBidi" w:eastAsiaTheme="minorHAnsi" w:hAnsiTheme="minorBidi" w:cstheme="minorBidi"/>
        </w:rPr>
        <w:t xml:space="preserve">bours </w:t>
      </w:r>
      <w:r w:rsidR="00F00C8F">
        <w:rPr>
          <w:rFonts w:asciiTheme="minorBidi" w:eastAsiaTheme="minorHAnsi" w:hAnsiTheme="minorBidi" w:cstheme="minorBidi"/>
        </w:rPr>
        <w:t xml:space="preserve">seriously </w:t>
      </w:r>
      <w:r w:rsidR="00281737">
        <w:rPr>
          <w:rFonts w:asciiTheme="minorBidi" w:eastAsiaTheme="minorHAnsi" w:hAnsiTheme="minorBidi" w:cstheme="minorBidi"/>
        </w:rPr>
        <w:t>such as turkey and Egypt.</w:t>
      </w:r>
    </w:p>
    <w:p w14:paraId="046D7BA3" w14:textId="772CD7EE" w:rsidR="00FB42C4" w:rsidRDefault="00FB42C4" w:rsidP="003C47FD">
      <w:pPr>
        <w:autoSpaceDE w:val="0"/>
        <w:autoSpaceDN w:val="0"/>
        <w:adjustRightInd w:val="0"/>
        <w:ind w:left="360"/>
        <w:jc w:val="both"/>
        <w:rPr>
          <w:rFonts w:asciiTheme="minorBidi" w:eastAsiaTheme="minorHAnsi" w:hAnsiTheme="minorBidi" w:cstheme="minorBidi"/>
        </w:rPr>
      </w:pPr>
    </w:p>
    <w:p w14:paraId="0E64BCC0" w14:textId="223BF197" w:rsidR="00FB42C4" w:rsidRDefault="00FB42C4" w:rsidP="00FB42C4">
      <w:pPr>
        <w:pStyle w:val="Heading1"/>
        <w:rPr>
          <w:rFonts w:eastAsiaTheme="minorHAnsi"/>
        </w:rPr>
      </w:pPr>
      <w:bookmarkStart w:id="9" w:name="_Toc42737516"/>
      <w:r>
        <w:rPr>
          <w:rFonts w:eastAsiaTheme="minorHAnsi"/>
        </w:rPr>
        <w:t>Conclusion</w:t>
      </w:r>
      <w:bookmarkEnd w:id="9"/>
      <w:r>
        <w:rPr>
          <w:rFonts w:eastAsiaTheme="minorHAnsi"/>
        </w:rPr>
        <w:t xml:space="preserve"> </w:t>
      </w:r>
    </w:p>
    <w:p w14:paraId="003938A0" w14:textId="77777777" w:rsidR="00FB42C4" w:rsidRDefault="00FB42C4" w:rsidP="00FB42C4">
      <w:pPr>
        <w:autoSpaceDE w:val="0"/>
        <w:autoSpaceDN w:val="0"/>
        <w:adjustRightInd w:val="0"/>
        <w:jc w:val="both"/>
        <w:rPr>
          <w:rFonts w:asciiTheme="minorBidi" w:eastAsiaTheme="minorHAnsi" w:hAnsiTheme="minorBidi" w:cstheme="minorBidi"/>
        </w:rPr>
      </w:pPr>
    </w:p>
    <w:p w14:paraId="11D89EB5" w14:textId="07B32FB0" w:rsidR="00000ECC" w:rsidRDefault="007964B5" w:rsidP="00FB42C4">
      <w:pPr>
        <w:autoSpaceDE w:val="0"/>
        <w:autoSpaceDN w:val="0"/>
        <w:adjustRightInd w:val="0"/>
        <w:jc w:val="both"/>
        <w:rPr>
          <w:rFonts w:asciiTheme="minorBidi" w:eastAsiaTheme="minorHAnsi" w:hAnsiTheme="minorBidi" w:cstheme="minorBidi"/>
        </w:rPr>
      </w:pPr>
      <w:r>
        <w:rPr>
          <w:rFonts w:asciiTheme="minorBidi" w:eastAsiaTheme="minorHAnsi" w:hAnsiTheme="minorBidi" w:cstheme="minorBidi"/>
        </w:rPr>
        <w:t>However</w:t>
      </w:r>
      <w:r w:rsidR="00011223">
        <w:rPr>
          <w:rFonts w:asciiTheme="minorBidi" w:eastAsiaTheme="minorHAnsi" w:hAnsiTheme="minorBidi" w:cstheme="minorBidi"/>
        </w:rPr>
        <w:t xml:space="preserve">, the remarkable growth the tourism industry has </w:t>
      </w:r>
      <w:r w:rsidR="0082616F">
        <w:rPr>
          <w:rFonts w:asciiTheme="minorBidi" w:eastAsiaTheme="minorHAnsi" w:hAnsiTheme="minorBidi" w:cstheme="minorBidi"/>
        </w:rPr>
        <w:t>resulted and</w:t>
      </w:r>
      <w:r>
        <w:rPr>
          <w:rFonts w:asciiTheme="minorBidi" w:eastAsiaTheme="minorHAnsi" w:hAnsiTheme="minorBidi" w:cstheme="minorBidi"/>
        </w:rPr>
        <w:t xml:space="preserve"> the necessity to </w:t>
      </w:r>
      <w:r w:rsidR="00011223">
        <w:rPr>
          <w:rFonts w:asciiTheme="minorBidi" w:eastAsiaTheme="minorHAnsi" w:hAnsiTheme="minorBidi" w:cstheme="minorBidi"/>
        </w:rPr>
        <w:t xml:space="preserve">survive </w:t>
      </w:r>
      <w:r w:rsidR="0082616F">
        <w:rPr>
          <w:rFonts w:asciiTheme="minorBidi" w:eastAsiaTheme="minorHAnsi" w:hAnsiTheme="minorBidi" w:cstheme="minorBidi"/>
        </w:rPr>
        <w:t xml:space="preserve">has made </w:t>
      </w:r>
      <w:r w:rsidR="00544954">
        <w:rPr>
          <w:rFonts w:asciiTheme="minorBidi" w:eastAsiaTheme="minorHAnsi" w:hAnsiTheme="minorBidi" w:cstheme="minorBidi"/>
        </w:rPr>
        <w:t xml:space="preserve">was a result of solid work </w:t>
      </w:r>
      <w:r w:rsidR="003D086B">
        <w:rPr>
          <w:rFonts w:asciiTheme="minorBidi" w:eastAsiaTheme="minorHAnsi" w:hAnsiTheme="minorBidi" w:cstheme="minorBidi"/>
        </w:rPr>
        <w:t>and that made the industry more innovative</w:t>
      </w:r>
      <w:r w:rsidR="00C92238">
        <w:rPr>
          <w:rFonts w:asciiTheme="minorBidi" w:eastAsiaTheme="minorHAnsi" w:hAnsiTheme="minorBidi" w:cstheme="minorBidi"/>
        </w:rPr>
        <w:t xml:space="preserve">, </w:t>
      </w:r>
      <w:r w:rsidR="00185C2F">
        <w:rPr>
          <w:rFonts w:asciiTheme="minorBidi" w:eastAsiaTheme="minorHAnsi" w:hAnsiTheme="minorBidi" w:cstheme="minorBidi"/>
        </w:rPr>
        <w:t xml:space="preserve">the Hellenic </w:t>
      </w:r>
      <w:r w:rsidR="006D2DCA">
        <w:rPr>
          <w:rFonts w:asciiTheme="minorBidi" w:eastAsiaTheme="minorHAnsi" w:hAnsiTheme="minorBidi" w:cstheme="minorBidi"/>
        </w:rPr>
        <w:t xml:space="preserve">authorities have </w:t>
      </w:r>
      <w:r w:rsidR="00AF5322">
        <w:rPr>
          <w:rFonts w:asciiTheme="minorBidi" w:eastAsiaTheme="minorHAnsi" w:hAnsiTheme="minorBidi" w:cstheme="minorBidi"/>
        </w:rPr>
        <w:t xml:space="preserve">accomplished a great deal to improve </w:t>
      </w:r>
      <w:r w:rsidR="002203A7">
        <w:rPr>
          <w:rFonts w:asciiTheme="minorBidi" w:eastAsiaTheme="minorHAnsi" w:hAnsiTheme="minorBidi" w:cstheme="minorBidi"/>
        </w:rPr>
        <w:t xml:space="preserve">facilities and after years of working to attract the traditional tourism of </w:t>
      </w:r>
      <w:r w:rsidR="00915A08">
        <w:rPr>
          <w:rFonts w:asciiTheme="minorBidi" w:eastAsiaTheme="minorHAnsi" w:hAnsiTheme="minorBidi" w:cstheme="minorBidi"/>
        </w:rPr>
        <w:t xml:space="preserve">sun, beach, and sea holiday, the industry became more </w:t>
      </w:r>
      <w:r w:rsidR="000F4BD5">
        <w:rPr>
          <w:rFonts w:asciiTheme="minorBidi" w:eastAsiaTheme="minorHAnsi" w:hAnsiTheme="minorBidi" w:cstheme="minorBidi"/>
        </w:rPr>
        <w:t xml:space="preserve">diverse and eclectic, </w:t>
      </w:r>
      <w:r w:rsidR="00200458">
        <w:rPr>
          <w:rFonts w:asciiTheme="minorBidi" w:eastAsiaTheme="minorHAnsi" w:hAnsiTheme="minorBidi" w:cstheme="minorBidi"/>
        </w:rPr>
        <w:t xml:space="preserve">with the extension to winter </w:t>
      </w:r>
      <w:r w:rsidR="00D627E1">
        <w:rPr>
          <w:rFonts w:asciiTheme="minorBidi" w:eastAsiaTheme="minorHAnsi" w:hAnsiTheme="minorBidi" w:cstheme="minorBidi"/>
        </w:rPr>
        <w:t xml:space="preserve">and spring </w:t>
      </w:r>
      <w:r w:rsidR="00200458">
        <w:rPr>
          <w:rFonts w:asciiTheme="minorBidi" w:eastAsiaTheme="minorHAnsi" w:hAnsiTheme="minorBidi" w:cstheme="minorBidi"/>
        </w:rPr>
        <w:t>season</w:t>
      </w:r>
      <w:r w:rsidR="00D627E1">
        <w:rPr>
          <w:rFonts w:asciiTheme="minorBidi" w:eastAsiaTheme="minorHAnsi" w:hAnsiTheme="minorBidi" w:cstheme="minorBidi"/>
        </w:rPr>
        <w:t>. And with entering global market</w:t>
      </w:r>
      <w:r w:rsidR="00896E12">
        <w:rPr>
          <w:rFonts w:asciiTheme="minorBidi" w:eastAsiaTheme="minorHAnsi" w:hAnsiTheme="minorBidi" w:cstheme="minorBidi"/>
        </w:rPr>
        <w:t xml:space="preserve"> </w:t>
      </w:r>
      <w:r w:rsidR="009747E9">
        <w:rPr>
          <w:rFonts w:asciiTheme="minorBidi" w:eastAsiaTheme="minorHAnsi" w:hAnsiTheme="minorBidi" w:cstheme="minorBidi"/>
        </w:rPr>
        <w:t xml:space="preserve">tourism market should </w:t>
      </w:r>
      <w:r w:rsidR="00B15E49">
        <w:rPr>
          <w:rFonts w:asciiTheme="minorBidi" w:eastAsiaTheme="minorHAnsi" w:hAnsiTheme="minorBidi" w:cstheme="minorBidi"/>
        </w:rPr>
        <w:t>be able to achieve its future goals.</w:t>
      </w:r>
    </w:p>
    <w:p w14:paraId="0872A6D5" w14:textId="2247F7A8" w:rsidR="003C47FD" w:rsidRDefault="003C47FD" w:rsidP="003C47FD">
      <w:pPr>
        <w:autoSpaceDE w:val="0"/>
        <w:autoSpaceDN w:val="0"/>
        <w:adjustRightInd w:val="0"/>
        <w:ind w:left="360"/>
        <w:jc w:val="both"/>
        <w:rPr>
          <w:rFonts w:asciiTheme="minorBidi" w:eastAsiaTheme="minorHAnsi" w:hAnsiTheme="minorBidi" w:cstheme="minorBidi"/>
        </w:rPr>
      </w:pPr>
    </w:p>
    <w:p w14:paraId="3DF4B8F4" w14:textId="77777777" w:rsidR="003C47FD" w:rsidRDefault="003C47FD">
      <w:pPr>
        <w:spacing w:after="160" w:line="259" w:lineRule="auto"/>
        <w:rPr>
          <w:rFonts w:asciiTheme="minorBidi" w:eastAsiaTheme="minorHAnsi" w:hAnsiTheme="minorBidi" w:cstheme="minorBidi"/>
        </w:rPr>
      </w:pPr>
      <w:r>
        <w:rPr>
          <w:rFonts w:asciiTheme="minorBidi" w:eastAsiaTheme="minorHAnsi" w:hAnsiTheme="minorBidi" w:cstheme="minorBidi"/>
        </w:rPr>
        <w:br w:type="page"/>
      </w:r>
    </w:p>
    <w:p w14:paraId="263E9BD7" w14:textId="77777777" w:rsidR="00532E2C" w:rsidRPr="002B1403" w:rsidRDefault="00532E2C" w:rsidP="002B1403">
      <w:pPr>
        <w:pStyle w:val="Heading1"/>
      </w:pPr>
      <w:bookmarkStart w:id="10" w:name="_Toc42737517"/>
      <w:r w:rsidRPr="002B1403">
        <w:lastRenderedPageBreak/>
        <w:t>Reference list</w:t>
      </w:r>
      <w:bookmarkEnd w:id="10"/>
    </w:p>
    <w:p w14:paraId="4AED509C"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Amadeo, K. (2020). </w:t>
      </w:r>
      <w:r w:rsidRPr="00532E2C">
        <w:rPr>
          <w:rFonts w:ascii="Times New Roman" w:eastAsia="Times New Roman" w:hAnsi="Times New Roman" w:cs="Times New Roman"/>
          <w:i/>
          <w:iCs/>
          <w:color w:val="000000"/>
          <w:sz w:val="24"/>
          <w:szCs w:val="24"/>
          <w:lang w:eastAsia="en-GB"/>
        </w:rPr>
        <w:t>Understand the Greek Debt Crisis in 5 Minutes</w:t>
      </w:r>
      <w:r w:rsidRPr="00532E2C">
        <w:rPr>
          <w:rFonts w:ascii="Times New Roman" w:eastAsia="Times New Roman" w:hAnsi="Times New Roman" w:cs="Times New Roman"/>
          <w:color w:val="000000"/>
          <w:sz w:val="24"/>
          <w:szCs w:val="24"/>
          <w:lang w:eastAsia="en-GB"/>
        </w:rPr>
        <w:t>. [online] The Balance. Available at: https://www.thebalance.com/what-is-the-greece-debt-crisis-3305525#citation-33 [Accessed 7 Jun. 2020].</w:t>
      </w:r>
    </w:p>
    <w:p w14:paraId="0D3A51C8"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Cheung, B. (2019). </w:t>
      </w:r>
      <w:r w:rsidRPr="00532E2C">
        <w:rPr>
          <w:rFonts w:ascii="Times New Roman" w:eastAsia="Times New Roman" w:hAnsi="Times New Roman" w:cs="Times New Roman"/>
          <w:i/>
          <w:iCs/>
          <w:color w:val="000000"/>
          <w:sz w:val="24"/>
          <w:szCs w:val="24"/>
          <w:lang w:eastAsia="en-GB"/>
        </w:rPr>
        <w:t>What Is a Holistic Marketing strategy?</w:t>
      </w:r>
      <w:r w:rsidRPr="00532E2C">
        <w:rPr>
          <w:rFonts w:ascii="Times New Roman" w:eastAsia="Times New Roman" w:hAnsi="Times New Roman" w:cs="Times New Roman"/>
          <w:color w:val="000000"/>
          <w:sz w:val="24"/>
          <w:szCs w:val="24"/>
          <w:lang w:eastAsia="en-GB"/>
        </w:rPr>
        <w:t> [online] Investopedia. Available at: https://www.investopedia.com/ask/answers/042715/what-holistic-marketing-and-how-can-it-be-applied-business.asp.</w:t>
      </w:r>
    </w:p>
    <w:p w14:paraId="116028B8"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Council on Foreign Relations. (2009). </w:t>
      </w:r>
      <w:r w:rsidRPr="00532E2C">
        <w:rPr>
          <w:rFonts w:ascii="Times New Roman" w:eastAsia="Times New Roman" w:hAnsi="Times New Roman" w:cs="Times New Roman"/>
          <w:i/>
          <w:iCs/>
          <w:color w:val="000000"/>
          <w:sz w:val="24"/>
          <w:szCs w:val="24"/>
          <w:lang w:eastAsia="en-GB"/>
        </w:rPr>
        <w:t>Greece’s Debt Crisis Timeline</w:t>
      </w:r>
      <w:r w:rsidRPr="00532E2C">
        <w:rPr>
          <w:rFonts w:ascii="Times New Roman" w:eastAsia="Times New Roman" w:hAnsi="Times New Roman" w:cs="Times New Roman"/>
          <w:color w:val="000000"/>
          <w:sz w:val="24"/>
          <w:szCs w:val="24"/>
          <w:lang w:eastAsia="en-GB"/>
        </w:rPr>
        <w:t>. [online] Available at: https://www.cfr.org/timeline/greeces-debt-crisis-timeline.</w:t>
      </w:r>
    </w:p>
    <w:p w14:paraId="3106E420"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Dabilis, A. (2015). </w:t>
      </w:r>
      <w:r w:rsidRPr="00532E2C">
        <w:rPr>
          <w:rFonts w:ascii="Times New Roman" w:eastAsia="Times New Roman" w:hAnsi="Times New Roman" w:cs="Times New Roman"/>
          <w:i/>
          <w:iCs/>
          <w:color w:val="000000"/>
          <w:sz w:val="24"/>
          <w:szCs w:val="24"/>
          <w:lang w:eastAsia="en-GB"/>
        </w:rPr>
        <w:t>11 Reasons Why Greece Really Went Broke in 2011 | GreekReporter.com</w:t>
      </w:r>
      <w:r w:rsidRPr="00532E2C">
        <w:rPr>
          <w:rFonts w:ascii="Times New Roman" w:eastAsia="Times New Roman" w:hAnsi="Times New Roman" w:cs="Times New Roman"/>
          <w:color w:val="000000"/>
          <w:sz w:val="24"/>
          <w:szCs w:val="24"/>
          <w:lang w:eastAsia="en-GB"/>
        </w:rPr>
        <w:t>. [online] Greekreporter.com. Available at: https://greece.greekreporter.com/2011/12/30/the-11-reasons-why-greece-really-went-broke-in-2011/.</w:t>
      </w:r>
    </w:p>
    <w:p w14:paraId="706A6BD3"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Edgell, D.L. (2008). </w:t>
      </w:r>
      <w:r w:rsidRPr="00532E2C">
        <w:rPr>
          <w:rFonts w:ascii="Times New Roman" w:eastAsia="Times New Roman" w:hAnsi="Times New Roman" w:cs="Times New Roman"/>
          <w:i/>
          <w:iCs/>
          <w:color w:val="000000"/>
          <w:sz w:val="24"/>
          <w:szCs w:val="24"/>
          <w:lang w:eastAsia="en-GB"/>
        </w:rPr>
        <w:t>Tourism Policy and Planning : Yesterday, Today and Tomorrow</w:t>
      </w:r>
      <w:r w:rsidRPr="00532E2C">
        <w:rPr>
          <w:rFonts w:ascii="Times New Roman" w:eastAsia="Times New Roman" w:hAnsi="Times New Roman" w:cs="Times New Roman"/>
          <w:color w:val="000000"/>
          <w:sz w:val="24"/>
          <w:szCs w:val="24"/>
          <w:lang w:eastAsia="en-GB"/>
        </w:rPr>
        <w:t>. Amsterdam: Butterworth-Heinemann.</w:t>
      </w:r>
    </w:p>
    <w:p w14:paraId="3DB77371"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Evans, N. (2015). </w:t>
      </w:r>
      <w:r w:rsidRPr="00532E2C">
        <w:rPr>
          <w:rFonts w:ascii="Times New Roman" w:eastAsia="Times New Roman" w:hAnsi="Times New Roman" w:cs="Times New Roman"/>
          <w:i/>
          <w:iCs/>
          <w:color w:val="000000"/>
          <w:sz w:val="24"/>
          <w:szCs w:val="24"/>
          <w:lang w:eastAsia="en-GB"/>
        </w:rPr>
        <w:t>Strategic Management for Travel and tourism.</w:t>
      </w:r>
      <w:r w:rsidRPr="00532E2C">
        <w:rPr>
          <w:rFonts w:ascii="Times New Roman" w:eastAsia="Times New Roman" w:hAnsi="Times New Roman" w:cs="Times New Roman"/>
          <w:color w:val="000000"/>
          <w:sz w:val="24"/>
          <w:szCs w:val="24"/>
          <w:lang w:eastAsia="en-GB"/>
        </w:rPr>
        <w:t> Taylor &amp; Francis.</w:t>
      </w:r>
    </w:p>
    <w:p w14:paraId="41D47E35"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GTP editing team (2019). </w:t>
      </w:r>
      <w:r w:rsidRPr="00532E2C">
        <w:rPr>
          <w:rFonts w:ascii="Times New Roman" w:eastAsia="Times New Roman" w:hAnsi="Times New Roman" w:cs="Times New Roman"/>
          <w:i/>
          <w:iCs/>
          <w:color w:val="000000"/>
          <w:sz w:val="24"/>
          <w:szCs w:val="24"/>
          <w:lang w:eastAsia="en-GB"/>
        </w:rPr>
        <w:t>New Greek Tourism Strategy Presented in Parliament</w:t>
      </w:r>
      <w:r w:rsidRPr="00532E2C">
        <w:rPr>
          <w:rFonts w:ascii="Times New Roman" w:eastAsia="Times New Roman" w:hAnsi="Times New Roman" w:cs="Times New Roman"/>
          <w:color w:val="000000"/>
          <w:sz w:val="24"/>
          <w:szCs w:val="24"/>
          <w:lang w:eastAsia="en-GB"/>
        </w:rPr>
        <w:t>. [online] GTP Headlines. Available at: https://news.gtp.gr/2019/07/22/new-greek-tourism-strategy-presented-parliament/ [Accessed 8 Jun. 2020].</w:t>
      </w:r>
    </w:p>
    <w:p w14:paraId="0FFA8E06"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GTP Headlines. (2019). </w:t>
      </w:r>
      <w:r w:rsidRPr="00532E2C">
        <w:rPr>
          <w:rFonts w:ascii="Times New Roman" w:eastAsia="Times New Roman" w:hAnsi="Times New Roman" w:cs="Times New Roman"/>
          <w:i/>
          <w:iCs/>
          <w:color w:val="000000"/>
          <w:sz w:val="24"/>
          <w:szCs w:val="24"/>
          <w:lang w:eastAsia="en-GB"/>
        </w:rPr>
        <w:t>Greece Seeks to Shape Mediterranean Tourism Strategy for the Future</w:t>
      </w:r>
      <w:r w:rsidRPr="00532E2C">
        <w:rPr>
          <w:rFonts w:ascii="Times New Roman" w:eastAsia="Times New Roman" w:hAnsi="Times New Roman" w:cs="Times New Roman"/>
          <w:color w:val="000000"/>
          <w:sz w:val="24"/>
          <w:szCs w:val="24"/>
          <w:lang w:eastAsia="en-GB"/>
        </w:rPr>
        <w:t>. [online] Available at: https://news.gtp.gr/2019/02/19/greece-seeks-shape-mediterranean-tourism-strategy-future/ [Accessed 6 Jun. 2020].</w:t>
      </w:r>
    </w:p>
    <w:p w14:paraId="1A273CB2"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International Tourism Highlights, 2019 Edition. (2019). </w:t>
      </w:r>
      <w:r w:rsidRPr="00532E2C">
        <w:rPr>
          <w:rFonts w:ascii="Times New Roman" w:eastAsia="Times New Roman" w:hAnsi="Times New Roman" w:cs="Times New Roman"/>
          <w:i/>
          <w:iCs/>
          <w:color w:val="000000"/>
          <w:sz w:val="24"/>
          <w:szCs w:val="24"/>
          <w:lang w:eastAsia="en-GB"/>
        </w:rPr>
        <w:t>International Tourism Highlights</w:t>
      </w:r>
      <w:r w:rsidRPr="00532E2C">
        <w:rPr>
          <w:rFonts w:ascii="Times New Roman" w:eastAsia="Times New Roman" w:hAnsi="Times New Roman" w:cs="Times New Roman"/>
          <w:color w:val="000000"/>
          <w:sz w:val="24"/>
          <w:szCs w:val="24"/>
          <w:lang w:eastAsia="en-GB"/>
        </w:rPr>
        <w:t>.</w:t>
      </w:r>
    </w:p>
    <w:p w14:paraId="6E503B33"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Krinis, N. (2019). </w:t>
      </w:r>
      <w:r w:rsidRPr="00532E2C">
        <w:rPr>
          <w:rFonts w:ascii="Times New Roman" w:eastAsia="Times New Roman" w:hAnsi="Times New Roman" w:cs="Times New Roman"/>
          <w:i/>
          <w:iCs/>
          <w:color w:val="000000"/>
          <w:sz w:val="24"/>
          <w:szCs w:val="24"/>
          <w:lang w:eastAsia="en-GB"/>
        </w:rPr>
        <w:t>Greek PM Announces 10-year Strategic Plan for Tourism</w:t>
      </w:r>
      <w:r w:rsidRPr="00532E2C">
        <w:rPr>
          <w:rFonts w:ascii="Times New Roman" w:eastAsia="Times New Roman" w:hAnsi="Times New Roman" w:cs="Times New Roman"/>
          <w:color w:val="000000"/>
          <w:sz w:val="24"/>
          <w:szCs w:val="24"/>
          <w:lang w:eastAsia="en-GB"/>
        </w:rPr>
        <w:t>. [online] GTP Headlines. Available at: https://news.gtp.gr/2019/07/25/greek-pm-announces-10-year-strategic-plan-for-tourism/ [Accessed 8 Jun. 2020].</w:t>
      </w:r>
    </w:p>
    <w:p w14:paraId="16FBF8C2"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Mintzberg, H. (1987). The Strategy Concept I: Five Ps for Strategy. </w:t>
      </w:r>
      <w:r w:rsidRPr="00532E2C">
        <w:rPr>
          <w:rFonts w:ascii="Times New Roman" w:eastAsia="Times New Roman" w:hAnsi="Times New Roman" w:cs="Times New Roman"/>
          <w:i/>
          <w:iCs/>
          <w:color w:val="000000"/>
          <w:sz w:val="24"/>
          <w:szCs w:val="24"/>
          <w:lang w:eastAsia="en-GB"/>
        </w:rPr>
        <w:t>California Management Review</w:t>
      </w:r>
      <w:r w:rsidRPr="00532E2C">
        <w:rPr>
          <w:rFonts w:ascii="Times New Roman" w:eastAsia="Times New Roman" w:hAnsi="Times New Roman" w:cs="Times New Roman"/>
          <w:color w:val="000000"/>
          <w:sz w:val="24"/>
          <w:szCs w:val="24"/>
          <w:lang w:eastAsia="en-GB"/>
        </w:rPr>
        <w:t>, 30(1), pp.11–24.</w:t>
      </w:r>
    </w:p>
    <w:p w14:paraId="5B82ED3C"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Smith, H. (2018). </w:t>
      </w:r>
      <w:r w:rsidRPr="00532E2C">
        <w:rPr>
          <w:rFonts w:ascii="Times New Roman" w:eastAsia="Times New Roman" w:hAnsi="Times New Roman" w:cs="Times New Roman"/>
          <w:i/>
          <w:iCs/>
          <w:color w:val="000000"/>
          <w:sz w:val="24"/>
          <w:szCs w:val="24"/>
          <w:lang w:eastAsia="en-GB"/>
        </w:rPr>
        <w:t>Greece Tourism at Record High amid Alarm over Environmental Cost</w:t>
      </w:r>
      <w:r w:rsidRPr="00532E2C">
        <w:rPr>
          <w:rFonts w:ascii="Times New Roman" w:eastAsia="Times New Roman" w:hAnsi="Times New Roman" w:cs="Times New Roman"/>
          <w:color w:val="000000"/>
          <w:sz w:val="24"/>
          <w:szCs w:val="24"/>
          <w:lang w:eastAsia="en-GB"/>
        </w:rPr>
        <w:t>. [online] The Guardian. Available at: https://www.theguardian.com/world/2018/jun/03/greece-tourism-at-record-high-amid-alarm-over-environmental-cost.</w:t>
      </w:r>
    </w:p>
    <w:p w14:paraId="48D410EE"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lastRenderedPageBreak/>
        <w:t>Stokes, R. (2008). Tourism Strategy making: Insights to the Events Tourism Domain. </w:t>
      </w:r>
      <w:r w:rsidRPr="00532E2C">
        <w:rPr>
          <w:rFonts w:ascii="Times New Roman" w:eastAsia="Times New Roman" w:hAnsi="Times New Roman" w:cs="Times New Roman"/>
          <w:i/>
          <w:iCs/>
          <w:color w:val="000000"/>
          <w:sz w:val="24"/>
          <w:szCs w:val="24"/>
          <w:lang w:eastAsia="en-GB"/>
        </w:rPr>
        <w:t>Tourism Management</w:t>
      </w:r>
      <w:r w:rsidRPr="00532E2C">
        <w:rPr>
          <w:rFonts w:ascii="Times New Roman" w:eastAsia="Times New Roman" w:hAnsi="Times New Roman" w:cs="Times New Roman"/>
          <w:color w:val="000000"/>
          <w:sz w:val="24"/>
          <w:szCs w:val="24"/>
          <w:lang w:eastAsia="en-GB"/>
        </w:rPr>
        <w:t>, 29(2), pp.252–262.</w:t>
      </w:r>
    </w:p>
    <w:p w14:paraId="0A9A5727"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UNESCO World Heritage Centre (2016). </w:t>
      </w:r>
      <w:r w:rsidRPr="00532E2C">
        <w:rPr>
          <w:rFonts w:ascii="Times New Roman" w:eastAsia="Times New Roman" w:hAnsi="Times New Roman" w:cs="Times New Roman"/>
          <w:i/>
          <w:iCs/>
          <w:color w:val="000000"/>
          <w:sz w:val="24"/>
          <w:szCs w:val="24"/>
          <w:lang w:eastAsia="en-GB"/>
        </w:rPr>
        <w:t>Greece - UNESCO World Heritage Centre</w:t>
      </w:r>
      <w:r w:rsidRPr="00532E2C">
        <w:rPr>
          <w:rFonts w:ascii="Times New Roman" w:eastAsia="Times New Roman" w:hAnsi="Times New Roman" w:cs="Times New Roman"/>
          <w:color w:val="000000"/>
          <w:sz w:val="24"/>
          <w:szCs w:val="24"/>
          <w:lang w:eastAsia="en-GB"/>
        </w:rPr>
        <w:t>. [online] Unesco.org. Available at: https://whc.unesco.org/en/statesparties/GR.</w:t>
      </w:r>
    </w:p>
    <w:p w14:paraId="5E0E1ABB"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Update of the Hellenic Stability and Growth Programme. (2010). [online] Available at: https://ec.europa.eu/economy_finance/economic_governance/sgp/pdf/20_scps/2009-10/01_programme/el_2010-01-15_sp_en.pdf [Accessed 7 Jun. 2020].</w:t>
      </w:r>
    </w:p>
    <w:p w14:paraId="5E244E2D"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Visit Greece | the Official Website of the Greek Tourism Organisation. (2010). </w:t>
      </w:r>
      <w:r w:rsidRPr="00532E2C">
        <w:rPr>
          <w:rFonts w:ascii="Times New Roman" w:eastAsia="Times New Roman" w:hAnsi="Times New Roman" w:cs="Times New Roman"/>
          <w:i/>
          <w:iCs/>
          <w:color w:val="000000"/>
          <w:sz w:val="24"/>
          <w:szCs w:val="24"/>
          <w:lang w:eastAsia="en-GB"/>
        </w:rPr>
        <w:t>Visit Greece | General Info</w:t>
      </w:r>
      <w:r w:rsidRPr="00532E2C">
        <w:rPr>
          <w:rFonts w:ascii="Times New Roman" w:eastAsia="Times New Roman" w:hAnsi="Times New Roman" w:cs="Times New Roman"/>
          <w:color w:val="000000"/>
          <w:sz w:val="24"/>
          <w:szCs w:val="24"/>
          <w:lang w:eastAsia="en-GB"/>
        </w:rPr>
        <w:t>. [online] Available at: http://www.visitgreece.gr/en/general_info [Accessed 7 Jun. 2020].</w:t>
      </w:r>
    </w:p>
    <w:p w14:paraId="31D7F0CF" w14:textId="77777777" w:rsidR="00532E2C" w:rsidRPr="00532E2C" w:rsidRDefault="00532E2C" w:rsidP="00532E2C">
      <w:pPr>
        <w:spacing w:after="240" w:line="360" w:lineRule="atLeast"/>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www.oecd-ilibrary.org. (2020). </w:t>
      </w:r>
      <w:r w:rsidRPr="00532E2C">
        <w:rPr>
          <w:rFonts w:ascii="Times New Roman" w:eastAsia="Times New Roman" w:hAnsi="Times New Roman" w:cs="Times New Roman"/>
          <w:i/>
          <w:iCs/>
          <w:color w:val="000000"/>
          <w:sz w:val="24"/>
          <w:szCs w:val="24"/>
          <w:lang w:eastAsia="en-GB"/>
        </w:rPr>
        <w:t>Greece | OECD Tourism Trends and Policies 2020 | OECD iLibrary</w:t>
      </w:r>
      <w:r w:rsidRPr="00532E2C">
        <w:rPr>
          <w:rFonts w:ascii="Times New Roman" w:eastAsia="Times New Roman" w:hAnsi="Times New Roman" w:cs="Times New Roman"/>
          <w:color w:val="000000"/>
          <w:sz w:val="24"/>
          <w:szCs w:val="24"/>
          <w:lang w:eastAsia="en-GB"/>
        </w:rPr>
        <w:t>. [online] Available at: https://www.oecd-ilibrary.org/sites/f3180e03-en/index.html?itemId=/content/component/f3180e03-en.</w:t>
      </w:r>
    </w:p>
    <w:p w14:paraId="443E1495" w14:textId="77777777" w:rsidR="00532E2C" w:rsidRPr="00532E2C" w:rsidRDefault="00532E2C" w:rsidP="00532E2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32E2C">
        <w:rPr>
          <w:rFonts w:ascii="Times New Roman" w:eastAsia="Times New Roman" w:hAnsi="Times New Roman" w:cs="Times New Roman"/>
          <w:color w:val="000000"/>
          <w:sz w:val="24"/>
          <w:szCs w:val="24"/>
          <w:lang w:eastAsia="en-GB"/>
        </w:rPr>
        <w:t>‌</w:t>
      </w:r>
    </w:p>
    <w:p w14:paraId="0C5E8CB0" w14:textId="77777777" w:rsidR="003C47FD" w:rsidRDefault="003C47FD" w:rsidP="003C47FD">
      <w:pPr>
        <w:autoSpaceDE w:val="0"/>
        <w:autoSpaceDN w:val="0"/>
        <w:adjustRightInd w:val="0"/>
        <w:ind w:left="360"/>
        <w:jc w:val="both"/>
        <w:rPr>
          <w:rFonts w:asciiTheme="minorBidi" w:eastAsiaTheme="minorHAnsi" w:hAnsiTheme="minorBidi" w:cstheme="minorBidi"/>
        </w:rPr>
      </w:pPr>
    </w:p>
    <w:sectPr w:rsidR="003C47FD" w:rsidSect="003C0ED6">
      <w:headerReference w:type="default" r:id="rId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0E788B" w14:textId="77777777" w:rsidR="00EB35EF" w:rsidRDefault="00EB35EF" w:rsidP="00AC28D4">
      <w:pPr>
        <w:spacing w:after="0" w:line="240" w:lineRule="auto"/>
      </w:pPr>
      <w:r>
        <w:separator/>
      </w:r>
    </w:p>
  </w:endnote>
  <w:endnote w:type="continuationSeparator" w:id="0">
    <w:p w14:paraId="2D10719A" w14:textId="77777777" w:rsidR="00EB35EF" w:rsidRDefault="00EB35EF" w:rsidP="00AC2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E366F" w14:textId="77777777" w:rsidR="00EB35EF" w:rsidRDefault="00EB35EF" w:rsidP="00AC28D4">
      <w:pPr>
        <w:spacing w:after="0" w:line="240" w:lineRule="auto"/>
      </w:pPr>
      <w:r>
        <w:separator/>
      </w:r>
    </w:p>
  </w:footnote>
  <w:footnote w:type="continuationSeparator" w:id="0">
    <w:p w14:paraId="3FE432AE" w14:textId="77777777" w:rsidR="00EB35EF" w:rsidRDefault="00EB35EF" w:rsidP="00AC28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70BC38" w14:textId="008F130B" w:rsidR="00AC28D4" w:rsidRDefault="00A51800" w:rsidP="00A51800">
    <w:pPr>
      <w:pStyle w:val="Header"/>
      <w:jc w:val="right"/>
    </w:pPr>
    <w:r>
      <w:t>Mohamad Issa/1805598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52222"/>
    <w:multiLevelType w:val="multilevel"/>
    <w:tmpl w:val="72549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35308"/>
    <w:multiLevelType w:val="hybridMultilevel"/>
    <w:tmpl w:val="38F43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07B79"/>
    <w:multiLevelType w:val="hybridMultilevel"/>
    <w:tmpl w:val="51F8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47423"/>
    <w:multiLevelType w:val="multilevel"/>
    <w:tmpl w:val="53185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053334"/>
    <w:multiLevelType w:val="multilevel"/>
    <w:tmpl w:val="3684B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65E8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EF6470D"/>
    <w:multiLevelType w:val="hybridMultilevel"/>
    <w:tmpl w:val="F10840D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160A90"/>
    <w:multiLevelType w:val="hybridMultilevel"/>
    <w:tmpl w:val="F0C66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9C55B2"/>
    <w:multiLevelType w:val="hybridMultilevel"/>
    <w:tmpl w:val="BC28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9B5DD8"/>
    <w:multiLevelType w:val="multilevel"/>
    <w:tmpl w:val="F466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0C46CB"/>
    <w:multiLevelType w:val="multilevel"/>
    <w:tmpl w:val="28E2C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5E0019"/>
    <w:multiLevelType w:val="hybridMultilevel"/>
    <w:tmpl w:val="D2FA5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52B6B"/>
    <w:multiLevelType w:val="hybridMultilevel"/>
    <w:tmpl w:val="D9205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6D0414"/>
    <w:multiLevelType w:val="hybridMultilevel"/>
    <w:tmpl w:val="4CD4AF6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71F509DC"/>
    <w:multiLevelType w:val="hybridMultilevel"/>
    <w:tmpl w:val="DE782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CF69BC"/>
    <w:multiLevelType w:val="multilevel"/>
    <w:tmpl w:val="64A22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1E2883"/>
    <w:multiLevelType w:val="multilevel"/>
    <w:tmpl w:val="B13A8BAE"/>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11200B"/>
    <w:multiLevelType w:val="hybridMultilevel"/>
    <w:tmpl w:val="5DC85A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862FDE"/>
    <w:multiLevelType w:val="hybridMultilevel"/>
    <w:tmpl w:val="2E0AA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2"/>
  </w:num>
  <w:num w:numId="4">
    <w:abstractNumId w:val="14"/>
  </w:num>
  <w:num w:numId="5">
    <w:abstractNumId w:val="12"/>
  </w:num>
  <w:num w:numId="6">
    <w:abstractNumId w:val="7"/>
  </w:num>
  <w:num w:numId="7">
    <w:abstractNumId w:val="11"/>
  </w:num>
  <w:num w:numId="8">
    <w:abstractNumId w:val="8"/>
  </w:num>
  <w:num w:numId="9">
    <w:abstractNumId w:val="5"/>
  </w:num>
  <w:num w:numId="10">
    <w:abstractNumId w:val="13"/>
  </w:num>
  <w:num w:numId="11">
    <w:abstractNumId w:val="1"/>
  </w:num>
  <w:num w:numId="12">
    <w:abstractNumId w:val="0"/>
  </w:num>
  <w:num w:numId="13">
    <w:abstractNumId w:val="10"/>
  </w:num>
  <w:num w:numId="14">
    <w:abstractNumId w:val="15"/>
  </w:num>
  <w:num w:numId="15">
    <w:abstractNumId w:val="9"/>
  </w:num>
  <w:num w:numId="16">
    <w:abstractNumId w:val="3"/>
  </w:num>
  <w:num w:numId="17">
    <w:abstractNumId w:val="4"/>
  </w:num>
  <w:num w:numId="18">
    <w:abstractNumId w:val="16"/>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A1D"/>
    <w:rsid w:val="00000ECC"/>
    <w:rsid w:val="00002F3A"/>
    <w:rsid w:val="000066B5"/>
    <w:rsid w:val="000072F0"/>
    <w:rsid w:val="00011223"/>
    <w:rsid w:val="00013903"/>
    <w:rsid w:val="00022EBC"/>
    <w:rsid w:val="00023097"/>
    <w:rsid w:val="000329FE"/>
    <w:rsid w:val="00036A55"/>
    <w:rsid w:val="000411E5"/>
    <w:rsid w:val="00041533"/>
    <w:rsid w:val="0004528D"/>
    <w:rsid w:val="00045697"/>
    <w:rsid w:val="000461A3"/>
    <w:rsid w:val="0005162E"/>
    <w:rsid w:val="00056AAE"/>
    <w:rsid w:val="00062133"/>
    <w:rsid w:val="00062275"/>
    <w:rsid w:val="00063B43"/>
    <w:rsid w:val="00064B8A"/>
    <w:rsid w:val="0007426D"/>
    <w:rsid w:val="00075E78"/>
    <w:rsid w:val="00076D21"/>
    <w:rsid w:val="00077642"/>
    <w:rsid w:val="00084959"/>
    <w:rsid w:val="00085788"/>
    <w:rsid w:val="00087CC8"/>
    <w:rsid w:val="0009193C"/>
    <w:rsid w:val="00094499"/>
    <w:rsid w:val="00096917"/>
    <w:rsid w:val="00097BFF"/>
    <w:rsid w:val="00097E79"/>
    <w:rsid w:val="000A2B43"/>
    <w:rsid w:val="000B0563"/>
    <w:rsid w:val="000B3546"/>
    <w:rsid w:val="000B3F21"/>
    <w:rsid w:val="000B6E38"/>
    <w:rsid w:val="000C0AB0"/>
    <w:rsid w:val="000C2F21"/>
    <w:rsid w:val="000C3E73"/>
    <w:rsid w:val="000C43BA"/>
    <w:rsid w:val="000D10E9"/>
    <w:rsid w:val="000D29CE"/>
    <w:rsid w:val="000D5156"/>
    <w:rsid w:val="000D7990"/>
    <w:rsid w:val="000E33CF"/>
    <w:rsid w:val="000E44E5"/>
    <w:rsid w:val="000F0B09"/>
    <w:rsid w:val="000F4BD5"/>
    <w:rsid w:val="000F78A7"/>
    <w:rsid w:val="00100B51"/>
    <w:rsid w:val="0010658E"/>
    <w:rsid w:val="00107899"/>
    <w:rsid w:val="00110058"/>
    <w:rsid w:val="00110D81"/>
    <w:rsid w:val="00111869"/>
    <w:rsid w:val="0011421B"/>
    <w:rsid w:val="00115FBD"/>
    <w:rsid w:val="00125258"/>
    <w:rsid w:val="001267A4"/>
    <w:rsid w:val="0013548D"/>
    <w:rsid w:val="00144DF1"/>
    <w:rsid w:val="0015354E"/>
    <w:rsid w:val="00153684"/>
    <w:rsid w:val="00153D01"/>
    <w:rsid w:val="00156375"/>
    <w:rsid w:val="001563E9"/>
    <w:rsid w:val="00161473"/>
    <w:rsid w:val="00172C59"/>
    <w:rsid w:val="00175EF4"/>
    <w:rsid w:val="001858BC"/>
    <w:rsid w:val="00185C2F"/>
    <w:rsid w:val="001A0DD7"/>
    <w:rsid w:val="001A1C9E"/>
    <w:rsid w:val="001A444E"/>
    <w:rsid w:val="001A4B88"/>
    <w:rsid w:val="001A658C"/>
    <w:rsid w:val="001A71B9"/>
    <w:rsid w:val="001B6EEE"/>
    <w:rsid w:val="001B7977"/>
    <w:rsid w:val="001C022E"/>
    <w:rsid w:val="001C42A8"/>
    <w:rsid w:val="001D46A7"/>
    <w:rsid w:val="001E2EE9"/>
    <w:rsid w:val="001E72D1"/>
    <w:rsid w:val="001F04BD"/>
    <w:rsid w:val="001F270A"/>
    <w:rsid w:val="001F42E3"/>
    <w:rsid w:val="00200458"/>
    <w:rsid w:val="00203E54"/>
    <w:rsid w:val="00206C6D"/>
    <w:rsid w:val="002079F7"/>
    <w:rsid w:val="002115E2"/>
    <w:rsid w:val="00212934"/>
    <w:rsid w:val="002133AF"/>
    <w:rsid w:val="00214D95"/>
    <w:rsid w:val="002203A7"/>
    <w:rsid w:val="00224F6F"/>
    <w:rsid w:val="0022509F"/>
    <w:rsid w:val="00225620"/>
    <w:rsid w:val="00226318"/>
    <w:rsid w:val="002337EC"/>
    <w:rsid w:val="002432D8"/>
    <w:rsid w:val="00244229"/>
    <w:rsid w:val="0025506F"/>
    <w:rsid w:val="00260990"/>
    <w:rsid w:val="00260CFE"/>
    <w:rsid w:val="00261163"/>
    <w:rsid w:val="00273F91"/>
    <w:rsid w:val="0027672A"/>
    <w:rsid w:val="0027783D"/>
    <w:rsid w:val="00277E38"/>
    <w:rsid w:val="00281737"/>
    <w:rsid w:val="00282B33"/>
    <w:rsid w:val="00285714"/>
    <w:rsid w:val="00286357"/>
    <w:rsid w:val="002878E8"/>
    <w:rsid w:val="00287AA8"/>
    <w:rsid w:val="00292479"/>
    <w:rsid w:val="0029382F"/>
    <w:rsid w:val="00295D92"/>
    <w:rsid w:val="00296089"/>
    <w:rsid w:val="002962B7"/>
    <w:rsid w:val="002968D5"/>
    <w:rsid w:val="002A2CE7"/>
    <w:rsid w:val="002A588F"/>
    <w:rsid w:val="002B1403"/>
    <w:rsid w:val="002C40F2"/>
    <w:rsid w:val="002D0826"/>
    <w:rsid w:val="002D096C"/>
    <w:rsid w:val="002D243D"/>
    <w:rsid w:val="002D63E8"/>
    <w:rsid w:val="002D6AC0"/>
    <w:rsid w:val="002E1C0D"/>
    <w:rsid w:val="002E74FD"/>
    <w:rsid w:val="002F0636"/>
    <w:rsid w:val="002F0A58"/>
    <w:rsid w:val="002F6727"/>
    <w:rsid w:val="003012C5"/>
    <w:rsid w:val="0030358B"/>
    <w:rsid w:val="003123A9"/>
    <w:rsid w:val="00312C7B"/>
    <w:rsid w:val="00313240"/>
    <w:rsid w:val="00314FA6"/>
    <w:rsid w:val="00317384"/>
    <w:rsid w:val="00325568"/>
    <w:rsid w:val="003329CC"/>
    <w:rsid w:val="003335B7"/>
    <w:rsid w:val="00334326"/>
    <w:rsid w:val="003369A6"/>
    <w:rsid w:val="003462F9"/>
    <w:rsid w:val="00347891"/>
    <w:rsid w:val="003516AD"/>
    <w:rsid w:val="00353792"/>
    <w:rsid w:val="003559F5"/>
    <w:rsid w:val="00357B9E"/>
    <w:rsid w:val="00367BB9"/>
    <w:rsid w:val="00383AFF"/>
    <w:rsid w:val="0038425E"/>
    <w:rsid w:val="0039068E"/>
    <w:rsid w:val="0039445A"/>
    <w:rsid w:val="003966A0"/>
    <w:rsid w:val="003A029E"/>
    <w:rsid w:val="003A0EE5"/>
    <w:rsid w:val="003A1E23"/>
    <w:rsid w:val="003A30B5"/>
    <w:rsid w:val="003A6003"/>
    <w:rsid w:val="003B7584"/>
    <w:rsid w:val="003C0AC8"/>
    <w:rsid w:val="003C0ED6"/>
    <w:rsid w:val="003C2296"/>
    <w:rsid w:val="003C47FD"/>
    <w:rsid w:val="003C51E5"/>
    <w:rsid w:val="003C5C26"/>
    <w:rsid w:val="003D086B"/>
    <w:rsid w:val="003D0D08"/>
    <w:rsid w:val="003D4131"/>
    <w:rsid w:val="0040331F"/>
    <w:rsid w:val="004054C2"/>
    <w:rsid w:val="00405A7D"/>
    <w:rsid w:val="004170C9"/>
    <w:rsid w:val="00424151"/>
    <w:rsid w:val="00432DA7"/>
    <w:rsid w:val="00437F91"/>
    <w:rsid w:val="004418E6"/>
    <w:rsid w:val="00444A1E"/>
    <w:rsid w:val="0044715B"/>
    <w:rsid w:val="00447EA0"/>
    <w:rsid w:val="00452446"/>
    <w:rsid w:val="004571CA"/>
    <w:rsid w:val="004576D6"/>
    <w:rsid w:val="0045772C"/>
    <w:rsid w:val="00457DD5"/>
    <w:rsid w:val="0046126E"/>
    <w:rsid w:val="00464277"/>
    <w:rsid w:val="004646F8"/>
    <w:rsid w:val="00466BDD"/>
    <w:rsid w:val="004766E8"/>
    <w:rsid w:val="00480A63"/>
    <w:rsid w:val="00480C52"/>
    <w:rsid w:val="00487809"/>
    <w:rsid w:val="00491DF9"/>
    <w:rsid w:val="0049712D"/>
    <w:rsid w:val="00497A40"/>
    <w:rsid w:val="004A0F73"/>
    <w:rsid w:val="004A2B88"/>
    <w:rsid w:val="004A47CB"/>
    <w:rsid w:val="004A49ED"/>
    <w:rsid w:val="004B0CA7"/>
    <w:rsid w:val="004B3565"/>
    <w:rsid w:val="004B457A"/>
    <w:rsid w:val="004B4D23"/>
    <w:rsid w:val="004B4F4C"/>
    <w:rsid w:val="004B67BD"/>
    <w:rsid w:val="004C2AD7"/>
    <w:rsid w:val="004C3A68"/>
    <w:rsid w:val="004D20AC"/>
    <w:rsid w:val="004D20BE"/>
    <w:rsid w:val="004D60F2"/>
    <w:rsid w:val="004D7A96"/>
    <w:rsid w:val="004E0D81"/>
    <w:rsid w:val="004E1EA4"/>
    <w:rsid w:val="004F503F"/>
    <w:rsid w:val="004F51BB"/>
    <w:rsid w:val="004F601D"/>
    <w:rsid w:val="0050080B"/>
    <w:rsid w:val="005017EE"/>
    <w:rsid w:val="005059DE"/>
    <w:rsid w:val="00507161"/>
    <w:rsid w:val="005116A4"/>
    <w:rsid w:val="00523B1E"/>
    <w:rsid w:val="0052783A"/>
    <w:rsid w:val="00530F42"/>
    <w:rsid w:val="00532251"/>
    <w:rsid w:val="00532E2C"/>
    <w:rsid w:val="005330DB"/>
    <w:rsid w:val="0053533F"/>
    <w:rsid w:val="00535DF2"/>
    <w:rsid w:val="0053661D"/>
    <w:rsid w:val="00541D4D"/>
    <w:rsid w:val="0054322A"/>
    <w:rsid w:val="00544954"/>
    <w:rsid w:val="00546384"/>
    <w:rsid w:val="00551093"/>
    <w:rsid w:val="00553A7D"/>
    <w:rsid w:val="00554D8D"/>
    <w:rsid w:val="005577E3"/>
    <w:rsid w:val="0057527C"/>
    <w:rsid w:val="00581D85"/>
    <w:rsid w:val="00584583"/>
    <w:rsid w:val="005877FF"/>
    <w:rsid w:val="00591694"/>
    <w:rsid w:val="0059296F"/>
    <w:rsid w:val="00593A31"/>
    <w:rsid w:val="005A3CF2"/>
    <w:rsid w:val="005A479A"/>
    <w:rsid w:val="005A7E80"/>
    <w:rsid w:val="005B0205"/>
    <w:rsid w:val="005B56BC"/>
    <w:rsid w:val="005B723B"/>
    <w:rsid w:val="005C6D92"/>
    <w:rsid w:val="005D09CB"/>
    <w:rsid w:val="005D337E"/>
    <w:rsid w:val="005D71C1"/>
    <w:rsid w:val="005E0729"/>
    <w:rsid w:val="005E1EC8"/>
    <w:rsid w:val="005E496A"/>
    <w:rsid w:val="005E4A0D"/>
    <w:rsid w:val="005E4C3A"/>
    <w:rsid w:val="005F06BF"/>
    <w:rsid w:val="005F1B49"/>
    <w:rsid w:val="00612C5C"/>
    <w:rsid w:val="006153FA"/>
    <w:rsid w:val="00623459"/>
    <w:rsid w:val="00624966"/>
    <w:rsid w:val="00626585"/>
    <w:rsid w:val="00626C15"/>
    <w:rsid w:val="00632E18"/>
    <w:rsid w:val="00636BA0"/>
    <w:rsid w:val="0064543B"/>
    <w:rsid w:val="006532D2"/>
    <w:rsid w:val="006644CA"/>
    <w:rsid w:val="006676F0"/>
    <w:rsid w:val="006701A7"/>
    <w:rsid w:val="00677D9A"/>
    <w:rsid w:val="00680659"/>
    <w:rsid w:val="00693CA4"/>
    <w:rsid w:val="00694C5C"/>
    <w:rsid w:val="006964EA"/>
    <w:rsid w:val="006970A6"/>
    <w:rsid w:val="006A2069"/>
    <w:rsid w:val="006A20E5"/>
    <w:rsid w:val="006A2DCE"/>
    <w:rsid w:val="006A321C"/>
    <w:rsid w:val="006B15F0"/>
    <w:rsid w:val="006B1FE8"/>
    <w:rsid w:val="006B4ED3"/>
    <w:rsid w:val="006B65B7"/>
    <w:rsid w:val="006C1E63"/>
    <w:rsid w:val="006D2DCA"/>
    <w:rsid w:val="006D5B36"/>
    <w:rsid w:val="006E4029"/>
    <w:rsid w:val="006F13E3"/>
    <w:rsid w:val="006F19ED"/>
    <w:rsid w:val="006F31B6"/>
    <w:rsid w:val="006F4741"/>
    <w:rsid w:val="006F7268"/>
    <w:rsid w:val="00700274"/>
    <w:rsid w:val="0070108A"/>
    <w:rsid w:val="00704643"/>
    <w:rsid w:val="00704AD4"/>
    <w:rsid w:val="007050E5"/>
    <w:rsid w:val="007116CD"/>
    <w:rsid w:val="0071187E"/>
    <w:rsid w:val="0071226D"/>
    <w:rsid w:val="0071315C"/>
    <w:rsid w:val="00716B7D"/>
    <w:rsid w:val="0073057D"/>
    <w:rsid w:val="00731559"/>
    <w:rsid w:val="007343D3"/>
    <w:rsid w:val="007369E0"/>
    <w:rsid w:val="00740A6A"/>
    <w:rsid w:val="0074153C"/>
    <w:rsid w:val="007454D4"/>
    <w:rsid w:val="007625BE"/>
    <w:rsid w:val="007628B6"/>
    <w:rsid w:val="00764950"/>
    <w:rsid w:val="00766C67"/>
    <w:rsid w:val="00767A24"/>
    <w:rsid w:val="0077106E"/>
    <w:rsid w:val="00775824"/>
    <w:rsid w:val="0077624B"/>
    <w:rsid w:val="0077625C"/>
    <w:rsid w:val="007815A2"/>
    <w:rsid w:val="00784017"/>
    <w:rsid w:val="00784C5A"/>
    <w:rsid w:val="0078566B"/>
    <w:rsid w:val="0079050A"/>
    <w:rsid w:val="00791834"/>
    <w:rsid w:val="00794210"/>
    <w:rsid w:val="007953D5"/>
    <w:rsid w:val="007956BB"/>
    <w:rsid w:val="0079597E"/>
    <w:rsid w:val="007964B5"/>
    <w:rsid w:val="00797170"/>
    <w:rsid w:val="007A4485"/>
    <w:rsid w:val="007A691B"/>
    <w:rsid w:val="007A7D4F"/>
    <w:rsid w:val="007B6223"/>
    <w:rsid w:val="007B6B7B"/>
    <w:rsid w:val="007C437E"/>
    <w:rsid w:val="007C724D"/>
    <w:rsid w:val="007D10C8"/>
    <w:rsid w:val="007D561B"/>
    <w:rsid w:val="007E1672"/>
    <w:rsid w:val="007E1A78"/>
    <w:rsid w:val="007E3012"/>
    <w:rsid w:val="007E522A"/>
    <w:rsid w:val="007E53DB"/>
    <w:rsid w:val="007F2253"/>
    <w:rsid w:val="007F3321"/>
    <w:rsid w:val="007F33F7"/>
    <w:rsid w:val="00807A1D"/>
    <w:rsid w:val="00807AC3"/>
    <w:rsid w:val="00811756"/>
    <w:rsid w:val="00820FF2"/>
    <w:rsid w:val="00822708"/>
    <w:rsid w:val="0082393D"/>
    <w:rsid w:val="0082616F"/>
    <w:rsid w:val="00826439"/>
    <w:rsid w:val="008270AA"/>
    <w:rsid w:val="00836446"/>
    <w:rsid w:val="00844CDB"/>
    <w:rsid w:val="00847488"/>
    <w:rsid w:val="00851075"/>
    <w:rsid w:val="00860CE5"/>
    <w:rsid w:val="0086342C"/>
    <w:rsid w:val="00871928"/>
    <w:rsid w:val="00872923"/>
    <w:rsid w:val="008738D1"/>
    <w:rsid w:val="008759A3"/>
    <w:rsid w:val="00881A16"/>
    <w:rsid w:val="00882303"/>
    <w:rsid w:val="008838F6"/>
    <w:rsid w:val="00884280"/>
    <w:rsid w:val="00885CF0"/>
    <w:rsid w:val="00886817"/>
    <w:rsid w:val="00886E17"/>
    <w:rsid w:val="008951A5"/>
    <w:rsid w:val="00896E12"/>
    <w:rsid w:val="008A1E87"/>
    <w:rsid w:val="008A4637"/>
    <w:rsid w:val="008A4926"/>
    <w:rsid w:val="008A7DB9"/>
    <w:rsid w:val="008B09F9"/>
    <w:rsid w:val="008B387C"/>
    <w:rsid w:val="008C2B7E"/>
    <w:rsid w:val="008C4477"/>
    <w:rsid w:val="008C6F07"/>
    <w:rsid w:val="008D0AD6"/>
    <w:rsid w:val="008D4069"/>
    <w:rsid w:val="008E65C4"/>
    <w:rsid w:val="008F005C"/>
    <w:rsid w:val="008F16F3"/>
    <w:rsid w:val="008F1F0D"/>
    <w:rsid w:val="008F4870"/>
    <w:rsid w:val="008F4DD2"/>
    <w:rsid w:val="008F7EAF"/>
    <w:rsid w:val="009018DE"/>
    <w:rsid w:val="00902CF4"/>
    <w:rsid w:val="009124F5"/>
    <w:rsid w:val="00915A08"/>
    <w:rsid w:val="00916380"/>
    <w:rsid w:val="009274AE"/>
    <w:rsid w:val="00942191"/>
    <w:rsid w:val="00942EC4"/>
    <w:rsid w:val="00950BAF"/>
    <w:rsid w:val="00954844"/>
    <w:rsid w:val="009572FB"/>
    <w:rsid w:val="00960173"/>
    <w:rsid w:val="009602B9"/>
    <w:rsid w:val="00961B41"/>
    <w:rsid w:val="00962D6B"/>
    <w:rsid w:val="0096619F"/>
    <w:rsid w:val="009747E9"/>
    <w:rsid w:val="00975830"/>
    <w:rsid w:val="0098229B"/>
    <w:rsid w:val="00985341"/>
    <w:rsid w:val="0099357D"/>
    <w:rsid w:val="00993825"/>
    <w:rsid w:val="00993A48"/>
    <w:rsid w:val="00993F2C"/>
    <w:rsid w:val="009B2B3A"/>
    <w:rsid w:val="009B36DE"/>
    <w:rsid w:val="009B630D"/>
    <w:rsid w:val="009B78F3"/>
    <w:rsid w:val="009C39D5"/>
    <w:rsid w:val="009C5A6A"/>
    <w:rsid w:val="009C638A"/>
    <w:rsid w:val="009D01C2"/>
    <w:rsid w:val="009D1AAF"/>
    <w:rsid w:val="009D1F8D"/>
    <w:rsid w:val="009D235D"/>
    <w:rsid w:val="009D6256"/>
    <w:rsid w:val="009D747C"/>
    <w:rsid w:val="009D7917"/>
    <w:rsid w:val="009E3AAF"/>
    <w:rsid w:val="009E4690"/>
    <w:rsid w:val="009E4C6B"/>
    <w:rsid w:val="009E66B2"/>
    <w:rsid w:val="009F1EC7"/>
    <w:rsid w:val="009F506C"/>
    <w:rsid w:val="009F7721"/>
    <w:rsid w:val="00A01241"/>
    <w:rsid w:val="00A06A96"/>
    <w:rsid w:val="00A06BA7"/>
    <w:rsid w:val="00A101E9"/>
    <w:rsid w:val="00A15509"/>
    <w:rsid w:val="00A17BAE"/>
    <w:rsid w:val="00A232C3"/>
    <w:rsid w:val="00A23D8C"/>
    <w:rsid w:val="00A263F3"/>
    <w:rsid w:val="00A2667D"/>
    <w:rsid w:val="00A3056A"/>
    <w:rsid w:val="00A410B9"/>
    <w:rsid w:val="00A453AE"/>
    <w:rsid w:val="00A51800"/>
    <w:rsid w:val="00A53A8D"/>
    <w:rsid w:val="00A53FDE"/>
    <w:rsid w:val="00A6780B"/>
    <w:rsid w:val="00A70A99"/>
    <w:rsid w:val="00A7238C"/>
    <w:rsid w:val="00A77D67"/>
    <w:rsid w:val="00A82646"/>
    <w:rsid w:val="00A86BD0"/>
    <w:rsid w:val="00A91ED1"/>
    <w:rsid w:val="00A92686"/>
    <w:rsid w:val="00A97631"/>
    <w:rsid w:val="00AA0977"/>
    <w:rsid w:val="00AA1782"/>
    <w:rsid w:val="00AA1BE5"/>
    <w:rsid w:val="00AA4783"/>
    <w:rsid w:val="00AB0843"/>
    <w:rsid w:val="00AB2F21"/>
    <w:rsid w:val="00AB42B4"/>
    <w:rsid w:val="00AB7566"/>
    <w:rsid w:val="00AC28D4"/>
    <w:rsid w:val="00AC561E"/>
    <w:rsid w:val="00AC7D2B"/>
    <w:rsid w:val="00AD2559"/>
    <w:rsid w:val="00AE149F"/>
    <w:rsid w:val="00AF12F6"/>
    <w:rsid w:val="00AF45C5"/>
    <w:rsid w:val="00AF5322"/>
    <w:rsid w:val="00AF55E6"/>
    <w:rsid w:val="00B00133"/>
    <w:rsid w:val="00B046E6"/>
    <w:rsid w:val="00B113A4"/>
    <w:rsid w:val="00B14F39"/>
    <w:rsid w:val="00B15E49"/>
    <w:rsid w:val="00B1634E"/>
    <w:rsid w:val="00B313E5"/>
    <w:rsid w:val="00B335A2"/>
    <w:rsid w:val="00B41406"/>
    <w:rsid w:val="00B41462"/>
    <w:rsid w:val="00B41E13"/>
    <w:rsid w:val="00B42866"/>
    <w:rsid w:val="00B514FF"/>
    <w:rsid w:val="00B571F1"/>
    <w:rsid w:val="00B61C8F"/>
    <w:rsid w:val="00B75103"/>
    <w:rsid w:val="00B94DA6"/>
    <w:rsid w:val="00BA1AFA"/>
    <w:rsid w:val="00BA34A8"/>
    <w:rsid w:val="00BA4DAE"/>
    <w:rsid w:val="00BA5BB3"/>
    <w:rsid w:val="00BB318D"/>
    <w:rsid w:val="00BB4FC9"/>
    <w:rsid w:val="00BB61A1"/>
    <w:rsid w:val="00BB747C"/>
    <w:rsid w:val="00BC2BA8"/>
    <w:rsid w:val="00BC2DBE"/>
    <w:rsid w:val="00BC3D1B"/>
    <w:rsid w:val="00BC4E48"/>
    <w:rsid w:val="00BC647A"/>
    <w:rsid w:val="00BD085C"/>
    <w:rsid w:val="00BD1749"/>
    <w:rsid w:val="00BD1E48"/>
    <w:rsid w:val="00BD2695"/>
    <w:rsid w:val="00BE3AFB"/>
    <w:rsid w:val="00BF1F65"/>
    <w:rsid w:val="00BF3F42"/>
    <w:rsid w:val="00BF5C6B"/>
    <w:rsid w:val="00C02B75"/>
    <w:rsid w:val="00C037E4"/>
    <w:rsid w:val="00C0514C"/>
    <w:rsid w:val="00C067E8"/>
    <w:rsid w:val="00C06A26"/>
    <w:rsid w:val="00C123B8"/>
    <w:rsid w:val="00C12DE5"/>
    <w:rsid w:val="00C203B0"/>
    <w:rsid w:val="00C2640C"/>
    <w:rsid w:val="00C3075E"/>
    <w:rsid w:val="00C32130"/>
    <w:rsid w:val="00C37524"/>
    <w:rsid w:val="00C3752C"/>
    <w:rsid w:val="00C402AC"/>
    <w:rsid w:val="00C40A5F"/>
    <w:rsid w:val="00C41F15"/>
    <w:rsid w:val="00C43E4F"/>
    <w:rsid w:val="00C51C3D"/>
    <w:rsid w:val="00C53096"/>
    <w:rsid w:val="00C535AF"/>
    <w:rsid w:val="00C5542B"/>
    <w:rsid w:val="00C554AC"/>
    <w:rsid w:val="00C56BBC"/>
    <w:rsid w:val="00C56F4E"/>
    <w:rsid w:val="00C64028"/>
    <w:rsid w:val="00C66905"/>
    <w:rsid w:val="00C74444"/>
    <w:rsid w:val="00C74DA2"/>
    <w:rsid w:val="00C75E02"/>
    <w:rsid w:val="00C775F0"/>
    <w:rsid w:val="00C810C9"/>
    <w:rsid w:val="00C81AC3"/>
    <w:rsid w:val="00C85589"/>
    <w:rsid w:val="00C86D00"/>
    <w:rsid w:val="00C90CBE"/>
    <w:rsid w:val="00C91AB6"/>
    <w:rsid w:val="00C92238"/>
    <w:rsid w:val="00C92838"/>
    <w:rsid w:val="00C936BE"/>
    <w:rsid w:val="00CA1621"/>
    <w:rsid w:val="00CA523D"/>
    <w:rsid w:val="00CB419F"/>
    <w:rsid w:val="00CB5181"/>
    <w:rsid w:val="00CC0C47"/>
    <w:rsid w:val="00CD0B3E"/>
    <w:rsid w:val="00CD14FD"/>
    <w:rsid w:val="00CD3C31"/>
    <w:rsid w:val="00CD7306"/>
    <w:rsid w:val="00CF2F28"/>
    <w:rsid w:val="00CF6347"/>
    <w:rsid w:val="00D0009E"/>
    <w:rsid w:val="00D01957"/>
    <w:rsid w:val="00D03351"/>
    <w:rsid w:val="00D11916"/>
    <w:rsid w:val="00D11DD9"/>
    <w:rsid w:val="00D13A19"/>
    <w:rsid w:val="00D177BA"/>
    <w:rsid w:val="00D20C5C"/>
    <w:rsid w:val="00D22156"/>
    <w:rsid w:val="00D25228"/>
    <w:rsid w:val="00D25338"/>
    <w:rsid w:val="00D25B0E"/>
    <w:rsid w:val="00D25D6A"/>
    <w:rsid w:val="00D25DCF"/>
    <w:rsid w:val="00D27CF1"/>
    <w:rsid w:val="00D326DD"/>
    <w:rsid w:val="00D42101"/>
    <w:rsid w:val="00D46D47"/>
    <w:rsid w:val="00D50683"/>
    <w:rsid w:val="00D50C46"/>
    <w:rsid w:val="00D533A8"/>
    <w:rsid w:val="00D5386A"/>
    <w:rsid w:val="00D60146"/>
    <w:rsid w:val="00D627E1"/>
    <w:rsid w:val="00D71AAA"/>
    <w:rsid w:val="00D73A9F"/>
    <w:rsid w:val="00D744BE"/>
    <w:rsid w:val="00D77C35"/>
    <w:rsid w:val="00D86987"/>
    <w:rsid w:val="00D9018A"/>
    <w:rsid w:val="00D94CA2"/>
    <w:rsid w:val="00DA07E5"/>
    <w:rsid w:val="00DA2AF2"/>
    <w:rsid w:val="00DB0BD2"/>
    <w:rsid w:val="00DD1E0E"/>
    <w:rsid w:val="00DE1894"/>
    <w:rsid w:val="00DE58AF"/>
    <w:rsid w:val="00DE7E7A"/>
    <w:rsid w:val="00DF4A8E"/>
    <w:rsid w:val="00DF4E36"/>
    <w:rsid w:val="00DF660B"/>
    <w:rsid w:val="00E048F1"/>
    <w:rsid w:val="00E04F05"/>
    <w:rsid w:val="00E05E9B"/>
    <w:rsid w:val="00E1445E"/>
    <w:rsid w:val="00E157DD"/>
    <w:rsid w:val="00E22422"/>
    <w:rsid w:val="00E266C6"/>
    <w:rsid w:val="00E267F2"/>
    <w:rsid w:val="00E3331C"/>
    <w:rsid w:val="00E3471E"/>
    <w:rsid w:val="00E36C39"/>
    <w:rsid w:val="00E37041"/>
    <w:rsid w:val="00E4208E"/>
    <w:rsid w:val="00E450E2"/>
    <w:rsid w:val="00E45AA1"/>
    <w:rsid w:val="00E47025"/>
    <w:rsid w:val="00E52BCC"/>
    <w:rsid w:val="00E52E8D"/>
    <w:rsid w:val="00E60997"/>
    <w:rsid w:val="00E618F1"/>
    <w:rsid w:val="00E625D2"/>
    <w:rsid w:val="00E662F7"/>
    <w:rsid w:val="00E73EBF"/>
    <w:rsid w:val="00E76DF2"/>
    <w:rsid w:val="00E80F76"/>
    <w:rsid w:val="00E8213C"/>
    <w:rsid w:val="00E84EEC"/>
    <w:rsid w:val="00E873C0"/>
    <w:rsid w:val="00E92B0B"/>
    <w:rsid w:val="00E92F7D"/>
    <w:rsid w:val="00E93DA0"/>
    <w:rsid w:val="00E95FE2"/>
    <w:rsid w:val="00E96FAE"/>
    <w:rsid w:val="00EA13E5"/>
    <w:rsid w:val="00EA17E9"/>
    <w:rsid w:val="00EB35EF"/>
    <w:rsid w:val="00EB4832"/>
    <w:rsid w:val="00EC4EDA"/>
    <w:rsid w:val="00ED222D"/>
    <w:rsid w:val="00ED3DBD"/>
    <w:rsid w:val="00ED5098"/>
    <w:rsid w:val="00ED5DCC"/>
    <w:rsid w:val="00EE70DC"/>
    <w:rsid w:val="00EF283B"/>
    <w:rsid w:val="00F00C8F"/>
    <w:rsid w:val="00F01471"/>
    <w:rsid w:val="00F066C0"/>
    <w:rsid w:val="00F07051"/>
    <w:rsid w:val="00F21AC4"/>
    <w:rsid w:val="00F27980"/>
    <w:rsid w:val="00F27F74"/>
    <w:rsid w:val="00F3197A"/>
    <w:rsid w:val="00F32595"/>
    <w:rsid w:val="00F334EF"/>
    <w:rsid w:val="00F3590A"/>
    <w:rsid w:val="00F36B15"/>
    <w:rsid w:val="00F4223F"/>
    <w:rsid w:val="00F43359"/>
    <w:rsid w:val="00F442C1"/>
    <w:rsid w:val="00F4736C"/>
    <w:rsid w:val="00F53F9D"/>
    <w:rsid w:val="00F54CB8"/>
    <w:rsid w:val="00F62020"/>
    <w:rsid w:val="00F63113"/>
    <w:rsid w:val="00F709ED"/>
    <w:rsid w:val="00F71E0E"/>
    <w:rsid w:val="00F72E91"/>
    <w:rsid w:val="00F7396E"/>
    <w:rsid w:val="00F75925"/>
    <w:rsid w:val="00F7764B"/>
    <w:rsid w:val="00F81B65"/>
    <w:rsid w:val="00F86FF6"/>
    <w:rsid w:val="00FA01A8"/>
    <w:rsid w:val="00FA2572"/>
    <w:rsid w:val="00FA7F65"/>
    <w:rsid w:val="00FB3250"/>
    <w:rsid w:val="00FB42C4"/>
    <w:rsid w:val="00FB465A"/>
    <w:rsid w:val="00FB7FB4"/>
    <w:rsid w:val="00FC06D5"/>
    <w:rsid w:val="00FC5BA1"/>
    <w:rsid w:val="00FC62B3"/>
    <w:rsid w:val="00FC6E60"/>
    <w:rsid w:val="00FC6F3D"/>
    <w:rsid w:val="00FD12C5"/>
    <w:rsid w:val="00FD284B"/>
    <w:rsid w:val="00FE3BF9"/>
    <w:rsid w:val="00FE4CE4"/>
    <w:rsid w:val="00FE5120"/>
    <w:rsid w:val="00FE70B9"/>
    <w:rsid w:val="00FE758D"/>
    <w:rsid w:val="00FF0654"/>
    <w:rsid w:val="00FF1D14"/>
    <w:rsid w:val="00FF2126"/>
    <w:rsid w:val="00FF4D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CAF9F"/>
  <w15:chartTrackingRefBased/>
  <w15:docId w15:val="{979805A6-DF4C-4824-9587-D163BA628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459"/>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2924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7E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23459"/>
    <w:pPr>
      <w:spacing w:after="0" w:line="240" w:lineRule="auto"/>
      <w:ind w:left="720"/>
    </w:pPr>
    <w:rPr>
      <w:sz w:val="20"/>
      <w:szCs w:val="20"/>
      <w:lang w:eastAsia="en-GB"/>
    </w:rPr>
  </w:style>
  <w:style w:type="paragraph" w:styleId="NoSpacing">
    <w:name w:val="No Spacing"/>
    <w:link w:val="NoSpacingChar"/>
    <w:uiPriority w:val="1"/>
    <w:qFormat/>
    <w:rsid w:val="00FB7F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7FB4"/>
    <w:rPr>
      <w:rFonts w:eastAsiaTheme="minorEastAsia"/>
      <w:lang w:val="en-US"/>
    </w:rPr>
  </w:style>
  <w:style w:type="paragraph" w:styleId="Header">
    <w:name w:val="header"/>
    <w:basedOn w:val="Normal"/>
    <w:link w:val="HeaderChar"/>
    <w:uiPriority w:val="99"/>
    <w:unhideWhenUsed/>
    <w:rsid w:val="00AC2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8D4"/>
    <w:rPr>
      <w:rFonts w:ascii="Calibri" w:eastAsia="Calibri" w:hAnsi="Calibri" w:cs="Calibri"/>
    </w:rPr>
  </w:style>
  <w:style w:type="paragraph" w:styleId="Footer">
    <w:name w:val="footer"/>
    <w:basedOn w:val="Normal"/>
    <w:link w:val="FooterChar"/>
    <w:uiPriority w:val="99"/>
    <w:unhideWhenUsed/>
    <w:rsid w:val="00AC2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8D4"/>
    <w:rPr>
      <w:rFonts w:ascii="Calibri" w:eastAsia="Calibri" w:hAnsi="Calibri" w:cs="Calibri"/>
    </w:rPr>
  </w:style>
  <w:style w:type="character" w:customStyle="1" w:styleId="Heading1Char">
    <w:name w:val="Heading 1 Char"/>
    <w:basedOn w:val="DefaultParagraphFont"/>
    <w:link w:val="Heading1"/>
    <w:uiPriority w:val="9"/>
    <w:rsid w:val="002924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2479"/>
    <w:pPr>
      <w:spacing w:line="259" w:lineRule="auto"/>
      <w:outlineLvl w:val="9"/>
    </w:pPr>
    <w:rPr>
      <w:lang w:val="en-US"/>
    </w:rPr>
  </w:style>
  <w:style w:type="character" w:customStyle="1" w:styleId="Heading2Char">
    <w:name w:val="Heading 2 Char"/>
    <w:basedOn w:val="DefaultParagraphFont"/>
    <w:link w:val="Heading2"/>
    <w:uiPriority w:val="9"/>
    <w:rsid w:val="00DE7E7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343D3"/>
    <w:pPr>
      <w:spacing w:after="100"/>
    </w:pPr>
  </w:style>
  <w:style w:type="paragraph" w:styleId="TOC2">
    <w:name w:val="toc 2"/>
    <w:basedOn w:val="Normal"/>
    <w:next w:val="Normal"/>
    <w:autoRedefine/>
    <w:uiPriority w:val="39"/>
    <w:unhideWhenUsed/>
    <w:rsid w:val="007343D3"/>
    <w:pPr>
      <w:spacing w:after="100"/>
      <w:ind w:left="220"/>
    </w:pPr>
  </w:style>
  <w:style w:type="character" w:styleId="Hyperlink">
    <w:name w:val="Hyperlink"/>
    <w:basedOn w:val="DefaultParagraphFont"/>
    <w:uiPriority w:val="99"/>
    <w:unhideWhenUsed/>
    <w:rsid w:val="007343D3"/>
    <w:rPr>
      <w:color w:val="0563C1" w:themeColor="hyperlink"/>
      <w:u w:val="single"/>
    </w:rPr>
  </w:style>
  <w:style w:type="paragraph" w:styleId="NormalWeb">
    <w:name w:val="Normal (Web)"/>
    <w:basedOn w:val="Normal"/>
    <w:uiPriority w:val="99"/>
    <w:semiHidden/>
    <w:unhideWhenUsed/>
    <w:rsid w:val="000461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879548">
      <w:bodyDiv w:val="1"/>
      <w:marLeft w:val="0"/>
      <w:marRight w:val="0"/>
      <w:marTop w:val="0"/>
      <w:marBottom w:val="0"/>
      <w:divBdr>
        <w:top w:val="none" w:sz="0" w:space="0" w:color="auto"/>
        <w:left w:val="none" w:sz="0" w:space="0" w:color="auto"/>
        <w:bottom w:val="none" w:sz="0" w:space="0" w:color="auto"/>
        <w:right w:val="none" w:sz="0" w:space="0" w:color="auto"/>
      </w:divBdr>
    </w:div>
    <w:div w:id="409615702">
      <w:bodyDiv w:val="1"/>
      <w:marLeft w:val="0"/>
      <w:marRight w:val="0"/>
      <w:marTop w:val="0"/>
      <w:marBottom w:val="0"/>
      <w:divBdr>
        <w:top w:val="none" w:sz="0" w:space="0" w:color="auto"/>
        <w:left w:val="none" w:sz="0" w:space="0" w:color="auto"/>
        <w:bottom w:val="none" w:sz="0" w:space="0" w:color="auto"/>
        <w:right w:val="none" w:sz="0" w:space="0" w:color="auto"/>
      </w:divBdr>
    </w:div>
    <w:div w:id="536740154">
      <w:bodyDiv w:val="1"/>
      <w:marLeft w:val="0"/>
      <w:marRight w:val="0"/>
      <w:marTop w:val="0"/>
      <w:marBottom w:val="0"/>
      <w:divBdr>
        <w:top w:val="none" w:sz="0" w:space="0" w:color="auto"/>
        <w:left w:val="none" w:sz="0" w:space="0" w:color="auto"/>
        <w:bottom w:val="none" w:sz="0" w:space="0" w:color="auto"/>
        <w:right w:val="none" w:sz="0" w:space="0" w:color="auto"/>
      </w:divBdr>
      <w:divsChild>
        <w:div w:id="204681046">
          <w:marLeft w:val="0"/>
          <w:marRight w:val="0"/>
          <w:marTop w:val="0"/>
          <w:marBottom w:val="0"/>
          <w:divBdr>
            <w:top w:val="none" w:sz="0" w:space="0" w:color="auto"/>
            <w:left w:val="none" w:sz="0" w:space="0" w:color="auto"/>
            <w:bottom w:val="none" w:sz="0" w:space="0" w:color="auto"/>
            <w:right w:val="none" w:sz="0" w:space="0" w:color="auto"/>
          </w:divBdr>
        </w:div>
        <w:div w:id="507713452">
          <w:marLeft w:val="0"/>
          <w:marRight w:val="0"/>
          <w:marTop w:val="0"/>
          <w:marBottom w:val="0"/>
          <w:divBdr>
            <w:top w:val="none" w:sz="0" w:space="0" w:color="auto"/>
            <w:left w:val="none" w:sz="0" w:space="0" w:color="auto"/>
            <w:bottom w:val="none" w:sz="0" w:space="0" w:color="auto"/>
            <w:right w:val="none" w:sz="0" w:space="0" w:color="auto"/>
          </w:divBdr>
        </w:div>
      </w:divsChild>
    </w:div>
    <w:div w:id="921136241">
      <w:bodyDiv w:val="1"/>
      <w:marLeft w:val="0"/>
      <w:marRight w:val="0"/>
      <w:marTop w:val="0"/>
      <w:marBottom w:val="0"/>
      <w:divBdr>
        <w:top w:val="none" w:sz="0" w:space="0" w:color="auto"/>
        <w:left w:val="none" w:sz="0" w:space="0" w:color="auto"/>
        <w:bottom w:val="none" w:sz="0" w:space="0" w:color="auto"/>
        <w:right w:val="none" w:sz="0" w:space="0" w:color="auto"/>
      </w:divBdr>
    </w:div>
    <w:div w:id="1109591517">
      <w:bodyDiv w:val="1"/>
      <w:marLeft w:val="0"/>
      <w:marRight w:val="0"/>
      <w:marTop w:val="0"/>
      <w:marBottom w:val="0"/>
      <w:divBdr>
        <w:top w:val="none" w:sz="0" w:space="0" w:color="auto"/>
        <w:left w:val="none" w:sz="0" w:space="0" w:color="auto"/>
        <w:bottom w:val="none" w:sz="0" w:space="0" w:color="auto"/>
        <w:right w:val="none" w:sz="0" w:space="0" w:color="auto"/>
      </w:divBdr>
    </w:div>
    <w:div w:id="1157068390">
      <w:bodyDiv w:val="1"/>
      <w:marLeft w:val="0"/>
      <w:marRight w:val="0"/>
      <w:marTop w:val="0"/>
      <w:marBottom w:val="0"/>
      <w:divBdr>
        <w:top w:val="none" w:sz="0" w:space="0" w:color="auto"/>
        <w:left w:val="none" w:sz="0" w:space="0" w:color="auto"/>
        <w:bottom w:val="none" w:sz="0" w:space="0" w:color="auto"/>
        <w:right w:val="none" w:sz="0" w:space="0" w:color="auto"/>
      </w:divBdr>
    </w:div>
    <w:div w:id="1677224608">
      <w:bodyDiv w:val="1"/>
      <w:marLeft w:val="0"/>
      <w:marRight w:val="0"/>
      <w:marTop w:val="0"/>
      <w:marBottom w:val="0"/>
      <w:divBdr>
        <w:top w:val="none" w:sz="0" w:space="0" w:color="auto"/>
        <w:left w:val="none" w:sz="0" w:space="0" w:color="auto"/>
        <w:bottom w:val="none" w:sz="0" w:space="0" w:color="auto"/>
        <w:right w:val="none" w:sz="0" w:space="0" w:color="auto"/>
      </w:divBdr>
    </w:div>
    <w:div w:id="177983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3082F-BC85-4EE5-8F25-B72CFCBD9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4546</TotalTime>
  <Pages>10</Pages>
  <Words>2832</Words>
  <Characters>16146</Characters>
  <Application>Microsoft Office Word</Application>
  <DocSecurity>0</DocSecurity>
  <Lines>134</Lines>
  <Paragraphs>37</Paragraphs>
  <ScaleCrop>false</ScaleCrop>
  <Company/>
  <LinksUpToDate>false</LinksUpToDate>
  <CharactersWithSpaces>18941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of Management Needs and Strategies for a Global Destination</dc:subject>
  <dc:creator>Mohamad Issa (1805598)</dc:creator>
  <cp:keywords/>
  <dc:description/>
  <cp:lastModifiedBy>Mohamad Issa</cp:lastModifiedBy>
  <cp:revision>717</cp:revision>
  <dcterms:created xsi:type="dcterms:W3CDTF">2020-06-05T20:06:00Z</dcterms:created>
  <dcterms:modified xsi:type="dcterms:W3CDTF">2020-06-11T02:13:00Z</dcterms:modified>
  <cp:category>International Hotel Management</cp:category>
</cp:coreProperties>
</file>