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F89574" w14:textId="7CAF4A84" w:rsidR="009C5C64" w:rsidRDefault="0031689A" w:rsidP="009C5C64">
      <w:r>
        <w:rPr>
          <w:noProof/>
        </w:rPr>
        <w:drawing>
          <wp:inline distT="0" distB="0" distL="0" distR="0" wp14:anchorId="228C35E1" wp14:editId="77FBBBB9">
            <wp:extent cx="2540000" cy="1016000"/>
            <wp:effectExtent l="0" t="0" r="0" b="0"/>
            <wp:docPr id="2" name="Picture 1" descr="University of Wales Trinity Saint David - Wikipedia"/>
            <wp:cNvGraphicFramePr/>
            <a:graphic xmlns:a="http://schemas.openxmlformats.org/drawingml/2006/main">
              <a:graphicData uri="http://schemas.openxmlformats.org/drawingml/2006/picture">
                <pic:pic xmlns:pic="http://schemas.openxmlformats.org/drawingml/2006/picture">
                  <pic:nvPicPr>
                    <pic:cNvPr id="2" name="Picture 1" descr="University of Wales Trinity Saint David - Wikipedia"/>
                    <pic:cNvPicPr/>
                  </pic:nvPicPr>
                  <pic:blipFill>
                    <a:blip r:embed="rId7"/>
                    <a:srcRect/>
                    <a:stretch>
                      <a:fillRect/>
                    </a:stretch>
                  </pic:blipFill>
                  <pic:spPr bwMode="auto">
                    <a:xfrm>
                      <a:off x="0" y="0"/>
                      <a:ext cx="2540000" cy="1016000"/>
                    </a:xfrm>
                    <a:prstGeom prst="rect">
                      <a:avLst/>
                    </a:prstGeom>
                    <a:noFill/>
                    <a:ln w="9525">
                      <a:noFill/>
                      <a:miter lim="800000"/>
                      <a:headEnd/>
                      <a:tailEnd/>
                    </a:ln>
                  </pic:spPr>
                </pic:pic>
              </a:graphicData>
            </a:graphic>
          </wp:inline>
        </w:drawing>
      </w:r>
    </w:p>
    <w:p w14:paraId="6BCA97DF" w14:textId="563131D5" w:rsidR="0031689A" w:rsidRDefault="0031689A" w:rsidP="009C5C64"/>
    <w:p w14:paraId="3851A0E8" w14:textId="2E96A6AB" w:rsidR="0031689A" w:rsidRDefault="0031689A" w:rsidP="009C5C64"/>
    <w:p w14:paraId="6484C569" w14:textId="7086B284" w:rsidR="0031689A" w:rsidRDefault="0031689A" w:rsidP="009C5C64"/>
    <w:p w14:paraId="7A7B6258" w14:textId="77777777" w:rsidR="00AF5D27" w:rsidRDefault="00AF5D27" w:rsidP="009C5C64"/>
    <w:p w14:paraId="22E61ABE" w14:textId="709CAC82" w:rsidR="0031689A" w:rsidRDefault="0031689A" w:rsidP="009C5C64"/>
    <w:p w14:paraId="4592EDFD" w14:textId="30C0D901" w:rsidR="0031689A" w:rsidRDefault="0031689A" w:rsidP="00AF5D27">
      <w:pPr>
        <w:jc w:val="center"/>
      </w:pPr>
    </w:p>
    <w:p w14:paraId="7151C9E3" w14:textId="071B3931" w:rsidR="0031689A" w:rsidRPr="00AF5D27" w:rsidRDefault="00AF5D27" w:rsidP="00AF5D27">
      <w:pPr>
        <w:jc w:val="center"/>
        <w:rPr>
          <w:rFonts w:ascii="Arial" w:hAnsi="Arial" w:cs="Arial"/>
          <w:sz w:val="32"/>
          <w:szCs w:val="32"/>
        </w:rPr>
      </w:pPr>
      <w:r w:rsidRPr="00AF5D27">
        <w:rPr>
          <w:rFonts w:ascii="Arial" w:hAnsi="Arial" w:cs="Arial"/>
          <w:sz w:val="32"/>
          <w:szCs w:val="32"/>
        </w:rPr>
        <w:t>SUPPORTING PAPER ASSESSMENT 1</w:t>
      </w:r>
    </w:p>
    <w:p w14:paraId="49141D43" w14:textId="77777777" w:rsidR="0031689A" w:rsidRPr="00AF5D27" w:rsidRDefault="0031689A" w:rsidP="0031689A">
      <w:pPr>
        <w:pStyle w:val="Title"/>
        <w:rPr>
          <w:rStyle w:val="SubtleReference"/>
          <w:rFonts w:ascii="Arial" w:hAnsi="Arial" w:cs="Arial"/>
          <w:i/>
          <w:iCs/>
          <w:sz w:val="32"/>
          <w:szCs w:val="32"/>
        </w:rPr>
      </w:pPr>
    </w:p>
    <w:p w14:paraId="366D4401" w14:textId="6A78B57D" w:rsidR="0031689A" w:rsidRDefault="0031689A" w:rsidP="0031689A">
      <w:pPr>
        <w:pStyle w:val="Title"/>
        <w:rPr>
          <w:rStyle w:val="SubtleReference"/>
          <w:rFonts w:ascii="Arial" w:hAnsi="Arial" w:cs="Arial"/>
          <w:i/>
          <w:iCs/>
          <w:sz w:val="32"/>
          <w:szCs w:val="32"/>
        </w:rPr>
      </w:pPr>
    </w:p>
    <w:p w14:paraId="33D76F6D" w14:textId="6ADA7B77" w:rsidR="00AF5D27" w:rsidRDefault="00AF5D27" w:rsidP="00AF5D27"/>
    <w:p w14:paraId="5ABF8063" w14:textId="7FAD2F0D" w:rsidR="00AF5D27" w:rsidRDefault="00AF5D27" w:rsidP="00AF5D27"/>
    <w:p w14:paraId="31F304CD" w14:textId="530C08B5" w:rsidR="00AF5D27" w:rsidRDefault="00AF5D27" w:rsidP="00AF5D27"/>
    <w:p w14:paraId="0FB6F899" w14:textId="796BCE2F" w:rsidR="00AF5D27" w:rsidRDefault="00AF5D27" w:rsidP="00AF5D27"/>
    <w:p w14:paraId="37D1E1A7" w14:textId="09CA91D2" w:rsidR="00AF5D27" w:rsidRDefault="00AF5D27" w:rsidP="00AF5D27"/>
    <w:p w14:paraId="3B48EA13" w14:textId="77777777" w:rsidR="00AF5D27" w:rsidRPr="00AF5D27" w:rsidRDefault="00AF5D27" w:rsidP="00AF5D27"/>
    <w:p w14:paraId="7D1FDF57" w14:textId="77777777" w:rsidR="0031689A" w:rsidRPr="00AF5D27" w:rsidRDefault="0031689A" w:rsidP="0031689A">
      <w:pPr>
        <w:pStyle w:val="Title"/>
        <w:rPr>
          <w:rStyle w:val="SubtleReference"/>
          <w:rFonts w:ascii="Arial" w:hAnsi="Arial" w:cs="Arial"/>
          <w:i/>
          <w:iCs/>
          <w:sz w:val="32"/>
          <w:szCs w:val="32"/>
        </w:rPr>
      </w:pPr>
    </w:p>
    <w:p w14:paraId="27FE1BD8" w14:textId="2118FF34" w:rsidR="0031689A" w:rsidRPr="00AF5D27" w:rsidRDefault="0031689A" w:rsidP="0031689A">
      <w:pPr>
        <w:pStyle w:val="Title"/>
        <w:rPr>
          <w:rStyle w:val="SubtleReference"/>
          <w:rFonts w:ascii="Arial" w:hAnsi="Arial" w:cs="Arial"/>
          <w:i/>
          <w:iCs/>
          <w:color w:val="auto"/>
          <w:sz w:val="32"/>
          <w:szCs w:val="32"/>
        </w:rPr>
      </w:pPr>
      <w:bookmarkStart w:id="0" w:name="_Hlk88548712"/>
      <w:r w:rsidRPr="00AF5D27">
        <w:rPr>
          <w:rStyle w:val="SubtleReference"/>
          <w:rFonts w:ascii="Arial" w:hAnsi="Arial" w:cs="Arial"/>
          <w:i/>
          <w:iCs/>
          <w:color w:val="auto"/>
          <w:sz w:val="32"/>
          <w:szCs w:val="32"/>
        </w:rPr>
        <w:t>Student Name:  Rusti Monica</w:t>
      </w:r>
    </w:p>
    <w:p w14:paraId="5A7EF852" w14:textId="77777777" w:rsidR="0031689A" w:rsidRPr="00AF5D27" w:rsidRDefault="0031689A" w:rsidP="0031689A">
      <w:pPr>
        <w:pStyle w:val="Title"/>
        <w:rPr>
          <w:rStyle w:val="SubtleReference"/>
          <w:rFonts w:ascii="Arial" w:hAnsi="Arial" w:cs="Arial"/>
          <w:color w:val="auto"/>
          <w:sz w:val="32"/>
          <w:szCs w:val="32"/>
        </w:rPr>
      </w:pPr>
      <w:r w:rsidRPr="00AF5D27">
        <w:rPr>
          <w:rStyle w:val="SubtleReference"/>
          <w:rFonts w:ascii="Arial" w:hAnsi="Arial" w:cs="Arial"/>
          <w:color w:val="auto"/>
          <w:sz w:val="32"/>
          <w:szCs w:val="32"/>
        </w:rPr>
        <w:t>Student Number: 1909952</w:t>
      </w:r>
    </w:p>
    <w:p w14:paraId="54094D3C" w14:textId="77777777" w:rsidR="0031689A" w:rsidRPr="00AF5D27" w:rsidRDefault="0031689A" w:rsidP="0031689A">
      <w:pPr>
        <w:pStyle w:val="Title"/>
        <w:rPr>
          <w:rStyle w:val="SubtleReference"/>
          <w:rFonts w:ascii="Arial" w:hAnsi="Arial" w:cs="Arial"/>
          <w:color w:val="auto"/>
          <w:sz w:val="32"/>
          <w:szCs w:val="32"/>
        </w:rPr>
      </w:pPr>
      <w:r w:rsidRPr="00AF5D27">
        <w:rPr>
          <w:rStyle w:val="SubtleReference"/>
          <w:rFonts w:ascii="Arial" w:hAnsi="Arial" w:cs="Arial"/>
          <w:color w:val="auto"/>
          <w:sz w:val="32"/>
          <w:szCs w:val="32"/>
        </w:rPr>
        <w:t xml:space="preserve">Lecture name:  Bianca Sanfilippo </w:t>
      </w:r>
    </w:p>
    <w:p w14:paraId="03E4E2C6" w14:textId="2819B99A" w:rsidR="0031689A" w:rsidRPr="00AF5D27" w:rsidRDefault="0031689A" w:rsidP="0031689A">
      <w:pPr>
        <w:pStyle w:val="Title"/>
        <w:rPr>
          <w:rStyle w:val="SubtleReference"/>
          <w:rFonts w:ascii="Arial" w:hAnsi="Arial" w:cs="Arial"/>
          <w:color w:val="auto"/>
          <w:sz w:val="32"/>
          <w:szCs w:val="32"/>
        </w:rPr>
      </w:pPr>
      <w:r w:rsidRPr="00AF5D27">
        <w:rPr>
          <w:rStyle w:val="SubtleReference"/>
          <w:rFonts w:ascii="Arial" w:hAnsi="Arial" w:cs="Arial"/>
          <w:color w:val="auto"/>
          <w:sz w:val="32"/>
          <w:szCs w:val="32"/>
        </w:rPr>
        <w:t>Module name: Complementary therap</w:t>
      </w:r>
      <w:r w:rsidR="00D93766" w:rsidRPr="00AF5D27">
        <w:rPr>
          <w:rStyle w:val="SubtleReference"/>
          <w:rFonts w:ascii="Arial" w:hAnsi="Arial" w:cs="Arial"/>
          <w:color w:val="auto"/>
          <w:sz w:val="32"/>
          <w:szCs w:val="32"/>
        </w:rPr>
        <w:t>ies</w:t>
      </w:r>
    </w:p>
    <w:p w14:paraId="7EDC6F96" w14:textId="7623F7F0" w:rsidR="0031689A" w:rsidRPr="00AF5D27" w:rsidRDefault="0031689A" w:rsidP="0031689A">
      <w:pPr>
        <w:pStyle w:val="Title"/>
        <w:rPr>
          <w:rStyle w:val="SubtleReference"/>
          <w:rFonts w:ascii="Arial" w:hAnsi="Arial" w:cs="Arial"/>
          <w:color w:val="auto"/>
          <w:sz w:val="32"/>
          <w:szCs w:val="32"/>
        </w:rPr>
      </w:pPr>
      <w:r w:rsidRPr="00AF5D27">
        <w:rPr>
          <w:rStyle w:val="SubtleReference"/>
          <w:rFonts w:ascii="Arial" w:hAnsi="Arial" w:cs="Arial"/>
          <w:color w:val="auto"/>
          <w:sz w:val="32"/>
          <w:szCs w:val="32"/>
        </w:rPr>
        <w:t>Module Code: BMHP500</w:t>
      </w:r>
      <w:r w:rsidR="00D93766" w:rsidRPr="00AF5D27">
        <w:rPr>
          <w:rStyle w:val="SubtleReference"/>
          <w:rFonts w:ascii="Arial" w:hAnsi="Arial" w:cs="Arial"/>
          <w:color w:val="auto"/>
          <w:sz w:val="32"/>
          <w:szCs w:val="32"/>
        </w:rPr>
        <w:t>1</w:t>
      </w:r>
    </w:p>
    <w:p w14:paraId="652177ED" w14:textId="77777777" w:rsidR="0031689A" w:rsidRPr="00AF5D27" w:rsidRDefault="0031689A" w:rsidP="0031689A">
      <w:pPr>
        <w:rPr>
          <w:rFonts w:ascii="Arial" w:hAnsi="Arial" w:cs="Arial"/>
          <w:i/>
          <w:iCs/>
          <w:sz w:val="32"/>
          <w:szCs w:val="32"/>
        </w:rPr>
      </w:pPr>
    </w:p>
    <w:p w14:paraId="43BFE149" w14:textId="77777777" w:rsidR="0031689A" w:rsidRPr="00AF5D27" w:rsidRDefault="0031689A" w:rsidP="009C5C64">
      <w:pPr>
        <w:rPr>
          <w:rFonts w:ascii="Arial" w:hAnsi="Arial" w:cs="Arial"/>
          <w:sz w:val="32"/>
          <w:szCs w:val="32"/>
        </w:rPr>
      </w:pPr>
    </w:p>
    <w:bookmarkEnd w:id="0"/>
    <w:p w14:paraId="469EDE2A" w14:textId="57BDDA4E" w:rsidR="009C5C64" w:rsidRPr="00AF5D27" w:rsidRDefault="009C5C64" w:rsidP="009C5C64">
      <w:pPr>
        <w:rPr>
          <w:rFonts w:ascii="Arial" w:hAnsi="Arial" w:cs="Arial"/>
          <w:sz w:val="32"/>
          <w:szCs w:val="32"/>
        </w:rPr>
      </w:pPr>
    </w:p>
    <w:p w14:paraId="296CD581" w14:textId="4F47704F" w:rsidR="009C5C64" w:rsidRDefault="009C5C64" w:rsidP="009C5C64"/>
    <w:p w14:paraId="02AC5441" w14:textId="2828F504" w:rsidR="009C5C64" w:rsidRDefault="009C5C64" w:rsidP="009C5C64"/>
    <w:p w14:paraId="348F2525" w14:textId="7290CCB0" w:rsidR="009C5C64" w:rsidRDefault="009C5C64" w:rsidP="009C5C64"/>
    <w:p w14:paraId="2DC3E920" w14:textId="77777777" w:rsidR="0031689A" w:rsidRPr="00AF5D27" w:rsidRDefault="0031689A" w:rsidP="009C5C64">
      <w:pPr>
        <w:rPr>
          <w:rFonts w:ascii="Arial" w:hAnsi="Arial" w:cs="Arial"/>
        </w:rPr>
      </w:pPr>
    </w:p>
    <w:p w14:paraId="6A23D4EB" w14:textId="30404C82" w:rsidR="009C5C64" w:rsidRPr="00AF5D27" w:rsidRDefault="009C5C64" w:rsidP="009C5C64">
      <w:pPr>
        <w:rPr>
          <w:rFonts w:ascii="Arial" w:hAnsi="Arial" w:cs="Arial"/>
        </w:rPr>
      </w:pPr>
      <w:r w:rsidRPr="00AF5D27">
        <w:rPr>
          <w:rFonts w:ascii="Arial" w:hAnsi="Arial" w:cs="Arial"/>
        </w:rPr>
        <w:t xml:space="preserve">Table of Contents </w:t>
      </w:r>
    </w:p>
    <w:p w14:paraId="53768D77" w14:textId="061DEBF8" w:rsidR="009C5C64" w:rsidRPr="00AF5D27" w:rsidRDefault="009C5C64" w:rsidP="009C5C64">
      <w:pPr>
        <w:rPr>
          <w:rFonts w:ascii="Arial" w:hAnsi="Arial" w:cs="Arial"/>
        </w:rPr>
      </w:pPr>
    </w:p>
    <w:p w14:paraId="44F2457C" w14:textId="1D608F53" w:rsidR="009C5C64" w:rsidRPr="00AF5D27" w:rsidRDefault="009C5C64" w:rsidP="009C5C64">
      <w:pPr>
        <w:rPr>
          <w:rFonts w:ascii="Arial" w:hAnsi="Arial" w:cs="Arial"/>
        </w:rPr>
      </w:pPr>
    </w:p>
    <w:p w14:paraId="1C671E80" w14:textId="7F19743A" w:rsidR="009C5C64" w:rsidRPr="00AF5D27" w:rsidRDefault="009C5C64" w:rsidP="00112186">
      <w:pPr>
        <w:spacing w:line="480" w:lineRule="auto"/>
        <w:jc w:val="both"/>
        <w:rPr>
          <w:rFonts w:ascii="Arial" w:hAnsi="Arial" w:cs="Arial"/>
        </w:rPr>
      </w:pPr>
      <w:r w:rsidRPr="00AF5D27">
        <w:rPr>
          <w:rFonts w:ascii="Arial" w:hAnsi="Arial" w:cs="Arial"/>
        </w:rPr>
        <w:t>Introduction</w:t>
      </w:r>
      <w:r w:rsidR="00475AAE" w:rsidRPr="00AF5D27">
        <w:rPr>
          <w:rFonts w:ascii="Arial" w:hAnsi="Arial" w:cs="Arial"/>
        </w:rPr>
        <w:t>……………………………………………………………………………………</w:t>
      </w:r>
      <w:r w:rsidR="005841A7" w:rsidRPr="00AF5D27">
        <w:rPr>
          <w:rFonts w:ascii="Arial" w:hAnsi="Arial" w:cs="Arial"/>
        </w:rPr>
        <w:t>……</w:t>
      </w:r>
      <w:proofErr w:type="gramStart"/>
      <w:r w:rsidR="005841A7" w:rsidRPr="00AF5D27">
        <w:rPr>
          <w:rFonts w:ascii="Arial" w:hAnsi="Arial" w:cs="Arial"/>
        </w:rPr>
        <w:t>….</w:t>
      </w:r>
      <w:r w:rsidR="00112186" w:rsidRPr="00AF5D27">
        <w:rPr>
          <w:rFonts w:ascii="Arial" w:hAnsi="Arial" w:cs="Arial"/>
        </w:rPr>
        <w:t>.</w:t>
      </w:r>
      <w:proofErr w:type="gramEnd"/>
      <w:r w:rsidR="00475AAE" w:rsidRPr="00AF5D27">
        <w:rPr>
          <w:rFonts w:ascii="Arial" w:hAnsi="Arial" w:cs="Arial"/>
        </w:rPr>
        <w:t>…3</w:t>
      </w:r>
    </w:p>
    <w:p w14:paraId="5A69CD84" w14:textId="4F88ECCA" w:rsidR="009C5C64" w:rsidRPr="00AF5D27" w:rsidRDefault="009C5C64" w:rsidP="00112186">
      <w:pPr>
        <w:spacing w:line="480" w:lineRule="auto"/>
        <w:jc w:val="both"/>
        <w:rPr>
          <w:rFonts w:ascii="Arial" w:hAnsi="Arial" w:cs="Arial"/>
        </w:rPr>
      </w:pPr>
      <w:r w:rsidRPr="00AF5D27">
        <w:rPr>
          <w:rFonts w:ascii="Arial" w:hAnsi="Arial" w:cs="Arial"/>
        </w:rPr>
        <w:t>Classification of Complementary Therapy-Music Therapy</w:t>
      </w:r>
      <w:r w:rsidR="00475AAE" w:rsidRPr="00AF5D27">
        <w:rPr>
          <w:rFonts w:ascii="Arial" w:hAnsi="Arial" w:cs="Arial"/>
        </w:rPr>
        <w:t>…………………………………</w:t>
      </w:r>
      <w:r w:rsidR="005841A7" w:rsidRPr="00AF5D27">
        <w:rPr>
          <w:rFonts w:ascii="Arial" w:hAnsi="Arial" w:cs="Arial"/>
        </w:rPr>
        <w:t>…..</w:t>
      </w:r>
      <w:r w:rsidR="00112186" w:rsidRPr="00AF5D27">
        <w:rPr>
          <w:rFonts w:ascii="Arial" w:hAnsi="Arial" w:cs="Arial"/>
        </w:rPr>
        <w:t>....</w:t>
      </w:r>
      <w:r w:rsidR="00475AAE" w:rsidRPr="00AF5D27">
        <w:rPr>
          <w:rFonts w:ascii="Arial" w:hAnsi="Arial" w:cs="Arial"/>
        </w:rPr>
        <w:t>…</w:t>
      </w:r>
      <w:r w:rsidR="005841A7" w:rsidRPr="00AF5D27">
        <w:rPr>
          <w:rFonts w:ascii="Arial" w:hAnsi="Arial" w:cs="Arial"/>
        </w:rPr>
        <w:t>.</w:t>
      </w:r>
      <w:r w:rsidR="00112186" w:rsidRPr="00AF5D27">
        <w:rPr>
          <w:rFonts w:ascii="Arial" w:hAnsi="Arial" w:cs="Arial"/>
        </w:rPr>
        <w:t>3</w:t>
      </w:r>
    </w:p>
    <w:p w14:paraId="343BDC2F" w14:textId="27A6C801" w:rsidR="009C5C64" w:rsidRPr="00AF5D27" w:rsidRDefault="009C5C64" w:rsidP="00112186">
      <w:pPr>
        <w:spacing w:line="480" w:lineRule="auto"/>
        <w:jc w:val="both"/>
        <w:rPr>
          <w:rFonts w:ascii="Arial" w:hAnsi="Arial" w:cs="Arial"/>
        </w:rPr>
      </w:pPr>
      <w:r w:rsidRPr="00AF5D27">
        <w:rPr>
          <w:rFonts w:ascii="Arial" w:hAnsi="Arial" w:cs="Arial"/>
        </w:rPr>
        <w:t xml:space="preserve">Purposes </w:t>
      </w:r>
      <w:r w:rsidR="00475AAE" w:rsidRPr="00AF5D27">
        <w:rPr>
          <w:rFonts w:ascii="Arial" w:hAnsi="Arial" w:cs="Arial"/>
        </w:rPr>
        <w:t>………………………………………………………………………………………</w:t>
      </w:r>
      <w:r w:rsidR="005841A7" w:rsidRPr="00AF5D27">
        <w:rPr>
          <w:rFonts w:ascii="Arial" w:hAnsi="Arial" w:cs="Arial"/>
        </w:rPr>
        <w:t>………</w:t>
      </w:r>
      <w:proofErr w:type="gramStart"/>
      <w:r w:rsidR="00475AAE" w:rsidRPr="00AF5D27">
        <w:rPr>
          <w:rFonts w:ascii="Arial" w:hAnsi="Arial" w:cs="Arial"/>
        </w:rPr>
        <w:t>…</w:t>
      </w:r>
      <w:r w:rsidR="00112186" w:rsidRPr="00AF5D27">
        <w:rPr>
          <w:rFonts w:ascii="Arial" w:hAnsi="Arial" w:cs="Arial"/>
        </w:rPr>
        <w:t>.</w:t>
      </w:r>
      <w:r w:rsidR="00475AAE" w:rsidRPr="00AF5D27">
        <w:rPr>
          <w:rFonts w:ascii="Arial" w:hAnsi="Arial" w:cs="Arial"/>
        </w:rPr>
        <w:t>.</w:t>
      </w:r>
      <w:proofErr w:type="gramEnd"/>
      <w:r w:rsidR="00112186" w:rsidRPr="00AF5D27">
        <w:rPr>
          <w:rFonts w:ascii="Arial" w:hAnsi="Arial" w:cs="Arial"/>
        </w:rPr>
        <w:t>4</w:t>
      </w:r>
    </w:p>
    <w:p w14:paraId="3DC47448" w14:textId="41D6C373" w:rsidR="009C5C64" w:rsidRPr="00AF5D27" w:rsidRDefault="009C5C64" w:rsidP="00112186">
      <w:pPr>
        <w:spacing w:line="480" w:lineRule="auto"/>
        <w:jc w:val="both"/>
        <w:rPr>
          <w:rFonts w:ascii="Arial" w:hAnsi="Arial" w:cs="Arial"/>
        </w:rPr>
      </w:pPr>
      <w:r w:rsidRPr="00AF5D27">
        <w:rPr>
          <w:rFonts w:ascii="Arial" w:hAnsi="Arial" w:cs="Arial"/>
        </w:rPr>
        <w:t>History</w:t>
      </w:r>
      <w:r w:rsidR="00475AAE" w:rsidRPr="00AF5D27">
        <w:rPr>
          <w:rFonts w:ascii="Arial" w:hAnsi="Arial" w:cs="Arial"/>
        </w:rPr>
        <w:t>…………………………………………………………………………………………</w:t>
      </w:r>
      <w:r w:rsidR="005841A7" w:rsidRPr="00AF5D27">
        <w:rPr>
          <w:rFonts w:ascii="Arial" w:hAnsi="Arial" w:cs="Arial"/>
        </w:rPr>
        <w:t>……</w:t>
      </w:r>
      <w:proofErr w:type="gramStart"/>
      <w:r w:rsidR="005841A7" w:rsidRPr="00AF5D27">
        <w:rPr>
          <w:rFonts w:ascii="Arial" w:hAnsi="Arial" w:cs="Arial"/>
        </w:rPr>
        <w:t>….</w:t>
      </w:r>
      <w:r w:rsidR="00475AAE" w:rsidRPr="00AF5D27">
        <w:rPr>
          <w:rFonts w:ascii="Arial" w:hAnsi="Arial" w:cs="Arial"/>
        </w:rPr>
        <w:t>…</w:t>
      </w:r>
      <w:r w:rsidR="005841A7" w:rsidRPr="00AF5D27">
        <w:rPr>
          <w:rFonts w:ascii="Arial" w:hAnsi="Arial" w:cs="Arial"/>
        </w:rPr>
        <w:t>.</w:t>
      </w:r>
      <w:r w:rsidR="00475AAE" w:rsidRPr="00AF5D27">
        <w:rPr>
          <w:rFonts w:ascii="Arial" w:hAnsi="Arial" w:cs="Arial"/>
        </w:rPr>
        <w:t>.</w:t>
      </w:r>
      <w:proofErr w:type="gramEnd"/>
      <w:r w:rsidR="00112186" w:rsidRPr="00AF5D27">
        <w:rPr>
          <w:rFonts w:ascii="Arial" w:hAnsi="Arial" w:cs="Arial"/>
        </w:rPr>
        <w:t>5</w:t>
      </w:r>
    </w:p>
    <w:p w14:paraId="29604523" w14:textId="107DB6B4" w:rsidR="009C5C64" w:rsidRPr="00AF5D27" w:rsidRDefault="009C5C64" w:rsidP="00112186">
      <w:pPr>
        <w:spacing w:line="480" w:lineRule="auto"/>
        <w:jc w:val="both"/>
        <w:rPr>
          <w:rFonts w:ascii="Arial" w:hAnsi="Arial" w:cs="Arial"/>
        </w:rPr>
      </w:pPr>
      <w:r w:rsidRPr="00AF5D27">
        <w:rPr>
          <w:rFonts w:ascii="Arial" w:hAnsi="Arial" w:cs="Arial"/>
        </w:rPr>
        <w:t>Use, Efficacy</w:t>
      </w:r>
      <w:r w:rsidR="00475AAE" w:rsidRPr="00AF5D27">
        <w:rPr>
          <w:rFonts w:ascii="Arial" w:hAnsi="Arial" w:cs="Arial"/>
        </w:rPr>
        <w:t>…………………………………………………………………………………</w:t>
      </w:r>
      <w:r w:rsidR="005841A7" w:rsidRPr="00AF5D27">
        <w:rPr>
          <w:rFonts w:ascii="Arial" w:hAnsi="Arial" w:cs="Arial"/>
        </w:rPr>
        <w:t>………</w:t>
      </w:r>
      <w:r w:rsidR="00475AAE" w:rsidRPr="00AF5D27">
        <w:rPr>
          <w:rFonts w:ascii="Arial" w:hAnsi="Arial" w:cs="Arial"/>
        </w:rPr>
        <w:t>…</w:t>
      </w:r>
      <w:r w:rsidR="00112186" w:rsidRPr="00AF5D27">
        <w:rPr>
          <w:rFonts w:ascii="Arial" w:hAnsi="Arial" w:cs="Arial"/>
        </w:rPr>
        <w:t>…5</w:t>
      </w:r>
    </w:p>
    <w:p w14:paraId="190850A9" w14:textId="46B83A98" w:rsidR="009C5C64" w:rsidRPr="00AF5D27" w:rsidRDefault="009C5C64" w:rsidP="00112186">
      <w:pPr>
        <w:spacing w:line="480" w:lineRule="auto"/>
        <w:jc w:val="both"/>
        <w:rPr>
          <w:rFonts w:ascii="Arial" w:hAnsi="Arial" w:cs="Arial"/>
        </w:rPr>
      </w:pPr>
      <w:r w:rsidRPr="00AF5D27">
        <w:rPr>
          <w:rFonts w:ascii="Arial" w:hAnsi="Arial" w:cs="Arial"/>
        </w:rPr>
        <w:t>Contraindications/risk</w:t>
      </w:r>
      <w:r w:rsidR="00475AAE" w:rsidRPr="00AF5D27">
        <w:rPr>
          <w:rFonts w:ascii="Arial" w:hAnsi="Arial" w:cs="Arial"/>
        </w:rPr>
        <w:t>………………………………………………………………………</w:t>
      </w:r>
      <w:r w:rsidR="005841A7" w:rsidRPr="00AF5D27">
        <w:rPr>
          <w:rFonts w:ascii="Arial" w:hAnsi="Arial" w:cs="Arial"/>
        </w:rPr>
        <w:t>…</w:t>
      </w:r>
      <w:proofErr w:type="gramStart"/>
      <w:r w:rsidR="005841A7" w:rsidRPr="00AF5D27">
        <w:rPr>
          <w:rFonts w:ascii="Arial" w:hAnsi="Arial" w:cs="Arial"/>
        </w:rPr>
        <w:t>…..</w:t>
      </w:r>
      <w:proofErr w:type="gramEnd"/>
      <w:r w:rsidR="00475AAE" w:rsidRPr="00AF5D27">
        <w:rPr>
          <w:rFonts w:ascii="Arial" w:hAnsi="Arial" w:cs="Arial"/>
        </w:rPr>
        <w:t>…</w:t>
      </w:r>
      <w:r w:rsidR="00112186" w:rsidRPr="00AF5D27">
        <w:rPr>
          <w:rFonts w:ascii="Arial" w:hAnsi="Arial" w:cs="Arial"/>
        </w:rPr>
        <w:t>..</w:t>
      </w:r>
      <w:r w:rsidR="00475AAE" w:rsidRPr="00AF5D27">
        <w:rPr>
          <w:rFonts w:ascii="Arial" w:hAnsi="Arial" w:cs="Arial"/>
        </w:rPr>
        <w:t>…</w:t>
      </w:r>
      <w:r w:rsidR="005841A7" w:rsidRPr="00AF5D27">
        <w:rPr>
          <w:rFonts w:ascii="Arial" w:hAnsi="Arial" w:cs="Arial"/>
        </w:rPr>
        <w:t>.</w:t>
      </w:r>
      <w:r w:rsidR="00112186" w:rsidRPr="00AF5D27">
        <w:rPr>
          <w:rFonts w:ascii="Arial" w:hAnsi="Arial" w:cs="Arial"/>
        </w:rPr>
        <w:t>6</w:t>
      </w:r>
    </w:p>
    <w:p w14:paraId="6106C1D8" w14:textId="55F016EE" w:rsidR="009C5C64" w:rsidRPr="00AF5D27" w:rsidRDefault="009C5C64" w:rsidP="00112186">
      <w:pPr>
        <w:spacing w:line="480" w:lineRule="auto"/>
        <w:jc w:val="both"/>
        <w:rPr>
          <w:rFonts w:ascii="Arial" w:hAnsi="Arial" w:cs="Arial"/>
        </w:rPr>
      </w:pPr>
      <w:r w:rsidRPr="00AF5D27">
        <w:rPr>
          <w:rFonts w:ascii="Arial" w:hAnsi="Arial" w:cs="Arial"/>
        </w:rPr>
        <w:t>Comparison of music therapy with traditional treatments</w:t>
      </w:r>
      <w:r w:rsidR="00475AAE" w:rsidRPr="00AF5D27">
        <w:rPr>
          <w:rFonts w:ascii="Arial" w:hAnsi="Arial" w:cs="Arial"/>
        </w:rPr>
        <w:t>………………………………</w:t>
      </w:r>
      <w:r w:rsidR="005841A7" w:rsidRPr="00AF5D27">
        <w:rPr>
          <w:rFonts w:ascii="Arial" w:hAnsi="Arial" w:cs="Arial"/>
        </w:rPr>
        <w:t>…</w:t>
      </w:r>
      <w:r w:rsidR="00475AAE" w:rsidRPr="00AF5D27">
        <w:rPr>
          <w:rFonts w:ascii="Arial" w:hAnsi="Arial" w:cs="Arial"/>
        </w:rPr>
        <w:t>………</w:t>
      </w:r>
      <w:proofErr w:type="gramStart"/>
      <w:r w:rsidR="005841A7" w:rsidRPr="00AF5D27">
        <w:rPr>
          <w:rFonts w:ascii="Arial" w:hAnsi="Arial" w:cs="Arial"/>
        </w:rPr>
        <w:t>….</w:t>
      </w:r>
      <w:r w:rsidR="00112186" w:rsidRPr="00AF5D27">
        <w:rPr>
          <w:rFonts w:ascii="Arial" w:hAnsi="Arial" w:cs="Arial"/>
        </w:rPr>
        <w:t>.</w:t>
      </w:r>
      <w:proofErr w:type="gramEnd"/>
      <w:r w:rsidR="00112186" w:rsidRPr="00AF5D27">
        <w:rPr>
          <w:rFonts w:ascii="Arial" w:hAnsi="Arial" w:cs="Arial"/>
        </w:rPr>
        <w:t>6</w:t>
      </w:r>
    </w:p>
    <w:p w14:paraId="1963B1A5" w14:textId="1F4A4F67" w:rsidR="009C5C64" w:rsidRPr="00AF5D27" w:rsidRDefault="009C5C64" w:rsidP="00112186">
      <w:pPr>
        <w:spacing w:line="480" w:lineRule="auto"/>
        <w:jc w:val="both"/>
        <w:rPr>
          <w:rFonts w:ascii="Arial" w:hAnsi="Arial" w:cs="Arial"/>
        </w:rPr>
      </w:pPr>
      <w:r w:rsidRPr="00AF5D27">
        <w:rPr>
          <w:rFonts w:ascii="Arial" w:hAnsi="Arial" w:cs="Arial"/>
        </w:rPr>
        <w:t>How it can potentially enhance current orthodox treatment</w:t>
      </w:r>
      <w:r w:rsidR="00475AAE" w:rsidRPr="00AF5D27">
        <w:rPr>
          <w:rFonts w:ascii="Arial" w:hAnsi="Arial" w:cs="Arial"/>
        </w:rPr>
        <w:t>………………………………</w:t>
      </w:r>
      <w:r w:rsidR="005841A7" w:rsidRPr="00AF5D27">
        <w:rPr>
          <w:rFonts w:ascii="Arial" w:hAnsi="Arial" w:cs="Arial"/>
        </w:rPr>
        <w:t>…</w:t>
      </w:r>
      <w:r w:rsidR="00475AAE" w:rsidRPr="00AF5D27">
        <w:rPr>
          <w:rFonts w:ascii="Arial" w:hAnsi="Arial" w:cs="Arial"/>
        </w:rPr>
        <w:t>…</w:t>
      </w:r>
      <w:r w:rsidR="005841A7" w:rsidRPr="00AF5D27">
        <w:rPr>
          <w:rFonts w:ascii="Arial" w:hAnsi="Arial" w:cs="Arial"/>
        </w:rPr>
        <w:t>.</w:t>
      </w:r>
      <w:r w:rsidR="00475AAE" w:rsidRPr="00AF5D27">
        <w:rPr>
          <w:rFonts w:ascii="Arial" w:hAnsi="Arial" w:cs="Arial"/>
        </w:rPr>
        <w:t>……</w:t>
      </w:r>
      <w:r w:rsidR="00112186" w:rsidRPr="00AF5D27">
        <w:rPr>
          <w:rFonts w:ascii="Arial" w:hAnsi="Arial" w:cs="Arial"/>
        </w:rPr>
        <w:t>7</w:t>
      </w:r>
    </w:p>
    <w:p w14:paraId="6B4A3465" w14:textId="2124E3F7" w:rsidR="009C5C64" w:rsidRPr="00AF5D27" w:rsidRDefault="009C5C64" w:rsidP="00112186">
      <w:pPr>
        <w:spacing w:line="480" w:lineRule="auto"/>
        <w:jc w:val="both"/>
        <w:rPr>
          <w:rFonts w:ascii="Arial" w:hAnsi="Arial" w:cs="Arial"/>
        </w:rPr>
      </w:pPr>
      <w:r w:rsidRPr="00AF5D27">
        <w:rPr>
          <w:rFonts w:ascii="Arial" w:hAnsi="Arial" w:cs="Arial"/>
        </w:rPr>
        <w:t>Conclusion</w:t>
      </w:r>
      <w:r w:rsidR="00475AAE" w:rsidRPr="00AF5D27">
        <w:rPr>
          <w:rFonts w:ascii="Arial" w:hAnsi="Arial" w:cs="Arial"/>
        </w:rPr>
        <w:t>……………………………………………………………………………………</w:t>
      </w:r>
      <w:r w:rsidR="00112186" w:rsidRPr="00AF5D27">
        <w:rPr>
          <w:rFonts w:ascii="Arial" w:hAnsi="Arial" w:cs="Arial"/>
        </w:rPr>
        <w:t>...</w:t>
      </w:r>
      <w:r w:rsidR="005841A7" w:rsidRPr="00AF5D27">
        <w:rPr>
          <w:rFonts w:ascii="Arial" w:hAnsi="Arial" w:cs="Arial"/>
        </w:rPr>
        <w:t>...........</w:t>
      </w:r>
      <w:r w:rsidR="00475AAE" w:rsidRPr="00AF5D27">
        <w:rPr>
          <w:rFonts w:ascii="Arial" w:hAnsi="Arial" w:cs="Arial"/>
        </w:rPr>
        <w:t>…</w:t>
      </w:r>
      <w:r w:rsidR="00112186" w:rsidRPr="00AF5D27">
        <w:rPr>
          <w:rFonts w:ascii="Arial" w:hAnsi="Arial" w:cs="Arial"/>
        </w:rPr>
        <w:t>8</w:t>
      </w:r>
    </w:p>
    <w:p w14:paraId="09CFB846" w14:textId="28EB867C" w:rsidR="00CB299C" w:rsidRDefault="009C5C64" w:rsidP="00CB299C">
      <w:pPr>
        <w:spacing w:line="480" w:lineRule="auto"/>
        <w:jc w:val="both"/>
        <w:rPr>
          <w:rFonts w:ascii="Arial" w:hAnsi="Arial" w:cs="Arial"/>
        </w:rPr>
      </w:pPr>
      <w:r w:rsidRPr="00AF5D27">
        <w:rPr>
          <w:rFonts w:ascii="Arial" w:hAnsi="Arial" w:cs="Arial"/>
        </w:rPr>
        <w:t>Reference</w:t>
      </w:r>
      <w:r w:rsidR="00475AAE" w:rsidRPr="00AF5D27">
        <w:rPr>
          <w:rFonts w:ascii="Arial" w:hAnsi="Arial" w:cs="Arial"/>
        </w:rPr>
        <w:t>……………………………………………………………………………………</w:t>
      </w:r>
      <w:r w:rsidR="00112186" w:rsidRPr="00AF5D27">
        <w:rPr>
          <w:rFonts w:ascii="Arial" w:hAnsi="Arial" w:cs="Arial"/>
        </w:rPr>
        <w:t>…</w:t>
      </w:r>
      <w:r w:rsidR="00E92ED1">
        <w:rPr>
          <w:rFonts w:ascii="Arial" w:hAnsi="Arial" w:cs="Arial"/>
        </w:rPr>
        <w:t>…</w:t>
      </w:r>
      <w:proofErr w:type="gramStart"/>
      <w:r w:rsidR="00E92ED1">
        <w:rPr>
          <w:rFonts w:ascii="Arial" w:hAnsi="Arial" w:cs="Arial"/>
        </w:rPr>
        <w:t>…..</w:t>
      </w:r>
      <w:proofErr w:type="gramEnd"/>
      <w:r w:rsidR="00E92ED1">
        <w:rPr>
          <w:rFonts w:ascii="Arial" w:hAnsi="Arial" w:cs="Arial"/>
        </w:rPr>
        <w:t>…</w:t>
      </w:r>
      <w:bookmarkStart w:id="1" w:name="_eq2xuffdfktl" w:colFirst="0" w:colLast="0"/>
      <w:bookmarkEnd w:id="1"/>
      <w:r w:rsidR="00E92ED1">
        <w:rPr>
          <w:rFonts w:ascii="Arial" w:hAnsi="Arial" w:cs="Arial"/>
        </w:rPr>
        <w:t>10</w:t>
      </w:r>
    </w:p>
    <w:p w14:paraId="227C0434" w14:textId="1C71C605" w:rsidR="00E92ED1" w:rsidRPr="00AF5D27" w:rsidRDefault="00E92ED1" w:rsidP="00CB299C">
      <w:pPr>
        <w:spacing w:line="480" w:lineRule="auto"/>
        <w:jc w:val="both"/>
        <w:rPr>
          <w:rFonts w:ascii="Arial" w:hAnsi="Arial" w:cs="Arial"/>
        </w:rPr>
      </w:pPr>
      <w:r>
        <w:rPr>
          <w:rFonts w:ascii="Arial" w:hAnsi="Arial" w:cs="Arial"/>
        </w:rPr>
        <w:t>Appendix…………………………………………………………………………………………………16</w:t>
      </w:r>
    </w:p>
    <w:p w14:paraId="3AC55CCA" w14:textId="77777777" w:rsidR="00CB299C" w:rsidRPr="00AF5D27" w:rsidRDefault="00CB299C" w:rsidP="00CB299C">
      <w:pPr>
        <w:spacing w:line="480" w:lineRule="auto"/>
        <w:jc w:val="both"/>
        <w:rPr>
          <w:rFonts w:ascii="Arial" w:hAnsi="Arial" w:cs="Arial"/>
        </w:rPr>
      </w:pPr>
    </w:p>
    <w:p w14:paraId="5E5A856B" w14:textId="77777777" w:rsidR="00CB299C" w:rsidRPr="00AF5D27" w:rsidRDefault="00CB299C" w:rsidP="00CB299C">
      <w:pPr>
        <w:spacing w:line="480" w:lineRule="auto"/>
        <w:jc w:val="both"/>
        <w:rPr>
          <w:rFonts w:ascii="Arial" w:hAnsi="Arial" w:cs="Arial"/>
        </w:rPr>
      </w:pPr>
    </w:p>
    <w:p w14:paraId="65E53737" w14:textId="5B687F64" w:rsidR="00CB299C" w:rsidRDefault="00CB299C" w:rsidP="00CB299C">
      <w:pPr>
        <w:spacing w:line="480" w:lineRule="auto"/>
        <w:jc w:val="both"/>
        <w:rPr>
          <w:rFonts w:ascii="Arial" w:hAnsi="Arial" w:cs="Arial"/>
        </w:rPr>
      </w:pPr>
    </w:p>
    <w:p w14:paraId="52EC090D" w14:textId="44241CE0" w:rsidR="00AF5D27" w:rsidRDefault="00AF5D27" w:rsidP="00CB299C">
      <w:pPr>
        <w:spacing w:line="480" w:lineRule="auto"/>
        <w:jc w:val="both"/>
        <w:rPr>
          <w:rFonts w:ascii="Arial" w:hAnsi="Arial" w:cs="Arial"/>
        </w:rPr>
      </w:pPr>
    </w:p>
    <w:p w14:paraId="38749F75" w14:textId="77777777" w:rsidR="00AF5D27" w:rsidRPr="00AF5D27" w:rsidRDefault="00AF5D27" w:rsidP="00CB299C">
      <w:pPr>
        <w:spacing w:line="480" w:lineRule="auto"/>
        <w:jc w:val="both"/>
        <w:rPr>
          <w:rFonts w:ascii="Arial" w:hAnsi="Arial" w:cs="Arial"/>
        </w:rPr>
      </w:pPr>
    </w:p>
    <w:p w14:paraId="3F0D024C" w14:textId="77777777" w:rsidR="00F70FA0" w:rsidRPr="00AF5D27" w:rsidRDefault="00F70FA0" w:rsidP="00CB299C">
      <w:pPr>
        <w:spacing w:line="480" w:lineRule="auto"/>
        <w:jc w:val="both"/>
        <w:rPr>
          <w:rFonts w:ascii="Arial" w:eastAsia="Times New Roman" w:hAnsi="Arial" w:cs="Arial"/>
          <w:b/>
          <w:bCs/>
          <w:i/>
          <w:iCs/>
        </w:rPr>
      </w:pPr>
    </w:p>
    <w:p w14:paraId="24DBD1C3" w14:textId="77777777" w:rsidR="00F70FA0" w:rsidRPr="00AF5D27" w:rsidRDefault="00F70FA0" w:rsidP="00CB299C">
      <w:pPr>
        <w:spacing w:line="480" w:lineRule="auto"/>
        <w:jc w:val="both"/>
        <w:rPr>
          <w:rFonts w:ascii="Arial" w:eastAsia="Times New Roman" w:hAnsi="Arial" w:cs="Arial"/>
          <w:b/>
          <w:bCs/>
          <w:i/>
          <w:iCs/>
        </w:rPr>
      </w:pPr>
    </w:p>
    <w:p w14:paraId="75E1C11F" w14:textId="711DF20D" w:rsidR="00475AAE" w:rsidRPr="00AF5D27" w:rsidRDefault="00475AAE" w:rsidP="00CB299C">
      <w:pPr>
        <w:spacing w:line="480" w:lineRule="auto"/>
        <w:jc w:val="both"/>
        <w:rPr>
          <w:rFonts w:ascii="Arial" w:hAnsi="Arial" w:cs="Arial"/>
        </w:rPr>
      </w:pPr>
      <w:r w:rsidRPr="00AF5D27">
        <w:rPr>
          <w:rFonts w:ascii="Arial" w:eastAsia="Times New Roman" w:hAnsi="Arial" w:cs="Arial"/>
          <w:b/>
          <w:bCs/>
          <w:i/>
          <w:iCs/>
        </w:rPr>
        <w:t>Introduction</w:t>
      </w:r>
    </w:p>
    <w:p w14:paraId="2422DBB0" w14:textId="77777777" w:rsidR="00560518" w:rsidRPr="00AF5D27" w:rsidRDefault="00F32F8D">
      <w:pPr>
        <w:spacing w:before="240" w:line="360" w:lineRule="auto"/>
        <w:jc w:val="both"/>
        <w:rPr>
          <w:rFonts w:ascii="Arial" w:eastAsia="Times New Roman" w:hAnsi="Arial" w:cs="Arial"/>
        </w:rPr>
      </w:pPr>
      <w:r w:rsidRPr="00AF5D27">
        <w:rPr>
          <w:rFonts w:ascii="Arial" w:eastAsia="Times New Roman" w:hAnsi="Arial" w:cs="Arial"/>
        </w:rPr>
        <w:t xml:space="preserve">Complementary therapies are utilized along with various conventional treatments and medicines where different therapeutic disciplines are ensured. </w:t>
      </w:r>
    </w:p>
    <w:p w14:paraId="55BADCAE" w14:textId="7B631B7F" w:rsidR="00CE5C93" w:rsidRPr="00AF5D27" w:rsidRDefault="00F32F8D">
      <w:pPr>
        <w:spacing w:before="240" w:line="360" w:lineRule="auto"/>
        <w:jc w:val="both"/>
        <w:rPr>
          <w:rFonts w:ascii="Arial" w:eastAsia="Times New Roman" w:hAnsi="Arial" w:cs="Arial"/>
        </w:rPr>
      </w:pPr>
      <w:r w:rsidRPr="00AF5D27">
        <w:rPr>
          <w:rFonts w:ascii="Arial" w:eastAsia="Times New Roman" w:hAnsi="Arial" w:cs="Arial"/>
        </w:rPr>
        <w:t xml:space="preserve">These therapies levy their concentration of reduction of stress and relaxation (Asher </w:t>
      </w:r>
      <w:r w:rsidRPr="00AF5D27">
        <w:rPr>
          <w:rFonts w:ascii="Arial" w:eastAsia="Times New Roman" w:hAnsi="Arial" w:cs="Arial"/>
          <w:i/>
        </w:rPr>
        <w:t>et al</w:t>
      </w:r>
      <w:r w:rsidRPr="00AF5D27">
        <w:rPr>
          <w:rFonts w:ascii="Arial" w:eastAsia="Times New Roman" w:hAnsi="Arial" w:cs="Arial"/>
        </w:rPr>
        <w:t xml:space="preserve">., 2017). </w:t>
      </w:r>
    </w:p>
    <w:p w14:paraId="17E10B41" w14:textId="77777777" w:rsidR="00CE5C93" w:rsidRPr="00AF5D27" w:rsidRDefault="00F32F8D">
      <w:pPr>
        <w:spacing w:before="240" w:line="360" w:lineRule="auto"/>
        <w:jc w:val="both"/>
        <w:rPr>
          <w:rFonts w:ascii="Arial" w:eastAsia="Times New Roman" w:hAnsi="Arial" w:cs="Arial"/>
        </w:rPr>
      </w:pPr>
      <w:r w:rsidRPr="00AF5D27">
        <w:rPr>
          <w:rFonts w:ascii="Arial" w:eastAsia="Times New Roman" w:hAnsi="Arial" w:cs="Arial"/>
        </w:rPr>
        <w:t xml:space="preserve">They help in calming emotions, relieving anxiety, and enhancing health and wellbeing. </w:t>
      </w:r>
    </w:p>
    <w:p w14:paraId="3C5656C3" w14:textId="77777777" w:rsidR="00423833" w:rsidRPr="00AF5D27" w:rsidRDefault="00F32F8D">
      <w:pPr>
        <w:spacing w:before="240" w:line="360" w:lineRule="auto"/>
        <w:jc w:val="both"/>
        <w:rPr>
          <w:rFonts w:ascii="Arial" w:eastAsia="Times New Roman" w:hAnsi="Arial" w:cs="Arial"/>
        </w:rPr>
      </w:pPr>
      <w:r w:rsidRPr="00AF5D27">
        <w:rPr>
          <w:rFonts w:ascii="Arial" w:eastAsia="Times New Roman" w:hAnsi="Arial" w:cs="Arial"/>
        </w:rPr>
        <w:t xml:space="preserve">It highlights the importance of positive emotions to be alleviators of pain and leads to overall health improvement. </w:t>
      </w:r>
    </w:p>
    <w:p w14:paraId="2735FCE3" w14:textId="2543FD3A" w:rsidR="00CE5C93" w:rsidRPr="00AF5D27" w:rsidRDefault="00F32F8D">
      <w:pPr>
        <w:spacing w:before="240" w:line="360" w:lineRule="auto"/>
        <w:jc w:val="both"/>
        <w:rPr>
          <w:rFonts w:ascii="Arial" w:eastAsia="Times New Roman" w:hAnsi="Arial" w:cs="Arial"/>
        </w:rPr>
      </w:pPr>
      <w:r w:rsidRPr="00AF5D27">
        <w:rPr>
          <w:rFonts w:ascii="Arial" w:eastAsia="Times New Roman" w:hAnsi="Arial" w:cs="Arial"/>
        </w:rPr>
        <w:t xml:space="preserve">Categories of alternative and complementary include alternative medical systems, interventions of the mind and body, biological treatments, manipulative methods, and therapies based on energy production. </w:t>
      </w:r>
    </w:p>
    <w:p w14:paraId="005D4118" w14:textId="77777777" w:rsidR="00423833" w:rsidRPr="00AF5D27" w:rsidRDefault="00F32F8D">
      <w:pPr>
        <w:spacing w:before="240" w:line="360" w:lineRule="auto"/>
        <w:jc w:val="both"/>
        <w:rPr>
          <w:rFonts w:ascii="Arial" w:eastAsia="Times New Roman" w:hAnsi="Arial" w:cs="Arial"/>
        </w:rPr>
      </w:pPr>
      <w:r w:rsidRPr="00AF5D27">
        <w:rPr>
          <w:rFonts w:ascii="Arial" w:eastAsia="Times New Roman" w:hAnsi="Arial" w:cs="Arial"/>
        </w:rPr>
        <w:t xml:space="preserve">Complementary therapies are used alongside pertinent medical treatments whereas alternative therapies are used in the place of those treatments. </w:t>
      </w:r>
    </w:p>
    <w:p w14:paraId="60D3B3C4" w14:textId="29000219" w:rsidR="00CE5C93" w:rsidRPr="00AF5D27" w:rsidRDefault="00F32F8D">
      <w:pPr>
        <w:spacing w:before="240" w:line="360" w:lineRule="auto"/>
        <w:jc w:val="both"/>
        <w:rPr>
          <w:rFonts w:ascii="Arial" w:eastAsia="Times New Roman" w:hAnsi="Arial" w:cs="Arial"/>
        </w:rPr>
      </w:pPr>
      <w:r w:rsidRPr="00AF5D27">
        <w:rPr>
          <w:rFonts w:ascii="Arial" w:eastAsia="Times New Roman" w:hAnsi="Arial" w:cs="Arial"/>
        </w:rPr>
        <w:t xml:space="preserve">In some cases, matters are led to ambiguity as they might enhance risks of side effects or induce false hopes in people. </w:t>
      </w:r>
    </w:p>
    <w:p w14:paraId="0020AC5A" w14:textId="535618BE" w:rsidR="00423833" w:rsidRPr="00AF5D27" w:rsidRDefault="00F32F8D">
      <w:pPr>
        <w:spacing w:before="240" w:line="360" w:lineRule="auto"/>
        <w:jc w:val="both"/>
        <w:rPr>
          <w:rFonts w:ascii="Arial" w:eastAsia="Times New Roman" w:hAnsi="Arial" w:cs="Arial"/>
        </w:rPr>
      </w:pPr>
      <w:r w:rsidRPr="00AF5D27">
        <w:rPr>
          <w:rFonts w:ascii="Arial" w:eastAsia="Times New Roman" w:hAnsi="Arial" w:cs="Arial"/>
        </w:rPr>
        <w:t>Music therapy utilizes sounds and music for expressing emotions and thereby improving physical as well as emotional wellbeing.</w:t>
      </w:r>
    </w:p>
    <w:p w14:paraId="470AB8B6" w14:textId="574B559F" w:rsidR="00560518" w:rsidRPr="00AF5D27" w:rsidRDefault="00F32F8D">
      <w:pPr>
        <w:spacing w:before="240" w:line="360" w:lineRule="auto"/>
        <w:jc w:val="both"/>
        <w:rPr>
          <w:rFonts w:ascii="Arial" w:eastAsia="Times New Roman" w:hAnsi="Arial" w:cs="Arial"/>
        </w:rPr>
      </w:pPr>
      <w:r w:rsidRPr="00AF5D27">
        <w:rPr>
          <w:rFonts w:ascii="Arial" w:eastAsia="Times New Roman" w:hAnsi="Arial" w:cs="Arial"/>
        </w:rPr>
        <w:t xml:space="preserve"> It has been utilized to alleviate symptoms of illnesses and improve the overall wellbeing of an individual.</w:t>
      </w:r>
    </w:p>
    <w:p w14:paraId="00000011" w14:textId="7F9E29B4" w:rsidR="00577418" w:rsidRPr="00AF5D27" w:rsidRDefault="00F32F8D">
      <w:pPr>
        <w:spacing w:before="240" w:line="360" w:lineRule="auto"/>
        <w:jc w:val="both"/>
        <w:rPr>
          <w:rFonts w:ascii="Arial" w:eastAsia="Times New Roman" w:hAnsi="Arial" w:cs="Arial"/>
        </w:rPr>
      </w:pPr>
      <w:r w:rsidRPr="00AF5D27">
        <w:rPr>
          <w:rFonts w:ascii="Arial" w:eastAsia="Times New Roman" w:hAnsi="Arial" w:cs="Arial"/>
        </w:rPr>
        <w:t xml:space="preserve"> It also enhances allopathic modalities of treatment, thereby making it right to implement it in various settings of healthcare.</w:t>
      </w:r>
    </w:p>
    <w:p w14:paraId="71B2DF90" w14:textId="32967490" w:rsidR="00CB299C" w:rsidRPr="00AF5D27" w:rsidRDefault="003433C1" w:rsidP="00423833">
      <w:pPr>
        <w:rPr>
          <w:rFonts w:ascii="Arial" w:eastAsia="Times New Roman" w:hAnsi="Arial" w:cs="Arial"/>
        </w:rPr>
      </w:pPr>
      <w:r w:rsidRPr="00AF5D27">
        <w:rPr>
          <w:rFonts w:ascii="Arial" w:hAnsi="Arial" w:cs="Arial"/>
          <w:noProof/>
        </w:rPr>
        <w:lastRenderedPageBreak/>
        <w:drawing>
          <wp:inline distT="0" distB="0" distL="0" distR="0" wp14:anchorId="03A98078" wp14:editId="4E3038F2">
            <wp:extent cx="4044950" cy="22796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44950" cy="2279650"/>
                    </a:xfrm>
                    <a:prstGeom prst="rect">
                      <a:avLst/>
                    </a:prstGeom>
                    <a:noFill/>
                  </pic:spPr>
                </pic:pic>
              </a:graphicData>
            </a:graphic>
          </wp:inline>
        </w:drawing>
      </w:r>
    </w:p>
    <w:p w14:paraId="51029333" w14:textId="24564EFC" w:rsidR="003433C1" w:rsidRPr="00AF5D27" w:rsidRDefault="00A1753E">
      <w:pPr>
        <w:spacing w:before="240" w:line="360" w:lineRule="auto"/>
        <w:jc w:val="both"/>
        <w:rPr>
          <w:rFonts w:ascii="Arial" w:eastAsia="Times New Roman" w:hAnsi="Arial" w:cs="Arial"/>
          <w:sz w:val="16"/>
          <w:szCs w:val="16"/>
        </w:rPr>
      </w:pPr>
      <w:proofErr w:type="gramStart"/>
      <w:r w:rsidRPr="00AF5D27">
        <w:rPr>
          <w:rFonts w:ascii="Arial" w:eastAsia="Times New Roman" w:hAnsi="Arial" w:cs="Arial"/>
          <w:sz w:val="16"/>
          <w:szCs w:val="16"/>
        </w:rPr>
        <w:t>Created:https://www.google.co.uk/search?q=how+it+help+music+therapy&amp;tbm=isch&amp;ved=2ahUKEwjNwK-f5K70AhUFBRoKHZrDB4wQ2-cCegQIABAA&amp;oq=how+it+help+music+therapy&amp;gs_lcp=CgNpbWcQAzoHCCMQ7wMQJzoGCAAQCBAeOgUIABCABDoGCAAQBxAeOggIABAHEAUQHjoICAAQCBAHEB46BAgAEBM6CAgAEAcQHhATUJ8hWNpCYLpGaABwAHgAgAGHAYgB2guSAQQxLjEymAEAoAEBqgELZ3dzLXdpei1pbWfAAQE&amp;sclient=img&amp;ei=dwadYY2pGoWKaJqHn-AI&amp;bih=609&amp;biw=1263&amp;hl=ro#imgrc=uyotQw19OC-iOM&amp;imgdii=rZ5_CE790a1MxM</w:t>
      </w:r>
      <w:proofErr w:type="gramEnd"/>
      <w:r w:rsidRPr="00AF5D27">
        <w:rPr>
          <w:rFonts w:ascii="Arial" w:eastAsia="Times New Roman" w:hAnsi="Arial" w:cs="Arial"/>
          <w:sz w:val="16"/>
          <w:szCs w:val="16"/>
        </w:rPr>
        <w:t>.( last accessed 23 November 2021)</w:t>
      </w:r>
    </w:p>
    <w:p w14:paraId="4EE79A54" w14:textId="77777777" w:rsidR="00423833" w:rsidRPr="00AF5D27" w:rsidRDefault="00423833" w:rsidP="00423833">
      <w:pPr>
        <w:spacing w:after="0" w:line="240" w:lineRule="auto"/>
        <w:rPr>
          <w:rFonts w:ascii="Arial" w:hAnsi="Arial" w:cs="Arial"/>
          <w:color w:val="000000"/>
          <w:kern w:val="24"/>
          <w:lang w:val="en-GB" w:eastAsia="en-GB"/>
        </w:rPr>
      </w:pPr>
      <w:bookmarkStart w:id="2" w:name="_a6rp42w11n5t" w:colFirst="0" w:colLast="0"/>
      <w:bookmarkEnd w:id="2"/>
    </w:p>
    <w:p w14:paraId="39FC0014" w14:textId="466ED174" w:rsidR="00423833" w:rsidRPr="00AF5D27" w:rsidRDefault="00423833" w:rsidP="00423833">
      <w:pPr>
        <w:spacing w:before="240" w:after="240" w:line="360" w:lineRule="auto"/>
        <w:jc w:val="both"/>
        <w:rPr>
          <w:rFonts w:ascii="Arial" w:eastAsia="Times New Roman" w:hAnsi="Arial" w:cs="Arial"/>
          <w:b/>
          <w:bCs/>
          <w:i/>
          <w:iCs/>
        </w:rPr>
      </w:pPr>
      <w:r w:rsidRPr="00AF5D27">
        <w:rPr>
          <w:rFonts w:ascii="Arial" w:eastAsia="Times New Roman" w:hAnsi="Arial" w:cs="Arial"/>
          <w:b/>
          <w:bCs/>
          <w:i/>
          <w:iCs/>
        </w:rPr>
        <w:t xml:space="preserve">Classification of Complementary Therapy-Music therapy  </w:t>
      </w:r>
    </w:p>
    <w:p w14:paraId="6446CC7D" w14:textId="0B1FBB5E" w:rsidR="00423833" w:rsidRPr="00AF5D27" w:rsidRDefault="00423833" w:rsidP="00423833">
      <w:pPr>
        <w:spacing w:after="0" w:line="360" w:lineRule="auto"/>
        <w:jc w:val="both"/>
        <w:rPr>
          <w:rFonts w:ascii="Arial" w:eastAsia="Times New Roman" w:hAnsi="Arial" w:cs="Arial"/>
        </w:rPr>
      </w:pPr>
      <w:r w:rsidRPr="00AF5D27">
        <w:rPr>
          <w:rFonts w:ascii="Arial" w:hAnsi="Arial" w:cs="Arial"/>
          <w:color w:val="000000"/>
          <w:kern w:val="24"/>
          <w:lang w:val="en-GB" w:eastAsia="en-GB"/>
        </w:rPr>
        <w:t>Music Therapy is the clinical &amp; evidence-based use of music interventions to accomplish individualized goals within a therapeutic relationship by a credentialed professional who has completed an approved music therapy program (</w:t>
      </w:r>
      <w:r w:rsidRPr="00AF5D27">
        <w:rPr>
          <w:rFonts w:ascii="Arial" w:hAnsi="Arial" w:cs="Arial"/>
          <w:i/>
          <w:iCs/>
          <w:color w:val="000000"/>
          <w:kern w:val="24"/>
        </w:rPr>
        <w:t>American Music Therapy Association, 2005)</w:t>
      </w:r>
      <w:r w:rsidRPr="00AF5D27">
        <w:rPr>
          <w:rFonts w:ascii="Arial" w:eastAsia="Times New Roman" w:hAnsi="Arial" w:cs="Arial"/>
        </w:rPr>
        <w:t>.</w:t>
      </w:r>
    </w:p>
    <w:p w14:paraId="1D74CF5E" w14:textId="77777777" w:rsidR="00423833" w:rsidRPr="00AF5D27" w:rsidRDefault="00423833" w:rsidP="00423833">
      <w:pPr>
        <w:spacing w:after="0" w:line="360" w:lineRule="auto"/>
        <w:jc w:val="both"/>
        <w:rPr>
          <w:rFonts w:ascii="Arial" w:eastAsia="Times New Roman" w:hAnsi="Arial" w:cs="Arial"/>
        </w:rPr>
      </w:pPr>
    </w:p>
    <w:p w14:paraId="00000013" w14:textId="75353993" w:rsidR="00577418" w:rsidRPr="00AF5D27" w:rsidRDefault="00F32F8D" w:rsidP="00423833">
      <w:pPr>
        <w:spacing w:after="0" w:line="360" w:lineRule="auto"/>
        <w:jc w:val="both"/>
        <w:rPr>
          <w:rFonts w:ascii="Arial" w:eastAsia="Times New Roman" w:hAnsi="Arial" w:cs="Arial"/>
        </w:rPr>
      </w:pPr>
      <w:r w:rsidRPr="00AF5D27">
        <w:rPr>
          <w:rFonts w:ascii="Arial" w:eastAsia="Times New Roman" w:hAnsi="Arial" w:cs="Arial"/>
        </w:rPr>
        <w:t xml:space="preserve">Music therapy uses the power of music to be able to interact with various human emotions, thereby affecting wellbeing. </w:t>
      </w:r>
    </w:p>
    <w:p w14:paraId="00000014" w14:textId="77A13BFD" w:rsidR="00577418" w:rsidRPr="00AF5D27" w:rsidRDefault="00F32F8D">
      <w:pPr>
        <w:spacing w:before="240" w:after="240" w:line="360" w:lineRule="auto"/>
        <w:jc w:val="both"/>
        <w:rPr>
          <w:rFonts w:ascii="Arial" w:eastAsia="Times New Roman" w:hAnsi="Arial" w:cs="Arial"/>
          <w:b/>
          <w:i/>
        </w:rPr>
      </w:pPr>
      <w:r w:rsidRPr="00AF5D27">
        <w:rPr>
          <w:rFonts w:ascii="Arial" w:eastAsia="Times New Roman" w:hAnsi="Arial" w:cs="Arial"/>
          <w:b/>
          <w:i/>
        </w:rPr>
        <w:t>Bony method of guided music and imagery</w:t>
      </w:r>
      <w:r w:rsidR="00475AAE" w:rsidRPr="00AF5D27">
        <w:rPr>
          <w:rFonts w:ascii="Arial" w:eastAsia="Times New Roman" w:hAnsi="Arial" w:cs="Arial"/>
          <w:b/>
          <w:i/>
        </w:rPr>
        <w:t xml:space="preserve"> </w:t>
      </w:r>
    </w:p>
    <w:p w14:paraId="20AC0475" w14:textId="15EEB4D1" w:rsidR="00CE5C93" w:rsidRPr="00AF5D27" w:rsidRDefault="00F32F8D" w:rsidP="00F70FA0">
      <w:pPr>
        <w:spacing w:before="240" w:after="240" w:line="360" w:lineRule="auto"/>
        <w:jc w:val="both"/>
        <w:rPr>
          <w:rFonts w:ascii="Arial" w:eastAsia="Times New Roman" w:hAnsi="Arial" w:cs="Arial"/>
        </w:rPr>
      </w:pPr>
      <w:r w:rsidRPr="00AF5D27">
        <w:rPr>
          <w:rFonts w:ascii="Arial" w:eastAsia="Times New Roman" w:hAnsi="Arial" w:cs="Arial"/>
        </w:rPr>
        <w:t>This method develops a therapy of music that is guided with images. Mental imagery helps patients resolve psychological or physiological issues that they might be experiencing.</w:t>
      </w:r>
    </w:p>
    <w:p w14:paraId="00000015" w14:textId="34A45DB7" w:rsidR="00577418" w:rsidRPr="00AF5D27" w:rsidRDefault="00F32F8D" w:rsidP="00F70FA0">
      <w:pPr>
        <w:spacing w:before="240" w:after="240" w:line="360" w:lineRule="auto"/>
        <w:jc w:val="both"/>
        <w:rPr>
          <w:rFonts w:ascii="Arial" w:eastAsia="Times New Roman" w:hAnsi="Arial" w:cs="Arial"/>
        </w:rPr>
      </w:pPr>
      <w:r w:rsidRPr="00AF5D27">
        <w:rPr>
          <w:rFonts w:ascii="Arial" w:eastAsia="Times New Roman" w:hAnsi="Arial" w:cs="Arial"/>
        </w:rPr>
        <w:t>The patient is required to focus on images and discuss related issues (</w:t>
      </w:r>
      <w:proofErr w:type="spellStart"/>
      <w:r w:rsidRPr="00AF5D27">
        <w:rPr>
          <w:rFonts w:ascii="Arial" w:eastAsia="Times New Roman" w:hAnsi="Arial" w:cs="Arial"/>
        </w:rPr>
        <w:t>Balmore</w:t>
      </w:r>
      <w:proofErr w:type="spellEnd"/>
      <w:r w:rsidRPr="00AF5D27">
        <w:rPr>
          <w:rFonts w:ascii="Arial" w:eastAsia="Times New Roman" w:hAnsi="Arial" w:cs="Arial"/>
        </w:rPr>
        <w:t>, 2017). Bonny effectively added music to the technique which helps patients heal, find solutions and increase awareness.</w:t>
      </w:r>
    </w:p>
    <w:p w14:paraId="33DC5DD0" w14:textId="77777777" w:rsidR="00AF5D27" w:rsidRDefault="00AF5D27">
      <w:pPr>
        <w:spacing w:before="240" w:after="240" w:line="360" w:lineRule="auto"/>
        <w:jc w:val="both"/>
        <w:rPr>
          <w:rFonts w:ascii="Arial" w:eastAsia="Times New Roman" w:hAnsi="Arial" w:cs="Arial"/>
          <w:b/>
          <w:i/>
        </w:rPr>
      </w:pPr>
    </w:p>
    <w:p w14:paraId="00000016" w14:textId="08F18087" w:rsidR="00577418" w:rsidRPr="00AF5D27" w:rsidRDefault="00F32F8D">
      <w:pPr>
        <w:spacing w:before="240" w:after="240" w:line="360" w:lineRule="auto"/>
        <w:jc w:val="both"/>
        <w:rPr>
          <w:rFonts w:ascii="Arial" w:eastAsia="Times New Roman" w:hAnsi="Arial" w:cs="Arial"/>
          <w:b/>
          <w:i/>
        </w:rPr>
      </w:pPr>
      <w:proofErr w:type="spellStart"/>
      <w:r w:rsidRPr="00AF5D27">
        <w:rPr>
          <w:rFonts w:ascii="Arial" w:eastAsia="Times New Roman" w:hAnsi="Arial" w:cs="Arial"/>
          <w:b/>
          <w:i/>
        </w:rPr>
        <w:lastRenderedPageBreak/>
        <w:t>Dalcroze</w:t>
      </w:r>
      <w:proofErr w:type="spellEnd"/>
      <w:r w:rsidRPr="00AF5D27">
        <w:rPr>
          <w:rFonts w:ascii="Arial" w:eastAsia="Times New Roman" w:hAnsi="Arial" w:cs="Arial"/>
          <w:b/>
          <w:i/>
        </w:rPr>
        <w:t xml:space="preserve"> eurhythmics</w:t>
      </w:r>
      <w:r w:rsidR="00475AAE" w:rsidRPr="00AF5D27">
        <w:rPr>
          <w:rFonts w:ascii="Arial" w:eastAsia="Times New Roman" w:hAnsi="Arial" w:cs="Arial"/>
          <w:b/>
          <w:i/>
        </w:rPr>
        <w:t xml:space="preserve"> </w:t>
      </w:r>
    </w:p>
    <w:p w14:paraId="00000017" w14:textId="77777777" w:rsidR="00577418" w:rsidRPr="00AF5D27" w:rsidRDefault="00F32F8D">
      <w:pPr>
        <w:spacing w:before="240" w:after="240" w:line="360" w:lineRule="auto"/>
        <w:jc w:val="both"/>
        <w:rPr>
          <w:rFonts w:ascii="Arial" w:eastAsia="Times New Roman" w:hAnsi="Arial" w:cs="Arial"/>
        </w:rPr>
      </w:pPr>
      <w:r w:rsidRPr="00AF5D27">
        <w:rPr>
          <w:rFonts w:ascii="Arial" w:eastAsia="Times New Roman" w:hAnsi="Arial" w:cs="Arial"/>
        </w:rPr>
        <w:t>This method focuses on rhythm, movement, and structure in the process of learning. This greatly enhances physical awareness helping patients deal with motor-related problems significantly.</w:t>
      </w:r>
    </w:p>
    <w:p w14:paraId="00000018" w14:textId="77777777" w:rsidR="00577418" w:rsidRPr="00AF5D27" w:rsidRDefault="00F32F8D">
      <w:pPr>
        <w:spacing w:before="240" w:after="240" w:line="360" w:lineRule="auto"/>
        <w:jc w:val="both"/>
        <w:rPr>
          <w:rFonts w:ascii="Arial" w:eastAsia="Times New Roman" w:hAnsi="Arial" w:cs="Arial"/>
          <w:b/>
          <w:i/>
        </w:rPr>
      </w:pPr>
      <w:r w:rsidRPr="00AF5D27">
        <w:rPr>
          <w:rFonts w:ascii="Arial" w:eastAsia="Times New Roman" w:hAnsi="Arial" w:cs="Arial"/>
          <w:b/>
          <w:i/>
        </w:rPr>
        <w:t>Kodaly</w:t>
      </w:r>
    </w:p>
    <w:p w14:paraId="00000019" w14:textId="77777777" w:rsidR="00577418" w:rsidRPr="00AF5D27" w:rsidRDefault="00F32F8D">
      <w:pPr>
        <w:spacing w:before="240" w:after="240" w:line="360" w:lineRule="auto"/>
        <w:jc w:val="both"/>
        <w:rPr>
          <w:rFonts w:ascii="Arial" w:eastAsia="Times New Roman" w:hAnsi="Arial" w:cs="Arial"/>
        </w:rPr>
      </w:pPr>
      <w:r w:rsidRPr="00AF5D27">
        <w:rPr>
          <w:rFonts w:ascii="Arial" w:eastAsia="Times New Roman" w:hAnsi="Arial" w:cs="Arial"/>
        </w:rPr>
        <w:t>Kodaly utilizes a base of notation, rhythm, sequence as well as movement for aiding healing and learning of the patient. This helps in improving the intonation, music literacy, and rhythm of the patient, while providing a positive impact on concept formation and perceptual functions (Toth-</w:t>
      </w:r>
      <w:proofErr w:type="spellStart"/>
      <w:r w:rsidRPr="00AF5D27">
        <w:rPr>
          <w:rFonts w:ascii="Arial" w:eastAsia="Times New Roman" w:hAnsi="Arial" w:cs="Arial"/>
        </w:rPr>
        <w:t>Bakos</w:t>
      </w:r>
      <w:proofErr w:type="spellEnd"/>
      <w:r w:rsidRPr="00AF5D27">
        <w:rPr>
          <w:rFonts w:ascii="Arial" w:eastAsia="Times New Roman" w:hAnsi="Arial" w:cs="Arial"/>
        </w:rPr>
        <w:t>, 2016).</w:t>
      </w:r>
    </w:p>
    <w:p w14:paraId="0000001A" w14:textId="77777777" w:rsidR="00577418" w:rsidRPr="00AF5D27" w:rsidRDefault="00F32F8D">
      <w:pPr>
        <w:spacing w:before="240" w:line="360" w:lineRule="auto"/>
        <w:jc w:val="both"/>
        <w:rPr>
          <w:rFonts w:ascii="Arial" w:eastAsia="Times New Roman" w:hAnsi="Arial" w:cs="Arial"/>
          <w:b/>
          <w:i/>
        </w:rPr>
      </w:pPr>
      <w:r w:rsidRPr="00AF5D27">
        <w:rPr>
          <w:rFonts w:ascii="Arial" w:eastAsia="Times New Roman" w:hAnsi="Arial" w:cs="Arial"/>
          <w:b/>
          <w:i/>
        </w:rPr>
        <w:t>Neurologic music therapy</w:t>
      </w:r>
    </w:p>
    <w:p w14:paraId="0000001B" w14:textId="77777777" w:rsidR="00577418" w:rsidRPr="00AF5D27" w:rsidRDefault="00F32F8D">
      <w:pPr>
        <w:spacing w:before="240" w:line="360" w:lineRule="auto"/>
        <w:jc w:val="both"/>
        <w:rPr>
          <w:rFonts w:ascii="Arial" w:eastAsia="Times New Roman" w:hAnsi="Arial" w:cs="Arial"/>
        </w:rPr>
      </w:pPr>
      <w:r w:rsidRPr="00AF5D27">
        <w:rPr>
          <w:rFonts w:ascii="Arial" w:eastAsia="Times New Roman" w:hAnsi="Arial" w:cs="Arial"/>
        </w:rPr>
        <w:t>It is based on neuroscience, specifically the production and perception of music and its impact on brain functions and behavior. It manipulates to instigate various modifications in the brain for affecting a patient even outside the realm of music and is useful in training motor responses.</w:t>
      </w:r>
    </w:p>
    <w:p w14:paraId="26B3B00C" w14:textId="6F0489B6" w:rsidR="00475AAE" w:rsidRPr="00AF5D27" w:rsidRDefault="00475AAE">
      <w:pPr>
        <w:spacing w:before="240" w:line="360" w:lineRule="auto"/>
        <w:jc w:val="both"/>
        <w:rPr>
          <w:rFonts w:ascii="Arial" w:eastAsia="Times New Roman" w:hAnsi="Arial" w:cs="Arial"/>
          <w:b/>
          <w:bCs/>
          <w:i/>
          <w:iCs/>
        </w:rPr>
      </w:pPr>
      <w:bookmarkStart w:id="3" w:name="_ddxr4nca6hxe" w:colFirst="0" w:colLast="0"/>
      <w:bookmarkEnd w:id="3"/>
      <w:r w:rsidRPr="00AF5D27">
        <w:rPr>
          <w:rFonts w:ascii="Arial" w:eastAsia="Times New Roman" w:hAnsi="Arial" w:cs="Arial"/>
          <w:b/>
          <w:bCs/>
          <w:i/>
          <w:iCs/>
        </w:rPr>
        <w:t>Purposes</w:t>
      </w:r>
    </w:p>
    <w:p w14:paraId="1688241D" w14:textId="77777777" w:rsidR="00CE5C93" w:rsidRPr="00AF5D27" w:rsidRDefault="00F32F8D" w:rsidP="005841A7">
      <w:pPr>
        <w:spacing w:before="240" w:line="360" w:lineRule="auto"/>
        <w:jc w:val="both"/>
        <w:rPr>
          <w:rFonts w:ascii="Arial" w:eastAsia="Times New Roman" w:hAnsi="Arial" w:cs="Arial"/>
        </w:rPr>
      </w:pPr>
      <w:r w:rsidRPr="00AF5D27">
        <w:rPr>
          <w:rFonts w:ascii="Arial" w:eastAsia="Times New Roman" w:hAnsi="Arial" w:cs="Arial"/>
        </w:rPr>
        <w:t xml:space="preserve">Music therapy utilizes an evidence-based treatment that helps in treating various disorders like cardiac conditions, autism, depression, Alzheimer's disease, and substance abuse. </w:t>
      </w:r>
    </w:p>
    <w:p w14:paraId="091CE925" w14:textId="77777777" w:rsidR="00CE5C93" w:rsidRPr="00AF5D27" w:rsidRDefault="00F32F8D" w:rsidP="005841A7">
      <w:pPr>
        <w:spacing w:before="240" w:line="360" w:lineRule="auto"/>
        <w:jc w:val="both"/>
        <w:rPr>
          <w:rFonts w:ascii="Arial" w:eastAsia="Times New Roman" w:hAnsi="Arial" w:cs="Arial"/>
        </w:rPr>
      </w:pPr>
      <w:r w:rsidRPr="00AF5D27">
        <w:rPr>
          <w:rFonts w:ascii="Arial" w:eastAsia="Times New Roman" w:hAnsi="Arial" w:cs="Arial"/>
        </w:rPr>
        <w:t>The major objective of music therapy is to achieve the fulfillment of individual needs and cater to their requirements through cognitive help. This can consequently include improvement of motor abilities, social skills, coordination, emotion, personal growth, and self-expression.</w:t>
      </w:r>
    </w:p>
    <w:p w14:paraId="7E602D28" w14:textId="77777777" w:rsidR="00CE5C93" w:rsidRPr="00AF5D27" w:rsidRDefault="00F32F8D" w:rsidP="005841A7">
      <w:pPr>
        <w:spacing w:before="240" w:line="360" w:lineRule="auto"/>
        <w:jc w:val="both"/>
        <w:rPr>
          <w:rFonts w:ascii="Arial" w:eastAsia="Times New Roman" w:hAnsi="Arial" w:cs="Arial"/>
        </w:rPr>
      </w:pPr>
      <w:r w:rsidRPr="00AF5D27">
        <w:rPr>
          <w:rFonts w:ascii="Arial" w:eastAsia="Times New Roman" w:hAnsi="Arial" w:cs="Arial"/>
        </w:rPr>
        <w:t xml:space="preserve"> It aims at developing common sensory and cognitive skills (</w:t>
      </w:r>
      <w:proofErr w:type="spellStart"/>
      <w:r w:rsidRPr="00AF5D27">
        <w:rPr>
          <w:rFonts w:ascii="Arial" w:eastAsia="Times New Roman" w:hAnsi="Arial" w:cs="Arial"/>
        </w:rPr>
        <w:t>Rolvsjord</w:t>
      </w:r>
      <w:proofErr w:type="spellEnd"/>
      <w:r w:rsidRPr="00AF5D27">
        <w:rPr>
          <w:rFonts w:ascii="Arial" w:eastAsia="Times New Roman" w:hAnsi="Arial" w:cs="Arial"/>
        </w:rPr>
        <w:t xml:space="preserve"> and </w:t>
      </w:r>
      <w:proofErr w:type="spellStart"/>
      <w:r w:rsidRPr="00AF5D27">
        <w:rPr>
          <w:rFonts w:ascii="Arial" w:eastAsia="Times New Roman" w:hAnsi="Arial" w:cs="Arial"/>
        </w:rPr>
        <w:t>Stige</w:t>
      </w:r>
      <w:proofErr w:type="spellEnd"/>
      <w:r w:rsidRPr="00AF5D27">
        <w:rPr>
          <w:rFonts w:ascii="Arial" w:eastAsia="Times New Roman" w:hAnsi="Arial" w:cs="Arial"/>
        </w:rPr>
        <w:t xml:space="preserve">, 2015). </w:t>
      </w:r>
    </w:p>
    <w:p w14:paraId="124004DF" w14:textId="77777777" w:rsidR="00CE5C93" w:rsidRPr="00AF5D27" w:rsidRDefault="00F32F8D" w:rsidP="005841A7">
      <w:pPr>
        <w:spacing w:before="240" w:line="360" w:lineRule="auto"/>
        <w:jc w:val="both"/>
        <w:rPr>
          <w:rFonts w:ascii="Arial" w:eastAsia="Times New Roman" w:hAnsi="Arial" w:cs="Arial"/>
        </w:rPr>
      </w:pPr>
      <w:r w:rsidRPr="00AF5D27">
        <w:rPr>
          <w:rFonts w:ascii="Arial" w:eastAsia="Times New Roman" w:hAnsi="Arial" w:cs="Arial"/>
        </w:rPr>
        <w:t>Music has the power to be affecting a patient's cognition, emotion, attention, and behavior.</w:t>
      </w:r>
    </w:p>
    <w:p w14:paraId="68EA1BCB" w14:textId="77777777" w:rsidR="00CE5C93" w:rsidRPr="00AF5D27" w:rsidRDefault="00F32F8D" w:rsidP="005841A7">
      <w:pPr>
        <w:spacing w:before="240" w:line="360" w:lineRule="auto"/>
        <w:jc w:val="both"/>
        <w:rPr>
          <w:rFonts w:ascii="Arial" w:eastAsia="Times New Roman" w:hAnsi="Arial" w:cs="Arial"/>
        </w:rPr>
      </w:pPr>
      <w:r w:rsidRPr="00AF5D27">
        <w:rPr>
          <w:rFonts w:ascii="Arial" w:eastAsia="Times New Roman" w:hAnsi="Arial" w:cs="Arial"/>
        </w:rPr>
        <w:t xml:space="preserve"> It should be able to bring pleasure and relaxation to the person and provide ailment to the already residing woes.</w:t>
      </w:r>
    </w:p>
    <w:p w14:paraId="0000001D" w14:textId="3D07A24C" w:rsidR="00577418" w:rsidRPr="00AF5D27" w:rsidRDefault="00F32F8D" w:rsidP="005841A7">
      <w:pPr>
        <w:spacing w:before="240" w:line="360" w:lineRule="auto"/>
        <w:jc w:val="both"/>
        <w:rPr>
          <w:rFonts w:ascii="Arial" w:eastAsia="Times New Roman" w:hAnsi="Arial" w:cs="Arial"/>
        </w:rPr>
      </w:pPr>
      <w:r w:rsidRPr="00AF5D27">
        <w:rPr>
          <w:rFonts w:ascii="Arial" w:eastAsia="Times New Roman" w:hAnsi="Arial" w:cs="Arial"/>
        </w:rPr>
        <w:t xml:space="preserve"> It can also be used for facilitating overall rehabilitation while motivating patients. It has the purpose of letting individuals have an outlet for expressing sentiments.</w:t>
      </w:r>
    </w:p>
    <w:p w14:paraId="4A6446AE" w14:textId="77777777" w:rsidR="00AF5D27" w:rsidRDefault="00AF5D27">
      <w:pPr>
        <w:spacing w:before="240" w:line="360" w:lineRule="auto"/>
        <w:jc w:val="both"/>
        <w:rPr>
          <w:rFonts w:ascii="Arial" w:eastAsia="Times New Roman" w:hAnsi="Arial" w:cs="Arial"/>
          <w:b/>
          <w:bCs/>
          <w:i/>
          <w:iCs/>
        </w:rPr>
      </w:pPr>
      <w:bookmarkStart w:id="4" w:name="_l70b94ssq1aw" w:colFirst="0" w:colLast="0"/>
      <w:bookmarkEnd w:id="4"/>
    </w:p>
    <w:p w14:paraId="2B71B5F4" w14:textId="2807B2D4" w:rsidR="00475AAE" w:rsidRPr="00AF5D27" w:rsidRDefault="00475AAE">
      <w:pPr>
        <w:spacing w:before="240" w:line="360" w:lineRule="auto"/>
        <w:jc w:val="both"/>
        <w:rPr>
          <w:rFonts w:ascii="Arial" w:eastAsia="Times New Roman" w:hAnsi="Arial" w:cs="Arial"/>
          <w:b/>
          <w:bCs/>
          <w:i/>
          <w:iCs/>
        </w:rPr>
      </w:pPr>
      <w:r w:rsidRPr="00AF5D27">
        <w:rPr>
          <w:rFonts w:ascii="Arial" w:eastAsia="Times New Roman" w:hAnsi="Arial" w:cs="Arial"/>
          <w:b/>
          <w:bCs/>
          <w:i/>
          <w:iCs/>
        </w:rPr>
        <w:lastRenderedPageBreak/>
        <w:t>History</w:t>
      </w:r>
    </w:p>
    <w:p w14:paraId="66E2E948" w14:textId="77777777" w:rsidR="00CE5C93" w:rsidRPr="00AF5D27" w:rsidRDefault="00F32F8D">
      <w:pPr>
        <w:spacing w:before="240" w:line="360" w:lineRule="auto"/>
        <w:jc w:val="both"/>
        <w:rPr>
          <w:rFonts w:ascii="Arial" w:eastAsia="Times New Roman" w:hAnsi="Arial" w:cs="Arial"/>
        </w:rPr>
      </w:pPr>
      <w:r w:rsidRPr="00AF5D27">
        <w:rPr>
          <w:rFonts w:ascii="Arial" w:eastAsia="Times New Roman" w:hAnsi="Arial" w:cs="Arial"/>
        </w:rPr>
        <w:t xml:space="preserve">The concept of music therapy to be utilized as an efficient healing influence has been derived from the writings of Aristotle as well as Plato in a few cultures. </w:t>
      </w:r>
    </w:p>
    <w:p w14:paraId="42B1DAD3" w14:textId="346A238F" w:rsidR="00CE5C93" w:rsidRPr="00AF5D27" w:rsidRDefault="00F32F8D">
      <w:pPr>
        <w:spacing w:before="240" w:line="360" w:lineRule="auto"/>
        <w:jc w:val="both"/>
        <w:rPr>
          <w:rFonts w:ascii="Arial" w:eastAsia="Times New Roman" w:hAnsi="Arial" w:cs="Arial"/>
        </w:rPr>
      </w:pPr>
      <w:r w:rsidRPr="00AF5D27">
        <w:rPr>
          <w:rFonts w:ascii="Arial" w:eastAsia="Times New Roman" w:hAnsi="Arial" w:cs="Arial"/>
        </w:rPr>
        <w:t>The profession had formally begun after the prevalence of the world wars, where both professional and amateur musicians went to the hospitals of veterans who have been suffering emotional and physical trauma due to the war (</w:t>
      </w:r>
      <w:proofErr w:type="spellStart"/>
      <w:r w:rsidRPr="00AF5D27">
        <w:rPr>
          <w:rFonts w:ascii="Arial" w:eastAsia="Times New Roman" w:hAnsi="Arial" w:cs="Arial"/>
        </w:rPr>
        <w:t>Thaut</w:t>
      </w:r>
      <w:proofErr w:type="spellEnd"/>
      <w:r w:rsidRPr="00AF5D27">
        <w:rPr>
          <w:rFonts w:ascii="Arial" w:eastAsia="Times New Roman" w:hAnsi="Arial" w:cs="Arial"/>
        </w:rPr>
        <w:t xml:space="preserve">, 2015). </w:t>
      </w:r>
    </w:p>
    <w:p w14:paraId="673463DB" w14:textId="77777777" w:rsidR="00CE5C93" w:rsidRPr="00AF5D27" w:rsidRDefault="00F32F8D">
      <w:pPr>
        <w:spacing w:before="240" w:line="360" w:lineRule="auto"/>
        <w:jc w:val="both"/>
        <w:rPr>
          <w:rFonts w:ascii="Arial" w:eastAsia="Times New Roman" w:hAnsi="Arial" w:cs="Arial"/>
        </w:rPr>
      </w:pPr>
      <w:r w:rsidRPr="00AF5D27">
        <w:rPr>
          <w:rFonts w:ascii="Arial" w:eastAsia="Times New Roman" w:hAnsi="Arial" w:cs="Arial"/>
        </w:rPr>
        <w:t xml:space="preserve">The notable responses in the emotional and physical spheres make doctors and practitioners insist on hiring musicians in the hospitals. It also became evident how the musicians required proper training as well before entering the facilities. </w:t>
      </w:r>
    </w:p>
    <w:p w14:paraId="567B9BA3" w14:textId="77777777" w:rsidR="00CE5C93" w:rsidRPr="00AF5D27" w:rsidRDefault="00F32F8D">
      <w:pPr>
        <w:spacing w:before="240" w:line="360" w:lineRule="auto"/>
        <w:jc w:val="both"/>
        <w:rPr>
          <w:rFonts w:ascii="Arial" w:eastAsia="Times New Roman" w:hAnsi="Arial" w:cs="Arial"/>
        </w:rPr>
      </w:pPr>
      <w:r w:rsidRPr="00AF5D27">
        <w:rPr>
          <w:rFonts w:ascii="Arial" w:eastAsia="Times New Roman" w:hAnsi="Arial" w:cs="Arial"/>
        </w:rPr>
        <w:t xml:space="preserve">This grew the demands for college curriculums to be formed. </w:t>
      </w:r>
    </w:p>
    <w:p w14:paraId="4E79DEEE" w14:textId="77777777" w:rsidR="00CE5C93" w:rsidRPr="00AF5D27" w:rsidRDefault="00F32F8D">
      <w:pPr>
        <w:spacing w:before="240" w:line="360" w:lineRule="auto"/>
        <w:jc w:val="both"/>
        <w:rPr>
          <w:rFonts w:ascii="Arial" w:eastAsia="Times New Roman" w:hAnsi="Arial" w:cs="Arial"/>
        </w:rPr>
      </w:pPr>
      <w:r w:rsidRPr="00AF5D27">
        <w:rPr>
          <w:rFonts w:ascii="Arial" w:eastAsia="Times New Roman" w:hAnsi="Arial" w:cs="Arial"/>
        </w:rPr>
        <w:t xml:space="preserve">The earliest reference of music therapy occurred in 1789 where it was in an article called "Music Physically Considered" in a Columbian article. Interest in this concept started gaining support in the 1900s leading to the creation of several associations. </w:t>
      </w:r>
    </w:p>
    <w:p w14:paraId="76F6F6B3" w14:textId="77777777" w:rsidR="00560518" w:rsidRPr="00AF5D27" w:rsidRDefault="00F32F8D">
      <w:pPr>
        <w:spacing w:before="240" w:line="360" w:lineRule="auto"/>
        <w:jc w:val="both"/>
        <w:rPr>
          <w:rFonts w:ascii="Arial" w:eastAsia="Times New Roman" w:hAnsi="Arial" w:cs="Arial"/>
        </w:rPr>
      </w:pPr>
      <w:r w:rsidRPr="00AF5D27">
        <w:rPr>
          <w:rFonts w:ascii="Arial" w:eastAsia="Times New Roman" w:hAnsi="Arial" w:cs="Arial"/>
        </w:rPr>
        <w:t xml:space="preserve">In 1903 Eva Augusta </w:t>
      </w:r>
      <w:proofErr w:type="spellStart"/>
      <w:r w:rsidRPr="00AF5D27">
        <w:rPr>
          <w:rFonts w:ascii="Arial" w:eastAsia="Times New Roman" w:hAnsi="Arial" w:cs="Arial"/>
        </w:rPr>
        <w:t>Vescelius</w:t>
      </w:r>
      <w:proofErr w:type="spellEnd"/>
      <w:r w:rsidRPr="00AF5D27">
        <w:rPr>
          <w:rFonts w:ascii="Arial" w:eastAsia="Times New Roman" w:hAnsi="Arial" w:cs="Arial"/>
        </w:rPr>
        <w:t xml:space="preserve"> had formed the "National Society of Musical Therapeutics". In 1941, Harriet Seymour had formed the "National Music Therapy Foundation" (</w:t>
      </w:r>
      <w:proofErr w:type="spellStart"/>
      <w:r w:rsidRPr="00AF5D27">
        <w:rPr>
          <w:rFonts w:ascii="Arial" w:eastAsia="Times New Roman" w:hAnsi="Arial" w:cs="Arial"/>
        </w:rPr>
        <w:t>Horden</w:t>
      </w:r>
      <w:proofErr w:type="spellEnd"/>
      <w:r w:rsidRPr="00AF5D27">
        <w:rPr>
          <w:rFonts w:ascii="Arial" w:eastAsia="Times New Roman" w:hAnsi="Arial" w:cs="Arial"/>
        </w:rPr>
        <w:t>, 2017).</w:t>
      </w:r>
    </w:p>
    <w:p w14:paraId="00949D50" w14:textId="3A8E0F8A" w:rsidR="00E93908" w:rsidRPr="00AF5D27" w:rsidRDefault="00E93908">
      <w:pPr>
        <w:spacing w:before="240" w:line="360" w:lineRule="auto"/>
        <w:jc w:val="both"/>
        <w:rPr>
          <w:rFonts w:ascii="Arial" w:eastAsia="Times New Roman" w:hAnsi="Arial" w:cs="Arial"/>
          <w:i/>
          <w:iCs/>
        </w:rPr>
      </w:pPr>
      <w:r w:rsidRPr="00AF5D27">
        <w:rPr>
          <w:rFonts w:ascii="Arial" w:eastAsia="Times New Roman" w:hAnsi="Arial" w:cs="Arial"/>
          <w:b/>
          <w:bCs/>
          <w:i/>
          <w:iCs/>
        </w:rPr>
        <w:t>Uses, efficacy</w:t>
      </w:r>
    </w:p>
    <w:p w14:paraId="0664DEF1" w14:textId="77777777" w:rsidR="00CE5C93" w:rsidRPr="00AF5D27" w:rsidRDefault="00F32F8D" w:rsidP="00CE5C93">
      <w:pPr>
        <w:numPr>
          <w:ilvl w:val="0"/>
          <w:numId w:val="1"/>
        </w:numPr>
        <w:spacing w:before="240" w:line="360" w:lineRule="auto"/>
        <w:jc w:val="both"/>
        <w:rPr>
          <w:rFonts w:ascii="Arial" w:eastAsia="Times New Roman" w:hAnsi="Arial" w:cs="Arial"/>
        </w:rPr>
      </w:pPr>
      <w:bookmarkStart w:id="5" w:name="_1gmh39qrrk70" w:colFirst="0" w:colLast="0"/>
      <w:bookmarkEnd w:id="5"/>
      <w:r w:rsidRPr="00AF5D27">
        <w:rPr>
          <w:rFonts w:ascii="Arial" w:eastAsia="Times New Roman" w:hAnsi="Arial" w:cs="Arial"/>
        </w:rPr>
        <w:t>It aids memory, improves coping, reduces stress, improves levels of self-esteem, and regulates lower blood pressures.</w:t>
      </w:r>
    </w:p>
    <w:p w14:paraId="5CB63918" w14:textId="503B1A18" w:rsidR="00CE5C93" w:rsidRPr="00AF5D27" w:rsidRDefault="00F32F8D" w:rsidP="00CE5C93">
      <w:pPr>
        <w:numPr>
          <w:ilvl w:val="0"/>
          <w:numId w:val="1"/>
        </w:numPr>
        <w:spacing w:before="240" w:line="360" w:lineRule="auto"/>
        <w:jc w:val="both"/>
        <w:rPr>
          <w:rFonts w:ascii="Arial" w:eastAsia="Times New Roman" w:hAnsi="Arial" w:cs="Arial"/>
        </w:rPr>
      </w:pPr>
      <w:r w:rsidRPr="00AF5D27">
        <w:rPr>
          <w:rFonts w:ascii="Arial" w:eastAsia="Times New Roman" w:hAnsi="Arial" w:cs="Arial"/>
        </w:rPr>
        <w:t xml:space="preserve"> People of all cultures and backgrounds can respond to music and hence be benefited from this therapy.</w:t>
      </w:r>
    </w:p>
    <w:p w14:paraId="00000021" w14:textId="0AA0FA7D" w:rsidR="00577418" w:rsidRPr="00AF5D27" w:rsidRDefault="00F32F8D" w:rsidP="00CE5C93">
      <w:pPr>
        <w:numPr>
          <w:ilvl w:val="0"/>
          <w:numId w:val="1"/>
        </w:numPr>
        <w:spacing w:before="240" w:line="360" w:lineRule="auto"/>
        <w:jc w:val="both"/>
        <w:rPr>
          <w:rFonts w:ascii="Arial" w:eastAsia="Times New Roman" w:hAnsi="Arial" w:cs="Arial"/>
        </w:rPr>
      </w:pPr>
      <w:r w:rsidRPr="00AF5D27">
        <w:rPr>
          <w:rFonts w:ascii="Arial" w:eastAsia="Times New Roman" w:hAnsi="Arial" w:cs="Arial"/>
        </w:rPr>
        <w:t xml:space="preserve"> It has the purpose of helping patients with behavioral disorders, anxiety and mood issues, attention deficits, trauma, hyperactivity disorders, and substance abuse.</w:t>
      </w:r>
    </w:p>
    <w:p w14:paraId="00000022" w14:textId="77777777" w:rsidR="00577418" w:rsidRPr="00AF5D27" w:rsidRDefault="00F32F8D">
      <w:pPr>
        <w:numPr>
          <w:ilvl w:val="0"/>
          <w:numId w:val="1"/>
        </w:numPr>
        <w:spacing w:line="360" w:lineRule="auto"/>
        <w:jc w:val="both"/>
        <w:rPr>
          <w:rFonts w:ascii="Arial" w:eastAsia="Times New Roman" w:hAnsi="Arial" w:cs="Arial"/>
        </w:rPr>
      </w:pPr>
      <w:r w:rsidRPr="00AF5D27">
        <w:rPr>
          <w:rFonts w:ascii="Arial" w:eastAsia="Times New Roman" w:hAnsi="Arial" w:cs="Arial"/>
        </w:rPr>
        <w:t>Music therapy helps in various health benefits such as improvement of healing, reduction of physical stress and anxiety.</w:t>
      </w:r>
    </w:p>
    <w:p w14:paraId="63DBD17D" w14:textId="77777777" w:rsidR="00CE5C93" w:rsidRPr="00AF5D27" w:rsidRDefault="00F32F8D">
      <w:pPr>
        <w:numPr>
          <w:ilvl w:val="0"/>
          <w:numId w:val="1"/>
        </w:numPr>
        <w:spacing w:line="360" w:lineRule="auto"/>
        <w:jc w:val="both"/>
        <w:rPr>
          <w:rFonts w:ascii="Arial" w:eastAsia="Times New Roman" w:hAnsi="Arial" w:cs="Arial"/>
        </w:rPr>
      </w:pPr>
      <w:r w:rsidRPr="00AF5D27">
        <w:rPr>
          <w:rFonts w:ascii="Arial" w:eastAsia="Times New Roman" w:hAnsi="Arial" w:cs="Arial"/>
        </w:rPr>
        <w:t xml:space="preserve">It helps in the management of disorders like Parkinson’s and Alzheimer’s disorders. </w:t>
      </w:r>
    </w:p>
    <w:p w14:paraId="00000023" w14:textId="6F9C8D0B" w:rsidR="00577418" w:rsidRPr="00AF5D27" w:rsidRDefault="00F32F8D">
      <w:pPr>
        <w:numPr>
          <w:ilvl w:val="0"/>
          <w:numId w:val="1"/>
        </w:numPr>
        <w:spacing w:line="360" w:lineRule="auto"/>
        <w:jc w:val="both"/>
        <w:rPr>
          <w:rFonts w:ascii="Arial" w:eastAsia="Times New Roman" w:hAnsi="Arial" w:cs="Arial"/>
        </w:rPr>
      </w:pPr>
      <w:r w:rsidRPr="00AF5D27">
        <w:rPr>
          <w:rFonts w:ascii="Arial" w:eastAsia="Times New Roman" w:hAnsi="Arial" w:cs="Arial"/>
        </w:rPr>
        <w:lastRenderedPageBreak/>
        <w:t>It also aids in alleviating symptoms of different psychological issues like Schizophrenia (</w:t>
      </w:r>
      <w:proofErr w:type="spellStart"/>
      <w:r w:rsidRPr="00AF5D27">
        <w:rPr>
          <w:rFonts w:ascii="Arial" w:eastAsia="Times New Roman" w:hAnsi="Arial" w:cs="Arial"/>
        </w:rPr>
        <w:t>Geretsegger</w:t>
      </w:r>
      <w:proofErr w:type="spellEnd"/>
      <w:r w:rsidRPr="00AF5D27">
        <w:rPr>
          <w:rFonts w:ascii="Arial" w:eastAsia="Times New Roman" w:hAnsi="Arial" w:cs="Arial"/>
        </w:rPr>
        <w:t xml:space="preserve"> </w:t>
      </w:r>
      <w:r w:rsidRPr="00AF5D27">
        <w:rPr>
          <w:rFonts w:ascii="Arial" w:eastAsia="Times New Roman" w:hAnsi="Arial" w:cs="Arial"/>
          <w:i/>
        </w:rPr>
        <w:t>et al</w:t>
      </w:r>
      <w:r w:rsidRPr="00AF5D27">
        <w:rPr>
          <w:rFonts w:ascii="Arial" w:eastAsia="Times New Roman" w:hAnsi="Arial" w:cs="Arial"/>
        </w:rPr>
        <w:t>., 2017). It helps children with autism spectrum disorder improve their capabilities of communication. It can also help numerous premature infants have an improvement in their sleep patterns while inducing weight gain.</w:t>
      </w:r>
    </w:p>
    <w:p w14:paraId="00000024" w14:textId="77777777" w:rsidR="00577418" w:rsidRPr="00AF5D27" w:rsidRDefault="00F32F8D">
      <w:pPr>
        <w:numPr>
          <w:ilvl w:val="0"/>
          <w:numId w:val="1"/>
        </w:numPr>
        <w:spacing w:line="360" w:lineRule="auto"/>
        <w:jc w:val="both"/>
        <w:rPr>
          <w:rFonts w:ascii="Arial" w:eastAsia="Times New Roman" w:hAnsi="Arial" w:cs="Arial"/>
        </w:rPr>
      </w:pPr>
      <w:r w:rsidRPr="00AF5D27">
        <w:rPr>
          <w:rFonts w:ascii="Arial" w:eastAsia="Times New Roman" w:hAnsi="Arial" w:cs="Arial"/>
        </w:rPr>
        <w:t xml:space="preserve">The therapy helps in the reduction of depression, along with other symptoms of older adults. </w:t>
      </w:r>
    </w:p>
    <w:p w14:paraId="00000025" w14:textId="53C66962" w:rsidR="00577418" w:rsidRPr="00E92ED1" w:rsidRDefault="00F32F8D">
      <w:pPr>
        <w:numPr>
          <w:ilvl w:val="0"/>
          <w:numId w:val="1"/>
        </w:numPr>
        <w:spacing w:line="360" w:lineRule="auto"/>
        <w:jc w:val="both"/>
        <w:rPr>
          <w:rFonts w:ascii="Arial" w:eastAsia="Times New Roman" w:hAnsi="Arial" w:cs="Arial"/>
          <w:i/>
          <w:iCs/>
        </w:rPr>
      </w:pPr>
      <w:r w:rsidRPr="00AF5D27">
        <w:rPr>
          <w:rFonts w:ascii="Arial" w:eastAsia="Times New Roman" w:hAnsi="Arial" w:cs="Arial"/>
        </w:rPr>
        <w:t>It is beneficial for improving modes of self-expression and levies interactions. It helps in the upliftment of moods and makes an individual freely express oneself.</w:t>
      </w:r>
    </w:p>
    <w:p w14:paraId="74AFEF81" w14:textId="784CB6AE" w:rsidR="00E93908" w:rsidRPr="00AF5D27" w:rsidRDefault="00015557" w:rsidP="00560518">
      <w:pPr>
        <w:spacing w:line="360" w:lineRule="auto"/>
        <w:jc w:val="both"/>
        <w:rPr>
          <w:rFonts w:ascii="Arial" w:eastAsia="Times New Roman" w:hAnsi="Arial" w:cs="Arial"/>
          <w:b/>
          <w:bCs/>
          <w:i/>
          <w:iCs/>
        </w:rPr>
      </w:pPr>
      <w:r>
        <w:rPr>
          <w:rFonts w:ascii="Arial" w:eastAsia="Times New Roman" w:hAnsi="Arial" w:cs="Arial"/>
          <w:lang w:val="en-GB"/>
        </w:rPr>
        <w:t xml:space="preserve">         </w:t>
      </w:r>
      <w:r w:rsidR="00E93908" w:rsidRPr="00AF5D27">
        <w:rPr>
          <w:rFonts w:ascii="Arial" w:eastAsia="Times New Roman" w:hAnsi="Arial" w:cs="Arial"/>
          <w:b/>
          <w:bCs/>
          <w:i/>
          <w:iCs/>
        </w:rPr>
        <w:t>Contraindications/risk</w:t>
      </w:r>
    </w:p>
    <w:p w14:paraId="2996C037" w14:textId="4C7EAEEF" w:rsidR="00CE5C93" w:rsidRPr="00AF5D27" w:rsidRDefault="00F32F8D" w:rsidP="00CE5C93">
      <w:pPr>
        <w:numPr>
          <w:ilvl w:val="0"/>
          <w:numId w:val="2"/>
        </w:numPr>
        <w:spacing w:before="240" w:line="360" w:lineRule="auto"/>
        <w:jc w:val="both"/>
        <w:rPr>
          <w:rFonts w:ascii="Arial" w:eastAsia="Times New Roman" w:hAnsi="Arial" w:cs="Arial"/>
        </w:rPr>
      </w:pPr>
      <w:bookmarkStart w:id="6" w:name="_34p6pssyjwtl" w:colFirst="0" w:colLast="0"/>
      <w:bookmarkEnd w:id="6"/>
      <w:r w:rsidRPr="00AF5D27">
        <w:rPr>
          <w:rFonts w:ascii="Arial" w:eastAsia="Times New Roman" w:hAnsi="Arial" w:cs="Arial"/>
        </w:rPr>
        <w:t xml:space="preserve">Various risks about having a musical experience are also evident. It can include forms of confusion and overstimulation. It can be a consideration for individuals who have been susceptible to brain injuries or neurological disorders. </w:t>
      </w:r>
    </w:p>
    <w:p w14:paraId="7115CBBE" w14:textId="77777777" w:rsidR="008C4F89" w:rsidRPr="00AF5D27" w:rsidRDefault="00CB299C" w:rsidP="00A1753E">
      <w:pPr>
        <w:numPr>
          <w:ilvl w:val="0"/>
          <w:numId w:val="2"/>
        </w:numPr>
        <w:spacing w:before="240" w:line="360" w:lineRule="auto"/>
        <w:jc w:val="both"/>
        <w:rPr>
          <w:rFonts w:ascii="Arial" w:eastAsia="Times New Roman" w:hAnsi="Arial" w:cs="Arial"/>
        </w:rPr>
      </w:pPr>
      <w:r w:rsidRPr="00AF5D27">
        <w:rPr>
          <w:rFonts w:ascii="Arial" w:hAnsi="Arial" w:cs="Arial"/>
          <w:color w:val="202124"/>
          <w:shd w:val="clear" w:color="auto" w:fill="FFFFFF"/>
        </w:rPr>
        <w:t xml:space="preserve">The only contraindication is patient preference. </w:t>
      </w:r>
    </w:p>
    <w:p w14:paraId="00000027" w14:textId="712344DD" w:rsidR="00577418" w:rsidRPr="00AF5D27" w:rsidRDefault="00F32F8D" w:rsidP="00A1753E">
      <w:pPr>
        <w:numPr>
          <w:ilvl w:val="0"/>
          <w:numId w:val="2"/>
        </w:numPr>
        <w:spacing w:before="240" w:line="360" w:lineRule="auto"/>
        <w:jc w:val="both"/>
        <w:rPr>
          <w:rFonts w:ascii="Arial" w:eastAsia="Times New Roman" w:hAnsi="Arial" w:cs="Arial"/>
        </w:rPr>
      </w:pPr>
      <w:r w:rsidRPr="00AF5D27">
        <w:rPr>
          <w:rFonts w:ascii="Arial" w:eastAsia="Times New Roman" w:hAnsi="Arial" w:cs="Arial"/>
        </w:rPr>
        <w:t xml:space="preserve">This has an impact on their way of making a meaningful sensory output (Hiller and </w:t>
      </w:r>
      <w:proofErr w:type="spellStart"/>
      <w:r w:rsidRPr="00AF5D27">
        <w:rPr>
          <w:rFonts w:ascii="Arial" w:eastAsia="Times New Roman" w:hAnsi="Arial" w:cs="Arial"/>
        </w:rPr>
        <w:t>Gardstrom</w:t>
      </w:r>
      <w:proofErr w:type="spellEnd"/>
      <w:r w:rsidRPr="00AF5D27">
        <w:rPr>
          <w:rFonts w:ascii="Arial" w:eastAsia="Times New Roman" w:hAnsi="Arial" w:cs="Arial"/>
        </w:rPr>
        <w:t xml:space="preserve">, 2019). </w:t>
      </w:r>
    </w:p>
    <w:p w14:paraId="00000028" w14:textId="77777777" w:rsidR="00577418" w:rsidRPr="00AF5D27" w:rsidRDefault="00F32F8D">
      <w:pPr>
        <w:numPr>
          <w:ilvl w:val="0"/>
          <w:numId w:val="2"/>
        </w:numPr>
        <w:spacing w:line="360" w:lineRule="auto"/>
        <w:jc w:val="both"/>
        <w:rPr>
          <w:rFonts w:ascii="Arial" w:eastAsia="Times New Roman" w:hAnsi="Arial" w:cs="Arial"/>
        </w:rPr>
      </w:pPr>
      <w:r w:rsidRPr="00AF5D27">
        <w:rPr>
          <w:rFonts w:ascii="Arial" w:eastAsia="Times New Roman" w:hAnsi="Arial" w:cs="Arial"/>
        </w:rPr>
        <w:t>When patients would consider music to be guiding their schemes of movement, for times of self-expression or stress release, there can be the risk of physical injuries to be incurred.</w:t>
      </w:r>
    </w:p>
    <w:p w14:paraId="0A6E9AF3" w14:textId="77777777" w:rsidR="00CE5C93" w:rsidRPr="00AF5D27" w:rsidRDefault="00F32F8D" w:rsidP="00CE5C93">
      <w:pPr>
        <w:numPr>
          <w:ilvl w:val="0"/>
          <w:numId w:val="2"/>
        </w:numPr>
        <w:spacing w:line="360" w:lineRule="auto"/>
        <w:jc w:val="both"/>
        <w:rPr>
          <w:rFonts w:ascii="Arial" w:eastAsia="Times New Roman" w:hAnsi="Arial" w:cs="Arial"/>
        </w:rPr>
      </w:pPr>
      <w:r w:rsidRPr="00AF5D27">
        <w:rPr>
          <w:rFonts w:ascii="Arial" w:eastAsia="Times New Roman" w:hAnsi="Arial" w:cs="Arial"/>
        </w:rPr>
        <w:t xml:space="preserve">Negative feelings can be borne out of reactions to certain kinds of music, that evokes sadness and aggressive emotions. </w:t>
      </w:r>
    </w:p>
    <w:p w14:paraId="00000029" w14:textId="6374946A" w:rsidR="00577418" w:rsidRPr="00AF5D27" w:rsidRDefault="00F32F8D" w:rsidP="00CE5C93">
      <w:pPr>
        <w:numPr>
          <w:ilvl w:val="0"/>
          <w:numId w:val="2"/>
        </w:numPr>
        <w:spacing w:line="360" w:lineRule="auto"/>
        <w:jc w:val="both"/>
        <w:rPr>
          <w:rFonts w:ascii="Arial" w:eastAsia="Times New Roman" w:hAnsi="Arial" w:cs="Arial"/>
        </w:rPr>
      </w:pPr>
      <w:r w:rsidRPr="00AF5D27">
        <w:rPr>
          <w:rFonts w:ascii="Arial" w:eastAsia="Times New Roman" w:hAnsi="Arial" w:cs="Arial"/>
        </w:rPr>
        <w:t>Emotional regulation occurs to be an essential component of mental health. Emotional regulation remains associated with various psychiatric mood issues like depression.</w:t>
      </w:r>
    </w:p>
    <w:p w14:paraId="78DFD553" w14:textId="30EA258E" w:rsidR="00E93908" w:rsidRPr="00AF5D27" w:rsidRDefault="00E93908">
      <w:pPr>
        <w:spacing w:before="240" w:line="360" w:lineRule="auto"/>
        <w:jc w:val="both"/>
        <w:rPr>
          <w:rFonts w:ascii="Arial" w:eastAsia="Times New Roman" w:hAnsi="Arial" w:cs="Arial"/>
          <w:b/>
          <w:bCs/>
          <w:i/>
          <w:iCs/>
        </w:rPr>
      </w:pPr>
      <w:bookmarkStart w:id="7" w:name="_q9jdpf8ovzw2" w:colFirst="0" w:colLast="0"/>
      <w:bookmarkEnd w:id="7"/>
      <w:r w:rsidRPr="00AF5D27">
        <w:rPr>
          <w:rFonts w:ascii="Arial" w:eastAsia="Times New Roman" w:hAnsi="Arial" w:cs="Arial"/>
          <w:b/>
          <w:bCs/>
          <w:i/>
          <w:iCs/>
        </w:rPr>
        <w:t>Comparison of music therapy with traditional treatments</w:t>
      </w:r>
    </w:p>
    <w:p w14:paraId="33A764E8" w14:textId="07285DDD" w:rsidR="00CE5C93" w:rsidRPr="00AF5D27" w:rsidRDefault="006930BA">
      <w:pPr>
        <w:spacing w:before="240" w:line="360" w:lineRule="auto"/>
        <w:jc w:val="both"/>
        <w:rPr>
          <w:rFonts w:ascii="Arial" w:eastAsia="Times New Roman" w:hAnsi="Arial" w:cs="Arial"/>
        </w:rPr>
      </w:pPr>
      <w:r w:rsidRPr="00AF5D27">
        <w:rPr>
          <w:rFonts w:ascii="Arial" w:eastAsia="Times New Roman" w:hAnsi="Arial" w:cs="Arial"/>
        </w:rPr>
        <w:t>T</w:t>
      </w:r>
      <w:r w:rsidR="00F32F8D" w:rsidRPr="00AF5D27">
        <w:rPr>
          <w:rFonts w:ascii="Arial" w:eastAsia="Times New Roman" w:hAnsi="Arial" w:cs="Arial"/>
        </w:rPr>
        <w:t xml:space="preserve">he traditional treatment has been treating people for decades, using herbal-made products by a man from ayurvedic plants (Shakya, 2016). These involve treatments that include organic and ayurvedic ingredients and techniques. </w:t>
      </w:r>
    </w:p>
    <w:p w14:paraId="5ED970DC" w14:textId="77777777" w:rsidR="00DA19E6" w:rsidRPr="00AF5D27" w:rsidRDefault="00F32F8D">
      <w:pPr>
        <w:spacing w:before="240" w:line="360" w:lineRule="auto"/>
        <w:jc w:val="both"/>
        <w:rPr>
          <w:rFonts w:ascii="Arial" w:eastAsia="Times New Roman" w:hAnsi="Arial" w:cs="Arial"/>
        </w:rPr>
      </w:pPr>
      <w:r w:rsidRPr="00AF5D27">
        <w:rPr>
          <w:rFonts w:ascii="Arial" w:eastAsia="Times New Roman" w:hAnsi="Arial" w:cs="Arial"/>
        </w:rPr>
        <w:t>Whereas music therapy is done for clinical use to motivate a person's mind and reveal it from stress.</w:t>
      </w:r>
      <w:r w:rsidR="00DA19E6" w:rsidRPr="00AF5D27">
        <w:rPr>
          <w:rFonts w:ascii="Arial" w:eastAsia="Times New Roman" w:hAnsi="Arial" w:cs="Arial"/>
        </w:rPr>
        <w:t xml:space="preserve"> </w:t>
      </w:r>
    </w:p>
    <w:p w14:paraId="4B41F639" w14:textId="3F5C9C00" w:rsidR="00CE5C93" w:rsidRPr="00AF5D27" w:rsidRDefault="00F32F8D">
      <w:pPr>
        <w:spacing w:before="240" w:line="360" w:lineRule="auto"/>
        <w:jc w:val="both"/>
        <w:rPr>
          <w:rFonts w:ascii="Arial" w:eastAsia="Times New Roman" w:hAnsi="Arial" w:cs="Arial"/>
        </w:rPr>
      </w:pPr>
      <w:r w:rsidRPr="00AF5D27">
        <w:rPr>
          <w:rFonts w:ascii="Arial" w:eastAsia="Times New Roman" w:hAnsi="Arial" w:cs="Arial"/>
        </w:rPr>
        <w:lastRenderedPageBreak/>
        <w:t xml:space="preserve">The process involves </w:t>
      </w:r>
      <w:proofErr w:type="spellStart"/>
      <w:r w:rsidRPr="00AF5D27">
        <w:rPr>
          <w:rFonts w:ascii="Arial" w:eastAsia="Times New Roman" w:hAnsi="Arial" w:cs="Arial"/>
        </w:rPr>
        <w:t>Kampo</w:t>
      </w:r>
      <w:proofErr w:type="spellEnd"/>
      <w:r w:rsidRPr="00AF5D27">
        <w:rPr>
          <w:rFonts w:ascii="Arial" w:eastAsia="Times New Roman" w:hAnsi="Arial" w:cs="Arial"/>
        </w:rPr>
        <w:t xml:space="preserve"> medicinal techniques, naturopathy treatments, acupuncture, herbal medicines, etc. which is a factor essential for maximum individuals when needed. </w:t>
      </w:r>
    </w:p>
    <w:p w14:paraId="441EAF86" w14:textId="32D5B308" w:rsidR="00542568" w:rsidRPr="00AF5D27" w:rsidRDefault="00F32F8D">
      <w:pPr>
        <w:spacing w:before="240" w:line="360" w:lineRule="auto"/>
        <w:jc w:val="both"/>
        <w:rPr>
          <w:rFonts w:ascii="Arial" w:eastAsia="Times New Roman" w:hAnsi="Arial" w:cs="Arial"/>
        </w:rPr>
      </w:pPr>
      <w:r w:rsidRPr="00AF5D27">
        <w:rPr>
          <w:rFonts w:ascii="Arial" w:eastAsia="Times New Roman" w:hAnsi="Arial" w:cs="Arial"/>
        </w:rPr>
        <w:t xml:space="preserve">Whereas music therapy is a process, where one can make their mind stress-free and can evaluate to open mind ideas for themselves in the long run. </w:t>
      </w:r>
    </w:p>
    <w:p w14:paraId="4816EED8" w14:textId="77777777" w:rsidR="00CE5C93" w:rsidRPr="00AF5D27" w:rsidRDefault="00F32F8D">
      <w:pPr>
        <w:spacing w:before="240" w:line="360" w:lineRule="auto"/>
        <w:jc w:val="both"/>
        <w:rPr>
          <w:rFonts w:ascii="Arial" w:eastAsia="Times New Roman" w:hAnsi="Arial" w:cs="Arial"/>
        </w:rPr>
      </w:pPr>
      <w:r w:rsidRPr="00AF5D27">
        <w:rPr>
          <w:rFonts w:ascii="Arial" w:eastAsia="Times New Roman" w:hAnsi="Arial" w:cs="Arial"/>
        </w:rPr>
        <w:t>It helps to keep the mind have a free flow of thoughts by hearing the use of different varieties of musical instruments, played by an instrumentalist for the process of healing.</w:t>
      </w:r>
    </w:p>
    <w:p w14:paraId="0000002B" w14:textId="37D6D786" w:rsidR="00577418" w:rsidRPr="00AF5D27" w:rsidRDefault="00F32F8D">
      <w:pPr>
        <w:spacing w:before="240" w:line="360" w:lineRule="auto"/>
        <w:jc w:val="both"/>
        <w:rPr>
          <w:rFonts w:ascii="Arial" w:eastAsia="Times New Roman" w:hAnsi="Arial" w:cs="Arial"/>
        </w:rPr>
      </w:pPr>
      <w:r w:rsidRPr="00AF5D27">
        <w:rPr>
          <w:rFonts w:ascii="Arial" w:eastAsia="Times New Roman" w:hAnsi="Arial" w:cs="Arial"/>
        </w:rPr>
        <w:t xml:space="preserve"> In many places, the music therapy clinic is set up by volunteers, especially in corporate places, where it helps to improve cardiac conditions for those who cannot visit these treatments at home. Thus, these help to improve the blood pressure by improving the respirational physical discomfort. </w:t>
      </w:r>
    </w:p>
    <w:p w14:paraId="63A03EA9" w14:textId="2F542D3B" w:rsidR="00E93908" w:rsidRPr="00AF5D27" w:rsidRDefault="00E93908">
      <w:pPr>
        <w:spacing w:before="240" w:after="240" w:line="360" w:lineRule="auto"/>
        <w:jc w:val="both"/>
        <w:rPr>
          <w:rFonts w:ascii="Arial" w:eastAsia="Times New Roman" w:hAnsi="Arial" w:cs="Arial"/>
          <w:b/>
          <w:i/>
          <w:iCs/>
        </w:rPr>
      </w:pPr>
      <w:bookmarkStart w:id="8" w:name="_w5zepo1oucd0" w:colFirst="0" w:colLast="0"/>
      <w:bookmarkEnd w:id="8"/>
      <w:r w:rsidRPr="00AF5D27">
        <w:rPr>
          <w:rFonts w:ascii="Arial" w:eastAsia="Times New Roman" w:hAnsi="Arial" w:cs="Arial"/>
          <w:b/>
          <w:i/>
          <w:iCs/>
        </w:rPr>
        <w:t>How it can enhance current orthodox treatment</w:t>
      </w:r>
    </w:p>
    <w:p w14:paraId="0000002D" w14:textId="2B9BCDE0" w:rsidR="00577418" w:rsidRPr="00AF5D27" w:rsidRDefault="00F32F8D">
      <w:pPr>
        <w:spacing w:before="240" w:after="240" w:line="360" w:lineRule="auto"/>
        <w:jc w:val="both"/>
        <w:rPr>
          <w:rFonts w:ascii="Arial" w:eastAsia="Times New Roman" w:hAnsi="Arial" w:cs="Arial"/>
          <w:b/>
        </w:rPr>
      </w:pPr>
      <w:r w:rsidRPr="00AF5D27">
        <w:rPr>
          <w:rFonts w:ascii="Arial" w:eastAsia="Times New Roman" w:hAnsi="Arial" w:cs="Arial"/>
          <w:b/>
        </w:rPr>
        <w:t>Evaluating the overall effectiveness of the therapy using current literature</w:t>
      </w:r>
    </w:p>
    <w:p w14:paraId="1A2A3CD3" w14:textId="5418D2A3" w:rsidR="00CE5C93" w:rsidRPr="00AF5D27" w:rsidRDefault="006930BA">
      <w:pPr>
        <w:spacing w:before="240" w:after="240" w:line="360" w:lineRule="auto"/>
        <w:jc w:val="both"/>
        <w:rPr>
          <w:rFonts w:ascii="Arial" w:eastAsia="Times New Roman" w:hAnsi="Arial" w:cs="Arial"/>
        </w:rPr>
      </w:pPr>
      <w:r w:rsidRPr="00AF5D27">
        <w:rPr>
          <w:rFonts w:ascii="Arial" w:eastAsia="Times New Roman" w:hAnsi="Arial" w:cs="Arial"/>
        </w:rPr>
        <w:t>M</w:t>
      </w:r>
      <w:r w:rsidR="00F32F8D" w:rsidRPr="00AF5D27">
        <w:rPr>
          <w:rFonts w:ascii="Arial" w:eastAsia="Times New Roman" w:hAnsi="Arial" w:cs="Arial"/>
        </w:rPr>
        <w:t xml:space="preserve">usic therapy has sound benefits on a person, coupled with music medicine or orthodox treatments. </w:t>
      </w:r>
    </w:p>
    <w:p w14:paraId="29E03C17" w14:textId="77777777" w:rsidR="00112186" w:rsidRPr="00AF5D27" w:rsidRDefault="00F32F8D">
      <w:pPr>
        <w:spacing w:before="240" w:after="240" w:line="360" w:lineRule="auto"/>
        <w:jc w:val="both"/>
        <w:rPr>
          <w:rFonts w:ascii="Arial" w:eastAsia="Times New Roman" w:hAnsi="Arial" w:cs="Arial"/>
        </w:rPr>
      </w:pPr>
      <w:r w:rsidRPr="00AF5D27">
        <w:rPr>
          <w:rFonts w:ascii="Arial" w:eastAsia="Times New Roman" w:hAnsi="Arial" w:cs="Arial"/>
        </w:rPr>
        <w:t xml:space="preserve">It can be known that music therapy has shown the highest efficacy and quality for having positive effects on neonatal care and autism spectrum disorders. </w:t>
      </w:r>
    </w:p>
    <w:p w14:paraId="075EE47E" w14:textId="77777777" w:rsidR="00112186" w:rsidRPr="00AF5D27" w:rsidRDefault="00F32F8D">
      <w:pPr>
        <w:spacing w:before="240" w:after="240" w:line="360" w:lineRule="auto"/>
        <w:jc w:val="both"/>
        <w:rPr>
          <w:rFonts w:ascii="Arial" w:eastAsia="Times New Roman" w:hAnsi="Arial" w:cs="Arial"/>
        </w:rPr>
      </w:pPr>
      <w:r w:rsidRPr="00AF5D27">
        <w:rPr>
          <w:rFonts w:ascii="Arial" w:eastAsia="Times New Roman" w:hAnsi="Arial" w:cs="Arial"/>
        </w:rPr>
        <w:t xml:space="preserve">It is known to be well accepted in pediatric-based health care for alleviating various symptoms and improving the quality of life. </w:t>
      </w:r>
    </w:p>
    <w:p w14:paraId="1BA1D57B" w14:textId="77777777" w:rsidR="00112186" w:rsidRPr="00AF5D27" w:rsidRDefault="00F32F8D">
      <w:pPr>
        <w:spacing w:before="240" w:after="240" w:line="360" w:lineRule="auto"/>
        <w:jc w:val="both"/>
        <w:rPr>
          <w:rFonts w:ascii="Arial" w:eastAsia="Times New Roman" w:hAnsi="Arial" w:cs="Arial"/>
        </w:rPr>
      </w:pPr>
      <w:r w:rsidRPr="00AF5D27">
        <w:rPr>
          <w:rFonts w:ascii="Arial" w:eastAsia="Times New Roman" w:hAnsi="Arial" w:cs="Arial"/>
        </w:rPr>
        <w:t xml:space="preserve">It is most known to be provided through person-centered approaches where it becomes easier to amalgamate it with clinical practices (Gilroy and Lee, 2019). </w:t>
      </w:r>
    </w:p>
    <w:p w14:paraId="0000002F" w14:textId="5E707769" w:rsidR="00577418" w:rsidRPr="00AF5D27" w:rsidRDefault="00F32F8D">
      <w:pPr>
        <w:spacing w:before="240" w:after="240" w:line="360" w:lineRule="auto"/>
        <w:jc w:val="both"/>
        <w:rPr>
          <w:rFonts w:ascii="Arial" w:eastAsia="Times New Roman" w:hAnsi="Arial" w:cs="Arial"/>
        </w:rPr>
      </w:pPr>
      <w:r w:rsidRPr="00AF5D27">
        <w:rPr>
          <w:rFonts w:ascii="Arial" w:eastAsia="Times New Roman" w:hAnsi="Arial" w:cs="Arial"/>
        </w:rPr>
        <w:t>The potential of music therapy currently should be exploited optimally through leading specialized clinical and academic training for the same. Careful selection of various techniques should occur which essentially fit and fulfill the needs of the concerned patient.</w:t>
      </w:r>
    </w:p>
    <w:p w14:paraId="5AD4AC77" w14:textId="7E3A9E31" w:rsidR="00E93908" w:rsidRPr="00AF5D27" w:rsidRDefault="00E93908">
      <w:pPr>
        <w:spacing w:before="240" w:after="240" w:line="360" w:lineRule="auto"/>
        <w:jc w:val="both"/>
        <w:rPr>
          <w:rFonts w:ascii="Arial" w:eastAsia="Times New Roman" w:hAnsi="Arial" w:cs="Arial"/>
          <w:b/>
          <w:bCs/>
          <w:i/>
          <w:iCs/>
        </w:rPr>
      </w:pPr>
      <w:bookmarkStart w:id="9" w:name="_4berak85esw0" w:colFirst="0" w:colLast="0"/>
      <w:bookmarkEnd w:id="9"/>
      <w:r w:rsidRPr="00AF5D27">
        <w:rPr>
          <w:rFonts w:ascii="Arial" w:eastAsia="Times New Roman" w:hAnsi="Arial" w:cs="Arial"/>
          <w:b/>
          <w:bCs/>
          <w:i/>
          <w:iCs/>
        </w:rPr>
        <w:t>Conclusion</w:t>
      </w:r>
    </w:p>
    <w:p w14:paraId="2FB0802D" w14:textId="0B946943" w:rsidR="00112186" w:rsidRPr="00AF5D27" w:rsidRDefault="008C4F89">
      <w:pPr>
        <w:spacing w:before="240" w:after="240" w:line="360" w:lineRule="auto"/>
        <w:jc w:val="both"/>
        <w:rPr>
          <w:rFonts w:ascii="Arial" w:eastAsia="Times New Roman" w:hAnsi="Arial" w:cs="Arial"/>
        </w:rPr>
      </w:pPr>
      <w:r w:rsidRPr="00AF5D27">
        <w:rPr>
          <w:rFonts w:ascii="Arial" w:eastAsia="Times New Roman" w:hAnsi="Arial" w:cs="Arial"/>
        </w:rPr>
        <w:t>As a conclusion,</w:t>
      </w:r>
      <w:r w:rsidR="00F32F8D" w:rsidRPr="00AF5D27">
        <w:rPr>
          <w:rFonts w:ascii="Arial" w:eastAsia="Times New Roman" w:hAnsi="Arial" w:cs="Arial"/>
        </w:rPr>
        <w:t xml:space="preserve"> has successfully highlighted the applications and advantages of a widely accepted complementary therapy called music therapy. </w:t>
      </w:r>
    </w:p>
    <w:p w14:paraId="15B7CA93" w14:textId="77777777" w:rsidR="00112186" w:rsidRPr="00AF5D27" w:rsidRDefault="00F32F8D">
      <w:pPr>
        <w:spacing w:before="240" w:after="240" w:line="360" w:lineRule="auto"/>
        <w:jc w:val="both"/>
        <w:rPr>
          <w:rFonts w:ascii="Arial" w:eastAsia="Times New Roman" w:hAnsi="Arial" w:cs="Arial"/>
        </w:rPr>
      </w:pPr>
      <w:r w:rsidRPr="00AF5D27">
        <w:rPr>
          <w:rFonts w:ascii="Arial" w:eastAsia="Times New Roman" w:hAnsi="Arial" w:cs="Arial"/>
        </w:rPr>
        <w:lastRenderedPageBreak/>
        <w:t xml:space="preserve">It has assessed how it can induce benefits for individuals. It has explained the level to which it can alleviate pain, suffering, and disorders to a wide extent. There needs to be more research to understand if the therapy can completely cure diseases. </w:t>
      </w:r>
    </w:p>
    <w:p w14:paraId="1941730F" w14:textId="02202CD4" w:rsidR="006930BA" w:rsidRDefault="008C4F89">
      <w:pPr>
        <w:spacing w:before="240" w:after="240" w:line="360" w:lineRule="auto"/>
        <w:jc w:val="both"/>
        <w:rPr>
          <w:rFonts w:ascii="Arial" w:eastAsia="Times New Roman" w:hAnsi="Arial" w:cs="Arial"/>
        </w:rPr>
      </w:pPr>
      <w:r w:rsidRPr="00AF5D27">
        <w:rPr>
          <w:rFonts w:ascii="Arial" w:eastAsia="Times New Roman" w:hAnsi="Arial" w:cs="Arial"/>
        </w:rPr>
        <w:t>On the main supporting paper highlights</w:t>
      </w:r>
      <w:r w:rsidR="00F32F8D" w:rsidRPr="00AF5D27">
        <w:rPr>
          <w:rFonts w:ascii="Arial" w:eastAsia="Times New Roman" w:hAnsi="Arial" w:cs="Arial"/>
        </w:rPr>
        <w:t xml:space="preserve"> the purpose, history, uses, and risks observed on utilizing music therapy for human health and wellbeing.</w:t>
      </w:r>
      <w:bookmarkStart w:id="10" w:name="_cdibl0fqjqx0" w:colFirst="0" w:colLast="0"/>
      <w:bookmarkStart w:id="11" w:name="_3p772xp6z82a" w:colFirst="0" w:colLast="0"/>
      <w:bookmarkEnd w:id="10"/>
      <w:bookmarkEnd w:id="11"/>
    </w:p>
    <w:p w14:paraId="276469EE" w14:textId="524089AF" w:rsidR="00AF5D27" w:rsidRDefault="00AF5D27">
      <w:pPr>
        <w:spacing w:before="240" w:after="240" w:line="360" w:lineRule="auto"/>
        <w:jc w:val="both"/>
        <w:rPr>
          <w:rFonts w:ascii="Arial" w:eastAsia="Times New Roman" w:hAnsi="Arial" w:cs="Arial"/>
        </w:rPr>
      </w:pPr>
    </w:p>
    <w:p w14:paraId="10EECE3A" w14:textId="346A3DC5" w:rsidR="00AF5D27" w:rsidRDefault="00AF5D27">
      <w:pPr>
        <w:spacing w:before="240" w:after="240" w:line="360" w:lineRule="auto"/>
        <w:jc w:val="both"/>
        <w:rPr>
          <w:rFonts w:ascii="Arial" w:eastAsia="Times New Roman" w:hAnsi="Arial" w:cs="Arial"/>
        </w:rPr>
      </w:pPr>
    </w:p>
    <w:p w14:paraId="6AD078F8" w14:textId="5ABDAA18" w:rsidR="00AF5D27" w:rsidRDefault="00AF5D27">
      <w:pPr>
        <w:spacing w:before="240" w:after="240" w:line="360" w:lineRule="auto"/>
        <w:jc w:val="both"/>
        <w:rPr>
          <w:rFonts w:ascii="Arial" w:eastAsia="Times New Roman" w:hAnsi="Arial" w:cs="Arial"/>
        </w:rPr>
      </w:pPr>
    </w:p>
    <w:p w14:paraId="3933390E" w14:textId="7D209BDC" w:rsidR="00AF5D27" w:rsidRDefault="00AF5D27">
      <w:pPr>
        <w:spacing w:before="240" w:after="240" w:line="360" w:lineRule="auto"/>
        <w:jc w:val="both"/>
        <w:rPr>
          <w:rFonts w:ascii="Arial" w:eastAsia="Times New Roman" w:hAnsi="Arial" w:cs="Arial"/>
        </w:rPr>
      </w:pPr>
    </w:p>
    <w:p w14:paraId="67083597" w14:textId="40FCC6A2" w:rsidR="00AF5D27" w:rsidRDefault="00AF5D27">
      <w:pPr>
        <w:spacing w:before="240" w:after="240" w:line="360" w:lineRule="auto"/>
        <w:jc w:val="both"/>
        <w:rPr>
          <w:rFonts w:ascii="Arial" w:eastAsia="Times New Roman" w:hAnsi="Arial" w:cs="Arial"/>
        </w:rPr>
      </w:pPr>
    </w:p>
    <w:p w14:paraId="3C5D1A74" w14:textId="5ACCB9AB" w:rsidR="00AF5D27" w:rsidRDefault="00AF5D27">
      <w:pPr>
        <w:spacing w:before="240" w:after="240" w:line="360" w:lineRule="auto"/>
        <w:jc w:val="both"/>
        <w:rPr>
          <w:rFonts w:ascii="Arial" w:eastAsia="Times New Roman" w:hAnsi="Arial" w:cs="Arial"/>
        </w:rPr>
      </w:pPr>
    </w:p>
    <w:p w14:paraId="7AFBB3AD" w14:textId="2528FCE5" w:rsidR="00AF5D27" w:rsidRDefault="00AF5D27">
      <w:pPr>
        <w:spacing w:before="240" w:after="240" w:line="360" w:lineRule="auto"/>
        <w:jc w:val="both"/>
        <w:rPr>
          <w:rFonts w:ascii="Arial" w:eastAsia="Times New Roman" w:hAnsi="Arial" w:cs="Arial"/>
        </w:rPr>
      </w:pPr>
    </w:p>
    <w:p w14:paraId="307A9936" w14:textId="6A54730C" w:rsidR="00AF5D27" w:rsidRDefault="00AF5D27">
      <w:pPr>
        <w:spacing w:before="240" w:after="240" w:line="360" w:lineRule="auto"/>
        <w:jc w:val="both"/>
        <w:rPr>
          <w:rFonts w:ascii="Arial" w:eastAsia="Times New Roman" w:hAnsi="Arial" w:cs="Arial"/>
        </w:rPr>
      </w:pPr>
    </w:p>
    <w:p w14:paraId="44CE89AC" w14:textId="42845E0E" w:rsidR="00AF5D27" w:rsidRDefault="00AF5D27">
      <w:pPr>
        <w:spacing w:before="240" w:after="240" w:line="360" w:lineRule="auto"/>
        <w:jc w:val="both"/>
        <w:rPr>
          <w:rFonts w:ascii="Arial" w:eastAsia="Times New Roman" w:hAnsi="Arial" w:cs="Arial"/>
        </w:rPr>
      </w:pPr>
    </w:p>
    <w:p w14:paraId="6B191F5E" w14:textId="3DD542A6" w:rsidR="00AF5D27" w:rsidRDefault="00AF5D27">
      <w:pPr>
        <w:spacing w:before="240" w:after="240" w:line="360" w:lineRule="auto"/>
        <w:jc w:val="both"/>
        <w:rPr>
          <w:rFonts w:ascii="Arial" w:eastAsia="Times New Roman" w:hAnsi="Arial" w:cs="Arial"/>
        </w:rPr>
      </w:pPr>
    </w:p>
    <w:p w14:paraId="396AAA8E" w14:textId="4C1DD1AB" w:rsidR="00AF5D27" w:rsidRDefault="00AF5D27">
      <w:pPr>
        <w:spacing w:before="240" w:after="240" w:line="360" w:lineRule="auto"/>
        <w:jc w:val="both"/>
        <w:rPr>
          <w:rFonts w:ascii="Arial" w:eastAsia="Times New Roman" w:hAnsi="Arial" w:cs="Arial"/>
        </w:rPr>
      </w:pPr>
    </w:p>
    <w:p w14:paraId="2F015CEC" w14:textId="62568E5E" w:rsidR="00AF5D27" w:rsidRDefault="00AF5D27">
      <w:pPr>
        <w:spacing w:before="240" w:after="240" w:line="360" w:lineRule="auto"/>
        <w:jc w:val="both"/>
        <w:rPr>
          <w:rFonts w:ascii="Arial" w:eastAsia="Times New Roman" w:hAnsi="Arial" w:cs="Arial"/>
        </w:rPr>
      </w:pPr>
    </w:p>
    <w:p w14:paraId="2DA094AD" w14:textId="0474733D" w:rsidR="00AF5D27" w:rsidRDefault="00AF5D27">
      <w:pPr>
        <w:spacing w:before="240" w:after="240" w:line="360" w:lineRule="auto"/>
        <w:jc w:val="both"/>
        <w:rPr>
          <w:rFonts w:ascii="Arial" w:eastAsia="Times New Roman" w:hAnsi="Arial" w:cs="Arial"/>
        </w:rPr>
      </w:pPr>
    </w:p>
    <w:p w14:paraId="02759C18" w14:textId="74F1E948" w:rsidR="00AF5D27" w:rsidRDefault="00AF5D27">
      <w:pPr>
        <w:spacing w:before="240" w:after="240" w:line="360" w:lineRule="auto"/>
        <w:jc w:val="both"/>
        <w:rPr>
          <w:rFonts w:ascii="Arial" w:eastAsia="Times New Roman" w:hAnsi="Arial" w:cs="Arial"/>
        </w:rPr>
      </w:pPr>
    </w:p>
    <w:p w14:paraId="7F8F6192" w14:textId="3A9F1CE5" w:rsidR="00AF5D27" w:rsidRDefault="00AF5D27">
      <w:pPr>
        <w:spacing w:before="240" w:after="240" w:line="360" w:lineRule="auto"/>
        <w:jc w:val="both"/>
        <w:rPr>
          <w:rFonts w:ascii="Arial" w:eastAsia="Times New Roman" w:hAnsi="Arial" w:cs="Arial"/>
        </w:rPr>
      </w:pPr>
    </w:p>
    <w:p w14:paraId="0524449A" w14:textId="77777777" w:rsidR="00AF5D27" w:rsidRPr="00AF5D27" w:rsidRDefault="00AF5D27">
      <w:pPr>
        <w:spacing w:before="240" w:after="240" w:line="360" w:lineRule="auto"/>
        <w:jc w:val="both"/>
        <w:rPr>
          <w:rFonts w:ascii="Arial" w:eastAsia="Times New Roman" w:hAnsi="Arial" w:cs="Arial"/>
        </w:rPr>
      </w:pPr>
    </w:p>
    <w:p w14:paraId="5269DBF1" w14:textId="09E109CB" w:rsidR="00E93908" w:rsidRPr="00AF5D27" w:rsidRDefault="00E93908">
      <w:pPr>
        <w:spacing w:before="240" w:after="240" w:line="360" w:lineRule="auto"/>
        <w:jc w:val="both"/>
        <w:rPr>
          <w:rFonts w:ascii="Arial" w:eastAsia="Times New Roman" w:hAnsi="Arial" w:cs="Arial"/>
        </w:rPr>
      </w:pPr>
      <w:r w:rsidRPr="00AF5D27">
        <w:rPr>
          <w:rFonts w:ascii="Arial" w:eastAsia="Times New Roman" w:hAnsi="Arial" w:cs="Arial"/>
          <w:b/>
          <w:bCs/>
          <w:i/>
          <w:iCs/>
          <w:color w:val="222222"/>
          <w:highlight w:val="white"/>
        </w:rPr>
        <w:t xml:space="preserve">References </w:t>
      </w:r>
    </w:p>
    <w:p w14:paraId="00000034" w14:textId="18B427DC" w:rsidR="00577418" w:rsidRPr="00AF5D27" w:rsidRDefault="00F32F8D" w:rsidP="00E93908">
      <w:pPr>
        <w:pStyle w:val="ListParagraph"/>
        <w:numPr>
          <w:ilvl w:val="0"/>
          <w:numId w:val="3"/>
        </w:numPr>
        <w:spacing w:before="240" w:after="240" w:line="360" w:lineRule="auto"/>
        <w:jc w:val="both"/>
        <w:rPr>
          <w:rFonts w:ascii="Arial" w:eastAsia="Times New Roman" w:hAnsi="Arial" w:cs="Arial"/>
          <w:color w:val="222222"/>
          <w:highlight w:val="white"/>
        </w:rPr>
      </w:pPr>
      <w:proofErr w:type="spellStart"/>
      <w:r w:rsidRPr="00AF5D27">
        <w:rPr>
          <w:rFonts w:ascii="Arial" w:eastAsia="Times New Roman" w:hAnsi="Arial" w:cs="Arial"/>
          <w:color w:val="222222"/>
          <w:highlight w:val="white"/>
        </w:rPr>
        <w:lastRenderedPageBreak/>
        <w:t>Horden</w:t>
      </w:r>
      <w:proofErr w:type="spellEnd"/>
      <w:r w:rsidRPr="00AF5D27">
        <w:rPr>
          <w:rFonts w:ascii="Arial" w:eastAsia="Times New Roman" w:hAnsi="Arial" w:cs="Arial"/>
          <w:color w:val="222222"/>
          <w:highlight w:val="white"/>
        </w:rPr>
        <w:t xml:space="preserve">, P. ed., 2017. </w:t>
      </w:r>
      <w:r w:rsidRPr="00AF5D27">
        <w:rPr>
          <w:rFonts w:ascii="Arial" w:eastAsia="Times New Roman" w:hAnsi="Arial" w:cs="Arial"/>
          <w:i/>
          <w:color w:val="222222"/>
          <w:highlight w:val="white"/>
        </w:rPr>
        <w:t>Music as medicine: The history of music therapy since antiquity</w:t>
      </w:r>
      <w:r w:rsidRPr="00AF5D27">
        <w:rPr>
          <w:rFonts w:ascii="Arial" w:eastAsia="Times New Roman" w:hAnsi="Arial" w:cs="Arial"/>
          <w:color w:val="222222"/>
          <w:highlight w:val="white"/>
        </w:rPr>
        <w:t>. Routledge.</w:t>
      </w:r>
    </w:p>
    <w:p w14:paraId="00000035" w14:textId="77777777" w:rsidR="00577418" w:rsidRPr="00AF5D27" w:rsidRDefault="00F32F8D" w:rsidP="00E93908">
      <w:pPr>
        <w:pStyle w:val="ListParagraph"/>
        <w:numPr>
          <w:ilvl w:val="0"/>
          <w:numId w:val="3"/>
        </w:numPr>
        <w:spacing w:before="240" w:after="240" w:line="360" w:lineRule="auto"/>
        <w:jc w:val="both"/>
        <w:rPr>
          <w:rFonts w:ascii="Arial" w:eastAsia="Times New Roman" w:hAnsi="Arial" w:cs="Arial"/>
          <w:color w:val="222222"/>
          <w:highlight w:val="white"/>
        </w:rPr>
      </w:pPr>
      <w:proofErr w:type="spellStart"/>
      <w:r w:rsidRPr="00AF5D27">
        <w:rPr>
          <w:rFonts w:ascii="Arial" w:eastAsia="Times New Roman" w:hAnsi="Arial" w:cs="Arial"/>
          <w:color w:val="222222"/>
          <w:highlight w:val="white"/>
        </w:rPr>
        <w:t>Rolvsjord</w:t>
      </w:r>
      <w:proofErr w:type="spellEnd"/>
      <w:r w:rsidRPr="00AF5D27">
        <w:rPr>
          <w:rFonts w:ascii="Arial" w:eastAsia="Times New Roman" w:hAnsi="Arial" w:cs="Arial"/>
          <w:color w:val="222222"/>
          <w:highlight w:val="white"/>
        </w:rPr>
        <w:t xml:space="preserve">, R. and </w:t>
      </w:r>
      <w:proofErr w:type="spellStart"/>
      <w:r w:rsidRPr="00AF5D27">
        <w:rPr>
          <w:rFonts w:ascii="Arial" w:eastAsia="Times New Roman" w:hAnsi="Arial" w:cs="Arial"/>
          <w:color w:val="222222"/>
          <w:highlight w:val="white"/>
        </w:rPr>
        <w:t>Stige</w:t>
      </w:r>
      <w:proofErr w:type="spellEnd"/>
      <w:r w:rsidRPr="00AF5D27">
        <w:rPr>
          <w:rFonts w:ascii="Arial" w:eastAsia="Times New Roman" w:hAnsi="Arial" w:cs="Arial"/>
          <w:color w:val="222222"/>
          <w:highlight w:val="white"/>
        </w:rPr>
        <w:t xml:space="preserve">, B., 2015. Concepts of context in music therapy. </w:t>
      </w:r>
      <w:r w:rsidRPr="00AF5D27">
        <w:rPr>
          <w:rFonts w:ascii="Arial" w:eastAsia="Times New Roman" w:hAnsi="Arial" w:cs="Arial"/>
          <w:i/>
          <w:color w:val="222222"/>
          <w:highlight w:val="white"/>
        </w:rPr>
        <w:t>Nordic Journal of Music Therapy</w:t>
      </w:r>
      <w:r w:rsidRPr="00AF5D27">
        <w:rPr>
          <w:rFonts w:ascii="Arial" w:eastAsia="Times New Roman" w:hAnsi="Arial" w:cs="Arial"/>
          <w:color w:val="222222"/>
          <w:highlight w:val="white"/>
        </w:rPr>
        <w:t xml:space="preserve">, </w:t>
      </w:r>
      <w:r w:rsidRPr="00AF5D27">
        <w:rPr>
          <w:rFonts w:ascii="Arial" w:eastAsia="Times New Roman" w:hAnsi="Arial" w:cs="Arial"/>
          <w:i/>
          <w:color w:val="222222"/>
          <w:highlight w:val="white"/>
        </w:rPr>
        <w:t>24</w:t>
      </w:r>
      <w:r w:rsidRPr="00AF5D27">
        <w:rPr>
          <w:rFonts w:ascii="Arial" w:eastAsia="Times New Roman" w:hAnsi="Arial" w:cs="Arial"/>
          <w:color w:val="222222"/>
          <w:highlight w:val="white"/>
        </w:rPr>
        <w:t>(1), pp.44-66.</w:t>
      </w:r>
    </w:p>
    <w:p w14:paraId="00000036" w14:textId="77777777" w:rsidR="00577418" w:rsidRPr="00AF5D27" w:rsidRDefault="00F32F8D" w:rsidP="00E93908">
      <w:pPr>
        <w:pStyle w:val="ListParagraph"/>
        <w:numPr>
          <w:ilvl w:val="0"/>
          <w:numId w:val="3"/>
        </w:numPr>
        <w:spacing w:before="240" w:after="240" w:line="360" w:lineRule="auto"/>
        <w:jc w:val="both"/>
        <w:rPr>
          <w:rFonts w:ascii="Arial" w:eastAsia="Times New Roman" w:hAnsi="Arial" w:cs="Arial"/>
          <w:color w:val="222222"/>
          <w:highlight w:val="white"/>
        </w:rPr>
      </w:pPr>
      <w:r w:rsidRPr="00AF5D27">
        <w:rPr>
          <w:rFonts w:ascii="Arial" w:eastAsia="Times New Roman" w:hAnsi="Arial" w:cs="Arial"/>
          <w:color w:val="222222"/>
          <w:highlight w:val="white"/>
        </w:rPr>
        <w:t xml:space="preserve">Asher, G.N., </w:t>
      </w:r>
      <w:proofErr w:type="spellStart"/>
      <w:r w:rsidRPr="00AF5D27">
        <w:rPr>
          <w:rFonts w:ascii="Arial" w:eastAsia="Times New Roman" w:hAnsi="Arial" w:cs="Arial"/>
          <w:color w:val="222222"/>
          <w:highlight w:val="white"/>
        </w:rPr>
        <w:t>Gerkin</w:t>
      </w:r>
      <w:proofErr w:type="spellEnd"/>
      <w:r w:rsidRPr="00AF5D27">
        <w:rPr>
          <w:rFonts w:ascii="Arial" w:eastAsia="Times New Roman" w:hAnsi="Arial" w:cs="Arial"/>
          <w:color w:val="222222"/>
          <w:highlight w:val="white"/>
        </w:rPr>
        <w:t xml:space="preserve">, J. and </w:t>
      </w:r>
      <w:proofErr w:type="spellStart"/>
      <w:r w:rsidRPr="00AF5D27">
        <w:rPr>
          <w:rFonts w:ascii="Arial" w:eastAsia="Times New Roman" w:hAnsi="Arial" w:cs="Arial"/>
          <w:color w:val="222222"/>
          <w:highlight w:val="white"/>
        </w:rPr>
        <w:t>Gaynes</w:t>
      </w:r>
      <w:proofErr w:type="spellEnd"/>
      <w:r w:rsidRPr="00AF5D27">
        <w:rPr>
          <w:rFonts w:ascii="Arial" w:eastAsia="Times New Roman" w:hAnsi="Arial" w:cs="Arial"/>
          <w:color w:val="222222"/>
          <w:highlight w:val="white"/>
        </w:rPr>
        <w:t xml:space="preserve">, B.N., 2017. Complementary therapies for mental health disorders. </w:t>
      </w:r>
      <w:r w:rsidRPr="00AF5D27">
        <w:rPr>
          <w:rFonts w:ascii="Arial" w:eastAsia="Times New Roman" w:hAnsi="Arial" w:cs="Arial"/>
          <w:i/>
          <w:color w:val="222222"/>
          <w:highlight w:val="white"/>
        </w:rPr>
        <w:t>Medical Clinics</w:t>
      </w:r>
      <w:r w:rsidRPr="00AF5D27">
        <w:rPr>
          <w:rFonts w:ascii="Arial" w:eastAsia="Times New Roman" w:hAnsi="Arial" w:cs="Arial"/>
          <w:color w:val="222222"/>
          <w:highlight w:val="white"/>
        </w:rPr>
        <w:t xml:space="preserve">, </w:t>
      </w:r>
      <w:r w:rsidRPr="00AF5D27">
        <w:rPr>
          <w:rFonts w:ascii="Arial" w:eastAsia="Times New Roman" w:hAnsi="Arial" w:cs="Arial"/>
          <w:i/>
          <w:color w:val="222222"/>
          <w:highlight w:val="white"/>
        </w:rPr>
        <w:t>101</w:t>
      </w:r>
      <w:r w:rsidRPr="00AF5D27">
        <w:rPr>
          <w:rFonts w:ascii="Arial" w:eastAsia="Times New Roman" w:hAnsi="Arial" w:cs="Arial"/>
          <w:color w:val="222222"/>
          <w:highlight w:val="white"/>
        </w:rPr>
        <w:t>(5), pp.847-864.</w:t>
      </w:r>
    </w:p>
    <w:p w14:paraId="00000037" w14:textId="77777777" w:rsidR="00577418" w:rsidRPr="00AF5D27" w:rsidRDefault="00F32F8D" w:rsidP="00E93908">
      <w:pPr>
        <w:pStyle w:val="ListParagraph"/>
        <w:numPr>
          <w:ilvl w:val="0"/>
          <w:numId w:val="3"/>
        </w:numPr>
        <w:spacing w:before="240" w:after="240" w:line="360" w:lineRule="auto"/>
        <w:jc w:val="both"/>
        <w:rPr>
          <w:rFonts w:ascii="Arial" w:eastAsia="Times New Roman" w:hAnsi="Arial" w:cs="Arial"/>
          <w:color w:val="222222"/>
          <w:highlight w:val="white"/>
        </w:rPr>
      </w:pPr>
      <w:proofErr w:type="spellStart"/>
      <w:r w:rsidRPr="00AF5D27">
        <w:rPr>
          <w:rFonts w:ascii="Arial" w:eastAsia="Times New Roman" w:hAnsi="Arial" w:cs="Arial"/>
          <w:color w:val="222222"/>
          <w:highlight w:val="white"/>
        </w:rPr>
        <w:t>Barmore</w:t>
      </w:r>
      <w:proofErr w:type="spellEnd"/>
      <w:r w:rsidRPr="00AF5D27">
        <w:rPr>
          <w:rFonts w:ascii="Arial" w:eastAsia="Times New Roman" w:hAnsi="Arial" w:cs="Arial"/>
          <w:color w:val="222222"/>
          <w:highlight w:val="white"/>
        </w:rPr>
        <w:t xml:space="preserve">, L., 2017. The Bonny Method of Guided Imagery and Music (GIM) and </w:t>
      </w:r>
      <w:proofErr w:type="gramStart"/>
      <w:r w:rsidRPr="00AF5D27">
        <w:rPr>
          <w:rFonts w:ascii="Arial" w:eastAsia="Times New Roman" w:hAnsi="Arial" w:cs="Arial"/>
          <w:color w:val="222222"/>
          <w:highlight w:val="white"/>
        </w:rPr>
        <w:t>Eating Disorders</w:t>
      </w:r>
      <w:proofErr w:type="gramEnd"/>
      <w:r w:rsidRPr="00AF5D27">
        <w:rPr>
          <w:rFonts w:ascii="Arial" w:eastAsia="Times New Roman" w:hAnsi="Arial" w:cs="Arial"/>
          <w:color w:val="222222"/>
          <w:highlight w:val="white"/>
        </w:rPr>
        <w:t>: Learning from Therapist, Trainer, and Client Experiences (Doctoral dissertation, Appalachian State University).</w:t>
      </w:r>
    </w:p>
    <w:p w14:paraId="00000038" w14:textId="77777777" w:rsidR="00577418" w:rsidRPr="00AF5D27" w:rsidRDefault="00F32F8D" w:rsidP="00E93908">
      <w:pPr>
        <w:pStyle w:val="ListParagraph"/>
        <w:numPr>
          <w:ilvl w:val="0"/>
          <w:numId w:val="3"/>
        </w:numPr>
        <w:spacing w:before="240" w:after="240" w:line="360" w:lineRule="auto"/>
        <w:jc w:val="both"/>
        <w:rPr>
          <w:rFonts w:ascii="Arial" w:eastAsia="Times New Roman" w:hAnsi="Arial" w:cs="Arial"/>
          <w:color w:val="222222"/>
          <w:highlight w:val="white"/>
        </w:rPr>
      </w:pPr>
      <w:r w:rsidRPr="00AF5D27">
        <w:rPr>
          <w:rFonts w:ascii="Arial" w:eastAsia="Times New Roman" w:hAnsi="Arial" w:cs="Arial"/>
          <w:color w:val="222222"/>
          <w:highlight w:val="white"/>
        </w:rPr>
        <w:t xml:space="preserve">Shakya, A.K., 2016. Medicinal plants: Future source of new drugs. </w:t>
      </w:r>
      <w:r w:rsidRPr="00AF5D27">
        <w:rPr>
          <w:rFonts w:ascii="Arial" w:eastAsia="Times New Roman" w:hAnsi="Arial" w:cs="Arial"/>
          <w:i/>
          <w:color w:val="222222"/>
          <w:highlight w:val="white"/>
        </w:rPr>
        <w:t>International Journal of Herbal Medicine</w:t>
      </w:r>
      <w:r w:rsidRPr="00AF5D27">
        <w:rPr>
          <w:rFonts w:ascii="Arial" w:eastAsia="Times New Roman" w:hAnsi="Arial" w:cs="Arial"/>
          <w:color w:val="222222"/>
          <w:highlight w:val="white"/>
        </w:rPr>
        <w:t xml:space="preserve">, </w:t>
      </w:r>
      <w:r w:rsidRPr="00AF5D27">
        <w:rPr>
          <w:rFonts w:ascii="Arial" w:eastAsia="Times New Roman" w:hAnsi="Arial" w:cs="Arial"/>
          <w:i/>
          <w:color w:val="222222"/>
          <w:highlight w:val="white"/>
        </w:rPr>
        <w:t>4</w:t>
      </w:r>
      <w:r w:rsidRPr="00AF5D27">
        <w:rPr>
          <w:rFonts w:ascii="Arial" w:eastAsia="Times New Roman" w:hAnsi="Arial" w:cs="Arial"/>
          <w:color w:val="222222"/>
          <w:highlight w:val="white"/>
        </w:rPr>
        <w:t>(4), pp.59-64.</w:t>
      </w:r>
    </w:p>
    <w:p w14:paraId="00000039" w14:textId="46BECB2C" w:rsidR="00577418" w:rsidRPr="00AF5D27" w:rsidRDefault="00F32F8D" w:rsidP="00E93908">
      <w:pPr>
        <w:pStyle w:val="ListParagraph"/>
        <w:numPr>
          <w:ilvl w:val="0"/>
          <w:numId w:val="3"/>
        </w:numPr>
        <w:spacing w:before="240" w:line="360" w:lineRule="auto"/>
        <w:jc w:val="both"/>
        <w:rPr>
          <w:rFonts w:ascii="Arial" w:eastAsia="Times New Roman" w:hAnsi="Arial" w:cs="Arial"/>
          <w:color w:val="222222"/>
          <w:highlight w:val="white"/>
        </w:rPr>
      </w:pPr>
      <w:r w:rsidRPr="00AF5D27">
        <w:rPr>
          <w:rFonts w:ascii="Arial" w:eastAsia="Times New Roman" w:hAnsi="Arial" w:cs="Arial"/>
          <w:color w:val="222222"/>
          <w:highlight w:val="white"/>
        </w:rPr>
        <w:t xml:space="preserve">Hiller, J. and </w:t>
      </w:r>
      <w:proofErr w:type="spellStart"/>
      <w:r w:rsidRPr="00AF5D27">
        <w:rPr>
          <w:rFonts w:ascii="Arial" w:eastAsia="Times New Roman" w:hAnsi="Arial" w:cs="Arial"/>
          <w:color w:val="222222"/>
          <w:highlight w:val="white"/>
        </w:rPr>
        <w:t>Gardstrom</w:t>
      </w:r>
      <w:proofErr w:type="spellEnd"/>
      <w:r w:rsidRPr="00AF5D27">
        <w:rPr>
          <w:rFonts w:ascii="Arial" w:eastAsia="Times New Roman" w:hAnsi="Arial" w:cs="Arial"/>
          <w:color w:val="222222"/>
          <w:highlight w:val="white"/>
        </w:rPr>
        <w:t>, S.C., 2019. Warning: Music therapy comes with risks.</w:t>
      </w:r>
    </w:p>
    <w:p w14:paraId="0000003A" w14:textId="77777777" w:rsidR="00577418" w:rsidRPr="00AF5D27" w:rsidRDefault="00F32F8D" w:rsidP="00E93908">
      <w:pPr>
        <w:pStyle w:val="ListParagraph"/>
        <w:numPr>
          <w:ilvl w:val="0"/>
          <w:numId w:val="3"/>
        </w:numPr>
        <w:spacing w:before="240" w:line="360" w:lineRule="auto"/>
        <w:jc w:val="both"/>
        <w:rPr>
          <w:rFonts w:ascii="Arial" w:eastAsia="Times New Roman" w:hAnsi="Arial" w:cs="Arial"/>
          <w:color w:val="222222"/>
          <w:highlight w:val="white"/>
        </w:rPr>
      </w:pPr>
      <w:proofErr w:type="spellStart"/>
      <w:r w:rsidRPr="00AF5D27">
        <w:rPr>
          <w:rFonts w:ascii="Arial" w:eastAsia="Times New Roman" w:hAnsi="Arial" w:cs="Arial"/>
          <w:color w:val="222222"/>
          <w:highlight w:val="white"/>
        </w:rPr>
        <w:t>Geretsegger</w:t>
      </w:r>
      <w:proofErr w:type="spellEnd"/>
      <w:r w:rsidRPr="00AF5D27">
        <w:rPr>
          <w:rFonts w:ascii="Arial" w:eastAsia="Times New Roman" w:hAnsi="Arial" w:cs="Arial"/>
          <w:color w:val="222222"/>
          <w:highlight w:val="white"/>
        </w:rPr>
        <w:t xml:space="preserve">, M., </w:t>
      </w:r>
      <w:proofErr w:type="spellStart"/>
      <w:r w:rsidRPr="00AF5D27">
        <w:rPr>
          <w:rFonts w:ascii="Arial" w:eastAsia="Times New Roman" w:hAnsi="Arial" w:cs="Arial"/>
          <w:color w:val="222222"/>
          <w:highlight w:val="white"/>
        </w:rPr>
        <w:t>Mössler</w:t>
      </w:r>
      <w:proofErr w:type="spellEnd"/>
      <w:r w:rsidRPr="00AF5D27">
        <w:rPr>
          <w:rFonts w:ascii="Arial" w:eastAsia="Times New Roman" w:hAnsi="Arial" w:cs="Arial"/>
          <w:color w:val="222222"/>
          <w:highlight w:val="white"/>
        </w:rPr>
        <w:t xml:space="preserve">, K.A., </w:t>
      </w:r>
      <w:proofErr w:type="spellStart"/>
      <w:r w:rsidRPr="00AF5D27">
        <w:rPr>
          <w:rFonts w:ascii="Arial" w:eastAsia="Times New Roman" w:hAnsi="Arial" w:cs="Arial"/>
          <w:color w:val="222222"/>
          <w:highlight w:val="white"/>
        </w:rPr>
        <w:t>Bieleninik</w:t>
      </w:r>
      <w:proofErr w:type="spellEnd"/>
      <w:r w:rsidRPr="00AF5D27">
        <w:rPr>
          <w:rFonts w:ascii="Arial" w:eastAsia="Times New Roman" w:hAnsi="Arial" w:cs="Arial"/>
          <w:color w:val="222222"/>
          <w:highlight w:val="white"/>
        </w:rPr>
        <w:t>, Ł., Chen, X.J., Heldal, T.O. and Gold, C., 2017. Music therapy for people with schizophrenia and schizophrenia</w:t>
      </w:r>
      <w:r w:rsidRPr="00AF5D27">
        <w:rPr>
          <w:rFonts w:ascii="Cambria Math" w:eastAsia="Times New Roman" w:hAnsi="Cambria Math" w:cs="Cambria Math"/>
          <w:color w:val="222222"/>
          <w:highlight w:val="white"/>
        </w:rPr>
        <w:t>‐</w:t>
      </w:r>
      <w:r w:rsidRPr="00AF5D27">
        <w:rPr>
          <w:rFonts w:ascii="Arial" w:eastAsia="Times New Roman" w:hAnsi="Arial" w:cs="Arial"/>
          <w:color w:val="222222"/>
          <w:highlight w:val="white"/>
        </w:rPr>
        <w:t xml:space="preserve">like disorders. </w:t>
      </w:r>
      <w:r w:rsidRPr="00AF5D27">
        <w:rPr>
          <w:rFonts w:ascii="Arial" w:eastAsia="Times New Roman" w:hAnsi="Arial" w:cs="Arial"/>
          <w:i/>
          <w:color w:val="222222"/>
          <w:highlight w:val="white"/>
        </w:rPr>
        <w:t>Cochrane Database of Systematic Reviews</w:t>
      </w:r>
      <w:r w:rsidRPr="00AF5D27">
        <w:rPr>
          <w:rFonts w:ascii="Arial" w:eastAsia="Times New Roman" w:hAnsi="Arial" w:cs="Arial"/>
          <w:color w:val="222222"/>
          <w:highlight w:val="white"/>
        </w:rPr>
        <w:t>, (5).</w:t>
      </w:r>
    </w:p>
    <w:p w14:paraId="0000003B" w14:textId="77777777" w:rsidR="00577418" w:rsidRPr="00AF5D27" w:rsidRDefault="00F32F8D" w:rsidP="00E93908">
      <w:pPr>
        <w:pStyle w:val="ListParagraph"/>
        <w:numPr>
          <w:ilvl w:val="0"/>
          <w:numId w:val="3"/>
        </w:numPr>
        <w:spacing w:before="240" w:line="360" w:lineRule="auto"/>
        <w:jc w:val="both"/>
        <w:rPr>
          <w:rFonts w:ascii="Arial" w:eastAsia="Times New Roman" w:hAnsi="Arial" w:cs="Arial"/>
          <w:color w:val="222222"/>
          <w:highlight w:val="white"/>
        </w:rPr>
      </w:pPr>
      <w:proofErr w:type="spellStart"/>
      <w:r w:rsidRPr="00AF5D27">
        <w:rPr>
          <w:rFonts w:ascii="Arial" w:eastAsia="Times New Roman" w:hAnsi="Arial" w:cs="Arial"/>
          <w:color w:val="222222"/>
          <w:highlight w:val="white"/>
        </w:rPr>
        <w:t>Tóth-Bakos</w:t>
      </w:r>
      <w:proofErr w:type="spellEnd"/>
      <w:r w:rsidRPr="00AF5D27">
        <w:rPr>
          <w:rFonts w:ascii="Arial" w:eastAsia="Times New Roman" w:hAnsi="Arial" w:cs="Arial"/>
          <w:color w:val="222222"/>
          <w:highlight w:val="white"/>
        </w:rPr>
        <w:t xml:space="preserve">, A., 2016. Music education and music therapy. In </w:t>
      </w:r>
      <w:r w:rsidRPr="00AF5D27">
        <w:rPr>
          <w:rFonts w:ascii="Arial" w:eastAsia="Times New Roman" w:hAnsi="Arial" w:cs="Arial"/>
          <w:i/>
          <w:color w:val="222222"/>
          <w:highlight w:val="white"/>
        </w:rPr>
        <w:t>International Technology, Education and Development Conference</w:t>
      </w:r>
      <w:r w:rsidRPr="00AF5D27">
        <w:rPr>
          <w:rFonts w:ascii="Arial" w:eastAsia="Times New Roman" w:hAnsi="Arial" w:cs="Arial"/>
          <w:color w:val="222222"/>
          <w:highlight w:val="white"/>
        </w:rPr>
        <w:t xml:space="preserve"> (pp. 1643-1652).</w:t>
      </w:r>
    </w:p>
    <w:p w14:paraId="0000003C" w14:textId="77777777" w:rsidR="00577418" w:rsidRPr="00AF5D27" w:rsidRDefault="00F32F8D" w:rsidP="00E93908">
      <w:pPr>
        <w:pStyle w:val="ListParagraph"/>
        <w:numPr>
          <w:ilvl w:val="0"/>
          <w:numId w:val="3"/>
        </w:numPr>
        <w:spacing w:before="240" w:line="360" w:lineRule="auto"/>
        <w:jc w:val="both"/>
        <w:rPr>
          <w:rFonts w:ascii="Arial" w:eastAsia="Times New Roman" w:hAnsi="Arial" w:cs="Arial"/>
          <w:color w:val="222222"/>
          <w:highlight w:val="white"/>
        </w:rPr>
      </w:pPr>
      <w:proofErr w:type="spellStart"/>
      <w:r w:rsidRPr="00AF5D27">
        <w:rPr>
          <w:rFonts w:ascii="Arial" w:eastAsia="Times New Roman" w:hAnsi="Arial" w:cs="Arial"/>
          <w:color w:val="222222"/>
          <w:highlight w:val="white"/>
        </w:rPr>
        <w:t>Thaut</w:t>
      </w:r>
      <w:proofErr w:type="spellEnd"/>
      <w:r w:rsidRPr="00AF5D27">
        <w:rPr>
          <w:rFonts w:ascii="Arial" w:eastAsia="Times New Roman" w:hAnsi="Arial" w:cs="Arial"/>
          <w:color w:val="222222"/>
          <w:highlight w:val="white"/>
        </w:rPr>
        <w:t>, M.H., 2015. Music as therapy in early history. Progress in brain research, 217, pp.143-158.</w:t>
      </w:r>
    </w:p>
    <w:p w14:paraId="0000003D" w14:textId="27A45D43" w:rsidR="00577418" w:rsidRPr="00AF5D27" w:rsidRDefault="00F32F8D" w:rsidP="00E93908">
      <w:pPr>
        <w:pStyle w:val="ListParagraph"/>
        <w:numPr>
          <w:ilvl w:val="0"/>
          <w:numId w:val="3"/>
        </w:numPr>
        <w:spacing w:before="240" w:line="360" w:lineRule="auto"/>
        <w:jc w:val="both"/>
        <w:rPr>
          <w:rFonts w:ascii="Arial" w:eastAsia="Times New Roman" w:hAnsi="Arial" w:cs="Arial"/>
        </w:rPr>
      </w:pPr>
      <w:r w:rsidRPr="00AF5D27">
        <w:rPr>
          <w:rFonts w:ascii="Arial" w:eastAsia="Times New Roman" w:hAnsi="Arial" w:cs="Arial"/>
          <w:color w:val="222222"/>
          <w:highlight w:val="white"/>
        </w:rPr>
        <w:t xml:space="preserve">Gilroy, A. and Lee, C. eds., 2019. </w:t>
      </w:r>
      <w:r w:rsidRPr="00AF5D27">
        <w:rPr>
          <w:rFonts w:ascii="Arial" w:eastAsia="Times New Roman" w:hAnsi="Arial" w:cs="Arial"/>
          <w:i/>
          <w:color w:val="222222"/>
          <w:highlight w:val="white"/>
        </w:rPr>
        <w:t>Art and music: therapy and research</w:t>
      </w:r>
      <w:r w:rsidRPr="00AF5D27">
        <w:rPr>
          <w:rFonts w:ascii="Arial" w:eastAsia="Times New Roman" w:hAnsi="Arial" w:cs="Arial"/>
          <w:color w:val="222222"/>
          <w:highlight w:val="white"/>
        </w:rPr>
        <w:t>. Routledge.</w:t>
      </w:r>
    </w:p>
    <w:p w14:paraId="0000003E" w14:textId="07BE8B7B" w:rsidR="00577418" w:rsidRPr="005841A7" w:rsidRDefault="00577418" w:rsidP="00E93908">
      <w:pPr>
        <w:spacing w:before="240" w:line="360" w:lineRule="auto"/>
        <w:ind w:firstLine="60"/>
        <w:jc w:val="both"/>
        <w:rPr>
          <w:rFonts w:ascii="Arial" w:eastAsia="Times New Roman" w:hAnsi="Arial" w:cs="Arial"/>
        </w:rPr>
      </w:pPr>
    </w:p>
    <w:p w14:paraId="0000003F" w14:textId="6C3B7667" w:rsidR="00577418" w:rsidRDefault="00577418">
      <w:pPr>
        <w:spacing w:line="360" w:lineRule="auto"/>
        <w:jc w:val="both"/>
        <w:rPr>
          <w:rFonts w:ascii="Times New Roman" w:eastAsia="Times New Roman" w:hAnsi="Times New Roman" w:cs="Times New Roman"/>
          <w:sz w:val="24"/>
          <w:szCs w:val="24"/>
        </w:rPr>
      </w:pPr>
    </w:p>
    <w:p w14:paraId="403A3857" w14:textId="1490433D" w:rsidR="003A4B6B" w:rsidRDefault="003A4B6B">
      <w:pPr>
        <w:spacing w:line="360" w:lineRule="auto"/>
        <w:jc w:val="both"/>
        <w:rPr>
          <w:rFonts w:ascii="Times New Roman" w:eastAsia="Times New Roman" w:hAnsi="Times New Roman" w:cs="Times New Roman"/>
          <w:sz w:val="24"/>
          <w:szCs w:val="24"/>
        </w:rPr>
      </w:pPr>
    </w:p>
    <w:p w14:paraId="7D7048A2" w14:textId="579F6802" w:rsidR="003A4B6B" w:rsidRDefault="003A4B6B">
      <w:pPr>
        <w:spacing w:line="360" w:lineRule="auto"/>
        <w:jc w:val="both"/>
        <w:rPr>
          <w:rFonts w:ascii="Times New Roman" w:eastAsia="Times New Roman" w:hAnsi="Times New Roman" w:cs="Times New Roman"/>
          <w:sz w:val="24"/>
          <w:szCs w:val="24"/>
        </w:rPr>
      </w:pPr>
    </w:p>
    <w:p w14:paraId="196609FE" w14:textId="7A9A1303" w:rsidR="003A4B6B" w:rsidRDefault="003A4B6B">
      <w:pPr>
        <w:spacing w:line="360" w:lineRule="auto"/>
        <w:jc w:val="both"/>
        <w:rPr>
          <w:rFonts w:ascii="Times New Roman" w:eastAsia="Times New Roman" w:hAnsi="Times New Roman" w:cs="Times New Roman"/>
          <w:sz w:val="24"/>
          <w:szCs w:val="24"/>
        </w:rPr>
      </w:pPr>
    </w:p>
    <w:p w14:paraId="03D84DB5" w14:textId="1C29D6B9" w:rsidR="003A4B6B" w:rsidRDefault="003A4B6B">
      <w:pPr>
        <w:spacing w:line="360" w:lineRule="auto"/>
        <w:jc w:val="both"/>
        <w:rPr>
          <w:rFonts w:ascii="Times New Roman" w:eastAsia="Times New Roman" w:hAnsi="Times New Roman" w:cs="Times New Roman"/>
          <w:sz w:val="24"/>
          <w:szCs w:val="24"/>
        </w:rPr>
      </w:pPr>
    </w:p>
    <w:p w14:paraId="31F1F276" w14:textId="77777777" w:rsidR="003A4B6B" w:rsidRPr="003A4B6B" w:rsidRDefault="003A4B6B">
      <w:pPr>
        <w:spacing w:line="360" w:lineRule="auto"/>
        <w:jc w:val="both"/>
        <w:rPr>
          <w:rFonts w:ascii="Arial" w:eastAsia="Times New Roman" w:hAnsi="Arial" w:cs="Arial"/>
          <w:b/>
          <w:bCs/>
        </w:rPr>
      </w:pPr>
      <w:r w:rsidRPr="003A4B6B">
        <w:rPr>
          <w:rFonts w:ascii="Arial" w:eastAsia="Times New Roman" w:hAnsi="Arial" w:cs="Arial"/>
          <w:b/>
          <w:bCs/>
        </w:rPr>
        <w:t>Appendix</w:t>
      </w:r>
    </w:p>
    <w:p w14:paraId="0C1F3301" w14:textId="7990D487" w:rsidR="003A4B6B" w:rsidRDefault="003A4B6B">
      <w:pPr>
        <w:spacing w:line="360" w:lineRule="auto"/>
        <w:jc w:val="both"/>
        <w:rPr>
          <w:rFonts w:ascii="Arial" w:eastAsia="Times New Roman" w:hAnsi="Arial" w:cs="Arial"/>
          <w:b/>
          <w:bCs/>
        </w:rPr>
      </w:pPr>
      <w:r w:rsidRPr="003A4B6B">
        <w:rPr>
          <w:rFonts w:ascii="Arial" w:eastAsia="Times New Roman" w:hAnsi="Arial" w:cs="Arial"/>
          <w:b/>
          <w:bCs/>
        </w:rPr>
        <w:t>Power Point Micro-teach- Group Presentation – 06/12/2021</w:t>
      </w:r>
    </w:p>
    <w:p w14:paraId="443642EB" w14:textId="432E09EB" w:rsidR="002410E3" w:rsidRDefault="002410E3">
      <w:pPr>
        <w:spacing w:line="360" w:lineRule="auto"/>
        <w:jc w:val="both"/>
        <w:rPr>
          <w:rFonts w:ascii="Arial" w:eastAsia="Times New Roman" w:hAnsi="Arial" w:cs="Arial"/>
          <w:b/>
          <w:bCs/>
        </w:rPr>
      </w:pPr>
    </w:p>
    <w:p w14:paraId="583F4307" w14:textId="77777777" w:rsidR="002410E3" w:rsidRPr="003A4B6B" w:rsidRDefault="002410E3">
      <w:pPr>
        <w:spacing w:line="360" w:lineRule="auto"/>
        <w:jc w:val="both"/>
        <w:rPr>
          <w:rFonts w:ascii="Arial" w:eastAsia="Times New Roman" w:hAnsi="Arial" w:cs="Arial"/>
          <w:b/>
          <w:bCs/>
        </w:rPr>
      </w:pPr>
    </w:p>
    <w:p w14:paraId="3E699702" w14:textId="7561AF0E" w:rsidR="003A4B6B" w:rsidRDefault="002410E3">
      <w:pPr>
        <w:spacing w:line="360" w:lineRule="auto"/>
        <w:jc w:val="both"/>
        <w:rPr>
          <w:rFonts w:ascii="Arial" w:eastAsia="Times New Roman" w:hAnsi="Arial" w:cs="Arial"/>
          <w:b/>
          <w:bCs/>
        </w:rPr>
      </w:pPr>
      <w:r>
        <w:rPr>
          <w:noProof/>
        </w:rPr>
        <w:drawing>
          <wp:inline distT="0" distB="0" distL="0" distR="0" wp14:anchorId="25C44490" wp14:editId="1F1D7B31">
            <wp:extent cx="4660900" cy="2586980"/>
            <wp:effectExtent l="0" t="0" r="6350" b="444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9"/>
                    <a:srcRect l="14423" t="17665" r="16667" b="14340"/>
                    <a:stretch/>
                  </pic:blipFill>
                  <pic:spPr bwMode="auto">
                    <a:xfrm>
                      <a:off x="0" y="0"/>
                      <a:ext cx="4666225" cy="2589936"/>
                    </a:xfrm>
                    <a:prstGeom prst="rect">
                      <a:avLst/>
                    </a:prstGeom>
                    <a:ln>
                      <a:noFill/>
                    </a:ln>
                    <a:extLst>
                      <a:ext uri="{53640926-AAD7-44D8-BBD7-CCE9431645EC}">
                        <a14:shadowObscured xmlns:a14="http://schemas.microsoft.com/office/drawing/2010/main"/>
                      </a:ext>
                    </a:extLst>
                  </pic:spPr>
                </pic:pic>
              </a:graphicData>
            </a:graphic>
          </wp:inline>
        </w:drawing>
      </w:r>
    </w:p>
    <w:p w14:paraId="3F859177" w14:textId="3C43E375" w:rsidR="002410E3" w:rsidRPr="003A4B6B" w:rsidRDefault="002410E3">
      <w:pPr>
        <w:spacing w:line="360" w:lineRule="auto"/>
        <w:jc w:val="both"/>
        <w:rPr>
          <w:rFonts w:ascii="Arial" w:eastAsia="Times New Roman" w:hAnsi="Arial" w:cs="Arial"/>
          <w:b/>
          <w:bCs/>
        </w:rPr>
      </w:pPr>
      <w:r w:rsidRPr="002410E3">
        <w:rPr>
          <w:noProof/>
        </w:rPr>
        <w:drawing>
          <wp:inline distT="0" distB="0" distL="0" distR="0" wp14:anchorId="1379E63C" wp14:editId="2D62B2E1">
            <wp:extent cx="4434826" cy="2527300"/>
            <wp:effectExtent l="0" t="0" r="4445" b="635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rotWithShape="1">
                    <a:blip r:embed="rId10"/>
                    <a:srcRect l="14743" t="18993" r="16453" b="11301"/>
                    <a:stretch/>
                  </pic:blipFill>
                  <pic:spPr bwMode="auto">
                    <a:xfrm>
                      <a:off x="0" y="0"/>
                      <a:ext cx="4438743" cy="2529532"/>
                    </a:xfrm>
                    <a:prstGeom prst="rect">
                      <a:avLst/>
                    </a:prstGeom>
                    <a:ln>
                      <a:noFill/>
                    </a:ln>
                    <a:extLst>
                      <a:ext uri="{53640926-AAD7-44D8-BBD7-CCE9431645EC}">
                        <a14:shadowObscured xmlns:a14="http://schemas.microsoft.com/office/drawing/2010/main"/>
                      </a:ext>
                    </a:extLst>
                  </pic:spPr>
                </pic:pic>
              </a:graphicData>
            </a:graphic>
          </wp:inline>
        </w:drawing>
      </w:r>
    </w:p>
    <w:p w14:paraId="0279B7A2" w14:textId="06691C27" w:rsidR="003A4B6B" w:rsidRDefault="002410E3">
      <w:pPr>
        <w:spacing w:line="360" w:lineRule="auto"/>
        <w:jc w:val="both"/>
        <w:rPr>
          <w:rFonts w:ascii="Arial" w:eastAsia="Times New Roman" w:hAnsi="Arial" w:cs="Arial"/>
          <w:sz w:val="28"/>
          <w:szCs w:val="28"/>
        </w:rPr>
      </w:pPr>
      <w:r w:rsidRPr="002410E3">
        <w:rPr>
          <w:noProof/>
        </w:rPr>
        <w:lastRenderedPageBreak/>
        <w:drawing>
          <wp:inline distT="0" distB="0" distL="0" distR="0" wp14:anchorId="0969CA74" wp14:editId="58F9CAF1">
            <wp:extent cx="4687118" cy="2660650"/>
            <wp:effectExtent l="0" t="0" r="0" b="6350"/>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pic:nvPicPr>
                  <pic:blipFill rotWithShape="1">
                    <a:blip r:embed="rId11"/>
                    <a:srcRect l="14744" t="20133" r="16560" b="10541"/>
                    <a:stretch/>
                  </pic:blipFill>
                  <pic:spPr bwMode="auto">
                    <a:xfrm>
                      <a:off x="0" y="0"/>
                      <a:ext cx="4693830" cy="2664460"/>
                    </a:xfrm>
                    <a:prstGeom prst="rect">
                      <a:avLst/>
                    </a:prstGeom>
                    <a:ln>
                      <a:noFill/>
                    </a:ln>
                    <a:extLst>
                      <a:ext uri="{53640926-AAD7-44D8-BBD7-CCE9431645EC}">
                        <a14:shadowObscured xmlns:a14="http://schemas.microsoft.com/office/drawing/2010/main"/>
                      </a:ext>
                    </a:extLst>
                  </pic:spPr>
                </pic:pic>
              </a:graphicData>
            </a:graphic>
          </wp:inline>
        </w:drawing>
      </w:r>
    </w:p>
    <w:p w14:paraId="4CE25715" w14:textId="12B399AD" w:rsidR="003A4B6B" w:rsidRDefault="002410E3">
      <w:pPr>
        <w:spacing w:line="360" w:lineRule="auto"/>
        <w:jc w:val="both"/>
        <w:rPr>
          <w:rFonts w:ascii="Arial" w:eastAsia="Times New Roman" w:hAnsi="Arial" w:cs="Arial"/>
          <w:sz w:val="28"/>
          <w:szCs w:val="28"/>
        </w:rPr>
      </w:pPr>
      <w:r w:rsidRPr="002410E3">
        <w:rPr>
          <w:noProof/>
        </w:rPr>
        <w:drawing>
          <wp:inline distT="0" distB="0" distL="0" distR="0" wp14:anchorId="635A9D3C" wp14:editId="05A2A421">
            <wp:extent cx="4699000" cy="2598357"/>
            <wp:effectExtent l="0" t="0" r="6350" b="0"/>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12"/>
                    <a:srcRect l="14743" t="21082" r="16666" b="11492"/>
                    <a:stretch/>
                  </pic:blipFill>
                  <pic:spPr bwMode="auto">
                    <a:xfrm>
                      <a:off x="0" y="0"/>
                      <a:ext cx="4708444" cy="2603579"/>
                    </a:xfrm>
                    <a:prstGeom prst="rect">
                      <a:avLst/>
                    </a:prstGeom>
                    <a:ln>
                      <a:noFill/>
                    </a:ln>
                    <a:extLst>
                      <a:ext uri="{53640926-AAD7-44D8-BBD7-CCE9431645EC}">
                        <a14:shadowObscured xmlns:a14="http://schemas.microsoft.com/office/drawing/2010/main"/>
                      </a:ext>
                    </a:extLst>
                  </pic:spPr>
                </pic:pic>
              </a:graphicData>
            </a:graphic>
          </wp:inline>
        </w:drawing>
      </w:r>
    </w:p>
    <w:p w14:paraId="0F1B2C09" w14:textId="35E43F57" w:rsidR="002410E3" w:rsidRPr="003A4B6B" w:rsidRDefault="002410E3">
      <w:pPr>
        <w:spacing w:line="360" w:lineRule="auto"/>
        <w:jc w:val="both"/>
        <w:rPr>
          <w:rFonts w:ascii="Arial" w:eastAsia="Times New Roman" w:hAnsi="Arial" w:cs="Arial"/>
          <w:sz w:val="28"/>
          <w:szCs w:val="28"/>
        </w:rPr>
      </w:pPr>
      <w:r w:rsidRPr="002410E3">
        <w:rPr>
          <w:noProof/>
        </w:rPr>
        <w:drawing>
          <wp:inline distT="0" distB="0" distL="0" distR="0" wp14:anchorId="105EAF12" wp14:editId="58DEE946">
            <wp:extent cx="4712146" cy="259391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4957" t="18234" r="17308" b="15479"/>
                    <a:stretch/>
                  </pic:blipFill>
                  <pic:spPr bwMode="auto">
                    <a:xfrm>
                      <a:off x="0" y="0"/>
                      <a:ext cx="4717543" cy="2596881"/>
                    </a:xfrm>
                    <a:prstGeom prst="rect">
                      <a:avLst/>
                    </a:prstGeom>
                    <a:ln>
                      <a:noFill/>
                    </a:ln>
                    <a:extLst>
                      <a:ext uri="{53640926-AAD7-44D8-BBD7-CCE9431645EC}">
                        <a14:shadowObscured xmlns:a14="http://schemas.microsoft.com/office/drawing/2010/main"/>
                      </a:ext>
                    </a:extLst>
                  </pic:spPr>
                </pic:pic>
              </a:graphicData>
            </a:graphic>
          </wp:inline>
        </w:drawing>
      </w:r>
    </w:p>
    <w:p w14:paraId="70E92D23" w14:textId="6DC344E0" w:rsidR="003A4B6B" w:rsidRDefault="002410E3">
      <w:pPr>
        <w:spacing w:line="360" w:lineRule="auto"/>
        <w:jc w:val="both"/>
        <w:rPr>
          <w:rFonts w:ascii="Times New Roman" w:eastAsia="Times New Roman" w:hAnsi="Times New Roman" w:cs="Times New Roman"/>
          <w:sz w:val="24"/>
          <w:szCs w:val="24"/>
        </w:rPr>
      </w:pPr>
      <w:r w:rsidRPr="002410E3">
        <w:rPr>
          <w:noProof/>
        </w:rPr>
        <w:lastRenderedPageBreak/>
        <w:drawing>
          <wp:inline distT="0" distB="0" distL="0" distR="0" wp14:anchorId="6ACFBD63" wp14:editId="1BA8DE00">
            <wp:extent cx="4378310" cy="2351314"/>
            <wp:effectExtent l="0" t="0" r="3810" b="0"/>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rotWithShape="1">
                    <a:blip r:embed="rId14"/>
                    <a:srcRect l="14316" t="22982" r="16453" b="10921"/>
                    <a:stretch/>
                  </pic:blipFill>
                  <pic:spPr bwMode="auto">
                    <a:xfrm>
                      <a:off x="0" y="0"/>
                      <a:ext cx="4416238" cy="2371683"/>
                    </a:xfrm>
                    <a:prstGeom prst="rect">
                      <a:avLst/>
                    </a:prstGeom>
                    <a:ln>
                      <a:noFill/>
                    </a:ln>
                    <a:extLst>
                      <a:ext uri="{53640926-AAD7-44D8-BBD7-CCE9431645EC}">
                        <a14:shadowObscured xmlns:a14="http://schemas.microsoft.com/office/drawing/2010/main"/>
                      </a:ext>
                    </a:extLst>
                  </pic:spPr>
                </pic:pic>
              </a:graphicData>
            </a:graphic>
          </wp:inline>
        </w:drawing>
      </w:r>
    </w:p>
    <w:p w14:paraId="77362CD9" w14:textId="077E1E6B" w:rsidR="002410E3" w:rsidRDefault="002410E3">
      <w:pPr>
        <w:spacing w:line="360" w:lineRule="auto"/>
        <w:jc w:val="both"/>
        <w:rPr>
          <w:rFonts w:ascii="Times New Roman" w:eastAsia="Times New Roman" w:hAnsi="Times New Roman" w:cs="Times New Roman"/>
          <w:sz w:val="24"/>
          <w:szCs w:val="24"/>
        </w:rPr>
      </w:pPr>
    </w:p>
    <w:p w14:paraId="751FDD33" w14:textId="58489029" w:rsidR="002410E3" w:rsidRDefault="002410E3">
      <w:pPr>
        <w:spacing w:line="360" w:lineRule="auto"/>
        <w:jc w:val="both"/>
        <w:rPr>
          <w:rFonts w:ascii="Times New Roman" w:eastAsia="Times New Roman" w:hAnsi="Times New Roman" w:cs="Times New Roman"/>
          <w:sz w:val="24"/>
          <w:szCs w:val="24"/>
        </w:rPr>
      </w:pPr>
      <w:r w:rsidRPr="002410E3">
        <w:rPr>
          <w:noProof/>
        </w:rPr>
        <w:drawing>
          <wp:inline distT="0" distB="0" distL="0" distR="0" wp14:anchorId="27C5A485" wp14:editId="76D4823C">
            <wp:extent cx="4326873" cy="2444750"/>
            <wp:effectExtent l="0" t="0" r="0" b="0"/>
            <wp:docPr id="9" name="Picture 9"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Word&#10;&#10;Description automatically generated"/>
                    <pic:cNvPicPr/>
                  </pic:nvPicPr>
                  <pic:blipFill rotWithShape="1">
                    <a:blip r:embed="rId15"/>
                    <a:srcRect l="13995" t="20703" r="16988" b="9971"/>
                    <a:stretch/>
                  </pic:blipFill>
                  <pic:spPr bwMode="auto">
                    <a:xfrm>
                      <a:off x="0" y="0"/>
                      <a:ext cx="4329729" cy="2446364"/>
                    </a:xfrm>
                    <a:prstGeom prst="rect">
                      <a:avLst/>
                    </a:prstGeom>
                    <a:ln>
                      <a:noFill/>
                    </a:ln>
                    <a:extLst>
                      <a:ext uri="{53640926-AAD7-44D8-BBD7-CCE9431645EC}">
                        <a14:shadowObscured xmlns:a14="http://schemas.microsoft.com/office/drawing/2010/main"/>
                      </a:ext>
                    </a:extLst>
                  </pic:spPr>
                </pic:pic>
              </a:graphicData>
            </a:graphic>
          </wp:inline>
        </w:drawing>
      </w:r>
    </w:p>
    <w:p w14:paraId="31AFA7B5" w14:textId="72CF5AA5" w:rsidR="002410E3" w:rsidRDefault="002410E3">
      <w:pPr>
        <w:spacing w:line="360" w:lineRule="auto"/>
        <w:jc w:val="both"/>
        <w:rPr>
          <w:rFonts w:ascii="Times New Roman" w:eastAsia="Times New Roman" w:hAnsi="Times New Roman" w:cs="Times New Roman"/>
          <w:sz w:val="24"/>
          <w:szCs w:val="24"/>
        </w:rPr>
      </w:pPr>
      <w:r w:rsidRPr="002410E3">
        <w:rPr>
          <w:noProof/>
        </w:rPr>
        <w:drawing>
          <wp:anchor distT="0" distB="0" distL="114300" distR="114300" simplePos="0" relativeHeight="251658240" behindDoc="0" locked="0" layoutInCell="1" allowOverlap="1" wp14:anchorId="1BCAE622" wp14:editId="34A57CE9">
            <wp:simplePos x="0" y="0"/>
            <wp:positionH relativeFrom="column">
              <wp:posOffset>57150</wp:posOffset>
            </wp:positionH>
            <wp:positionV relativeFrom="paragraph">
              <wp:posOffset>6985</wp:posOffset>
            </wp:positionV>
            <wp:extent cx="4295775" cy="2235200"/>
            <wp:effectExtent l="0" t="0" r="9525" b="0"/>
            <wp:wrapSquare wrapText="bothSides"/>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rotWithShape="1">
                    <a:blip r:embed="rId16" cstate="print">
                      <a:extLst>
                        <a:ext uri="{28A0092B-C50C-407E-A947-70E740481C1C}">
                          <a14:useLocalDpi xmlns:a14="http://schemas.microsoft.com/office/drawing/2010/main" val="0"/>
                        </a:ext>
                      </a:extLst>
                    </a:blip>
                    <a:srcRect l="14743" t="18423" r="16667" b="18138"/>
                    <a:stretch/>
                  </pic:blipFill>
                  <pic:spPr bwMode="auto">
                    <a:xfrm>
                      <a:off x="0" y="0"/>
                      <a:ext cx="4295775" cy="2235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D9E3D64" w14:textId="77777777" w:rsidR="002410E3" w:rsidRDefault="002410E3">
      <w:pPr>
        <w:spacing w:line="360" w:lineRule="auto"/>
        <w:jc w:val="both"/>
        <w:rPr>
          <w:rFonts w:ascii="Times New Roman" w:eastAsia="Times New Roman" w:hAnsi="Times New Roman" w:cs="Times New Roman"/>
          <w:sz w:val="24"/>
          <w:szCs w:val="24"/>
        </w:rPr>
      </w:pPr>
    </w:p>
    <w:p w14:paraId="390AB688" w14:textId="77777777" w:rsidR="002410E3" w:rsidRDefault="002410E3">
      <w:pPr>
        <w:spacing w:line="360" w:lineRule="auto"/>
        <w:jc w:val="both"/>
        <w:rPr>
          <w:rFonts w:ascii="Times New Roman" w:eastAsia="Times New Roman" w:hAnsi="Times New Roman" w:cs="Times New Roman"/>
          <w:sz w:val="24"/>
          <w:szCs w:val="24"/>
        </w:rPr>
      </w:pPr>
    </w:p>
    <w:p w14:paraId="247B3574" w14:textId="2AA8157C" w:rsidR="002410E3" w:rsidRDefault="002410E3">
      <w:pPr>
        <w:spacing w:line="360" w:lineRule="auto"/>
        <w:jc w:val="both"/>
        <w:rPr>
          <w:rFonts w:ascii="Times New Roman" w:eastAsia="Times New Roman" w:hAnsi="Times New Roman" w:cs="Times New Roman"/>
          <w:sz w:val="24"/>
          <w:szCs w:val="24"/>
        </w:rPr>
      </w:pPr>
      <w:r w:rsidRPr="002410E3">
        <w:rPr>
          <w:noProof/>
        </w:rPr>
        <w:lastRenderedPageBreak/>
        <w:drawing>
          <wp:inline distT="0" distB="0" distL="0" distR="0" wp14:anchorId="1F7DAA4A" wp14:editId="24C16763">
            <wp:extent cx="4165600" cy="232410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3996" t="18803" r="15919" b="11680"/>
                    <a:stretch/>
                  </pic:blipFill>
                  <pic:spPr bwMode="auto">
                    <a:xfrm>
                      <a:off x="0" y="0"/>
                      <a:ext cx="4165600" cy="2324100"/>
                    </a:xfrm>
                    <a:prstGeom prst="rect">
                      <a:avLst/>
                    </a:prstGeom>
                    <a:ln>
                      <a:noFill/>
                    </a:ln>
                    <a:extLst>
                      <a:ext uri="{53640926-AAD7-44D8-BBD7-CCE9431645EC}">
                        <a14:shadowObscured xmlns:a14="http://schemas.microsoft.com/office/drawing/2010/main"/>
                      </a:ext>
                    </a:extLst>
                  </pic:spPr>
                </pic:pic>
              </a:graphicData>
            </a:graphic>
          </wp:inline>
        </w:drawing>
      </w:r>
    </w:p>
    <w:p w14:paraId="0D4D0BB1" w14:textId="40537F5C" w:rsidR="002410E3" w:rsidRDefault="002410E3">
      <w:pPr>
        <w:spacing w:line="360" w:lineRule="auto"/>
        <w:jc w:val="both"/>
        <w:rPr>
          <w:rFonts w:ascii="Times New Roman" w:eastAsia="Times New Roman" w:hAnsi="Times New Roman" w:cs="Times New Roman"/>
          <w:sz w:val="24"/>
          <w:szCs w:val="24"/>
        </w:rPr>
      </w:pPr>
    </w:p>
    <w:p w14:paraId="5E49BB65" w14:textId="4DA6FCC3" w:rsidR="002410E3" w:rsidRDefault="002410E3">
      <w:pPr>
        <w:spacing w:line="360" w:lineRule="auto"/>
        <w:jc w:val="both"/>
        <w:rPr>
          <w:rFonts w:ascii="Times New Roman" w:eastAsia="Times New Roman" w:hAnsi="Times New Roman" w:cs="Times New Roman"/>
          <w:sz w:val="24"/>
          <w:szCs w:val="24"/>
        </w:rPr>
      </w:pPr>
    </w:p>
    <w:p w14:paraId="1A3BB456" w14:textId="7F820581" w:rsidR="002410E3" w:rsidRDefault="002410E3">
      <w:pPr>
        <w:spacing w:line="360" w:lineRule="auto"/>
        <w:jc w:val="both"/>
        <w:rPr>
          <w:rFonts w:ascii="Times New Roman" w:eastAsia="Times New Roman" w:hAnsi="Times New Roman" w:cs="Times New Roman"/>
          <w:sz w:val="24"/>
          <w:szCs w:val="24"/>
        </w:rPr>
      </w:pPr>
    </w:p>
    <w:p w14:paraId="3A1A23E5" w14:textId="2ED57B2F" w:rsidR="002410E3" w:rsidRDefault="002410E3">
      <w:pPr>
        <w:spacing w:line="360" w:lineRule="auto"/>
        <w:jc w:val="both"/>
        <w:rPr>
          <w:rFonts w:ascii="Times New Roman" w:eastAsia="Times New Roman" w:hAnsi="Times New Roman" w:cs="Times New Roman"/>
          <w:sz w:val="24"/>
          <w:szCs w:val="24"/>
        </w:rPr>
      </w:pPr>
      <w:r w:rsidRPr="002410E3">
        <w:rPr>
          <w:noProof/>
        </w:rPr>
        <w:drawing>
          <wp:inline distT="0" distB="0" distL="0" distR="0" wp14:anchorId="4EE386E0" wp14:editId="502D6BE3">
            <wp:extent cx="4019550" cy="2311400"/>
            <wp:effectExtent l="0" t="0" r="0" b="0"/>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rotWithShape="1">
                    <a:blip r:embed="rId18"/>
                    <a:srcRect l="15491" t="18993" r="16880" b="11871"/>
                    <a:stretch/>
                  </pic:blipFill>
                  <pic:spPr bwMode="auto">
                    <a:xfrm>
                      <a:off x="0" y="0"/>
                      <a:ext cx="4019550" cy="2311400"/>
                    </a:xfrm>
                    <a:prstGeom prst="rect">
                      <a:avLst/>
                    </a:prstGeom>
                    <a:ln>
                      <a:noFill/>
                    </a:ln>
                    <a:extLst>
                      <a:ext uri="{53640926-AAD7-44D8-BBD7-CCE9431645EC}">
                        <a14:shadowObscured xmlns:a14="http://schemas.microsoft.com/office/drawing/2010/main"/>
                      </a:ext>
                    </a:extLst>
                  </pic:spPr>
                </pic:pic>
              </a:graphicData>
            </a:graphic>
          </wp:inline>
        </w:drawing>
      </w:r>
    </w:p>
    <w:p w14:paraId="0031BE23" w14:textId="565688AE" w:rsidR="002410E3" w:rsidRDefault="002410E3">
      <w:pPr>
        <w:spacing w:line="360" w:lineRule="auto"/>
        <w:jc w:val="both"/>
        <w:rPr>
          <w:rFonts w:ascii="Times New Roman" w:eastAsia="Times New Roman" w:hAnsi="Times New Roman" w:cs="Times New Roman"/>
          <w:sz w:val="24"/>
          <w:szCs w:val="24"/>
        </w:rPr>
      </w:pPr>
    </w:p>
    <w:p w14:paraId="1FE633E7" w14:textId="55EF0B15" w:rsidR="002410E3" w:rsidRDefault="002410E3">
      <w:pPr>
        <w:spacing w:line="360" w:lineRule="auto"/>
        <w:jc w:val="both"/>
        <w:rPr>
          <w:rFonts w:ascii="Times New Roman" w:eastAsia="Times New Roman" w:hAnsi="Times New Roman" w:cs="Times New Roman"/>
          <w:sz w:val="24"/>
          <w:szCs w:val="24"/>
        </w:rPr>
      </w:pPr>
      <w:r w:rsidRPr="002410E3">
        <w:rPr>
          <w:noProof/>
        </w:rPr>
        <w:lastRenderedPageBreak/>
        <w:drawing>
          <wp:inline distT="0" distB="0" distL="0" distR="0" wp14:anchorId="32DF05AA" wp14:editId="2E92EF32">
            <wp:extent cx="4127500" cy="2139950"/>
            <wp:effectExtent l="0" t="0" r="6350" b="0"/>
            <wp:docPr id="13" name="Picture 13"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website&#10;&#10;Description automatically generated"/>
                    <pic:cNvPicPr/>
                  </pic:nvPicPr>
                  <pic:blipFill rotWithShape="1">
                    <a:blip r:embed="rId19"/>
                    <a:srcRect l="14851" t="16524" r="15705" b="19468"/>
                    <a:stretch/>
                  </pic:blipFill>
                  <pic:spPr bwMode="auto">
                    <a:xfrm>
                      <a:off x="0" y="0"/>
                      <a:ext cx="4127500" cy="2139950"/>
                    </a:xfrm>
                    <a:prstGeom prst="rect">
                      <a:avLst/>
                    </a:prstGeom>
                    <a:ln>
                      <a:noFill/>
                    </a:ln>
                    <a:extLst>
                      <a:ext uri="{53640926-AAD7-44D8-BBD7-CCE9431645EC}">
                        <a14:shadowObscured xmlns:a14="http://schemas.microsoft.com/office/drawing/2010/main"/>
                      </a:ext>
                    </a:extLst>
                  </pic:spPr>
                </pic:pic>
              </a:graphicData>
            </a:graphic>
          </wp:inline>
        </w:drawing>
      </w:r>
    </w:p>
    <w:p w14:paraId="4E890E21" w14:textId="584AF592" w:rsidR="002410E3" w:rsidRDefault="002410E3">
      <w:pPr>
        <w:spacing w:line="360" w:lineRule="auto"/>
        <w:jc w:val="both"/>
        <w:rPr>
          <w:rFonts w:ascii="Times New Roman" w:eastAsia="Times New Roman" w:hAnsi="Times New Roman" w:cs="Times New Roman"/>
          <w:sz w:val="24"/>
          <w:szCs w:val="24"/>
        </w:rPr>
      </w:pPr>
      <w:r w:rsidRPr="002410E3">
        <w:rPr>
          <w:noProof/>
        </w:rPr>
        <w:drawing>
          <wp:inline distT="0" distB="0" distL="0" distR="0" wp14:anchorId="72B96027" wp14:editId="0087DC37">
            <wp:extent cx="4057650" cy="2336800"/>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5598" t="17094" r="16132" b="13011"/>
                    <a:stretch/>
                  </pic:blipFill>
                  <pic:spPr bwMode="auto">
                    <a:xfrm>
                      <a:off x="0" y="0"/>
                      <a:ext cx="4057650" cy="2336800"/>
                    </a:xfrm>
                    <a:prstGeom prst="rect">
                      <a:avLst/>
                    </a:prstGeom>
                    <a:ln>
                      <a:noFill/>
                    </a:ln>
                    <a:extLst>
                      <a:ext uri="{53640926-AAD7-44D8-BBD7-CCE9431645EC}">
                        <a14:shadowObscured xmlns:a14="http://schemas.microsoft.com/office/drawing/2010/main"/>
                      </a:ext>
                    </a:extLst>
                  </pic:spPr>
                </pic:pic>
              </a:graphicData>
            </a:graphic>
          </wp:inline>
        </w:drawing>
      </w:r>
    </w:p>
    <w:p w14:paraId="4EBBC88A" w14:textId="54FE65C0" w:rsidR="002410E3" w:rsidRDefault="002410E3">
      <w:pPr>
        <w:spacing w:line="360" w:lineRule="auto"/>
        <w:jc w:val="both"/>
        <w:rPr>
          <w:rFonts w:ascii="Times New Roman" w:eastAsia="Times New Roman" w:hAnsi="Times New Roman" w:cs="Times New Roman"/>
          <w:sz w:val="24"/>
          <w:szCs w:val="24"/>
        </w:rPr>
      </w:pPr>
    </w:p>
    <w:p w14:paraId="3E924B7F" w14:textId="0D670B53" w:rsidR="002410E3" w:rsidRDefault="002410E3">
      <w:pPr>
        <w:spacing w:line="360" w:lineRule="auto"/>
        <w:jc w:val="both"/>
        <w:rPr>
          <w:rFonts w:ascii="Times New Roman" w:eastAsia="Times New Roman" w:hAnsi="Times New Roman" w:cs="Times New Roman"/>
          <w:sz w:val="24"/>
          <w:szCs w:val="24"/>
        </w:rPr>
      </w:pPr>
    </w:p>
    <w:p w14:paraId="452A2DDE" w14:textId="3F01F143" w:rsidR="002410E3" w:rsidRDefault="002410E3">
      <w:pPr>
        <w:spacing w:line="360" w:lineRule="auto"/>
        <w:jc w:val="both"/>
        <w:rPr>
          <w:rFonts w:ascii="Times New Roman" w:eastAsia="Times New Roman" w:hAnsi="Times New Roman" w:cs="Times New Roman"/>
          <w:sz w:val="24"/>
          <w:szCs w:val="24"/>
        </w:rPr>
      </w:pPr>
      <w:r w:rsidRPr="002410E3">
        <w:rPr>
          <w:noProof/>
        </w:rPr>
        <w:drawing>
          <wp:inline distT="0" distB="0" distL="0" distR="0" wp14:anchorId="33FD1414" wp14:editId="6FD7A5D6">
            <wp:extent cx="4051300" cy="2286000"/>
            <wp:effectExtent l="0" t="0" r="635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21"/>
                    <a:srcRect l="14744" t="18423" r="17094" b="13201"/>
                    <a:stretch/>
                  </pic:blipFill>
                  <pic:spPr bwMode="auto">
                    <a:xfrm>
                      <a:off x="0" y="0"/>
                      <a:ext cx="4051300" cy="2286000"/>
                    </a:xfrm>
                    <a:prstGeom prst="rect">
                      <a:avLst/>
                    </a:prstGeom>
                    <a:ln>
                      <a:noFill/>
                    </a:ln>
                    <a:extLst>
                      <a:ext uri="{53640926-AAD7-44D8-BBD7-CCE9431645EC}">
                        <a14:shadowObscured xmlns:a14="http://schemas.microsoft.com/office/drawing/2010/main"/>
                      </a:ext>
                    </a:extLst>
                  </pic:spPr>
                </pic:pic>
              </a:graphicData>
            </a:graphic>
          </wp:inline>
        </w:drawing>
      </w:r>
    </w:p>
    <w:p w14:paraId="48916E2E" w14:textId="5CE375C9" w:rsidR="002410E3" w:rsidRDefault="002410E3">
      <w:pPr>
        <w:spacing w:line="360" w:lineRule="auto"/>
        <w:jc w:val="both"/>
        <w:rPr>
          <w:rFonts w:ascii="Times New Roman" w:eastAsia="Times New Roman" w:hAnsi="Times New Roman" w:cs="Times New Roman"/>
          <w:sz w:val="24"/>
          <w:szCs w:val="24"/>
        </w:rPr>
      </w:pPr>
      <w:r w:rsidRPr="002410E3">
        <w:rPr>
          <w:noProof/>
        </w:rPr>
        <w:lastRenderedPageBreak/>
        <w:drawing>
          <wp:inline distT="0" distB="0" distL="0" distR="0" wp14:anchorId="025AB567" wp14:editId="1162F6C9">
            <wp:extent cx="3917950" cy="2178673"/>
            <wp:effectExtent l="0" t="0" r="635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rotWithShape="1">
                    <a:blip r:embed="rId22"/>
                    <a:srcRect l="14743" t="19754" r="16667" b="12440"/>
                    <a:stretch/>
                  </pic:blipFill>
                  <pic:spPr bwMode="auto">
                    <a:xfrm>
                      <a:off x="0" y="0"/>
                      <a:ext cx="3926003" cy="2183151"/>
                    </a:xfrm>
                    <a:prstGeom prst="rect">
                      <a:avLst/>
                    </a:prstGeom>
                    <a:ln>
                      <a:noFill/>
                    </a:ln>
                    <a:extLst>
                      <a:ext uri="{53640926-AAD7-44D8-BBD7-CCE9431645EC}">
                        <a14:shadowObscured xmlns:a14="http://schemas.microsoft.com/office/drawing/2010/main"/>
                      </a:ext>
                    </a:extLst>
                  </pic:spPr>
                </pic:pic>
              </a:graphicData>
            </a:graphic>
          </wp:inline>
        </w:drawing>
      </w:r>
    </w:p>
    <w:p w14:paraId="1D2A804E" w14:textId="50990EB6" w:rsidR="002410E3" w:rsidRDefault="002410E3">
      <w:pPr>
        <w:spacing w:line="360" w:lineRule="auto"/>
        <w:jc w:val="both"/>
        <w:rPr>
          <w:rFonts w:ascii="Times New Roman" w:eastAsia="Times New Roman" w:hAnsi="Times New Roman" w:cs="Times New Roman"/>
          <w:sz w:val="24"/>
          <w:szCs w:val="24"/>
        </w:rPr>
      </w:pPr>
      <w:r w:rsidRPr="002410E3">
        <w:rPr>
          <w:noProof/>
        </w:rPr>
        <w:drawing>
          <wp:anchor distT="0" distB="0" distL="114300" distR="114300" simplePos="0" relativeHeight="251659264" behindDoc="0" locked="0" layoutInCell="1" allowOverlap="1" wp14:anchorId="1AD64791" wp14:editId="267C82B7">
            <wp:simplePos x="0" y="0"/>
            <wp:positionH relativeFrom="margin">
              <wp:align>left</wp:align>
            </wp:positionH>
            <wp:positionV relativeFrom="paragraph">
              <wp:posOffset>139700</wp:posOffset>
            </wp:positionV>
            <wp:extent cx="4070350" cy="2254250"/>
            <wp:effectExtent l="0" t="0" r="6350" b="0"/>
            <wp:wrapSquare wrapText="bothSides"/>
            <wp:docPr id="18" name="Picture 1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10;&#10;Description automatically generated"/>
                    <pic:cNvPicPr/>
                  </pic:nvPicPr>
                  <pic:blipFill rotWithShape="1">
                    <a:blip r:embed="rId23" cstate="print">
                      <a:extLst>
                        <a:ext uri="{28A0092B-C50C-407E-A947-70E740481C1C}">
                          <a14:useLocalDpi xmlns:a14="http://schemas.microsoft.com/office/drawing/2010/main" val="0"/>
                        </a:ext>
                      </a:extLst>
                    </a:blip>
                    <a:srcRect l="15278" t="19753" r="16239" b="12820"/>
                    <a:stretch/>
                  </pic:blipFill>
                  <pic:spPr bwMode="auto">
                    <a:xfrm>
                      <a:off x="0" y="0"/>
                      <a:ext cx="4070350" cy="2254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2410E3" w:rsidSect="00CE5C93">
      <w:footerReference w:type="default" r:id="rId24"/>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17FFC4" w14:textId="77777777" w:rsidR="008D6A03" w:rsidRDefault="008D6A03">
      <w:pPr>
        <w:spacing w:line="240" w:lineRule="auto"/>
      </w:pPr>
      <w:r>
        <w:separator/>
      </w:r>
    </w:p>
  </w:endnote>
  <w:endnote w:type="continuationSeparator" w:id="0">
    <w:p w14:paraId="2CE3F8EF" w14:textId="77777777" w:rsidR="008D6A03" w:rsidRDefault="008D6A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TXinwei">
    <w:altName w:val="华文新魏"/>
    <w:charset w:val="86"/>
    <w:family w:val="auto"/>
    <w:pitch w:val="variable"/>
    <w:sig w:usb0="00000001" w:usb1="080F0000" w:usb2="00000010" w:usb3="00000000" w:csb0="00040000" w:csb1="00000000"/>
  </w:font>
  <w:font w:name="FZYaoTi">
    <w:altName w:val="方正姚体"/>
    <w:charset w:val="86"/>
    <w:family w:val="auto"/>
    <w:pitch w:val="variable"/>
    <w:sig w:usb0="00000003" w:usb1="080E0000" w:usb2="00000010" w:usb3="00000000" w:csb0="0004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0" w14:textId="5CD7AD8C" w:rsidR="00577418" w:rsidRDefault="00F32F8D">
    <w:pPr>
      <w:jc w:val="right"/>
    </w:pPr>
    <w:r>
      <w:fldChar w:fldCharType="begin"/>
    </w:r>
    <w:r>
      <w:instrText>PAGE</w:instrText>
    </w:r>
    <w:r>
      <w:fldChar w:fldCharType="separate"/>
    </w:r>
    <w:r w:rsidR="0010551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3601C0" w14:textId="77777777" w:rsidR="008D6A03" w:rsidRDefault="008D6A03">
      <w:pPr>
        <w:spacing w:line="240" w:lineRule="auto"/>
      </w:pPr>
      <w:r>
        <w:separator/>
      </w:r>
    </w:p>
  </w:footnote>
  <w:footnote w:type="continuationSeparator" w:id="0">
    <w:p w14:paraId="2E8101B0" w14:textId="77777777" w:rsidR="008D6A03" w:rsidRDefault="008D6A0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7A065"/>
    <w:multiLevelType w:val="hybridMultilevel"/>
    <w:tmpl w:val="00000000"/>
    <w:lvl w:ilvl="0" w:tplc="EC286D00">
      <w:start w:val="1"/>
      <w:numFmt w:val="bullet"/>
      <w:lvlText w:val="●"/>
      <w:lvlJc w:val="left"/>
      <w:pPr>
        <w:ind w:left="720" w:hanging="360"/>
      </w:pPr>
      <w:rPr>
        <w:u w:val="none"/>
      </w:rPr>
    </w:lvl>
    <w:lvl w:ilvl="1" w:tplc="24AC58F6">
      <w:start w:val="1"/>
      <w:numFmt w:val="bullet"/>
      <w:lvlText w:val="○"/>
      <w:lvlJc w:val="left"/>
      <w:pPr>
        <w:ind w:left="1440" w:hanging="360"/>
      </w:pPr>
      <w:rPr>
        <w:u w:val="none"/>
      </w:rPr>
    </w:lvl>
    <w:lvl w:ilvl="2" w:tplc="3DF2EE52">
      <w:start w:val="1"/>
      <w:numFmt w:val="bullet"/>
      <w:lvlText w:val="■"/>
      <w:lvlJc w:val="left"/>
      <w:pPr>
        <w:ind w:left="2160" w:hanging="360"/>
      </w:pPr>
      <w:rPr>
        <w:u w:val="none"/>
      </w:rPr>
    </w:lvl>
    <w:lvl w:ilvl="3" w:tplc="69F685CA">
      <w:start w:val="1"/>
      <w:numFmt w:val="bullet"/>
      <w:lvlText w:val="●"/>
      <w:lvlJc w:val="left"/>
      <w:pPr>
        <w:ind w:left="2880" w:hanging="360"/>
      </w:pPr>
      <w:rPr>
        <w:u w:val="none"/>
      </w:rPr>
    </w:lvl>
    <w:lvl w:ilvl="4" w:tplc="06E4BEBE">
      <w:start w:val="1"/>
      <w:numFmt w:val="bullet"/>
      <w:lvlText w:val="○"/>
      <w:lvlJc w:val="left"/>
      <w:pPr>
        <w:ind w:left="3600" w:hanging="360"/>
      </w:pPr>
      <w:rPr>
        <w:u w:val="none"/>
      </w:rPr>
    </w:lvl>
    <w:lvl w:ilvl="5" w:tplc="0B24DA58">
      <w:start w:val="1"/>
      <w:numFmt w:val="bullet"/>
      <w:lvlText w:val="■"/>
      <w:lvlJc w:val="left"/>
      <w:pPr>
        <w:ind w:left="4320" w:hanging="360"/>
      </w:pPr>
      <w:rPr>
        <w:u w:val="none"/>
      </w:rPr>
    </w:lvl>
    <w:lvl w:ilvl="6" w:tplc="24EA9BEC">
      <w:start w:val="1"/>
      <w:numFmt w:val="bullet"/>
      <w:lvlText w:val="●"/>
      <w:lvlJc w:val="left"/>
      <w:pPr>
        <w:ind w:left="5040" w:hanging="360"/>
      </w:pPr>
      <w:rPr>
        <w:u w:val="none"/>
      </w:rPr>
    </w:lvl>
    <w:lvl w:ilvl="7" w:tplc="58BC88B2">
      <w:start w:val="1"/>
      <w:numFmt w:val="bullet"/>
      <w:lvlText w:val="○"/>
      <w:lvlJc w:val="left"/>
      <w:pPr>
        <w:ind w:left="5760" w:hanging="360"/>
      </w:pPr>
      <w:rPr>
        <w:u w:val="none"/>
      </w:rPr>
    </w:lvl>
    <w:lvl w:ilvl="8" w:tplc="808AD002">
      <w:start w:val="1"/>
      <w:numFmt w:val="bullet"/>
      <w:lvlText w:val="■"/>
      <w:lvlJc w:val="left"/>
      <w:pPr>
        <w:ind w:left="6480" w:hanging="360"/>
      </w:pPr>
      <w:rPr>
        <w:u w:val="none"/>
      </w:rPr>
    </w:lvl>
  </w:abstractNum>
  <w:abstractNum w:abstractNumId="1" w15:restartNumberingAfterBreak="0">
    <w:nsid w:val="16631001"/>
    <w:multiLevelType w:val="hybridMultilevel"/>
    <w:tmpl w:val="446412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391174"/>
    <w:multiLevelType w:val="hybridMultilevel"/>
    <w:tmpl w:val="676875E2"/>
    <w:lvl w:ilvl="0" w:tplc="F6C8D8D0">
      <w:start w:val="1"/>
      <w:numFmt w:val="bullet"/>
      <w:lvlText w:val="•"/>
      <w:lvlJc w:val="left"/>
      <w:pPr>
        <w:tabs>
          <w:tab w:val="num" w:pos="720"/>
        </w:tabs>
        <w:ind w:left="720" w:hanging="360"/>
      </w:pPr>
      <w:rPr>
        <w:rFonts w:ascii="Arial" w:hAnsi="Arial" w:hint="default"/>
      </w:rPr>
    </w:lvl>
    <w:lvl w:ilvl="1" w:tplc="673CCE00" w:tentative="1">
      <w:start w:val="1"/>
      <w:numFmt w:val="bullet"/>
      <w:lvlText w:val="•"/>
      <w:lvlJc w:val="left"/>
      <w:pPr>
        <w:tabs>
          <w:tab w:val="num" w:pos="1440"/>
        </w:tabs>
        <w:ind w:left="1440" w:hanging="360"/>
      </w:pPr>
      <w:rPr>
        <w:rFonts w:ascii="Arial" w:hAnsi="Arial" w:hint="default"/>
      </w:rPr>
    </w:lvl>
    <w:lvl w:ilvl="2" w:tplc="5C127DEC" w:tentative="1">
      <w:start w:val="1"/>
      <w:numFmt w:val="bullet"/>
      <w:lvlText w:val="•"/>
      <w:lvlJc w:val="left"/>
      <w:pPr>
        <w:tabs>
          <w:tab w:val="num" w:pos="2160"/>
        </w:tabs>
        <w:ind w:left="2160" w:hanging="360"/>
      </w:pPr>
      <w:rPr>
        <w:rFonts w:ascii="Arial" w:hAnsi="Arial" w:hint="default"/>
      </w:rPr>
    </w:lvl>
    <w:lvl w:ilvl="3" w:tplc="37FE7126" w:tentative="1">
      <w:start w:val="1"/>
      <w:numFmt w:val="bullet"/>
      <w:lvlText w:val="•"/>
      <w:lvlJc w:val="left"/>
      <w:pPr>
        <w:tabs>
          <w:tab w:val="num" w:pos="2880"/>
        </w:tabs>
        <w:ind w:left="2880" w:hanging="360"/>
      </w:pPr>
      <w:rPr>
        <w:rFonts w:ascii="Arial" w:hAnsi="Arial" w:hint="default"/>
      </w:rPr>
    </w:lvl>
    <w:lvl w:ilvl="4" w:tplc="62584826" w:tentative="1">
      <w:start w:val="1"/>
      <w:numFmt w:val="bullet"/>
      <w:lvlText w:val="•"/>
      <w:lvlJc w:val="left"/>
      <w:pPr>
        <w:tabs>
          <w:tab w:val="num" w:pos="3600"/>
        </w:tabs>
        <w:ind w:left="3600" w:hanging="360"/>
      </w:pPr>
      <w:rPr>
        <w:rFonts w:ascii="Arial" w:hAnsi="Arial" w:hint="default"/>
      </w:rPr>
    </w:lvl>
    <w:lvl w:ilvl="5" w:tplc="66228D92" w:tentative="1">
      <w:start w:val="1"/>
      <w:numFmt w:val="bullet"/>
      <w:lvlText w:val="•"/>
      <w:lvlJc w:val="left"/>
      <w:pPr>
        <w:tabs>
          <w:tab w:val="num" w:pos="4320"/>
        </w:tabs>
        <w:ind w:left="4320" w:hanging="360"/>
      </w:pPr>
      <w:rPr>
        <w:rFonts w:ascii="Arial" w:hAnsi="Arial" w:hint="default"/>
      </w:rPr>
    </w:lvl>
    <w:lvl w:ilvl="6" w:tplc="B59A446A" w:tentative="1">
      <w:start w:val="1"/>
      <w:numFmt w:val="bullet"/>
      <w:lvlText w:val="•"/>
      <w:lvlJc w:val="left"/>
      <w:pPr>
        <w:tabs>
          <w:tab w:val="num" w:pos="5040"/>
        </w:tabs>
        <w:ind w:left="5040" w:hanging="360"/>
      </w:pPr>
      <w:rPr>
        <w:rFonts w:ascii="Arial" w:hAnsi="Arial" w:hint="default"/>
      </w:rPr>
    </w:lvl>
    <w:lvl w:ilvl="7" w:tplc="285E25F4" w:tentative="1">
      <w:start w:val="1"/>
      <w:numFmt w:val="bullet"/>
      <w:lvlText w:val="•"/>
      <w:lvlJc w:val="left"/>
      <w:pPr>
        <w:tabs>
          <w:tab w:val="num" w:pos="5760"/>
        </w:tabs>
        <w:ind w:left="5760" w:hanging="360"/>
      </w:pPr>
      <w:rPr>
        <w:rFonts w:ascii="Arial" w:hAnsi="Arial" w:hint="default"/>
      </w:rPr>
    </w:lvl>
    <w:lvl w:ilvl="8" w:tplc="8AF6AAF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61374BA"/>
    <w:multiLevelType w:val="hybridMultilevel"/>
    <w:tmpl w:val="00000000"/>
    <w:lvl w:ilvl="0" w:tplc="D97C0910">
      <w:start w:val="1"/>
      <w:numFmt w:val="bullet"/>
      <w:lvlText w:val="●"/>
      <w:lvlJc w:val="left"/>
      <w:pPr>
        <w:ind w:left="720" w:hanging="360"/>
      </w:pPr>
      <w:rPr>
        <w:u w:val="none"/>
      </w:rPr>
    </w:lvl>
    <w:lvl w:ilvl="1" w:tplc="E848BFA4">
      <w:start w:val="1"/>
      <w:numFmt w:val="bullet"/>
      <w:lvlText w:val="○"/>
      <w:lvlJc w:val="left"/>
      <w:pPr>
        <w:ind w:left="1440" w:hanging="360"/>
      </w:pPr>
      <w:rPr>
        <w:u w:val="none"/>
      </w:rPr>
    </w:lvl>
    <w:lvl w:ilvl="2" w:tplc="917494CC">
      <w:start w:val="1"/>
      <w:numFmt w:val="bullet"/>
      <w:lvlText w:val="■"/>
      <w:lvlJc w:val="left"/>
      <w:pPr>
        <w:ind w:left="2160" w:hanging="360"/>
      </w:pPr>
      <w:rPr>
        <w:u w:val="none"/>
      </w:rPr>
    </w:lvl>
    <w:lvl w:ilvl="3" w:tplc="C2A4C654">
      <w:start w:val="1"/>
      <w:numFmt w:val="bullet"/>
      <w:lvlText w:val="●"/>
      <w:lvlJc w:val="left"/>
      <w:pPr>
        <w:ind w:left="2880" w:hanging="360"/>
      </w:pPr>
      <w:rPr>
        <w:u w:val="none"/>
      </w:rPr>
    </w:lvl>
    <w:lvl w:ilvl="4" w:tplc="00C6E8EE">
      <w:start w:val="1"/>
      <w:numFmt w:val="bullet"/>
      <w:lvlText w:val="○"/>
      <w:lvlJc w:val="left"/>
      <w:pPr>
        <w:ind w:left="3600" w:hanging="360"/>
      </w:pPr>
      <w:rPr>
        <w:u w:val="none"/>
      </w:rPr>
    </w:lvl>
    <w:lvl w:ilvl="5" w:tplc="76C87A06">
      <w:start w:val="1"/>
      <w:numFmt w:val="bullet"/>
      <w:lvlText w:val="■"/>
      <w:lvlJc w:val="left"/>
      <w:pPr>
        <w:ind w:left="4320" w:hanging="360"/>
      </w:pPr>
      <w:rPr>
        <w:u w:val="none"/>
      </w:rPr>
    </w:lvl>
    <w:lvl w:ilvl="6" w:tplc="D1B8F790">
      <w:start w:val="1"/>
      <w:numFmt w:val="bullet"/>
      <w:lvlText w:val="●"/>
      <w:lvlJc w:val="left"/>
      <w:pPr>
        <w:ind w:left="5040" w:hanging="360"/>
      </w:pPr>
      <w:rPr>
        <w:u w:val="none"/>
      </w:rPr>
    </w:lvl>
    <w:lvl w:ilvl="7" w:tplc="FBCEA8CE">
      <w:start w:val="1"/>
      <w:numFmt w:val="bullet"/>
      <w:lvlText w:val="○"/>
      <w:lvlJc w:val="left"/>
      <w:pPr>
        <w:ind w:left="5760" w:hanging="360"/>
      </w:pPr>
      <w:rPr>
        <w:u w:val="none"/>
      </w:rPr>
    </w:lvl>
    <w:lvl w:ilvl="8" w:tplc="7BC80FEE">
      <w:start w:val="1"/>
      <w:numFmt w:val="bullet"/>
      <w:lvlText w:val="■"/>
      <w:lvlJc w:val="left"/>
      <w:pPr>
        <w:ind w:left="6480" w:hanging="360"/>
      </w:pPr>
      <w:rPr>
        <w:u w:val="none"/>
      </w:rPr>
    </w:lvl>
  </w:abstractNum>
  <w:abstractNum w:abstractNumId="4" w15:restartNumberingAfterBreak="0">
    <w:nsid w:val="44E95D64"/>
    <w:multiLevelType w:val="hybridMultilevel"/>
    <w:tmpl w:val="3BC43074"/>
    <w:lvl w:ilvl="0" w:tplc="4768F444">
      <w:start w:val="1"/>
      <w:numFmt w:val="bullet"/>
      <w:lvlText w:val="•"/>
      <w:lvlJc w:val="left"/>
      <w:pPr>
        <w:tabs>
          <w:tab w:val="num" w:pos="720"/>
        </w:tabs>
        <w:ind w:left="720" w:hanging="360"/>
      </w:pPr>
      <w:rPr>
        <w:rFonts w:ascii="Arial" w:hAnsi="Arial" w:hint="default"/>
      </w:rPr>
    </w:lvl>
    <w:lvl w:ilvl="1" w:tplc="84C64320" w:tentative="1">
      <w:start w:val="1"/>
      <w:numFmt w:val="bullet"/>
      <w:lvlText w:val="•"/>
      <w:lvlJc w:val="left"/>
      <w:pPr>
        <w:tabs>
          <w:tab w:val="num" w:pos="1440"/>
        </w:tabs>
        <w:ind w:left="1440" w:hanging="360"/>
      </w:pPr>
      <w:rPr>
        <w:rFonts w:ascii="Arial" w:hAnsi="Arial" w:hint="default"/>
      </w:rPr>
    </w:lvl>
    <w:lvl w:ilvl="2" w:tplc="78F4B24C" w:tentative="1">
      <w:start w:val="1"/>
      <w:numFmt w:val="bullet"/>
      <w:lvlText w:val="•"/>
      <w:lvlJc w:val="left"/>
      <w:pPr>
        <w:tabs>
          <w:tab w:val="num" w:pos="2160"/>
        </w:tabs>
        <w:ind w:left="2160" w:hanging="360"/>
      </w:pPr>
      <w:rPr>
        <w:rFonts w:ascii="Arial" w:hAnsi="Arial" w:hint="default"/>
      </w:rPr>
    </w:lvl>
    <w:lvl w:ilvl="3" w:tplc="C090D9C2" w:tentative="1">
      <w:start w:val="1"/>
      <w:numFmt w:val="bullet"/>
      <w:lvlText w:val="•"/>
      <w:lvlJc w:val="left"/>
      <w:pPr>
        <w:tabs>
          <w:tab w:val="num" w:pos="2880"/>
        </w:tabs>
        <w:ind w:left="2880" w:hanging="360"/>
      </w:pPr>
      <w:rPr>
        <w:rFonts w:ascii="Arial" w:hAnsi="Arial" w:hint="default"/>
      </w:rPr>
    </w:lvl>
    <w:lvl w:ilvl="4" w:tplc="6FCC6C22" w:tentative="1">
      <w:start w:val="1"/>
      <w:numFmt w:val="bullet"/>
      <w:lvlText w:val="•"/>
      <w:lvlJc w:val="left"/>
      <w:pPr>
        <w:tabs>
          <w:tab w:val="num" w:pos="3600"/>
        </w:tabs>
        <w:ind w:left="3600" w:hanging="360"/>
      </w:pPr>
      <w:rPr>
        <w:rFonts w:ascii="Arial" w:hAnsi="Arial" w:hint="default"/>
      </w:rPr>
    </w:lvl>
    <w:lvl w:ilvl="5" w:tplc="B422F106" w:tentative="1">
      <w:start w:val="1"/>
      <w:numFmt w:val="bullet"/>
      <w:lvlText w:val="•"/>
      <w:lvlJc w:val="left"/>
      <w:pPr>
        <w:tabs>
          <w:tab w:val="num" w:pos="4320"/>
        </w:tabs>
        <w:ind w:left="4320" w:hanging="360"/>
      </w:pPr>
      <w:rPr>
        <w:rFonts w:ascii="Arial" w:hAnsi="Arial" w:hint="default"/>
      </w:rPr>
    </w:lvl>
    <w:lvl w:ilvl="6" w:tplc="277E91AC" w:tentative="1">
      <w:start w:val="1"/>
      <w:numFmt w:val="bullet"/>
      <w:lvlText w:val="•"/>
      <w:lvlJc w:val="left"/>
      <w:pPr>
        <w:tabs>
          <w:tab w:val="num" w:pos="5040"/>
        </w:tabs>
        <w:ind w:left="5040" w:hanging="360"/>
      </w:pPr>
      <w:rPr>
        <w:rFonts w:ascii="Arial" w:hAnsi="Arial" w:hint="default"/>
      </w:rPr>
    </w:lvl>
    <w:lvl w:ilvl="7" w:tplc="E3F4A9FC" w:tentative="1">
      <w:start w:val="1"/>
      <w:numFmt w:val="bullet"/>
      <w:lvlText w:val="•"/>
      <w:lvlJc w:val="left"/>
      <w:pPr>
        <w:tabs>
          <w:tab w:val="num" w:pos="5760"/>
        </w:tabs>
        <w:ind w:left="5760" w:hanging="360"/>
      </w:pPr>
      <w:rPr>
        <w:rFonts w:ascii="Arial" w:hAnsi="Arial" w:hint="default"/>
      </w:rPr>
    </w:lvl>
    <w:lvl w:ilvl="8" w:tplc="C96CA768"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7418"/>
    <w:rsid w:val="00015557"/>
    <w:rsid w:val="0010551C"/>
    <w:rsid w:val="00112186"/>
    <w:rsid w:val="001311AC"/>
    <w:rsid w:val="002410E3"/>
    <w:rsid w:val="002A6A6B"/>
    <w:rsid w:val="002C6C87"/>
    <w:rsid w:val="0031689A"/>
    <w:rsid w:val="003433C1"/>
    <w:rsid w:val="00386DCB"/>
    <w:rsid w:val="003A1628"/>
    <w:rsid w:val="003A4B6B"/>
    <w:rsid w:val="003F7E40"/>
    <w:rsid w:val="00423833"/>
    <w:rsid w:val="00475AAE"/>
    <w:rsid w:val="004E69CF"/>
    <w:rsid w:val="00542568"/>
    <w:rsid w:val="00560518"/>
    <w:rsid w:val="00577418"/>
    <w:rsid w:val="005841A7"/>
    <w:rsid w:val="006930BA"/>
    <w:rsid w:val="006E5C43"/>
    <w:rsid w:val="008663F2"/>
    <w:rsid w:val="008B309E"/>
    <w:rsid w:val="008C4F89"/>
    <w:rsid w:val="008D6A03"/>
    <w:rsid w:val="009534CE"/>
    <w:rsid w:val="009C5C64"/>
    <w:rsid w:val="00A1753E"/>
    <w:rsid w:val="00AF5D27"/>
    <w:rsid w:val="00BE63D3"/>
    <w:rsid w:val="00C659FA"/>
    <w:rsid w:val="00C93ACA"/>
    <w:rsid w:val="00CB299C"/>
    <w:rsid w:val="00CE3F90"/>
    <w:rsid w:val="00CE5C93"/>
    <w:rsid w:val="00D93766"/>
    <w:rsid w:val="00DA19E6"/>
    <w:rsid w:val="00E92ED1"/>
    <w:rsid w:val="00E93908"/>
    <w:rsid w:val="00EB2C01"/>
    <w:rsid w:val="00F32F8D"/>
    <w:rsid w:val="00F70FA0"/>
    <w:rsid w:val="00FA4583"/>
    <w:rsid w:val="00FA5D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E3156"/>
  <w15:docId w15:val="{6C9D1974-BB93-4D46-AD7C-818AA3A79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33C1"/>
  </w:style>
  <w:style w:type="paragraph" w:styleId="Heading1">
    <w:name w:val="heading 1"/>
    <w:basedOn w:val="Normal"/>
    <w:next w:val="Normal"/>
    <w:link w:val="Heading1Char"/>
    <w:uiPriority w:val="9"/>
    <w:qFormat/>
    <w:rsid w:val="003433C1"/>
    <w:pPr>
      <w:keepNext/>
      <w:keepLines/>
      <w:spacing w:before="240" w:after="0"/>
      <w:outlineLvl w:val="0"/>
    </w:pPr>
    <w:rPr>
      <w:rFonts w:asciiTheme="majorHAnsi" w:eastAsiaTheme="majorEastAsia" w:hAnsiTheme="majorHAnsi" w:cstheme="majorBidi"/>
      <w:color w:val="6B911C" w:themeColor="accent1" w:themeShade="BF"/>
      <w:sz w:val="32"/>
      <w:szCs w:val="32"/>
    </w:rPr>
  </w:style>
  <w:style w:type="paragraph" w:styleId="Heading2">
    <w:name w:val="heading 2"/>
    <w:basedOn w:val="Normal"/>
    <w:next w:val="Normal"/>
    <w:link w:val="Heading2Char"/>
    <w:uiPriority w:val="9"/>
    <w:unhideWhenUsed/>
    <w:qFormat/>
    <w:rsid w:val="003433C1"/>
    <w:pPr>
      <w:keepNext/>
      <w:keepLines/>
      <w:spacing w:before="40" w:after="0"/>
      <w:outlineLvl w:val="1"/>
    </w:pPr>
    <w:rPr>
      <w:rFonts w:asciiTheme="majorHAnsi" w:eastAsiaTheme="majorEastAsia" w:hAnsiTheme="majorHAnsi" w:cstheme="majorBidi"/>
      <w:color w:val="6B911C" w:themeColor="accent1" w:themeShade="BF"/>
      <w:sz w:val="28"/>
      <w:szCs w:val="28"/>
    </w:rPr>
  </w:style>
  <w:style w:type="paragraph" w:styleId="Heading3">
    <w:name w:val="heading 3"/>
    <w:basedOn w:val="Normal"/>
    <w:next w:val="Normal"/>
    <w:link w:val="Heading3Char"/>
    <w:uiPriority w:val="9"/>
    <w:unhideWhenUsed/>
    <w:qFormat/>
    <w:rsid w:val="003433C1"/>
    <w:pPr>
      <w:keepNext/>
      <w:keepLines/>
      <w:spacing w:before="40" w:after="0"/>
      <w:outlineLvl w:val="2"/>
    </w:pPr>
    <w:rPr>
      <w:rFonts w:asciiTheme="majorHAnsi" w:eastAsiaTheme="majorEastAsia" w:hAnsiTheme="majorHAnsi" w:cstheme="majorBidi"/>
      <w:color w:val="486113" w:themeColor="accent1" w:themeShade="80"/>
      <w:sz w:val="24"/>
      <w:szCs w:val="24"/>
    </w:rPr>
  </w:style>
  <w:style w:type="paragraph" w:styleId="Heading4">
    <w:name w:val="heading 4"/>
    <w:basedOn w:val="Normal"/>
    <w:next w:val="Normal"/>
    <w:link w:val="Heading4Char"/>
    <w:uiPriority w:val="9"/>
    <w:unhideWhenUsed/>
    <w:qFormat/>
    <w:rsid w:val="003433C1"/>
    <w:pPr>
      <w:keepNext/>
      <w:keepLines/>
      <w:spacing w:before="40" w:after="0"/>
      <w:outlineLvl w:val="3"/>
    </w:pPr>
    <w:rPr>
      <w:i/>
      <w:iCs/>
    </w:rPr>
  </w:style>
  <w:style w:type="paragraph" w:styleId="Heading5">
    <w:name w:val="heading 5"/>
    <w:basedOn w:val="Normal"/>
    <w:next w:val="Normal"/>
    <w:link w:val="Heading5Char"/>
    <w:uiPriority w:val="9"/>
    <w:unhideWhenUsed/>
    <w:qFormat/>
    <w:rsid w:val="003433C1"/>
    <w:pPr>
      <w:keepNext/>
      <w:keepLines/>
      <w:spacing w:before="40" w:after="0"/>
      <w:outlineLvl w:val="4"/>
    </w:pPr>
    <w:rPr>
      <w:color w:val="6B911C" w:themeColor="accent1" w:themeShade="BF"/>
    </w:rPr>
  </w:style>
  <w:style w:type="paragraph" w:styleId="Heading6">
    <w:name w:val="heading 6"/>
    <w:basedOn w:val="Normal"/>
    <w:next w:val="Normal"/>
    <w:link w:val="Heading6Char"/>
    <w:uiPriority w:val="9"/>
    <w:unhideWhenUsed/>
    <w:qFormat/>
    <w:rsid w:val="003433C1"/>
    <w:pPr>
      <w:keepNext/>
      <w:keepLines/>
      <w:spacing w:before="40" w:after="0"/>
      <w:outlineLvl w:val="5"/>
    </w:pPr>
    <w:rPr>
      <w:color w:val="486113" w:themeColor="accent1" w:themeShade="80"/>
    </w:rPr>
  </w:style>
  <w:style w:type="paragraph" w:styleId="Heading7">
    <w:name w:val="heading 7"/>
    <w:basedOn w:val="Normal"/>
    <w:next w:val="Normal"/>
    <w:link w:val="Heading7Char"/>
    <w:uiPriority w:val="9"/>
    <w:semiHidden/>
    <w:unhideWhenUsed/>
    <w:qFormat/>
    <w:rsid w:val="003433C1"/>
    <w:pPr>
      <w:keepNext/>
      <w:keepLines/>
      <w:spacing w:before="40" w:after="0"/>
      <w:outlineLvl w:val="6"/>
    </w:pPr>
    <w:rPr>
      <w:rFonts w:asciiTheme="majorHAnsi" w:eastAsiaTheme="majorEastAsia" w:hAnsiTheme="majorHAnsi" w:cstheme="majorBidi"/>
      <w:i/>
      <w:iCs/>
      <w:color w:val="486113" w:themeColor="accent1" w:themeShade="80"/>
    </w:rPr>
  </w:style>
  <w:style w:type="paragraph" w:styleId="Heading8">
    <w:name w:val="heading 8"/>
    <w:basedOn w:val="Normal"/>
    <w:next w:val="Normal"/>
    <w:link w:val="Heading8Char"/>
    <w:uiPriority w:val="9"/>
    <w:semiHidden/>
    <w:unhideWhenUsed/>
    <w:qFormat/>
    <w:rsid w:val="003433C1"/>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3433C1"/>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433C1"/>
    <w:pPr>
      <w:spacing w:after="0" w:line="240" w:lineRule="auto"/>
      <w:contextualSpacing/>
    </w:pPr>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3433C1"/>
    <w:pPr>
      <w:numPr>
        <w:ilvl w:val="1"/>
      </w:numPr>
    </w:pPr>
    <w:rPr>
      <w:color w:val="5A5A5A" w:themeColor="text1" w:themeTint="A5"/>
      <w:spacing w:val="15"/>
    </w:rPr>
  </w:style>
  <w:style w:type="paragraph" w:styleId="ListParagraph">
    <w:name w:val="List Paragraph"/>
    <w:basedOn w:val="Normal"/>
    <w:uiPriority w:val="34"/>
    <w:qFormat/>
    <w:rsid w:val="00E93908"/>
    <w:pPr>
      <w:ind w:left="720"/>
      <w:contextualSpacing/>
    </w:pPr>
  </w:style>
  <w:style w:type="character" w:customStyle="1" w:styleId="TitleChar">
    <w:name w:val="Title Char"/>
    <w:basedOn w:val="DefaultParagraphFont"/>
    <w:link w:val="Title"/>
    <w:uiPriority w:val="10"/>
    <w:rsid w:val="003433C1"/>
    <w:rPr>
      <w:rFonts w:asciiTheme="majorHAnsi" w:eastAsiaTheme="majorEastAsia" w:hAnsiTheme="majorHAnsi" w:cstheme="majorBidi"/>
      <w:spacing w:val="-10"/>
      <w:sz w:val="56"/>
      <w:szCs w:val="56"/>
    </w:rPr>
  </w:style>
  <w:style w:type="character" w:styleId="Emphasis">
    <w:name w:val="Emphasis"/>
    <w:basedOn w:val="DefaultParagraphFont"/>
    <w:uiPriority w:val="20"/>
    <w:qFormat/>
    <w:rsid w:val="003433C1"/>
    <w:rPr>
      <w:i/>
      <w:iCs/>
      <w:color w:val="auto"/>
    </w:rPr>
  </w:style>
  <w:style w:type="character" w:styleId="SubtleReference">
    <w:name w:val="Subtle Reference"/>
    <w:basedOn w:val="DefaultParagraphFont"/>
    <w:uiPriority w:val="31"/>
    <w:qFormat/>
    <w:rsid w:val="003433C1"/>
    <w:rPr>
      <w:smallCaps/>
      <w:color w:val="404040" w:themeColor="text1" w:themeTint="BF"/>
    </w:rPr>
  </w:style>
  <w:style w:type="character" w:customStyle="1" w:styleId="Heading1Char">
    <w:name w:val="Heading 1 Char"/>
    <w:basedOn w:val="DefaultParagraphFont"/>
    <w:link w:val="Heading1"/>
    <w:uiPriority w:val="9"/>
    <w:rsid w:val="003433C1"/>
    <w:rPr>
      <w:rFonts w:asciiTheme="majorHAnsi" w:eastAsiaTheme="majorEastAsia" w:hAnsiTheme="majorHAnsi" w:cstheme="majorBidi"/>
      <w:color w:val="6B911C" w:themeColor="accent1" w:themeShade="BF"/>
      <w:sz w:val="32"/>
      <w:szCs w:val="32"/>
    </w:rPr>
  </w:style>
  <w:style w:type="character" w:customStyle="1" w:styleId="Heading2Char">
    <w:name w:val="Heading 2 Char"/>
    <w:basedOn w:val="DefaultParagraphFont"/>
    <w:link w:val="Heading2"/>
    <w:uiPriority w:val="9"/>
    <w:rsid w:val="003433C1"/>
    <w:rPr>
      <w:rFonts w:asciiTheme="majorHAnsi" w:eastAsiaTheme="majorEastAsia" w:hAnsiTheme="majorHAnsi" w:cstheme="majorBidi"/>
      <w:color w:val="6B911C" w:themeColor="accent1" w:themeShade="BF"/>
      <w:sz w:val="28"/>
      <w:szCs w:val="28"/>
    </w:rPr>
  </w:style>
  <w:style w:type="character" w:customStyle="1" w:styleId="Heading3Char">
    <w:name w:val="Heading 3 Char"/>
    <w:basedOn w:val="DefaultParagraphFont"/>
    <w:link w:val="Heading3"/>
    <w:uiPriority w:val="9"/>
    <w:rsid w:val="003433C1"/>
    <w:rPr>
      <w:rFonts w:asciiTheme="majorHAnsi" w:eastAsiaTheme="majorEastAsia" w:hAnsiTheme="majorHAnsi" w:cstheme="majorBidi"/>
      <w:color w:val="486113" w:themeColor="accent1" w:themeShade="80"/>
      <w:sz w:val="24"/>
      <w:szCs w:val="24"/>
    </w:rPr>
  </w:style>
  <w:style w:type="character" w:customStyle="1" w:styleId="Heading4Char">
    <w:name w:val="Heading 4 Char"/>
    <w:basedOn w:val="DefaultParagraphFont"/>
    <w:link w:val="Heading4"/>
    <w:uiPriority w:val="9"/>
    <w:rsid w:val="003433C1"/>
    <w:rPr>
      <w:i/>
      <w:iCs/>
    </w:rPr>
  </w:style>
  <w:style w:type="character" w:customStyle="1" w:styleId="Heading5Char">
    <w:name w:val="Heading 5 Char"/>
    <w:basedOn w:val="DefaultParagraphFont"/>
    <w:link w:val="Heading5"/>
    <w:uiPriority w:val="9"/>
    <w:rsid w:val="003433C1"/>
    <w:rPr>
      <w:color w:val="6B911C" w:themeColor="accent1" w:themeShade="BF"/>
    </w:rPr>
  </w:style>
  <w:style w:type="character" w:customStyle="1" w:styleId="Heading6Char">
    <w:name w:val="Heading 6 Char"/>
    <w:basedOn w:val="DefaultParagraphFont"/>
    <w:link w:val="Heading6"/>
    <w:uiPriority w:val="9"/>
    <w:rsid w:val="003433C1"/>
    <w:rPr>
      <w:color w:val="486113" w:themeColor="accent1" w:themeShade="80"/>
    </w:rPr>
  </w:style>
  <w:style w:type="character" w:customStyle="1" w:styleId="Heading7Char">
    <w:name w:val="Heading 7 Char"/>
    <w:basedOn w:val="DefaultParagraphFont"/>
    <w:link w:val="Heading7"/>
    <w:uiPriority w:val="9"/>
    <w:semiHidden/>
    <w:rsid w:val="003433C1"/>
    <w:rPr>
      <w:rFonts w:asciiTheme="majorHAnsi" w:eastAsiaTheme="majorEastAsia" w:hAnsiTheme="majorHAnsi" w:cstheme="majorBidi"/>
      <w:i/>
      <w:iCs/>
      <w:color w:val="486113" w:themeColor="accent1" w:themeShade="80"/>
    </w:rPr>
  </w:style>
  <w:style w:type="character" w:customStyle="1" w:styleId="Heading8Char">
    <w:name w:val="Heading 8 Char"/>
    <w:basedOn w:val="DefaultParagraphFont"/>
    <w:link w:val="Heading8"/>
    <w:uiPriority w:val="9"/>
    <w:semiHidden/>
    <w:rsid w:val="003433C1"/>
    <w:rPr>
      <w:color w:val="262626" w:themeColor="text1" w:themeTint="D9"/>
      <w:sz w:val="21"/>
      <w:szCs w:val="21"/>
    </w:rPr>
  </w:style>
  <w:style w:type="character" w:customStyle="1" w:styleId="Heading9Char">
    <w:name w:val="Heading 9 Char"/>
    <w:basedOn w:val="DefaultParagraphFont"/>
    <w:link w:val="Heading9"/>
    <w:uiPriority w:val="9"/>
    <w:semiHidden/>
    <w:rsid w:val="003433C1"/>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3433C1"/>
    <w:pPr>
      <w:spacing w:after="200" w:line="240" w:lineRule="auto"/>
    </w:pPr>
    <w:rPr>
      <w:i/>
      <w:iCs/>
      <w:color w:val="2C3C43" w:themeColor="text2"/>
      <w:sz w:val="18"/>
      <w:szCs w:val="18"/>
    </w:rPr>
  </w:style>
  <w:style w:type="character" w:customStyle="1" w:styleId="SubtitleChar">
    <w:name w:val="Subtitle Char"/>
    <w:basedOn w:val="DefaultParagraphFont"/>
    <w:link w:val="Subtitle"/>
    <w:uiPriority w:val="11"/>
    <w:rsid w:val="003433C1"/>
    <w:rPr>
      <w:color w:val="5A5A5A" w:themeColor="text1" w:themeTint="A5"/>
      <w:spacing w:val="15"/>
    </w:rPr>
  </w:style>
  <w:style w:type="character" w:styleId="Strong">
    <w:name w:val="Strong"/>
    <w:basedOn w:val="DefaultParagraphFont"/>
    <w:uiPriority w:val="22"/>
    <w:qFormat/>
    <w:rsid w:val="003433C1"/>
    <w:rPr>
      <w:b/>
      <w:bCs/>
      <w:color w:val="auto"/>
    </w:rPr>
  </w:style>
  <w:style w:type="paragraph" w:styleId="NoSpacing">
    <w:name w:val="No Spacing"/>
    <w:uiPriority w:val="1"/>
    <w:qFormat/>
    <w:rsid w:val="003433C1"/>
    <w:pPr>
      <w:spacing w:after="0" w:line="240" w:lineRule="auto"/>
    </w:pPr>
  </w:style>
  <w:style w:type="paragraph" w:styleId="Quote">
    <w:name w:val="Quote"/>
    <w:basedOn w:val="Normal"/>
    <w:next w:val="Normal"/>
    <w:link w:val="QuoteChar"/>
    <w:uiPriority w:val="29"/>
    <w:qFormat/>
    <w:rsid w:val="003433C1"/>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3433C1"/>
    <w:rPr>
      <w:i/>
      <w:iCs/>
      <w:color w:val="404040" w:themeColor="text1" w:themeTint="BF"/>
    </w:rPr>
  </w:style>
  <w:style w:type="paragraph" w:styleId="IntenseQuote">
    <w:name w:val="Intense Quote"/>
    <w:basedOn w:val="Normal"/>
    <w:next w:val="Normal"/>
    <w:link w:val="IntenseQuoteChar"/>
    <w:uiPriority w:val="30"/>
    <w:qFormat/>
    <w:rsid w:val="003433C1"/>
    <w:pPr>
      <w:pBdr>
        <w:top w:val="single" w:sz="4" w:space="10" w:color="90C226" w:themeColor="accent1"/>
        <w:bottom w:val="single" w:sz="4" w:space="10" w:color="90C226" w:themeColor="accent1"/>
      </w:pBdr>
      <w:spacing w:before="360" w:after="360"/>
      <w:ind w:left="864" w:right="864"/>
      <w:jc w:val="center"/>
    </w:pPr>
    <w:rPr>
      <w:i/>
      <w:iCs/>
      <w:color w:val="90C226" w:themeColor="accent1"/>
    </w:rPr>
  </w:style>
  <w:style w:type="character" w:customStyle="1" w:styleId="IntenseQuoteChar">
    <w:name w:val="Intense Quote Char"/>
    <w:basedOn w:val="DefaultParagraphFont"/>
    <w:link w:val="IntenseQuote"/>
    <w:uiPriority w:val="30"/>
    <w:rsid w:val="003433C1"/>
    <w:rPr>
      <w:i/>
      <w:iCs/>
      <w:color w:val="90C226" w:themeColor="accent1"/>
    </w:rPr>
  </w:style>
  <w:style w:type="character" w:styleId="SubtleEmphasis">
    <w:name w:val="Subtle Emphasis"/>
    <w:basedOn w:val="DefaultParagraphFont"/>
    <w:uiPriority w:val="19"/>
    <w:qFormat/>
    <w:rsid w:val="003433C1"/>
    <w:rPr>
      <w:i/>
      <w:iCs/>
      <w:color w:val="404040" w:themeColor="text1" w:themeTint="BF"/>
    </w:rPr>
  </w:style>
  <w:style w:type="character" w:styleId="IntenseEmphasis">
    <w:name w:val="Intense Emphasis"/>
    <w:basedOn w:val="DefaultParagraphFont"/>
    <w:uiPriority w:val="21"/>
    <w:qFormat/>
    <w:rsid w:val="003433C1"/>
    <w:rPr>
      <w:i/>
      <w:iCs/>
      <w:color w:val="90C226" w:themeColor="accent1"/>
    </w:rPr>
  </w:style>
  <w:style w:type="character" w:styleId="IntenseReference">
    <w:name w:val="Intense Reference"/>
    <w:basedOn w:val="DefaultParagraphFont"/>
    <w:uiPriority w:val="32"/>
    <w:qFormat/>
    <w:rsid w:val="003433C1"/>
    <w:rPr>
      <w:b/>
      <w:bCs/>
      <w:smallCaps/>
      <w:color w:val="90C226" w:themeColor="accent1"/>
      <w:spacing w:val="5"/>
    </w:rPr>
  </w:style>
  <w:style w:type="character" w:styleId="BookTitle">
    <w:name w:val="Book Title"/>
    <w:basedOn w:val="DefaultParagraphFont"/>
    <w:uiPriority w:val="33"/>
    <w:qFormat/>
    <w:rsid w:val="003433C1"/>
    <w:rPr>
      <w:b/>
      <w:bCs/>
      <w:i/>
      <w:iCs/>
      <w:spacing w:val="5"/>
    </w:rPr>
  </w:style>
  <w:style w:type="paragraph" w:styleId="TOCHeading">
    <w:name w:val="TOC Heading"/>
    <w:basedOn w:val="Heading1"/>
    <w:next w:val="Normal"/>
    <w:uiPriority w:val="39"/>
    <w:semiHidden/>
    <w:unhideWhenUsed/>
    <w:qFormat/>
    <w:rsid w:val="003433C1"/>
    <w:pPr>
      <w:outlineLvl w:val="9"/>
    </w:pPr>
  </w:style>
  <w:style w:type="paragraph" w:styleId="Header">
    <w:name w:val="header"/>
    <w:basedOn w:val="Normal"/>
    <w:link w:val="HeaderChar"/>
    <w:uiPriority w:val="99"/>
    <w:unhideWhenUsed/>
    <w:rsid w:val="002410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0E3"/>
  </w:style>
  <w:style w:type="paragraph" w:styleId="Footer">
    <w:name w:val="footer"/>
    <w:basedOn w:val="Normal"/>
    <w:link w:val="FooterChar"/>
    <w:uiPriority w:val="99"/>
    <w:unhideWhenUsed/>
    <w:rsid w:val="002410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0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2129365">
      <w:bodyDiv w:val="1"/>
      <w:marLeft w:val="0"/>
      <w:marRight w:val="0"/>
      <w:marTop w:val="0"/>
      <w:marBottom w:val="0"/>
      <w:divBdr>
        <w:top w:val="none" w:sz="0" w:space="0" w:color="auto"/>
        <w:left w:val="none" w:sz="0" w:space="0" w:color="auto"/>
        <w:bottom w:val="none" w:sz="0" w:space="0" w:color="auto"/>
        <w:right w:val="none" w:sz="0" w:space="0" w:color="auto"/>
      </w:divBdr>
      <w:divsChild>
        <w:div w:id="65299084">
          <w:marLeft w:val="446"/>
          <w:marRight w:val="0"/>
          <w:marTop w:val="115"/>
          <w:marBottom w:val="120"/>
          <w:divBdr>
            <w:top w:val="none" w:sz="0" w:space="0" w:color="auto"/>
            <w:left w:val="none" w:sz="0" w:space="0" w:color="auto"/>
            <w:bottom w:val="none" w:sz="0" w:space="0" w:color="auto"/>
            <w:right w:val="none" w:sz="0" w:space="0" w:color="auto"/>
          </w:divBdr>
        </w:div>
      </w:divsChild>
    </w:div>
    <w:div w:id="1099718765">
      <w:bodyDiv w:val="1"/>
      <w:marLeft w:val="0"/>
      <w:marRight w:val="0"/>
      <w:marTop w:val="0"/>
      <w:marBottom w:val="0"/>
      <w:divBdr>
        <w:top w:val="none" w:sz="0" w:space="0" w:color="auto"/>
        <w:left w:val="none" w:sz="0" w:space="0" w:color="auto"/>
        <w:bottom w:val="none" w:sz="0" w:space="0" w:color="auto"/>
        <w:right w:val="none" w:sz="0" w:space="0" w:color="auto"/>
      </w:divBdr>
      <w:divsChild>
        <w:div w:id="1803619545">
          <w:marLeft w:val="446"/>
          <w:marRight w:val="0"/>
          <w:marTop w:val="82"/>
          <w:marBottom w:val="120"/>
          <w:divBdr>
            <w:top w:val="none" w:sz="0" w:space="0" w:color="auto"/>
            <w:left w:val="none" w:sz="0" w:space="0" w:color="auto"/>
            <w:bottom w:val="none" w:sz="0" w:space="0" w:color="auto"/>
            <w:right w:val="none" w:sz="0" w:space="0" w:color="auto"/>
          </w:divBdr>
        </w:div>
        <w:div w:id="1200555341">
          <w:marLeft w:val="446"/>
          <w:marRight w:val="0"/>
          <w:marTop w:val="82"/>
          <w:marBottom w:val="120"/>
          <w:divBdr>
            <w:top w:val="none" w:sz="0" w:space="0" w:color="auto"/>
            <w:left w:val="none" w:sz="0" w:space="0" w:color="auto"/>
            <w:bottom w:val="none" w:sz="0" w:space="0" w:color="auto"/>
            <w:right w:val="none" w:sz="0" w:space="0" w:color="auto"/>
          </w:divBdr>
        </w:div>
        <w:div w:id="404375914">
          <w:marLeft w:val="446"/>
          <w:marRight w:val="0"/>
          <w:marTop w:val="82"/>
          <w:marBottom w:val="120"/>
          <w:divBdr>
            <w:top w:val="none" w:sz="0" w:space="0" w:color="auto"/>
            <w:left w:val="none" w:sz="0" w:space="0" w:color="auto"/>
            <w:bottom w:val="none" w:sz="0" w:space="0" w:color="auto"/>
            <w:right w:val="none" w:sz="0" w:space="0" w:color="auto"/>
          </w:divBdr>
        </w:div>
        <w:div w:id="91122205">
          <w:marLeft w:val="446"/>
          <w:marRight w:val="0"/>
          <w:marTop w:val="82"/>
          <w:marBottom w:val="120"/>
          <w:divBdr>
            <w:top w:val="none" w:sz="0" w:space="0" w:color="auto"/>
            <w:left w:val="none" w:sz="0" w:space="0" w:color="auto"/>
            <w:bottom w:val="none" w:sz="0" w:space="0" w:color="auto"/>
            <w:right w:val="none" w:sz="0" w:space="0" w:color="auto"/>
          </w:divBdr>
        </w:div>
        <w:div w:id="1195580185">
          <w:marLeft w:val="446"/>
          <w:marRight w:val="0"/>
          <w:marTop w:val="82"/>
          <w:marBottom w:val="120"/>
          <w:divBdr>
            <w:top w:val="none" w:sz="0" w:space="0" w:color="auto"/>
            <w:left w:val="none" w:sz="0" w:space="0" w:color="auto"/>
            <w:bottom w:val="none" w:sz="0" w:space="0" w:color="auto"/>
            <w:right w:val="none" w:sz="0" w:space="0" w:color="auto"/>
          </w:divBdr>
        </w:div>
        <w:div w:id="1785659526">
          <w:marLeft w:val="446"/>
          <w:marRight w:val="0"/>
          <w:marTop w:val="82"/>
          <w:marBottom w:val="120"/>
          <w:divBdr>
            <w:top w:val="none" w:sz="0" w:space="0" w:color="auto"/>
            <w:left w:val="none" w:sz="0" w:space="0" w:color="auto"/>
            <w:bottom w:val="none" w:sz="0" w:space="0" w:color="auto"/>
            <w:right w:val="none" w:sz="0" w:space="0" w:color="auto"/>
          </w:divBdr>
        </w:div>
        <w:div w:id="1427996382">
          <w:marLeft w:val="446"/>
          <w:marRight w:val="0"/>
          <w:marTop w:val="82"/>
          <w:marBottom w:val="12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docProps/app.xml><?xml version="1.0" encoding="utf-8"?>
<Properties xmlns="http://schemas.openxmlformats.org/officeDocument/2006/extended-properties" xmlns:vt="http://schemas.openxmlformats.org/officeDocument/2006/docPropsVTypes">
  <Template>Normal</Template>
  <TotalTime>3</TotalTime>
  <Pages>16</Pages>
  <Words>1888</Words>
  <Characters>10767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Monica Rusti</dc:creator>
  <cp:lastModifiedBy>rustimonica92@gmail.com</cp:lastModifiedBy>
  <cp:revision>2</cp:revision>
  <dcterms:created xsi:type="dcterms:W3CDTF">2021-12-10T14:04:00Z</dcterms:created>
  <dcterms:modified xsi:type="dcterms:W3CDTF">2021-12-10T14:04:00Z</dcterms:modified>
</cp:coreProperties>
</file>