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4C527D" w:rsidRDefault="00B63189">
      <w:r w:rsidRPr="00252429">
        <w:rPr>
          <w:rFonts w:ascii="Arial" w:hAnsi="Arial"/>
          <w:b/>
          <w:bCs/>
          <w:noProof/>
          <w:shd w:val="clear" w:color="auto" w:fill="FFFFFF"/>
        </w:rPr>
        <w:drawing>
          <wp:inline distT="0" distB="0" distL="0" distR="0" wp14:anchorId="2695E1CB" wp14:editId="5F03FA7E">
            <wp:extent cx="3191320" cy="1228896"/>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3191320" cy="1228896"/>
                    </a:xfrm>
                    <a:prstGeom prst="rect">
                      <a:avLst/>
                    </a:prstGeom>
                  </pic:spPr>
                </pic:pic>
              </a:graphicData>
            </a:graphic>
          </wp:inline>
        </w:drawing>
      </w:r>
    </w:p>
    <w:p w:rsidR="00CA7092" w:rsidRDefault="00CA7092"/>
    <w:p w:rsidR="00CA7092" w:rsidRDefault="00CA7092"/>
    <w:p w:rsidR="00CA7092" w:rsidRPr="00E3216F" w:rsidRDefault="00CA7092" w:rsidP="00CA7092">
      <w:pPr>
        <w:spacing w:line="360" w:lineRule="auto"/>
        <w:rPr>
          <w:rFonts w:ascii="Arial" w:hAnsi="Arial"/>
          <w:b/>
          <w:bCs/>
          <w:sz w:val="24"/>
          <w:szCs w:val="24"/>
          <w:shd w:val="clear" w:color="auto" w:fill="FFFFFF"/>
        </w:rPr>
      </w:pPr>
      <w:r w:rsidRPr="00E3216F">
        <w:rPr>
          <w:rFonts w:ascii="Arial" w:hAnsi="Arial"/>
          <w:b/>
          <w:bCs/>
          <w:sz w:val="24"/>
          <w:szCs w:val="24"/>
          <w:shd w:val="clear" w:color="auto" w:fill="FFFFFF"/>
        </w:rPr>
        <w:t>Module Name: Personnel Resourcing and Development</w:t>
      </w:r>
    </w:p>
    <w:p w:rsidR="00CA7092" w:rsidRPr="00E3216F" w:rsidRDefault="00CA7092" w:rsidP="00CA7092">
      <w:pPr>
        <w:spacing w:line="360" w:lineRule="auto"/>
        <w:rPr>
          <w:rFonts w:ascii="Arial" w:hAnsi="Arial"/>
          <w:b/>
          <w:bCs/>
          <w:sz w:val="24"/>
          <w:szCs w:val="24"/>
          <w:shd w:val="clear" w:color="auto" w:fill="FFFFFF"/>
        </w:rPr>
      </w:pPr>
      <w:r w:rsidRPr="00E3216F">
        <w:rPr>
          <w:rFonts w:ascii="Arial" w:hAnsi="Arial"/>
          <w:b/>
          <w:bCs/>
          <w:sz w:val="24"/>
          <w:szCs w:val="24"/>
          <w:shd w:val="clear" w:color="auto" w:fill="FFFFFF"/>
        </w:rPr>
        <w:t>Student Name: Monica Radu</w:t>
      </w:r>
    </w:p>
    <w:p w:rsidR="00CA7092" w:rsidRDefault="00CA7092">
      <w:pPr>
        <w:rPr>
          <w:rFonts w:ascii="Arial" w:hAnsi="Arial"/>
          <w:b/>
          <w:bCs/>
          <w:sz w:val="24"/>
          <w:szCs w:val="24"/>
          <w:shd w:val="clear" w:color="auto" w:fill="FFFFFF"/>
        </w:rPr>
      </w:pPr>
      <w:r w:rsidRPr="00E3216F">
        <w:rPr>
          <w:rFonts w:ascii="Arial" w:hAnsi="Arial"/>
          <w:b/>
          <w:bCs/>
          <w:sz w:val="24"/>
          <w:szCs w:val="24"/>
          <w:shd w:val="clear" w:color="auto" w:fill="FFFFFF"/>
        </w:rPr>
        <w:t>Student ID:</w:t>
      </w:r>
      <w:r>
        <w:rPr>
          <w:rFonts w:ascii="Arial" w:hAnsi="Arial"/>
          <w:b/>
          <w:bCs/>
          <w:sz w:val="24"/>
          <w:szCs w:val="24"/>
          <w:shd w:val="clear" w:color="auto" w:fill="FFFFFF"/>
        </w:rPr>
        <w:t>220</w:t>
      </w:r>
      <w:r w:rsidR="006B6CCE">
        <w:rPr>
          <w:rFonts w:ascii="Arial" w:hAnsi="Arial"/>
          <w:b/>
          <w:bCs/>
          <w:sz w:val="24"/>
          <w:szCs w:val="24"/>
          <w:shd w:val="clear" w:color="auto" w:fill="FFFFFF"/>
        </w:rPr>
        <w:t>9717</w:t>
      </w:r>
    </w:p>
    <w:p w:rsidR="002F4313" w:rsidRDefault="002F4313">
      <w:pPr>
        <w:rPr>
          <w:rFonts w:ascii="Arial" w:hAnsi="Arial"/>
          <w:b/>
          <w:bCs/>
          <w:sz w:val="24"/>
          <w:szCs w:val="24"/>
          <w:shd w:val="clear" w:color="auto" w:fill="FFFFFF"/>
        </w:rPr>
      </w:pPr>
      <w:r>
        <w:rPr>
          <w:rFonts w:ascii="Arial" w:hAnsi="Arial"/>
          <w:b/>
          <w:bCs/>
          <w:sz w:val="24"/>
          <w:szCs w:val="24"/>
          <w:shd w:val="clear" w:color="auto" w:fill="FFFFFF"/>
        </w:rPr>
        <w:t xml:space="preserve">Lecturer: Helen Lee </w:t>
      </w: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B53AC0" w:rsidRDefault="00B53AC0">
      <w:pPr>
        <w:rPr>
          <w:rFonts w:ascii="Arial" w:hAnsi="Arial"/>
          <w:b/>
          <w:bCs/>
          <w:sz w:val="24"/>
          <w:szCs w:val="24"/>
          <w:shd w:val="clear" w:color="auto" w:fill="FFFFFF"/>
        </w:rPr>
      </w:pPr>
    </w:p>
    <w:p w:rsidR="009D6F8F" w:rsidRDefault="009D6F8F">
      <w:pPr>
        <w:rPr>
          <w:rFonts w:ascii="Arial" w:hAnsi="Arial"/>
          <w:b/>
          <w:bCs/>
          <w:sz w:val="24"/>
          <w:szCs w:val="24"/>
          <w:shd w:val="clear" w:color="auto" w:fill="FFFFFF"/>
        </w:rPr>
      </w:pPr>
    </w:p>
    <w:p w:rsidR="009D6F8F" w:rsidRDefault="009D6F8F">
      <w:pPr>
        <w:rPr>
          <w:rFonts w:ascii="Arial" w:hAnsi="Arial"/>
          <w:b/>
          <w:bCs/>
          <w:sz w:val="24"/>
          <w:szCs w:val="24"/>
          <w:shd w:val="clear" w:color="auto" w:fill="FFFFFF"/>
        </w:rPr>
      </w:pPr>
    </w:p>
    <w:p w:rsidR="00B53AC0" w:rsidRPr="002B3540" w:rsidRDefault="00B53AC0" w:rsidP="002B3540">
      <w:pPr>
        <w:spacing w:line="360" w:lineRule="auto"/>
        <w:rPr>
          <w:rFonts w:ascii="Arial" w:hAnsi="Arial" w:cs="Arial"/>
          <w:b/>
          <w:bCs/>
          <w:sz w:val="24"/>
          <w:szCs w:val="24"/>
          <w:shd w:val="clear" w:color="auto" w:fill="FFFFFF"/>
        </w:rPr>
      </w:pPr>
      <w:r w:rsidRPr="002B3540">
        <w:rPr>
          <w:rFonts w:ascii="Arial" w:hAnsi="Arial" w:cs="Arial"/>
          <w:b/>
          <w:bCs/>
          <w:sz w:val="24"/>
          <w:szCs w:val="24"/>
          <w:shd w:val="clear" w:color="auto" w:fill="FFFFFF"/>
        </w:rPr>
        <w:t>Introduction</w:t>
      </w:r>
    </w:p>
    <w:p w:rsidR="00B53AC0" w:rsidRPr="002B3540" w:rsidRDefault="00B53AC0" w:rsidP="002B3540">
      <w:pPr>
        <w:spacing w:line="360" w:lineRule="auto"/>
        <w:rPr>
          <w:rFonts w:ascii="Arial" w:hAnsi="Arial" w:cs="Arial"/>
          <w:sz w:val="24"/>
          <w:szCs w:val="24"/>
          <w:shd w:val="clear" w:color="auto" w:fill="FFFFFF"/>
        </w:rPr>
      </w:pPr>
      <w:r w:rsidRPr="002B3540">
        <w:rPr>
          <w:rFonts w:ascii="Arial" w:hAnsi="Arial" w:cs="Arial"/>
          <w:sz w:val="24"/>
          <w:szCs w:val="24"/>
          <w:shd w:val="clear" w:color="auto" w:fill="FFFFFF"/>
        </w:rPr>
        <w:t>Human resource groups are the key players who are always involved with recognising the work of the employees. It always assists companies in engaging their employees towards their work in the hospitality sectors and service-based business sectors.  The strong collaborative nature and bonding always execute the innovative strands and features that help to increase the productivity of the workplace. It also helps to enhance the operational activities of any hospitality sector. Communication also is the most major force in the workplace. The HR groups always look at whether their employees can communicate effectively or not. As in hotels, effective communication with the guest always boosts the efficiency of the hotel industry. The essay will describe the roles of the human resource groups in engaging the workforce towards the work. Moreover, the essay will elaborate on the characteristics of Gen Zs along with the advantages of engaging the team members in the workplace. The essay will describe the employee lifecycle along with the employee engagement model.</w:t>
      </w:r>
    </w:p>
    <w:p w:rsidR="006375AB" w:rsidRPr="002B3540" w:rsidRDefault="006375AB" w:rsidP="002B3540">
      <w:pPr>
        <w:spacing w:line="360" w:lineRule="auto"/>
        <w:rPr>
          <w:rFonts w:ascii="Arial" w:hAnsi="Arial" w:cs="Arial"/>
          <w:sz w:val="24"/>
          <w:szCs w:val="24"/>
          <w:shd w:val="clear" w:color="auto" w:fill="FFFFFF"/>
        </w:rPr>
      </w:pPr>
    </w:p>
    <w:p w:rsidR="006375AB" w:rsidRPr="002B3540" w:rsidRDefault="006375AB" w:rsidP="002B3540">
      <w:pPr>
        <w:spacing w:line="360" w:lineRule="auto"/>
        <w:rPr>
          <w:rFonts w:ascii="Arial" w:hAnsi="Arial" w:cs="Arial"/>
          <w:sz w:val="24"/>
          <w:szCs w:val="24"/>
          <w:shd w:val="clear" w:color="auto" w:fill="FFFFFF"/>
        </w:rPr>
      </w:pPr>
    </w:p>
    <w:p w:rsidR="006375AB" w:rsidRDefault="006375AB" w:rsidP="002B3540">
      <w:pPr>
        <w:spacing w:line="360" w:lineRule="auto"/>
        <w:rPr>
          <w:rFonts w:ascii="Arial" w:hAnsi="Arial" w:cs="Arial"/>
          <w:sz w:val="24"/>
          <w:szCs w:val="24"/>
          <w:shd w:val="clear" w:color="auto" w:fill="FFFFFF"/>
        </w:rPr>
      </w:pPr>
    </w:p>
    <w:p w:rsidR="00977BA0" w:rsidRDefault="00977BA0" w:rsidP="002B3540">
      <w:pPr>
        <w:spacing w:line="360" w:lineRule="auto"/>
        <w:rPr>
          <w:rFonts w:ascii="Arial" w:hAnsi="Arial" w:cs="Arial"/>
          <w:sz w:val="24"/>
          <w:szCs w:val="24"/>
          <w:shd w:val="clear" w:color="auto" w:fill="FFFFFF"/>
        </w:rPr>
      </w:pPr>
    </w:p>
    <w:p w:rsidR="00977BA0" w:rsidRDefault="00977BA0" w:rsidP="002B3540">
      <w:pPr>
        <w:spacing w:line="360" w:lineRule="auto"/>
        <w:rPr>
          <w:rFonts w:ascii="Arial" w:hAnsi="Arial" w:cs="Arial"/>
          <w:sz w:val="24"/>
          <w:szCs w:val="24"/>
          <w:shd w:val="clear" w:color="auto" w:fill="FFFFFF"/>
        </w:rPr>
      </w:pPr>
    </w:p>
    <w:p w:rsidR="00977BA0" w:rsidRDefault="00977BA0" w:rsidP="002B3540">
      <w:pPr>
        <w:spacing w:line="360" w:lineRule="auto"/>
        <w:rPr>
          <w:rFonts w:ascii="Arial" w:hAnsi="Arial" w:cs="Arial"/>
          <w:sz w:val="24"/>
          <w:szCs w:val="24"/>
          <w:shd w:val="clear" w:color="auto" w:fill="FFFFFF"/>
        </w:rPr>
      </w:pPr>
    </w:p>
    <w:p w:rsidR="00977BA0" w:rsidRDefault="00977BA0" w:rsidP="002B3540">
      <w:pPr>
        <w:spacing w:line="360" w:lineRule="auto"/>
        <w:rPr>
          <w:rFonts w:ascii="Arial" w:hAnsi="Arial" w:cs="Arial"/>
          <w:sz w:val="24"/>
          <w:szCs w:val="24"/>
          <w:shd w:val="clear" w:color="auto" w:fill="FFFFFF"/>
        </w:rPr>
      </w:pPr>
    </w:p>
    <w:p w:rsidR="00977BA0" w:rsidRDefault="00977BA0" w:rsidP="002B3540">
      <w:pPr>
        <w:spacing w:line="360" w:lineRule="auto"/>
        <w:rPr>
          <w:rFonts w:ascii="Arial" w:hAnsi="Arial" w:cs="Arial"/>
          <w:sz w:val="24"/>
          <w:szCs w:val="24"/>
          <w:shd w:val="clear" w:color="auto" w:fill="FFFFFF"/>
        </w:rPr>
      </w:pPr>
    </w:p>
    <w:p w:rsidR="00977BA0" w:rsidRDefault="00977BA0" w:rsidP="002B3540">
      <w:pPr>
        <w:spacing w:line="360" w:lineRule="auto"/>
        <w:rPr>
          <w:rFonts w:ascii="Arial" w:hAnsi="Arial" w:cs="Arial"/>
          <w:sz w:val="24"/>
          <w:szCs w:val="24"/>
          <w:shd w:val="clear" w:color="auto" w:fill="FFFFFF"/>
        </w:rPr>
      </w:pPr>
    </w:p>
    <w:p w:rsidR="00977BA0" w:rsidRDefault="00977BA0" w:rsidP="002B3540">
      <w:pPr>
        <w:spacing w:line="360" w:lineRule="auto"/>
        <w:rPr>
          <w:rFonts w:ascii="Arial" w:hAnsi="Arial" w:cs="Arial"/>
          <w:sz w:val="24"/>
          <w:szCs w:val="24"/>
          <w:shd w:val="clear" w:color="auto" w:fill="FFFFFF"/>
        </w:rPr>
      </w:pPr>
    </w:p>
    <w:p w:rsidR="00977BA0" w:rsidRDefault="00977BA0" w:rsidP="002B3540">
      <w:pPr>
        <w:spacing w:line="360" w:lineRule="auto"/>
        <w:rPr>
          <w:rFonts w:ascii="Arial" w:hAnsi="Arial" w:cs="Arial"/>
          <w:sz w:val="24"/>
          <w:szCs w:val="24"/>
          <w:shd w:val="clear" w:color="auto" w:fill="FFFFFF"/>
        </w:rPr>
      </w:pPr>
    </w:p>
    <w:p w:rsidR="00977BA0" w:rsidRDefault="00977BA0" w:rsidP="002B3540">
      <w:pPr>
        <w:spacing w:line="360" w:lineRule="auto"/>
        <w:rPr>
          <w:rFonts w:ascii="Arial" w:hAnsi="Arial" w:cs="Arial"/>
          <w:sz w:val="24"/>
          <w:szCs w:val="24"/>
          <w:shd w:val="clear" w:color="auto" w:fill="FFFFFF"/>
        </w:rPr>
      </w:pPr>
    </w:p>
    <w:p w:rsidR="006375AB" w:rsidRPr="002B3540" w:rsidRDefault="006375AB" w:rsidP="002B3540">
      <w:pPr>
        <w:spacing w:line="360" w:lineRule="auto"/>
        <w:rPr>
          <w:rFonts w:ascii="Arial" w:hAnsi="Arial" w:cs="Arial"/>
          <w:sz w:val="24"/>
          <w:szCs w:val="24"/>
          <w:shd w:val="clear" w:color="auto" w:fill="FFFFFF"/>
        </w:rPr>
      </w:pPr>
    </w:p>
    <w:p w:rsidR="006375AB" w:rsidRPr="002B3540" w:rsidRDefault="006375AB" w:rsidP="002B3540">
      <w:pPr>
        <w:spacing w:line="360" w:lineRule="auto"/>
        <w:rPr>
          <w:rFonts w:ascii="Arial" w:hAnsi="Arial" w:cs="Arial"/>
          <w:sz w:val="24"/>
          <w:szCs w:val="24"/>
          <w:shd w:val="clear" w:color="auto" w:fill="FFFFFF"/>
        </w:rPr>
      </w:pPr>
    </w:p>
    <w:p w:rsidR="006375AB" w:rsidRPr="002B3540" w:rsidRDefault="006375AB" w:rsidP="002B3540">
      <w:pPr>
        <w:spacing w:line="360" w:lineRule="auto"/>
        <w:rPr>
          <w:rFonts w:ascii="Arial" w:hAnsi="Arial" w:cs="Arial"/>
          <w:b/>
          <w:bCs/>
          <w:sz w:val="24"/>
          <w:szCs w:val="24"/>
        </w:rPr>
      </w:pPr>
      <w:r w:rsidRPr="002B3540">
        <w:rPr>
          <w:rFonts w:ascii="Arial" w:hAnsi="Arial" w:cs="Arial"/>
          <w:b/>
          <w:bCs/>
          <w:sz w:val="24"/>
          <w:szCs w:val="24"/>
          <w:shd w:val="clear" w:color="auto" w:fill="FFFFFF"/>
        </w:rPr>
        <w:t>Discussions   </w:t>
      </w:r>
    </w:p>
    <w:p w:rsidR="006375AB" w:rsidRPr="002B3540" w:rsidRDefault="006375AB" w:rsidP="002B3540">
      <w:pPr>
        <w:spacing w:line="360" w:lineRule="auto"/>
        <w:rPr>
          <w:rFonts w:ascii="Arial" w:hAnsi="Arial" w:cs="Arial"/>
          <w:sz w:val="24"/>
          <w:szCs w:val="24"/>
        </w:rPr>
      </w:pPr>
      <w:r w:rsidRPr="002B3540">
        <w:rPr>
          <w:rFonts w:ascii="Arial" w:hAnsi="Arial" w:cs="Arial"/>
          <w:sz w:val="24"/>
          <w:szCs w:val="24"/>
          <w:shd w:val="clear" w:color="auto" w:fill="FFFFFF"/>
        </w:rPr>
        <w:t>Human resource groups should recognise the work of the employees. It always helps the companies to engage their employees towards their work in the hospitality sectors and service-based business sectors (</w:t>
      </w:r>
      <w:r w:rsidRPr="002B3540">
        <w:rPr>
          <w:rFonts w:ascii="Arial" w:hAnsi="Arial" w:cs="Arial"/>
          <w:sz w:val="24"/>
          <w:szCs w:val="24"/>
        </w:rPr>
        <w:t>Armstrong, and Taylor, 2020)</w:t>
      </w:r>
      <w:r w:rsidRPr="002B3540">
        <w:rPr>
          <w:rFonts w:ascii="Arial" w:hAnsi="Arial" w:cs="Arial"/>
          <w:sz w:val="24"/>
          <w:szCs w:val="24"/>
          <w:shd w:val="clear" w:color="auto" w:fill="FFFFFF"/>
        </w:rPr>
        <w:t>. Human resources plays an important role in increasing the motivation level by rewarding them for their supervenient work. The report shows around 85% of the workforce mentioned that Marriott International is an effective workplace to work. They also mentioned that Marriott International is a very significant place compared to 59% of average U.S.-based service-based business sectors</w:t>
      </w:r>
      <w:r w:rsidR="00CE77B4">
        <w:rPr>
          <w:rFonts w:ascii="Arial" w:hAnsi="Arial" w:cs="Arial"/>
          <w:sz w:val="24"/>
          <w:szCs w:val="24"/>
          <w:shd w:val="clear" w:color="auto" w:fill="FFFFFF"/>
        </w:rPr>
        <w:t xml:space="preserve"> </w:t>
      </w:r>
      <w:r w:rsidR="000C19DE">
        <w:rPr>
          <w:rFonts w:ascii="Arial" w:hAnsi="Arial" w:cs="Arial"/>
          <w:sz w:val="24"/>
          <w:szCs w:val="24"/>
          <w:shd w:val="clear" w:color="auto" w:fill="FFFFFF"/>
        </w:rPr>
        <w:t>(</w:t>
      </w:r>
      <w:r w:rsidR="0003399D">
        <w:rPr>
          <w:rFonts w:ascii="Arial" w:hAnsi="Arial" w:cs="Arial"/>
          <w:sz w:val="24"/>
          <w:szCs w:val="24"/>
          <w:shd w:val="clear" w:color="auto" w:fill="FFFFFF"/>
        </w:rPr>
        <w:t>Forbes, 2020).</w:t>
      </w:r>
      <w:r w:rsidR="00DC36F7">
        <w:rPr>
          <w:rFonts w:ascii="Arial" w:hAnsi="Arial" w:cs="Arial"/>
          <w:sz w:val="24"/>
          <w:szCs w:val="24"/>
          <w:shd w:val="clear" w:color="auto" w:fill="FFFFFF"/>
        </w:rPr>
        <w:t xml:space="preserve"> </w:t>
      </w:r>
      <w:r w:rsidRPr="002B3540">
        <w:rPr>
          <w:rFonts w:ascii="Arial" w:hAnsi="Arial" w:cs="Arial"/>
          <w:sz w:val="24"/>
          <w:szCs w:val="24"/>
          <w:shd w:val="clear" w:color="auto" w:fill="FFFFFF"/>
        </w:rPr>
        <w:t>Marriott also provides 10% extra benefits in terms of the employees’ salary benefits to recognise their work effectively</w:t>
      </w:r>
      <w:r w:rsidR="0030644E">
        <w:rPr>
          <w:rFonts w:ascii="Arial" w:hAnsi="Arial" w:cs="Arial"/>
          <w:sz w:val="24"/>
          <w:szCs w:val="24"/>
          <w:shd w:val="clear" w:color="auto" w:fill="FFFFFF"/>
        </w:rPr>
        <w:t xml:space="preserve"> (Marriott, 2023).</w:t>
      </w:r>
      <w:r w:rsidR="00CE77B4">
        <w:rPr>
          <w:rFonts w:ascii="Arial" w:hAnsi="Arial" w:cs="Arial"/>
          <w:sz w:val="24"/>
          <w:szCs w:val="24"/>
          <w:shd w:val="clear" w:color="auto" w:fill="FFFFFF"/>
        </w:rPr>
        <w:t xml:space="preserve"> </w:t>
      </w:r>
      <w:r w:rsidRPr="002B3540">
        <w:rPr>
          <w:rFonts w:ascii="Arial" w:hAnsi="Arial" w:cs="Arial"/>
          <w:sz w:val="24"/>
          <w:szCs w:val="24"/>
          <w:shd w:val="clear" w:color="auto" w:fill="FFFFFF"/>
        </w:rPr>
        <w:t>It always motivates the workforce towards their working activities in the internal workplaces of Marriott. Strong relationships and bonding always implement innovative measures and features that help to increase the productivity of the workplace. It also helps to enhance the operational activities of any hospitality sector. These kinds of relationship qualities always support the workplaces of knowledge-sharing activities and elements. Marriott hotels always look for unique approaches to engage the employees towards their relative work. The survey of PwC of 2019, analysed that around 28% of employees felt that they were connected to each other</w:t>
      </w:r>
      <w:r w:rsidR="0098083A">
        <w:rPr>
          <w:rFonts w:ascii="Arial" w:hAnsi="Arial" w:cs="Arial"/>
          <w:sz w:val="24"/>
          <w:szCs w:val="24"/>
          <w:shd w:val="clear" w:color="auto" w:fill="FFFFFF"/>
        </w:rPr>
        <w:t xml:space="preserve"> (PWC, 2020</w:t>
      </w:r>
      <w:r w:rsidR="00A2355D">
        <w:rPr>
          <w:rFonts w:ascii="Arial" w:hAnsi="Arial" w:cs="Arial"/>
          <w:sz w:val="24"/>
          <w:szCs w:val="24"/>
          <w:shd w:val="clear" w:color="auto" w:fill="FFFFFF"/>
        </w:rPr>
        <w:t>).</w:t>
      </w:r>
      <w:r w:rsidR="00DC36F7">
        <w:rPr>
          <w:rFonts w:ascii="Arial" w:hAnsi="Arial" w:cs="Arial"/>
          <w:sz w:val="24"/>
          <w:szCs w:val="24"/>
          <w:shd w:val="clear" w:color="auto" w:fill="FFFFFF"/>
        </w:rPr>
        <w:t xml:space="preserve"> </w:t>
      </w:r>
      <w:r w:rsidRPr="002B3540">
        <w:rPr>
          <w:rFonts w:ascii="Arial" w:hAnsi="Arial" w:cs="Arial"/>
          <w:sz w:val="24"/>
          <w:szCs w:val="24"/>
          <w:shd w:val="clear" w:color="auto" w:fill="FFFFFF"/>
        </w:rPr>
        <w:t>This is the very lowest number from this hotel's perspective. This is the reason; the HR group of this hotel should fetch the numerous innovative strands to build an efficient relationship between the employees.       </w:t>
      </w:r>
    </w:p>
    <w:p w:rsidR="00AF61D0" w:rsidRPr="001B5F75" w:rsidRDefault="006375AB" w:rsidP="001B5F75">
      <w:pPr>
        <w:spacing w:line="360" w:lineRule="auto"/>
        <w:rPr>
          <w:rFonts w:ascii="Arial" w:hAnsi="Arial" w:cs="Arial"/>
          <w:sz w:val="24"/>
          <w:szCs w:val="24"/>
        </w:rPr>
      </w:pPr>
      <w:r w:rsidRPr="002B3540">
        <w:rPr>
          <w:rFonts w:ascii="Arial" w:hAnsi="Arial" w:cs="Arial"/>
          <w:sz w:val="24"/>
          <w:szCs w:val="24"/>
          <w:shd w:val="clear" w:color="auto" w:fill="FFFFFF"/>
        </w:rPr>
        <w:t>Communication also is the greatest factor in the workplace. The HR groups always look at whether their employees can communicate effectively or not. As in hotels, effective communication with guests always boosts the efficiency of the hotel industry</w:t>
      </w:r>
      <w:r w:rsidR="00A2355D">
        <w:rPr>
          <w:rFonts w:ascii="Arial" w:hAnsi="Arial" w:cs="Arial"/>
          <w:sz w:val="24"/>
          <w:szCs w:val="24"/>
          <w:shd w:val="clear" w:color="auto" w:fill="FFFFFF"/>
        </w:rPr>
        <w:t xml:space="preserve"> (Jolaoso, 2023</w:t>
      </w:r>
      <w:r w:rsidR="001E2B6C">
        <w:rPr>
          <w:rFonts w:ascii="Arial" w:hAnsi="Arial" w:cs="Arial"/>
          <w:sz w:val="24"/>
          <w:szCs w:val="24"/>
          <w:shd w:val="clear" w:color="auto" w:fill="FFFFFF"/>
        </w:rPr>
        <w:t>).</w:t>
      </w:r>
      <w:r w:rsidR="00CE77B4">
        <w:rPr>
          <w:rFonts w:ascii="Arial" w:hAnsi="Arial" w:cs="Arial"/>
          <w:sz w:val="24"/>
          <w:szCs w:val="24"/>
          <w:shd w:val="clear" w:color="auto" w:fill="FFFFFF"/>
        </w:rPr>
        <w:t xml:space="preserve"> </w:t>
      </w:r>
      <w:r w:rsidRPr="002B3540">
        <w:rPr>
          <w:rFonts w:ascii="Arial" w:hAnsi="Arial" w:cs="Arial"/>
          <w:sz w:val="24"/>
          <w:szCs w:val="24"/>
          <w:shd w:val="clear" w:color="auto" w:fill="FFFFFF"/>
        </w:rPr>
        <w:t xml:space="preserve">This is the reason; the HR group of Marriott hotel always looks for innovative training procedures to increase the quality of the communication among their employees. It always supports this hotel to attract more people towards their numerous working activities or procedures. Therefore, the effective </w:t>
      </w:r>
      <w:r w:rsidRPr="002B3540">
        <w:rPr>
          <w:rFonts w:ascii="Arial" w:hAnsi="Arial" w:cs="Arial"/>
          <w:sz w:val="24"/>
          <w:szCs w:val="24"/>
          <w:shd w:val="clear" w:color="auto" w:fill="FFFFFF"/>
        </w:rPr>
        <w:lastRenderedPageBreak/>
        <w:t>communication process is an essential factor in the workplace for all the hospitality industries. The first and foremost important characteristics of the Generation are that they are very ambitious and money-driven. The report shows around 29% of people from Gen Z mentioned that they are very optimistic</w:t>
      </w:r>
      <w:r w:rsidR="00AF61D0">
        <w:rPr>
          <w:rFonts w:ascii="Arial" w:hAnsi="Arial" w:cs="Arial"/>
          <w:sz w:val="24"/>
          <w:szCs w:val="24"/>
          <w:shd w:val="clear" w:color="auto" w:fill="FFFFFF"/>
        </w:rPr>
        <w:t xml:space="preserve"> </w:t>
      </w:r>
      <w:r w:rsidR="00AF61D0" w:rsidRPr="001B5F75">
        <w:rPr>
          <w:rFonts w:ascii="Arial" w:hAnsi="Arial" w:cs="Arial"/>
          <w:sz w:val="24"/>
          <w:szCs w:val="24"/>
          <w:shd w:val="clear" w:color="auto" w:fill="FFFFFF"/>
        </w:rPr>
        <w:t>and ambitious towards their work and goals. The report also shows around 63% of Gen Z people always want to save their money to get a better future ahead of the other generation</w:t>
      </w:r>
      <w:r w:rsidR="007C2F42">
        <w:rPr>
          <w:rFonts w:ascii="Arial" w:hAnsi="Arial" w:cs="Arial"/>
          <w:sz w:val="24"/>
          <w:szCs w:val="24"/>
          <w:shd w:val="clear" w:color="auto" w:fill="FFFFFF"/>
        </w:rPr>
        <w:t xml:space="preserve"> </w:t>
      </w:r>
      <w:r w:rsidR="005D54B8">
        <w:rPr>
          <w:rFonts w:ascii="Arial" w:hAnsi="Arial" w:cs="Arial"/>
          <w:sz w:val="24"/>
          <w:szCs w:val="24"/>
          <w:shd w:val="clear" w:color="auto" w:fill="FFFFFF"/>
        </w:rPr>
        <w:t>(Henderson, 2023).</w:t>
      </w:r>
      <w:r w:rsidR="00AF61D0" w:rsidRPr="001B5F75">
        <w:rPr>
          <w:rFonts w:ascii="Arial" w:hAnsi="Arial" w:cs="Arial"/>
          <w:sz w:val="24"/>
          <w:szCs w:val="24"/>
          <w:shd w:val="clear" w:color="auto" w:fill="FFFFFF"/>
        </w:rPr>
        <w:t xml:space="preserve"> In fact, the people belonging to Gen Z stand out for getting supervenient assistance from their bank on the effective ways towards finance and fetch the better and saving habituate aspects. The report shows around 55% of people from Gen Z mention that they receive this from their individual bank accounts, which could be a huge success for the financial brand</w:t>
      </w:r>
      <w:r w:rsidR="008C7944">
        <w:rPr>
          <w:rFonts w:ascii="Arial" w:hAnsi="Arial" w:cs="Arial"/>
          <w:sz w:val="24"/>
          <w:szCs w:val="24"/>
          <w:shd w:val="clear" w:color="auto" w:fill="FFFFFF"/>
        </w:rPr>
        <w:t xml:space="preserve"> (Henderson, 2023). </w:t>
      </w:r>
      <w:r w:rsidR="00AF61D0" w:rsidRPr="001B5F75">
        <w:rPr>
          <w:rFonts w:ascii="Arial" w:hAnsi="Arial" w:cs="Arial"/>
          <w:sz w:val="24"/>
          <w:szCs w:val="24"/>
          <w:shd w:val="clear" w:color="auto" w:fill="FFFFFF"/>
        </w:rPr>
        <w:t>The second effective characteristic of Gen Zs is they are very enthusiastic about travelling to several places across the world. The report shows Gen Zs are more engaged in buying domestic vacations or foreign vacations in the last 6 months. The Gen Zs are also influenced by social media posts. They also love to see heritage places by using social media applications and YouTube. This is the reason, the large hotels like Marriott International should target Gen Z people towards their hospitality activities. The people from Gen Z are always amazed by the beautiful qualities and efficient business activities of the hotels. This is the reason, the people from Gen Z can boost the revenue of the hotel sector. Another quality of Gen Zs is they are known to have effective procedures to set the boundaries to maintain the work-life balance. The report shows around 72% of people from Gen Z are very protective and sincere about their work-life boundaries</w:t>
      </w:r>
      <w:r w:rsidR="00422598">
        <w:rPr>
          <w:rFonts w:ascii="Arial" w:hAnsi="Arial" w:cs="Arial"/>
          <w:sz w:val="24"/>
          <w:szCs w:val="24"/>
          <w:shd w:val="clear" w:color="auto" w:fill="FFFFFF"/>
        </w:rPr>
        <w:t xml:space="preserve"> (Henderson, 2023).</w:t>
      </w:r>
      <w:r w:rsidR="00AF61D0" w:rsidRPr="001B5F75">
        <w:rPr>
          <w:rFonts w:ascii="Arial" w:hAnsi="Arial" w:cs="Arial"/>
          <w:sz w:val="24"/>
          <w:szCs w:val="24"/>
          <w:shd w:val="clear" w:color="auto" w:fill="FFFFFF"/>
        </w:rPr>
        <w:t xml:space="preserve"> The report also shows around 37% of Gen Zs want the capability to train or mentor others towards any kind of working process. It also analyses that more than 33% of people from Gen Z are always encouraged to work effectively with clients and customers</w:t>
      </w:r>
      <w:r w:rsidR="001976FE">
        <w:rPr>
          <w:rFonts w:ascii="Arial" w:hAnsi="Arial" w:cs="Arial"/>
          <w:sz w:val="24"/>
          <w:szCs w:val="24"/>
          <w:shd w:val="clear" w:color="auto" w:fill="FFFFFF"/>
        </w:rPr>
        <w:t xml:space="preserve"> (Henderson,  2023). </w:t>
      </w:r>
      <w:r w:rsidR="00AF61D0" w:rsidRPr="001B5F75">
        <w:rPr>
          <w:rFonts w:ascii="Arial" w:hAnsi="Arial" w:cs="Arial"/>
          <w:sz w:val="24"/>
          <w:szCs w:val="24"/>
          <w:shd w:val="clear" w:color="auto" w:fill="FFFFFF"/>
        </w:rPr>
        <w:t xml:space="preserve">Therefore, Gen Zs have the effective qualities that can encourage the hotel sector to increase the quality of the workplaces efficiently and effectively.     </w:t>
      </w:r>
    </w:p>
    <w:p w:rsidR="005652A5" w:rsidRPr="005652A5" w:rsidRDefault="00AF61D0" w:rsidP="005652A5">
      <w:pPr>
        <w:spacing w:line="360" w:lineRule="auto"/>
        <w:rPr>
          <w:rFonts w:ascii="Arial" w:hAnsi="Arial" w:cs="Arial"/>
          <w:sz w:val="24"/>
          <w:szCs w:val="24"/>
          <w:shd w:val="clear" w:color="auto" w:fill="FFFFFF"/>
        </w:rPr>
      </w:pPr>
      <w:r w:rsidRPr="001B5F75">
        <w:rPr>
          <w:rFonts w:ascii="Arial" w:hAnsi="Arial" w:cs="Arial"/>
          <w:sz w:val="24"/>
          <w:szCs w:val="24"/>
          <w:shd w:val="clear" w:color="auto" w:fill="FFFFFF"/>
        </w:rPr>
        <w:t xml:space="preserve">The engaging team always reduces the reduction activities related to absenteeism. This is the reason hotel sectors like Marriott should hire Gen Z people as they are very ambitious towards their work which can help them to achieve their goals easily. The Gen Zs are also interested in earning money at the early stage of their life. Therefore, the hotels should engage the Gen Zs towards their entire working </w:t>
      </w:r>
      <w:r w:rsidRPr="001B5F75">
        <w:rPr>
          <w:rFonts w:ascii="Arial" w:hAnsi="Arial" w:cs="Arial"/>
          <w:sz w:val="24"/>
          <w:szCs w:val="24"/>
          <w:shd w:val="clear" w:color="auto" w:fill="FFFFFF"/>
        </w:rPr>
        <w:lastRenderedPageBreak/>
        <w:t>procedures. It always allows the hotel industries that they can generate an effective quality workforce member. It can always attract more people across the globe. Moreover, the engagement of the employees in a team always deploys better team performances that always help to fetch</w:t>
      </w:r>
      <w:r w:rsidR="005652A5">
        <w:rPr>
          <w:rFonts w:ascii="Arial" w:hAnsi="Arial" w:cs="Arial"/>
          <w:sz w:val="24"/>
          <w:szCs w:val="24"/>
          <w:shd w:val="clear" w:color="auto" w:fill="FFFFFF"/>
        </w:rPr>
        <w:t xml:space="preserve"> </w:t>
      </w:r>
      <w:r w:rsidR="005652A5" w:rsidRPr="005652A5">
        <w:rPr>
          <w:rFonts w:ascii="Arial" w:hAnsi="Arial" w:cs="Arial"/>
          <w:sz w:val="24"/>
          <w:szCs w:val="24"/>
          <w:shd w:val="clear" w:color="auto" w:fill="FFFFFF"/>
        </w:rPr>
        <w:t>highly efficient results towards their entire business process</w:t>
      </w:r>
      <w:r w:rsidR="00646058">
        <w:rPr>
          <w:rFonts w:ascii="Arial" w:hAnsi="Arial" w:cs="Arial"/>
          <w:sz w:val="24"/>
          <w:szCs w:val="24"/>
          <w:shd w:val="clear" w:color="auto" w:fill="FFFFFF"/>
        </w:rPr>
        <w:t xml:space="preserve"> (</w:t>
      </w:r>
      <w:r w:rsidR="004E1A84">
        <w:rPr>
          <w:rFonts w:ascii="Arial" w:hAnsi="Arial" w:cs="Arial"/>
          <w:sz w:val="24"/>
          <w:szCs w:val="24"/>
          <w:shd w:val="clear" w:color="auto" w:fill="FFFFFF"/>
        </w:rPr>
        <w:t xml:space="preserve">deBara </w:t>
      </w:r>
      <w:r w:rsidR="004D4E72">
        <w:rPr>
          <w:rFonts w:ascii="Arial" w:hAnsi="Arial" w:cs="Arial"/>
          <w:sz w:val="24"/>
          <w:szCs w:val="24"/>
          <w:shd w:val="clear" w:color="auto" w:fill="FFFFFF"/>
        </w:rPr>
        <w:t>&amp;</w:t>
      </w:r>
      <w:r w:rsidR="004E1A84">
        <w:rPr>
          <w:rFonts w:ascii="Arial" w:hAnsi="Arial" w:cs="Arial"/>
          <w:sz w:val="24"/>
          <w:szCs w:val="24"/>
          <w:shd w:val="clear" w:color="auto" w:fill="FFFFFF"/>
        </w:rPr>
        <w:t xml:space="preserve"> </w:t>
      </w:r>
      <w:r w:rsidR="00B50D33">
        <w:rPr>
          <w:rFonts w:ascii="Arial" w:hAnsi="Arial" w:cs="Arial"/>
          <w:sz w:val="24"/>
          <w:szCs w:val="24"/>
          <w:shd w:val="clear" w:color="auto" w:fill="FFFFFF"/>
        </w:rPr>
        <w:t>St-Aubin, 2023).</w:t>
      </w:r>
      <w:r w:rsidR="005652A5" w:rsidRPr="005652A5">
        <w:rPr>
          <w:rFonts w:ascii="Arial" w:hAnsi="Arial" w:cs="Arial"/>
          <w:sz w:val="24"/>
          <w:szCs w:val="24"/>
          <w:shd w:val="clear" w:color="auto" w:fill="FFFFFF"/>
        </w:rPr>
        <w:t xml:space="preserve"> </w:t>
      </w:r>
      <w:r w:rsidR="004E1A84">
        <w:rPr>
          <w:rFonts w:ascii="Arial" w:hAnsi="Arial" w:cs="Arial"/>
          <w:sz w:val="24"/>
          <w:szCs w:val="24"/>
          <w:shd w:val="clear" w:color="auto" w:fill="FFFFFF"/>
        </w:rPr>
        <w:t xml:space="preserve"> </w:t>
      </w:r>
      <w:r w:rsidR="005652A5" w:rsidRPr="005652A5">
        <w:rPr>
          <w:rFonts w:ascii="Arial" w:hAnsi="Arial" w:cs="Arial"/>
          <w:sz w:val="24"/>
          <w:szCs w:val="24"/>
          <w:shd w:val="clear" w:color="auto" w:fill="FFFFFF"/>
        </w:rPr>
        <w:t>It always helps to increase the productivity of the teams. The collaborative nature between the employees always deploys a healthier workforce that can improve the quality of the entire business system. This always allows people to engage in the business activities of the hotel industry. Marriott always deploys innovative measures to engage their marketing teams. The report shows Marriott specifically wanted to ensure their marketing team of over 300 members was aligned on their particular purposes</w:t>
      </w:r>
      <w:r w:rsidR="00B50D33">
        <w:rPr>
          <w:rFonts w:ascii="Arial" w:hAnsi="Arial" w:cs="Arial"/>
          <w:sz w:val="24"/>
          <w:szCs w:val="24"/>
          <w:shd w:val="clear" w:color="auto" w:fill="FFFFFF"/>
        </w:rPr>
        <w:t xml:space="preserve"> (</w:t>
      </w:r>
      <w:r w:rsidR="00B33FAB">
        <w:rPr>
          <w:rFonts w:ascii="Arial" w:hAnsi="Arial" w:cs="Arial"/>
          <w:sz w:val="24"/>
          <w:szCs w:val="24"/>
          <w:shd w:val="clear" w:color="auto" w:fill="FFFFFF"/>
        </w:rPr>
        <w:t>Forbes, 2020).</w:t>
      </w:r>
      <w:r w:rsidR="005652A5" w:rsidRPr="005652A5">
        <w:rPr>
          <w:rFonts w:ascii="Arial" w:hAnsi="Arial" w:cs="Arial"/>
          <w:sz w:val="24"/>
          <w:szCs w:val="24"/>
          <w:shd w:val="clear" w:color="auto" w:fill="FFFFFF"/>
        </w:rPr>
        <w:t xml:space="preserve"> It always helps Marriott to increase its marketing operational activities effectively and efficiently. The average daily rate (ADR) by the specific regions of Marriott International has accounted for about $203 across the world. It shows that their marketing teams help to reach their business across the world</w:t>
      </w:r>
      <w:r w:rsidR="0084003F">
        <w:rPr>
          <w:rFonts w:ascii="Arial" w:hAnsi="Arial" w:cs="Arial"/>
          <w:sz w:val="24"/>
          <w:szCs w:val="24"/>
          <w:shd w:val="clear" w:color="auto" w:fill="FFFFFF"/>
        </w:rPr>
        <w:t xml:space="preserve"> (</w:t>
      </w:r>
      <w:r w:rsidR="00EB53BC">
        <w:rPr>
          <w:rFonts w:ascii="Arial" w:hAnsi="Arial" w:cs="Arial"/>
          <w:sz w:val="24"/>
          <w:szCs w:val="24"/>
          <w:shd w:val="clear" w:color="auto" w:fill="FFFFFF"/>
        </w:rPr>
        <w:t>Statista,2023).</w:t>
      </w:r>
      <w:r w:rsidR="005652A5" w:rsidRPr="005652A5">
        <w:rPr>
          <w:rFonts w:ascii="Arial" w:hAnsi="Arial" w:cs="Arial"/>
          <w:sz w:val="24"/>
          <w:szCs w:val="24"/>
          <w:shd w:val="clear" w:color="auto" w:fill="FFFFFF"/>
        </w:rPr>
        <w:t xml:space="preserve"> The report shows that this hotel generated around $22.77 billion in revenue across the world in the year 2022</w:t>
      </w:r>
      <w:r w:rsidR="00BD07CC">
        <w:rPr>
          <w:rFonts w:ascii="Arial" w:hAnsi="Arial" w:cs="Arial"/>
          <w:sz w:val="24"/>
          <w:szCs w:val="24"/>
          <w:shd w:val="clear" w:color="auto" w:fill="FFFFFF"/>
        </w:rPr>
        <w:t xml:space="preserve"> (Statista, 2023).</w:t>
      </w:r>
      <w:r w:rsidR="005652A5" w:rsidRPr="005652A5">
        <w:rPr>
          <w:rFonts w:ascii="Arial" w:hAnsi="Arial" w:cs="Arial"/>
          <w:sz w:val="24"/>
          <w:szCs w:val="24"/>
          <w:shd w:val="clear" w:color="auto" w:fill="FFFFFF"/>
        </w:rPr>
        <w:t xml:space="preserve"> It is also very huge from the year 2021 accounting for around $13.86 billion</w:t>
      </w:r>
      <w:r w:rsidR="000F6CFC">
        <w:rPr>
          <w:rFonts w:ascii="Arial" w:hAnsi="Arial" w:cs="Arial"/>
          <w:sz w:val="24"/>
          <w:szCs w:val="24"/>
          <w:shd w:val="clear" w:color="auto" w:fill="FFFFFF"/>
        </w:rPr>
        <w:t xml:space="preserve"> (Statista, 2023).</w:t>
      </w:r>
      <w:r w:rsidR="005652A5" w:rsidRPr="005652A5">
        <w:rPr>
          <w:rFonts w:ascii="Arial" w:hAnsi="Arial" w:cs="Arial"/>
          <w:sz w:val="24"/>
          <w:szCs w:val="24"/>
          <w:shd w:val="clear" w:color="auto" w:fill="FFFFFF"/>
        </w:rPr>
        <w:t xml:space="preserve"> This is the reason, that effective engagement in the teams is very essential to continue all the business activities without any complexities. The hotels should provide numerous learning programs for the new employees to provide them with basic ideas related to the numerous business operational activities related to the hotel industry. Therefore, employee engagement is essential for the workplace. It always increases the rate of the higher employee retention rates.</w:t>
      </w:r>
    </w:p>
    <w:p w:rsidR="0018615D" w:rsidRPr="007A0A95" w:rsidRDefault="005652A5" w:rsidP="00687825">
      <w:pPr>
        <w:spacing w:line="360" w:lineRule="auto"/>
        <w:rPr>
          <w:rFonts w:ascii="Arial" w:hAnsi="Arial" w:cs="Arial"/>
          <w:sz w:val="24"/>
          <w:szCs w:val="24"/>
          <w:lang w:val="en-US"/>
        </w:rPr>
      </w:pPr>
      <w:r w:rsidRPr="005652A5">
        <w:rPr>
          <w:rFonts w:ascii="Arial" w:hAnsi="Arial" w:cs="Arial"/>
          <w:sz w:val="24"/>
          <w:szCs w:val="24"/>
          <w:lang w:val="en-US"/>
        </w:rPr>
        <w:t>The employee life cycle model is a process of an organisation which is used to monitor how an employee engages with the organisation. There are six stages to developing the entire employee experience at the Marriott Hotel. The first stage of this cycle is Attraction where the applicants are introduced to the brand Marriott Hotel. This is an important stage of this employee life cycle as it company prefer to hire those people who help to develop as a successful company. The main motive of this cycle is to focus on making the brand image and reputation. In this cycle, the hotel provides a positive culture that organises employee improvement and transformation</w:t>
      </w:r>
      <w:r w:rsidR="004C7F2E">
        <w:rPr>
          <w:rFonts w:ascii="Arial" w:hAnsi="Arial" w:cs="Arial"/>
          <w:sz w:val="24"/>
          <w:szCs w:val="24"/>
          <w:lang w:val="en-US"/>
        </w:rPr>
        <w:t xml:space="preserve"> ( Forbes, 2022</w:t>
      </w:r>
      <w:r w:rsidR="00446BC0">
        <w:rPr>
          <w:rFonts w:ascii="Arial" w:hAnsi="Arial" w:cs="Arial"/>
          <w:sz w:val="24"/>
          <w:szCs w:val="24"/>
          <w:lang w:val="en-US"/>
        </w:rPr>
        <w:t>).</w:t>
      </w:r>
      <w:r w:rsidR="00446BC0" w:rsidRPr="005652A5">
        <w:rPr>
          <w:rFonts w:ascii="Arial" w:hAnsi="Arial" w:cs="Arial"/>
          <w:sz w:val="24"/>
          <w:szCs w:val="24"/>
          <w:lang w:val="en-US"/>
        </w:rPr>
        <w:t xml:space="preserve"> </w:t>
      </w:r>
      <w:r w:rsidRPr="005652A5">
        <w:rPr>
          <w:rFonts w:ascii="Arial" w:hAnsi="Arial" w:cs="Arial"/>
          <w:sz w:val="24"/>
          <w:szCs w:val="24"/>
          <w:lang w:val="en-US"/>
        </w:rPr>
        <w:t xml:space="preserve">Recruitment is the second phase of this cycle where </w:t>
      </w:r>
      <w:r w:rsidRPr="005652A5">
        <w:rPr>
          <w:rFonts w:ascii="Arial" w:hAnsi="Arial" w:cs="Arial"/>
          <w:sz w:val="24"/>
          <w:szCs w:val="24"/>
          <w:lang w:val="en-US"/>
        </w:rPr>
        <w:lastRenderedPageBreak/>
        <w:t>it brings onto the team of employees while giving the candidates with great experience from learning about the role and responsibilities to accept the offer. In this stage, the employer is specific about the skills and capabilities that they are looking for. Also, the employer of Marriott Hotel encourages the existing employees to refer</w:t>
      </w:r>
      <w:r w:rsidR="0018615D">
        <w:rPr>
          <w:rFonts w:ascii="Arial" w:hAnsi="Arial" w:cs="Arial"/>
          <w:sz w:val="24"/>
          <w:szCs w:val="24"/>
          <w:lang w:val="en-US"/>
        </w:rPr>
        <w:t xml:space="preserve"> </w:t>
      </w:r>
      <w:r w:rsidR="004A6DB4">
        <w:rPr>
          <w:rFonts w:ascii="Arial" w:hAnsi="Arial" w:cs="Arial"/>
          <w:sz w:val="24"/>
          <w:szCs w:val="24"/>
          <w:shd w:val="clear" w:color="auto" w:fill="FFFFFF"/>
        </w:rPr>
        <w:t>t</w:t>
      </w:r>
      <w:r w:rsidR="0018615D" w:rsidRPr="00687825">
        <w:rPr>
          <w:rFonts w:ascii="Arial" w:hAnsi="Arial" w:cs="Arial"/>
          <w:sz w:val="24"/>
          <w:szCs w:val="24"/>
          <w:shd w:val="clear" w:color="auto" w:fill="FFFFFF"/>
        </w:rPr>
        <w:t>alented and well-skilled candidates and to share their perceptions of their skills. Once the applicants are hired, the next stage is Onboarding</w:t>
      </w:r>
      <w:r w:rsidR="004A6DB4">
        <w:rPr>
          <w:rFonts w:ascii="Arial" w:hAnsi="Arial" w:cs="Arial"/>
          <w:sz w:val="24"/>
          <w:szCs w:val="24"/>
          <w:shd w:val="clear" w:color="auto" w:fill="FFFFFF"/>
        </w:rPr>
        <w:t xml:space="preserve"> (Waida, 2</w:t>
      </w:r>
      <w:r w:rsidR="00D55855">
        <w:rPr>
          <w:rFonts w:ascii="Arial" w:hAnsi="Arial" w:cs="Arial"/>
          <w:sz w:val="24"/>
          <w:szCs w:val="24"/>
          <w:shd w:val="clear" w:color="auto" w:fill="FFFFFF"/>
        </w:rPr>
        <w:t>022).</w:t>
      </w:r>
      <w:r w:rsidR="0018615D" w:rsidRPr="00687825">
        <w:rPr>
          <w:rFonts w:ascii="Arial" w:hAnsi="Arial" w:cs="Arial"/>
          <w:sz w:val="24"/>
          <w:szCs w:val="24"/>
          <w:shd w:val="clear" w:color="auto" w:fill="FFFFFF"/>
        </w:rPr>
        <w:t>The key focus of this stage is to assist new employees with the corporate culture including a better work culture. In this stage, employers of the Marriott Hotel need to share details so that newly recruited employees understand their ambitions, goals, values, and ethics. After the onboarding stage, the next stage is employee development and is used to provide employee feedback, performance, and one-to-one check-in. During this stage, employers help their newly hired employees to develop so that the skills they can understand better their roles. Employers meet with their new employees regularly to discuss their goals and give them training opportunities. Also, this stage encourages external learning, reward and recognition events who want to learn in their own time. After the development stage, the Retention employee life cycle comes to keep the employees happy. The main focus of this stage is to make relationships with employees, promote communication, discover employee feedback, and understand the purposes of the employees (Blake, 2023). The final stage is separation which is also known as the offboarding stage. This stage relies on when the employees leave the company, retire, and new employment or have any personal issues.  This is very important to offer a positive experience at this last stage. This stage tries to make sure there is as little disturbance for other employees as possible. The employee life cycle is very crucial for several causes and the most vital benefit is that it motivates the employees to estimate and develop the employee experience at every stage of the hotel. The Marriott Hotel provides a better experience to their employees increases retention levels and has a huge impact on related costs. With the help of the employee life cycle, the Marriott Hotel focuses on designing learning and improvement plans to motivate their employees to grow their skills (Holliday, 2021).</w:t>
      </w:r>
    </w:p>
    <w:p w:rsidR="0018615D" w:rsidRPr="00687825" w:rsidRDefault="0018615D" w:rsidP="00687825">
      <w:pPr>
        <w:spacing w:line="360" w:lineRule="auto"/>
        <w:rPr>
          <w:rFonts w:ascii="Arial" w:hAnsi="Arial" w:cs="Arial"/>
          <w:sz w:val="24"/>
          <w:szCs w:val="24"/>
          <w:shd w:val="clear" w:color="auto" w:fill="FFFFFF"/>
        </w:rPr>
      </w:pPr>
    </w:p>
    <w:p w:rsidR="0018615D" w:rsidRPr="00687825" w:rsidRDefault="0018615D" w:rsidP="00687825">
      <w:pPr>
        <w:spacing w:line="360" w:lineRule="auto"/>
        <w:rPr>
          <w:rFonts w:ascii="Arial" w:hAnsi="Arial" w:cs="Arial"/>
          <w:sz w:val="24"/>
          <w:szCs w:val="24"/>
          <w:shd w:val="clear" w:color="auto" w:fill="FFFFFF"/>
        </w:rPr>
      </w:pPr>
    </w:p>
    <w:p w:rsidR="0018615D" w:rsidRPr="00687825" w:rsidRDefault="0018615D" w:rsidP="00687825">
      <w:pPr>
        <w:spacing w:line="360" w:lineRule="auto"/>
        <w:rPr>
          <w:rFonts w:ascii="Arial" w:hAnsi="Arial" w:cs="Arial"/>
          <w:sz w:val="24"/>
          <w:szCs w:val="24"/>
          <w:shd w:val="clear" w:color="auto" w:fill="FFFFFF"/>
        </w:rPr>
      </w:pPr>
    </w:p>
    <w:p w:rsidR="005101E4" w:rsidRPr="00687825" w:rsidRDefault="0018615D" w:rsidP="00687825">
      <w:pPr>
        <w:spacing w:line="360" w:lineRule="auto"/>
        <w:rPr>
          <w:rFonts w:ascii="Arial" w:hAnsi="Arial" w:cs="Arial"/>
          <w:sz w:val="24"/>
          <w:szCs w:val="24"/>
          <w:shd w:val="clear" w:color="auto" w:fill="FFFFFF"/>
        </w:rPr>
      </w:pPr>
      <w:r w:rsidRPr="00687825">
        <w:rPr>
          <w:rFonts w:ascii="Arial" w:hAnsi="Arial" w:cs="Arial"/>
          <w:sz w:val="24"/>
          <w:szCs w:val="24"/>
          <w:shd w:val="clear" w:color="auto" w:fill="FFFFFF"/>
        </w:rPr>
        <w:t xml:space="preserve">An employee engagement model demonstrates an efficient framework that highlights how a business sector can assist its staff members to feel satisfied, valued, respected and trusted in the workplace. It specifically respects the fact that workforces are human beings with lives both in and outside of the total work. The Zinger Model was originated by David Zinger and focuses on increasing connections between the workforces to accomplish better outcomes. It focuses on various strategies and business sectors, recognising the </w:t>
      </w:r>
      <w:r w:rsidR="005101E4" w:rsidRPr="00687825">
        <w:rPr>
          <w:rFonts w:ascii="Arial" w:hAnsi="Arial" w:cs="Arial"/>
          <w:sz w:val="24"/>
          <w:szCs w:val="24"/>
          <w:shd w:val="clear" w:color="auto" w:fill="FFFFFF"/>
        </w:rPr>
        <w:t xml:space="preserve">finite energy of employees as a primary factor in whether they meet all kinds of effective targets that deploy genuine happiness. The acronym CARE is the main component of the Zinger employee engagement model. It also stands for connection, authentic relationships, recognition and acknowledgement of how the effort of the workforce gets effective outcomes and last is to engage with various works (Leapsome, 2023). This is the reason Marriott Hotel should follow this Zinger model of employee engagement to produce a better business culture in the workplace. They should build an efficient connection with their employees that always supports them to provide the best working procedure without any complexities. This hotel also encourages its employees by providing rewards to support and fascinate their working qualities. Therefore, the employee engagement model always elaborates the innovative employee engagement techniques in any service industry.   </w:t>
      </w:r>
    </w:p>
    <w:p w:rsidR="005101E4" w:rsidRPr="00687825" w:rsidRDefault="005101E4" w:rsidP="00687825">
      <w:pPr>
        <w:spacing w:line="360" w:lineRule="auto"/>
        <w:rPr>
          <w:rFonts w:ascii="Arial" w:hAnsi="Arial" w:cs="Arial"/>
          <w:sz w:val="24"/>
          <w:szCs w:val="24"/>
          <w:shd w:val="clear" w:color="auto" w:fill="FFFFFF"/>
        </w:rPr>
      </w:pPr>
    </w:p>
    <w:p w:rsidR="005101E4" w:rsidRPr="00687825" w:rsidRDefault="005101E4" w:rsidP="00687825">
      <w:pPr>
        <w:spacing w:line="360" w:lineRule="auto"/>
        <w:rPr>
          <w:rFonts w:ascii="Arial" w:hAnsi="Arial" w:cs="Arial"/>
          <w:sz w:val="24"/>
          <w:szCs w:val="24"/>
          <w:shd w:val="clear" w:color="auto" w:fill="FFFFFF"/>
        </w:rPr>
      </w:pPr>
      <w:r w:rsidRPr="00687825">
        <w:rPr>
          <w:rFonts w:ascii="Arial" w:hAnsi="Arial" w:cs="Arial"/>
          <w:sz w:val="24"/>
          <w:szCs w:val="24"/>
          <w:shd w:val="clear" w:color="auto" w:fill="FFFFFF"/>
        </w:rPr>
        <w:t> </w:t>
      </w:r>
    </w:p>
    <w:p w:rsidR="005101E4" w:rsidRPr="00687825" w:rsidRDefault="005101E4" w:rsidP="00687825">
      <w:pPr>
        <w:spacing w:line="360" w:lineRule="auto"/>
        <w:rPr>
          <w:rFonts w:ascii="Arial" w:hAnsi="Arial" w:cs="Arial"/>
          <w:sz w:val="24"/>
          <w:szCs w:val="24"/>
          <w:shd w:val="clear" w:color="auto" w:fill="FFFFFF"/>
        </w:rPr>
      </w:pPr>
    </w:p>
    <w:p w:rsidR="005101E4" w:rsidRPr="00687825" w:rsidRDefault="005101E4" w:rsidP="00687825">
      <w:pPr>
        <w:spacing w:line="360" w:lineRule="auto"/>
        <w:rPr>
          <w:rFonts w:ascii="Arial" w:hAnsi="Arial" w:cs="Arial"/>
          <w:sz w:val="24"/>
          <w:szCs w:val="24"/>
          <w:shd w:val="clear" w:color="auto" w:fill="FFFFFF"/>
        </w:rPr>
      </w:pPr>
    </w:p>
    <w:p w:rsidR="00B53AC0" w:rsidRPr="00687825" w:rsidRDefault="00B53AC0" w:rsidP="00687825">
      <w:pPr>
        <w:spacing w:line="360" w:lineRule="auto"/>
        <w:rPr>
          <w:rFonts w:ascii="Arial" w:hAnsi="Arial" w:cs="Arial"/>
          <w:sz w:val="24"/>
          <w:szCs w:val="24"/>
          <w:shd w:val="clear" w:color="auto" w:fill="FFFFFF"/>
        </w:rPr>
      </w:pPr>
      <w:r w:rsidRPr="00687825">
        <w:rPr>
          <w:rFonts w:ascii="Arial" w:hAnsi="Arial" w:cs="Arial"/>
          <w:sz w:val="24"/>
          <w:szCs w:val="24"/>
          <w:shd w:val="clear" w:color="auto" w:fill="FFFFFF"/>
        </w:rPr>
        <w:t> </w:t>
      </w:r>
    </w:p>
    <w:p w:rsidR="00B53AC0" w:rsidRPr="00687825" w:rsidRDefault="00B53AC0" w:rsidP="00687825">
      <w:pPr>
        <w:spacing w:line="360" w:lineRule="auto"/>
        <w:rPr>
          <w:rFonts w:ascii="Arial" w:hAnsi="Arial" w:cs="Arial"/>
          <w:sz w:val="24"/>
          <w:szCs w:val="24"/>
          <w:shd w:val="clear" w:color="auto" w:fill="FFFFFF"/>
        </w:rPr>
      </w:pPr>
    </w:p>
    <w:p w:rsidR="00F678CD" w:rsidRDefault="00F678CD" w:rsidP="00687825">
      <w:pPr>
        <w:spacing w:line="360" w:lineRule="auto"/>
        <w:rPr>
          <w:rFonts w:ascii="Arial" w:hAnsi="Arial" w:cs="Arial"/>
          <w:b/>
          <w:bCs/>
          <w:sz w:val="24"/>
          <w:szCs w:val="24"/>
          <w:shd w:val="clear" w:color="auto" w:fill="FFFFFF"/>
        </w:rPr>
      </w:pPr>
    </w:p>
    <w:p w:rsidR="007A0A95" w:rsidRDefault="007A0A95" w:rsidP="00687825">
      <w:pPr>
        <w:spacing w:line="360" w:lineRule="auto"/>
        <w:rPr>
          <w:rFonts w:ascii="Arial" w:hAnsi="Arial" w:cs="Arial"/>
          <w:b/>
          <w:bCs/>
          <w:sz w:val="24"/>
          <w:szCs w:val="24"/>
          <w:shd w:val="clear" w:color="auto" w:fill="FFFFFF"/>
        </w:rPr>
      </w:pPr>
    </w:p>
    <w:p w:rsidR="007A0A95" w:rsidRDefault="007A0A95" w:rsidP="00687825">
      <w:pPr>
        <w:spacing w:line="360" w:lineRule="auto"/>
        <w:rPr>
          <w:rFonts w:ascii="Arial" w:hAnsi="Arial" w:cs="Arial"/>
          <w:b/>
          <w:bCs/>
          <w:sz w:val="24"/>
          <w:szCs w:val="24"/>
          <w:shd w:val="clear" w:color="auto" w:fill="FFFFFF"/>
        </w:rPr>
      </w:pPr>
    </w:p>
    <w:p w:rsidR="00A567B5" w:rsidRPr="00687825" w:rsidRDefault="00A567B5" w:rsidP="00687825">
      <w:pPr>
        <w:spacing w:line="360" w:lineRule="auto"/>
        <w:rPr>
          <w:rFonts w:ascii="Arial" w:hAnsi="Arial" w:cs="Arial"/>
          <w:b/>
          <w:bCs/>
          <w:sz w:val="24"/>
          <w:szCs w:val="24"/>
        </w:rPr>
      </w:pPr>
      <w:r w:rsidRPr="00687825">
        <w:rPr>
          <w:rFonts w:ascii="Arial" w:hAnsi="Arial" w:cs="Arial"/>
          <w:b/>
          <w:bCs/>
          <w:sz w:val="24"/>
          <w:szCs w:val="24"/>
          <w:shd w:val="clear" w:color="auto" w:fill="FFFFFF"/>
        </w:rPr>
        <w:lastRenderedPageBreak/>
        <w:t>Conclusion             </w:t>
      </w:r>
    </w:p>
    <w:p w:rsidR="00A567B5" w:rsidRPr="00687825" w:rsidRDefault="00A567B5" w:rsidP="00687825">
      <w:pPr>
        <w:spacing w:line="360" w:lineRule="auto"/>
        <w:rPr>
          <w:rFonts w:ascii="Arial" w:hAnsi="Arial" w:cs="Arial"/>
          <w:sz w:val="24"/>
          <w:szCs w:val="24"/>
          <w:shd w:val="clear" w:color="auto" w:fill="FFFFFF"/>
        </w:rPr>
      </w:pPr>
      <w:r w:rsidRPr="00687825">
        <w:rPr>
          <w:rFonts w:ascii="Arial" w:hAnsi="Arial" w:cs="Arial"/>
          <w:sz w:val="24"/>
          <w:szCs w:val="24"/>
          <w:shd w:val="clear" w:color="auto" w:fill="FFFFFF"/>
        </w:rPr>
        <w:t xml:space="preserve">Human resources has analysed an important role in enhancing the motivation level by rewarding them for their supervenient work. The report has elaborated that around 85% of the workforce mentioned that Marriott International is an effective workplace to work. The first and foremost significant characteristics of Generation are that they are very ambitious and money-driven. The report has analysed around 29% of people from Gen Z mentioned that they are very optimistic and ambitious towards their work and goals. The Zinger Model was specifically originated by David Zinger and focuses on improving connections between the workforces to accomplish better outcomes. It focuses on various strategies and business sectors, recognising the finite energy of employees as a key force in whether they meet all kinds of effective targets that deploy genuine happiness. Therefore, employee engagement is essential for the workplace. </w:t>
      </w:r>
    </w:p>
    <w:p w:rsidR="00A567B5" w:rsidRPr="00687825" w:rsidRDefault="00A567B5" w:rsidP="00687825">
      <w:pPr>
        <w:spacing w:line="360" w:lineRule="auto"/>
        <w:rPr>
          <w:rFonts w:ascii="Arial" w:hAnsi="Arial" w:cs="Arial"/>
          <w:sz w:val="24"/>
          <w:szCs w:val="24"/>
          <w:shd w:val="clear" w:color="auto" w:fill="FFFFFF"/>
        </w:rPr>
      </w:pPr>
    </w:p>
    <w:p w:rsidR="00B53AC0" w:rsidRPr="00687825" w:rsidRDefault="00B53AC0" w:rsidP="00687825">
      <w:pPr>
        <w:spacing w:line="360" w:lineRule="auto"/>
        <w:rPr>
          <w:rFonts w:ascii="Arial" w:hAnsi="Arial" w:cs="Arial"/>
          <w:sz w:val="24"/>
          <w:szCs w:val="24"/>
        </w:rPr>
      </w:pPr>
    </w:p>
    <w:p w:rsidR="00A379BA" w:rsidRPr="00687825" w:rsidRDefault="00A379BA" w:rsidP="00687825">
      <w:pPr>
        <w:spacing w:line="360" w:lineRule="auto"/>
        <w:rPr>
          <w:rFonts w:ascii="Arial" w:hAnsi="Arial" w:cs="Arial"/>
          <w:sz w:val="24"/>
          <w:szCs w:val="24"/>
        </w:rPr>
      </w:pPr>
    </w:p>
    <w:p w:rsidR="00A379BA" w:rsidRPr="00687825" w:rsidRDefault="00A379BA" w:rsidP="00687825">
      <w:pPr>
        <w:spacing w:line="360" w:lineRule="auto"/>
        <w:rPr>
          <w:rFonts w:ascii="Arial" w:hAnsi="Arial" w:cs="Arial"/>
          <w:sz w:val="24"/>
          <w:szCs w:val="24"/>
        </w:rPr>
      </w:pPr>
    </w:p>
    <w:p w:rsidR="00A379BA" w:rsidRPr="00687825" w:rsidRDefault="00A379BA" w:rsidP="00687825">
      <w:pPr>
        <w:spacing w:line="360" w:lineRule="auto"/>
        <w:rPr>
          <w:rFonts w:ascii="Arial" w:hAnsi="Arial" w:cs="Arial"/>
          <w:sz w:val="24"/>
          <w:szCs w:val="24"/>
        </w:rPr>
      </w:pPr>
    </w:p>
    <w:p w:rsidR="00A379BA" w:rsidRPr="00687825" w:rsidRDefault="00A379BA" w:rsidP="00687825">
      <w:pPr>
        <w:spacing w:line="360" w:lineRule="auto"/>
        <w:rPr>
          <w:rFonts w:ascii="Arial" w:hAnsi="Arial" w:cs="Arial"/>
          <w:sz w:val="24"/>
          <w:szCs w:val="24"/>
        </w:rPr>
      </w:pPr>
    </w:p>
    <w:p w:rsidR="00A379BA" w:rsidRPr="00687825" w:rsidRDefault="00A379BA" w:rsidP="00687825">
      <w:pPr>
        <w:spacing w:line="360" w:lineRule="auto"/>
        <w:rPr>
          <w:rFonts w:ascii="Arial" w:hAnsi="Arial" w:cs="Arial"/>
          <w:sz w:val="24"/>
          <w:szCs w:val="24"/>
        </w:rPr>
      </w:pPr>
    </w:p>
    <w:p w:rsidR="00A379BA" w:rsidRPr="00687825" w:rsidRDefault="00A379BA" w:rsidP="00687825">
      <w:pPr>
        <w:spacing w:line="360" w:lineRule="auto"/>
        <w:rPr>
          <w:rFonts w:ascii="Arial" w:hAnsi="Arial" w:cs="Arial"/>
          <w:sz w:val="24"/>
          <w:szCs w:val="24"/>
        </w:rPr>
      </w:pPr>
    </w:p>
    <w:p w:rsidR="00A379BA" w:rsidRPr="00687825" w:rsidRDefault="00A379BA" w:rsidP="00687825">
      <w:pPr>
        <w:spacing w:line="360" w:lineRule="auto"/>
        <w:rPr>
          <w:rFonts w:ascii="Arial" w:hAnsi="Arial" w:cs="Arial"/>
          <w:sz w:val="24"/>
          <w:szCs w:val="24"/>
        </w:rPr>
      </w:pPr>
    </w:p>
    <w:p w:rsidR="00A379BA" w:rsidRPr="00687825" w:rsidRDefault="00A379BA" w:rsidP="00687825">
      <w:pPr>
        <w:spacing w:line="360" w:lineRule="auto"/>
        <w:rPr>
          <w:rFonts w:ascii="Arial" w:hAnsi="Arial" w:cs="Arial"/>
          <w:sz w:val="24"/>
          <w:szCs w:val="24"/>
        </w:rPr>
      </w:pPr>
    </w:p>
    <w:p w:rsidR="00A379BA" w:rsidRPr="00687825" w:rsidRDefault="00A379BA" w:rsidP="00687825">
      <w:pPr>
        <w:spacing w:line="360" w:lineRule="auto"/>
        <w:rPr>
          <w:rFonts w:ascii="Arial" w:hAnsi="Arial" w:cs="Arial"/>
          <w:sz w:val="24"/>
          <w:szCs w:val="24"/>
        </w:rPr>
      </w:pPr>
    </w:p>
    <w:p w:rsidR="00A379BA" w:rsidRPr="00687825" w:rsidRDefault="00A379BA" w:rsidP="00687825">
      <w:pPr>
        <w:spacing w:line="360" w:lineRule="auto"/>
        <w:rPr>
          <w:rFonts w:ascii="Arial" w:hAnsi="Arial" w:cs="Arial"/>
          <w:sz w:val="24"/>
          <w:szCs w:val="24"/>
        </w:rPr>
      </w:pPr>
    </w:p>
    <w:p w:rsidR="00A379BA" w:rsidRPr="00687825" w:rsidRDefault="00A379BA" w:rsidP="00687825">
      <w:pPr>
        <w:spacing w:line="360" w:lineRule="auto"/>
        <w:rPr>
          <w:rFonts w:ascii="Arial" w:hAnsi="Arial" w:cs="Arial"/>
          <w:sz w:val="24"/>
          <w:szCs w:val="24"/>
        </w:rPr>
      </w:pPr>
    </w:p>
    <w:p w:rsidR="00A379BA" w:rsidRPr="00687825" w:rsidRDefault="00A379BA" w:rsidP="00687825">
      <w:pPr>
        <w:spacing w:line="360" w:lineRule="auto"/>
        <w:rPr>
          <w:rFonts w:ascii="Arial" w:hAnsi="Arial" w:cs="Arial"/>
          <w:sz w:val="24"/>
          <w:szCs w:val="24"/>
        </w:rPr>
      </w:pPr>
    </w:p>
    <w:p w:rsidR="00A379BA" w:rsidRPr="00687825" w:rsidRDefault="00A379BA" w:rsidP="00687825">
      <w:pPr>
        <w:spacing w:line="360" w:lineRule="auto"/>
        <w:rPr>
          <w:rFonts w:ascii="Arial" w:hAnsi="Arial" w:cs="Arial"/>
          <w:sz w:val="24"/>
          <w:szCs w:val="24"/>
        </w:rPr>
      </w:pPr>
    </w:p>
    <w:p w:rsidR="00A379BA" w:rsidRPr="00687825" w:rsidRDefault="00A379BA" w:rsidP="00687825">
      <w:pPr>
        <w:spacing w:line="360" w:lineRule="auto"/>
        <w:rPr>
          <w:rFonts w:ascii="Arial" w:hAnsi="Arial" w:cs="Arial"/>
          <w:b/>
          <w:bCs/>
          <w:sz w:val="24"/>
          <w:szCs w:val="24"/>
          <w:shd w:val="clear" w:color="auto" w:fill="FFFFFF"/>
        </w:rPr>
      </w:pPr>
      <w:r w:rsidRPr="00687825">
        <w:rPr>
          <w:rFonts w:ascii="Arial" w:hAnsi="Arial" w:cs="Arial"/>
          <w:b/>
          <w:bCs/>
          <w:sz w:val="24"/>
          <w:szCs w:val="24"/>
          <w:shd w:val="clear" w:color="auto" w:fill="FFFFFF"/>
        </w:rPr>
        <w:t>References </w:t>
      </w:r>
    </w:p>
    <w:p w:rsidR="00A379BA" w:rsidRPr="00687825" w:rsidRDefault="00A379BA" w:rsidP="00687825">
      <w:pPr>
        <w:spacing w:line="360" w:lineRule="auto"/>
        <w:rPr>
          <w:rFonts w:ascii="Arial" w:hAnsi="Arial" w:cs="Arial"/>
          <w:i/>
          <w:iCs/>
          <w:sz w:val="24"/>
          <w:szCs w:val="24"/>
        </w:rPr>
      </w:pPr>
      <w:r w:rsidRPr="00687825">
        <w:rPr>
          <w:rFonts w:ascii="Arial" w:hAnsi="Arial" w:cs="Arial"/>
          <w:sz w:val="24"/>
          <w:szCs w:val="24"/>
        </w:rPr>
        <w:t xml:space="preserve">Armstrong, M. and Taylor, S. (2020) ‘Armstrong's Handbook of human resource management practice’, </w:t>
      </w:r>
      <w:r w:rsidRPr="00687825">
        <w:rPr>
          <w:rFonts w:ascii="Arial" w:hAnsi="Arial" w:cs="Arial"/>
          <w:i/>
          <w:iCs/>
          <w:sz w:val="24"/>
          <w:szCs w:val="24"/>
        </w:rPr>
        <w:t>15th edition. London, United Kingdom; KoganPage.</w:t>
      </w:r>
    </w:p>
    <w:p w:rsidR="00A379BA" w:rsidRPr="00687825" w:rsidRDefault="00A379BA" w:rsidP="00687825">
      <w:pPr>
        <w:spacing w:line="360" w:lineRule="auto"/>
        <w:rPr>
          <w:rFonts w:ascii="Arial" w:hAnsi="Arial" w:cs="Arial"/>
          <w:sz w:val="24"/>
          <w:szCs w:val="24"/>
        </w:rPr>
      </w:pPr>
      <w:r w:rsidRPr="00687825">
        <w:rPr>
          <w:rFonts w:ascii="Arial" w:hAnsi="Arial" w:cs="Arial"/>
          <w:sz w:val="24"/>
          <w:szCs w:val="24"/>
        </w:rPr>
        <w:t xml:space="preserve">Blake, N., (2023). </w:t>
      </w:r>
      <w:r w:rsidRPr="00687825">
        <w:rPr>
          <w:rFonts w:ascii="Arial" w:hAnsi="Arial" w:cs="Arial"/>
          <w:i/>
          <w:iCs/>
          <w:sz w:val="24"/>
          <w:szCs w:val="24"/>
        </w:rPr>
        <w:t>The employee lifecycle: 6 stages of recruitment, retention, and more</w:t>
      </w:r>
      <w:r w:rsidRPr="00687825">
        <w:rPr>
          <w:rFonts w:ascii="Arial" w:hAnsi="Arial" w:cs="Arial"/>
          <w:sz w:val="24"/>
          <w:szCs w:val="24"/>
        </w:rPr>
        <w:t xml:space="preserve">. [Online] Available at: https://www.perkbox.com/resources/blog/employee-lifecycle [Accessed </w:t>
      </w:r>
      <w:r w:rsidR="00BF421D">
        <w:rPr>
          <w:rFonts w:ascii="Arial" w:hAnsi="Arial" w:cs="Arial"/>
          <w:sz w:val="24"/>
          <w:szCs w:val="24"/>
        </w:rPr>
        <w:t>10</w:t>
      </w:r>
      <w:r w:rsidRPr="00687825">
        <w:rPr>
          <w:rFonts w:ascii="Arial" w:hAnsi="Arial" w:cs="Arial"/>
          <w:sz w:val="24"/>
          <w:szCs w:val="24"/>
        </w:rPr>
        <w:t xml:space="preserve"> </w:t>
      </w:r>
      <w:r w:rsidR="00304D4B">
        <w:rPr>
          <w:rFonts w:ascii="Arial" w:hAnsi="Arial" w:cs="Arial"/>
          <w:sz w:val="24"/>
          <w:szCs w:val="24"/>
        </w:rPr>
        <w:t xml:space="preserve">October </w:t>
      </w:r>
      <w:r w:rsidRPr="00687825">
        <w:rPr>
          <w:rFonts w:ascii="Arial" w:hAnsi="Arial" w:cs="Arial"/>
          <w:sz w:val="24"/>
          <w:szCs w:val="24"/>
        </w:rPr>
        <w:t>2023].</w:t>
      </w:r>
    </w:p>
    <w:p w:rsidR="00A379BA" w:rsidRPr="00687825" w:rsidRDefault="00A379BA" w:rsidP="00687825">
      <w:pPr>
        <w:spacing w:line="360" w:lineRule="auto"/>
        <w:rPr>
          <w:rFonts w:ascii="Arial" w:hAnsi="Arial" w:cs="Arial"/>
          <w:sz w:val="24"/>
          <w:szCs w:val="24"/>
        </w:rPr>
      </w:pPr>
      <w:r w:rsidRPr="00687825">
        <w:rPr>
          <w:rFonts w:ascii="Arial" w:hAnsi="Arial" w:cs="Arial"/>
          <w:sz w:val="24"/>
          <w:szCs w:val="24"/>
        </w:rPr>
        <w:t xml:space="preserve">deBara, D. and St-Aubin , N., (2023). </w:t>
      </w:r>
      <w:r w:rsidRPr="00687825">
        <w:rPr>
          <w:rFonts w:ascii="Arial" w:hAnsi="Arial" w:cs="Arial"/>
          <w:i/>
          <w:iCs/>
          <w:sz w:val="24"/>
          <w:szCs w:val="24"/>
        </w:rPr>
        <w:t>10 Benefits of Employee Engagement, and why it's so important.</w:t>
      </w:r>
      <w:r w:rsidRPr="00687825">
        <w:rPr>
          <w:rFonts w:ascii="Arial" w:hAnsi="Arial" w:cs="Arial"/>
          <w:sz w:val="24"/>
          <w:szCs w:val="24"/>
        </w:rPr>
        <w:t xml:space="preserve"> [Online] Available at: https://officevibe.com/blog/employee-engagement-benefits [Accessed 9 </w:t>
      </w:r>
      <w:r w:rsidR="00304D4B">
        <w:rPr>
          <w:rFonts w:ascii="Arial" w:hAnsi="Arial" w:cs="Arial"/>
          <w:sz w:val="24"/>
          <w:szCs w:val="24"/>
        </w:rPr>
        <w:t xml:space="preserve"> October </w:t>
      </w:r>
      <w:r w:rsidRPr="00687825">
        <w:rPr>
          <w:rFonts w:ascii="Arial" w:hAnsi="Arial" w:cs="Arial"/>
          <w:sz w:val="24"/>
          <w:szCs w:val="24"/>
        </w:rPr>
        <w:t>2023].</w:t>
      </w:r>
    </w:p>
    <w:p w:rsidR="00A379BA" w:rsidRPr="00687825" w:rsidRDefault="00A379BA" w:rsidP="00687825">
      <w:pPr>
        <w:spacing w:line="360" w:lineRule="auto"/>
        <w:rPr>
          <w:rFonts w:ascii="Arial" w:hAnsi="Arial" w:cs="Arial"/>
          <w:sz w:val="24"/>
          <w:szCs w:val="24"/>
        </w:rPr>
      </w:pPr>
      <w:r w:rsidRPr="00687825">
        <w:rPr>
          <w:rFonts w:ascii="Arial" w:hAnsi="Arial" w:cs="Arial"/>
          <w:sz w:val="24"/>
          <w:szCs w:val="24"/>
        </w:rPr>
        <w:t xml:space="preserve">Forbes, (2020). </w:t>
      </w:r>
      <w:r w:rsidRPr="00687825">
        <w:rPr>
          <w:rFonts w:ascii="Arial" w:hAnsi="Arial" w:cs="Arial"/>
          <w:i/>
          <w:iCs/>
          <w:sz w:val="24"/>
          <w:szCs w:val="24"/>
        </w:rPr>
        <w:t>3 Things You Can Learn From Marriott About Taking Care Of Employees.</w:t>
      </w:r>
      <w:r w:rsidRPr="00687825">
        <w:rPr>
          <w:rFonts w:ascii="Arial" w:hAnsi="Arial" w:cs="Arial"/>
          <w:sz w:val="24"/>
          <w:szCs w:val="24"/>
        </w:rPr>
        <w:t xml:space="preserve"> [Online] Available at: https://www.forbes.com/sites/serenitygibbons/2020/04/30/3-things-you-can-learn-from-marriott-about-taking-care-of-employees/?sh=771571bb2bca [Accessed </w:t>
      </w:r>
      <w:r w:rsidR="00E83E46">
        <w:rPr>
          <w:rFonts w:ascii="Arial" w:hAnsi="Arial" w:cs="Arial"/>
          <w:sz w:val="24"/>
          <w:szCs w:val="24"/>
        </w:rPr>
        <w:t>9</w:t>
      </w:r>
      <w:r w:rsidRPr="00687825">
        <w:rPr>
          <w:rFonts w:ascii="Arial" w:hAnsi="Arial" w:cs="Arial"/>
          <w:sz w:val="24"/>
          <w:szCs w:val="24"/>
        </w:rPr>
        <w:t xml:space="preserve"> </w:t>
      </w:r>
      <w:r w:rsidR="00E83E46">
        <w:rPr>
          <w:rFonts w:ascii="Arial" w:hAnsi="Arial" w:cs="Arial"/>
          <w:sz w:val="24"/>
          <w:szCs w:val="24"/>
        </w:rPr>
        <w:t xml:space="preserve">October </w:t>
      </w:r>
      <w:r w:rsidRPr="00687825">
        <w:rPr>
          <w:rFonts w:ascii="Arial" w:hAnsi="Arial" w:cs="Arial"/>
          <w:sz w:val="24"/>
          <w:szCs w:val="24"/>
        </w:rPr>
        <w:t>2023].</w:t>
      </w:r>
    </w:p>
    <w:p w:rsidR="00A379BA" w:rsidRPr="00687825" w:rsidRDefault="00A379BA" w:rsidP="00687825">
      <w:pPr>
        <w:spacing w:line="360" w:lineRule="auto"/>
        <w:rPr>
          <w:rFonts w:ascii="Arial" w:hAnsi="Arial" w:cs="Arial"/>
          <w:sz w:val="24"/>
          <w:szCs w:val="24"/>
        </w:rPr>
      </w:pPr>
      <w:r w:rsidRPr="00687825">
        <w:rPr>
          <w:rFonts w:ascii="Arial" w:hAnsi="Arial" w:cs="Arial"/>
          <w:sz w:val="24"/>
          <w:szCs w:val="24"/>
        </w:rPr>
        <w:t xml:space="preserve">Forbes, (2022). </w:t>
      </w:r>
      <w:r w:rsidRPr="00687825">
        <w:rPr>
          <w:rFonts w:ascii="Arial" w:hAnsi="Arial" w:cs="Arial"/>
          <w:i/>
          <w:iCs/>
          <w:sz w:val="24"/>
          <w:szCs w:val="24"/>
        </w:rPr>
        <w:t>Employee Life Cycle And Beyond: Eight Stages Of The Employee’s Journey</w:t>
      </w:r>
      <w:r w:rsidRPr="00687825">
        <w:rPr>
          <w:rFonts w:ascii="Arial" w:hAnsi="Arial" w:cs="Arial"/>
          <w:sz w:val="24"/>
          <w:szCs w:val="24"/>
        </w:rPr>
        <w:t xml:space="preserve">. [Online] Available at: https://www.forbes.com/sites/forbescoachescouncil/2022/11/07/employee-life-cycle-and-beyond-eight-stages-of-the-employees-journey/?sh=542e06683269 [Accessed </w:t>
      </w:r>
      <w:r w:rsidR="00604781">
        <w:rPr>
          <w:rFonts w:ascii="Arial" w:hAnsi="Arial" w:cs="Arial"/>
          <w:sz w:val="24"/>
          <w:szCs w:val="24"/>
        </w:rPr>
        <w:t>1</w:t>
      </w:r>
      <w:r w:rsidRPr="00687825">
        <w:rPr>
          <w:rFonts w:ascii="Arial" w:hAnsi="Arial" w:cs="Arial"/>
          <w:sz w:val="24"/>
          <w:szCs w:val="24"/>
        </w:rPr>
        <w:t xml:space="preserve">0 </w:t>
      </w:r>
      <w:r w:rsidR="00604781">
        <w:rPr>
          <w:rFonts w:ascii="Arial" w:hAnsi="Arial" w:cs="Arial"/>
          <w:sz w:val="24"/>
          <w:szCs w:val="24"/>
        </w:rPr>
        <w:t>October</w:t>
      </w:r>
      <w:r w:rsidRPr="00687825">
        <w:rPr>
          <w:rFonts w:ascii="Arial" w:hAnsi="Arial" w:cs="Arial"/>
          <w:sz w:val="24"/>
          <w:szCs w:val="24"/>
        </w:rPr>
        <w:t xml:space="preserve"> 2023].</w:t>
      </w:r>
    </w:p>
    <w:p w:rsidR="00A379BA" w:rsidRPr="00687825" w:rsidRDefault="00A379BA" w:rsidP="00687825">
      <w:pPr>
        <w:spacing w:line="360" w:lineRule="auto"/>
        <w:rPr>
          <w:rFonts w:ascii="Arial" w:hAnsi="Arial" w:cs="Arial"/>
          <w:sz w:val="24"/>
          <w:szCs w:val="24"/>
        </w:rPr>
      </w:pPr>
      <w:r w:rsidRPr="00687825">
        <w:rPr>
          <w:rFonts w:ascii="Arial" w:hAnsi="Arial" w:cs="Arial"/>
          <w:sz w:val="24"/>
          <w:szCs w:val="24"/>
        </w:rPr>
        <w:t xml:space="preserve">Friedman, A. (2012) ‘Continuing professional development: lifelong learning of millions’, </w:t>
      </w:r>
      <w:r w:rsidRPr="00687825">
        <w:rPr>
          <w:rFonts w:ascii="Arial" w:hAnsi="Arial" w:cs="Arial"/>
          <w:i/>
          <w:iCs/>
          <w:sz w:val="24"/>
          <w:szCs w:val="24"/>
        </w:rPr>
        <w:t>London: Routledge.</w:t>
      </w:r>
    </w:p>
    <w:p w:rsidR="00A379BA" w:rsidRPr="00687825" w:rsidRDefault="00A379BA" w:rsidP="00687825">
      <w:pPr>
        <w:spacing w:line="360" w:lineRule="auto"/>
        <w:rPr>
          <w:rFonts w:ascii="Arial" w:hAnsi="Arial" w:cs="Arial"/>
          <w:sz w:val="24"/>
          <w:szCs w:val="24"/>
        </w:rPr>
      </w:pPr>
      <w:r w:rsidRPr="00687825">
        <w:rPr>
          <w:rFonts w:ascii="Arial" w:hAnsi="Arial" w:cs="Arial"/>
          <w:sz w:val="24"/>
          <w:szCs w:val="24"/>
        </w:rPr>
        <w:t xml:space="preserve">Henderson, A., (2023). </w:t>
      </w:r>
      <w:r w:rsidRPr="00687825">
        <w:rPr>
          <w:rFonts w:ascii="Arial" w:hAnsi="Arial" w:cs="Arial"/>
          <w:i/>
          <w:iCs/>
          <w:sz w:val="24"/>
          <w:szCs w:val="24"/>
        </w:rPr>
        <w:t>7 characteristics of Gen Z in 2023.</w:t>
      </w:r>
      <w:r w:rsidRPr="00687825">
        <w:rPr>
          <w:rFonts w:ascii="Arial" w:hAnsi="Arial" w:cs="Arial"/>
          <w:sz w:val="24"/>
          <w:szCs w:val="24"/>
        </w:rPr>
        <w:t xml:space="preserve"> [Online] Available at: https://blog.gwi.com/marketing/generation-z-characteristics/ [Accessed 9 </w:t>
      </w:r>
      <w:r w:rsidR="00743798">
        <w:rPr>
          <w:rFonts w:ascii="Arial" w:hAnsi="Arial" w:cs="Arial"/>
          <w:sz w:val="24"/>
          <w:szCs w:val="24"/>
        </w:rPr>
        <w:t xml:space="preserve">October </w:t>
      </w:r>
      <w:r w:rsidRPr="00687825">
        <w:rPr>
          <w:rFonts w:ascii="Arial" w:hAnsi="Arial" w:cs="Arial"/>
          <w:sz w:val="24"/>
          <w:szCs w:val="24"/>
        </w:rPr>
        <w:t xml:space="preserve"> 2023].</w:t>
      </w:r>
    </w:p>
    <w:p w:rsidR="00A379BA" w:rsidRPr="00687825" w:rsidRDefault="00A379BA" w:rsidP="00687825">
      <w:pPr>
        <w:spacing w:line="360" w:lineRule="auto"/>
        <w:rPr>
          <w:rFonts w:ascii="Arial" w:hAnsi="Arial" w:cs="Arial"/>
          <w:sz w:val="24"/>
          <w:szCs w:val="24"/>
        </w:rPr>
      </w:pPr>
      <w:r w:rsidRPr="00687825">
        <w:rPr>
          <w:rFonts w:ascii="Arial" w:hAnsi="Arial" w:cs="Arial"/>
          <w:sz w:val="24"/>
          <w:szCs w:val="24"/>
        </w:rPr>
        <w:t xml:space="preserve">Holliday, M., (2021). </w:t>
      </w:r>
      <w:r w:rsidRPr="00687825">
        <w:rPr>
          <w:rFonts w:ascii="Arial" w:hAnsi="Arial" w:cs="Arial"/>
          <w:i/>
          <w:iCs/>
          <w:sz w:val="24"/>
          <w:szCs w:val="24"/>
        </w:rPr>
        <w:t>11 Stages in the Employee Life Cycle: How to Measure &amp; Optimize</w:t>
      </w:r>
      <w:r w:rsidRPr="00687825">
        <w:rPr>
          <w:rFonts w:ascii="Arial" w:hAnsi="Arial" w:cs="Arial"/>
          <w:sz w:val="24"/>
          <w:szCs w:val="24"/>
        </w:rPr>
        <w:t xml:space="preserve">. [Online] Available at: https://www.netsuite.com/portal/resource/articles/human-resources/employee-life-cycle.shtml [Accessed </w:t>
      </w:r>
      <w:r w:rsidR="00743798">
        <w:rPr>
          <w:rFonts w:ascii="Arial" w:hAnsi="Arial" w:cs="Arial"/>
          <w:sz w:val="24"/>
          <w:szCs w:val="24"/>
        </w:rPr>
        <w:t>1</w:t>
      </w:r>
      <w:r w:rsidRPr="00687825">
        <w:rPr>
          <w:rFonts w:ascii="Arial" w:hAnsi="Arial" w:cs="Arial"/>
          <w:sz w:val="24"/>
          <w:szCs w:val="24"/>
        </w:rPr>
        <w:t xml:space="preserve">0 </w:t>
      </w:r>
      <w:r w:rsidR="00743798">
        <w:rPr>
          <w:rFonts w:ascii="Arial" w:hAnsi="Arial" w:cs="Arial"/>
          <w:sz w:val="24"/>
          <w:szCs w:val="24"/>
        </w:rPr>
        <w:t>October</w:t>
      </w:r>
      <w:r w:rsidRPr="00687825">
        <w:rPr>
          <w:rFonts w:ascii="Arial" w:hAnsi="Arial" w:cs="Arial"/>
          <w:sz w:val="24"/>
          <w:szCs w:val="24"/>
        </w:rPr>
        <w:t xml:space="preserve"> 2023].</w:t>
      </w:r>
    </w:p>
    <w:p w:rsidR="00A379BA" w:rsidRPr="00687825" w:rsidRDefault="00A379BA" w:rsidP="00687825">
      <w:pPr>
        <w:spacing w:line="360" w:lineRule="auto"/>
        <w:rPr>
          <w:rFonts w:ascii="Arial" w:hAnsi="Arial" w:cs="Arial"/>
          <w:sz w:val="24"/>
          <w:szCs w:val="24"/>
        </w:rPr>
      </w:pPr>
      <w:r w:rsidRPr="00687825">
        <w:rPr>
          <w:rFonts w:ascii="Arial" w:hAnsi="Arial" w:cs="Arial"/>
          <w:sz w:val="24"/>
          <w:szCs w:val="24"/>
        </w:rPr>
        <w:lastRenderedPageBreak/>
        <w:t xml:space="preserve">Jolaoso, C., (2023). </w:t>
      </w:r>
      <w:r w:rsidRPr="00687825">
        <w:rPr>
          <w:rFonts w:ascii="Arial" w:hAnsi="Arial" w:cs="Arial"/>
          <w:i/>
          <w:iCs/>
          <w:sz w:val="24"/>
          <w:szCs w:val="24"/>
        </w:rPr>
        <w:t>10 Tips For Effective Communication In The Workplace.</w:t>
      </w:r>
      <w:r w:rsidRPr="00687825">
        <w:rPr>
          <w:rFonts w:ascii="Arial" w:hAnsi="Arial" w:cs="Arial"/>
          <w:sz w:val="24"/>
          <w:szCs w:val="24"/>
        </w:rPr>
        <w:t xml:space="preserve"> [Online] Available at: https://www.forbes.com/advisor/business/effective-communication-workplace/#:~:text=Effective%20communication%20in%20the%20workplace%20involves%20speaking%2C%20active%20listening%20and,just%20so%20you%20can%20reply. [Accessed 9 </w:t>
      </w:r>
      <w:r w:rsidR="00743798">
        <w:rPr>
          <w:rFonts w:ascii="Arial" w:hAnsi="Arial" w:cs="Arial"/>
          <w:sz w:val="24"/>
          <w:szCs w:val="24"/>
        </w:rPr>
        <w:t>October</w:t>
      </w:r>
      <w:r w:rsidRPr="00687825">
        <w:rPr>
          <w:rFonts w:ascii="Arial" w:hAnsi="Arial" w:cs="Arial"/>
          <w:sz w:val="24"/>
          <w:szCs w:val="24"/>
        </w:rPr>
        <w:t xml:space="preserve"> 2023].</w:t>
      </w:r>
    </w:p>
    <w:p w:rsidR="00573842" w:rsidRPr="00687825" w:rsidRDefault="00573842" w:rsidP="00687825">
      <w:pPr>
        <w:spacing w:line="360" w:lineRule="auto"/>
        <w:rPr>
          <w:rFonts w:ascii="Arial" w:hAnsi="Arial" w:cs="Arial"/>
          <w:sz w:val="24"/>
          <w:szCs w:val="24"/>
        </w:rPr>
      </w:pPr>
      <w:r w:rsidRPr="00687825">
        <w:rPr>
          <w:rFonts w:ascii="Arial" w:hAnsi="Arial" w:cs="Arial"/>
          <w:sz w:val="24"/>
          <w:szCs w:val="24"/>
        </w:rPr>
        <w:t xml:space="preserve">Leapsome, (2023). </w:t>
      </w:r>
      <w:r w:rsidRPr="00687825">
        <w:rPr>
          <w:rFonts w:ascii="Arial" w:hAnsi="Arial" w:cs="Arial"/>
          <w:i/>
          <w:iCs/>
          <w:sz w:val="24"/>
          <w:szCs w:val="24"/>
        </w:rPr>
        <w:t>6 employee engagement models for a thriving workplace.</w:t>
      </w:r>
      <w:r w:rsidRPr="00687825">
        <w:rPr>
          <w:rFonts w:ascii="Arial" w:hAnsi="Arial" w:cs="Arial"/>
          <w:sz w:val="24"/>
          <w:szCs w:val="24"/>
        </w:rPr>
        <w:t xml:space="preserve"> [Online] Available at: https://www.leapsome.com/blog/employee-engagement-models [Accessed </w:t>
      </w:r>
      <w:r w:rsidR="008F2071">
        <w:rPr>
          <w:rFonts w:ascii="Arial" w:hAnsi="Arial" w:cs="Arial"/>
          <w:sz w:val="24"/>
          <w:szCs w:val="24"/>
        </w:rPr>
        <w:t>1</w:t>
      </w:r>
      <w:r w:rsidRPr="00687825">
        <w:rPr>
          <w:rFonts w:ascii="Arial" w:hAnsi="Arial" w:cs="Arial"/>
          <w:sz w:val="24"/>
          <w:szCs w:val="24"/>
        </w:rPr>
        <w:t xml:space="preserve">0 </w:t>
      </w:r>
      <w:r w:rsidR="008F2071">
        <w:rPr>
          <w:rFonts w:ascii="Arial" w:hAnsi="Arial" w:cs="Arial"/>
          <w:sz w:val="24"/>
          <w:szCs w:val="24"/>
        </w:rPr>
        <w:t xml:space="preserve">October </w:t>
      </w:r>
      <w:r w:rsidRPr="00687825">
        <w:rPr>
          <w:rFonts w:ascii="Arial" w:hAnsi="Arial" w:cs="Arial"/>
          <w:sz w:val="24"/>
          <w:szCs w:val="24"/>
        </w:rPr>
        <w:t>2023].</w:t>
      </w:r>
    </w:p>
    <w:p w:rsidR="00573842" w:rsidRPr="00687825" w:rsidRDefault="00573842" w:rsidP="00687825">
      <w:pPr>
        <w:spacing w:line="360" w:lineRule="auto"/>
        <w:rPr>
          <w:rFonts w:ascii="Arial" w:hAnsi="Arial" w:cs="Arial"/>
          <w:sz w:val="24"/>
          <w:szCs w:val="24"/>
        </w:rPr>
      </w:pPr>
      <w:r w:rsidRPr="00687825">
        <w:rPr>
          <w:rFonts w:ascii="Arial" w:hAnsi="Arial" w:cs="Arial"/>
          <w:sz w:val="24"/>
          <w:szCs w:val="24"/>
        </w:rPr>
        <w:t xml:space="preserve">Marriott, (2023). </w:t>
      </w:r>
      <w:r w:rsidRPr="00687825">
        <w:rPr>
          <w:rFonts w:ascii="Arial" w:hAnsi="Arial" w:cs="Arial"/>
          <w:i/>
          <w:iCs/>
          <w:sz w:val="24"/>
          <w:szCs w:val="24"/>
        </w:rPr>
        <w:t>Benefits Overview.</w:t>
      </w:r>
      <w:r w:rsidRPr="00687825">
        <w:rPr>
          <w:rFonts w:ascii="Arial" w:hAnsi="Arial" w:cs="Arial"/>
          <w:sz w:val="24"/>
          <w:szCs w:val="24"/>
        </w:rPr>
        <w:t xml:space="preserve"> [Online] Available at: https://www.marriott.com/loyalty/member-benefits.mi#:~:text=Earn%2025%25%20more%20points%20on,such%20as%20dining%20and%20spa.&amp;text=We'll%20do%20our%20best,subject%20to%20terms%20and%20conditions. [Accessed 9 </w:t>
      </w:r>
      <w:r w:rsidR="008F2071">
        <w:rPr>
          <w:rFonts w:ascii="Arial" w:hAnsi="Arial" w:cs="Arial"/>
          <w:sz w:val="24"/>
          <w:szCs w:val="24"/>
        </w:rPr>
        <w:t>October</w:t>
      </w:r>
      <w:r w:rsidRPr="00687825">
        <w:rPr>
          <w:rFonts w:ascii="Arial" w:hAnsi="Arial" w:cs="Arial"/>
          <w:sz w:val="24"/>
          <w:szCs w:val="24"/>
        </w:rPr>
        <w:t xml:space="preserve"> 2023].</w:t>
      </w:r>
    </w:p>
    <w:p w:rsidR="00573842" w:rsidRPr="00687825" w:rsidRDefault="00573842" w:rsidP="00687825">
      <w:pPr>
        <w:spacing w:line="360" w:lineRule="auto"/>
        <w:rPr>
          <w:rFonts w:ascii="Arial" w:hAnsi="Arial" w:cs="Arial"/>
          <w:sz w:val="24"/>
          <w:szCs w:val="24"/>
        </w:rPr>
      </w:pPr>
      <w:r w:rsidRPr="00687825">
        <w:rPr>
          <w:rFonts w:ascii="Arial" w:hAnsi="Arial" w:cs="Arial"/>
          <w:sz w:val="24"/>
          <w:szCs w:val="24"/>
        </w:rPr>
        <w:t xml:space="preserve">PWC, (2020). </w:t>
      </w:r>
      <w:r w:rsidRPr="00687825">
        <w:rPr>
          <w:rFonts w:ascii="Arial" w:hAnsi="Arial" w:cs="Arial"/>
          <w:i/>
          <w:iCs/>
          <w:sz w:val="24"/>
          <w:szCs w:val="24"/>
        </w:rPr>
        <w:t>UK Hotels Forecast 2019-2020.</w:t>
      </w:r>
      <w:r w:rsidRPr="00687825">
        <w:rPr>
          <w:rFonts w:ascii="Arial" w:hAnsi="Arial" w:cs="Arial"/>
          <w:sz w:val="24"/>
          <w:szCs w:val="24"/>
        </w:rPr>
        <w:t xml:space="preserve"> [Online] Available at: https://www.pwc.co.uk/hospitality-leisure/assets/pwc-uk-hotels-forecast-2019-2020.pdf [Accessed 9 </w:t>
      </w:r>
      <w:r w:rsidR="002D71D2">
        <w:rPr>
          <w:rFonts w:ascii="Arial" w:hAnsi="Arial" w:cs="Arial"/>
          <w:sz w:val="24"/>
          <w:szCs w:val="24"/>
        </w:rPr>
        <w:t xml:space="preserve">October </w:t>
      </w:r>
      <w:r w:rsidRPr="00687825">
        <w:rPr>
          <w:rFonts w:ascii="Arial" w:hAnsi="Arial" w:cs="Arial"/>
          <w:sz w:val="24"/>
          <w:szCs w:val="24"/>
        </w:rPr>
        <w:t>2023].</w:t>
      </w:r>
    </w:p>
    <w:p w:rsidR="00573842" w:rsidRPr="00687825" w:rsidRDefault="00573842" w:rsidP="00687825">
      <w:pPr>
        <w:spacing w:line="360" w:lineRule="auto"/>
        <w:rPr>
          <w:rFonts w:ascii="Arial" w:hAnsi="Arial" w:cs="Arial"/>
          <w:sz w:val="24"/>
          <w:szCs w:val="24"/>
        </w:rPr>
      </w:pPr>
      <w:r w:rsidRPr="00687825">
        <w:rPr>
          <w:rFonts w:ascii="Arial" w:hAnsi="Arial" w:cs="Arial"/>
          <w:sz w:val="24"/>
          <w:szCs w:val="24"/>
        </w:rPr>
        <w:t xml:space="preserve">Statista, (2023). </w:t>
      </w:r>
      <w:r w:rsidRPr="00687825">
        <w:rPr>
          <w:rFonts w:ascii="Arial" w:hAnsi="Arial" w:cs="Arial"/>
          <w:i/>
          <w:iCs/>
          <w:sz w:val="24"/>
          <w:szCs w:val="24"/>
        </w:rPr>
        <w:t>Marriott International - statistics &amp; facts.</w:t>
      </w:r>
      <w:r w:rsidRPr="00687825">
        <w:rPr>
          <w:rFonts w:ascii="Arial" w:hAnsi="Arial" w:cs="Arial"/>
          <w:sz w:val="24"/>
          <w:szCs w:val="24"/>
        </w:rPr>
        <w:t xml:space="preserve"> [Online] Available at: https://www.statista.com/topics/1872/marriott-international/#topicOverview [Accessed 9 </w:t>
      </w:r>
      <w:r w:rsidR="00F11877">
        <w:rPr>
          <w:rFonts w:ascii="Arial" w:hAnsi="Arial" w:cs="Arial"/>
          <w:sz w:val="24"/>
          <w:szCs w:val="24"/>
        </w:rPr>
        <w:t>October</w:t>
      </w:r>
      <w:r w:rsidRPr="00687825">
        <w:rPr>
          <w:rFonts w:ascii="Arial" w:hAnsi="Arial" w:cs="Arial"/>
          <w:sz w:val="24"/>
          <w:szCs w:val="24"/>
        </w:rPr>
        <w:t xml:space="preserve"> 2023].</w:t>
      </w:r>
    </w:p>
    <w:p w:rsidR="00573842" w:rsidRPr="00687825" w:rsidRDefault="00573842" w:rsidP="00687825">
      <w:pPr>
        <w:spacing w:line="360" w:lineRule="auto"/>
        <w:rPr>
          <w:rFonts w:ascii="Arial" w:hAnsi="Arial" w:cs="Arial"/>
          <w:sz w:val="24"/>
          <w:szCs w:val="24"/>
        </w:rPr>
      </w:pPr>
      <w:r w:rsidRPr="00687825">
        <w:rPr>
          <w:rFonts w:ascii="Arial" w:hAnsi="Arial" w:cs="Arial"/>
          <w:sz w:val="24"/>
          <w:szCs w:val="24"/>
        </w:rPr>
        <w:t xml:space="preserve">Statista, (2023). </w:t>
      </w:r>
      <w:r w:rsidRPr="00687825">
        <w:rPr>
          <w:rFonts w:ascii="Arial" w:hAnsi="Arial" w:cs="Arial"/>
          <w:i/>
          <w:iCs/>
          <w:sz w:val="24"/>
          <w:szCs w:val="24"/>
        </w:rPr>
        <w:t>Revenue of Marriott International worldwide from 1999 to 2022.</w:t>
      </w:r>
      <w:r w:rsidRPr="00687825">
        <w:rPr>
          <w:rFonts w:ascii="Arial" w:hAnsi="Arial" w:cs="Arial"/>
          <w:sz w:val="24"/>
          <w:szCs w:val="24"/>
        </w:rPr>
        <w:t xml:space="preserve"> [Online] Available at: https://www.statista.com/statistics/266279/revenue-of-the-marriott-international-inc-hotel-chain/ [Accessed 9 </w:t>
      </w:r>
      <w:r w:rsidR="00F11877">
        <w:rPr>
          <w:rFonts w:ascii="Arial" w:hAnsi="Arial" w:cs="Arial"/>
          <w:sz w:val="24"/>
          <w:szCs w:val="24"/>
        </w:rPr>
        <w:t>October</w:t>
      </w:r>
      <w:r w:rsidRPr="00687825">
        <w:rPr>
          <w:rFonts w:ascii="Arial" w:hAnsi="Arial" w:cs="Arial"/>
          <w:sz w:val="24"/>
          <w:szCs w:val="24"/>
        </w:rPr>
        <w:t xml:space="preserve"> 2023].</w:t>
      </w:r>
    </w:p>
    <w:p w:rsidR="00573842" w:rsidRPr="00687825" w:rsidRDefault="00573842" w:rsidP="00687825">
      <w:pPr>
        <w:spacing w:line="360" w:lineRule="auto"/>
        <w:rPr>
          <w:rFonts w:ascii="Arial" w:hAnsi="Arial" w:cs="Arial"/>
          <w:sz w:val="24"/>
          <w:szCs w:val="24"/>
        </w:rPr>
      </w:pPr>
      <w:r w:rsidRPr="00687825">
        <w:rPr>
          <w:rFonts w:ascii="Arial" w:hAnsi="Arial" w:cs="Arial"/>
          <w:sz w:val="24"/>
          <w:szCs w:val="24"/>
        </w:rPr>
        <w:t xml:space="preserve">Waida, M., (2022). </w:t>
      </w:r>
      <w:r w:rsidRPr="00687825">
        <w:rPr>
          <w:rFonts w:ascii="Arial" w:hAnsi="Arial" w:cs="Arial"/>
          <w:i/>
          <w:iCs/>
          <w:sz w:val="24"/>
          <w:szCs w:val="24"/>
        </w:rPr>
        <w:t>What is the Employee Lifecycle Model?</w:t>
      </w:r>
      <w:r w:rsidRPr="00687825">
        <w:rPr>
          <w:rFonts w:ascii="Arial" w:hAnsi="Arial" w:cs="Arial"/>
          <w:sz w:val="24"/>
          <w:szCs w:val="24"/>
        </w:rPr>
        <w:t xml:space="preserve"> [Online] Available at: https://www.wrike.com/blog/what-is-employee-lifecycle/ [Accessed </w:t>
      </w:r>
      <w:r w:rsidR="00F11877">
        <w:rPr>
          <w:rFonts w:ascii="Arial" w:hAnsi="Arial" w:cs="Arial"/>
          <w:sz w:val="24"/>
          <w:szCs w:val="24"/>
        </w:rPr>
        <w:t>1</w:t>
      </w:r>
      <w:r w:rsidRPr="00687825">
        <w:rPr>
          <w:rFonts w:ascii="Arial" w:hAnsi="Arial" w:cs="Arial"/>
          <w:sz w:val="24"/>
          <w:szCs w:val="24"/>
        </w:rPr>
        <w:t xml:space="preserve">0 </w:t>
      </w:r>
      <w:r w:rsidR="00F11877">
        <w:rPr>
          <w:rFonts w:ascii="Arial" w:hAnsi="Arial" w:cs="Arial"/>
          <w:sz w:val="24"/>
          <w:szCs w:val="24"/>
        </w:rPr>
        <w:t>October</w:t>
      </w:r>
      <w:r w:rsidRPr="00687825">
        <w:rPr>
          <w:rFonts w:ascii="Arial" w:hAnsi="Arial" w:cs="Arial"/>
          <w:sz w:val="24"/>
          <w:szCs w:val="24"/>
        </w:rPr>
        <w:t xml:space="preserve"> 2023].</w:t>
      </w:r>
    </w:p>
    <w:p w:rsidR="00573842" w:rsidRPr="00687825" w:rsidRDefault="00573842" w:rsidP="00687825">
      <w:pPr>
        <w:spacing w:line="360" w:lineRule="auto"/>
        <w:rPr>
          <w:rFonts w:ascii="Arial" w:hAnsi="Arial" w:cs="Arial"/>
          <w:sz w:val="24"/>
          <w:szCs w:val="24"/>
        </w:rPr>
      </w:pPr>
    </w:p>
    <w:p w:rsidR="00573842" w:rsidRPr="00687825" w:rsidRDefault="00573842" w:rsidP="00687825">
      <w:pPr>
        <w:spacing w:line="360" w:lineRule="auto"/>
        <w:rPr>
          <w:rFonts w:ascii="Arial" w:hAnsi="Arial" w:cs="Arial"/>
          <w:sz w:val="24"/>
          <w:szCs w:val="24"/>
        </w:rPr>
      </w:pPr>
    </w:p>
    <w:p w:rsidR="00573842" w:rsidRPr="00687825" w:rsidRDefault="00573842" w:rsidP="00687825">
      <w:pPr>
        <w:spacing w:line="360" w:lineRule="auto"/>
        <w:rPr>
          <w:rFonts w:ascii="Arial" w:hAnsi="Arial" w:cs="Arial"/>
          <w:sz w:val="24"/>
          <w:szCs w:val="24"/>
        </w:rPr>
      </w:pPr>
    </w:p>
    <w:p w:rsidR="00573842" w:rsidRPr="00687825" w:rsidRDefault="00573842" w:rsidP="00687825">
      <w:pPr>
        <w:spacing w:line="360" w:lineRule="auto"/>
        <w:rPr>
          <w:rFonts w:ascii="Arial" w:hAnsi="Arial" w:cs="Arial"/>
          <w:sz w:val="24"/>
          <w:szCs w:val="24"/>
        </w:rPr>
      </w:pPr>
    </w:p>
    <w:sectPr w:rsidR="00573842" w:rsidRPr="00687825">
      <w:headerReference w:type="even" r:id="rId7"/>
      <w:headerReference w:type="default" r:id="rId8"/>
      <w:footerReference w:type="even" r:id="rId9"/>
      <w:footerReference w:type="default" r:id="rId10"/>
      <w:headerReference w:type="first" r:id="rId11"/>
      <w:footerReference w:type="firs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D6F8F" w:rsidRDefault="009D6F8F" w:rsidP="009D6F8F">
      <w:pPr>
        <w:spacing w:after="0" w:line="240" w:lineRule="auto"/>
      </w:pPr>
      <w:r>
        <w:separator/>
      </w:r>
    </w:p>
  </w:endnote>
  <w:endnote w:type="continuationSeparator" w:id="0">
    <w:p w:rsidR="009D6F8F" w:rsidRDefault="009D6F8F" w:rsidP="009D6F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362294626"/>
      <w:docPartObj>
        <w:docPartGallery w:val="Page Numbers (Bottom of Page)"/>
        <w:docPartUnique/>
      </w:docPartObj>
    </w:sdtPr>
    <w:sdtEndPr>
      <w:rPr>
        <w:rStyle w:val="PageNumber"/>
      </w:rPr>
    </w:sdtEndPr>
    <w:sdtContent>
      <w:p w:rsidR="009D6F8F" w:rsidRDefault="009D6F8F" w:rsidP="008F11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rsidR="009D6F8F" w:rsidRDefault="009D6F8F" w:rsidP="009D6F8F">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09640113"/>
      <w:docPartObj>
        <w:docPartGallery w:val="Page Numbers (Bottom of Page)"/>
        <w:docPartUnique/>
      </w:docPartObj>
    </w:sdtPr>
    <w:sdtEndPr>
      <w:rPr>
        <w:rStyle w:val="PageNumber"/>
      </w:rPr>
    </w:sdtEndPr>
    <w:sdtContent>
      <w:p w:rsidR="009D6F8F" w:rsidRDefault="009D6F8F" w:rsidP="008F1199">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rsidR="009D6F8F" w:rsidRDefault="009D6F8F" w:rsidP="009D6F8F">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D6F8F" w:rsidRDefault="009D6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D6F8F" w:rsidRDefault="009D6F8F" w:rsidP="009D6F8F">
      <w:pPr>
        <w:spacing w:after="0" w:line="240" w:lineRule="auto"/>
      </w:pPr>
      <w:r>
        <w:separator/>
      </w:r>
    </w:p>
  </w:footnote>
  <w:footnote w:type="continuationSeparator" w:id="0">
    <w:p w:rsidR="009D6F8F" w:rsidRDefault="009D6F8F" w:rsidP="009D6F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D6F8F" w:rsidRDefault="009D6F8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D6F8F" w:rsidRDefault="009D6F8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9D6F8F" w:rsidRDefault="009D6F8F">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0"/>
  <w:proofState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527D"/>
    <w:rsid w:val="0003399D"/>
    <w:rsid w:val="000C19DE"/>
    <w:rsid w:val="000F6CFC"/>
    <w:rsid w:val="00110A84"/>
    <w:rsid w:val="0018615D"/>
    <w:rsid w:val="001976FE"/>
    <w:rsid w:val="001B5F75"/>
    <w:rsid w:val="001E2B6C"/>
    <w:rsid w:val="00275D74"/>
    <w:rsid w:val="002B3540"/>
    <w:rsid w:val="002D71D2"/>
    <w:rsid w:val="002F4313"/>
    <w:rsid w:val="00304D4B"/>
    <w:rsid w:val="0030644E"/>
    <w:rsid w:val="00422598"/>
    <w:rsid w:val="00446BC0"/>
    <w:rsid w:val="004A6DB4"/>
    <w:rsid w:val="004C527D"/>
    <w:rsid w:val="004C7F2E"/>
    <w:rsid w:val="004D4E72"/>
    <w:rsid w:val="004E1A84"/>
    <w:rsid w:val="005101E4"/>
    <w:rsid w:val="005652A5"/>
    <w:rsid w:val="00573842"/>
    <w:rsid w:val="005D54B8"/>
    <w:rsid w:val="00604781"/>
    <w:rsid w:val="006375AB"/>
    <w:rsid w:val="00646058"/>
    <w:rsid w:val="00687825"/>
    <w:rsid w:val="006B6CCE"/>
    <w:rsid w:val="00743798"/>
    <w:rsid w:val="007A0A95"/>
    <w:rsid w:val="007C2F42"/>
    <w:rsid w:val="0084003F"/>
    <w:rsid w:val="008C7944"/>
    <w:rsid w:val="008F2071"/>
    <w:rsid w:val="00977BA0"/>
    <w:rsid w:val="0098083A"/>
    <w:rsid w:val="00995F0A"/>
    <w:rsid w:val="009D6F8F"/>
    <w:rsid w:val="00A2355D"/>
    <w:rsid w:val="00A379BA"/>
    <w:rsid w:val="00A567B5"/>
    <w:rsid w:val="00AF61D0"/>
    <w:rsid w:val="00B33FAB"/>
    <w:rsid w:val="00B50D33"/>
    <w:rsid w:val="00B53AC0"/>
    <w:rsid w:val="00B63189"/>
    <w:rsid w:val="00BD07CC"/>
    <w:rsid w:val="00BF421D"/>
    <w:rsid w:val="00C50F32"/>
    <w:rsid w:val="00CA7092"/>
    <w:rsid w:val="00CE77B4"/>
    <w:rsid w:val="00D55855"/>
    <w:rsid w:val="00DC36F7"/>
    <w:rsid w:val="00E83E46"/>
    <w:rsid w:val="00EB485C"/>
    <w:rsid w:val="00EB53BC"/>
    <w:rsid w:val="00F11877"/>
    <w:rsid w:val="00F678C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8B26F4B"/>
  <w15:chartTrackingRefBased/>
  <w15:docId w15:val="{9A70AB8C-3492-F04B-8186-049BA197A9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2"/>
        <w:szCs w:val="22"/>
        <w:lang w:val="en-GB" w:eastAsia="en-GB"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D6F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6F8F"/>
  </w:style>
  <w:style w:type="paragraph" w:styleId="Footer">
    <w:name w:val="footer"/>
    <w:basedOn w:val="Normal"/>
    <w:link w:val="FooterChar"/>
    <w:uiPriority w:val="99"/>
    <w:unhideWhenUsed/>
    <w:rsid w:val="009D6F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6F8F"/>
  </w:style>
  <w:style w:type="character" w:styleId="PageNumber">
    <w:name w:val="page number"/>
    <w:basedOn w:val="DefaultParagraphFont"/>
    <w:uiPriority w:val="99"/>
    <w:semiHidden/>
    <w:unhideWhenUsed/>
    <w:rsid w:val="009D6F8F"/>
  </w:style>
  <w:style w:type="character" w:styleId="Hyperlink">
    <w:name w:val="Hyperlink"/>
    <w:basedOn w:val="DefaultParagraphFont"/>
    <w:uiPriority w:val="99"/>
    <w:unhideWhenUsed/>
    <w:rsid w:val="00E83E46"/>
    <w:rPr>
      <w:color w:val="0563C1" w:themeColor="hyperlink"/>
      <w:u w:val="single"/>
    </w:rPr>
  </w:style>
  <w:style w:type="character" w:styleId="UnresolvedMention">
    <w:name w:val="Unresolved Mention"/>
    <w:basedOn w:val="DefaultParagraphFont"/>
    <w:uiPriority w:val="99"/>
    <w:semiHidden/>
    <w:unhideWhenUsed/>
    <w:rsid w:val="00E83E4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 /><Relationship Id="rId13"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eader" Target="header1.xml" /><Relationship Id="rId12" Type="http://schemas.openxmlformats.org/officeDocument/2006/relationships/footer" Target="footer3.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image" Target="media/image1.png" /><Relationship Id="rId11" Type="http://schemas.openxmlformats.org/officeDocument/2006/relationships/header" Target="header3.xml" /><Relationship Id="rId5" Type="http://schemas.openxmlformats.org/officeDocument/2006/relationships/endnotes" Target="endnotes.xml" /><Relationship Id="rId10" Type="http://schemas.openxmlformats.org/officeDocument/2006/relationships/footer" Target="footer2.xml" /><Relationship Id="rId4" Type="http://schemas.openxmlformats.org/officeDocument/2006/relationships/footnotes" Target="footnotes.xml" /><Relationship Id="rId9" Type="http://schemas.openxmlformats.org/officeDocument/2006/relationships/footer" Target="footer1.xml" /><Relationship Id="rId14"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43</TotalTime>
  <Pages>10</Pages>
  <Words>2526</Words>
  <Characters>14400</Characters>
  <Application>Microsoft Office Word</Application>
  <DocSecurity>0</DocSecurity>
  <Lines>120</Lines>
  <Paragraphs>33</Paragraphs>
  <ScaleCrop>false</ScaleCrop>
  <Company/>
  <LinksUpToDate>false</LinksUpToDate>
  <CharactersWithSpaces>16893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Monica Clementina Radu</dc:creator>
  <cp:keywords/>
  <dc:description/>
  <cp:lastModifiedBy>Monica Clementina Radu</cp:lastModifiedBy>
  <cp:revision>63</cp:revision>
  <dcterms:created xsi:type="dcterms:W3CDTF">2023-10-19T20:42:00Z</dcterms:created>
  <dcterms:modified xsi:type="dcterms:W3CDTF">2023-10-23T14:15:00Z</dcterms:modified>
</cp:coreProperties>
</file>