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F5A5A" w14:textId="50547CC1" w:rsidR="00BB1E35" w:rsidRPr="0080070F" w:rsidRDefault="0080070F" w:rsidP="0080070F">
      <w:pPr>
        <w:jc w:val="center"/>
        <w:rPr>
          <w:rFonts w:asciiTheme="majorHAnsi" w:hAnsiTheme="majorHAnsi" w:cstheme="majorHAnsi"/>
          <w:sz w:val="44"/>
          <w:szCs w:val="44"/>
        </w:rPr>
      </w:pPr>
      <w:r w:rsidRPr="0080070F">
        <w:rPr>
          <w:rFonts w:asciiTheme="majorHAnsi" w:hAnsiTheme="majorHAnsi" w:cstheme="majorHAnsi"/>
          <w:sz w:val="44"/>
          <w:szCs w:val="44"/>
        </w:rPr>
        <w:t>Understanding the Role of Statistics in Machine Learning and Data Science</w:t>
      </w:r>
    </w:p>
    <w:p w14:paraId="69A1B633" w14:textId="77777777" w:rsidR="0080070F" w:rsidRPr="0080070F" w:rsidRDefault="0080070F">
      <w:pPr>
        <w:rPr>
          <w:rFonts w:asciiTheme="majorHAnsi" w:hAnsiTheme="majorHAnsi" w:cstheme="majorHAnsi"/>
          <w:sz w:val="22"/>
          <w:szCs w:val="22"/>
        </w:rPr>
      </w:pPr>
    </w:p>
    <w:p w14:paraId="1A658A83" w14:textId="6082CEA3" w:rsidR="0080070F" w:rsidRPr="00061FD6" w:rsidRDefault="0080070F">
      <w:pPr>
        <w:rPr>
          <w:rFonts w:asciiTheme="majorHAnsi" w:hAnsiTheme="majorHAnsi" w:cstheme="majorHAnsi"/>
          <w:sz w:val="28"/>
          <w:szCs w:val="28"/>
        </w:rPr>
      </w:pPr>
      <w:r w:rsidRPr="00061FD6">
        <w:rPr>
          <w:rFonts w:asciiTheme="majorHAnsi" w:hAnsiTheme="majorHAnsi" w:cstheme="majorHAnsi"/>
          <w:sz w:val="28"/>
          <w:szCs w:val="28"/>
        </w:rPr>
        <w:t>Statistics plays a role in modern machine learning (ML) and data science. It provides a way of knowing, understanding, and predicting data in order to make sound decisions by the researchers and practitioners. Among the most important concepts of the literature, one must mention the employment of the statistical techniques to provide a model, identify features and perform the evaluation to present quality and reliable results [1], [2].</w:t>
      </w:r>
    </w:p>
    <w:p w14:paraId="5763EF59" w14:textId="77777777" w:rsidR="0080070F" w:rsidRPr="00061FD6" w:rsidRDefault="0080070F" w:rsidP="0080070F">
      <w:pPr>
        <w:rPr>
          <w:rFonts w:asciiTheme="majorHAnsi" w:hAnsiTheme="majorHAnsi" w:cstheme="majorHAnsi"/>
          <w:sz w:val="28"/>
          <w:szCs w:val="28"/>
        </w:rPr>
      </w:pPr>
      <w:r w:rsidRPr="00061FD6">
        <w:rPr>
          <w:rFonts w:asciiTheme="majorHAnsi" w:hAnsiTheme="majorHAnsi" w:cstheme="majorHAnsi"/>
          <w:sz w:val="28"/>
          <w:szCs w:val="28"/>
        </w:rPr>
        <w:t xml:space="preserve">The development of models requires statistical thinking. Most of the ML algorithms are based on classical methods like linear and logistic regression [3]. In statistics such concepts as bias, variance and </w:t>
      </w:r>
      <w:proofErr w:type="spellStart"/>
      <w:r w:rsidRPr="00061FD6">
        <w:rPr>
          <w:rFonts w:asciiTheme="majorHAnsi" w:hAnsiTheme="majorHAnsi" w:cstheme="majorHAnsi"/>
          <w:sz w:val="28"/>
          <w:szCs w:val="28"/>
        </w:rPr>
        <w:t>trade off</w:t>
      </w:r>
      <w:proofErr w:type="spellEnd"/>
      <w:r w:rsidRPr="00061FD6">
        <w:rPr>
          <w:rFonts w:asciiTheme="majorHAnsi" w:hAnsiTheme="majorHAnsi" w:cstheme="majorHAnsi"/>
          <w:sz w:val="28"/>
          <w:szCs w:val="28"/>
        </w:rPr>
        <w:t xml:space="preserve"> between </w:t>
      </w:r>
      <w:r w:rsidRPr="00E76D35">
        <w:rPr>
          <w:rFonts w:asciiTheme="majorHAnsi" w:hAnsiTheme="majorHAnsi" w:cstheme="majorHAnsi"/>
          <w:sz w:val="28"/>
          <w:szCs w:val="28"/>
        </w:rPr>
        <w:t>underfitting and overfitting</w:t>
      </w:r>
      <w:r w:rsidRPr="00061FD6">
        <w:rPr>
          <w:rFonts w:asciiTheme="majorHAnsi" w:hAnsiTheme="majorHAnsi" w:cstheme="majorHAnsi"/>
          <w:sz w:val="28"/>
          <w:szCs w:val="28"/>
        </w:rPr>
        <w:t xml:space="preserve"> are directly related and they are used to choose the models that can be generalized. Bayesian inference and other probabilistic methods enable their practitioners to provide approximations of uncertainty when making predictions and to modify models as new information is received [4].</w:t>
      </w:r>
    </w:p>
    <w:p w14:paraId="139E4ADA" w14:textId="702A08EB" w:rsidR="0080070F" w:rsidRPr="00061FD6" w:rsidRDefault="0080070F" w:rsidP="0080070F">
      <w:pPr>
        <w:rPr>
          <w:rFonts w:asciiTheme="majorHAnsi" w:hAnsiTheme="majorHAnsi" w:cstheme="majorHAnsi"/>
          <w:sz w:val="28"/>
          <w:szCs w:val="28"/>
        </w:rPr>
      </w:pPr>
      <w:r w:rsidRPr="00061FD6">
        <w:rPr>
          <w:rFonts w:asciiTheme="majorHAnsi" w:hAnsiTheme="majorHAnsi" w:cstheme="majorHAnsi"/>
          <w:sz w:val="28"/>
          <w:szCs w:val="28"/>
        </w:rPr>
        <w:t>Statistics offers techniques in the process of feature selection and analysis to establish the relevant variables and minimize irrelevant complexity. It uses techniques, such as correlation analysis, hypothesis testing, and regularization techniques</w:t>
      </w:r>
      <w:r w:rsidR="00E76D35">
        <w:rPr>
          <w:rFonts w:asciiTheme="majorHAnsi" w:hAnsiTheme="majorHAnsi" w:cstheme="majorHAnsi"/>
          <w:sz w:val="28"/>
          <w:szCs w:val="28"/>
        </w:rPr>
        <w:t xml:space="preserve"> </w:t>
      </w:r>
      <w:r w:rsidRPr="00061FD6">
        <w:rPr>
          <w:rFonts w:asciiTheme="majorHAnsi" w:hAnsiTheme="majorHAnsi" w:cstheme="majorHAnsi"/>
          <w:sz w:val="28"/>
          <w:szCs w:val="28"/>
        </w:rPr>
        <w:t>to identify the most important features [5]. values, confidence intervals and effect sizes are statistical measures that facilitate the assurance that the model results are robust and interpretable.</w:t>
      </w:r>
    </w:p>
    <w:p w14:paraId="24332E12" w14:textId="77777777" w:rsidR="0080070F" w:rsidRPr="00061FD6" w:rsidRDefault="0080070F" w:rsidP="0080070F">
      <w:pPr>
        <w:rPr>
          <w:rFonts w:asciiTheme="majorHAnsi" w:hAnsiTheme="majorHAnsi" w:cstheme="majorHAnsi"/>
          <w:sz w:val="28"/>
          <w:szCs w:val="28"/>
        </w:rPr>
      </w:pPr>
      <w:r w:rsidRPr="00061FD6">
        <w:rPr>
          <w:rFonts w:asciiTheme="majorHAnsi" w:hAnsiTheme="majorHAnsi" w:cstheme="majorHAnsi"/>
          <w:sz w:val="28"/>
          <w:szCs w:val="28"/>
        </w:rPr>
        <w:t xml:space="preserve">Model validation is another statistical area that is necessary. The examination of the performance of the ML models based on new data is determined through cross </w:t>
      </w:r>
      <w:r w:rsidRPr="00061FD6">
        <w:rPr>
          <w:rFonts w:asciiTheme="majorHAnsi" w:hAnsiTheme="majorHAnsi" w:cstheme="majorHAnsi"/>
          <w:sz w:val="28"/>
          <w:szCs w:val="28"/>
        </w:rPr>
        <w:lastRenderedPageBreak/>
        <w:t xml:space="preserve">validation, bootstrapping and resampling techniques [6]. The performance metrics like the mean squared error, ROC-AUC and F1 score are grounded on the concepts of statistics, and these measures can be used to objectively compare different models among themselves. </w:t>
      </w:r>
    </w:p>
    <w:p w14:paraId="7E450753" w14:textId="5A7B3E55" w:rsidR="0080070F" w:rsidRPr="00061FD6" w:rsidRDefault="0080070F" w:rsidP="0080070F">
      <w:pPr>
        <w:rPr>
          <w:rFonts w:asciiTheme="majorHAnsi" w:hAnsiTheme="majorHAnsi" w:cstheme="majorHAnsi"/>
          <w:sz w:val="28"/>
          <w:szCs w:val="28"/>
        </w:rPr>
      </w:pPr>
      <w:r w:rsidRPr="00061FD6">
        <w:rPr>
          <w:rFonts w:asciiTheme="majorHAnsi" w:hAnsiTheme="majorHAnsi" w:cstheme="majorHAnsi"/>
          <w:sz w:val="28"/>
          <w:szCs w:val="28"/>
        </w:rPr>
        <w:t>In conclusion, nearly every single step in the data science process is based on statistics. The classical statistical approaches continue to define the modern machine learning practice, either in the selection of features and model construction, or in the performance validation and uncertainty estimation. Being aware of these principles, data scientists will make more correct predictions, reliable and understand findings in a meaningful manner.</w:t>
      </w:r>
    </w:p>
    <w:p w14:paraId="764B648B" w14:textId="77777777" w:rsidR="0080070F" w:rsidRPr="00061FD6" w:rsidRDefault="0080070F" w:rsidP="0080070F">
      <w:pPr>
        <w:rPr>
          <w:rFonts w:asciiTheme="majorHAnsi" w:hAnsiTheme="majorHAnsi" w:cstheme="majorHAnsi"/>
          <w:sz w:val="28"/>
          <w:szCs w:val="28"/>
        </w:rPr>
      </w:pPr>
    </w:p>
    <w:p w14:paraId="3C3FB6FB" w14:textId="7166C6CE" w:rsidR="0080070F" w:rsidRPr="0080070F" w:rsidRDefault="0080070F" w:rsidP="0080070F">
      <w:pPr>
        <w:rPr>
          <w:rFonts w:asciiTheme="majorHAnsi" w:hAnsiTheme="majorHAnsi" w:cstheme="majorHAnsi"/>
          <w:sz w:val="28"/>
          <w:szCs w:val="28"/>
          <w:lang w:val="en-US"/>
        </w:rPr>
      </w:pPr>
      <w:r w:rsidRPr="0080070F">
        <w:rPr>
          <w:rFonts w:asciiTheme="majorHAnsi" w:hAnsiTheme="majorHAnsi" w:cstheme="majorHAnsi"/>
          <w:sz w:val="28"/>
          <w:szCs w:val="28"/>
          <w:lang w:val="en-US"/>
        </w:rPr>
        <w:t>References</w:t>
      </w:r>
      <w:r w:rsidRPr="00061FD6">
        <w:rPr>
          <w:rFonts w:asciiTheme="majorHAnsi" w:hAnsiTheme="majorHAnsi" w:cstheme="majorHAnsi"/>
          <w:sz w:val="28"/>
          <w:szCs w:val="28"/>
          <w:lang w:val="en-US"/>
        </w:rPr>
        <w:t>:</w:t>
      </w:r>
    </w:p>
    <w:p w14:paraId="735B98EB" w14:textId="77777777" w:rsidR="0080070F" w:rsidRPr="0080070F" w:rsidRDefault="0080070F" w:rsidP="0080070F">
      <w:pPr>
        <w:rPr>
          <w:rFonts w:asciiTheme="majorHAnsi" w:hAnsiTheme="majorHAnsi" w:cstheme="majorHAnsi"/>
          <w:sz w:val="28"/>
          <w:szCs w:val="28"/>
          <w:lang w:val="en-US"/>
        </w:rPr>
      </w:pPr>
      <w:r w:rsidRPr="0080070F">
        <w:rPr>
          <w:rFonts w:asciiTheme="majorHAnsi" w:hAnsiTheme="majorHAnsi" w:cstheme="majorHAnsi"/>
          <w:sz w:val="28"/>
          <w:szCs w:val="28"/>
          <w:lang w:val="en-US"/>
        </w:rPr>
        <w:t xml:space="preserve">[1] T. Hastie, R. </w:t>
      </w:r>
      <w:proofErr w:type="spellStart"/>
      <w:r w:rsidRPr="0080070F">
        <w:rPr>
          <w:rFonts w:asciiTheme="majorHAnsi" w:hAnsiTheme="majorHAnsi" w:cstheme="majorHAnsi"/>
          <w:sz w:val="28"/>
          <w:szCs w:val="28"/>
          <w:lang w:val="en-US"/>
        </w:rPr>
        <w:t>Tibshirani</w:t>
      </w:r>
      <w:proofErr w:type="spellEnd"/>
      <w:r w:rsidRPr="0080070F">
        <w:rPr>
          <w:rFonts w:asciiTheme="majorHAnsi" w:hAnsiTheme="majorHAnsi" w:cstheme="majorHAnsi"/>
          <w:sz w:val="28"/>
          <w:szCs w:val="28"/>
          <w:lang w:val="en-US"/>
        </w:rPr>
        <w:t>, and J. Friedman, The Elements of Statistical Learning: Data Mining, Inference, and Prediction, 2nd ed. Springer, 2009.</w:t>
      </w:r>
    </w:p>
    <w:p w14:paraId="1C065221" w14:textId="77777777" w:rsidR="0080070F" w:rsidRPr="0080070F" w:rsidRDefault="0080070F" w:rsidP="0080070F">
      <w:pPr>
        <w:rPr>
          <w:rFonts w:asciiTheme="majorHAnsi" w:hAnsiTheme="majorHAnsi" w:cstheme="majorHAnsi"/>
          <w:sz w:val="28"/>
          <w:szCs w:val="28"/>
          <w:lang w:val="en-US"/>
        </w:rPr>
      </w:pPr>
      <w:r w:rsidRPr="0080070F">
        <w:rPr>
          <w:rFonts w:asciiTheme="majorHAnsi" w:hAnsiTheme="majorHAnsi" w:cstheme="majorHAnsi"/>
          <w:sz w:val="28"/>
          <w:szCs w:val="28"/>
          <w:lang w:val="en-US"/>
        </w:rPr>
        <w:t>[2] C. M. Bishop, Pattern Recognition and Machine Learning. Springer, 2006.</w:t>
      </w:r>
    </w:p>
    <w:p w14:paraId="39897F0D" w14:textId="77777777" w:rsidR="0080070F" w:rsidRPr="0080070F" w:rsidRDefault="0080070F" w:rsidP="0080070F">
      <w:pPr>
        <w:rPr>
          <w:rFonts w:asciiTheme="majorHAnsi" w:hAnsiTheme="majorHAnsi" w:cstheme="majorHAnsi"/>
          <w:sz w:val="28"/>
          <w:szCs w:val="28"/>
          <w:lang w:val="en-US"/>
        </w:rPr>
      </w:pPr>
      <w:r w:rsidRPr="0080070F">
        <w:rPr>
          <w:rFonts w:asciiTheme="majorHAnsi" w:hAnsiTheme="majorHAnsi" w:cstheme="majorHAnsi"/>
          <w:sz w:val="28"/>
          <w:szCs w:val="28"/>
          <w:lang w:val="en-US"/>
        </w:rPr>
        <w:t>[3] I. Goodfellow, Y. Bengio, and A. Courville, Deep Learning. MIT Press, 2016.</w:t>
      </w:r>
    </w:p>
    <w:p w14:paraId="6ADBDF00" w14:textId="77777777" w:rsidR="0080070F" w:rsidRPr="0080070F" w:rsidRDefault="0080070F" w:rsidP="0080070F">
      <w:pPr>
        <w:rPr>
          <w:rFonts w:asciiTheme="majorHAnsi" w:hAnsiTheme="majorHAnsi" w:cstheme="majorHAnsi"/>
          <w:sz w:val="28"/>
          <w:szCs w:val="28"/>
          <w:lang w:val="en-US"/>
        </w:rPr>
      </w:pPr>
      <w:r w:rsidRPr="0080070F">
        <w:rPr>
          <w:rFonts w:asciiTheme="majorHAnsi" w:hAnsiTheme="majorHAnsi" w:cstheme="majorHAnsi"/>
          <w:sz w:val="28"/>
          <w:szCs w:val="28"/>
          <w:lang w:val="en-US"/>
        </w:rPr>
        <w:t>[4] D. Barber, Bayesian Reasoning and Machine Learning. Cambridge University Press, 2012.</w:t>
      </w:r>
    </w:p>
    <w:p w14:paraId="1006F592" w14:textId="77777777" w:rsidR="0080070F" w:rsidRPr="0080070F" w:rsidRDefault="0080070F" w:rsidP="0080070F">
      <w:pPr>
        <w:rPr>
          <w:rFonts w:asciiTheme="majorHAnsi" w:hAnsiTheme="majorHAnsi" w:cstheme="majorHAnsi"/>
          <w:sz w:val="28"/>
          <w:szCs w:val="28"/>
          <w:lang w:val="en-US"/>
        </w:rPr>
      </w:pPr>
      <w:r w:rsidRPr="0080070F">
        <w:rPr>
          <w:rFonts w:asciiTheme="majorHAnsi" w:hAnsiTheme="majorHAnsi" w:cstheme="majorHAnsi"/>
          <w:sz w:val="28"/>
          <w:szCs w:val="28"/>
          <w:lang w:val="en-US"/>
        </w:rPr>
        <w:t xml:space="preserve">[5] H. Zou and T. Hastie, “Regularization and variable selection via the elastic net,” J. R. Stat. Soc. Ser. B (Stat. </w:t>
      </w:r>
      <w:proofErr w:type="spellStart"/>
      <w:r w:rsidRPr="0080070F">
        <w:rPr>
          <w:rFonts w:asciiTheme="majorHAnsi" w:hAnsiTheme="majorHAnsi" w:cstheme="majorHAnsi"/>
          <w:sz w:val="28"/>
          <w:szCs w:val="28"/>
          <w:lang w:val="en-US"/>
        </w:rPr>
        <w:t>Methodol</w:t>
      </w:r>
      <w:proofErr w:type="spellEnd"/>
      <w:r w:rsidRPr="0080070F">
        <w:rPr>
          <w:rFonts w:asciiTheme="majorHAnsi" w:hAnsiTheme="majorHAnsi" w:cstheme="majorHAnsi"/>
          <w:sz w:val="28"/>
          <w:szCs w:val="28"/>
          <w:lang w:val="en-US"/>
        </w:rPr>
        <w:t>.), vol. 67, no. 2, pp. 301–320, 2005.</w:t>
      </w:r>
    </w:p>
    <w:p w14:paraId="76078B2C" w14:textId="77777777" w:rsidR="0080070F" w:rsidRPr="0080070F" w:rsidRDefault="0080070F" w:rsidP="0080070F">
      <w:pPr>
        <w:rPr>
          <w:rFonts w:asciiTheme="majorHAnsi" w:hAnsiTheme="majorHAnsi" w:cstheme="majorHAnsi"/>
          <w:sz w:val="28"/>
          <w:szCs w:val="28"/>
          <w:lang w:val="en-US"/>
        </w:rPr>
      </w:pPr>
      <w:r w:rsidRPr="0080070F">
        <w:rPr>
          <w:rFonts w:asciiTheme="majorHAnsi" w:hAnsiTheme="majorHAnsi" w:cstheme="majorHAnsi"/>
          <w:sz w:val="28"/>
          <w:szCs w:val="28"/>
          <w:lang w:val="en-US"/>
        </w:rPr>
        <w:t xml:space="preserve">[6] R. </w:t>
      </w:r>
      <w:proofErr w:type="spellStart"/>
      <w:r w:rsidRPr="0080070F">
        <w:rPr>
          <w:rFonts w:asciiTheme="majorHAnsi" w:hAnsiTheme="majorHAnsi" w:cstheme="majorHAnsi"/>
          <w:sz w:val="28"/>
          <w:szCs w:val="28"/>
          <w:lang w:val="en-US"/>
        </w:rPr>
        <w:t>Kohavi</w:t>
      </w:r>
      <w:proofErr w:type="spellEnd"/>
      <w:r w:rsidRPr="0080070F">
        <w:rPr>
          <w:rFonts w:asciiTheme="majorHAnsi" w:hAnsiTheme="majorHAnsi" w:cstheme="majorHAnsi"/>
          <w:sz w:val="28"/>
          <w:szCs w:val="28"/>
          <w:lang w:val="en-US"/>
        </w:rPr>
        <w:t>, “A study of cross-validation and bootstrap for accuracy estimation and model selection,” in Proc. 14th Int. Joint Conf. Artificial Intelligence, 1995, pp. 1137–1145.</w:t>
      </w:r>
    </w:p>
    <w:p w14:paraId="1F9387EF" w14:textId="77777777" w:rsidR="0080070F" w:rsidRPr="00061FD6" w:rsidRDefault="0080070F" w:rsidP="0080070F">
      <w:pPr>
        <w:rPr>
          <w:rFonts w:asciiTheme="majorHAnsi" w:hAnsiTheme="majorHAnsi" w:cstheme="majorHAnsi"/>
          <w:sz w:val="28"/>
          <w:szCs w:val="28"/>
        </w:rPr>
      </w:pPr>
    </w:p>
    <w:p w14:paraId="26F10566" w14:textId="77777777" w:rsidR="0080070F" w:rsidRPr="0080070F" w:rsidRDefault="0080070F" w:rsidP="0080070F">
      <w:pPr>
        <w:rPr>
          <w:rFonts w:asciiTheme="majorHAnsi" w:hAnsiTheme="majorHAnsi" w:cstheme="majorHAnsi"/>
          <w:sz w:val="22"/>
          <w:szCs w:val="22"/>
        </w:rPr>
      </w:pPr>
    </w:p>
    <w:sectPr w:rsidR="0080070F" w:rsidRPr="008007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70F"/>
    <w:rsid w:val="00061FD6"/>
    <w:rsid w:val="001B6D45"/>
    <w:rsid w:val="0021556E"/>
    <w:rsid w:val="00560F86"/>
    <w:rsid w:val="00737E4C"/>
    <w:rsid w:val="0080070F"/>
    <w:rsid w:val="008553A4"/>
    <w:rsid w:val="00BB1E35"/>
    <w:rsid w:val="00E76D35"/>
    <w:rsid w:val="00ED6990"/>
    <w:rsid w:val="00FC652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7F3E7"/>
  <w15:chartTrackingRefBased/>
  <w15:docId w15:val="{842599B3-61A9-4423-BED9-75E3BF674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990"/>
    <w:pPr>
      <w:spacing w:after="0" w:line="360" w:lineRule="auto"/>
      <w:jc w:val="both"/>
    </w:pPr>
    <w:rPr>
      <w:rFonts w:ascii="Times New Roman" w:hAnsi="Times New Roman" w:cs="Latha"/>
      <w:kern w:val="0"/>
      <w:sz w:val="24"/>
      <w:szCs w:val="24"/>
      <w:lang w:val="en" w:bidi="ar-SA"/>
      <w14:ligatures w14:val="none"/>
    </w:rPr>
  </w:style>
  <w:style w:type="paragraph" w:styleId="Heading1">
    <w:name w:val="heading 1"/>
    <w:basedOn w:val="Normal"/>
    <w:next w:val="Normal"/>
    <w:link w:val="Heading1Char"/>
    <w:uiPriority w:val="9"/>
    <w:qFormat/>
    <w:rsid w:val="00ED69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69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69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69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69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69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9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9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9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90"/>
    <w:rPr>
      <w:rFonts w:asciiTheme="majorHAnsi" w:eastAsiaTheme="majorEastAsia" w:hAnsiTheme="majorHAnsi" w:cstheme="majorBidi"/>
      <w:color w:val="2F5496" w:themeColor="accent1" w:themeShade="BF"/>
      <w:kern w:val="0"/>
      <w:sz w:val="40"/>
      <w:szCs w:val="40"/>
      <w:lang w:val="en" w:bidi="ar-SA"/>
      <w14:ligatures w14:val="none"/>
    </w:rPr>
  </w:style>
  <w:style w:type="character" w:customStyle="1" w:styleId="Heading2Char">
    <w:name w:val="Heading 2 Char"/>
    <w:basedOn w:val="DefaultParagraphFont"/>
    <w:link w:val="Heading2"/>
    <w:uiPriority w:val="9"/>
    <w:semiHidden/>
    <w:rsid w:val="00ED6990"/>
    <w:rPr>
      <w:rFonts w:asciiTheme="majorHAnsi" w:eastAsiaTheme="majorEastAsia" w:hAnsiTheme="majorHAnsi" w:cstheme="majorBidi"/>
      <w:color w:val="2F5496" w:themeColor="accent1" w:themeShade="BF"/>
      <w:kern w:val="0"/>
      <w:sz w:val="32"/>
      <w:szCs w:val="32"/>
      <w:lang w:val="en" w:bidi="ar-SA"/>
      <w14:ligatures w14:val="none"/>
    </w:rPr>
  </w:style>
  <w:style w:type="character" w:customStyle="1" w:styleId="Heading3Char">
    <w:name w:val="Heading 3 Char"/>
    <w:basedOn w:val="DefaultParagraphFont"/>
    <w:link w:val="Heading3"/>
    <w:uiPriority w:val="9"/>
    <w:semiHidden/>
    <w:rsid w:val="00ED6990"/>
    <w:rPr>
      <w:rFonts w:ascii="Times New Roman" w:eastAsiaTheme="majorEastAsia" w:hAnsi="Times New Roman" w:cstheme="majorBidi"/>
      <w:color w:val="2F5496" w:themeColor="accent1" w:themeShade="BF"/>
      <w:kern w:val="0"/>
      <w:sz w:val="28"/>
      <w:szCs w:val="28"/>
      <w:lang w:val="en" w:bidi="ar-SA"/>
      <w14:ligatures w14:val="none"/>
    </w:rPr>
  </w:style>
  <w:style w:type="character" w:customStyle="1" w:styleId="Heading4Char">
    <w:name w:val="Heading 4 Char"/>
    <w:basedOn w:val="DefaultParagraphFont"/>
    <w:link w:val="Heading4"/>
    <w:uiPriority w:val="9"/>
    <w:semiHidden/>
    <w:rsid w:val="00ED6990"/>
    <w:rPr>
      <w:rFonts w:ascii="Times New Roman" w:eastAsiaTheme="majorEastAsia" w:hAnsi="Times New Roman" w:cstheme="majorBidi"/>
      <w:i/>
      <w:iCs/>
      <w:color w:val="2F5496" w:themeColor="accent1" w:themeShade="BF"/>
      <w:kern w:val="0"/>
      <w:sz w:val="24"/>
      <w:szCs w:val="24"/>
      <w:lang w:val="en" w:bidi="ar-SA"/>
      <w14:ligatures w14:val="none"/>
    </w:rPr>
  </w:style>
  <w:style w:type="character" w:customStyle="1" w:styleId="Heading5Char">
    <w:name w:val="Heading 5 Char"/>
    <w:basedOn w:val="DefaultParagraphFont"/>
    <w:link w:val="Heading5"/>
    <w:uiPriority w:val="9"/>
    <w:semiHidden/>
    <w:rsid w:val="00ED6990"/>
    <w:rPr>
      <w:rFonts w:ascii="Times New Roman" w:eastAsiaTheme="majorEastAsia" w:hAnsi="Times New Roman" w:cstheme="majorBidi"/>
      <w:color w:val="2F5496" w:themeColor="accent1" w:themeShade="BF"/>
      <w:kern w:val="0"/>
      <w:sz w:val="24"/>
      <w:szCs w:val="24"/>
      <w:lang w:val="en" w:bidi="ar-SA"/>
      <w14:ligatures w14:val="none"/>
    </w:rPr>
  </w:style>
  <w:style w:type="character" w:customStyle="1" w:styleId="Heading6Char">
    <w:name w:val="Heading 6 Char"/>
    <w:basedOn w:val="DefaultParagraphFont"/>
    <w:link w:val="Heading6"/>
    <w:uiPriority w:val="9"/>
    <w:semiHidden/>
    <w:rsid w:val="00ED6990"/>
    <w:rPr>
      <w:rFonts w:ascii="Times New Roman" w:eastAsiaTheme="majorEastAsia" w:hAnsi="Times New Roman" w:cstheme="majorBidi"/>
      <w:i/>
      <w:iCs/>
      <w:color w:val="595959" w:themeColor="text1" w:themeTint="A6"/>
      <w:kern w:val="0"/>
      <w:sz w:val="24"/>
      <w:szCs w:val="24"/>
      <w:lang w:val="en" w:bidi="ar-SA"/>
      <w14:ligatures w14:val="none"/>
    </w:rPr>
  </w:style>
  <w:style w:type="character" w:customStyle="1" w:styleId="Heading7Char">
    <w:name w:val="Heading 7 Char"/>
    <w:basedOn w:val="DefaultParagraphFont"/>
    <w:link w:val="Heading7"/>
    <w:uiPriority w:val="9"/>
    <w:semiHidden/>
    <w:rsid w:val="00ED6990"/>
    <w:rPr>
      <w:rFonts w:ascii="Times New Roman" w:eastAsiaTheme="majorEastAsia" w:hAnsi="Times New Roman" w:cstheme="majorBidi"/>
      <w:color w:val="595959" w:themeColor="text1" w:themeTint="A6"/>
      <w:kern w:val="0"/>
      <w:sz w:val="24"/>
      <w:szCs w:val="24"/>
      <w:lang w:val="en" w:bidi="ar-SA"/>
      <w14:ligatures w14:val="none"/>
    </w:rPr>
  </w:style>
  <w:style w:type="character" w:customStyle="1" w:styleId="Heading8Char">
    <w:name w:val="Heading 8 Char"/>
    <w:basedOn w:val="DefaultParagraphFont"/>
    <w:link w:val="Heading8"/>
    <w:uiPriority w:val="9"/>
    <w:semiHidden/>
    <w:rsid w:val="00ED6990"/>
    <w:rPr>
      <w:rFonts w:ascii="Times New Roman" w:eastAsiaTheme="majorEastAsia" w:hAnsi="Times New Roman" w:cstheme="majorBidi"/>
      <w:i/>
      <w:iCs/>
      <w:color w:val="272727" w:themeColor="text1" w:themeTint="D8"/>
      <w:kern w:val="0"/>
      <w:sz w:val="24"/>
      <w:szCs w:val="24"/>
      <w:lang w:val="en" w:bidi="ar-SA"/>
      <w14:ligatures w14:val="none"/>
    </w:rPr>
  </w:style>
  <w:style w:type="character" w:customStyle="1" w:styleId="Heading9Char">
    <w:name w:val="Heading 9 Char"/>
    <w:basedOn w:val="DefaultParagraphFont"/>
    <w:link w:val="Heading9"/>
    <w:uiPriority w:val="9"/>
    <w:semiHidden/>
    <w:rsid w:val="00ED6990"/>
    <w:rPr>
      <w:rFonts w:ascii="Times New Roman" w:eastAsiaTheme="majorEastAsia" w:hAnsi="Times New Roman" w:cstheme="majorBidi"/>
      <w:color w:val="272727" w:themeColor="text1" w:themeTint="D8"/>
      <w:kern w:val="0"/>
      <w:sz w:val="24"/>
      <w:szCs w:val="24"/>
      <w:lang w:val="en" w:bidi="ar-SA"/>
      <w14:ligatures w14:val="none"/>
    </w:rPr>
  </w:style>
  <w:style w:type="paragraph" w:styleId="Title">
    <w:name w:val="Title"/>
    <w:basedOn w:val="Normal"/>
    <w:next w:val="Normal"/>
    <w:link w:val="TitleChar"/>
    <w:uiPriority w:val="10"/>
    <w:qFormat/>
    <w:rsid w:val="00ED69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990"/>
    <w:rPr>
      <w:rFonts w:asciiTheme="majorHAnsi" w:eastAsiaTheme="majorEastAsia" w:hAnsiTheme="majorHAnsi" w:cstheme="majorBidi"/>
      <w:spacing w:val="-10"/>
      <w:kern w:val="28"/>
      <w:sz w:val="56"/>
      <w:szCs w:val="56"/>
      <w:lang w:val="en" w:bidi="ar-SA"/>
      <w14:ligatures w14:val="none"/>
    </w:rPr>
  </w:style>
  <w:style w:type="paragraph" w:styleId="Subtitle">
    <w:name w:val="Subtitle"/>
    <w:basedOn w:val="Normal"/>
    <w:next w:val="Normal"/>
    <w:link w:val="SubtitleChar"/>
    <w:uiPriority w:val="11"/>
    <w:qFormat/>
    <w:rsid w:val="00ED69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990"/>
    <w:rPr>
      <w:rFonts w:ascii="Times New Roman" w:eastAsiaTheme="majorEastAsia" w:hAnsi="Times New Roman" w:cstheme="majorBidi"/>
      <w:color w:val="595959" w:themeColor="text1" w:themeTint="A6"/>
      <w:spacing w:val="15"/>
      <w:kern w:val="0"/>
      <w:sz w:val="28"/>
      <w:szCs w:val="28"/>
      <w:lang w:val="en" w:bidi="ar-SA"/>
      <w14:ligatures w14:val="none"/>
    </w:rPr>
  </w:style>
  <w:style w:type="paragraph" w:styleId="ListParagraph">
    <w:name w:val="List Paragraph"/>
    <w:basedOn w:val="Normal"/>
    <w:uiPriority w:val="34"/>
    <w:qFormat/>
    <w:rsid w:val="00ED6990"/>
    <w:pPr>
      <w:ind w:left="720"/>
      <w:contextualSpacing/>
    </w:pPr>
    <w:rPr>
      <w:rFonts w:eastAsia="Times New Roman" w:cs="Times New Roman"/>
    </w:rPr>
  </w:style>
  <w:style w:type="paragraph" w:styleId="Quote">
    <w:name w:val="Quote"/>
    <w:basedOn w:val="Normal"/>
    <w:next w:val="Normal"/>
    <w:link w:val="QuoteChar"/>
    <w:uiPriority w:val="29"/>
    <w:qFormat/>
    <w:rsid w:val="00ED6990"/>
    <w:pPr>
      <w:spacing w:before="160"/>
      <w:jc w:val="center"/>
    </w:pPr>
    <w:rPr>
      <w:rFonts w:eastAsia="Times New Roman" w:cs="Times New Roman"/>
      <w:i/>
      <w:iCs/>
      <w:color w:val="404040" w:themeColor="text1" w:themeTint="BF"/>
    </w:rPr>
  </w:style>
  <w:style w:type="character" w:customStyle="1" w:styleId="QuoteChar">
    <w:name w:val="Quote Char"/>
    <w:basedOn w:val="DefaultParagraphFont"/>
    <w:link w:val="Quote"/>
    <w:uiPriority w:val="29"/>
    <w:rsid w:val="00ED6990"/>
    <w:rPr>
      <w:rFonts w:ascii="Times New Roman" w:eastAsia="Times New Roman" w:hAnsi="Times New Roman" w:cs="Times New Roman"/>
      <w:i/>
      <w:iCs/>
      <w:color w:val="404040" w:themeColor="text1" w:themeTint="BF"/>
      <w:kern w:val="0"/>
      <w:sz w:val="24"/>
      <w:szCs w:val="24"/>
      <w:lang w:val="en" w:bidi="ar-SA"/>
      <w14:ligatures w14:val="none"/>
    </w:rPr>
  </w:style>
  <w:style w:type="paragraph" w:styleId="IntenseQuote">
    <w:name w:val="Intense Quote"/>
    <w:basedOn w:val="Normal"/>
    <w:next w:val="Normal"/>
    <w:link w:val="IntenseQuoteChar"/>
    <w:uiPriority w:val="30"/>
    <w:qFormat/>
    <w:rsid w:val="00ED6990"/>
    <w:pPr>
      <w:pBdr>
        <w:top w:val="single" w:sz="4" w:space="10" w:color="2F5496" w:themeColor="accent1" w:themeShade="BF"/>
        <w:bottom w:val="single" w:sz="4" w:space="10" w:color="2F5496" w:themeColor="accent1" w:themeShade="BF"/>
      </w:pBdr>
      <w:spacing w:before="360" w:after="360"/>
      <w:ind w:left="864" w:right="864"/>
      <w:jc w:val="center"/>
    </w:pPr>
    <w:rPr>
      <w:rFonts w:eastAsia="Times New Roman" w:cs="Times New Roman"/>
      <w:i/>
      <w:iCs/>
      <w:color w:val="2F5496" w:themeColor="accent1" w:themeShade="BF"/>
    </w:rPr>
  </w:style>
  <w:style w:type="character" w:customStyle="1" w:styleId="IntenseQuoteChar">
    <w:name w:val="Intense Quote Char"/>
    <w:basedOn w:val="DefaultParagraphFont"/>
    <w:link w:val="IntenseQuote"/>
    <w:uiPriority w:val="30"/>
    <w:rsid w:val="00ED6990"/>
    <w:rPr>
      <w:rFonts w:ascii="Times New Roman" w:eastAsia="Times New Roman" w:hAnsi="Times New Roman" w:cs="Times New Roman"/>
      <w:i/>
      <w:iCs/>
      <w:color w:val="2F5496" w:themeColor="accent1" w:themeShade="BF"/>
      <w:kern w:val="0"/>
      <w:sz w:val="24"/>
      <w:szCs w:val="24"/>
      <w:lang w:val="en" w:bidi="ar-SA"/>
      <w14:ligatures w14:val="none"/>
    </w:rPr>
  </w:style>
  <w:style w:type="character" w:styleId="IntenseEmphasis">
    <w:name w:val="Intense Emphasis"/>
    <w:basedOn w:val="DefaultParagraphFont"/>
    <w:uiPriority w:val="21"/>
    <w:qFormat/>
    <w:rsid w:val="00ED6990"/>
    <w:rPr>
      <w:i/>
      <w:iCs/>
      <w:color w:val="2F5496" w:themeColor="accent1" w:themeShade="BF"/>
    </w:rPr>
  </w:style>
  <w:style w:type="character" w:styleId="IntenseReference">
    <w:name w:val="Intense Reference"/>
    <w:basedOn w:val="DefaultParagraphFont"/>
    <w:uiPriority w:val="32"/>
    <w:qFormat/>
    <w:rsid w:val="00ED699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467</Words>
  <Characters>2666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RINKESH AHIR</dc:creator>
  <cp:keywords/>
  <dc:description/>
  <cp:lastModifiedBy>RINKESH AHIR</cp:lastModifiedBy>
  <cp:revision>7</cp:revision>
  <dcterms:created xsi:type="dcterms:W3CDTF">2025-09-17T13:49:00Z</dcterms:created>
  <dcterms:modified xsi:type="dcterms:W3CDTF">2025-09-17T14:05:00Z</dcterms:modified>
</cp:coreProperties>
</file>