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ED29A" w14:textId="77777777" w:rsidR="00A822A7" w:rsidRPr="00A822A7" w:rsidRDefault="00A822A7" w:rsidP="00A822A7">
      <w:pPr>
        <w:jc w:val="center"/>
        <w:rPr>
          <w:rFonts w:asciiTheme="minorHAnsi" w:hAnsiTheme="minorHAnsi" w:cstheme="minorHAnsi"/>
        </w:rPr>
      </w:pPr>
    </w:p>
    <w:p w14:paraId="55922161" w14:textId="77777777" w:rsidR="00A822A7" w:rsidRPr="00A822A7" w:rsidRDefault="00A822A7" w:rsidP="00A822A7">
      <w:pPr>
        <w:spacing w:after="165"/>
        <w:rPr>
          <w:rFonts w:asciiTheme="minorHAnsi" w:hAnsiTheme="minorHAnsi" w:cstheme="minorHAnsi"/>
          <w:color w:val="000000"/>
          <w:sz w:val="40"/>
          <w:szCs w:val="40"/>
        </w:rPr>
      </w:pPr>
      <w:r w:rsidRPr="00A822A7">
        <w:rPr>
          <w:rFonts w:asciiTheme="minorHAnsi" w:hAnsiTheme="minorHAnsi" w:cstheme="minorHAnsi"/>
          <w:b/>
          <w:noProof/>
        </w:rPr>
        <w:drawing>
          <wp:inline distT="0" distB="0" distL="0" distR="0" wp14:anchorId="4D6A355E" wp14:editId="7E8E3076">
            <wp:extent cx="2207260" cy="741045"/>
            <wp:effectExtent l="0" t="0" r="2540" b="190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7260" cy="741045"/>
                    </a:xfrm>
                    <a:prstGeom prst="rect">
                      <a:avLst/>
                    </a:prstGeom>
                    <a:noFill/>
                    <a:ln>
                      <a:noFill/>
                    </a:ln>
                  </pic:spPr>
                </pic:pic>
              </a:graphicData>
            </a:graphic>
          </wp:inline>
        </w:drawing>
      </w:r>
    </w:p>
    <w:p w14:paraId="6217725C" w14:textId="77777777" w:rsidR="00A822A7" w:rsidRPr="00A822A7" w:rsidRDefault="00A822A7" w:rsidP="00A822A7">
      <w:pPr>
        <w:spacing w:after="165"/>
        <w:jc w:val="center"/>
        <w:rPr>
          <w:rFonts w:asciiTheme="minorHAnsi" w:eastAsia="Tahoma" w:hAnsiTheme="minorHAnsi" w:cstheme="minorHAnsi"/>
          <w:color w:val="000000"/>
          <w:sz w:val="40"/>
          <w:szCs w:val="40"/>
        </w:rPr>
      </w:pPr>
      <w:r w:rsidRPr="00A822A7">
        <w:rPr>
          <w:rFonts w:asciiTheme="minorHAnsi" w:eastAsia="Tahoma" w:hAnsiTheme="minorHAnsi" w:cstheme="minorHAnsi"/>
          <w:color w:val="000000"/>
          <w:sz w:val="40"/>
          <w:szCs w:val="40"/>
        </w:rPr>
        <w:t>Skills for the Workplace</w:t>
      </w:r>
      <w:r w:rsidRPr="00A822A7">
        <w:rPr>
          <w:rFonts w:asciiTheme="minorHAnsi" w:hAnsiTheme="minorHAnsi" w:cstheme="minorHAnsi"/>
        </w:rPr>
        <w:br/>
      </w:r>
      <w:r w:rsidRPr="00A822A7">
        <w:rPr>
          <w:rFonts w:asciiTheme="minorHAnsi" w:eastAsia="Tahoma" w:hAnsiTheme="minorHAnsi" w:cstheme="minorHAnsi"/>
          <w:color w:val="000000"/>
          <w:sz w:val="40"/>
          <w:szCs w:val="40"/>
        </w:rPr>
        <w:t xml:space="preserve">Module Assignment Submission </w:t>
      </w:r>
      <w:r w:rsidRPr="00A822A7">
        <w:rPr>
          <w:rFonts w:asciiTheme="minorHAnsi" w:hAnsiTheme="minorHAnsi" w:cstheme="minorHAnsi"/>
        </w:rPr>
        <w:br/>
      </w: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1"/>
        <w:gridCol w:w="7400"/>
      </w:tblGrid>
      <w:tr w:rsidR="00A822A7" w:rsidRPr="00A822A7" w14:paraId="48EA2D77" w14:textId="77777777" w:rsidTr="00657C23">
        <w:tc>
          <w:tcPr>
            <w:tcW w:w="3091" w:type="dxa"/>
            <w:shd w:val="clear" w:color="auto" w:fill="D9D9D9"/>
          </w:tcPr>
          <w:p w14:paraId="388B1162" w14:textId="77777777" w:rsidR="00A822A7" w:rsidRPr="00A822A7" w:rsidRDefault="00A822A7" w:rsidP="00657C23">
            <w:pPr>
              <w:spacing w:before="120" w:after="120"/>
              <w:rPr>
                <w:rFonts w:asciiTheme="minorHAnsi" w:eastAsia="Tahoma" w:hAnsiTheme="minorHAnsi" w:cstheme="minorHAnsi"/>
                <w:sz w:val="32"/>
                <w:szCs w:val="32"/>
              </w:rPr>
            </w:pPr>
            <w:r w:rsidRPr="00A822A7">
              <w:rPr>
                <w:rFonts w:asciiTheme="minorHAnsi" w:eastAsia="Tahoma" w:hAnsiTheme="minorHAnsi" w:cstheme="minorHAnsi"/>
                <w:sz w:val="32"/>
                <w:szCs w:val="32"/>
              </w:rPr>
              <w:t>Student Name:</w:t>
            </w:r>
          </w:p>
        </w:tc>
        <w:tc>
          <w:tcPr>
            <w:tcW w:w="7400" w:type="dxa"/>
          </w:tcPr>
          <w:p w14:paraId="4A26ADE6" w14:textId="77777777" w:rsidR="00A822A7" w:rsidRPr="00A822A7" w:rsidRDefault="00A822A7" w:rsidP="00657C23">
            <w:pPr>
              <w:spacing w:before="120" w:after="120"/>
              <w:rPr>
                <w:rFonts w:asciiTheme="minorHAnsi" w:eastAsia="Tahoma" w:hAnsiTheme="minorHAnsi" w:cstheme="minorHAnsi"/>
                <w:sz w:val="32"/>
                <w:szCs w:val="32"/>
              </w:rPr>
            </w:pPr>
            <w:r w:rsidRPr="00A822A7">
              <w:rPr>
                <w:rFonts w:asciiTheme="minorHAnsi" w:eastAsia="Tahoma" w:hAnsiTheme="minorHAnsi" w:cstheme="minorHAnsi"/>
                <w:sz w:val="32"/>
                <w:szCs w:val="32"/>
              </w:rPr>
              <w:t>Jahanara Begum</w:t>
            </w:r>
          </w:p>
        </w:tc>
      </w:tr>
      <w:tr w:rsidR="00A822A7" w:rsidRPr="00A822A7" w14:paraId="6856CFE2" w14:textId="77777777" w:rsidTr="00657C23">
        <w:tc>
          <w:tcPr>
            <w:tcW w:w="3091" w:type="dxa"/>
            <w:shd w:val="clear" w:color="auto" w:fill="D9D9D9"/>
          </w:tcPr>
          <w:p w14:paraId="5ADF110F" w14:textId="77777777" w:rsidR="00A822A7" w:rsidRPr="00A822A7" w:rsidRDefault="00A822A7" w:rsidP="00657C23">
            <w:pPr>
              <w:spacing w:before="120" w:after="120"/>
              <w:rPr>
                <w:rFonts w:asciiTheme="minorHAnsi" w:eastAsia="Tahoma" w:hAnsiTheme="minorHAnsi" w:cstheme="minorHAnsi"/>
                <w:sz w:val="32"/>
                <w:szCs w:val="32"/>
              </w:rPr>
            </w:pPr>
            <w:r w:rsidRPr="00A822A7">
              <w:rPr>
                <w:rFonts w:asciiTheme="minorHAnsi" w:eastAsia="Tahoma" w:hAnsiTheme="minorHAnsi" w:cstheme="minorHAnsi"/>
                <w:sz w:val="32"/>
                <w:szCs w:val="32"/>
              </w:rPr>
              <w:t>Student Number:</w:t>
            </w:r>
          </w:p>
        </w:tc>
        <w:tc>
          <w:tcPr>
            <w:tcW w:w="7400" w:type="dxa"/>
          </w:tcPr>
          <w:p w14:paraId="3A9E5CB1" w14:textId="77777777" w:rsidR="00A822A7" w:rsidRPr="00A822A7" w:rsidRDefault="00A822A7" w:rsidP="00657C23">
            <w:pPr>
              <w:spacing w:before="120" w:after="120"/>
              <w:rPr>
                <w:rFonts w:asciiTheme="minorHAnsi" w:eastAsia="Tahoma" w:hAnsiTheme="minorHAnsi" w:cstheme="minorHAnsi"/>
                <w:b/>
                <w:bCs/>
                <w:sz w:val="32"/>
                <w:szCs w:val="32"/>
              </w:rPr>
            </w:pPr>
            <w:r w:rsidRPr="00A822A7">
              <w:rPr>
                <w:rFonts w:asciiTheme="minorHAnsi" w:eastAsia="Tahoma" w:hAnsiTheme="minorHAnsi" w:cstheme="minorHAnsi"/>
                <w:b/>
                <w:bCs/>
                <w:sz w:val="32"/>
                <w:szCs w:val="32"/>
              </w:rPr>
              <w:t>1710632</w:t>
            </w:r>
          </w:p>
        </w:tc>
      </w:tr>
      <w:tr w:rsidR="00A822A7" w:rsidRPr="00A822A7" w14:paraId="45EF0271" w14:textId="77777777" w:rsidTr="00657C23">
        <w:tc>
          <w:tcPr>
            <w:tcW w:w="3091" w:type="dxa"/>
            <w:shd w:val="clear" w:color="auto" w:fill="D9D9D9"/>
          </w:tcPr>
          <w:p w14:paraId="65720C48" w14:textId="77777777" w:rsidR="00A822A7" w:rsidRPr="00A822A7" w:rsidRDefault="00A822A7" w:rsidP="00657C23">
            <w:pPr>
              <w:spacing w:before="120" w:after="120"/>
              <w:rPr>
                <w:rFonts w:asciiTheme="minorHAnsi" w:eastAsia="Tahoma" w:hAnsiTheme="minorHAnsi" w:cstheme="minorHAnsi"/>
                <w:sz w:val="32"/>
                <w:szCs w:val="32"/>
              </w:rPr>
            </w:pPr>
            <w:r w:rsidRPr="00A822A7">
              <w:rPr>
                <w:rFonts w:asciiTheme="minorHAnsi" w:eastAsia="Tahoma" w:hAnsiTheme="minorHAnsi" w:cstheme="minorHAnsi"/>
                <w:sz w:val="32"/>
                <w:szCs w:val="32"/>
              </w:rPr>
              <w:t>Module No:</w:t>
            </w:r>
          </w:p>
        </w:tc>
        <w:tc>
          <w:tcPr>
            <w:tcW w:w="7400" w:type="dxa"/>
          </w:tcPr>
          <w:p w14:paraId="634E17AC" w14:textId="3622AB1D" w:rsidR="00A822A7" w:rsidRPr="00A822A7" w:rsidRDefault="00A822A7" w:rsidP="00657C23">
            <w:pPr>
              <w:spacing w:before="120" w:after="120"/>
              <w:rPr>
                <w:rFonts w:asciiTheme="minorHAnsi" w:eastAsia="Tahoma" w:hAnsiTheme="minorHAnsi" w:cstheme="minorHAnsi"/>
                <w:b/>
                <w:bCs/>
                <w:sz w:val="32"/>
                <w:szCs w:val="32"/>
              </w:rPr>
            </w:pPr>
            <w:r w:rsidRPr="00A822A7">
              <w:rPr>
                <w:rFonts w:asciiTheme="minorHAnsi" w:eastAsia="Tahoma" w:hAnsiTheme="minorHAnsi" w:cstheme="minorHAnsi"/>
                <w:b/>
                <w:bCs/>
                <w:sz w:val="32"/>
                <w:szCs w:val="32"/>
              </w:rPr>
              <w:t xml:space="preserve">BMSK </w:t>
            </w:r>
            <w:r>
              <w:rPr>
                <w:rFonts w:asciiTheme="minorHAnsi" w:eastAsia="Tahoma" w:hAnsiTheme="minorHAnsi" w:cstheme="minorHAnsi"/>
                <w:b/>
                <w:bCs/>
                <w:sz w:val="32"/>
                <w:szCs w:val="32"/>
              </w:rPr>
              <w:t>6002</w:t>
            </w:r>
          </w:p>
        </w:tc>
      </w:tr>
      <w:tr w:rsidR="00A822A7" w:rsidRPr="00A822A7" w14:paraId="311DCE84" w14:textId="77777777" w:rsidTr="00657C23">
        <w:trPr>
          <w:trHeight w:val="413"/>
        </w:trPr>
        <w:tc>
          <w:tcPr>
            <w:tcW w:w="3091" w:type="dxa"/>
            <w:shd w:val="clear" w:color="auto" w:fill="D9D9D9"/>
          </w:tcPr>
          <w:p w14:paraId="7D3D8489" w14:textId="77777777" w:rsidR="00A822A7" w:rsidRPr="00A822A7" w:rsidRDefault="00A822A7" w:rsidP="00657C23">
            <w:pPr>
              <w:spacing w:before="120" w:after="120"/>
              <w:rPr>
                <w:rFonts w:asciiTheme="minorHAnsi" w:eastAsia="Tahoma" w:hAnsiTheme="minorHAnsi" w:cstheme="minorHAnsi"/>
                <w:sz w:val="32"/>
                <w:szCs w:val="32"/>
              </w:rPr>
            </w:pPr>
            <w:r w:rsidRPr="00A822A7">
              <w:rPr>
                <w:rFonts w:asciiTheme="minorHAnsi" w:eastAsia="Tahoma" w:hAnsiTheme="minorHAnsi" w:cstheme="minorHAnsi"/>
                <w:sz w:val="32"/>
                <w:szCs w:val="32"/>
              </w:rPr>
              <w:t>Module Title:</w:t>
            </w:r>
          </w:p>
        </w:tc>
        <w:tc>
          <w:tcPr>
            <w:tcW w:w="7400" w:type="dxa"/>
          </w:tcPr>
          <w:p w14:paraId="3C1273A8" w14:textId="0F1113F8" w:rsidR="00A822A7" w:rsidRPr="00A822A7" w:rsidRDefault="00A822A7" w:rsidP="00657C23">
            <w:pPr>
              <w:rPr>
                <w:rFonts w:asciiTheme="minorHAnsi" w:hAnsiTheme="minorHAnsi" w:cstheme="minorHAnsi"/>
                <w:b/>
                <w:bCs/>
                <w:sz w:val="23"/>
                <w:szCs w:val="23"/>
                <w:shd w:val="clear" w:color="auto" w:fill="FFFFFF"/>
              </w:rPr>
            </w:pPr>
          </w:p>
          <w:p w14:paraId="579681F2" w14:textId="77777777" w:rsidR="00A822A7" w:rsidRPr="00A822A7" w:rsidRDefault="00A822A7" w:rsidP="00A822A7">
            <w:pPr>
              <w:jc w:val="center"/>
              <w:rPr>
                <w:rFonts w:asciiTheme="minorHAnsi" w:hAnsiTheme="minorHAnsi" w:cstheme="minorHAnsi"/>
                <w:b/>
                <w:sz w:val="32"/>
                <w:szCs w:val="36"/>
              </w:rPr>
            </w:pPr>
            <w:r w:rsidRPr="00A822A7">
              <w:rPr>
                <w:rFonts w:asciiTheme="minorHAnsi" w:hAnsiTheme="minorHAnsi" w:cstheme="minorHAnsi"/>
                <w:b/>
                <w:sz w:val="32"/>
                <w:szCs w:val="36"/>
              </w:rPr>
              <w:t>Developing Innovation and Creativity for Business Advantage</w:t>
            </w:r>
          </w:p>
          <w:p w14:paraId="2AEBBF7C" w14:textId="6B0B3AD2" w:rsidR="00A822A7" w:rsidRPr="00A822A7" w:rsidRDefault="00A822A7" w:rsidP="00A822A7">
            <w:pPr>
              <w:spacing w:before="120" w:after="120"/>
              <w:rPr>
                <w:rFonts w:asciiTheme="minorHAnsi" w:eastAsia="Tahoma" w:hAnsiTheme="minorHAnsi" w:cstheme="minorHAnsi"/>
                <w:b/>
                <w:bCs/>
                <w:sz w:val="32"/>
                <w:szCs w:val="32"/>
              </w:rPr>
            </w:pPr>
          </w:p>
        </w:tc>
      </w:tr>
    </w:tbl>
    <w:p w14:paraId="5F8868F4" w14:textId="77777777" w:rsidR="00A822A7" w:rsidRPr="00A822A7" w:rsidRDefault="00A822A7" w:rsidP="00A822A7">
      <w:pPr>
        <w:spacing w:before="120" w:after="120"/>
        <w:rPr>
          <w:rFonts w:asciiTheme="minorHAnsi" w:hAnsiTheme="minorHAnsi" w:cstheme="minorHAnsi"/>
          <w:color w:val="FF0000"/>
        </w:rPr>
      </w:pPr>
    </w:p>
    <w:p w14:paraId="0F2F5207" w14:textId="77777777" w:rsidR="00A822A7" w:rsidRPr="00A822A7" w:rsidRDefault="00A822A7" w:rsidP="00A822A7">
      <w:pPr>
        <w:spacing w:before="120" w:after="120"/>
        <w:rPr>
          <w:rFonts w:asciiTheme="minorHAnsi" w:eastAsia="Tahoma" w:hAnsiTheme="minorHAnsi" w:cstheme="minorHAnsi"/>
          <w:b/>
          <w:bCs/>
          <w:color w:val="000000"/>
        </w:rPr>
      </w:pPr>
      <w:r w:rsidRPr="00A822A7">
        <w:rPr>
          <w:rFonts w:asciiTheme="minorHAnsi" w:eastAsia="Tahoma" w:hAnsiTheme="minorHAnsi" w:cstheme="minorHAnsi"/>
          <w:b/>
          <w:bCs/>
          <w:color w:val="000000"/>
        </w:rPr>
        <w:t>Statement of Confirmation of Authenticity</w:t>
      </w:r>
    </w:p>
    <w:p w14:paraId="256A93E9" w14:textId="77777777" w:rsidR="00A822A7" w:rsidRPr="00A822A7" w:rsidRDefault="00A822A7" w:rsidP="00A822A7">
      <w:pPr>
        <w:spacing w:before="120" w:after="120"/>
        <w:rPr>
          <w:rFonts w:asciiTheme="minorHAnsi" w:eastAsia="Tahoma" w:hAnsiTheme="minorHAnsi" w:cstheme="minorHAnsi"/>
          <w:color w:val="000000"/>
        </w:rPr>
      </w:pPr>
      <w:r w:rsidRPr="00A822A7">
        <w:rPr>
          <w:rFonts w:asciiTheme="minorHAnsi" w:eastAsia="Tahoma" w:hAnsiTheme="minorHAnsi" w:cstheme="minorHAnsi"/>
          <w:color w:val="00000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w:t>
      </w:r>
      <w:r w:rsidRPr="00A822A7">
        <w:rPr>
          <w:rFonts w:asciiTheme="minorHAnsi" w:eastAsia="Tahoma" w:hAnsiTheme="minorHAnsi" w:cstheme="minorHAnsi"/>
          <w:color w:val="000000"/>
        </w:rPr>
        <w:lastRenderedPageBreak/>
        <w:t>acknowledged. If this statement is untrue, the student acknowledges that an assessment offence has been committed.</w:t>
      </w:r>
    </w:p>
    <w:p w14:paraId="04B9226C" w14:textId="77777777" w:rsidR="00A822A7" w:rsidRPr="00A822A7" w:rsidRDefault="00A822A7" w:rsidP="00A822A7">
      <w:pPr>
        <w:spacing w:before="120" w:after="120"/>
        <w:rPr>
          <w:rFonts w:asciiTheme="minorHAnsi" w:eastAsia="Tahoma" w:hAnsiTheme="minorHAnsi" w:cstheme="minorHAnsi"/>
          <w:color w:val="000000"/>
        </w:rPr>
      </w:pPr>
      <w:r w:rsidRPr="00A822A7">
        <w:rPr>
          <w:rFonts w:asciiTheme="minorHAnsi" w:eastAsia="Tahoma" w:hAnsiTheme="minorHAnsi" w:cstheme="minorHAnsi"/>
          <w:color w:val="000000"/>
        </w:rPr>
        <w:t>Attention is drawn to the plagiarism and unfair practice policies of both the University and of ILM.</w:t>
      </w:r>
    </w:p>
    <w:p w14:paraId="727EA2B5" w14:textId="77777777" w:rsidR="004D0B88" w:rsidRPr="00A822A7" w:rsidRDefault="004D0B88">
      <w:pPr>
        <w:jc w:val="center"/>
        <w:rPr>
          <w:rFonts w:asciiTheme="minorHAnsi" w:hAnsiTheme="minorHAnsi" w:cstheme="minorHAnsi"/>
        </w:rPr>
      </w:pPr>
    </w:p>
    <w:p w14:paraId="7F34F9E1" w14:textId="77777777" w:rsidR="004D0B88" w:rsidRPr="00A822A7" w:rsidRDefault="004D0B88">
      <w:pPr>
        <w:jc w:val="center"/>
        <w:rPr>
          <w:rFonts w:asciiTheme="minorHAnsi" w:hAnsiTheme="minorHAnsi" w:cstheme="minorHAnsi"/>
        </w:rPr>
      </w:pPr>
    </w:p>
    <w:p w14:paraId="2E631DF5" w14:textId="77777777" w:rsidR="004D0B88" w:rsidRPr="00A822A7" w:rsidRDefault="004D0B88">
      <w:pPr>
        <w:jc w:val="center"/>
        <w:rPr>
          <w:rFonts w:asciiTheme="minorHAnsi" w:hAnsiTheme="minorHAnsi" w:cstheme="minorHAnsi"/>
        </w:rPr>
      </w:pPr>
    </w:p>
    <w:p w14:paraId="2B81052A" w14:textId="77777777" w:rsidR="004D0B88" w:rsidRPr="00A822A7" w:rsidRDefault="004D0B88">
      <w:pPr>
        <w:jc w:val="center"/>
        <w:rPr>
          <w:rFonts w:asciiTheme="minorHAnsi" w:hAnsiTheme="minorHAnsi" w:cstheme="minorHAnsi"/>
        </w:rPr>
      </w:pPr>
    </w:p>
    <w:p w14:paraId="0FAFE8D6" w14:textId="77777777" w:rsidR="004D0B88" w:rsidRPr="00A822A7" w:rsidRDefault="004D0B88">
      <w:pPr>
        <w:jc w:val="center"/>
        <w:rPr>
          <w:rFonts w:asciiTheme="minorHAnsi" w:hAnsiTheme="minorHAnsi" w:cstheme="minorHAnsi"/>
        </w:rPr>
      </w:pPr>
    </w:p>
    <w:p w14:paraId="6A8425A4" w14:textId="77777777" w:rsidR="004D0B88" w:rsidRPr="00A822A7" w:rsidRDefault="004D0B88">
      <w:pPr>
        <w:jc w:val="center"/>
        <w:rPr>
          <w:rFonts w:asciiTheme="minorHAnsi" w:hAnsiTheme="minorHAnsi" w:cstheme="minorHAnsi"/>
        </w:rPr>
      </w:pPr>
    </w:p>
    <w:p w14:paraId="6AA504DA" w14:textId="77777777" w:rsidR="004D0B88" w:rsidRPr="00A822A7" w:rsidRDefault="004D0B88">
      <w:pPr>
        <w:jc w:val="center"/>
        <w:rPr>
          <w:rFonts w:asciiTheme="minorHAnsi" w:hAnsiTheme="minorHAnsi" w:cstheme="minorHAnsi"/>
        </w:rPr>
      </w:pPr>
    </w:p>
    <w:p w14:paraId="57B81E33" w14:textId="77777777" w:rsidR="004D0B88" w:rsidRPr="00A822A7" w:rsidRDefault="004D0B88">
      <w:pPr>
        <w:jc w:val="center"/>
        <w:rPr>
          <w:rFonts w:asciiTheme="minorHAnsi" w:hAnsiTheme="minorHAnsi" w:cstheme="minorHAnsi"/>
        </w:rPr>
      </w:pPr>
    </w:p>
    <w:p w14:paraId="4D6B5FCC" w14:textId="77777777" w:rsidR="004D0B88" w:rsidRPr="00A822A7" w:rsidRDefault="004D0B88">
      <w:pPr>
        <w:jc w:val="center"/>
        <w:rPr>
          <w:rFonts w:asciiTheme="minorHAnsi" w:hAnsiTheme="minorHAnsi" w:cstheme="minorHAnsi"/>
        </w:rPr>
      </w:pPr>
    </w:p>
    <w:p w14:paraId="2B46E3B6" w14:textId="77777777" w:rsidR="004D0B88" w:rsidRPr="00A822A7" w:rsidRDefault="004D0B88">
      <w:pPr>
        <w:jc w:val="center"/>
        <w:rPr>
          <w:rFonts w:asciiTheme="minorHAnsi" w:hAnsiTheme="minorHAnsi" w:cstheme="minorHAnsi"/>
        </w:rPr>
      </w:pPr>
    </w:p>
    <w:p w14:paraId="599A8559" w14:textId="77777777" w:rsidR="004D0B88" w:rsidRPr="00A822A7" w:rsidRDefault="004D0B88">
      <w:pPr>
        <w:jc w:val="center"/>
        <w:rPr>
          <w:rFonts w:asciiTheme="minorHAnsi" w:hAnsiTheme="minorHAnsi" w:cstheme="minorHAnsi"/>
        </w:rPr>
      </w:pPr>
    </w:p>
    <w:p w14:paraId="17FA8512" w14:textId="77777777" w:rsidR="004D0B88" w:rsidRPr="00A822A7" w:rsidRDefault="004D0B88">
      <w:pPr>
        <w:jc w:val="center"/>
        <w:rPr>
          <w:rFonts w:asciiTheme="minorHAnsi" w:hAnsiTheme="minorHAnsi" w:cstheme="minorHAnsi"/>
        </w:rPr>
      </w:pPr>
    </w:p>
    <w:p w14:paraId="00CFBFEF" w14:textId="77777777" w:rsidR="004D0B88" w:rsidRPr="00A822A7" w:rsidRDefault="004D0B88">
      <w:pPr>
        <w:jc w:val="center"/>
        <w:rPr>
          <w:rFonts w:asciiTheme="minorHAnsi" w:hAnsiTheme="minorHAnsi" w:cstheme="minorHAnsi"/>
        </w:rPr>
      </w:pPr>
    </w:p>
    <w:p w14:paraId="3D02F6BC" w14:textId="77777777" w:rsidR="004D0B88" w:rsidRPr="00A822A7" w:rsidRDefault="004D0B88">
      <w:pPr>
        <w:jc w:val="center"/>
        <w:rPr>
          <w:rFonts w:asciiTheme="minorHAnsi" w:hAnsiTheme="minorHAnsi" w:cstheme="minorHAnsi"/>
        </w:rPr>
      </w:pPr>
    </w:p>
    <w:p w14:paraId="35C06C01" w14:textId="77777777" w:rsidR="004D0B88" w:rsidRPr="00A822A7" w:rsidRDefault="004D0B88">
      <w:pPr>
        <w:jc w:val="center"/>
        <w:rPr>
          <w:rFonts w:asciiTheme="minorHAnsi" w:hAnsiTheme="minorHAnsi" w:cstheme="minorHAnsi"/>
        </w:rPr>
      </w:pPr>
    </w:p>
    <w:p w14:paraId="31FC4246" w14:textId="77777777" w:rsidR="004D0B88" w:rsidRPr="00A822A7" w:rsidRDefault="004D0B88">
      <w:pPr>
        <w:jc w:val="center"/>
        <w:rPr>
          <w:rFonts w:asciiTheme="minorHAnsi" w:hAnsiTheme="minorHAnsi" w:cstheme="minorHAnsi"/>
        </w:rPr>
      </w:pPr>
    </w:p>
    <w:p w14:paraId="35873E17" w14:textId="77777777" w:rsidR="004D0B88" w:rsidRPr="00A822A7" w:rsidRDefault="004D0B88">
      <w:pPr>
        <w:jc w:val="center"/>
        <w:rPr>
          <w:rFonts w:asciiTheme="minorHAnsi" w:hAnsiTheme="minorHAnsi" w:cstheme="minorHAnsi"/>
        </w:rPr>
      </w:pPr>
    </w:p>
    <w:p w14:paraId="2065B6D9" w14:textId="77777777" w:rsidR="004D0B88" w:rsidRPr="00A822A7" w:rsidRDefault="004D0B88">
      <w:pPr>
        <w:jc w:val="center"/>
        <w:rPr>
          <w:rFonts w:asciiTheme="minorHAnsi" w:hAnsiTheme="minorHAnsi" w:cstheme="minorHAnsi"/>
        </w:rPr>
      </w:pPr>
    </w:p>
    <w:p w14:paraId="67C90C91" w14:textId="77777777" w:rsidR="004D0B88" w:rsidRPr="00A822A7" w:rsidRDefault="004D0B88" w:rsidP="00F93849">
      <w:pPr>
        <w:rPr>
          <w:rFonts w:asciiTheme="minorHAnsi" w:hAnsiTheme="minorHAnsi" w:cstheme="minorHAnsi"/>
        </w:rPr>
      </w:pPr>
    </w:p>
    <w:p w14:paraId="26F3F5D6" w14:textId="77777777" w:rsidR="004D0B88" w:rsidRPr="00A822A7" w:rsidRDefault="00B35478">
      <w:pPr>
        <w:keepNext/>
        <w:keepLines/>
        <w:pBdr>
          <w:top w:val="nil"/>
          <w:left w:val="nil"/>
          <w:bottom w:val="nil"/>
          <w:right w:val="nil"/>
          <w:between w:val="nil"/>
        </w:pBdr>
        <w:spacing w:before="240" w:after="0" w:line="259" w:lineRule="auto"/>
        <w:jc w:val="left"/>
        <w:rPr>
          <w:rFonts w:asciiTheme="minorHAnsi" w:eastAsia="Calibri" w:hAnsiTheme="minorHAnsi" w:cstheme="minorHAnsi"/>
          <w:b/>
          <w:sz w:val="32"/>
          <w:szCs w:val="32"/>
        </w:rPr>
      </w:pPr>
      <w:r w:rsidRPr="00A822A7">
        <w:rPr>
          <w:rFonts w:asciiTheme="minorHAnsi" w:eastAsia="Calibri" w:hAnsiTheme="minorHAnsi" w:cstheme="minorHAnsi"/>
          <w:b/>
          <w:sz w:val="32"/>
          <w:szCs w:val="32"/>
        </w:rPr>
        <w:t>Table of Contents</w:t>
      </w:r>
    </w:p>
    <w:sdt>
      <w:sdtPr>
        <w:rPr>
          <w:rFonts w:asciiTheme="minorHAnsi" w:hAnsiTheme="minorHAnsi" w:cstheme="minorHAnsi"/>
        </w:rPr>
        <w:id w:val="396639056"/>
        <w:docPartObj>
          <w:docPartGallery w:val="Table of Contents"/>
          <w:docPartUnique/>
        </w:docPartObj>
      </w:sdtPr>
      <w:sdtEndPr/>
      <w:sdtContent>
        <w:p w14:paraId="441D86A3" w14:textId="4EAB90C1" w:rsidR="000E12E9" w:rsidRDefault="00B35478">
          <w:pPr>
            <w:pStyle w:val="TOC1"/>
            <w:tabs>
              <w:tab w:val="right" w:pos="9350"/>
            </w:tabs>
            <w:rPr>
              <w:rFonts w:asciiTheme="minorHAnsi" w:eastAsiaTheme="minorEastAsia" w:hAnsiTheme="minorHAnsi" w:cstheme="minorBidi"/>
              <w:noProof/>
              <w:sz w:val="22"/>
              <w:szCs w:val="22"/>
            </w:rPr>
          </w:pPr>
          <w:r w:rsidRPr="00A822A7">
            <w:rPr>
              <w:rFonts w:asciiTheme="minorHAnsi" w:hAnsiTheme="minorHAnsi" w:cstheme="minorHAnsi"/>
            </w:rPr>
            <w:fldChar w:fldCharType="begin"/>
          </w:r>
          <w:r w:rsidRPr="00A822A7">
            <w:rPr>
              <w:rFonts w:asciiTheme="minorHAnsi" w:hAnsiTheme="minorHAnsi" w:cstheme="minorHAnsi"/>
            </w:rPr>
            <w:instrText xml:space="preserve"> TOC \h \u \z </w:instrText>
          </w:r>
          <w:r w:rsidRPr="00A822A7">
            <w:rPr>
              <w:rFonts w:asciiTheme="minorHAnsi" w:hAnsiTheme="minorHAnsi" w:cstheme="minorHAnsi"/>
            </w:rPr>
            <w:fldChar w:fldCharType="separate"/>
          </w:r>
          <w:hyperlink w:anchor="_Toc88333991" w:history="1">
            <w:r w:rsidR="000E12E9" w:rsidRPr="00A53019">
              <w:rPr>
                <w:rStyle w:val="Hyperlink"/>
                <w:noProof/>
              </w:rPr>
              <w:t>1.0 Introduction</w:t>
            </w:r>
            <w:r w:rsidR="000E12E9">
              <w:rPr>
                <w:noProof/>
                <w:webHidden/>
              </w:rPr>
              <w:tab/>
            </w:r>
            <w:r w:rsidR="000E12E9">
              <w:rPr>
                <w:noProof/>
                <w:webHidden/>
              </w:rPr>
              <w:fldChar w:fldCharType="begin"/>
            </w:r>
            <w:r w:rsidR="000E12E9">
              <w:rPr>
                <w:noProof/>
                <w:webHidden/>
              </w:rPr>
              <w:instrText xml:space="preserve"> PAGEREF _Toc88333991 \h </w:instrText>
            </w:r>
            <w:r w:rsidR="000E12E9">
              <w:rPr>
                <w:noProof/>
                <w:webHidden/>
              </w:rPr>
            </w:r>
            <w:r w:rsidR="000E12E9">
              <w:rPr>
                <w:noProof/>
                <w:webHidden/>
              </w:rPr>
              <w:fldChar w:fldCharType="separate"/>
            </w:r>
            <w:r w:rsidR="000E12E9">
              <w:rPr>
                <w:noProof/>
                <w:webHidden/>
              </w:rPr>
              <w:t>4</w:t>
            </w:r>
            <w:r w:rsidR="000E12E9">
              <w:rPr>
                <w:noProof/>
                <w:webHidden/>
              </w:rPr>
              <w:fldChar w:fldCharType="end"/>
            </w:r>
          </w:hyperlink>
        </w:p>
        <w:p w14:paraId="3BC2F774" w14:textId="31D4D591" w:rsidR="000E12E9" w:rsidRDefault="001A54E3">
          <w:pPr>
            <w:pStyle w:val="TOC1"/>
            <w:tabs>
              <w:tab w:val="right" w:pos="9350"/>
            </w:tabs>
            <w:rPr>
              <w:rFonts w:asciiTheme="minorHAnsi" w:eastAsiaTheme="minorEastAsia" w:hAnsiTheme="minorHAnsi" w:cstheme="minorBidi"/>
              <w:noProof/>
              <w:sz w:val="22"/>
              <w:szCs w:val="22"/>
            </w:rPr>
          </w:pPr>
          <w:hyperlink w:anchor="_Toc88333992" w:history="1">
            <w:r w:rsidR="000E12E9" w:rsidRPr="00A53019">
              <w:rPr>
                <w:rStyle w:val="Hyperlink"/>
                <w:noProof/>
              </w:rPr>
              <w:t>1.1 Creativity and Innovation</w:t>
            </w:r>
            <w:r w:rsidR="000E12E9">
              <w:rPr>
                <w:noProof/>
                <w:webHidden/>
              </w:rPr>
              <w:tab/>
            </w:r>
            <w:r w:rsidR="000E12E9">
              <w:rPr>
                <w:noProof/>
                <w:webHidden/>
              </w:rPr>
              <w:fldChar w:fldCharType="begin"/>
            </w:r>
            <w:r w:rsidR="000E12E9">
              <w:rPr>
                <w:noProof/>
                <w:webHidden/>
              </w:rPr>
              <w:instrText xml:space="preserve"> PAGEREF _Toc88333992 \h </w:instrText>
            </w:r>
            <w:r w:rsidR="000E12E9">
              <w:rPr>
                <w:noProof/>
                <w:webHidden/>
              </w:rPr>
            </w:r>
            <w:r w:rsidR="000E12E9">
              <w:rPr>
                <w:noProof/>
                <w:webHidden/>
              </w:rPr>
              <w:fldChar w:fldCharType="separate"/>
            </w:r>
            <w:r w:rsidR="000E12E9">
              <w:rPr>
                <w:noProof/>
                <w:webHidden/>
              </w:rPr>
              <w:t>4</w:t>
            </w:r>
            <w:r w:rsidR="000E12E9">
              <w:rPr>
                <w:noProof/>
                <w:webHidden/>
              </w:rPr>
              <w:fldChar w:fldCharType="end"/>
            </w:r>
          </w:hyperlink>
        </w:p>
        <w:p w14:paraId="419BE79F" w14:textId="407BB314" w:rsidR="000E12E9" w:rsidRDefault="001A54E3">
          <w:pPr>
            <w:pStyle w:val="TOC1"/>
            <w:tabs>
              <w:tab w:val="right" w:pos="9350"/>
            </w:tabs>
            <w:rPr>
              <w:rFonts w:asciiTheme="minorHAnsi" w:eastAsiaTheme="minorEastAsia" w:hAnsiTheme="minorHAnsi" w:cstheme="minorBidi"/>
              <w:noProof/>
              <w:sz w:val="22"/>
              <w:szCs w:val="22"/>
            </w:rPr>
          </w:pPr>
          <w:hyperlink w:anchor="_Toc88333993" w:history="1">
            <w:r w:rsidR="000E12E9" w:rsidRPr="00A53019">
              <w:rPr>
                <w:rStyle w:val="Hyperlink"/>
                <w:noProof/>
              </w:rPr>
              <w:t>2.0 Models of innovation</w:t>
            </w:r>
            <w:r w:rsidR="000E12E9">
              <w:rPr>
                <w:noProof/>
                <w:webHidden/>
              </w:rPr>
              <w:tab/>
            </w:r>
            <w:r w:rsidR="000E12E9">
              <w:rPr>
                <w:noProof/>
                <w:webHidden/>
              </w:rPr>
              <w:fldChar w:fldCharType="begin"/>
            </w:r>
            <w:r w:rsidR="000E12E9">
              <w:rPr>
                <w:noProof/>
                <w:webHidden/>
              </w:rPr>
              <w:instrText xml:space="preserve"> PAGEREF _Toc88333993 \h </w:instrText>
            </w:r>
            <w:r w:rsidR="000E12E9">
              <w:rPr>
                <w:noProof/>
                <w:webHidden/>
              </w:rPr>
            </w:r>
            <w:r w:rsidR="000E12E9">
              <w:rPr>
                <w:noProof/>
                <w:webHidden/>
              </w:rPr>
              <w:fldChar w:fldCharType="separate"/>
            </w:r>
            <w:r w:rsidR="000E12E9">
              <w:rPr>
                <w:noProof/>
                <w:webHidden/>
              </w:rPr>
              <w:t>5</w:t>
            </w:r>
            <w:r w:rsidR="000E12E9">
              <w:rPr>
                <w:noProof/>
                <w:webHidden/>
              </w:rPr>
              <w:fldChar w:fldCharType="end"/>
            </w:r>
          </w:hyperlink>
        </w:p>
        <w:p w14:paraId="1511875F" w14:textId="0448B48F" w:rsidR="000E12E9" w:rsidRDefault="001A54E3">
          <w:pPr>
            <w:pStyle w:val="TOC2"/>
            <w:tabs>
              <w:tab w:val="right" w:pos="9350"/>
            </w:tabs>
            <w:rPr>
              <w:rFonts w:asciiTheme="minorHAnsi" w:eastAsiaTheme="minorEastAsia" w:hAnsiTheme="minorHAnsi" w:cstheme="minorBidi"/>
              <w:noProof/>
              <w:sz w:val="22"/>
              <w:szCs w:val="22"/>
            </w:rPr>
          </w:pPr>
          <w:hyperlink w:anchor="_Toc88333994" w:history="1">
            <w:r w:rsidR="000E12E9" w:rsidRPr="00A53019">
              <w:rPr>
                <w:rStyle w:val="Hyperlink"/>
                <w:rFonts w:cstheme="minorHAnsi"/>
                <w:noProof/>
              </w:rPr>
              <w:t>Linear innovation model</w:t>
            </w:r>
            <w:r w:rsidR="000E12E9">
              <w:rPr>
                <w:noProof/>
                <w:webHidden/>
              </w:rPr>
              <w:tab/>
            </w:r>
            <w:r w:rsidR="000E12E9">
              <w:rPr>
                <w:noProof/>
                <w:webHidden/>
              </w:rPr>
              <w:fldChar w:fldCharType="begin"/>
            </w:r>
            <w:r w:rsidR="000E12E9">
              <w:rPr>
                <w:noProof/>
                <w:webHidden/>
              </w:rPr>
              <w:instrText xml:space="preserve"> PAGEREF _Toc88333994 \h </w:instrText>
            </w:r>
            <w:r w:rsidR="000E12E9">
              <w:rPr>
                <w:noProof/>
                <w:webHidden/>
              </w:rPr>
            </w:r>
            <w:r w:rsidR="000E12E9">
              <w:rPr>
                <w:noProof/>
                <w:webHidden/>
              </w:rPr>
              <w:fldChar w:fldCharType="separate"/>
            </w:r>
            <w:r w:rsidR="000E12E9">
              <w:rPr>
                <w:noProof/>
                <w:webHidden/>
              </w:rPr>
              <w:t>5</w:t>
            </w:r>
            <w:r w:rsidR="000E12E9">
              <w:rPr>
                <w:noProof/>
                <w:webHidden/>
              </w:rPr>
              <w:fldChar w:fldCharType="end"/>
            </w:r>
          </w:hyperlink>
        </w:p>
        <w:p w14:paraId="5C82FB5C" w14:textId="718920B5" w:rsidR="000E12E9" w:rsidRDefault="001A54E3">
          <w:pPr>
            <w:pStyle w:val="TOC2"/>
            <w:tabs>
              <w:tab w:val="right" w:pos="9350"/>
            </w:tabs>
            <w:rPr>
              <w:rFonts w:asciiTheme="minorHAnsi" w:eastAsiaTheme="minorEastAsia" w:hAnsiTheme="minorHAnsi" w:cstheme="minorBidi"/>
              <w:noProof/>
              <w:sz w:val="22"/>
              <w:szCs w:val="22"/>
            </w:rPr>
          </w:pPr>
          <w:hyperlink w:anchor="_Toc88333995" w:history="1">
            <w:r w:rsidR="000E12E9" w:rsidRPr="00A53019">
              <w:rPr>
                <w:rStyle w:val="Hyperlink"/>
                <w:rFonts w:cstheme="minorHAnsi"/>
                <w:noProof/>
              </w:rPr>
              <w:t>Disruptive innovation model</w:t>
            </w:r>
            <w:r w:rsidR="000E12E9">
              <w:rPr>
                <w:noProof/>
                <w:webHidden/>
              </w:rPr>
              <w:tab/>
            </w:r>
            <w:r w:rsidR="000E12E9">
              <w:rPr>
                <w:noProof/>
                <w:webHidden/>
              </w:rPr>
              <w:fldChar w:fldCharType="begin"/>
            </w:r>
            <w:r w:rsidR="000E12E9">
              <w:rPr>
                <w:noProof/>
                <w:webHidden/>
              </w:rPr>
              <w:instrText xml:space="preserve"> PAGEREF _Toc88333995 \h </w:instrText>
            </w:r>
            <w:r w:rsidR="000E12E9">
              <w:rPr>
                <w:noProof/>
                <w:webHidden/>
              </w:rPr>
            </w:r>
            <w:r w:rsidR="000E12E9">
              <w:rPr>
                <w:noProof/>
                <w:webHidden/>
              </w:rPr>
              <w:fldChar w:fldCharType="separate"/>
            </w:r>
            <w:r w:rsidR="000E12E9">
              <w:rPr>
                <w:noProof/>
                <w:webHidden/>
              </w:rPr>
              <w:t>8</w:t>
            </w:r>
            <w:r w:rsidR="000E12E9">
              <w:rPr>
                <w:noProof/>
                <w:webHidden/>
              </w:rPr>
              <w:fldChar w:fldCharType="end"/>
            </w:r>
          </w:hyperlink>
        </w:p>
        <w:p w14:paraId="27F1ECF0" w14:textId="50A5035E" w:rsidR="000E12E9" w:rsidRDefault="001A54E3">
          <w:pPr>
            <w:pStyle w:val="TOC1"/>
            <w:tabs>
              <w:tab w:val="right" w:pos="9350"/>
            </w:tabs>
            <w:rPr>
              <w:rFonts w:asciiTheme="minorHAnsi" w:eastAsiaTheme="minorEastAsia" w:hAnsiTheme="minorHAnsi" w:cstheme="minorBidi"/>
              <w:noProof/>
              <w:sz w:val="22"/>
              <w:szCs w:val="22"/>
            </w:rPr>
          </w:pPr>
          <w:hyperlink w:anchor="_Toc88333996" w:history="1">
            <w:r w:rsidR="000E12E9" w:rsidRPr="00A53019">
              <w:rPr>
                <w:rStyle w:val="Hyperlink"/>
                <w:noProof/>
              </w:rPr>
              <w:t>3.0 Overview of Care Home</w:t>
            </w:r>
            <w:r w:rsidR="000E12E9">
              <w:rPr>
                <w:noProof/>
                <w:webHidden/>
              </w:rPr>
              <w:tab/>
            </w:r>
            <w:r w:rsidR="000E12E9">
              <w:rPr>
                <w:noProof/>
                <w:webHidden/>
              </w:rPr>
              <w:fldChar w:fldCharType="begin"/>
            </w:r>
            <w:r w:rsidR="000E12E9">
              <w:rPr>
                <w:noProof/>
                <w:webHidden/>
              </w:rPr>
              <w:instrText xml:space="preserve"> PAGEREF _Toc88333996 \h </w:instrText>
            </w:r>
            <w:r w:rsidR="000E12E9">
              <w:rPr>
                <w:noProof/>
                <w:webHidden/>
              </w:rPr>
            </w:r>
            <w:r w:rsidR="000E12E9">
              <w:rPr>
                <w:noProof/>
                <w:webHidden/>
              </w:rPr>
              <w:fldChar w:fldCharType="separate"/>
            </w:r>
            <w:r w:rsidR="000E12E9">
              <w:rPr>
                <w:noProof/>
                <w:webHidden/>
              </w:rPr>
              <w:t>10</w:t>
            </w:r>
            <w:r w:rsidR="000E12E9">
              <w:rPr>
                <w:noProof/>
                <w:webHidden/>
              </w:rPr>
              <w:fldChar w:fldCharType="end"/>
            </w:r>
          </w:hyperlink>
        </w:p>
        <w:p w14:paraId="071B77FA" w14:textId="62AD2725" w:rsidR="000E12E9" w:rsidRDefault="001A54E3">
          <w:pPr>
            <w:pStyle w:val="TOC2"/>
            <w:tabs>
              <w:tab w:val="right" w:pos="9350"/>
            </w:tabs>
            <w:rPr>
              <w:rFonts w:asciiTheme="minorHAnsi" w:eastAsiaTheme="minorEastAsia" w:hAnsiTheme="minorHAnsi" w:cstheme="minorBidi"/>
              <w:noProof/>
              <w:sz w:val="22"/>
              <w:szCs w:val="22"/>
            </w:rPr>
          </w:pPr>
          <w:hyperlink w:anchor="_Toc88333997" w:history="1">
            <w:r w:rsidR="000E12E9" w:rsidRPr="00A53019">
              <w:rPr>
                <w:rStyle w:val="Hyperlink"/>
                <w:rFonts w:cstheme="minorHAnsi"/>
                <w:noProof/>
              </w:rPr>
              <w:t>How Home Instead Care relates with the models of innovation</w:t>
            </w:r>
            <w:r w:rsidR="000E12E9">
              <w:rPr>
                <w:noProof/>
                <w:webHidden/>
              </w:rPr>
              <w:tab/>
            </w:r>
            <w:r w:rsidR="000E12E9">
              <w:rPr>
                <w:noProof/>
                <w:webHidden/>
              </w:rPr>
              <w:fldChar w:fldCharType="begin"/>
            </w:r>
            <w:r w:rsidR="000E12E9">
              <w:rPr>
                <w:noProof/>
                <w:webHidden/>
              </w:rPr>
              <w:instrText xml:space="preserve"> PAGEREF _Toc88333997 \h </w:instrText>
            </w:r>
            <w:r w:rsidR="000E12E9">
              <w:rPr>
                <w:noProof/>
                <w:webHidden/>
              </w:rPr>
            </w:r>
            <w:r w:rsidR="000E12E9">
              <w:rPr>
                <w:noProof/>
                <w:webHidden/>
              </w:rPr>
              <w:fldChar w:fldCharType="separate"/>
            </w:r>
            <w:r w:rsidR="000E12E9">
              <w:rPr>
                <w:noProof/>
                <w:webHidden/>
              </w:rPr>
              <w:t>10</w:t>
            </w:r>
            <w:r w:rsidR="000E12E9">
              <w:rPr>
                <w:noProof/>
                <w:webHidden/>
              </w:rPr>
              <w:fldChar w:fldCharType="end"/>
            </w:r>
          </w:hyperlink>
        </w:p>
        <w:p w14:paraId="43D65B8E" w14:textId="592FE51B" w:rsidR="000E12E9" w:rsidRDefault="001A54E3">
          <w:pPr>
            <w:pStyle w:val="TOC1"/>
            <w:tabs>
              <w:tab w:val="right" w:pos="9350"/>
            </w:tabs>
            <w:rPr>
              <w:rFonts w:asciiTheme="minorHAnsi" w:eastAsiaTheme="minorEastAsia" w:hAnsiTheme="minorHAnsi" w:cstheme="minorBidi"/>
              <w:noProof/>
              <w:sz w:val="22"/>
              <w:szCs w:val="22"/>
            </w:rPr>
          </w:pPr>
          <w:hyperlink w:anchor="_Toc88333998" w:history="1">
            <w:r w:rsidR="000E12E9" w:rsidRPr="00A53019">
              <w:rPr>
                <w:rStyle w:val="Hyperlink"/>
                <w:noProof/>
              </w:rPr>
              <w:t>4.0 Factors affecting the innovation of an organisation and how they relate with Home Instead Care:</w:t>
            </w:r>
            <w:r w:rsidR="000E12E9">
              <w:rPr>
                <w:noProof/>
                <w:webHidden/>
              </w:rPr>
              <w:tab/>
            </w:r>
            <w:r w:rsidR="000E12E9">
              <w:rPr>
                <w:noProof/>
                <w:webHidden/>
              </w:rPr>
              <w:fldChar w:fldCharType="begin"/>
            </w:r>
            <w:r w:rsidR="000E12E9">
              <w:rPr>
                <w:noProof/>
                <w:webHidden/>
              </w:rPr>
              <w:instrText xml:space="preserve"> PAGEREF _Toc88333998 \h </w:instrText>
            </w:r>
            <w:r w:rsidR="000E12E9">
              <w:rPr>
                <w:noProof/>
                <w:webHidden/>
              </w:rPr>
            </w:r>
            <w:r w:rsidR="000E12E9">
              <w:rPr>
                <w:noProof/>
                <w:webHidden/>
              </w:rPr>
              <w:fldChar w:fldCharType="separate"/>
            </w:r>
            <w:r w:rsidR="000E12E9">
              <w:rPr>
                <w:noProof/>
                <w:webHidden/>
              </w:rPr>
              <w:t>11</w:t>
            </w:r>
            <w:r w:rsidR="000E12E9">
              <w:rPr>
                <w:noProof/>
                <w:webHidden/>
              </w:rPr>
              <w:fldChar w:fldCharType="end"/>
            </w:r>
          </w:hyperlink>
        </w:p>
        <w:p w14:paraId="11833719" w14:textId="47A1D371" w:rsidR="000E12E9" w:rsidRDefault="001A54E3">
          <w:pPr>
            <w:pStyle w:val="TOC2"/>
            <w:tabs>
              <w:tab w:val="right" w:pos="9350"/>
            </w:tabs>
            <w:rPr>
              <w:rFonts w:asciiTheme="minorHAnsi" w:eastAsiaTheme="minorEastAsia" w:hAnsiTheme="minorHAnsi" w:cstheme="minorBidi"/>
              <w:noProof/>
              <w:sz w:val="22"/>
              <w:szCs w:val="22"/>
            </w:rPr>
          </w:pPr>
          <w:hyperlink w:anchor="_Toc88333999" w:history="1">
            <w:r w:rsidR="000E12E9" w:rsidRPr="00A53019">
              <w:rPr>
                <w:rStyle w:val="Hyperlink"/>
                <w:rFonts w:cstheme="minorHAnsi"/>
                <w:noProof/>
              </w:rPr>
              <w:t>Following indicators relate to disruptive innovation –</w:t>
            </w:r>
            <w:r w:rsidR="000E12E9">
              <w:rPr>
                <w:noProof/>
                <w:webHidden/>
              </w:rPr>
              <w:tab/>
            </w:r>
            <w:r w:rsidR="000E12E9">
              <w:rPr>
                <w:noProof/>
                <w:webHidden/>
              </w:rPr>
              <w:fldChar w:fldCharType="begin"/>
            </w:r>
            <w:r w:rsidR="000E12E9">
              <w:rPr>
                <w:noProof/>
                <w:webHidden/>
              </w:rPr>
              <w:instrText xml:space="preserve"> PAGEREF _Toc88333999 \h </w:instrText>
            </w:r>
            <w:r w:rsidR="000E12E9">
              <w:rPr>
                <w:noProof/>
                <w:webHidden/>
              </w:rPr>
            </w:r>
            <w:r w:rsidR="000E12E9">
              <w:rPr>
                <w:noProof/>
                <w:webHidden/>
              </w:rPr>
              <w:fldChar w:fldCharType="separate"/>
            </w:r>
            <w:r w:rsidR="000E12E9">
              <w:rPr>
                <w:noProof/>
                <w:webHidden/>
              </w:rPr>
              <w:t>11</w:t>
            </w:r>
            <w:r w:rsidR="000E12E9">
              <w:rPr>
                <w:noProof/>
                <w:webHidden/>
              </w:rPr>
              <w:fldChar w:fldCharType="end"/>
            </w:r>
          </w:hyperlink>
        </w:p>
        <w:p w14:paraId="71E56BC2" w14:textId="45ED6FCE" w:rsidR="000E12E9" w:rsidRDefault="001A54E3">
          <w:pPr>
            <w:pStyle w:val="TOC2"/>
            <w:tabs>
              <w:tab w:val="right" w:pos="9350"/>
            </w:tabs>
            <w:rPr>
              <w:rFonts w:asciiTheme="minorHAnsi" w:eastAsiaTheme="minorEastAsia" w:hAnsiTheme="minorHAnsi" w:cstheme="minorBidi"/>
              <w:noProof/>
              <w:sz w:val="22"/>
              <w:szCs w:val="22"/>
            </w:rPr>
          </w:pPr>
          <w:hyperlink w:anchor="_Toc88334000" w:history="1">
            <w:r w:rsidR="000E12E9" w:rsidRPr="00A53019">
              <w:rPr>
                <w:rStyle w:val="Hyperlink"/>
                <w:rFonts w:cstheme="minorHAnsi"/>
                <w:noProof/>
              </w:rPr>
              <w:t>Recommendation</w:t>
            </w:r>
            <w:r w:rsidR="000E12E9">
              <w:rPr>
                <w:noProof/>
                <w:webHidden/>
              </w:rPr>
              <w:tab/>
            </w:r>
            <w:r w:rsidR="000E12E9">
              <w:rPr>
                <w:noProof/>
                <w:webHidden/>
              </w:rPr>
              <w:fldChar w:fldCharType="begin"/>
            </w:r>
            <w:r w:rsidR="000E12E9">
              <w:rPr>
                <w:noProof/>
                <w:webHidden/>
              </w:rPr>
              <w:instrText xml:space="preserve"> PAGEREF _Toc88334000 \h </w:instrText>
            </w:r>
            <w:r w:rsidR="000E12E9">
              <w:rPr>
                <w:noProof/>
                <w:webHidden/>
              </w:rPr>
            </w:r>
            <w:r w:rsidR="000E12E9">
              <w:rPr>
                <w:noProof/>
                <w:webHidden/>
              </w:rPr>
              <w:fldChar w:fldCharType="separate"/>
            </w:r>
            <w:r w:rsidR="000E12E9">
              <w:rPr>
                <w:noProof/>
                <w:webHidden/>
              </w:rPr>
              <w:t>12</w:t>
            </w:r>
            <w:r w:rsidR="000E12E9">
              <w:rPr>
                <w:noProof/>
                <w:webHidden/>
              </w:rPr>
              <w:fldChar w:fldCharType="end"/>
            </w:r>
          </w:hyperlink>
        </w:p>
        <w:p w14:paraId="0963DBBB" w14:textId="7477AFD9" w:rsidR="000E12E9" w:rsidRDefault="001A54E3">
          <w:pPr>
            <w:pStyle w:val="TOC1"/>
            <w:tabs>
              <w:tab w:val="right" w:pos="9350"/>
            </w:tabs>
            <w:rPr>
              <w:rFonts w:asciiTheme="minorHAnsi" w:eastAsiaTheme="minorEastAsia" w:hAnsiTheme="minorHAnsi" w:cstheme="minorBidi"/>
              <w:noProof/>
              <w:sz w:val="22"/>
              <w:szCs w:val="22"/>
            </w:rPr>
          </w:pPr>
          <w:hyperlink w:anchor="_Toc88334001" w:history="1">
            <w:r w:rsidR="000E12E9" w:rsidRPr="00A53019">
              <w:rPr>
                <w:rStyle w:val="Hyperlink"/>
                <w:noProof/>
              </w:rPr>
              <w:t>5.0 Evaluation of harness creativity of Home Instead Care</w:t>
            </w:r>
            <w:r w:rsidR="000E12E9">
              <w:rPr>
                <w:noProof/>
                <w:webHidden/>
              </w:rPr>
              <w:tab/>
            </w:r>
            <w:r w:rsidR="000E12E9">
              <w:rPr>
                <w:noProof/>
                <w:webHidden/>
              </w:rPr>
              <w:fldChar w:fldCharType="begin"/>
            </w:r>
            <w:r w:rsidR="000E12E9">
              <w:rPr>
                <w:noProof/>
                <w:webHidden/>
              </w:rPr>
              <w:instrText xml:space="preserve"> PAGEREF _Toc88334001 \h </w:instrText>
            </w:r>
            <w:r w:rsidR="000E12E9">
              <w:rPr>
                <w:noProof/>
                <w:webHidden/>
              </w:rPr>
            </w:r>
            <w:r w:rsidR="000E12E9">
              <w:rPr>
                <w:noProof/>
                <w:webHidden/>
              </w:rPr>
              <w:fldChar w:fldCharType="separate"/>
            </w:r>
            <w:r w:rsidR="000E12E9">
              <w:rPr>
                <w:noProof/>
                <w:webHidden/>
              </w:rPr>
              <w:t>13</w:t>
            </w:r>
            <w:r w:rsidR="000E12E9">
              <w:rPr>
                <w:noProof/>
                <w:webHidden/>
              </w:rPr>
              <w:fldChar w:fldCharType="end"/>
            </w:r>
          </w:hyperlink>
        </w:p>
        <w:p w14:paraId="56F137ED" w14:textId="54BE396B" w:rsidR="000E12E9" w:rsidRDefault="001A54E3">
          <w:pPr>
            <w:pStyle w:val="TOC2"/>
            <w:tabs>
              <w:tab w:val="right" w:pos="9350"/>
            </w:tabs>
            <w:rPr>
              <w:rFonts w:asciiTheme="minorHAnsi" w:eastAsiaTheme="minorEastAsia" w:hAnsiTheme="minorHAnsi" w:cstheme="minorBidi"/>
              <w:noProof/>
              <w:sz w:val="22"/>
              <w:szCs w:val="22"/>
            </w:rPr>
          </w:pPr>
          <w:hyperlink w:anchor="_Toc88334002" w:history="1">
            <w:r w:rsidR="000E12E9" w:rsidRPr="00A53019">
              <w:rPr>
                <w:rStyle w:val="Hyperlink"/>
                <w:rFonts w:cstheme="minorHAnsi"/>
                <w:noProof/>
              </w:rPr>
              <w:t>How Home Instead Care relates with creativity</w:t>
            </w:r>
            <w:r w:rsidR="000E12E9">
              <w:rPr>
                <w:noProof/>
                <w:webHidden/>
              </w:rPr>
              <w:tab/>
            </w:r>
            <w:r w:rsidR="000E12E9">
              <w:rPr>
                <w:noProof/>
                <w:webHidden/>
              </w:rPr>
              <w:fldChar w:fldCharType="begin"/>
            </w:r>
            <w:r w:rsidR="000E12E9">
              <w:rPr>
                <w:noProof/>
                <w:webHidden/>
              </w:rPr>
              <w:instrText xml:space="preserve"> PAGEREF _Toc88334002 \h </w:instrText>
            </w:r>
            <w:r w:rsidR="000E12E9">
              <w:rPr>
                <w:noProof/>
                <w:webHidden/>
              </w:rPr>
            </w:r>
            <w:r w:rsidR="000E12E9">
              <w:rPr>
                <w:noProof/>
                <w:webHidden/>
              </w:rPr>
              <w:fldChar w:fldCharType="separate"/>
            </w:r>
            <w:r w:rsidR="000E12E9">
              <w:rPr>
                <w:noProof/>
                <w:webHidden/>
              </w:rPr>
              <w:t>14</w:t>
            </w:r>
            <w:r w:rsidR="000E12E9">
              <w:rPr>
                <w:noProof/>
                <w:webHidden/>
              </w:rPr>
              <w:fldChar w:fldCharType="end"/>
            </w:r>
          </w:hyperlink>
        </w:p>
        <w:p w14:paraId="7EFB5244" w14:textId="7675AD91" w:rsidR="000E12E9" w:rsidRDefault="001A54E3">
          <w:pPr>
            <w:pStyle w:val="TOC2"/>
            <w:tabs>
              <w:tab w:val="right" w:pos="9350"/>
            </w:tabs>
            <w:rPr>
              <w:rFonts w:asciiTheme="minorHAnsi" w:eastAsiaTheme="minorEastAsia" w:hAnsiTheme="minorHAnsi" w:cstheme="minorBidi"/>
              <w:noProof/>
              <w:sz w:val="22"/>
              <w:szCs w:val="22"/>
            </w:rPr>
          </w:pPr>
          <w:hyperlink w:anchor="_Toc88334003" w:history="1">
            <w:r w:rsidR="000E12E9" w:rsidRPr="00A53019">
              <w:rPr>
                <w:rStyle w:val="Hyperlink"/>
                <w:rFonts w:cstheme="minorHAnsi"/>
                <w:noProof/>
              </w:rPr>
              <w:t>Factors affecting creativity of an organisation and how they relate to Home Instead Care</w:t>
            </w:r>
            <w:r w:rsidR="000E12E9">
              <w:rPr>
                <w:noProof/>
                <w:webHidden/>
              </w:rPr>
              <w:tab/>
            </w:r>
            <w:r w:rsidR="000E12E9">
              <w:rPr>
                <w:noProof/>
                <w:webHidden/>
              </w:rPr>
              <w:fldChar w:fldCharType="begin"/>
            </w:r>
            <w:r w:rsidR="000E12E9">
              <w:rPr>
                <w:noProof/>
                <w:webHidden/>
              </w:rPr>
              <w:instrText xml:space="preserve"> PAGEREF _Toc88334003 \h </w:instrText>
            </w:r>
            <w:r w:rsidR="000E12E9">
              <w:rPr>
                <w:noProof/>
                <w:webHidden/>
              </w:rPr>
            </w:r>
            <w:r w:rsidR="000E12E9">
              <w:rPr>
                <w:noProof/>
                <w:webHidden/>
              </w:rPr>
              <w:fldChar w:fldCharType="separate"/>
            </w:r>
            <w:r w:rsidR="000E12E9">
              <w:rPr>
                <w:noProof/>
                <w:webHidden/>
              </w:rPr>
              <w:t>14</w:t>
            </w:r>
            <w:r w:rsidR="000E12E9">
              <w:rPr>
                <w:noProof/>
                <w:webHidden/>
              </w:rPr>
              <w:fldChar w:fldCharType="end"/>
            </w:r>
          </w:hyperlink>
        </w:p>
        <w:p w14:paraId="0A8FEC5F" w14:textId="19C8DA11" w:rsidR="000E12E9" w:rsidRDefault="001A54E3">
          <w:pPr>
            <w:pStyle w:val="TOC2"/>
            <w:tabs>
              <w:tab w:val="right" w:pos="9350"/>
            </w:tabs>
            <w:rPr>
              <w:rFonts w:asciiTheme="minorHAnsi" w:eastAsiaTheme="minorEastAsia" w:hAnsiTheme="minorHAnsi" w:cstheme="minorBidi"/>
              <w:noProof/>
              <w:sz w:val="22"/>
              <w:szCs w:val="22"/>
            </w:rPr>
          </w:pPr>
          <w:hyperlink w:anchor="_Toc88334004" w:history="1">
            <w:r w:rsidR="000E12E9" w:rsidRPr="00A53019">
              <w:rPr>
                <w:rStyle w:val="Hyperlink"/>
                <w:rFonts w:cstheme="minorHAnsi"/>
                <w:noProof/>
              </w:rPr>
              <w:t>Recommendation</w:t>
            </w:r>
            <w:r w:rsidR="000E12E9">
              <w:rPr>
                <w:noProof/>
                <w:webHidden/>
              </w:rPr>
              <w:tab/>
            </w:r>
            <w:r w:rsidR="000E12E9">
              <w:rPr>
                <w:noProof/>
                <w:webHidden/>
              </w:rPr>
              <w:fldChar w:fldCharType="begin"/>
            </w:r>
            <w:r w:rsidR="000E12E9">
              <w:rPr>
                <w:noProof/>
                <w:webHidden/>
              </w:rPr>
              <w:instrText xml:space="preserve"> PAGEREF _Toc88334004 \h </w:instrText>
            </w:r>
            <w:r w:rsidR="000E12E9">
              <w:rPr>
                <w:noProof/>
                <w:webHidden/>
              </w:rPr>
            </w:r>
            <w:r w:rsidR="000E12E9">
              <w:rPr>
                <w:noProof/>
                <w:webHidden/>
              </w:rPr>
              <w:fldChar w:fldCharType="separate"/>
            </w:r>
            <w:r w:rsidR="000E12E9">
              <w:rPr>
                <w:noProof/>
                <w:webHidden/>
              </w:rPr>
              <w:t>16</w:t>
            </w:r>
            <w:r w:rsidR="000E12E9">
              <w:rPr>
                <w:noProof/>
                <w:webHidden/>
              </w:rPr>
              <w:fldChar w:fldCharType="end"/>
            </w:r>
          </w:hyperlink>
        </w:p>
        <w:p w14:paraId="4E6BC11E" w14:textId="0724C76B" w:rsidR="000E12E9" w:rsidRDefault="001A54E3">
          <w:pPr>
            <w:pStyle w:val="TOC1"/>
            <w:tabs>
              <w:tab w:val="right" w:pos="9350"/>
            </w:tabs>
            <w:rPr>
              <w:rFonts w:asciiTheme="minorHAnsi" w:eastAsiaTheme="minorEastAsia" w:hAnsiTheme="minorHAnsi" w:cstheme="minorBidi"/>
              <w:noProof/>
              <w:sz w:val="22"/>
              <w:szCs w:val="22"/>
            </w:rPr>
          </w:pPr>
          <w:hyperlink w:anchor="_Toc88334005" w:history="1">
            <w:r w:rsidR="000E12E9" w:rsidRPr="00A53019">
              <w:rPr>
                <w:rStyle w:val="Hyperlink"/>
                <w:noProof/>
              </w:rPr>
              <w:t>6.0 Evaluation of the ability to foster a creative culture in the workplace of Home Instead Care</w:t>
            </w:r>
            <w:r w:rsidR="000E12E9">
              <w:rPr>
                <w:noProof/>
                <w:webHidden/>
              </w:rPr>
              <w:tab/>
            </w:r>
            <w:r w:rsidR="000E12E9">
              <w:rPr>
                <w:noProof/>
                <w:webHidden/>
              </w:rPr>
              <w:fldChar w:fldCharType="begin"/>
            </w:r>
            <w:r w:rsidR="000E12E9">
              <w:rPr>
                <w:noProof/>
                <w:webHidden/>
              </w:rPr>
              <w:instrText xml:space="preserve"> PAGEREF _Toc88334005 \h </w:instrText>
            </w:r>
            <w:r w:rsidR="000E12E9">
              <w:rPr>
                <w:noProof/>
                <w:webHidden/>
              </w:rPr>
            </w:r>
            <w:r w:rsidR="000E12E9">
              <w:rPr>
                <w:noProof/>
                <w:webHidden/>
              </w:rPr>
              <w:fldChar w:fldCharType="separate"/>
            </w:r>
            <w:r w:rsidR="000E12E9">
              <w:rPr>
                <w:noProof/>
                <w:webHidden/>
              </w:rPr>
              <w:t>16</w:t>
            </w:r>
            <w:r w:rsidR="000E12E9">
              <w:rPr>
                <w:noProof/>
                <w:webHidden/>
              </w:rPr>
              <w:fldChar w:fldCharType="end"/>
            </w:r>
          </w:hyperlink>
        </w:p>
        <w:p w14:paraId="16DC761D" w14:textId="56630CA9" w:rsidR="000E12E9" w:rsidRDefault="001A54E3">
          <w:pPr>
            <w:pStyle w:val="TOC2"/>
            <w:tabs>
              <w:tab w:val="right" w:pos="9350"/>
            </w:tabs>
            <w:rPr>
              <w:rFonts w:asciiTheme="minorHAnsi" w:eastAsiaTheme="minorEastAsia" w:hAnsiTheme="minorHAnsi" w:cstheme="minorBidi"/>
              <w:noProof/>
              <w:sz w:val="22"/>
              <w:szCs w:val="22"/>
            </w:rPr>
          </w:pPr>
          <w:hyperlink w:anchor="_Toc88334006" w:history="1">
            <w:r w:rsidR="000E12E9" w:rsidRPr="00A53019">
              <w:rPr>
                <w:rStyle w:val="Hyperlink"/>
                <w:rFonts w:cstheme="minorHAnsi"/>
                <w:noProof/>
              </w:rPr>
              <w:t>How Home Instead Care will foster a culture in the workplace</w:t>
            </w:r>
            <w:r w:rsidR="000E12E9">
              <w:rPr>
                <w:noProof/>
                <w:webHidden/>
              </w:rPr>
              <w:tab/>
            </w:r>
            <w:r w:rsidR="000E12E9">
              <w:rPr>
                <w:noProof/>
                <w:webHidden/>
              </w:rPr>
              <w:fldChar w:fldCharType="begin"/>
            </w:r>
            <w:r w:rsidR="000E12E9">
              <w:rPr>
                <w:noProof/>
                <w:webHidden/>
              </w:rPr>
              <w:instrText xml:space="preserve"> PAGEREF _Toc88334006 \h </w:instrText>
            </w:r>
            <w:r w:rsidR="000E12E9">
              <w:rPr>
                <w:noProof/>
                <w:webHidden/>
              </w:rPr>
            </w:r>
            <w:r w:rsidR="000E12E9">
              <w:rPr>
                <w:noProof/>
                <w:webHidden/>
              </w:rPr>
              <w:fldChar w:fldCharType="separate"/>
            </w:r>
            <w:r w:rsidR="000E12E9">
              <w:rPr>
                <w:noProof/>
                <w:webHidden/>
              </w:rPr>
              <w:t>17</w:t>
            </w:r>
            <w:r w:rsidR="000E12E9">
              <w:rPr>
                <w:noProof/>
                <w:webHidden/>
              </w:rPr>
              <w:fldChar w:fldCharType="end"/>
            </w:r>
          </w:hyperlink>
        </w:p>
        <w:p w14:paraId="22AC04B0" w14:textId="51838190" w:rsidR="000E12E9" w:rsidRDefault="001A54E3">
          <w:pPr>
            <w:pStyle w:val="TOC2"/>
            <w:tabs>
              <w:tab w:val="right" w:pos="9350"/>
            </w:tabs>
            <w:rPr>
              <w:rFonts w:asciiTheme="minorHAnsi" w:eastAsiaTheme="minorEastAsia" w:hAnsiTheme="minorHAnsi" w:cstheme="minorBidi"/>
              <w:noProof/>
              <w:sz w:val="22"/>
              <w:szCs w:val="22"/>
            </w:rPr>
          </w:pPr>
          <w:hyperlink w:anchor="_Toc88334007" w:history="1">
            <w:r w:rsidR="000E12E9" w:rsidRPr="00A53019">
              <w:rPr>
                <w:rStyle w:val="Hyperlink"/>
                <w:rFonts w:cstheme="minorHAnsi"/>
                <w:noProof/>
              </w:rPr>
              <w:t>Factors affecting the culture of an organisation and how they relate with Home Instead Care</w:t>
            </w:r>
            <w:r w:rsidR="000E12E9">
              <w:rPr>
                <w:noProof/>
                <w:webHidden/>
              </w:rPr>
              <w:tab/>
            </w:r>
            <w:r w:rsidR="000E12E9">
              <w:rPr>
                <w:noProof/>
                <w:webHidden/>
              </w:rPr>
              <w:fldChar w:fldCharType="begin"/>
            </w:r>
            <w:r w:rsidR="000E12E9">
              <w:rPr>
                <w:noProof/>
                <w:webHidden/>
              </w:rPr>
              <w:instrText xml:space="preserve"> PAGEREF _Toc88334007 \h </w:instrText>
            </w:r>
            <w:r w:rsidR="000E12E9">
              <w:rPr>
                <w:noProof/>
                <w:webHidden/>
              </w:rPr>
            </w:r>
            <w:r w:rsidR="000E12E9">
              <w:rPr>
                <w:noProof/>
                <w:webHidden/>
              </w:rPr>
              <w:fldChar w:fldCharType="separate"/>
            </w:r>
            <w:r w:rsidR="000E12E9">
              <w:rPr>
                <w:noProof/>
                <w:webHidden/>
              </w:rPr>
              <w:t>18</w:t>
            </w:r>
            <w:r w:rsidR="000E12E9">
              <w:rPr>
                <w:noProof/>
                <w:webHidden/>
              </w:rPr>
              <w:fldChar w:fldCharType="end"/>
            </w:r>
          </w:hyperlink>
        </w:p>
        <w:p w14:paraId="3C3C98B9" w14:textId="48F8459B" w:rsidR="000E12E9" w:rsidRDefault="001A54E3">
          <w:pPr>
            <w:pStyle w:val="TOC2"/>
            <w:tabs>
              <w:tab w:val="right" w:pos="9350"/>
            </w:tabs>
            <w:rPr>
              <w:rFonts w:asciiTheme="minorHAnsi" w:eastAsiaTheme="minorEastAsia" w:hAnsiTheme="minorHAnsi" w:cstheme="minorBidi"/>
              <w:noProof/>
              <w:sz w:val="22"/>
              <w:szCs w:val="22"/>
            </w:rPr>
          </w:pPr>
          <w:hyperlink w:anchor="_Toc88334008" w:history="1">
            <w:r w:rsidR="000E12E9" w:rsidRPr="00A53019">
              <w:rPr>
                <w:rStyle w:val="Hyperlink"/>
                <w:rFonts w:cstheme="minorHAnsi"/>
                <w:noProof/>
              </w:rPr>
              <w:t>Recommendation</w:t>
            </w:r>
            <w:r w:rsidR="000E12E9">
              <w:rPr>
                <w:noProof/>
                <w:webHidden/>
              </w:rPr>
              <w:tab/>
            </w:r>
            <w:r w:rsidR="000E12E9">
              <w:rPr>
                <w:noProof/>
                <w:webHidden/>
              </w:rPr>
              <w:fldChar w:fldCharType="begin"/>
            </w:r>
            <w:r w:rsidR="000E12E9">
              <w:rPr>
                <w:noProof/>
                <w:webHidden/>
              </w:rPr>
              <w:instrText xml:space="preserve"> PAGEREF _Toc88334008 \h </w:instrText>
            </w:r>
            <w:r w:rsidR="000E12E9">
              <w:rPr>
                <w:noProof/>
                <w:webHidden/>
              </w:rPr>
            </w:r>
            <w:r w:rsidR="000E12E9">
              <w:rPr>
                <w:noProof/>
                <w:webHidden/>
              </w:rPr>
              <w:fldChar w:fldCharType="separate"/>
            </w:r>
            <w:r w:rsidR="000E12E9">
              <w:rPr>
                <w:noProof/>
                <w:webHidden/>
              </w:rPr>
              <w:t>19</w:t>
            </w:r>
            <w:r w:rsidR="000E12E9">
              <w:rPr>
                <w:noProof/>
                <w:webHidden/>
              </w:rPr>
              <w:fldChar w:fldCharType="end"/>
            </w:r>
          </w:hyperlink>
        </w:p>
        <w:p w14:paraId="7BBBC14D" w14:textId="2DA74AC0" w:rsidR="000E12E9" w:rsidRDefault="001A54E3">
          <w:pPr>
            <w:pStyle w:val="TOC1"/>
            <w:tabs>
              <w:tab w:val="right" w:pos="9350"/>
            </w:tabs>
            <w:rPr>
              <w:rFonts w:asciiTheme="minorHAnsi" w:eastAsiaTheme="minorEastAsia" w:hAnsiTheme="minorHAnsi" w:cstheme="minorBidi"/>
              <w:noProof/>
              <w:sz w:val="22"/>
              <w:szCs w:val="22"/>
            </w:rPr>
          </w:pPr>
          <w:hyperlink w:anchor="_Toc88334009" w:history="1">
            <w:r w:rsidR="000E12E9" w:rsidRPr="00A53019">
              <w:rPr>
                <w:rStyle w:val="Hyperlink"/>
                <w:noProof/>
              </w:rPr>
              <w:t>7.0 Conclusion</w:t>
            </w:r>
            <w:r w:rsidR="000E12E9">
              <w:rPr>
                <w:noProof/>
                <w:webHidden/>
              </w:rPr>
              <w:tab/>
            </w:r>
            <w:r w:rsidR="000E12E9">
              <w:rPr>
                <w:noProof/>
                <w:webHidden/>
              </w:rPr>
              <w:fldChar w:fldCharType="begin"/>
            </w:r>
            <w:r w:rsidR="000E12E9">
              <w:rPr>
                <w:noProof/>
                <w:webHidden/>
              </w:rPr>
              <w:instrText xml:space="preserve"> PAGEREF _Toc88334009 \h </w:instrText>
            </w:r>
            <w:r w:rsidR="000E12E9">
              <w:rPr>
                <w:noProof/>
                <w:webHidden/>
              </w:rPr>
            </w:r>
            <w:r w:rsidR="000E12E9">
              <w:rPr>
                <w:noProof/>
                <w:webHidden/>
              </w:rPr>
              <w:fldChar w:fldCharType="separate"/>
            </w:r>
            <w:r w:rsidR="000E12E9">
              <w:rPr>
                <w:noProof/>
                <w:webHidden/>
              </w:rPr>
              <w:t>20</w:t>
            </w:r>
            <w:r w:rsidR="000E12E9">
              <w:rPr>
                <w:noProof/>
                <w:webHidden/>
              </w:rPr>
              <w:fldChar w:fldCharType="end"/>
            </w:r>
          </w:hyperlink>
        </w:p>
        <w:p w14:paraId="6CF3ADD7" w14:textId="43572048" w:rsidR="000E12E9" w:rsidRDefault="001A54E3">
          <w:pPr>
            <w:pStyle w:val="TOC1"/>
            <w:tabs>
              <w:tab w:val="right" w:pos="9350"/>
            </w:tabs>
            <w:rPr>
              <w:rFonts w:asciiTheme="minorHAnsi" w:eastAsiaTheme="minorEastAsia" w:hAnsiTheme="minorHAnsi" w:cstheme="minorBidi"/>
              <w:noProof/>
              <w:sz w:val="22"/>
              <w:szCs w:val="22"/>
            </w:rPr>
          </w:pPr>
          <w:hyperlink w:anchor="_Toc88334010" w:history="1">
            <w:r w:rsidR="000E12E9" w:rsidRPr="00A53019">
              <w:rPr>
                <w:rStyle w:val="Hyperlink"/>
                <w:rFonts w:cstheme="minorHAnsi"/>
                <w:noProof/>
              </w:rPr>
              <w:t>Reference</w:t>
            </w:r>
            <w:r w:rsidR="000E12E9">
              <w:rPr>
                <w:noProof/>
                <w:webHidden/>
              </w:rPr>
              <w:tab/>
            </w:r>
            <w:r w:rsidR="000E12E9">
              <w:rPr>
                <w:noProof/>
                <w:webHidden/>
              </w:rPr>
              <w:fldChar w:fldCharType="begin"/>
            </w:r>
            <w:r w:rsidR="000E12E9">
              <w:rPr>
                <w:noProof/>
                <w:webHidden/>
              </w:rPr>
              <w:instrText xml:space="preserve"> PAGEREF _Toc88334010 \h </w:instrText>
            </w:r>
            <w:r w:rsidR="000E12E9">
              <w:rPr>
                <w:noProof/>
                <w:webHidden/>
              </w:rPr>
            </w:r>
            <w:r w:rsidR="000E12E9">
              <w:rPr>
                <w:noProof/>
                <w:webHidden/>
              </w:rPr>
              <w:fldChar w:fldCharType="separate"/>
            </w:r>
            <w:r w:rsidR="000E12E9">
              <w:rPr>
                <w:noProof/>
                <w:webHidden/>
              </w:rPr>
              <w:t>21</w:t>
            </w:r>
            <w:r w:rsidR="000E12E9">
              <w:rPr>
                <w:noProof/>
                <w:webHidden/>
              </w:rPr>
              <w:fldChar w:fldCharType="end"/>
            </w:r>
          </w:hyperlink>
        </w:p>
        <w:p w14:paraId="0C64569C" w14:textId="5B610F82" w:rsidR="004D0B88" w:rsidRPr="00A822A7" w:rsidRDefault="00B35478">
          <w:pPr>
            <w:rPr>
              <w:rFonts w:asciiTheme="minorHAnsi" w:hAnsiTheme="minorHAnsi" w:cstheme="minorHAnsi"/>
            </w:rPr>
          </w:pPr>
          <w:r w:rsidRPr="00A822A7">
            <w:rPr>
              <w:rFonts w:asciiTheme="minorHAnsi" w:hAnsiTheme="minorHAnsi" w:cstheme="minorHAnsi"/>
            </w:rPr>
            <w:fldChar w:fldCharType="end"/>
          </w:r>
        </w:p>
      </w:sdtContent>
    </w:sdt>
    <w:p w14:paraId="005B68B5" w14:textId="77777777" w:rsidR="004D0B88" w:rsidRPr="00A822A7" w:rsidRDefault="004D0B88">
      <w:pPr>
        <w:jc w:val="center"/>
        <w:rPr>
          <w:rFonts w:asciiTheme="minorHAnsi" w:hAnsiTheme="minorHAnsi" w:cstheme="minorHAnsi"/>
        </w:rPr>
      </w:pPr>
    </w:p>
    <w:p w14:paraId="4DCC868D" w14:textId="6DA6740A" w:rsidR="004D0B88" w:rsidRDefault="004D0B88">
      <w:pPr>
        <w:rPr>
          <w:rFonts w:asciiTheme="minorHAnsi" w:hAnsiTheme="minorHAnsi" w:cstheme="minorHAnsi"/>
        </w:rPr>
      </w:pPr>
    </w:p>
    <w:p w14:paraId="25BE9A19" w14:textId="55CD4E4F" w:rsidR="00973044" w:rsidRDefault="00973044">
      <w:pPr>
        <w:rPr>
          <w:rFonts w:asciiTheme="minorHAnsi" w:hAnsiTheme="minorHAnsi" w:cstheme="minorHAnsi"/>
        </w:rPr>
      </w:pPr>
    </w:p>
    <w:p w14:paraId="40421CA4" w14:textId="77777777" w:rsidR="00973044" w:rsidRPr="00A822A7" w:rsidRDefault="00973044">
      <w:pPr>
        <w:rPr>
          <w:rFonts w:asciiTheme="minorHAnsi" w:hAnsiTheme="minorHAnsi" w:cstheme="minorHAnsi"/>
        </w:rPr>
      </w:pPr>
    </w:p>
    <w:p w14:paraId="0E2FE1C4" w14:textId="57608173" w:rsidR="004D0B88" w:rsidRPr="00973044" w:rsidRDefault="00B334C6" w:rsidP="00973044">
      <w:pPr>
        <w:pStyle w:val="Heading1"/>
      </w:pPr>
      <w:bookmarkStart w:id="0" w:name="_Toc88333991"/>
      <w:r w:rsidRPr="00973044">
        <w:t xml:space="preserve">1.0 </w:t>
      </w:r>
      <w:r w:rsidR="00B35478" w:rsidRPr="00973044">
        <w:t>Introduction</w:t>
      </w:r>
      <w:bookmarkEnd w:id="0"/>
      <w:r w:rsidR="00B35478" w:rsidRPr="00973044">
        <w:t xml:space="preserve"> </w:t>
      </w:r>
    </w:p>
    <w:p w14:paraId="0970AD55" w14:textId="77777777" w:rsidR="00973044" w:rsidRDefault="00AD0FBA" w:rsidP="00973044">
      <w:pPr>
        <w:rPr>
          <w:rFonts w:asciiTheme="minorHAnsi" w:hAnsiTheme="minorHAnsi" w:cstheme="minorHAnsi"/>
        </w:rPr>
      </w:pPr>
      <w:r w:rsidRPr="00A822A7">
        <w:rPr>
          <w:rFonts w:asciiTheme="minorHAnsi" w:hAnsiTheme="minorHAnsi" w:cstheme="minorHAnsi"/>
        </w:rPr>
        <w:t>In regular life</w:t>
      </w:r>
      <w:r w:rsidR="008C0A6E" w:rsidRPr="00A822A7">
        <w:rPr>
          <w:rFonts w:asciiTheme="minorHAnsi" w:hAnsiTheme="minorHAnsi" w:cstheme="minorHAnsi"/>
        </w:rPr>
        <w:t>,</w:t>
      </w:r>
      <w:r w:rsidRPr="00A822A7">
        <w:rPr>
          <w:rFonts w:asciiTheme="minorHAnsi" w:hAnsiTheme="minorHAnsi" w:cstheme="minorHAnsi"/>
        </w:rPr>
        <w:t xml:space="preserve"> there are lots of innovation</w:t>
      </w:r>
      <w:r w:rsidR="008C0A6E" w:rsidRPr="00A822A7">
        <w:rPr>
          <w:rFonts w:asciiTheme="minorHAnsi" w:hAnsiTheme="minorHAnsi" w:cstheme="minorHAnsi"/>
        </w:rPr>
        <w:t>s</w:t>
      </w:r>
      <w:r w:rsidRPr="00A822A7">
        <w:rPr>
          <w:rFonts w:asciiTheme="minorHAnsi" w:hAnsiTheme="minorHAnsi" w:cstheme="minorHAnsi"/>
        </w:rPr>
        <w:t xml:space="preserve"> and development happening. Among these</w:t>
      </w:r>
      <w:r w:rsidR="008C0A6E" w:rsidRPr="00A822A7">
        <w:rPr>
          <w:rFonts w:asciiTheme="minorHAnsi" w:hAnsiTheme="minorHAnsi" w:cstheme="minorHAnsi"/>
        </w:rPr>
        <w:t>,</w:t>
      </w:r>
      <w:r w:rsidRPr="00A822A7">
        <w:rPr>
          <w:rFonts w:asciiTheme="minorHAnsi" w:hAnsiTheme="minorHAnsi" w:cstheme="minorHAnsi"/>
        </w:rPr>
        <w:t xml:space="preserve"> some of the development and innovations are crucial for human being</w:t>
      </w:r>
      <w:r w:rsidR="008C0A6E" w:rsidRPr="00A822A7">
        <w:rPr>
          <w:rFonts w:asciiTheme="minorHAnsi" w:hAnsiTheme="minorHAnsi" w:cstheme="minorHAnsi"/>
        </w:rPr>
        <w:t>s</w:t>
      </w:r>
      <w:r w:rsidRPr="00A822A7">
        <w:rPr>
          <w:rFonts w:asciiTheme="minorHAnsi" w:hAnsiTheme="minorHAnsi" w:cstheme="minorHAnsi"/>
        </w:rPr>
        <w:t xml:space="preserve"> and some are </w:t>
      </w:r>
      <w:r w:rsidR="0028644D" w:rsidRPr="00A822A7">
        <w:rPr>
          <w:rFonts w:asciiTheme="minorHAnsi" w:hAnsiTheme="minorHAnsi" w:cstheme="minorHAnsi"/>
        </w:rPr>
        <w:t xml:space="preserve">not </w:t>
      </w:r>
      <w:r w:rsidRPr="00A822A7">
        <w:rPr>
          <w:rFonts w:asciiTheme="minorHAnsi" w:hAnsiTheme="minorHAnsi" w:cstheme="minorHAnsi"/>
        </w:rPr>
        <w:t>as effective as others. Some innovative ideas may</w:t>
      </w:r>
      <w:r w:rsidR="008C0A6E" w:rsidRPr="00A822A7">
        <w:rPr>
          <w:rFonts w:asciiTheme="minorHAnsi" w:hAnsiTheme="minorHAnsi" w:cstheme="minorHAnsi"/>
        </w:rPr>
        <w:t xml:space="preserve"> </w:t>
      </w:r>
      <w:r w:rsidRPr="00A822A7">
        <w:rPr>
          <w:rFonts w:asciiTheme="minorHAnsi" w:hAnsiTheme="minorHAnsi" w:cstheme="minorHAnsi"/>
        </w:rPr>
        <w:t xml:space="preserve">be successful in both </w:t>
      </w:r>
      <w:r w:rsidR="008C0A6E" w:rsidRPr="00A822A7">
        <w:rPr>
          <w:rFonts w:asciiTheme="minorHAnsi" w:hAnsiTheme="minorHAnsi" w:cstheme="minorHAnsi"/>
        </w:rPr>
        <w:t xml:space="preserve">the </w:t>
      </w:r>
      <w:r w:rsidRPr="00A822A7">
        <w:rPr>
          <w:rFonts w:asciiTheme="minorHAnsi" w:hAnsiTheme="minorHAnsi" w:cstheme="minorHAnsi"/>
        </w:rPr>
        <w:t>internation</w:t>
      </w:r>
      <w:r w:rsidR="008C0A6E" w:rsidRPr="00A822A7">
        <w:rPr>
          <w:rFonts w:asciiTheme="minorHAnsi" w:hAnsiTheme="minorHAnsi" w:cstheme="minorHAnsi"/>
        </w:rPr>
        <w:t>al</w:t>
      </w:r>
      <w:r w:rsidRPr="00A822A7">
        <w:rPr>
          <w:rFonts w:asciiTheme="minorHAnsi" w:hAnsiTheme="minorHAnsi" w:cstheme="minorHAnsi"/>
        </w:rPr>
        <w:t xml:space="preserve"> and national environ</w:t>
      </w:r>
      <w:r w:rsidR="008C0A6E" w:rsidRPr="00A822A7">
        <w:rPr>
          <w:rFonts w:asciiTheme="minorHAnsi" w:hAnsiTheme="minorHAnsi" w:cstheme="minorHAnsi"/>
        </w:rPr>
        <w:t>ments</w:t>
      </w:r>
      <w:r w:rsidR="00F72BEA" w:rsidRPr="00A822A7">
        <w:rPr>
          <w:rFonts w:asciiTheme="minorHAnsi" w:hAnsiTheme="minorHAnsi" w:cstheme="minorHAnsi"/>
        </w:rPr>
        <w:t>. Some ideas may be sp</w:t>
      </w:r>
      <w:r w:rsidR="008C0A6E" w:rsidRPr="00A822A7">
        <w:rPr>
          <w:rFonts w:asciiTheme="minorHAnsi" w:hAnsiTheme="minorHAnsi" w:cstheme="minorHAnsi"/>
        </w:rPr>
        <w:t>rea</w:t>
      </w:r>
      <w:r w:rsidR="00F72BEA" w:rsidRPr="00A822A7">
        <w:rPr>
          <w:rFonts w:asciiTheme="minorHAnsi" w:hAnsiTheme="minorHAnsi" w:cstheme="minorHAnsi"/>
        </w:rPr>
        <w:t>d among people and be very helpful for people. Bu</w:t>
      </w:r>
      <w:r w:rsidR="0028644D" w:rsidRPr="00A822A7">
        <w:rPr>
          <w:rFonts w:asciiTheme="minorHAnsi" w:hAnsiTheme="minorHAnsi" w:cstheme="minorHAnsi"/>
        </w:rPr>
        <w:t xml:space="preserve">t </w:t>
      </w:r>
      <w:r w:rsidR="00F72BEA" w:rsidRPr="00A822A7">
        <w:rPr>
          <w:rFonts w:asciiTheme="minorHAnsi" w:hAnsiTheme="minorHAnsi" w:cstheme="minorHAnsi"/>
        </w:rPr>
        <w:t>most of the inno</w:t>
      </w:r>
      <w:r w:rsidR="008C0A6E" w:rsidRPr="00A822A7">
        <w:rPr>
          <w:rFonts w:asciiTheme="minorHAnsi" w:hAnsiTheme="minorHAnsi" w:cstheme="minorHAnsi"/>
        </w:rPr>
        <w:t>v</w:t>
      </w:r>
      <w:r w:rsidR="00F72BEA" w:rsidRPr="00A822A7">
        <w:rPr>
          <w:rFonts w:asciiTheme="minorHAnsi" w:hAnsiTheme="minorHAnsi" w:cstheme="minorHAnsi"/>
        </w:rPr>
        <w:t>ation</w:t>
      </w:r>
      <w:r w:rsidR="00DF288E" w:rsidRPr="00A822A7">
        <w:rPr>
          <w:rFonts w:asciiTheme="minorHAnsi" w:hAnsiTheme="minorHAnsi" w:cstheme="minorHAnsi"/>
        </w:rPr>
        <w:t>s</w:t>
      </w:r>
      <w:r w:rsidR="00F72BEA" w:rsidRPr="00A822A7">
        <w:rPr>
          <w:rFonts w:asciiTheme="minorHAnsi" w:hAnsiTheme="minorHAnsi" w:cstheme="minorHAnsi"/>
        </w:rPr>
        <w:t xml:space="preserve"> remain in a very small stage and don’t get any chance to improve for </w:t>
      </w:r>
      <w:proofErr w:type="spellStart"/>
      <w:r w:rsidR="00F72BEA" w:rsidRPr="00A822A7">
        <w:rPr>
          <w:rFonts w:asciiTheme="minorHAnsi" w:hAnsiTheme="minorHAnsi" w:cstheme="minorHAnsi"/>
        </w:rPr>
        <w:t>lackings</w:t>
      </w:r>
      <w:proofErr w:type="spellEnd"/>
      <w:r w:rsidR="00F72BEA" w:rsidRPr="00A822A7">
        <w:rPr>
          <w:rFonts w:asciiTheme="minorHAnsi" w:hAnsiTheme="minorHAnsi" w:cstheme="minorHAnsi"/>
        </w:rPr>
        <w:t xml:space="preserve"> of </w:t>
      </w:r>
      <w:r w:rsidR="00DF288E" w:rsidRPr="00A822A7">
        <w:rPr>
          <w:rFonts w:asciiTheme="minorHAnsi" w:hAnsiTheme="minorHAnsi" w:cstheme="minorHAnsi"/>
        </w:rPr>
        <w:t xml:space="preserve">a </w:t>
      </w:r>
      <w:r w:rsidR="00F72BEA" w:rsidRPr="00A822A7">
        <w:rPr>
          <w:rFonts w:asciiTheme="minorHAnsi" w:hAnsiTheme="minorHAnsi" w:cstheme="minorHAnsi"/>
        </w:rPr>
        <w:t xml:space="preserve">proper </w:t>
      </w:r>
      <w:r w:rsidR="0028644D" w:rsidRPr="00A822A7">
        <w:rPr>
          <w:rFonts w:asciiTheme="minorHAnsi" w:hAnsiTheme="minorHAnsi" w:cstheme="minorHAnsi"/>
        </w:rPr>
        <w:t>platform.</w:t>
      </w:r>
      <w:r w:rsidR="00F72BEA" w:rsidRPr="00A822A7">
        <w:rPr>
          <w:rFonts w:asciiTheme="minorHAnsi" w:hAnsiTheme="minorHAnsi" w:cstheme="minorHAnsi"/>
        </w:rPr>
        <w:t xml:space="preserve"> </w:t>
      </w:r>
      <w:r w:rsidR="007D537D" w:rsidRPr="00A822A7">
        <w:rPr>
          <w:rFonts w:asciiTheme="minorHAnsi" w:hAnsiTheme="minorHAnsi" w:cstheme="minorHAnsi"/>
        </w:rPr>
        <w:t>Now p</w:t>
      </w:r>
      <w:r w:rsidR="00DF288E" w:rsidRPr="00A822A7">
        <w:rPr>
          <w:rFonts w:asciiTheme="minorHAnsi" w:hAnsiTheme="minorHAnsi" w:cstheme="minorHAnsi"/>
        </w:rPr>
        <w:t>e</w:t>
      </w:r>
      <w:r w:rsidR="007D537D" w:rsidRPr="00A822A7">
        <w:rPr>
          <w:rFonts w:asciiTheme="minorHAnsi" w:hAnsiTheme="minorHAnsi" w:cstheme="minorHAnsi"/>
        </w:rPr>
        <w:t xml:space="preserve">ople are talking much about these types of development and theoretical model of innovation. </w:t>
      </w:r>
      <w:r w:rsidR="00B35478" w:rsidRPr="00A822A7">
        <w:rPr>
          <w:rFonts w:asciiTheme="minorHAnsi" w:hAnsiTheme="minorHAnsi" w:cstheme="minorHAnsi"/>
        </w:rPr>
        <w:t xml:space="preserve">This </w:t>
      </w:r>
      <w:r w:rsidR="007D537D" w:rsidRPr="00A822A7">
        <w:rPr>
          <w:rFonts w:asciiTheme="minorHAnsi" w:hAnsiTheme="minorHAnsi" w:cstheme="minorHAnsi"/>
        </w:rPr>
        <w:t>report</w:t>
      </w:r>
      <w:r w:rsidR="00B35478" w:rsidRPr="00A822A7">
        <w:rPr>
          <w:rFonts w:asciiTheme="minorHAnsi" w:hAnsiTheme="minorHAnsi" w:cstheme="minorHAnsi"/>
        </w:rPr>
        <w:t xml:space="preserve"> will </w:t>
      </w:r>
      <w:r w:rsidR="001A4AAB" w:rsidRPr="00A822A7">
        <w:rPr>
          <w:rFonts w:asciiTheme="minorHAnsi" w:hAnsiTheme="minorHAnsi" w:cstheme="minorHAnsi"/>
        </w:rPr>
        <w:t>d</w:t>
      </w:r>
      <w:r w:rsidR="008C0A6E" w:rsidRPr="00A822A7">
        <w:rPr>
          <w:rFonts w:asciiTheme="minorHAnsi" w:hAnsiTheme="minorHAnsi" w:cstheme="minorHAnsi"/>
        </w:rPr>
        <w:t>e</w:t>
      </w:r>
      <w:r w:rsidR="001A4AAB" w:rsidRPr="00A822A7">
        <w:rPr>
          <w:rFonts w:asciiTheme="minorHAnsi" w:hAnsiTheme="minorHAnsi" w:cstheme="minorHAnsi"/>
        </w:rPr>
        <w:t>scribe</w:t>
      </w:r>
      <w:r w:rsidR="00B35478" w:rsidRPr="00A822A7">
        <w:rPr>
          <w:rFonts w:asciiTheme="minorHAnsi" w:hAnsiTheme="minorHAnsi" w:cstheme="minorHAnsi"/>
        </w:rPr>
        <w:t xml:space="preserve"> and analyse two key models of innovation and the ability and analysis of the chosen organi</w:t>
      </w:r>
      <w:r w:rsidR="002503F5" w:rsidRPr="00A822A7">
        <w:rPr>
          <w:rFonts w:asciiTheme="minorHAnsi" w:hAnsiTheme="minorHAnsi" w:cstheme="minorHAnsi"/>
        </w:rPr>
        <w:t>s</w:t>
      </w:r>
      <w:r w:rsidR="00B35478" w:rsidRPr="00A822A7">
        <w:rPr>
          <w:rFonts w:asciiTheme="minorHAnsi" w:hAnsiTheme="minorHAnsi" w:cstheme="minorHAnsi"/>
        </w:rPr>
        <w:t>ation</w:t>
      </w:r>
      <w:r w:rsidR="00EC7680" w:rsidRPr="00A822A7">
        <w:rPr>
          <w:rFonts w:asciiTheme="minorHAnsi" w:hAnsiTheme="minorHAnsi" w:cstheme="minorHAnsi"/>
        </w:rPr>
        <w:t>.</w:t>
      </w:r>
      <w:r w:rsidR="00B35478" w:rsidRPr="00A822A7">
        <w:rPr>
          <w:rFonts w:asciiTheme="minorHAnsi" w:hAnsiTheme="minorHAnsi" w:cstheme="minorHAnsi"/>
        </w:rPr>
        <w:t xml:space="preserve"> </w:t>
      </w:r>
      <w:r w:rsidR="00EC7680" w:rsidRPr="00A822A7">
        <w:rPr>
          <w:rFonts w:asciiTheme="minorHAnsi" w:hAnsiTheme="minorHAnsi" w:cstheme="minorHAnsi"/>
        </w:rPr>
        <w:t>To increase business strategy and innovation of the Home Instead organisation</w:t>
      </w:r>
      <w:r w:rsidR="00B35478" w:rsidRPr="00A822A7">
        <w:rPr>
          <w:rFonts w:asciiTheme="minorHAnsi" w:hAnsiTheme="minorHAnsi" w:cstheme="minorHAnsi"/>
        </w:rPr>
        <w:t>. Following thi</w:t>
      </w:r>
      <w:r w:rsidR="00A160BD" w:rsidRPr="00A822A7">
        <w:rPr>
          <w:rFonts w:asciiTheme="minorHAnsi" w:hAnsiTheme="minorHAnsi" w:cstheme="minorHAnsi"/>
        </w:rPr>
        <w:t>s</w:t>
      </w:r>
      <w:r w:rsidR="008C0A6E" w:rsidRPr="00A822A7">
        <w:rPr>
          <w:rFonts w:asciiTheme="minorHAnsi" w:hAnsiTheme="minorHAnsi" w:cstheme="minorHAnsi"/>
        </w:rPr>
        <w:t>,</w:t>
      </w:r>
      <w:r w:rsidR="00B35478" w:rsidRPr="00A822A7">
        <w:rPr>
          <w:rFonts w:asciiTheme="minorHAnsi" w:hAnsiTheme="minorHAnsi" w:cstheme="minorHAnsi"/>
        </w:rPr>
        <w:t xml:space="preserve"> an analysis will be provided of the organisation</w:t>
      </w:r>
      <w:r w:rsidR="008C0A6E" w:rsidRPr="00A822A7">
        <w:rPr>
          <w:rFonts w:asciiTheme="minorHAnsi" w:hAnsiTheme="minorHAnsi" w:cstheme="minorHAnsi"/>
        </w:rPr>
        <w:t>'</w:t>
      </w:r>
      <w:r w:rsidR="00B35478" w:rsidRPr="00A822A7">
        <w:rPr>
          <w:rFonts w:asciiTheme="minorHAnsi" w:hAnsiTheme="minorHAnsi" w:cstheme="minorHAnsi"/>
        </w:rPr>
        <w:t xml:space="preserve">s ability to </w:t>
      </w:r>
      <w:r w:rsidR="007D537D" w:rsidRPr="00A822A7">
        <w:rPr>
          <w:rFonts w:asciiTheme="minorHAnsi" w:hAnsiTheme="minorHAnsi" w:cstheme="minorHAnsi"/>
        </w:rPr>
        <w:t>explain</w:t>
      </w:r>
      <w:r w:rsidR="00B35478" w:rsidRPr="00A822A7">
        <w:rPr>
          <w:rFonts w:asciiTheme="minorHAnsi" w:hAnsiTheme="minorHAnsi" w:cstheme="minorHAnsi"/>
        </w:rPr>
        <w:t xml:space="preserve"> creativity with the workplace environment</w:t>
      </w:r>
      <w:proofErr w:type="gramStart"/>
      <w:r w:rsidR="00B35478" w:rsidRPr="00A822A7">
        <w:rPr>
          <w:rFonts w:asciiTheme="minorHAnsi" w:hAnsiTheme="minorHAnsi" w:cstheme="minorHAnsi"/>
        </w:rPr>
        <w:t xml:space="preserve">. </w:t>
      </w:r>
      <w:r w:rsidR="001A4AAB" w:rsidRPr="00A822A7">
        <w:rPr>
          <w:rFonts w:asciiTheme="minorHAnsi" w:hAnsiTheme="minorHAnsi" w:cstheme="minorHAnsi"/>
        </w:rPr>
        <w:t xml:space="preserve"> </w:t>
      </w:r>
      <w:proofErr w:type="gramEnd"/>
      <w:r w:rsidR="001A4AAB" w:rsidRPr="00A822A7">
        <w:rPr>
          <w:rFonts w:asciiTheme="minorHAnsi" w:hAnsiTheme="minorHAnsi" w:cstheme="minorHAnsi"/>
        </w:rPr>
        <w:t>And create some understanding of these theories in the business environment of Home Instead. These models of improvem</w:t>
      </w:r>
      <w:r w:rsidR="008C0A6E" w:rsidRPr="00A822A7">
        <w:rPr>
          <w:rFonts w:asciiTheme="minorHAnsi" w:hAnsiTheme="minorHAnsi" w:cstheme="minorHAnsi"/>
        </w:rPr>
        <w:t>ent</w:t>
      </w:r>
      <w:r w:rsidR="001A4AAB" w:rsidRPr="00A822A7">
        <w:rPr>
          <w:rFonts w:asciiTheme="minorHAnsi" w:hAnsiTheme="minorHAnsi" w:cstheme="minorHAnsi"/>
        </w:rPr>
        <w:t xml:space="preserve"> will be applied in the business environment of </w:t>
      </w:r>
      <w:r w:rsidR="008C0A6E" w:rsidRPr="00A822A7">
        <w:rPr>
          <w:rFonts w:asciiTheme="minorHAnsi" w:hAnsiTheme="minorHAnsi" w:cstheme="minorHAnsi"/>
        </w:rPr>
        <w:t xml:space="preserve">the </w:t>
      </w:r>
      <w:r w:rsidR="001A4AAB" w:rsidRPr="00A822A7">
        <w:rPr>
          <w:rFonts w:asciiTheme="minorHAnsi" w:hAnsiTheme="minorHAnsi" w:cstheme="minorHAnsi"/>
        </w:rPr>
        <w:t xml:space="preserve">Home Instead business strategy. Every </w:t>
      </w:r>
      <w:r w:rsidR="001E76E3" w:rsidRPr="00A822A7">
        <w:rPr>
          <w:rFonts w:asciiTheme="minorHAnsi" w:hAnsiTheme="minorHAnsi" w:cstheme="minorHAnsi"/>
        </w:rPr>
        <w:t>business institute need</w:t>
      </w:r>
      <w:r w:rsidR="008C0A6E" w:rsidRPr="00A822A7">
        <w:rPr>
          <w:rFonts w:asciiTheme="minorHAnsi" w:hAnsiTheme="minorHAnsi" w:cstheme="minorHAnsi"/>
        </w:rPr>
        <w:t>s</w:t>
      </w:r>
      <w:r w:rsidR="001E76E3" w:rsidRPr="00A822A7">
        <w:rPr>
          <w:rFonts w:asciiTheme="minorHAnsi" w:hAnsiTheme="minorHAnsi" w:cstheme="minorHAnsi"/>
        </w:rPr>
        <w:t xml:space="preserve"> different kinds of business environ</w:t>
      </w:r>
      <w:r w:rsidR="008C0A6E" w:rsidRPr="00A822A7">
        <w:rPr>
          <w:rFonts w:asciiTheme="minorHAnsi" w:hAnsiTheme="minorHAnsi" w:cstheme="minorHAnsi"/>
        </w:rPr>
        <w:t>ments</w:t>
      </w:r>
      <w:r w:rsidR="001E76E3" w:rsidRPr="00A822A7">
        <w:rPr>
          <w:rFonts w:asciiTheme="minorHAnsi" w:hAnsiTheme="minorHAnsi" w:cstheme="minorHAnsi"/>
        </w:rPr>
        <w:t xml:space="preserve"> and business strateg</w:t>
      </w:r>
      <w:r w:rsidR="008C0A6E" w:rsidRPr="00A822A7">
        <w:rPr>
          <w:rFonts w:asciiTheme="minorHAnsi" w:hAnsiTheme="minorHAnsi" w:cstheme="minorHAnsi"/>
        </w:rPr>
        <w:t>ies</w:t>
      </w:r>
      <w:r w:rsidR="001E76E3" w:rsidRPr="00A822A7">
        <w:rPr>
          <w:rFonts w:asciiTheme="minorHAnsi" w:hAnsiTheme="minorHAnsi" w:cstheme="minorHAnsi"/>
        </w:rPr>
        <w:t xml:space="preserve"> to establish effective business policies. These models of improvement will assist the company to be more successful and grow </w:t>
      </w:r>
      <w:r w:rsidR="008C0A6E" w:rsidRPr="00A822A7">
        <w:rPr>
          <w:rFonts w:asciiTheme="minorHAnsi" w:hAnsiTheme="minorHAnsi" w:cstheme="minorHAnsi"/>
        </w:rPr>
        <w:t xml:space="preserve">its </w:t>
      </w:r>
      <w:r w:rsidR="001E76E3" w:rsidRPr="00A822A7">
        <w:rPr>
          <w:rFonts w:asciiTheme="minorHAnsi" w:hAnsiTheme="minorHAnsi" w:cstheme="minorHAnsi"/>
        </w:rPr>
        <w:t>future business.</w:t>
      </w:r>
    </w:p>
    <w:p w14:paraId="34F4DD21" w14:textId="03D60E83" w:rsidR="00FA4AB0" w:rsidRPr="00973044" w:rsidRDefault="00973044" w:rsidP="00973044">
      <w:pPr>
        <w:pStyle w:val="Heading1"/>
        <w:rPr>
          <w:color w:val="auto"/>
          <w:sz w:val="32"/>
        </w:rPr>
      </w:pPr>
      <w:bookmarkStart w:id="1" w:name="_Toc88333992"/>
      <w:r w:rsidRPr="00973044">
        <w:rPr>
          <w:color w:val="auto"/>
          <w:sz w:val="32"/>
        </w:rPr>
        <w:t xml:space="preserve">1.1 </w:t>
      </w:r>
      <w:r w:rsidR="00FA4AB0" w:rsidRPr="00973044">
        <w:rPr>
          <w:color w:val="auto"/>
          <w:sz w:val="32"/>
        </w:rPr>
        <w:t>Creativity</w:t>
      </w:r>
      <w:r w:rsidR="00740B2A" w:rsidRPr="00973044">
        <w:rPr>
          <w:color w:val="auto"/>
          <w:sz w:val="32"/>
        </w:rPr>
        <w:t xml:space="preserve"> and Innovation</w:t>
      </w:r>
      <w:bookmarkEnd w:id="1"/>
    </w:p>
    <w:p w14:paraId="24668434" w14:textId="2C953A19" w:rsidR="00740B2A" w:rsidRPr="006E6E9F" w:rsidRDefault="00740B2A" w:rsidP="00740B2A">
      <w:pPr>
        <w:rPr>
          <w:rFonts w:asciiTheme="minorHAnsi" w:hAnsiTheme="minorHAnsi" w:cstheme="minorHAnsi"/>
        </w:rPr>
      </w:pPr>
      <w:r w:rsidRPr="006E6E9F">
        <w:rPr>
          <w:rFonts w:asciiTheme="minorHAnsi" w:hAnsiTheme="minorHAnsi" w:cstheme="minorHAnsi"/>
        </w:rPr>
        <w:t>Creativity is the ability to produce new and unique ideas, and innovation is the implementation of these ideas (</w:t>
      </w:r>
      <w:proofErr w:type="gramStart"/>
      <w:r w:rsidR="006E6E9F" w:rsidRPr="006E6E9F">
        <w:rPr>
          <w:rFonts w:asciiTheme="minorHAnsi" w:hAnsiTheme="minorHAnsi" w:cstheme="minorHAnsi"/>
        </w:rPr>
        <w:t>Sokolova,S.</w:t>
      </w:r>
      <w:proofErr w:type="gramEnd"/>
      <w:r w:rsidR="006E6E9F" w:rsidRPr="006E6E9F">
        <w:rPr>
          <w:rFonts w:asciiTheme="minorHAnsi" w:hAnsiTheme="minorHAnsi" w:cstheme="minorHAnsi"/>
        </w:rPr>
        <w:t>2015).</w:t>
      </w:r>
    </w:p>
    <w:p w14:paraId="73E299C2" w14:textId="53B749F5" w:rsidR="006E6E9F" w:rsidRDefault="006E6E9F" w:rsidP="00740B2A">
      <w:pPr>
        <w:rPr>
          <w:rFonts w:asciiTheme="minorHAnsi" w:hAnsiTheme="minorHAnsi" w:cstheme="minorHAnsi"/>
        </w:rPr>
      </w:pPr>
      <w:r>
        <w:rPr>
          <w:rFonts w:asciiTheme="minorHAnsi" w:hAnsiTheme="minorHAnsi" w:cstheme="minorHAnsi"/>
        </w:rPr>
        <w:t>Creativity goes hand in hand with innovation. Without creativity there will be no innovation.</w:t>
      </w:r>
    </w:p>
    <w:p w14:paraId="399D2175" w14:textId="68991346" w:rsidR="006E6E9F" w:rsidRPr="006E6E9F" w:rsidRDefault="006E6E9F" w:rsidP="00740B2A">
      <w:pPr>
        <w:rPr>
          <w:rFonts w:asciiTheme="minorHAnsi" w:hAnsiTheme="minorHAnsi" w:cstheme="minorHAnsi"/>
        </w:rPr>
      </w:pPr>
      <w:r>
        <w:rPr>
          <w:rFonts w:asciiTheme="minorHAnsi" w:hAnsiTheme="minorHAnsi" w:cstheme="minorHAnsi"/>
        </w:rPr>
        <w:t xml:space="preserve">Creativity and innovation </w:t>
      </w:r>
      <w:proofErr w:type="gramStart"/>
      <w:r>
        <w:rPr>
          <w:rFonts w:asciiTheme="minorHAnsi" w:hAnsiTheme="minorHAnsi" w:cstheme="minorHAnsi"/>
        </w:rPr>
        <w:t>is</w:t>
      </w:r>
      <w:proofErr w:type="gramEnd"/>
      <w:r>
        <w:rPr>
          <w:rFonts w:asciiTheme="minorHAnsi" w:hAnsiTheme="minorHAnsi" w:cstheme="minorHAnsi"/>
        </w:rPr>
        <w:t xml:space="preserve"> important as it can increase the productivity for any business</w:t>
      </w:r>
      <w:r w:rsidR="0015066E">
        <w:rPr>
          <w:rFonts w:asciiTheme="minorHAnsi" w:hAnsiTheme="minorHAnsi" w:cstheme="minorHAnsi"/>
        </w:rPr>
        <w:t>.</w:t>
      </w:r>
    </w:p>
    <w:p w14:paraId="01596FC4" w14:textId="77777777" w:rsidR="00740B2A" w:rsidRPr="00740B2A" w:rsidRDefault="00740B2A" w:rsidP="00740B2A">
      <w:pPr>
        <w:pStyle w:val="ListParagraph"/>
        <w:rPr>
          <w:rFonts w:asciiTheme="minorHAnsi" w:hAnsiTheme="minorHAnsi" w:cstheme="minorHAnsi"/>
          <w:b/>
          <w:bCs/>
          <w:sz w:val="32"/>
          <w:szCs w:val="32"/>
        </w:rPr>
      </w:pPr>
    </w:p>
    <w:p w14:paraId="3EFC829E" w14:textId="77777777" w:rsidR="00740B2A" w:rsidRDefault="00740B2A">
      <w:pPr>
        <w:rPr>
          <w:rFonts w:asciiTheme="minorHAnsi" w:hAnsiTheme="minorHAnsi" w:cstheme="minorHAnsi"/>
        </w:rPr>
      </w:pPr>
    </w:p>
    <w:p w14:paraId="0A7AA3D9" w14:textId="2464AA85" w:rsidR="00FA4AB0" w:rsidRPr="00A822A7" w:rsidRDefault="00FA4AB0">
      <w:pPr>
        <w:rPr>
          <w:rFonts w:asciiTheme="minorHAnsi" w:hAnsiTheme="minorHAnsi" w:cstheme="minorHAnsi"/>
        </w:rPr>
      </w:pPr>
    </w:p>
    <w:p w14:paraId="131B0009" w14:textId="4C9F8A7C" w:rsidR="004D0B88" w:rsidRPr="00973044" w:rsidRDefault="00B334C6" w:rsidP="00973044">
      <w:pPr>
        <w:pStyle w:val="Heading1"/>
      </w:pPr>
      <w:bookmarkStart w:id="2" w:name="_Toc88333993"/>
      <w:r w:rsidRPr="00973044">
        <w:t xml:space="preserve">2.0 </w:t>
      </w:r>
      <w:r w:rsidR="00B35478" w:rsidRPr="00973044">
        <w:t>Models of innovation</w:t>
      </w:r>
      <w:bookmarkEnd w:id="2"/>
    </w:p>
    <w:p w14:paraId="72D77D39" w14:textId="076E348A" w:rsidR="004D0B88" w:rsidRPr="00A822A7" w:rsidRDefault="00B35478" w:rsidP="00523682">
      <w:pPr>
        <w:pStyle w:val="Heading2"/>
        <w:rPr>
          <w:rFonts w:asciiTheme="minorHAnsi" w:hAnsiTheme="minorHAnsi" w:cstheme="minorHAnsi"/>
          <w:b w:val="0"/>
          <w:color w:val="auto"/>
        </w:rPr>
      </w:pPr>
      <w:bookmarkStart w:id="3" w:name="_3j2qqm3" w:colFirst="0" w:colLast="0"/>
      <w:bookmarkStart w:id="4" w:name="_Toc88333994"/>
      <w:bookmarkEnd w:id="3"/>
      <w:r w:rsidRPr="00A822A7">
        <w:rPr>
          <w:rFonts w:asciiTheme="minorHAnsi" w:hAnsiTheme="minorHAnsi" w:cstheme="minorHAnsi"/>
          <w:color w:val="auto"/>
        </w:rPr>
        <w:t>Linear innovation model</w:t>
      </w:r>
      <w:bookmarkEnd w:id="4"/>
    </w:p>
    <w:p w14:paraId="4FEBDD81" w14:textId="3302747F" w:rsidR="004D0B88" w:rsidRPr="00A822A7" w:rsidRDefault="00B35478">
      <w:pPr>
        <w:rPr>
          <w:rFonts w:asciiTheme="minorHAnsi" w:hAnsiTheme="minorHAnsi" w:cstheme="minorHAnsi"/>
        </w:rPr>
      </w:pPr>
      <w:r w:rsidRPr="00A822A7">
        <w:rPr>
          <w:rFonts w:asciiTheme="minorHAnsi" w:hAnsiTheme="minorHAnsi" w:cstheme="minorHAnsi"/>
        </w:rPr>
        <w:t xml:space="preserve">This model of </w:t>
      </w:r>
      <w:r w:rsidR="002503F5" w:rsidRPr="00A822A7">
        <w:rPr>
          <w:rFonts w:asciiTheme="minorHAnsi" w:hAnsiTheme="minorHAnsi" w:cstheme="minorHAnsi"/>
        </w:rPr>
        <w:t>innovation</w:t>
      </w:r>
      <w:r w:rsidRPr="00A822A7">
        <w:rPr>
          <w:rFonts w:asciiTheme="minorHAnsi" w:hAnsiTheme="minorHAnsi" w:cstheme="minorHAnsi"/>
        </w:rPr>
        <w:t xml:space="preserve">s </w:t>
      </w:r>
      <w:r w:rsidR="00A242D4" w:rsidRPr="00A822A7">
        <w:rPr>
          <w:rFonts w:asciiTheme="minorHAnsi" w:hAnsiTheme="minorHAnsi" w:cstheme="minorHAnsi"/>
        </w:rPr>
        <w:t>mentions</w:t>
      </w:r>
      <w:r w:rsidRPr="00A822A7">
        <w:rPr>
          <w:rFonts w:asciiTheme="minorHAnsi" w:hAnsiTheme="minorHAnsi" w:cstheme="minorHAnsi"/>
        </w:rPr>
        <w:t xml:space="preserve"> a model that relates innovation and science with the essential examination fields and improvement</w:t>
      </w:r>
      <w:r w:rsidR="00A13AB4" w:rsidRPr="00A822A7">
        <w:rPr>
          <w:rFonts w:asciiTheme="minorHAnsi" w:hAnsiTheme="minorHAnsi" w:cstheme="minorHAnsi"/>
        </w:rPr>
        <w:t>.</w:t>
      </w:r>
      <w:r w:rsidRPr="00A822A7">
        <w:rPr>
          <w:rFonts w:asciiTheme="minorHAnsi" w:hAnsiTheme="minorHAnsi" w:cstheme="minorHAnsi"/>
        </w:rPr>
        <w:t xml:space="preserve"> </w:t>
      </w:r>
      <w:r w:rsidR="00A13AB4" w:rsidRPr="00A822A7">
        <w:rPr>
          <w:rFonts w:asciiTheme="minorHAnsi" w:hAnsiTheme="minorHAnsi" w:cstheme="minorHAnsi"/>
        </w:rPr>
        <w:t>These innovation</w:t>
      </w:r>
      <w:r w:rsidR="00DF288E" w:rsidRPr="00A822A7">
        <w:rPr>
          <w:rFonts w:asciiTheme="minorHAnsi" w:hAnsiTheme="minorHAnsi" w:cstheme="minorHAnsi"/>
        </w:rPr>
        <w:t>s</w:t>
      </w:r>
      <w:r w:rsidR="00A13AB4" w:rsidRPr="00A822A7">
        <w:rPr>
          <w:rFonts w:asciiTheme="minorHAnsi" w:hAnsiTheme="minorHAnsi" w:cstheme="minorHAnsi"/>
        </w:rPr>
        <w:t xml:space="preserve"> can at</w:t>
      </w:r>
      <w:r w:rsidRPr="00A822A7">
        <w:rPr>
          <w:rFonts w:asciiTheme="minorHAnsi" w:hAnsiTheme="minorHAnsi" w:cstheme="minorHAnsi"/>
        </w:rPr>
        <w:t xml:space="preserve"> last </w:t>
      </w:r>
      <w:r w:rsidR="00A03B3A" w:rsidRPr="00A822A7">
        <w:rPr>
          <w:rFonts w:asciiTheme="minorHAnsi" w:hAnsiTheme="minorHAnsi" w:cstheme="minorHAnsi"/>
        </w:rPr>
        <w:t>impact</w:t>
      </w:r>
      <w:r w:rsidRPr="00A822A7">
        <w:rPr>
          <w:rFonts w:asciiTheme="minorHAnsi" w:hAnsiTheme="minorHAnsi" w:cstheme="minorHAnsi"/>
        </w:rPr>
        <w:t xml:space="preserve"> </w:t>
      </w:r>
      <w:r w:rsidR="00A03B3A" w:rsidRPr="00A822A7">
        <w:rPr>
          <w:rFonts w:asciiTheme="minorHAnsi" w:hAnsiTheme="minorHAnsi" w:cstheme="minorHAnsi"/>
        </w:rPr>
        <w:t>on</w:t>
      </w:r>
      <w:r w:rsidRPr="00A822A7">
        <w:rPr>
          <w:rFonts w:asciiTheme="minorHAnsi" w:hAnsiTheme="minorHAnsi" w:cstheme="minorHAnsi"/>
        </w:rPr>
        <w:t xml:space="preserve"> </w:t>
      </w:r>
      <w:r w:rsidR="00E5414D" w:rsidRPr="00A822A7">
        <w:rPr>
          <w:rFonts w:asciiTheme="minorHAnsi" w:hAnsiTheme="minorHAnsi" w:cstheme="minorHAnsi"/>
        </w:rPr>
        <w:t xml:space="preserve">the </w:t>
      </w:r>
      <w:r w:rsidRPr="00A822A7">
        <w:rPr>
          <w:rFonts w:asciiTheme="minorHAnsi" w:hAnsiTheme="minorHAnsi" w:cstheme="minorHAnsi"/>
        </w:rPr>
        <w:t>development in the economy.</w:t>
      </w:r>
      <w:r w:rsidR="00960656" w:rsidRPr="00A822A7">
        <w:rPr>
          <w:rFonts w:asciiTheme="minorHAnsi" w:hAnsiTheme="minorHAnsi" w:cstheme="minorHAnsi"/>
        </w:rPr>
        <w:t xml:space="preserve"> </w:t>
      </w:r>
      <w:r w:rsidRPr="00A822A7">
        <w:rPr>
          <w:rFonts w:asciiTheme="minorHAnsi" w:hAnsiTheme="minorHAnsi" w:cstheme="minorHAnsi"/>
        </w:rPr>
        <w:t xml:space="preserve">Any </w:t>
      </w:r>
      <w:r w:rsidR="004A3A72" w:rsidRPr="00A822A7">
        <w:rPr>
          <w:rFonts w:asciiTheme="minorHAnsi" w:hAnsiTheme="minorHAnsi" w:cstheme="minorHAnsi"/>
        </w:rPr>
        <w:t xml:space="preserve">innovation </w:t>
      </w:r>
      <w:r w:rsidRPr="00A822A7">
        <w:rPr>
          <w:rFonts w:asciiTheme="minorHAnsi" w:hAnsiTheme="minorHAnsi" w:cstheme="minorHAnsi"/>
        </w:rPr>
        <w:t xml:space="preserve">under this model of </w:t>
      </w:r>
      <w:r w:rsidR="001E76E3" w:rsidRPr="00A822A7">
        <w:rPr>
          <w:rFonts w:asciiTheme="minorHAnsi" w:hAnsiTheme="minorHAnsi" w:cstheme="minorHAnsi"/>
        </w:rPr>
        <w:t>improvement</w:t>
      </w:r>
      <w:r w:rsidRPr="00A822A7">
        <w:rPr>
          <w:rFonts w:asciiTheme="minorHAnsi" w:hAnsiTheme="minorHAnsi" w:cstheme="minorHAnsi"/>
        </w:rPr>
        <w:t xml:space="preserve"> needs to pass </w:t>
      </w:r>
      <w:proofErr w:type="gramStart"/>
      <w:r w:rsidRPr="00A822A7">
        <w:rPr>
          <w:rFonts w:asciiTheme="minorHAnsi" w:hAnsiTheme="minorHAnsi" w:cstheme="minorHAnsi"/>
        </w:rPr>
        <w:t xml:space="preserve">a </w:t>
      </w:r>
      <w:r w:rsidR="00A13AB4" w:rsidRPr="00A822A7">
        <w:rPr>
          <w:rFonts w:asciiTheme="minorHAnsi" w:hAnsiTheme="minorHAnsi" w:cstheme="minorHAnsi"/>
        </w:rPr>
        <w:t xml:space="preserve"> for</w:t>
      </w:r>
      <w:proofErr w:type="gramEnd"/>
      <w:r w:rsidR="00A13AB4" w:rsidRPr="00A822A7">
        <w:rPr>
          <w:rFonts w:asciiTheme="minorHAnsi" w:hAnsiTheme="minorHAnsi" w:cstheme="minorHAnsi"/>
        </w:rPr>
        <w:t xml:space="preserve"> completing the previous stage </w:t>
      </w:r>
      <w:r w:rsidRPr="00A822A7">
        <w:rPr>
          <w:rFonts w:asciiTheme="minorHAnsi" w:hAnsiTheme="minorHAnsi" w:cstheme="minorHAnsi"/>
        </w:rPr>
        <w:t>(Ahmad, 2021). Th</w:t>
      </w:r>
      <w:r w:rsidR="001E76E3" w:rsidRPr="00A822A7">
        <w:rPr>
          <w:rFonts w:asciiTheme="minorHAnsi" w:hAnsiTheme="minorHAnsi" w:cstheme="minorHAnsi"/>
        </w:rPr>
        <w:t>is</w:t>
      </w:r>
      <w:r w:rsidR="00E5414D" w:rsidRPr="00A822A7">
        <w:rPr>
          <w:rFonts w:asciiTheme="minorHAnsi" w:hAnsiTheme="minorHAnsi" w:cstheme="minorHAnsi"/>
        </w:rPr>
        <w:t xml:space="preserve"> </w:t>
      </w:r>
      <w:r w:rsidRPr="00A822A7">
        <w:rPr>
          <w:rFonts w:asciiTheme="minorHAnsi" w:hAnsiTheme="minorHAnsi" w:cstheme="minorHAnsi"/>
        </w:rPr>
        <w:t>guarantees that every</w:t>
      </w:r>
      <w:r w:rsidR="00A13AB4" w:rsidRPr="00A822A7">
        <w:rPr>
          <w:rFonts w:asciiTheme="minorHAnsi" w:hAnsiTheme="minorHAnsi" w:cstheme="minorHAnsi"/>
        </w:rPr>
        <w:t xml:space="preserve"> stage must</w:t>
      </w:r>
      <w:r w:rsidR="00E5414D" w:rsidRPr="00A822A7">
        <w:rPr>
          <w:rFonts w:asciiTheme="minorHAnsi" w:hAnsiTheme="minorHAnsi" w:cstheme="minorHAnsi"/>
        </w:rPr>
        <w:t xml:space="preserve"> be</w:t>
      </w:r>
      <w:r w:rsidR="00A13AB4" w:rsidRPr="00A822A7">
        <w:rPr>
          <w:rFonts w:asciiTheme="minorHAnsi" w:hAnsiTheme="minorHAnsi" w:cstheme="minorHAnsi"/>
        </w:rPr>
        <w:t xml:space="preserve"> complete</w:t>
      </w:r>
      <w:r w:rsidR="00E5414D" w:rsidRPr="00A822A7">
        <w:rPr>
          <w:rFonts w:asciiTheme="minorHAnsi" w:hAnsiTheme="minorHAnsi" w:cstheme="minorHAnsi"/>
        </w:rPr>
        <w:t>d</w:t>
      </w:r>
      <w:r w:rsidR="00A13AB4" w:rsidRPr="00A822A7">
        <w:rPr>
          <w:rFonts w:asciiTheme="minorHAnsi" w:hAnsiTheme="minorHAnsi" w:cstheme="minorHAnsi"/>
        </w:rPr>
        <w:t xml:space="preserve"> with no errors to make sure the quality</w:t>
      </w:r>
      <w:r w:rsidR="00F007B7" w:rsidRPr="00A822A7">
        <w:rPr>
          <w:rFonts w:asciiTheme="minorHAnsi" w:hAnsiTheme="minorHAnsi" w:cstheme="minorHAnsi"/>
        </w:rPr>
        <w:t xml:space="preserve"> of innovation</w:t>
      </w:r>
      <w:r w:rsidR="00E5414D" w:rsidRPr="00A822A7">
        <w:rPr>
          <w:rFonts w:asciiTheme="minorHAnsi" w:hAnsiTheme="minorHAnsi" w:cstheme="minorHAnsi"/>
        </w:rPr>
        <w:t xml:space="preserve"> is maintained</w:t>
      </w:r>
      <w:r w:rsidR="00F007B7" w:rsidRPr="00A822A7">
        <w:rPr>
          <w:rFonts w:asciiTheme="minorHAnsi" w:hAnsiTheme="minorHAnsi" w:cstheme="minorHAnsi"/>
        </w:rPr>
        <w:t xml:space="preserve">. </w:t>
      </w:r>
      <w:r w:rsidR="004132D8" w:rsidRPr="00A822A7">
        <w:rPr>
          <w:rFonts w:asciiTheme="minorHAnsi" w:hAnsiTheme="minorHAnsi" w:cstheme="minorHAnsi"/>
        </w:rPr>
        <w:t>The progression of this model includes a series of continuous and subsequent phases that are generally organised in such a way that the previous or earlier stage must be cleared or completed before going on to the next step (Liu et al., 2020). As a result, any venture must pass via a certain entrance with the guard's authori</w:t>
      </w:r>
      <w:r w:rsidR="00CF7049" w:rsidRPr="00A822A7">
        <w:rPr>
          <w:rFonts w:asciiTheme="minorHAnsi" w:hAnsiTheme="minorHAnsi" w:cstheme="minorHAnsi"/>
        </w:rPr>
        <w:t>s</w:t>
      </w:r>
      <w:r w:rsidR="004132D8" w:rsidRPr="00A822A7">
        <w:rPr>
          <w:rFonts w:asciiTheme="minorHAnsi" w:hAnsiTheme="minorHAnsi" w:cstheme="minorHAnsi"/>
        </w:rPr>
        <w:t xml:space="preserve">ation before proceeding to the next level (Zhou et al., 2020). Because of this model of development, the level of hazard is often low because the supply of goods or services is </w:t>
      </w:r>
      <w:r w:rsidR="00CF7049" w:rsidRPr="00A822A7">
        <w:rPr>
          <w:rFonts w:asciiTheme="minorHAnsi" w:hAnsiTheme="minorHAnsi" w:cstheme="minorHAnsi"/>
        </w:rPr>
        <w:t>limited</w:t>
      </w:r>
      <w:r w:rsidR="004132D8" w:rsidRPr="00A822A7">
        <w:rPr>
          <w:rFonts w:asciiTheme="minorHAnsi" w:hAnsiTheme="minorHAnsi" w:cstheme="minorHAnsi"/>
        </w:rPr>
        <w:t xml:space="preserve"> from the start. This model is significantly more productive and less stressful for beginners.</w:t>
      </w:r>
    </w:p>
    <w:p w14:paraId="269D89FD" w14:textId="77777777" w:rsidR="004D0B88" w:rsidRPr="00A822A7" w:rsidRDefault="00B35478">
      <w:pPr>
        <w:spacing w:after="0" w:line="240" w:lineRule="auto"/>
        <w:jc w:val="center"/>
        <w:rPr>
          <w:rFonts w:asciiTheme="minorHAnsi" w:hAnsiTheme="minorHAnsi" w:cstheme="minorHAnsi"/>
          <w:b/>
        </w:rPr>
      </w:pPr>
      <w:r w:rsidRPr="00A822A7">
        <w:rPr>
          <w:rFonts w:asciiTheme="minorHAnsi" w:hAnsiTheme="minorHAnsi" w:cstheme="minorHAnsi"/>
          <w:noProof/>
        </w:rPr>
        <w:drawing>
          <wp:inline distT="0" distB="0" distL="0" distR="0" wp14:anchorId="2104D0F5" wp14:editId="50D0FB01">
            <wp:extent cx="5943600" cy="3026410"/>
            <wp:effectExtent l="0" t="0" r="0" b="0"/>
            <wp:docPr id="6" name="image1.png" descr="The Linear Model of Innovation  "/>
            <wp:cNvGraphicFramePr/>
            <a:graphic xmlns:a="http://schemas.openxmlformats.org/drawingml/2006/main">
              <a:graphicData uri="http://schemas.openxmlformats.org/drawingml/2006/picture">
                <pic:pic xmlns:pic="http://schemas.openxmlformats.org/drawingml/2006/picture">
                  <pic:nvPicPr>
                    <pic:cNvPr id="0" name="image1.png" descr="The Linear Model of Innovation  "/>
                    <pic:cNvPicPr preferRelativeResize="0"/>
                  </pic:nvPicPr>
                  <pic:blipFill>
                    <a:blip r:embed="rId8"/>
                    <a:srcRect/>
                    <a:stretch>
                      <a:fillRect/>
                    </a:stretch>
                  </pic:blipFill>
                  <pic:spPr>
                    <a:xfrm>
                      <a:off x="0" y="0"/>
                      <a:ext cx="5943600" cy="3026410"/>
                    </a:xfrm>
                    <a:prstGeom prst="rect">
                      <a:avLst/>
                    </a:prstGeom>
                    <a:ln/>
                  </pic:spPr>
                </pic:pic>
              </a:graphicData>
            </a:graphic>
          </wp:inline>
        </w:drawing>
      </w:r>
      <w:r w:rsidRPr="00A822A7">
        <w:rPr>
          <w:rFonts w:asciiTheme="minorHAnsi" w:hAnsiTheme="minorHAnsi" w:cstheme="minorHAnsi"/>
          <w:b/>
        </w:rPr>
        <w:t>Figure: Linear innovation model</w:t>
      </w:r>
    </w:p>
    <w:p w14:paraId="04C36683" w14:textId="77777777" w:rsidR="004D0B88" w:rsidRPr="00A822A7" w:rsidRDefault="00B35478">
      <w:pPr>
        <w:spacing w:after="0" w:line="240" w:lineRule="auto"/>
        <w:jc w:val="center"/>
        <w:rPr>
          <w:rFonts w:asciiTheme="minorHAnsi" w:hAnsiTheme="minorHAnsi" w:cstheme="minorHAnsi"/>
          <w:b/>
          <w:highlight w:val="white"/>
        </w:rPr>
      </w:pPr>
      <w:r w:rsidRPr="00A822A7">
        <w:rPr>
          <w:rFonts w:asciiTheme="minorHAnsi" w:hAnsiTheme="minorHAnsi" w:cstheme="minorHAnsi"/>
          <w:b/>
        </w:rPr>
        <w:lastRenderedPageBreak/>
        <w:t>Source: (</w:t>
      </w:r>
      <w:proofErr w:type="spellStart"/>
      <w:r w:rsidRPr="00A822A7">
        <w:rPr>
          <w:rFonts w:asciiTheme="minorHAnsi" w:hAnsiTheme="minorHAnsi" w:cstheme="minorHAnsi"/>
          <w:b/>
          <w:highlight w:val="white"/>
        </w:rPr>
        <w:t>Scielo</w:t>
      </w:r>
      <w:proofErr w:type="spellEnd"/>
      <w:r w:rsidRPr="00A822A7">
        <w:rPr>
          <w:rFonts w:asciiTheme="minorHAnsi" w:hAnsiTheme="minorHAnsi" w:cstheme="minorHAnsi"/>
          <w:b/>
          <w:highlight w:val="white"/>
        </w:rPr>
        <w:t>, 2021)</w:t>
      </w:r>
    </w:p>
    <w:p w14:paraId="57405A86" w14:textId="77777777" w:rsidR="004D0B88" w:rsidRPr="00A822A7" w:rsidRDefault="004D0B88">
      <w:pPr>
        <w:spacing w:after="0" w:line="240" w:lineRule="auto"/>
        <w:jc w:val="center"/>
        <w:rPr>
          <w:rFonts w:asciiTheme="minorHAnsi" w:hAnsiTheme="minorHAnsi" w:cstheme="minorHAnsi"/>
          <w:b/>
        </w:rPr>
      </w:pPr>
    </w:p>
    <w:p w14:paraId="5ADDA397" w14:textId="5DEBDED9" w:rsidR="004D0B88" w:rsidRPr="00A822A7" w:rsidRDefault="00B35478">
      <w:pPr>
        <w:rPr>
          <w:rFonts w:asciiTheme="minorHAnsi" w:hAnsiTheme="minorHAnsi" w:cstheme="minorHAnsi"/>
        </w:rPr>
      </w:pPr>
      <w:r w:rsidRPr="00A822A7">
        <w:rPr>
          <w:rFonts w:asciiTheme="minorHAnsi" w:hAnsiTheme="minorHAnsi" w:cstheme="minorHAnsi"/>
          <w:b/>
        </w:rPr>
        <w:t>The market pull model:</w:t>
      </w:r>
      <w:r w:rsidRPr="00A822A7">
        <w:rPr>
          <w:rFonts w:asciiTheme="minorHAnsi" w:hAnsiTheme="minorHAnsi" w:cstheme="minorHAnsi"/>
        </w:rPr>
        <w:t xml:space="preserve"> The second-</w:t>
      </w:r>
      <w:r w:rsidR="00CF7049" w:rsidRPr="00A822A7">
        <w:rPr>
          <w:rFonts w:asciiTheme="minorHAnsi" w:hAnsiTheme="minorHAnsi" w:cstheme="minorHAnsi"/>
        </w:rPr>
        <w:t>generation</w:t>
      </w:r>
      <w:r w:rsidRPr="00A822A7">
        <w:rPr>
          <w:rFonts w:asciiTheme="minorHAnsi" w:hAnsiTheme="minorHAnsi" w:cstheme="minorHAnsi"/>
        </w:rPr>
        <w:t xml:space="preserve"> </w:t>
      </w:r>
      <w:r w:rsidR="00CF7049" w:rsidRPr="00A822A7">
        <w:rPr>
          <w:rFonts w:asciiTheme="minorHAnsi" w:hAnsiTheme="minorHAnsi" w:cstheme="minorHAnsi"/>
        </w:rPr>
        <w:t>lin</w:t>
      </w:r>
      <w:r w:rsidR="001F73DC" w:rsidRPr="00A822A7">
        <w:rPr>
          <w:rFonts w:asciiTheme="minorHAnsi" w:hAnsiTheme="minorHAnsi" w:cstheme="minorHAnsi"/>
        </w:rPr>
        <w:t>ea</w:t>
      </w:r>
      <w:r w:rsidR="00CF7049" w:rsidRPr="00A822A7">
        <w:rPr>
          <w:rFonts w:asciiTheme="minorHAnsi" w:hAnsiTheme="minorHAnsi" w:cstheme="minorHAnsi"/>
        </w:rPr>
        <w:t>r</w:t>
      </w:r>
      <w:r w:rsidRPr="00A822A7">
        <w:rPr>
          <w:rFonts w:asciiTheme="minorHAnsi" w:hAnsiTheme="minorHAnsi" w:cstheme="minorHAnsi"/>
        </w:rPr>
        <w:t xml:space="preserve"> model is </w:t>
      </w:r>
      <w:r w:rsidR="00CF7049" w:rsidRPr="00A822A7">
        <w:rPr>
          <w:rFonts w:asciiTheme="minorHAnsi" w:hAnsiTheme="minorHAnsi" w:cstheme="minorHAnsi"/>
        </w:rPr>
        <w:t xml:space="preserve">known by the name of </w:t>
      </w:r>
      <w:r w:rsidR="001F73DC" w:rsidRPr="00A822A7">
        <w:rPr>
          <w:rFonts w:asciiTheme="minorHAnsi" w:hAnsiTheme="minorHAnsi" w:cstheme="minorHAnsi"/>
        </w:rPr>
        <w:t xml:space="preserve">the </w:t>
      </w:r>
      <w:r w:rsidR="00CF7049" w:rsidRPr="00A822A7">
        <w:rPr>
          <w:rFonts w:asciiTheme="minorHAnsi" w:hAnsiTheme="minorHAnsi" w:cstheme="minorHAnsi"/>
        </w:rPr>
        <w:t>market pull model</w:t>
      </w:r>
      <w:r w:rsidRPr="00A822A7">
        <w:rPr>
          <w:rFonts w:asciiTheme="minorHAnsi" w:hAnsiTheme="minorHAnsi" w:cstheme="minorHAnsi"/>
        </w:rPr>
        <w:t xml:space="preserve">. It was created between </w:t>
      </w:r>
      <w:r w:rsidR="00CF7049" w:rsidRPr="00A822A7">
        <w:rPr>
          <w:rFonts w:asciiTheme="minorHAnsi" w:hAnsiTheme="minorHAnsi" w:cstheme="minorHAnsi"/>
        </w:rPr>
        <w:t>the year</w:t>
      </w:r>
      <w:r w:rsidR="001F73DC" w:rsidRPr="00A822A7">
        <w:rPr>
          <w:rFonts w:asciiTheme="minorHAnsi" w:hAnsiTheme="minorHAnsi" w:cstheme="minorHAnsi"/>
        </w:rPr>
        <w:t>s</w:t>
      </w:r>
      <w:r w:rsidR="00CF7049" w:rsidRPr="00A822A7">
        <w:rPr>
          <w:rFonts w:asciiTheme="minorHAnsi" w:hAnsiTheme="minorHAnsi" w:cstheme="minorHAnsi"/>
        </w:rPr>
        <w:t xml:space="preserve"> </w:t>
      </w:r>
      <w:r w:rsidRPr="00A822A7">
        <w:rPr>
          <w:rFonts w:asciiTheme="minorHAnsi" w:hAnsiTheme="minorHAnsi" w:cstheme="minorHAnsi"/>
        </w:rPr>
        <w:t xml:space="preserve">1960 </w:t>
      </w:r>
      <w:r w:rsidR="00CF7049" w:rsidRPr="00A822A7">
        <w:rPr>
          <w:rFonts w:asciiTheme="minorHAnsi" w:hAnsiTheme="minorHAnsi" w:cstheme="minorHAnsi"/>
        </w:rPr>
        <w:t>to</w:t>
      </w:r>
      <w:r w:rsidRPr="00A822A7">
        <w:rPr>
          <w:rFonts w:asciiTheme="minorHAnsi" w:hAnsiTheme="minorHAnsi" w:cstheme="minorHAnsi"/>
        </w:rPr>
        <w:t xml:space="preserve"> 1970. </w:t>
      </w:r>
      <w:r w:rsidR="004132D8" w:rsidRPr="00A822A7">
        <w:rPr>
          <w:rFonts w:asciiTheme="minorHAnsi" w:hAnsiTheme="minorHAnsi" w:cstheme="minorHAnsi"/>
        </w:rPr>
        <w:t xml:space="preserve">The demands and desires of the clients are the most important determinants in this development plan. The ways of this model's sequence are dissecting client needs and market necessities, developing innovative ideas, refining those plans to meet the fewest requirements, </w:t>
      </w:r>
      <w:proofErr w:type="gramStart"/>
      <w:r w:rsidR="004132D8" w:rsidRPr="00A822A7">
        <w:rPr>
          <w:rFonts w:asciiTheme="minorHAnsi" w:hAnsiTheme="minorHAnsi" w:cstheme="minorHAnsi"/>
        </w:rPr>
        <w:t>creating</w:t>
      </w:r>
      <w:proofErr w:type="gramEnd"/>
      <w:r w:rsidR="004132D8" w:rsidRPr="00A822A7">
        <w:rPr>
          <w:rFonts w:asciiTheme="minorHAnsi" w:hAnsiTheme="minorHAnsi" w:cstheme="minorHAnsi"/>
        </w:rPr>
        <w:t xml:space="preserve"> and assembling, planning, promoting, and selling (</w:t>
      </w:r>
      <w:proofErr w:type="spellStart"/>
      <w:r w:rsidR="004132D8" w:rsidRPr="00A822A7">
        <w:rPr>
          <w:rFonts w:asciiTheme="minorHAnsi" w:hAnsiTheme="minorHAnsi" w:cstheme="minorHAnsi"/>
        </w:rPr>
        <w:t>Terzidis</w:t>
      </w:r>
      <w:proofErr w:type="spellEnd"/>
      <w:r w:rsidR="004132D8" w:rsidRPr="00A822A7">
        <w:rPr>
          <w:rFonts w:asciiTheme="minorHAnsi" w:hAnsiTheme="minorHAnsi" w:cstheme="minorHAnsi"/>
        </w:rPr>
        <w:t xml:space="preserve"> and Vogel, 2018). A few limitations were also discovered in this direct development technique.</w:t>
      </w:r>
      <w:r w:rsidRPr="00A822A7">
        <w:rPr>
          <w:rFonts w:asciiTheme="minorHAnsi" w:hAnsiTheme="minorHAnsi" w:cstheme="minorHAnsi"/>
        </w:rPr>
        <w:t xml:space="preserve"> </w:t>
      </w:r>
      <w:r w:rsidR="00994716" w:rsidRPr="00A822A7">
        <w:rPr>
          <w:rFonts w:asciiTheme="minorHAnsi" w:hAnsiTheme="minorHAnsi" w:cstheme="minorHAnsi"/>
        </w:rPr>
        <w:t xml:space="preserve">If the initial idea of the model is </w:t>
      </w:r>
      <w:proofErr w:type="gramStart"/>
      <w:r w:rsidR="00994716" w:rsidRPr="00A822A7">
        <w:rPr>
          <w:rFonts w:asciiTheme="minorHAnsi" w:hAnsiTheme="minorHAnsi" w:cstheme="minorHAnsi"/>
        </w:rPr>
        <w:t>poor</w:t>
      </w:r>
      <w:proofErr w:type="gramEnd"/>
      <w:r w:rsidR="00994716" w:rsidRPr="00A822A7">
        <w:rPr>
          <w:rFonts w:asciiTheme="minorHAnsi" w:hAnsiTheme="minorHAnsi" w:cstheme="minorHAnsi"/>
        </w:rPr>
        <w:t xml:space="preserve"> then the model might </w:t>
      </w:r>
      <w:r w:rsidR="00F007B7" w:rsidRPr="00A822A7">
        <w:rPr>
          <w:rFonts w:asciiTheme="minorHAnsi" w:hAnsiTheme="minorHAnsi" w:cstheme="minorHAnsi"/>
        </w:rPr>
        <w:t>f</w:t>
      </w:r>
      <w:r w:rsidR="00994716" w:rsidRPr="00A822A7">
        <w:rPr>
          <w:rFonts w:asciiTheme="minorHAnsi" w:hAnsiTheme="minorHAnsi" w:cstheme="minorHAnsi"/>
        </w:rPr>
        <w:t xml:space="preserve">ail and </w:t>
      </w:r>
      <w:proofErr w:type="spellStart"/>
      <w:r w:rsidR="00F007B7" w:rsidRPr="00A822A7">
        <w:rPr>
          <w:rFonts w:asciiTheme="minorHAnsi" w:hAnsiTheme="minorHAnsi" w:cstheme="minorHAnsi"/>
        </w:rPr>
        <w:t>can not</w:t>
      </w:r>
      <w:proofErr w:type="spellEnd"/>
      <w:r w:rsidR="00994716" w:rsidRPr="00A822A7">
        <w:rPr>
          <w:rFonts w:asciiTheme="minorHAnsi" w:hAnsiTheme="minorHAnsi" w:cstheme="minorHAnsi"/>
        </w:rPr>
        <w:t xml:space="preserve"> fill the target </w:t>
      </w:r>
      <w:r w:rsidR="001F73DC" w:rsidRPr="00A822A7">
        <w:rPr>
          <w:rFonts w:asciiTheme="minorHAnsi" w:hAnsiTheme="minorHAnsi" w:cstheme="minorHAnsi"/>
        </w:rPr>
        <w:t xml:space="preserve">of </w:t>
      </w:r>
      <w:r w:rsidR="00994716" w:rsidRPr="00A822A7">
        <w:rPr>
          <w:rFonts w:asciiTheme="minorHAnsi" w:hAnsiTheme="minorHAnsi" w:cstheme="minorHAnsi"/>
        </w:rPr>
        <w:t>all the expectations of the develop</w:t>
      </w:r>
      <w:r w:rsidR="001F73DC" w:rsidRPr="00A822A7">
        <w:rPr>
          <w:rFonts w:asciiTheme="minorHAnsi" w:hAnsiTheme="minorHAnsi" w:cstheme="minorHAnsi"/>
        </w:rPr>
        <w:t>ment</w:t>
      </w:r>
      <w:r w:rsidR="00994716" w:rsidRPr="00A822A7">
        <w:rPr>
          <w:rFonts w:asciiTheme="minorHAnsi" w:hAnsiTheme="minorHAnsi" w:cstheme="minorHAnsi"/>
        </w:rPr>
        <w:t xml:space="preserve"> process</w:t>
      </w:r>
      <w:r w:rsidRPr="00A822A7">
        <w:rPr>
          <w:rFonts w:asciiTheme="minorHAnsi" w:hAnsiTheme="minorHAnsi" w:cstheme="minorHAnsi"/>
        </w:rPr>
        <w:t xml:space="preserve">. The development cycle burns through a lot of time as the interaction has a severe grouping to keep up with. Therefore, the entire cycle is incredibly </w:t>
      </w:r>
      <w:r w:rsidR="00994716" w:rsidRPr="00A822A7">
        <w:rPr>
          <w:rFonts w:asciiTheme="minorHAnsi" w:hAnsiTheme="minorHAnsi" w:cstheme="minorHAnsi"/>
        </w:rPr>
        <w:t>slow</w:t>
      </w:r>
      <w:r w:rsidRPr="00A822A7">
        <w:rPr>
          <w:rFonts w:asciiTheme="minorHAnsi" w:hAnsiTheme="minorHAnsi" w:cstheme="minorHAnsi"/>
        </w:rPr>
        <w:t xml:space="preserve">. </w:t>
      </w:r>
      <w:r w:rsidR="00994716" w:rsidRPr="00A822A7">
        <w:rPr>
          <w:rFonts w:asciiTheme="minorHAnsi" w:hAnsiTheme="minorHAnsi" w:cstheme="minorHAnsi"/>
        </w:rPr>
        <w:t xml:space="preserve">The process cycle runs very slow from the initial </w:t>
      </w:r>
      <w:r w:rsidR="00065F3F" w:rsidRPr="00A822A7">
        <w:rPr>
          <w:rFonts w:asciiTheme="minorHAnsi" w:hAnsiTheme="minorHAnsi" w:cstheme="minorHAnsi"/>
        </w:rPr>
        <w:t>consider</w:t>
      </w:r>
      <w:r w:rsidR="00DF288E" w:rsidRPr="00A822A7">
        <w:rPr>
          <w:rFonts w:asciiTheme="minorHAnsi" w:hAnsiTheme="minorHAnsi" w:cstheme="minorHAnsi"/>
        </w:rPr>
        <w:t>ation</w:t>
      </w:r>
      <w:r w:rsidR="00994716" w:rsidRPr="00A822A7">
        <w:rPr>
          <w:rFonts w:asciiTheme="minorHAnsi" w:hAnsiTheme="minorHAnsi" w:cstheme="minorHAnsi"/>
        </w:rPr>
        <w:t xml:space="preserve"> to the ever</w:t>
      </w:r>
      <w:r w:rsidR="001F73DC" w:rsidRPr="00A822A7">
        <w:rPr>
          <w:rFonts w:asciiTheme="minorHAnsi" w:hAnsiTheme="minorHAnsi" w:cstheme="minorHAnsi"/>
        </w:rPr>
        <w:t>-</w:t>
      </w:r>
      <w:r w:rsidR="00994716" w:rsidRPr="00A822A7">
        <w:rPr>
          <w:rFonts w:asciiTheme="minorHAnsi" w:hAnsiTheme="minorHAnsi" w:cstheme="minorHAnsi"/>
        </w:rPr>
        <w:t>changing marketplace</w:t>
      </w:r>
      <w:r w:rsidRPr="00A822A7">
        <w:rPr>
          <w:rFonts w:asciiTheme="minorHAnsi" w:hAnsiTheme="minorHAnsi" w:cstheme="minorHAnsi"/>
        </w:rPr>
        <w:t xml:space="preserve"> (</w:t>
      </w:r>
      <w:r w:rsidRPr="00A822A7">
        <w:rPr>
          <w:rFonts w:asciiTheme="minorHAnsi" w:hAnsiTheme="minorHAnsi" w:cstheme="minorHAnsi"/>
          <w:highlight w:val="white"/>
        </w:rPr>
        <w:t>Bento et al., 2020</w:t>
      </w:r>
      <w:r w:rsidRPr="00A822A7">
        <w:rPr>
          <w:rFonts w:asciiTheme="minorHAnsi" w:hAnsiTheme="minorHAnsi" w:cstheme="minorHAnsi"/>
        </w:rPr>
        <w:t xml:space="preserve">). The interaction </w:t>
      </w:r>
      <w:r w:rsidR="00065F3F" w:rsidRPr="00A822A7">
        <w:rPr>
          <w:rFonts w:asciiTheme="minorHAnsi" w:hAnsiTheme="minorHAnsi" w:cstheme="minorHAnsi"/>
        </w:rPr>
        <w:t>mainly</w:t>
      </w:r>
      <w:r w:rsidRPr="00A822A7">
        <w:rPr>
          <w:rFonts w:asciiTheme="minorHAnsi" w:hAnsiTheme="minorHAnsi" w:cstheme="minorHAnsi"/>
        </w:rPr>
        <w:t xml:space="preserve"> cent</w:t>
      </w:r>
      <w:r w:rsidR="008C0A6E" w:rsidRPr="00A822A7">
        <w:rPr>
          <w:rFonts w:asciiTheme="minorHAnsi" w:hAnsiTheme="minorHAnsi" w:cstheme="minorHAnsi"/>
        </w:rPr>
        <w:t>re</w:t>
      </w:r>
      <w:r w:rsidRPr="00A822A7">
        <w:rPr>
          <w:rFonts w:asciiTheme="minorHAnsi" w:hAnsiTheme="minorHAnsi" w:cstheme="minorHAnsi"/>
        </w:rPr>
        <w:t xml:space="preserve">s around the guardian and its controlling </w:t>
      </w:r>
      <w:proofErr w:type="gramStart"/>
      <w:r w:rsidRPr="00A822A7">
        <w:rPr>
          <w:rFonts w:asciiTheme="minorHAnsi" w:hAnsiTheme="minorHAnsi" w:cstheme="minorHAnsi"/>
        </w:rPr>
        <w:t>cycle</w:t>
      </w:r>
      <w:proofErr w:type="gramEnd"/>
      <w:r w:rsidRPr="00A822A7">
        <w:rPr>
          <w:rFonts w:asciiTheme="minorHAnsi" w:hAnsiTheme="minorHAnsi" w:cstheme="minorHAnsi"/>
        </w:rPr>
        <w:t xml:space="preserve"> yet the </w:t>
      </w:r>
      <w:r w:rsidR="00240A41" w:rsidRPr="00A822A7">
        <w:rPr>
          <w:rFonts w:asciiTheme="minorHAnsi" w:hAnsiTheme="minorHAnsi" w:cstheme="minorHAnsi"/>
        </w:rPr>
        <w:t>buyers</w:t>
      </w:r>
      <w:r w:rsidRPr="00A822A7">
        <w:rPr>
          <w:rFonts w:asciiTheme="minorHAnsi" w:hAnsiTheme="minorHAnsi" w:cstheme="minorHAnsi"/>
        </w:rPr>
        <w:t xml:space="preserve"> </w:t>
      </w:r>
      <w:r w:rsidR="00730E04" w:rsidRPr="00A822A7">
        <w:rPr>
          <w:rFonts w:asciiTheme="minorHAnsi" w:hAnsiTheme="minorHAnsi" w:cstheme="minorHAnsi"/>
        </w:rPr>
        <w:t>may</w:t>
      </w:r>
      <w:r w:rsidR="001F73DC" w:rsidRPr="00A822A7">
        <w:rPr>
          <w:rFonts w:asciiTheme="minorHAnsi" w:hAnsiTheme="minorHAnsi" w:cstheme="minorHAnsi"/>
        </w:rPr>
        <w:t xml:space="preserve"> </w:t>
      </w:r>
      <w:r w:rsidR="00730E04" w:rsidRPr="00A822A7">
        <w:rPr>
          <w:rFonts w:asciiTheme="minorHAnsi" w:hAnsiTheme="minorHAnsi" w:cstheme="minorHAnsi"/>
        </w:rPr>
        <w:t>be</w:t>
      </w:r>
      <w:r w:rsidRPr="00A822A7">
        <w:rPr>
          <w:rFonts w:asciiTheme="minorHAnsi" w:hAnsiTheme="minorHAnsi" w:cstheme="minorHAnsi"/>
        </w:rPr>
        <w:t xml:space="preserve"> the fundamental concern. </w:t>
      </w:r>
      <w:r w:rsidR="008A1E7E" w:rsidRPr="00A822A7">
        <w:rPr>
          <w:rFonts w:asciiTheme="minorHAnsi" w:hAnsiTheme="minorHAnsi" w:cstheme="minorHAnsi"/>
        </w:rPr>
        <w:t xml:space="preserve">Taking the client's audit, on the other hand, consumes </w:t>
      </w:r>
      <w:r w:rsidR="00E5414D" w:rsidRPr="00A822A7">
        <w:rPr>
          <w:rFonts w:asciiTheme="minorHAnsi" w:hAnsiTheme="minorHAnsi" w:cstheme="minorHAnsi"/>
        </w:rPr>
        <w:t>i</w:t>
      </w:r>
      <w:r w:rsidR="008A1E7E" w:rsidRPr="00A822A7">
        <w:rPr>
          <w:rFonts w:asciiTheme="minorHAnsi" w:hAnsiTheme="minorHAnsi" w:cstheme="minorHAnsi"/>
        </w:rPr>
        <w:t xml:space="preserve">nordinate amount of time. Rather than learning, this strategy focuses on achieving the goal. </w:t>
      </w:r>
      <w:r w:rsidRPr="00A822A7">
        <w:rPr>
          <w:rFonts w:asciiTheme="minorHAnsi" w:hAnsiTheme="minorHAnsi" w:cstheme="minorHAnsi"/>
        </w:rPr>
        <w:t xml:space="preserve">This works on the connection between science and innovation that brings </w:t>
      </w:r>
      <w:r w:rsidR="00BB4056" w:rsidRPr="00A822A7">
        <w:rPr>
          <w:rFonts w:asciiTheme="minorHAnsi" w:hAnsiTheme="minorHAnsi" w:cstheme="minorHAnsi"/>
        </w:rPr>
        <w:t>improvement</w:t>
      </w:r>
      <w:r w:rsidRPr="00A822A7">
        <w:rPr>
          <w:rFonts w:asciiTheme="minorHAnsi" w:hAnsiTheme="minorHAnsi" w:cstheme="minorHAnsi"/>
        </w:rPr>
        <w:t xml:space="preserve"> and helps genuine marketing.</w:t>
      </w:r>
    </w:p>
    <w:p w14:paraId="03D9BAB1" w14:textId="77777777" w:rsidR="004D0B88" w:rsidRPr="00A822A7" w:rsidRDefault="00B35478">
      <w:pPr>
        <w:rPr>
          <w:rFonts w:asciiTheme="minorHAnsi" w:hAnsiTheme="minorHAnsi" w:cstheme="minorHAnsi"/>
        </w:rPr>
      </w:pPr>
      <w:r w:rsidRPr="00A822A7">
        <w:rPr>
          <w:rFonts w:asciiTheme="minorHAnsi" w:hAnsiTheme="minorHAnsi" w:cstheme="minorHAnsi"/>
          <w:noProof/>
        </w:rPr>
        <w:drawing>
          <wp:inline distT="0" distB="0" distL="0" distR="0" wp14:anchorId="7C3A3172" wp14:editId="5F87EBAE">
            <wp:extent cx="5943600" cy="2971800"/>
            <wp:effectExtent l="0" t="0" r="0" b="0"/>
            <wp:docPr id="8" name="image3.png" descr="Technology push vs. Market Pull"/>
            <wp:cNvGraphicFramePr/>
            <a:graphic xmlns:a="http://schemas.openxmlformats.org/drawingml/2006/main">
              <a:graphicData uri="http://schemas.openxmlformats.org/drawingml/2006/picture">
                <pic:pic xmlns:pic="http://schemas.openxmlformats.org/drawingml/2006/picture">
                  <pic:nvPicPr>
                    <pic:cNvPr id="0" name="image3.png" descr="Technology push vs. Market Pull"/>
                    <pic:cNvPicPr preferRelativeResize="0"/>
                  </pic:nvPicPr>
                  <pic:blipFill>
                    <a:blip r:embed="rId9"/>
                    <a:srcRect/>
                    <a:stretch>
                      <a:fillRect/>
                    </a:stretch>
                  </pic:blipFill>
                  <pic:spPr>
                    <a:xfrm>
                      <a:off x="0" y="0"/>
                      <a:ext cx="5943600" cy="2971800"/>
                    </a:xfrm>
                    <a:prstGeom prst="rect">
                      <a:avLst/>
                    </a:prstGeom>
                    <a:ln/>
                  </pic:spPr>
                </pic:pic>
              </a:graphicData>
            </a:graphic>
          </wp:inline>
        </w:drawing>
      </w:r>
    </w:p>
    <w:p w14:paraId="52DBBBD1" w14:textId="77777777" w:rsidR="004D0B88" w:rsidRPr="00A822A7" w:rsidRDefault="00B35478">
      <w:pPr>
        <w:spacing w:after="0" w:line="240" w:lineRule="auto"/>
        <w:jc w:val="center"/>
        <w:rPr>
          <w:rFonts w:asciiTheme="minorHAnsi" w:hAnsiTheme="minorHAnsi" w:cstheme="minorHAnsi"/>
          <w:b/>
        </w:rPr>
      </w:pPr>
      <w:r w:rsidRPr="00A822A7">
        <w:rPr>
          <w:rFonts w:asciiTheme="minorHAnsi" w:hAnsiTheme="minorHAnsi" w:cstheme="minorHAnsi"/>
          <w:b/>
        </w:rPr>
        <w:t>Figure 2: The market pull model</w:t>
      </w:r>
    </w:p>
    <w:p w14:paraId="52C11E83" w14:textId="77777777" w:rsidR="004D0B88" w:rsidRPr="00A822A7" w:rsidRDefault="00B35478">
      <w:pPr>
        <w:spacing w:after="0" w:line="240" w:lineRule="auto"/>
        <w:jc w:val="center"/>
        <w:rPr>
          <w:rFonts w:asciiTheme="minorHAnsi" w:hAnsiTheme="minorHAnsi" w:cstheme="minorHAnsi"/>
          <w:b/>
        </w:rPr>
      </w:pPr>
      <w:r w:rsidRPr="00A822A7">
        <w:rPr>
          <w:rFonts w:asciiTheme="minorHAnsi" w:hAnsiTheme="minorHAnsi" w:cstheme="minorHAnsi"/>
          <w:b/>
        </w:rPr>
        <w:t>Source: (</w:t>
      </w:r>
      <w:proofErr w:type="spellStart"/>
      <w:r w:rsidRPr="00A822A7">
        <w:rPr>
          <w:rFonts w:asciiTheme="minorHAnsi" w:hAnsiTheme="minorHAnsi" w:cstheme="minorHAnsi"/>
          <w:b/>
        </w:rPr>
        <w:t>Arkaro</w:t>
      </w:r>
      <w:proofErr w:type="spellEnd"/>
      <w:r w:rsidRPr="00A822A7">
        <w:rPr>
          <w:rFonts w:asciiTheme="minorHAnsi" w:hAnsiTheme="minorHAnsi" w:cstheme="minorHAnsi"/>
          <w:b/>
        </w:rPr>
        <w:t>. 2021).</w:t>
      </w:r>
    </w:p>
    <w:p w14:paraId="55BC5C68" w14:textId="77777777" w:rsidR="004D0B88" w:rsidRPr="00A822A7" w:rsidRDefault="004D0B88">
      <w:pPr>
        <w:rPr>
          <w:rFonts w:asciiTheme="minorHAnsi" w:hAnsiTheme="minorHAnsi" w:cstheme="minorHAnsi"/>
        </w:rPr>
      </w:pPr>
    </w:p>
    <w:p w14:paraId="3631F34C" w14:textId="3EC3F02F" w:rsidR="004D0B88" w:rsidRPr="00A822A7" w:rsidRDefault="00B35478">
      <w:pPr>
        <w:rPr>
          <w:rFonts w:asciiTheme="minorHAnsi" w:hAnsiTheme="minorHAnsi" w:cstheme="minorHAnsi"/>
        </w:rPr>
      </w:pPr>
      <w:r w:rsidRPr="00A822A7">
        <w:rPr>
          <w:rFonts w:asciiTheme="minorHAnsi" w:hAnsiTheme="minorHAnsi" w:cstheme="minorHAnsi"/>
          <w:b/>
        </w:rPr>
        <w:t>The technology push model</w:t>
      </w:r>
      <w:r w:rsidRPr="00A822A7">
        <w:rPr>
          <w:rFonts w:asciiTheme="minorHAnsi" w:hAnsiTheme="minorHAnsi" w:cstheme="minorHAnsi"/>
        </w:rPr>
        <w:t>: This mode</w:t>
      </w:r>
      <w:r w:rsidR="000F670D" w:rsidRPr="00A822A7">
        <w:rPr>
          <w:rFonts w:asciiTheme="minorHAnsi" w:hAnsiTheme="minorHAnsi" w:cstheme="minorHAnsi"/>
        </w:rPr>
        <w:t>l bring</w:t>
      </w:r>
      <w:r w:rsidR="001F73DC" w:rsidRPr="00A822A7">
        <w:rPr>
          <w:rFonts w:asciiTheme="minorHAnsi" w:hAnsiTheme="minorHAnsi" w:cstheme="minorHAnsi"/>
        </w:rPr>
        <w:t>s</w:t>
      </w:r>
      <w:r w:rsidRPr="00A822A7">
        <w:rPr>
          <w:rFonts w:asciiTheme="minorHAnsi" w:hAnsiTheme="minorHAnsi" w:cstheme="minorHAnsi"/>
        </w:rPr>
        <w:t xml:space="preserve"> </w:t>
      </w:r>
      <w:r w:rsidR="002503F5" w:rsidRPr="00A822A7">
        <w:rPr>
          <w:rFonts w:asciiTheme="minorHAnsi" w:hAnsiTheme="minorHAnsi" w:cstheme="minorHAnsi"/>
        </w:rPr>
        <w:t>innovation</w:t>
      </w:r>
      <w:r w:rsidRPr="00A822A7">
        <w:rPr>
          <w:rFonts w:asciiTheme="minorHAnsi" w:hAnsiTheme="minorHAnsi" w:cstheme="minorHAnsi"/>
        </w:rPr>
        <w:t xml:space="preserve"> i</w:t>
      </w:r>
      <w:r w:rsidR="00DF288E" w:rsidRPr="00A822A7">
        <w:rPr>
          <w:rFonts w:asciiTheme="minorHAnsi" w:hAnsiTheme="minorHAnsi" w:cstheme="minorHAnsi"/>
        </w:rPr>
        <w:t>n</w:t>
      </w:r>
      <w:r w:rsidRPr="00A822A7">
        <w:rPr>
          <w:rFonts w:asciiTheme="minorHAnsi" w:hAnsiTheme="minorHAnsi" w:cstheme="minorHAnsi"/>
        </w:rPr>
        <w:t xml:space="preserve"> </w:t>
      </w:r>
      <w:r w:rsidR="00C363E2" w:rsidRPr="00A822A7">
        <w:rPr>
          <w:rFonts w:asciiTheme="minorHAnsi" w:hAnsiTheme="minorHAnsi" w:cstheme="minorHAnsi"/>
        </w:rPr>
        <w:t>different field</w:t>
      </w:r>
      <w:r w:rsidR="00DF288E" w:rsidRPr="00A822A7">
        <w:rPr>
          <w:rFonts w:asciiTheme="minorHAnsi" w:hAnsiTheme="minorHAnsi" w:cstheme="minorHAnsi"/>
        </w:rPr>
        <w:t>s</w:t>
      </w:r>
      <w:r w:rsidR="00C363E2" w:rsidRPr="00A822A7">
        <w:rPr>
          <w:rFonts w:asciiTheme="minorHAnsi" w:hAnsiTheme="minorHAnsi" w:cstheme="minorHAnsi"/>
        </w:rPr>
        <w:t xml:space="preserve"> of scientific and modern business field</w:t>
      </w:r>
      <w:r w:rsidR="00DF288E" w:rsidRPr="00A822A7">
        <w:rPr>
          <w:rFonts w:asciiTheme="minorHAnsi" w:hAnsiTheme="minorHAnsi" w:cstheme="minorHAnsi"/>
        </w:rPr>
        <w:t>s</w:t>
      </w:r>
      <w:r w:rsidR="00C363E2" w:rsidRPr="00A822A7">
        <w:rPr>
          <w:rFonts w:asciiTheme="minorHAnsi" w:hAnsiTheme="minorHAnsi" w:cstheme="minorHAnsi"/>
        </w:rPr>
        <w:t>.</w:t>
      </w:r>
      <w:r w:rsidRPr="00A822A7">
        <w:rPr>
          <w:rFonts w:asciiTheme="minorHAnsi" w:hAnsiTheme="minorHAnsi" w:cstheme="minorHAnsi"/>
        </w:rPr>
        <w:t xml:space="preserve"> </w:t>
      </w:r>
      <w:r w:rsidR="008A1E7E" w:rsidRPr="00A822A7">
        <w:rPr>
          <w:rFonts w:asciiTheme="minorHAnsi" w:hAnsiTheme="minorHAnsi" w:cstheme="minorHAnsi"/>
        </w:rPr>
        <w:t>When another innovation is imagined or developed, new things and administrations emerge on the market, and another cycle begins. For the progression sequence of innovation push development models, vital science, critical examination, application, exploration, assembling and creating, showcasing, planning, and deals are recalled in this model of push innovation (</w:t>
      </w:r>
      <w:proofErr w:type="spellStart"/>
      <w:r w:rsidR="008A1E7E" w:rsidRPr="00A822A7">
        <w:rPr>
          <w:rFonts w:asciiTheme="minorHAnsi" w:hAnsiTheme="minorHAnsi" w:cstheme="minorHAnsi"/>
        </w:rPr>
        <w:t>Terzidis</w:t>
      </w:r>
      <w:proofErr w:type="spellEnd"/>
      <w:r w:rsidR="008A1E7E" w:rsidRPr="00A822A7">
        <w:rPr>
          <w:rFonts w:asciiTheme="minorHAnsi" w:hAnsiTheme="minorHAnsi" w:cstheme="minorHAnsi"/>
        </w:rPr>
        <w:t xml:space="preserve"> and Vogel, 2018). According to this approach, consumers are merely passive beneficiaries of future outcomes and administrations.</w:t>
      </w:r>
      <w:r w:rsidRPr="00A822A7">
        <w:rPr>
          <w:rFonts w:asciiTheme="minorHAnsi" w:hAnsiTheme="minorHAnsi" w:cstheme="minorHAnsi"/>
        </w:rPr>
        <w:t xml:space="preserve"> For this situation, the criticism of the clients </w:t>
      </w:r>
      <w:r w:rsidR="0002070C" w:rsidRPr="00A822A7">
        <w:rPr>
          <w:rFonts w:asciiTheme="minorHAnsi" w:hAnsiTheme="minorHAnsi" w:cstheme="minorHAnsi"/>
        </w:rPr>
        <w:t>can not</w:t>
      </w:r>
      <w:r w:rsidRPr="00A822A7">
        <w:rPr>
          <w:rFonts w:asciiTheme="minorHAnsi" w:hAnsiTheme="minorHAnsi" w:cstheme="minorHAnsi"/>
        </w:rPr>
        <w:t xml:space="preserve"> </w:t>
      </w:r>
      <w:r w:rsidR="00DF288E" w:rsidRPr="00A822A7">
        <w:rPr>
          <w:rFonts w:asciiTheme="minorHAnsi" w:hAnsiTheme="minorHAnsi" w:cstheme="minorHAnsi"/>
        </w:rPr>
        <w:t>a</w:t>
      </w:r>
      <w:r w:rsidR="00CD0062" w:rsidRPr="00A822A7">
        <w:rPr>
          <w:rFonts w:asciiTheme="minorHAnsi" w:hAnsiTheme="minorHAnsi" w:cstheme="minorHAnsi"/>
        </w:rPr>
        <w:t xml:space="preserve">ffect much </w:t>
      </w:r>
      <w:r w:rsidRPr="00A822A7">
        <w:rPr>
          <w:rFonts w:asciiTheme="minorHAnsi" w:hAnsiTheme="minorHAnsi" w:cstheme="minorHAnsi"/>
        </w:rPr>
        <w:t xml:space="preserve">significance. </w:t>
      </w:r>
      <w:r w:rsidR="000F670D" w:rsidRPr="00A822A7">
        <w:rPr>
          <w:rFonts w:asciiTheme="minorHAnsi" w:hAnsiTheme="minorHAnsi" w:cstheme="minorHAnsi"/>
        </w:rPr>
        <w:t xml:space="preserve">The output </w:t>
      </w:r>
      <w:r w:rsidR="00FF1870" w:rsidRPr="00A822A7">
        <w:rPr>
          <w:rFonts w:asciiTheme="minorHAnsi" w:hAnsiTheme="minorHAnsi" w:cstheme="minorHAnsi"/>
        </w:rPr>
        <w:t>of the model is so innovative that</w:t>
      </w:r>
      <w:r w:rsidR="000F670D" w:rsidRPr="00A822A7">
        <w:rPr>
          <w:rFonts w:asciiTheme="minorHAnsi" w:hAnsiTheme="minorHAnsi" w:cstheme="minorHAnsi"/>
        </w:rPr>
        <w:t xml:space="preserve"> the custo</w:t>
      </w:r>
      <w:r w:rsidR="001F73DC" w:rsidRPr="00A822A7">
        <w:rPr>
          <w:rFonts w:asciiTheme="minorHAnsi" w:hAnsiTheme="minorHAnsi" w:cstheme="minorHAnsi"/>
        </w:rPr>
        <w:t>me</w:t>
      </w:r>
      <w:r w:rsidR="000F670D" w:rsidRPr="00A822A7">
        <w:rPr>
          <w:rFonts w:asciiTheme="minorHAnsi" w:hAnsiTheme="minorHAnsi" w:cstheme="minorHAnsi"/>
        </w:rPr>
        <w:t xml:space="preserve">rs can </w:t>
      </w:r>
      <w:r w:rsidR="001F73DC" w:rsidRPr="00A822A7">
        <w:rPr>
          <w:rFonts w:asciiTheme="minorHAnsi" w:hAnsiTheme="minorHAnsi" w:cstheme="minorHAnsi"/>
        </w:rPr>
        <w:t>ac</w:t>
      </w:r>
      <w:r w:rsidR="000F670D" w:rsidRPr="00A822A7">
        <w:rPr>
          <w:rFonts w:asciiTheme="minorHAnsi" w:hAnsiTheme="minorHAnsi" w:cstheme="minorHAnsi"/>
        </w:rPr>
        <w:t xml:space="preserve">cept the new ideas </w:t>
      </w:r>
      <w:r w:rsidRPr="00A822A7">
        <w:rPr>
          <w:rFonts w:asciiTheme="minorHAnsi" w:hAnsiTheme="minorHAnsi" w:cstheme="minorHAnsi"/>
        </w:rPr>
        <w:t>(</w:t>
      </w:r>
      <w:r w:rsidRPr="00A822A7">
        <w:rPr>
          <w:rFonts w:asciiTheme="minorHAnsi" w:hAnsiTheme="minorHAnsi" w:cstheme="minorHAnsi"/>
          <w:highlight w:val="white"/>
        </w:rPr>
        <w:t>Hansen et al, 2017</w:t>
      </w:r>
      <w:r w:rsidRPr="00A822A7">
        <w:rPr>
          <w:rFonts w:asciiTheme="minorHAnsi" w:hAnsiTheme="minorHAnsi" w:cstheme="minorHAnsi"/>
        </w:rPr>
        <w:t>).</w:t>
      </w:r>
    </w:p>
    <w:p w14:paraId="354F8B91" w14:textId="77777777" w:rsidR="004D0B88" w:rsidRPr="00A822A7" w:rsidRDefault="00B35478">
      <w:pPr>
        <w:rPr>
          <w:rFonts w:asciiTheme="minorHAnsi" w:hAnsiTheme="minorHAnsi" w:cstheme="minorHAnsi"/>
        </w:rPr>
      </w:pPr>
      <w:r w:rsidRPr="00A822A7">
        <w:rPr>
          <w:rFonts w:asciiTheme="minorHAnsi" w:hAnsiTheme="minorHAnsi" w:cstheme="minorHAnsi"/>
          <w:noProof/>
        </w:rPr>
        <w:drawing>
          <wp:inline distT="0" distB="0" distL="0" distR="0" wp14:anchorId="7C69696B" wp14:editId="72FE2DB2">
            <wp:extent cx="5711825" cy="480949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11825" cy="4809490"/>
                    </a:xfrm>
                    <a:prstGeom prst="rect">
                      <a:avLst/>
                    </a:prstGeom>
                    <a:ln/>
                  </pic:spPr>
                </pic:pic>
              </a:graphicData>
            </a:graphic>
          </wp:inline>
        </w:drawing>
      </w:r>
    </w:p>
    <w:p w14:paraId="47AA152A" w14:textId="77777777" w:rsidR="004D0B88" w:rsidRPr="00A822A7" w:rsidRDefault="00B35478">
      <w:pPr>
        <w:spacing w:after="0" w:line="240" w:lineRule="auto"/>
        <w:jc w:val="center"/>
        <w:rPr>
          <w:rFonts w:asciiTheme="minorHAnsi" w:hAnsiTheme="minorHAnsi" w:cstheme="minorHAnsi"/>
          <w:b/>
        </w:rPr>
      </w:pPr>
      <w:r w:rsidRPr="00A822A7">
        <w:rPr>
          <w:rFonts w:asciiTheme="minorHAnsi" w:hAnsiTheme="minorHAnsi" w:cstheme="minorHAnsi"/>
          <w:b/>
        </w:rPr>
        <w:t>Figure 3: The technology push model</w:t>
      </w:r>
    </w:p>
    <w:p w14:paraId="62FABDC7" w14:textId="77777777" w:rsidR="004D0B88" w:rsidRPr="00A822A7" w:rsidRDefault="00B35478">
      <w:pPr>
        <w:spacing w:after="0" w:line="240" w:lineRule="auto"/>
        <w:jc w:val="center"/>
        <w:rPr>
          <w:rFonts w:asciiTheme="minorHAnsi" w:hAnsiTheme="minorHAnsi" w:cstheme="minorHAnsi"/>
          <w:b/>
          <w:highlight w:val="white"/>
        </w:rPr>
      </w:pPr>
      <w:r w:rsidRPr="00A822A7">
        <w:rPr>
          <w:rFonts w:asciiTheme="minorHAnsi" w:hAnsiTheme="minorHAnsi" w:cstheme="minorHAnsi"/>
          <w:b/>
        </w:rPr>
        <w:lastRenderedPageBreak/>
        <w:t>Source: (</w:t>
      </w:r>
      <w:proofErr w:type="spellStart"/>
      <w:r w:rsidRPr="00A822A7">
        <w:rPr>
          <w:rFonts w:asciiTheme="minorHAnsi" w:hAnsiTheme="minorHAnsi" w:cstheme="minorHAnsi"/>
          <w:b/>
          <w:highlight w:val="white"/>
        </w:rPr>
        <w:t>Scielo</w:t>
      </w:r>
      <w:proofErr w:type="spellEnd"/>
      <w:r w:rsidRPr="00A822A7">
        <w:rPr>
          <w:rFonts w:asciiTheme="minorHAnsi" w:hAnsiTheme="minorHAnsi" w:cstheme="minorHAnsi"/>
          <w:b/>
          <w:highlight w:val="white"/>
        </w:rPr>
        <w:t>, 2021)</w:t>
      </w:r>
    </w:p>
    <w:p w14:paraId="484F6D1C" w14:textId="77777777" w:rsidR="004D0B88" w:rsidRPr="00A822A7" w:rsidRDefault="004D0B88">
      <w:pPr>
        <w:spacing w:after="0" w:line="240" w:lineRule="auto"/>
        <w:jc w:val="center"/>
        <w:rPr>
          <w:rFonts w:asciiTheme="minorHAnsi" w:hAnsiTheme="minorHAnsi" w:cstheme="minorHAnsi"/>
          <w:b/>
        </w:rPr>
      </w:pPr>
    </w:p>
    <w:p w14:paraId="345ADB95" w14:textId="29E23FEA" w:rsidR="004D0B88" w:rsidRPr="00A822A7" w:rsidRDefault="00B35478" w:rsidP="00523682">
      <w:pPr>
        <w:pStyle w:val="Heading2"/>
        <w:rPr>
          <w:rFonts w:asciiTheme="minorHAnsi" w:hAnsiTheme="minorHAnsi" w:cstheme="minorHAnsi"/>
          <w:b w:val="0"/>
          <w:color w:val="auto"/>
        </w:rPr>
      </w:pPr>
      <w:bookmarkStart w:id="5" w:name="_1y810tw" w:colFirst="0" w:colLast="0"/>
      <w:bookmarkStart w:id="6" w:name="_Toc88333995"/>
      <w:bookmarkEnd w:id="5"/>
      <w:r w:rsidRPr="00A822A7">
        <w:rPr>
          <w:rFonts w:asciiTheme="minorHAnsi" w:hAnsiTheme="minorHAnsi" w:cstheme="minorHAnsi"/>
          <w:color w:val="auto"/>
        </w:rPr>
        <w:t>Disruptive innovation model</w:t>
      </w:r>
      <w:bookmarkEnd w:id="6"/>
    </w:p>
    <w:p w14:paraId="1CA6B627" w14:textId="04B29FF8" w:rsidR="004D0B88" w:rsidRPr="00A822A7" w:rsidRDefault="008A1E7E">
      <w:pPr>
        <w:rPr>
          <w:rFonts w:asciiTheme="minorHAnsi" w:hAnsiTheme="minorHAnsi" w:cstheme="minorHAnsi"/>
        </w:rPr>
      </w:pPr>
      <w:r w:rsidRPr="00A822A7">
        <w:rPr>
          <w:rFonts w:asciiTheme="minorHAnsi" w:hAnsiTheme="minorHAnsi" w:cstheme="minorHAnsi"/>
        </w:rPr>
        <w:t xml:space="preserve">Clayton Christensen used the term "disruptive innovation" in the 1990s to describe how new market participants might damage and destroy established organisations. This model needed to be viewed more easily in the past because new organisations such as Uber, Etsy, and a variety of other new businesses or new competitors had emerged in the market with the expectation of changing their operations (Mendoza-Tello et al., 2019). </w:t>
      </w:r>
    </w:p>
    <w:p w14:paraId="42A6B389" w14:textId="5748C6B4" w:rsidR="004D0B88" w:rsidRPr="00A822A7" w:rsidRDefault="00B35478" w:rsidP="00FF1870">
      <w:pPr>
        <w:rPr>
          <w:rFonts w:asciiTheme="minorHAnsi" w:hAnsiTheme="minorHAnsi" w:cstheme="minorHAnsi"/>
        </w:rPr>
      </w:pPr>
      <w:r w:rsidRPr="00A822A7">
        <w:rPr>
          <w:rFonts w:asciiTheme="minorHAnsi" w:hAnsiTheme="minorHAnsi" w:cstheme="minorHAnsi"/>
        </w:rPr>
        <w:t xml:space="preserve">The </w:t>
      </w:r>
      <w:r w:rsidR="002503F5" w:rsidRPr="00A822A7">
        <w:rPr>
          <w:rFonts w:asciiTheme="minorHAnsi" w:hAnsiTheme="minorHAnsi" w:cstheme="minorHAnsi"/>
        </w:rPr>
        <w:t>disruptive</w:t>
      </w:r>
      <w:r w:rsidRPr="00A822A7">
        <w:rPr>
          <w:rFonts w:asciiTheme="minorHAnsi" w:hAnsiTheme="minorHAnsi" w:cstheme="minorHAnsi"/>
        </w:rPr>
        <w:t xml:space="preserve"> </w:t>
      </w:r>
      <w:r w:rsidR="00CD0062" w:rsidRPr="00A822A7">
        <w:rPr>
          <w:rFonts w:asciiTheme="minorHAnsi" w:hAnsiTheme="minorHAnsi" w:cstheme="minorHAnsi"/>
        </w:rPr>
        <w:t>model</w:t>
      </w:r>
      <w:r w:rsidRPr="00A822A7">
        <w:rPr>
          <w:rFonts w:asciiTheme="minorHAnsi" w:hAnsiTheme="minorHAnsi" w:cstheme="minorHAnsi"/>
        </w:rPr>
        <w:t xml:space="preserve"> of </w:t>
      </w:r>
      <w:r w:rsidR="002503F5" w:rsidRPr="00A822A7">
        <w:rPr>
          <w:rFonts w:asciiTheme="minorHAnsi" w:hAnsiTheme="minorHAnsi" w:cstheme="minorHAnsi"/>
        </w:rPr>
        <w:t>innovation</w:t>
      </w:r>
      <w:r w:rsidR="00CD0062" w:rsidRPr="00A822A7">
        <w:rPr>
          <w:rFonts w:asciiTheme="minorHAnsi" w:hAnsiTheme="minorHAnsi" w:cstheme="minorHAnsi"/>
        </w:rPr>
        <w:t xml:space="preserve"> and the success of this model</w:t>
      </w:r>
      <w:r w:rsidRPr="00A822A7">
        <w:rPr>
          <w:rFonts w:asciiTheme="minorHAnsi" w:hAnsiTheme="minorHAnsi" w:cstheme="minorHAnsi"/>
        </w:rPr>
        <w:t xml:space="preserve"> </w:t>
      </w:r>
      <w:r w:rsidR="0015362E" w:rsidRPr="00A822A7">
        <w:rPr>
          <w:rFonts w:asciiTheme="minorHAnsi" w:hAnsiTheme="minorHAnsi" w:cstheme="minorHAnsi"/>
        </w:rPr>
        <w:t>depends</w:t>
      </w:r>
      <w:r w:rsidRPr="00A822A7">
        <w:rPr>
          <w:rFonts w:asciiTheme="minorHAnsi" w:hAnsiTheme="minorHAnsi" w:cstheme="minorHAnsi"/>
        </w:rPr>
        <w:t xml:space="preserve"> </w:t>
      </w:r>
      <w:r w:rsidR="00DF288E" w:rsidRPr="00A822A7">
        <w:rPr>
          <w:rFonts w:asciiTheme="minorHAnsi" w:hAnsiTheme="minorHAnsi" w:cstheme="minorHAnsi"/>
        </w:rPr>
        <w:t>on</w:t>
      </w:r>
      <w:r w:rsidRPr="00A822A7">
        <w:rPr>
          <w:rFonts w:asciiTheme="minorHAnsi" w:hAnsiTheme="minorHAnsi" w:cstheme="minorHAnsi"/>
        </w:rPr>
        <w:t xml:space="preserve"> various </w:t>
      </w:r>
      <w:r w:rsidR="003C2430" w:rsidRPr="00A822A7">
        <w:rPr>
          <w:rFonts w:asciiTheme="minorHAnsi" w:hAnsiTheme="minorHAnsi" w:cstheme="minorHAnsi"/>
        </w:rPr>
        <w:t>steps</w:t>
      </w:r>
      <w:r w:rsidRPr="00A822A7">
        <w:rPr>
          <w:rFonts w:asciiTheme="minorHAnsi" w:hAnsiTheme="minorHAnsi" w:cstheme="minorHAnsi"/>
        </w:rPr>
        <w:t xml:space="preserve">. The </w:t>
      </w:r>
      <w:r w:rsidR="003C2430" w:rsidRPr="00A822A7">
        <w:rPr>
          <w:rFonts w:asciiTheme="minorHAnsi" w:hAnsiTheme="minorHAnsi" w:cstheme="minorHAnsi"/>
        </w:rPr>
        <w:t>re</w:t>
      </w:r>
      <w:r w:rsidR="001F73DC" w:rsidRPr="00A822A7">
        <w:rPr>
          <w:rFonts w:asciiTheme="minorHAnsi" w:hAnsiTheme="minorHAnsi" w:cstheme="minorHAnsi"/>
        </w:rPr>
        <w:t>s</w:t>
      </w:r>
      <w:r w:rsidR="003C2430" w:rsidRPr="00A822A7">
        <w:rPr>
          <w:rFonts w:asciiTheme="minorHAnsi" w:hAnsiTheme="minorHAnsi" w:cstheme="minorHAnsi"/>
        </w:rPr>
        <w:t>ponsible</w:t>
      </w:r>
      <w:r w:rsidRPr="00A822A7">
        <w:rPr>
          <w:rFonts w:asciiTheme="minorHAnsi" w:hAnsiTheme="minorHAnsi" w:cstheme="minorHAnsi"/>
        </w:rPr>
        <w:t xml:space="preserve"> organisations or</w:t>
      </w:r>
      <w:r w:rsidR="0015362E" w:rsidRPr="00A822A7">
        <w:rPr>
          <w:rFonts w:asciiTheme="minorHAnsi" w:hAnsiTheme="minorHAnsi" w:cstheme="minorHAnsi"/>
        </w:rPr>
        <w:t xml:space="preserve"> </w:t>
      </w:r>
      <w:r w:rsidRPr="00A822A7">
        <w:rPr>
          <w:rFonts w:asciiTheme="minorHAnsi" w:hAnsiTheme="minorHAnsi" w:cstheme="minorHAnsi"/>
        </w:rPr>
        <w:t xml:space="preserve">the modest organisations </w:t>
      </w:r>
      <w:r w:rsidR="00FF1870" w:rsidRPr="00A822A7">
        <w:rPr>
          <w:rFonts w:asciiTheme="minorHAnsi" w:hAnsiTheme="minorHAnsi" w:cstheme="minorHAnsi"/>
        </w:rPr>
        <w:t xml:space="preserve">can </w:t>
      </w:r>
      <w:r w:rsidRPr="00A822A7">
        <w:rPr>
          <w:rFonts w:asciiTheme="minorHAnsi" w:hAnsiTheme="minorHAnsi" w:cstheme="minorHAnsi"/>
        </w:rPr>
        <w:t xml:space="preserve">create and </w:t>
      </w:r>
      <w:r w:rsidR="007A78DD" w:rsidRPr="00A822A7">
        <w:rPr>
          <w:rFonts w:asciiTheme="minorHAnsi" w:hAnsiTheme="minorHAnsi" w:cstheme="minorHAnsi"/>
        </w:rPr>
        <w:t>develop</w:t>
      </w:r>
      <w:r w:rsidRPr="00A822A7">
        <w:rPr>
          <w:rFonts w:asciiTheme="minorHAnsi" w:hAnsiTheme="minorHAnsi" w:cstheme="minorHAnsi"/>
        </w:rPr>
        <w:t xml:space="preserve"> their administrations and items to interest the most requesting or most productive clients by </w:t>
      </w:r>
      <w:r w:rsidR="007A78DD" w:rsidRPr="00A822A7">
        <w:rPr>
          <w:rFonts w:asciiTheme="minorHAnsi" w:hAnsiTheme="minorHAnsi" w:cstheme="minorHAnsi"/>
        </w:rPr>
        <w:t>ana</w:t>
      </w:r>
      <w:r w:rsidR="001F73DC" w:rsidRPr="00A822A7">
        <w:rPr>
          <w:rFonts w:asciiTheme="minorHAnsi" w:hAnsiTheme="minorHAnsi" w:cstheme="minorHAnsi"/>
        </w:rPr>
        <w:t>l</w:t>
      </w:r>
      <w:r w:rsidR="007A78DD" w:rsidRPr="00A822A7">
        <w:rPr>
          <w:rFonts w:asciiTheme="minorHAnsi" w:hAnsiTheme="minorHAnsi" w:cstheme="minorHAnsi"/>
        </w:rPr>
        <w:t>ysing</w:t>
      </w:r>
      <w:r w:rsidRPr="00A822A7">
        <w:rPr>
          <w:rFonts w:asciiTheme="minorHAnsi" w:hAnsiTheme="minorHAnsi" w:cstheme="minorHAnsi"/>
        </w:rPr>
        <w:t xml:space="preserve"> the need of the </w:t>
      </w:r>
      <w:r w:rsidR="007A78DD" w:rsidRPr="00A822A7">
        <w:rPr>
          <w:rFonts w:asciiTheme="minorHAnsi" w:hAnsiTheme="minorHAnsi" w:cstheme="minorHAnsi"/>
        </w:rPr>
        <w:t>mar</w:t>
      </w:r>
      <w:r w:rsidR="001F73DC" w:rsidRPr="00A822A7">
        <w:rPr>
          <w:rFonts w:asciiTheme="minorHAnsi" w:hAnsiTheme="minorHAnsi" w:cstheme="minorHAnsi"/>
        </w:rPr>
        <w:t>k</w:t>
      </w:r>
      <w:r w:rsidR="007A78DD" w:rsidRPr="00A822A7">
        <w:rPr>
          <w:rFonts w:asciiTheme="minorHAnsi" w:hAnsiTheme="minorHAnsi" w:cstheme="minorHAnsi"/>
        </w:rPr>
        <w:t>et</w:t>
      </w:r>
      <w:r w:rsidRPr="00A822A7">
        <w:rPr>
          <w:rFonts w:asciiTheme="minorHAnsi" w:hAnsiTheme="minorHAnsi" w:cstheme="minorHAnsi"/>
        </w:rPr>
        <w:t xml:space="preserve">. </w:t>
      </w:r>
      <w:r w:rsidR="008A1E7E" w:rsidRPr="00A822A7">
        <w:rPr>
          <w:rFonts w:asciiTheme="minorHAnsi" w:hAnsiTheme="minorHAnsi" w:cstheme="minorHAnsi"/>
        </w:rPr>
        <w:t xml:space="preserve">Competition typically focuses on the ignored market or downmarket segment to get </w:t>
      </w:r>
      <w:r w:rsidR="008C0A6E" w:rsidRPr="00A822A7">
        <w:rPr>
          <w:rFonts w:asciiTheme="minorHAnsi" w:hAnsiTheme="minorHAnsi" w:cstheme="minorHAnsi"/>
        </w:rPr>
        <w:t xml:space="preserve">a </w:t>
      </w:r>
      <w:r w:rsidR="008A1E7E" w:rsidRPr="00A822A7">
        <w:rPr>
          <w:rFonts w:asciiTheme="minorHAnsi" w:hAnsiTheme="minorHAnsi" w:cstheme="minorHAnsi"/>
        </w:rPr>
        <w:t>foothold by satisfying their requirements by offering a lower price in comparison to the price offered by those officeholder organisations. Most officeholders would prefer not to respond to these new participants and instead focus on the more advantageous aspects of them (Chen et al., 2020).</w:t>
      </w:r>
      <w:r w:rsidRPr="00A822A7">
        <w:rPr>
          <w:rFonts w:asciiTheme="minorHAnsi" w:hAnsiTheme="minorHAnsi" w:cstheme="minorHAnsi"/>
        </w:rPr>
        <w:t xml:space="preserve"> The contestants climb on the </w:t>
      </w:r>
      <w:proofErr w:type="gramStart"/>
      <w:r w:rsidR="00B22A1A" w:rsidRPr="00A822A7">
        <w:rPr>
          <w:rFonts w:asciiTheme="minorHAnsi" w:hAnsiTheme="minorHAnsi" w:cstheme="minorHAnsi"/>
        </w:rPr>
        <w:t>mar</w:t>
      </w:r>
      <w:r w:rsidR="00DF288E" w:rsidRPr="00A822A7">
        <w:rPr>
          <w:rFonts w:asciiTheme="minorHAnsi" w:hAnsiTheme="minorHAnsi" w:cstheme="minorHAnsi"/>
        </w:rPr>
        <w:t>k</w:t>
      </w:r>
      <w:r w:rsidR="00B22A1A" w:rsidRPr="00A822A7">
        <w:rPr>
          <w:rFonts w:asciiTheme="minorHAnsi" w:hAnsiTheme="minorHAnsi" w:cstheme="minorHAnsi"/>
        </w:rPr>
        <w:t>et</w:t>
      </w:r>
      <w:proofErr w:type="gramEnd"/>
      <w:r w:rsidRPr="00A822A7">
        <w:rPr>
          <w:rFonts w:asciiTheme="minorHAnsi" w:hAnsiTheme="minorHAnsi" w:cstheme="minorHAnsi"/>
        </w:rPr>
        <w:t xml:space="preserve"> and they do that by offering numerous </w:t>
      </w:r>
      <w:r w:rsidR="00B22A1A" w:rsidRPr="00A822A7">
        <w:rPr>
          <w:rFonts w:asciiTheme="minorHAnsi" w:hAnsiTheme="minorHAnsi" w:cstheme="minorHAnsi"/>
        </w:rPr>
        <w:t>solution</w:t>
      </w:r>
      <w:r w:rsidR="00DF288E" w:rsidRPr="00A822A7">
        <w:rPr>
          <w:rFonts w:asciiTheme="minorHAnsi" w:hAnsiTheme="minorHAnsi" w:cstheme="minorHAnsi"/>
        </w:rPr>
        <w:t>s</w:t>
      </w:r>
      <w:r w:rsidRPr="00A822A7">
        <w:rPr>
          <w:rFonts w:asciiTheme="minorHAnsi" w:hAnsiTheme="minorHAnsi" w:cstheme="minorHAnsi"/>
        </w:rPr>
        <w:t xml:space="preserve"> for those officeholders' fundamental clients and appealing to them (</w:t>
      </w:r>
      <w:proofErr w:type="spellStart"/>
      <w:r w:rsidRPr="00A822A7">
        <w:rPr>
          <w:rFonts w:asciiTheme="minorHAnsi" w:hAnsiTheme="minorHAnsi" w:cstheme="minorHAnsi"/>
          <w:highlight w:val="white"/>
        </w:rPr>
        <w:t>Tyfield</w:t>
      </w:r>
      <w:proofErr w:type="spellEnd"/>
      <w:r w:rsidRPr="00A822A7">
        <w:rPr>
          <w:rFonts w:asciiTheme="minorHAnsi" w:hAnsiTheme="minorHAnsi" w:cstheme="minorHAnsi"/>
          <w:highlight w:val="white"/>
        </w:rPr>
        <w:t>, 2018</w:t>
      </w:r>
      <w:r w:rsidR="00FF1870" w:rsidRPr="00A822A7">
        <w:rPr>
          <w:rFonts w:asciiTheme="minorHAnsi" w:hAnsiTheme="minorHAnsi" w:cstheme="minorHAnsi"/>
        </w:rPr>
        <w:t>). W</w:t>
      </w:r>
      <w:r w:rsidRPr="00A822A7">
        <w:rPr>
          <w:rFonts w:asciiTheme="minorHAnsi" w:hAnsiTheme="minorHAnsi" w:cstheme="minorHAnsi"/>
        </w:rPr>
        <w:t xml:space="preserve">hen another contestant starts to draw in the standard clients of the occupant organisations an interruption happens. </w:t>
      </w:r>
      <w:r w:rsidR="00A23155" w:rsidRPr="00A822A7">
        <w:rPr>
          <w:rFonts w:asciiTheme="minorHAnsi" w:hAnsiTheme="minorHAnsi" w:cstheme="minorHAnsi"/>
        </w:rPr>
        <w:t xml:space="preserve">According to Merriam Webster, disruption is a cycle that causes something to lose the ability to progress in a typical or ordinary fashion, or to interfere </w:t>
      </w:r>
      <w:r w:rsidR="008C0A6E" w:rsidRPr="00A822A7">
        <w:rPr>
          <w:rFonts w:asciiTheme="minorHAnsi" w:hAnsiTheme="minorHAnsi" w:cstheme="minorHAnsi"/>
        </w:rPr>
        <w:t>with</w:t>
      </w:r>
      <w:r w:rsidR="00A23155" w:rsidRPr="00A822A7">
        <w:rPr>
          <w:rFonts w:asciiTheme="minorHAnsi" w:hAnsiTheme="minorHAnsi" w:cstheme="minorHAnsi"/>
        </w:rPr>
        <w:t xml:space="preserve"> any normal </w:t>
      </w:r>
      <w:r w:rsidR="002503F5" w:rsidRPr="00A822A7">
        <w:rPr>
          <w:rFonts w:asciiTheme="minorHAnsi" w:hAnsiTheme="minorHAnsi" w:cstheme="minorHAnsi"/>
        </w:rPr>
        <w:t>innovation</w:t>
      </w:r>
      <w:r w:rsidR="00A23155" w:rsidRPr="00A822A7">
        <w:rPr>
          <w:rFonts w:asciiTheme="minorHAnsi" w:hAnsiTheme="minorHAnsi" w:cstheme="minorHAnsi"/>
        </w:rPr>
        <w:t xml:space="preserve"> and movement of that item. When this term is applied to business, it is almost likely that whatever eventually enters the market and becomes profitable should be identified as </w:t>
      </w:r>
      <w:r w:rsidR="002503F5" w:rsidRPr="00A822A7">
        <w:rPr>
          <w:rFonts w:asciiTheme="minorHAnsi" w:hAnsiTheme="minorHAnsi" w:cstheme="minorHAnsi"/>
        </w:rPr>
        <w:t>disruptive</w:t>
      </w:r>
      <w:r w:rsidR="00A23155" w:rsidRPr="00A822A7">
        <w:rPr>
          <w:rFonts w:asciiTheme="minorHAnsi" w:hAnsiTheme="minorHAnsi" w:cstheme="minorHAnsi"/>
        </w:rPr>
        <w:t xml:space="preserve"> (Chen et al., 2020).</w:t>
      </w:r>
      <w:r w:rsidRPr="00A822A7">
        <w:rPr>
          <w:rFonts w:asciiTheme="minorHAnsi" w:hAnsiTheme="minorHAnsi" w:cstheme="minorHAnsi"/>
        </w:rPr>
        <w:t xml:space="preserve"> The new contestants become fruitful and accomplish their objectives as the </w:t>
      </w:r>
      <w:r w:rsidR="00FE5B83" w:rsidRPr="00A822A7">
        <w:rPr>
          <w:rFonts w:asciiTheme="minorHAnsi" w:hAnsiTheme="minorHAnsi" w:cstheme="minorHAnsi"/>
        </w:rPr>
        <w:t>initials</w:t>
      </w:r>
      <w:r w:rsidRPr="00A822A7">
        <w:rPr>
          <w:rFonts w:asciiTheme="minorHAnsi" w:hAnsiTheme="minorHAnsi" w:cstheme="minorHAnsi"/>
        </w:rPr>
        <w:t xml:space="preserve"> or set up organisations stay occupied and extremely centre around serving their</w:t>
      </w:r>
      <w:r w:rsidR="00FE5B83" w:rsidRPr="00A822A7">
        <w:rPr>
          <w:rFonts w:asciiTheme="minorHAnsi" w:hAnsiTheme="minorHAnsi" w:cstheme="minorHAnsi"/>
        </w:rPr>
        <w:t xml:space="preserve"> </w:t>
      </w:r>
      <w:r w:rsidRPr="00A822A7">
        <w:rPr>
          <w:rFonts w:asciiTheme="minorHAnsi" w:hAnsiTheme="minorHAnsi" w:cstheme="minorHAnsi"/>
        </w:rPr>
        <w:t xml:space="preserve">beneficial clients and they overlook the necessities and requests of lower or </w:t>
      </w:r>
      <w:r w:rsidR="00B22A1A" w:rsidRPr="00A822A7">
        <w:rPr>
          <w:rFonts w:asciiTheme="minorHAnsi" w:hAnsiTheme="minorHAnsi" w:cstheme="minorHAnsi"/>
        </w:rPr>
        <w:t>small</w:t>
      </w:r>
      <w:r w:rsidR="00FE5B83" w:rsidRPr="00A822A7">
        <w:rPr>
          <w:rFonts w:asciiTheme="minorHAnsi" w:hAnsiTheme="minorHAnsi" w:cstheme="minorHAnsi"/>
        </w:rPr>
        <w:t xml:space="preserve"> </w:t>
      </w:r>
      <w:r w:rsidR="00B22A1A" w:rsidRPr="00A822A7">
        <w:rPr>
          <w:rFonts w:asciiTheme="minorHAnsi" w:hAnsiTheme="minorHAnsi" w:cstheme="minorHAnsi"/>
        </w:rPr>
        <w:t>segments</w:t>
      </w:r>
      <w:r w:rsidRPr="00A822A7">
        <w:rPr>
          <w:rFonts w:asciiTheme="minorHAnsi" w:hAnsiTheme="minorHAnsi" w:cstheme="minorHAnsi"/>
        </w:rPr>
        <w:t>.</w:t>
      </w:r>
    </w:p>
    <w:p w14:paraId="10425F8C" w14:textId="77777777" w:rsidR="004D0B88" w:rsidRPr="00A822A7" w:rsidRDefault="00B35478">
      <w:pPr>
        <w:rPr>
          <w:rFonts w:asciiTheme="minorHAnsi" w:hAnsiTheme="minorHAnsi" w:cstheme="minorHAnsi"/>
        </w:rPr>
      </w:pPr>
      <w:r w:rsidRPr="00A822A7">
        <w:rPr>
          <w:rFonts w:asciiTheme="minorHAnsi" w:hAnsiTheme="minorHAnsi" w:cstheme="minorHAnsi"/>
          <w:noProof/>
        </w:rPr>
        <w:lastRenderedPageBreak/>
        <w:drawing>
          <wp:inline distT="0" distB="0" distL="0" distR="0" wp14:anchorId="1C2C0160" wp14:editId="5F3D6F27">
            <wp:extent cx="5943600" cy="4037965"/>
            <wp:effectExtent l="0" t="0" r="0" b="0"/>
            <wp:docPr id="9" name="image4.png" descr="Disruptive Innovation Model — Innovative Disruption"/>
            <wp:cNvGraphicFramePr/>
            <a:graphic xmlns:a="http://schemas.openxmlformats.org/drawingml/2006/main">
              <a:graphicData uri="http://schemas.openxmlformats.org/drawingml/2006/picture">
                <pic:pic xmlns:pic="http://schemas.openxmlformats.org/drawingml/2006/picture">
                  <pic:nvPicPr>
                    <pic:cNvPr id="0" name="image4.png" descr="Disruptive Innovation Model — Innovative Disruption"/>
                    <pic:cNvPicPr preferRelativeResize="0"/>
                  </pic:nvPicPr>
                  <pic:blipFill>
                    <a:blip r:embed="rId11"/>
                    <a:srcRect/>
                    <a:stretch>
                      <a:fillRect/>
                    </a:stretch>
                  </pic:blipFill>
                  <pic:spPr>
                    <a:xfrm>
                      <a:off x="0" y="0"/>
                      <a:ext cx="5943600" cy="4037965"/>
                    </a:xfrm>
                    <a:prstGeom prst="rect">
                      <a:avLst/>
                    </a:prstGeom>
                    <a:ln/>
                  </pic:spPr>
                </pic:pic>
              </a:graphicData>
            </a:graphic>
          </wp:inline>
        </w:drawing>
      </w:r>
    </w:p>
    <w:p w14:paraId="5D5829FE" w14:textId="77777777" w:rsidR="004D0B88" w:rsidRPr="00A822A7" w:rsidRDefault="00B35478">
      <w:pPr>
        <w:spacing w:after="0" w:line="240" w:lineRule="auto"/>
        <w:jc w:val="center"/>
        <w:rPr>
          <w:rFonts w:asciiTheme="minorHAnsi" w:hAnsiTheme="minorHAnsi" w:cstheme="minorHAnsi"/>
          <w:b/>
        </w:rPr>
      </w:pPr>
      <w:r w:rsidRPr="00A822A7">
        <w:rPr>
          <w:rFonts w:asciiTheme="minorHAnsi" w:hAnsiTheme="minorHAnsi" w:cstheme="minorHAnsi"/>
          <w:b/>
        </w:rPr>
        <w:t>Figure 4: Disruptive innovation model</w:t>
      </w:r>
    </w:p>
    <w:p w14:paraId="1A4FCE97" w14:textId="77777777" w:rsidR="004D0B88" w:rsidRPr="00A822A7" w:rsidRDefault="00B35478">
      <w:pPr>
        <w:spacing w:after="0" w:line="240" w:lineRule="auto"/>
        <w:jc w:val="center"/>
        <w:rPr>
          <w:rFonts w:asciiTheme="minorHAnsi" w:hAnsiTheme="minorHAnsi" w:cstheme="minorHAnsi"/>
          <w:b/>
        </w:rPr>
      </w:pPr>
      <w:r w:rsidRPr="00A822A7">
        <w:rPr>
          <w:rFonts w:asciiTheme="minorHAnsi" w:hAnsiTheme="minorHAnsi" w:cstheme="minorHAnsi"/>
          <w:b/>
        </w:rPr>
        <w:t>Source: (Posts, 2021)</w:t>
      </w:r>
    </w:p>
    <w:p w14:paraId="02B53E1E" w14:textId="77777777" w:rsidR="004D0B88" w:rsidRPr="00A822A7" w:rsidRDefault="004D0B88">
      <w:pPr>
        <w:spacing w:after="0" w:line="240" w:lineRule="auto"/>
        <w:jc w:val="center"/>
        <w:rPr>
          <w:rFonts w:asciiTheme="minorHAnsi" w:hAnsiTheme="minorHAnsi" w:cstheme="minorHAnsi"/>
          <w:b/>
        </w:rPr>
      </w:pPr>
    </w:p>
    <w:p w14:paraId="7E1CAE68" w14:textId="77777777" w:rsidR="004D0B88" w:rsidRPr="00A822A7" w:rsidRDefault="00B35478">
      <w:pPr>
        <w:shd w:val="clear" w:color="auto" w:fill="FFFFFF"/>
        <w:spacing w:after="720"/>
        <w:jc w:val="left"/>
        <w:rPr>
          <w:rFonts w:asciiTheme="minorHAnsi" w:hAnsiTheme="minorHAnsi" w:cstheme="minorHAnsi"/>
        </w:rPr>
      </w:pPr>
      <w:r w:rsidRPr="00A822A7">
        <w:rPr>
          <w:rFonts w:asciiTheme="minorHAnsi" w:hAnsiTheme="minorHAnsi" w:cstheme="minorHAnsi"/>
        </w:rPr>
        <w:t>Disruption can happen in different ways such as low-end disruption and new-market disruption. They are described below.</w:t>
      </w:r>
    </w:p>
    <w:p w14:paraId="2D5BBDC0" w14:textId="5EB4818C" w:rsidR="004D0B88" w:rsidRPr="00A822A7" w:rsidRDefault="00B35478">
      <w:pPr>
        <w:numPr>
          <w:ilvl w:val="0"/>
          <w:numId w:val="7"/>
        </w:numPr>
        <w:pBdr>
          <w:top w:val="nil"/>
          <w:left w:val="nil"/>
          <w:bottom w:val="nil"/>
          <w:right w:val="nil"/>
          <w:between w:val="nil"/>
        </w:pBdr>
        <w:shd w:val="clear" w:color="auto" w:fill="FFFFFF"/>
        <w:spacing w:after="0"/>
        <w:contextualSpacing/>
        <w:rPr>
          <w:rFonts w:asciiTheme="minorHAnsi" w:hAnsiTheme="minorHAnsi" w:cstheme="minorHAnsi"/>
        </w:rPr>
      </w:pPr>
      <w:r w:rsidRPr="00A822A7">
        <w:rPr>
          <w:rFonts w:asciiTheme="minorHAnsi" w:hAnsiTheme="minorHAnsi" w:cstheme="minorHAnsi"/>
          <w:b/>
        </w:rPr>
        <w:t>Newmarket disruption:</w:t>
      </w:r>
      <w:r w:rsidRPr="00A822A7">
        <w:rPr>
          <w:rFonts w:asciiTheme="minorHAnsi" w:hAnsiTheme="minorHAnsi" w:cstheme="minorHAnsi"/>
        </w:rPr>
        <w:t xml:space="preserve"> A </w:t>
      </w:r>
      <w:r w:rsidR="009D58C8" w:rsidRPr="00A822A7">
        <w:rPr>
          <w:rFonts w:asciiTheme="minorHAnsi" w:hAnsiTheme="minorHAnsi" w:cstheme="minorHAnsi"/>
        </w:rPr>
        <w:t>new</w:t>
      </w:r>
      <w:r w:rsidRPr="00A822A7">
        <w:rPr>
          <w:rFonts w:asciiTheme="minorHAnsi" w:hAnsiTheme="minorHAnsi" w:cstheme="minorHAnsi"/>
        </w:rPr>
        <w:t xml:space="preserve"> market </w:t>
      </w:r>
      <w:r w:rsidR="009D58C8" w:rsidRPr="00A822A7">
        <w:rPr>
          <w:rFonts w:asciiTheme="minorHAnsi" w:hAnsiTheme="minorHAnsi" w:cstheme="minorHAnsi"/>
        </w:rPr>
        <w:t xml:space="preserve">disruption </w:t>
      </w:r>
      <w:r w:rsidRPr="00A822A7">
        <w:rPr>
          <w:rFonts w:asciiTheme="minorHAnsi" w:hAnsiTheme="minorHAnsi" w:cstheme="minorHAnsi"/>
        </w:rPr>
        <w:t>is another sort of disruption. It refers to businesses that are frequently confronted with underutili</w:t>
      </w:r>
      <w:r w:rsidR="002503F5" w:rsidRPr="00A822A7">
        <w:rPr>
          <w:rFonts w:asciiTheme="minorHAnsi" w:hAnsiTheme="minorHAnsi" w:cstheme="minorHAnsi"/>
        </w:rPr>
        <w:t>s</w:t>
      </w:r>
      <w:r w:rsidRPr="00A822A7">
        <w:rPr>
          <w:rFonts w:asciiTheme="minorHAnsi" w:hAnsiTheme="minorHAnsi" w:cstheme="minorHAnsi"/>
        </w:rPr>
        <w:t>ation in the lower tiers of any industry (</w:t>
      </w:r>
      <w:r w:rsidRPr="00A822A7">
        <w:rPr>
          <w:rFonts w:asciiTheme="minorHAnsi" w:hAnsiTheme="minorHAnsi" w:cstheme="minorHAnsi"/>
          <w:highlight w:val="white"/>
        </w:rPr>
        <w:t>Rasool et al., 2018</w:t>
      </w:r>
      <w:r w:rsidRPr="00A822A7">
        <w:rPr>
          <w:rFonts w:asciiTheme="minorHAnsi" w:hAnsiTheme="minorHAnsi" w:cstheme="minorHAnsi"/>
        </w:rPr>
        <w:t>). They, like the low-end disruptors, offer items or administrations that appear to be acceptable on the surface, and these emerging businesses are producing at such cheap prices.</w:t>
      </w:r>
    </w:p>
    <w:p w14:paraId="338B43CB" w14:textId="44BB4D3B" w:rsidR="004D0B88" w:rsidRPr="00A822A7" w:rsidRDefault="00B35478">
      <w:pPr>
        <w:numPr>
          <w:ilvl w:val="0"/>
          <w:numId w:val="7"/>
        </w:numPr>
        <w:pBdr>
          <w:top w:val="nil"/>
          <w:left w:val="nil"/>
          <w:bottom w:val="nil"/>
          <w:right w:val="nil"/>
          <w:between w:val="nil"/>
        </w:pBdr>
        <w:shd w:val="clear" w:color="auto" w:fill="FFFFFF"/>
        <w:spacing w:after="0"/>
        <w:contextualSpacing/>
        <w:rPr>
          <w:rFonts w:asciiTheme="minorHAnsi" w:hAnsiTheme="minorHAnsi" w:cstheme="minorHAnsi"/>
        </w:rPr>
      </w:pPr>
      <w:r w:rsidRPr="00A822A7">
        <w:rPr>
          <w:rFonts w:asciiTheme="minorHAnsi" w:hAnsiTheme="minorHAnsi" w:cstheme="minorHAnsi"/>
          <w:b/>
        </w:rPr>
        <w:t>Low-end disruption:</w:t>
      </w:r>
      <w:r w:rsidRPr="00A822A7">
        <w:rPr>
          <w:rFonts w:asciiTheme="minorHAnsi" w:hAnsiTheme="minorHAnsi" w:cstheme="minorHAnsi"/>
        </w:rPr>
        <w:t xml:space="preserve"> </w:t>
      </w:r>
      <w:r w:rsidR="00A23155" w:rsidRPr="00A822A7">
        <w:rPr>
          <w:rFonts w:asciiTheme="minorHAnsi" w:hAnsiTheme="minorHAnsi" w:cstheme="minorHAnsi"/>
        </w:rPr>
        <w:t xml:space="preserve">This model denotes a company that generally joins the bottom segment of the market and serves its customers </w:t>
      </w:r>
      <w:r w:rsidR="001F73DC" w:rsidRPr="00A822A7">
        <w:rPr>
          <w:rFonts w:asciiTheme="minorHAnsi" w:hAnsiTheme="minorHAnsi" w:cstheme="minorHAnsi"/>
        </w:rPr>
        <w:t>appealingly and appropriately</w:t>
      </w:r>
      <w:r w:rsidR="00A23155" w:rsidRPr="00A822A7">
        <w:rPr>
          <w:rFonts w:asciiTheme="minorHAnsi" w:hAnsiTheme="minorHAnsi" w:cstheme="minorHAnsi"/>
        </w:rPr>
        <w:t xml:space="preserve">. These are often the business sectors that provide less profit to the officeholders, and as a result, when another business joins, the occupiers will frequently shift further or </w:t>
      </w:r>
      <w:r w:rsidR="00A23155" w:rsidRPr="00A822A7">
        <w:rPr>
          <w:rFonts w:asciiTheme="minorHAnsi" w:hAnsiTheme="minorHAnsi" w:cstheme="minorHAnsi"/>
        </w:rPr>
        <w:lastRenderedPageBreak/>
        <w:t>upstream (</w:t>
      </w:r>
      <w:proofErr w:type="spellStart"/>
      <w:r w:rsidR="00A23155" w:rsidRPr="00A822A7">
        <w:rPr>
          <w:rFonts w:asciiTheme="minorHAnsi" w:hAnsiTheme="minorHAnsi" w:cstheme="minorHAnsi"/>
        </w:rPr>
        <w:t>Tyfield</w:t>
      </w:r>
      <w:proofErr w:type="spellEnd"/>
      <w:r w:rsidR="00A23155" w:rsidRPr="00A822A7">
        <w:rPr>
          <w:rFonts w:asciiTheme="minorHAnsi" w:hAnsiTheme="minorHAnsi" w:cstheme="minorHAnsi"/>
        </w:rPr>
        <w:t>, 2018). They simply continue to focus on the more significant overall revenues.</w:t>
      </w:r>
    </w:p>
    <w:p w14:paraId="00B4A2CF" w14:textId="77777777" w:rsidR="004D0B88" w:rsidRPr="00A822A7" w:rsidRDefault="004D0B88">
      <w:pPr>
        <w:shd w:val="clear" w:color="auto" w:fill="FFFFFF"/>
        <w:spacing w:after="0"/>
        <w:rPr>
          <w:rFonts w:asciiTheme="minorHAnsi" w:hAnsiTheme="minorHAnsi" w:cstheme="minorHAnsi"/>
        </w:rPr>
      </w:pPr>
    </w:p>
    <w:p w14:paraId="1D6986DD" w14:textId="54AF0F81" w:rsidR="004D0B88" w:rsidRPr="00B334C6" w:rsidRDefault="004C4FF6" w:rsidP="000E12E9">
      <w:pPr>
        <w:pStyle w:val="Heading1"/>
      </w:pPr>
      <w:bookmarkStart w:id="7" w:name="_4i7ojhp" w:colFirst="0" w:colLast="0"/>
      <w:bookmarkStart w:id="8" w:name="_Toc88333996"/>
      <w:bookmarkEnd w:id="7"/>
      <w:r>
        <w:t>3</w:t>
      </w:r>
      <w:r w:rsidR="00B334C6">
        <w:t xml:space="preserve">.0 </w:t>
      </w:r>
      <w:r w:rsidR="00B35478" w:rsidRPr="00B334C6">
        <w:t>Overview of Care Home</w:t>
      </w:r>
      <w:bookmarkEnd w:id="8"/>
      <w:r w:rsidR="00B35478" w:rsidRPr="00B334C6">
        <w:t xml:space="preserve"> </w:t>
      </w:r>
    </w:p>
    <w:p w14:paraId="3CA1198A" w14:textId="348524B2" w:rsidR="00523682" w:rsidRPr="00A822A7" w:rsidRDefault="00446245" w:rsidP="00523682">
      <w:pPr>
        <w:rPr>
          <w:rFonts w:asciiTheme="minorHAnsi" w:hAnsiTheme="minorHAnsi" w:cstheme="minorHAnsi"/>
        </w:rPr>
      </w:pPr>
      <w:bookmarkStart w:id="9" w:name="_2xcytpi" w:colFirst="0" w:colLast="0"/>
      <w:bookmarkEnd w:id="9"/>
      <w:r w:rsidRPr="00A822A7">
        <w:rPr>
          <w:rFonts w:asciiTheme="minorHAnsi" w:hAnsiTheme="minorHAnsi" w:cstheme="minorHAnsi"/>
        </w:rPr>
        <w:t xml:space="preserve">My company, Home Instead Care, is a consideration home business based in </w:t>
      </w:r>
      <w:r w:rsidR="00200E09" w:rsidRPr="00A822A7">
        <w:rPr>
          <w:rFonts w:asciiTheme="minorHAnsi" w:hAnsiTheme="minorHAnsi" w:cstheme="minorHAnsi"/>
        </w:rPr>
        <w:t xml:space="preserve">CARDIFF, </w:t>
      </w:r>
      <w:r w:rsidRPr="00A822A7">
        <w:rPr>
          <w:rFonts w:asciiTheme="minorHAnsi" w:hAnsiTheme="minorHAnsi" w:cstheme="minorHAnsi"/>
        </w:rPr>
        <w:t>United Kingdom. Home Instead Care works within constraints, such as providing great home consideration administration. Along with homecare assistance, they also provide specialised attention to fulfil the customers' specific needs (Morris, 2019). This company organisation, too, adheres to a few models of development, which are discussed below.</w:t>
      </w:r>
    </w:p>
    <w:p w14:paraId="37BDCBDC" w14:textId="22E6A83D" w:rsidR="004D0B88" w:rsidRPr="00A822A7" w:rsidRDefault="00B35478" w:rsidP="00523682">
      <w:pPr>
        <w:pStyle w:val="Heading2"/>
        <w:rPr>
          <w:rFonts w:asciiTheme="minorHAnsi" w:hAnsiTheme="minorHAnsi" w:cstheme="minorHAnsi"/>
          <w:b w:val="0"/>
          <w:color w:val="auto"/>
        </w:rPr>
      </w:pPr>
      <w:bookmarkStart w:id="10" w:name="_Toc88333997"/>
      <w:r w:rsidRPr="00A822A7">
        <w:rPr>
          <w:rFonts w:asciiTheme="minorHAnsi" w:hAnsiTheme="minorHAnsi" w:cstheme="minorHAnsi"/>
          <w:color w:val="auto"/>
        </w:rPr>
        <w:t>How Home Instead Care relates with the models of innovation</w:t>
      </w:r>
      <w:bookmarkEnd w:id="10"/>
    </w:p>
    <w:p w14:paraId="07428B72" w14:textId="4ADE21C8" w:rsidR="004D0B88" w:rsidRPr="00A822A7" w:rsidRDefault="00B35478">
      <w:pPr>
        <w:rPr>
          <w:rFonts w:asciiTheme="minorHAnsi" w:hAnsiTheme="minorHAnsi" w:cstheme="minorHAnsi"/>
        </w:rPr>
      </w:pPr>
      <w:r w:rsidRPr="00A822A7">
        <w:rPr>
          <w:rFonts w:asciiTheme="minorHAnsi" w:hAnsiTheme="minorHAnsi" w:cstheme="minorHAnsi"/>
        </w:rPr>
        <w:t xml:space="preserve">To expand its business, Home Instead Care will use the </w:t>
      </w:r>
      <w:r w:rsidR="002503F5" w:rsidRPr="00A822A7">
        <w:rPr>
          <w:rFonts w:asciiTheme="minorHAnsi" w:hAnsiTheme="minorHAnsi" w:cstheme="minorHAnsi"/>
        </w:rPr>
        <w:t>disruptive</w:t>
      </w:r>
      <w:r w:rsidRPr="00A822A7">
        <w:rPr>
          <w:rFonts w:asciiTheme="minorHAnsi" w:hAnsiTheme="minorHAnsi" w:cstheme="minorHAnsi"/>
        </w:rPr>
        <w:t xml:space="preserve"> </w:t>
      </w:r>
      <w:r w:rsidR="002503F5" w:rsidRPr="00A822A7">
        <w:rPr>
          <w:rFonts w:asciiTheme="minorHAnsi" w:hAnsiTheme="minorHAnsi" w:cstheme="minorHAnsi"/>
        </w:rPr>
        <w:t>innovation</w:t>
      </w:r>
      <w:r w:rsidRPr="00A822A7">
        <w:rPr>
          <w:rFonts w:asciiTheme="minorHAnsi" w:hAnsiTheme="minorHAnsi" w:cstheme="minorHAnsi"/>
        </w:rPr>
        <w:t xml:space="preserve"> model.</w:t>
      </w:r>
      <w:r w:rsidR="009D58C8" w:rsidRPr="00A822A7">
        <w:rPr>
          <w:rFonts w:asciiTheme="minorHAnsi" w:hAnsiTheme="minorHAnsi" w:cstheme="minorHAnsi"/>
        </w:rPr>
        <w:t xml:space="preserve"> </w:t>
      </w:r>
      <w:r w:rsidRPr="00A822A7">
        <w:rPr>
          <w:rFonts w:asciiTheme="minorHAnsi" w:hAnsiTheme="minorHAnsi" w:cstheme="minorHAnsi"/>
        </w:rPr>
        <w:t xml:space="preserve">In this pandemic situation, they will embrace new approaches to gain market share. Customers require home care assistance as never before during this </w:t>
      </w:r>
      <w:r w:rsidR="006D7465" w:rsidRPr="00A822A7">
        <w:rPr>
          <w:rFonts w:asciiTheme="minorHAnsi" w:hAnsiTheme="minorHAnsi" w:cstheme="minorHAnsi"/>
        </w:rPr>
        <w:t>pandemic</w:t>
      </w:r>
      <w:r w:rsidRPr="00A822A7">
        <w:rPr>
          <w:rFonts w:asciiTheme="minorHAnsi" w:hAnsiTheme="minorHAnsi" w:cstheme="minorHAnsi"/>
        </w:rPr>
        <w:t xml:space="preserve">. </w:t>
      </w:r>
      <w:r w:rsidR="008D5BD5" w:rsidRPr="00A822A7">
        <w:rPr>
          <w:rFonts w:asciiTheme="minorHAnsi" w:hAnsiTheme="minorHAnsi" w:cstheme="minorHAnsi"/>
        </w:rPr>
        <w:t>Furthermore, to meet these new customer needs, they will devise new arrangements by broadening the area of their administration. Initially, they will accept criticism from their most important and core clients. Elderly citizens and senior residents will be their primary customers (Al-</w:t>
      </w:r>
      <w:proofErr w:type="spellStart"/>
      <w:r w:rsidR="008D5BD5" w:rsidRPr="00A822A7">
        <w:rPr>
          <w:rFonts w:asciiTheme="minorHAnsi" w:hAnsiTheme="minorHAnsi" w:cstheme="minorHAnsi"/>
        </w:rPr>
        <w:t>Imarah</w:t>
      </w:r>
      <w:proofErr w:type="spellEnd"/>
      <w:r w:rsidR="008D5BD5" w:rsidRPr="00A822A7">
        <w:rPr>
          <w:rFonts w:asciiTheme="minorHAnsi" w:hAnsiTheme="minorHAnsi" w:cstheme="minorHAnsi"/>
        </w:rPr>
        <w:t xml:space="preserve"> and Shields, 2019). They will also target people who have been wiped out</w:t>
      </w:r>
      <w:r w:rsidRPr="00A822A7">
        <w:rPr>
          <w:rFonts w:asciiTheme="minorHAnsi" w:hAnsiTheme="minorHAnsi" w:cstheme="minorHAnsi"/>
        </w:rPr>
        <w:t xml:space="preserve">. In addition, Home </w:t>
      </w:r>
      <w:r w:rsidR="00200E09" w:rsidRPr="00A822A7">
        <w:rPr>
          <w:rFonts w:asciiTheme="minorHAnsi" w:hAnsiTheme="minorHAnsi" w:cstheme="minorHAnsi"/>
        </w:rPr>
        <w:t>Instead</w:t>
      </w:r>
      <w:r w:rsidRPr="00A822A7">
        <w:rPr>
          <w:rFonts w:asciiTheme="minorHAnsi" w:hAnsiTheme="minorHAnsi" w:cstheme="minorHAnsi"/>
        </w:rPr>
        <w:t xml:space="preserve"> Care will enter the market by satisfying the needs of low-end customers and </w:t>
      </w:r>
      <w:r w:rsidR="006D7465" w:rsidRPr="00A822A7">
        <w:rPr>
          <w:rFonts w:asciiTheme="minorHAnsi" w:hAnsiTheme="minorHAnsi" w:cstheme="minorHAnsi"/>
        </w:rPr>
        <w:t>producing</w:t>
      </w:r>
      <w:r w:rsidRPr="00A822A7">
        <w:rPr>
          <w:rFonts w:asciiTheme="minorHAnsi" w:hAnsiTheme="minorHAnsi" w:cstheme="minorHAnsi"/>
        </w:rPr>
        <w:t xml:space="preserve"> a </w:t>
      </w:r>
      <w:r w:rsidR="006D7465" w:rsidRPr="00A822A7">
        <w:rPr>
          <w:rFonts w:asciiTheme="minorHAnsi" w:hAnsiTheme="minorHAnsi" w:cstheme="minorHAnsi"/>
        </w:rPr>
        <w:t>disruptive</w:t>
      </w:r>
      <w:r w:rsidRPr="00A822A7">
        <w:rPr>
          <w:rFonts w:asciiTheme="minorHAnsi" w:hAnsiTheme="minorHAnsi" w:cstheme="minorHAnsi"/>
        </w:rPr>
        <w:t xml:space="preserve"> development model.</w:t>
      </w:r>
    </w:p>
    <w:p w14:paraId="68EDCEBD" w14:textId="65C16D24" w:rsidR="004D0B88" w:rsidRPr="00A822A7" w:rsidRDefault="00B35478" w:rsidP="006D7465">
      <w:pPr>
        <w:rPr>
          <w:rFonts w:asciiTheme="minorHAnsi" w:hAnsiTheme="minorHAnsi" w:cstheme="minorHAnsi"/>
        </w:rPr>
      </w:pPr>
      <w:r w:rsidRPr="00A822A7">
        <w:rPr>
          <w:rFonts w:asciiTheme="minorHAnsi" w:hAnsiTheme="minorHAnsi" w:cstheme="minorHAnsi"/>
        </w:rPr>
        <w:t xml:space="preserve">Home Instead Care will give the accompanying sorts of working cycles – </w:t>
      </w:r>
    </w:p>
    <w:p w14:paraId="412F37B3" w14:textId="1586DC86" w:rsidR="004D0B88" w:rsidRPr="00A822A7" w:rsidRDefault="00B35478" w:rsidP="008D5BD5">
      <w:pPr>
        <w:numPr>
          <w:ilvl w:val="0"/>
          <w:numId w:val="8"/>
        </w:numPr>
        <w:pBdr>
          <w:top w:val="nil"/>
          <w:left w:val="nil"/>
          <w:bottom w:val="nil"/>
          <w:right w:val="nil"/>
          <w:between w:val="nil"/>
        </w:pBdr>
        <w:spacing w:after="0"/>
        <w:rPr>
          <w:rFonts w:asciiTheme="minorHAnsi" w:hAnsiTheme="minorHAnsi" w:cstheme="minorHAnsi"/>
        </w:rPr>
      </w:pPr>
      <w:r w:rsidRPr="00A822A7">
        <w:rPr>
          <w:rFonts w:asciiTheme="minorHAnsi" w:hAnsiTheme="minorHAnsi" w:cstheme="minorHAnsi"/>
          <w:b/>
        </w:rPr>
        <w:t>Maintenance:</w:t>
      </w:r>
      <w:r w:rsidRPr="00A822A7">
        <w:rPr>
          <w:rFonts w:asciiTheme="minorHAnsi" w:hAnsiTheme="minorHAnsi" w:cstheme="minorHAnsi"/>
        </w:rPr>
        <w:t xml:space="preserve"> They will give significance to consumer loyalty and their criticism. </w:t>
      </w:r>
      <w:r w:rsidR="008D5BD5" w:rsidRPr="00A822A7">
        <w:rPr>
          <w:rFonts w:asciiTheme="minorHAnsi" w:hAnsiTheme="minorHAnsi" w:cstheme="minorHAnsi"/>
        </w:rPr>
        <w:t>Any flaws or abuses will be identified in Home Instead Care by accepting and recognising the purchaser feedback or customer requirements (Dina et al., 2019). The help quality will be maintained constantly, and they will make an honest attempt to ensure that the quality does not deteriorate.</w:t>
      </w:r>
    </w:p>
    <w:p w14:paraId="4B789F2D" w14:textId="79DB319F" w:rsidR="004D0B88" w:rsidRPr="00A822A7" w:rsidRDefault="00B35478">
      <w:pPr>
        <w:numPr>
          <w:ilvl w:val="0"/>
          <w:numId w:val="8"/>
        </w:numPr>
        <w:pBdr>
          <w:top w:val="nil"/>
          <w:left w:val="nil"/>
          <w:bottom w:val="nil"/>
          <w:right w:val="nil"/>
          <w:between w:val="nil"/>
        </w:pBdr>
        <w:spacing w:after="0"/>
        <w:rPr>
          <w:rFonts w:asciiTheme="minorHAnsi" w:hAnsiTheme="minorHAnsi" w:cstheme="minorHAnsi"/>
        </w:rPr>
      </w:pPr>
      <w:r w:rsidRPr="00A822A7">
        <w:rPr>
          <w:rFonts w:asciiTheme="minorHAnsi" w:hAnsiTheme="minorHAnsi" w:cstheme="minorHAnsi"/>
          <w:b/>
        </w:rPr>
        <w:t>Enhancement:</w:t>
      </w:r>
      <w:r w:rsidRPr="00A822A7">
        <w:rPr>
          <w:rFonts w:asciiTheme="minorHAnsi" w:hAnsiTheme="minorHAnsi" w:cstheme="minorHAnsi"/>
        </w:rPr>
        <w:t xml:space="preserve"> If the customer’s request</w:t>
      </w:r>
      <w:r w:rsidR="008C0A6E" w:rsidRPr="00A822A7">
        <w:rPr>
          <w:rFonts w:asciiTheme="minorHAnsi" w:hAnsiTheme="minorHAnsi" w:cstheme="minorHAnsi"/>
        </w:rPr>
        <w:t>s</w:t>
      </w:r>
      <w:r w:rsidRPr="00A822A7">
        <w:rPr>
          <w:rFonts w:asciiTheme="minorHAnsi" w:hAnsiTheme="minorHAnsi" w:cstheme="minorHAnsi"/>
        </w:rPr>
        <w:t xml:space="preserve"> to add new administrations or capacities in any current task, Home Instead Care will likewise offer that specific assistance. Then, at that </w:t>
      </w:r>
      <w:r w:rsidRPr="00A822A7">
        <w:rPr>
          <w:rFonts w:asciiTheme="minorHAnsi" w:hAnsiTheme="minorHAnsi" w:cstheme="minorHAnsi"/>
        </w:rPr>
        <w:lastRenderedPageBreak/>
        <w:t>point, new administrations will be added to the general administrations and offices for the customers as per their necessities.</w:t>
      </w:r>
    </w:p>
    <w:p w14:paraId="6D7F5052" w14:textId="77777777" w:rsidR="004D0B88" w:rsidRPr="00A822A7" w:rsidRDefault="004D0B88">
      <w:pPr>
        <w:pBdr>
          <w:top w:val="nil"/>
          <w:left w:val="nil"/>
          <w:bottom w:val="nil"/>
          <w:right w:val="nil"/>
          <w:between w:val="nil"/>
        </w:pBdr>
        <w:spacing w:after="0"/>
        <w:rPr>
          <w:rFonts w:asciiTheme="minorHAnsi" w:hAnsiTheme="minorHAnsi" w:cstheme="minorHAnsi"/>
        </w:rPr>
      </w:pPr>
    </w:p>
    <w:p w14:paraId="4D9F926A" w14:textId="30EDE3E6" w:rsidR="008F3E5B" w:rsidRPr="00A822A7" w:rsidRDefault="00B35478" w:rsidP="00523682">
      <w:pPr>
        <w:numPr>
          <w:ilvl w:val="0"/>
          <w:numId w:val="8"/>
        </w:numPr>
        <w:pBdr>
          <w:top w:val="nil"/>
          <w:left w:val="nil"/>
          <w:bottom w:val="nil"/>
          <w:right w:val="nil"/>
          <w:between w:val="nil"/>
        </w:pBdr>
        <w:spacing w:after="0"/>
        <w:rPr>
          <w:rFonts w:asciiTheme="minorHAnsi" w:hAnsiTheme="minorHAnsi" w:cstheme="minorHAnsi"/>
        </w:rPr>
      </w:pPr>
      <w:r w:rsidRPr="00A822A7">
        <w:rPr>
          <w:rFonts w:asciiTheme="minorHAnsi" w:hAnsiTheme="minorHAnsi" w:cstheme="minorHAnsi"/>
          <w:b/>
        </w:rPr>
        <w:t>Development:</w:t>
      </w:r>
      <w:r w:rsidRPr="00A822A7">
        <w:rPr>
          <w:rFonts w:asciiTheme="minorHAnsi" w:hAnsiTheme="minorHAnsi" w:cstheme="minorHAnsi"/>
        </w:rPr>
        <w:t xml:space="preserve"> According to market demand, Home Instead Care will provide support to the sick and elderly. They will concentrate on clients </w:t>
      </w:r>
      <w:proofErr w:type="gramStart"/>
      <w:r w:rsidRPr="00A822A7">
        <w:rPr>
          <w:rFonts w:asciiTheme="minorHAnsi" w:hAnsiTheme="minorHAnsi" w:cstheme="minorHAnsi"/>
        </w:rPr>
        <w:t>in light of</w:t>
      </w:r>
      <w:proofErr w:type="gramEnd"/>
      <w:r w:rsidRPr="00A822A7">
        <w:rPr>
          <w:rFonts w:asciiTheme="minorHAnsi" w:hAnsiTheme="minorHAnsi" w:cstheme="minorHAnsi"/>
        </w:rPr>
        <w:t xml:space="preserve"> the lately arose circumstances of the </w:t>
      </w:r>
      <w:r w:rsidR="006D7465" w:rsidRPr="00A822A7">
        <w:rPr>
          <w:rFonts w:asciiTheme="minorHAnsi" w:hAnsiTheme="minorHAnsi" w:cstheme="minorHAnsi"/>
        </w:rPr>
        <w:t>pandemic</w:t>
      </w:r>
      <w:r w:rsidRPr="00A822A7">
        <w:rPr>
          <w:rFonts w:asciiTheme="minorHAnsi" w:hAnsiTheme="minorHAnsi" w:cstheme="minorHAnsi"/>
        </w:rPr>
        <w:t xml:space="preserve">. </w:t>
      </w:r>
      <w:r w:rsidR="008F3E5B" w:rsidRPr="00A822A7">
        <w:rPr>
          <w:rFonts w:asciiTheme="minorHAnsi" w:hAnsiTheme="minorHAnsi" w:cstheme="minorHAnsi"/>
        </w:rPr>
        <w:t xml:space="preserve">Because new requirements are unique in this sector, </w:t>
      </w:r>
      <w:r w:rsidR="002503F5" w:rsidRPr="00A822A7">
        <w:rPr>
          <w:rFonts w:asciiTheme="minorHAnsi" w:hAnsiTheme="minorHAnsi" w:cstheme="minorHAnsi"/>
        </w:rPr>
        <w:t>innovation</w:t>
      </w:r>
      <w:r w:rsidR="008F3E5B" w:rsidRPr="00A822A7">
        <w:rPr>
          <w:rFonts w:asciiTheme="minorHAnsi" w:hAnsiTheme="minorHAnsi" w:cstheme="minorHAnsi"/>
        </w:rPr>
        <w:t xml:space="preserve"> will necessitate much more thought. Difficult concepts involve the proper evolution of assistance based on the needs of the buyers or customers, and our organisation will supply offices to both new and old clients (</w:t>
      </w:r>
      <w:proofErr w:type="spellStart"/>
      <w:r w:rsidR="008F3E5B" w:rsidRPr="00A822A7">
        <w:rPr>
          <w:rFonts w:asciiTheme="minorHAnsi" w:hAnsiTheme="minorHAnsi" w:cstheme="minorHAnsi"/>
        </w:rPr>
        <w:t>Cabell</w:t>
      </w:r>
      <w:proofErr w:type="spellEnd"/>
      <w:r w:rsidR="008F3E5B" w:rsidRPr="00A822A7">
        <w:rPr>
          <w:rFonts w:asciiTheme="minorHAnsi" w:hAnsiTheme="minorHAnsi" w:cstheme="minorHAnsi"/>
        </w:rPr>
        <w:t xml:space="preserve"> et al., 2019). Most home care firms focus on their most valuable customers; however, Home Instead Care will seek customers from all walks of life.</w:t>
      </w:r>
    </w:p>
    <w:p w14:paraId="0340F603" w14:textId="5252911C" w:rsidR="004D0B88" w:rsidRPr="00A822A7" w:rsidRDefault="00B35478">
      <w:pPr>
        <w:numPr>
          <w:ilvl w:val="0"/>
          <w:numId w:val="8"/>
        </w:numPr>
        <w:pBdr>
          <w:top w:val="nil"/>
          <w:left w:val="nil"/>
          <w:bottom w:val="nil"/>
          <w:right w:val="nil"/>
          <w:between w:val="nil"/>
        </w:pBdr>
        <w:spacing w:after="200"/>
        <w:rPr>
          <w:rFonts w:asciiTheme="minorHAnsi" w:hAnsiTheme="minorHAnsi" w:cstheme="minorHAnsi"/>
        </w:rPr>
      </w:pPr>
      <w:r w:rsidRPr="00A822A7">
        <w:rPr>
          <w:rFonts w:asciiTheme="minorHAnsi" w:hAnsiTheme="minorHAnsi" w:cstheme="minorHAnsi"/>
          <w:b/>
        </w:rPr>
        <w:t>Support:</w:t>
      </w:r>
      <w:r w:rsidRPr="00A822A7">
        <w:rPr>
          <w:rFonts w:asciiTheme="minorHAnsi" w:hAnsiTheme="minorHAnsi" w:cstheme="minorHAnsi"/>
        </w:rPr>
        <w:t xml:space="preserve"> If customers </w:t>
      </w:r>
      <w:r w:rsidR="006D7465" w:rsidRPr="00A822A7">
        <w:rPr>
          <w:rFonts w:asciiTheme="minorHAnsi" w:hAnsiTheme="minorHAnsi" w:cstheme="minorHAnsi"/>
        </w:rPr>
        <w:t>face</w:t>
      </w:r>
      <w:r w:rsidRPr="00A822A7">
        <w:rPr>
          <w:rFonts w:asciiTheme="minorHAnsi" w:hAnsiTheme="minorHAnsi" w:cstheme="minorHAnsi"/>
        </w:rPr>
        <w:t xml:space="preserve"> any sort of issue in the offered support, then, at that point, the staff of Home Instead Care will think about that with extreme attention to detail and genuineness to give backing and time with that specific model.</w:t>
      </w:r>
    </w:p>
    <w:p w14:paraId="6E2A7E45" w14:textId="77777777" w:rsidR="004D0B88" w:rsidRPr="00A822A7" w:rsidRDefault="004D0B88">
      <w:pPr>
        <w:pBdr>
          <w:top w:val="nil"/>
          <w:left w:val="nil"/>
          <w:bottom w:val="nil"/>
          <w:right w:val="nil"/>
          <w:between w:val="nil"/>
        </w:pBdr>
        <w:ind w:left="720" w:hanging="720"/>
        <w:rPr>
          <w:rFonts w:asciiTheme="minorHAnsi" w:hAnsiTheme="minorHAnsi" w:cstheme="minorHAnsi"/>
        </w:rPr>
      </w:pPr>
    </w:p>
    <w:p w14:paraId="472A07FC" w14:textId="32AC06FF" w:rsidR="004D0B88" w:rsidRPr="004C4FF6" w:rsidRDefault="004C4FF6" w:rsidP="000E12E9">
      <w:pPr>
        <w:pStyle w:val="Heading1"/>
      </w:pPr>
      <w:bookmarkStart w:id="11" w:name="_1ci93xb" w:colFirst="0" w:colLast="0"/>
      <w:bookmarkStart w:id="12" w:name="_Toc88333998"/>
      <w:bookmarkEnd w:id="11"/>
      <w:r w:rsidRPr="004C4FF6">
        <w:t xml:space="preserve">4.0 </w:t>
      </w:r>
      <w:r w:rsidR="00B35478" w:rsidRPr="004C4FF6">
        <w:t>Factors affecting the innovation of an organisation and how they relate with Home Instead Care:</w:t>
      </w:r>
      <w:bookmarkEnd w:id="12"/>
    </w:p>
    <w:p w14:paraId="1EF47B47" w14:textId="4C6D2837" w:rsidR="004D0B88" w:rsidRPr="00A822A7" w:rsidRDefault="00B35478" w:rsidP="00523682">
      <w:pPr>
        <w:pStyle w:val="Heading2"/>
        <w:rPr>
          <w:rFonts w:asciiTheme="minorHAnsi" w:hAnsiTheme="minorHAnsi" w:cstheme="minorHAnsi"/>
          <w:b w:val="0"/>
          <w:color w:val="auto"/>
        </w:rPr>
      </w:pPr>
      <w:bookmarkStart w:id="13" w:name="_3whwml4" w:colFirst="0" w:colLast="0"/>
      <w:bookmarkStart w:id="14" w:name="_Toc88333999"/>
      <w:bookmarkEnd w:id="13"/>
      <w:r w:rsidRPr="00A822A7">
        <w:rPr>
          <w:rFonts w:asciiTheme="minorHAnsi" w:hAnsiTheme="minorHAnsi" w:cstheme="minorHAnsi"/>
          <w:color w:val="auto"/>
        </w:rPr>
        <w:t>Following indicators relate to disruptive innovation –</w:t>
      </w:r>
      <w:bookmarkEnd w:id="14"/>
    </w:p>
    <w:p w14:paraId="242A1F72" w14:textId="72F69074" w:rsidR="004D0B88" w:rsidRPr="00A822A7" w:rsidRDefault="00B35478">
      <w:pPr>
        <w:numPr>
          <w:ilvl w:val="0"/>
          <w:numId w:val="1"/>
        </w:numPr>
        <w:pBdr>
          <w:top w:val="nil"/>
          <w:left w:val="nil"/>
          <w:bottom w:val="nil"/>
          <w:right w:val="nil"/>
          <w:between w:val="nil"/>
        </w:pBdr>
        <w:spacing w:after="0"/>
        <w:rPr>
          <w:rFonts w:asciiTheme="minorHAnsi" w:hAnsiTheme="minorHAnsi" w:cstheme="minorHAnsi"/>
        </w:rPr>
      </w:pPr>
      <w:r w:rsidRPr="00A822A7">
        <w:rPr>
          <w:rFonts w:asciiTheme="minorHAnsi" w:hAnsiTheme="minorHAnsi" w:cstheme="minorHAnsi"/>
          <w:b/>
        </w:rPr>
        <w:t>Market factors</w:t>
      </w:r>
      <w:r w:rsidRPr="00A822A7">
        <w:rPr>
          <w:rFonts w:asciiTheme="minorHAnsi" w:hAnsiTheme="minorHAnsi" w:cstheme="minorHAnsi"/>
        </w:rPr>
        <w:t xml:space="preserve">: It is made up of the creative field, the creative industry, the speciality market, and the types of clients. These characteristics have a major impact on imaginative interaction. </w:t>
      </w:r>
      <w:r w:rsidR="00DD16C1" w:rsidRPr="00A822A7">
        <w:rPr>
          <w:rFonts w:asciiTheme="minorHAnsi" w:hAnsiTheme="minorHAnsi" w:cstheme="minorHAnsi"/>
        </w:rPr>
        <w:t xml:space="preserve">The following procedures will be done to develop the innovative cycle deserving of a decent and set up the yield on the lookout. A certain site or house is required for </w:t>
      </w:r>
      <w:r w:rsidR="00932010" w:rsidRPr="00A822A7">
        <w:rPr>
          <w:rFonts w:asciiTheme="minorHAnsi" w:hAnsiTheme="minorHAnsi" w:cstheme="minorHAnsi"/>
        </w:rPr>
        <w:t>disruptive</w:t>
      </w:r>
      <w:r w:rsidR="00DD16C1" w:rsidRPr="00A822A7">
        <w:rPr>
          <w:rFonts w:asciiTheme="minorHAnsi" w:hAnsiTheme="minorHAnsi" w:cstheme="minorHAnsi"/>
        </w:rPr>
        <w:t xml:space="preserve"> growth, which is an unquestionable necessity (Lautenbach et al., 2017). </w:t>
      </w:r>
      <w:r w:rsidRPr="00A822A7">
        <w:rPr>
          <w:rFonts w:asciiTheme="minorHAnsi" w:hAnsiTheme="minorHAnsi" w:cstheme="minorHAnsi"/>
        </w:rPr>
        <w:t>Interest in the inventive business will be maintained for as long as is necessary to obtain a market analysis. The extent of machine tooling creation shall be kept within the extent of the quantity necessary. The level of the organi</w:t>
      </w:r>
      <w:r w:rsidR="00805D4F" w:rsidRPr="00A822A7">
        <w:rPr>
          <w:rFonts w:asciiTheme="minorHAnsi" w:hAnsiTheme="minorHAnsi" w:cstheme="minorHAnsi"/>
        </w:rPr>
        <w:t>s</w:t>
      </w:r>
      <w:r w:rsidRPr="00A822A7">
        <w:rPr>
          <w:rFonts w:asciiTheme="minorHAnsi" w:hAnsiTheme="minorHAnsi" w:cstheme="minorHAnsi"/>
        </w:rPr>
        <w:t>ation will be established by dissecting the marketing mix (</w:t>
      </w:r>
      <w:r w:rsidRPr="00A822A7">
        <w:rPr>
          <w:rFonts w:asciiTheme="minorHAnsi" w:hAnsiTheme="minorHAnsi" w:cstheme="minorHAnsi"/>
          <w:highlight w:val="white"/>
        </w:rPr>
        <w:t>Janssen et al., 2020</w:t>
      </w:r>
      <w:r w:rsidRPr="00A822A7">
        <w:rPr>
          <w:rFonts w:asciiTheme="minorHAnsi" w:hAnsiTheme="minorHAnsi" w:cstheme="minorHAnsi"/>
        </w:rPr>
        <w:t xml:space="preserve">). </w:t>
      </w:r>
      <w:r w:rsidR="00DD16C1" w:rsidRPr="00A822A7">
        <w:rPr>
          <w:rFonts w:asciiTheme="minorHAnsi" w:hAnsiTheme="minorHAnsi" w:cstheme="minorHAnsi"/>
        </w:rPr>
        <w:t xml:space="preserve">To meet </w:t>
      </w:r>
      <w:r w:rsidR="008C0A6E" w:rsidRPr="00A822A7">
        <w:rPr>
          <w:rFonts w:asciiTheme="minorHAnsi" w:hAnsiTheme="minorHAnsi" w:cstheme="minorHAnsi"/>
        </w:rPr>
        <w:t xml:space="preserve">the </w:t>
      </w:r>
      <w:r w:rsidR="00DD16C1" w:rsidRPr="00A822A7">
        <w:rPr>
          <w:rFonts w:asciiTheme="minorHAnsi" w:hAnsiTheme="minorHAnsi" w:cstheme="minorHAnsi"/>
        </w:rPr>
        <w:t>market need, an</w:t>
      </w:r>
      <w:r w:rsidR="008C0A6E" w:rsidRPr="00A822A7">
        <w:rPr>
          <w:rFonts w:asciiTheme="minorHAnsi" w:hAnsiTheme="minorHAnsi" w:cstheme="minorHAnsi"/>
        </w:rPr>
        <w:t>d</w:t>
      </w:r>
      <w:r w:rsidR="00DD16C1" w:rsidRPr="00A822A7">
        <w:rPr>
          <w:rFonts w:asciiTheme="minorHAnsi" w:hAnsiTheme="minorHAnsi" w:cstheme="minorHAnsi"/>
        </w:rPr>
        <w:t xml:space="preserve"> increased manufacturing rate will be implemented, and market demand will be reviewed </w:t>
      </w:r>
      <w:r w:rsidR="00DD16C1" w:rsidRPr="00A822A7">
        <w:rPr>
          <w:rFonts w:asciiTheme="minorHAnsi" w:hAnsiTheme="minorHAnsi" w:cstheme="minorHAnsi"/>
        </w:rPr>
        <w:lastRenderedPageBreak/>
        <w:t xml:space="preserve">before the process cycle speed increases. To thrive, the challenging invention necessitates the development of a niche market. Regardless of how the market's interest is measured </w:t>
      </w:r>
      <w:r w:rsidR="008C0A6E" w:rsidRPr="00A822A7">
        <w:rPr>
          <w:rFonts w:asciiTheme="minorHAnsi" w:hAnsiTheme="minorHAnsi" w:cstheme="minorHAnsi"/>
        </w:rPr>
        <w:t>before</w:t>
      </w:r>
      <w:r w:rsidR="00DD16C1" w:rsidRPr="00A822A7">
        <w:rPr>
          <w:rFonts w:asciiTheme="minorHAnsi" w:hAnsiTheme="minorHAnsi" w:cstheme="minorHAnsi"/>
        </w:rPr>
        <w:t xml:space="preserve"> the full engagement, a</w:t>
      </w:r>
      <w:r w:rsidR="008C0A6E" w:rsidRPr="00A822A7">
        <w:rPr>
          <w:rFonts w:asciiTheme="minorHAnsi" w:hAnsiTheme="minorHAnsi" w:cstheme="minorHAnsi"/>
        </w:rPr>
        <w:t>n</w:t>
      </w:r>
      <w:r w:rsidR="00DD16C1" w:rsidRPr="00A822A7">
        <w:rPr>
          <w:rFonts w:asciiTheme="minorHAnsi" w:hAnsiTheme="minorHAnsi" w:cstheme="minorHAnsi"/>
        </w:rPr>
        <w:t xml:space="preserve"> outcome may result in unhappiness.</w:t>
      </w:r>
      <w:r w:rsidRPr="00A822A7">
        <w:rPr>
          <w:rFonts w:asciiTheme="minorHAnsi" w:hAnsiTheme="minorHAnsi" w:cstheme="minorHAnsi"/>
        </w:rPr>
        <w:t xml:space="preserve"> In this way, the investigation will be finished with the qualities of the speciality market (</w:t>
      </w:r>
      <w:r w:rsidRPr="00A822A7">
        <w:rPr>
          <w:rFonts w:asciiTheme="minorHAnsi" w:hAnsiTheme="minorHAnsi" w:cstheme="minorHAnsi"/>
          <w:highlight w:val="white"/>
        </w:rPr>
        <w:t>Janssen et al., 2020</w:t>
      </w:r>
      <w:r w:rsidRPr="00A822A7">
        <w:rPr>
          <w:rFonts w:asciiTheme="minorHAnsi" w:hAnsiTheme="minorHAnsi" w:cstheme="minorHAnsi"/>
        </w:rPr>
        <w:t xml:space="preserve">). Customers are a major piece of </w:t>
      </w:r>
      <w:r w:rsidR="00932010" w:rsidRPr="00A822A7">
        <w:rPr>
          <w:rFonts w:asciiTheme="minorHAnsi" w:hAnsiTheme="minorHAnsi" w:cstheme="minorHAnsi"/>
        </w:rPr>
        <w:t>disruptive</w:t>
      </w:r>
      <w:r w:rsidRPr="00A822A7">
        <w:rPr>
          <w:rFonts w:asciiTheme="minorHAnsi" w:hAnsiTheme="minorHAnsi" w:cstheme="minorHAnsi"/>
        </w:rPr>
        <w:t xml:space="preserve"> </w:t>
      </w:r>
      <w:r w:rsidR="002503F5" w:rsidRPr="00A822A7">
        <w:rPr>
          <w:rFonts w:asciiTheme="minorHAnsi" w:hAnsiTheme="minorHAnsi" w:cstheme="minorHAnsi"/>
        </w:rPr>
        <w:t>innovation</w:t>
      </w:r>
      <w:r w:rsidRPr="00A822A7">
        <w:rPr>
          <w:rFonts w:asciiTheme="minorHAnsi" w:hAnsiTheme="minorHAnsi" w:cstheme="minorHAnsi"/>
        </w:rPr>
        <w:t xml:space="preserve"> since they are the individual to utili</w:t>
      </w:r>
      <w:r w:rsidR="00805D4F" w:rsidRPr="00A822A7">
        <w:rPr>
          <w:rFonts w:asciiTheme="minorHAnsi" w:hAnsiTheme="minorHAnsi" w:cstheme="minorHAnsi"/>
        </w:rPr>
        <w:t>s</w:t>
      </w:r>
      <w:r w:rsidRPr="00A822A7">
        <w:rPr>
          <w:rFonts w:asciiTheme="minorHAnsi" w:hAnsiTheme="minorHAnsi" w:cstheme="minorHAnsi"/>
        </w:rPr>
        <w:t xml:space="preserve">e the help </w:t>
      </w:r>
      <w:r w:rsidR="002E2A85" w:rsidRPr="00A822A7">
        <w:rPr>
          <w:rFonts w:asciiTheme="minorHAnsi" w:hAnsiTheme="minorHAnsi" w:cstheme="minorHAnsi"/>
        </w:rPr>
        <w:t>by</w:t>
      </w:r>
      <w:r w:rsidRPr="00A822A7">
        <w:rPr>
          <w:rFonts w:asciiTheme="minorHAnsi" w:hAnsiTheme="minorHAnsi" w:cstheme="minorHAnsi"/>
        </w:rPr>
        <w:t xml:space="preserve"> the result of the organisation. </w:t>
      </w:r>
      <w:r w:rsidR="00CC6F4D" w:rsidRPr="00A822A7">
        <w:rPr>
          <w:rFonts w:asciiTheme="minorHAnsi" w:hAnsiTheme="minorHAnsi" w:cstheme="minorHAnsi"/>
        </w:rPr>
        <w:t xml:space="preserve">As a result, </w:t>
      </w:r>
      <w:proofErr w:type="gramStart"/>
      <w:r w:rsidR="00CC6F4D" w:rsidRPr="00A822A7">
        <w:rPr>
          <w:rFonts w:asciiTheme="minorHAnsi" w:hAnsiTheme="minorHAnsi" w:cstheme="minorHAnsi"/>
        </w:rPr>
        <w:t>a large number of</w:t>
      </w:r>
      <w:proofErr w:type="gramEnd"/>
      <w:r w:rsidR="00CC6F4D" w:rsidRPr="00A822A7">
        <w:rPr>
          <w:rFonts w:asciiTheme="minorHAnsi" w:hAnsiTheme="minorHAnsi" w:cstheme="minorHAnsi"/>
        </w:rPr>
        <w:t xml:space="preserve"> imaginative customers will be chosen to give the yield for them to promote the item to other buyers once the yield is ready.</w:t>
      </w:r>
    </w:p>
    <w:p w14:paraId="7F052B48" w14:textId="77777777" w:rsidR="004D0B88" w:rsidRPr="00A822A7" w:rsidRDefault="004D0B88">
      <w:pPr>
        <w:pBdr>
          <w:top w:val="nil"/>
          <w:left w:val="nil"/>
          <w:bottom w:val="nil"/>
          <w:right w:val="nil"/>
          <w:between w:val="nil"/>
        </w:pBdr>
        <w:spacing w:after="0"/>
        <w:rPr>
          <w:rFonts w:asciiTheme="minorHAnsi" w:hAnsiTheme="minorHAnsi" w:cstheme="minorHAnsi"/>
        </w:rPr>
      </w:pPr>
    </w:p>
    <w:p w14:paraId="045A6551" w14:textId="517F091B" w:rsidR="004D0B88" w:rsidRPr="00A822A7" w:rsidRDefault="00B35478">
      <w:pPr>
        <w:numPr>
          <w:ilvl w:val="0"/>
          <w:numId w:val="1"/>
        </w:numPr>
        <w:pBdr>
          <w:top w:val="nil"/>
          <w:left w:val="nil"/>
          <w:bottom w:val="nil"/>
          <w:right w:val="nil"/>
          <w:between w:val="nil"/>
        </w:pBdr>
        <w:spacing w:after="200"/>
        <w:rPr>
          <w:rFonts w:asciiTheme="minorHAnsi" w:hAnsiTheme="minorHAnsi" w:cstheme="minorHAnsi"/>
        </w:rPr>
      </w:pPr>
      <w:r w:rsidRPr="00A822A7">
        <w:rPr>
          <w:rFonts w:asciiTheme="minorHAnsi" w:hAnsiTheme="minorHAnsi" w:cstheme="minorHAnsi"/>
          <w:b/>
        </w:rPr>
        <w:t>External factors:</w:t>
      </w:r>
      <w:r w:rsidRPr="00A822A7">
        <w:rPr>
          <w:rFonts w:asciiTheme="minorHAnsi" w:hAnsiTheme="minorHAnsi" w:cstheme="minorHAnsi"/>
        </w:rPr>
        <w:t xml:space="preserve"> Macroeconomic, systems administration and </w:t>
      </w:r>
      <w:r w:rsidR="002E2A85" w:rsidRPr="00A822A7">
        <w:rPr>
          <w:rFonts w:asciiTheme="minorHAnsi" w:hAnsiTheme="minorHAnsi" w:cstheme="minorHAnsi"/>
        </w:rPr>
        <w:t xml:space="preserve">competitiveness </w:t>
      </w:r>
      <w:r w:rsidRPr="00A822A7">
        <w:rPr>
          <w:rFonts w:asciiTheme="minorHAnsi" w:hAnsiTheme="minorHAnsi" w:cstheme="minorHAnsi"/>
        </w:rPr>
        <w:t>factors are the details of outside variables to consider (</w:t>
      </w:r>
      <w:r w:rsidRPr="00A822A7">
        <w:rPr>
          <w:rFonts w:asciiTheme="minorHAnsi" w:hAnsiTheme="minorHAnsi" w:cstheme="minorHAnsi"/>
          <w:highlight w:val="white"/>
        </w:rPr>
        <w:t>Mullen et al., 2019</w:t>
      </w:r>
      <w:r w:rsidRPr="00A822A7">
        <w:rPr>
          <w:rFonts w:asciiTheme="minorHAnsi" w:hAnsiTheme="minorHAnsi" w:cstheme="minorHAnsi"/>
        </w:rPr>
        <w:t xml:space="preserve">). Home Instead Care will consider these elements to identify with </w:t>
      </w:r>
      <w:r w:rsidR="002503F5" w:rsidRPr="00A822A7">
        <w:rPr>
          <w:rFonts w:asciiTheme="minorHAnsi" w:hAnsiTheme="minorHAnsi" w:cstheme="minorHAnsi"/>
        </w:rPr>
        <w:t>disruptive</w:t>
      </w:r>
      <w:r w:rsidRPr="00A822A7">
        <w:rPr>
          <w:rFonts w:asciiTheme="minorHAnsi" w:hAnsiTheme="minorHAnsi" w:cstheme="minorHAnsi"/>
        </w:rPr>
        <w:t xml:space="preserve"> development however these are out of the control of the organisation.</w:t>
      </w:r>
    </w:p>
    <w:p w14:paraId="2566BBE3" w14:textId="6C93FDF6" w:rsidR="004D0B88" w:rsidRPr="00A822A7" w:rsidRDefault="00B35478" w:rsidP="00FF7B95">
      <w:pPr>
        <w:numPr>
          <w:ilvl w:val="0"/>
          <w:numId w:val="1"/>
        </w:numPr>
        <w:pBdr>
          <w:top w:val="nil"/>
          <w:left w:val="nil"/>
          <w:bottom w:val="nil"/>
          <w:right w:val="nil"/>
          <w:between w:val="nil"/>
        </w:pBdr>
        <w:spacing w:after="0"/>
        <w:rPr>
          <w:rFonts w:asciiTheme="minorHAnsi" w:hAnsiTheme="minorHAnsi" w:cstheme="minorHAnsi"/>
        </w:rPr>
      </w:pPr>
      <w:r w:rsidRPr="00A822A7">
        <w:rPr>
          <w:rFonts w:asciiTheme="minorHAnsi" w:hAnsiTheme="minorHAnsi" w:cstheme="minorHAnsi"/>
          <w:b/>
        </w:rPr>
        <w:t>Internal factors</w:t>
      </w:r>
      <w:r w:rsidRPr="00A822A7">
        <w:rPr>
          <w:rFonts w:asciiTheme="minorHAnsi" w:hAnsiTheme="minorHAnsi" w:cstheme="minorHAnsi"/>
        </w:rPr>
        <w:t xml:space="preserve">: The interior elements are the main part to </w:t>
      </w:r>
      <w:r w:rsidR="00C463C6" w:rsidRPr="00A822A7">
        <w:rPr>
          <w:rFonts w:asciiTheme="minorHAnsi" w:hAnsiTheme="minorHAnsi" w:cstheme="minorHAnsi"/>
        </w:rPr>
        <w:t>m</w:t>
      </w:r>
      <w:r w:rsidR="00DF288E" w:rsidRPr="00A822A7">
        <w:rPr>
          <w:rFonts w:asciiTheme="minorHAnsi" w:hAnsiTheme="minorHAnsi" w:cstheme="minorHAnsi"/>
        </w:rPr>
        <w:t>e</w:t>
      </w:r>
      <w:r w:rsidR="00C463C6" w:rsidRPr="00A822A7">
        <w:rPr>
          <w:rFonts w:asciiTheme="minorHAnsi" w:hAnsiTheme="minorHAnsi" w:cstheme="minorHAnsi"/>
        </w:rPr>
        <w:t>asure</w:t>
      </w:r>
      <w:r w:rsidRPr="00A822A7">
        <w:rPr>
          <w:rFonts w:asciiTheme="minorHAnsi" w:hAnsiTheme="minorHAnsi" w:cstheme="minorHAnsi"/>
        </w:rPr>
        <w:t xml:space="preserve"> the capacity of an association for </w:t>
      </w:r>
      <w:r w:rsidR="00932010" w:rsidRPr="00A822A7">
        <w:rPr>
          <w:rFonts w:asciiTheme="minorHAnsi" w:hAnsiTheme="minorHAnsi" w:cstheme="minorHAnsi"/>
        </w:rPr>
        <w:t>disruptive</w:t>
      </w:r>
      <w:r w:rsidRPr="00A822A7">
        <w:rPr>
          <w:rFonts w:asciiTheme="minorHAnsi" w:hAnsiTheme="minorHAnsi" w:cstheme="minorHAnsi"/>
        </w:rPr>
        <w:t xml:space="preserve"> development. Good and bad times identified with these elements may effectively or gravely influence the development </w:t>
      </w:r>
      <w:r w:rsidR="00C463C6" w:rsidRPr="00A822A7">
        <w:rPr>
          <w:rFonts w:asciiTheme="minorHAnsi" w:hAnsiTheme="minorHAnsi" w:cstheme="minorHAnsi"/>
        </w:rPr>
        <w:t>process</w:t>
      </w:r>
      <w:r w:rsidRPr="00A822A7">
        <w:rPr>
          <w:rFonts w:asciiTheme="minorHAnsi" w:hAnsiTheme="minorHAnsi" w:cstheme="minorHAnsi"/>
        </w:rPr>
        <w:t xml:space="preserve">. How these variables </w:t>
      </w:r>
      <w:r w:rsidR="00DF288E" w:rsidRPr="00A822A7">
        <w:rPr>
          <w:rFonts w:asciiTheme="minorHAnsi" w:hAnsiTheme="minorHAnsi" w:cstheme="minorHAnsi"/>
        </w:rPr>
        <w:t xml:space="preserve">are </w:t>
      </w:r>
      <w:r w:rsidR="009E02B2" w:rsidRPr="00A822A7">
        <w:rPr>
          <w:rFonts w:asciiTheme="minorHAnsi" w:hAnsiTheme="minorHAnsi" w:cstheme="minorHAnsi"/>
        </w:rPr>
        <w:t>taken care of</w:t>
      </w:r>
      <w:r w:rsidRPr="00A822A7">
        <w:rPr>
          <w:rFonts w:asciiTheme="minorHAnsi" w:hAnsiTheme="minorHAnsi" w:cstheme="minorHAnsi"/>
        </w:rPr>
        <w:t xml:space="preserve"> is </w:t>
      </w:r>
      <w:r w:rsidR="009E02B2" w:rsidRPr="00A822A7">
        <w:rPr>
          <w:rFonts w:asciiTheme="minorHAnsi" w:hAnsiTheme="minorHAnsi" w:cstheme="minorHAnsi"/>
        </w:rPr>
        <w:t>described</w:t>
      </w:r>
      <w:r w:rsidRPr="00A822A7">
        <w:rPr>
          <w:rFonts w:asciiTheme="minorHAnsi" w:hAnsiTheme="minorHAnsi" w:cstheme="minorHAnsi"/>
        </w:rPr>
        <w:t xml:space="preserve"> in this section. </w:t>
      </w:r>
      <w:r w:rsidR="009E02B2" w:rsidRPr="00A822A7">
        <w:rPr>
          <w:rFonts w:asciiTheme="minorHAnsi" w:hAnsiTheme="minorHAnsi" w:cstheme="minorHAnsi"/>
        </w:rPr>
        <w:t>Value proposition, innovation capacity, infrastructure and resources, qualification of personnel capacity is provided</w:t>
      </w:r>
      <w:r w:rsidRPr="00A822A7">
        <w:rPr>
          <w:rFonts w:asciiTheme="minorHAnsi" w:hAnsiTheme="minorHAnsi" w:cstheme="minorHAnsi"/>
        </w:rPr>
        <w:t xml:space="preserve"> to </w:t>
      </w:r>
      <w:r w:rsidR="009E02B2" w:rsidRPr="00A822A7">
        <w:rPr>
          <w:rFonts w:asciiTheme="minorHAnsi" w:hAnsiTheme="minorHAnsi" w:cstheme="minorHAnsi"/>
        </w:rPr>
        <w:t>m</w:t>
      </w:r>
      <w:r w:rsidR="00DF288E" w:rsidRPr="00A822A7">
        <w:rPr>
          <w:rFonts w:asciiTheme="minorHAnsi" w:hAnsiTheme="minorHAnsi" w:cstheme="minorHAnsi"/>
        </w:rPr>
        <w:t>e</w:t>
      </w:r>
      <w:r w:rsidR="009E02B2" w:rsidRPr="00A822A7">
        <w:rPr>
          <w:rFonts w:asciiTheme="minorHAnsi" w:hAnsiTheme="minorHAnsi" w:cstheme="minorHAnsi"/>
        </w:rPr>
        <w:t>asure</w:t>
      </w:r>
      <w:r w:rsidRPr="00A822A7">
        <w:rPr>
          <w:rFonts w:asciiTheme="minorHAnsi" w:hAnsiTheme="minorHAnsi" w:cstheme="minorHAnsi"/>
        </w:rPr>
        <w:t xml:space="preserve"> the capacity of an organisation. Development limit is the vital variable in the </w:t>
      </w:r>
      <w:r w:rsidR="00932010" w:rsidRPr="00A822A7">
        <w:rPr>
          <w:rFonts w:asciiTheme="minorHAnsi" w:hAnsiTheme="minorHAnsi" w:cstheme="minorHAnsi"/>
        </w:rPr>
        <w:t>disruptive</w:t>
      </w:r>
      <w:r w:rsidRPr="00A822A7">
        <w:rPr>
          <w:rFonts w:asciiTheme="minorHAnsi" w:hAnsiTheme="minorHAnsi" w:cstheme="minorHAnsi"/>
        </w:rPr>
        <w:t xml:space="preserve"> </w:t>
      </w:r>
      <w:r w:rsidR="002503F5" w:rsidRPr="00A822A7">
        <w:rPr>
          <w:rFonts w:asciiTheme="minorHAnsi" w:hAnsiTheme="minorHAnsi" w:cstheme="minorHAnsi"/>
        </w:rPr>
        <w:t>innovation</w:t>
      </w:r>
      <w:r w:rsidRPr="00A822A7">
        <w:rPr>
          <w:rFonts w:asciiTheme="minorHAnsi" w:hAnsiTheme="minorHAnsi" w:cstheme="minorHAnsi"/>
        </w:rPr>
        <w:t xml:space="preserve"> process (</w:t>
      </w:r>
      <w:proofErr w:type="spellStart"/>
      <w:r w:rsidRPr="00A822A7">
        <w:rPr>
          <w:rFonts w:asciiTheme="minorHAnsi" w:hAnsiTheme="minorHAnsi" w:cstheme="minorHAnsi"/>
          <w:highlight w:val="white"/>
        </w:rPr>
        <w:t>Vashchenko</w:t>
      </w:r>
      <w:proofErr w:type="spellEnd"/>
      <w:r w:rsidRPr="00A822A7">
        <w:rPr>
          <w:rFonts w:asciiTheme="minorHAnsi" w:hAnsiTheme="minorHAnsi" w:cstheme="minorHAnsi"/>
          <w:highlight w:val="white"/>
        </w:rPr>
        <w:t xml:space="preserve"> et al., 2017</w:t>
      </w:r>
      <w:r w:rsidRPr="00A822A7">
        <w:rPr>
          <w:rFonts w:asciiTheme="minorHAnsi" w:hAnsiTheme="minorHAnsi" w:cstheme="minorHAnsi"/>
        </w:rPr>
        <w:t xml:space="preserve">). </w:t>
      </w:r>
      <w:r w:rsidR="00CC6F4D" w:rsidRPr="00A822A7">
        <w:rPr>
          <w:rFonts w:asciiTheme="minorHAnsi" w:hAnsiTheme="minorHAnsi" w:cstheme="minorHAnsi"/>
        </w:rPr>
        <w:t>Because the methodology allows for the disruption of current lead items or administrations, Home Instead Care will be able to identify and address the issue.</w:t>
      </w:r>
      <w:r w:rsidRPr="00A822A7">
        <w:rPr>
          <w:rFonts w:asciiTheme="minorHAnsi" w:hAnsiTheme="minorHAnsi" w:cstheme="minorHAnsi"/>
        </w:rPr>
        <w:t xml:space="preserve"> Home Instead Care will employ qualified staff to make </w:t>
      </w:r>
      <w:r w:rsidR="00FF7B95" w:rsidRPr="00A822A7">
        <w:rPr>
          <w:rFonts w:asciiTheme="minorHAnsi" w:hAnsiTheme="minorHAnsi" w:cstheme="minorHAnsi"/>
        </w:rPr>
        <w:t>sure a</w:t>
      </w:r>
      <w:r w:rsidR="00DF288E" w:rsidRPr="00A822A7">
        <w:rPr>
          <w:rFonts w:asciiTheme="minorHAnsi" w:hAnsiTheme="minorHAnsi" w:cstheme="minorHAnsi"/>
        </w:rPr>
        <w:t>n</w:t>
      </w:r>
      <w:r w:rsidR="00FF7B95" w:rsidRPr="00A822A7">
        <w:rPr>
          <w:rFonts w:asciiTheme="minorHAnsi" w:hAnsiTheme="minorHAnsi" w:cstheme="minorHAnsi"/>
        </w:rPr>
        <w:t xml:space="preserve"> effective group and they can make sure abo</w:t>
      </w:r>
      <w:r w:rsidR="00DF288E" w:rsidRPr="00A822A7">
        <w:rPr>
          <w:rFonts w:asciiTheme="minorHAnsi" w:hAnsiTheme="minorHAnsi" w:cstheme="minorHAnsi"/>
        </w:rPr>
        <w:t>u</w:t>
      </w:r>
      <w:r w:rsidR="00FF7B95" w:rsidRPr="00A822A7">
        <w:rPr>
          <w:rFonts w:asciiTheme="minorHAnsi" w:hAnsiTheme="minorHAnsi" w:cstheme="minorHAnsi"/>
        </w:rPr>
        <w:t>t the development p</w:t>
      </w:r>
      <w:r w:rsidR="00DF288E" w:rsidRPr="00A822A7">
        <w:rPr>
          <w:rFonts w:asciiTheme="minorHAnsi" w:hAnsiTheme="minorHAnsi" w:cstheme="minorHAnsi"/>
        </w:rPr>
        <w:t>ro</w:t>
      </w:r>
      <w:r w:rsidR="00FF7B95" w:rsidRPr="00A822A7">
        <w:rPr>
          <w:rFonts w:asciiTheme="minorHAnsi" w:hAnsiTheme="minorHAnsi" w:cstheme="minorHAnsi"/>
        </w:rPr>
        <w:t>cess</w:t>
      </w:r>
      <w:r w:rsidRPr="00A822A7">
        <w:rPr>
          <w:rFonts w:asciiTheme="minorHAnsi" w:hAnsiTheme="minorHAnsi" w:cstheme="minorHAnsi"/>
        </w:rPr>
        <w:t>. Home Instead Care will</w:t>
      </w:r>
      <w:r w:rsidR="00FF7B95" w:rsidRPr="00A822A7">
        <w:rPr>
          <w:rFonts w:asciiTheme="minorHAnsi" w:hAnsiTheme="minorHAnsi" w:cstheme="minorHAnsi"/>
        </w:rPr>
        <w:t xml:space="preserve"> consid</w:t>
      </w:r>
      <w:r w:rsidR="00DF288E" w:rsidRPr="00A822A7">
        <w:rPr>
          <w:rFonts w:asciiTheme="minorHAnsi" w:hAnsiTheme="minorHAnsi" w:cstheme="minorHAnsi"/>
        </w:rPr>
        <w:t>er</w:t>
      </w:r>
      <w:r w:rsidR="00FF7B95" w:rsidRPr="00A822A7">
        <w:rPr>
          <w:rFonts w:asciiTheme="minorHAnsi" w:hAnsiTheme="minorHAnsi" w:cstheme="minorHAnsi"/>
        </w:rPr>
        <w:t xml:space="preserve"> th</w:t>
      </w:r>
      <w:r w:rsidR="00DF288E" w:rsidRPr="00A822A7">
        <w:rPr>
          <w:rFonts w:asciiTheme="minorHAnsi" w:hAnsiTheme="minorHAnsi" w:cstheme="minorHAnsi"/>
        </w:rPr>
        <w:t>e</w:t>
      </w:r>
      <w:r w:rsidR="00FF7B95" w:rsidRPr="00A822A7">
        <w:rPr>
          <w:rFonts w:asciiTheme="minorHAnsi" w:hAnsiTheme="minorHAnsi" w:cstheme="minorHAnsi"/>
        </w:rPr>
        <w:t>se factor</w:t>
      </w:r>
      <w:r w:rsidR="00DF288E" w:rsidRPr="00A822A7">
        <w:rPr>
          <w:rFonts w:asciiTheme="minorHAnsi" w:hAnsiTheme="minorHAnsi" w:cstheme="minorHAnsi"/>
        </w:rPr>
        <w:t>s</w:t>
      </w:r>
      <w:r w:rsidR="00FF7B95" w:rsidRPr="00A822A7">
        <w:rPr>
          <w:rFonts w:asciiTheme="minorHAnsi" w:hAnsiTheme="minorHAnsi" w:cstheme="minorHAnsi"/>
        </w:rPr>
        <w:t xml:space="preserve"> in </w:t>
      </w:r>
      <w:proofErr w:type="spellStart"/>
      <w:r w:rsidR="00FF7B95" w:rsidRPr="00A822A7">
        <w:rPr>
          <w:rFonts w:asciiTheme="minorHAnsi" w:hAnsiTheme="minorHAnsi" w:cstheme="minorHAnsi"/>
        </w:rPr>
        <w:t>therm</w:t>
      </w:r>
      <w:proofErr w:type="spellEnd"/>
      <w:r w:rsidR="00FF7B95" w:rsidRPr="00A822A7">
        <w:rPr>
          <w:rFonts w:asciiTheme="minorHAnsi" w:hAnsiTheme="minorHAnsi" w:cstheme="minorHAnsi"/>
        </w:rPr>
        <w:t xml:space="preserve"> of the imp</w:t>
      </w:r>
      <w:r w:rsidR="00DF288E" w:rsidRPr="00A822A7">
        <w:rPr>
          <w:rFonts w:asciiTheme="minorHAnsi" w:hAnsiTheme="minorHAnsi" w:cstheme="minorHAnsi"/>
        </w:rPr>
        <w:t>rovements</w:t>
      </w:r>
      <w:r w:rsidR="00FF7B95" w:rsidRPr="00A822A7">
        <w:rPr>
          <w:rFonts w:asciiTheme="minorHAnsi" w:hAnsiTheme="minorHAnsi" w:cstheme="minorHAnsi"/>
        </w:rPr>
        <w:t xml:space="preserve"> of the company and their in</w:t>
      </w:r>
      <w:r w:rsidR="00DF288E" w:rsidRPr="00A822A7">
        <w:rPr>
          <w:rFonts w:asciiTheme="minorHAnsi" w:hAnsiTheme="minorHAnsi" w:cstheme="minorHAnsi"/>
        </w:rPr>
        <w:t>novation</w:t>
      </w:r>
      <w:r w:rsidR="00FF7B95" w:rsidRPr="00A822A7">
        <w:rPr>
          <w:rFonts w:asciiTheme="minorHAnsi" w:hAnsiTheme="minorHAnsi" w:cstheme="minorHAnsi"/>
        </w:rPr>
        <w:t xml:space="preserve"> process.</w:t>
      </w:r>
    </w:p>
    <w:p w14:paraId="25673916" w14:textId="4FC860A7" w:rsidR="004D0B88" w:rsidRPr="00A822A7" w:rsidRDefault="00B35478" w:rsidP="002503F5">
      <w:pPr>
        <w:pStyle w:val="Heading2"/>
        <w:rPr>
          <w:rFonts w:asciiTheme="minorHAnsi" w:hAnsiTheme="minorHAnsi" w:cstheme="minorHAnsi"/>
          <w:color w:val="auto"/>
        </w:rPr>
      </w:pPr>
      <w:bookmarkStart w:id="15" w:name="_2bn6wsx" w:colFirst="0" w:colLast="0"/>
      <w:bookmarkStart w:id="16" w:name="_Toc88334000"/>
      <w:bookmarkEnd w:id="15"/>
      <w:r w:rsidRPr="00A822A7">
        <w:rPr>
          <w:rFonts w:asciiTheme="minorHAnsi" w:hAnsiTheme="minorHAnsi" w:cstheme="minorHAnsi"/>
          <w:color w:val="auto"/>
        </w:rPr>
        <w:t>Recommendation</w:t>
      </w:r>
      <w:bookmarkEnd w:id="16"/>
    </w:p>
    <w:p w14:paraId="0405C9C0" w14:textId="77777777" w:rsidR="004D0B88" w:rsidRPr="00A822A7" w:rsidRDefault="00B35478">
      <w:pPr>
        <w:jc w:val="left"/>
        <w:rPr>
          <w:rFonts w:asciiTheme="minorHAnsi" w:hAnsiTheme="minorHAnsi" w:cstheme="minorHAnsi"/>
        </w:rPr>
      </w:pPr>
      <w:r w:rsidRPr="00A822A7">
        <w:rPr>
          <w:rFonts w:asciiTheme="minorHAnsi" w:hAnsiTheme="minorHAnsi" w:cstheme="minorHAnsi"/>
        </w:rPr>
        <w:t xml:space="preserve">Here are some recommendations that Home Instead Care can follow to be successful in their business. </w:t>
      </w:r>
    </w:p>
    <w:p w14:paraId="6D198C89" w14:textId="6D058F17" w:rsidR="004D0B88" w:rsidRPr="00A822A7" w:rsidRDefault="00B35478">
      <w:pPr>
        <w:numPr>
          <w:ilvl w:val="0"/>
          <w:numId w:val="5"/>
        </w:numPr>
        <w:pBdr>
          <w:top w:val="nil"/>
          <w:left w:val="nil"/>
          <w:bottom w:val="nil"/>
          <w:right w:val="nil"/>
          <w:between w:val="nil"/>
        </w:pBdr>
        <w:spacing w:after="0"/>
        <w:ind w:left="990"/>
        <w:contextualSpacing/>
        <w:rPr>
          <w:rFonts w:asciiTheme="minorHAnsi" w:hAnsiTheme="minorHAnsi" w:cstheme="minorHAnsi"/>
        </w:rPr>
      </w:pPr>
      <w:r w:rsidRPr="00A822A7">
        <w:rPr>
          <w:rFonts w:asciiTheme="minorHAnsi" w:hAnsiTheme="minorHAnsi" w:cstheme="minorHAnsi"/>
        </w:rPr>
        <w:lastRenderedPageBreak/>
        <w:t xml:space="preserve">In the </w:t>
      </w:r>
      <w:r w:rsidR="00932010" w:rsidRPr="00A822A7">
        <w:rPr>
          <w:rFonts w:asciiTheme="minorHAnsi" w:hAnsiTheme="minorHAnsi" w:cstheme="minorHAnsi"/>
        </w:rPr>
        <w:t>disruptive</w:t>
      </w:r>
      <w:r w:rsidRPr="00A822A7">
        <w:rPr>
          <w:rFonts w:asciiTheme="minorHAnsi" w:hAnsiTheme="minorHAnsi" w:cstheme="minorHAnsi"/>
        </w:rPr>
        <w:t xml:space="preserve"> model of development, the clients are the primary goal and work with a different idea if the arrangement works or not (</w:t>
      </w:r>
      <w:proofErr w:type="spellStart"/>
      <w:r w:rsidRPr="00A822A7">
        <w:rPr>
          <w:rFonts w:asciiTheme="minorHAnsi" w:hAnsiTheme="minorHAnsi" w:cstheme="minorHAnsi"/>
          <w:highlight w:val="white"/>
        </w:rPr>
        <w:t>Vashchenko</w:t>
      </w:r>
      <w:proofErr w:type="spellEnd"/>
      <w:r w:rsidRPr="00A822A7">
        <w:rPr>
          <w:rFonts w:asciiTheme="minorHAnsi" w:hAnsiTheme="minorHAnsi" w:cstheme="minorHAnsi"/>
          <w:highlight w:val="white"/>
        </w:rPr>
        <w:t>, 2017</w:t>
      </w:r>
      <w:r w:rsidRPr="00A822A7">
        <w:rPr>
          <w:rFonts w:asciiTheme="minorHAnsi" w:hAnsiTheme="minorHAnsi" w:cstheme="minorHAnsi"/>
        </w:rPr>
        <w:t xml:space="preserve">). </w:t>
      </w:r>
      <w:r w:rsidR="004D5B7C" w:rsidRPr="00A822A7">
        <w:rPr>
          <w:rFonts w:asciiTheme="minorHAnsi" w:hAnsiTheme="minorHAnsi" w:cstheme="minorHAnsi"/>
        </w:rPr>
        <w:t>As a result, the administration concept and business operations should be chosen with extraordinary care and research.</w:t>
      </w:r>
    </w:p>
    <w:p w14:paraId="0831500B" w14:textId="67E9EAEC" w:rsidR="004D0B88" w:rsidRPr="00A822A7" w:rsidRDefault="00B35478">
      <w:pPr>
        <w:numPr>
          <w:ilvl w:val="0"/>
          <w:numId w:val="5"/>
        </w:numPr>
        <w:pBdr>
          <w:top w:val="nil"/>
          <w:left w:val="nil"/>
          <w:bottom w:val="nil"/>
          <w:right w:val="nil"/>
          <w:between w:val="nil"/>
        </w:pBdr>
        <w:spacing w:after="0"/>
        <w:ind w:left="990"/>
        <w:contextualSpacing/>
        <w:rPr>
          <w:rFonts w:asciiTheme="minorHAnsi" w:hAnsiTheme="minorHAnsi" w:cstheme="minorHAnsi"/>
        </w:rPr>
      </w:pPr>
      <w:r w:rsidRPr="00A822A7">
        <w:rPr>
          <w:rFonts w:asciiTheme="minorHAnsi" w:hAnsiTheme="minorHAnsi" w:cstheme="minorHAnsi"/>
        </w:rPr>
        <w:t xml:space="preserve">While attempting the new administrations, </w:t>
      </w:r>
      <w:proofErr w:type="gramStart"/>
      <w:r w:rsidRPr="00A822A7">
        <w:rPr>
          <w:rFonts w:asciiTheme="minorHAnsi" w:hAnsiTheme="minorHAnsi" w:cstheme="minorHAnsi"/>
        </w:rPr>
        <w:t>innovation</w:t>
      </w:r>
      <w:proofErr w:type="gramEnd"/>
      <w:r w:rsidRPr="00A822A7">
        <w:rPr>
          <w:rFonts w:asciiTheme="minorHAnsi" w:hAnsiTheme="minorHAnsi" w:cstheme="minorHAnsi"/>
        </w:rPr>
        <w:t xml:space="preserve"> or items, they </w:t>
      </w:r>
      <w:r w:rsidR="00932010" w:rsidRPr="00A822A7">
        <w:rPr>
          <w:rFonts w:asciiTheme="minorHAnsi" w:hAnsiTheme="minorHAnsi" w:cstheme="minorHAnsi"/>
        </w:rPr>
        <w:t>may try for a new start</w:t>
      </w:r>
      <w:r w:rsidR="00D55412" w:rsidRPr="00A822A7">
        <w:rPr>
          <w:rFonts w:asciiTheme="minorHAnsi" w:hAnsiTheme="minorHAnsi" w:cstheme="minorHAnsi"/>
        </w:rPr>
        <w:t xml:space="preserve"> with new initiative ideas.</w:t>
      </w:r>
    </w:p>
    <w:p w14:paraId="66D87B9A" w14:textId="4495BEEE" w:rsidR="004D0B88" w:rsidRPr="00A822A7" w:rsidRDefault="00B35478">
      <w:pPr>
        <w:numPr>
          <w:ilvl w:val="0"/>
          <w:numId w:val="5"/>
        </w:numPr>
        <w:pBdr>
          <w:top w:val="nil"/>
          <w:left w:val="nil"/>
          <w:bottom w:val="nil"/>
          <w:right w:val="nil"/>
          <w:between w:val="nil"/>
        </w:pBdr>
        <w:spacing w:after="200"/>
        <w:ind w:left="990"/>
        <w:contextualSpacing/>
        <w:rPr>
          <w:rFonts w:asciiTheme="minorHAnsi" w:hAnsiTheme="minorHAnsi" w:cstheme="minorHAnsi"/>
        </w:rPr>
      </w:pPr>
      <w:r w:rsidRPr="00A822A7">
        <w:rPr>
          <w:rFonts w:asciiTheme="minorHAnsi" w:hAnsiTheme="minorHAnsi" w:cstheme="minorHAnsi"/>
        </w:rPr>
        <w:t>The utili</w:t>
      </w:r>
      <w:r w:rsidR="00805D4F" w:rsidRPr="00A822A7">
        <w:rPr>
          <w:rFonts w:asciiTheme="minorHAnsi" w:hAnsiTheme="minorHAnsi" w:cstheme="minorHAnsi"/>
        </w:rPr>
        <w:t>s</w:t>
      </w:r>
      <w:r w:rsidRPr="00A822A7">
        <w:rPr>
          <w:rFonts w:asciiTheme="minorHAnsi" w:hAnsiTheme="minorHAnsi" w:cstheme="minorHAnsi"/>
        </w:rPr>
        <w:t xml:space="preserve">ation of the innovation and procedure </w:t>
      </w:r>
      <w:r w:rsidR="00D55412" w:rsidRPr="00A822A7">
        <w:rPr>
          <w:rFonts w:asciiTheme="minorHAnsi" w:hAnsiTheme="minorHAnsi" w:cstheme="minorHAnsi"/>
        </w:rPr>
        <w:t>are not proven yet</w:t>
      </w:r>
      <w:r w:rsidRPr="00A822A7">
        <w:rPr>
          <w:rFonts w:asciiTheme="minorHAnsi" w:hAnsiTheme="minorHAnsi" w:cstheme="minorHAnsi"/>
        </w:rPr>
        <w:t xml:space="preserve">. Thus, this might influence the customers or the clients. Before offering support to the clients, fundamental insurance steps </w:t>
      </w:r>
      <w:r w:rsidR="00D55412" w:rsidRPr="00A822A7">
        <w:rPr>
          <w:rFonts w:asciiTheme="minorHAnsi" w:hAnsiTheme="minorHAnsi" w:cstheme="minorHAnsi"/>
        </w:rPr>
        <w:t>may</w:t>
      </w:r>
      <w:r w:rsidR="001F73DC" w:rsidRPr="00A822A7">
        <w:rPr>
          <w:rFonts w:asciiTheme="minorHAnsi" w:hAnsiTheme="minorHAnsi" w:cstheme="minorHAnsi"/>
        </w:rPr>
        <w:t xml:space="preserve"> </w:t>
      </w:r>
      <w:r w:rsidRPr="00A822A7">
        <w:rPr>
          <w:rFonts w:asciiTheme="minorHAnsi" w:hAnsiTheme="minorHAnsi" w:cstheme="minorHAnsi"/>
        </w:rPr>
        <w:t>be taken.</w:t>
      </w:r>
    </w:p>
    <w:p w14:paraId="1A0AB956" w14:textId="77777777" w:rsidR="004D0B88" w:rsidRPr="00A822A7" w:rsidRDefault="004D0B88">
      <w:pPr>
        <w:pBdr>
          <w:top w:val="nil"/>
          <w:left w:val="nil"/>
          <w:bottom w:val="nil"/>
          <w:right w:val="nil"/>
          <w:between w:val="nil"/>
        </w:pBdr>
        <w:spacing w:after="200"/>
        <w:rPr>
          <w:rFonts w:asciiTheme="minorHAnsi" w:hAnsiTheme="minorHAnsi" w:cstheme="minorHAnsi"/>
        </w:rPr>
      </w:pPr>
    </w:p>
    <w:p w14:paraId="311DB0C8" w14:textId="3DED6E4C" w:rsidR="004D0B88" w:rsidRPr="004C4FF6" w:rsidRDefault="004C4FF6" w:rsidP="000E12E9">
      <w:pPr>
        <w:pStyle w:val="Heading1"/>
      </w:pPr>
      <w:bookmarkStart w:id="17" w:name="_qsh70q" w:colFirst="0" w:colLast="0"/>
      <w:bookmarkStart w:id="18" w:name="_Toc88334001"/>
      <w:bookmarkEnd w:id="17"/>
      <w:r w:rsidRPr="004C4FF6">
        <w:t xml:space="preserve">5.0 </w:t>
      </w:r>
      <w:r w:rsidR="00B35478" w:rsidRPr="004C4FF6">
        <w:t>Evaluation of harness creativity of Home Instead Care</w:t>
      </w:r>
      <w:bookmarkEnd w:id="18"/>
    </w:p>
    <w:p w14:paraId="5B13B562" w14:textId="2A6F1664" w:rsidR="004D0B88" w:rsidRPr="00A822A7" w:rsidRDefault="004D5B7C">
      <w:pPr>
        <w:pBdr>
          <w:top w:val="nil"/>
          <w:left w:val="nil"/>
          <w:bottom w:val="nil"/>
          <w:right w:val="nil"/>
          <w:between w:val="nil"/>
        </w:pBdr>
        <w:spacing w:after="200"/>
        <w:rPr>
          <w:rFonts w:asciiTheme="minorHAnsi" w:hAnsiTheme="minorHAnsi" w:cstheme="minorHAnsi"/>
        </w:rPr>
      </w:pPr>
      <w:r w:rsidRPr="00A822A7">
        <w:rPr>
          <w:rFonts w:asciiTheme="minorHAnsi" w:hAnsiTheme="minorHAnsi" w:cstheme="minorHAnsi"/>
        </w:rPr>
        <w:t>The process of coming up with new and original ideas to produce brilliant things is referred to as inventiveness. These may include critical thinking tasks, correspondence cycles, entertainment, and other facets of our daily life.</w:t>
      </w:r>
      <w:r w:rsidR="00B35478" w:rsidRPr="00A822A7">
        <w:rPr>
          <w:rFonts w:asciiTheme="minorHAnsi" w:hAnsiTheme="minorHAnsi" w:cstheme="minorHAnsi"/>
        </w:rPr>
        <w:t xml:space="preserve"> Individuals who generate ideas are sometimes</w:t>
      </w:r>
      <w:r w:rsidR="00304C22" w:rsidRPr="00A822A7">
        <w:rPr>
          <w:rFonts w:asciiTheme="minorHAnsi" w:hAnsiTheme="minorHAnsi" w:cstheme="minorHAnsi"/>
        </w:rPr>
        <w:t xml:space="preserve"> considered innovative</w:t>
      </w:r>
      <w:r w:rsidR="00B35478" w:rsidRPr="00A822A7">
        <w:rPr>
          <w:rFonts w:asciiTheme="minorHAnsi" w:hAnsiTheme="minorHAnsi" w:cstheme="minorHAnsi"/>
        </w:rPr>
        <w:t xml:space="preserve">. </w:t>
      </w:r>
      <w:r w:rsidR="001F73DC" w:rsidRPr="00A822A7">
        <w:rPr>
          <w:rFonts w:asciiTheme="minorHAnsi" w:hAnsiTheme="minorHAnsi" w:cstheme="minorHAnsi"/>
        </w:rPr>
        <w:t>Innovative persons</w:t>
      </w:r>
      <w:r w:rsidR="00B35478" w:rsidRPr="00A822A7">
        <w:rPr>
          <w:rFonts w:asciiTheme="minorHAnsi" w:hAnsiTheme="minorHAnsi" w:cstheme="minorHAnsi"/>
        </w:rPr>
        <w:t xml:space="preserve"> are energetic, astute, responsible, disciplined, dreamers, and have a creative mind (</w:t>
      </w:r>
      <w:proofErr w:type="spellStart"/>
      <w:r w:rsidR="00B35478" w:rsidRPr="00A822A7">
        <w:rPr>
          <w:rFonts w:asciiTheme="minorHAnsi" w:hAnsiTheme="minorHAnsi" w:cstheme="minorHAnsi"/>
          <w:highlight w:val="white"/>
        </w:rPr>
        <w:t>Wakam</w:t>
      </w:r>
      <w:proofErr w:type="spellEnd"/>
      <w:r w:rsidR="00B35478" w:rsidRPr="00A822A7">
        <w:rPr>
          <w:rFonts w:asciiTheme="minorHAnsi" w:hAnsiTheme="minorHAnsi" w:cstheme="minorHAnsi"/>
          <w:highlight w:val="white"/>
        </w:rPr>
        <w:t xml:space="preserve"> et al., 2020</w:t>
      </w:r>
      <w:r w:rsidR="00B35478" w:rsidRPr="00A822A7">
        <w:rPr>
          <w:rFonts w:asciiTheme="minorHAnsi" w:hAnsiTheme="minorHAnsi" w:cstheme="minorHAnsi"/>
        </w:rPr>
        <w:t>). They are self-sufficient and humble. We want to improve our ability to innovate to create a new, improved, and faster cycle for every type of work we do in our lives. Imagining can be used to create better connection concepts. Each issue in our life is not quite the same as one another. Thus, every one of them requires various kinds of arrangements and this should be possible with an</w:t>
      </w:r>
      <w:r w:rsidR="00304C22" w:rsidRPr="00A822A7">
        <w:rPr>
          <w:rFonts w:asciiTheme="minorHAnsi" w:hAnsiTheme="minorHAnsi" w:cstheme="minorHAnsi"/>
        </w:rPr>
        <w:t xml:space="preserve"> inn</w:t>
      </w:r>
      <w:r w:rsidR="001F73DC" w:rsidRPr="00A822A7">
        <w:rPr>
          <w:rFonts w:asciiTheme="minorHAnsi" w:hAnsiTheme="minorHAnsi" w:cstheme="minorHAnsi"/>
        </w:rPr>
        <w:t>ov</w:t>
      </w:r>
      <w:r w:rsidR="00304C22" w:rsidRPr="00A822A7">
        <w:rPr>
          <w:rFonts w:asciiTheme="minorHAnsi" w:hAnsiTheme="minorHAnsi" w:cstheme="minorHAnsi"/>
        </w:rPr>
        <w:t>ative process</w:t>
      </w:r>
      <w:r w:rsidR="00B35478" w:rsidRPr="00A822A7">
        <w:rPr>
          <w:rFonts w:asciiTheme="minorHAnsi" w:hAnsiTheme="minorHAnsi" w:cstheme="minorHAnsi"/>
        </w:rPr>
        <w:t xml:space="preserve">. There is some model of inventiveness which addresses imagination as a space in the culture. </w:t>
      </w:r>
      <w:r w:rsidR="0005664A" w:rsidRPr="00A822A7">
        <w:rPr>
          <w:rFonts w:asciiTheme="minorHAnsi" w:hAnsiTheme="minorHAnsi" w:cstheme="minorHAnsi"/>
        </w:rPr>
        <w:t xml:space="preserve">The creativity model is viewed as a field in which </w:t>
      </w:r>
      <w:proofErr w:type="gramStart"/>
      <w:r w:rsidR="0005664A" w:rsidRPr="00A822A7">
        <w:rPr>
          <w:rFonts w:asciiTheme="minorHAnsi" w:hAnsiTheme="minorHAnsi" w:cstheme="minorHAnsi"/>
        </w:rPr>
        <w:t>all of</w:t>
      </w:r>
      <w:proofErr w:type="gramEnd"/>
      <w:r w:rsidR="0005664A" w:rsidRPr="00A822A7">
        <w:rPr>
          <w:rFonts w:asciiTheme="minorHAnsi" w:hAnsiTheme="minorHAnsi" w:cstheme="minorHAnsi"/>
        </w:rPr>
        <w:t xml:space="preserve"> the watchmen of the specific area are conveyed. Then, at that time, the space or culture's solitary staff comes up with a new or real plan to address an issue with another example in a specific field (Kijima and Sun, 2021)</w:t>
      </w:r>
      <w:r w:rsidR="00B35478" w:rsidRPr="00A822A7">
        <w:rPr>
          <w:rFonts w:asciiTheme="minorHAnsi" w:hAnsiTheme="minorHAnsi" w:cstheme="minorHAnsi"/>
        </w:rPr>
        <w:t>. An assessment can be gotten the showing society to inventive and imaginative thinking with innovative works.</w:t>
      </w:r>
    </w:p>
    <w:p w14:paraId="1E224A71" w14:textId="3EEB380D" w:rsidR="004D0B88" w:rsidRPr="00A822A7" w:rsidRDefault="00B35478" w:rsidP="002503F5">
      <w:pPr>
        <w:pStyle w:val="Heading2"/>
        <w:rPr>
          <w:rFonts w:asciiTheme="minorHAnsi" w:hAnsiTheme="minorHAnsi" w:cstheme="minorHAnsi"/>
          <w:color w:val="auto"/>
        </w:rPr>
      </w:pPr>
      <w:bookmarkStart w:id="19" w:name="_3as4poj" w:colFirst="0" w:colLast="0"/>
      <w:bookmarkStart w:id="20" w:name="_Toc88334002"/>
      <w:bookmarkEnd w:id="19"/>
      <w:r w:rsidRPr="00A822A7">
        <w:rPr>
          <w:rFonts w:asciiTheme="minorHAnsi" w:hAnsiTheme="minorHAnsi" w:cstheme="minorHAnsi"/>
          <w:color w:val="auto"/>
        </w:rPr>
        <w:t>How Home Instead Care relates with creativity</w:t>
      </w:r>
      <w:bookmarkEnd w:id="20"/>
    </w:p>
    <w:p w14:paraId="248EA2BA" w14:textId="4EC4A2BE" w:rsidR="004D0B88" w:rsidRPr="00A822A7" w:rsidRDefault="00B35478">
      <w:pPr>
        <w:rPr>
          <w:rFonts w:asciiTheme="minorHAnsi" w:hAnsiTheme="minorHAnsi" w:cstheme="minorHAnsi"/>
        </w:rPr>
      </w:pPr>
      <w:r w:rsidRPr="00A822A7">
        <w:rPr>
          <w:rFonts w:asciiTheme="minorHAnsi" w:hAnsiTheme="minorHAnsi" w:cstheme="minorHAnsi"/>
        </w:rPr>
        <w:t xml:space="preserve">Home Instead Care is a home consideration business situated in the UK. It will offer support to both the seniors and unhealthy people of the space. </w:t>
      </w:r>
      <w:r w:rsidR="0005664A" w:rsidRPr="00A822A7">
        <w:rPr>
          <w:rFonts w:asciiTheme="minorHAnsi" w:hAnsiTheme="minorHAnsi" w:cstheme="minorHAnsi"/>
        </w:rPr>
        <w:t xml:space="preserve">The purpose of Home Instead Care planning </w:t>
      </w:r>
      <w:r w:rsidR="0005664A" w:rsidRPr="00A822A7">
        <w:rPr>
          <w:rFonts w:asciiTheme="minorHAnsi" w:hAnsiTheme="minorHAnsi" w:cstheme="minorHAnsi"/>
        </w:rPr>
        <w:lastRenderedPageBreak/>
        <w:t>is to deal with the traumatic events in our lives. Furthermore, calamitous events are unquestionably common in our lives. Individuals require support and care during difficult times in their lives. Individuals are confined in this age of digitali</w:t>
      </w:r>
      <w:r w:rsidR="00805D4F" w:rsidRPr="00A822A7">
        <w:rPr>
          <w:rFonts w:asciiTheme="minorHAnsi" w:hAnsiTheme="minorHAnsi" w:cstheme="minorHAnsi"/>
        </w:rPr>
        <w:t>s</w:t>
      </w:r>
      <w:r w:rsidR="0005664A" w:rsidRPr="00A822A7">
        <w:rPr>
          <w:rFonts w:asciiTheme="minorHAnsi" w:hAnsiTheme="minorHAnsi" w:cstheme="minorHAnsi"/>
        </w:rPr>
        <w:t xml:space="preserve">ation and pandemics, and they do not receive appropriate support when they are isolated from others or are wiped off. </w:t>
      </w:r>
      <w:r w:rsidRPr="00A822A7">
        <w:rPr>
          <w:rFonts w:asciiTheme="minorHAnsi" w:hAnsiTheme="minorHAnsi" w:cstheme="minorHAnsi"/>
        </w:rPr>
        <w:t>They require someone to look after and assist them in situations like the current one. As a result, Home Instead Care will develop new procedures to provide these folks with homecare support and administration (</w:t>
      </w:r>
      <w:r w:rsidRPr="00A822A7">
        <w:rPr>
          <w:rFonts w:asciiTheme="minorHAnsi" w:hAnsiTheme="minorHAnsi" w:cstheme="minorHAnsi"/>
          <w:highlight w:val="white"/>
        </w:rPr>
        <w:t>Gillam, 2018</w:t>
      </w:r>
      <w:r w:rsidRPr="00A822A7">
        <w:rPr>
          <w:rFonts w:asciiTheme="minorHAnsi" w:hAnsiTheme="minorHAnsi" w:cstheme="minorHAnsi"/>
        </w:rPr>
        <w:t xml:space="preserve">). They will keep their administrative costs low as the number of clients grows every day. They will </w:t>
      </w:r>
      <w:proofErr w:type="gramStart"/>
      <w:r w:rsidRPr="00A822A7">
        <w:rPr>
          <w:rFonts w:asciiTheme="minorHAnsi" w:hAnsiTheme="minorHAnsi" w:cstheme="minorHAnsi"/>
        </w:rPr>
        <w:t>make an effort</w:t>
      </w:r>
      <w:proofErr w:type="gramEnd"/>
      <w:r w:rsidRPr="00A822A7">
        <w:rPr>
          <w:rFonts w:asciiTheme="minorHAnsi" w:hAnsiTheme="minorHAnsi" w:cstheme="minorHAnsi"/>
        </w:rPr>
        <w:t xml:space="preserve"> to reach out to new clientele who haven't considered this type of management. They will concentrate more on their advertising and marketing strategies, as only a strong marketing strategy will enable them to reach the greatest number of customers. This is a successful project and solution for people who are suffering as a result of a lack of care. They will create fresh cycles to assist their customers and retain a growing number of new customers</w:t>
      </w:r>
      <w:r w:rsidR="00B96E8F" w:rsidRPr="00A822A7">
        <w:rPr>
          <w:rFonts w:asciiTheme="minorHAnsi" w:hAnsiTheme="minorHAnsi" w:cstheme="minorHAnsi"/>
        </w:rPr>
        <w:t xml:space="preserve">. </w:t>
      </w:r>
      <w:r w:rsidRPr="00A822A7">
        <w:rPr>
          <w:rFonts w:asciiTheme="minorHAnsi" w:hAnsiTheme="minorHAnsi" w:cstheme="minorHAnsi"/>
        </w:rPr>
        <w:t xml:space="preserve">Just innovative reasoning and policymaking can bring accomplishment for Home Instead Care. Their answer will get develop the homecare business and take care of any issues identified with it. </w:t>
      </w:r>
      <w:r w:rsidR="0005664A" w:rsidRPr="00A822A7">
        <w:rPr>
          <w:rFonts w:asciiTheme="minorHAnsi" w:hAnsiTheme="minorHAnsi" w:cstheme="minorHAnsi"/>
        </w:rPr>
        <w:t>Old issues continuously necessitate new arrangements, and this is their method of bringing the solution to the old issue (Hall et al., 2020). Because imagination need</w:t>
      </w:r>
      <w:r w:rsidR="008C0A6E" w:rsidRPr="00A822A7">
        <w:rPr>
          <w:rFonts w:asciiTheme="minorHAnsi" w:hAnsiTheme="minorHAnsi" w:cstheme="minorHAnsi"/>
        </w:rPr>
        <w:t>s</w:t>
      </w:r>
      <w:r w:rsidR="0005664A" w:rsidRPr="00A822A7">
        <w:rPr>
          <w:rFonts w:asciiTheme="minorHAnsi" w:hAnsiTheme="minorHAnsi" w:cstheme="minorHAnsi"/>
        </w:rPr>
        <w:t xml:space="preserve"> qualities and administrations from a different wellspring of the brain with novel alterations, Home Instead Care will contribute new qualities and administrations to the field of home consideration administration by addressing concerns with new systems, innovation, and other cutting-edge ideas.</w:t>
      </w:r>
      <w:r w:rsidRPr="00A822A7">
        <w:rPr>
          <w:rFonts w:asciiTheme="minorHAnsi" w:hAnsiTheme="minorHAnsi" w:cstheme="minorHAnsi"/>
        </w:rPr>
        <w:t xml:space="preserve"> That is the way Home Instead Care is identified with imagination by making new things for the existence of individuals and to serve humankind.</w:t>
      </w:r>
    </w:p>
    <w:p w14:paraId="5E23F7CE" w14:textId="72D48A0F" w:rsidR="004D0B88" w:rsidRPr="00A822A7" w:rsidRDefault="00B35478" w:rsidP="002503F5">
      <w:pPr>
        <w:pStyle w:val="Heading2"/>
        <w:rPr>
          <w:rFonts w:asciiTheme="minorHAnsi" w:hAnsiTheme="minorHAnsi" w:cstheme="minorHAnsi"/>
          <w:b w:val="0"/>
          <w:color w:val="auto"/>
        </w:rPr>
      </w:pPr>
      <w:bookmarkStart w:id="21" w:name="_1pxezwc" w:colFirst="0" w:colLast="0"/>
      <w:bookmarkStart w:id="22" w:name="_Toc88334003"/>
      <w:bookmarkEnd w:id="21"/>
      <w:r w:rsidRPr="00A822A7">
        <w:rPr>
          <w:rFonts w:asciiTheme="minorHAnsi" w:hAnsiTheme="minorHAnsi" w:cstheme="minorHAnsi"/>
          <w:color w:val="auto"/>
        </w:rPr>
        <w:t>Factors affecting creativity of an organisation and how they relate to Home Instead Care</w:t>
      </w:r>
      <w:bookmarkEnd w:id="22"/>
    </w:p>
    <w:p w14:paraId="24E68BF4" w14:textId="71097861" w:rsidR="004D0B88" w:rsidRPr="00A822A7" w:rsidRDefault="00B35478">
      <w:pPr>
        <w:rPr>
          <w:rFonts w:asciiTheme="minorHAnsi" w:hAnsiTheme="minorHAnsi" w:cstheme="minorHAnsi"/>
        </w:rPr>
      </w:pPr>
      <w:r w:rsidRPr="00A822A7">
        <w:rPr>
          <w:rFonts w:asciiTheme="minorHAnsi" w:hAnsiTheme="minorHAnsi" w:cstheme="minorHAnsi"/>
        </w:rPr>
        <w:t xml:space="preserve">There are two types of factors that influence creativity. Individuals are the first, while groups or hierarchies are the second. Regardless, both have an impact on </w:t>
      </w:r>
      <w:r w:rsidR="00A12899" w:rsidRPr="00A822A7">
        <w:rPr>
          <w:rFonts w:asciiTheme="minorHAnsi" w:hAnsiTheme="minorHAnsi" w:cstheme="minorHAnsi"/>
        </w:rPr>
        <w:t>organisational</w:t>
      </w:r>
      <w:r w:rsidRPr="00A822A7">
        <w:rPr>
          <w:rFonts w:asciiTheme="minorHAnsi" w:hAnsiTheme="minorHAnsi" w:cstheme="minorHAnsi"/>
        </w:rPr>
        <w:t xml:space="preserve"> </w:t>
      </w:r>
      <w:r w:rsidR="00A12899" w:rsidRPr="00A822A7">
        <w:rPr>
          <w:rFonts w:asciiTheme="minorHAnsi" w:hAnsiTheme="minorHAnsi" w:cstheme="minorHAnsi"/>
        </w:rPr>
        <w:t>creativity</w:t>
      </w:r>
      <w:r w:rsidRPr="00A822A7">
        <w:rPr>
          <w:rFonts w:asciiTheme="minorHAnsi" w:hAnsiTheme="minorHAnsi" w:cstheme="minorHAnsi"/>
        </w:rPr>
        <w:t>.</w:t>
      </w:r>
    </w:p>
    <w:p w14:paraId="3B93DB9E" w14:textId="210F70D5" w:rsidR="004D0B88" w:rsidRPr="00A822A7" w:rsidRDefault="00B35478">
      <w:pPr>
        <w:rPr>
          <w:rFonts w:asciiTheme="minorHAnsi" w:hAnsiTheme="minorHAnsi" w:cstheme="minorHAnsi"/>
        </w:rPr>
      </w:pPr>
      <w:r w:rsidRPr="00A822A7">
        <w:rPr>
          <w:rFonts w:asciiTheme="minorHAnsi" w:hAnsiTheme="minorHAnsi" w:cstheme="minorHAnsi"/>
          <w:b/>
        </w:rPr>
        <w:t>Organisational level:</w:t>
      </w:r>
      <w:r w:rsidRPr="00A822A7">
        <w:rPr>
          <w:rFonts w:asciiTheme="minorHAnsi" w:hAnsiTheme="minorHAnsi" w:cstheme="minorHAnsi"/>
        </w:rPr>
        <w:t xml:space="preserve"> Time, location, environment, experience, and ruthless reasoning are all factors to consider. These are the factors that influence an organi</w:t>
      </w:r>
      <w:r w:rsidR="00805D4F" w:rsidRPr="00A822A7">
        <w:rPr>
          <w:rFonts w:asciiTheme="minorHAnsi" w:hAnsiTheme="minorHAnsi" w:cstheme="minorHAnsi"/>
        </w:rPr>
        <w:t>s</w:t>
      </w:r>
      <w:r w:rsidRPr="00A822A7">
        <w:rPr>
          <w:rFonts w:asciiTheme="minorHAnsi" w:hAnsiTheme="minorHAnsi" w:cstheme="minorHAnsi"/>
        </w:rPr>
        <w:t xml:space="preserve">ation's ability to innovate. If the employees work for a long time, they will become bored with their work, which will limit their brain's creativity. </w:t>
      </w:r>
      <w:r w:rsidR="006A4808" w:rsidRPr="00A822A7">
        <w:rPr>
          <w:rFonts w:asciiTheme="minorHAnsi" w:hAnsiTheme="minorHAnsi" w:cstheme="minorHAnsi"/>
        </w:rPr>
        <w:t xml:space="preserve">The latter is a place of employment. A good working environment might provide enough space to start something new, which will eventually lead to creative output. </w:t>
      </w:r>
      <w:r w:rsidR="006A4808" w:rsidRPr="00A822A7">
        <w:rPr>
          <w:rFonts w:asciiTheme="minorHAnsi" w:hAnsiTheme="minorHAnsi" w:cstheme="minorHAnsi"/>
        </w:rPr>
        <w:lastRenderedPageBreak/>
        <w:t>Good and serious work can boost an organi</w:t>
      </w:r>
      <w:r w:rsidR="00805D4F" w:rsidRPr="00A822A7">
        <w:rPr>
          <w:rFonts w:asciiTheme="minorHAnsi" w:hAnsiTheme="minorHAnsi" w:cstheme="minorHAnsi"/>
        </w:rPr>
        <w:t>s</w:t>
      </w:r>
      <w:r w:rsidR="006A4808" w:rsidRPr="00A822A7">
        <w:rPr>
          <w:rFonts w:asciiTheme="minorHAnsi" w:hAnsiTheme="minorHAnsi" w:cstheme="minorHAnsi"/>
        </w:rPr>
        <w:t>ation's staff's originality.</w:t>
      </w:r>
      <w:r w:rsidRPr="00A822A7">
        <w:rPr>
          <w:rFonts w:asciiTheme="minorHAnsi" w:hAnsiTheme="minorHAnsi" w:cstheme="minorHAnsi"/>
        </w:rPr>
        <w:t xml:space="preserve"> </w:t>
      </w:r>
      <w:r w:rsidR="006A4808" w:rsidRPr="00A822A7">
        <w:rPr>
          <w:rFonts w:asciiTheme="minorHAnsi" w:hAnsiTheme="minorHAnsi" w:cstheme="minorHAnsi"/>
        </w:rPr>
        <w:t>Representatives of exceptional quality and understanding who exude a wonderful innovative mind will be hired by my organisation.</w:t>
      </w:r>
      <w:r w:rsidRPr="00A822A7">
        <w:rPr>
          <w:rFonts w:asciiTheme="minorHAnsi" w:hAnsiTheme="minorHAnsi" w:cstheme="minorHAnsi"/>
        </w:rPr>
        <w:t xml:space="preserve"> In our organisation, every one of the offices will be given to the staff or representatives to expand their drives. An inspirational meeting will be coordinated each month to cheer the representatives (</w:t>
      </w:r>
      <w:proofErr w:type="spellStart"/>
      <w:r w:rsidRPr="00A822A7">
        <w:rPr>
          <w:rFonts w:asciiTheme="minorHAnsi" w:hAnsiTheme="minorHAnsi" w:cstheme="minorHAnsi"/>
          <w:highlight w:val="white"/>
        </w:rPr>
        <w:t>Ogbeibu</w:t>
      </w:r>
      <w:proofErr w:type="spellEnd"/>
      <w:r w:rsidRPr="00A822A7">
        <w:rPr>
          <w:rFonts w:asciiTheme="minorHAnsi" w:hAnsiTheme="minorHAnsi" w:cstheme="minorHAnsi"/>
          <w:highlight w:val="white"/>
        </w:rPr>
        <w:t xml:space="preserve"> et al., 2018</w:t>
      </w:r>
      <w:r w:rsidRPr="00A822A7">
        <w:rPr>
          <w:rFonts w:asciiTheme="minorHAnsi" w:hAnsiTheme="minorHAnsi" w:cstheme="minorHAnsi"/>
        </w:rPr>
        <w:t xml:space="preserve">). </w:t>
      </w:r>
      <w:r w:rsidR="006A4808" w:rsidRPr="00A822A7">
        <w:rPr>
          <w:rFonts w:asciiTheme="minorHAnsi" w:hAnsiTheme="minorHAnsi" w:cstheme="minorHAnsi"/>
        </w:rPr>
        <w:t xml:space="preserve">Furthermore, the imaginative working contact will be limited in time so that dreariness does not pervade the workspace. </w:t>
      </w:r>
      <w:r w:rsidRPr="00A822A7">
        <w:rPr>
          <w:rFonts w:asciiTheme="minorHAnsi" w:hAnsiTheme="minorHAnsi" w:cstheme="minorHAnsi"/>
        </w:rPr>
        <w:t>Home Instead Care will deal with every one of the boundaries to keep an innovativeness well-disposed climate.</w:t>
      </w:r>
    </w:p>
    <w:p w14:paraId="3D50BEF6" w14:textId="5CC350E9" w:rsidR="00B447F8" w:rsidRPr="00A822A7" w:rsidRDefault="00B35478">
      <w:pPr>
        <w:rPr>
          <w:rFonts w:asciiTheme="minorHAnsi" w:hAnsiTheme="minorHAnsi" w:cstheme="minorHAnsi"/>
        </w:rPr>
      </w:pPr>
      <w:r w:rsidRPr="00A822A7">
        <w:rPr>
          <w:rFonts w:asciiTheme="minorHAnsi" w:hAnsiTheme="minorHAnsi" w:cstheme="minorHAnsi"/>
          <w:b/>
        </w:rPr>
        <w:t>Individual-level</w:t>
      </w:r>
      <w:r w:rsidRPr="00A822A7">
        <w:rPr>
          <w:rFonts w:asciiTheme="minorHAnsi" w:hAnsiTheme="minorHAnsi" w:cstheme="minorHAnsi"/>
        </w:rPr>
        <w:t xml:space="preserve">: Age, knowledge, characters, abilities, </w:t>
      </w:r>
      <w:proofErr w:type="gramStart"/>
      <w:r w:rsidRPr="00A822A7">
        <w:rPr>
          <w:rFonts w:asciiTheme="minorHAnsi" w:hAnsiTheme="minorHAnsi" w:cstheme="minorHAnsi"/>
        </w:rPr>
        <w:t>probability</w:t>
      </w:r>
      <w:proofErr w:type="gramEnd"/>
      <w:r w:rsidRPr="00A822A7">
        <w:rPr>
          <w:rFonts w:asciiTheme="minorHAnsi" w:hAnsiTheme="minorHAnsi" w:cstheme="minorHAnsi"/>
        </w:rPr>
        <w:t xml:space="preserve"> and attitude are the boundaries that influence the innovativeness in individual faculty. With the progression old enough, the innovative impact of people </w:t>
      </w:r>
      <w:r w:rsidR="00A12899" w:rsidRPr="00A822A7">
        <w:rPr>
          <w:rFonts w:asciiTheme="minorHAnsi" w:hAnsiTheme="minorHAnsi" w:cstheme="minorHAnsi"/>
        </w:rPr>
        <w:t>decreases</w:t>
      </w:r>
      <w:r w:rsidRPr="00A822A7">
        <w:rPr>
          <w:rFonts w:asciiTheme="minorHAnsi" w:hAnsiTheme="minorHAnsi" w:cstheme="minorHAnsi"/>
        </w:rPr>
        <w:t xml:space="preserve">. </w:t>
      </w:r>
      <w:r w:rsidR="006A4808" w:rsidRPr="00A822A7">
        <w:rPr>
          <w:rFonts w:asciiTheme="minorHAnsi" w:hAnsiTheme="minorHAnsi" w:cstheme="minorHAnsi"/>
        </w:rPr>
        <w:t>The neuronal association of the mind weakens with age until the solitary faculty consciously seeks to stay up with the capacity for certain practi</w:t>
      </w:r>
      <w:r w:rsidR="008C0A6E" w:rsidRPr="00A822A7">
        <w:rPr>
          <w:rFonts w:asciiTheme="minorHAnsi" w:hAnsiTheme="minorHAnsi" w:cstheme="minorHAnsi"/>
        </w:rPr>
        <w:t>c</w:t>
      </w:r>
      <w:r w:rsidR="006A4808" w:rsidRPr="00A822A7">
        <w:rPr>
          <w:rFonts w:asciiTheme="minorHAnsi" w:hAnsiTheme="minorHAnsi" w:cstheme="minorHAnsi"/>
        </w:rPr>
        <w:t xml:space="preserve">es. Another distinguishing feature of each faculty is insight (Gratton et al., 2018). A certain level of understanding is required in humans to perform </w:t>
      </w:r>
      <w:r w:rsidR="008C0A6E" w:rsidRPr="00A822A7">
        <w:rPr>
          <w:rFonts w:asciiTheme="minorHAnsi" w:hAnsiTheme="minorHAnsi" w:cstheme="minorHAnsi"/>
        </w:rPr>
        <w:t xml:space="preserve">the </w:t>
      </w:r>
      <w:r w:rsidR="006A4808" w:rsidRPr="00A822A7">
        <w:rPr>
          <w:rFonts w:asciiTheme="minorHAnsi" w:hAnsiTheme="minorHAnsi" w:cstheme="minorHAnsi"/>
        </w:rPr>
        <w:t>imaginative activity.</w:t>
      </w:r>
      <w:r w:rsidRPr="00A822A7">
        <w:rPr>
          <w:rFonts w:asciiTheme="minorHAnsi" w:hAnsiTheme="minorHAnsi" w:cstheme="minorHAnsi"/>
        </w:rPr>
        <w:t xml:space="preserve"> Furthermore, the innovativeness level relies upon the insight level. The third one is </w:t>
      </w:r>
      <w:r w:rsidR="00A12899" w:rsidRPr="00A822A7">
        <w:rPr>
          <w:rFonts w:asciiTheme="minorHAnsi" w:hAnsiTheme="minorHAnsi" w:cstheme="minorHAnsi"/>
        </w:rPr>
        <w:t>personality</w:t>
      </w:r>
      <w:r w:rsidRPr="00A822A7">
        <w:rPr>
          <w:rFonts w:asciiTheme="minorHAnsi" w:hAnsiTheme="minorHAnsi" w:cstheme="minorHAnsi"/>
        </w:rPr>
        <w:t xml:space="preserve">. The character of people relies on the climate he comes from or his own choice of introducing himself to other people. </w:t>
      </w:r>
      <w:proofErr w:type="gramStart"/>
      <w:r w:rsidRPr="00A822A7">
        <w:rPr>
          <w:rFonts w:asciiTheme="minorHAnsi" w:hAnsiTheme="minorHAnsi" w:cstheme="minorHAnsi"/>
        </w:rPr>
        <w:t>Each individual</w:t>
      </w:r>
      <w:proofErr w:type="gramEnd"/>
      <w:r w:rsidRPr="00A822A7">
        <w:rPr>
          <w:rFonts w:asciiTheme="minorHAnsi" w:hAnsiTheme="minorHAnsi" w:cstheme="minorHAnsi"/>
        </w:rPr>
        <w:t xml:space="preserve"> conveys his certainty level, interests, intricacy and judgment. This impact </w:t>
      </w:r>
      <w:r w:rsidR="008C0A6E" w:rsidRPr="00A822A7">
        <w:rPr>
          <w:rFonts w:asciiTheme="minorHAnsi" w:hAnsiTheme="minorHAnsi" w:cstheme="minorHAnsi"/>
        </w:rPr>
        <w:t>is</w:t>
      </w:r>
      <w:r w:rsidRPr="00A822A7">
        <w:rPr>
          <w:rFonts w:asciiTheme="minorHAnsi" w:hAnsiTheme="minorHAnsi" w:cstheme="minorHAnsi"/>
        </w:rPr>
        <w:t xml:space="preserve"> an innovative individual. </w:t>
      </w:r>
      <w:r w:rsidR="001B57A3" w:rsidRPr="00A822A7">
        <w:rPr>
          <w:rFonts w:asciiTheme="minorHAnsi" w:hAnsiTheme="minorHAnsi" w:cstheme="minorHAnsi"/>
        </w:rPr>
        <w:t xml:space="preserve">An innovative person has a distinct personality among gregarious individuals and loners. The ability and possibly are the bounds to know about an individual's work restrictions. An innovative person pushes over his limitations to come up with a game-changing idea. Furthermore, the general attitude of every inspiration event aids a person in cultivating a creative psyche. These are the factors that influence individual ingenuity (Di Fabio, 2017). </w:t>
      </w:r>
      <w:r w:rsidRPr="00A822A7">
        <w:rPr>
          <w:rFonts w:asciiTheme="minorHAnsi" w:hAnsiTheme="minorHAnsi" w:cstheme="minorHAnsi"/>
        </w:rPr>
        <w:t xml:space="preserve">Alpha Technology will select representatives with the thought of these boundaries. </w:t>
      </w:r>
    </w:p>
    <w:p w14:paraId="4C03EFC2" w14:textId="77777777" w:rsidR="00B447F8" w:rsidRPr="00A822A7" w:rsidRDefault="00B447F8">
      <w:pPr>
        <w:rPr>
          <w:rFonts w:asciiTheme="minorHAnsi" w:hAnsiTheme="minorHAnsi" w:cstheme="minorHAnsi"/>
        </w:rPr>
      </w:pPr>
    </w:p>
    <w:p w14:paraId="60B3ED7D" w14:textId="77777777" w:rsidR="004D0B88" w:rsidRPr="00A822A7" w:rsidRDefault="00B35478">
      <w:pPr>
        <w:pStyle w:val="Heading2"/>
        <w:rPr>
          <w:rFonts w:asciiTheme="minorHAnsi" w:hAnsiTheme="minorHAnsi" w:cstheme="minorHAnsi"/>
          <w:b w:val="0"/>
          <w:color w:val="auto"/>
        </w:rPr>
      </w:pPr>
      <w:bookmarkStart w:id="23" w:name="_49x2ik5" w:colFirst="0" w:colLast="0"/>
      <w:bookmarkStart w:id="24" w:name="_Toc88334004"/>
      <w:bookmarkEnd w:id="23"/>
      <w:r w:rsidRPr="00A822A7">
        <w:rPr>
          <w:rFonts w:asciiTheme="minorHAnsi" w:hAnsiTheme="minorHAnsi" w:cstheme="minorHAnsi"/>
          <w:color w:val="auto"/>
        </w:rPr>
        <w:t>Recommendation</w:t>
      </w:r>
      <w:bookmarkEnd w:id="24"/>
    </w:p>
    <w:p w14:paraId="71AAC5D9" w14:textId="77777777" w:rsidR="004D0B88" w:rsidRPr="00A822A7" w:rsidRDefault="00B35478">
      <w:pPr>
        <w:rPr>
          <w:rFonts w:asciiTheme="minorHAnsi" w:hAnsiTheme="minorHAnsi" w:cstheme="minorHAnsi"/>
        </w:rPr>
      </w:pPr>
      <w:r w:rsidRPr="00A822A7">
        <w:rPr>
          <w:rFonts w:asciiTheme="minorHAnsi" w:hAnsiTheme="minorHAnsi" w:cstheme="minorHAnsi"/>
        </w:rPr>
        <w:t xml:space="preserve">Following exercises can be coordinated in the workplace climate of Home Instead Care– </w:t>
      </w:r>
    </w:p>
    <w:p w14:paraId="3F75162F" w14:textId="1424E640" w:rsidR="004D0B88" w:rsidRPr="00A822A7" w:rsidRDefault="00B35478">
      <w:pPr>
        <w:numPr>
          <w:ilvl w:val="0"/>
          <w:numId w:val="2"/>
        </w:numPr>
        <w:pBdr>
          <w:top w:val="nil"/>
          <w:left w:val="nil"/>
          <w:bottom w:val="nil"/>
          <w:right w:val="nil"/>
          <w:between w:val="nil"/>
        </w:pBdr>
        <w:spacing w:after="0"/>
        <w:contextualSpacing/>
        <w:rPr>
          <w:rFonts w:asciiTheme="minorHAnsi" w:hAnsiTheme="minorHAnsi" w:cstheme="minorHAnsi"/>
        </w:rPr>
      </w:pPr>
      <w:r w:rsidRPr="00A822A7">
        <w:rPr>
          <w:rFonts w:asciiTheme="minorHAnsi" w:hAnsiTheme="minorHAnsi" w:cstheme="minorHAnsi"/>
        </w:rPr>
        <w:t xml:space="preserve">A great and inventive framework in the workplace </w:t>
      </w:r>
      <w:r w:rsidR="00B447F8" w:rsidRPr="00A822A7">
        <w:rPr>
          <w:rFonts w:asciiTheme="minorHAnsi" w:hAnsiTheme="minorHAnsi" w:cstheme="minorHAnsi"/>
        </w:rPr>
        <w:t>should be developed</w:t>
      </w:r>
      <w:r w:rsidRPr="00A822A7">
        <w:rPr>
          <w:rFonts w:asciiTheme="minorHAnsi" w:hAnsiTheme="minorHAnsi" w:cstheme="minorHAnsi"/>
        </w:rPr>
        <w:t xml:space="preserve">. </w:t>
      </w:r>
    </w:p>
    <w:p w14:paraId="09E0E8C3" w14:textId="582CF057" w:rsidR="004D0B88" w:rsidRPr="00A822A7" w:rsidRDefault="00B35478">
      <w:pPr>
        <w:numPr>
          <w:ilvl w:val="0"/>
          <w:numId w:val="2"/>
        </w:numPr>
        <w:pBdr>
          <w:top w:val="nil"/>
          <w:left w:val="nil"/>
          <w:bottom w:val="nil"/>
          <w:right w:val="nil"/>
          <w:between w:val="nil"/>
        </w:pBdr>
        <w:spacing w:after="0"/>
        <w:contextualSpacing/>
        <w:rPr>
          <w:rFonts w:asciiTheme="minorHAnsi" w:hAnsiTheme="minorHAnsi" w:cstheme="minorHAnsi"/>
        </w:rPr>
      </w:pPr>
      <w:r w:rsidRPr="00A822A7">
        <w:rPr>
          <w:rFonts w:asciiTheme="minorHAnsi" w:hAnsiTheme="minorHAnsi" w:cstheme="minorHAnsi"/>
        </w:rPr>
        <w:t xml:space="preserve">Tours, </w:t>
      </w:r>
      <w:proofErr w:type="gramStart"/>
      <w:r w:rsidRPr="00A822A7">
        <w:rPr>
          <w:rFonts w:asciiTheme="minorHAnsi" w:hAnsiTheme="minorHAnsi" w:cstheme="minorHAnsi"/>
        </w:rPr>
        <w:t>picnics</w:t>
      </w:r>
      <w:proofErr w:type="gramEnd"/>
      <w:r w:rsidRPr="00A822A7">
        <w:rPr>
          <w:rFonts w:asciiTheme="minorHAnsi" w:hAnsiTheme="minorHAnsi" w:cstheme="minorHAnsi"/>
        </w:rPr>
        <w:t xml:space="preserve"> and trips can be </w:t>
      </w:r>
      <w:r w:rsidR="00B447F8" w:rsidRPr="00A822A7">
        <w:rPr>
          <w:rFonts w:asciiTheme="minorHAnsi" w:hAnsiTheme="minorHAnsi" w:cstheme="minorHAnsi"/>
        </w:rPr>
        <w:t xml:space="preserve">arranged </w:t>
      </w:r>
      <w:r w:rsidRPr="00A822A7">
        <w:rPr>
          <w:rFonts w:asciiTheme="minorHAnsi" w:hAnsiTheme="minorHAnsi" w:cstheme="minorHAnsi"/>
        </w:rPr>
        <w:t xml:space="preserve">for every one of the workers consistently. </w:t>
      </w:r>
    </w:p>
    <w:p w14:paraId="16114E87" w14:textId="77777777" w:rsidR="001B57A3" w:rsidRPr="00A822A7" w:rsidRDefault="001B57A3">
      <w:pPr>
        <w:numPr>
          <w:ilvl w:val="0"/>
          <w:numId w:val="2"/>
        </w:numPr>
        <w:pBdr>
          <w:top w:val="nil"/>
          <w:left w:val="nil"/>
          <w:bottom w:val="nil"/>
          <w:right w:val="nil"/>
          <w:between w:val="nil"/>
        </w:pBdr>
        <w:spacing w:after="0"/>
        <w:contextualSpacing/>
        <w:rPr>
          <w:rFonts w:asciiTheme="minorHAnsi" w:hAnsiTheme="minorHAnsi" w:cstheme="minorHAnsi"/>
        </w:rPr>
      </w:pPr>
      <w:r w:rsidRPr="00A822A7">
        <w:rPr>
          <w:rFonts w:asciiTheme="minorHAnsi" w:hAnsiTheme="minorHAnsi" w:cstheme="minorHAnsi"/>
        </w:rPr>
        <w:lastRenderedPageBreak/>
        <w:t>Hire a therapist to help with the workers' psychological stress.</w:t>
      </w:r>
    </w:p>
    <w:p w14:paraId="16F7BC13" w14:textId="54A6A493" w:rsidR="004D0B88" w:rsidRPr="00A822A7" w:rsidRDefault="00B35478">
      <w:pPr>
        <w:numPr>
          <w:ilvl w:val="0"/>
          <w:numId w:val="2"/>
        </w:numPr>
        <w:pBdr>
          <w:top w:val="nil"/>
          <w:left w:val="nil"/>
          <w:bottom w:val="nil"/>
          <w:right w:val="nil"/>
          <w:between w:val="nil"/>
        </w:pBdr>
        <w:spacing w:after="0"/>
        <w:contextualSpacing/>
        <w:rPr>
          <w:rFonts w:asciiTheme="minorHAnsi" w:hAnsiTheme="minorHAnsi" w:cstheme="minorHAnsi"/>
        </w:rPr>
      </w:pPr>
      <w:r w:rsidRPr="00A822A7">
        <w:rPr>
          <w:rFonts w:asciiTheme="minorHAnsi" w:hAnsiTheme="minorHAnsi" w:cstheme="minorHAnsi"/>
        </w:rPr>
        <w:t xml:space="preserve">Most of the </w:t>
      </w:r>
      <w:r w:rsidR="00EC2C24" w:rsidRPr="00A822A7">
        <w:rPr>
          <w:rFonts w:asciiTheme="minorHAnsi" w:hAnsiTheme="minorHAnsi" w:cstheme="minorHAnsi"/>
        </w:rPr>
        <w:t>pres</w:t>
      </w:r>
      <w:r w:rsidR="001F73DC" w:rsidRPr="00A822A7">
        <w:rPr>
          <w:rFonts w:asciiTheme="minorHAnsi" w:hAnsiTheme="minorHAnsi" w:cstheme="minorHAnsi"/>
        </w:rPr>
        <w:t>s</w:t>
      </w:r>
      <w:r w:rsidR="00EC2C24" w:rsidRPr="00A822A7">
        <w:rPr>
          <w:rFonts w:asciiTheme="minorHAnsi" w:hAnsiTheme="minorHAnsi" w:cstheme="minorHAnsi"/>
        </w:rPr>
        <w:t>ure</w:t>
      </w:r>
      <w:r w:rsidRPr="00A822A7">
        <w:rPr>
          <w:rFonts w:asciiTheme="minorHAnsi" w:hAnsiTheme="minorHAnsi" w:cstheme="minorHAnsi"/>
        </w:rPr>
        <w:t xml:space="preserve"> </w:t>
      </w:r>
      <w:r w:rsidR="00EC2C24" w:rsidRPr="00A822A7">
        <w:rPr>
          <w:rFonts w:asciiTheme="minorHAnsi" w:hAnsiTheme="minorHAnsi" w:cstheme="minorHAnsi"/>
        </w:rPr>
        <w:t xml:space="preserve">should </w:t>
      </w:r>
      <w:r w:rsidRPr="00A822A7">
        <w:rPr>
          <w:rFonts w:asciiTheme="minorHAnsi" w:hAnsiTheme="minorHAnsi" w:cstheme="minorHAnsi"/>
        </w:rPr>
        <w:t xml:space="preserve">be a positive </w:t>
      </w:r>
      <w:r w:rsidR="00EC2C24" w:rsidRPr="00A822A7">
        <w:rPr>
          <w:rFonts w:asciiTheme="minorHAnsi" w:hAnsiTheme="minorHAnsi" w:cstheme="minorHAnsi"/>
        </w:rPr>
        <w:t>pressure</w:t>
      </w:r>
      <w:r w:rsidRPr="00A822A7">
        <w:rPr>
          <w:rFonts w:asciiTheme="minorHAnsi" w:hAnsiTheme="minorHAnsi" w:cstheme="minorHAnsi"/>
        </w:rPr>
        <w:t xml:space="preserve"> to work on the </w:t>
      </w:r>
      <w:r w:rsidR="00EC2C24" w:rsidRPr="00A822A7">
        <w:rPr>
          <w:rFonts w:asciiTheme="minorHAnsi" w:hAnsiTheme="minorHAnsi" w:cstheme="minorHAnsi"/>
        </w:rPr>
        <w:t>improvement</w:t>
      </w:r>
      <w:r w:rsidRPr="00A822A7">
        <w:rPr>
          <w:rFonts w:asciiTheme="minorHAnsi" w:hAnsiTheme="minorHAnsi" w:cstheme="minorHAnsi"/>
        </w:rPr>
        <w:t xml:space="preserve"> of the </w:t>
      </w:r>
      <w:r w:rsidR="00EC2C24" w:rsidRPr="00A822A7">
        <w:rPr>
          <w:rFonts w:asciiTheme="minorHAnsi" w:hAnsiTheme="minorHAnsi" w:cstheme="minorHAnsi"/>
        </w:rPr>
        <w:t>employees</w:t>
      </w:r>
      <w:r w:rsidRPr="00A822A7">
        <w:rPr>
          <w:rFonts w:asciiTheme="minorHAnsi" w:hAnsiTheme="minorHAnsi" w:cstheme="minorHAnsi"/>
        </w:rPr>
        <w:t xml:space="preserve">. </w:t>
      </w:r>
    </w:p>
    <w:p w14:paraId="38F6E9FD" w14:textId="18049158" w:rsidR="004D0B88" w:rsidRPr="00A822A7" w:rsidRDefault="00B35478">
      <w:pPr>
        <w:numPr>
          <w:ilvl w:val="0"/>
          <w:numId w:val="2"/>
        </w:numPr>
        <w:pBdr>
          <w:top w:val="nil"/>
          <w:left w:val="nil"/>
          <w:bottom w:val="nil"/>
          <w:right w:val="nil"/>
          <w:between w:val="nil"/>
        </w:pBdr>
        <w:contextualSpacing/>
        <w:rPr>
          <w:rFonts w:asciiTheme="minorHAnsi" w:hAnsiTheme="minorHAnsi" w:cstheme="minorHAnsi"/>
        </w:rPr>
      </w:pPr>
      <w:r w:rsidRPr="00A822A7">
        <w:rPr>
          <w:rFonts w:asciiTheme="minorHAnsi" w:hAnsiTheme="minorHAnsi" w:cstheme="minorHAnsi"/>
        </w:rPr>
        <w:t xml:space="preserve">Overall medical issues of the workers </w:t>
      </w:r>
      <w:r w:rsidR="00EC2C24" w:rsidRPr="00A822A7">
        <w:rPr>
          <w:rFonts w:asciiTheme="minorHAnsi" w:hAnsiTheme="minorHAnsi" w:cstheme="minorHAnsi"/>
        </w:rPr>
        <w:t xml:space="preserve">should </w:t>
      </w:r>
      <w:r w:rsidRPr="00A822A7">
        <w:rPr>
          <w:rFonts w:asciiTheme="minorHAnsi" w:hAnsiTheme="minorHAnsi" w:cstheme="minorHAnsi"/>
        </w:rPr>
        <w:t xml:space="preserve">be </w:t>
      </w:r>
      <w:r w:rsidR="00EC2C24" w:rsidRPr="00A822A7">
        <w:rPr>
          <w:rFonts w:asciiTheme="minorHAnsi" w:hAnsiTheme="minorHAnsi" w:cstheme="minorHAnsi"/>
        </w:rPr>
        <w:t>taken care</w:t>
      </w:r>
      <w:r w:rsidR="001F73DC" w:rsidRPr="00A822A7">
        <w:rPr>
          <w:rFonts w:asciiTheme="minorHAnsi" w:hAnsiTheme="minorHAnsi" w:cstheme="minorHAnsi"/>
        </w:rPr>
        <w:t xml:space="preserve"> of</w:t>
      </w:r>
      <w:r w:rsidRPr="00A822A7">
        <w:rPr>
          <w:rFonts w:asciiTheme="minorHAnsi" w:hAnsiTheme="minorHAnsi" w:cstheme="minorHAnsi"/>
        </w:rPr>
        <w:t>.</w:t>
      </w:r>
    </w:p>
    <w:p w14:paraId="737B5484" w14:textId="77777777" w:rsidR="004D0B88" w:rsidRPr="00A822A7" w:rsidRDefault="004D0B88">
      <w:pPr>
        <w:rPr>
          <w:rFonts w:asciiTheme="minorHAnsi" w:hAnsiTheme="minorHAnsi" w:cstheme="minorHAnsi"/>
        </w:rPr>
      </w:pPr>
    </w:p>
    <w:p w14:paraId="5D2FB09A" w14:textId="290870C6" w:rsidR="004D0B88" w:rsidRPr="004C4FF6" w:rsidRDefault="004C4FF6" w:rsidP="000E12E9">
      <w:pPr>
        <w:pStyle w:val="Heading1"/>
      </w:pPr>
      <w:bookmarkStart w:id="25" w:name="_2p2csry" w:colFirst="0" w:colLast="0"/>
      <w:bookmarkStart w:id="26" w:name="_Toc88334005"/>
      <w:bookmarkEnd w:id="25"/>
      <w:r w:rsidRPr="004C4FF6">
        <w:t xml:space="preserve">6.0 </w:t>
      </w:r>
      <w:r w:rsidR="00B35478" w:rsidRPr="004C4FF6">
        <w:t>Evaluation of the ability to foster a creative culture in the workplace of Home Instead Care</w:t>
      </w:r>
      <w:bookmarkEnd w:id="26"/>
      <w:r w:rsidR="00B35478" w:rsidRPr="004C4FF6">
        <w:t xml:space="preserve"> </w:t>
      </w:r>
    </w:p>
    <w:p w14:paraId="0996EDD3" w14:textId="2580CA6C" w:rsidR="004D0B88" w:rsidRPr="00A822A7" w:rsidRDefault="00B35478">
      <w:pPr>
        <w:rPr>
          <w:rFonts w:asciiTheme="minorHAnsi" w:hAnsiTheme="minorHAnsi" w:cstheme="minorHAnsi"/>
        </w:rPr>
      </w:pPr>
      <w:r w:rsidRPr="00A822A7">
        <w:rPr>
          <w:rFonts w:asciiTheme="minorHAnsi" w:hAnsiTheme="minorHAnsi" w:cstheme="minorHAnsi"/>
        </w:rPr>
        <w:t xml:space="preserve">The term "culture" refers to the behaviour and characteristics of a certain group of people. Language, food, religion, music, rituals, proclivities, craftsmanship, and a variety of other things are included in the behaviour and qualities. </w:t>
      </w:r>
      <w:r w:rsidR="006941DB" w:rsidRPr="00A822A7">
        <w:rPr>
          <w:rFonts w:asciiTheme="minorHAnsi" w:hAnsiTheme="minorHAnsi" w:cstheme="minorHAnsi"/>
        </w:rPr>
        <w:t xml:space="preserve">Culture is classified into two types: material culture and non-material culture. Material culture blends the public's </w:t>
      </w:r>
      <w:proofErr w:type="spellStart"/>
      <w:r w:rsidR="006941DB" w:rsidRPr="00A822A7">
        <w:rPr>
          <w:rFonts w:asciiTheme="minorHAnsi" w:hAnsiTheme="minorHAnsi" w:cstheme="minorHAnsi"/>
        </w:rPr>
        <w:t>groundbreaking</w:t>
      </w:r>
      <w:proofErr w:type="spellEnd"/>
      <w:r w:rsidR="006941DB" w:rsidRPr="00A822A7">
        <w:rPr>
          <w:rFonts w:asciiTheme="minorHAnsi" w:hAnsiTheme="minorHAnsi" w:cstheme="minorHAnsi"/>
        </w:rPr>
        <w:t xml:space="preserve"> ideas and innovations with tangible goods such as clothing, transportation, technology, technology, cutlery, and other things. Symbolic aspects such as features, dialect, belief, district, and customs that help to characterise the wide public's traits are included in pure abstract culture. Different types of society convey different societies. They speak a different language, have different customs, eat different foods, innovate differently, and dress differently (</w:t>
      </w:r>
      <w:proofErr w:type="spellStart"/>
      <w:r w:rsidR="006941DB" w:rsidRPr="00A822A7">
        <w:rPr>
          <w:rFonts w:asciiTheme="minorHAnsi" w:hAnsiTheme="minorHAnsi" w:cstheme="minorHAnsi"/>
        </w:rPr>
        <w:t>Darvishmotevali</w:t>
      </w:r>
      <w:proofErr w:type="spellEnd"/>
      <w:r w:rsidR="006941DB" w:rsidRPr="00A822A7">
        <w:rPr>
          <w:rFonts w:asciiTheme="minorHAnsi" w:hAnsiTheme="minorHAnsi" w:cstheme="minorHAnsi"/>
        </w:rPr>
        <w:t xml:space="preserve"> et al., 2018). Various social orders have their way of carrying out their duties. Some, for example, have completed their studies in agribusiness. Individuals from rural areas are entwined with the farming sector. </w:t>
      </w:r>
      <w:r w:rsidRPr="00A822A7">
        <w:rPr>
          <w:rFonts w:asciiTheme="minorHAnsi" w:hAnsiTheme="minorHAnsi" w:cstheme="minorHAnsi"/>
        </w:rPr>
        <w:t xml:space="preserve">Some think about the area of innovation as their job. A custom in one society may not be endorsed in another </w:t>
      </w:r>
      <w:r w:rsidR="006941DB" w:rsidRPr="00A822A7">
        <w:rPr>
          <w:rFonts w:asciiTheme="minorHAnsi" w:hAnsiTheme="minorHAnsi" w:cstheme="minorHAnsi"/>
        </w:rPr>
        <w:t>public</w:t>
      </w:r>
      <w:r w:rsidRPr="00A822A7">
        <w:rPr>
          <w:rFonts w:asciiTheme="minorHAnsi" w:hAnsiTheme="minorHAnsi" w:cstheme="minorHAnsi"/>
        </w:rPr>
        <w:t>. Such a</w:t>
      </w:r>
      <w:r w:rsidR="00CA7944" w:rsidRPr="00A822A7">
        <w:rPr>
          <w:rFonts w:asciiTheme="minorHAnsi" w:hAnsiTheme="minorHAnsi" w:cstheme="minorHAnsi"/>
        </w:rPr>
        <w:t>s</w:t>
      </w:r>
      <w:r w:rsidRPr="00A822A7">
        <w:rPr>
          <w:rFonts w:asciiTheme="minorHAnsi" w:hAnsiTheme="minorHAnsi" w:cstheme="minorHAnsi"/>
        </w:rPr>
        <w:t xml:space="preserve"> Facebook application is </w:t>
      </w:r>
      <w:r w:rsidR="002503F5" w:rsidRPr="00A822A7">
        <w:rPr>
          <w:rFonts w:asciiTheme="minorHAnsi" w:hAnsiTheme="minorHAnsi" w:cstheme="minorHAnsi"/>
        </w:rPr>
        <w:t>utilised</w:t>
      </w:r>
      <w:r w:rsidRPr="00A822A7">
        <w:rPr>
          <w:rFonts w:asciiTheme="minorHAnsi" w:hAnsiTheme="minorHAnsi" w:cstheme="minorHAnsi"/>
        </w:rPr>
        <w:t xml:space="preserve"> by the entire world yet restricted in China. What's more, one nation has various types of social exercises too (</w:t>
      </w:r>
      <w:r w:rsidRPr="00A822A7">
        <w:rPr>
          <w:rFonts w:asciiTheme="minorHAnsi" w:hAnsiTheme="minorHAnsi" w:cstheme="minorHAnsi"/>
          <w:highlight w:val="white"/>
        </w:rPr>
        <w:t>Cletus et al., 2018</w:t>
      </w:r>
      <w:r w:rsidRPr="00A822A7">
        <w:rPr>
          <w:rFonts w:asciiTheme="minorHAnsi" w:hAnsiTheme="minorHAnsi" w:cstheme="minorHAnsi"/>
        </w:rPr>
        <w:t xml:space="preserve">). They have their terms, </w:t>
      </w:r>
      <w:proofErr w:type="gramStart"/>
      <w:r w:rsidRPr="00A822A7">
        <w:rPr>
          <w:rFonts w:asciiTheme="minorHAnsi" w:hAnsiTheme="minorHAnsi" w:cstheme="minorHAnsi"/>
        </w:rPr>
        <w:t>convictions</w:t>
      </w:r>
      <w:proofErr w:type="gramEnd"/>
      <w:r w:rsidRPr="00A822A7">
        <w:rPr>
          <w:rFonts w:asciiTheme="minorHAnsi" w:hAnsiTheme="minorHAnsi" w:cstheme="minorHAnsi"/>
        </w:rPr>
        <w:t xml:space="preserve"> and area. Social exercises influence a great deal in any </w:t>
      </w:r>
      <w:r w:rsidR="00CA7944" w:rsidRPr="00A822A7">
        <w:rPr>
          <w:rFonts w:asciiTheme="minorHAnsi" w:hAnsiTheme="minorHAnsi" w:cstheme="minorHAnsi"/>
        </w:rPr>
        <w:t>activities of an organisation</w:t>
      </w:r>
      <w:r w:rsidRPr="00A822A7">
        <w:rPr>
          <w:rFonts w:asciiTheme="minorHAnsi" w:hAnsiTheme="minorHAnsi" w:cstheme="minorHAnsi"/>
        </w:rPr>
        <w:t>.</w:t>
      </w:r>
    </w:p>
    <w:p w14:paraId="4038CB50" w14:textId="77777777" w:rsidR="002503F5" w:rsidRPr="00A822A7" w:rsidRDefault="002503F5">
      <w:pPr>
        <w:rPr>
          <w:rFonts w:asciiTheme="minorHAnsi" w:hAnsiTheme="minorHAnsi" w:cstheme="minorHAnsi"/>
        </w:rPr>
      </w:pPr>
    </w:p>
    <w:p w14:paraId="53D9994B" w14:textId="69B442B6" w:rsidR="004D0B88" w:rsidRPr="00A822A7" w:rsidRDefault="00B35478" w:rsidP="002503F5">
      <w:pPr>
        <w:pStyle w:val="Heading2"/>
        <w:rPr>
          <w:rFonts w:asciiTheme="minorHAnsi" w:hAnsiTheme="minorHAnsi" w:cstheme="minorHAnsi"/>
          <w:b w:val="0"/>
          <w:color w:val="auto"/>
        </w:rPr>
      </w:pPr>
      <w:bookmarkStart w:id="27" w:name="_147n2zr" w:colFirst="0" w:colLast="0"/>
      <w:bookmarkStart w:id="28" w:name="_Toc88334006"/>
      <w:bookmarkEnd w:id="27"/>
      <w:r w:rsidRPr="00A822A7">
        <w:rPr>
          <w:rFonts w:asciiTheme="minorHAnsi" w:hAnsiTheme="minorHAnsi" w:cstheme="minorHAnsi"/>
          <w:color w:val="auto"/>
        </w:rPr>
        <w:t>How Home Instead Care will foster a culture in the workplace</w:t>
      </w:r>
      <w:bookmarkEnd w:id="28"/>
    </w:p>
    <w:p w14:paraId="5DDAA3FE" w14:textId="77777777" w:rsidR="004D0B88" w:rsidRPr="00A822A7" w:rsidRDefault="00B35478">
      <w:pPr>
        <w:pBdr>
          <w:top w:val="nil"/>
          <w:left w:val="nil"/>
          <w:bottom w:val="nil"/>
          <w:right w:val="nil"/>
          <w:between w:val="nil"/>
        </w:pBdr>
        <w:spacing w:after="0"/>
        <w:rPr>
          <w:rFonts w:asciiTheme="minorHAnsi" w:hAnsiTheme="minorHAnsi" w:cstheme="minorHAnsi"/>
        </w:rPr>
      </w:pPr>
      <w:r w:rsidRPr="00A822A7">
        <w:rPr>
          <w:rFonts w:asciiTheme="minorHAnsi" w:hAnsiTheme="minorHAnsi" w:cstheme="minorHAnsi"/>
        </w:rPr>
        <w:t xml:space="preserve">The way of life of the working environment implies the conduct of the representatives to one another. The methods of encouraging the way of life in the working environment of Home Instead Care is depicted underneath – </w:t>
      </w:r>
    </w:p>
    <w:p w14:paraId="27D227A2" w14:textId="77777777" w:rsidR="004D0B88" w:rsidRPr="00A822A7" w:rsidRDefault="004D0B88">
      <w:pPr>
        <w:pBdr>
          <w:top w:val="nil"/>
          <w:left w:val="nil"/>
          <w:bottom w:val="nil"/>
          <w:right w:val="nil"/>
          <w:between w:val="nil"/>
        </w:pBdr>
        <w:spacing w:after="0"/>
        <w:ind w:left="360"/>
        <w:rPr>
          <w:rFonts w:asciiTheme="minorHAnsi" w:hAnsiTheme="minorHAnsi" w:cstheme="minorHAnsi"/>
        </w:rPr>
      </w:pPr>
    </w:p>
    <w:p w14:paraId="44473BF5" w14:textId="77777777" w:rsidR="004D0B88" w:rsidRPr="00A822A7" w:rsidRDefault="00B35478">
      <w:pPr>
        <w:numPr>
          <w:ilvl w:val="0"/>
          <w:numId w:val="3"/>
        </w:numPr>
        <w:pBdr>
          <w:top w:val="nil"/>
          <w:left w:val="nil"/>
          <w:bottom w:val="nil"/>
          <w:right w:val="nil"/>
          <w:between w:val="nil"/>
        </w:pBdr>
        <w:spacing w:after="0"/>
        <w:rPr>
          <w:rFonts w:asciiTheme="minorHAnsi" w:hAnsiTheme="minorHAnsi" w:cstheme="minorHAnsi"/>
        </w:rPr>
      </w:pPr>
      <w:r w:rsidRPr="00A822A7">
        <w:rPr>
          <w:rFonts w:asciiTheme="minorHAnsi" w:hAnsiTheme="minorHAnsi" w:cstheme="minorHAnsi"/>
        </w:rPr>
        <w:t>Collaborative meetings: Projects, round table conversation, cooperation or coordinated effort. In these social affairs, members can share their perspectives and conclusions. A wide range of works affects the absolute yield of Home Instead Care. Accordingly, a strong local area can be cultivated in the workplace of Home Instead Care.</w:t>
      </w:r>
    </w:p>
    <w:p w14:paraId="7BD3F221" w14:textId="77777777" w:rsidR="004D0B88" w:rsidRPr="00A822A7" w:rsidRDefault="004D0B88">
      <w:pPr>
        <w:pBdr>
          <w:top w:val="nil"/>
          <w:left w:val="nil"/>
          <w:bottom w:val="nil"/>
          <w:right w:val="nil"/>
          <w:between w:val="nil"/>
        </w:pBdr>
        <w:spacing w:after="0"/>
        <w:rPr>
          <w:rFonts w:asciiTheme="minorHAnsi" w:hAnsiTheme="minorHAnsi" w:cstheme="minorHAnsi"/>
        </w:rPr>
      </w:pPr>
    </w:p>
    <w:p w14:paraId="0CFCCAD0" w14:textId="7416E795" w:rsidR="004D0B88" w:rsidRPr="00A822A7" w:rsidRDefault="00B35478">
      <w:pPr>
        <w:numPr>
          <w:ilvl w:val="0"/>
          <w:numId w:val="3"/>
        </w:numPr>
        <w:pBdr>
          <w:top w:val="nil"/>
          <w:left w:val="nil"/>
          <w:bottom w:val="nil"/>
          <w:right w:val="nil"/>
          <w:between w:val="nil"/>
        </w:pBdr>
        <w:spacing w:after="0"/>
        <w:rPr>
          <w:rFonts w:asciiTheme="minorHAnsi" w:hAnsiTheme="minorHAnsi" w:cstheme="minorHAnsi"/>
        </w:rPr>
      </w:pPr>
      <w:r w:rsidRPr="00A822A7">
        <w:rPr>
          <w:rFonts w:asciiTheme="minorHAnsi" w:hAnsiTheme="minorHAnsi" w:cstheme="minorHAnsi"/>
        </w:rPr>
        <w:t xml:space="preserve">Healthy competition: There will be various sorts of individuals in my office. </w:t>
      </w:r>
      <w:r w:rsidR="006941DB" w:rsidRPr="00A822A7">
        <w:rPr>
          <w:rFonts w:asciiTheme="minorHAnsi" w:hAnsiTheme="minorHAnsi" w:cstheme="minorHAnsi"/>
        </w:rPr>
        <w:t>Other than giving monthly revenue, I will see the value in their job with the acknowledgement cycle, such as handwritten notes, e-cards, birthday cards, commemorative cards, and so on. This will aid in creating a straightforward environment for Home Instead Care representatives working close to the office (Samara and Arenas, 2017).</w:t>
      </w:r>
    </w:p>
    <w:p w14:paraId="58FD338D" w14:textId="77777777" w:rsidR="004D0B88" w:rsidRPr="00A822A7" w:rsidRDefault="004D0B88">
      <w:pPr>
        <w:pBdr>
          <w:top w:val="nil"/>
          <w:left w:val="nil"/>
          <w:bottom w:val="nil"/>
          <w:right w:val="nil"/>
          <w:between w:val="nil"/>
        </w:pBdr>
        <w:spacing w:after="0"/>
        <w:rPr>
          <w:rFonts w:asciiTheme="minorHAnsi" w:hAnsiTheme="minorHAnsi" w:cstheme="minorHAnsi"/>
        </w:rPr>
      </w:pPr>
    </w:p>
    <w:p w14:paraId="04AF8596" w14:textId="77777777" w:rsidR="004D0B88" w:rsidRPr="00A822A7" w:rsidRDefault="00B35478">
      <w:pPr>
        <w:numPr>
          <w:ilvl w:val="0"/>
          <w:numId w:val="3"/>
        </w:numPr>
        <w:pBdr>
          <w:top w:val="nil"/>
          <w:left w:val="nil"/>
          <w:bottom w:val="nil"/>
          <w:right w:val="nil"/>
          <w:between w:val="nil"/>
        </w:pBdr>
        <w:spacing w:after="0"/>
        <w:rPr>
          <w:rFonts w:asciiTheme="minorHAnsi" w:hAnsiTheme="minorHAnsi" w:cstheme="minorHAnsi"/>
        </w:rPr>
      </w:pPr>
      <w:r w:rsidRPr="00A822A7">
        <w:rPr>
          <w:rFonts w:asciiTheme="minorHAnsi" w:hAnsiTheme="minorHAnsi" w:cstheme="minorHAnsi"/>
        </w:rPr>
        <w:t xml:space="preserve">Communication: A decent correspondence among the representatives can make a beneficial routine to work under administration. The commitment of the representatives is a vital piece of cooperation in the organisation. A wide range of representatives will be acquainted with </w:t>
      </w:r>
      <w:proofErr w:type="gramStart"/>
      <w:r w:rsidRPr="00A822A7">
        <w:rPr>
          <w:rFonts w:asciiTheme="minorHAnsi" w:hAnsiTheme="minorHAnsi" w:cstheme="minorHAnsi"/>
        </w:rPr>
        <w:t>one another</w:t>
      </w:r>
      <w:proofErr w:type="gramEnd"/>
      <w:r w:rsidRPr="00A822A7">
        <w:rPr>
          <w:rFonts w:asciiTheme="minorHAnsi" w:hAnsiTheme="minorHAnsi" w:cstheme="minorHAnsi"/>
        </w:rPr>
        <w:t xml:space="preserve"> and a month-to-month overview will be taken with the correspondence cycle (</w:t>
      </w:r>
      <w:r w:rsidRPr="00A822A7">
        <w:rPr>
          <w:rFonts w:asciiTheme="minorHAnsi" w:hAnsiTheme="minorHAnsi" w:cstheme="minorHAnsi"/>
          <w:highlight w:val="white"/>
        </w:rPr>
        <w:t>Murray et al., 2018</w:t>
      </w:r>
      <w:r w:rsidRPr="00A822A7">
        <w:rPr>
          <w:rFonts w:asciiTheme="minorHAnsi" w:hAnsiTheme="minorHAnsi" w:cstheme="minorHAnsi"/>
        </w:rPr>
        <w:t xml:space="preserve">). Hence, a normal, </w:t>
      </w:r>
      <w:proofErr w:type="gramStart"/>
      <w:r w:rsidRPr="00A822A7">
        <w:rPr>
          <w:rFonts w:asciiTheme="minorHAnsi" w:hAnsiTheme="minorHAnsi" w:cstheme="minorHAnsi"/>
        </w:rPr>
        <w:t>powerful</w:t>
      </w:r>
      <w:proofErr w:type="gramEnd"/>
      <w:r w:rsidRPr="00A822A7">
        <w:rPr>
          <w:rFonts w:asciiTheme="minorHAnsi" w:hAnsiTheme="minorHAnsi" w:cstheme="minorHAnsi"/>
        </w:rPr>
        <w:t xml:space="preserve"> and clear correspondence cycle can be made in the workplace climate of Home Instead Care which will ultimately prompt better yield of the work.</w:t>
      </w:r>
    </w:p>
    <w:p w14:paraId="5CA48B68" w14:textId="77777777" w:rsidR="004D0B88" w:rsidRPr="00A822A7" w:rsidRDefault="004D0B88">
      <w:pPr>
        <w:pBdr>
          <w:top w:val="nil"/>
          <w:left w:val="nil"/>
          <w:bottom w:val="nil"/>
          <w:right w:val="nil"/>
          <w:between w:val="nil"/>
        </w:pBdr>
        <w:spacing w:after="0"/>
        <w:rPr>
          <w:rFonts w:asciiTheme="minorHAnsi" w:hAnsiTheme="minorHAnsi" w:cstheme="minorHAnsi"/>
        </w:rPr>
      </w:pPr>
    </w:p>
    <w:p w14:paraId="2F84EC4C" w14:textId="77777777" w:rsidR="004D0B88" w:rsidRPr="00A822A7" w:rsidRDefault="00B35478">
      <w:pPr>
        <w:numPr>
          <w:ilvl w:val="0"/>
          <w:numId w:val="3"/>
        </w:numPr>
        <w:pBdr>
          <w:top w:val="nil"/>
          <w:left w:val="nil"/>
          <w:bottom w:val="nil"/>
          <w:right w:val="nil"/>
          <w:between w:val="nil"/>
        </w:pBdr>
        <w:spacing w:after="200"/>
        <w:rPr>
          <w:rFonts w:asciiTheme="minorHAnsi" w:hAnsiTheme="minorHAnsi" w:cstheme="minorHAnsi"/>
        </w:rPr>
      </w:pPr>
      <w:r w:rsidRPr="00A822A7">
        <w:rPr>
          <w:rFonts w:asciiTheme="minorHAnsi" w:hAnsiTheme="minorHAnsi" w:cstheme="minorHAnsi"/>
        </w:rPr>
        <w:t>Recognition: In my office, there will be a variety of people. Apart from delivering monthly income, I would appreciate their work with the recognition process, such as handwritten notes, e-cards, birthday cards, anniversary cards, and so on. Apart from the office job of Home Instead Care, this will help to create a nice atmosphere for the personnel.</w:t>
      </w:r>
    </w:p>
    <w:p w14:paraId="76E12EC8" w14:textId="3F0B5699" w:rsidR="001B4A80" w:rsidRPr="00A822A7" w:rsidRDefault="001B4A80" w:rsidP="001B4A80">
      <w:pPr>
        <w:rPr>
          <w:rFonts w:asciiTheme="minorHAnsi" w:hAnsiTheme="minorHAnsi" w:cstheme="minorHAnsi"/>
        </w:rPr>
      </w:pPr>
      <w:bookmarkStart w:id="29" w:name="_3o7alnk" w:colFirst="0" w:colLast="0"/>
      <w:bookmarkEnd w:id="29"/>
      <w:r w:rsidRPr="00A822A7">
        <w:rPr>
          <w:rFonts w:asciiTheme="minorHAnsi" w:hAnsiTheme="minorHAnsi" w:cstheme="minorHAnsi"/>
        </w:rPr>
        <w:t xml:space="preserve">Different people from different social backgrounds will have different holidays, proclivities, convictions, and other material or non-material social boundaries. Every reasonable assessment will be </w:t>
      </w:r>
      <w:r w:rsidR="008C0A6E" w:rsidRPr="00A822A7">
        <w:rPr>
          <w:rFonts w:asciiTheme="minorHAnsi" w:hAnsiTheme="minorHAnsi" w:cstheme="minorHAnsi"/>
        </w:rPr>
        <w:t>allowed</w:t>
      </w:r>
      <w:r w:rsidRPr="00A822A7">
        <w:rPr>
          <w:rFonts w:asciiTheme="minorHAnsi" w:hAnsiTheme="minorHAnsi" w:cstheme="minorHAnsi"/>
        </w:rPr>
        <w:t xml:space="preserve"> to take the lead at Home Instead Care, and everyone's firm conviction will be </w:t>
      </w:r>
      <w:proofErr w:type="gramStart"/>
      <w:r w:rsidRPr="00A822A7">
        <w:rPr>
          <w:rFonts w:asciiTheme="minorHAnsi" w:hAnsiTheme="minorHAnsi" w:cstheme="minorHAnsi"/>
        </w:rPr>
        <w:t>taken into account</w:t>
      </w:r>
      <w:proofErr w:type="gramEnd"/>
      <w:r w:rsidRPr="00A822A7">
        <w:rPr>
          <w:rFonts w:asciiTheme="minorHAnsi" w:hAnsiTheme="minorHAnsi" w:cstheme="minorHAnsi"/>
        </w:rPr>
        <w:t xml:space="preserve"> (Murray et al., 2018). Furthermore, many criteria will be maintained to </w:t>
      </w:r>
      <w:r w:rsidRPr="00A822A7">
        <w:rPr>
          <w:rFonts w:asciiTheme="minorHAnsi" w:hAnsiTheme="minorHAnsi" w:cstheme="minorHAnsi"/>
        </w:rPr>
        <w:lastRenderedPageBreak/>
        <w:t>maintain a decent culture among the workplace representatives in the Home Instead Care operating location.</w:t>
      </w:r>
    </w:p>
    <w:p w14:paraId="3E384F77" w14:textId="77777777" w:rsidR="001B4A80" w:rsidRPr="00A822A7" w:rsidRDefault="001B4A80">
      <w:pPr>
        <w:pStyle w:val="Heading2"/>
        <w:rPr>
          <w:rFonts w:asciiTheme="minorHAnsi" w:eastAsia="Times New Roman" w:hAnsiTheme="minorHAnsi" w:cstheme="minorHAnsi"/>
          <w:color w:val="auto"/>
          <w:sz w:val="24"/>
          <w:szCs w:val="24"/>
        </w:rPr>
      </w:pPr>
    </w:p>
    <w:p w14:paraId="5901666B" w14:textId="3BE6DAEF" w:rsidR="004D0B88" w:rsidRPr="00A822A7" w:rsidRDefault="00B35478" w:rsidP="00CA7944">
      <w:pPr>
        <w:pStyle w:val="Heading2"/>
        <w:rPr>
          <w:rFonts w:asciiTheme="minorHAnsi" w:hAnsiTheme="minorHAnsi" w:cstheme="minorHAnsi"/>
          <w:b w:val="0"/>
          <w:color w:val="auto"/>
        </w:rPr>
      </w:pPr>
      <w:bookmarkStart w:id="30" w:name="_Toc88334007"/>
      <w:r w:rsidRPr="00A822A7">
        <w:rPr>
          <w:rFonts w:asciiTheme="minorHAnsi" w:hAnsiTheme="minorHAnsi" w:cstheme="minorHAnsi"/>
          <w:color w:val="auto"/>
        </w:rPr>
        <w:t>Factors affecting the culture of an organisation and how they relate with Home Instead Care</w:t>
      </w:r>
      <w:bookmarkEnd w:id="30"/>
      <w:r w:rsidRPr="00A822A7">
        <w:rPr>
          <w:rFonts w:asciiTheme="minorHAnsi" w:hAnsiTheme="minorHAnsi" w:cstheme="minorHAnsi"/>
          <w:color w:val="auto"/>
        </w:rPr>
        <w:t xml:space="preserve"> </w:t>
      </w:r>
    </w:p>
    <w:p w14:paraId="25C30312" w14:textId="4803B8F1" w:rsidR="004D0B88" w:rsidRPr="00A822A7" w:rsidRDefault="00B35478">
      <w:pPr>
        <w:rPr>
          <w:rFonts w:asciiTheme="minorHAnsi" w:hAnsiTheme="minorHAnsi" w:cstheme="minorHAnsi"/>
        </w:rPr>
      </w:pPr>
      <w:r w:rsidRPr="00A822A7">
        <w:rPr>
          <w:rFonts w:asciiTheme="minorHAnsi" w:hAnsiTheme="minorHAnsi" w:cstheme="minorHAnsi"/>
        </w:rPr>
        <w:t>The elements which might influence th</w:t>
      </w:r>
      <w:r w:rsidR="002C7E9E" w:rsidRPr="00A822A7">
        <w:rPr>
          <w:rFonts w:asciiTheme="minorHAnsi" w:hAnsiTheme="minorHAnsi" w:cstheme="minorHAnsi"/>
        </w:rPr>
        <w:t>e culture of the organisa</w:t>
      </w:r>
      <w:r w:rsidR="001F73DC" w:rsidRPr="00A822A7">
        <w:rPr>
          <w:rFonts w:asciiTheme="minorHAnsi" w:hAnsiTheme="minorHAnsi" w:cstheme="minorHAnsi"/>
        </w:rPr>
        <w:t>ti</w:t>
      </w:r>
      <w:r w:rsidR="002C7E9E" w:rsidRPr="00A822A7">
        <w:rPr>
          <w:rFonts w:asciiTheme="minorHAnsi" w:hAnsiTheme="minorHAnsi" w:cstheme="minorHAnsi"/>
        </w:rPr>
        <w:t xml:space="preserve">on </w:t>
      </w:r>
      <w:r w:rsidR="001F73DC" w:rsidRPr="00A822A7">
        <w:rPr>
          <w:rFonts w:asciiTheme="minorHAnsi" w:hAnsiTheme="minorHAnsi" w:cstheme="minorHAnsi"/>
        </w:rPr>
        <w:t xml:space="preserve">are </w:t>
      </w:r>
      <w:r w:rsidR="002C7E9E" w:rsidRPr="00A822A7">
        <w:rPr>
          <w:rFonts w:asciiTheme="minorHAnsi" w:hAnsiTheme="minorHAnsi" w:cstheme="minorHAnsi"/>
        </w:rPr>
        <w:t>mentioned below</w:t>
      </w:r>
      <w:r w:rsidRPr="00A822A7">
        <w:rPr>
          <w:rFonts w:asciiTheme="minorHAnsi" w:hAnsiTheme="minorHAnsi" w:cstheme="minorHAnsi"/>
        </w:rPr>
        <w:t xml:space="preserve">– </w:t>
      </w:r>
    </w:p>
    <w:p w14:paraId="4559881B" w14:textId="5C587845" w:rsidR="004D0B88" w:rsidRPr="00A822A7" w:rsidRDefault="00B35478">
      <w:pPr>
        <w:numPr>
          <w:ilvl w:val="0"/>
          <w:numId w:val="6"/>
        </w:numPr>
        <w:pBdr>
          <w:top w:val="nil"/>
          <w:left w:val="nil"/>
          <w:bottom w:val="nil"/>
          <w:right w:val="nil"/>
          <w:between w:val="nil"/>
        </w:pBdr>
        <w:spacing w:after="0"/>
        <w:contextualSpacing/>
        <w:rPr>
          <w:rFonts w:asciiTheme="minorHAnsi" w:hAnsiTheme="minorHAnsi" w:cstheme="minorHAnsi"/>
        </w:rPr>
      </w:pPr>
      <w:r w:rsidRPr="00A822A7">
        <w:rPr>
          <w:rFonts w:asciiTheme="minorHAnsi" w:hAnsiTheme="minorHAnsi" w:cstheme="minorHAnsi"/>
        </w:rPr>
        <w:t xml:space="preserve">Leadership: The authority of an organisation chooses the climate of working in an office and the conduct of the representatives to the others that </w:t>
      </w:r>
      <w:r w:rsidR="002C7E9E" w:rsidRPr="00A822A7">
        <w:rPr>
          <w:rFonts w:asciiTheme="minorHAnsi" w:hAnsiTheme="minorHAnsi" w:cstheme="minorHAnsi"/>
        </w:rPr>
        <w:t>applied in</w:t>
      </w:r>
      <w:r w:rsidRPr="00A822A7">
        <w:rPr>
          <w:rFonts w:asciiTheme="minorHAnsi" w:hAnsiTheme="minorHAnsi" w:cstheme="minorHAnsi"/>
        </w:rPr>
        <w:t xml:space="preserve"> the way of life of an association. </w:t>
      </w:r>
      <w:r w:rsidR="0028088E" w:rsidRPr="00A822A7">
        <w:rPr>
          <w:rFonts w:asciiTheme="minorHAnsi" w:hAnsiTheme="minorHAnsi" w:cstheme="minorHAnsi"/>
        </w:rPr>
        <w:t>Legislative difficulties related to administration interaction or the primary subject of a pioneer prope</w:t>
      </w:r>
      <w:r w:rsidR="002C7E9E" w:rsidRPr="00A822A7">
        <w:rPr>
          <w:rFonts w:asciiTheme="minorHAnsi" w:hAnsiTheme="minorHAnsi" w:cstheme="minorHAnsi"/>
        </w:rPr>
        <w:t>r</w:t>
      </w:r>
      <w:r w:rsidR="0028088E" w:rsidRPr="00A822A7">
        <w:rPr>
          <w:rFonts w:asciiTheme="minorHAnsi" w:hAnsiTheme="minorHAnsi" w:cstheme="minorHAnsi"/>
        </w:rPr>
        <w:t xml:space="preserve"> employees to an exceptional culture or a dreadful culture (</w:t>
      </w:r>
      <w:proofErr w:type="spellStart"/>
      <w:r w:rsidR="0028088E" w:rsidRPr="00A822A7">
        <w:rPr>
          <w:rFonts w:asciiTheme="minorHAnsi" w:hAnsiTheme="minorHAnsi" w:cstheme="minorHAnsi"/>
        </w:rPr>
        <w:t>Arajo</w:t>
      </w:r>
      <w:proofErr w:type="spellEnd"/>
      <w:r w:rsidR="0028088E" w:rsidRPr="00A822A7">
        <w:rPr>
          <w:rFonts w:asciiTheme="minorHAnsi" w:hAnsiTheme="minorHAnsi" w:cstheme="minorHAnsi"/>
        </w:rPr>
        <w:t xml:space="preserve"> and </w:t>
      </w:r>
      <w:proofErr w:type="spellStart"/>
      <w:r w:rsidR="0028088E" w:rsidRPr="00A822A7">
        <w:rPr>
          <w:rFonts w:asciiTheme="minorHAnsi" w:hAnsiTheme="minorHAnsi" w:cstheme="minorHAnsi"/>
        </w:rPr>
        <w:t>Pestana</w:t>
      </w:r>
      <w:proofErr w:type="spellEnd"/>
      <w:r w:rsidR="0028088E" w:rsidRPr="00A822A7">
        <w:rPr>
          <w:rFonts w:asciiTheme="minorHAnsi" w:hAnsiTheme="minorHAnsi" w:cstheme="minorHAnsi"/>
        </w:rPr>
        <w:t xml:space="preserve">, 2017). </w:t>
      </w:r>
      <w:r w:rsidRPr="00A822A7">
        <w:rPr>
          <w:rFonts w:asciiTheme="minorHAnsi" w:hAnsiTheme="minorHAnsi" w:cstheme="minorHAnsi"/>
        </w:rPr>
        <w:t xml:space="preserve">The primary topic of Home Instead Care will be "help to improve". What is more, our principal objective is to treat individuals with nobility either as workers or a purchaser. Also, this will assist with keeping a decent social climate all through the entire local area of Home Instead Care. </w:t>
      </w:r>
    </w:p>
    <w:p w14:paraId="16C740FD" w14:textId="58A5EA74" w:rsidR="004D0B88" w:rsidRPr="00A822A7" w:rsidRDefault="00B35478">
      <w:pPr>
        <w:numPr>
          <w:ilvl w:val="0"/>
          <w:numId w:val="6"/>
        </w:numPr>
        <w:pBdr>
          <w:top w:val="nil"/>
          <w:left w:val="nil"/>
          <w:bottom w:val="nil"/>
          <w:right w:val="nil"/>
          <w:between w:val="nil"/>
        </w:pBdr>
        <w:spacing w:after="0"/>
        <w:contextualSpacing/>
        <w:rPr>
          <w:rFonts w:asciiTheme="minorHAnsi" w:hAnsiTheme="minorHAnsi" w:cstheme="minorHAnsi"/>
        </w:rPr>
      </w:pPr>
      <w:r w:rsidRPr="00A822A7">
        <w:rPr>
          <w:rFonts w:asciiTheme="minorHAnsi" w:hAnsiTheme="minorHAnsi" w:cstheme="minorHAnsi"/>
        </w:rPr>
        <w:t xml:space="preserve">Clients or the shoppers: </w:t>
      </w:r>
      <w:r w:rsidR="0028088E" w:rsidRPr="00A822A7">
        <w:rPr>
          <w:rFonts w:asciiTheme="minorHAnsi" w:hAnsiTheme="minorHAnsi" w:cstheme="minorHAnsi"/>
        </w:rPr>
        <w:t xml:space="preserve">Customers, or consumers, are an important part of the way of life since their feedback is passed on to representatives. If the feedback is bad, the representatives will be perplexed to work in the same position because customer loyalty is a big goal of the workforce. </w:t>
      </w:r>
      <w:r w:rsidRPr="00A822A7">
        <w:rPr>
          <w:rFonts w:asciiTheme="minorHAnsi" w:hAnsiTheme="minorHAnsi" w:cstheme="minorHAnsi"/>
        </w:rPr>
        <w:t xml:space="preserve">Home Instead Care will manage these rules with </w:t>
      </w:r>
      <w:r w:rsidR="002C7E9E" w:rsidRPr="00A822A7">
        <w:rPr>
          <w:rFonts w:asciiTheme="minorHAnsi" w:hAnsiTheme="minorHAnsi" w:cstheme="minorHAnsi"/>
        </w:rPr>
        <w:t>great</w:t>
      </w:r>
      <w:r w:rsidRPr="00A822A7">
        <w:rPr>
          <w:rFonts w:asciiTheme="minorHAnsi" w:hAnsiTheme="minorHAnsi" w:cstheme="minorHAnsi"/>
        </w:rPr>
        <w:t xml:space="preserve"> attention to detail. </w:t>
      </w:r>
    </w:p>
    <w:p w14:paraId="7514E0D4" w14:textId="0BEB85E8" w:rsidR="004D0B88" w:rsidRPr="00A822A7" w:rsidRDefault="00B35478">
      <w:pPr>
        <w:numPr>
          <w:ilvl w:val="0"/>
          <w:numId w:val="6"/>
        </w:numPr>
        <w:pBdr>
          <w:top w:val="nil"/>
          <w:left w:val="nil"/>
          <w:bottom w:val="nil"/>
          <w:right w:val="nil"/>
          <w:between w:val="nil"/>
        </w:pBdr>
        <w:spacing w:after="0"/>
        <w:contextualSpacing/>
        <w:rPr>
          <w:rFonts w:asciiTheme="minorHAnsi" w:hAnsiTheme="minorHAnsi" w:cstheme="minorHAnsi"/>
        </w:rPr>
      </w:pPr>
      <w:r w:rsidRPr="00A822A7">
        <w:rPr>
          <w:rFonts w:asciiTheme="minorHAnsi" w:hAnsiTheme="minorHAnsi" w:cstheme="minorHAnsi"/>
        </w:rPr>
        <w:t xml:space="preserve">Business nature: The idea of any business assumes a significant part to set up a culture in any association. </w:t>
      </w:r>
      <w:r w:rsidR="0028088E" w:rsidRPr="00A822A7">
        <w:rPr>
          <w:rFonts w:asciiTheme="minorHAnsi" w:hAnsiTheme="minorHAnsi" w:cstheme="minorHAnsi"/>
        </w:rPr>
        <w:t xml:space="preserve">If the organisation manages things that are brutal or damaging to people, then a decent culture is almost probably not usual among the workers' local area. With an exceptional drive in the farming area, Home Instead Care will strive for the government's help of humanity (Samara and Arenas, 2017). </w:t>
      </w:r>
      <w:r w:rsidRPr="00A822A7">
        <w:rPr>
          <w:rFonts w:asciiTheme="minorHAnsi" w:hAnsiTheme="minorHAnsi" w:cstheme="minorHAnsi"/>
        </w:rPr>
        <w:t xml:space="preserve">Along these lines, constructing a decent culture will be simple for the Home Instead Care people group as every individual who will be recruited for the work will convey an inclination to help other people. </w:t>
      </w:r>
    </w:p>
    <w:p w14:paraId="3D022AB0" w14:textId="7B92B5B7" w:rsidR="004D0B88" w:rsidRPr="00A822A7" w:rsidRDefault="00B35478">
      <w:pPr>
        <w:numPr>
          <w:ilvl w:val="0"/>
          <w:numId w:val="6"/>
        </w:numPr>
        <w:pBdr>
          <w:top w:val="nil"/>
          <w:left w:val="nil"/>
          <w:bottom w:val="nil"/>
          <w:right w:val="nil"/>
          <w:between w:val="nil"/>
        </w:pBdr>
        <w:spacing w:after="0"/>
        <w:contextualSpacing/>
        <w:rPr>
          <w:rFonts w:asciiTheme="minorHAnsi" w:hAnsiTheme="minorHAnsi" w:cstheme="minorHAnsi"/>
        </w:rPr>
      </w:pPr>
      <w:r w:rsidRPr="00A822A7">
        <w:rPr>
          <w:rFonts w:asciiTheme="minorHAnsi" w:hAnsiTheme="minorHAnsi" w:cstheme="minorHAnsi"/>
        </w:rPr>
        <w:lastRenderedPageBreak/>
        <w:t xml:space="preserve">Values and climate of the organisation: The conduct of an individual comes out from the environmental elements and the qualities he had been treated with. </w:t>
      </w:r>
      <w:r w:rsidR="00B619B8" w:rsidRPr="00A822A7">
        <w:rPr>
          <w:rFonts w:asciiTheme="minorHAnsi" w:hAnsiTheme="minorHAnsi" w:cstheme="minorHAnsi"/>
        </w:rPr>
        <w:t>The benefits of an organisation and the mood of the working environment have a significant impact on the social activities of the organisations (</w:t>
      </w:r>
      <w:proofErr w:type="spellStart"/>
      <w:r w:rsidR="00B619B8" w:rsidRPr="00A822A7">
        <w:rPr>
          <w:rFonts w:asciiTheme="minorHAnsi" w:hAnsiTheme="minorHAnsi" w:cstheme="minorHAnsi"/>
        </w:rPr>
        <w:t>Arajo</w:t>
      </w:r>
      <w:proofErr w:type="spellEnd"/>
      <w:r w:rsidR="00B619B8" w:rsidRPr="00A822A7">
        <w:rPr>
          <w:rFonts w:asciiTheme="minorHAnsi" w:hAnsiTheme="minorHAnsi" w:cstheme="minorHAnsi"/>
        </w:rPr>
        <w:t xml:space="preserve"> and </w:t>
      </w:r>
      <w:proofErr w:type="spellStart"/>
      <w:r w:rsidR="00B619B8" w:rsidRPr="00A822A7">
        <w:rPr>
          <w:rFonts w:asciiTheme="minorHAnsi" w:hAnsiTheme="minorHAnsi" w:cstheme="minorHAnsi"/>
        </w:rPr>
        <w:t>Pestana</w:t>
      </w:r>
      <w:proofErr w:type="spellEnd"/>
      <w:r w:rsidR="00B619B8" w:rsidRPr="00A822A7">
        <w:rPr>
          <w:rFonts w:asciiTheme="minorHAnsi" w:hAnsiTheme="minorHAnsi" w:cstheme="minorHAnsi"/>
        </w:rPr>
        <w:t>, 2017). A good culture can be established if the organisation transmits an acceptable worth, arrangements, and mood.</w:t>
      </w:r>
      <w:r w:rsidRPr="00A822A7">
        <w:rPr>
          <w:rFonts w:asciiTheme="minorHAnsi" w:hAnsiTheme="minorHAnsi" w:cstheme="minorHAnsi"/>
        </w:rPr>
        <w:t xml:space="preserve"> In-Home Instead Care, arrangements will be sufficient to encourage a decent culture in the worker local area. </w:t>
      </w:r>
    </w:p>
    <w:p w14:paraId="172C7D94" w14:textId="0BF72DC9" w:rsidR="004D0B88" w:rsidRPr="00A822A7" w:rsidRDefault="00B35478">
      <w:pPr>
        <w:numPr>
          <w:ilvl w:val="0"/>
          <w:numId w:val="6"/>
        </w:numPr>
        <w:pBdr>
          <w:top w:val="nil"/>
          <w:left w:val="nil"/>
          <w:bottom w:val="nil"/>
          <w:right w:val="nil"/>
          <w:between w:val="nil"/>
        </w:pBdr>
        <w:contextualSpacing/>
        <w:rPr>
          <w:rFonts w:asciiTheme="minorHAnsi" w:hAnsiTheme="minorHAnsi" w:cstheme="minorHAnsi"/>
        </w:rPr>
      </w:pPr>
      <w:bookmarkStart w:id="31" w:name="_23ckvvd" w:colFirst="0" w:colLast="0"/>
      <w:bookmarkEnd w:id="31"/>
      <w:r w:rsidRPr="00A822A7">
        <w:rPr>
          <w:rFonts w:asciiTheme="minorHAnsi" w:hAnsiTheme="minorHAnsi" w:cstheme="minorHAnsi"/>
        </w:rPr>
        <w:t xml:space="preserve">Employee enlistment: It is the main boundary to cultivate a decent culture. Since in such a case that the representatives convey a negative foundation or brain arrangement then it will be difficult to set up a decent climate in the workplace. </w:t>
      </w:r>
      <w:r w:rsidR="00B619B8" w:rsidRPr="00A822A7">
        <w:rPr>
          <w:rFonts w:asciiTheme="minorHAnsi" w:hAnsiTheme="minorHAnsi" w:cstheme="minorHAnsi"/>
        </w:rPr>
        <w:t xml:space="preserve">As a result, Home Instead Care will hire representatives who are both innovative and humble. </w:t>
      </w:r>
      <w:r w:rsidRPr="00A822A7">
        <w:rPr>
          <w:rFonts w:asciiTheme="minorHAnsi" w:hAnsiTheme="minorHAnsi" w:cstheme="minorHAnsi"/>
        </w:rPr>
        <w:t>This sort of enlistment will be useful for the creation and culture of Home Instead Care.</w:t>
      </w:r>
    </w:p>
    <w:p w14:paraId="7236947E" w14:textId="5DDC8BB6" w:rsidR="004D0B88" w:rsidRPr="00A822A7" w:rsidRDefault="00B35478" w:rsidP="002503F5">
      <w:pPr>
        <w:pStyle w:val="Heading2"/>
        <w:rPr>
          <w:rFonts w:asciiTheme="minorHAnsi" w:hAnsiTheme="minorHAnsi" w:cstheme="minorHAnsi"/>
          <w:b w:val="0"/>
          <w:color w:val="auto"/>
        </w:rPr>
      </w:pPr>
      <w:bookmarkStart w:id="32" w:name="_Toc88334008"/>
      <w:r w:rsidRPr="00A822A7">
        <w:rPr>
          <w:rFonts w:asciiTheme="minorHAnsi" w:hAnsiTheme="minorHAnsi" w:cstheme="minorHAnsi"/>
          <w:color w:val="auto"/>
        </w:rPr>
        <w:t>Recommendation</w:t>
      </w:r>
      <w:bookmarkEnd w:id="32"/>
    </w:p>
    <w:p w14:paraId="32EBA35B" w14:textId="51338DEF" w:rsidR="004D0B88" w:rsidRPr="00A822A7" w:rsidRDefault="002C7E9E">
      <w:pPr>
        <w:numPr>
          <w:ilvl w:val="0"/>
          <w:numId w:val="4"/>
        </w:numPr>
        <w:pBdr>
          <w:top w:val="nil"/>
          <w:left w:val="nil"/>
          <w:bottom w:val="nil"/>
          <w:right w:val="nil"/>
          <w:between w:val="nil"/>
        </w:pBdr>
        <w:spacing w:after="0"/>
        <w:contextualSpacing/>
        <w:jc w:val="left"/>
        <w:rPr>
          <w:rFonts w:asciiTheme="minorHAnsi" w:hAnsiTheme="minorHAnsi" w:cstheme="minorHAnsi"/>
        </w:rPr>
      </w:pPr>
      <w:r w:rsidRPr="00A822A7">
        <w:rPr>
          <w:rFonts w:asciiTheme="minorHAnsi" w:hAnsiTheme="minorHAnsi" w:cstheme="minorHAnsi"/>
        </w:rPr>
        <w:t xml:space="preserve">Home instead can </w:t>
      </w:r>
      <w:r w:rsidR="001F73DC" w:rsidRPr="00A822A7">
        <w:rPr>
          <w:rFonts w:asciiTheme="minorHAnsi" w:hAnsiTheme="minorHAnsi" w:cstheme="minorHAnsi"/>
        </w:rPr>
        <w:t>e</w:t>
      </w:r>
      <w:r w:rsidRPr="00A822A7">
        <w:rPr>
          <w:rFonts w:asciiTheme="minorHAnsi" w:hAnsiTheme="minorHAnsi" w:cstheme="minorHAnsi"/>
        </w:rPr>
        <w:t>stablish a proper meeting and interview to hire new employees</w:t>
      </w:r>
      <w:r w:rsidR="00B35478" w:rsidRPr="00A822A7">
        <w:rPr>
          <w:rFonts w:asciiTheme="minorHAnsi" w:hAnsiTheme="minorHAnsi" w:cstheme="minorHAnsi"/>
        </w:rPr>
        <w:t xml:space="preserve">. </w:t>
      </w:r>
    </w:p>
    <w:p w14:paraId="14E69E06" w14:textId="77777777" w:rsidR="004D0B88" w:rsidRPr="00A822A7" w:rsidRDefault="00B35478">
      <w:pPr>
        <w:numPr>
          <w:ilvl w:val="0"/>
          <w:numId w:val="4"/>
        </w:numPr>
        <w:pBdr>
          <w:top w:val="nil"/>
          <w:left w:val="nil"/>
          <w:bottom w:val="nil"/>
          <w:right w:val="nil"/>
          <w:between w:val="nil"/>
        </w:pBdr>
        <w:spacing w:after="0"/>
        <w:contextualSpacing/>
        <w:jc w:val="left"/>
        <w:rPr>
          <w:rFonts w:asciiTheme="minorHAnsi" w:hAnsiTheme="minorHAnsi" w:cstheme="minorHAnsi"/>
        </w:rPr>
      </w:pPr>
      <w:r w:rsidRPr="00A822A7">
        <w:rPr>
          <w:rFonts w:asciiTheme="minorHAnsi" w:hAnsiTheme="minorHAnsi" w:cstheme="minorHAnsi"/>
        </w:rPr>
        <w:t xml:space="preserve">Any business should recruit representatives from any social and local foundation to carry flexibility to the work. Since various societies have various customs, </w:t>
      </w:r>
      <w:proofErr w:type="gramStart"/>
      <w:r w:rsidRPr="00A822A7">
        <w:rPr>
          <w:rFonts w:asciiTheme="minorHAnsi" w:hAnsiTheme="minorHAnsi" w:cstheme="minorHAnsi"/>
        </w:rPr>
        <w:t>ideas</w:t>
      </w:r>
      <w:proofErr w:type="gramEnd"/>
      <w:r w:rsidRPr="00A822A7">
        <w:rPr>
          <w:rFonts w:asciiTheme="minorHAnsi" w:hAnsiTheme="minorHAnsi" w:cstheme="minorHAnsi"/>
        </w:rPr>
        <w:t xml:space="preserve"> and imaginative sources. This will work on the components of the business. </w:t>
      </w:r>
    </w:p>
    <w:p w14:paraId="46C0F3F6" w14:textId="25893DFD" w:rsidR="004D0B88" w:rsidRPr="00A822A7" w:rsidRDefault="00B35478" w:rsidP="002C7E9E">
      <w:pPr>
        <w:numPr>
          <w:ilvl w:val="0"/>
          <w:numId w:val="4"/>
        </w:numPr>
        <w:pBdr>
          <w:top w:val="nil"/>
          <w:left w:val="nil"/>
          <w:bottom w:val="nil"/>
          <w:right w:val="nil"/>
          <w:between w:val="nil"/>
        </w:pBdr>
        <w:spacing w:after="0"/>
        <w:contextualSpacing/>
        <w:jc w:val="left"/>
        <w:rPr>
          <w:rFonts w:asciiTheme="minorHAnsi" w:hAnsiTheme="minorHAnsi" w:cstheme="minorHAnsi"/>
        </w:rPr>
      </w:pPr>
      <w:r w:rsidRPr="00A822A7">
        <w:rPr>
          <w:rFonts w:asciiTheme="minorHAnsi" w:hAnsiTheme="minorHAnsi" w:cstheme="minorHAnsi"/>
        </w:rPr>
        <w:t xml:space="preserve">The negative criticism from the clients ought to be taken emphatically and as an improvement scope for the representatives to work </w:t>
      </w:r>
      <w:proofErr w:type="gramStart"/>
      <w:r w:rsidRPr="00A822A7">
        <w:rPr>
          <w:rFonts w:asciiTheme="minorHAnsi" w:hAnsiTheme="minorHAnsi" w:cstheme="minorHAnsi"/>
        </w:rPr>
        <w:t>all the more</w:t>
      </w:r>
      <w:proofErr w:type="gramEnd"/>
      <w:r w:rsidRPr="00A822A7">
        <w:rPr>
          <w:rFonts w:asciiTheme="minorHAnsi" w:hAnsiTheme="minorHAnsi" w:cstheme="minorHAnsi"/>
        </w:rPr>
        <w:t xml:space="preserve"> mindfully. </w:t>
      </w:r>
      <w:proofErr w:type="gramStart"/>
      <w:r w:rsidRPr="00A822A7">
        <w:rPr>
          <w:rFonts w:asciiTheme="minorHAnsi" w:hAnsiTheme="minorHAnsi" w:cstheme="minorHAnsi"/>
        </w:rPr>
        <w:t>Thus</w:t>
      </w:r>
      <w:proofErr w:type="gramEnd"/>
      <w:r w:rsidRPr="00A822A7">
        <w:rPr>
          <w:rFonts w:asciiTheme="minorHAnsi" w:hAnsiTheme="minorHAnsi" w:cstheme="minorHAnsi"/>
        </w:rPr>
        <w:t xml:space="preserve"> bad criticism won't have any adverse consequence on the business.</w:t>
      </w:r>
      <w:bookmarkStart w:id="33" w:name="_ihv636" w:colFirst="0" w:colLast="0"/>
      <w:bookmarkEnd w:id="33"/>
      <w:r w:rsidRPr="00A822A7">
        <w:rPr>
          <w:rFonts w:asciiTheme="minorHAnsi" w:hAnsiTheme="minorHAnsi" w:cstheme="minorHAnsi"/>
        </w:rPr>
        <w:br w:type="page"/>
      </w:r>
    </w:p>
    <w:p w14:paraId="29038FC8" w14:textId="41A08A3A" w:rsidR="004D0B88" w:rsidRPr="000E12E9" w:rsidRDefault="004C4FF6" w:rsidP="000E12E9">
      <w:pPr>
        <w:pStyle w:val="Heading1"/>
      </w:pPr>
      <w:bookmarkStart w:id="34" w:name="_Toc88334009"/>
      <w:r w:rsidRPr="000E12E9">
        <w:lastRenderedPageBreak/>
        <w:t xml:space="preserve">7.0 </w:t>
      </w:r>
      <w:r w:rsidR="00B35478" w:rsidRPr="000E12E9">
        <w:t>Conclusion</w:t>
      </w:r>
      <w:bookmarkEnd w:id="34"/>
    </w:p>
    <w:p w14:paraId="08AFC559" w14:textId="3CA01CC7" w:rsidR="004D0B88" w:rsidRPr="00A822A7" w:rsidRDefault="00B35478">
      <w:pPr>
        <w:rPr>
          <w:rFonts w:asciiTheme="minorHAnsi" w:hAnsiTheme="minorHAnsi" w:cstheme="minorHAnsi"/>
        </w:rPr>
      </w:pPr>
      <w:r w:rsidRPr="00A822A7">
        <w:rPr>
          <w:rFonts w:asciiTheme="minorHAnsi" w:hAnsiTheme="minorHAnsi" w:cstheme="minorHAnsi"/>
        </w:rPr>
        <w:t xml:space="preserve">Innovativeness </w:t>
      </w:r>
      <w:r w:rsidR="002503F5" w:rsidRPr="00A822A7">
        <w:rPr>
          <w:rFonts w:asciiTheme="minorHAnsi" w:hAnsiTheme="minorHAnsi" w:cstheme="minorHAnsi"/>
        </w:rPr>
        <w:t>expressed</w:t>
      </w:r>
      <w:r w:rsidRPr="00A822A7">
        <w:rPr>
          <w:rFonts w:asciiTheme="minorHAnsi" w:hAnsiTheme="minorHAnsi" w:cstheme="minorHAnsi"/>
        </w:rPr>
        <w:t xml:space="preserve"> </w:t>
      </w:r>
      <w:r w:rsidR="002503F5" w:rsidRPr="00A822A7">
        <w:rPr>
          <w:rFonts w:asciiTheme="minorHAnsi" w:hAnsiTheme="minorHAnsi" w:cstheme="minorHAnsi"/>
        </w:rPr>
        <w:t>by</w:t>
      </w:r>
      <w:r w:rsidRPr="00A822A7">
        <w:rPr>
          <w:rFonts w:asciiTheme="minorHAnsi" w:hAnsiTheme="minorHAnsi" w:cstheme="minorHAnsi"/>
        </w:rPr>
        <w:t xml:space="preserve"> the term new and certified thoughts </w:t>
      </w:r>
      <w:r w:rsidR="008C0A6E" w:rsidRPr="00A822A7">
        <w:rPr>
          <w:rFonts w:asciiTheme="minorHAnsi" w:hAnsiTheme="minorHAnsi" w:cstheme="minorHAnsi"/>
        </w:rPr>
        <w:t>is</w:t>
      </w:r>
      <w:r w:rsidRPr="00A822A7">
        <w:rPr>
          <w:rFonts w:asciiTheme="minorHAnsi" w:hAnsiTheme="minorHAnsi" w:cstheme="minorHAnsi"/>
        </w:rPr>
        <w:t xml:space="preserve"> </w:t>
      </w:r>
      <w:r w:rsidR="002503F5" w:rsidRPr="00A822A7">
        <w:rPr>
          <w:rFonts w:asciiTheme="minorHAnsi" w:hAnsiTheme="minorHAnsi" w:cstheme="minorHAnsi"/>
        </w:rPr>
        <w:t>utilised</w:t>
      </w:r>
      <w:r w:rsidRPr="00A822A7">
        <w:rPr>
          <w:rFonts w:asciiTheme="minorHAnsi" w:hAnsiTheme="minorHAnsi" w:cstheme="minorHAnsi"/>
        </w:rPr>
        <w:t xml:space="preserve"> in the viewpoint of making </w:t>
      </w:r>
      <w:r w:rsidR="002C7E9E" w:rsidRPr="00A822A7">
        <w:rPr>
          <w:rFonts w:asciiTheme="minorHAnsi" w:hAnsiTheme="minorHAnsi" w:cstheme="minorHAnsi"/>
        </w:rPr>
        <w:t>creative</w:t>
      </w:r>
      <w:r w:rsidRPr="00A822A7">
        <w:rPr>
          <w:rFonts w:asciiTheme="minorHAnsi" w:hAnsiTheme="minorHAnsi" w:cstheme="minorHAnsi"/>
        </w:rPr>
        <w:t xml:space="preserve"> things. </w:t>
      </w:r>
      <w:r w:rsidR="00D45AAF" w:rsidRPr="00A822A7">
        <w:rPr>
          <w:rFonts w:asciiTheme="minorHAnsi" w:hAnsiTheme="minorHAnsi" w:cstheme="minorHAnsi"/>
        </w:rPr>
        <w:t xml:space="preserve">These could be some critical thinking challenges, correspondence cycles, diversion, or other items associated with our daily fundamental life. Furthermore, the faculty that generates the thoughts </w:t>
      </w:r>
      <w:r w:rsidR="008C0A6E" w:rsidRPr="00A822A7">
        <w:rPr>
          <w:rFonts w:asciiTheme="minorHAnsi" w:hAnsiTheme="minorHAnsi" w:cstheme="minorHAnsi"/>
        </w:rPr>
        <w:t>are</w:t>
      </w:r>
      <w:r w:rsidR="00D45AAF" w:rsidRPr="00A822A7">
        <w:rPr>
          <w:rFonts w:asciiTheme="minorHAnsi" w:hAnsiTheme="minorHAnsi" w:cstheme="minorHAnsi"/>
        </w:rPr>
        <w:t xml:space="preserve"> referred to as imaginative persons. The term "culture" refers to the behaviour and characteristics of a specific group of people.</w:t>
      </w:r>
      <w:r w:rsidRPr="00A822A7">
        <w:rPr>
          <w:rFonts w:asciiTheme="minorHAnsi" w:hAnsiTheme="minorHAnsi" w:cstheme="minorHAnsi"/>
        </w:rPr>
        <w:t xml:space="preserve"> The conduct and qualities incorporate language, food, religion, music, customs, propensities, </w:t>
      </w:r>
      <w:proofErr w:type="gramStart"/>
      <w:r w:rsidRPr="00A822A7">
        <w:rPr>
          <w:rFonts w:asciiTheme="minorHAnsi" w:hAnsiTheme="minorHAnsi" w:cstheme="minorHAnsi"/>
        </w:rPr>
        <w:t>workmanship</w:t>
      </w:r>
      <w:proofErr w:type="gramEnd"/>
      <w:r w:rsidRPr="00A822A7">
        <w:rPr>
          <w:rFonts w:asciiTheme="minorHAnsi" w:hAnsiTheme="minorHAnsi" w:cstheme="minorHAnsi"/>
        </w:rPr>
        <w:t xml:space="preserve"> and different things. </w:t>
      </w:r>
      <w:r w:rsidR="00D45AAF" w:rsidRPr="00A822A7">
        <w:rPr>
          <w:rFonts w:asciiTheme="minorHAnsi" w:hAnsiTheme="minorHAnsi" w:cstheme="minorHAnsi"/>
        </w:rPr>
        <w:t xml:space="preserve">Both innovativeness and culture have an important role in fostering an association. Every day, many </w:t>
      </w:r>
      <w:r w:rsidR="007A78DD" w:rsidRPr="00A822A7">
        <w:rPr>
          <w:rFonts w:asciiTheme="minorHAnsi" w:hAnsiTheme="minorHAnsi" w:cstheme="minorHAnsi"/>
        </w:rPr>
        <w:t>develop</w:t>
      </w:r>
      <w:r w:rsidR="002C7E9E" w:rsidRPr="00A822A7">
        <w:rPr>
          <w:rFonts w:asciiTheme="minorHAnsi" w:hAnsiTheme="minorHAnsi" w:cstheme="minorHAnsi"/>
        </w:rPr>
        <w:t>ment</w:t>
      </w:r>
      <w:r w:rsidR="00D45AAF" w:rsidRPr="00A822A7">
        <w:rPr>
          <w:rFonts w:asciiTheme="minorHAnsi" w:hAnsiTheme="minorHAnsi" w:cstheme="minorHAnsi"/>
        </w:rPr>
        <w:t>s are made from one side of the globe to the other. A few breakthroughs can become effective on both the public and global stages, becoming an unavoidable part of our daily lives.</w:t>
      </w:r>
      <w:r w:rsidRPr="00A822A7">
        <w:rPr>
          <w:rFonts w:asciiTheme="minorHAnsi" w:hAnsiTheme="minorHAnsi" w:cstheme="minorHAnsi"/>
        </w:rPr>
        <w:t xml:space="preserve"> While a portion of the developments become essential and critical for some chose bunches just and they stay obscure to the people outside of those specific gatherings. What's more, most among them never make it that far external their little circle of the designers. </w:t>
      </w:r>
      <w:r w:rsidR="00D45AAF" w:rsidRPr="00A822A7">
        <w:rPr>
          <w:rFonts w:asciiTheme="minorHAnsi" w:hAnsiTheme="minorHAnsi" w:cstheme="minorHAnsi"/>
        </w:rPr>
        <w:t>As a result, to promote a company association or any imaginative association, specialists must produce business plans and methodologies based on a wide range of models and hypotheses of development.</w:t>
      </w:r>
      <w:r w:rsidRPr="00A822A7">
        <w:rPr>
          <w:rFonts w:asciiTheme="minorHAnsi" w:hAnsiTheme="minorHAnsi" w:cstheme="minorHAnsi"/>
        </w:rPr>
        <w:t xml:space="preserve"> Purchasers or customers are a significant piece of the way of life because their input will turn around to the workers. </w:t>
      </w:r>
      <w:r w:rsidR="00697352" w:rsidRPr="00A822A7">
        <w:rPr>
          <w:rFonts w:asciiTheme="minorHAnsi" w:hAnsiTheme="minorHAnsi" w:cstheme="minorHAnsi"/>
        </w:rPr>
        <w:t>If the criticism is negative, the representatives will be frustrated to work in the same position because consumer loyalty is a big goal of the representatives. The management of an organisation chooses the working environment in an office and the behaviour of its representatives to others, which reflects the style of life of the organisation.</w:t>
      </w:r>
      <w:r w:rsidRPr="00A822A7">
        <w:rPr>
          <w:rFonts w:asciiTheme="minorHAnsi" w:hAnsiTheme="minorHAnsi" w:cstheme="minorHAnsi"/>
        </w:rPr>
        <w:t xml:space="preserve"> The legislative issues associated with the initiative </w:t>
      </w:r>
      <w:proofErr w:type="gramStart"/>
      <w:r w:rsidRPr="00A822A7">
        <w:rPr>
          <w:rFonts w:asciiTheme="minorHAnsi" w:hAnsiTheme="minorHAnsi" w:cstheme="minorHAnsi"/>
        </w:rPr>
        <w:t>cycle</w:t>
      </w:r>
      <w:proofErr w:type="gramEnd"/>
      <w:r w:rsidRPr="00A822A7">
        <w:rPr>
          <w:rFonts w:asciiTheme="minorHAnsi" w:hAnsiTheme="minorHAnsi" w:cstheme="minorHAnsi"/>
        </w:rPr>
        <w:t xml:space="preserve"> or the principal topic of a pioneer drive the representatives to an incredible culture or an awful culture.</w:t>
      </w:r>
    </w:p>
    <w:p w14:paraId="5A32AB11" w14:textId="77777777" w:rsidR="004D0B88" w:rsidRPr="00A822A7" w:rsidRDefault="00B35478">
      <w:pPr>
        <w:spacing w:line="259" w:lineRule="auto"/>
        <w:jc w:val="left"/>
        <w:rPr>
          <w:rFonts w:asciiTheme="minorHAnsi" w:hAnsiTheme="minorHAnsi" w:cstheme="minorHAnsi"/>
          <w:b/>
          <w:sz w:val="30"/>
          <w:szCs w:val="30"/>
        </w:rPr>
      </w:pPr>
      <w:r w:rsidRPr="00A822A7">
        <w:rPr>
          <w:rFonts w:asciiTheme="minorHAnsi" w:hAnsiTheme="minorHAnsi" w:cstheme="minorHAnsi"/>
        </w:rPr>
        <w:br w:type="page"/>
      </w:r>
    </w:p>
    <w:p w14:paraId="64D98CCE" w14:textId="77777777" w:rsidR="004D0B88" w:rsidRPr="00A822A7" w:rsidRDefault="00B35478">
      <w:pPr>
        <w:pStyle w:val="Heading1"/>
        <w:rPr>
          <w:rFonts w:asciiTheme="minorHAnsi" w:hAnsiTheme="minorHAnsi" w:cstheme="minorHAnsi"/>
          <w:color w:val="auto"/>
        </w:rPr>
      </w:pPr>
      <w:bookmarkStart w:id="35" w:name="_Toc88334010"/>
      <w:r w:rsidRPr="00A822A7">
        <w:rPr>
          <w:rFonts w:asciiTheme="minorHAnsi" w:hAnsiTheme="minorHAnsi" w:cstheme="minorHAnsi"/>
          <w:color w:val="auto"/>
        </w:rPr>
        <w:lastRenderedPageBreak/>
        <w:t>Reference</w:t>
      </w:r>
      <w:bookmarkEnd w:id="35"/>
    </w:p>
    <w:p w14:paraId="08FBAEAE" w14:textId="77777777" w:rsidR="004D0B88" w:rsidRPr="00A822A7" w:rsidRDefault="004D0B88">
      <w:pPr>
        <w:rPr>
          <w:rFonts w:asciiTheme="minorHAnsi" w:hAnsiTheme="minorHAnsi" w:cstheme="minorHAnsi"/>
        </w:rPr>
      </w:pPr>
    </w:p>
    <w:p w14:paraId="3A68F5A5"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Ahmad, M., 2021. Non-linear dynamics of innovation activities over the business cycles: Empirical evidence from OECD economies. </w:t>
      </w:r>
      <w:r w:rsidRPr="00A822A7">
        <w:rPr>
          <w:rFonts w:asciiTheme="minorHAnsi" w:hAnsiTheme="minorHAnsi" w:cstheme="minorHAnsi"/>
          <w:i/>
          <w:highlight w:val="white"/>
        </w:rPr>
        <w:t>Technology in Society</w:t>
      </w:r>
      <w:r w:rsidRPr="00A822A7">
        <w:rPr>
          <w:rFonts w:asciiTheme="minorHAnsi" w:hAnsiTheme="minorHAnsi" w:cstheme="minorHAnsi"/>
          <w:highlight w:val="white"/>
        </w:rPr>
        <w:t>, </w:t>
      </w:r>
      <w:r w:rsidRPr="00A822A7">
        <w:rPr>
          <w:rFonts w:asciiTheme="minorHAnsi" w:hAnsiTheme="minorHAnsi" w:cstheme="minorHAnsi"/>
          <w:i/>
          <w:highlight w:val="white"/>
        </w:rPr>
        <w:t>67</w:t>
      </w:r>
      <w:r w:rsidRPr="00A822A7">
        <w:rPr>
          <w:rFonts w:asciiTheme="minorHAnsi" w:hAnsiTheme="minorHAnsi" w:cstheme="minorHAnsi"/>
          <w:highlight w:val="white"/>
        </w:rPr>
        <w:t>, p.101721.</w:t>
      </w:r>
    </w:p>
    <w:p w14:paraId="67A489C4"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Al-</w:t>
      </w:r>
      <w:proofErr w:type="spellStart"/>
      <w:r w:rsidRPr="00A822A7">
        <w:rPr>
          <w:rFonts w:asciiTheme="minorHAnsi" w:hAnsiTheme="minorHAnsi" w:cstheme="minorHAnsi"/>
          <w:highlight w:val="white"/>
        </w:rPr>
        <w:t>Imarah</w:t>
      </w:r>
      <w:proofErr w:type="spellEnd"/>
      <w:r w:rsidRPr="00A822A7">
        <w:rPr>
          <w:rFonts w:asciiTheme="minorHAnsi" w:hAnsiTheme="minorHAnsi" w:cstheme="minorHAnsi"/>
          <w:highlight w:val="white"/>
        </w:rPr>
        <w:t xml:space="preserve">, A.A. and Shields, R., 2019. MOOCs, disruptive </w:t>
      </w:r>
      <w:proofErr w:type="gramStart"/>
      <w:r w:rsidRPr="00A822A7">
        <w:rPr>
          <w:rFonts w:asciiTheme="minorHAnsi" w:hAnsiTheme="minorHAnsi" w:cstheme="minorHAnsi"/>
          <w:highlight w:val="white"/>
        </w:rPr>
        <w:t>innovation</w:t>
      </w:r>
      <w:proofErr w:type="gramEnd"/>
      <w:r w:rsidRPr="00A822A7">
        <w:rPr>
          <w:rFonts w:asciiTheme="minorHAnsi" w:hAnsiTheme="minorHAnsi" w:cstheme="minorHAnsi"/>
          <w:highlight w:val="white"/>
        </w:rPr>
        <w:t xml:space="preserve"> and the future of higher education: A conceptual analysis. </w:t>
      </w:r>
      <w:r w:rsidRPr="00A822A7">
        <w:rPr>
          <w:rFonts w:asciiTheme="minorHAnsi" w:hAnsiTheme="minorHAnsi" w:cstheme="minorHAnsi"/>
          <w:i/>
          <w:highlight w:val="white"/>
        </w:rPr>
        <w:t>Innovations in Education and Teaching International</w:t>
      </w:r>
      <w:r w:rsidRPr="00A822A7">
        <w:rPr>
          <w:rFonts w:asciiTheme="minorHAnsi" w:hAnsiTheme="minorHAnsi" w:cstheme="minorHAnsi"/>
          <w:highlight w:val="white"/>
        </w:rPr>
        <w:t>, </w:t>
      </w:r>
      <w:r w:rsidRPr="00A822A7">
        <w:rPr>
          <w:rFonts w:asciiTheme="minorHAnsi" w:hAnsiTheme="minorHAnsi" w:cstheme="minorHAnsi"/>
          <w:i/>
          <w:highlight w:val="white"/>
        </w:rPr>
        <w:t>56</w:t>
      </w:r>
      <w:r w:rsidRPr="00A822A7">
        <w:rPr>
          <w:rFonts w:asciiTheme="minorHAnsi" w:hAnsiTheme="minorHAnsi" w:cstheme="minorHAnsi"/>
          <w:highlight w:val="white"/>
        </w:rPr>
        <w:t>(3), pp.258-269.</w:t>
      </w:r>
    </w:p>
    <w:p w14:paraId="2E460157"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Araújo, J. and </w:t>
      </w:r>
      <w:proofErr w:type="spellStart"/>
      <w:r w:rsidRPr="00A822A7">
        <w:rPr>
          <w:rFonts w:asciiTheme="minorHAnsi" w:hAnsiTheme="minorHAnsi" w:cstheme="minorHAnsi"/>
          <w:highlight w:val="white"/>
        </w:rPr>
        <w:t>Pestana</w:t>
      </w:r>
      <w:proofErr w:type="spellEnd"/>
      <w:r w:rsidRPr="00A822A7">
        <w:rPr>
          <w:rFonts w:asciiTheme="minorHAnsi" w:hAnsiTheme="minorHAnsi" w:cstheme="minorHAnsi"/>
          <w:highlight w:val="white"/>
        </w:rPr>
        <w:t>, G., 2017. A framework for social well-being and skills management at the workplace. </w:t>
      </w:r>
      <w:r w:rsidRPr="00A822A7">
        <w:rPr>
          <w:rFonts w:asciiTheme="minorHAnsi" w:hAnsiTheme="minorHAnsi" w:cstheme="minorHAnsi"/>
          <w:i/>
          <w:highlight w:val="white"/>
        </w:rPr>
        <w:t>International Journal of Information Management</w:t>
      </w:r>
      <w:r w:rsidRPr="00A822A7">
        <w:rPr>
          <w:rFonts w:asciiTheme="minorHAnsi" w:hAnsiTheme="minorHAnsi" w:cstheme="minorHAnsi"/>
          <w:highlight w:val="white"/>
        </w:rPr>
        <w:t>, </w:t>
      </w:r>
      <w:r w:rsidRPr="00A822A7">
        <w:rPr>
          <w:rFonts w:asciiTheme="minorHAnsi" w:hAnsiTheme="minorHAnsi" w:cstheme="minorHAnsi"/>
          <w:i/>
          <w:highlight w:val="white"/>
        </w:rPr>
        <w:t>37</w:t>
      </w:r>
      <w:r w:rsidRPr="00A822A7">
        <w:rPr>
          <w:rFonts w:asciiTheme="minorHAnsi" w:hAnsiTheme="minorHAnsi" w:cstheme="minorHAnsi"/>
          <w:highlight w:val="white"/>
        </w:rPr>
        <w:t>(6), pp.718-725.</w:t>
      </w:r>
    </w:p>
    <w:p w14:paraId="4EAE37FA" w14:textId="77777777" w:rsidR="004D0B88" w:rsidRPr="00A822A7" w:rsidRDefault="00B35478">
      <w:pPr>
        <w:ind w:left="540" w:hanging="540"/>
        <w:rPr>
          <w:rFonts w:asciiTheme="minorHAnsi" w:hAnsiTheme="minorHAnsi" w:cstheme="minorHAnsi"/>
          <w:highlight w:val="white"/>
        </w:rPr>
      </w:pPr>
      <w:proofErr w:type="spellStart"/>
      <w:r w:rsidRPr="00A822A7">
        <w:rPr>
          <w:rFonts w:asciiTheme="minorHAnsi" w:hAnsiTheme="minorHAnsi" w:cstheme="minorHAnsi"/>
        </w:rPr>
        <w:t>Arkaro</w:t>
      </w:r>
      <w:proofErr w:type="spellEnd"/>
      <w:r w:rsidRPr="00A822A7">
        <w:rPr>
          <w:rFonts w:asciiTheme="minorHAnsi" w:hAnsiTheme="minorHAnsi" w:cstheme="minorHAnsi"/>
        </w:rPr>
        <w:t xml:space="preserve">. 2021. Design Thinking vs. Technological Innovation - </w:t>
      </w:r>
      <w:proofErr w:type="spellStart"/>
      <w:r w:rsidRPr="00A822A7">
        <w:rPr>
          <w:rFonts w:asciiTheme="minorHAnsi" w:hAnsiTheme="minorHAnsi" w:cstheme="minorHAnsi"/>
        </w:rPr>
        <w:t>Arkaro</w:t>
      </w:r>
      <w:proofErr w:type="spellEnd"/>
      <w:r w:rsidRPr="00A822A7">
        <w:rPr>
          <w:rFonts w:asciiTheme="minorHAnsi" w:hAnsiTheme="minorHAnsi" w:cstheme="minorHAnsi"/>
        </w:rPr>
        <w:t>. [online] Available at: &lt;https://arkaro.com/design-thinking-vs-technological-innovation/&gt; [Accessed 8 November 2021].</w:t>
      </w:r>
    </w:p>
    <w:p w14:paraId="0CA655B4"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Bento, N., </w:t>
      </w:r>
      <w:proofErr w:type="spellStart"/>
      <w:r w:rsidRPr="00A822A7">
        <w:rPr>
          <w:rFonts w:asciiTheme="minorHAnsi" w:hAnsiTheme="minorHAnsi" w:cstheme="minorHAnsi"/>
          <w:highlight w:val="white"/>
        </w:rPr>
        <w:t>Borello</w:t>
      </w:r>
      <w:proofErr w:type="spellEnd"/>
      <w:r w:rsidRPr="00A822A7">
        <w:rPr>
          <w:rFonts w:asciiTheme="minorHAnsi" w:hAnsiTheme="minorHAnsi" w:cstheme="minorHAnsi"/>
          <w:highlight w:val="white"/>
        </w:rPr>
        <w:t xml:space="preserve">, M. and </w:t>
      </w:r>
      <w:proofErr w:type="spellStart"/>
      <w:r w:rsidRPr="00A822A7">
        <w:rPr>
          <w:rFonts w:asciiTheme="minorHAnsi" w:hAnsiTheme="minorHAnsi" w:cstheme="minorHAnsi"/>
          <w:highlight w:val="white"/>
        </w:rPr>
        <w:t>Gianfrate</w:t>
      </w:r>
      <w:proofErr w:type="spellEnd"/>
      <w:r w:rsidRPr="00A822A7">
        <w:rPr>
          <w:rFonts w:asciiTheme="minorHAnsi" w:hAnsiTheme="minorHAnsi" w:cstheme="minorHAnsi"/>
          <w:highlight w:val="white"/>
        </w:rPr>
        <w:t>, G., 2020. Market-pull policies to promote renewable energy: A quantitative assessment of tendering implementation. </w:t>
      </w:r>
      <w:r w:rsidRPr="00A822A7">
        <w:rPr>
          <w:rFonts w:asciiTheme="minorHAnsi" w:hAnsiTheme="minorHAnsi" w:cstheme="minorHAnsi"/>
          <w:i/>
          <w:highlight w:val="white"/>
        </w:rPr>
        <w:t>Journal of Cleaner Production</w:t>
      </w:r>
      <w:r w:rsidRPr="00A822A7">
        <w:rPr>
          <w:rFonts w:asciiTheme="minorHAnsi" w:hAnsiTheme="minorHAnsi" w:cstheme="minorHAnsi"/>
          <w:highlight w:val="white"/>
        </w:rPr>
        <w:t>, </w:t>
      </w:r>
      <w:r w:rsidRPr="00A822A7">
        <w:rPr>
          <w:rFonts w:asciiTheme="minorHAnsi" w:hAnsiTheme="minorHAnsi" w:cstheme="minorHAnsi"/>
          <w:i/>
          <w:highlight w:val="white"/>
        </w:rPr>
        <w:t>248</w:t>
      </w:r>
      <w:r w:rsidRPr="00A822A7">
        <w:rPr>
          <w:rFonts w:asciiTheme="minorHAnsi" w:hAnsiTheme="minorHAnsi" w:cstheme="minorHAnsi"/>
          <w:highlight w:val="white"/>
        </w:rPr>
        <w:t>, p.119209.</w:t>
      </w:r>
    </w:p>
    <w:p w14:paraId="643292BC" w14:textId="2D3C1C25" w:rsidR="004D0B88" w:rsidRPr="00A822A7" w:rsidRDefault="00B35478">
      <w:pPr>
        <w:ind w:left="540" w:hanging="540"/>
        <w:rPr>
          <w:rFonts w:asciiTheme="minorHAnsi" w:hAnsiTheme="minorHAnsi" w:cstheme="minorHAnsi"/>
          <w:highlight w:val="white"/>
        </w:rPr>
      </w:pPr>
      <w:proofErr w:type="spellStart"/>
      <w:r w:rsidRPr="00A822A7">
        <w:rPr>
          <w:rFonts w:asciiTheme="minorHAnsi" w:hAnsiTheme="minorHAnsi" w:cstheme="minorHAnsi"/>
          <w:highlight w:val="white"/>
        </w:rPr>
        <w:t>Cabell</w:t>
      </w:r>
      <w:proofErr w:type="spellEnd"/>
      <w:r w:rsidRPr="00A822A7">
        <w:rPr>
          <w:rFonts w:asciiTheme="minorHAnsi" w:hAnsiTheme="minorHAnsi" w:cstheme="minorHAnsi"/>
          <w:highlight w:val="white"/>
        </w:rPr>
        <w:t xml:space="preserve">, S.Q., Zucker, T.A., </w:t>
      </w:r>
      <w:proofErr w:type="spellStart"/>
      <w:r w:rsidRPr="00A822A7">
        <w:rPr>
          <w:rFonts w:asciiTheme="minorHAnsi" w:hAnsiTheme="minorHAnsi" w:cstheme="minorHAnsi"/>
          <w:highlight w:val="white"/>
        </w:rPr>
        <w:t>DeCoster</w:t>
      </w:r>
      <w:proofErr w:type="spellEnd"/>
      <w:r w:rsidRPr="00A822A7">
        <w:rPr>
          <w:rFonts w:asciiTheme="minorHAnsi" w:hAnsiTheme="minorHAnsi" w:cstheme="minorHAnsi"/>
          <w:highlight w:val="white"/>
        </w:rPr>
        <w:t xml:space="preserve">, J., Melo, C., </w:t>
      </w:r>
      <w:proofErr w:type="spellStart"/>
      <w:r w:rsidRPr="00A822A7">
        <w:rPr>
          <w:rFonts w:asciiTheme="minorHAnsi" w:hAnsiTheme="minorHAnsi" w:cstheme="minorHAnsi"/>
          <w:highlight w:val="white"/>
        </w:rPr>
        <w:t>Forston</w:t>
      </w:r>
      <w:proofErr w:type="spellEnd"/>
      <w:r w:rsidRPr="00A822A7">
        <w:rPr>
          <w:rFonts w:asciiTheme="minorHAnsi" w:hAnsiTheme="minorHAnsi" w:cstheme="minorHAnsi"/>
          <w:highlight w:val="white"/>
        </w:rPr>
        <w:t xml:space="preserve">, L. and Hamre, B., 2019. Prekindergarten interactive book reading quality and children’s language and literacy development: Classroom </w:t>
      </w:r>
      <w:r w:rsidR="003D52F4" w:rsidRPr="00A822A7">
        <w:rPr>
          <w:rFonts w:asciiTheme="minorHAnsi" w:hAnsiTheme="minorHAnsi" w:cstheme="minorHAnsi"/>
          <w:highlight w:val="white"/>
        </w:rPr>
        <w:t>organisation</w:t>
      </w:r>
      <w:r w:rsidRPr="00A822A7">
        <w:rPr>
          <w:rFonts w:asciiTheme="minorHAnsi" w:hAnsiTheme="minorHAnsi" w:cstheme="minorHAnsi"/>
          <w:highlight w:val="white"/>
        </w:rPr>
        <w:t xml:space="preserve"> as a moderator. </w:t>
      </w:r>
      <w:r w:rsidRPr="00A822A7">
        <w:rPr>
          <w:rFonts w:asciiTheme="minorHAnsi" w:hAnsiTheme="minorHAnsi" w:cstheme="minorHAnsi"/>
          <w:i/>
          <w:highlight w:val="white"/>
        </w:rPr>
        <w:t>Early Education and Development</w:t>
      </w:r>
      <w:r w:rsidRPr="00A822A7">
        <w:rPr>
          <w:rFonts w:asciiTheme="minorHAnsi" w:hAnsiTheme="minorHAnsi" w:cstheme="minorHAnsi"/>
          <w:highlight w:val="white"/>
        </w:rPr>
        <w:t>, </w:t>
      </w:r>
      <w:r w:rsidRPr="00A822A7">
        <w:rPr>
          <w:rFonts w:asciiTheme="minorHAnsi" w:hAnsiTheme="minorHAnsi" w:cstheme="minorHAnsi"/>
          <w:i/>
          <w:highlight w:val="white"/>
        </w:rPr>
        <w:t>30</w:t>
      </w:r>
      <w:r w:rsidRPr="00A822A7">
        <w:rPr>
          <w:rFonts w:asciiTheme="minorHAnsi" w:hAnsiTheme="minorHAnsi" w:cstheme="minorHAnsi"/>
          <w:highlight w:val="white"/>
        </w:rPr>
        <w:t>(1), pp.1-18.</w:t>
      </w:r>
    </w:p>
    <w:p w14:paraId="033426EB"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Chen, H., Zang, S., Chen, J., He, W. and </w:t>
      </w:r>
      <w:proofErr w:type="spellStart"/>
      <w:r w:rsidRPr="00A822A7">
        <w:rPr>
          <w:rFonts w:asciiTheme="minorHAnsi" w:hAnsiTheme="minorHAnsi" w:cstheme="minorHAnsi"/>
          <w:highlight w:val="white"/>
        </w:rPr>
        <w:t>Chieh</w:t>
      </w:r>
      <w:proofErr w:type="spellEnd"/>
      <w:r w:rsidRPr="00A822A7">
        <w:rPr>
          <w:rFonts w:asciiTheme="minorHAnsi" w:hAnsiTheme="minorHAnsi" w:cstheme="minorHAnsi"/>
          <w:highlight w:val="white"/>
        </w:rPr>
        <w:t xml:space="preserve">, H.C., 2020. Looking for meaningful disruptive innovation: Counterattack from </w:t>
      </w:r>
      <w:proofErr w:type="spellStart"/>
      <w:r w:rsidRPr="00A822A7">
        <w:rPr>
          <w:rFonts w:asciiTheme="minorHAnsi" w:hAnsiTheme="minorHAnsi" w:cstheme="minorHAnsi"/>
          <w:highlight w:val="white"/>
        </w:rPr>
        <w:t>Pinduoduo</w:t>
      </w:r>
      <w:proofErr w:type="spellEnd"/>
      <w:r w:rsidRPr="00A822A7">
        <w:rPr>
          <w:rFonts w:asciiTheme="minorHAnsi" w:hAnsiTheme="minorHAnsi" w:cstheme="minorHAnsi"/>
          <w:highlight w:val="white"/>
        </w:rPr>
        <w:t>. </w:t>
      </w:r>
      <w:r w:rsidRPr="00A822A7">
        <w:rPr>
          <w:rFonts w:asciiTheme="minorHAnsi" w:hAnsiTheme="minorHAnsi" w:cstheme="minorHAnsi"/>
          <w:i/>
          <w:highlight w:val="white"/>
        </w:rPr>
        <w:t>Asian Journal of Technology Innovation</w:t>
      </w:r>
      <w:r w:rsidRPr="00A822A7">
        <w:rPr>
          <w:rFonts w:asciiTheme="minorHAnsi" w:hAnsiTheme="minorHAnsi" w:cstheme="minorHAnsi"/>
          <w:highlight w:val="white"/>
        </w:rPr>
        <w:t>, pp.1-22.</w:t>
      </w:r>
    </w:p>
    <w:p w14:paraId="02C5B913" w14:textId="2EB7BC39"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Cletus, H.E., Mahmood, N.A., Umar, A. and Ibrahim, A.D., 2018. Prospects and challenges of workplace diversity in modern day </w:t>
      </w:r>
      <w:r w:rsidR="003D52F4" w:rsidRPr="00A822A7">
        <w:rPr>
          <w:rFonts w:asciiTheme="minorHAnsi" w:hAnsiTheme="minorHAnsi" w:cstheme="minorHAnsi"/>
          <w:highlight w:val="white"/>
        </w:rPr>
        <w:t>organisation</w:t>
      </w:r>
      <w:r w:rsidRPr="00A822A7">
        <w:rPr>
          <w:rFonts w:asciiTheme="minorHAnsi" w:hAnsiTheme="minorHAnsi" w:cstheme="minorHAnsi"/>
          <w:highlight w:val="white"/>
        </w:rPr>
        <w:t>s: A critical review. </w:t>
      </w:r>
      <w:r w:rsidRPr="00A822A7">
        <w:rPr>
          <w:rFonts w:asciiTheme="minorHAnsi" w:hAnsiTheme="minorHAnsi" w:cstheme="minorHAnsi"/>
          <w:i/>
          <w:highlight w:val="white"/>
        </w:rPr>
        <w:t>HOLISTICA–Journal of Business and Public Administration</w:t>
      </w:r>
      <w:r w:rsidRPr="00A822A7">
        <w:rPr>
          <w:rFonts w:asciiTheme="minorHAnsi" w:hAnsiTheme="minorHAnsi" w:cstheme="minorHAnsi"/>
          <w:highlight w:val="white"/>
        </w:rPr>
        <w:t>, </w:t>
      </w:r>
      <w:r w:rsidRPr="00A822A7">
        <w:rPr>
          <w:rFonts w:asciiTheme="minorHAnsi" w:hAnsiTheme="minorHAnsi" w:cstheme="minorHAnsi"/>
          <w:i/>
          <w:highlight w:val="white"/>
        </w:rPr>
        <w:t>9</w:t>
      </w:r>
      <w:r w:rsidRPr="00A822A7">
        <w:rPr>
          <w:rFonts w:asciiTheme="minorHAnsi" w:hAnsiTheme="minorHAnsi" w:cstheme="minorHAnsi"/>
          <w:highlight w:val="white"/>
        </w:rPr>
        <w:t>(2), pp.35-52.</w:t>
      </w:r>
    </w:p>
    <w:p w14:paraId="7659CE1E" w14:textId="77777777" w:rsidR="004D0B88" w:rsidRPr="00A822A7" w:rsidRDefault="00B35478">
      <w:pPr>
        <w:ind w:left="540" w:hanging="540"/>
        <w:rPr>
          <w:rFonts w:asciiTheme="minorHAnsi" w:hAnsiTheme="minorHAnsi" w:cstheme="minorHAnsi"/>
          <w:highlight w:val="white"/>
        </w:rPr>
      </w:pPr>
      <w:proofErr w:type="spellStart"/>
      <w:r w:rsidRPr="00A822A7">
        <w:rPr>
          <w:rFonts w:asciiTheme="minorHAnsi" w:hAnsiTheme="minorHAnsi" w:cstheme="minorHAnsi"/>
          <w:highlight w:val="white"/>
        </w:rPr>
        <w:lastRenderedPageBreak/>
        <w:t>Darvishmotevali</w:t>
      </w:r>
      <w:proofErr w:type="spellEnd"/>
      <w:r w:rsidRPr="00A822A7">
        <w:rPr>
          <w:rFonts w:asciiTheme="minorHAnsi" w:hAnsiTheme="minorHAnsi" w:cstheme="minorHAnsi"/>
          <w:highlight w:val="white"/>
        </w:rPr>
        <w:t xml:space="preserve">, M., </w:t>
      </w:r>
      <w:proofErr w:type="spellStart"/>
      <w:r w:rsidRPr="00A822A7">
        <w:rPr>
          <w:rFonts w:asciiTheme="minorHAnsi" w:hAnsiTheme="minorHAnsi" w:cstheme="minorHAnsi"/>
          <w:highlight w:val="white"/>
        </w:rPr>
        <w:t>Altinay</w:t>
      </w:r>
      <w:proofErr w:type="spellEnd"/>
      <w:r w:rsidRPr="00A822A7">
        <w:rPr>
          <w:rFonts w:asciiTheme="minorHAnsi" w:hAnsiTheme="minorHAnsi" w:cstheme="minorHAnsi"/>
          <w:highlight w:val="white"/>
        </w:rPr>
        <w:t>, L. and De Vita, G., 2018. Emotional intelligence and creative performance: Looking through the lens of environmental uncertainty and cultural intelligence. </w:t>
      </w:r>
      <w:r w:rsidRPr="00A822A7">
        <w:rPr>
          <w:rFonts w:asciiTheme="minorHAnsi" w:hAnsiTheme="minorHAnsi" w:cstheme="minorHAnsi"/>
          <w:i/>
          <w:highlight w:val="white"/>
        </w:rPr>
        <w:t>International Journal of Hospitality Management</w:t>
      </w:r>
      <w:r w:rsidRPr="00A822A7">
        <w:rPr>
          <w:rFonts w:asciiTheme="minorHAnsi" w:hAnsiTheme="minorHAnsi" w:cstheme="minorHAnsi"/>
          <w:highlight w:val="white"/>
        </w:rPr>
        <w:t>, </w:t>
      </w:r>
      <w:r w:rsidRPr="00A822A7">
        <w:rPr>
          <w:rFonts w:asciiTheme="minorHAnsi" w:hAnsiTheme="minorHAnsi" w:cstheme="minorHAnsi"/>
          <w:i/>
          <w:highlight w:val="white"/>
        </w:rPr>
        <w:t>73</w:t>
      </w:r>
      <w:r w:rsidRPr="00A822A7">
        <w:rPr>
          <w:rFonts w:asciiTheme="minorHAnsi" w:hAnsiTheme="minorHAnsi" w:cstheme="minorHAnsi"/>
          <w:highlight w:val="white"/>
        </w:rPr>
        <w:t>, pp.44-54.</w:t>
      </w:r>
    </w:p>
    <w:p w14:paraId="6E4538EC" w14:textId="2CAFE83C"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Di Fabio, A., 2017. Positive Healthy </w:t>
      </w:r>
      <w:r w:rsidR="003D52F4" w:rsidRPr="00A822A7">
        <w:rPr>
          <w:rFonts w:asciiTheme="minorHAnsi" w:hAnsiTheme="minorHAnsi" w:cstheme="minorHAnsi"/>
          <w:highlight w:val="white"/>
        </w:rPr>
        <w:t>Organisation</w:t>
      </w:r>
      <w:r w:rsidRPr="00A822A7">
        <w:rPr>
          <w:rFonts w:asciiTheme="minorHAnsi" w:hAnsiTheme="minorHAnsi" w:cstheme="minorHAnsi"/>
          <w:highlight w:val="white"/>
        </w:rPr>
        <w:t xml:space="preserve">s: Promoting well-being, meaningfulness, and sustainability in </w:t>
      </w:r>
      <w:r w:rsidR="003D52F4" w:rsidRPr="00A822A7">
        <w:rPr>
          <w:rFonts w:asciiTheme="minorHAnsi" w:hAnsiTheme="minorHAnsi" w:cstheme="minorHAnsi"/>
          <w:highlight w:val="white"/>
        </w:rPr>
        <w:t>organisation</w:t>
      </w:r>
      <w:r w:rsidRPr="00A822A7">
        <w:rPr>
          <w:rFonts w:asciiTheme="minorHAnsi" w:hAnsiTheme="minorHAnsi" w:cstheme="minorHAnsi"/>
          <w:highlight w:val="white"/>
        </w:rPr>
        <w:t>s. </w:t>
      </w:r>
      <w:r w:rsidRPr="00A822A7">
        <w:rPr>
          <w:rFonts w:asciiTheme="minorHAnsi" w:hAnsiTheme="minorHAnsi" w:cstheme="minorHAnsi"/>
          <w:i/>
          <w:highlight w:val="white"/>
        </w:rPr>
        <w:t>Frontiers in psychology</w:t>
      </w:r>
      <w:r w:rsidRPr="00A822A7">
        <w:rPr>
          <w:rFonts w:asciiTheme="minorHAnsi" w:hAnsiTheme="minorHAnsi" w:cstheme="minorHAnsi"/>
          <w:highlight w:val="white"/>
        </w:rPr>
        <w:t>, </w:t>
      </w:r>
      <w:r w:rsidRPr="00A822A7">
        <w:rPr>
          <w:rFonts w:asciiTheme="minorHAnsi" w:hAnsiTheme="minorHAnsi" w:cstheme="minorHAnsi"/>
          <w:i/>
          <w:highlight w:val="white"/>
        </w:rPr>
        <w:t>8</w:t>
      </w:r>
      <w:r w:rsidRPr="00A822A7">
        <w:rPr>
          <w:rFonts w:asciiTheme="minorHAnsi" w:hAnsiTheme="minorHAnsi" w:cstheme="minorHAnsi"/>
          <w:highlight w:val="white"/>
        </w:rPr>
        <w:t>, p.1938.</w:t>
      </w:r>
    </w:p>
    <w:p w14:paraId="70A59ACF" w14:textId="3A4FB9D0"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Dina, Q., </w:t>
      </w:r>
      <w:proofErr w:type="spellStart"/>
      <w:r w:rsidRPr="00A822A7">
        <w:rPr>
          <w:rFonts w:asciiTheme="minorHAnsi" w:hAnsiTheme="minorHAnsi" w:cstheme="minorHAnsi"/>
          <w:highlight w:val="white"/>
        </w:rPr>
        <w:t>Sayedb</w:t>
      </w:r>
      <w:proofErr w:type="spellEnd"/>
      <w:r w:rsidRPr="00A822A7">
        <w:rPr>
          <w:rFonts w:asciiTheme="minorHAnsi" w:hAnsiTheme="minorHAnsi" w:cstheme="minorHAnsi"/>
          <w:highlight w:val="white"/>
        </w:rPr>
        <w:t xml:space="preserve">, A. and </w:t>
      </w:r>
      <w:proofErr w:type="spellStart"/>
      <w:r w:rsidRPr="00A822A7">
        <w:rPr>
          <w:rFonts w:asciiTheme="minorHAnsi" w:hAnsiTheme="minorHAnsi" w:cstheme="minorHAnsi"/>
          <w:highlight w:val="white"/>
        </w:rPr>
        <w:t>Yua</w:t>
      </w:r>
      <w:proofErr w:type="spellEnd"/>
      <w:r w:rsidRPr="00A822A7">
        <w:rPr>
          <w:rFonts w:asciiTheme="minorHAnsi" w:hAnsiTheme="minorHAnsi" w:cstheme="minorHAnsi"/>
          <w:highlight w:val="white"/>
        </w:rPr>
        <w:t xml:space="preserve">, J., 2019. Automatic Authorized Access and Unauthorized Denied Security Data Maintenance for </w:t>
      </w:r>
      <w:r w:rsidR="003D52F4" w:rsidRPr="00A822A7">
        <w:rPr>
          <w:rFonts w:asciiTheme="minorHAnsi" w:hAnsiTheme="minorHAnsi" w:cstheme="minorHAnsi"/>
          <w:highlight w:val="white"/>
        </w:rPr>
        <w:t>Organisation</w:t>
      </w:r>
      <w:r w:rsidRPr="00A822A7">
        <w:rPr>
          <w:rFonts w:asciiTheme="minorHAnsi" w:hAnsiTheme="minorHAnsi" w:cstheme="minorHAnsi"/>
          <w:highlight w:val="white"/>
        </w:rPr>
        <w:t xml:space="preserve"> Using RFID Technology. </w:t>
      </w:r>
      <w:r w:rsidRPr="00A822A7">
        <w:rPr>
          <w:rFonts w:asciiTheme="minorHAnsi" w:hAnsiTheme="minorHAnsi" w:cstheme="minorHAnsi"/>
          <w:i/>
          <w:highlight w:val="white"/>
        </w:rPr>
        <w:t xml:space="preserve">International Journal of Scientific Research in Computer Science, </w:t>
      </w:r>
      <w:proofErr w:type="gramStart"/>
      <w:r w:rsidRPr="00A822A7">
        <w:rPr>
          <w:rFonts w:asciiTheme="minorHAnsi" w:hAnsiTheme="minorHAnsi" w:cstheme="minorHAnsi"/>
          <w:i/>
          <w:highlight w:val="white"/>
        </w:rPr>
        <w:t>Engineering</w:t>
      </w:r>
      <w:proofErr w:type="gramEnd"/>
      <w:r w:rsidRPr="00A822A7">
        <w:rPr>
          <w:rFonts w:asciiTheme="minorHAnsi" w:hAnsiTheme="minorHAnsi" w:cstheme="minorHAnsi"/>
          <w:i/>
          <w:highlight w:val="white"/>
        </w:rPr>
        <w:t xml:space="preserve"> and Information Technology 2019 IJSRCSEIT</w:t>
      </w:r>
      <w:r w:rsidRPr="00A822A7">
        <w:rPr>
          <w:rFonts w:asciiTheme="minorHAnsi" w:hAnsiTheme="minorHAnsi" w:cstheme="minorHAnsi"/>
          <w:highlight w:val="white"/>
        </w:rPr>
        <w:t>, </w:t>
      </w:r>
      <w:r w:rsidRPr="00A822A7">
        <w:rPr>
          <w:rFonts w:asciiTheme="minorHAnsi" w:hAnsiTheme="minorHAnsi" w:cstheme="minorHAnsi"/>
          <w:i/>
          <w:highlight w:val="white"/>
        </w:rPr>
        <w:t>5</w:t>
      </w:r>
      <w:r w:rsidRPr="00A822A7">
        <w:rPr>
          <w:rFonts w:asciiTheme="minorHAnsi" w:hAnsiTheme="minorHAnsi" w:cstheme="minorHAnsi"/>
          <w:highlight w:val="white"/>
        </w:rPr>
        <w:t>(2).</w:t>
      </w:r>
    </w:p>
    <w:p w14:paraId="1C30F8C1"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Gillam, T., 2018. </w:t>
      </w:r>
      <w:r w:rsidRPr="00A822A7">
        <w:rPr>
          <w:rFonts w:asciiTheme="minorHAnsi" w:hAnsiTheme="minorHAnsi" w:cstheme="minorHAnsi"/>
          <w:i/>
          <w:highlight w:val="white"/>
        </w:rPr>
        <w:t xml:space="preserve">Creativity, </w:t>
      </w:r>
      <w:proofErr w:type="gramStart"/>
      <w:r w:rsidRPr="00A822A7">
        <w:rPr>
          <w:rFonts w:asciiTheme="minorHAnsi" w:hAnsiTheme="minorHAnsi" w:cstheme="minorHAnsi"/>
          <w:i/>
          <w:highlight w:val="white"/>
        </w:rPr>
        <w:t>wellbeing</w:t>
      </w:r>
      <w:proofErr w:type="gramEnd"/>
      <w:r w:rsidRPr="00A822A7">
        <w:rPr>
          <w:rFonts w:asciiTheme="minorHAnsi" w:hAnsiTheme="minorHAnsi" w:cstheme="minorHAnsi"/>
          <w:i/>
          <w:highlight w:val="white"/>
        </w:rPr>
        <w:t xml:space="preserve"> and mental health practice</w:t>
      </w:r>
      <w:r w:rsidRPr="00A822A7">
        <w:rPr>
          <w:rFonts w:asciiTheme="minorHAnsi" w:hAnsiTheme="minorHAnsi" w:cstheme="minorHAnsi"/>
          <w:highlight w:val="white"/>
        </w:rPr>
        <w:t>. Springer.</w:t>
      </w:r>
    </w:p>
    <w:p w14:paraId="1DC3B9D7"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Gratton, C., </w:t>
      </w:r>
      <w:proofErr w:type="spellStart"/>
      <w:r w:rsidRPr="00A822A7">
        <w:rPr>
          <w:rFonts w:asciiTheme="minorHAnsi" w:hAnsiTheme="minorHAnsi" w:cstheme="minorHAnsi"/>
          <w:highlight w:val="white"/>
        </w:rPr>
        <w:t>Laumann</w:t>
      </w:r>
      <w:proofErr w:type="spellEnd"/>
      <w:r w:rsidRPr="00A822A7">
        <w:rPr>
          <w:rFonts w:asciiTheme="minorHAnsi" w:hAnsiTheme="minorHAnsi" w:cstheme="minorHAnsi"/>
          <w:highlight w:val="white"/>
        </w:rPr>
        <w:t xml:space="preserve">, T.O., Nielsen, A.N., Greene, D.J., Gordon, E.M., Gilmore, A.W., Nelson, S.M., Coalson, R.S., Snyder, A.Z., </w:t>
      </w:r>
      <w:proofErr w:type="spellStart"/>
      <w:r w:rsidRPr="00A822A7">
        <w:rPr>
          <w:rFonts w:asciiTheme="minorHAnsi" w:hAnsiTheme="minorHAnsi" w:cstheme="minorHAnsi"/>
          <w:highlight w:val="white"/>
        </w:rPr>
        <w:t>Schlaggar</w:t>
      </w:r>
      <w:proofErr w:type="spellEnd"/>
      <w:r w:rsidRPr="00A822A7">
        <w:rPr>
          <w:rFonts w:asciiTheme="minorHAnsi" w:hAnsiTheme="minorHAnsi" w:cstheme="minorHAnsi"/>
          <w:highlight w:val="white"/>
        </w:rPr>
        <w:t xml:space="preserve">, B.L. and </w:t>
      </w:r>
      <w:proofErr w:type="spellStart"/>
      <w:r w:rsidRPr="00A822A7">
        <w:rPr>
          <w:rFonts w:asciiTheme="minorHAnsi" w:hAnsiTheme="minorHAnsi" w:cstheme="minorHAnsi"/>
          <w:highlight w:val="white"/>
        </w:rPr>
        <w:t>Dosenbach</w:t>
      </w:r>
      <w:proofErr w:type="spellEnd"/>
      <w:r w:rsidRPr="00A822A7">
        <w:rPr>
          <w:rFonts w:asciiTheme="minorHAnsi" w:hAnsiTheme="minorHAnsi" w:cstheme="minorHAnsi"/>
          <w:highlight w:val="white"/>
        </w:rPr>
        <w:t>, N.U., 2018. Functional brain networks are dominated by stable group and individual factors, not cognitive or daily variation. </w:t>
      </w:r>
      <w:r w:rsidRPr="00A822A7">
        <w:rPr>
          <w:rFonts w:asciiTheme="minorHAnsi" w:hAnsiTheme="minorHAnsi" w:cstheme="minorHAnsi"/>
          <w:i/>
          <w:highlight w:val="white"/>
        </w:rPr>
        <w:t>Neuron</w:t>
      </w:r>
      <w:r w:rsidRPr="00A822A7">
        <w:rPr>
          <w:rFonts w:asciiTheme="minorHAnsi" w:hAnsiTheme="minorHAnsi" w:cstheme="minorHAnsi"/>
          <w:highlight w:val="white"/>
        </w:rPr>
        <w:t>, </w:t>
      </w:r>
      <w:r w:rsidRPr="00A822A7">
        <w:rPr>
          <w:rFonts w:asciiTheme="minorHAnsi" w:hAnsiTheme="minorHAnsi" w:cstheme="minorHAnsi"/>
          <w:i/>
          <w:highlight w:val="white"/>
        </w:rPr>
        <w:t>98</w:t>
      </w:r>
      <w:r w:rsidRPr="00A822A7">
        <w:rPr>
          <w:rFonts w:asciiTheme="minorHAnsi" w:hAnsiTheme="minorHAnsi" w:cstheme="minorHAnsi"/>
          <w:highlight w:val="white"/>
        </w:rPr>
        <w:t>(2), pp.439-452.</w:t>
      </w:r>
    </w:p>
    <w:p w14:paraId="78BD29A5"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Hall, J., Stickler, U., </w:t>
      </w:r>
      <w:proofErr w:type="spellStart"/>
      <w:r w:rsidRPr="00A822A7">
        <w:rPr>
          <w:rFonts w:asciiTheme="minorHAnsi" w:hAnsiTheme="minorHAnsi" w:cstheme="minorHAnsi"/>
          <w:highlight w:val="white"/>
        </w:rPr>
        <w:t>Herodotou</w:t>
      </w:r>
      <w:proofErr w:type="spellEnd"/>
      <w:r w:rsidRPr="00A822A7">
        <w:rPr>
          <w:rFonts w:asciiTheme="minorHAnsi" w:hAnsiTheme="minorHAnsi" w:cstheme="minorHAnsi"/>
          <w:highlight w:val="white"/>
        </w:rPr>
        <w:t xml:space="preserve">, C. and </w:t>
      </w:r>
      <w:proofErr w:type="spellStart"/>
      <w:r w:rsidRPr="00A822A7">
        <w:rPr>
          <w:rFonts w:asciiTheme="minorHAnsi" w:hAnsiTheme="minorHAnsi" w:cstheme="minorHAnsi"/>
          <w:highlight w:val="white"/>
        </w:rPr>
        <w:t>Iacovides</w:t>
      </w:r>
      <w:proofErr w:type="spellEnd"/>
      <w:r w:rsidRPr="00A822A7">
        <w:rPr>
          <w:rFonts w:asciiTheme="minorHAnsi" w:hAnsiTheme="minorHAnsi" w:cstheme="minorHAnsi"/>
          <w:highlight w:val="white"/>
        </w:rPr>
        <w:t>, I., 2020. Expressivity of creativity and creative design considerations in digital games. </w:t>
      </w:r>
      <w:r w:rsidRPr="00A822A7">
        <w:rPr>
          <w:rFonts w:asciiTheme="minorHAnsi" w:hAnsiTheme="minorHAnsi" w:cstheme="minorHAnsi"/>
          <w:i/>
          <w:highlight w:val="white"/>
        </w:rPr>
        <w:t xml:space="preserve">Computers in Human </w:t>
      </w:r>
      <w:proofErr w:type="spellStart"/>
      <w:r w:rsidRPr="00A822A7">
        <w:rPr>
          <w:rFonts w:asciiTheme="minorHAnsi" w:hAnsiTheme="minorHAnsi" w:cstheme="minorHAnsi"/>
          <w:i/>
          <w:highlight w:val="white"/>
        </w:rPr>
        <w:t>Behavior</w:t>
      </w:r>
      <w:proofErr w:type="spellEnd"/>
      <w:r w:rsidRPr="00A822A7">
        <w:rPr>
          <w:rFonts w:asciiTheme="minorHAnsi" w:hAnsiTheme="minorHAnsi" w:cstheme="minorHAnsi"/>
          <w:highlight w:val="white"/>
        </w:rPr>
        <w:t>, </w:t>
      </w:r>
      <w:r w:rsidRPr="00A822A7">
        <w:rPr>
          <w:rFonts w:asciiTheme="minorHAnsi" w:hAnsiTheme="minorHAnsi" w:cstheme="minorHAnsi"/>
          <w:i/>
          <w:highlight w:val="white"/>
        </w:rPr>
        <w:t>105</w:t>
      </w:r>
      <w:r w:rsidRPr="00A822A7">
        <w:rPr>
          <w:rFonts w:asciiTheme="minorHAnsi" w:hAnsiTheme="minorHAnsi" w:cstheme="minorHAnsi"/>
          <w:highlight w:val="white"/>
        </w:rPr>
        <w:t>, p.106206.</w:t>
      </w:r>
    </w:p>
    <w:p w14:paraId="0BF39628"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Hansen, E.G., </w:t>
      </w:r>
      <w:proofErr w:type="spellStart"/>
      <w:r w:rsidRPr="00A822A7">
        <w:rPr>
          <w:rFonts w:asciiTheme="minorHAnsi" w:hAnsiTheme="minorHAnsi" w:cstheme="minorHAnsi"/>
          <w:highlight w:val="white"/>
        </w:rPr>
        <w:t>Lüdeke</w:t>
      </w:r>
      <w:proofErr w:type="spellEnd"/>
      <w:r w:rsidRPr="00A822A7">
        <w:rPr>
          <w:rFonts w:asciiTheme="minorHAnsi" w:hAnsiTheme="minorHAnsi" w:cstheme="minorHAnsi"/>
          <w:highlight w:val="white"/>
        </w:rPr>
        <w:t xml:space="preserve">-Freund, F., Quan, X. and West, J., 2017, June. Beyond technology push vs. demand pull: The evolution of solar policy in the US, </w:t>
      </w:r>
      <w:proofErr w:type="gramStart"/>
      <w:r w:rsidRPr="00A822A7">
        <w:rPr>
          <w:rFonts w:asciiTheme="minorHAnsi" w:hAnsiTheme="minorHAnsi" w:cstheme="minorHAnsi"/>
          <w:highlight w:val="white"/>
        </w:rPr>
        <w:t>Germany</w:t>
      </w:r>
      <w:proofErr w:type="gramEnd"/>
      <w:r w:rsidRPr="00A822A7">
        <w:rPr>
          <w:rFonts w:asciiTheme="minorHAnsi" w:hAnsiTheme="minorHAnsi" w:cstheme="minorHAnsi"/>
          <w:highlight w:val="white"/>
        </w:rPr>
        <w:t xml:space="preserve"> and China. In </w:t>
      </w:r>
      <w:r w:rsidRPr="00A822A7">
        <w:rPr>
          <w:rFonts w:asciiTheme="minorHAnsi" w:hAnsiTheme="minorHAnsi" w:cstheme="minorHAnsi"/>
          <w:i/>
          <w:highlight w:val="white"/>
        </w:rPr>
        <w:t>2017 IEEE Technology &amp; Engineering Management Conference (TEMSCON)</w:t>
      </w:r>
      <w:r w:rsidRPr="00A822A7">
        <w:rPr>
          <w:rFonts w:asciiTheme="minorHAnsi" w:hAnsiTheme="minorHAnsi" w:cstheme="minorHAnsi"/>
          <w:highlight w:val="white"/>
        </w:rPr>
        <w:t> (pp. 119-124). IEEE.</w:t>
      </w:r>
    </w:p>
    <w:p w14:paraId="1AD42FB6"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Janssen, M., </w:t>
      </w:r>
      <w:proofErr w:type="spellStart"/>
      <w:r w:rsidRPr="00A822A7">
        <w:rPr>
          <w:rFonts w:asciiTheme="minorHAnsi" w:hAnsiTheme="minorHAnsi" w:cstheme="minorHAnsi"/>
          <w:highlight w:val="white"/>
        </w:rPr>
        <w:t>Weerakkody</w:t>
      </w:r>
      <w:proofErr w:type="spellEnd"/>
      <w:r w:rsidRPr="00A822A7">
        <w:rPr>
          <w:rFonts w:asciiTheme="minorHAnsi" w:hAnsiTheme="minorHAnsi" w:cstheme="minorHAnsi"/>
          <w:highlight w:val="white"/>
        </w:rPr>
        <w:t xml:space="preserve">, V., </w:t>
      </w:r>
      <w:proofErr w:type="spellStart"/>
      <w:r w:rsidRPr="00A822A7">
        <w:rPr>
          <w:rFonts w:asciiTheme="minorHAnsi" w:hAnsiTheme="minorHAnsi" w:cstheme="minorHAnsi"/>
          <w:highlight w:val="white"/>
        </w:rPr>
        <w:t>Ismagilova</w:t>
      </w:r>
      <w:proofErr w:type="spellEnd"/>
      <w:r w:rsidRPr="00A822A7">
        <w:rPr>
          <w:rFonts w:asciiTheme="minorHAnsi" w:hAnsiTheme="minorHAnsi" w:cstheme="minorHAnsi"/>
          <w:highlight w:val="white"/>
        </w:rPr>
        <w:t>, E., Sivarajah, U. and Irani, Z., 2020. A framework for analysing blockchain technology adoption: Integrating institutional, market and technical factors. </w:t>
      </w:r>
      <w:r w:rsidRPr="00A822A7">
        <w:rPr>
          <w:rFonts w:asciiTheme="minorHAnsi" w:hAnsiTheme="minorHAnsi" w:cstheme="minorHAnsi"/>
          <w:i/>
          <w:highlight w:val="white"/>
        </w:rPr>
        <w:t>International Journal of Information Management</w:t>
      </w:r>
      <w:r w:rsidRPr="00A822A7">
        <w:rPr>
          <w:rFonts w:asciiTheme="minorHAnsi" w:hAnsiTheme="minorHAnsi" w:cstheme="minorHAnsi"/>
          <w:highlight w:val="white"/>
        </w:rPr>
        <w:t>, </w:t>
      </w:r>
      <w:r w:rsidRPr="00A822A7">
        <w:rPr>
          <w:rFonts w:asciiTheme="minorHAnsi" w:hAnsiTheme="minorHAnsi" w:cstheme="minorHAnsi"/>
          <w:i/>
          <w:highlight w:val="white"/>
        </w:rPr>
        <w:t>50</w:t>
      </w:r>
      <w:r w:rsidRPr="00A822A7">
        <w:rPr>
          <w:rFonts w:asciiTheme="minorHAnsi" w:hAnsiTheme="minorHAnsi" w:cstheme="minorHAnsi"/>
          <w:highlight w:val="white"/>
        </w:rPr>
        <w:t>, pp.302-309.</w:t>
      </w:r>
    </w:p>
    <w:p w14:paraId="59370EEA"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Kijima, </w:t>
      </w:r>
      <w:proofErr w:type="gramStart"/>
      <w:r w:rsidRPr="00A822A7">
        <w:rPr>
          <w:rFonts w:asciiTheme="minorHAnsi" w:hAnsiTheme="minorHAnsi" w:cstheme="minorHAnsi"/>
          <w:highlight w:val="white"/>
        </w:rPr>
        <w:t>R.</w:t>
      </w:r>
      <w:proofErr w:type="gramEnd"/>
      <w:r w:rsidRPr="00A822A7">
        <w:rPr>
          <w:rFonts w:asciiTheme="minorHAnsi" w:hAnsiTheme="minorHAnsi" w:cstheme="minorHAnsi"/>
          <w:highlight w:val="white"/>
        </w:rPr>
        <w:t xml:space="preserve"> and Sun, K.L., 2021. ‘Females Don’t Need to be Reluctant’: Employing Design Thinking to Harness Creative Confidence and Interest in STEAM. </w:t>
      </w:r>
      <w:r w:rsidRPr="00A822A7">
        <w:rPr>
          <w:rFonts w:asciiTheme="minorHAnsi" w:hAnsiTheme="minorHAnsi" w:cstheme="minorHAnsi"/>
          <w:i/>
          <w:highlight w:val="white"/>
        </w:rPr>
        <w:t>International Journal of Art &amp; Design Education</w:t>
      </w:r>
      <w:r w:rsidRPr="00A822A7">
        <w:rPr>
          <w:rFonts w:asciiTheme="minorHAnsi" w:hAnsiTheme="minorHAnsi" w:cstheme="minorHAnsi"/>
          <w:highlight w:val="white"/>
        </w:rPr>
        <w:t>, </w:t>
      </w:r>
      <w:r w:rsidRPr="00A822A7">
        <w:rPr>
          <w:rFonts w:asciiTheme="minorHAnsi" w:hAnsiTheme="minorHAnsi" w:cstheme="minorHAnsi"/>
          <w:i/>
          <w:highlight w:val="white"/>
        </w:rPr>
        <w:t>40</w:t>
      </w:r>
      <w:r w:rsidRPr="00A822A7">
        <w:rPr>
          <w:rFonts w:asciiTheme="minorHAnsi" w:hAnsiTheme="minorHAnsi" w:cstheme="minorHAnsi"/>
          <w:highlight w:val="white"/>
        </w:rPr>
        <w:t>(1), pp.66-81.</w:t>
      </w:r>
    </w:p>
    <w:p w14:paraId="304410E2"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lastRenderedPageBreak/>
        <w:t>Lautenbach, P., Johnston, K. and Adeniran-</w:t>
      </w:r>
      <w:proofErr w:type="spellStart"/>
      <w:r w:rsidRPr="00A822A7">
        <w:rPr>
          <w:rFonts w:asciiTheme="minorHAnsi" w:hAnsiTheme="minorHAnsi" w:cstheme="minorHAnsi"/>
          <w:highlight w:val="white"/>
        </w:rPr>
        <w:t>Ogundipe</w:t>
      </w:r>
      <w:proofErr w:type="spellEnd"/>
      <w:r w:rsidRPr="00A822A7">
        <w:rPr>
          <w:rFonts w:asciiTheme="minorHAnsi" w:hAnsiTheme="minorHAnsi" w:cstheme="minorHAnsi"/>
          <w:highlight w:val="white"/>
        </w:rPr>
        <w:t>, T., 2017. Factors influencing business intelligence and analytics usage extent in South African organisations. </w:t>
      </w:r>
      <w:r w:rsidRPr="00A822A7">
        <w:rPr>
          <w:rFonts w:asciiTheme="minorHAnsi" w:hAnsiTheme="minorHAnsi" w:cstheme="minorHAnsi"/>
          <w:i/>
          <w:highlight w:val="white"/>
        </w:rPr>
        <w:t>South African Journal of Business Management</w:t>
      </w:r>
      <w:r w:rsidRPr="00A822A7">
        <w:rPr>
          <w:rFonts w:asciiTheme="minorHAnsi" w:hAnsiTheme="minorHAnsi" w:cstheme="minorHAnsi"/>
          <w:highlight w:val="white"/>
        </w:rPr>
        <w:t>, </w:t>
      </w:r>
      <w:r w:rsidRPr="00A822A7">
        <w:rPr>
          <w:rFonts w:asciiTheme="minorHAnsi" w:hAnsiTheme="minorHAnsi" w:cstheme="minorHAnsi"/>
          <w:i/>
          <w:highlight w:val="white"/>
        </w:rPr>
        <w:t>48</w:t>
      </w:r>
      <w:r w:rsidRPr="00A822A7">
        <w:rPr>
          <w:rFonts w:asciiTheme="minorHAnsi" w:hAnsiTheme="minorHAnsi" w:cstheme="minorHAnsi"/>
          <w:highlight w:val="white"/>
        </w:rPr>
        <w:t>(3), pp.23-33.</w:t>
      </w:r>
    </w:p>
    <w:p w14:paraId="3E487AD4"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Liu, S., Hou, P., Gao, Y. and Tan, Y., 2020. Innovation and green total factor productivity in China: a linear and nonlinear investigation. </w:t>
      </w:r>
      <w:r w:rsidRPr="00A822A7">
        <w:rPr>
          <w:rFonts w:asciiTheme="minorHAnsi" w:hAnsiTheme="minorHAnsi" w:cstheme="minorHAnsi"/>
          <w:i/>
          <w:highlight w:val="white"/>
        </w:rPr>
        <w:t>Environmental Science and Pollution Research</w:t>
      </w:r>
      <w:r w:rsidRPr="00A822A7">
        <w:rPr>
          <w:rFonts w:asciiTheme="minorHAnsi" w:hAnsiTheme="minorHAnsi" w:cstheme="minorHAnsi"/>
          <w:highlight w:val="white"/>
        </w:rPr>
        <w:t>, pp.1-22.</w:t>
      </w:r>
    </w:p>
    <w:p w14:paraId="7D9CF0DA"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Mendoza-Tello, J.C., Mora, H., Pujol-López, F.A. and </w:t>
      </w:r>
      <w:proofErr w:type="spellStart"/>
      <w:r w:rsidRPr="00A822A7">
        <w:rPr>
          <w:rFonts w:asciiTheme="minorHAnsi" w:hAnsiTheme="minorHAnsi" w:cstheme="minorHAnsi"/>
          <w:highlight w:val="white"/>
        </w:rPr>
        <w:t>Lytras</w:t>
      </w:r>
      <w:proofErr w:type="spellEnd"/>
      <w:r w:rsidRPr="00A822A7">
        <w:rPr>
          <w:rFonts w:asciiTheme="minorHAnsi" w:hAnsiTheme="minorHAnsi" w:cstheme="minorHAnsi"/>
          <w:highlight w:val="white"/>
        </w:rPr>
        <w:t>, M.D., 2019. Disruptive innovation of cryptocurrencies in consumer acceptance and trust. </w:t>
      </w:r>
      <w:r w:rsidRPr="00A822A7">
        <w:rPr>
          <w:rFonts w:asciiTheme="minorHAnsi" w:hAnsiTheme="minorHAnsi" w:cstheme="minorHAnsi"/>
          <w:i/>
          <w:highlight w:val="white"/>
        </w:rPr>
        <w:t>Information Systems and e-Business Management</w:t>
      </w:r>
      <w:r w:rsidRPr="00A822A7">
        <w:rPr>
          <w:rFonts w:asciiTheme="minorHAnsi" w:hAnsiTheme="minorHAnsi" w:cstheme="minorHAnsi"/>
          <w:highlight w:val="white"/>
        </w:rPr>
        <w:t>, </w:t>
      </w:r>
      <w:r w:rsidRPr="00A822A7">
        <w:rPr>
          <w:rFonts w:asciiTheme="minorHAnsi" w:hAnsiTheme="minorHAnsi" w:cstheme="minorHAnsi"/>
          <w:i/>
          <w:highlight w:val="white"/>
        </w:rPr>
        <w:t>17</w:t>
      </w:r>
      <w:r w:rsidRPr="00A822A7">
        <w:rPr>
          <w:rFonts w:asciiTheme="minorHAnsi" w:hAnsiTheme="minorHAnsi" w:cstheme="minorHAnsi"/>
          <w:highlight w:val="white"/>
        </w:rPr>
        <w:t>(2), pp.195-222.</w:t>
      </w:r>
    </w:p>
    <w:p w14:paraId="08D0D33C"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Morris, M., 2019. What research reveals about gender, home care and caregiving: Overview and policy implications. </w:t>
      </w:r>
      <w:r w:rsidRPr="00A822A7">
        <w:rPr>
          <w:rFonts w:asciiTheme="minorHAnsi" w:hAnsiTheme="minorHAnsi" w:cstheme="minorHAnsi"/>
          <w:i/>
          <w:highlight w:val="white"/>
        </w:rPr>
        <w:t>Caring for/Caring about</w:t>
      </w:r>
      <w:r w:rsidRPr="00A822A7">
        <w:rPr>
          <w:rFonts w:asciiTheme="minorHAnsi" w:hAnsiTheme="minorHAnsi" w:cstheme="minorHAnsi"/>
          <w:highlight w:val="white"/>
        </w:rPr>
        <w:t>, pp.91-114.</w:t>
      </w:r>
    </w:p>
    <w:p w14:paraId="4E4457F9"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Mullen, E., Alexander, J. and Coates, N., 2019. ‘Think about what our industry stands for….’: exploring the impact of external factors </w:t>
      </w:r>
      <w:proofErr w:type="gramStart"/>
      <w:r w:rsidRPr="00A822A7">
        <w:rPr>
          <w:rFonts w:asciiTheme="minorHAnsi" w:hAnsiTheme="minorHAnsi" w:cstheme="minorHAnsi"/>
          <w:highlight w:val="white"/>
        </w:rPr>
        <w:t>on line</w:t>
      </w:r>
      <w:proofErr w:type="gramEnd"/>
      <w:r w:rsidRPr="00A822A7">
        <w:rPr>
          <w:rFonts w:asciiTheme="minorHAnsi" w:hAnsiTheme="minorHAnsi" w:cstheme="minorHAnsi"/>
          <w:highlight w:val="white"/>
        </w:rPr>
        <w:t xml:space="preserve"> manager perceptions of graduate employability. </w:t>
      </w:r>
      <w:r w:rsidRPr="00A822A7">
        <w:rPr>
          <w:rFonts w:asciiTheme="minorHAnsi" w:hAnsiTheme="minorHAnsi" w:cstheme="minorHAnsi"/>
          <w:i/>
          <w:highlight w:val="white"/>
        </w:rPr>
        <w:t>Journal of Higher Education Policy and Management</w:t>
      </w:r>
      <w:r w:rsidRPr="00A822A7">
        <w:rPr>
          <w:rFonts w:asciiTheme="minorHAnsi" w:hAnsiTheme="minorHAnsi" w:cstheme="minorHAnsi"/>
          <w:highlight w:val="white"/>
        </w:rPr>
        <w:t>, </w:t>
      </w:r>
      <w:r w:rsidRPr="00A822A7">
        <w:rPr>
          <w:rFonts w:asciiTheme="minorHAnsi" w:hAnsiTheme="minorHAnsi" w:cstheme="minorHAnsi"/>
          <w:i/>
          <w:highlight w:val="white"/>
        </w:rPr>
        <w:t>41</w:t>
      </w:r>
      <w:r w:rsidRPr="00A822A7">
        <w:rPr>
          <w:rFonts w:asciiTheme="minorHAnsi" w:hAnsiTheme="minorHAnsi" w:cstheme="minorHAnsi"/>
          <w:highlight w:val="white"/>
        </w:rPr>
        <w:t>(5), pp.569-581.</w:t>
      </w:r>
    </w:p>
    <w:p w14:paraId="2EEFC79F" w14:textId="77777777" w:rsidR="004D0B88" w:rsidRPr="00A822A7" w:rsidRDefault="00B35478">
      <w:pPr>
        <w:ind w:left="540" w:hanging="540"/>
        <w:rPr>
          <w:rFonts w:asciiTheme="minorHAnsi" w:hAnsiTheme="minorHAnsi" w:cstheme="minorHAnsi"/>
        </w:rPr>
      </w:pPr>
      <w:r w:rsidRPr="00A822A7">
        <w:rPr>
          <w:rFonts w:asciiTheme="minorHAnsi" w:hAnsiTheme="minorHAnsi" w:cstheme="minorHAnsi"/>
          <w:highlight w:val="white"/>
        </w:rPr>
        <w:t xml:space="preserve">Murray, M., </w:t>
      </w:r>
      <w:proofErr w:type="spellStart"/>
      <w:r w:rsidRPr="00A822A7">
        <w:rPr>
          <w:rFonts w:asciiTheme="minorHAnsi" w:hAnsiTheme="minorHAnsi" w:cstheme="minorHAnsi"/>
          <w:highlight w:val="white"/>
        </w:rPr>
        <w:t>Sundin</w:t>
      </w:r>
      <w:proofErr w:type="spellEnd"/>
      <w:r w:rsidRPr="00A822A7">
        <w:rPr>
          <w:rFonts w:asciiTheme="minorHAnsi" w:hAnsiTheme="minorHAnsi" w:cstheme="minorHAnsi"/>
          <w:highlight w:val="white"/>
        </w:rPr>
        <w:t>, D. and Cope, V., 2018. The nexus of nursing leadership and a culture of safer patient care. </w:t>
      </w:r>
      <w:r w:rsidRPr="00A822A7">
        <w:rPr>
          <w:rFonts w:asciiTheme="minorHAnsi" w:hAnsiTheme="minorHAnsi" w:cstheme="minorHAnsi"/>
          <w:i/>
          <w:highlight w:val="white"/>
        </w:rPr>
        <w:t>Journal of clinical nursing</w:t>
      </w:r>
      <w:r w:rsidRPr="00A822A7">
        <w:rPr>
          <w:rFonts w:asciiTheme="minorHAnsi" w:hAnsiTheme="minorHAnsi" w:cstheme="minorHAnsi"/>
          <w:highlight w:val="white"/>
        </w:rPr>
        <w:t>, </w:t>
      </w:r>
      <w:r w:rsidRPr="00A822A7">
        <w:rPr>
          <w:rFonts w:asciiTheme="minorHAnsi" w:hAnsiTheme="minorHAnsi" w:cstheme="minorHAnsi"/>
          <w:i/>
          <w:highlight w:val="white"/>
        </w:rPr>
        <w:t>27</w:t>
      </w:r>
      <w:r w:rsidRPr="00A822A7">
        <w:rPr>
          <w:rFonts w:asciiTheme="minorHAnsi" w:hAnsiTheme="minorHAnsi" w:cstheme="minorHAnsi"/>
          <w:highlight w:val="white"/>
        </w:rPr>
        <w:t>(5-6), pp.1287-1293.</w:t>
      </w:r>
    </w:p>
    <w:p w14:paraId="3FC9E246" w14:textId="77777777" w:rsidR="004D0B88" w:rsidRPr="00A822A7" w:rsidRDefault="00B35478">
      <w:pPr>
        <w:ind w:left="540" w:hanging="540"/>
        <w:rPr>
          <w:rFonts w:asciiTheme="minorHAnsi" w:hAnsiTheme="minorHAnsi" w:cstheme="minorHAnsi"/>
          <w:highlight w:val="white"/>
        </w:rPr>
      </w:pPr>
      <w:proofErr w:type="spellStart"/>
      <w:r w:rsidRPr="00A822A7">
        <w:rPr>
          <w:rFonts w:asciiTheme="minorHAnsi" w:hAnsiTheme="minorHAnsi" w:cstheme="minorHAnsi"/>
          <w:highlight w:val="white"/>
        </w:rPr>
        <w:t>Ogbeibu</w:t>
      </w:r>
      <w:proofErr w:type="spellEnd"/>
      <w:r w:rsidRPr="00A822A7">
        <w:rPr>
          <w:rFonts w:asciiTheme="minorHAnsi" w:hAnsiTheme="minorHAnsi" w:cstheme="minorHAnsi"/>
          <w:highlight w:val="white"/>
        </w:rPr>
        <w:t xml:space="preserve">, S., </w:t>
      </w:r>
      <w:proofErr w:type="spellStart"/>
      <w:r w:rsidRPr="00A822A7">
        <w:rPr>
          <w:rFonts w:asciiTheme="minorHAnsi" w:hAnsiTheme="minorHAnsi" w:cstheme="minorHAnsi"/>
          <w:highlight w:val="white"/>
        </w:rPr>
        <w:t>Senadjki</w:t>
      </w:r>
      <w:proofErr w:type="spellEnd"/>
      <w:r w:rsidRPr="00A822A7">
        <w:rPr>
          <w:rFonts w:asciiTheme="minorHAnsi" w:hAnsiTheme="minorHAnsi" w:cstheme="minorHAnsi"/>
          <w:highlight w:val="white"/>
        </w:rPr>
        <w:t>, A. and Gaskin, J., 2018. The moderating effect of benevolence on the impact of organisational culture on employee creativity. </w:t>
      </w:r>
      <w:r w:rsidRPr="00A822A7">
        <w:rPr>
          <w:rFonts w:asciiTheme="minorHAnsi" w:hAnsiTheme="minorHAnsi" w:cstheme="minorHAnsi"/>
          <w:i/>
          <w:highlight w:val="white"/>
        </w:rPr>
        <w:t>Journal of Business Research</w:t>
      </w:r>
      <w:r w:rsidRPr="00A822A7">
        <w:rPr>
          <w:rFonts w:asciiTheme="minorHAnsi" w:hAnsiTheme="minorHAnsi" w:cstheme="minorHAnsi"/>
          <w:highlight w:val="white"/>
        </w:rPr>
        <w:t>, </w:t>
      </w:r>
      <w:r w:rsidRPr="00A822A7">
        <w:rPr>
          <w:rFonts w:asciiTheme="minorHAnsi" w:hAnsiTheme="minorHAnsi" w:cstheme="minorHAnsi"/>
          <w:i/>
          <w:highlight w:val="white"/>
        </w:rPr>
        <w:t>90</w:t>
      </w:r>
      <w:r w:rsidRPr="00A822A7">
        <w:rPr>
          <w:rFonts w:asciiTheme="minorHAnsi" w:hAnsiTheme="minorHAnsi" w:cstheme="minorHAnsi"/>
          <w:highlight w:val="white"/>
        </w:rPr>
        <w:t>, pp.334-346.</w:t>
      </w:r>
    </w:p>
    <w:p w14:paraId="3EFA6428"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rPr>
        <w:t>Posts., V., 2021. Disruptive Innovation Theory. [online] Bullets. Available at: &lt;https://blts.app/10463&gt; [Accessed 8 November 2021].</w:t>
      </w:r>
    </w:p>
    <w:p w14:paraId="26E12C5F"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 xml:space="preserve">Rasool, F., </w:t>
      </w:r>
      <w:proofErr w:type="spellStart"/>
      <w:r w:rsidRPr="00A822A7">
        <w:rPr>
          <w:rFonts w:asciiTheme="minorHAnsi" w:hAnsiTheme="minorHAnsi" w:cstheme="minorHAnsi"/>
          <w:highlight w:val="white"/>
        </w:rPr>
        <w:t>Koomsap</w:t>
      </w:r>
      <w:proofErr w:type="spellEnd"/>
      <w:r w:rsidRPr="00A822A7">
        <w:rPr>
          <w:rFonts w:asciiTheme="minorHAnsi" w:hAnsiTheme="minorHAnsi" w:cstheme="minorHAnsi"/>
          <w:highlight w:val="white"/>
        </w:rPr>
        <w:t xml:space="preserve">, P., </w:t>
      </w:r>
      <w:proofErr w:type="spellStart"/>
      <w:r w:rsidRPr="00A822A7">
        <w:rPr>
          <w:rFonts w:asciiTheme="minorHAnsi" w:hAnsiTheme="minorHAnsi" w:cstheme="minorHAnsi"/>
          <w:highlight w:val="white"/>
        </w:rPr>
        <w:t>Afsar</w:t>
      </w:r>
      <w:proofErr w:type="spellEnd"/>
      <w:r w:rsidRPr="00A822A7">
        <w:rPr>
          <w:rFonts w:asciiTheme="minorHAnsi" w:hAnsiTheme="minorHAnsi" w:cstheme="minorHAnsi"/>
          <w:highlight w:val="white"/>
        </w:rPr>
        <w:t xml:space="preserve">, B. and </w:t>
      </w:r>
      <w:proofErr w:type="spellStart"/>
      <w:r w:rsidRPr="00A822A7">
        <w:rPr>
          <w:rFonts w:asciiTheme="minorHAnsi" w:hAnsiTheme="minorHAnsi" w:cstheme="minorHAnsi"/>
          <w:highlight w:val="white"/>
        </w:rPr>
        <w:t>Panezai</w:t>
      </w:r>
      <w:proofErr w:type="spellEnd"/>
      <w:r w:rsidRPr="00A822A7">
        <w:rPr>
          <w:rFonts w:asciiTheme="minorHAnsi" w:hAnsiTheme="minorHAnsi" w:cstheme="minorHAnsi"/>
          <w:highlight w:val="white"/>
        </w:rPr>
        <w:t>, B.A., 2018. A framework for disruptive innovation. </w:t>
      </w:r>
      <w:r w:rsidRPr="00A822A7">
        <w:rPr>
          <w:rFonts w:asciiTheme="minorHAnsi" w:hAnsiTheme="minorHAnsi" w:cstheme="minorHAnsi"/>
          <w:i/>
          <w:highlight w:val="white"/>
        </w:rPr>
        <w:t>foresight</w:t>
      </w:r>
      <w:r w:rsidRPr="00A822A7">
        <w:rPr>
          <w:rFonts w:asciiTheme="minorHAnsi" w:hAnsiTheme="minorHAnsi" w:cstheme="minorHAnsi"/>
          <w:highlight w:val="white"/>
        </w:rPr>
        <w:t>.</w:t>
      </w:r>
    </w:p>
    <w:p w14:paraId="27700A2F" w14:textId="3F4A2E56" w:rsidR="004D0B88"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Samara, G. and Arenas, D., 2017. Practicing fairness in the family business workplace. </w:t>
      </w:r>
      <w:r w:rsidRPr="00A822A7">
        <w:rPr>
          <w:rFonts w:asciiTheme="minorHAnsi" w:hAnsiTheme="minorHAnsi" w:cstheme="minorHAnsi"/>
          <w:i/>
          <w:highlight w:val="white"/>
        </w:rPr>
        <w:t>Business Horizons</w:t>
      </w:r>
      <w:r w:rsidRPr="00A822A7">
        <w:rPr>
          <w:rFonts w:asciiTheme="minorHAnsi" w:hAnsiTheme="minorHAnsi" w:cstheme="minorHAnsi"/>
          <w:highlight w:val="white"/>
        </w:rPr>
        <w:t>, </w:t>
      </w:r>
      <w:r w:rsidRPr="00A822A7">
        <w:rPr>
          <w:rFonts w:asciiTheme="minorHAnsi" w:hAnsiTheme="minorHAnsi" w:cstheme="minorHAnsi"/>
          <w:i/>
          <w:highlight w:val="white"/>
        </w:rPr>
        <w:t>60</w:t>
      </w:r>
      <w:r w:rsidRPr="00A822A7">
        <w:rPr>
          <w:rFonts w:asciiTheme="minorHAnsi" w:hAnsiTheme="minorHAnsi" w:cstheme="minorHAnsi"/>
          <w:highlight w:val="white"/>
        </w:rPr>
        <w:t>(5), pp.647-655.</w:t>
      </w:r>
    </w:p>
    <w:p w14:paraId="76F61C95" w14:textId="77777777" w:rsidR="0015066E" w:rsidRDefault="0015066E">
      <w:pPr>
        <w:ind w:left="540" w:hanging="540"/>
        <w:rPr>
          <w:rFonts w:asciiTheme="minorHAnsi" w:hAnsiTheme="minorHAnsi" w:cstheme="minorHAnsi"/>
          <w:highlight w:val="white"/>
        </w:rPr>
      </w:pPr>
    </w:p>
    <w:p w14:paraId="1BE05F9A" w14:textId="5AB38101" w:rsidR="0015066E" w:rsidRDefault="0015066E">
      <w:pPr>
        <w:ind w:left="540" w:hanging="540"/>
        <w:rPr>
          <w:rFonts w:asciiTheme="minorHAnsi" w:hAnsiTheme="minorHAnsi" w:cstheme="minorHAnsi"/>
          <w:highlight w:val="white"/>
        </w:rPr>
      </w:pPr>
      <w:proofErr w:type="spellStart"/>
      <w:proofErr w:type="gramStart"/>
      <w:r>
        <w:rPr>
          <w:rFonts w:asciiTheme="minorHAnsi" w:hAnsiTheme="minorHAnsi" w:cstheme="minorHAnsi"/>
          <w:highlight w:val="white"/>
        </w:rPr>
        <w:lastRenderedPageBreak/>
        <w:t>Siklova,S</w:t>
      </w:r>
      <w:proofErr w:type="spellEnd"/>
      <w:r>
        <w:rPr>
          <w:rFonts w:asciiTheme="minorHAnsi" w:hAnsiTheme="minorHAnsi" w:cstheme="minorHAnsi"/>
          <w:highlight w:val="white"/>
        </w:rPr>
        <w:t>.</w:t>
      </w:r>
      <w:proofErr w:type="gramEnd"/>
      <w:r>
        <w:rPr>
          <w:rFonts w:asciiTheme="minorHAnsi" w:hAnsiTheme="minorHAnsi" w:cstheme="minorHAnsi"/>
          <w:highlight w:val="white"/>
        </w:rPr>
        <w:t xml:space="preserve">(2015). The Importance of Creativity and </w:t>
      </w:r>
      <w:proofErr w:type="spellStart"/>
      <w:r>
        <w:rPr>
          <w:rFonts w:asciiTheme="minorHAnsi" w:hAnsiTheme="minorHAnsi" w:cstheme="minorHAnsi"/>
          <w:highlight w:val="white"/>
        </w:rPr>
        <w:t>Inovation</w:t>
      </w:r>
      <w:proofErr w:type="spellEnd"/>
      <w:r>
        <w:rPr>
          <w:rFonts w:asciiTheme="minorHAnsi" w:hAnsiTheme="minorHAnsi" w:cstheme="minorHAnsi"/>
          <w:highlight w:val="white"/>
        </w:rPr>
        <w:t xml:space="preserve"> in Business Available at:</w:t>
      </w:r>
    </w:p>
    <w:p w14:paraId="3368ED63" w14:textId="3BDE0DF8" w:rsidR="0015066E" w:rsidRDefault="001A54E3">
      <w:pPr>
        <w:ind w:left="540" w:hanging="540"/>
        <w:rPr>
          <w:rFonts w:asciiTheme="minorHAnsi" w:hAnsiTheme="minorHAnsi" w:cstheme="minorHAnsi"/>
          <w:highlight w:val="white"/>
        </w:rPr>
      </w:pPr>
      <w:hyperlink r:id="rId12" w:history="1">
        <w:r w:rsidR="0015066E" w:rsidRPr="00AC0E9D">
          <w:rPr>
            <w:rStyle w:val="Hyperlink"/>
            <w:rFonts w:asciiTheme="minorHAnsi" w:hAnsiTheme="minorHAnsi" w:cstheme="minorHAnsi"/>
          </w:rPr>
          <w:t>https://www.linkedin.com/pulse/importance-creativity-innovation-business-siyana-sokolova</w:t>
        </w:r>
      </w:hyperlink>
      <w:r w:rsidR="0015066E">
        <w:rPr>
          <w:rFonts w:asciiTheme="minorHAnsi" w:hAnsiTheme="minorHAnsi" w:cstheme="minorHAnsi"/>
        </w:rPr>
        <w:t xml:space="preserve"> [Accessed 8th November 2021]</w:t>
      </w:r>
    </w:p>
    <w:p w14:paraId="10438678" w14:textId="77777777" w:rsidR="004D0B88" w:rsidRPr="00A822A7" w:rsidRDefault="00B35478" w:rsidP="00524078">
      <w:pPr>
        <w:rPr>
          <w:rFonts w:asciiTheme="minorHAnsi" w:hAnsiTheme="minorHAnsi" w:cstheme="minorHAnsi"/>
          <w:highlight w:val="white"/>
        </w:rPr>
      </w:pPr>
      <w:r w:rsidRPr="00A822A7">
        <w:rPr>
          <w:rFonts w:asciiTheme="minorHAnsi" w:hAnsiTheme="minorHAnsi" w:cstheme="minorHAnsi"/>
          <w:highlight w:val="white"/>
        </w:rPr>
        <w:t xml:space="preserve">Scielo.2021. [online] Available at: &lt;https://www.scielo.cl/scielo.php?script=sci_arttext&amp;pid=S0718-27242015000100015&gt; [Accessed 8 November 2021]. </w:t>
      </w:r>
    </w:p>
    <w:p w14:paraId="098A5176" w14:textId="77777777" w:rsidR="004D0B88" w:rsidRPr="00A822A7" w:rsidRDefault="00B35478">
      <w:pPr>
        <w:ind w:left="540" w:hanging="540"/>
        <w:rPr>
          <w:rFonts w:asciiTheme="minorHAnsi" w:hAnsiTheme="minorHAnsi" w:cstheme="minorHAnsi"/>
          <w:highlight w:val="white"/>
        </w:rPr>
      </w:pPr>
      <w:proofErr w:type="spellStart"/>
      <w:r w:rsidRPr="00A822A7">
        <w:rPr>
          <w:rFonts w:asciiTheme="minorHAnsi" w:hAnsiTheme="minorHAnsi" w:cstheme="minorHAnsi"/>
          <w:highlight w:val="white"/>
        </w:rPr>
        <w:t>Terzidis</w:t>
      </w:r>
      <w:proofErr w:type="spellEnd"/>
      <w:r w:rsidRPr="00A822A7">
        <w:rPr>
          <w:rFonts w:asciiTheme="minorHAnsi" w:hAnsiTheme="minorHAnsi" w:cstheme="minorHAnsi"/>
          <w:highlight w:val="white"/>
        </w:rPr>
        <w:t>, O. and Vogel, L., 2018. A unified model of the technology push process and its application in a workshop setting. In </w:t>
      </w:r>
      <w:r w:rsidRPr="00A822A7">
        <w:rPr>
          <w:rFonts w:asciiTheme="minorHAnsi" w:hAnsiTheme="minorHAnsi" w:cstheme="minorHAnsi"/>
          <w:i/>
          <w:highlight w:val="white"/>
        </w:rPr>
        <w:t>Technology Entrepreneurship</w:t>
      </w:r>
      <w:r w:rsidRPr="00A822A7">
        <w:rPr>
          <w:rFonts w:asciiTheme="minorHAnsi" w:hAnsiTheme="minorHAnsi" w:cstheme="minorHAnsi"/>
          <w:highlight w:val="white"/>
        </w:rPr>
        <w:t> (pp. 111-135). Springer, Cham.</w:t>
      </w:r>
    </w:p>
    <w:p w14:paraId="1A63C142" w14:textId="77777777" w:rsidR="004D0B88" w:rsidRPr="00A822A7" w:rsidRDefault="00B35478">
      <w:pPr>
        <w:ind w:left="540" w:hanging="540"/>
        <w:rPr>
          <w:rFonts w:asciiTheme="minorHAnsi" w:hAnsiTheme="minorHAnsi" w:cstheme="minorHAnsi"/>
          <w:highlight w:val="white"/>
        </w:rPr>
      </w:pPr>
      <w:proofErr w:type="spellStart"/>
      <w:r w:rsidRPr="00A822A7">
        <w:rPr>
          <w:rFonts w:asciiTheme="minorHAnsi" w:hAnsiTheme="minorHAnsi" w:cstheme="minorHAnsi"/>
          <w:highlight w:val="white"/>
        </w:rPr>
        <w:t>Tyfield</w:t>
      </w:r>
      <w:proofErr w:type="spellEnd"/>
      <w:r w:rsidRPr="00A822A7">
        <w:rPr>
          <w:rFonts w:asciiTheme="minorHAnsi" w:hAnsiTheme="minorHAnsi" w:cstheme="minorHAnsi"/>
          <w:highlight w:val="white"/>
        </w:rPr>
        <w:t>, D., 2018. Innovating innovation—Disruptive innovation in China and the low-carbon transition of capitalism. </w:t>
      </w:r>
      <w:r w:rsidRPr="00A822A7">
        <w:rPr>
          <w:rFonts w:asciiTheme="minorHAnsi" w:hAnsiTheme="minorHAnsi" w:cstheme="minorHAnsi"/>
          <w:i/>
          <w:highlight w:val="white"/>
        </w:rPr>
        <w:t>Energy Research &amp; Social Science</w:t>
      </w:r>
      <w:r w:rsidRPr="00A822A7">
        <w:rPr>
          <w:rFonts w:asciiTheme="minorHAnsi" w:hAnsiTheme="minorHAnsi" w:cstheme="minorHAnsi"/>
          <w:highlight w:val="white"/>
        </w:rPr>
        <w:t>, </w:t>
      </w:r>
      <w:r w:rsidRPr="00A822A7">
        <w:rPr>
          <w:rFonts w:asciiTheme="minorHAnsi" w:hAnsiTheme="minorHAnsi" w:cstheme="minorHAnsi"/>
          <w:i/>
          <w:highlight w:val="white"/>
        </w:rPr>
        <w:t>37</w:t>
      </w:r>
      <w:r w:rsidRPr="00A822A7">
        <w:rPr>
          <w:rFonts w:asciiTheme="minorHAnsi" w:hAnsiTheme="minorHAnsi" w:cstheme="minorHAnsi"/>
          <w:highlight w:val="white"/>
        </w:rPr>
        <w:t>, pp.266-274.</w:t>
      </w:r>
    </w:p>
    <w:p w14:paraId="7FF9CCF3" w14:textId="77777777" w:rsidR="004D0B88" w:rsidRPr="00A822A7" w:rsidRDefault="00B35478">
      <w:pPr>
        <w:ind w:left="540" w:hanging="540"/>
        <w:rPr>
          <w:rFonts w:asciiTheme="minorHAnsi" w:hAnsiTheme="minorHAnsi" w:cstheme="minorHAnsi"/>
          <w:highlight w:val="white"/>
        </w:rPr>
      </w:pPr>
      <w:proofErr w:type="spellStart"/>
      <w:r w:rsidRPr="00A822A7">
        <w:rPr>
          <w:rFonts w:asciiTheme="minorHAnsi" w:hAnsiTheme="minorHAnsi" w:cstheme="minorHAnsi"/>
          <w:highlight w:val="white"/>
        </w:rPr>
        <w:t>Vashchenko</w:t>
      </w:r>
      <w:proofErr w:type="spellEnd"/>
      <w:r w:rsidRPr="00A822A7">
        <w:rPr>
          <w:rFonts w:asciiTheme="minorHAnsi" w:hAnsiTheme="minorHAnsi" w:cstheme="minorHAnsi"/>
          <w:highlight w:val="white"/>
        </w:rPr>
        <w:t xml:space="preserve">, M., 2017. An external perspective on CSR: What matters and what does </w:t>
      </w:r>
      <w:proofErr w:type="gramStart"/>
      <w:r w:rsidRPr="00A822A7">
        <w:rPr>
          <w:rFonts w:asciiTheme="minorHAnsi" w:hAnsiTheme="minorHAnsi" w:cstheme="minorHAnsi"/>
          <w:highlight w:val="white"/>
        </w:rPr>
        <w:t>not?.</w:t>
      </w:r>
      <w:proofErr w:type="gramEnd"/>
      <w:r w:rsidRPr="00A822A7">
        <w:rPr>
          <w:rFonts w:asciiTheme="minorHAnsi" w:hAnsiTheme="minorHAnsi" w:cstheme="minorHAnsi"/>
          <w:highlight w:val="white"/>
        </w:rPr>
        <w:t> </w:t>
      </w:r>
      <w:r w:rsidRPr="00A822A7">
        <w:rPr>
          <w:rFonts w:asciiTheme="minorHAnsi" w:hAnsiTheme="minorHAnsi" w:cstheme="minorHAnsi"/>
          <w:i/>
          <w:highlight w:val="white"/>
        </w:rPr>
        <w:t>Business Ethics: A European Review</w:t>
      </w:r>
      <w:r w:rsidRPr="00A822A7">
        <w:rPr>
          <w:rFonts w:asciiTheme="minorHAnsi" w:hAnsiTheme="minorHAnsi" w:cstheme="minorHAnsi"/>
          <w:highlight w:val="white"/>
        </w:rPr>
        <w:t>, </w:t>
      </w:r>
      <w:r w:rsidRPr="00A822A7">
        <w:rPr>
          <w:rFonts w:asciiTheme="minorHAnsi" w:hAnsiTheme="minorHAnsi" w:cstheme="minorHAnsi"/>
          <w:i/>
          <w:highlight w:val="white"/>
        </w:rPr>
        <w:t>26</w:t>
      </w:r>
      <w:r w:rsidRPr="00A822A7">
        <w:rPr>
          <w:rFonts w:asciiTheme="minorHAnsi" w:hAnsiTheme="minorHAnsi" w:cstheme="minorHAnsi"/>
          <w:highlight w:val="white"/>
        </w:rPr>
        <w:t>(4), pp.396-412.</w:t>
      </w:r>
    </w:p>
    <w:p w14:paraId="2D388D86" w14:textId="77777777" w:rsidR="004D0B88" w:rsidRPr="00A822A7" w:rsidRDefault="00B35478">
      <w:pPr>
        <w:ind w:left="540" w:hanging="540"/>
        <w:rPr>
          <w:rFonts w:asciiTheme="minorHAnsi" w:hAnsiTheme="minorHAnsi" w:cstheme="minorHAnsi"/>
          <w:highlight w:val="white"/>
        </w:rPr>
      </w:pPr>
      <w:proofErr w:type="spellStart"/>
      <w:r w:rsidRPr="00A822A7">
        <w:rPr>
          <w:rFonts w:asciiTheme="minorHAnsi" w:hAnsiTheme="minorHAnsi" w:cstheme="minorHAnsi"/>
          <w:highlight w:val="white"/>
        </w:rPr>
        <w:t>Wakam</w:t>
      </w:r>
      <w:proofErr w:type="spellEnd"/>
      <w:r w:rsidRPr="00A822A7">
        <w:rPr>
          <w:rFonts w:asciiTheme="minorHAnsi" w:hAnsiTheme="minorHAnsi" w:cstheme="minorHAnsi"/>
          <w:highlight w:val="white"/>
        </w:rPr>
        <w:t xml:space="preserve">, G.K., Montgomery, J.R., </w:t>
      </w:r>
      <w:proofErr w:type="spellStart"/>
      <w:r w:rsidRPr="00A822A7">
        <w:rPr>
          <w:rFonts w:asciiTheme="minorHAnsi" w:hAnsiTheme="minorHAnsi" w:cstheme="minorHAnsi"/>
          <w:highlight w:val="white"/>
        </w:rPr>
        <w:t>Biesterveld</w:t>
      </w:r>
      <w:proofErr w:type="spellEnd"/>
      <w:r w:rsidRPr="00A822A7">
        <w:rPr>
          <w:rFonts w:asciiTheme="minorHAnsi" w:hAnsiTheme="minorHAnsi" w:cstheme="minorHAnsi"/>
          <w:highlight w:val="white"/>
        </w:rPr>
        <w:t>, B.E. and Brown, C.S., 2020. Not dying alone—modern compassionate care in the Covid-19 pandemic. </w:t>
      </w:r>
      <w:r w:rsidRPr="00A822A7">
        <w:rPr>
          <w:rFonts w:asciiTheme="minorHAnsi" w:hAnsiTheme="minorHAnsi" w:cstheme="minorHAnsi"/>
          <w:i/>
          <w:highlight w:val="white"/>
        </w:rPr>
        <w:t>New England Journal of Medicine</w:t>
      </w:r>
      <w:r w:rsidRPr="00A822A7">
        <w:rPr>
          <w:rFonts w:asciiTheme="minorHAnsi" w:hAnsiTheme="minorHAnsi" w:cstheme="minorHAnsi"/>
          <w:highlight w:val="white"/>
        </w:rPr>
        <w:t>, </w:t>
      </w:r>
      <w:r w:rsidRPr="00A822A7">
        <w:rPr>
          <w:rFonts w:asciiTheme="minorHAnsi" w:hAnsiTheme="minorHAnsi" w:cstheme="minorHAnsi"/>
          <w:i/>
          <w:highlight w:val="white"/>
        </w:rPr>
        <w:t>382</w:t>
      </w:r>
      <w:r w:rsidRPr="00A822A7">
        <w:rPr>
          <w:rFonts w:asciiTheme="minorHAnsi" w:hAnsiTheme="minorHAnsi" w:cstheme="minorHAnsi"/>
          <w:highlight w:val="white"/>
        </w:rPr>
        <w:t>(24), p.e88.</w:t>
      </w:r>
    </w:p>
    <w:p w14:paraId="6D9A2245" w14:textId="77777777" w:rsidR="004D0B88" w:rsidRPr="00A822A7" w:rsidRDefault="00B35478">
      <w:pPr>
        <w:ind w:left="540" w:hanging="540"/>
        <w:rPr>
          <w:rFonts w:asciiTheme="minorHAnsi" w:hAnsiTheme="minorHAnsi" w:cstheme="minorHAnsi"/>
          <w:highlight w:val="white"/>
        </w:rPr>
      </w:pPr>
      <w:r w:rsidRPr="00A822A7">
        <w:rPr>
          <w:rFonts w:asciiTheme="minorHAnsi" w:hAnsiTheme="minorHAnsi" w:cstheme="minorHAnsi"/>
          <w:highlight w:val="white"/>
        </w:rPr>
        <w:t>Zhou, Q., Song, Y., Wan, N. and Zhang, X., 2020. Non-linear effects of environmental regulation and innovation–Spatial interaction evidence from the Yangtze River Delta in China. </w:t>
      </w:r>
      <w:r w:rsidRPr="00A822A7">
        <w:rPr>
          <w:rFonts w:asciiTheme="minorHAnsi" w:hAnsiTheme="minorHAnsi" w:cstheme="minorHAnsi"/>
          <w:i/>
          <w:highlight w:val="white"/>
        </w:rPr>
        <w:t>Environmental Science &amp; Policy</w:t>
      </w:r>
      <w:r w:rsidRPr="00A822A7">
        <w:rPr>
          <w:rFonts w:asciiTheme="minorHAnsi" w:hAnsiTheme="minorHAnsi" w:cstheme="minorHAnsi"/>
          <w:highlight w:val="white"/>
        </w:rPr>
        <w:t>, </w:t>
      </w:r>
      <w:r w:rsidRPr="00A822A7">
        <w:rPr>
          <w:rFonts w:asciiTheme="minorHAnsi" w:hAnsiTheme="minorHAnsi" w:cstheme="minorHAnsi"/>
          <w:i/>
          <w:highlight w:val="white"/>
        </w:rPr>
        <w:t>114</w:t>
      </w:r>
      <w:r w:rsidRPr="00A822A7">
        <w:rPr>
          <w:rFonts w:asciiTheme="minorHAnsi" w:hAnsiTheme="minorHAnsi" w:cstheme="minorHAnsi"/>
          <w:highlight w:val="white"/>
        </w:rPr>
        <w:t>, pp.263-274.</w:t>
      </w:r>
    </w:p>
    <w:p w14:paraId="4D21B40A" w14:textId="77777777" w:rsidR="004D0B88" w:rsidRPr="00A822A7" w:rsidRDefault="004D0B88">
      <w:pPr>
        <w:rPr>
          <w:rFonts w:asciiTheme="minorHAnsi" w:hAnsiTheme="minorHAnsi" w:cstheme="minorHAnsi"/>
        </w:rPr>
      </w:pPr>
    </w:p>
    <w:sectPr w:rsidR="004D0B88" w:rsidRPr="00A822A7">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4FBF4" w14:textId="77777777" w:rsidR="001A54E3" w:rsidRDefault="001A54E3">
      <w:pPr>
        <w:spacing w:after="0" w:line="240" w:lineRule="auto"/>
      </w:pPr>
      <w:r>
        <w:separator/>
      </w:r>
    </w:p>
  </w:endnote>
  <w:endnote w:type="continuationSeparator" w:id="0">
    <w:p w14:paraId="778C39D2" w14:textId="77777777" w:rsidR="001A54E3" w:rsidRDefault="001A5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65CFF" w14:textId="77777777" w:rsidR="004D0B88" w:rsidRDefault="00B3547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A620B">
      <w:rPr>
        <w:noProof/>
        <w:color w:val="000000"/>
      </w:rPr>
      <w:t>2</w:t>
    </w:r>
    <w:r>
      <w:rPr>
        <w:color w:val="000000"/>
      </w:rPr>
      <w:fldChar w:fldCharType="end"/>
    </w:r>
  </w:p>
  <w:p w14:paraId="018A9069" w14:textId="77777777" w:rsidR="004D0B88" w:rsidRDefault="004D0B8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4998F" w14:textId="77777777" w:rsidR="001A54E3" w:rsidRDefault="001A54E3">
      <w:pPr>
        <w:spacing w:after="0" w:line="240" w:lineRule="auto"/>
      </w:pPr>
      <w:r>
        <w:separator/>
      </w:r>
    </w:p>
  </w:footnote>
  <w:footnote w:type="continuationSeparator" w:id="0">
    <w:p w14:paraId="359FC2CC" w14:textId="77777777" w:rsidR="001A54E3" w:rsidRDefault="001A5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B44D6"/>
    <w:multiLevelType w:val="hybridMultilevel"/>
    <w:tmpl w:val="0016A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E75706"/>
    <w:multiLevelType w:val="multilevel"/>
    <w:tmpl w:val="82E047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CD371EA"/>
    <w:multiLevelType w:val="multilevel"/>
    <w:tmpl w:val="E8BAA91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21711506"/>
    <w:multiLevelType w:val="multilevel"/>
    <w:tmpl w:val="7BDAFD2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A28788A"/>
    <w:multiLevelType w:val="multilevel"/>
    <w:tmpl w:val="32D6874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BD0629E"/>
    <w:multiLevelType w:val="multilevel"/>
    <w:tmpl w:val="1A8CC8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C584CF6"/>
    <w:multiLevelType w:val="multilevel"/>
    <w:tmpl w:val="962240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DD81CC6"/>
    <w:multiLevelType w:val="multilevel"/>
    <w:tmpl w:val="03F401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68047A2"/>
    <w:multiLevelType w:val="multilevel"/>
    <w:tmpl w:val="91388F7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15:restartNumberingAfterBreak="0">
    <w:nsid w:val="65E30799"/>
    <w:multiLevelType w:val="multilevel"/>
    <w:tmpl w:val="75F47E0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7CCA3771"/>
    <w:multiLevelType w:val="multilevel"/>
    <w:tmpl w:val="73DAEF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10"/>
  </w:num>
  <w:num w:numId="3">
    <w:abstractNumId w:val="5"/>
  </w:num>
  <w:num w:numId="4">
    <w:abstractNumId w:val="2"/>
  </w:num>
  <w:num w:numId="5">
    <w:abstractNumId w:val="9"/>
  </w:num>
  <w:num w:numId="6">
    <w:abstractNumId w:val="7"/>
  </w:num>
  <w:num w:numId="7">
    <w:abstractNumId w:val="8"/>
  </w:num>
  <w:num w:numId="8">
    <w:abstractNumId w:val="6"/>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0M7G0NDC0NDMzNjZR0lEKTi0uzszPAykwqQUArzZHLiwAAAA="/>
  </w:docVars>
  <w:rsids>
    <w:rsidRoot w:val="004D0B88"/>
    <w:rsid w:val="0002070C"/>
    <w:rsid w:val="0005664A"/>
    <w:rsid w:val="00065F3F"/>
    <w:rsid w:val="000E12E9"/>
    <w:rsid w:val="000F670D"/>
    <w:rsid w:val="0015066E"/>
    <w:rsid w:val="001513A2"/>
    <w:rsid w:val="0015362E"/>
    <w:rsid w:val="001718B6"/>
    <w:rsid w:val="001A4AAB"/>
    <w:rsid w:val="001A54E3"/>
    <w:rsid w:val="001B4A80"/>
    <w:rsid w:val="001B57A3"/>
    <w:rsid w:val="001E76E3"/>
    <w:rsid w:val="001F73DC"/>
    <w:rsid w:val="00200E09"/>
    <w:rsid w:val="00240A41"/>
    <w:rsid w:val="002503F5"/>
    <w:rsid w:val="0028088E"/>
    <w:rsid w:val="0028644D"/>
    <w:rsid w:val="002C7E9E"/>
    <w:rsid w:val="002E2A85"/>
    <w:rsid w:val="002F30A0"/>
    <w:rsid w:val="00304C22"/>
    <w:rsid w:val="003345F2"/>
    <w:rsid w:val="003B7A76"/>
    <w:rsid w:val="003C2430"/>
    <w:rsid w:val="003D52F4"/>
    <w:rsid w:val="004132D8"/>
    <w:rsid w:val="00446245"/>
    <w:rsid w:val="00483C01"/>
    <w:rsid w:val="004A3A72"/>
    <w:rsid w:val="004B2913"/>
    <w:rsid w:val="004C4FF6"/>
    <w:rsid w:val="004D0B88"/>
    <w:rsid w:val="004D5B7C"/>
    <w:rsid w:val="004F0C19"/>
    <w:rsid w:val="00523682"/>
    <w:rsid w:val="00524078"/>
    <w:rsid w:val="006363F6"/>
    <w:rsid w:val="006941DB"/>
    <w:rsid w:val="00697352"/>
    <w:rsid w:val="006A4808"/>
    <w:rsid w:val="006C3DBC"/>
    <w:rsid w:val="006D301B"/>
    <w:rsid w:val="006D7465"/>
    <w:rsid w:val="006E6E9F"/>
    <w:rsid w:val="00730E04"/>
    <w:rsid w:val="00740B2A"/>
    <w:rsid w:val="007955B3"/>
    <w:rsid w:val="007A78DD"/>
    <w:rsid w:val="007D537D"/>
    <w:rsid w:val="00805D4F"/>
    <w:rsid w:val="008159AF"/>
    <w:rsid w:val="00866F22"/>
    <w:rsid w:val="00871746"/>
    <w:rsid w:val="008A1E7E"/>
    <w:rsid w:val="008C0A6E"/>
    <w:rsid w:val="008C2C97"/>
    <w:rsid w:val="008D5BD5"/>
    <w:rsid w:val="008F3E5B"/>
    <w:rsid w:val="00932010"/>
    <w:rsid w:val="00960656"/>
    <w:rsid w:val="00973044"/>
    <w:rsid w:val="00994716"/>
    <w:rsid w:val="009A1B9F"/>
    <w:rsid w:val="009B5A40"/>
    <w:rsid w:val="009D58C8"/>
    <w:rsid w:val="009E02B2"/>
    <w:rsid w:val="00A03B3A"/>
    <w:rsid w:val="00A12899"/>
    <w:rsid w:val="00A13AB4"/>
    <w:rsid w:val="00A160BD"/>
    <w:rsid w:val="00A23155"/>
    <w:rsid w:val="00A242D4"/>
    <w:rsid w:val="00A6413C"/>
    <w:rsid w:val="00A667F0"/>
    <w:rsid w:val="00A822A7"/>
    <w:rsid w:val="00AB3191"/>
    <w:rsid w:val="00AD0FBA"/>
    <w:rsid w:val="00AD55FA"/>
    <w:rsid w:val="00AF01FC"/>
    <w:rsid w:val="00B22A1A"/>
    <w:rsid w:val="00B334C6"/>
    <w:rsid w:val="00B35478"/>
    <w:rsid w:val="00B447F8"/>
    <w:rsid w:val="00B51600"/>
    <w:rsid w:val="00B619B8"/>
    <w:rsid w:val="00B7466A"/>
    <w:rsid w:val="00B96E8F"/>
    <w:rsid w:val="00BB4056"/>
    <w:rsid w:val="00C363E2"/>
    <w:rsid w:val="00C463C6"/>
    <w:rsid w:val="00C94DD6"/>
    <w:rsid w:val="00CA620B"/>
    <w:rsid w:val="00CA7944"/>
    <w:rsid w:val="00CC6F4D"/>
    <w:rsid w:val="00CD0062"/>
    <w:rsid w:val="00CF7049"/>
    <w:rsid w:val="00D45AAF"/>
    <w:rsid w:val="00D55412"/>
    <w:rsid w:val="00D722E6"/>
    <w:rsid w:val="00D92956"/>
    <w:rsid w:val="00DB38C0"/>
    <w:rsid w:val="00DD16C1"/>
    <w:rsid w:val="00DE4137"/>
    <w:rsid w:val="00DF0511"/>
    <w:rsid w:val="00DF288E"/>
    <w:rsid w:val="00E5414D"/>
    <w:rsid w:val="00EC2C24"/>
    <w:rsid w:val="00EC6063"/>
    <w:rsid w:val="00EC7680"/>
    <w:rsid w:val="00F007B7"/>
    <w:rsid w:val="00F04414"/>
    <w:rsid w:val="00F06243"/>
    <w:rsid w:val="00F72BEA"/>
    <w:rsid w:val="00F93849"/>
    <w:rsid w:val="00FA4AB0"/>
    <w:rsid w:val="00FD6E4B"/>
    <w:rsid w:val="00FE5B83"/>
    <w:rsid w:val="00FF1870"/>
    <w:rsid w:val="00FF7B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98AA"/>
  <w15:docId w15:val="{6A7C18F0-4715-4D6C-972A-9DB021CF1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9B2"/>
  </w:style>
  <w:style w:type="paragraph" w:styleId="Heading1">
    <w:name w:val="heading 1"/>
    <w:basedOn w:val="Normal"/>
    <w:next w:val="Normal"/>
    <w:link w:val="Heading1Char"/>
    <w:uiPriority w:val="9"/>
    <w:qFormat/>
    <w:rsid w:val="00523682"/>
    <w:pPr>
      <w:keepNext/>
      <w:keepLines/>
      <w:spacing w:before="240" w:after="0"/>
      <w:outlineLvl w:val="0"/>
    </w:pPr>
    <w:rPr>
      <w:rFonts w:eastAsiaTheme="majorEastAsia" w:cstheme="majorBidi"/>
      <w:b/>
      <w:color w:val="1F3864" w:themeColor="accent1" w:themeShade="80"/>
      <w:sz w:val="30"/>
      <w:szCs w:val="32"/>
    </w:rPr>
  </w:style>
  <w:style w:type="paragraph" w:styleId="Heading2">
    <w:name w:val="heading 2"/>
    <w:basedOn w:val="Normal"/>
    <w:next w:val="Normal"/>
    <w:link w:val="Heading2Char"/>
    <w:uiPriority w:val="9"/>
    <w:unhideWhenUsed/>
    <w:qFormat/>
    <w:rsid w:val="002503F5"/>
    <w:pPr>
      <w:keepNext/>
      <w:keepLines/>
      <w:spacing w:before="40" w:after="0"/>
      <w:outlineLvl w:val="1"/>
    </w:pPr>
    <w:rPr>
      <w:rFonts w:eastAsiaTheme="majorEastAsia" w:cstheme="majorBidi"/>
      <w:b/>
      <w:color w:val="1F3864" w:themeColor="accent1" w:themeShade="80"/>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523682"/>
    <w:rPr>
      <w:rFonts w:eastAsiaTheme="majorEastAsia" w:cstheme="majorBidi"/>
      <w:b/>
      <w:color w:val="1F3864" w:themeColor="accent1" w:themeShade="80"/>
      <w:sz w:val="30"/>
      <w:szCs w:val="32"/>
    </w:rPr>
  </w:style>
  <w:style w:type="character" w:customStyle="1" w:styleId="Heading2Char">
    <w:name w:val="Heading 2 Char"/>
    <w:basedOn w:val="DefaultParagraphFont"/>
    <w:link w:val="Heading2"/>
    <w:uiPriority w:val="9"/>
    <w:rsid w:val="002503F5"/>
    <w:rPr>
      <w:rFonts w:eastAsiaTheme="majorEastAsia" w:cstheme="majorBidi"/>
      <w:b/>
      <w:color w:val="1F3864" w:themeColor="accent1" w:themeShade="80"/>
      <w:sz w:val="26"/>
      <w:szCs w:val="26"/>
    </w:rPr>
  </w:style>
  <w:style w:type="character" w:customStyle="1" w:styleId="normaltextrun">
    <w:name w:val="normaltextrun"/>
    <w:basedOn w:val="DefaultParagraphFont"/>
    <w:rsid w:val="00D44998"/>
  </w:style>
  <w:style w:type="character" w:styleId="Hyperlink">
    <w:name w:val="Hyperlink"/>
    <w:basedOn w:val="DefaultParagraphFont"/>
    <w:uiPriority w:val="99"/>
    <w:unhideWhenUsed/>
    <w:rsid w:val="00D44998"/>
    <w:rPr>
      <w:color w:val="0563C1" w:themeColor="hyperlink"/>
      <w:u w:val="single"/>
    </w:rPr>
  </w:style>
  <w:style w:type="character" w:customStyle="1" w:styleId="UnresolvedMention1">
    <w:name w:val="Unresolved Mention1"/>
    <w:basedOn w:val="DefaultParagraphFont"/>
    <w:uiPriority w:val="99"/>
    <w:semiHidden/>
    <w:unhideWhenUsed/>
    <w:rsid w:val="00D44998"/>
    <w:rPr>
      <w:color w:val="605E5C"/>
      <w:shd w:val="clear" w:color="auto" w:fill="E1DFDD"/>
    </w:rPr>
  </w:style>
  <w:style w:type="paragraph" w:styleId="ListParagraph">
    <w:name w:val="List Paragraph"/>
    <w:basedOn w:val="Normal"/>
    <w:uiPriority w:val="34"/>
    <w:qFormat/>
    <w:rsid w:val="00ED1DA2"/>
    <w:pPr>
      <w:ind w:left="720"/>
      <w:contextualSpacing/>
    </w:pPr>
  </w:style>
  <w:style w:type="paragraph" w:styleId="Header">
    <w:name w:val="header"/>
    <w:basedOn w:val="Normal"/>
    <w:link w:val="HeaderChar"/>
    <w:uiPriority w:val="99"/>
    <w:unhideWhenUsed/>
    <w:rsid w:val="00C574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74D8"/>
    <w:rPr>
      <w:rFonts w:ascii="Times New Roman" w:hAnsi="Times New Roman"/>
      <w:sz w:val="24"/>
    </w:rPr>
  </w:style>
  <w:style w:type="paragraph" w:styleId="Footer">
    <w:name w:val="footer"/>
    <w:basedOn w:val="Normal"/>
    <w:link w:val="FooterChar"/>
    <w:uiPriority w:val="99"/>
    <w:unhideWhenUsed/>
    <w:rsid w:val="00C574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74D8"/>
    <w:rPr>
      <w:rFonts w:ascii="Times New Roman" w:hAnsi="Times New Roman"/>
      <w:sz w:val="24"/>
    </w:rPr>
  </w:style>
  <w:style w:type="paragraph" w:styleId="TOCHeading">
    <w:name w:val="TOC Heading"/>
    <w:basedOn w:val="Heading1"/>
    <w:next w:val="Normal"/>
    <w:uiPriority w:val="39"/>
    <w:unhideWhenUsed/>
    <w:qFormat/>
    <w:rsid w:val="001F7B19"/>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F7B19"/>
    <w:pPr>
      <w:spacing w:after="100"/>
    </w:pPr>
  </w:style>
  <w:style w:type="paragraph" w:styleId="TOC2">
    <w:name w:val="toc 2"/>
    <w:basedOn w:val="Normal"/>
    <w:next w:val="Normal"/>
    <w:autoRedefine/>
    <w:uiPriority w:val="39"/>
    <w:unhideWhenUsed/>
    <w:rsid w:val="001F7B19"/>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82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22A7"/>
    <w:rPr>
      <w:rFonts w:ascii="Tahoma" w:hAnsi="Tahoma" w:cs="Tahoma"/>
      <w:sz w:val="16"/>
      <w:szCs w:val="16"/>
    </w:rPr>
  </w:style>
  <w:style w:type="character" w:styleId="UnresolvedMention">
    <w:name w:val="Unresolved Mention"/>
    <w:basedOn w:val="DefaultParagraphFont"/>
    <w:uiPriority w:val="99"/>
    <w:semiHidden/>
    <w:unhideWhenUsed/>
    <w:rsid w:val="001506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linkedin.com/pulse/importance-creativity-innovation-business-siyana-sokolov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6111</Words>
  <Characters>34838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jahanara</dc:creator>
  <cp:lastModifiedBy>Jahanara Begum (1710632)</cp:lastModifiedBy>
  <cp:revision>2</cp:revision>
  <dcterms:created xsi:type="dcterms:W3CDTF">2021-11-30T16:04:00Z</dcterms:created>
  <dcterms:modified xsi:type="dcterms:W3CDTF">2021-11-30T16:04:00Z</dcterms:modified>
</cp:coreProperties>
</file>