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711F27" w14:textId="77777777" w:rsidR="003768BE" w:rsidRPr="003768BE" w:rsidRDefault="003768BE" w:rsidP="00B1647B">
      <w:pPr>
        <w:spacing w:line="360" w:lineRule="auto"/>
        <w:jc w:val="both"/>
        <w:rPr>
          <w:rFonts w:ascii="Arial" w:hAnsi="Arial" w:cs="Arial"/>
          <w:b/>
          <w:bCs/>
          <w:sz w:val="24"/>
          <w:szCs w:val="24"/>
        </w:rPr>
      </w:pPr>
      <w:r w:rsidRPr="003768BE">
        <w:rPr>
          <w:rFonts w:ascii="Arial" w:hAnsi="Arial" w:cs="Arial"/>
          <w:b/>
          <w:bCs/>
          <w:sz w:val="24"/>
          <w:szCs w:val="24"/>
        </w:rPr>
        <w:t>Learning Log: Guest Service Operations at Rossington Hall</w:t>
      </w:r>
    </w:p>
    <w:p w14:paraId="16DEB9EA" w14:textId="77777777" w:rsidR="0030148B" w:rsidRPr="00B1647B" w:rsidRDefault="0030148B" w:rsidP="00B1647B">
      <w:pPr>
        <w:spacing w:line="360" w:lineRule="auto"/>
        <w:jc w:val="both"/>
        <w:rPr>
          <w:rFonts w:ascii="Arial" w:hAnsi="Arial" w:cs="Arial"/>
          <w:b/>
          <w:bCs/>
          <w:sz w:val="24"/>
          <w:szCs w:val="24"/>
        </w:rPr>
      </w:pPr>
    </w:p>
    <w:p w14:paraId="0097F299" w14:textId="25C69F63" w:rsidR="0030148B" w:rsidRDefault="006E1F99" w:rsidP="00B1647B">
      <w:pPr>
        <w:spacing w:line="360" w:lineRule="auto"/>
        <w:jc w:val="both"/>
        <w:rPr>
          <w:rFonts w:ascii="Arial" w:hAnsi="Arial" w:cs="Arial"/>
          <w:b/>
          <w:bCs/>
          <w:sz w:val="24"/>
          <w:szCs w:val="24"/>
        </w:rPr>
      </w:pPr>
      <w:r w:rsidRPr="006E1F99">
        <w:rPr>
          <w:rFonts w:ascii="Arial" w:hAnsi="Arial" w:cs="Arial"/>
          <w:b/>
          <w:bCs/>
          <w:sz w:val="24"/>
          <w:szCs w:val="24"/>
        </w:rPr>
        <w:t>Managing Guest Service Operations</w:t>
      </w:r>
    </w:p>
    <w:p w14:paraId="1775CE26" w14:textId="65A51CB3" w:rsidR="005E155E" w:rsidRPr="00B1647B" w:rsidRDefault="005E155E" w:rsidP="00B1647B">
      <w:pPr>
        <w:spacing w:line="360" w:lineRule="auto"/>
        <w:jc w:val="both"/>
        <w:rPr>
          <w:rFonts w:ascii="Arial" w:hAnsi="Arial" w:cs="Arial"/>
          <w:b/>
          <w:bCs/>
          <w:sz w:val="24"/>
          <w:szCs w:val="24"/>
        </w:rPr>
      </w:pPr>
      <w:r w:rsidRPr="005E155E">
        <w:rPr>
          <w:rFonts w:ascii="Arial" w:hAnsi="Arial" w:cs="Arial"/>
          <w:b/>
          <w:bCs/>
          <w:sz w:val="24"/>
          <w:szCs w:val="24"/>
        </w:rPr>
        <w:t>BMIH6003</w:t>
      </w:r>
    </w:p>
    <w:p w14:paraId="72E09B80" w14:textId="77777777" w:rsidR="0030148B" w:rsidRPr="00B1647B" w:rsidRDefault="0030148B" w:rsidP="00B1647B">
      <w:pPr>
        <w:spacing w:line="360" w:lineRule="auto"/>
        <w:jc w:val="both"/>
        <w:rPr>
          <w:rFonts w:ascii="Arial" w:hAnsi="Arial" w:cs="Arial"/>
          <w:b/>
          <w:bCs/>
          <w:sz w:val="24"/>
          <w:szCs w:val="24"/>
        </w:rPr>
      </w:pPr>
    </w:p>
    <w:p w14:paraId="64F6E569" w14:textId="77777777" w:rsidR="0030148B" w:rsidRPr="00B1647B" w:rsidRDefault="0030148B" w:rsidP="00B1647B">
      <w:pPr>
        <w:spacing w:line="360" w:lineRule="auto"/>
        <w:jc w:val="both"/>
        <w:rPr>
          <w:rFonts w:ascii="Arial" w:hAnsi="Arial" w:cs="Arial"/>
          <w:b/>
          <w:bCs/>
          <w:sz w:val="24"/>
          <w:szCs w:val="24"/>
        </w:rPr>
      </w:pPr>
    </w:p>
    <w:p w14:paraId="1E4978EE" w14:textId="77777777" w:rsidR="0030148B" w:rsidRPr="00B1647B" w:rsidRDefault="0030148B" w:rsidP="00B1647B">
      <w:pPr>
        <w:spacing w:line="360" w:lineRule="auto"/>
        <w:jc w:val="both"/>
        <w:rPr>
          <w:rFonts w:ascii="Arial" w:hAnsi="Arial" w:cs="Arial"/>
          <w:b/>
          <w:bCs/>
          <w:sz w:val="24"/>
          <w:szCs w:val="24"/>
        </w:rPr>
      </w:pPr>
    </w:p>
    <w:p w14:paraId="3BCE50B3" w14:textId="77777777" w:rsidR="0030148B" w:rsidRPr="00B1647B" w:rsidRDefault="0030148B" w:rsidP="00B1647B">
      <w:pPr>
        <w:spacing w:line="360" w:lineRule="auto"/>
        <w:jc w:val="both"/>
        <w:rPr>
          <w:rFonts w:ascii="Arial" w:hAnsi="Arial" w:cs="Arial"/>
          <w:b/>
          <w:bCs/>
          <w:sz w:val="24"/>
          <w:szCs w:val="24"/>
        </w:rPr>
      </w:pPr>
    </w:p>
    <w:p w14:paraId="4F5802E9" w14:textId="77777777" w:rsidR="0030148B" w:rsidRPr="00B1647B" w:rsidRDefault="0030148B" w:rsidP="00B1647B">
      <w:pPr>
        <w:spacing w:line="360" w:lineRule="auto"/>
        <w:jc w:val="both"/>
        <w:rPr>
          <w:rFonts w:ascii="Arial" w:hAnsi="Arial" w:cs="Arial"/>
          <w:b/>
          <w:bCs/>
          <w:sz w:val="24"/>
          <w:szCs w:val="24"/>
        </w:rPr>
      </w:pPr>
    </w:p>
    <w:p w14:paraId="56812894" w14:textId="77777777" w:rsidR="0030148B" w:rsidRPr="00B1647B" w:rsidRDefault="0030148B" w:rsidP="00B1647B">
      <w:pPr>
        <w:spacing w:line="360" w:lineRule="auto"/>
        <w:jc w:val="both"/>
        <w:rPr>
          <w:rFonts w:ascii="Arial" w:hAnsi="Arial" w:cs="Arial"/>
          <w:b/>
          <w:bCs/>
          <w:sz w:val="24"/>
          <w:szCs w:val="24"/>
        </w:rPr>
      </w:pPr>
    </w:p>
    <w:p w14:paraId="4B085A40" w14:textId="77777777" w:rsidR="0030148B" w:rsidRPr="00B1647B" w:rsidRDefault="0030148B" w:rsidP="00B1647B">
      <w:pPr>
        <w:spacing w:line="360" w:lineRule="auto"/>
        <w:jc w:val="both"/>
        <w:rPr>
          <w:rFonts w:ascii="Arial" w:hAnsi="Arial" w:cs="Arial"/>
          <w:b/>
          <w:bCs/>
          <w:sz w:val="24"/>
          <w:szCs w:val="24"/>
        </w:rPr>
      </w:pPr>
    </w:p>
    <w:p w14:paraId="03C11B38" w14:textId="77777777" w:rsidR="0030148B" w:rsidRPr="00B1647B" w:rsidRDefault="0030148B" w:rsidP="00B1647B">
      <w:pPr>
        <w:spacing w:line="360" w:lineRule="auto"/>
        <w:jc w:val="both"/>
        <w:rPr>
          <w:rFonts w:ascii="Arial" w:hAnsi="Arial" w:cs="Arial"/>
          <w:b/>
          <w:bCs/>
          <w:sz w:val="24"/>
          <w:szCs w:val="24"/>
        </w:rPr>
      </w:pPr>
    </w:p>
    <w:p w14:paraId="3948F4EE" w14:textId="77777777" w:rsidR="0030148B" w:rsidRPr="00B1647B" w:rsidRDefault="0030148B" w:rsidP="00B1647B">
      <w:pPr>
        <w:spacing w:line="360" w:lineRule="auto"/>
        <w:jc w:val="both"/>
        <w:rPr>
          <w:rFonts w:ascii="Arial" w:hAnsi="Arial" w:cs="Arial"/>
          <w:b/>
          <w:bCs/>
          <w:sz w:val="24"/>
          <w:szCs w:val="24"/>
        </w:rPr>
      </w:pPr>
    </w:p>
    <w:p w14:paraId="1206A049" w14:textId="77777777" w:rsidR="0030148B" w:rsidRPr="00B1647B" w:rsidRDefault="0030148B" w:rsidP="00B1647B">
      <w:pPr>
        <w:spacing w:line="360" w:lineRule="auto"/>
        <w:jc w:val="both"/>
        <w:rPr>
          <w:rFonts w:ascii="Arial" w:hAnsi="Arial" w:cs="Arial"/>
          <w:b/>
          <w:bCs/>
          <w:sz w:val="24"/>
          <w:szCs w:val="24"/>
        </w:rPr>
      </w:pPr>
    </w:p>
    <w:p w14:paraId="616E5260" w14:textId="77777777" w:rsidR="0030148B" w:rsidRPr="00B1647B" w:rsidRDefault="0030148B" w:rsidP="00B1647B">
      <w:pPr>
        <w:spacing w:line="360" w:lineRule="auto"/>
        <w:jc w:val="both"/>
        <w:rPr>
          <w:rFonts w:ascii="Arial" w:hAnsi="Arial" w:cs="Arial"/>
          <w:b/>
          <w:bCs/>
          <w:sz w:val="24"/>
          <w:szCs w:val="24"/>
        </w:rPr>
      </w:pPr>
    </w:p>
    <w:p w14:paraId="20879BDC" w14:textId="77777777" w:rsidR="0030148B" w:rsidRPr="00B1647B" w:rsidRDefault="0030148B" w:rsidP="00B1647B">
      <w:pPr>
        <w:spacing w:line="360" w:lineRule="auto"/>
        <w:jc w:val="both"/>
        <w:rPr>
          <w:rFonts w:ascii="Arial" w:hAnsi="Arial" w:cs="Arial"/>
          <w:b/>
          <w:bCs/>
          <w:sz w:val="24"/>
          <w:szCs w:val="24"/>
        </w:rPr>
      </w:pPr>
    </w:p>
    <w:p w14:paraId="1197CEBA" w14:textId="77777777" w:rsidR="0030148B" w:rsidRPr="00B1647B" w:rsidRDefault="0030148B" w:rsidP="00B1647B">
      <w:pPr>
        <w:spacing w:line="360" w:lineRule="auto"/>
        <w:jc w:val="both"/>
        <w:rPr>
          <w:rFonts w:ascii="Arial" w:hAnsi="Arial" w:cs="Arial"/>
          <w:b/>
          <w:bCs/>
          <w:sz w:val="24"/>
          <w:szCs w:val="24"/>
        </w:rPr>
      </w:pPr>
    </w:p>
    <w:p w14:paraId="14467EA3" w14:textId="77777777" w:rsidR="0030148B" w:rsidRPr="00B1647B" w:rsidRDefault="0030148B" w:rsidP="00B1647B">
      <w:pPr>
        <w:spacing w:line="360" w:lineRule="auto"/>
        <w:jc w:val="both"/>
        <w:rPr>
          <w:rFonts w:ascii="Arial" w:hAnsi="Arial" w:cs="Arial"/>
          <w:b/>
          <w:bCs/>
          <w:sz w:val="24"/>
          <w:szCs w:val="24"/>
        </w:rPr>
      </w:pPr>
    </w:p>
    <w:p w14:paraId="731D4FCF" w14:textId="77777777" w:rsidR="00DB1980" w:rsidRPr="00DB1980" w:rsidRDefault="00DB1980" w:rsidP="00DB1980">
      <w:pPr>
        <w:spacing w:line="360" w:lineRule="auto"/>
        <w:jc w:val="both"/>
        <w:rPr>
          <w:rFonts w:ascii="Arial" w:hAnsi="Arial" w:cs="Arial"/>
          <w:b/>
          <w:bCs/>
          <w:sz w:val="24"/>
          <w:szCs w:val="24"/>
        </w:rPr>
      </w:pPr>
      <w:r w:rsidRPr="00DB1980">
        <w:rPr>
          <w:rFonts w:ascii="Arial" w:hAnsi="Arial" w:cs="Arial"/>
          <w:b/>
          <w:bCs/>
          <w:sz w:val="24"/>
          <w:szCs w:val="24"/>
        </w:rPr>
        <w:t>Felicia Andreea Popescu</w:t>
      </w:r>
    </w:p>
    <w:p w14:paraId="74B14FBA" w14:textId="468BB2EF" w:rsidR="0030148B" w:rsidRPr="00B1647B" w:rsidRDefault="00DB1980" w:rsidP="00DB1980">
      <w:pPr>
        <w:spacing w:line="360" w:lineRule="auto"/>
        <w:jc w:val="both"/>
        <w:rPr>
          <w:rFonts w:ascii="Arial" w:hAnsi="Arial" w:cs="Arial"/>
          <w:b/>
          <w:bCs/>
          <w:sz w:val="24"/>
          <w:szCs w:val="24"/>
        </w:rPr>
      </w:pPr>
      <w:r w:rsidRPr="00DB1980">
        <w:rPr>
          <w:rFonts w:ascii="Arial" w:hAnsi="Arial" w:cs="Arial"/>
          <w:b/>
          <w:bCs/>
          <w:sz w:val="24"/>
          <w:szCs w:val="24"/>
        </w:rPr>
        <w:t>2119254</w:t>
      </w:r>
    </w:p>
    <w:p w14:paraId="7EDEA7BF" w14:textId="77777777" w:rsidR="0030148B" w:rsidRPr="00B1647B" w:rsidRDefault="0030148B" w:rsidP="00B1647B">
      <w:pPr>
        <w:spacing w:line="360" w:lineRule="auto"/>
        <w:jc w:val="both"/>
        <w:rPr>
          <w:rFonts w:ascii="Arial" w:hAnsi="Arial" w:cs="Arial"/>
          <w:b/>
          <w:bCs/>
          <w:sz w:val="24"/>
          <w:szCs w:val="24"/>
        </w:rPr>
      </w:pPr>
    </w:p>
    <w:p w14:paraId="3CE18139" w14:textId="77777777" w:rsidR="0030148B" w:rsidRPr="00B1647B" w:rsidRDefault="0030148B" w:rsidP="00B1647B">
      <w:pPr>
        <w:spacing w:line="360" w:lineRule="auto"/>
        <w:jc w:val="both"/>
        <w:rPr>
          <w:rFonts w:ascii="Arial" w:hAnsi="Arial" w:cs="Arial"/>
          <w:b/>
          <w:bCs/>
          <w:sz w:val="24"/>
          <w:szCs w:val="24"/>
        </w:rPr>
      </w:pPr>
    </w:p>
    <w:p w14:paraId="40F71ACD" w14:textId="77777777" w:rsidR="00DB1980" w:rsidRDefault="00DB1980" w:rsidP="00B1647B">
      <w:pPr>
        <w:spacing w:line="360" w:lineRule="auto"/>
        <w:jc w:val="both"/>
        <w:rPr>
          <w:rFonts w:ascii="Arial" w:hAnsi="Arial" w:cs="Arial"/>
          <w:b/>
          <w:bCs/>
          <w:sz w:val="24"/>
          <w:szCs w:val="24"/>
        </w:rPr>
      </w:pPr>
    </w:p>
    <w:p w14:paraId="04C50A84" w14:textId="25239487" w:rsidR="003768BE" w:rsidRPr="003768BE" w:rsidRDefault="00FF2CA3" w:rsidP="00B1647B">
      <w:pPr>
        <w:spacing w:line="360" w:lineRule="auto"/>
        <w:jc w:val="both"/>
        <w:rPr>
          <w:rFonts w:ascii="Arial" w:hAnsi="Arial" w:cs="Arial"/>
          <w:b/>
          <w:bCs/>
          <w:sz w:val="24"/>
          <w:szCs w:val="24"/>
        </w:rPr>
      </w:pPr>
      <w:r w:rsidRPr="00FF2CA3">
        <w:rPr>
          <w:rFonts w:ascii="Arial" w:hAnsi="Arial" w:cs="Arial"/>
          <w:b/>
          <w:bCs/>
          <w:sz w:val="24"/>
          <w:szCs w:val="24"/>
        </w:rPr>
        <w:lastRenderedPageBreak/>
        <w:t>Summary of Guest Service Operations</w:t>
      </w:r>
    </w:p>
    <w:p w14:paraId="16311A6F" w14:textId="77777777" w:rsidR="003768BE" w:rsidRPr="003768BE" w:rsidRDefault="003768BE" w:rsidP="00B1647B">
      <w:pPr>
        <w:spacing w:line="360" w:lineRule="auto"/>
        <w:jc w:val="both"/>
        <w:rPr>
          <w:rFonts w:ascii="Arial" w:hAnsi="Arial" w:cs="Arial"/>
          <w:sz w:val="24"/>
          <w:szCs w:val="24"/>
        </w:rPr>
      </w:pPr>
      <w:r w:rsidRPr="003768BE">
        <w:rPr>
          <w:rFonts w:ascii="Arial" w:hAnsi="Arial" w:cs="Arial"/>
          <w:sz w:val="24"/>
          <w:szCs w:val="24"/>
        </w:rPr>
        <w:t>Rossington Hall, a historic hotel, focuses heavily on guest service operations to ensure a seamless and satisfying experience for all visitors. These operations include front office activities, reservations, concierge services, and overall guest interaction management.</w:t>
      </w:r>
    </w:p>
    <w:p w14:paraId="74CFDBCE" w14:textId="77777777" w:rsidR="003768BE" w:rsidRPr="003768BE" w:rsidRDefault="003768BE" w:rsidP="00B1647B">
      <w:pPr>
        <w:spacing w:line="360" w:lineRule="auto"/>
        <w:jc w:val="both"/>
        <w:rPr>
          <w:rFonts w:ascii="Arial" w:hAnsi="Arial" w:cs="Arial"/>
          <w:b/>
          <w:bCs/>
          <w:sz w:val="24"/>
          <w:szCs w:val="24"/>
        </w:rPr>
      </w:pPr>
      <w:r w:rsidRPr="003768BE">
        <w:rPr>
          <w:rFonts w:ascii="Arial" w:hAnsi="Arial" w:cs="Arial"/>
          <w:b/>
          <w:bCs/>
          <w:sz w:val="24"/>
          <w:szCs w:val="24"/>
        </w:rPr>
        <w:t>Model of Reflection Used</w:t>
      </w:r>
    </w:p>
    <w:p w14:paraId="6530529D" w14:textId="05DFD2A6" w:rsidR="003768BE" w:rsidRPr="003768BE" w:rsidRDefault="00BA7E57" w:rsidP="00B1647B">
      <w:pPr>
        <w:spacing w:line="360" w:lineRule="auto"/>
        <w:jc w:val="both"/>
        <w:rPr>
          <w:rFonts w:ascii="Arial" w:hAnsi="Arial" w:cs="Arial"/>
          <w:sz w:val="24"/>
          <w:szCs w:val="24"/>
        </w:rPr>
      </w:pPr>
      <w:r w:rsidRPr="00BA7E57">
        <w:rPr>
          <w:rFonts w:ascii="Arial" w:hAnsi="Arial" w:cs="Arial"/>
          <w:sz w:val="24"/>
          <w:szCs w:val="24"/>
        </w:rPr>
        <w:t>This perspective is grounded in Schön's model of reflection, which highlights the significance of introspecting on experiences to augment learning and professional growth (Schön, 1983).</w:t>
      </w:r>
    </w:p>
    <w:p w14:paraId="09DE36B7" w14:textId="77777777" w:rsidR="003768BE" w:rsidRPr="003768BE" w:rsidRDefault="003768BE" w:rsidP="00B1647B">
      <w:pPr>
        <w:spacing w:line="360" w:lineRule="auto"/>
        <w:jc w:val="both"/>
        <w:rPr>
          <w:rFonts w:ascii="Arial" w:hAnsi="Arial" w:cs="Arial"/>
          <w:b/>
          <w:bCs/>
          <w:sz w:val="24"/>
          <w:szCs w:val="24"/>
        </w:rPr>
      </w:pPr>
      <w:r w:rsidRPr="003768BE">
        <w:rPr>
          <w:rFonts w:ascii="Arial" w:hAnsi="Arial" w:cs="Arial"/>
          <w:b/>
          <w:bCs/>
          <w:sz w:val="24"/>
          <w:szCs w:val="24"/>
        </w:rPr>
        <w:t>Learning Objectives</w:t>
      </w:r>
    </w:p>
    <w:p w14:paraId="3D8A0789" w14:textId="77777777" w:rsidR="00D3750C" w:rsidRPr="00D3750C" w:rsidRDefault="00D3750C" w:rsidP="00D3750C">
      <w:pPr>
        <w:spacing w:line="360" w:lineRule="auto"/>
        <w:ind w:left="720"/>
        <w:jc w:val="both"/>
        <w:rPr>
          <w:rFonts w:ascii="Arial" w:hAnsi="Arial" w:cs="Arial"/>
          <w:sz w:val="24"/>
          <w:szCs w:val="24"/>
        </w:rPr>
      </w:pPr>
      <w:r w:rsidRPr="00D3750C">
        <w:rPr>
          <w:rFonts w:ascii="Arial" w:hAnsi="Arial" w:cs="Arial"/>
          <w:sz w:val="24"/>
          <w:szCs w:val="24"/>
        </w:rPr>
        <w:t>• Comprehend the difficulties and optimal methods for overseeing guest service operations.</w:t>
      </w:r>
    </w:p>
    <w:p w14:paraId="734FF24D" w14:textId="77777777" w:rsidR="00D3750C" w:rsidRPr="00D3750C" w:rsidRDefault="00D3750C" w:rsidP="00D3750C">
      <w:pPr>
        <w:spacing w:line="360" w:lineRule="auto"/>
        <w:ind w:left="720"/>
        <w:jc w:val="both"/>
        <w:rPr>
          <w:rFonts w:ascii="Arial" w:hAnsi="Arial" w:cs="Arial"/>
          <w:sz w:val="24"/>
          <w:szCs w:val="24"/>
        </w:rPr>
      </w:pPr>
      <w:r w:rsidRPr="00D3750C">
        <w:rPr>
          <w:rFonts w:ascii="Arial" w:hAnsi="Arial" w:cs="Arial"/>
          <w:sz w:val="24"/>
          <w:szCs w:val="24"/>
        </w:rPr>
        <w:t>• Acquire proficiency in communication, collaboration, and task coordination.</w:t>
      </w:r>
    </w:p>
    <w:p w14:paraId="5D0F6483" w14:textId="77777777" w:rsidR="00D3750C" w:rsidRPr="00D3750C" w:rsidRDefault="00D3750C" w:rsidP="00D3750C">
      <w:pPr>
        <w:spacing w:line="360" w:lineRule="auto"/>
        <w:ind w:left="720"/>
        <w:jc w:val="both"/>
        <w:rPr>
          <w:rFonts w:ascii="Arial" w:hAnsi="Arial" w:cs="Arial"/>
          <w:sz w:val="24"/>
          <w:szCs w:val="24"/>
        </w:rPr>
      </w:pPr>
      <w:r w:rsidRPr="00D3750C">
        <w:rPr>
          <w:rFonts w:ascii="Arial" w:hAnsi="Arial" w:cs="Arial"/>
          <w:sz w:val="24"/>
          <w:szCs w:val="24"/>
        </w:rPr>
        <w:t xml:space="preserve">• Acquire the skills to effectively utilize technology </w:t>
      </w:r>
      <w:proofErr w:type="gramStart"/>
      <w:r w:rsidRPr="00D3750C">
        <w:rPr>
          <w:rFonts w:ascii="Arial" w:hAnsi="Arial" w:cs="Arial"/>
          <w:sz w:val="24"/>
          <w:szCs w:val="24"/>
        </w:rPr>
        <w:t>in order to</w:t>
      </w:r>
      <w:proofErr w:type="gramEnd"/>
      <w:r w:rsidRPr="00D3750C">
        <w:rPr>
          <w:rFonts w:ascii="Arial" w:hAnsi="Arial" w:cs="Arial"/>
          <w:sz w:val="24"/>
          <w:szCs w:val="24"/>
        </w:rPr>
        <w:t xml:space="preserve"> improve the efficiency of guest service.</w:t>
      </w:r>
    </w:p>
    <w:p w14:paraId="753A5BDF" w14:textId="328FEF33" w:rsidR="003768BE" w:rsidRPr="003768BE" w:rsidRDefault="00D3750C" w:rsidP="00D3750C">
      <w:pPr>
        <w:spacing w:line="360" w:lineRule="auto"/>
        <w:ind w:left="720"/>
        <w:jc w:val="both"/>
        <w:rPr>
          <w:rFonts w:ascii="Arial" w:hAnsi="Arial" w:cs="Arial"/>
          <w:sz w:val="24"/>
          <w:szCs w:val="24"/>
        </w:rPr>
      </w:pPr>
      <w:r w:rsidRPr="00D3750C">
        <w:rPr>
          <w:rFonts w:ascii="Arial" w:hAnsi="Arial" w:cs="Arial"/>
          <w:sz w:val="24"/>
          <w:szCs w:val="24"/>
        </w:rPr>
        <w:t>• Acquire knowledge about the strategic decision-making processes involved in guest service.</w:t>
      </w:r>
    </w:p>
    <w:p w14:paraId="3369EBB0" w14:textId="77777777" w:rsidR="0030148B" w:rsidRPr="00B1647B" w:rsidRDefault="0030148B" w:rsidP="00B1647B">
      <w:pPr>
        <w:spacing w:line="360" w:lineRule="auto"/>
        <w:jc w:val="both"/>
        <w:rPr>
          <w:rFonts w:ascii="Arial" w:hAnsi="Arial" w:cs="Arial"/>
          <w:b/>
          <w:bCs/>
          <w:sz w:val="24"/>
          <w:szCs w:val="24"/>
        </w:rPr>
      </w:pPr>
    </w:p>
    <w:p w14:paraId="5AE371AC" w14:textId="6EC4FDCE" w:rsidR="003768BE" w:rsidRPr="003768BE" w:rsidRDefault="00FF2CA3" w:rsidP="00B1647B">
      <w:pPr>
        <w:spacing w:line="360" w:lineRule="auto"/>
        <w:jc w:val="both"/>
        <w:rPr>
          <w:rFonts w:ascii="Arial" w:hAnsi="Arial" w:cs="Arial"/>
          <w:b/>
          <w:bCs/>
          <w:sz w:val="24"/>
          <w:szCs w:val="24"/>
        </w:rPr>
      </w:pPr>
      <w:r w:rsidRPr="00FF2CA3">
        <w:rPr>
          <w:rFonts w:ascii="Arial" w:hAnsi="Arial" w:cs="Arial"/>
          <w:b/>
          <w:bCs/>
          <w:sz w:val="24"/>
          <w:szCs w:val="24"/>
        </w:rPr>
        <w:t>Contemplation of Experience and Individual Growth</w:t>
      </w:r>
    </w:p>
    <w:p w14:paraId="628CB078" w14:textId="445B5687" w:rsidR="003768BE" w:rsidRPr="003768BE" w:rsidRDefault="00B85469" w:rsidP="00B1647B">
      <w:pPr>
        <w:spacing w:line="360" w:lineRule="auto"/>
        <w:jc w:val="both"/>
        <w:rPr>
          <w:rFonts w:ascii="Arial" w:hAnsi="Arial" w:cs="Arial"/>
          <w:sz w:val="24"/>
          <w:szCs w:val="24"/>
        </w:rPr>
      </w:pPr>
      <w:r w:rsidRPr="00B85469">
        <w:rPr>
          <w:rFonts w:ascii="Arial" w:hAnsi="Arial" w:cs="Arial"/>
          <w:sz w:val="24"/>
          <w:szCs w:val="24"/>
        </w:rPr>
        <w:t xml:space="preserve">Throughout my practicum at Rossington Hall's front office, I engaged in observation and gained knowledge from supervisory roles, thereby gaining insight into the intricate responsibilities associated with supervising client services. This </w:t>
      </w:r>
      <w:proofErr w:type="gramStart"/>
      <w:r w:rsidRPr="00B85469">
        <w:rPr>
          <w:rFonts w:ascii="Arial" w:hAnsi="Arial" w:cs="Arial"/>
          <w:sz w:val="24"/>
          <w:szCs w:val="24"/>
        </w:rPr>
        <w:t>particular experience</w:t>
      </w:r>
      <w:proofErr w:type="gramEnd"/>
      <w:r w:rsidRPr="00B85469">
        <w:rPr>
          <w:rFonts w:ascii="Arial" w:hAnsi="Arial" w:cs="Arial"/>
          <w:sz w:val="24"/>
          <w:szCs w:val="24"/>
        </w:rPr>
        <w:t xml:space="preserve"> served to underscore the importance of effective collaboration, communication, and technology in ensuring the utmost satisfaction of guests.</w:t>
      </w:r>
    </w:p>
    <w:p w14:paraId="4A5AD564" w14:textId="7B8994D2" w:rsidR="003768BE" w:rsidRPr="003768BE" w:rsidRDefault="00D3750C" w:rsidP="00B1647B">
      <w:pPr>
        <w:spacing w:line="360" w:lineRule="auto"/>
        <w:jc w:val="both"/>
        <w:rPr>
          <w:rFonts w:ascii="Arial" w:hAnsi="Arial" w:cs="Arial"/>
          <w:sz w:val="24"/>
          <w:szCs w:val="24"/>
        </w:rPr>
      </w:pPr>
      <w:r w:rsidRPr="00D3750C">
        <w:rPr>
          <w:rFonts w:ascii="Arial" w:hAnsi="Arial" w:cs="Arial"/>
          <w:b/>
          <w:bCs/>
          <w:sz w:val="24"/>
          <w:szCs w:val="24"/>
        </w:rPr>
        <w:t>Notable insights gained from this event are:</w:t>
      </w:r>
    </w:p>
    <w:p w14:paraId="19B94974" w14:textId="359CCF79" w:rsidR="003768BE" w:rsidRPr="003768BE" w:rsidRDefault="00450DE4" w:rsidP="00B1647B">
      <w:pPr>
        <w:spacing w:line="360" w:lineRule="auto"/>
        <w:jc w:val="both"/>
        <w:rPr>
          <w:rFonts w:ascii="Arial" w:hAnsi="Arial" w:cs="Arial"/>
          <w:sz w:val="24"/>
          <w:szCs w:val="24"/>
        </w:rPr>
      </w:pPr>
      <w:r w:rsidRPr="00450DE4">
        <w:rPr>
          <w:rFonts w:ascii="Arial" w:hAnsi="Arial" w:cs="Arial"/>
          <w:b/>
          <w:bCs/>
          <w:sz w:val="24"/>
          <w:szCs w:val="24"/>
        </w:rPr>
        <w:t>Employment-related skills:</w:t>
      </w:r>
      <w:r w:rsidR="003768BE" w:rsidRPr="003768BE">
        <w:rPr>
          <w:rFonts w:ascii="Arial" w:hAnsi="Arial" w:cs="Arial"/>
          <w:sz w:val="24"/>
          <w:szCs w:val="24"/>
        </w:rPr>
        <w:t xml:space="preserve"> </w:t>
      </w:r>
      <w:r w:rsidRPr="00450DE4">
        <w:rPr>
          <w:rFonts w:ascii="Arial" w:hAnsi="Arial" w:cs="Arial"/>
          <w:sz w:val="24"/>
          <w:szCs w:val="24"/>
        </w:rPr>
        <w:t xml:space="preserve">Efficient operations and teamwork rely heavily on the implementation of effective communication techniques. Regular team meetings were </w:t>
      </w:r>
      <w:r w:rsidRPr="00450DE4">
        <w:rPr>
          <w:rFonts w:ascii="Arial" w:hAnsi="Arial" w:cs="Arial"/>
          <w:sz w:val="24"/>
          <w:szCs w:val="24"/>
        </w:rPr>
        <w:lastRenderedPageBreak/>
        <w:t>crucial for addressing operational concerns and devising effective solutions, thereby ensuring the smooth functioning of operations (</w:t>
      </w:r>
      <w:proofErr w:type="spellStart"/>
      <w:r w:rsidRPr="00450DE4">
        <w:rPr>
          <w:rFonts w:ascii="Arial" w:hAnsi="Arial" w:cs="Arial"/>
          <w:sz w:val="24"/>
          <w:szCs w:val="24"/>
        </w:rPr>
        <w:t>Rahayuning</w:t>
      </w:r>
      <w:proofErr w:type="spellEnd"/>
      <w:r w:rsidRPr="00450DE4">
        <w:rPr>
          <w:rFonts w:ascii="Arial" w:hAnsi="Arial" w:cs="Arial"/>
          <w:sz w:val="24"/>
          <w:szCs w:val="24"/>
        </w:rPr>
        <w:t xml:space="preserve"> </w:t>
      </w:r>
      <w:proofErr w:type="spellStart"/>
      <w:r w:rsidRPr="00450DE4">
        <w:rPr>
          <w:rFonts w:ascii="Arial" w:hAnsi="Arial" w:cs="Arial"/>
          <w:sz w:val="24"/>
          <w:szCs w:val="24"/>
        </w:rPr>
        <w:t>Safitri</w:t>
      </w:r>
      <w:proofErr w:type="spellEnd"/>
      <w:r w:rsidRPr="00450DE4">
        <w:rPr>
          <w:rFonts w:ascii="Arial" w:hAnsi="Arial" w:cs="Arial"/>
          <w:sz w:val="24"/>
          <w:szCs w:val="24"/>
        </w:rPr>
        <w:t xml:space="preserve"> et al., 2023).</w:t>
      </w:r>
      <w:r w:rsidR="003768BE" w:rsidRPr="003768BE">
        <w:rPr>
          <w:rFonts w:ascii="Arial" w:hAnsi="Arial" w:cs="Arial"/>
          <w:sz w:val="24"/>
          <w:szCs w:val="24"/>
        </w:rPr>
        <w:t xml:space="preserve"> Furthermore, implementing cooperative initiatives and cross-training programmes ensured that employees could fulfil multiple responsibilities, </w:t>
      </w:r>
      <w:r w:rsidR="0030148B" w:rsidRPr="00B1647B">
        <w:rPr>
          <w:rFonts w:ascii="Arial" w:hAnsi="Arial" w:cs="Arial"/>
          <w:sz w:val="24"/>
          <w:szCs w:val="24"/>
        </w:rPr>
        <w:t>enhancing flexibility and service delivery quality</w:t>
      </w:r>
      <w:r w:rsidR="003768BE" w:rsidRPr="003768BE">
        <w:rPr>
          <w:rFonts w:ascii="Arial" w:hAnsi="Arial" w:cs="Arial"/>
          <w:sz w:val="24"/>
          <w:szCs w:val="24"/>
        </w:rPr>
        <w:t xml:space="preserve"> (Özdemir et al., 2019).</w:t>
      </w:r>
    </w:p>
    <w:p w14:paraId="74439EBC" w14:textId="2925B542" w:rsidR="003768BE" w:rsidRPr="003768BE" w:rsidRDefault="003768BE" w:rsidP="00B1647B">
      <w:pPr>
        <w:spacing w:line="360" w:lineRule="auto"/>
        <w:jc w:val="both"/>
        <w:rPr>
          <w:rFonts w:ascii="Arial" w:hAnsi="Arial" w:cs="Arial"/>
          <w:sz w:val="24"/>
          <w:szCs w:val="24"/>
        </w:rPr>
      </w:pPr>
      <w:r w:rsidRPr="003768BE">
        <w:rPr>
          <w:rFonts w:ascii="Arial" w:hAnsi="Arial" w:cs="Arial"/>
          <w:b/>
          <w:bCs/>
          <w:sz w:val="24"/>
          <w:szCs w:val="24"/>
        </w:rPr>
        <w:t>Technical Knowledge:</w:t>
      </w:r>
      <w:r w:rsidRPr="003768BE">
        <w:rPr>
          <w:rFonts w:ascii="Arial" w:hAnsi="Arial" w:cs="Arial"/>
          <w:sz w:val="24"/>
          <w:szCs w:val="24"/>
        </w:rPr>
        <w:t xml:space="preserve"> Using digital tools to manage tasks and schedules improved operational efficiency. Trello and Asana, modern task management systems, have greatly </w:t>
      </w:r>
      <w:r w:rsidR="0030148B" w:rsidRPr="00B1647B">
        <w:rPr>
          <w:rFonts w:ascii="Arial" w:hAnsi="Arial" w:cs="Arial"/>
          <w:sz w:val="24"/>
          <w:szCs w:val="24"/>
        </w:rPr>
        <w:t>enhanced</w:t>
      </w:r>
      <w:r w:rsidRPr="003768BE">
        <w:rPr>
          <w:rFonts w:ascii="Arial" w:hAnsi="Arial" w:cs="Arial"/>
          <w:sz w:val="24"/>
          <w:szCs w:val="24"/>
        </w:rPr>
        <w:t xml:space="preserve"> task organisation by providing a centralised platform for tracking tasks and facilitating collaboration (Negoita &amp; </w:t>
      </w:r>
      <w:proofErr w:type="spellStart"/>
      <w:r w:rsidRPr="003768BE">
        <w:rPr>
          <w:rFonts w:ascii="Arial" w:hAnsi="Arial" w:cs="Arial"/>
          <w:sz w:val="24"/>
          <w:szCs w:val="24"/>
        </w:rPr>
        <w:t>Borangiu</w:t>
      </w:r>
      <w:proofErr w:type="spellEnd"/>
      <w:r w:rsidRPr="003768BE">
        <w:rPr>
          <w:rFonts w:ascii="Arial" w:hAnsi="Arial" w:cs="Arial"/>
          <w:sz w:val="24"/>
          <w:szCs w:val="24"/>
        </w:rPr>
        <w:t>, 2023).</w:t>
      </w:r>
    </w:p>
    <w:p w14:paraId="612D89F5" w14:textId="777C5491" w:rsidR="003768BE" w:rsidRPr="003768BE" w:rsidRDefault="00E82932" w:rsidP="00B1647B">
      <w:pPr>
        <w:spacing w:line="360" w:lineRule="auto"/>
        <w:jc w:val="both"/>
        <w:rPr>
          <w:rFonts w:ascii="Arial" w:hAnsi="Arial" w:cs="Arial"/>
          <w:sz w:val="24"/>
          <w:szCs w:val="24"/>
        </w:rPr>
      </w:pPr>
      <w:r w:rsidRPr="00E82932">
        <w:rPr>
          <w:rFonts w:ascii="Arial" w:hAnsi="Arial" w:cs="Arial"/>
          <w:b/>
          <w:bCs/>
          <w:sz w:val="24"/>
          <w:szCs w:val="24"/>
        </w:rPr>
        <w:t>Customer Service Standards:</w:t>
      </w:r>
      <w:r w:rsidR="003768BE" w:rsidRPr="003768BE">
        <w:rPr>
          <w:rFonts w:ascii="Arial" w:hAnsi="Arial" w:cs="Arial"/>
          <w:sz w:val="24"/>
          <w:szCs w:val="24"/>
        </w:rPr>
        <w:t xml:space="preserve"> </w:t>
      </w:r>
      <w:proofErr w:type="gramStart"/>
      <w:r w:rsidRPr="00E82932">
        <w:rPr>
          <w:rFonts w:ascii="Arial" w:hAnsi="Arial" w:cs="Arial"/>
          <w:sz w:val="24"/>
          <w:szCs w:val="24"/>
        </w:rPr>
        <w:t>In order to</w:t>
      </w:r>
      <w:proofErr w:type="gramEnd"/>
      <w:r w:rsidRPr="00E82932">
        <w:rPr>
          <w:rFonts w:ascii="Arial" w:hAnsi="Arial" w:cs="Arial"/>
          <w:sz w:val="24"/>
          <w:szCs w:val="24"/>
        </w:rPr>
        <w:t xml:space="preserve"> exceed visitor expectations, it is necessary to fully understand personalized service and superior operational efficiency. Introducing automated systems for reservations and billing enhanced guest satisfaction and optimized administrative procedures (Bagchi et al., 2021).</w:t>
      </w:r>
    </w:p>
    <w:p w14:paraId="2B1258FE" w14:textId="7D60AD18" w:rsidR="003768BE" w:rsidRPr="003768BE" w:rsidRDefault="00E82932" w:rsidP="00B1647B">
      <w:pPr>
        <w:spacing w:line="360" w:lineRule="auto"/>
        <w:jc w:val="both"/>
        <w:rPr>
          <w:rFonts w:ascii="Arial" w:hAnsi="Arial" w:cs="Arial"/>
          <w:sz w:val="24"/>
          <w:szCs w:val="24"/>
        </w:rPr>
      </w:pPr>
      <w:r w:rsidRPr="00E82932">
        <w:rPr>
          <w:rFonts w:ascii="Arial" w:hAnsi="Arial" w:cs="Arial"/>
          <w:sz w:val="24"/>
          <w:szCs w:val="24"/>
        </w:rPr>
        <w:t>These insights highlight the significance of incorporating communication, collaboration, and technology into guest service operations to improve operational efficiency and ensure guest happiness.</w:t>
      </w:r>
    </w:p>
    <w:p w14:paraId="556C8239" w14:textId="77777777" w:rsidR="0030148B" w:rsidRPr="00B1647B" w:rsidRDefault="0030148B" w:rsidP="00B1647B">
      <w:pPr>
        <w:spacing w:line="360" w:lineRule="auto"/>
        <w:jc w:val="both"/>
        <w:rPr>
          <w:rFonts w:ascii="Arial" w:hAnsi="Arial" w:cs="Arial"/>
          <w:b/>
          <w:bCs/>
          <w:sz w:val="24"/>
          <w:szCs w:val="24"/>
        </w:rPr>
      </w:pPr>
    </w:p>
    <w:p w14:paraId="79ECCBB5" w14:textId="52043704" w:rsidR="003768BE" w:rsidRPr="003768BE" w:rsidRDefault="009611C9" w:rsidP="00B1647B">
      <w:pPr>
        <w:spacing w:line="360" w:lineRule="auto"/>
        <w:jc w:val="both"/>
        <w:rPr>
          <w:rFonts w:ascii="Arial" w:hAnsi="Arial" w:cs="Arial"/>
          <w:b/>
          <w:bCs/>
          <w:sz w:val="24"/>
          <w:szCs w:val="24"/>
        </w:rPr>
      </w:pPr>
      <w:r w:rsidRPr="009611C9">
        <w:rPr>
          <w:rFonts w:ascii="Arial" w:hAnsi="Arial" w:cs="Arial"/>
          <w:b/>
          <w:bCs/>
          <w:sz w:val="24"/>
          <w:szCs w:val="24"/>
        </w:rPr>
        <w:t>Thoroughly evaluate the work-related skills and technical expertise.</w:t>
      </w:r>
    </w:p>
    <w:p w14:paraId="0C4FCAE1" w14:textId="39801BF1" w:rsidR="003768BE" w:rsidRPr="003768BE" w:rsidRDefault="009611C9" w:rsidP="00B1647B">
      <w:pPr>
        <w:spacing w:line="360" w:lineRule="auto"/>
        <w:jc w:val="both"/>
        <w:rPr>
          <w:rFonts w:ascii="Arial" w:hAnsi="Arial" w:cs="Arial"/>
          <w:sz w:val="24"/>
          <w:szCs w:val="24"/>
        </w:rPr>
      </w:pPr>
      <w:r w:rsidRPr="009611C9">
        <w:rPr>
          <w:rFonts w:ascii="Arial" w:hAnsi="Arial" w:cs="Arial"/>
          <w:sz w:val="24"/>
          <w:szCs w:val="24"/>
        </w:rPr>
        <w:t>Managing guest service operations at Rossington Hall required addressing various challenges, including outdated administrative systems and the need for improved staff training. Crucial areas of competence and knowledge encompass:</w:t>
      </w:r>
    </w:p>
    <w:p w14:paraId="6C26D168" w14:textId="36208A8C" w:rsidR="003768BE" w:rsidRPr="003768BE" w:rsidRDefault="00932A7F" w:rsidP="00B1647B">
      <w:pPr>
        <w:spacing w:line="360" w:lineRule="auto"/>
        <w:jc w:val="both"/>
        <w:rPr>
          <w:rFonts w:ascii="Arial" w:hAnsi="Arial" w:cs="Arial"/>
          <w:sz w:val="24"/>
          <w:szCs w:val="24"/>
        </w:rPr>
      </w:pPr>
      <w:r w:rsidRPr="00932A7F">
        <w:rPr>
          <w:rFonts w:ascii="Arial" w:hAnsi="Arial" w:cs="Arial"/>
          <w:b/>
          <w:bCs/>
          <w:sz w:val="24"/>
          <w:szCs w:val="24"/>
        </w:rPr>
        <w:t>Management of inventory:</w:t>
      </w:r>
      <w:r w:rsidR="003768BE" w:rsidRPr="003768BE">
        <w:rPr>
          <w:rFonts w:ascii="Arial" w:hAnsi="Arial" w:cs="Arial"/>
          <w:sz w:val="24"/>
          <w:szCs w:val="24"/>
        </w:rPr>
        <w:t xml:space="preserve"> </w:t>
      </w:r>
      <w:r w:rsidR="00F46DE3" w:rsidRPr="00F46DE3">
        <w:rPr>
          <w:rFonts w:ascii="Arial" w:hAnsi="Arial" w:cs="Arial"/>
          <w:sz w:val="24"/>
          <w:szCs w:val="24"/>
        </w:rPr>
        <w:t>Effective inventory management minimizes expenses and mitigates the possibility of running out of goods. The utilization of economic order quantity (EOQ) models (Gundersen et al., 1996) can enhance operational efficiency and optimize stock levels.</w:t>
      </w:r>
    </w:p>
    <w:p w14:paraId="283C8169" w14:textId="7EE882CF" w:rsidR="003768BE" w:rsidRPr="003768BE" w:rsidRDefault="00305AE3" w:rsidP="00B1647B">
      <w:pPr>
        <w:spacing w:line="360" w:lineRule="auto"/>
        <w:jc w:val="both"/>
        <w:rPr>
          <w:rFonts w:ascii="Arial" w:hAnsi="Arial" w:cs="Arial"/>
          <w:sz w:val="24"/>
          <w:szCs w:val="24"/>
        </w:rPr>
      </w:pPr>
      <w:r w:rsidRPr="00305AE3">
        <w:rPr>
          <w:rFonts w:ascii="Arial" w:hAnsi="Arial" w:cs="Arial"/>
          <w:b/>
          <w:bCs/>
          <w:sz w:val="24"/>
          <w:szCs w:val="24"/>
        </w:rPr>
        <w:t>Sustainable practices:</w:t>
      </w:r>
      <w:r w:rsidR="003768BE" w:rsidRPr="003768BE">
        <w:rPr>
          <w:rFonts w:ascii="Arial" w:hAnsi="Arial" w:cs="Arial"/>
          <w:sz w:val="24"/>
          <w:szCs w:val="24"/>
        </w:rPr>
        <w:t xml:space="preserve"> </w:t>
      </w:r>
      <w:r w:rsidR="00A95626" w:rsidRPr="00A95626">
        <w:rPr>
          <w:rFonts w:ascii="Arial" w:hAnsi="Arial" w:cs="Arial"/>
          <w:sz w:val="24"/>
          <w:szCs w:val="24"/>
        </w:rPr>
        <w:t>The adoption of sustainable practices, including the utilization of biodegradable materials and energy efficiency optimization, has the potential to significantly impact both operational and environmental outcomes (</w:t>
      </w:r>
      <w:proofErr w:type="spellStart"/>
      <w:r w:rsidR="00A95626" w:rsidRPr="00A95626">
        <w:rPr>
          <w:rFonts w:ascii="Arial" w:hAnsi="Arial" w:cs="Arial"/>
          <w:sz w:val="24"/>
          <w:szCs w:val="24"/>
        </w:rPr>
        <w:t>Karadakova</w:t>
      </w:r>
      <w:proofErr w:type="spellEnd"/>
      <w:r w:rsidR="00A95626" w:rsidRPr="00A95626">
        <w:rPr>
          <w:rFonts w:ascii="Arial" w:hAnsi="Arial" w:cs="Arial"/>
          <w:sz w:val="24"/>
          <w:szCs w:val="24"/>
        </w:rPr>
        <w:t>, 2020).</w:t>
      </w:r>
    </w:p>
    <w:p w14:paraId="343D7216" w14:textId="4503A559" w:rsidR="003768BE" w:rsidRPr="003768BE" w:rsidRDefault="00305AE3" w:rsidP="00B1647B">
      <w:pPr>
        <w:spacing w:line="360" w:lineRule="auto"/>
        <w:jc w:val="both"/>
        <w:rPr>
          <w:rFonts w:ascii="Arial" w:hAnsi="Arial" w:cs="Arial"/>
          <w:sz w:val="24"/>
          <w:szCs w:val="24"/>
        </w:rPr>
      </w:pPr>
      <w:r w:rsidRPr="00305AE3">
        <w:rPr>
          <w:rFonts w:ascii="Arial" w:hAnsi="Arial" w:cs="Arial"/>
          <w:b/>
          <w:bCs/>
          <w:sz w:val="24"/>
          <w:szCs w:val="24"/>
        </w:rPr>
        <w:lastRenderedPageBreak/>
        <w:t>Expense management</w:t>
      </w:r>
      <w:r w:rsidR="003768BE" w:rsidRPr="003768BE">
        <w:rPr>
          <w:rFonts w:ascii="Arial" w:hAnsi="Arial" w:cs="Arial"/>
          <w:b/>
          <w:bCs/>
          <w:sz w:val="24"/>
          <w:szCs w:val="24"/>
        </w:rPr>
        <w:t>:</w:t>
      </w:r>
      <w:r w:rsidR="003768BE" w:rsidRPr="003768BE">
        <w:rPr>
          <w:rFonts w:ascii="Arial" w:hAnsi="Arial" w:cs="Arial"/>
          <w:sz w:val="24"/>
          <w:szCs w:val="24"/>
        </w:rPr>
        <w:t xml:space="preserve"> </w:t>
      </w:r>
      <w:r w:rsidR="00F46DE3" w:rsidRPr="00F46DE3">
        <w:rPr>
          <w:rFonts w:ascii="Arial" w:hAnsi="Arial" w:cs="Arial"/>
          <w:sz w:val="24"/>
          <w:szCs w:val="24"/>
        </w:rPr>
        <w:t xml:space="preserve">It is crucial to implement cost-control methods effectively </w:t>
      </w:r>
      <w:proofErr w:type="gramStart"/>
      <w:r w:rsidR="00F46DE3" w:rsidRPr="00F46DE3">
        <w:rPr>
          <w:rFonts w:ascii="Arial" w:hAnsi="Arial" w:cs="Arial"/>
          <w:sz w:val="24"/>
          <w:szCs w:val="24"/>
        </w:rPr>
        <w:t>in order to</w:t>
      </w:r>
      <w:proofErr w:type="gramEnd"/>
      <w:r w:rsidR="00F46DE3" w:rsidRPr="00F46DE3">
        <w:rPr>
          <w:rFonts w:ascii="Arial" w:hAnsi="Arial" w:cs="Arial"/>
          <w:sz w:val="24"/>
          <w:szCs w:val="24"/>
        </w:rPr>
        <w:t xml:space="preserve"> achieve strong financial success. The relationship between a manager's focus on cost control and a hotel's overall performance can be influenced </w:t>
      </w:r>
      <w:proofErr w:type="gramStart"/>
      <w:r w:rsidR="00F46DE3" w:rsidRPr="00F46DE3">
        <w:rPr>
          <w:rFonts w:ascii="Arial" w:hAnsi="Arial" w:cs="Arial"/>
          <w:sz w:val="24"/>
          <w:szCs w:val="24"/>
        </w:rPr>
        <w:t>by the use of</w:t>
      </w:r>
      <w:proofErr w:type="gramEnd"/>
      <w:r w:rsidR="00F46DE3" w:rsidRPr="00F46DE3">
        <w:rPr>
          <w:rFonts w:ascii="Arial" w:hAnsi="Arial" w:cs="Arial"/>
          <w:sz w:val="24"/>
          <w:szCs w:val="24"/>
        </w:rPr>
        <w:t xml:space="preserve"> regular audits and cost-control practices (Enz &amp; </w:t>
      </w:r>
      <w:proofErr w:type="spellStart"/>
      <w:r w:rsidR="00F46DE3" w:rsidRPr="00F46DE3">
        <w:rPr>
          <w:rFonts w:ascii="Arial" w:hAnsi="Arial" w:cs="Arial"/>
          <w:sz w:val="24"/>
          <w:szCs w:val="24"/>
        </w:rPr>
        <w:t>Siguaw</w:t>
      </w:r>
      <w:proofErr w:type="spellEnd"/>
      <w:r w:rsidR="00F46DE3" w:rsidRPr="00F46DE3">
        <w:rPr>
          <w:rFonts w:ascii="Arial" w:hAnsi="Arial" w:cs="Arial"/>
          <w:sz w:val="24"/>
          <w:szCs w:val="24"/>
        </w:rPr>
        <w:t>, 2000).</w:t>
      </w:r>
    </w:p>
    <w:p w14:paraId="344E80C6" w14:textId="2917BF35" w:rsidR="003768BE" w:rsidRPr="003768BE" w:rsidRDefault="00955C2F" w:rsidP="00B1647B">
      <w:pPr>
        <w:spacing w:line="360" w:lineRule="auto"/>
        <w:jc w:val="both"/>
        <w:rPr>
          <w:rFonts w:ascii="Arial" w:hAnsi="Arial" w:cs="Arial"/>
          <w:sz w:val="24"/>
          <w:szCs w:val="24"/>
        </w:rPr>
      </w:pPr>
      <w:r w:rsidRPr="00955C2F">
        <w:rPr>
          <w:rFonts w:ascii="Arial" w:hAnsi="Arial" w:cs="Arial"/>
          <w:sz w:val="24"/>
          <w:szCs w:val="24"/>
        </w:rPr>
        <w:t>Acquiring proficiency in these abilities and incorporating these methodologies is of the utmost importance in overcoming operational barriers and bolstering the overall efficacy and longevity of guest service operations.</w:t>
      </w:r>
    </w:p>
    <w:p w14:paraId="32992496" w14:textId="77777777" w:rsidR="0030148B" w:rsidRPr="00B1647B" w:rsidRDefault="0030148B" w:rsidP="00B1647B">
      <w:pPr>
        <w:spacing w:line="360" w:lineRule="auto"/>
        <w:jc w:val="both"/>
        <w:rPr>
          <w:rFonts w:ascii="Arial" w:hAnsi="Arial" w:cs="Arial"/>
          <w:b/>
          <w:bCs/>
          <w:sz w:val="24"/>
          <w:szCs w:val="24"/>
        </w:rPr>
      </w:pPr>
    </w:p>
    <w:p w14:paraId="42AEEA0C" w14:textId="381D651C" w:rsidR="003768BE" w:rsidRPr="003768BE" w:rsidRDefault="003768BE" w:rsidP="00B1647B">
      <w:pPr>
        <w:spacing w:line="360" w:lineRule="auto"/>
        <w:jc w:val="both"/>
        <w:rPr>
          <w:rFonts w:ascii="Arial" w:hAnsi="Arial" w:cs="Arial"/>
          <w:b/>
          <w:bCs/>
          <w:sz w:val="24"/>
          <w:szCs w:val="24"/>
        </w:rPr>
      </w:pPr>
      <w:r w:rsidRPr="003768BE">
        <w:rPr>
          <w:rFonts w:ascii="Arial" w:hAnsi="Arial" w:cs="Arial"/>
          <w:b/>
          <w:bCs/>
          <w:sz w:val="24"/>
          <w:szCs w:val="24"/>
        </w:rPr>
        <w:t>Reflection on Organisational Issues</w:t>
      </w:r>
    </w:p>
    <w:p w14:paraId="4B559817" w14:textId="02D943B8" w:rsidR="003768BE" w:rsidRPr="003768BE" w:rsidRDefault="00955C2F" w:rsidP="00B1647B">
      <w:pPr>
        <w:spacing w:line="360" w:lineRule="auto"/>
        <w:jc w:val="both"/>
        <w:rPr>
          <w:rFonts w:ascii="Arial" w:hAnsi="Arial" w:cs="Arial"/>
          <w:sz w:val="24"/>
          <w:szCs w:val="24"/>
        </w:rPr>
      </w:pPr>
      <w:r w:rsidRPr="00955C2F">
        <w:rPr>
          <w:rFonts w:ascii="Arial" w:hAnsi="Arial" w:cs="Arial"/>
          <w:sz w:val="24"/>
          <w:szCs w:val="24"/>
        </w:rPr>
        <w:t xml:space="preserve">During my practicum, I faced challenges including insufficient staff training and the implementation of obsolete administrative systems. </w:t>
      </w:r>
      <w:r w:rsidR="003768BE" w:rsidRPr="003768BE">
        <w:rPr>
          <w:rFonts w:ascii="Arial" w:hAnsi="Arial" w:cs="Arial"/>
          <w:sz w:val="24"/>
          <w:szCs w:val="24"/>
        </w:rPr>
        <w:t xml:space="preserve">These factors adversely impacted the efficiency of operations and the satisfaction of guests. </w:t>
      </w:r>
      <w:proofErr w:type="gramStart"/>
      <w:r w:rsidR="00620EA6" w:rsidRPr="00620EA6">
        <w:rPr>
          <w:rFonts w:ascii="Arial" w:hAnsi="Arial" w:cs="Arial"/>
          <w:sz w:val="24"/>
          <w:szCs w:val="24"/>
        </w:rPr>
        <w:t>In order to</w:t>
      </w:r>
      <w:proofErr w:type="gramEnd"/>
      <w:r w:rsidR="00620EA6" w:rsidRPr="00620EA6">
        <w:rPr>
          <w:rFonts w:ascii="Arial" w:hAnsi="Arial" w:cs="Arial"/>
          <w:sz w:val="24"/>
          <w:szCs w:val="24"/>
        </w:rPr>
        <w:t xml:space="preserve"> tackle these problems, it is crucial to execute strategic measures that will improve overall effectiveness and optimize the satisfaction of our customers.</w:t>
      </w:r>
    </w:p>
    <w:p w14:paraId="2DB87A01" w14:textId="606447F6" w:rsidR="003768BE" w:rsidRPr="003768BE" w:rsidRDefault="00620EA6" w:rsidP="00B1647B">
      <w:pPr>
        <w:spacing w:line="360" w:lineRule="auto"/>
        <w:jc w:val="both"/>
        <w:rPr>
          <w:rFonts w:ascii="Arial" w:hAnsi="Arial" w:cs="Arial"/>
          <w:sz w:val="24"/>
          <w:szCs w:val="24"/>
        </w:rPr>
      </w:pPr>
      <w:r w:rsidRPr="00620EA6">
        <w:rPr>
          <w:rFonts w:ascii="Arial" w:hAnsi="Arial" w:cs="Arial"/>
          <w:b/>
          <w:bCs/>
          <w:sz w:val="24"/>
          <w:szCs w:val="24"/>
        </w:rPr>
        <w:t>Feasible options encompass:</w:t>
      </w:r>
    </w:p>
    <w:p w14:paraId="4FBF3A74" w14:textId="7A51C163" w:rsidR="006A6094" w:rsidRDefault="003768BE" w:rsidP="00B1647B">
      <w:pPr>
        <w:spacing w:line="360" w:lineRule="auto"/>
        <w:jc w:val="both"/>
        <w:rPr>
          <w:rFonts w:ascii="Arial" w:hAnsi="Arial" w:cs="Arial"/>
          <w:sz w:val="24"/>
          <w:szCs w:val="24"/>
        </w:rPr>
      </w:pPr>
      <w:r w:rsidRPr="003768BE">
        <w:rPr>
          <w:rFonts w:ascii="Arial" w:hAnsi="Arial" w:cs="Arial"/>
          <w:b/>
          <w:bCs/>
          <w:sz w:val="24"/>
          <w:szCs w:val="24"/>
        </w:rPr>
        <w:t>Staff Training:</w:t>
      </w:r>
      <w:r w:rsidRPr="003768BE">
        <w:rPr>
          <w:rFonts w:ascii="Arial" w:hAnsi="Arial" w:cs="Arial"/>
          <w:sz w:val="24"/>
          <w:szCs w:val="24"/>
        </w:rPr>
        <w:t xml:space="preserve"> </w:t>
      </w:r>
      <w:r w:rsidR="00DE2A37" w:rsidRPr="00DE2A37">
        <w:rPr>
          <w:rFonts w:ascii="Arial" w:hAnsi="Arial" w:cs="Arial"/>
          <w:sz w:val="24"/>
          <w:szCs w:val="24"/>
        </w:rPr>
        <w:t>Consistent and focused training sessions on administrative operations and customer service have the potential to uphold high standards and improve employee performance (Shawky et al., 2015). Effective training programs cultivate a culture of exceptional performance by ensuring that staff are well-versed in the latest standards and methodologies.</w:t>
      </w:r>
    </w:p>
    <w:p w14:paraId="2C7DDCC0" w14:textId="225B0B32" w:rsidR="0030148B" w:rsidRPr="003768BE" w:rsidRDefault="003768BE" w:rsidP="00B1647B">
      <w:pPr>
        <w:spacing w:line="360" w:lineRule="auto"/>
        <w:jc w:val="both"/>
        <w:rPr>
          <w:rFonts w:ascii="Arial" w:hAnsi="Arial" w:cs="Arial"/>
          <w:sz w:val="24"/>
          <w:szCs w:val="24"/>
        </w:rPr>
      </w:pPr>
      <w:r w:rsidRPr="003768BE">
        <w:rPr>
          <w:rFonts w:ascii="Arial" w:hAnsi="Arial" w:cs="Arial"/>
          <w:b/>
          <w:bCs/>
          <w:sz w:val="24"/>
          <w:szCs w:val="24"/>
        </w:rPr>
        <w:t>Upgrading Systems:</w:t>
      </w:r>
      <w:r w:rsidRPr="003768BE">
        <w:rPr>
          <w:rFonts w:ascii="Arial" w:hAnsi="Arial" w:cs="Arial"/>
          <w:sz w:val="24"/>
          <w:szCs w:val="24"/>
        </w:rPr>
        <w:t xml:space="preserve"> </w:t>
      </w:r>
      <w:r w:rsidR="00150874" w:rsidRPr="00150874">
        <w:rPr>
          <w:rFonts w:ascii="Arial" w:hAnsi="Arial" w:cs="Arial"/>
          <w:sz w:val="24"/>
          <w:szCs w:val="24"/>
        </w:rPr>
        <w:t>Investing in energy-efficient and contemporary administrative systems can greatly enhance operational efficiency and minimize environmental footprint. Modern solutions streamline administrative processes and provide improved adherence to operational standards (Vasadze et al., 2018).</w:t>
      </w:r>
    </w:p>
    <w:p w14:paraId="7AF5EF55" w14:textId="541180A4" w:rsidR="003768BE" w:rsidRPr="003768BE" w:rsidRDefault="003768BE" w:rsidP="00B1647B">
      <w:pPr>
        <w:spacing w:line="360" w:lineRule="auto"/>
        <w:jc w:val="both"/>
        <w:rPr>
          <w:rFonts w:ascii="Arial" w:hAnsi="Arial" w:cs="Arial"/>
          <w:sz w:val="24"/>
          <w:szCs w:val="24"/>
        </w:rPr>
      </w:pPr>
      <w:r w:rsidRPr="003768BE">
        <w:rPr>
          <w:rFonts w:ascii="Arial" w:hAnsi="Arial" w:cs="Arial"/>
          <w:b/>
          <w:bCs/>
          <w:sz w:val="24"/>
          <w:szCs w:val="24"/>
        </w:rPr>
        <w:t>Sustainable Practices:</w:t>
      </w:r>
      <w:r w:rsidRPr="003768BE">
        <w:rPr>
          <w:rFonts w:ascii="Arial" w:hAnsi="Arial" w:cs="Arial"/>
          <w:sz w:val="24"/>
          <w:szCs w:val="24"/>
        </w:rPr>
        <w:t xml:space="preserve"> </w:t>
      </w:r>
      <w:r w:rsidR="00150874" w:rsidRPr="00150874">
        <w:rPr>
          <w:rFonts w:ascii="Arial" w:hAnsi="Arial" w:cs="Arial"/>
          <w:sz w:val="24"/>
          <w:szCs w:val="24"/>
        </w:rPr>
        <w:t xml:space="preserve">Organizations can improve sustainability and operational efficiency by implementing waste reduction measures and optimizing energy consumption. Studies indicate that implementing sustainable management methods in </w:t>
      </w:r>
      <w:r w:rsidR="00150874" w:rsidRPr="00150874">
        <w:rPr>
          <w:rFonts w:ascii="Arial" w:hAnsi="Arial" w:cs="Arial"/>
          <w:sz w:val="24"/>
          <w:szCs w:val="24"/>
        </w:rPr>
        <w:lastRenderedPageBreak/>
        <w:t>hotels might improve their marketability by minimizing waste and attracting environmentally concerned customers (Yan, 2011).</w:t>
      </w:r>
    </w:p>
    <w:p w14:paraId="7FA76FD0" w14:textId="0E03EA29" w:rsidR="0030148B" w:rsidRPr="00B1647B" w:rsidRDefault="00150874" w:rsidP="00B1647B">
      <w:pPr>
        <w:spacing w:line="360" w:lineRule="auto"/>
        <w:jc w:val="both"/>
        <w:rPr>
          <w:rFonts w:ascii="Arial" w:hAnsi="Arial" w:cs="Arial"/>
          <w:b/>
          <w:bCs/>
          <w:sz w:val="24"/>
          <w:szCs w:val="24"/>
        </w:rPr>
      </w:pPr>
      <w:r w:rsidRPr="00150874">
        <w:rPr>
          <w:rFonts w:ascii="Arial" w:hAnsi="Arial" w:cs="Arial"/>
          <w:sz w:val="24"/>
          <w:szCs w:val="24"/>
        </w:rPr>
        <w:t>These solutions are based on practical considerations and are backed by relevant theories and empirical research. A thorough plan is offered to tackle the identified organizational difficulties at Rossington Hall.</w:t>
      </w:r>
    </w:p>
    <w:p w14:paraId="31375C12" w14:textId="56ED9152" w:rsidR="003768BE" w:rsidRPr="003768BE" w:rsidRDefault="00DE045B" w:rsidP="00B1647B">
      <w:pPr>
        <w:spacing w:line="360" w:lineRule="auto"/>
        <w:jc w:val="both"/>
        <w:rPr>
          <w:rFonts w:ascii="Arial" w:hAnsi="Arial" w:cs="Arial"/>
          <w:b/>
          <w:bCs/>
          <w:sz w:val="24"/>
          <w:szCs w:val="24"/>
        </w:rPr>
      </w:pPr>
      <w:r w:rsidRPr="00DE045B">
        <w:rPr>
          <w:rFonts w:ascii="Arial" w:hAnsi="Arial" w:cs="Arial"/>
          <w:b/>
          <w:bCs/>
          <w:sz w:val="24"/>
          <w:szCs w:val="24"/>
        </w:rPr>
        <w:t>Strategic Plan for the Future</w:t>
      </w:r>
    </w:p>
    <w:p w14:paraId="33D3DFBA" w14:textId="029E049E" w:rsidR="003768BE" w:rsidRPr="003768BE" w:rsidRDefault="00DE045B" w:rsidP="00B1647B">
      <w:pPr>
        <w:spacing w:line="360" w:lineRule="auto"/>
        <w:jc w:val="both"/>
        <w:rPr>
          <w:rFonts w:ascii="Arial" w:hAnsi="Arial" w:cs="Arial"/>
          <w:sz w:val="24"/>
          <w:szCs w:val="24"/>
        </w:rPr>
      </w:pPr>
      <w:r w:rsidRPr="00DE045B">
        <w:rPr>
          <w:rFonts w:ascii="Arial" w:hAnsi="Arial" w:cs="Arial"/>
          <w:sz w:val="24"/>
          <w:szCs w:val="24"/>
        </w:rPr>
        <w:t>Based on the knowledge gained at Rossington Hall, we propose a plan of action to improve operating efficiency and enhance visitor satisfaction.</w:t>
      </w:r>
    </w:p>
    <w:p w14:paraId="623ABD75" w14:textId="4B291181" w:rsidR="003768BE" w:rsidRPr="003768BE" w:rsidRDefault="003768BE" w:rsidP="00B1647B">
      <w:pPr>
        <w:spacing w:line="360" w:lineRule="auto"/>
        <w:jc w:val="both"/>
        <w:rPr>
          <w:rFonts w:ascii="Arial" w:hAnsi="Arial" w:cs="Arial"/>
          <w:sz w:val="24"/>
          <w:szCs w:val="24"/>
        </w:rPr>
      </w:pPr>
      <w:r w:rsidRPr="003768BE">
        <w:rPr>
          <w:rFonts w:ascii="Arial" w:hAnsi="Arial" w:cs="Arial"/>
          <w:b/>
          <w:bCs/>
          <w:sz w:val="24"/>
          <w:szCs w:val="24"/>
        </w:rPr>
        <w:t>Enhance Communication:</w:t>
      </w:r>
      <w:r w:rsidRPr="003768BE">
        <w:rPr>
          <w:rFonts w:ascii="Arial" w:hAnsi="Arial" w:cs="Arial"/>
          <w:sz w:val="24"/>
          <w:szCs w:val="24"/>
        </w:rPr>
        <w:t xml:space="preserve"> </w:t>
      </w:r>
      <w:r w:rsidR="00DE045B" w:rsidRPr="00DE045B">
        <w:rPr>
          <w:rFonts w:ascii="Arial" w:hAnsi="Arial" w:cs="Arial"/>
          <w:sz w:val="24"/>
          <w:szCs w:val="24"/>
        </w:rPr>
        <w:t>Establish a regular and systematic timetable for team meetings aimed at addressing and resolving operational difficulties. Effective communication tactics enhance team unity and guarantee uninterrupted functioning (</w:t>
      </w:r>
      <w:proofErr w:type="spellStart"/>
      <w:r w:rsidR="00DE045B" w:rsidRPr="00DE045B">
        <w:rPr>
          <w:rFonts w:ascii="Arial" w:hAnsi="Arial" w:cs="Arial"/>
          <w:sz w:val="24"/>
          <w:szCs w:val="24"/>
        </w:rPr>
        <w:t>Rahayuning</w:t>
      </w:r>
      <w:proofErr w:type="spellEnd"/>
      <w:r w:rsidR="00DE045B" w:rsidRPr="00DE045B">
        <w:rPr>
          <w:rFonts w:ascii="Arial" w:hAnsi="Arial" w:cs="Arial"/>
          <w:sz w:val="24"/>
          <w:szCs w:val="24"/>
        </w:rPr>
        <w:t xml:space="preserve"> </w:t>
      </w:r>
      <w:proofErr w:type="spellStart"/>
      <w:r w:rsidR="00DE045B" w:rsidRPr="00DE045B">
        <w:rPr>
          <w:rFonts w:ascii="Arial" w:hAnsi="Arial" w:cs="Arial"/>
          <w:sz w:val="24"/>
          <w:szCs w:val="24"/>
        </w:rPr>
        <w:t>Safitri</w:t>
      </w:r>
      <w:proofErr w:type="spellEnd"/>
      <w:r w:rsidR="00DE045B" w:rsidRPr="00DE045B">
        <w:rPr>
          <w:rFonts w:ascii="Arial" w:hAnsi="Arial" w:cs="Arial"/>
          <w:sz w:val="24"/>
          <w:szCs w:val="24"/>
        </w:rPr>
        <w:t xml:space="preserve"> et al., 2023). The reference is from the work of Sturman and Ford in 2011. Managers should utilize a combination of spoken and non-spoken communication strategies to effectively convey messages to their teams.</w:t>
      </w:r>
    </w:p>
    <w:p w14:paraId="02831803" w14:textId="28CA6741" w:rsidR="003768BE" w:rsidRPr="003768BE" w:rsidRDefault="003768BE" w:rsidP="00B1647B">
      <w:pPr>
        <w:spacing w:line="360" w:lineRule="auto"/>
        <w:jc w:val="both"/>
        <w:rPr>
          <w:rFonts w:ascii="Arial" w:hAnsi="Arial" w:cs="Arial"/>
          <w:sz w:val="24"/>
          <w:szCs w:val="24"/>
        </w:rPr>
      </w:pPr>
      <w:r w:rsidRPr="003768BE">
        <w:rPr>
          <w:rFonts w:ascii="Arial" w:hAnsi="Arial" w:cs="Arial"/>
          <w:b/>
          <w:bCs/>
          <w:sz w:val="24"/>
          <w:szCs w:val="24"/>
        </w:rPr>
        <w:t>Improve Teamwork:</w:t>
      </w:r>
      <w:r w:rsidRPr="003768BE">
        <w:rPr>
          <w:rFonts w:ascii="Arial" w:hAnsi="Arial" w:cs="Arial"/>
          <w:sz w:val="24"/>
          <w:szCs w:val="24"/>
        </w:rPr>
        <w:t xml:space="preserve"> Facilitate collaborative endeavours and deliver comprehensive training across various domains to </w:t>
      </w:r>
      <w:r w:rsidRPr="00B1647B">
        <w:rPr>
          <w:rFonts w:ascii="Arial" w:hAnsi="Arial" w:cs="Arial"/>
          <w:sz w:val="24"/>
          <w:szCs w:val="24"/>
        </w:rPr>
        <w:t>effectively enable employees to carry out multiple duties</w:t>
      </w:r>
      <w:r w:rsidRPr="003768BE">
        <w:rPr>
          <w:rFonts w:ascii="Arial" w:hAnsi="Arial" w:cs="Arial"/>
          <w:sz w:val="24"/>
          <w:szCs w:val="24"/>
        </w:rPr>
        <w:t xml:space="preserve">. Cross-training enhances flexibility and ensures that employees can support each other during increased demand or when </w:t>
      </w:r>
      <w:r w:rsidR="0030148B" w:rsidRPr="00B1647B">
        <w:rPr>
          <w:rFonts w:ascii="Arial" w:hAnsi="Arial" w:cs="Arial"/>
          <w:sz w:val="24"/>
          <w:szCs w:val="24"/>
        </w:rPr>
        <w:t>staff is lacking</w:t>
      </w:r>
      <w:r w:rsidRPr="003768BE">
        <w:rPr>
          <w:rFonts w:ascii="Arial" w:hAnsi="Arial" w:cs="Arial"/>
          <w:sz w:val="24"/>
          <w:szCs w:val="24"/>
        </w:rPr>
        <w:t xml:space="preserve"> (Özdemir et al., 2019). Promoting a culture that emphasises collaboration and mutual assistance can increase employee satisfaction and improve service outcomes (</w:t>
      </w:r>
      <w:proofErr w:type="spellStart"/>
      <w:r w:rsidRPr="003768BE">
        <w:rPr>
          <w:rFonts w:ascii="Arial" w:hAnsi="Arial" w:cs="Arial"/>
          <w:sz w:val="24"/>
          <w:szCs w:val="24"/>
        </w:rPr>
        <w:t>Parkan</w:t>
      </w:r>
      <w:proofErr w:type="spellEnd"/>
      <w:r w:rsidRPr="003768BE">
        <w:rPr>
          <w:rFonts w:ascii="Arial" w:hAnsi="Arial" w:cs="Arial"/>
          <w:sz w:val="24"/>
          <w:szCs w:val="24"/>
        </w:rPr>
        <w:t>, 1996).</w:t>
      </w:r>
    </w:p>
    <w:p w14:paraId="7A3CCAC8" w14:textId="2C123E54" w:rsidR="003768BE" w:rsidRPr="003768BE" w:rsidRDefault="003768BE" w:rsidP="00B1647B">
      <w:pPr>
        <w:spacing w:line="360" w:lineRule="auto"/>
        <w:jc w:val="both"/>
        <w:rPr>
          <w:rFonts w:ascii="Arial" w:hAnsi="Arial" w:cs="Arial"/>
          <w:sz w:val="24"/>
          <w:szCs w:val="24"/>
        </w:rPr>
      </w:pPr>
      <w:r w:rsidRPr="003768BE">
        <w:rPr>
          <w:rFonts w:ascii="Arial" w:hAnsi="Arial" w:cs="Arial"/>
          <w:b/>
          <w:bCs/>
          <w:sz w:val="24"/>
          <w:szCs w:val="24"/>
        </w:rPr>
        <w:t>Task Management:</w:t>
      </w:r>
      <w:r w:rsidRPr="003768BE">
        <w:rPr>
          <w:rFonts w:ascii="Arial" w:hAnsi="Arial" w:cs="Arial"/>
          <w:sz w:val="24"/>
          <w:szCs w:val="24"/>
        </w:rPr>
        <w:t xml:space="preserve"> </w:t>
      </w:r>
      <w:r w:rsidR="005B12F5" w:rsidRPr="005B12F5">
        <w:rPr>
          <w:rFonts w:ascii="Arial" w:hAnsi="Arial" w:cs="Arial"/>
          <w:sz w:val="24"/>
          <w:szCs w:val="24"/>
        </w:rPr>
        <w:t xml:space="preserve">By integrating digital tools into task management and scheduling processes, operational efficiency can be optimized. In the realm of task management, modern platforms like Trello and Asana have the potential to significantly improve operational efficiency and task coordination through the provision of a centralized interface that oversees assignments and fosters collaboration (Negoita &amp; </w:t>
      </w:r>
      <w:proofErr w:type="spellStart"/>
      <w:r w:rsidR="005B12F5" w:rsidRPr="005B12F5">
        <w:rPr>
          <w:rFonts w:ascii="Arial" w:hAnsi="Arial" w:cs="Arial"/>
          <w:sz w:val="24"/>
          <w:szCs w:val="24"/>
        </w:rPr>
        <w:t>Borangiu</w:t>
      </w:r>
      <w:proofErr w:type="spellEnd"/>
      <w:r w:rsidR="005B12F5" w:rsidRPr="005B12F5">
        <w:rPr>
          <w:rFonts w:ascii="Arial" w:hAnsi="Arial" w:cs="Arial"/>
          <w:sz w:val="24"/>
          <w:szCs w:val="24"/>
        </w:rPr>
        <w:t xml:space="preserve">, 2023). </w:t>
      </w:r>
      <w:r w:rsidR="006F34D3" w:rsidRPr="006F34D3">
        <w:rPr>
          <w:rFonts w:ascii="Arial" w:hAnsi="Arial" w:cs="Arial"/>
          <w:sz w:val="24"/>
          <w:szCs w:val="24"/>
        </w:rPr>
        <w:t>By using these technologies, workflows can be streamlined, ensuring that all team members are aware of their duties and timeframes (Bagchi et al., 2021).</w:t>
      </w:r>
    </w:p>
    <w:p w14:paraId="093C547F" w14:textId="11A68191" w:rsidR="003768BE" w:rsidRPr="003768BE" w:rsidRDefault="003768BE" w:rsidP="00B1647B">
      <w:pPr>
        <w:spacing w:line="360" w:lineRule="auto"/>
        <w:jc w:val="both"/>
        <w:rPr>
          <w:rFonts w:ascii="Arial" w:hAnsi="Arial" w:cs="Arial"/>
          <w:sz w:val="24"/>
          <w:szCs w:val="24"/>
        </w:rPr>
      </w:pPr>
      <w:r w:rsidRPr="003768BE">
        <w:rPr>
          <w:rFonts w:ascii="Arial" w:hAnsi="Arial" w:cs="Arial"/>
          <w:b/>
          <w:bCs/>
          <w:sz w:val="24"/>
          <w:szCs w:val="24"/>
        </w:rPr>
        <w:lastRenderedPageBreak/>
        <w:t>Personal Skills Development:</w:t>
      </w:r>
      <w:r w:rsidRPr="003768BE">
        <w:rPr>
          <w:rFonts w:ascii="Arial" w:hAnsi="Arial" w:cs="Arial"/>
          <w:sz w:val="24"/>
          <w:szCs w:val="24"/>
        </w:rPr>
        <w:t xml:space="preserve"> </w:t>
      </w:r>
      <w:r w:rsidR="00B1647B">
        <w:rPr>
          <w:rFonts w:ascii="Arial" w:hAnsi="Arial" w:cs="Arial"/>
          <w:sz w:val="24"/>
          <w:szCs w:val="24"/>
        </w:rPr>
        <w:t>To maintain continuous education, participate actively in workshops and courses focused on contemporary techniques and strategies in hotel management</w:t>
      </w:r>
      <w:r w:rsidRPr="003768BE">
        <w:rPr>
          <w:rFonts w:ascii="Arial" w:hAnsi="Arial" w:cs="Arial"/>
          <w:sz w:val="24"/>
          <w:szCs w:val="24"/>
        </w:rPr>
        <w:t>. Consistent training sessions enhance the staff's comprehension of current industry norms and methodologies, thereby improving the quality of service and operational efficiency (</w:t>
      </w:r>
      <w:proofErr w:type="spellStart"/>
      <w:r w:rsidRPr="003768BE">
        <w:rPr>
          <w:rFonts w:ascii="Arial" w:hAnsi="Arial" w:cs="Arial"/>
          <w:sz w:val="24"/>
          <w:szCs w:val="24"/>
        </w:rPr>
        <w:t>Abdien</w:t>
      </w:r>
      <w:proofErr w:type="spellEnd"/>
      <w:r w:rsidRPr="003768BE">
        <w:rPr>
          <w:rFonts w:ascii="Arial" w:hAnsi="Arial" w:cs="Arial"/>
          <w:sz w:val="24"/>
          <w:szCs w:val="24"/>
        </w:rPr>
        <w:t xml:space="preserve">, 2017). </w:t>
      </w:r>
      <w:r w:rsidR="00403B06" w:rsidRPr="00403B06">
        <w:rPr>
          <w:rFonts w:ascii="Arial" w:hAnsi="Arial" w:cs="Arial"/>
          <w:sz w:val="24"/>
          <w:szCs w:val="24"/>
        </w:rPr>
        <w:t xml:space="preserve">Sustained professional growth is of the utmost importance in the hospitality sector </w:t>
      </w:r>
      <w:proofErr w:type="gramStart"/>
      <w:r w:rsidR="00403B06" w:rsidRPr="00403B06">
        <w:rPr>
          <w:rFonts w:ascii="Arial" w:hAnsi="Arial" w:cs="Arial"/>
          <w:sz w:val="24"/>
          <w:szCs w:val="24"/>
        </w:rPr>
        <w:t>in order to</w:t>
      </w:r>
      <w:proofErr w:type="gramEnd"/>
      <w:r w:rsidR="00403B06" w:rsidRPr="00403B06">
        <w:rPr>
          <w:rFonts w:ascii="Arial" w:hAnsi="Arial" w:cs="Arial"/>
          <w:sz w:val="24"/>
          <w:szCs w:val="24"/>
        </w:rPr>
        <w:t xml:space="preserve"> preserve service excellence and effectively adjust to emerging trends and technologies (</w:t>
      </w:r>
      <w:proofErr w:type="spellStart"/>
      <w:r w:rsidR="00403B06" w:rsidRPr="00403B06">
        <w:rPr>
          <w:rFonts w:ascii="Arial" w:hAnsi="Arial" w:cs="Arial"/>
          <w:sz w:val="24"/>
          <w:szCs w:val="24"/>
        </w:rPr>
        <w:t>Mozhaeva</w:t>
      </w:r>
      <w:proofErr w:type="spellEnd"/>
      <w:r w:rsidR="00403B06" w:rsidRPr="00403B06">
        <w:rPr>
          <w:rFonts w:ascii="Arial" w:hAnsi="Arial" w:cs="Arial"/>
          <w:sz w:val="24"/>
          <w:szCs w:val="24"/>
        </w:rPr>
        <w:t xml:space="preserve"> &amp; </w:t>
      </w:r>
      <w:proofErr w:type="spellStart"/>
      <w:r w:rsidR="00403B06" w:rsidRPr="00403B06">
        <w:rPr>
          <w:rFonts w:ascii="Arial" w:hAnsi="Arial" w:cs="Arial"/>
          <w:sz w:val="24"/>
          <w:szCs w:val="24"/>
        </w:rPr>
        <w:t>Rybachek</w:t>
      </w:r>
      <w:proofErr w:type="spellEnd"/>
      <w:r w:rsidR="00403B06" w:rsidRPr="00403B06">
        <w:rPr>
          <w:rFonts w:ascii="Arial" w:hAnsi="Arial" w:cs="Arial"/>
          <w:sz w:val="24"/>
          <w:szCs w:val="24"/>
        </w:rPr>
        <w:t>, 2020).</w:t>
      </w:r>
    </w:p>
    <w:p w14:paraId="5CDC8E15" w14:textId="77777777" w:rsidR="0030148B" w:rsidRPr="00B1647B" w:rsidRDefault="0030148B" w:rsidP="00B1647B">
      <w:pPr>
        <w:spacing w:line="360" w:lineRule="auto"/>
        <w:jc w:val="both"/>
        <w:rPr>
          <w:rFonts w:ascii="Arial" w:hAnsi="Arial" w:cs="Arial"/>
          <w:b/>
          <w:bCs/>
          <w:sz w:val="24"/>
          <w:szCs w:val="24"/>
        </w:rPr>
      </w:pPr>
    </w:p>
    <w:p w14:paraId="447A3944" w14:textId="66FF1289" w:rsidR="00DC6152" w:rsidRDefault="00DC6152" w:rsidP="00B1647B">
      <w:pPr>
        <w:spacing w:line="360" w:lineRule="auto"/>
        <w:jc w:val="both"/>
        <w:rPr>
          <w:rFonts w:ascii="Arial" w:hAnsi="Arial" w:cs="Arial"/>
          <w:b/>
          <w:bCs/>
          <w:sz w:val="24"/>
          <w:szCs w:val="24"/>
        </w:rPr>
      </w:pPr>
      <w:r w:rsidRPr="00DC6152">
        <w:rPr>
          <w:rFonts w:ascii="Arial" w:hAnsi="Arial" w:cs="Arial"/>
          <w:b/>
          <w:bCs/>
          <w:sz w:val="24"/>
          <w:szCs w:val="24"/>
        </w:rPr>
        <w:t>Educational Objective</w:t>
      </w:r>
    </w:p>
    <w:p w14:paraId="5545D611" w14:textId="20277389" w:rsidR="00403B06" w:rsidRDefault="006F34D3" w:rsidP="00B1647B">
      <w:pPr>
        <w:spacing w:line="360" w:lineRule="auto"/>
        <w:jc w:val="both"/>
        <w:rPr>
          <w:rFonts w:ascii="Arial" w:hAnsi="Arial" w:cs="Arial"/>
          <w:sz w:val="24"/>
          <w:szCs w:val="24"/>
        </w:rPr>
      </w:pPr>
      <w:r w:rsidRPr="006F34D3">
        <w:rPr>
          <w:rFonts w:ascii="Arial" w:hAnsi="Arial" w:cs="Arial"/>
          <w:sz w:val="24"/>
          <w:szCs w:val="24"/>
        </w:rPr>
        <w:t>The hands-on training I received at Rossington Hall was invaluable for understanding the intricacies of guest care in a historic hotel environment. The main educational goals comprise:</w:t>
      </w:r>
    </w:p>
    <w:p w14:paraId="730BA6FC" w14:textId="3D5A11A7" w:rsidR="003768BE" w:rsidRPr="003768BE" w:rsidRDefault="00322809" w:rsidP="00B1647B">
      <w:pPr>
        <w:spacing w:line="360" w:lineRule="auto"/>
        <w:jc w:val="both"/>
        <w:rPr>
          <w:rFonts w:ascii="Arial" w:hAnsi="Arial" w:cs="Arial"/>
          <w:sz w:val="24"/>
          <w:szCs w:val="24"/>
        </w:rPr>
      </w:pPr>
      <w:r w:rsidRPr="00322809">
        <w:rPr>
          <w:rFonts w:ascii="Arial" w:hAnsi="Arial" w:cs="Arial"/>
          <w:b/>
          <w:bCs/>
          <w:sz w:val="24"/>
          <w:szCs w:val="24"/>
        </w:rPr>
        <w:t>A comprehensive comprehension of inventory management and cost-control strategies:</w:t>
      </w:r>
      <w:r w:rsidR="003768BE" w:rsidRPr="003768BE">
        <w:rPr>
          <w:rFonts w:ascii="Arial" w:hAnsi="Arial" w:cs="Arial"/>
          <w:sz w:val="24"/>
          <w:szCs w:val="24"/>
        </w:rPr>
        <w:t xml:space="preserve"> </w:t>
      </w:r>
      <w:r w:rsidR="00AB2D85" w:rsidRPr="00AB2D85">
        <w:rPr>
          <w:rFonts w:ascii="Arial" w:hAnsi="Arial" w:cs="Arial"/>
          <w:sz w:val="24"/>
          <w:szCs w:val="24"/>
        </w:rPr>
        <w:t>Proficiency in the implementation of inventory management strategies, including Economic Order Quantity (EOQ), has proven indispensable for optimizing stock levels and minimizing wastage, thus ensuring cost-effectiveness and upholding superior service standards.</w:t>
      </w:r>
    </w:p>
    <w:p w14:paraId="2111FC66" w14:textId="374A06ED" w:rsidR="003768BE" w:rsidRPr="003768BE" w:rsidRDefault="00B16882" w:rsidP="00B1647B">
      <w:pPr>
        <w:spacing w:line="360" w:lineRule="auto"/>
        <w:jc w:val="both"/>
        <w:rPr>
          <w:rFonts w:ascii="Arial" w:hAnsi="Arial" w:cs="Arial"/>
          <w:sz w:val="24"/>
          <w:szCs w:val="24"/>
        </w:rPr>
      </w:pPr>
      <w:r w:rsidRPr="00B16882">
        <w:rPr>
          <w:rFonts w:ascii="Arial" w:hAnsi="Arial" w:cs="Arial"/>
          <w:b/>
          <w:bCs/>
          <w:sz w:val="24"/>
          <w:szCs w:val="24"/>
        </w:rPr>
        <w:t>Enhanced comprehension of the effects of sustainable practices on operations:</w:t>
      </w:r>
      <w:r w:rsidR="003768BE" w:rsidRPr="003768BE">
        <w:rPr>
          <w:rFonts w:ascii="Arial" w:hAnsi="Arial" w:cs="Arial"/>
          <w:sz w:val="24"/>
          <w:szCs w:val="24"/>
        </w:rPr>
        <w:t xml:space="preserve"> </w:t>
      </w:r>
      <w:r w:rsidR="00BC627D" w:rsidRPr="00BC627D">
        <w:rPr>
          <w:rFonts w:ascii="Arial" w:hAnsi="Arial" w:cs="Arial"/>
          <w:sz w:val="24"/>
          <w:szCs w:val="24"/>
        </w:rPr>
        <w:t>Acquiring knowledge about sustainable practices, such as the utilization of biodegradable materials and energy preservation, has emphasized the significance of environmental accountability and its beneficial impact on operational efficiency and tourist contentment.</w:t>
      </w:r>
    </w:p>
    <w:p w14:paraId="4A0C896E" w14:textId="75AB8C8F" w:rsidR="003768BE" w:rsidRPr="003768BE" w:rsidRDefault="00B16882" w:rsidP="00B1647B">
      <w:pPr>
        <w:spacing w:line="360" w:lineRule="auto"/>
        <w:jc w:val="both"/>
        <w:rPr>
          <w:rFonts w:ascii="Arial" w:hAnsi="Arial" w:cs="Arial"/>
          <w:sz w:val="24"/>
          <w:szCs w:val="24"/>
        </w:rPr>
      </w:pPr>
      <w:r w:rsidRPr="00B16882">
        <w:rPr>
          <w:rFonts w:ascii="Arial" w:hAnsi="Arial" w:cs="Arial"/>
          <w:b/>
          <w:bCs/>
          <w:sz w:val="24"/>
          <w:szCs w:val="24"/>
        </w:rPr>
        <w:t>Developing critical communication, collaboration, and task management competencies:</w:t>
      </w:r>
      <w:r w:rsidR="003768BE" w:rsidRPr="003768BE">
        <w:rPr>
          <w:rFonts w:ascii="Arial" w:hAnsi="Arial" w:cs="Arial"/>
          <w:sz w:val="24"/>
          <w:szCs w:val="24"/>
        </w:rPr>
        <w:t xml:space="preserve"> </w:t>
      </w:r>
      <w:r w:rsidRPr="00B16882">
        <w:rPr>
          <w:rFonts w:ascii="Arial" w:hAnsi="Arial" w:cs="Arial"/>
          <w:sz w:val="24"/>
          <w:szCs w:val="24"/>
        </w:rPr>
        <w:t xml:space="preserve">The practical experience has emphasized the value of proficient communication, promoted collaboration, and utilized technological resources for organizing responsibilities </w:t>
      </w:r>
      <w:proofErr w:type="gramStart"/>
      <w:r w:rsidRPr="00B16882">
        <w:rPr>
          <w:rFonts w:ascii="Arial" w:hAnsi="Arial" w:cs="Arial"/>
          <w:sz w:val="24"/>
          <w:szCs w:val="24"/>
        </w:rPr>
        <w:t>in order to</w:t>
      </w:r>
      <w:proofErr w:type="gramEnd"/>
      <w:r w:rsidRPr="00B16882">
        <w:rPr>
          <w:rFonts w:ascii="Arial" w:hAnsi="Arial" w:cs="Arial"/>
          <w:sz w:val="24"/>
          <w:szCs w:val="24"/>
        </w:rPr>
        <w:t xml:space="preserve"> optimize processes and elevate the standard of service provided.</w:t>
      </w:r>
    </w:p>
    <w:p w14:paraId="5E011986" w14:textId="698D6B03" w:rsidR="003768BE" w:rsidRPr="003768BE" w:rsidRDefault="00BC627D" w:rsidP="00B1647B">
      <w:pPr>
        <w:spacing w:line="360" w:lineRule="auto"/>
        <w:jc w:val="both"/>
        <w:rPr>
          <w:rFonts w:ascii="Arial" w:hAnsi="Arial" w:cs="Arial"/>
          <w:sz w:val="24"/>
          <w:szCs w:val="24"/>
        </w:rPr>
      </w:pPr>
      <w:r w:rsidRPr="00BC627D">
        <w:rPr>
          <w:rFonts w:ascii="Arial" w:hAnsi="Arial" w:cs="Arial"/>
          <w:sz w:val="24"/>
          <w:szCs w:val="24"/>
        </w:rPr>
        <w:t xml:space="preserve">Moreover, applying these talents in a tangible, real-world setting has reinforced the theoretical understanding gained during my academic pursuits. This hands-on experience </w:t>
      </w:r>
      <w:r w:rsidRPr="00BC627D">
        <w:rPr>
          <w:rFonts w:ascii="Arial" w:hAnsi="Arial" w:cs="Arial"/>
          <w:sz w:val="24"/>
          <w:szCs w:val="24"/>
        </w:rPr>
        <w:lastRenderedPageBreak/>
        <w:t>has greatly improved my understanding of hospitality management and prepared me to properly tackle future challenges with a strategic and informed approach. These insights will significantly enhance my professional growth and future career aspirations in the hotel sector, equipping me with the vital abilities to excel in various roles and advance in my career.</w:t>
      </w:r>
    </w:p>
    <w:p w14:paraId="5D7EB3C6" w14:textId="77777777" w:rsidR="00B1647B" w:rsidRDefault="00B1647B" w:rsidP="00B1647B">
      <w:pPr>
        <w:spacing w:line="360" w:lineRule="auto"/>
        <w:jc w:val="both"/>
        <w:rPr>
          <w:rFonts w:ascii="Arial" w:hAnsi="Arial" w:cs="Arial"/>
          <w:b/>
          <w:bCs/>
          <w:sz w:val="24"/>
          <w:szCs w:val="24"/>
        </w:rPr>
      </w:pPr>
    </w:p>
    <w:p w14:paraId="6B3D1E57" w14:textId="5DD8B403" w:rsidR="003768BE" w:rsidRPr="003768BE" w:rsidRDefault="003768BE" w:rsidP="00B1647B">
      <w:pPr>
        <w:spacing w:line="360" w:lineRule="auto"/>
        <w:jc w:val="both"/>
        <w:rPr>
          <w:rFonts w:ascii="Arial" w:hAnsi="Arial" w:cs="Arial"/>
          <w:b/>
          <w:bCs/>
          <w:sz w:val="24"/>
          <w:szCs w:val="24"/>
        </w:rPr>
      </w:pPr>
      <w:r w:rsidRPr="003768BE">
        <w:rPr>
          <w:rFonts w:ascii="Arial" w:hAnsi="Arial" w:cs="Arial"/>
          <w:b/>
          <w:bCs/>
          <w:sz w:val="24"/>
          <w:szCs w:val="24"/>
        </w:rPr>
        <w:t>Conclusion</w:t>
      </w:r>
    </w:p>
    <w:p w14:paraId="1777EE6F" w14:textId="71FD2FCF" w:rsidR="00EB1038" w:rsidRPr="00EB1038" w:rsidRDefault="00EB1038" w:rsidP="00EB1038">
      <w:pPr>
        <w:spacing w:after="0" w:line="240" w:lineRule="auto"/>
        <w:rPr>
          <w:rFonts w:ascii="Times New Roman" w:eastAsia="Times New Roman" w:hAnsi="Times New Roman" w:cs="Times New Roman"/>
          <w:sz w:val="24"/>
          <w:szCs w:val="24"/>
          <w:lang w:val="en-US"/>
          <w14:ligatures w14:val="none"/>
        </w:rPr>
      </w:pPr>
      <w:r w:rsidRPr="00EB1038">
        <w:rPr>
          <w:rFonts w:ascii="Times New Roman" w:eastAsia="Times New Roman" w:hAnsi="Times New Roman" w:cs="Times New Roman"/>
          <w:sz w:val="24"/>
          <w:szCs w:val="24"/>
          <w:lang w:val="en-US"/>
          <w14:ligatures w14:val="none"/>
        </w:rPr>
        <w:t>Gaining a more profound comprehension of the intricacies of guest service operations within the context of a historic hotel has been facilitated by the experience at Rossington Hall. This has led to an increased awareness of the impact of sustainable practices on operations, a heightened awareness of inventory management and cost-control strategies, and the development of crucial communication, teamwork, and task management abilities. By applying these abilities in the real world, I have solidified the theoretical comprehension acquired during my academic endeavours, thereby enhancing my knowledge of hospitality administration and fortifying my capacity to confront forthcoming obstacles with a well-informed and strategic methodology. These invaluable perspectives will significantly augment my professional development and forthcoming career ambitions in the hospitality sector, furnishing me with the essential competencies to thrive in various roles and progress in my professional trajectory.</w:t>
      </w:r>
    </w:p>
    <w:p w14:paraId="22C1E8B1" w14:textId="7F9BCF98" w:rsidR="003768BE" w:rsidRPr="003768BE" w:rsidRDefault="003768BE" w:rsidP="00B1647B">
      <w:pPr>
        <w:spacing w:line="360" w:lineRule="auto"/>
        <w:jc w:val="both"/>
        <w:rPr>
          <w:rFonts w:ascii="Arial" w:hAnsi="Arial" w:cs="Arial"/>
          <w:sz w:val="24"/>
          <w:szCs w:val="24"/>
        </w:rPr>
      </w:pPr>
    </w:p>
    <w:p w14:paraId="04089629" w14:textId="77777777" w:rsidR="003768BE" w:rsidRPr="003768BE" w:rsidRDefault="003768BE" w:rsidP="00B1647B">
      <w:pPr>
        <w:spacing w:line="360" w:lineRule="auto"/>
        <w:jc w:val="both"/>
        <w:rPr>
          <w:rFonts w:ascii="Arial" w:hAnsi="Arial" w:cs="Arial"/>
          <w:sz w:val="24"/>
          <w:szCs w:val="24"/>
        </w:rPr>
      </w:pPr>
    </w:p>
    <w:p w14:paraId="27BEC9A0" w14:textId="77777777" w:rsidR="005F0235" w:rsidRDefault="005F0235" w:rsidP="005F0235">
      <w:pPr>
        <w:spacing w:line="360" w:lineRule="auto"/>
        <w:jc w:val="both"/>
        <w:rPr>
          <w:rFonts w:ascii="Arial" w:hAnsi="Arial" w:cs="Arial"/>
          <w:b/>
          <w:bCs/>
          <w:sz w:val="24"/>
          <w:szCs w:val="24"/>
        </w:rPr>
      </w:pPr>
    </w:p>
    <w:p w14:paraId="71FBF118" w14:textId="77777777" w:rsidR="005F0235" w:rsidRDefault="005F0235" w:rsidP="005F0235">
      <w:pPr>
        <w:spacing w:line="360" w:lineRule="auto"/>
        <w:jc w:val="both"/>
        <w:rPr>
          <w:rFonts w:ascii="Arial" w:hAnsi="Arial" w:cs="Arial"/>
          <w:b/>
          <w:bCs/>
          <w:sz w:val="24"/>
          <w:szCs w:val="24"/>
        </w:rPr>
      </w:pPr>
    </w:p>
    <w:p w14:paraId="336DF889" w14:textId="77777777" w:rsidR="005F0235" w:rsidRDefault="005F0235" w:rsidP="005F0235">
      <w:pPr>
        <w:spacing w:line="360" w:lineRule="auto"/>
        <w:jc w:val="both"/>
        <w:rPr>
          <w:rFonts w:ascii="Arial" w:hAnsi="Arial" w:cs="Arial"/>
          <w:b/>
          <w:bCs/>
          <w:sz w:val="24"/>
          <w:szCs w:val="24"/>
        </w:rPr>
      </w:pPr>
    </w:p>
    <w:p w14:paraId="04F77D64" w14:textId="77777777" w:rsidR="005F0235" w:rsidRDefault="005F0235" w:rsidP="005F0235">
      <w:pPr>
        <w:spacing w:line="360" w:lineRule="auto"/>
        <w:jc w:val="both"/>
        <w:rPr>
          <w:rFonts w:ascii="Arial" w:hAnsi="Arial" w:cs="Arial"/>
          <w:b/>
          <w:bCs/>
          <w:sz w:val="24"/>
          <w:szCs w:val="24"/>
        </w:rPr>
      </w:pPr>
    </w:p>
    <w:p w14:paraId="6F2D9B42" w14:textId="77777777" w:rsidR="005F0235" w:rsidRDefault="005F0235" w:rsidP="005F0235">
      <w:pPr>
        <w:spacing w:line="360" w:lineRule="auto"/>
        <w:jc w:val="both"/>
        <w:rPr>
          <w:rFonts w:ascii="Arial" w:hAnsi="Arial" w:cs="Arial"/>
          <w:b/>
          <w:bCs/>
          <w:sz w:val="24"/>
          <w:szCs w:val="24"/>
        </w:rPr>
      </w:pPr>
    </w:p>
    <w:p w14:paraId="70F93A38" w14:textId="77777777" w:rsidR="005F0235" w:rsidRDefault="005F0235" w:rsidP="005F0235">
      <w:pPr>
        <w:spacing w:line="360" w:lineRule="auto"/>
        <w:jc w:val="both"/>
        <w:rPr>
          <w:rFonts w:ascii="Arial" w:hAnsi="Arial" w:cs="Arial"/>
          <w:b/>
          <w:bCs/>
          <w:sz w:val="24"/>
          <w:szCs w:val="24"/>
        </w:rPr>
      </w:pPr>
    </w:p>
    <w:p w14:paraId="17EC4E6F" w14:textId="77777777" w:rsidR="005F0235" w:rsidRDefault="005F0235" w:rsidP="005F0235">
      <w:pPr>
        <w:spacing w:line="360" w:lineRule="auto"/>
        <w:jc w:val="both"/>
        <w:rPr>
          <w:rFonts w:ascii="Arial" w:hAnsi="Arial" w:cs="Arial"/>
          <w:b/>
          <w:bCs/>
          <w:sz w:val="24"/>
          <w:szCs w:val="24"/>
        </w:rPr>
      </w:pPr>
    </w:p>
    <w:p w14:paraId="423FAA3C" w14:textId="77777777" w:rsidR="005F0235" w:rsidRDefault="005F0235" w:rsidP="005F0235">
      <w:pPr>
        <w:spacing w:line="360" w:lineRule="auto"/>
        <w:jc w:val="both"/>
        <w:rPr>
          <w:rFonts w:ascii="Arial" w:hAnsi="Arial" w:cs="Arial"/>
          <w:b/>
          <w:bCs/>
          <w:sz w:val="24"/>
          <w:szCs w:val="24"/>
        </w:rPr>
      </w:pPr>
    </w:p>
    <w:p w14:paraId="0C4B9F12" w14:textId="77777777" w:rsidR="005F0235" w:rsidRDefault="005F0235" w:rsidP="005F0235">
      <w:pPr>
        <w:spacing w:line="360" w:lineRule="auto"/>
        <w:jc w:val="both"/>
        <w:rPr>
          <w:rFonts w:ascii="Arial" w:hAnsi="Arial" w:cs="Arial"/>
          <w:b/>
          <w:bCs/>
          <w:sz w:val="24"/>
          <w:szCs w:val="24"/>
        </w:rPr>
      </w:pPr>
    </w:p>
    <w:p w14:paraId="53C9046E" w14:textId="77777777" w:rsidR="005F0235" w:rsidRDefault="005F0235" w:rsidP="005F0235">
      <w:pPr>
        <w:spacing w:line="360" w:lineRule="auto"/>
        <w:jc w:val="both"/>
        <w:rPr>
          <w:rFonts w:ascii="Arial" w:hAnsi="Arial" w:cs="Arial"/>
          <w:b/>
          <w:bCs/>
          <w:sz w:val="24"/>
          <w:szCs w:val="24"/>
        </w:rPr>
      </w:pPr>
    </w:p>
    <w:p w14:paraId="7B61F8D7" w14:textId="77777777" w:rsidR="005F0235" w:rsidRDefault="005F0235" w:rsidP="005F0235">
      <w:pPr>
        <w:spacing w:line="360" w:lineRule="auto"/>
        <w:jc w:val="both"/>
        <w:rPr>
          <w:rFonts w:ascii="Arial" w:hAnsi="Arial" w:cs="Arial"/>
          <w:b/>
          <w:bCs/>
          <w:sz w:val="24"/>
          <w:szCs w:val="24"/>
        </w:rPr>
      </w:pPr>
    </w:p>
    <w:p w14:paraId="6D1BD58B" w14:textId="77777777" w:rsidR="005F0235" w:rsidRDefault="005F0235" w:rsidP="005F0235">
      <w:pPr>
        <w:spacing w:line="360" w:lineRule="auto"/>
        <w:jc w:val="both"/>
        <w:rPr>
          <w:rFonts w:ascii="Arial" w:hAnsi="Arial" w:cs="Arial"/>
          <w:b/>
          <w:bCs/>
          <w:sz w:val="24"/>
          <w:szCs w:val="24"/>
        </w:rPr>
      </w:pPr>
    </w:p>
    <w:p w14:paraId="1D586D89" w14:textId="77777777" w:rsidR="005F0235" w:rsidRDefault="005F0235" w:rsidP="005F0235">
      <w:pPr>
        <w:spacing w:line="360" w:lineRule="auto"/>
        <w:jc w:val="both"/>
        <w:rPr>
          <w:rFonts w:ascii="Arial" w:hAnsi="Arial" w:cs="Arial"/>
          <w:b/>
          <w:bCs/>
          <w:sz w:val="24"/>
          <w:szCs w:val="24"/>
        </w:rPr>
      </w:pPr>
    </w:p>
    <w:p w14:paraId="0E5ABDD3" w14:textId="77777777" w:rsidR="005F0235" w:rsidRDefault="005F0235" w:rsidP="005F0235">
      <w:pPr>
        <w:spacing w:line="360" w:lineRule="auto"/>
        <w:jc w:val="both"/>
        <w:rPr>
          <w:rFonts w:ascii="Arial" w:hAnsi="Arial" w:cs="Arial"/>
          <w:b/>
          <w:bCs/>
          <w:sz w:val="24"/>
          <w:szCs w:val="24"/>
        </w:rPr>
      </w:pPr>
    </w:p>
    <w:p w14:paraId="54FC48B3" w14:textId="77777777" w:rsidR="005F0235" w:rsidRDefault="005F0235" w:rsidP="005F0235">
      <w:pPr>
        <w:spacing w:line="360" w:lineRule="auto"/>
        <w:jc w:val="both"/>
        <w:rPr>
          <w:rFonts w:ascii="Arial" w:hAnsi="Arial" w:cs="Arial"/>
          <w:b/>
          <w:bCs/>
          <w:sz w:val="24"/>
          <w:szCs w:val="24"/>
        </w:rPr>
      </w:pPr>
    </w:p>
    <w:p w14:paraId="520DC117" w14:textId="4A3100E6" w:rsidR="005F0235" w:rsidRPr="005F0235" w:rsidRDefault="005F0235" w:rsidP="005F0235">
      <w:pPr>
        <w:spacing w:line="360" w:lineRule="auto"/>
        <w:jc w:val="both"/>
        <w:rPr>
          <w:rFonts w:ascii="Arial" w:hAnsi="Arial" w:cs="Arial"/>
          <w:b/>
          <w:bCs/>
          <w:sz w:val="24"/>
          <w:szCs w:val="24"/>
        </w:rPr>
      </w:pPr>
      <w:r w:rsidRPr="005F0235">
        <w:rPr>
          <w:rFonts w:ascii="Arial" w:hAnsi="Arial" w:cs="Arial"/>
          <w:b/>
          <w:bCs/>
          <w:sz w:val="24"/>
          <w:szCs w:val="24"/>
        </w:rPr>
        <w:t>References</w:t>
      </w:r>
    </w:p>
    <w:p w14:paraId="74B56C30" w14:textId="4D4E17F1" w:rsidR="005F0235" w:rsidRPr="005F0235" w:rsidRDefault="00CC3A89" w:rsidP="005F0235">
      <w:pPr>
        <w:numPr>
          <w:ilvl w:val="0"/>
          <w:numId w:val="8"/>
        </w:numPr>
        <w:spacing w:line="360" w:lineRule="auto"/>
        <w:jc w:val="both"/>
        <w:rPr>
          <w:rFonts w:ascii="Arial" w:hAnsi="Arial" w:cs="Arial"/>
          <w:sz w:val="24"/>
          <w:szCs w:val="24"/>
        </w:rPr>
      </w:pPr>
      <w:proofErr w:type="spellStart"/>
      <w:r w:rsidRPr="00CC3A89">
        <w:rPr>
          <w:rFonts w:ascii="Arial" w:hAnsi="Arial" w:cs="Arial"/>
          <w:sz w:val="24"/>
          <w:szCs w:val="24"/>
        </w:rPr>
        <w:t>Abdien</w:t>
      </w:r>
      <w:proofErr w:type="spellEnd"/>
      <w:r w:rsidRPr="00CC3A89">
        <w:rPr>
          <w:rFonts w:ascii="Arial" w:hAnsi="Arial" w:cs="Arial"/>
          <w:sz w:val="24"/>
          <w:szCs w:val="24"/>
        </w:rPr>
        <w:t>, M., 2017. Work Environment and Service Recovery Performance in Hotel Operations in Egypt</w:t>
      </w:r>
      <w:proofErr w:type="gramStart"/>
      <w:r w:rsidRPr="00CC3A89">
        <w:rPr>
          <w:rFonts w:ascii="Arial" w:hAnsi="Arial" w:cs="Arial"/>
          <w:sz w:val="24"/>
          <w:szCs w:val="24"/>
        </w:rPr>
        <w:t>. ,</w:t>
      </w:r>
      <w:proofErr w:type="gramEnd"/>
      <w:r w:rsidRPr="00CC3A89">
        <w:rPr>
          <w:rFonts w:ascii="Arial" w:hAnsi="Arial" w:cs="Arial"/>
          <w:sz w:val="24"/>
          <w:szCs w:val="24"/>
        </w:rPr>
        <w:t xml:space="preserve"> 14, pp. 60-72.</w:t>
      </w:r>
    </w:p>
    <w:p w14:paraId="6F046FA9" w14:textId="66F3D13A" w:rsidR="005F0235" w:rsidRPr="005F0235" w:rsidRDefault="00054A74" w:rsidP="005F0235">
      <w:pPr>
        <w:numPr>
          <w:ilvl w:val="0"/>
          <w:numId w:val="8"/>
        </w:numPr>
        <w:spacing w:line="360" w:lineRule="auto"/>
        <w:jc w:val="both"/>
        <w:rPr>
          <w:rFonts w:ascii="Arial" w:hAnsi="Arial" w:cs="Arial"/>
          <w:sz w:val="24"/>
          <w:szCs w:val="24"/>
        </w:rPr>
      </w:pPr>
      <w:r w:rsidRPr="00054A74">
        <w:rPr>
          <w:rFonts w:ascii="Arial" w:hAnsi="Arial" w:cs="Arial"/>
          <w:sz w:val="24"/>
          <w:szCs w:val="24"/>
        </w:rPr>
        <w:t>Bagchi, S., He, J., Chen, C., Zhang, M., &amp; Bhati, A., 2021. Creating Excellent Guest Experiences: Servicescape and Processes</w:t>
      </w:r>
      <w:proofErr w:type="gramStart"/>
      <w:r w:rsidRPr="00054A74">
        <w:rPr>
          <w:rFonts w:ascii="Arial" w:hAnsi="Arial" w:cs="Arial"/>
          <w:sz w:val="24"/>
          <w:szCs w:val="24"/>
        </w:rPr>
        <w:t>. ,</w:t>
      </w:r>
      <w:proofErr w:type="gramEnd"/>
      <w:r w:rsidRPr="00054A74">
        <w:rPr>
          <w:rFonts w:ascii="Arial" w:hAnsi="Arial" w:cs="Arial"/>
          <w:sz w:val="24"/>
          <w:szCs w:val="24"/>
        </w:rPr>
        <w:t xml:space="preserve"> pp. 27-39.</w:t>
      </w:r>
    </w:p>
    <w:p w14:paraId="183C9AE9" w14:textId="46D56604" w:rsidR="005F0235" w:rsidRPr="005F0235" w:rsidRDefault="00054A74" w:rsidP="005F0235">
      <w:pPr>
        <w:numPr>
          <w:ilvl w:val="0"/>
          <w:numId w:val="8"/>
        </w:numPr>
        <w:spacing w:line="360" w:lineRule="auto"/>
        <w:jc w:val="both"/>
        <w:rPr>
          <w:rFonts w:ascii="Arial" w:hAnsi="Arial" w:cs="Arial"/>
          <w:sz w:val="24"/>
          <w:szCs w:val="24"/>
        </w:rPr>
      </w:pPr>
      <w:r w:rsidRPr="00054A74">
        <w:rPr>
          <w:rFonts w:ascii="Arial" w:hAnsi="Arial" w:cs="Arial"/>
          <w:sz w:val="24"/>
          <w:szCs w:val="24"/>
        </w:rPr>
        <w:t xml:space="preserve">Enz, C., &amp; </w:t>
      </w:r>
      <w:proofErr w:type="spellStart"/>
      <w:r w:rsidRPr="00054A74">
        <w:rPr>
          <w:rFonts w:ascii="Arial" w:hAnsi="Arial" w:cs="Arial"/>
          <w:sz w:val="24"/>
          <w:szCs w:val="24"/>
        </w:rPr>
        <w:t>Siguaw</w:t>
      </w:r>
      <w:proofErr w:type="spellEnd"/>
      <w:r w:rsidRPr="00054A74">
        <w:rPr>
          <w:rFonts w:ascii="Arial" w:hAnsi="Arial" w:cs="Arial"/>
          <w:sz w:val="24"/>
          <w:szCs w:val="24"/>
        </w:rPr>
        <w:t xml:space="preserve">, J., 2000. Best Practices in Service Quality. Cornell Hotel and Restaurant Administration Quarterly, 41, pp. 20 - 29. </w:t>
      </w:r>
    </w:p>
    <w:p w14:paraId="680FA180" w14:textId="46F28FD1" w:rsidR="005F0235" w:rsidRPr="005F0235" w:rsidRDefault="00243240" w:rsidP="005F0235">
      <w:pPr>
        <w:numPr>
          <w:ilvl w:val="0"/>
          <w:numId w:val="8"/>
        </w:numPr>
        <w:spacing w:line="360" w:lineRule="auto"/>
        <w:jc w:val="both"/>
        <w:rPr>
          <w:rFonts w:ascii="Arial" w:hAnsi="Arial" w:cs="Arial"/>
          <w:sz w:val="24"/>
          <w:szCs w:val="24"/>
        </w:rPr>
      </w:pPr>
      <w:r w:rsidRPr="00243240">
        <w:rPr>
          <w:rFonts w:ascii="Arial" w:hAnsi="Arial" w:cs="Arial"/>
          <w:sz w:val="24"/>
          <w:szCs w:val="24"/>
        </w:rPr>
        <w:t>Gundersen, M., Heide, M., &amp; Olsson, U., 1996. Hotel Guest Satisfaction among Business Travelers. Cornell Hotel and Restaurant Administration Quarterly, 37, pp. 72 - 81.</w:t>
      </w:r>
    </w:p>
    <w:p w14:paraId="3AB3A8EE" w14:textId="71696C00" w:rsidR="005F0235" w:rsidRPr="005F0235" w:rsidRDefault="00AE1FCF" w:rsidP="005F0235">
      <w:pPr>
        <w:numPr>
          <w:ilvl w:val="0"/>
          <w:numId w:val="8"/>
        </w:numPr>
        <w:spacing w:line="360" w:lineRule="auto"/>
        <w:jc w:val="both"/>
        <w:rPr>
          <w:rFonts w:ascii="Arial" w:hAnsi="Arial" w:cs="Arial"/>
          <w:sz w:val="24"/>
          <w:szCs w:val="24"/>
        </w:rPr>
      </w:pPr>
      <w:proofErr w:type="spellStart"/>
      <w:r w:rsidRPr="00AE1FCF">
        <w:rPr>
          <w:rFonts w:ascii="Arial" w:hAnsi="Arial" w:cs="Arial"/>
          <w:sz w:val="24"/>
          <w:szCs w:val="24"/>
        </w:rPr>
        <w:t>Karadakova</w:t>
      </w:r>
      <w:proofErr w:type="spellEnd"/>
      <w:r w:rsidRPr="00AE1FCF">
        <w:rPr>
          <w:rFonts w:ascii="Arial" w:hAnsi="Arial" w:cs="Arial"/>
          <w:sz w:val="24"/>
          <w:szCs w:val="24"/>
        </w:rPr>
        <w:t>, I., 2020. ACHIEVING CUSTOMER LOYALTY THROUGH A HOTEL BRAND DIFFERENTIATION</w:t>
      </w:r>
      <w:proofErr w:type="gramStart"/>
      <w:r w:rsidRPr="00AE1FCF">
        <w:rPr>
          <w:rFonts w:ascii="Arial" w:hAnsi="Arial" w:cs="Arial"/>
          <w:sz w:val="24"/>
          <w:szCs w:val="24"/>
        </w:rPr>
        <w:t>. .</w:t>
      </w:r>
      <w:proofErr w:type="gramEnd"/>
    </w:p>
    <w:p w14:paraId="19648EDA" w14:textId="533520FB" w:rsidR="005F0235" w:rsidRPr="005F0235" w:rsidRDefault="00AE1FCF" w:rsidP="005F0235">
      <w:pPr>
        <w:numPr>
          <w:ilvl w:val="0"/>
          <w:numId w:val="8"/>
        </w:numPr>
        <w:spacing w:line="360" w:lineRule="auto"/>
        <w:jc w:val="both"/>
        <w:rPr>
          <w:rFonts w:ascii="Arial" w:hAnsi="Arial" w:cs="Arial"/>
          <w:sz w:val="24"/>
          <w:szCs w:val="24"/>
        </w:rPr>
      </w:pPr>
      <w:proofErr w:type="spellStart"/>
      <w:r w:rsidRPr="00AE1FCF">
        <w:rPr>
          <w:rFonts w:ascii="Arial" w:hAnsi="Arial" w:cs="Arial"/>
          <w:sz w:val="24"/>
          <w:szCs w:val="24"/>
        </w:rPr>
        <w:t>Mozhaeva</w:t>
      </w:r>
      <w:proofErr w:type="spellEnd"/>
      <w:r w:rsidRPr="00AE1FCF">
        <w:rPr>
          <w:rFonts w:ascii="Arial" w:hAnsi="Arial" w:cs="Arial"/>
          <w:sz w:val="24"/>
          <w:szCs w:val="24"/>
        </w:rPr>
        <w:t xml:space="preserve">, N., &amp; </w:t>
      </w:r>
      <w:proofErr w:type="spellStart"/>
      <w:r w:rsidRPr="00AE1FCF">
        <w:rPr>
          <w:rFonts w:ascii="Arial" w:hAnsi="Arial" w:cs="Arial"/>
          <w:sz w:val="24"/>
          <w:szCs w:val="24"/>
        </w:rPr>
        <w:t>Rybachek</w:t>
      </w:r>
      <w:proofErr w:type="spellEnd"/>
      <w:r w:rsidRPr="00AE1FCF">
        <w:rPr>
          <w:rFonts w:ascii="Arial" w:hAnsi="Arial" w:cs="Arial"/>
          <w:sz w:val="24"/>
          <w:szCs w:val="24"/>
        </w:rPr>
        <w:t xml:space="preserve">, G., 2020. Hotel </w:t>
      </w:r>
      <w:proofErr w:type="gramStart"/>
      <w:r w:rsidRPr="00AE1FCF">
        <w:rPr>
          <w:rFonts w:ascii="Arial" w:hAnsi="Arial" w:cs="Arial"/>
          <w:sz w:val="24"/>
          <w:szCs w:val="24"/>
        </w:rPr>
        <w:t>service.</w:t>
      </w:r>
      <w:r w:rsidR="005F0235" w:rsidRPr="005F0235">
        <w:rPr>
          <w:rFonts w:ascii="Arial" w:hAnsi="Arial" w:cs="Arial"/>
          <w:sz w:val="24"/>
          <w:szCs w:val="24"/>
        </w:rPr>
        <w:t>.</w:t>
      </w:r>
      <w:proofErr w:type="gramEnd"/>
    </w:p>
    <w:p w14:paraId="41C8F33F" w14:textId="14329BC8" w:rsidR="005F0235" w:rsidRPr="005F0235" w:rsidRDefault="00433471" w:rsidP="005F0235">
      <w:pPr>
        <w:numPr>
          <w:ilvl w:val="0"/>
          <w:numId w:val="8"/>
        </w:numPr>
        <w:spacing w:line="360" w:lineRule="auto"/>
        <w:jc w:val="both"/>
        <w:rPr>
          <w:rFonts w:ascii="Arial" w:hAnsi="Arial" w:cs="Arial"/>
          <w:sz w:val="24"/>
          <w:szCs w:val="24"/>
        </w:rPr>
      </w:pPr>
      <w:r w:rsidRPr="00433471">
        <w:rPr>
          <w:rFonts w:ascii="Arial" w:hAnsi="Arial" w:cs="Arial"/>
          <w:sz w:val="24"/>
          <w:szCs w:val="24"/>
        </w:rPr>
        <w:t xml:space="preserve">Negoita, R., &amp; </w:t>
      </w:r>
      <w:proofErr w:type="spellStart"/>
      <w:r w:rsidRPr="00433471">
        <w:rPr>
          <w:rFonts w:ascii="Arial" w:hAnsi="Arial" w:cs="Arial"/>
          <w:sz w:val="24"/>
          <w:szCs w:val="24"/>
        </w:rPr>
        <w:t>Borangiu</w:t>
      </w:r>
      <w:proofErr w:type="spellEnd"/>
      <w:r w:rsidRPr="00433471">
        <w:rPr>
          <w:rFonts w:ascii="Arial" w:hAnsi="Arial" w:cs="Arial"/>
          <w:sz w:val="24"/>
          <w:szCs w:val="24"/>
        </w:rPr>
        <w:t>, T., 2023. Front-Office Management of Service Operations with Robotic Process Automation. 2023 24th International Conference on Control Systems and Computer Science (CSCS), pp. 213-</w:t>
      </w:r>
      <w:proofErr w:type="gramStart"/>
      <w:r w:rsidRPr="00433471">
        <w:rPr>
          <w:rFonts w:ascii="Arial" w:hAnsi="Arial" w:cs="Arial"/>
          <w:sz w:val="24"/>
          <w:szCs w:val="24"/>
        </w:rPr>
        <w:t>220.</w:t>
      </w:r>
      <w:r w:rsidR="005F0235" w:rsidRPr="005F0235">
        <w:rPr>
          <w:rFonts w:ascii="Arial" w:hAnsi="Arial" w:cs="Arial"/>
          <w:sz w:val="24"/>
          <w:szCs w:val="24"/>
        </w:rPr>
        <w:t>.</w:t>
      </w:r>
      <w:proofErr w:type="gramEnd"/>
    </w:p>
    <w:p w14:paraId="55289E9D" w14:textId="097635F0" w:rsidR="005F0235" w:rsidRPr="005F0235" w:rsidRDefault="005F0235" w:rsidP="005F0235">
      <w:pPr>
        <w:numPr>
          <w:ilvl w:val="0"/>
          <w:numId w:val="8"/>
        </w:numPr>
        <w:spacing w:line="360" w:lineRule="auto"/>
        <w:jc w:val="both"/>
        <w:rPr>
          <w:rFonts w:ascii="Arial" w:hAnsi="Arial" w:cs="Arial"/>
          <w:sz w:val="24"/>
          <w:szCs w:val="24"/>
        </w:rPr>
      </w:pPr>
      <w:r w:rsidRPr="005F0235">
        <w:rPr>
          <w:rFonts w:ascii="Arial" w:hAnsi="Arial" w:cs="Arial"/>
          <w:sz w:val="24"/>
          <w:szCs w:val="24"/>
        </w:rPr>
        <w:t xml:space="preserve">Özdemir, A., Çolak, A., &amp; </w:t>
      </w:r>
      <w:proofErr w:type="spellStart"/>
      <w:r w:rsidRPr="005F0235">
        <w:rPr>
          <w:rFonts w:ascii="Arial" w:hAnsi="Arial" w:cs="Arial"/>
          <w:sz w:val="24"/>
          <w:szCs w:val="24"/>
        </w:rPr>
        <w:t>Shmilli</w:t>
      </w:r>
      <w:proofErr w:type="spellEnd"/>
      <w:r w:rsidRPr="005F0235">
        <w:rPr>
          <w:rFonts w:ascii="Arial" w:hAnsi="Arial" w:cs="Arial"/>
          <w:sz w:val="24"/>
          <w:szCs w:val="24"/>
        </w:rPr>
        <w:t>, J.</w:t>
      </w:r>
      <w:r w:rsidR="00433471">
        <w:rPr>
          <w:rFonts w:ascii="Arial" w:hAnsi="Arial" w:cs="Arial"/>
          <w:sz w:val="24"/>
          <w:szCs w:val="24"/>
        </w:rPr>
        <w:t>,</w:t>
      </w:r>
      <w:r w:rsidRPr="005F0235">
        <w:rPr>
          <w:rFonts w:ascii="Arial" w:hAnsi="Arial" w:cs="Arial"/>
          <w:sz w:val="24"/>
          <w:szCs w:val="24"/>
        </w:rPr>
        <w:t xml:space="preserve"> 2019. Business process management in hotels: with a focus on delivering quality guest service. Quality &amp; Quantity.</w:t>
      </w:r>
    </w:p>
    <w:p w14:paraId="1259C800" w14:textId="4C16242D" w:rsidR="005F0235" w:rsidRPr="005F0235" w:rsidRDefault="005E6107" w:rsidP="005F0235">
      <w:pPr>
        <w:numPr>
          <w:ilvl w:val="0"/>
          <w:numId w:val="8"/>
        </w:numPr>
        <w:spacing w:line="360" w:lineRule="auto"/>
        <w:jc w:val="both"/>
        <w:rPr>
          <w:rFonts w:ascii="Arial" w:hAnsi="Arial" w:cs="Arial"/>
          <w:sz w:val="24"/>
          <w:szCs w:val="24"/>
        </w:rPr>
      </w:pPr>
      <w:proofErr w:type="spellStart"/>
      <w:r w:rsidRPr="005E6107">
        <w:rPr>
          <w:rFonts w:ascii="Arial" w:hAnsi="Arial" w:cs="Arial"/>
          <w:sz w:val="24"/>
          <w:szCs w:val="24"/>
        </w:rPr>
        <w:lastRenderedPageBreak/>
        <w:t>Parkan</w:t>
      </w:r>
      <w:proofErr w:type="spellEnd"/>
      <w:r w:rsidRPr="005E6107">
        <w:rPr>
          <w:rFonts w:ascii="Arial" w:hAnsi="Arial" w:cs="Arial"/>
          <w:sz w:val="24"/>
          <w:szCs w:val="24"/>
        </w:rPr>
        <w:t>, C., 1996. Measuring the performance of hotel operations. Socio-economic Planning Sciences, 30, pp. 257-292.</w:t>
      </w:r>
    </w:p>
    <w:p w14:paraId="195A6F1C" w14:textId="54848482" w:rsidR="005F0235" w:rsidRPr="005F0235" w:rsidRDefault="005E6107" w:rsidP="005F0235">
      <w:pPr>
        <w:numPr>
          <w:ilvl w:val="0"/>
          <w:numId w:val="8"/>
        </w:numPr>
        <w:spacing w:line="360" w:lineRule="auto"/>
        <w:jc w:val="both"/>
        <w:rPr>
          <w:rFonts w:ascii="Arial" w:hAnsi="Arial" w:cs="Arial"/>
          <w:sz w:val="24"/>
          <w:szCs w:val="24"/>
        </w:rPr>
      </w:pPr>
      <w:proofErr w:type="spellStart"/>
      <w:r w:rsidRPr="005E6107">
        <w:rPr>
          <w:rFonts w:ascii="Arial" w:hAnsi="Arial" w:cs="Arial"/>
          <w:sz w:val="24"/>
          <w:szCs w:val="24"/>
        </w:rPr>
        <w:t>Safitri</w:t>
      </w:r>
      <w:proofErr w:type="spellEnd"/>
      <w:r w:rsidRPr="005E6107">
        <w:rPr>
          <w:rFonts w:ascii="Arial" w:hAnsi="Arial" w:cs="Arial"/>
          <w:sz w:val="24"/>
          <w:szCs w:val="24"/>
        </w:rPr>
        <w:t>, R., Fadilah, O., &amp; Halim, V., 2023. Service skills in solving hotel guest problems in the food and beverage service department in the post-COVID-19 pandemic in the hospitality world. Journal of Gastro Tourism.</w:t>
      </w:r>
    </w:p>
    <w:p w14:paraId="3D65471C" w14:textId="4B40DCF1" w:rsidR="005F0235" w:rsidRPr="005F0235" w:rsidRDefault="00A16A94" w:rsidP="005F0235">
      <w:pPr>
        <w:numPr>
          <w:ilvl w:val="0"/>
          <w:numId w:val="8"/>
        </w:numPr>
        <w:spacing w:line="360" w:lineRule="auto"/>
        <w:jc w:val="both"/>
        <w:rPr>
          <w:rFonts w:ascii="Arial" w:hAnsi="Arial" w:cs="Arial"/>
          <w:sz w:val="24"/>
          <w:szCs w:val="24"/>
        </w:rPr>
      </w:pPr>
      <w:r w:rsidRPr="00A16A94">
        <w:rPr>
          <w:rFonts w:ascii="Arial" w:hAnsi="Arial" w:cs="Arial"/>
          <w:sz w:val="24"/>
          <w:szCs w:val="24"/>
        </w:rPr>
        <w:t>Shawky, R., Aziz, W., &amp; Abdel-Aleem, M., 2015. Evaluating the Attendants' Performance of Guest Room Service Department: Applied to Four-Star Hotels in Cairo. International Journal of Heritage, Tourism, and Hospitality, 9.</w:t>
      </w:r>
    </w:p>
    <w:p w14:paraId="7165D104" w14:textId="058A64D7" w:rsidR="005F0235" w:rsidRPr="005F0235" w:rsidRDefault="00A16A94" w:rsidP="005F0235">
      <w:pPr>
        <w:numPr>
          <w:ilvl w:val="0"/>
          <w:numId w:val="8"/>
        </w:numPr>
        <w:spacing w:line="360" w:lineRule="auto"/>
        <w:jc w:val="both"/>
        <w:rPr>
          <w:rFonts w:ascii="Arial" w:hAnsi="Arial" w:cs="Arial"/>
          <w:sz w:val="24"/>
          <w:szCs w:val="24"/>
        </w:rPr>
      </w:pPr>
      <w:r w:rsidRPr="00A16A94">
        <w:rPr>
          <w:rFonts w:ascii="Arial" w:hAnsi="Arial" w:cs="Arial"/>
          <w:sz w:val="24"/>
          <w:szCs w:val="24"/>
        </w:rPr>
        <w:t>Sturman, M., &amp; Ford, R., 2011. Motivating Your Staff to Provide Outstanding Service</w:t>
      </w:r>
      <w:proofErr w:type="gramStart"/>
      <w:r w:rsidRPr="00A16A94">
        <w:rPr>
          <w:rFonts w:ascii="Arial" w:hAnsi="Arial" w:cs="Arial"/>
          <w:sz w:val="24"/>
          <w:szCs w:val="24"/>
        </w:rPr>
        <w:t>. ,</w:t>
      </w:r>
      <w:proofErr w:type="gramEnd"/>
      <w:r w:rsidRPr="00A16A94">
        <w:rPr>
          <w:rFonts w:ascii="Arial" w:hAnsi="Arial" w:cs="Arial"/>
          <w:sz w:val="24"/>
          <w:szCs w:val="24"/>
        </w:rPr>
        <w:t xml:space="preserve"> pp. 142-158.</w:t>
      </w:r>
    </w:p>
    <w:p w14:paraId="6A106A1B" w14:textId="0B08BFA0" w:rsidR="005F0235" w:rsidRPr="005F0235" w:rsidRDefault="005F0235" w:rsidP="005F0235">
      <w:pPr>
        <w:numPr>
          <w:ilvl w:val="0"/>
          <w:numId w:val="8"/>
        </w:numPr>
        <w:spacing w:line="360" w:lineRule="auto"/>
        <w:jc w:val="both"/>
        <w:rPr>
          <w:rFonts w:ascii="Arial" w:hAnsi="Arial" w:cs="Arial"/>
          <w:sz w:val="24"/>
          <w:szCs w:val="24"/>
        </w:rPr>
      </w:pPr>
      <w:r w:rsidRPr="005F0235">
        <w:rPr>
          <w:rFonts w:ascii="Arial" w:hAnsi="Arial" w:cs="Arial"/>
          <w:sz w:val="24"/>
          <w:szCs w:val="24"/>
        </w:rPr>
        <w:t>Schön, D. A.</w:t>
      </w:r>
      <w:r w:rsidR="00A16A94">
        <w:rPr>
          <w:rFonts w:ascii="Arial" w:hAnsi="Arial" w:cs="Arial"/>
          <w:sz w:val="24"/>
          <w:szCs w:val="24"/>
        </w:rPr>
        <w:t>,</w:t>
      </w:r>
      <w:r w:rsidRPr="005F0235">
        <w:rPr>
          <w:rFonts w:ascii="Arial" w:hAnsi="Arial" w:cs="Arial"/>
          <w:sz w:val="24"/>
          <w:szCs w:val="24"/>
        </w:rPr>
        <w:t xml:space="preserve"> 1983. The Reflective Practitioner: How Professionals Think in Action. Basic Books.</w:t>
      </w:r>
    </w:p>
    <w:p w14:paraId="12C37E21" w14:textId="04A6CE64" w:rsidR="005F0235" w:rsidRPr="005F0235" w:rsidRDefault="00BA4129" w:rsidP="005F0235">
      <w:pPr>
        <w:numPr>
          <w:ilvl w:val="0"/>
          <w:numId w:val="8"/>
        </w:numPr>
        <w:spacing w:line="360" w:lineRule="auto"/>
        <w:jc w:val="both"/>
        <w:rPr>
          <w:rFonts w:ascii="Arial" w:hAnsi="Arial" w:cs="Arial"/>
          <w:sz w:val="24"/>
          <w:szCs w:val="24"/>
        </w:rPr>
      </w:pPr>
      <w:r w:rsidRPr="00BA4129">
        <w:rPr>
          <w:rFonts w:ascii="Arial" w:hAnsi="Arial" w:cs="Arial"/>
          <w:sz w:val="24"/>
          <w:szCs w:val="24"/>
        </w:rPr>
        <w:t xml:space="preserve">Vasadze, M., </w:t>
      </w:r>
      <w:proofErr w:type="spellStart"/>
      <w:r w:rsidRPr="00BA4129">
        <w:rPr>
          <w:rFonts w:ascii="Arial" w:hAnsi="Arial" w:cs="Arial"/>
          <w:sz w:val="24"/>
          <w:szCs w:val="24"/>
        </w:rPr>
        <w:t>Mosashvili</w:t>
      </w:r>
      <w:proofErr w:type="spellEnd"/>
      <w:r w:rsidRPr="00BA4129">
        <w:rPr>
          <w:rFonts w:ascii="Arial" w:hAnsi="Arial" w:cs="Arial"/>
          <w:sz w:val="24"/>
          <w:szCs w:val="24"/>
        </w:rPr>
        <w:t xml:space="preserve">, I., &amp; </w:t>
      </w:r>
      <w:proofErr w:type="spellStart"/>
      <w:r w:rsidRPr="00BA4129">
        <w:rPr>
          <w:rFonts w:ascii="Arial" w:hAnsi="Arial" w:cs="Arial"/>
          <w:sz w:val="24"/>
          <w:szCs w:val="24"/>
        </w:rPr>
        <w:t>Duruli</w:t>
      </w:r>
      <w:proofErr w:type="spellEnd"/>
      <w:r w:rsidRPr="00BA4129">
        <w:rPr>
          <w:rFonts w:ascii="Arial" w:hAnsi="Arial" w:cs="Arial"/>
          <w:sz w:val="24"/>
          <w:szCs w:val="24"/>
        </w:rPr>
        <w:t>, T., 2018. Hotel Guest Service Technology</w:t>
      </w:r>
      <w:proofErr w:type="gramStart"/>
      <w:r w:rsidRPr="00BA4129">
        <w:rPr>
          <w:rFonts w:ascii="Arial" w:hAnsi="Arial" w:cs="Arial"/>
          <w:sz w:val="24"/>
          <w:szCs w:val="24"/>
        </w:rPr>
        <w:t>. ,</w:t>
      </w:r>
      <w:proofErr w:type="gramEnd"/>
      <w:r w:rsidRPr="00BA4129">
        <w:rPr>
          <w:rFonts w:ascii="Arial" w:hAnsi="Arial" w:cs="Arial"/>
          <w:sz w:val="24"/>
          <w:szCs w:val="24"/>
        </w:rPr>
        <w:t xml:space="preserve"> 6.</w:t>
      </w:r>
    </w:p>
    <w:p w14:paraId="70CA762D" w14:textId="3FDA3569" w:rsidR="005F0235" w:rsidRPr="005F0235" w:rsidRDefault="00BA4129" w:rsidP="005F0235">
      <w:pPr>
        <w:numPr>
          <w:ilvl w:val="0"/>
          <w:numId w:val="8"/>
        </w:numPr>
        <w:spacing w:line="360" w:lineRule="auto"/>
        <w:jc w:val="both"/>
        <w:rPr>
          <w:rFonts w:ascii="Arial" w:hAnsi="Arial" w:cs="Arial"/>
          <w:sz w:val="24"/>
          <w:szCs w:val="24"/>
        </w:rPr>
      </w:pPr>
      <w:r w:rsidRPr="00BA4129">
        <w:rPr>
          <w:rFonts w:ascii="Arial" w:hAnsi="Arial" w:cs="Arial"/>
          <w:sz w:val="24"/>
          <w:szCs w:val="24"/>
        </w:rPr>
        <w:t>Yan, Y., 2011. Analysis of Hotel Service Management from Guest Psychology. The Guide of Science &amp; Education.</w:t>
      </w:r>
    </w:p>
    <w:p w14:paraId="6D3EFF9A" w14:textId="77777777" w:rsidR="00F05CA8" w:rsidRPr="00B1647B" w:rsidRDefault="00F05CA8" w:rsidP="00B1647B">
      <w:pPr>
        <w:spacing w:line="360" w:lineRule="auto"/>
        <w:jc w:val="both"/>
        <w:rPr>
          <w:rFonts w:ascii="Arial" w:hAnsi="Arial" w:cs="Arial"/>
          <w:sz w:val="24"/>
          <w:szCs w:val="24"/>
        </w:rPr>
      </w:pPr>
    </w:p>
    <w:sectPr w:rsidR="00F05CA8" w:rsidRPr="00B1647B" w:rsidSect="003768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5D049C" w14:textId="77777777" w:rsidR="00B93D95" w:rsidRDefault="00B93D95" w:rsidP="00D22184">
      <w:pPr>
        <w:spacing w:after="0" w:line="240" w:lineRule="auto"/>
      </w:pPr>
      <w:r>
        <w:separator/>
      </w:r>
    </w:p>
  </w:endnote>
  <w:endnote w:type="continuationSeparator" w:id="0">
    <w:p w14:paraId="2C5CECAF" w14:textId="77777777" w:rsidR="00B93D95" w:rsidRDefault="00B93D95" w:rsidP="00D22184">
      <w:pPr>
        <w:spacing w:after="0" w:line="240" w:lineRule="auto"/>
      </w:pPr>
      <w:r>
        <w:continuationSeparator/>
      </w:r>
    </w:p>
  </w:endnote>
  <w:endnote w:type="continuationNotice" w:id="1">
    <w:p w14:paraId="43FF38F8" w14:textId="77777777" w:rsidR="00B93D95" w:rsidRDefault="00B93D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D79ED4" w14:textId="77777777" w:rsidR="00B93D95" w:rsidRDefault="00B93D95" w:rsidP="00D22184">
      <w:pPr>
        <w:spacing w:after="0" w:line="240" w:lineRule="auto"/>
      </w:pPr>
      <w:r>
        <w:separator/>
      </w:r>
    </w:p>
  </w:footnote>
  <w:footnote w:type="continuationSeparator" w:id="0">
    <w:p w14:paraId="4AC22BFB" w14:textId="77777777" w:rsidR="00B93D95" w:rsidRDefault="00B93D95" w:rsidP="00D22184">
      <w:pPr>
        <w:spacing w:after="0" w:line="240" w:lineRule="auto"/>
      </w:pPr>
      <w:r>
        <w:continuationSeparator/>
      </w:r>
    </w:p>
  </w:footnote>
  <w:footnote w:type="continuationNotice" w:id="1">
    <w:p w14:paraId="1931AD85" w14:textId="77777777" w:rsidR="00B93D95" w:rsidRDefault="00B93D9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E17ED"/>
    <w:multiLevelType w:val="multilevel"/>
    <w:tmpl w:val="32FE99D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90073"/>
    <w:multiLevelType w:val="multilevel"/>
    <w:tmpl w:val="C2DC1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4402C"/>
    <w:multiLevelType w:val="multilevel"/>
    <w:tmpl w:val="33D00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FF7F10"/>
    <w:multiLevelType w:val="multilevel"/>
    <w:tmpl w:val="AA5C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973C56"/>
    <w:multiLevelType w:val="multilevel"/>
    <w:tmpl w:val="C528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00261F"/>
    <w:multiLevelType w:val="multilevel"/>
    <w:tmpl w:val="39A6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F52DED"/>
    <w:multiLevelType w:val="multilevel"/>
    <w:tmpl w:val="2138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364BEB"/>
    <w:multiLevelType w:val="multilevel"/>
    <w:tmpl w:val="79BA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7458120">
    <w:abstractNumId w:val="1"/>
  </w:num>
  <w:num w:numId="2" w16cid:durableId="1073313443">
    <w:abstractNumId w:val="5"/>
  </w:num>
  <w:num w:numId="3" w16cid:durableId="1983777918">
    <w:abstractNumId w:val="3"/>
  </w:num>
  <w:num w:numId="4" w16cid:durableId="856698753">
    <w:abstractNumId w:val="6"/>
  </w:num>
  <w:num w:numId="5" w16cid:durableId="124154369">
    <w:abstractNumId w:val="4"/>
  </w:num>
  <w:num w:numId="6" w16cid:durableId="589003860">
    <w:abstractNumId w:val="7"/>
  </w:num>
  <w:num w:numId="7" w16cid:durableId="1357389857">
    <w:abstractNumId w:val="2"/>
  </w:num>
  <w:num w:numId="8" w16cid:durableId="388453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90F"/>
    <w:rsid w:val="000040AB"/>
    <w:rsid w:val="00054A74"/>
    <w:rsid w:val="0005523C"/>
    <w:rsid w:val="00063F42"/>
    <w:rsid w:val="000F0908"/>
    <w:rsid w:val="00140FB8"/>
    <w:rsid w:val="00150874"/>
    <w:rsid w:val="001C09DB"/>
    <w:rsid w:val="00243240"/>
    <w:rsid w:val="002A771C"/>
    <w:rsid w:val="002B5C6F"/>
    <w:rsid w:val="002D71F3"/>
    <w:rsid w:val="002F73EF"/>
    <w:rsid w:val="0030148B"/>
    <w:rsid w:val="00305AE3"/>
    <w:rsid w:val="00322809"/>
    <w:rsid w:val="00344ABC"/>
    <w:rsid w:val="003768BE"/>
    <w:rsid w:val="003A4746"/>
    <w:rsid w:val="003D2D75"/>
    <w:rsid w:val="00403B06"/>
    <w:rsid w:val="00433471"/>
    <w:rsid w:val="00450DE4"/>
    <w:rsid w:val="00471B3C"/>
    <w:rsid w:val="0052585E"/>
    <w:rsid w:val="005A242C"/>
    <w:rsid w:val="005B12F5"/>
    <w:rsid w:val="005E155E"/>
    <w:rsid w:val="005E6107"/>
    <w:rsid w:val="005F0235"/>
    <w:rsid w:val="00620EA6"/>
    <w:rsid w:val="006A6094"/>
    <w:rsid w:val="006E1F99"/>
    <w:rsid w:val="006F34D3"/>
    <w:rsid w:val="0071123D"/>
    <w:rsid w:val="00712CA3"/>
    <w:rsid w:val="00725F4A"/>
    <w:rsid w:val="00781837"/>
    <w:rsid w:val="008512B6"/>
    <w:rsid w:val="00866B95"/>
    <w:rsid w:val="00913735"/>
    <w:rsid w:val="00932A7F"/>
    <w:rsid w:val="00955C2F"/>
    <w:rsid w:val="009611C9"/>
    <w:rsid w:val="009772D7"/>
    <w:rsid w:val="00982A3C"/>
    <w:rsid w:val="009F2612"/>
    <w:rsid w:val="009F4DBB"/>
    <w:rsid w:val="00A16A94"/>
    <w:rsid w:val="00A72955"/>
    <w:rsid w:val="00A809FE"/>
    <w:rsid w:val="00A95626"/>
    <w:rsid w:val="00AA7E19"/>
    <w:rsid w:val="00AB2D85"/>
    <w:rsid w:val="00AD4CBD"/>
    <w:rsid w:val="00AE1FCF"/>
    <w:rsid w:val="00B03771"/>
    <w:rsid w:val="00B07F13"/>
    <w:rsid w:val="00B1647B"/>
    <w:rsid w:val="00B16882"/>
    <w:rsid w:val="00B66B64"/>
    <w:rsid w:val="00B85469"/>
    <w:rsid w:val="00B93D95"/>
    <w:rsid w:val="00BA4129"/>
    <w:rsid w:val="00BA7E57"/>
    <w:rsid w:val="00BB5623"/>
    <w:rsid w:val="00BC627D"/>
    <w:rsid w:val="00C1484A"/>
    <w:rsid w:val="00CC3A89"/>
    <w:rsid w:val="00CE1E09"/>
    <w:rsid w:val="00D10C75"/>
    <w:rsid w:val="00D204F7"/>
    <w:rsid w:val="00D22184"/>
    <w:rsid w:val="00D3750C"/>
    <w:rsid w:val="00D42C79"/>
    <w:rsid w:val="00D95952"/>
    <w:rsid w:val="00DB1980"/>
    <w:rsid w:val="00DC6152"/>
    <w:rsid w:val="00DE045B"/>
    <w:rsid w:val="00DE2A37"/>
    <w:rsid w:val="00E0590F"/>
    <w:rsid w:val="00E8212D"/>
    <w:rsid w:val="00E82932"/>
    <w:rsid w:val="00EB0269"/>
    <w:rsid w:val="00EB1038"/>
    <w:rsid w:val="00EC7A0B"/>
    <w:rsid w:val="00EF48FD"/>
    <w:rsid w:val="00F05CA8"/>
    <w:rsid w:val="00F3592A"/>
    <w:rsid w:val="00F45DD3"/>
    <w:rsid w:val="00F46DE3"/>
    <w:rsid w:val="00F86DBB"/>
    <w:rsid w:val="00F95AE6"/>
    <w:rsid w:val="00FF2CA3"/>
    <w:rsid w:val="00FF4F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741C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59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59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059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059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9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9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9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9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9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9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9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059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059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9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9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9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9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90F"/>
    <w:rPr>
      <w:rFonts w:eastAsiaTheme="majorEastAsia" w:cstheme="majorBidi"/>
      <w:color w:val="272727" w:themeColor="text1" w:themeTint="D8"/>
    </w:rPr>
  </w:style>
  <w:style w:type="paragraph" w:styleId="Title">
    <w:name w:val="Title"/>
    <w:basedOn w:val="Normal"/>
    <w:next w:val="Normal"/>
    <w:link w:val="TitleChar"/>
    <w:uiPriority w:val="10"/>
    <w:qFormat/>
    <w:rsid w:val="00E059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9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9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9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90F"/>
    <w:pPr>
      <w:spacing w:before="160"/>
      <w:jc w:val="center"/>
    </w:pPr>
    <w:rPr>
      <w:i/>
      <w:iCs/>
      <w:color w:val="404040" w:themeColor="text1" w:themeTint="BF"/>
    </w:rPr>
  </w:style>
  <w:style w:type="character" w:customStyle="1" w:styleId="QuoteChar">
    <w:name w:val="Quote Char"/>
    <w:basedOn w:val="DefaultParagraphFont"/>
    <w:link w:val="Quote"/>
    <w:uiPriority w:val="29"/>
    <w:rsid w:val="00E0590F"/>
    <w:rPr>
      <w:i/>
      <w:iCs/>
      <w:color w:val="404040" w:themeColor="text1" w:themeTint="BF"/>
    </w:rPr>
  </w:style>
  <w:style w:type="paragraph" w:styleId="ListParagraph">
    <w:name w:val="List Paragraph"/>
    <w:basedOn w:val="Normal"/>
    <w:uiPriority w:val="34"/>
    <w:qFormat/>
    <w:rsid w:val="00E0590F"/>
    <w:pPr>
      <w:ind w:left="720"/>
      <w:contextualSpacing/>
    </w:pPr>
  </w:style>
  <w:style w:type="character" w:styleId="IntenseEmphasis">
    <w:name w:val="Intense Emphasis"/>
    <w:basedOn w:val="DefaultParagraphFont"/>
    <w:uiPriority w:val="21"/>
    <w:qFormat/>
    <w:rsid w:val="00E0590F"/>
    <w:rPr>
      <w:i/>
      <w:iCs/>
      <w:color w:val="0F4761" w:themeColor="accent1" w:themeShade="BF"/>
    </w:rPr>
  </w:style>
  <w:style w:type="paragraph" w:styleId="IntenseQuote">
    <w:name w:val="Intense Quote"/>
    <w:basedOn w:val="Normal"/>
    <w:next w:val="Normal"/>
    <w:link w:val="IntenseQuoteChar"/>
    <w:uiPriority w:val="30"/>
    <w:qFormat/>
    <w:rsid w:val="00E059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90F"/>
    <w:rPr>
      <w:i/>
      <w:iCs/>
      <w:color w:val="0F4761" w:themeColor="accent1" w:themeShade="BF"/>
    </w:rPr>
  </w:style>
  <w:style w:type="character" w:styleId="IntenseReference">
    <w:name w:val="Intense Reference"/>
    <w:basedOn w:val="DefaultParagraphFont"/>
    <w:uiPriority w:val="32"/>
    <w:qFormat/>
    <w:rsid w:val="00E0590F"/>
    <w:rPr>
      <w:b/>
      <w:bCs/>
      <w:smallCaps/>
      <w:color w:val="0F4761" w:themeColor="accent1" w:themeShade="BF"/>
      <w:spacing w:val="5"/>
    </w:rPr>
  </w:style>
  <w:style w:type="paragraph" w:styleId="NormalWeb">
    <w:name w:val="Normal (Web)"/>
    <w:basedOn w:val="Normal"/>
    <w:uiPriority w:val="99"/>
    <w:semiHidden/>
    <w:unhideWhenUsed/>
    <w:rsid w:val="00140FB8"/>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140FB8"/>
    <w:rPr>
      <w:b/>
      <w:bCs/>
    </w:rPr>
  </w:style>
  <w:style w:type="character" w:styleId="Hyperlink">
    <w:name w:val="Hyperlink"/>
    <w:basedOn w:val="DefaultParagraphFont"/>
    <w:uiPriority w:val="99"/>
    <w:unhideWhenUsed/>
    <w:rsid w:val="005F0235"/>
    <w:rPr>
      <w:color w:val="467886" w:themeColor="hyperlink"/>
      <w:u w:val="single"/>
    </w:rPr>
  </w:style>
  <w:style w:type="character" w:styleId="UnresolvedMention">
    <w:name w:val="Unresolved Mention"/>
    <w:basedOn w:val="DefaultParagraphFont"/>
    <w:uiPriority w:val="99"/>
    <w:semiHidden/>
    <w:unhideWhenUsed/>
    <w:rsid w:val="005F0235"/>
    <w:rPr>
      <w:color w:val="605E5C"/>
      <w:shd w:val="clear" w:color="auto" w:fill="E1DFDD"/>
    </w:rPr>
  </w:style>
  <w:style w:type="paragraph" w:styleId="Header">
    <w:name w:val="header"/>
    <w:basedOn w:val="Normal"/>
    <w:link w:val="HeaderChar"/>
    <w:uiPriority w:val="99"/>
    <w:unhideWhenUsed/>
    <w:rsid w:val="00D22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184"/>
  </w:style>
  <w:style w:type="paragraph" w:styleId="Footer">
    <w:name w:val="footer"/>
    <w:basedOn w:val="Normal"/>
    <w:link w:val="FooterChar"/>
    <w:uiPriority w:val="99"/>
    <w:unhideWhenUsed/>
    <w:rsid w:val="00D22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184"/>
  </w:style>
  <w:style w:type="character" w:styleId="FollowedHyperlink">
    <w:name w:val="FollowedHyperlink"/>
    <w:basedOn w:val="DefaultParagraphFont"/>
    <w:uiPriority w:val="99"/>
    <w:semiHidden/>
    <w:unhideWhenUsed/>
    <w:rsid w:val="00CC3A8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1482">
      <w:bodyDiv w:val="1"/>
      <w:marLeft w:val="0"/>
      <w:marRight w:val="0"/>
      <w:marTop w:val="0"/>
      <w:marBottom w:val="0"/>
      <w:divBdr>
        <w:top w:val="none" w:sz="0" w:space="0" w:color="auto"/>
        <w:left w:val="none" w:sz="0" w:space="0" w:color="auto"/>
        <w:bottom w:val="none" w:sz="0" w:space="0" w:color="auto"/>
        <w:right w:val="none" w:sz="0" w:space="0" w:color="auto"/>
      </w:divBdr>
    </w:div>
    <w:div w:id="49034295">
      <w:bodyDiv w:val="1"/>
      <w:marLeft w:val="0"/>
      <w:marRight w:val="0"/>
      <w:marTop w:val="0"/>
      <w:marBottom w:val="0"/>
      <w:divBdr>
        <w:top w:val="none" w:sz="0" w:space="0" w:color="auto"/>
        <w:left w:val="none" w:sz="0" w:space="0" w:color="auto"/>
        <w:bottom w:val="none" w:sz="0" w:space="0" w:color="auto"/>
        <w:right w:val="none" w:sz="0" w:space="0" w:color="auto"/>
      </w:divBdr>
    </w:div>
    <w:div w:id="128591927">
      <w:bodyDiv w:val="1"/>
      <w:marLeft w:val="0"/>
      <w:marRight w:val="0"/>
      <w:marTop w:val="0"/>
      <w:marBottom w:val="0"/>
      <w:divBdr>
        <w:top w:val="none" w:sz="0" w:space="0" w:color="auto"/>
        <w:left w:val="none" w:sz="0" w:space="0" w:color="auto"/>
        <w:bottom w:val="none" w:sz="0" w:space="0" w:color="auto"/>
        <w:right w:val="none" w:sz="0" w:space="0" w:color="auto"/>
      </w:divBdr>
    </w:div>
    <w:div w:id="138963183">
      <w:bodyDiv w:val="1"/>
      <w:marLeft w:val="0"/>
      <w:marRight w:val="0"/>
      <w:marTop w:val="0"/>
      <w:marBottom w:val="0"/>
      <w:divBdr>
        <w:top w:val="none" w:sz="0" w:space="0" w:color="auto"/>
        <w:left w:val="none" w:sz="0" w:space="0" w:color="auto"/>
        <w:bottom w:val="none" w:sz="0" w:space="0" w:color="auto"/>
        <w:right w:val="none" w:sz="0" w:space="0" w:color="auto"/>
      </w:divBdr>
    </w:div>
    <w:div w:id="219636789">
      <w:bodyDiv w:val="1"/>
      <w:marLeft w:val="0"/>
      <w:marRight w:val="0"/>
      <w:marTop w:val="0"/>
      <w:marBottom w:val="0"/>
      <w:divBdr>
        <w:top w:val="none" w:sz="0" w:space="0" w:color="auto"/>
        <w:left w:val="none" w:sz="0" w:space="0" w:color="auto"/>
        <w:bottom w:val="none" w:sz="0" w:space="0" w:color="auto"/>
        <w:right w:val="none" w:sz="0" w:space="0" w:color="auto"/>
      </w:divBdr>
    </w:div>
    <w:div w:id="232737186">
      <w:bodyDiv w:val="1"/>
      <w:marLeft w:val="0"/>
      <w:marRight w:val="0"/>
      <w:marTop w:val="0"/>
      <w:marBottom w:val="0"/>
      <w:divBdr>
        <w:top w:val="none" w:sz="0" w:space="0" w:color="auto"/>
        <w:left w:val="none" w:sz="0" w:space="0" w:color="auto"/>
        <w:bottom w:val="none" w:sz="0" w:space="0" w:color="auto"/>
        <w:right w:val="none" w:sz="0" w:space="0" w:color="auto"/>
      </w:divBdr>
    </w:div>
    <w:div w:id="242301471">
      <w:bodyDiv w:val="1"/>
      <w:marLeft w:val="0"/>
      <w:marRight w:val="0"/>
      <w:marTop w:val="0"/>
      <w:marBottom w:val="0"/>
      <w:divBdr>
        <w:top w:val="none" w:sz="0" w:space="0" w:color="auto"/>
        <w:left w:val="none" w:sz="0" w:space="0" w:color="auto"/>
        <w:bottom w:val="none" w:sz="0" w:space="0" w:color="auto"/>
        <w:right w:val="none" w:sz="0" w:space="0" w:color="auto"/>
      </w:divBdr>
    </w:div>
    <w:div w:id="296644570">
      <w:bodyDiv w:val="1"/>
      <w:marLeft w:val="0"/>
      <w:marRight w:val="0"/>
      <w:marTop w:val="0"/>
      <w:marBottom w:val="0"/>
      <w:divBdr>
        <w:top w:val="none" w:sz="0" w:space="0" w:color="auto"/>
        <w:left w:val="none" w:sz="0" w:space="0" w:color="auto"/>
        <w:bottom w:val="none" w:sz="0" w:space="0" w:color="auto"/>
        <w:right w:val="none" w:sz="0" w:space="0" w:color="auto"/>
      </w:divBdr>
    </w:div>
    <w:div w:id="303894023">
      <w:bodyDiv w:val="1"/>
      <w:marLeft w:val="0"/>
      <w:marRight w:val="0"/>
      <w:marTop w:val="0"/>
      <w:marBottom w:val="0"/>
      <w:divBdr>
        <w:top w:val="none" w:sz="0" w:space="0" w:color="auto"/>
        <w:left w:val="none" w:sz="0" w:space="0" w:color="auto"/>
        <w:bottom w:val="none" w:sz="0" w:space="0" w:color="auto"/>
        <w:right w:val="none" w:sz="0" w:space="0" w:color="auto"/>
      </w:divBdr>
    </w:div>
    <w:div w:id="333802564">
      <w:bodyDiv w:val="1"/>
      <w:marLeft w:val="0"/>
      <w:marRight w:val="0"/>
      <w:marTop w:val="0"/>
      <w:marBottom w:val="0"/>
      <w:divBdr>
        <w:top w:val="none" w:sz="0" w:space="0" w:color="auto"/>
        <w:left w:val="none" w:sz="0" w:space="0" w:color="auto"/>
        <w:bottom w:val="none" w:sz="0" w:space="0" w:color="auto"/>
        <w:right w:val="none" w:sz="0" w:space="0" w:color="auto"/>
      </w:divBdr>
    </w:div>
    <w:div w:id="348531226">
      <w:bodyDiv w:val="1"/>
      <w:marLeft w:val="0"/>
      <w:marRight w:val="0"/>
      <w:marTop w:val="0"/>
      <w:marBottom w:val="0"/>
      <w:divBdr>
        <w:top w:val="none" w:sz="0" w:space="0" w:color="auto"/>
        <w:left w:val="none" w:sz="0" w:space="0" w:color="auto"/>
        <w:bottom w:val="none" w:sz="0" w:space="0" w:color="auto"/>
        <w:right w:val="none" w:sz="0" w:space="0" w:color="auto"/>
      </w:divBdr>
    </w:div>
    <w:div w:id="389154472">
      <w:bodyDiv w:val="1"/>
      <w:marLeft w:val="0"/>
      <w:marRight w:val="0"/>
      <w:marTop w:val="0"/>
      <w:marBottom w:val="0"/>
      <w:divBdr>
        <w:top w:val="none" w:sz="0" w:space="0" w:color="auto"/>
        <w:left w:val="none" w:sz="0" w:space="0" w:color="auto"/>
        <w:bottom w:val="none" w:sz="0" w:space="0" w:color="auto"/>
        <w:right w:val="none" w:sz="0" w:space="0" w:color="auto"/>
      </w:divBdr>
    </w:div>
    <w:div w:id="393047171">
      <w:bodyDiv w:val="1"/>
      <w:marLeft w:val="0"/>
      <w:marRight w:val="0"/>
      <w:marTop w:val="0"/>
      <w:marBottom w:val="0"/>
      <w:divBdr>
        <w:top w:val="none" w:sz="0" w:space="0" w:color="auto"/>
        <w:left w:val="none" w:sz="0" w:space="0" w:color="auto"/>
        <w:bottom w:val="none" w:sz="0" w:space="0" w:color="auto"/>
        <w:right w:val="none" w:sz="0" w:space="0" w:color="auto"/>
      </w:divBdr>
    </w:div>
    <w:div w:id="396586782">
      <w:bodyDiv w:val="1"/>
      <w:marLeft w:val="0"/>
      <w:marRight w:val="0"/>
      <w:marTop w:val="0"/>
      <w:marBottom w:val="0"/>
      <w:divBdr>
        <w:top w:val="none" w:sz="0" w:space="0" w:color="auto"/>
        <w:left w:val="none" w:sz="0" w:space="0" w:color="auto"/>
        <w:bottom w:val="none" w:sz="0" w:space="0" w:color="auto"/>
        <w:right w:val="none" w:sz="0" w:space="0" w:color="auto"/>
      </w:divBdr>
    </w:div>
    <w:div w:id="399058022">
      <w:bodyDiv w:val="1"/>
      <w:marLeft w:val="0"/>
      <w:marRight w:val="0"/>
      <w:marTop w:val="0"/>
      <w:marBottom w:val="0"/>
      <w:divBdr>
        <w:top w:val="none" w:sz="0" w:space="0" w:color="auto"/>
        <w:left w:val="none" w:sz="0" w:space="0" w:color="auto"/>
        <w:bottom w:val="none" w:sz="0" w:space="0" w:color="auto"/>
        <w:right w:val="none" w:sz="0" w:space="0" w:color="auto"/>
      </w:divBdr>
    </w:div>
    <w:div w:id="405230955">
      <w:bodyDiv w:val="1"/>
      <w:marLeft w:val="0"/>
      <w:marRight w:val="0"/>
      <w:marTop w:val="0"/>
      <w:marBottom w:val="0"/>
      <w:divBdr>
        <w:top w:val="none" w:sz="0" w:space="0" w:color="auto"/>
        <w:left w:val="none" w:sz="0" w:space="0" w:color="auto"/>
        <w:bottom w:val="none" w:sz="0" w:space="0" w:color="auto"/>
        <w:right w:val="none" w:sz="0" w:space="0" w:color="auto"/>
      </w:divBdr>
    </w:div>
    <w:div w:id="406000459">
      <w:bodyDiv w:val="1"/>
      <w:marLeft w:val="0"/>
      <w:marRight w:val="0"/>
      <w:marTop w:val="0"/>
      <w:marBottom w:val="0"/>
      <w:divBdr>
        <w:top w:val="none" w:sz="0" w:space="0" w:color="auto"/>
        <w:left w:val="none" w:sz="0" w:space="0" w:color="auto"/>
        <w:bottom w:val="none" w:sz="0" w:space="0" w:color="auto"/>
        <w:right w:val="none" w:sz="0" w:space="0" w:color="auto"/>
      </w:divBdr>
    </w:div>
    <w:div w:id="414134006">
      <w:bodyDiv w:val="1"/>
      <w:marLeft w:val="0"/>
      <w:marRight w:val="0"/>
      <w:marTop w:val="0"/>
      <w:marBottom w:val="0"/>
      <w:divBdr>
        <w:top w:val="none" w:sz="0" w:space="0" w:color="auto"/>
        <w:left w:val="none" w:sz="0" w:space="0" w:color="auto"/>
        <w:bottom w:val="none" w:sz="0" w:space="0" w:color="auto"/>
        <w:right w:val="none" w:sz="0" w:space="0" w:color="auto"/>
      </w:divBdr>
    </w:div>
    <w:div w:id="487326031">
      <w:bodyDiv w:val="1"/>
      <w:marLeft w:val="0"/>
      <w:marRight w:val="0"/>
      <w:marTop w:val="0"/>
      <w:marBottom w:val="0"/>
      <w:divBdr>
        <w:top w:val="none" w:sz="0" w:space="0" w:color="auto"/>
        <w:left w:val="none" w:sz="0" w:space="0" w:color="auto"/>
        <w:bottom w:val="none" w:sz="0" w:space="0" w:color="auto"/>
        <w:right w:val="none" w:sz="0" w:space="0" w:color="auto"/>
      </w:divBdr>
    </w:div>
    <w:div w:id="489373922">
      <w:bodyDiv w:val="1"/>
      <w:marLeft w:val="0"/>
      <w:marRight w:val="0"/>
      <w:marTop w:val="0"/>
      <w:marBottom w:val="0"/>
      <w:divBdr>
        <w:top w:val="none" w:sz="0" w:space="0" w:color="auto"/>
        <w:left w:val="none" w:sz="0" w:space="0" w:color="auto"/>
        <w:bottom w:val="none" w:sz="0" w:space="0" w:color="auto"/>
        <w:right w:val="none" w:sz="0" w:space="0" w:color="auto"/>
      </w:divBdr>
    </w:div>
    <w:div w:id="489636247">
      <w:bodyDiv w:val="1"/>
      <w:marLeft w:val="0"/>
      <w:marRight w:val="0"/>
      <w:marTop w:val="0"/>
      <w:marBottom w:val="0"/>
      <w:divBdr>
        <w:top w:val="none" w:sz="0" w:space="0" w:color="auto"/>
        <w:left w:val="none" w:sz="0" w:space="0" w:color="auto"/>
        <w:bottom w:val="none" w:sz="0" w:space="0" w:color="auto"/>
        <w:right w:val="none" w:sz="0" w:space="0" w:color="auto"/>
      </w:divBdr>
    </w:div>
    <w:div w:id="496313514">
      <w:bodyDiv w:val="1"/>
      <w:marLeft w:val="0"/>
      <w:marRight w:val="0"/>
      <w:marTop w:val="0"/>
      <w:marBottom w:val="0"/>
      <w:divBdr>
        <w:top w:val="none" w:sz="0" w:space="0" w:color="auto"/>
        <w:left w:val="none" w:sz="0" w:space="0" w:color="auto"/>
        <w:bottom w:val="none" w:sz="0" w:space="0" w:color="auto"/>
        <w:right w:val="none" w:sz="0" w:space="0" w:color="auto"/>
      </w:divBdr>
    </w:div>
    <w:div w:id="504590252">
      <w:bodyDiv w:val="1"/>
      <w:marLeft w:val="0"/>
      <w:marRight w:val="0"/>
      <w:marTop w:val="0"/>
      <w:marBottom w:val="0"/>
      <w:divBdr>
        <w:top w:val="none" w:sz="0" w:space="0" w:color="auto"/>
        <w:left w:val="none" w:sz="0" w:space="0" w:color="auto"/>
        <w:bottom w:val="none" w:sz="0" w:space="0" w:color="auto"/>
        <w:right w:val="none" w:sz="0" w:space="0" w:color="auto"/>
      </w:divBdr>
    </w:div>
    <w:div w:id="529420488">
      <w:bodyDiv w:val="1"/>
      <w:marLeft w:val="0"/>
      <w:marRight w:val="0"/>
      <w:marTop w:val="0"/>
      <w:marBottom w:val="0"/>
      <w:divBdr>
        <w:top w:val="none" w:sz="0" w:space="0" w:color="auto"/>
        <w:left w:val="none" w:sz="0" w:space="0" w:color="auto"/>
        <w:bottom w:val="none" w:sz="0" w:space="0" w:color="auto"/>
        <w:right w:val="none" w:sz="0" w:space="0" w:color="auto"/>
      </w:divBdr>
    </w:div>
    <w:div w:id="532234954">
      <w:bodyDiv w:val="1"/>
      <w:marLeft w:val="0"/>
      <w:marRight w:val="0"/>
      <w:marTop w:val="0"/>
      <w:marBottom w:val="0"/>
      <w:divBdr>
        <w:top w:val="none" w:sz="0" w:space="0" w:color="auto"/>
        <w:left w:val="none" w:sz="0" w:space="0" w:color="auto"/>
        <w:bottom w:val="none" w:sz="0" w:space="0" w:color="auto"/>
        <w:right w:val="none" w:sz="0" w:space="0" w:color="auto"/>
      </w:divBdr>
    </w:div>
    <w:div w:id="581259663">
      <w:bodyDiv w:val="1"/>
      <w:marLeft w:val="0"/>
      <w:marRight w:val="0"/>
      <w:marTop w:val="0"/>
      <w:marBottom w:val="0"/>
      <w:divBdr>
        <w:top w:val="none" w:sz="0" w:space="0" w:color="auto"/>
        <w:left w:val="none" w:sz="0" w:space="0" w:color="auto"/>
        <w:bottom w:val="none" w:sz="0" w:space="0" w:color="auto"/>
        <w:right w:val="none" w:sz="0" w:space="0" w:color="auto"/>
      </w:divBdr>
    </w:div>
    <w:div w:id="656615841">
      <w:bodyDiv w:val="1"/>
      <w:marLeft w:val="0"/>
      <w:marRight w:val="0"/>
      <w:marTop w:val="0"/>
      <w:marBottom w:val="0"/>
      <w:divBdr>
        <w:top w:val="none" w:sz="0" w:space="0" w:color="auto"/>
        <w:left w:val="none" w:sz="0" w:space="0" w:color="auto"/>
        <w:bottom w:val="none" w:sz="0" w:space="0" w:color="auto"/>
        <w:right w:val="none" w:sz="0" w:space="0" w:color="auto"/>
      </w:divBdr>
    </w:div>
    <w:div w:id="662516331">
      <w:bodyDiv w:val="1"/>
      <w:marLeft w:val="0"/>
      <w:marRight w:val="0"/>
      <w:marTop w:val="0"/>
      <w:marBottom w:val="0"/>
      <w:divBdr>
        <w:top w:val="none" w:sz="0" w:space="0" w:color="auto"/>
        <w:left w:val="none" w:sz="0" w:space="0" w:color="auto"/>
        <w:bottom w:val="none" w:sz="0" w:space="0" w:color="auto"/>
        <w:right w:val="none" w:sz="0" w:space="0" w:color="auto"/>
      </w:divBdr>
    </w:div>
    <w:div w:id="665716158">
      <w:bodyDiv w:val="1"/>
      <w:marLeft w:val="0"/>
      <w:marRight w:val="0"/>
      <w:marTop w:val="0"/>
      <w:marBottom w:val="0"/>
      <w:divBdr>
        <w:top w:val="none" w:sz="0" w:space="0" w:color="auto"/>
        <w:left w:val="none" w:sz="0" w:space="0" w:color="auto"/>
        <w:bottom w:val="none" w:sz="0" w:space="0" w:color="auto"/>
        <w:right w:val="none" w:sz="0" w:space="0" w:color="auto"/>
      </w:divBdr>
    </w:div>
    <w:div w:id="671957467">
      <w:bodyDiv w:val="1"/>
      <w:marLeft w:val="0"/>
      <w:marRight w:val="0"/>
      <w:marTop w:val="0"/>
      <w:marBottom w:val="0"/>
      <w:divBdr>
        <w:top w:val="none" w:sz="0" w:space="0" w:color="auto"/>
        <w:left w:val="none" w:sz="0" w:space="0" w:color="auto"/>
        <w:bottom w:val="none" w:sz="0" w:space="0" w:color="auto"/>
        <w:right w:val="none" w:sz="0" w:space="0" w:color="auto"/>
      </w:divBdr>
    </w:div>
    <w:div w:id="732436626">
      <w:bodyDiv w:val="1"/>
      <w:marLeft w:val="0"/>
      <w:marRight w:val="0"/>
      <w:marTop w:val="0"/>
      <w:marBottom w:val="0"/>
      <w:divBdr>
        <w:top w:val="none" w:sz="0" w:space="0" w:color="auto"/>
        <w:left w:val="none" w:sz="0" w:space="0" w:color="auto"/>
        <w:bottom w:val="none" w:sz="0" w:space="0" w:color="auto"/>
        <w:right w:val="none" w:sz="0" w:space="0" w:color="auto"/>
      </w:divBdr>
    </w:div>
    <w:div w:id="739988284">
      <w:bodyDiv w:val="1"/>
      <w:marLeft w:val="0"/>
      <w:marRight w:val="0"/>
      <w:marTop w:val="0"/>
      <w:marBottom w:val="0"/>
      <w:divBdr>
        <w:top w:val="none" w:sz="0" w:space="0" w:color="auto"/>
        <w:left w:val="none" w:sz="0" w:space="0" w:color="auto"/>
        <w:bottom w:val="none" w:sz="0" w:space="0" w:color="auto"/>
        <w:right w:val="none" w:sz="0" w:space="0" w:color="auto"/>
      </w:divBdr>
    </w:div>
    <w:div w:id="742029786">
      <w:bodyDiv w:val="1"/>
      <w:marLeft w:val="0"/>
      <w:marRight w:val="0"/>
      <w:marTop w:val="0"/>
      <w:marBottom w:val="0"/>
      <w:divBdr>
        <w:top w:val="none" w:sz="0" w:space="0" w:color="auto"/>
        <w:left w:val="none" w:sz="0" w:space="0" w:color="auto"/>
        <w:bottom w:val="none" w:sz="0" w:space="0" w:color="auto"/>
        <w:right w:val="none" w:sz="0" w:space="0" w:color="auto"/>
      </w:divBdr>
    </w:div>
    <w:div w:id="750541733">
      <w:bodyDiv w:val="1"/>
      <w:marLeft w:val="0"/>
      <w:marRight w:val="0"/>
      <w:marTop w:val="0"/>
      <w:marBottom w:val="0"/>
      <w:divBdr>
        <w:top w:val="none" w:sz="0" w:space="0" w:color="auto"/>
        <w:left w:val="none" w:sz="0" w:space="0" w:color="auto"/>
        <w:bottom w:val="none" w:sz="0" w:space="0" w:color="auto"/>
        <w:right w:val="none" w:sz="0" w:space="0" w:color="auto"/>
      </w:divBdr>
    </w:div>
    <w:div w:id="752238439">
      <w:bodyDiv w:val="1"/>
      <w:marLeft w:val="0"/>
      <w:marRight w:val="0"/>
      <w:marTop w:val="0"/>
      <w:marBottom w:val="0"/>
      <w:divBdr>
        <w:top w:val="none" w:sz="0" w:space="0" w:color="auto"/>
        <w:left w:val="none" w:sz="0" w:space="0" w:color="auto"/>
        <w:bottom w:val="none" w:sz="0" w:space="0" w:color="auto"/>
        <w:right w:val="none" w:sz="0" w:space="0" w:color="auto"/>
      </w:divBdr>
    </w:div>
    <w:div w:id="779109172">
      <w:bodyDiv w:val="1"/>
      <w:marLeft w:val="0"/>
      <w:marRight w:val="0"/>
      <w:marTop w:val="0"/>
      <w:marBottom w:val="0"/>
      <w:divBdr>
        <w:top w:val="none" w:sz="0" w:space="0" w:color="auto"/>
        <w:left w:val="none" w:sz="0" w:space="0" w:color="auto"/>
        <w:bottom w:val="none" w:sz="0" w:space="0" w:color="auto"/>
        <w:right w:val="none" w:sz="0" w:space="0" w:color="auto"/>
      </w:divBdr>
    </w:div>
    <w:div w:id="798453143">
      <w:bodyDiv w:val="1"/>
      <w:marLeft w:val="0"/>
      <w:marRight w:val="0"/>
      <w:marTop w:val="0"/>
      <w:marBottom w:val="0"/>
      <w:divBdr>
        <w:top w:val="none" w:sz="0" w:space="0" w:color="auto"/>
        <w:left w:val="none" w:sz="0" w:space="0" w:color="auto"/>
        <w:bottom w:val="none" w:sz="0" w:space="0" w:color="auto"/>
        <w:right w:val="none" w:sz="0" w:space="0" w:color="auto"/>
      </w:divBdr>
    </w:div>
    <w:div w:id="831722626">
      <w:bodyDiv w:val="1"/>
      <w:marLeft w:val="0"/>
      <w:marRight w:val="0"/>
      <w:marTop w:val="0"/>
      <w:marBottom w:val="0"/>
      <w:divBdr>
        <w:top w:val="none" w:sz="0" w:space="0" w:color="auto"/>
        <w:left w:val="none" w:sz="0" w:space="0" w:color="auto"/>
        <w:bottom w:val="none" w:sz="0" w:space="0" w:color="auto"/>
        <w:right w:val="none" w:sz="0" w:space="0" w:color="auto"/>
      </w:divBdr>
    </w:div>
    <w:div w:id="836505431">
      <w:bodyDiv w:val="1"/>
      <w:marLeft w:val="0"/>
      <w:marRight w:val="0"/>
      <w:marTop w:val="0"/>
      <w:marBottom w:val="0"/>
      <w:divBdr>
        <w:top w:val="none" w:sz="0" w:space="0" w:color="auto"/>
        <w:left w:val="none" w:sz="0" w:space="0" w:color="auto"/>
        <w:bottom w:val="none" w:sz="0" w:space="0" w:color="auto"/>
        <w:right w:val="none" w:sz="0" w:space="0" w:color="auto"/>
      </w:divBdr>
    </w:div>
    <w:div w:id="856625089">
      <w:bodyDiv w:val="1"/>
      <w:marLeft w:val="0"/>
      <w:marRight w:val="0"/>
      <w:marTop w:val="0"/>
      <w:marBottom w:val="0"/>
      <w:divBdr>
        <w:top w:val="none" w:sz="0" w:space="0" w:color="auto"/>
        <w:left w:val="none" w:sz="0" w:space="0" w:color="auto"/>
        <w:bottom w:val="none" w:sz="0" w:space="0" w:color="auto"/>
        <w:right w:val="none" w:sz="0" w:space="0" w:color="auto"/>
      </w:divBdr>
    </w:div>
    <w:div w:id="858204907">
      <w:bodyDiv w:val="1"/>
      <w:marLeft w:val="0"/>
      <w:marRight w:val="0"/>
      <w:marTop w:val="0"/>
      <w:marBottom w:val="0"/>
      <w:divBdr>
        <w:top w:val="none" w:sz="0" w:space="0" w:color="auto"/>
        <w:left w:val="none" w:sz="0" w:space="0" w:color="auto"/>
        <w:bottom w:val="none" w:sz="0" w:space="0" w:color="auto"/>
        <w:right w:val="none" w:sz="0" w:space="0" w:color="auto"/>
      </w:divBdr>
    </w:div>
    <w:div w:id="861748442">
      <w:bodyDiv w:val="1"/>
      <w:marLeft w:val="0"/>
      <w:marRight w:val="0"/>
      <w:marTop w:val="0"/>
      <w:marBottom w:val="0"/>
      <w:divBdr>
        <w:top w:val="none" w:sz="0" w:space="0" w:color="auto"/>
        <w:left w:val="none" w:sz="0" w:space="0" w:color="auto"/>
        <w:bottom w:val="none" w:sz="0" w:space="0" w:color="auto"/>
        <w:right w:val="none" w:sz="0" w:space="0" w:color="auto"/>
      </w:divBdr>
    </w:div>
    <w:div w:id="884366720">
      <w:bodyDiv w:val="1"/>
      <w:marLeft w:val="0"/>
      <w:marRight w:val="0"/>
      <w:marTop w:val="0"/>
      <w:marBottom w:val="0"/>
      <w:divBdr>
        <w:top w:val="none" w:sz="0" w:space="0" w:color="auto"/>
        <w:left w:val="none" w:sz="0" w:space="0" w:color="auto"/>
        <w:bottom w:val="none" w:sz="0" w:space="0" w:color="auto"/>
        <w:right w:val="none" w:sz="0" w:space="0" w:color="auto"/>
      </w:divBdr>
    </w:div>
    <w:div w:id="982395423">
      <w:bodyDiv w:val="1"/>
      <w:marLeft w:val="0"/>
      <w:marRight w:val="0"/>
      <w:marTop w:val="0"/>
      <w:marBottom w:val="0"/>
      <w:divBdr>
        <w:top w:val="none" w:sz="0" w:space="0" w:color="auto"/>
        <w:left w:val="none" w:sz="0" w:space="0" w:color="auto"/>
        <w:bottom w:val="none" w:sz="0" w:space="0" w:color="auto"/>
        <w:right w:val="none" w:sz="0" w:space="0" w:color="auto"/>
      </w:divBdr>
    </w:div>
    <w:div w:id="995500177">
      <w:bodyDiv w:val="1"/>
      <w:marLeft w:val="0"/>
      <w:marRight w:val="0"/>
      <w:marTop w:val="0"/>
      <w:marBottom w:val="0"/>
      <w:divBdr>
        <w:top w:val="none" w:sz="0" w:space="0" w:color="auto"/>
        <w:left w:val="none" w:sz="0" w:space="0" w:color="auto"/>
        <w:bottom w:val="none" w:sz="0" w:space="0" w:color="auto"/>
        <w:right w:val="none" w:sz="0" w:space="0" w:color="auto"/>
      </w:divBdr>
    </w:div>
    <w:div w:id="1074744908">
      <w:bodyDiv w:val="1"/>
      <w:marLeft w:val="0"/>
      <w:marRight w:val="0"/>
      <w:marTop w:val="0"/>
      <w:marBottom w:val="0"/>
      <w:divBdr>
        <w:top w:val="none" w:sz="0" w:space="0" w:color="auto"/>
        <w:left w:val="none" w:sz="0" w:space="0" w:color="auto"/>
        <w:bottom w:val="none" w:sz="0" w:space="0" w:color="auto"/>
        <w:right w:val="none" w:sz="0" w:space="0" w:color="auto"/>
      </w:divBdr>
    </w:div>
    <w:div w:id="1170215822">
      <w:bodyDiv w:val="1"/>
      <w:marLeft w:val="0"/>
      <w:marRight w:val="0"/>
      <w:marTop w:val="0"/>
      <w:marBottom w:val="0"/>
      <w:divBdr>
        <w:top w:val="none" w:sz="0" w:space="0" w:color="auto"/>
        <w:left w:val="none" w:sz="0" w:space="0" w:color="auto"/>
        <w:bottom w:val="none" w:sz="0" w:space="0" w:color="auto"/>
        <w:right w:val="none" w:sz="0" w:space="0" w:color="auto"/>
      </w:divBdr>
    </w:div>
    <w:div w:id="1212352284">
      <w:bodyDiv w:val="1"/>
      <w:marLeft w:val="0"/>
      <w:marRight w:val="0"/>
      <w:marTop w:val="0"/>
      <w:marBottom w:val="0"/>
      <w:divBdr>
        <w:top w:val="none" w:sz="0" w:space="0" w:color="auto"/>
        <w:left w:val="none" w:sz="0" w:space="0" w:color="auto"/>
        <w:bottom w:val="none" w:sz="0" w:space="0" w:color="auto"/>
        <w:right w:val="none" w:sz="0" w:space="0" w:color="auto"/>
      </w:divBdr>
    </w:div>
    <w:div w:id="1217668804">
      <w:bodyDiv w:val="1"/>
      <w:marLeft w:val="0"/>
      <w:marRight w:val="0"/>
      <w:marTop w:val="0"/>
      <w:marBottom w:val="0"/>
      <w:divBdr>
        <w:top w:val="none" w:sz="0" w:space="0" w:color="auto"/>
        <w:left w:val="none" w:sz="0" w:space="0" w:color="auto"/>
        <w:bottom w:val="none" w:sz="0" w:space="0" w:color="auto"/>
        <w:right w:val="none" w:sz="0" w:space="0" w:color="auto"/>
      </w:divBdr>
    </w:div>
    <w:div w:id="1239364509">
      <w:bodyDiv w:val="1"/>
      <w:marLeft w:val="0"/>
      <w:marRight w:val="0"/>
      <w:marTop w:val="0"/>
      <w:marBottom w:val="0"/>
      <w:divBdr>
        <w:top w:val="none" w:sz="0" w:space="0" w:color="auto"/>
        <w:left w:val="none" w:sz="0" w:space="0" w:color="auto"/>
        <w:bottom w:val="none" w:sz="0" w:space="0" w:color="auto"/>
        <w:right w:val="none" w:sz="0" w:space="0" w:color="auto"/>
      </w:divBdr>
    </w:div>
    <w:div w:id="1287659020">
      <w:bodyDiv w:val="1"/>
      <w:marLeft w:val="0"/>
      <w:marRight w:val="0"/>
      <w:marTop w:val="0"/>
      <w:marBottom w:val="0"/>
      <w:divBdr>
        <w:top w:val="none" w:sz="0" w:space="0" w:color="auto"/>
        <w:left w:val="none" w:sz="0" w:space="0" w:color="auto"/>
        <w:bottom w:val="none" w:sz="0" w:space="0" w:color="auto"/>
        <w:right w:val="none" w:sz="0" w:space="0" w:color="auto"/>
      </w:divBdr>
    </w:div>
    <w:div w:id="1420102794">
      <w:bodyDiv w:val="1"/>
      <w:marLeft w:val="0"/>
      <w:marRight w:val="0"/>
      <w:marTop w:val="0"/>
      <w:marBottom w:val="0"/>
      <w:divBdr>
        <w:top w:val="none" w:sz="0" w:space="0" w:color="auto"/>
        <w:left w:val="none" w:sz="0" w:space="0" w:color="auto"/>
        <w:bottom w:val="none" w:sz="0" w:space="0" w:color="auto"/>
        <w:right w:val="none" w:sz="0" w:space="0" w:color="auto"/>
      </w:divBdr>
    </w:div>
    <w:div w:id="1442918956">
      <w:bodyDiv w:val="1"/>
      <w:marLeft w:val="0"/>
      <w:marRight w:val="0"/>
      <w:marTop w:val="0"/>
      <w:marBottom w:val="0"/>
      <w:divBdr>
        <w:top w:val="none" w:sz="0" w:space="0" w:color="auto"/>
        <w:left w:val="none" w:sz="0" w:space="0" w:color="auto"/>
        <w:bottom w:val="none" w:sz="0" w:space="0" w:color="auto"/>
        <w:right w:val="none" w:sz="0" w:space="0" w:color="auto"/>
      </w:divBdr>
    </w:div>
    <w:div w:id="1465730363">
      <w:bodyDiv w:val="1"/>
      <w:marLeft w:val="0"/>
      <w:marRight w:val="0"/>
      <w:marTop w:val="0"/>
      <w:marBottom w:val="0"/>
      <w:divBdr>
        <w:top w:val="none" w:sz="0" w:space="0" w:color="auto"/>
        <w:left w:val="none" w:sz="0" w:space="0" w:color="auto"/>
        <w:bottom w:val="none" w:sz="0" w:space="0" w:color="auto"/>
        <w:right w:val="none" w:sz="0" w:space="0" w:color="auto"/>
      </w:divBdr>
    </w:div>
    <w:div w:id="1469587355">
      <w:bodyDiv w:val="1"/>
      <w:marLeft w:val="0"/>
      <w:marRight w:val="0"/>
      <w:marTop w:val="0"/>
      <w:marBottom w:val="0"/>
      <w:divBdr>
        <w:top w:val="none" w:sz="0" w:space="0" w:color="auto"/>
        <w:left w:val="none" w:sz="0" w:space="0" w:color="auto"/>
        <w:bottom w:val="none" w:sz="0" w:space="0" w:color="auto"/>
        <w:right w:val="none" w:sz="0" w:space="0" w:color="auto"/>
      </w:divBdr>
    </w:div>
    <w:div w:id="1478567753">
      <w:bodyDiv w:val="1"/>
      <w:marLeft w:val="0"/>
      <w:marRight w:val="0"/>
      <w:marTop w:val="0"/>
      <w:marBottom w:val="0"/>
      <w:divBdr>
        <w:top w:val="none" w:sz="0" w:space="0" w:color="auto"/>
        <w:left w:val="none" w:sz="0" w:space="0" w:color="auto"/>
        <w:bottom w:val="none" w:sz="0" w:space="0" w:color="auto"/>
        <w:right w:val="none" w:sz="0" w:space="0" w:color="auto"/>
      </w:divBdr>
    </w:div>
    <w:div w:id="1499416766">
      <w:bodyDiv w:val="1"/>
      <w:marLeft w:val="0"/>
      <w:marRight w:val="0"/>
      <w:marTop w:val="0"/>
      <w:marBottom w:val="0"/>
      <w:divBdr>
        <w:top w:val="none" w:sz="0" w:space="0" w:color="auto"/>
        <w:left w:val="none" w:sz="0" w:space="0" w:color="auto"/>
        <w:bottom w:val="none" w:sz="0" w:space="0" w:color="auto"/>
        <w:right w:val="none" w:sz="0" w:space="0" w:color="auto"/>
      </w:divBdr>
    </w:div>
    <w:div w:id="1520660032">
      <w:bodyDiv w:val="1"/>
      <w:marLeft w:val="0"/>
      <w:marRight w:val="0"/>
      <w:marTop w:val="0"/>
      <w:marBottom w:val="0"/>
      <w:divBdr>
        <w:top w:val="none" w:sz="0" w:space="0" w:color="auto"/>
        <w:left w:val="none" w:sz="0" w:space="0" w:color="auto"/>
        <w:bottom w:val="none" w:sz="0" w:space="0" w:color="auto"/>
        <w:right w:val="none" w:sz="0" w:space="0" w:color="auto"/>
      </w:divBdr>
      <w:divsChild>
        <w:div w:id="574390073">
          <w:marLeft w:val="0"/>
          <w:marRight w:val="0"/>
          <w:marTop w:val="0"/>
          <w:marBottom w:val="0"/>
          <w:divBdr>
            <w:top w:val="none" w:sz="0" w:space="0" w:color="auto"/>
            <w:left w:val="none" w:sz="0" w:space="0" w:color="auto"/>
            <w:bottom w:val="none" w:sz="0" w:space="0" w:color="auto"/>
            <w:right w:val="none" w:sz="0" w:space="0" w:color="auto"/>
          </w:divBdr>
          <w:divsChild>
            <w:div w:id="1208881160">
              <w:marLeft w:val="0"/>
              <w:marRight w:val="0"/>
              <w:marTop w:val="0"/>
              <w:marBottom w:val="0"/>
              <w:divBdr>
                <w:top w:val="none" w:sz="0" w:space="0" w:color="auto"/>
                <w:left w:val="none" w:sz="0" w:space="0" w:color="auto"/>
                <w:bottom w:val="none" w:sz="0" w:space="0" w:color="auto"/>
                <w:right w:val="none" w:sz="0" w:space="0" w:color="auto"/>
              </w:divBdr>
              <w:divsChild>
                <w:div w:id="579025819">
                  <w:marLeft w:val="0"/>
                  <w:marRight w:val="0"/>
                  <w:marTop w:val="0"/>
                  <w:marBottom w:val="0"/>
                  <w:divBdr>
                    <w:top w:val="none" w:sz="0" w:space="0" w:color="auto"/>
                    <w:left w:val="none" w:sz="0" w:space="0" w:color="auto"/>
                    <w:bottom w:val="none" w:sz="0" w:space="0" w:color="auto"/>
                    <w:right w:val="none" w:sz="0" w:space="0" w:color="auto"/>
                  </w:divBdr>
                  <w:divsChild>
                    <w:div w:id="167001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304791">
      <w:bodyDiv w:val="1"/>
      <w:marLeft w:val="0"/>
      <w:marRight w:val="0"/>
      <w:marTop w:val="0"/>
      <w:marBottom w:val="0"/>
      <w:divBdr>
        <w:top w:val="none" w:sz="0" w:space="0" w:color="auto"/>
        <w:left w:val="none" w:sz="0" w:space="0" w:color="auto"/>
        <w:bottom w:val="none" w:sz="0" w:space="0" w:color="auto"/>
        <w:right w:val="none" w:sz="0" w:space="0" w:color="auto"/>
      </w:divBdr>
    </w:div>
    <w:div w:id="1538274546">
      <w:bodyDiv w:val="1"/>
      <w:marLeft w:val="0"/>
      <w:marRight w:val="0"/>
      <w:marTop w:val="0"/>
      <w:marBottom w:val="0"/>
      <w:divBdr>
        <w:top w:val="none" w:sz="0" w:space="0" w:color="auto"/>
        <w:left w:val="none" w:sz="0" w:space="0" w:color="auto"/>
        <w:bottom w:val="none" w:sz="0" w:space="0" w:color="auto"/>
        <w:right w:val="none" w:sz="0" w:space="0" w:color="auto"/>
      </w:divBdr>
    </w:div>
    <w:div w:id="1613975804">
      <w:bodyDiv w:val="1"/>
      <w:marLeft w:val="0"/>
      <w:marRight w:val="0"/>
      <w:marTop w:val="0"/>
      <w:marBottom w:val="0"/>
      <w:divBdr>
        <w:top w:val="none" w:sz="0" w:space="0" w:color="auto"/>
        <w:left w:val="none" w:sz="0" w:space="0" w:color="auto"/>
        <w:bottom w:val="none" w:sz="0" w:space="0" w:color="auto"/>
        <w:right w:val="none" w:sz="0" w:space="0" w:color="auto"/>
      </w:divBdr>
    </w:div>
    <w:div w:id="1628118995">
      <w:bodyDiv w:val="1"/>
      <w:marLeft w:val="0"/>
      <w:marRight w:val="0"/>
      <w:marTop w:val="0"/>
      <w:marBottom w:val="0"/>
      <w:divBdr>
        <w:top w:val="none" w:sz="0" w:space="0" w:color="auto"/>
        <w:left w:val="none" w:sz="0" w:space="0" w:color="auto"/>
        <w:bottom w:val="none" w:sz="0" w:space="0" w:color="auto"/>
        <w:right w:val="none" w:sz="0" w:space="0" w:color="auto"/>
      </w:divBdr>
    </w:div>
    <w:div w:id="1722946687">
      <w:bodyDiv w:val="1"/>
      <w:marLeft w:val="0"/>
      <w:marRight w:val="0"/>
      <w:marTop w:val="0"/>
      <w:marBottom w:val="0"/>
      <w:divBdr>
        <w:top w:val="none" w:sz="0" w:space="0" w:color="auto"/>
        <w:left w:val="none" w:sz="0" w:space="0" w:color="auto"/>
        <w:bottom w:val="none" w:sz="0" w:space="0" w:color="auto"/>
        <w:right w:val="none" w:sz="0" w:space="0" w:color="auto"/>
      </w:divBdr>
    </w:div>
    <w:div w:id="1783070091">
      <w:bodyDiv w:val="1"/>
      <w:marLeft w:val="0"/>
      <w:marRight w:val="0"/>
      <w:marTop w:val="0"/>
      <w:marBottom w:val="0"/>
      <w:divBdr>
        <w:top w:val="none" w:sz="0" w:space="0" w:color="auto"/>
        <w:left w:val="none" w:sz="0" w:space="0" w:color="auto"/>
        <w:bottom w:val="none" w:sz="0" w:space="0" w:color="auto"/>
        <w:right w:val="none" w:sz="0" w:space="0" w:color="auto"/>
      </w:divBdr>
    </w:div>
    <w:div w:id="1822042634">
      <w:bodyDiv w:val="1"/>
      <w:marLeft w:val="0"/>
      <w:marRight w:val="0"/>
      <w:marTop w:val="0"/>
      <w:marBottom w:val="0"/>
      <w:divBdr>
        <w:top w:val="none" w:sz="0" w:space="0" w:color="auto"/>
        <w:left w:val="none" w:sz="0" w:space="0" w:color="auto"/>
        <w:bottom w:val="none" w:sz="0" w:space="0" w:color="auto"/>
        <w:right w:val="none" w:sz="0" w:space="0" w:color="auto"/>
      </w:divBdr>
    </w:div>
    <w:div w:id="1860122556">
      <w:bodyDiv w:val="1"/>
      <w:marLeft w:val="0"/>
      <w:marRight w:val="0"/>
      <w:marTop w:val="0"/>
      <w:marBottom w:val="0"/>
      <w:divBdr>
        <w:top w:val="none" w:sz="0" w:space="0" w:color="auto"/>
        <w:left w:val="none" w:sz="0" w:space="0" w:color="auto"/>
        <w:bottom w:val="none" w:sz="0" w:space="0" w:color="auto"/>
        <w:right w:val="none" w:sz="0" w:space="0" w:color="auto"/>
      </w:divBdr>
    </w:div>
    <w:div w:id="1871263494">
      <w:bodyDiv w:val="1"/>
      <w:marLeft w:val="0"/>
      <w:marRight w:val="0"/>
      <w:marTop w:val="0"/>
      <w:marBottom w:val="0"/>
      <w:divBdr>
        <w:top w:val="none" w:sz="0" w:space="0" w:color="auto"/>
        <w:left w:val="none" w:sz="0" w:space="0" w:color="auto"/>
        <w:bottom w:val="none" w:sz="0" w:space="0" w:color="auto"/>
        <w:right w:val="none" w:sz="0" w:space="0" w:color="auto"/>
      </w:divBdr>
    </w:div>
    <w:div w:id="1962109898">
      <w:bodyDiv w:val="1"/>
      <w:marLeft w:val="0"/>
      <w:marRight w:val="0"/>
      <w:marTop w:val="0"/>
      <w:marBottom w:val="0"/>
      <w:divBdr>
        <w:top w:val="none" w:sz="0" w:space="0" w:color="auto"/>
        <w:left w:val="none" w:sz="0" w:space="0" w:color="auto"/>
        <w:bottom w:val="none" w:sz="0" w:space="0" w:color="auto"/>
        <w:right w:val="none" w:sz="0" w:space="0" w:color="auto"/>
      </w:divBdr>
    </w:div>
    <w:div w:id="2027442337">
      <w:bodyDiv w:val="1"/>
      <w:marLeft w:val="0"/>
      <w:marRight w:val="0"/>
      <w:marTop w:val="0"/>
      <w:marBottom w:val="0"/>
      <w:divBdr>
        <w:top w:val="none" w:sz="0" w:space="0" w:color="auto"/>
        <w:left w:val="none" w:sz="0" w:space="0" w:color="auto"/>
        <w:bottom w:val="none" w:sz="0" w:space="0" w:color="auto"/>
        <w:right w:val="none" w:sz="0" w:space="0" w:color="auto"/>
      </w:divBdr>
    </w:div>
    <w:div w:id="2045397258">
      <w:bodyDiv w:val="1"/>
      <w:marLeft w:val="0"/>
      <w:marRight w:val="0"/>
      <w:marTop w:val="0"/>
      <w:marBottom w:val="0"/>
      <w:divBdr>
        <w:top w:val="none" w:sz="0" w:space="0" w:color="auto"/>
        <w:left w:val="none" w:sz="0" w:space="0" w:color="auto"/>
        <w:bottom w:val="none" w:sz="0" w:space="0" w:color="auto"/>
        <w:right w:val="none" w:sz="0" w:space="0" w:color="auto"/>
      </w:divBdr>
    </w:div>
    <w:div w:id="2056736496">
      <w:bodyDiv w:val="1"/>
      <w:marLeft w:val="0"/>
      <w:marRight w:val="0"/>
      <w:marTop w:val="0"/>
      <w:marBottom w:val="0"/>
      <w:divBdr>
        <w:top w:val="none" w:sz="0" w:space="0" w:color="auto"/>
        <w:left w:val="none" w:sz="0" w:space="0" w:color="auto"/>
        <w:bottom w:val="none" w:sz="0" w:space="0" w:color="auto"/>
        <w:right w:val="none" w:sz="0" w:space="0" w:color="auto"/>
      </w:divBdr>
    </w:div>
    <w:div w:id="2057074629">
      <w:bodyDiv w:val="1"/>
      <w:marLeft w:val="0"/>
      <w:marRight w:val="0"/>
      <w:marTop w:val="0"/>
      <w:marBottom w:val="0"/>
      <w:divBdr>
        <w:top w:val="none" w:sz="0" w:space="0" w:color="auto"/>
        <w:left w:val="none" w:sz="0" w:space="0" w:color="auto"/>
        <w:bottom w:val="none" w:sz="0" w:space="0" w:color="auto"/>
        <w:right w:val="none" w:sz="0" w:space="0" w:color="auto"/>
      </w:divBdr>
    </w:div>
    <w:div w:id="2071423307">
      <w:bodyDiv w:val="1"/>
      <w:marLeft w:val="0"/>
      <w:marRight w:val="0"/>
      <w:marTop w:val="0"/>
      <w:marBottom w:val="0"/>
      <w:divBdr>
        <w:top w:val="none" w:sz="0" w:space="0" w:color="auto"/>
        <w:left w:val="none" w:sz="0" w:space="0" w:color="auto"/>
        <w:bottom w:val="none" w:sz="0" w:space="0" w:color="auto"/>
        <w:right w:val="none" w:sz="0" w:space="0" w:color="auto"/>
      </w:divBdr>
    </w:div>
    <w:div w:id="2073774773">
      <w:bodyDiv w:val="1"/>
      <w:marLeft w:val="0"/>
      <w:marRight w:val="0"/>
      <w:marTop w:val="0"/>
      <w:marBottom w:val="0"/>
      <w:divBdr>
        <w:top w:val="none" w:sz="0" w:space="0" w:color="auto"/>
        <w:left w:val="none" w:sz="0" w:space="0" w:color="auto"/>
        <w:bottom w:val="none" w:sz="0" w:space="0" w:color="auto"/>
        <w:right w:val="none" w:sz="0" w:space="0" w:color="auto"/>
      </w:divBdr>
    </w:div>
    <w:div w:id="2128886968">
      <w:bodyDiv w:val="1"/>
      <w:marLeft w:val="0"/>
      <w:marRight w:val="0"/>
      <w:marTop w:val="0"/>
      <w:marBottom w:val="0"/>
      <w:divBdr>
        <w:top w:val="none" w:sz="0" w:space="0" w:color="auto"/>
        <w:left w:val="none" w:sz="0" w:space="0" w:color="auto"/>
        <w:bottom w:val="none" w:sz="0" w:space="0" w:color="auto"/>
        <w:right w:val="none" w:sz="0" w:space="0" w:color="auto"/>
      </w:divBdr>
    </w:div>
    <w:div w:id="212939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1750</Words>
  <Characters>11359</Characters>
  <Application>Microsoft Office Word</Application>
  <DocSecurity>0</DocSecurity>
  <Lines>231</Lines>
  <Paragraphs>73</Paragraphs>
  <ScaleCrop>false</ScaleCrop>
  <Company/>
  <LinksUpToDate>false</LinksUpToDate>
  <CharactersWithSpaces>13036</CharactersWithSpaces>
  <SharedDoc>false</SharedDoc>
  <HLinks>
    <vt:vector size="78" baseType="variant">
      <vt:variant>
        <vt:i4>2621454</vt:i4>
      </vt:variant>
      <vt:variant>
        <vt:i4>36</vt:i4>
      </vt:variant>
      <vt:variant>
        <vt:i4>0</vt:i4>
      </vt:variant>
      <vt:variant>
        <vt:i4>5</vt:i4>
      </vt:variant>
      <vt:variant>
        <vt:lpwstr>https://consensus.app/papers/analysis-hotel-service-management-guest-psychology-yan/296d80e7eddf536dbf3542260b4e5e43/?utm_source=chatgpt</vt:lpwstr>
      </vt:variant>
      <vt:variant>
        <vt:lpwstr/>
      </vt:variant>
      <vt:variant>
        <vt:i4>3670037</vt:i4>
      </vt:variant>
      <vt:variant>
        <vt:i4>33</vt:i4>
      </vt:variant>
      <vt:variant>
        <vt:i4>0</vt:i4>
      </vt:variant>
      <vt:variant>
        <vt:i4>5</vt:i4>
      </vt:variant>
      <vt:variant>
        <vt:lpwstr>https://consensus.app/papers/hotel-guest-service-technology-vasadze/d3c96a2e46585ad49656bbac31d0a796/?utm_source=chatgpt</vt:lpwstr>
      </vt:variant>
      <vt:variant>
        <vt:lpwstr/>
      </vt:variant>
      <vt:variant>
        <vt:i4>3866638</vt:i4>
      </vt:variant>
      <vt:variant>
        <vt:i4>30</vt:i4>
      </vt:variant>
      <vt:variant>
        <vt:i4>0</vt:i4>
      </vt:variant>
      <vt:variant>
        <vt:i4>5</vt:i4>
      </vt:variant>
      <vt:variant>
        <vt:lpwstr>https://consensus.app/papers/motivating-your-staff-provide-outstanding-service-sturman/04dd0af21fd55bd5881241fc5849ac01/?utm_source=chatgpt</vt:lpwstr>
      </vt:variant>
      <vt:variant>
        <vt:lpwstr/>
      </vt:variant>
      <vt:variant>
        <vt:i4>4718709</vt:i4>
      </vt:variant>
      <vt:variant>
        <vt:i4>27</vt:i4>
      </vt:variant>
      <vt:variant>
        <vt:i4>0</vt:i4>
      </vt:variant>
      <vt:variant>
        <vt:i4>5</vt:i4>
      </vt:variant>
      <vt:variant>
        <vt:lpwstr>https://consensus.app/papers/evaluating-attendants-performance-guest-room-service-shawky/6b4751c151da578492877e739ffaa64f/?utm_source=chatgpt</vt:lpwstr>
      </vt:variant>
      <vt:variant>
        <vt:lpwstr/>
      </vt:variant>
      <vt:variant>
        <vt:i4>6422547</vt:i4>
      </vt:variant>
      <vt:variant>
        <vt:i4>24</vt:i4>
      </vt:variant>
      <vt:variant>
        <vt:i4>0</vt:i4>
      </vt:variant>
      <vt:variant>
        <vt:i4>5</vt:i4>
      </vt:variant>
      <vt:variant>
        <vt:lpwstr>https://consensus.app/papers/service-skills-solving-hotel-guest-problems-food-beverage-safitri/803217ce13175e5c91a43326b0852d72/?utm_source=chatgpt</vt:lpwstr>
      </vt:variant>
      <vt:variant>
        <vt:lpwstr/>
      </vt:variant>
      <vt:variant>
        <vt:i4>6750226</vt:i4>
      </vt:variant>
      <vt:variant>
        <vt:i4>21</vt:i4>
      </vt:variant>
      <vt:variant>
        <vt:i4>0</vt:i4>
      </vt:variant>
      <vt:variant>
        <vt:i4>5</vt:i4>
      </vt:variant>
      <vt:variant>
        <vt:lpwstr>https://consensus.app/papers/measuring-performance-hotel-operations-parkan/f07b36cb6d2259a892d3407f0e2cd641/?utm_source=chatgpt</vt:lpwstr>
      </vt:variant>
      <vt:variant>
        <vt:lpwstr/>
      </vt:variant>
      <vt:variant>
        <vt:i4>2359323</vt:i4>
      </vt:variant>
      <vt:variant>
        <vt:i4>18</vt:i4>
      </vt:variant>
      <vt:variant>
        <vt:i4>0</vt:i4>
      </vt:variant>
      <vt:variant>
        <vt:i4>5</vt:i4>
      </vt:variant>
      <vt:variant>
        <vt:lpwstr>https://consensus.app/papers/frontoffice-management-service-operations-robotic-negoita/05a47cb102825dc4b6e4a1b11cfa7bea/?utm_source=chatgpt</vt:lpwstr>
      </vt:variant>
      <vt:variant>
        <vt:lpwstr/>
      </vt:variant>
      <vt:variant>
        <vt:i4>6946839</vt:i4>
      </vt:variant>
      <vt:variant>
        <vt:i4>15</vt:i4>
      </vt:variant>
      <vt:variant>
        <vt:i4>0</vt:i4>
      </vt:variant>
      <vt:variant>
        <vt:i4>5</vt:i4>
      </vt:variant>
      <vt:variant>
        <vt:lpwstr>https://consensus.app/papers/hotel-service-mozhaeva/66c64abf499d5527ba292e56ac2aa6e2/?utm_source=chatgpt</vt:lpwstr>
      </vt:variant>
      <vt:variant>
        <vt:lpwstr/>
      </vt:variant>
      <vt:variant>
        <vt:i4>7340032</vt:i4>
      </vt:variant>
      <vt:variant>
        <vt:i4>12</vt:i4>
      </vt:variant>
      <vt:variant>
        <vt:i4>0</vt:i4>
      </vt:variant>
      <vt:variant>
        <vt:i4>5</vt:i4>
      </vt:variant>
      <vt:variant>
        <vt:lpwstr>https://consensus.app/papers/achieving-customer-loyalty-through-hotel-brand-karadakova/5eb6a9bd7fbd5eb1a72c0a03ad61f1a5/?utm_source=chatgpt</vt:lpwstr>
      </vt:variant>
      <vt:variant>
        <vt:lpwstr/>
      </vt:variant>
      <vt:variant>
        <vt:i4>5898302</vt:i4>
      </vt:variant>
      <vt:variant>
        <vt:i4>9</vt:i4>
      </vt:variant>
      <vt:variant>
        <vt:i4>0</vt:i4>
      </vt:variant>
      <vt:variant>
        <vt:i4>5</vt:i4>
      </vt:variant>
      <vt:variant>
        <vt:lpwstr>https://consensus.app/papers/hotel-guest-satisfaction-among-business-travelers-gundersen/deadc34f76fc52d8a950ba0b84c71ead/?utm_source=chatgpt</vt:lpwstr>
      </vt:variant>
      <vt:variant>
        <vt:lpwstr/>
      </vt:variant>
      <vt:variant>
        <vt:i4>3211331</vt:i4>
      </vt:variant>
      <vt:variant>
        <vt:i4>6</vt:i4>
      </vt:variant>
      <vt:variant>
        <vt:i4>0</vt:i4>
      </vt:variant>
      <vt:variant>
        <vt:i4>5</vt:i4>
      </vt:variant>
      <vt:variant>
        <vt:lpwstr>https://consensus.app/papers/best-practices-service-quality-enz/e5d4ecebb00e575da96c52f0d76f55b6/?utm_source=chatgpt</vt:lpwstr>
      </vt:variant>
      <vt:variant>
        <vt:lpwstr/>
      </vt:variant>
      <vt:variant>
        <vt:i4>1638499</vt:i4>
      </vt:variant>
      <vt:variant>
        <vt:i4>3</vt:i4>
      </vt:variant>
      <vt:variant>
        <vt:i4>0</vt:i4>
      </vt:variant>
      <vt:variant>
        <vt:i4>5</vt:i4>
      </vt:variant>
      <vt:variant>
        <vt:lpwstr>https://consensus.app/papers/creating-guest-experiences-servicescape-processes-bagchi/dc76c566ba795ba681f9c1c26144e11f/?utm_source=chatgpt</vt:lpwstr>
      </vt:variant>
      <vt:variant>
        <vt:lpwstr/>
      </vt:variant>
      <vt:variant>
        <vt:i4>8192007</vt:i4>
      </vt:variant>
      <vt:variant>
        <vt:i4>0</vt:i4>
      </vt:variant>
      <vt:variant>
        <vt:i4>0</vt:i4>
      </vt:variant>
      <vt:variant>
        <vt:i4>5</vt:i4>
      </vt:variant>
      <vt:variant>
        <vt:lpwstr>https://consensus.app/papers/work-environment-service-recovery-performance-hotel-abdien/39f2eba99a98591fbfceea4e0e28e815/?utm_source=chatgpt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2024-06-03T22:38:00Z</dcterms:created>
  <dcterms:modified xsi:type="dcterms:W3CDTF">2024-06-03T22:38:00Z</dcterms:modified>
</cp:coreProperties>
</file>