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C4399" w14:textId="4214AD53" w:rsidR="00271FFC" w:rsidRDefault="00655C89"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 xml:space="preserve">Engaging </w:t>
      </w:r>
      <w:r w:rsidR="00192A54">
        <w:rPr>
          <w:rFonts w:ascii="Arial" w:eastAsiaTheme="minorHAnsi" w:hAnsi="Arial" w:cs="Arial"/>
          <w:sz w:val="24"/>
          <w:szCs w:val="24"/>
          <w:lang w:eastAsia="en-US"/>
        </w:rPr>
        <w:t xml:space="preserve">in learning a new skill </w:t>
      </w:r>
      <w:r w:rsidRPr="00655C89">
        <w:rPr>
          <w:rFonts w:ascii="Arial" w:eastAsiaTheme="minorHAnsi" w:hAnsi="Arial" w:cs="Arial"/>
          <w:sz w:val="24"/>
          <w:szCs w:val="24"/>
          <w:lang w:eastAsia="en-US"/>
        </w:rPr>
        <w:t>has been a</w:t>
      </w:r>
      <w:r w:rsidR="00192A54">
        <w:rPr>
          <w:rFonts w:ascii="Arial" w:eastAsiaTheme="minorHAnsi" w:hAnsi="Arial" w:cs="Arial"/>
          <w:sz w:val="24"/>
          <w:szCs w:val="24"/>
          <w:lang w:eastAsia="en-US"/>
        </w:rPr>
        <w:t xml:space="preserve"> refreshing </w:t>
      </w:r>
      <w:r w:rsidR="004A2A7E">
        <w:rPr>
          <w:rFonts w:ascii="Arial" w:eastAsiaTheme="minorHAnsi" w:hAnsi="Arial" w:cs="Arial"/>
          <w:sz w:val="24"/>
          <w:szCs w:val="24"/>
          <w:lang w:eastAsia="en-US"/>
        </w:rPr>
        <w:t xml:space="preserve">experience of </w:t>
      </w:r>
      <w:r w:rsidRPr="00655C89">
        <w:rPr>
          <w:rFonts w:ascii="Arial" w:eastAsiaTheme="minorHAnsi" w:hAnsi="Arial" w:cs="Arial"/>
          <w:sz w:val="24"/>
          <w:szCs w:val="24"/>
          <w:lang w:eastAsia="en-US"/>
        </w:rPr>
        <w:t>great benefit to me</w:t>
      </w:r>
      <w:r w:rsidR="004A2A7E">
        <w:rPr>
          <w:rFonts w:ascii="Arial" w:eastAsiaTheme="minorHAnsi" w:hAnsi="Arial" w:cs="Arial"/>
          <w:sz w:val="24"/>
          <w:szCs w:val="24"/>
          <w:lang w:eastAsia="en-US"/>
        </w:rPr>
        <w:t xml:space="preserve"> this past semester</w:t>
      </w:r>
      <w:r w:rsidRPr="00655C89">
        <w:rPr>
          <w:rFonts w:ascii="Arial" w:eastAsiaTheme="minorHAnsi" w:hAnsi="Arial" w:cs="Arial"/>
          <w:sz w:val="24"/>
          <w:szCs w:val="24"/>
          <w:lang w:eastAsia="en-US"/>
        </w:rPr>
        <w:t>.</w:t>
      </w:r>
      <w:r w:rsidR="00D2233E">
        <w:rPr>
          <w:rFonts w:ascii="Arial" w:eastAsiaTheme="minorHAnsi" w:hAnsi="Arial" w:cs="Arial"/>
          <w:sz w:val="24"/>
          <w:szCs w:val="24"/>
          <w:lang w:eastAsia="en-US"/>
        </w:rPr>
        <w:t xml:space="preserve"> </w:t>
      </w:r>
      <w:r w:rsidR="00AD1ADA">
        <w:rPr>
          <w:rFonts w:ascii="Arial" w:eastAsiaTheme="minorHAnsi" w:hAnsi="Arial" w:cs="Arial"/>
          <w:sz w:val="24"/>
          <w:szCs w:val="24"/>
          <w:lang w:eastAsia="en-US"/>
        </w:rPr>
        <w:t xml:space="preserve">It reminded me how important it is to make time </w:t>
      </w:r>
      <w:r w:rsidR="00C408F1">
        <w:rPr>
          <w:rFonts w:ascii="Arial" w:eastAsiaTheme="minorHAnsi" w:hAnsi="Arial" w:cs="Arial"/>
          <w:sz w:val="24"/>
          <w:szCs w:val="24"/>
          <w:lang w:eastAsia="en-US"/>
        </w:rPr>
        <w:t>for recreation and leisure.  I</w:t>
      </w:r>
      <w:r w:rsidR="00AD1ADA">
        <w:rPr>
          <w:rFonts w:ascii="Arial" w:eastAsiaTheme="minorHAnsi" w:hAnsi="Arial" w:cs="Arial"/>
          <w:sz w:val="24"/>
          <w:szCs w:val="24"/>
          <w:lang w:eastAsia="en-US"/>
        </w:rPr>
        <w:t>t is noted</w:t>
      </w:r>
      <w:r w:rsidR="00095514">
        <w:rPr>
          <w:rFonts w:ascii="Arial" w:eastAsiaTheme="minorHAnsi" w:hAnsi="Arial" w:cs="Arial"/>
          <w:sz w:val="24"/>
          <w:szCs w:val="24"/>
          <w:lang w:eastAsia="en-US"/>
        </w:rPr>
        <w:t xml:space="preserve"> in Williams (</w:t>
      </w:r>
      <w:r w:rsidR="00271FFC">
        <w:rPr>
          <w:rFonts w:ascii="Arial" w:eastAsiaTheme="minorHAnsi" w:hAnsi="Arial" w:cs="Arial"/>
          <w:sz w:val="24"/>
          <w:szCs w:val="24"/>
          <w:lang w:eastAsia="en-US"/>
        </w:rPr>
        <w:t>2019)</w:t>
      </w:r>
      <w:r w:rsidR="00AD1ADA">
        <w:rPr>
          <w:rFonts w:ascii="Arial" w:eastAsiaTheme="minorHAnsi" w:hAnsi="Arial" w:cs="Arial"/>
          <w:sz w:val="24"/>
          <w:szCs w:val="24"/>
          <w:lang w:eastAsia="en-US"/>
        </w:rPr>
        <w:t xml:space="preserve"> that recreation is about</w:t>
      </w:r>
    </w:p>
    <w:p w14:paraId="000478B6" w14:textId="548DB4A7" w:rsidR="00AC75BE" w:rsidRDefault="001419B9" w:rsidP="001419B9">
      <w:pPr>
        <w:spacing w:after="160"/>
        <w:ind w:left="567" w:right="567"/>
        <w:jc w:val="both"/>
        <w:rPr>
          <w:rFonts w:ascii="Arial" w:eastAsiaTheme="minorHAnsi" w:hAnsi="Arial" w:cs="Arial"/>
          <w:sz w:val="24"/>
          <w:szCs w:val="24"/>
          <w:lang w:eastAsia="en-US"/>
        </w:rPr>
      </w:pPr>
      <w:r>
        <w:rPr>
          <w:rFonts w:ascii="Arial" w:eastAsiaTheme="minorHAnsi" w:hAnsi="Arial" w:cs="Arial"/>
          <w:sz w:val="24"/>
          <w:szCs w:val="24"/>
          <w:lang w:eastAsia="en-US"/>
        </w:rPr>
        <w:t>A</w:t>
      </w:r>
      <w:r w:rsidR="00AD1ADA">
        <w:rPr>
          <w:rFonts w:ascii="Arial" w:eastAsiaTheme="minorHAnsi" w:hAnsi="Arial" w:cs="Arial"/>
          <w:sz w:val="24"/>
          <w:szCs w:val="24"/>
          <w:lang w:eastAsia="en-US"/>
        </w:rPr>
        <w:t xml:space="preserve">ctivities and experiences which are freely chosen and produce feelings of wellbeing, enjoyment, relaxation and </w:t>
      </w:r>
      <w:r w:rsidR="00095514">
        <w:rPr>
          <w:rFonts w:ascii="Arial" w:eastAsiaTheme="minorHAnsi" w:hAnsi="Arial" w:cs="Arial"/>
          <w:sz w:val="24"/>
          <w:szCs w:val="24"/>
          <w:lang w:eastAsia="en-US"/>
        </w:rPr>
        <w:t xml:space="preserve">satisfaction. </w:t>
      </w:r>
      <w:r w:rsidR="00271FFC">
        <w:rPr>
          <w:rFonts w:ascii="Arial" w:eastAsiaTheme="minorHAnsi" w:hAnsi="Arial" w:cs="Arial"/>
          <w:sz w:val="24"/>
          <w:szCs w:val="24"/>
          <w:lang w:eastAsia="en-US"/>
        </w:rPr>
        <w:t xml:space="preserve">They are opportunities to express creativity, achieve and master new things and feel good about doing so.  </w:t>
      </w:r>
      <w:r w:rsidR="0093358B">
        <w:rPr>
          <w:rFonts w:ascii="Arial" w:eastAsiaTheme="minorHAnsi" w:hAnsi="Arial" w:cs="Arial"/>
          <w:sz w:val="24"/>
          <w:szCs w:val="24"/>
          <w:lang w:eastAsia="en-US"/>
        </w:rPr>
        <w:t>(Williams, UWTSD lecture notes, 2019).</w:t>
      </w:r>
    </w:p>
    <w:p w14:paraId="5B585CB5" w14:textId="77777777" w:rsidR="001419B9" w:rsidRDefault="001419B9" w:rsidP="001419B9">
      <w:pPr>
        <w:spacing w:after="160"/>
        <w:ind w:left="567" w:right="567"/>
        <w:jc w:val="both"/>
        <w:rPr>
          <w:rFonts w:ascii="Arial" w:eastAsiaTheme="minorHAnsi" w:hAnsi="Arial" w:cs="Arial"/>
          <w:sz w:val="24"/>
          <w:szCs w:val="24"/>
          <w:lang w:eastAsia="en-US"/>
        </w:rPr>
      </w:pPr>
    </w:p>
    <w:p w14:paraId="38CB7345" w14:textId="0F185858" w:rsidR="00655C89" w:rsidRPr="00655C89" w:rsidRDefault="001419B9" w:rsidP="004B12EA">
      <w:pPr>
        <w:spacing w:after="160" w:line="480" w:lineRule="auto"/>
        <w:jc w:val="both"/>
        <w:rPr>
          <w:rFonts w:ascii="Arial" w:eastAsiaTheme="minorHAnsi" w:hAnsi="Arial" w:cs="Arial"/>
          <w:sz w:val="24"/>
          <w:szCs w:val="24"/>
          <w:lang w:eastAsia="en-US"/>
        </w:rPr>
      </w:pPr>
      <w:r>
        <w:rPr>
          <w:rFonts w:ascii="Arial" w:eastAsiaTheme="minorHAnsi" w:hAnsi="Arial" w:cs="Arial"/>
          <w:sz w:val="24"/>
          <w:szCs w:val="24"/>
          <w:lang w:eastAsia="en-US"/>
        </w:rPr>
        <w:t>Through this process I engaged in recording a video reflective diary, I f</w:t>
      </w:r>
      <w:r w:rsidR="00E13D37">
        <w:rPr>
          <w:rFonts w:ascii="Arial" w:eastAsiaTheme="minorHAnsi" w:hAnsi="Arial" w:cs="Arial"/>
          <w:sz w:val="24"/>
          <w:szCs w:val="24"/>
          <w:lang w:eastAsia="en-US"/>
        </w:rPr>
        <w:t>ound it</w:t>
      </w:r>
      <w:r>
        <w:rPr>
          <w:rFonts w:ascii="Arial" w:eastAsiaTheme="minorHAnsi" w:hAnsi="Arial" w:cs="Arial"/>
          <w:sz w:val="24"/>
          <w:szCs w:val="24"/>
          <w:lang w:eastAsia="en-US"/>
        </w:rPr>
        <w:t xml:space="preserve"> useful to record and remind myself of my thoughts and feelings, </w:t>
      </w:r>
      <w:r w:rsidR="00B94964">
        <w:rPr>
          <w:rFonts w:ascii="Arial" w:eastAsiaTheme="minorHAnsi" w:hAnsi="Arial" w:cs="Arial"/>
          <w:sz w:val="24"/>
          <w:szCs w:val="24"/>
          <w:lang w:eastAsia="en-US"/>
        </w:rPr>
        <w:t>I</w:t>
      </w:r>
      <w:r w:rsidR="003D3DF3">
        <w:rPr>
          <w:rFonts w:ascii="Arial" w:eastAsiaTheme="minorHAnsi" w:hAnsi="Arial" w:cs="Arial"/>
          <w:sz w:val="24"/>
          <w:szCs w:val="24"/>
          <w:lang w:eastAsia="en-US"/>
        </w:rPr>
        <w:t xml:space="preserve"> </w:t>
      </w:r>
      <w:r w:rsidR="00AA6472">
        <w:rPr>
          <w:rFonts w:ascii="Arial" w:eastAsiaTheme="minorHAnsi" w:hAnsi="Arial" w:cs="Arial"/>
          <w:sz w:val="24"/>
          <w:szCs w:val="24"/>
          <w:lang w:eastAsia="en-US"/>
        </w:rPr>
        <w:t xml:space="preserve">would </w:t>
      </w:r>
      <w:r w:rsidR="00AA6472" w:rsidRPr="00655C89">
        <w:rPr>
          <w:rFonts w:ascii="Arial" w:eastAsiaTheme="minorHAnsi" w:hAnsi="Arial" w:cs="Arial"/>
          <w:sz w:val="24"/>
          <w:szCs w:val="24"/>
          <w:lang w:eastAsia="en-US"/>
        </w:rPr>
        <w:t>therefore</w:t>
      </w:r>
      <w:r w:rsidR="001670C9">
        <w:rPr>
          <w:rFonts w:ascii="Arial" w:eastAsiaTheme="minorHAnsi" w:hAnsi="Arial" w:cs="Arial"/>
          <w:sz w:val="24"/>
          <w:szCs w:val="24"/>
          <w:lang w:eastAsia="en-US"/>
        </w:rPr>
        <w:t xml:space="preserve"> also</w:t>
      </w:r>
      <w:r w:rsidR="00655C89" w:rsidRPr="00655C89">
        <w:rPr>
          <w:rFonts w:ascii="Arial" w:eastAsiaTheme="minorHAnsi" w:hAnsi="Arial" w:cs="Arial"/>
          <w:sz w:val="24"/>
          <w:szCs w:val="24"/>
          <w:lang w:eastAsia="en-US"/>
        </w:rPr>
        <w:t xml:space="preserve"> </w:t>
      </w:r>
      <w:r w:rsidR="00AA6472" w:rsidRPr="00655C89">
        <w:rPr>
          <w:rFonts w:ascii="Arial" w:eastAsiaTheme="minorHAnsi" w:hAnsi="Arial" w:cs="Arial"/>
          <w:sz w:val="24"/>
          <w:szCs w:val="24"/>
          <w:lang w:eastAsia="en-US"/>
        </w:rPr>
        <w:t>agree with</w:t>
      </w:r>
      <w:r w:rsidR="00655C89" w:rsidRPr="00655C89">
        <w:rPr>
          <w:rFonts w:ascii="Arial" w:eastAsiaTheme="minorHAnsi" w:hAnsi="Arial" w:cs="Arial"/>
          <w:sz w:val="24"/>
          <w:szCs w:val="24"/>
          <w:lang w:eastAsia="en-US"/>
        </w:rPr>
        <w:t xml:space="preserve"> Moon (1999, pp. 188-194) who believes and states that</w:t>
      </w:r>
      <w:r w:rsidR="001670C9">
        <w:rPr>
          <w:rFonts w:ascii="Arial" w:eastAsiaTheme="minorHAnsi" w:hAnsi="Arial" w:cs="Arial"/>
          <w:sz w:val="24"/>
          <w:szCs w:val="24"/>
          <w:lang w:eastAsia="en-US"/>
        </w:rPr>
        <w:t xml:space="preserve"> keeping</w:t>
      </w:r>
      <w:r w:rsidR="00DD7329">
        <w:rPr>
          <w:rFonts w:ascii="Arial" w:eastAsiaTheme="minorHAnsi" w:hAnsi="Arial" w:cs="Arial"/>
          <w:sz w:val="24"/>
          <w:szCs w:val="24"/>
          <w:lang w:eastAsia="en-US"/>
        </w:rPr>
        <w:t xml:space="preserve"> a</w:t>
      </w:r>
      <w:r w:rsidR="001670C9">
        <w:rPr>
          <w:rFonts w:ascii="Arial" w:eastAsiaTheme="minorHAnsi" w:hAnsi="Arial" w:cs="Arial"/>
          <w:sz w:val="24"/>
          <w:szCs w:val="24"/>
          <w:lang w:eastAsia="en-US"/>
        </w:rPr>
        <w:t xml:space="preserve"> </w:t>
      </w:r>
      <w:r w:rsidR="00655C89" w:rsidRPr="00655C89">
        <w:rPr>
          <w:rFonts w:ascii="Arial" w:eastAsiaTheme="minorHAnsi" w:hAnsi="Arial" w:cs="Arial"/>
          <w:sz w:val="24"/>
          <w:szCs w:val="24"/>
          <w:lang w:eastAsia="en-US"/>
        </w:rPr>
        <w:t>reflective diary ‘enables learners to understand their own learning process, to increase active involvement in learning and personal ownership of learning’.  Taking a step back to reflect</w:t>
      </w:r>
      <w:r w:rsidR="00E13D37">
        <w:rPr>
          <w:rFonts w:ascii="Arial" w:eastAsiaTheme="minorHAnsi" w:hAnsi="Arial" w:cs="Arial"/>
          <w:sz w:val="24"/>
          <w:szCs w:val="24"/>
          <w:lang w:eastAsia="en-US"/>
        </w:rPr>
        <w:t>,</w:t>
      </w:r>
      <w:r w:rsidR="00655C89" w:rsidRPr="00655C89">
        <w:rPr>
          <w:rFonts w:ascii="Arial" w:eastAsiaTheme="minorHAnsi" w:hAnsi="Arial" w:cs="Arial"/>
          <w:sz w:val="24"/>
          <w:szCs w:val="24"/>
          <w:lang w:eastAsia="en-US"/>
        </w:rPr>
        <w:t xml:space="preserve"> </w:t>
      </w:r>
      <w:r w:rsidR="00535D3A">
        <w:rPr>
          <w:rFonts w:ascii="Arial" w:eastAsiaTheme="minorHAnsi" w:hAnsi="Arial" w:cs="Arial"/>
          <w:sz w:val="24"/>
          <w:szCs w:val="24"/>
          <w:lang w:eastAsia="en-US"/>
        </w:rPr>
        <w:t xml:space="preserve">I </w:t>
      </w:r>
      <w:r w:rsidR="00655C89" w:rsidRPr="00655C89">
        <w:rPr>
          <w:rFonts w:ascii="Arial" w:eastAsiaTheme="minorHAnsi" w:hAnsi="Arial" w:cs="Arial"/>
          <w:sz w:val="24"/>
          <w:szCs w:val="24"/>
          <w:lang w:eastAsia="en-US"/>
        </w:rPr>
        <w:t xml:space="preserve">will explore what I have learned through this </w:t>
      </w:r>
      <w:r>
        <w:rPr>
          <w:rFonts w:ascii="Arial" w:eastAsiaTheme="minorHAnsi" w:hAnsi="Arial" w:cs="Arial"/>
          <w:sz w:val="24"/>
          <w:szCs w:val="24"/>
          <w:lang w:eastAsia="en-US"/>
        </w:rPr>
        <w:t>process</w:t>
      </w:r>
      <w:r w:rsidR="00655C89" w:rsidRPr="00655C89">
        <w:rPr>
          <w:rFonts w:ascii="Arial" w:eastAsiaTheme="minorHAnsi" w:hAnsi="Arial" w:cs="Arial"/>
          <w:sz w:val="24"/>
          <w:szCs w:val="24"/>
          <w:lang w:eastAsia="en-US"/>
        </w:rPr>
        <w:t>.  Burns and Sinfield  (2012, p. 375) suggests that ‘reflective learning involves a process of thinking over what you have done – of making your learning conscious – of actively revisiting what you have learned’.</w:t>
      </w:r>
      <w:r w:rsidR="00373796">
        <w:rPr>
          <w:rFonts w:ascii="Arial" w:eastAsiaTheme="minorHAnsi" w:hAnsi="Arial" w:cs="Arial"/>
          <w:sz w:val="24"/>
          <w:szCs w:val="24"/>
          <w:lang w:eastAsia="en-US"/>
        </w:rPr>
        <w:t xml:space="preserve"> </w:t>
      </w:r>
    </w:p>
    <w:p w14:paraId="1FCF2891" w14:textId="7FFD4BFA" w:rsidR="00655C89" w:rsidRDefault="00655C89" w:rsidP="00564348">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Kolb (1984</w:t>
      </w:r>
      <w:r w:rsidR="00E13D37">
        <w:rPr>
          <w:rFonts w:ascii="Arial" w:eastAsiaTheme="minorHAnsi" w:hAnsi="Arial" w:cs="Arial"/>
          <w:sz w:val="24"/>
          <w:szCs w:val="24"/>
          <w:lang w:eastAsia="en-US"/>
        </w:rPr>
        <w:t>,</w:t>
      </w:r>
      <w:r w:rsidRPr="00655C89">
        <w:rPr>
          <w:rFonts w:ascii="Arial" w:eastAsiaTheme="minorHAnsi" w:hAnsi="Arial" w:cs="Arial"/>
          <w:sz w:val="24"/>
          <w:szCs w:val="24"/>
          <w:lang w:eastAsia="en-US"/>
        </w:rPr>
        <w:t xml:space="preserve"> </w:t>
      </w:r>
      <w:r w:rsidRPr="00655C89">
        <w:rPr>
          <w:rFonts w:ascii="Arial" w:eastAsiaTheme="minorHAnsi" w:hAnsi="Arial" w:cs="Arial"/>
          <w:i/>
          <w:sz w:val="24"/>
          <w:szCs w:val="24"/>
          <w:lang w:eastAsia="en-US"/>
        </w:rPr>
        <w:t xml:space="preserve">cited in </w:t>
      </w:r>
      <w:r w:rsidRPr="00655C89">
        <w:rPr>
          <w:rFonts w:ascii="Arial" w:eastAsiaTheme="minorHAnsi" w:hAnsi="Arial" w:cs="Arial"/>
          <w:sz w:val="24"/>
          <w:szCs w:val="24"/>
          <w:lang w:eastAsia="en-US"/>
        </w:rPr>
        <w:t xml:space="preserve">Burns and Sinfield, 2012) suggests that learning is a process.   I </w:t>
      </w:r>
      <w:r w:rsidR="005249A7">
        <w:rPr>
          <w:rFonts w:ascii="Arial" w:eastAsiaTheme="minorHAnsi" w:hAnsi="Arial" w:cs="Arial"/>
          <w:sz w:val="24"/>
          <w:szCs w:val="24"/>
          <w:lang w:eastAsia="en-US"/>
        </w:rPr>
        <w:t>discovered again that</w:t>
      </w:r>
      <w:r w:rsidRPr="00655C89">
        <w:rPr>
          <w:rFonts w:ascii="Arial" w:eastAsiaTheme="minorHAnsi" w:hAnsi="Arial" w:cs="Arial"/>
          <w:sz w:val="24"/>
          <w:szCs w:val="24"/>
          <w:lang w:eastAsia="en-US"/>
        </w:rPr>
        <w:t xml:space="preserve"> I like to share with others what I learned and experienced, in creative and fun ways. I therefore found the </w:t>
      </w:r>
      <w:r w:rsidR="00963B6E">
        <w:rPr>
          <w:rFonts w:ascii="Arial" w:eastAsiaTheme="minorHAnsi" w:hAnsi="Arial" w:cs="Arial"/>
          <w:sz w:val="24"/>
          <w:szCs w:val="24"/>
          <w:lang w:eastAsia="en-US"/>
        </w:rPr>
        <w:t>video “blogging”</w:t>
      </w:r>
      <w:r w:rsidR="001419B9">
        <w:rPr>
          <w:rFonts w:ascii="Arial" w:eastAsiaTheme="minorHAnsi" w:hAnsi="Arial" w:cs="Arial"/>
          <w:sz w:val="24"/>
          <w:szCs w:val="24"/>
          <w:lang w:eastAsia="en-US"/>
        </w:rPr>
        <w:t xml:space="preserve"> </w:t>
      </w:r>
      <w:r w:rsidRPr="00655C89">
        <w:rPr>
          <w:rFonts w:ascii="Arial" w:eastAsiaTheme="minorHAnsi" w:hAnsi="Arial" w:cs="Arial"/>
          <w:sz w:val="24"/>
          <w:szCs w:val="24"/>
          <w:lang w:eastAsia="en-US"/>
        </w:rPr>
        <w:t>a positive</w:t>
      </w:r>
      <w:r w:rsidR="00065351">
        <w:rPr>
          <w:rFonts w:ascii="Arial" w:eastAsiaTheme="minorHAnsi" w:hAnsi="Arial" w:cs="Arial"/>
          <w:sz w:val="24"/>
          <w:szCs w:val="24"/>
          <w:lang w:eastAsia="en-US"/>
        </w:rPr>
        <w:t xml:space="preserve"> and helpful tool to</w:t>
      </w:r>
      <w:r w:rsidR="004F01EA">
        <w:rPr>
          <w:rFonts w:ascii="Arial" w:eastAsiaTheme="minorHAnsi" w:hAnsi="Arial" w:cs="Arial"/>
          <w:sz w:val="24"/>
          <w:szCs w:val="24"/>
          <w:lang w:eastAsia="en-US"/>
        </w:rPr>
        <w:t xml:space="preserve"> document my </w:t>
      </w:r>
      <w:r w:rsidRPr="00655C89">
        <w:rPr>
          <w:rFonts w:ascii="Arial" w:eastAsiaTheme="minorHAnsi" w:hAnsi="Arial" w:cs="Arial"/>
          <w:sz w:val="24"/>
          <w:szCs w:val="24"/>
          <w:lang w:eastAsia="en-US"/>
        </w:rPr>
        <w:t>experience</w:t>
      </w:r>
      <w:r w:rsidR="00E13D37">
        <w:rPr>
          <w:rFonts w:ascii="Arial" w:eastAsiaTheme="minorHAnsi" w:hAnsi="Arial" w:cs="Arial"/>
          <w:sz w:val="24"/>
          <w:szCs w:val="24"/>
          <w:lang w:eastAsia="en-US"/>
        </w:rPr>
        <w:t xml:space="preserve">, </w:t>
      </w:r>
      <w:r w:rsidR="004461EA">
        <w:rPr>
          <w:rFonts w:ascii="Arial" w:eastAsiaTheme="minorHAnsi" w:hAnsi="Arial" w:cs="Arial"/>
          <w:sz w:val="24"/>
          <w:szCs w:val="24"/>
          <w:lang w:eastAsia="en-US"/>
        </w:rPr>
        <w:t xml:space="preserve">I </w:t>
      </w:r>
      <w:r w:rsidR="004F01EA">
        <w:rPr>
          <w:rFonts w:ascii="Arial" w:eastAsiaTheme="minorHAnsi" w:hAnsi="Arial" w:cs="Arial"/>
          <w:sz w:val="24"/>
          <w:szCs w:val="24"/>
          <w:lang w:eastAsia="en-US"/>
        </w:rPr>
        <w:t xml:space="preserve">found that it motivated me to persist, it is therefore another </w:t>
      </w:r>
      <w:r w:rsidRPr="00655C89">
        <w:rPr>
          <w:rFonts w:ascii="Arial" w:eastAsiaTheme="minorHAnsi" w:hAnsi="Arial" w:cs="Arial"/>
          <w:sz w:val="24"/>
          <w:szCs w:val="24"/>
          <w:lang w:eastAsia="en-US"/>
        </w:rPr>
        <w:t>method of how I</w:t>
      </w:r>
      <w:r w:rsidR="004F01EA">
        <w:rPr>
          <w:rFonts w:ascii="Arial" w:eastAsiaTheme="minorHAnsi" w:hAnsi="Arial" w:cs="Arial"/>
          <w:sz w:val="24"/>
          <w:szCs w:val="24"/>
          <w:lang w:eastAsia="en-US"/>
        </w:rPr>
        <w:t xml:space="preserve"> can</w:t>
      </w:r>
      <w:r w:rsidRPr="00655C89">
        <w:rPr>
          <w:rFonts w:ascii="Arial" w:eastAsiaTheme="minorHAnsi" w:hAnsi="Arial" w:cs="Arial"/>
          <w:sz w:val="24"/>
          <w:szCs w:val="24"/>
          <w:lang w:eastAsia="en-US"/>
        </w:rPr>
        <w:t xml:space="preserve"> learn best.  </w:t>
      </w:r>
    </w:p>
    <w:p w14:paraId="2AB944C1" w14:textId="3B808A2A" w:rsidR="00AD1B23" w:rsidRPr="00AD1B23" w:rsidRDefault="00B45349" w:rsidP="00AD1B23">
      <w:pPr>
        <w:spacing w:after="160" w:line="480" w:lineRule="auto"/>
        <w:jc w:val="both"/>
        <w:rPr>
          <w:rFonts w:ascii="Arial" w:eastAsiaTheme="minorHAnsi" w:hAnsi="Arial" w:cs="Arial"/>
          <w:sz w:val="24"/>
          <w:szCs w:val="24"/>
          <w:lang w:eastAsia="en-US"/>
        </w:rPr>
      </w:pPr>
      <w:r>
        <w:rPr>
          <w:rFonts w:ascii="Arial" w:eastAsiaTheme="minorHAnsi" w:hAnsi="Arial" w:cs="Arial"/>
          <w:sz w:val="24"/>
          <w:szCs w:val="24"/>
          <w:lang w:eastAsia="en-US"/>
        </w:rPr>
        <w:t>The benefits of outdoor education highlights that right brain think</w:t>
      </w:r>
      <w:r w:rsidR="00D674B0">
        <w:rPr>
          <w:rFonts w:ascii="Arial" w:eastAsiaTheme="minorHAnsi" w:hAnsi="Arial" w:cs="Arial"/>
          <w:sz w:val="24"/>
          <w:szCs w:val="24"/>
          <w:lang w:eastAsia="en-US"/>
        </w:rPr>
        <w:t>ers</w:t>
      </w:r>
      <w:r>
        <w:rPr>
          <w:rFonts w:ascii="Arial" w:eastAsiaTheme="minorHAnsi" w:hAnsi="Arial" w:cs="Arial"/>
          <w:sz w:val="24"/>
          <w:szCs w:val="24"/>
          <w:lang w:eastAsia="en-US"/>
        </w:rPr>
        <w:t xml:space="preserve"> </w:t>
      </w:r>
      <w:r w:rsidR="00D674B0">
        <w:rPr>
          <w:rFonts w:ascii="Arial" w:eastAsiaTheme="minorHAnsi" w:hAnsi="Arial" w:cs="Arial"/>
          <w:sz w:val="24"/>
          <w:szCs w:val="24"/>
          <w:lang w:eastAsia="en-US"/>
        </w:rPr>
        <w:t xml:space="preserve">thrive in the outdoors, with more opportunity to use their skills of creativity, problem solving and leadership to develop </w:t>
      </w:r>
      <w:r w:rsidR="001419B9">
        <w:rPr>
          <w:rFonts w:ascii="Arial" w:eastAsiaTheme="minorHAnsi" w:hAnsi="Arial" w:cs="Arial"/>
          <w:sz w:val="24"/>
          <w:szCs w:val="24"/>
          <w:lang w:eastAsia="en-US"/>
        </w:rPr>
        <w:t xml:space="preserve">(Cooper, </w:t>
      </w:r>
      <w:r w:rsidR="00973C6B">
        <w:rPr>
          <w:rFonts w:ascii="Arial" w:eastAsiaTheme="minorHAnsi" w:hAnsi="Arial" w:cs="Arial"/>
          <w:sz w:val="24"/>
          <w:szCs w:val="24"/>
          <w:lang w:eastAsia="en-US"/>
        </w:rPr>
        <w:t>1997).</w:t>
      </w:r>
      <w:r w:rsidR="0028397C">
        <w:rPr>
          <w:rFonts w:ascii="Arial" w:eastAsiaTheme="minorHAnsi" w:hAnsi="Arial" w:cs="Arial"/>
          <w:sz w:val="24"/>
          <w:szCs w:val="24"/>
          <w:lang w:eastAsia="en-US"/>
        </w:rPr>
        <w:t xml:space="preserve">  </w:t>
      </w:r>
      <w:r w:rsidR="008A3861">
        <w:rPr>
          <w:rFonts w:ascii="Arial" w:eastAsiaTheme="minorHAnsi" w:hAnsi="Arial" w:cs="Arial"/>
          <w:sz w:val="24"/>
          <w:szCs w:val="24"/>
          <w:lang w:eastAsia="en-US"/>
        </w:rPr>
        <w:t>Hence making my act</w:t>
      </w:r>
      <w:r w:rsidR="00067F6D">
        <w:rPr>
          <w:rFonts w:ascii="Arial" w:eastAsiaTheme="minorHAnsi" w:hAnsi="Arial" w:cs="Arial"/>
          <w:sz w:val="24"/>
          <w:szCs w:val="24"/>
          <w:lang w:eastAsia="en-US"/>
        </w:rPr>
        <w:t>ivity of choosing a</w:t>
      </w:r>
      <w:r w:rsidR="001419B9">
        <w:rPr>
          <w:rFonts w:ascii="Arial" w:eastAsiaTheme="minorHAnsi" w:hAnsi="Arial" w:cs="Arial"/>
          <w:sz w:val="24"/>
          <w:szCs w:val="24"/>
          <w:lang w:eastAsia="en-US"/>
        </w:rPr>
        <w:t>n</w:t>
      </w:r>
      <w:r w:rsidR="00067F6D">
        <w:rPr>
          <w:rFonts w:ascii="Arial" w:eastAsiaTheme="minorHAnsi" w:hAnsi="Arial" w:cs="Arial"/>
          <w:sz w:val="24"/>
          <w:szCs w:val="24"/>
          <w:lang w:eastAsia="en-US"/>
        </w:rPr>
        <w:t xml:space="preserve"> outdoor one.  The outdoors relaxes me and I find inspiration, satisfaction and creativity </w:t>
      </w:r>
      <w:r w:rsidR="00067F6D">
        <w:rPr>
          <w:rFonts w:ascii="Arial" w:eastAsiaTheme="minorHAnsi" w:hAnsi="Arial" w:cs="Arial"/>
          <w:sz w:val="24"/>
          <w:szCs w:val="24"/>
          <w:lang w:eastAsia="en-US"/>
        </w:rPr>
        <w:lastRenderedPageBreak/>
        <w:t>in it.  Wood carving has always been interesting to me, even though I have used a</w:t>
      </w:r>
      <w:r w:rsidR="001419B9">
        <w:rPr>
          <w:rFonts w:ascii="Arial" w:eastAsiaTheme="minorHAnsi" w:hAnsi="Arial" w:cs="Arial"/>
          <w:sz w:val="24"/>
          <w:szCs w:val="24"/>
          <w:lang w:eastAsia="en-US"/>
        </w:rPr>
        <w:t>n</w:t>
      </w:r>
      <w:r w:rsidR="00067F6D">
        <w:rPr>
          <w:rFonts w:ascii="Arial" w:eastAsiaTheme="minorHAnsi" w:hAnsi="Arial" w:cs="Arial"/>
          <w:sz w:val="24"/>
          <w:szCs w:val="24"/>
          <w:lang w:eastAsia="en-US"/>
        </w:rPr>
        <w:t xml:space="preserve"> axe before to chop wood or a plain Swiss Army knife to have a go at shaving sticks, I have never further explored this skill of actually carving something from a log.  Mostly because I just </w:t>
      </w:r>
      <w:r w:rsidR="00E07FAB">
        <w:rPr>
          <w:rFonts w:ascii="Arial" w:eastAsiaTheme="minorHAnsi" w:hAnsi="Arial" w:cs="Arial"/>
          <w:sz w:val="24"/>
          <w:szCs w:val="24"/>
          <w:lang w:eastAsia="en-US"/>
        </w:rPr>
        <w:t>never</w:t>
      </w:r>
      <w:r w:rsidR="00067F6D">
        <w:rPr>
          <w:rFonts w:ascii="Arial" w:eastAsiaTheme="minorHAnsi" w:hAnsi="Arial" w:cs="Arial"/>
          <w:sz w:val="24"/>
          <w:szCs w:val="24"/>
          <w:lang w:eastAsia="en-US"/>
        </w:rPr>
        <w:t xml:space="preserve"> took the time to do </w:t>
      </w:r>
      <w:r w:rsidR="00E07FAB">
        <w:rPr>
          <w:rFonts w:ascii="Arial" w:eastAsiaTheme="minorHAnsi" w:hAnsi="Arial" w:cs="Arial"/>
          <w:sz w:val="24"/>
          <w:szCs w:val="24"/>
          <w:lang w:eastAsia="en-US"/>
        </w:rPr>
        <w:t xml:space="preserve">so.  Hence, given the opportunity and time to do this, I thought it best to give it a go.  I found some inspiration from a youth worker I was on a placement with, he always came to sessions with a few bits and bobs of wood carving tools, </w:t>
      </w:r>
      <w:r w:rsidR="00AA6472">
        <w:rPr>
          <w:rFonts w:ascii="Arial" w:eastAsiaTheme="minorHAnsi" w:hAnsi="Arial" w:cs="Arial"/>
          <w:sz w:val="24"/>
          <w:szCs w:val="24"/>
          <w:lang w:eastAsia="en-US"/>
        </w:rPr>
        <w:t>and this</w:t>
      </w:r>
      <w:r w:rsidR="00E07FAB">
        <w:rPr>
          <w:rFonts w:ascii="Arial" w:eastAsiaTheme="minorHAnsi" w:hAnsi="Arial" w:cs="Arial"/>
          <w:sz w:val="24"/>
          <w:szCs w:val="24"/>
          <w:lang w:eastAsia="en-US"/>
        </w:rPr>
        <w:t xml:space="preserve"> engaged the young people on a regular basis. Especially when there is some ‘down’ time or if young people loses focus on the task at hand, or was disruptive. I realised the potential and simplicity of wood carving. It was really encouraging to see how young people enjoyed giving it a try and how it engaged their attention and</w:t>
      </w:r>
      <w:r w:rsidR="001419B9">
        <w:rPr>
          <w:rFonts w:ascii="Arial" w:eastAsiaTheme="minorHAnsi" w:hAnsi="Arial" w:cs="Arial"/>
          <w:sz w:val="24"/>
          <w:szCs w:val="24"/>
          <w:lang w:eastAsia="en-US"/>
        </w:rPr>
        <w:t xml:space="preserve"> their creativity.  Where previously</w:t>
      </w:r>
      <w:r w:rsidR="00E07FAB">
        <w:rPr>
          <w:rFonts w:ascii="Arial" w:eastAsiaTheme="minorHAnsi" w:hAnsi="Arial" w:cs="Arial"/>
          <w:sz w:val="24"/>
          <w:szCs w:val="24"/>
          <w:lang w:eastAsia="en-US"/>
        </w:rPr>
        <w:t xml:space="preserve"> they would just be disruptive due to boredom. </w:t>
      </w:r>
      <w:r w:rsidR="001419B9">
        <w:rPr>
          <w:rFonts w:ascii="Arial" w:eastAsiaTheme="minorHAnsi" w:hAnsi="Arial" w:cs="Arial"/>
          <w:sz w:val="24"/>
          <w:szCs w:val="24"/>
          <w:lang w:eastAsia="en-US"/>
        </w:rPr>
        <w:t xml:space="preserve">I took some time researching wood carving on ‘you tube’, trying to find the simplest method that I can follow and use for my project of carving a spoon from a log. </w:t>
      </w:r>
      <w:r w:rsidR="00E13D37">
        <w:rPr>
          <w:rFonts w:ascii="Arial" w:eastAsiaTheme="minorHAnsi" w:hAnsi="Arial" w:cs="Arial"/>
          <w:sz w:val="24"/>
          <w:szCs w:val="24"/>
          <w:lang w:eastAsia="en-US"/>
        </w:rPr>
        <w:t xml:space="preserve">I bought myself a wood carving starter set along with a pair of protection gloves.  I thoroughly enjoyed what I researched from you tube and putting it in practice.  I found that even watching my you tube ‘coach’ </w:t>
      </w:r>
      <w:r w:rsidR="00BD4F7B">
        <w:rPr>
          <w:rFonts w:ascii="Arial" w:eastAsiaTheme="minorHAnsi" w:hAnsi="Arial" w:cs="Arial"/>
          <w:sz w:val="24"/>
          <w:szCs w:val="24"/>
          <w:lang w:eastAsia="en-US"/>
        </w:rPr>
        <w:t xml:space="preserve">I got excited and couldn’t wait to have the tools in my hands to put it into practice.  I loved the feel of wood, the smell of nature in it, the sensation of hearing the wood split or crack or shaving it away with the tools.  It brought me great satisfaction to see my development after learning the safest and best practice carving techniques.  At times I wanted to take shortcuts in the carving process, but managed to stop myself instantly, as my gut instinct would remind me of the consequence it could lead to.  I got some blisters from the work I have done, but found it as a reward from the work I have achieved, this gave me a sense of purpose and further determination.  Engaging my senses during this exercise reminded me of my love and positive experiences in the outdoors.  </w:t>
      </w:r>
      <w:r w:rsidR="003C5226">
        <w:rPr>
          <w:rFonts w:ascii="Arial" w:eastAsiaTheme="minorHAnsi" w:hAnsi="Arial" w:cs="Arial"/>
          <w:sz w:val="24"/>
          <w:szCs w:val="24"/>
          <w:lang w:eastAsia="en-US"/>
        </w:rPr>
        <w:t xml:space="preserve">There are numerous benefits to outdoor </w:t>
      </w:r>
      <w:r w:rsidR="003C5226">
        <w:rPr>
          <w:rFonts w:ascii="Arial" w:eastAsiaTheme="minorHAnsi" w:hAnsi="Arial" w:cs="Arial"/>
          <w:sz w:val="24"/>
          <w:szCs w:val="24"/>
          <w:lang w:eastAsia="en-US"/>
        </w:rPr>
        <w:lastRenderedPageBreak/>
        <w:t xml:space="preserve">education, some of which that can be highlighted are the development of self-confidence, self-efficacy, social belonging and perseverance as mentioned by </w:t>
      </w:r>
      <w:r w:rsidR="001419B9" w:rsidRPr="001419B9">
        <w:rPr>
          <w:rFonts w:ascii="Arial" w:eastAsiaTheme="minorHAnsi" w:hAnsi="Arial" w:cs="Arial"/>
          <w:sz w:val="24"/>
          <w:szCs w:val="24"/>
          <w:lang w:eastAsia="en-US"/>
        </w:rPr>
        <w:t>Richmond et al (2017)</w:t>
      </w:r>
      <w:r w:rsidR="003C5226">
        <w:rPr>
          <w:rFonts w:ascii="Arial" w:eastAsiaTheme="minorHAnsi" w:hAnsi="Arial" w:cs="Arial"/>
          <w:sz w:val="24"/>
          <w:szCs w:val="24"/>
          <w:lang w:eastAsia="en-US"/>
        </w:rPr>
        <w:t>.</w:t>
      </w:r>
      <w:r w:rsidR="001419B9" w:rsidRPr="001419B9">
        <w:rPr>
          <w:rFonts w:ascii="Arial" w:eastAsiaTheme="minorHAnsi" w:hAnsi="Arial" w:cs="Arial"/>
          <w:sz w:val="24"/>
          <w:szCs w:val="24"/>
          <w:lang w:eastAsia="en-US"/>
        </w:rPr>
        <w:t xml:space="preserve"> </w:t>
      </w:r>
      <w:r w:rsidR="003C5226">
        <w:rPr>
          <w:rFonts w:ascii="Arial" w:eastAsiaTheme="minorHAnsi" w:hAnsi="Arial" w:cs="Arial"/>
          <w:sz w:val="24"/>
          <w:szCs w:val="24"/>
          <w:lang w:eastAsia="en-US"/>
        </w:rPr>
        <w:t xml:space="preserve"> </w:t>
      </w:r>
      <w:r w:rsidR="00D852A7">
        <w:rPr>
          <w:rFonts w:ascii="Arial" w:eastAsiaTheme="minorHAnsi" w:hAnsi="Arial" w:cs="Arial"/>
          <w:sz w:val="24"/>
          <w:szCs w:val="24"/>
          <w:lang w:eastAsia="en-US"/>
        </w:rPr>
        <w:t>Henley (2010, The Guardian) suggests that ‘j</w:t>
      </w:r>
      <w:r w:rsidR="00D852A7" w:rsidRPr="00D852A7">
        <w:rPr>
          <w:rFonts w:ascii="Arial" w:eastAsiaTheme="minorHAnsi" w:hAnsi="Arial" w:cs="Arial"/>
          <w:sz w:val="24"/>
          <w:szCs w:val="24"/>
          <w:lang w:eastAsia="en-US"/>
        </w:rPr>
        <w:t>ust five minutes' "green exercise" can produce rapid improvements in mental wellbeing and self-esteem, with the greatest benefits experienced by the young</w:t>
      </w:r>
      <w:r w:rsidR="00D852A7">
        <w:rPr>
          <w:rFonts w:ascii="Arial" w:eastAsiaTheme="minorHAnsi" w:hAnsi="Arial" w:cs="Arial"/>
          <w:sz w:val="24"/>
          <w:szCs w:val="24"/>
          <w:lang w:eastAsia="en-US"/>
        </w:rPr>
        <w:t>’.  Henley (2010) also notes the e</w:t>
      </w:r>
      <w:r w:rsidR="00D852A7" w:rsidRPr="00D852A7">
        <w:rPr>
          <w:rFonts w:ascii="Arial" w:eastAsiaTheme="minorHAnsi" w:hAnsi="Arial" w:cs="Arial"/>
          <w:sz w:val="24"/>
          <w:szCs w:val="24"/>
          <w:lang w:eastAsia="en-US"/>
        </w:rPr>
        <w:t xml:space="preserve">motional benefits include </w:t>
      </w:r>
      <w:r w:rsidR="00D852A7">
        <w:rPr>
          <w:rFonts w:ascii="Arial" w:eastAsiaTheme="minorHAnsi" w:hAnsi="Arial" w:cs="Arial"/>
          <w:sz w:val="24"/>
          <w:szCs w:val="24"/>
          <w:lang w:eastAsia="en-US"/>
        </w:rPr>
        <w:t>‘</w:t>
      </w:r>
      <w:r w:rsidR="00D852A7" w:rsidRPr="00D852A7">
        <w:rPr>
          <w:rFonts w:ascii="Arial" w:eastAsiaTheme="minorHAnsi" w:hAnsi="Arial" w:cs="Arial"/>
          <w:sz w:val="24"/>
          <w:szCs w:val="24"/>
          <w:lang w:eastAsia="en-US"/>
        </w:rPr>
        <w:t>reduced aggression and increased happiness</w:t>
      </w:r>
      <w:r w:rsidR="00D852A7">
        <w:rPr>
          <w:rFonts w:ascii="Arial" w:eastAsiaTheme="minorHAnsi" w:hAnsi="Arial" w:cs="Arial"/>
          <w:sz w:val="24"/>
          <w:szCs w:val="24"/>
          <w:lang w:eastAsia="en-US"/>
        </w:rPr>
        <w:t>’</w:t>
      </w:r>
      <w:r w:rsidR="00D852A7" w:rsidRPr="00D852A7">
        <w:rPr>
          <w:rFonts w:ascii="Arial" w:eastAsiaTheme="minorHAnsi" w:hAnsi="Arial" w:cs="Arial"/>
          <w:sz w:val="24"/>
          <w:szCs w:val="24"/>
          <w:lang w:eastAsia="en-US"/>
        </w:rPr>
        <w:t>.</w:t>
      </w:r>
      <w:r w:rsidR="00D852A7" w:rsidRPr="00D852A7">
        <w:rPr>
          <w:rFonts w:ascii="Arial" w:eastAsiaTheme="minorHAnsi" w:hAnsi="Arial" w:cs="Arial"/>
          <w:sz w:val="24"/>
          <w:szCs w:val="24"/>
          <w:lang w:eastAsia="en-US"/>
        </w:rPr>
        <w:t xml:space="preserve"> </w:t>
      </w:r>
      <w:r w:rsidR="003C5226">
        <w:rPr>
          <w:rFonts w:ascii="Arial" w:eastAsiaTheme="minorHAnsi" w:hAnsi="Arial" w:cs="Arial"/>
          <w:sz w:val="24"/>
          <w:szCs w:val="24"/>
          <w:lang w:eastAsia="en-US"/>
        </w:rPr>
        <w:t>My background of working with young people is using outdoor education. I can therefore testify of seeing these qualities develop over time through using outdoor education as a tool in youth work.  I am therefore strongly convinced of the success and impact outdoor experiences can have in youth work.  It is unfortunately not always possible to take young people mountain biking, climbing, canoeing, gorge walking etc. due to a lack of finances in</w:t>
      </w:r>
      <w:r w:rsidR="00BD4F7B">
        <w:rPr>
          <w:rFonts w:ascii="Arial" w:eastAsiaTheme="minorHAnsi" w:hAnsi="Arial" w:cs="Arial"/>
          <w:sz w:val="24"/>
          <w:szCs w:val="24"/>
          <w:lang w:eastAsia="en-US"/>
        </w:rPr>
        <w:t xml:space="preserve"> the</w:t>
      </w:r>
      <w:r w:rsidR="003C5226">
        <w:rPr>
          <w:rFonts w:ascii="Arial" w:eastAsiaTheme="minorHAnsi" w:hAnsi="Arial" w:cs="Arial"/>
          <w:sz w:val="24"/>
          <w:szCs w:val="24"/>
          <w:lang w:eastAsia="en-US"/>
        </w:rPr>
        <w:t xml:space="preserve"> youth service provision.  I was therefore interested to learn a new skill where I can utilise using the outdoors on a regular basis, but where it would not necessary cost an arm and a leg to do so.  With wood carving you need a few simple tools, and you get to go out and explore the natural environments on your doorstep</w:t>
      </w:r>
      <w:r w:rsidR="002E6FE3">
        <w:rPr>
          <w:rFonts w:ascii="Arial" w:eastAsiaTheme="minorHAnsi" w:hAnsi="Arial" w:cs="Arial"/>
          <w:sz w:val="24"/>
          <w:szCs w:val="24"/>
          <w:lang w:eastAsia="en-US"/>
        </w:rPr>
        <w:t>, such as woodlands. In these environments there are lots of scope to further educate young people about the environment and sustainable development.  I am excited about the prospects wood carving can entail when working with young people.  I also feel that you can incorporate the ‘5 ways to wellbeing’</w:t>
      </w:r>
      <w:r w:rsidR="002E6FE3" w:rsidRPr="002E6FE3">
        <w:t xml:space="preserve"> </w:t>
      </w:r>
      <w:r w:rsidR="002E6FE3" w:rsidRPr="002E6FE3">
        <w:rPr>
          <w:rFonts w:ascii="Arial" w:eastAsiaTheme="minorHAnsi" w:hAnsi="Arial" w:cs="Arial"/>
          <w:sz w:val="24"/>
          <w:szCs w:val="24"/>
          <w:lang w:eastAsia="en-US"/>
        </w:rPr>
        <w:t>(NHS, http://www.wales.nhs.uk/sitesplus/888/page/61011)</w:t>
      </w:r>
      <w:r w:rsidR="002E6FE3">
        <w:rPr>
          <w:rFonts w:ascii="Arial" w:eastAsiaTheme="minorHAnsi" w:hAnsi="Arial" w:cs="Arial"/>
          <w:sz w:val="24"/>
          <w:szCs w:val="24"/>
          <w:lang w:eastAsia="en-US"/>
        </w:rPr>
        <w:t xml:space="preserve"> through wood carving sessions.  One of the 5 ways to wellbeing is to keep learning.  </w:t>
      </w:r>
      <w:r w:rsidR="00AD1B23">
        <w:rPr>
          <w:rFonts w:ascii="Arial" w:eastAsiaTheme="minorHAnsi" w:hAnsi="Arial" w:cs="Arial"/>
          <w:sz w:val="24"/>
          <w:szCs w:val="24"/>
          <w:lang w:eastAsia="en-US"/>
        </w:rPr>
        <w:t>There are a variety of benefits from learning a new skill, the</w:t>
      </w:r>
      <w:r w:rsidR="00AD1B23" w:rsidRPr="00AD1B23">
        <w:t xml:space="preserve"> </w:t>
      </w:r>
      <w:r w:rsidR="00AD1B23" w:rsidRPr="00AD1B23">
        <w:rPr>
          <w:rFonts w:ascii="Arial" w:eastAsiaTheme="minorHAnsi" w:hAnsi="Arial" w:cs="Arial"/>
          <w:sz w:val="24"/>
          <w:szCs w:val="24"/>
          <w:lang w:eastAsia="en-US"/>
        </w:rPr>
        <w:t>CCSU Continuing Education</w:t>
      </w:r>
      <w:r w:rsidR="00AD1B23">
        <w:rPr>
          <w:rFonts w:ascii="Arial" w:eastAsiaTheme="minorHAnsi" w:hAnsi="Arial" w:cs="Arial"/>
          <w:sz w:val="24"/>
          <w:szCs w:val="24"/>
          <w:lang w:eastAsia="en-US"/>
        </w:rPr>
        <w:t xml:space="preserve"> (2017, </w:t>
      </w:r>
      <w:r w:rsidR="00AD1B23" w:rsidRPr="00AD1B23">
        <w:rPr>
          <w:rFonts w:ascii="Arial" w:eastAsiaTheme="minorHAnsi" w:hAnsi="Arial" w:cs="Arial"/>
          <w:sz w:val="24"/>
          <w:szCs w:val="24"/>
          <w:lang w:eastAsia="en-US"/>
        </w:rPr>
        <w:t>https://ccsuconed.wordpress.com/2017/01/23/the-top-7-benefits-of-learning-a-new-skill/</w:t>
      </w:r>
      <w:r w:rsidR="00AD1B23">
        <w:rPr>
          <w:rFonts w:ascii="Arial" w:eastAsiaTheme="minorHAnsi" w:hAnsi="Arial" w:cs="Arial"/>
          <w:sz w:val="24"/>
          <w:szCs w:val="24"/>
          <w:lang w:eastAsia="en-US"/>
        </w:rPr>
        <w:t xml:space="preserve">) highlights seven of </w:t>
      </w:r>
      <w:r w:rsidR="00AD1B23" w:rsidRPr="00AD1B23">
        <w:rPr>
          <w:rFonts w:ascii="Arial" w:eastAsiaTheme="minorHAnsi" w:hAnsi="Arial" w:cs="Arial"/>
          <w:sz w:val="24"/>
          <w:szCs w:val="24"/>
          <w:lang w:eastAsia="en-US"/>
        </w:rPr>
        <w:t>the biggest benefits of learning a new skill</w:t>
      </w:r>
      <w:r w:rsidR="00AD1B23">
        <w:rPr>
          <w:rFonts w:ascii="Arial" w:eastAsiaTheme="minorHAnsi" w:hAnsi="Arial" w:cs="Arial"/>
          <w:sz w:val="24"/>
          <w:szCs w:val="24"/>
          <w:lang w:eastAsia="en-US"/>
        </w:rPr>
        <w:t xml:space="preserve">, </w:t>
      </w:r>
      <w:r w:rsidR="00AD1B23" w:rsidRPr="00AD1B23">
        <w:rPr>
          <w:rFonts w:ascii="Arial" w:eastAsiaTheme="minorHAnsi" w:hAnsi="Arial" w:cs="Arial"/>
          <w:sz w:val="24"/>
          <w:szCs w:val="24"/>
          <w:lang w:eastAsia="en-US"/>
        </w:rPr>
        <w:t>no matter what that skill is.</w:t>
      </w:r>
      <w:r w:rsidR="00AD1B23">
        <w:rPr>
          <w:rFonts w:ascii="Arial" w:eastAsiaTheme="minorHAnsi" w:hAnsi="Arial" w:cs="Arial"/>
          <w:sz w:val="24"/>
          <w:szCs w:val="24"/>
          <w:lang w:eastAsia="en-US"/>
        </w:rPr>
        <w:t xml:space="preserve">  These include:</w:t>
      </w:r>
    </w:p>
    <w:p w14:paraId="198FF5C4" w14:textId="46CE1C98" w:rsidR="00AD1B23" w:rsidRPr="00AD1B23" w:rsidRDefault="00AD1B23" w:rsidP="00AD1B23">
      <w:pPr>
        <w:spacing w:after="160"/>
        <w:ind w:left="567" w:right="567"/>
        <w:jc w:val="both"/>
        <w:rPr>
          <w:rFonts w:ascii="Arial" w:eastAsiaTheme="minorHAnsi" w:hAnsi="Arial" w:cs="Arial"/>
          <w:sz w:val="24"/>
          <w:szCs w:val="24"/>
          <w:lang w:eastAsia="en-US"/>
        </w:rPr>
      </w:pPr>
      <w:r w:rsidRPr="00AD1B23">
        <w:rPr>
          <w:rFonts w:ascii="Arial" w:eastAsiaTheme="minorHAnsi" w:hAnsi="Arial" w:cs="Arial"/>
          <w:sz w:val="24"/>
          <w:szCs w:val="24"/>
          <w:lang w:eastAsia="en-US"/>
        </w:rPr>
        <w:lastRenderedPageBreak/>
        <w:t>Your brain chemistry changes</w:t>
      </w:r>
      <w:r>
        <w:rPr>
          <w:rFonts w:ascii="Arial" w:eastAsiaTheme="minorHAnsi" w:hAnsi="Arial" w:cs="Arial"/>
          <w:sz w:val="24"/>
          <w:szCs w:val="24"/>
          <w:lang w:eastAsia="en-US"/>
        </w:rPr>
        <w:t xml:space="preserve">; </w:t>
      </w:r>
      <w:r w:rsidRPr="00AD1B23">
        <w:rPr>
          <w:rFonts w:ascii="Arial" w:eastAsiaTheme="minorHAnsi" w:hAnsi="Arial" w:cs="Arial"/>
          <w:sz w:val="24"/>
          <w:szCs w:val="24"/>
          <w:lang w:eastAsia="en-US"/>
        </w:rPr>
        <w:t>Yo</w:t>
      </w:r>
      <w:r>
        <w:rPr>
          <w:rFonts w:ascii="Arial" w:eastAsiaTheme="minorHAnsi" w:hAnsi="Arial" w:cs="Arial"/>
          <w:sz w:val="24"/>
          <w:szCs w:val="24"/>
          <w:lang w:eastAsia="en-US"/>
        </w:rPr>
        <w:t xml:space="preserve">ur learning speed increases;  </w:t>
      </w:r>
      <w:r w:rsidRPr="00AD1B23">
        <w:rPr>
          <w:rFonts w:ascii="Arial" w:eastAsiaTheme="minorHAnsi" w:hAnsi="Arial" w:cs="Arial"/>
          <w:sz w:val="24"/>
          <w:szCs w:val="24"/>
          <w:lang w:eastAsia="en-US"/>
        </w:rPr>
        <w:t>You make connections</w:t>
      </w:r>
      <w:r>
        <w:rPr>
          <w:rFonts w:ascii="Arial" w:eastAsiaTheme="minorHAnsi" w:hAnsi="Arial" w:cs="Arial"/>
          <w:sz w:val="24"/>
          <w:szCs w:val="24"/>
          <w:lang w:eastAsia="en-US"/>
        </w:rPr>
        <w:t xml:space="preserve"> between skill areas; </w:t>
      </w:r>
      <w:r w:rsidRPr="00AD1B23">
        <w:rPr>
          <w:rFonts w:ascii="Arial" w:eastAsiaTheme="minorHAnsi" w:hAnsi="Arial" w:cs="Arial"/>
          <w:sz w:val="24"/>
          <w:szCs w:val="24"/>
          <w:lang w:eastAsia="en-US"/>
        </w:rPr>
        <w:t>You becom</w:t>
      </w:r>
      <w:r>
        <w:rPr>
          <w:rFonts w:ascii="Arial" w:eastAsiaTheme="minorHAnsi" w:hAnsi="Arial" w:cs="Arial"/>
          <w:sz w:val="24"/>
          <w:szCs w:val="24"/>
          <w:lang w:eastAsia="en-US"/>
        </w:rPr>
        <w:t xml:space="preserve">e a more interesting person; </w:t>
      </w:r>
      <w:r w:rsidRPr="00AD1B23">
        <w:rPr>
          <w:rFonts w:ascii="Arial" w:eastAsiaTheme="minorHAnsi" w:hAnsi="Arial" w:cs="Arial"/>
          <w:sz w:val="24"/>
          <w:szCs w:val="24"/>
          <w:lang w:eastAsia="en-US"/>
        </w:rPr>
        <w:t>It f</w:t>
      </w:r>
      <w:r>
        <w:rPr>
          <w:rFonts w:ascii="Arial" w:eastAsiaTheme="minorHAnsi" w:hAnsi="Arial" w:cs="Arial"/>
          <w:sz w:val="24"/>
          <w:szCs w:val="24"/>
          <w:lang w:eastAsia="en-US"/>
        </w:rPr>
        <w:t xml:space="preserve">ights boredom; </w:t>
      </w:r>
      <w:r w:rsidRPr="00AD1B23">
        <w:rPr>
          <w:rFonts w:ascii="Arial" w:eastAsiaTheme="minorHAnsi" w:hAnsi="Arial" w:cs="Arial"/>
          <w:sz w:val="24"/>
          <w:szCs w:val="24"/>
          <w:lang w:eastAsia="en-US"/>
        </w:rPr>
        <w:t>You adapt bett</w:t>
      </w:r>
      <w:r>
        <w:rPr>
          <w:rFonts w:ascii="Arial" w:eastAsiaTheme="minorHAnsi" w:hAnsi="Arial" w:cs="Arial"/>
          <w:sz w:val="24"/>
          <w:szCs w:val="24"/>
          <w:lang w:eastAsia="en-US"/>
        </w:rPr>
        <w:t xml:space="preserve">er to change;  </w:t>
      </w:r>
      <w:r w:rsidRPr="00AD1B23">
        <w:rPr>
          <w:rFonts w:ascii="Arial" w:eastAsiaTheme="minorHAnsi" w:hAnsi="Arial" w:cs="Arial"/>
          <w:sz w:val="24"/>
          <w:szCs w:val="24"/>
          <w:lang w:eastAsia="en-US"/>
        </w:rPr>
        <w:t>You could stave off dementia.</w:t>
      </w:r>
      <w:r w:rsidR="00C408F1">
        <w:rPr>
          <w:rFonts w:ascii="Arial" w:eastAsiaTheme="minorHAnsi" w:hAnsi="Arial" w:cs="Arial"/>
          <w:sz w:val="24"/>
          <w:szCs w:val="24"/>
          <w:lang w:eastAsia="en-US"/>
        </w:rPr>
        <w:t xml:space="preserve">  (CCSU, 2017, no page nrumber</w:t>
      </w:r>
      <w:r>
        <w:rPr>
          <w:rFonts w:ascii="Arial" w:eastAsiaTheme="minorHAnsi" w:hAnsi="Arial" w:cs="Arial"/>
          <w:sz w:val="24"/>
          <w:szCs w:val="24"/>
          <w:lang w:eastAsia="en-US"/>
        </w:rPr>
        <w:t>)</w:t>
      </w:r>
      <w:r w:rsidR="00C408F1">
        <w:rPr>
          <w:rFonts w:ascii="Arial" w:eastAsiaTheme="minorHAnsi" w:hAnsi="Arial" w:cs="Arial"/>
          <w:sz w:val="24"/>
          <w:szCs w:val="24"/>
          <w:lang w:eastAsia="en-US"/>
        </w:rPr>
        <w:t>.</w:t>
      </w:r>
    </w:p>
    <w:p w14:paraId="143C6EB7" w14:textId="77777777" w:rsidR="00AA6472" w:rsidRDefault="00AA6472" w:rsidP="004B12EA">
      <w:pPr>
        <w:spacing w:after="160" w:line="480" w:lineRule="auto"/>
        <w:jc w:val="both"/>
        <w:rPr>
          <w:rFonts w:ascii="Arial" w:eastAsiaTheme="minorHAnsi" w:hAnsi="Arial" w:cs="Arial"/>
          <w:sz w:val="24"/>
          <w:szCs w:val="24"/>
          <w:lang w:eastAsia="en-US"/>
        </w:rPr>
      </w:pPr>
    </w:p>
    <w:p w14:paraId="0359C4A4" w14:textId="2357E4B9" w:rsidR="00D852A7" w:rsidRDefault="00642B2D" w:rsidP="004B12EA">
      <w:pPr>
        <w:spacing w:after="160" w:line="480" w:lineRule="auto"/>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I can testify that I have experienced all of these benefits from learning to do wood carving. </w:t>
      </w:r>
      <w:r w:rsidR="00F41F4B">
        <w:rPr>
          <w:rFonts w:ascii="Arial" w:eastAsiaTheme="minorHAnsi" w:hAnsi="Arial" w:cs="Arial"/>
          <w:sz w:val="24"/>
          <w:szCs w:val="24"/>
          <w:lang w:eastAsia="en-US"/>
        </w:rPr>
        <w:t>Engaging in</w:t>
      </w:r>
      <w:r w:rsidR="00655C89" w:rsidRPr="00655C89">
        <w:rPr>
          <w:rFonts w:ascii="Arial" w:eastAsiaTheme="minorHAnsi" w:hAnsi="Arial" w:cs="Arial"/>
          <w:sz w:val="24"/>
          <w:szCs w:val="24"/>
          <w:lang w:eastAsia="en-US"/>
        </w:rPr>
        <w:t xml:space="preserve"> this module</w:t>
      </w:r>
      <w:r>
        <w:rPr>
          <w:rFonts w:ascii="Arial" w:eastAsiaTheme="minorHAnsi" w:hAnsi="Arial" w:cs="Arial"/>
          <w:sz w:val="24"/>
          <w:szCs w:val="24"/>
          <w:lang w:eastAsia="en-US"/>
        </w:rPr>
        <w:t xml:space="preserve"> also </w:t>
      </w:r>
      <w:r w:rsidR="00655C89" w:rsidRPr="00655C89">
        <w:rPr>
          <w:rFonts w:ascii="Arial" w:eastAsiaTheme="minorHAnsi" w:hAnsi="Arial" w:cs="Arial"/>
          <w:sz w:val="24"/>
          <w:szCs w:val="24"/>
          <w:lang w:eastAsia="en-US"/>
        </w:rPr>
        <w:t xml:space="preserve">highlighted to me how </w:t>
      </w:r>
      <w:r w:rsidR="00942BAA">
        <w:rPr>
          <w:rFonts w:ascii="Arial" w:eastAsiaTheme="minorHAnsi" w:hAnsi="Arial" w:cs="Arial"/>
          <w:sz w:val="24"/>
          <w:szCs w:val="24"/>
          <w:lang w:eastAsia="en-US"/>
        </w:rPr>
        <w:t xml:space="preserve">important it is to learn new </w:t>
      </w:r>
      <w:r w:rsidR="00655C89" w:rsidRPr="00655C89">
        <w:rPr>
          <w:rFonts w:ascii="Arial" w:eastAsiaTheme="minorHAnsi" w:hAnsi="Arial" w:cs="Arial"/>
          <w:sz w:val="24"/>
          <w:szCs w:val="24"/>
          <w:lang w:eastAsia="en-US"/>
        </w:rPr>
        <w:t>skills</w:t>
      </w:r>
      <w:r w:rsidR="00942BAA">
        <w:rPr>
          <w:rFonts w:ascii="Arial" w:eastAsiaTheme="minorHAnsi" w:hAnsi="Arial" w:cs="Arial"/>
          <w:sz w:val="24"/>
          <w:szCs w:val="24"/>
          <w:lang w:eastAsia="en-US"/>
        </w:rPr>
        <w:t xml:space="preserve"> on a regular basis.</w:t>
      </w:r>
      <w:r>
        <w:rPr>
          <w:rFonts w:ascii="Arial" w:eastAsiaTheme="minorHAnsi" w:hAnsi="Arial" w:cs="Arial"/>
          <w:sz w:val="24"/>
          <w:szCs w:val="24"/>
          <w:lang w:eastAsia="en-US"/>
        </w:rPr>
        <w:t xml:space="preserve">   It also </w:t>
      </w:r>
      <w:r w:rsidR="00655C89" w:rsidRPr="00655C89">
        <w:rPr>
          <w:rFonts w:ascii="Arial" w:eastAsiaTheme="minorHAnsi" w:hAnsi="Arial" w:cs="Arial"/>
          <w:sz w:val="24"/>
          <w:szCs w:val="24"/>
          <w:lang w:eastAsia="en-US"/>
        </w:rPr>
        <w:t xml:space="preserve">brought a fresh perspective on how </w:t>
      </w:r>
      <w:r w:rsidR="00E53E23">
        <w:rPr>
          <w:rFonts w:ascii="Arial" w:eastAsiaTheme="minorHAnsi" w:hAnsi="Arial" w:cs="Arial"/>
          <w:sz w:val="24"/>
          <w:szCs w:val="24"/>
          <w:lang w:eastAsia="en-US"/>
        </w:rPr>
        <w:t xml:space="preserve">young people may feel on a regular day </w:t>
      </w:r>
      <w:r w:rsidR="004406BC">
        <w:rPr>
          <w:rFonts w:ascii="Arial" w:eastAsiaTheme="minorHAnsi" w:hAnsi="Arial" w:cs="Arial"/>
          <w:sz w:val="24"/>
          <w:szCs w:val="24"/>
          <w:lang w:eastAsia="en-US"/>
        </w:rPr>
        <w:t>to day basis.</w:t>
      </w:r>
      <w:r>
        <w:rPr>
          <w:rFonts w:ascii="Arial" w:eastAsiaTheme="minorHAnsi" w:hAnsi="Arial" w:cs="Arial"/>
          <w:sz w:val="24"/>
          <w:szCs w:val="24"/>
          <w:lang w:eastAsia="en-US"/>
        </w:rPr>
        <w:t xml:space="preserve"> </w:t>
      </w:r>
      <w:r w:rsidR="004406BC">
        <w:rPr>
          <w:rFonts w:ascii="Arial" w:eastAsiaTheme="minorHAnsi" w:hAnsi="Arial" w:cs="Arial"/>
          <w:sz w:val="24"/>
          <w:szCs w:val="24"/>
          <w:lang w:eastAsia="en-US"/>
        </w:rPr>
        <w:t xml:space="preserve">Growing through </w:t>
      </w:r>
      <w:r w:rsidR="004406BC" w:rsidRPr="004406BC">
        <w:rPr>
          <w:rFonts w:ascii="Arial" w:eastAsiaTheme="minorHAnsi" w:hAnsi="Arial" w:cs="Arial"/>
          <w:sz w:val="24"/>
          <w:szCs w:val="24"/>
          <w:lang w:eastAsia="en-US"/>
        </w:rPr>
        <w:t xml:space="preserve">adolescence </w:t>
      </w:r>
      <w:r w:rsidR="004406BC">
        <w:rPr>
          <w:rFonts w:ascii="Arial" w:eastAsiaTheme="minorHAnsi" w:hAnsi="Arial" w:cs="Arial"/>
          <w:sz w:val="24"/>
          <w:szCs w:val="24"/>
          <w:lang w:eastAsia="en-US"/>
        </w:rPr>
        <w:t xml:space="preserve">young people </w:t>
      </w:r>
      <w:r w:rsidR="004406BC" w:rsidRPr="004406BC">
        <w:rPr>
          <w:rFonts w:ascii="Arial" w:eastAsiaTheme="minorHAnsi" w:hAnsi="Arial" w:cs="Arial"/>
          <w:sz w:val="24"/>
          <w:szCs w:val="24"/>
          <w:lang w:eastAsia="en-US"/>
        </w:rPr>
        <w:t>are going through many changes (physical, intellectual, person</w:t>
      </w:r>
      <w:r w:rsidR="004406BC">
        <w:rPr>
          <w:rFonts w:ascii="Arial" w:eastAsiaTheme="minorHAnsi" w:hAnsi="Arial" w:cs="Arial"/>
          <w:sz w:val="24"/>
          <w:szCs w:val="24"/>
          <w:lang w:eastAsia="en-US"/>
        </w:rPr>
        <w:t>ality and social developmental) alone, despite having to cope</w:t>
      </w:r>
      <w:r w:rsidR="00C408F1">
        <w:rPr>
          <w:rFonts w:ascii="Arial" w:eastAsiaTheme="minorHAnsi" w:hAnsi="Arial" w:cs="Arial"/>
          <w:sz w:val="24"/>
          <w:szCs w:val="24"/>
          <w:lang w:eastAsia="en-US"/>
        </w:rPr>
        <w:t xml:space="preserve"> with</w:t>
      </w:r>
      <w:bookmarkStart w:id="0" w:name="_GoBack"/>
      <w:bookmarkEnd w:id="0"/>
      <w:r w:rsidR="004406BC">
        <w:rPr>
          <w:rFonts w:ascii="Arial" w:eastAsiaTheme="minorHAnsi" w:hAnsi="Arial" w:cs="Arial"/>
          <w:sz w:val="24"/>
          <w:szCs w:val="24"/>
          <w:lang w:eastAsia="en-US"/>
        </w:rPr>
        <w:t xml:space="preserve"> learning new skills in school and in general (Cleveland Clinic, </w:t>
      </w:r>
      <w:hyperlink r:id="rId6" w:history="1">
        <w:r w:rsidR="004406BC" w:rsidRPr="007445D1">
          <w:rPr>
            <w:rStyle w:val="Hyperlink"/>
            <w:rFonts w:ascii="Arial" w:eastAsiaTheme="minorHAnsi" w:hAnsi="Arial" w:cs="Arial"/>
            <w:sz w:val="24"/>
            <w:szCs w:val="24"/>
            <w:lang w:eastAsia="en-US"/>
          </w:rPr>
          <w:t>https://my.clevelandclinic.org/health/articles/7060-adolescent-development</w:t>
        </w:r>
      </w:hyperlink>
      <w:r w:rsidR="004406BC">
        <w:rPr>
          <w:rFonts w:ascii="Arial" w:eastAsiaTheme="minorHAnsi" w:hAnsi="Arial" w:cs="Arial"/>
          <w:sz w:val="24"/>
          <w:szCs w:val="24"/>
          <w:lang w:eastAsia="en-US"/>
        </w:rPr>
        <w:t xml:space="preserve">).  </w:t>
      </w:r>
    </w:p>
    <w:p w14:paraId="6E124C62" w14:textId="77777777" w:rsidR="00D852A7" w:rsidRDefault="00D852A7" w:rsidP="004B12EA">
      <w:pPr>
        <w:spacing w:after="160" w:line="480" w:lineRule="auto"/>
        <w:jc w:val="both"/>
        <w:rPr>
          <w:rFonts w:ascii="Arial" w:eastAsiaTheme="minorHAnsi" w:hAnsi="Arial" w:cs="Arial"/>
          <w:sz w:val="24"/>
          <w:szCs w:val="24"/>
          <w:lang w:eastAsia="en-US"/>
        </w:rPr>
      </w:pPr>
    </w:p>
    <w:p w14:paraId="49FC5200" w14:textId="5CC3494B" w:rsidR="00655C89" w:rsidRPr="00655C89" w:rsidRDefault="00655C89"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Lastly to conti</w:t>
      </w:r>
      <w:r w:rsidR="004406BC">
        <w:rPr>
          <w:rFonts w:ascii="Arial" w:eastAsiaTheme="minorHAnsi" w:hAnsi="Arial" w:cs="Arial"/>
          <w:sz w:val="24"/>
          <w:szCs w:val="24"/>
          <w:lang w:eastAsia="en-US"/>
        </w:rPr>
        <w:t xml:space="preserve">nue to my professional development </w:t>
      </w:r>
      <w:r w:rsidRPr="00655C89">
        <w:rPr>
          <w:rFonts w:ascii="Arial" w:eastAsiaTheme="minorHAnsi" w:hAnsi="Arial" w:cs="Arial"/>
          <w:sz w:val="24"/>
          <w:szCs w:val="24"/>
          <w:lang w:eastAsia="en-US"/>
        </w:rPr>
        <w:t xml:space="preserve">Burns and Sinfield (2012, pp.374-375) suggests, ‘reflection (review) is something that you should be engaged in all the time, for without review, there is no learning’.  Moon (1999, pp.188-194) </w:t>
      </w:r>
      <w:r w:rsidR="004406BC">
        <w:rPr>
          <w:rFonts w:ascii="Arial" w:eastAsiaTheme="minorHAnsi" w:hAnsi="Arial" w:cs="Arial"/>
          <w:sz w:val="24"/>
          <w:szCs w:val="24"/>
          <w:lang w:eastAsia="en-US"/>
        </w:rPr>
        <w:t xml:space="preserve">also </w:t>
      </w:r>
      <w:r w:rsidRPr="00655C89">
        <w:rPr>
          <w:rFonts w:ascii="Arial" w:eastAsiaTheme="minorHAnsi" w:hAnsi="Arial" w:cs="Arial"/>
          <w:sz w:val="24"/>
          <w:szCs w:val="24"/>
          <w:lang w:eastAsia="en-US"/>
        </w:rPr>
        <w:t>believes that reflective diary writing ‘deepens the quality of learning in the form of critical thinking or developing questioning attitudes’.  Therefore through this process</w:t>
      </w:r>
      <w:r w:rsidR="004406BC">
        <w:rPr>
          <w:rFonts w:ascii="Arial" w:eastAsiaTheme="minorHAnsi" w:hAnsi="Arial" w:cs="Arial"/>
          <w:sz w:val="24"/>
          <w:szCs w:val="24"/>
          <w:lang w:eastAsia="en-US"/>
        </w:rPr>
        <w:t>,</w:t>
      </w:r>
      <w:r w:rsidRPr="00655C89">
        <w:rPr>
          <w:rFonts w:ascii="Arial" w:eastAsiaTheme="minorHAnsi" w:hAnsi="Arial" w:cs="Arial"/>
          <w:sz w:val="24"/>
          <w:szCs w:val="24"/>
          <w:lang w:eastAsia="en-US"/>
        </w:rPr>
        <w:t xml:space="preserve"> I can conclude to say that it has been of great benefit to me</w:t>
      </w:r>
      <w:r w:rsidR="00F94C67">
        <w:rPr>
          <w:rFonts w:ascii="Arial" w:eastAsiaTheme="minorHAnsi" w:hAnsi="Arial" w:cs="Arial"/>
          <w:sz w:val="24"/>
          <w:szCs w:val="24"/>
          <w:lang w:eastAsia="en-US"/>
        </w:rPr>
        <w:t>.</w:t>
      </w:r>
      <w:r w:rsidRPr="00655C89">
        <w:rPr>
          <w:rFonts w:ascii="Arial" w:eastAsiaTheme="minorHAnsi" w:hAnsi="Arial" w:cs="Arial"/>
          <w:sz w:val="24"/>
          <w:szCs w:val="24"/>
          <w:lang w:eastAsia="en-US"/>
        </w:rPr>
        <w:t xml:space="preserve"> It enabl</w:t>
      </w:r>
      <w:r w:rsidR="004406BC">
        <w:rPr>
          <w:rFonts w:ascii="Arial" w:eastAsiaTheme="minorHAnsi" w:hAnsi="Arial" w:cs="Arial"/>
          <w:sz w:val="24"/>
          <w:szCs w:val="24"/>
          <w:lang w:eastAsia="en-US"/>
        </w:rPr>
        <w:t>ed me to question what areas I need to develop further in my professional development as youth worker, also what I can explore further.  Learning a new skill as either recreation or for further practice in youth work</w:t>
      </w:r>
      <w:r w:rsidR="00F94C67">
        <w:rPr>
          <w:rFonts w:ascii="Arial" w:eastAsiaTheme="minorHAnsi" w:hAnsi="Arial" w:cs="Arial"/>
          <w:sz w:val="24"/>
          <w:szCs w:val="24"/>
          <w:lang w:eastAsia="en-US"/>
        </w:rPr>
        <w:t>, or to enhance my personal health and happiness,</w:t>
      </w:r>
      <w:r w:rsidRPr="00655C89">
        <w:rPr>
          <w:rFonts w:ascii="Arial" w:eastAsiaTheme="minorHAnsi" w:hAnsi="Arial" w:cs="Arial"/>
          <w:sz w:val="24"/>
          <w:szCs w:val="24"/>
          <w:lang w:eastAsia="en-US"/>
        </w:rPr>
        <w:t xml:space="preserve"> </w:t>
      </w:r>
      <w:r w:rsidR="00F94C67">
        <w:rPr>
          <w:rFonts w:ascii="Arial" w:eastAsiaTheme="minorHAnsi" w:hAnsi="Arial" w:cs="Arial"/>
          <w:sz w:val="24"/>
          <w:szCs w:val="24"/>
          <w:lang w:eastAsia="en-US"/>
        </w:rPr>
        <w:t>is essential.  Doing a r</w:t>
      </w:r>
      <w:r w:rsidRPr="00655C89">
        <w:rPr>
          <w:rFonts w:ascii="Arial" w:eastAsiaTheme="minorHAnsi" w:hAnsi="Arial" w:cs="Arial"/>
          <w:sz w:val="24"/>
          <w:szCs w:val="24"/>
          <w:lang w:eastAsia="en-US"/>
        </w:rPr>
        <w:t>eflective</w:t>
      </w:r>
      <w:r w:rsidR="00F94C67">
        <w:rPr>
          <w:rFonts w:ascii="Arial" w:eastAsiaTheme="minorHAnsi" w:hAnsi="Arial" w:cs="Arial"/>
          <w:sz w:val="24"/>
          <w:szCs w:val="24"/>
          <w:lang w:eastAsia="en-US"/>
        </w:rPr>
        <w:t xml:space="preserve"> video diary </w:t>
      </w:r>
      <w:r w:rsidRPr="00655C89">
        <w:rPr>
          <w:rFonts w:ascii="Arial" w:eastAsiaTheme="minorHAnsi" w:hAnsi="Arial" w:cs="Arial"/>
          <w:sz w:val="24"/>
          <w:szCs w:val="24"/>
          <w:lang w:eastAsia="en-US"/>
        </w:rPr>
        <w:t>also highlighted,</w:t>
      </w:r>
      <w:r w:rsidR="00F94C67">
        <w:rPr>
          <w:rFonts w:ascii="Arial" w:eastAsiaTheme="minorHAnsi" w:hAnsi="Arial" w:cs="Arial"/>
          <w:sz w:val="24"/>
          <w:szCs w:val="24"/>
          <w:lang w:eastAsia="en-US"/>
        </w:rPr>
        <w:t xml:space="preserve"> through critical thinking, that reflection does not need to just be words on paper.  I much prefer talking as a way of reflection, and therefore think that engaging in reflection in a video form perhaps is a fun and </w:t>
      </w:r>
      <w:r w:rsidR="00F94C67">
        <w:rPr>
          <w:rFonts w:ascii="Arial" w:eastAsiaTheme="minorHAnsi" w:hAnsi="Arial" w:cs="Arial"/>
          <w:sz w:val="24"/>
          <w:szCs w:val="24"/>
          <w:lang w:eastAsia="en-US"/>
        </w:rPr>
        <w:lastRenderedPageBreak/>
        <w:t>more appropriate way for me to engage in reflection and can be further developed.</w:t>
      </w:r>
      <w:r w:rsidR="00AA6472">
        <w:rPr>
          <w:rFonts w:ascii="Arial" w:eastAsiaTheme="minorHAnsi" w:hAnsi="Arial" w:cs="Arial"/>
          <w:sz w:val="24"/>
          <w:szCs w:val="24"/>
          <w:lang w:eastAsia="en-US"/>
        </w:rPr>
        <w:t xml:space="preserve">  I am very proud of my spoon that I carved from doing this exercise, but I found the process emotionally more rewarding.  Especially how it reminded me to look after myself and to engage in recreation that will</w:t>
      </w:r>
      <w:r w:rsidR="00F94C67">
        <w:rPr>
          <w:rFonts w:ascii="Arial" w:eastAsiaTheme="minorHAnsi" w:hAnsi="Arial" w:cs="Arial"/>
          <w:sz w:val="24"/>
          <w:szCs w:val="24"/>
          <w:lang w:eastAsia="en-US"/>
        </w:rPr>
        <w:t xml:space="preserve"> </w:t>
      </w:r>
      <w:r w:rsidR="00AA6472" w:rsidRPr="00AA6472">
        <w:rPr>
          <w:rFonts w:ascii="Arial" w:eastAsiaTheme="minorHAnsi" w:hAnsi="Arial" w:cs="Arial"/>
          <w:sz w:val="24"/>
          <w:szCs w:val="24"/>
          <w:lang w:eastAsia="en-US"/>
        </w:rPr>
        <w:t>produce feelings of wellbeing, enjoyment, relaxation and satisfaction</w:t>
      </w:r>
      <w:r w:rsidR="00AA6472">
        <w:rPr>
          <w:rFonts w:ascii="Arial" w:eastAsiaTheme="minorHAnsi" w:hAnsi="Arial" w:cs="Arial"/>
          <w:sz w:val="24"/>
          <w:szCs w:val="24"/>
          <w:lang w:eastAsia="en-US"/>
        </w:rPr>
        <w:t xml:space="preserve"> as mentioned by Williams (UWTSD lecture notes) before</w:t>
      </w:r>
      <w:r w:rsidR="00AA6472" w:rsidRPr="00AA6472">
        <w:rPr>
          <w:rFonts w:ascii="Arial" w:eastAsiaTheme="minorHAnsi" w:hAnsi="Arial" w:cs="Arial"/>
          <w:sz w:val="24"/>
          <w:szCs w:val="24"/>
          <w:lang w:eastAsia="en-US"/>
        </w:rPr>
        <w:t>.</w:t>
      </w:r>
    </w:p>
    <w:p w14:paraId="083E6EDA" w14:textId="0B5F12D2" w:rsidR="00AA6472" w:rsidRPr="00AA6472" w:rsidRDefault="00655C89" w:rsidP="00AA6472">
      <w:pPr>
        <w:spacing w:after="160" w:line="480" w:lineRule="auto"/>
        <w:jc w:val="both"/>
        <w:rPr>
          <w:rFonts w:ascii="Arial" w:eastAsiaTheme="minorHAnsi" w:hAnsi="Arial" w:cs="Arial"/>
          <w:b/>
          <w:sz w:val="24"/>
          <w:szCs w:val="24"/>
          <w:u w:val="single"/>
          <w:lang w:eastAsia="en-US"/>
        </w:rPr>
      </w:pPr>
      <w:r w:rsidRPr="00655C89">
        <w:rPr>
          <w:rFonts w:ascii="Arial" w:eastAsiaTheme="minorHAnsi" w:hAnsi="Arial" w:cs="Arial"/>
          <w:b/>
          <w:sz w:val="24"/>
          <w:szCs w:val="24"/>
          <w:u w:val="single"/>
          <w:lang w:eastAsia="en-US"/>
        </w:rPr>
        <w:t>Reference list</w:t>
      </w:r>
    </w:p>
    <w:p w14:paraId="5E2F520C" w14:textId="77777777" w:rsidR="00AA6472" w:rsidRPr="00AA6472" w:rsidRDefault="00AA6472" w:rsidP="004B12EA">
      <w:pPr>
        <w:jc w:val="both"/>
        <w:rPr>
          <w:rFonts w:ascii="Arial" w:hAnsi="Arial" w:cs="Arial"/>
          <w:sz w:val="24"/>
          <w:szCs w:val="24"/>
        </w:rPr>
      </w:pPr>
    </w:p>
    <w:p w14:paraId="586B80AE" w14:textId="77777777" w:rsidR="00AA6472" w:rsidRPr="00655C89" w:rsidRDefault="00AA6472"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 xml:space="preserve">Burns, T., &amp; Sinfield, S. (2012) </w:t>
      </w:r>
      <w:r w:rsidRPr="00655C89">
        <w:rPr>
          <w:rFonts w:ascii="Arial" w:eastAsiaTheme="minorHAnsi" w:hAnsi="Arial" w:cs="Arial"/>
          <w:i/>
          <w:sz w:val="24"/>
          <w:szCs w:val="24"/>
          <w:lang w:eastAsia="en-US"/>
        </w:rPr>
        <w:t xml:space="preserve">Essential Study Skills </w:t>
      </w:r>
      <w:r w:rsidRPr="00655C89">
        <w:rPr>
          <w:rFonts w:ascii="Arial" w:eastAsiaTheme="minorHAnsi" w:hAnsi="Arial" w:cs="Arial"/>
          <w:sz w:val="24"/>
          <w:szCs w:val="24"/>
          <w:lang w:eastAsia="en-US"/>
        </w:rPr>
        <w:t>(third edition), London:  SAGE.</w:t>
      </w:r>
    </w:p>
    <w:p w14:paraId="2F3489C0" w14:textId="1BC82B97" w:rsidR="00AA6472" w:rsidRPr="00AA6472" w:rsidRDefault="00AA6472" w:rsidP="004B12EA">
      <w:pPr>
        <w:jc w:val="both"/>
        <w:rPr>
          <w:rFonts w:ascii="Arial" w:hAnsi="Arial" w:cs="Arial"/>
          <w:sz w:val="24"/>
          <w:szCs w:val="24"/>
        </w:rPr>
      </w:pPr>
      <w:r w:rsidRPr="00AA6472">
        <w:rPr>
          <w:rFonts w:ascii="Arial" w:hAnsi="Arial" w:cs="Arial"/>
          <w:sz w:val="24"/>
          <w:szCs w:val="24"/>
        </w:rPr>
        <w:t xml:space="preserve">CCSU Continuing Education (2017) </w:t>
      </w:r>
      <w:r w:rsidRPr="00AA6472">
        <w:rPr>
          <w:rFonts w:ascii="Arial" w:hAnsi="Arial" w:cs="Arial"/>
          <w:i/>
          <w:sz w:val="24"/>
          <w:szCs w:val="24"/>
        </w:rPr>
        <w:t>The Top 7 Benefits of Learning a New Skill</w:t>
      </w:r>
      <w:r w:rsidRPr="00AA6472">
        <w:rPr>
          <w:rFonts w:ascii="Arial" w:hAnsi="Arial" w:cs="Arial"/>
          <w:sz w:val="24"/>
          <w:szCs w:val="24"/>
        </w:rPr>
        <w:t xml:space="preserve">, Retrieved from: </w:t>
      </w:r>
      <w:hyperlink r:id="rId7" w:history="1">
        <w:r w:rsidRPr="00AA6472">
          <w:rPr>
            <w:rStyle w:val="Hyperlink"/>
            <w:rFonts w:ascii="Arial" w:hAnsi="Arial" w:cs="Arial"/>
            <w:sz w:val="24"/>
            <w:szCs w:val="24"/>
          </w:rPr>
          <w:t>https://ccsuconed.wordpress.com/2017/01/23/the-top-7-benefits-of-learning-a-new-skill/</w:t>
        </w:r>
      </w:hyperlink>
      <w:r w:rsidRPr="00AA6472">
        <w:rPr>
          <w:rFonts w:ascii="Arial" w:hAnsi="Arial" w:cs="Arial"/>
          <w:sz w:val="24"/>
          <w:szCs w:val="24"/>
        </w:rPr>
        <w:t xml:space="preserve"> (Accessed: 14/05/2019).</w:t>
      </w:r>
    </w:p>
    <w:p w14:paraId="67350D98" w14:textId="77777777" w:rsidR="00AA6472" w:rsidRDefault="00AA6472" w:rsidP="004B12EA">
      <w:pPr>
        <w:jc w:val="both"/>
        <w:rPr>
          <w:rFonts w:ascii="Arial" w:hAnsi="Arial" w:cs="Arial"/>
          <w:sz w:val="24"/>
          <w:szCs w:val="24"/>
        </w:rPr>
      </w:pPr>
    </w:p>
    <w:p w14:paraId="0D954BDE" w14:textId="76B05EE2" w:rsidR="00AA6472" w:rsidRPr="00AA6472" w:rsidRDefault="00AA6472" w:rsidP="004B12EA">
      <w:pPr>
        <w:jc w:val="both"/>
        <w:rPr>
          <w:rFonts w:ascii="Arial" w:hAnsi="Arial" w:cs="Arial"/>
          <w:sz w:val="24"/>
          <w:szCs w:val="24"/>
        </w:rPr>
      </w:pPr>
      <w:r w:rsidRPr="00AA6472">
        <w:rPr>
          <w:rFonts w:ascii="Arial" w:hAnsi="Arial" w:cs="Arial"/>
          <w:sz w:val="24"/>
          <w:szCs w:val="24"/>
        </w:rPr>
        <w:t xml:space="preserve">Cleveland Clinic (2018) </w:t>
      </w:r>
      <w:r w:rsidRPr="00AA6472">
        <w:rPr>
          <w:rFonts w:ascii="Arial" w:hAnsi="Arial" w:cs="Arial"/>
          <w:i/>
          <w:sz w:val="24"/>
          <w:szCs w:val="24"/>
        </w:rPr>
        <w:t>Adolescent Development</w:t>
      </w:r>
      <w:r w:rsidRPr="00AA6472">
        <w:rPr>
          <w:rFonts w:ascii="Arial" w:hAnsi="Arial" w:cs="Arial"/>
          <w:sz w:val="24"/>
          <w:szCs w:val="24"/>
        </w:rPr>
        <w:t xml:space="preserve">, Retrieved from: </w:t>
      </w:r>
      <w:hyperlink r:id="rId8" w:history="1">
        <w:r w:rsidRPr="00AA6472">
          <w:rPr>
            <w:rStyle w:val="Hyperlink"/>
            <w:rFonts w:ascii="Arial" w:hAnsi="Arial" w:cs="Arial"/>
            <w:sz w:val="24"/>
            <w:szCs w:val="24"/>
          </w:rPr>
          <w:t>https://my.clevelandclinic.org/health/articles/7060-adolescent-development</w:t>
        </w:r>
      </w:hyperlink>
      <w:r w:rsidRPr="00AA6472">
        <w:rPr>
          <w:rFonts w:ascii="Arial" w:hAnsi="Arial" w:cs="Arial"/>
          <w:sz w:val="24"/>
          <w:szCs w:val="24"/>
        </w:rPr>
        <w:t xml:space="preserve">, (Accessed: 15/05/2019). </w:t>
      </w:r>
    </w:p>
    <w:p w14:paraId="109B8EF4" w14:textId="77777777" w:rsidR="00AA6472" w:rsidRDefault="00AA6472" w:rsidP="004B12EA">
      <w:pPr>
        <w:jc w:val="both"/>
        <w:rPr>
          <w:rFonts w:ascii="Arial" w:hAnsi="Arial" w:cs="Arial"/>
          <w:sz w:val="24"/>
          <w:szCs w:val="24"/>
        </w:rPr>
      </w:pPr>
    </w:p>
    <w:p w14:paraId="338C3135" w14:textId="588765E6" w:rsidR="00AA6472" w:rsidRPr="00AA6472" w:rsidRDefault="00AA6472" w:rsidP="004B12EA">
      <w:pPr>
        <w:jc w:val="both"/>
        <w:rPr>
          <w:rFonts w:ascii="Arial" w:hAnsi="Arial" w:cs="Arial"/>
          <w:sz w:val="24"/>
          <w:szCs w:val="24"/>
        </w:rPr>
      </w:pPr>
      <w:r w:rsidRPr="00AA6472">
        <w:rPr>
          <w:rFonts w:ascii="Arial" w:hAnsi="Arial" w:cs="Arial"/>
          <w:sz w:val="24"/>
          <w:szCs w:val="24"/>
        </w:rPr>
        <w:t>Cooper, G. (1997).Outdoors with Young People. Russell House Publishing.</w:t>
      </w:r>
    </w:p>
    <w:p w14:paraId="1DCE3FC2" w14:textId="77777777" w:rsidR="00AA6472" w:rsidRDefault="00AA6472" w:rsidP="004B12EA">
      <w:pPr>
        <w:spacing w:after="160" w:line="480" w:lineRule="auto"/>
        <w:jc w:val="both"/>
        <w:rPr>
          <w:rFonts w:ascii="Arial" w:eastAsiaTheme="minorHAnsi" w:hAnsi="Arial" w:cs="Arial"/>
          <w:sz w:val="24"/>
          <w:szCs w:val="24"/>
          <w:lang w:eastAsia="en-US"/>
        </w:rPr>
      </w:pPr>
    </w:p>
    <w:p w14:paraId="24488284" w14:textId="14D1359F" w:rsidR="00AA6472" w:rsidRPr="00655C89" w:rsidRDefault="00AA6472"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 xml:space="preserve">Cottrell, S. (2014) </w:t>
      </w:r>
      <w:r w:rsidRPr="00655C89">
        <w:rPr>
          <w:rFonts w:ascii="Arial" w:eastAsiaTheme="minorHAnsi" w:hAnsi="Arial" w:cs="Arial"/>
          <w:i/>
          <w:sz w:val="24"/>
          <w:szCs w:val="24"/>
          <w:lang w:eastAsia="en-US"/>
        </w:rPr>
        <w:t xml:space="preserve">the Study Skills Handbook. </w:t>
      </w:r>
      <w:r w:rsidRPr="00655C89">
        <w:rPr>
          <w:rFonts w:ascii="Arial" w:eastAsiaTheme="minorHAnsi" w:hAnsi="Arial" w:cs="Arial"/>
          <w:sz w:val="24"/>
          <w:szCs w:val="24"/>
          <w:lang w:eastAsia="en-US"/>
        </w:rPr>
        <w:t>4</w:t>
      </w:r>
      <w:r w:rsidRPr="00655C89">
        <w:rPr>
          <w:rFonts w:ascii="Arial" w:eastAsiaTheme="minorHAnsi" w:hAnsi="Arial" w:cs="Arial"/>
          <w:sz w:val="24"/>
          <w:szCs w:val="24"/>
          <w:vertAlign w:val="superscript"/>
          <w:lang w:eastAsia="en-US"/>
        </w:rPr>
        <w:t>th</w:t>
      </w:r>
      <w:r w:rsidRPr="00655C89">
        <w:rPr>
          <w:rFonts w:ascii="Arial" w:eastAsiaTheme="minorHAnsi" w:hAnsi="Arial" w:cs="Arial"/>
          <w:sz w:val="24"/>
          <w:szCs w:val="24"/>
          <w:lang w:eastAsia="en-US"/>
        </w:rPr>
        <w:t xml:space="preserve"> edition.  Hampshire: Palgrave MacMillan.</w:t>
      </w:r>
    </w:p>
    <w:p w14:paraId="0CC3C7A4" w14:textId="16B875A5" w:rsidR="00AA6472" w:rsidRPr="00655C89" w:rsidRDefault="00AA6472"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Greetham, G. (2001) How to Write Better Essays. Basingstoke: Palgrave</w:t>
      </w:r>
      <w:r w:rsidR="00C408F1">
        <w:rPr>
          <w:rFonts w:ascii="Arial" w:eastAsiaTheme="minorHAnsi" w:hAnsi="Arial" w:cs="Arial"/>
          <w:sz w:val="24"/>
          <w:szCs w:val="24"/>
          <w:lang w:eastAsia="en-US"/>
        </w:rPr>
        <w:t>.</w:t>
      </w:r>
    </w:p>
    <w:p w14:paraId="4DCE8F35" w14:textId="34576F88" w:rsidR="00AA6472" w:rsidRPr="00AA6472" w:rsidRDefault="00AA6472" w:rsidP="004B12EA">
      <w:pPr>
        <w:jc w:val="both"/>
        <w:rPr>
          <w:rFonts w:ascii="Arial" w:hAnsi="Arial" w:cs="Arial"/>
          <w:sz w:val="24"/>
          <w:szCs w:val="24"/>
        </w:rPr>
      </w:pPr>
      <w:r w:rsidRPr="00AA6472">
        <w:rPr>
          <w:rFonts w:ascii="Arial" w:hAnsi="Arial" w:cs="Arial"/>
          <w:sz w:val="24"/>
          <w:szCs w:val="24"/>
        </w:rPr>
        <w:t xml:space="preserve">Henley, J. (2010) </w:t>
      </w:r>
      <w:r w:rsidRPr="00AA6472">
        <w:rPr>
          <w:rFonts w:ascii="Arial" w:hAnsi="Arial" w:cs="Arial"/>
          <w:i/>
          <w:sz w:val="24"/>
          <w:szCs w:val="24"/>
        </w:rPr>
        <w:t>why our children need to get outside and engage with nature</w:t>
      </w:r>
      <w:r w:rsidRPr="00AA6472">
        <w:rPr>
          <w:rFonts w:ascii="Arial" w:hAnsi="Arial" w:cs="Arial"/>
          <w:sz w:val="24"/>
          <w:szCs w:val="24"/>
        </w:rPr>
        <w:t>, The Guardian, Retrieved from:  https://www.theguardian.com/lifeandstyle/2010/aug/16/childre-nature-outside-play-health, (Accessed: 14/05/2019).</w:t>
      </w:r>
    </w:p>
    <w:p w14:paraId="3BE80A3F" w14:textId="77777777" w:rsidR="00AA6472" w:rsidRDefault="00AA6472" w:rsidP="004B12EA">
      <w:pPr>
        <w:spacing w:after="160" w:line="480" w:lineRule="auto"/>
        <w:jc w:val="both"/>
        <w:rPr>
          <w:rFonts w:ascii="Arial" w:eastAsiaTheme="minorHAnsi" w:hAnsi="Arial" w:cs="Arial"/>
          <w:sz w:val="24"/>
          <w:szCs w:val="24"/>
          <w:lang w:eastAsia="en-US"/>
        </w:rPr>
      </w:pPr>
    </w:p>
    <w:p w14:paraId="0858B9AD" w14:textId="78C94C57" w:rsidR="00AA6472" w:rsidRPr="00655C89" w:rsidRDefault="00AA6472"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Lewis, A (2016) UWTSD lecture: Reflective Diary, 21 November 2016</w:t>
      </w:r>
      <w:r w:rsidR="00C408F1">
        <w:rPr>
          <w:rFonts w:ascii="Arial" w:eastAsiaTheme="minorHAnsi" w:hAnsi="Arial" w:cs="Arial"/>
          <w:sz w:val="24"/>
          <w:szCs w:val="24"/>
          <w:lang w:eastAsia="en-US"/>
        </w:rPr>
        <w:t>.</w:t>
      </w:r>
    </w:p>
    <w:p w14:paraId="4ED7D805" w14:textId="77777777" w:rsidR="00AA6472" w:rsidRPr="00655C89" w:rsidRDefault="00AA6472" w:rsidP="004B12EA">
      <w:pPr>
        <w:spacing w:after="160" w:line="480" w:lineRule="auto"/>
        <w:jc w:val="both"/>
        <w:rPr>
          <w:rFonts w:ascii="Arial" w:eastAsiaTheme="minorHAnsi" w:hAnsi="Arial" w:cs="Arial"/>
          <w:sz w:val="24"/>
          <w:szCs w:val="24"/>
          <w:lang w:eastAsia="en-US"/>
        </w:rPr>
      </w:pPr>
      <w:r w:rsidRPr="00655C89">
        <w:rPr>
          <w:rFonts w:ascii="Arial" w:eastAsiaTheme="minorHAnsi" w:hAnsi="Arial" w:cs="Arial"/>
          <w:sz w:val="24"/>
          <w:szCs w:val="24"/>
          <w:lang w:eastAsia="en-US"/>
        </w:rPr>
        <w:t xml:space="preserve">Moon, J. (1999) </w:t>
      </w:r>
      <w:r w:rsidRPr="00655C89">
        <w:rPr>
          <w:rFonts w:ascii="Arial" w:eastAsiaTheme="minorHAnsi" w:hAnsi="Arial" w:cs="Arial"/>
          <w:i/>
          <w:sz w:val="24"/>
          <w:szCs w:val="24"/>
          <w:lang w:eastAsia="en-US"/>
        </w:rPr>
        <w:t xml:space="preserve">Reflection in Learning and Professional Development, </w:t>
      </w:r>
      <w:r w:rsidRPr="00655C89">
        <w:rPr>
          <w:rFonts w:ascii="Arial" w:eastAsiaTheme="minorHAnsi" w:hAnsi="Arial" w:cs="Arial"/>
          <w:sz w:val="24"/>
          <w:szCs w:val="24"/>
          <w:lang w:eastAsia="en-US"/>
        </w:rPr>
        <w:t>London: Kogan Page.</w:t>
      </w:r>
    </w:p>
    <w:p w14:paraId="49871E2B" w14:textId="77777777" w:rsidR="00AA6472" w:rsidRPr="00AA6472" w:rsidRDefault="00AA6472" w:rsidP="00AD1B23">
      <w:pPr>
        <w:spacing w:line="480" w:lineRule="auto"/>
        <w:jc w:val="both"/>
        <w:rPr>
          <w:rFonts w:ascii="Arial" w:hAnsi="Arial" w:cs="Arial"/>
          <w:sz w:val="24"/>
          <w:szCs w:val="24"/>
        </w:rPr>
      </w:pPr>
      <w:r w:rsidRPr="00AA6472">
        <w:rPr>
          <w:rFonts w:ascii="Arial" w:hAnsi="Arial" w:cs="Arial"/>
          <w:sz w:val="24"/>
          <w:szCs w:val="24"/>
        </w:rPr>
        <w:lastRenderedPageBreak/>
        <w:t xml:space="preserve">National Health Service. (2012) </w:t>
      </w:r>
      <w:r w:rsidRPr="00AA6472">
        <w:rPr>
          <w:rFonts w:ascii="Arial" w:hAnsi="Arial" w:cs="Arial"/>
          <w:i/>
          <w:sz w:val="24"/>
          <w:szCs w:val="24"/>
        </w:rPr>
        <w:t>Five ways to Wellbeing</w:t>
      </w:r>
      <w:r w:rsidRPr="00AA6472">
        <w:rPr>
          <w:rFonts w:ascii="Arial" w:hAnsi="Arial" w:cs="Arial"/>
          <w:sz w:val="24"/>
          <w:szCs w:val="24"/>
        </w:rPr>
        <w:t xml:space="preserve">. </w:t>
      </w:r>
      <w:hyperlink r:id="rId9" w:history="1">
        <w:r w:rsidRPr="00AA6472">
          <w:rPr>
            <w:rStyle w:val="Hyperlink"/>
            <w:rFonts w:ascii="Arial" w:hAnsi="Arial" w:cs="Arial"/>
            <w:sz w:val="24"/>
            <w:szCs w:val="24"/>
          </w:rPr>
          <w:t>http://www.wales.nhs.uk/siteplus/888/page/60964</w:t>
        </w:r>
      </w:hyperlink>
      <w:r w:rsidRPr="00AA6472">
        <w:rPr>
          <w:rFonts w:ascii="Arial" w:hAnsi="Arial" w:cs="Arial"/>
          <w:sz w:val="24"/>
          <w:szCs w:val="24"/>
        </w:rPr>
        <w:t xml:space="preserve"> (Accessed: 20 March 2018).</w:t>
      </w:r>
    </w:p>
    <w:p w14:paraId="5F9D361B" w14:textId="536DBC5B" w:rsidR="00AA6472" w:rsidRPr="00AA6472" w:rsidRDefault="00AA6472" w:rsidP="004B12EA">
      <w:pPr>
        <w:jc w:val="both"/>
        <w:rPr>
          <w:rFonts w:ascii="Arial" w:hAnsi="Arial" w:cs="Arial"/>
          <w:sz w:val="24"/>
          <w:szCs w:val="24"/>
        </w:rPr>
      </w:pPr>
      <w:r w:rsidRPr="00AA6472">
        <w:rPr>
          <w:rFonts w:ascii="Arial" w:hAnsi="Arial" w:cs="Arial"/>
          <w:sz w:val="24"/>
          <w:szCs w:val="24"/>
        </w:rPr>
        <w:t xml:space="preserve">Richmond, D; Sibthorp, J; Gookin, J; Annarella, S; Ferri, S. (2017). </w:t>
      </w:r>
      <w:r w:rsidRPr="00AA6472">
        <w:rPr>
          <w:rFonts w:ascii="Arial" w:hAnsi="Arial" w:cs="Arial"/>
          <w:i/>
          <w:sz w:val="24"/>
          <w:szCs w:val="24"/>
        </w:rPr>
        <w:t>Complimenting classroom learning through outdoor adventure education: out of school time experiences that make a difference</w:t>
      </w:r>
      <w:r w:rsidRPr="00AA6472">
        <w:rPr>
          <w:rFonts w:ascii="Arial" w:hAnsi="Arial" w:cs="Arial"/>
          <w:sz w:val="24"/>
          <w:szCs w:val="24"/>
        </w:rPr>
        <w:t>. Journal of Adventure Education and Outdoor Learning. Routledge</w:t>
      </w:r>
      <w:r>
        <w:rPr>
          <w:rFonts w:ascii="Arial" w:hAnsi="Arial" w:cs="Arial"/>
          <w:sz w:val="24"/>
          <w:szCs w:val="24"/>
        </w:rPr>
        <w:t>.</w:t>
      </w:r>
    </w:p>
    <w:p w14:paraId="63EAE146" w14:textId="77777777" w:rsidR="00AA6472" w:rsidRDefault="00AA6472" w:rsidP="004B12EA">
      <w:pPr>
        <w:jc w:val="both"/>
        <w:rPr>
          <w:rFonts w:ascii="Arial" w:hAnsi="Arial" w:cs="Arial"/>
          <w:sz w:val="24"/>
          <w:szCs w:val="24"/>
        </w:rPr>
      </w:pPr>
    </w:p>
    <w:p w14:paraId="2D318586" w14:textId="79F27D9D" w:rsidR="00AA6472" w:rsidRPr="00AA6472" w:rsidRDefault="00AA6472" w:rsidP="004B12EA">
      <w:pPr>
        <w:jc w:val="both"/>
        <w:rPr>
          <w:rFonts w:ascii="Arial" w:hAnsi="Arial" w:cs="Arial"/>
          <w:sz w:val="24"/>
          <w:szCs w:val="24"/>
        </w:rPr>
      </w:pPr>
      <w:r w:rsidRPr="00AA6472">
        <w:rPr>
          <w:rFonts w:ascii="Arial" w:hAnsi="Arial" w:cs="Arial"/>
          <w:sz w:val="24"/>
          <w:szCs w:val="24"/>
        </w:rPr>
        <w:t xml:space="preserve">Williams, D. (2019) UWTSD lecture notes, </w:t>
      </w:r>
      <w:r w:rsidRPr="00AA6472">
        <w:rPr>
          <w:rFonts w:ascii="Arial" w:hAnsi="Arial" w:cs="Arial"/>
          <w:i/>
          <w:sz w:val="24"/>
          <w:szCs w:val="24"/>
        </w:rPr>
        <w:t xml:space="preserve">Well-being, Resilience and Happiness, Section 1, </w:t>
      </w:r>
      <w:r w:rsidRPr="00AA6472">
        <w:rPr>
          <w:rFonts w:ascii="Arial" w:hAnsi="Arial" w:cs="Arial"/>
          <w:sz w:val="24"/>
          <w:szCs w:val="24"/>
        </w:rPr>
        <w:t xml:space="preserve">PowerPoint.  </w:t>
      </w:r>
    </w:p>
    <w:sectPr w:rsidR="00AA6472" w:rsidRPr="00AA647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F2B01" w14:textId="77777777" w:rsidR="00576753" w:rsidRDefault="00576753">
      <w:r>
        <w:separator/>
      </w:r>
    </w:p>
  </w:endnote>
  <w:endnote w:type="continuationSeparator" w:id="0">
    <w:p w14:paraId="1C105404" w14:textId="77777777" w:rsidR="00576753" w:rsidRDefault="00576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244308"/>
      <w:docPartObj>
        <w:docPartGallery w:val="Page Numbers (Bottom of Page)"/>
        <w:docPartUnique/>
      </w:docPartObj>
    </w:sdtPr>
    <w:sdtEndPr>
      <w:rPr>
        <w:noProof/>
      </w:rPr>
    </w:sdtEndPr>
    <w:sdtContent>
      <w:p w14:paraId="0AA66413" w14:textId="10B84D6C" w:rsidR="00AA6472" w:rsidRDefault="00AA6472">
        <w:pPr>
          <w:pStyle w:val="Footer"/>
          <w:jc w:val="center"/>
        </w:pPr>
        <w:r>
          <w:fldChar w:fldCharType="begin"/>
        </w:r>
        <w:r>
          <w:instrText xml:space="preserve"> PAGE   \* MERGEFORMAT </w:instrText>
        </w:r>
        <w:r>
          <w:fldChar w:fldCharType="separate"/>
        </w:r>
        <w:r w:rsidR="00C408F1">
          <w:rPr>
            <w:noProof/>
          </w:rPr>
          <w:t>6</w:t>
        </w:r>
        <w:r>
          <w:rPr>
            <w:noProof/>
          </w:rPr>
          <w:fldChar w:fldCharType="end"/>
        </w:r>
      </w:p>
    </w:sdtContent>
  </w:sdt>
  <w:p w14:paraId="54AFFD7B" w14:textId="77777777" w:rsidR="00221F14" w:rsidRDefault="00C408F1" w:rsidP="00221F1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98EF3" w14:textId="77777777" w:rsidR="00576753" w:rsidRDefault="00576753">
      <w:r>
        <w:separator/>
      </w:r>
    </w:p>
  </w:footnote>
  <w:footnote w:type="continuationSeparator" w:id="0">
    <w:p w14:paraId="6DC817B9" w14:textId="77777777" w:rsidR="00576753" w:rsidRDefault="00576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B9CFA" w14:textId="08E30B75" w:rsidR="00221F14" w:rsidRDefault="00B40143">
    <w:pPr>
      <w:pStyle w:val="Header"/>
    </w:pPr>
    <w:r>
      <w:t>1601781</w:t>
    </w:r>
    <w:r w:rsidR="00AA6472">
      <w:t xml:space="preserve">                                                     </w:t>
    </w:r>
    <w:r w:rsidR="00AA6472">
      <w:tab/>
    </w:r>
    <w:r w:rsidR="00AA6472">
      <w:tab/>
      <w:t>SJYW6014</w:t>
    </w:r>
  </w:p>
  <w:p w14:paraId="03720C66" w14:textId="77777777" w:rsidR="00221F14" w:rsidRDefault="00C408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89"/>
    <w:rsid w:val="00065351"/>
    <w:rsid w:val="00067F6D"/>
    <w:rsid w:val="00095514"/>
    <w:rsid w:val="001419B9"/>
    <w:rsid w:val="001670C9"/>
    <w:rsid w:val="00192A54"/>
    <w:rsid w:val="001A20AA"/>
    <w:rsid w:val="00271FFC"/>
    <w:rsid w:val="00280944"/>
    <w:rsid w:val="0028397C"/>
    <w:rsid w:val="002E6FE3"/>
    <w:rsid w:val="00373796"/>
    <w:rsid w:val="00376EA5"/>
    <w:rsid w:val="003C5226"/>
    <w:rsid w:val="003D3DF3"/>
    <w:rsid w:val="0040747E"/>
    <w:rsid w:val="00430431"/>
    <w:rsid w:val="004406BC"/>
    <w:rsid w:val="004461EA"/>
    <w:rsid w:val="004A2A7E"/>
    <w:rsid w:val="004B12EA"/>
    <w:rsid w:val="004F01EA"/>
    <w:rsid w:val="005249A7"/>
    <w:rsid w:val="00535D3A"/>
    <w:rsid w:val="00564348"/>
    <w:rsid w:val="00576753"/>
    <w:rsid w:val="00642B2D"/>
    <w:rsid w:val="00655C89"/>
    <w:rsid w:val="0068033D"/>
    <w:rsid w:val="008979EF"/>
    <w:rsid w:val="008A3861"/>
    <w:rsid w:val="0093358B"/>
    <w:rsid w:val="00942BAA"/>
    <w:rsid w:val="00963B6E"/>
    <w:rsid w:val="00973C6B"/>
    <w:rsid w:val="009A1192"/>
    <w:rsid w:val="009B63A1"/>
    <w:rsid w:val="00AA6472"/>
    <w:rsid w:val="00AC75BE"/>
    <w:rsid w:val="00AD1ADA"/>
    <w:rsid w:val="00AD1B23"/>
    <w:rsid w:val="00AF34FE"/>
    <w:rsid w:val="00B40143"/>
    <w:rsid w:val="00B45349"/>
    <w:rsid w:val="00B94964"/>
    <w:rsid w:val="00BA52EF"/>
    <w:rsid w:val="00BD4F7B"/>
    <w:rsid w:val="00C408F1"/>
    <w:rsid w:val="00CA5411"/>
    <w:rsid w:val="00CD4017"/>
    <w:rsid w:val="00D2233E"/>
    <w:rsid w:val="00D674B0"/>
    <w:rsid w:val="00D852A7"/>
    <w:rsid w:val="00DD7329"/>
    <w:rsid w:val="00E07FAB"/>
    <w:rsid w:val="00E13D37"/>
    <w:rsid w:val="00E53E23"/>
    <w:rsid w:val="00E8597F"/>
    <w:rsid w:val="00F41F4B"/>
    <w:rsid w:val="00F94C67"/>
    <w:rsid w:val="00FF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4844"/>
  <w15:chartTrackingRefBased/>
  <w15:docId w15:val="{5E43C04C-A6E7-4243-92DD-33805FD89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5C89"/>
    <w:pPr>
      <w:tabs>
        <w:tab w:val="center" w:pos="4513"/>
        <w:tab w:val="right" w:pos="9026"/>
      </w:tabs>
    </w:pPr>
    <w:rPr>
      <w:rFonts w:eastAsiaTheme="minorHAnsi"/>
      <w:lang w:eastAsia="en-US"/>
    </w:rPr>
  </w:style>
  <w:style w:type="character" w:customStyle="1" w:styleId="HeaderChar">
    <w:name w:val="Header Char"/>
    <w:basedOn w:val="DefaultParagraphFont"/>
    <w:link w:val="Header"/>
    <w:uiPriority w:val="99"/>
    <w:rsid w:val="00655C89"/>
    <w:rPr>
      <w:rFonts w:eastAsiaTheme="minorHAnsi"/>
      <w:lang w:eastAsia="en-US"/>
    </w:rPr>
  </w:style>
  <w:style w:type="paragraph" w:styleId="Footer">
    <w:name w:val="footer"/>
    <w:basedOn w:val="Normal"/>
    <w:link w:val="FooterChar"/>
    <w:uiPriority w:val="99"/>
    <w:unhideWhenUsed/>
    <w:rsid w:val="00655C89"/>
    <w:pPr>
      <w:tabs>
        <w:tab w:val="center" w:pos="4513"/>
        <w:tab w:val="right" w:pos="9026"/>
      </w:tabs>
    </w:pPr>
    <w:rPr>
      <w:rFonts w:eastAsiaTheme="minorHAnsi"/>
      <w:lang w:eastAsia="en-US"/>
    </w:rPr>
  </w:style>
  <w:style w:type="character" w:customStyle="1" w:styleId="FooterChar">
    <w:name w:val="Footer Char"/>
    <w:basedOn w:val="DefaultParagraphFont"/>
    <w:link w:val="Footer"/>
    <w:uiPriority w:val="99"/>
    <w:rsid w:val="00655C89"/>
    <w:rPr>
      <w:rFonts w:eastAsiaTheme="minorHAnsi"/>
      <w:lang w:eastAsia="en-US"/>
    </w:rPr>
  </w:style>
  <w:style w:type="character" w:styleId="Hyperlink">
    <w:name w:val="Hyperlink"/>
    <w:basedOn w:val="DefaultParagraphFont"/>
    <w:uiPriority w:val="99"/>
    <w:unhideWhenUsed/>
    <w:rsid w:val="00AD1B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levelandclinic.org/health/articles/7060-adolescent-developme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csuconed.wordpress.com/2017/01/23/the-top-7-benefits-of-learning-a-new-skil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clevelandclinic.org/health/articles/7060-adolescent-development"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wales.nhs.uk/siteplus/888/page/60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2019-05-14T10:42:00Z</dcterms:created>
  <dcterms:modified xsi:type="dcterms:W3CDTF">2019-05-14T10:42:00Z</dcterms:modified>
</cp:coreProperties>
</file>