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C576F2" w14:textId="031E67E0" w:rsidR="006E36D4" w:rsidRPr="00F14B06" w:rsidRDefault="00F14B06">
      <w:pPr>
        <w:rPr>
          <w:rFonts w:ascii="Arial" w:hAnsi="Arial" w:cs="Arial"/>
          <w:sz w:val="24"/>
          <w:szCs w:val="24"/>
        </w:rPr>
      </w:pPr>
      <w:r>
        <w:rPr>
          <w:rFonts w:ascii="Arial" w:hAnsi="Arial" w:cs="Arial"/>
          <w:sz w:val="24"/>
          <w:szCs w:val="24"/>
        </w:rPr>
        <w:t xml:space="preserve">    </w:t>
      </w:r>
      <w:r w:rsidRPr="00F14B06">
        <w:rPr>
          <w:rFonts w:ascii="Arial" w:hAnsi="Arial" w:cs="Arial"/>
          <w:sz w:val="24"/>
          <w:szCs w:val="24"/>
        </w:rPr>
        <w:t xml:space="preserve">                                                                                                              Gethin Cardy</w:t>
      </w:r>
    </w:p>
    <w:p w14:paraId="5E9479B8" w14:textId="1F3068C5" w:rsidR="00F14B06" w:rsidRDefault="00F14B06">
      <w:pPr>
        <w:rPr>
          <w:rFonts w:ascii="Arial" w:hAnsi="Arial" w:cs="Arial"/>
          <w:sz w:val="24"/>
          <w:szCs w:val="24"/>
        </w:rPr>
      </w:pPr>
      <w:r w:rsidRPr="00F14B06">
        <w:rPr>
          <w:rFonts w:ascii="Arial" w:hAnsi="Arial" w:cs="Arial"/>
          <w:sz w:val="24"/>
          <w:szCs w:val="24"/>
        </w:rPr>
        <w:t xml:space="preserve">                                                                  </w:t>
      </w:r>
      <w:r>
        <w:rPr>
          <w:rFonts w:ascii="Arial" w:hAnsi="Arial" w:cs="Arial"/>
          <w:sz w:val="24"/>
          <w:szCs w:val="24"/>
        </w:rPr>
        <w:t xml:space="preserve">        </w:t>
      </w:r>
      <w:r w:rsidRPr="00F14B06">
        <w:rPr>
          <w:rFonts w:ascii="Arial" w:hAnsi="Arial" w:cs="Arial"/>
          <w:sz w:val="24"/>
          <w:szCs w:val="24"/>
        </w:rPr>
        <w:t xml:space="preserve">                                               2105599</w:t>
      </w:r>
    </w:p>
    <w:p w14:paraId="11FAB9C5" w14:textId="77777777" w:rsidR="00F14B06" w:rsidRDefault="00F14B06">
      <w:pPr>
        <w:rPr>
          <w:rFonts w:ascii="Arial" w:hAnsi="Arial" w:cs="Arial"/>
          <w:sz w:val="24"/>
          <w:szCs w:val="24"/>
        </w:rPr>
      </w:pPr>
    </w:p>
    <w:p w14:paraId="010002FF" w14:textId="0C79B994" w:rsidR="00F14B06" w:rsidRDefault="00F14B06">
      <w:pPr>
        <w:rPr>
          <w:rFonts w:ascii="Arial" w:hAnsi="Arial" w:cs="Arial"/>
          <w:sz w:val="24"/>
          <w:szCs w:val="24"/>
        </w:rPr>
      </w:pPr>
      <w:r>
        <w:rPr>
          <w:rFonts w:ascii="Arial" w:hAnsi="Arial" w:cs="Arial"/>
          <w:sz w:val="24"/>
          <w:szCs w:val="24"/>
        </w:rPr>
        <w:t xml:space="preserve">Field Work </w:t>
      </w:r>
      <w:r w:rsidR="00461BB6">
        <w:rPr>
          <w:rFonts w:ascii="Arial" w:hAnsi="Arial" w:cs="Arial"/>
          <w:sz w:val="24"/>
          <w:szCs w:val="24"/>
        </w:rPr>
        <w:t>Portfolio</w:t>
      </w:r>
    </w:p>
    <w:p w14:paraId="4F54A7F0" w14:textId="77777777" w:rsidR="00F14B06" w:rsidRDefault="00F14B06">
      <w:pPr>
        <w:rPr>
          <w:rFonts w:ascii="Arial" w:hAnsi="Arial" w:cs="Arial"/>
          <w:sz w:val="24"/>
          <w:szCs w:val="24"/>
        </w:rPr>
      </w:pPr>
    </w:p>
    <w:p w14:paraId="1EAE51E7" w14:textId="42BCBADB" w:rsidR="00F14B06" w:rsidRDefault="00F14B06">
      <w:pPr>
        <w:rPr>
          <w:rFonts w:ascii="Arial" w:hAnsi="Arial" w:cs="Arial"/>
          <w:sz w:val="24"/>
          <w:szCs w:val="24"/>
        </w:rPr>
      </w:pPr>
      <w:r>
        <w:rPr>
          <w:rFonts w:ascii="Arial" w:hAnsi="Arial" w:cs="Arial"/>
          <w:sz w:val="24"/>
          <w:szCs w:val="24"/>
        </w:rPr>
        <w:t xml:space="preserve">In </w:t>
      </w:r>
      <w:r w:rsidR="00461BB6">
        <w:rPr>
          <w:rFonts w:ascii="Arial" w:hAnsi="Arial" w:cs="Arial"/>
          <w:sz w:val="24"/>
          <w:szCs w:val="24"/>
        </w:rPr>
        <w:t>my</w:t>
      </w:r>
      <w:r>
        <w:rPr>
          <w:rFonts w:ascii="Arial" w:hAnsi="Arial" w:cs="Arial"/>
          <w:sz w:val="24"/>
          <w:szCs w:val="24"/>
        </w:rPr>
        <w:t xml:space="preserve"> field work portfolio, there will be an</w:t>
      </w:r>
      <w:r w:rsidRPr="00F14B06">
        <w:rPr>
          <w:rFonts w:ascii="Arial" w:hAnsi="Arial" w:cs="Arial"/>
          <w:sz w:val="24"/>
          <w:szCs w:val="24"/>
        </w:rPr>
        <w:t xml:space="preserve"> observation and </w:t>
      </w:r>
      <w:r w:rsidR="00461BB6">
        <w:rPr>
          <w:rFonts w:ascii="Arial" w:hAnsi="Arial" w:cs="Arial"/>
          <w:sz w:val="24"/>
          <w:szCs w:val="24"/>
        </w:rPr>
        <w:t xml:space="preserve">an </w:t>
      </w:r>
      <w:r w:rsidRPr="00F14B06">
        <w:rPr>
          <w:rFonts w:ascii="Arial" w:hAnsi="Arial" w:cs="Arial"/>
          <w:sz w:val="24"/>
          <w:szCs w:val="24"/>
        </w:rPr>
        <w:t>evaluation of the structure and</w:t>
      </w:r>
      <w:r w:rsidR="00390900">
        <w:rPr>
          <w:rFonts w:ascii="Arial" w:hAnsi="Arial" w:cs="Arial"/>
          <w:sz w:val="24"/>
          <w:szCs w:val="24"/>
        </w:rPr>
        <w:t xml:space="preserve"> the</w:t>
      </w:r>
      <w:r w:rsidRPr="00F14B06">
        <w:rPr>
          <w:rFonts w:ascii="Arial" w:hAnsi="Arial" w:cs="Arial"/>
          <w:sz w:val="24"/>
          <w:szCs w:val="24"/>
        </w:rPr>
        <w:t xml:space="preserve"> work of the </w:t>
      </w:r>
      <w:r>
        <w:rPr>
          <w:rFonts w:ascii="Arial" w:hAnsi="Arial" w:cs="Arial"/>
          <w:sz w:val="24"/>
          <w:szCs w:val="24"/>
        </w:rPr>
        <w:t>origination of that I was on placement with</w:t>
      </w:r>
      <w:r w:rsidR="00461BB6">
        <w:rPr>
          <w:rFonts w:ascii="Arial" w:hAnsi="Arial" w:cs="Arial"/>
          <w:sz w:val="24"/>
          <w:szCs w:val="24"/>
        </w:rPr>
        <w:t xml:space="preserve"> that being the Tanyard Youth Project in Pembroke</w:t>
      </w:r>
      <w:r>
        <w:rPr>
          <w:rFonts w:ascii="Arial" w:hAnsi="Arial" w:cs="Arial"/>
          <w:sz w:val="24"/>
          <w:szCs w:val="24"/>
        </w:rPr>
        <w:t xml:space="preserve">. </w:t>
      </w:r>
      <w:r w:rsidR="00461BB6">
        <w:rPr>
          <w:rFonts w:ascii="Arial" w:hAnsi="Arial" w:cs="Arial"/>
          <w:sz w:val="24"/>
          <w:szCs w:val="24"/>
        </w:rPr>
        <w:t>The second part to my portfolio will</w:t>
      </w:r>
      <w:r>
        <w:rPr>
          <w:rFonts w:ascii="Arial" w:hAnsi="Arial" w:cs="Arial"/>
          <w:sz w:val="24"/>
          <w:szCs w:val="24"/>
        </w:rPr>
        <w:t xml:space="preserve"> includ</w:t>
      </w:r>
      <w:r w:rsidR="00461BB6">
        <w:rPr>
          <w:rFonts w:ascii="Arial" w:hAnsi="Arial" w:cs="Arial"/>
          <w:sz w:val="24"/>
          <w:szCs w:val="24"/>
        </w:rPr>
        <w:t xml:space="preserve">e </w:t>
      </w:r>
      <w:r w:rsidRPr="00F14B06">
        <w:rPr>
          <w:rFonts w:ascii="Arial" w:hAnsi="Arial" w:cs="Arial"/>
          <w:sz w:val="24"/>
          <w:szCs w:val="24"/>
        </w:rPr>
        <w:t>examples of good youth</w:t>
      </w:r>
      <w:r>
        <w:rPr>
          <w:rFonts w:ascii="Arial" w:hAnsi="Arial" w:cs="Arial"/>
          <w:sz w:val="24"/>
          <w:szCs w:val="24"/>
        </w:rPr>
        <w:t xml:space="preserve"> </w:t>
      </w:r>
      <w:r w:rsidRPr="00F14B06">
        <w:rPr>
          <w:rFonts w:ascii="Arial" w:hAnsi="Arial" w:cs="Arial"/>
          <w:sz w:val="24"/>
          <w:szCs w:val="24"/>
        </w:rPr>
        <w:t xml:space="preserve">work practice linked </w:t>
      </w:r>
      <w:r>
        <w:rPr>
          <w:rFonts w:ascii="Arial" w:hAnsi="Arial" w:cs="Arial"/>
          <w:sz w:val="24"/>
          <w:szCs w:val="24"/>
        </w:rPr>
        <w:t>with the</w:t>
      </w:r>
      <w:r w:rsidRPr="00F14B06">
        <w:rPr>
          <w:rFonts w:ascii="Arial" w:hAnsi="Arial" w:cs="Arial"/>
          <w:sz w:val="24"/>
          <w:szCs w:val="24"/>
        </w:rPr>
        <w:t xml:space="preserve"> theory and policy</w:t>
      </w:r>
      <w:r>
        <w:rPr>
          <w:rFonts w:ascii="Arial" w:hAnsi="Arial" w:cs="Arial"/>
          <w:sz w:val="24"/>
          <w:szCs w:val="24"/>
        </w:rPr>
        <w:t xml:space="preserve"> of youth work</w:t>
      </w:r>
      <w:r w:rsidR="00461BB6">
        <w:rPr>
          <w:rFonts w:ascii="Arial" w:hAnsi="Arial" w:cs="Arial"/>
          <w:sz w:val="24"/>
          <w:szCs w:val="24"/>
        </w:rPr>
        <w:t xml:space="preserve">. The finale part to the portfolio </w:t>
      </w:r>
      <w:r>
        <w:rPr>
          <w:rFonts w:ascii="Arial" w:hAnsi="Arial" w:cs="Arial"/>
          <w:sz w:val="24"/>
          <w:szCs w:val="24"/>
        </w:rPr>
        <w:t>will also</w:t>
      </w:r>
      <w:r w:rsidR="00461BB6">
        <w:rPr>
          <w:rFonts w:ascii="Arial" w:hAnsi="Arial" w:cs="Arial"/>
          <w:sz w:val="24"/>
          <w:szCs w:val="24"/>
        </w:rPr>
        <w:t xml:space="preserve"> include</w:t>
      </w:r>
      <w:r>
        <w:rPr>
          <w:rFonts w:ascii="Arial" w:hAnsi="Arial" w:cs="Arial"/>
          <w:sz w:val="24"/>
          <w:szCs w:val="24"/>
        </w:rPr>
        <w:t xml:space="preserve"> a community profile for example identifying specific information linking to the work with young people</w:t>
      </w:r>
      <w:r w:rsidR="00461BB6">
        <w:rPr>
          <w:rFonts w:ascii="Arial" w:hAnsi="Arial" w:cs="Arial"/>
          <w:sz w:val="24"/>
          <w:szCs w:val="24"/>
        </w:rPr>
        <w:t xml:space="preserve"> and organisations within the local area that help and work with young people in order to fulfil </w:t>
      </w:r>
      <w:proofErr w:type="spellStart"/>
      <w:r w:rsidR="00461BB6">
        <w:rPr>
          <w:rFonts w:ascii="Arial" w:hAnsi="Arial" w:cs="Arial"/>
          <w:sz w:val="24"/>
          <w:szCs w:val="24"/>
        </w:rPr>
        <w:t>there</w:t>
      </w:r>
      <w:proofErr w:type="spellEnd"/>
      <w:r w:rsidR="00461BB6">
        <w:rPr>
          <w:rFonts w:ascii="Arial" w:hAnsi="Arial" w:cs="Arial"/>
          <w:sz w:val="24"/>
          <w:szCs w:val="24"/>
        </w:rPr>
        <w:t xml:space="preserve"> potential</w:t>
      </w:r>
      <w:r>
        <w:rPr>
          <w:rFonts w:ascii="Arial" w:hAnsi="Arial" w:cs="Arial"/>
          <w:sz w:val="24"/>
          <w:szCs w:val="24"/>
        </w:rPr>
        <w:t>. To finish off</w:t>
      </w:r>
      <w:r w:rsidR="00461BB6">
        <w:rPr>
          <w:rFonts w:ascii="Arial" w:hAnsi="Arial" w:cs="Arial"/>
          <w:sz w:val="24"/>
          <w:szCs w:val="24"/>
        </w:rPr>
        <w:t xml:space="preserve"> then</w:t>
      </w:r>
      <w:r>
        <w:rPr>
          <w:rFonts w:ascii="Arial" w:hAnsi="Arial" w:cs="Arial"/>
          <w:sz w:val="24"/>
          <w:szCs w:val="24"/>
        </w:rPr>
        <w:t xml:space="preserve"> there will be a </w:t>
      </w:r>
      <w:r w:rsidR="00390900">
        <w:rPr>
          <w:rFonts w:ascii="Arial" w:hAnsi="Arial" w:cs="Arial"/>
          <w:sz w:val="24"/>
          <w:szCs w:val="24"/>
        </w:rPr>
        <w:t>summary</w:t>
      </w:r>
      <w:r w:rsidRPr="00F14B06">
        <w:rPr>
          <w:rFonts w:ascii="Arial" w:hAnsi="Arial" w:cs="Arial"/>
          <w:sz w:val="24"/>
          <w:szCs w:val="24"/>
        </w:rPr>
        <w:t xml:space="preserve"> of </w:t>
      </w:r>
      <w:r>
        <w:rPr>
          <w:rFonts w:ascii="Arial" w:hAnsi="Arial" w:cs="Arial"/>
          <w:sz w:val="24"/>
          <w:szCs w:val="24"/>
        </w:rPr>
        <w:t>my</w:t>
      </w:r>
      <w:r w:rsidRPr="00F14B06">
        <w:rPr>
          <w:rFonts w:ascii="Arial" w:hAnsi="Arial" w:cs="Arial"/>
          <w:sz w:val="24"/>
          <w:szCs w:val="24"/>
        </w:rPr>
        <w:t xml:space="preserve"> own learning </w:t>
      </w:r>
      <w:r w:rsidR="00461BB6">
        <w:rPr>
          <w:rFonts w:ascii="Arial" w:hAnsi="Arial" w:cs="Arial"/>
          <w:sz w:val="24"/>
          <w:szCs w:val="24"/>
        </w:rPr>
        <w:t xml:space="preserve">and </w:t>
      </w:r>
      <w:r w:rsidR="00390900">
        <w:rPr>
          <w:rFonts w:ascii="Arial" w:hAnsi="Arial" w:cs="Arial"/>
          <w:sz w:val="24"/>
          <w:szCs w:val="24"/>
        </w:rPr>
        <w:t>identifying</w:t>
      </w:r>
      <w:r w:rsidRPr="00F14B06">
        <w:rPr>
          <w:rFonts w:ascii="Arial" w:hAnsi="Arial" w:cs="Arial"/>
          <w:sz w:val="24"/>
          <w:szCs w:val="24"/>
        </w:rPr>
        <w:t xml:space="preserve"> ways in which </w:t>
      </w:r>
      <w:r w:rsidR="00461BB6">
        <w:rPr>
          <w:rFonts w:ascii="Arial" w:hAnsi="Arial" w:cs="Arial"/>
          <w:sz w:val="24"/>
          <w:szCs w:val="24"/>
        </w:rPr>
        <w:t>that</w:t>
      </w:r>
      <w:r w:rsidRPr="00F14B06">
        <w:rPr>
          <w:rFonts w:ascii="Arial" w:hAnsi="Arial" w:cs="Arial"/>
          <w:sz w:val="24"/>
          <w:szCs w:val="24"/>
        </w:rPr>
        <w:t xml:space="preserve"> </w:t>
      </w:r>
      <w:r w:rsidR="00390900">
        <w:rPr>
          <w:rFonts w:ascii="Arial" w:hAnsi="Arial" w:cs="Arial"/>
          <w:sz w:val="24"/>
          <w:szCs w:val="24"/>
        </w:rPr>
        <w:t xml:space="preserve">my </w:t>
      </w:r>
      <w:r w:rsidRPr="00F14B06">
        <w:rPr>
          <w:rFonts w:ascii="Arial" w:hAnsi="Arial" w:cs="Arial"/>
          <w:sz w:val="24"/>
          <w:szCs w:val="24"/>
        </w:rPr>
        <w:t xml:space="preserve">learning can </w:t>
      </w:r>
      <w:r w:rsidR="00461BB6">
        <w:rPr>
          <w:rFonts w:ascii="Arial" w:hAnsi="Arial" w:cs="Arial"/>
          <w:sz w:val="24"/>
          <w:szCs w:val="24"/>
        </w:rPr>
        <w:t xml:space="preserve">then </w:t>
      </w:r>
      <w:r w:rsidRPr="00F14B06">
        <w:rPr>
          <w:rFonts w:ascii="Arial" w:hAnsi="Arial" w:cs="Arial"/>
          <w:sz w:val="24"/>
          <w:szCs w:val="24"/>
        </w:rPr>
        <w:t xml:space="preserve">be </w:t>
      </w:r>
      <w:r w:rsidR="00461BB6">
        <w:rPr>
          <w:rFonts w:ascii="Arial" w:hAnsi="Arial" w:cs="Arial"/>
          <w:sz w:val="24"/>
          <w:szCs w:val="24"/>
        </w:rPr>
        <w:t>transferred</w:t>
      </w:r>
      <w:r w:rsidRPr="00F14B06">
        <w:rPr>
          <w:rFonts w:ascii="Arial" w:hAnsi="Arial" w:cs="Arial"/>
          <w:sz w:val="24"/>
          <w:szCs w:val="24"/>
        </w:rPr>
        <w:t xml:space="preserve"> to </w:t>
      </w:r>
      <w:r w:rsidR="00461BB6">
        <w:rPr>
          <w:rFonts w:ascii="Arial" w:hAnsi="Arial" w:cs="Arial"/>
          <w:sz w:val="24"/>
          <w:szCs w:val="24"/>
        </w:rPr>
        <w:t>my</w:t>
      </w:r>
      <w:r w:rsidRPr="00F14B06">
        <w:rPr>
          <w:rFonts w:ascii="Arial" w:hAnsi="Arial" w:cs="Arial"/>
          <w:sz w:val="24"/>
          <w:szCs w:val="24"/>
        </w:rPr>
        <w:t xml:space="preserve"> future placemen</w:t>
      </w:r>
      <w:r w:rsidR="00461BB6">
        <w:rPr>
          <w:rFonts w:ascii="Arial" w:hAnsi="Arial" w:cs="Arial"/>
          <w:sz w:val="24"/>
          <w:szCs w:val="24"/>
        </w:rPr>
        <w:t>ts of work</w:t>
      </w:r>
      <w:r w:rsidRPr="00F14B06">
        <w:rPr>
          <w:rFonts w:ascii="Arial" w:hAnsi="Arial" w:cs="Arial"/>
          <w:sz w:val="24"/>
          <w:szCs w:val="24"/>
        </w:rPr>
        <w:t xml:space="preserve">. </w:t>
      </w:r>
      <w:r w:rsidR="00461BB6">
        <w:rPr>
          <w:rFonts w:ascii="Arial" w:hAnsi="Arial" w:cs="Arial"/>
          <w:sz w:val="24"/>
          <w:szCs w:val="24"/>
        </w:rPr>
        <w:t>The</w:t>
      </w:r>
      <w:r w:rsidRPr="00F14B06">
        <w:rPr>
          <w:rFonts w:ascii="Arial" w:hAnsi="Arial" w:cs="Arial"/>
          <w:sz w:val="24"/>
          <w:szCs w:val="24"/>
        </w:rPr>
        <w:t xml:space="preserve"> summary </w:t>
      </w:r>
      <w:r w:rsidR="00461BB6">
        <w:rPr>
          <w:rFonts w:ascii="Arial" w:hAnsi="Arial" w:cs="Arial"/>
          <w:sz w:val="24"/>
          <w:szCs w:val="24"/>
        </w:rPr>
        <w:t xml:space="preserve">will also be </w:t>
      </w:r>
      <w:r w:rsidRPr="00F14B06">
        <w:rPr>
          <w:rFonts w:ascii="Arial" w:hAnsi="Arial" w:cs="Arial"/>
          <w:sz w:val="24"/>
          <w:szCs w:val="24"/>
        </w:rPr>
        <w:t>link</w:t>
      </w:r>
      <w:r w:rsidR="00461BB6">
        <w:rPr>
          <w:rFonts w:ascii="Arial" w:hAnsi="Arial" w:cs="Arial"/>
          <w:sz w:val="24"/>
          <w:szCs w:val="24"/>
        </w:rPr>
        <w:t>ed</w:t>
      </w:r>
      <w:r w:rsidRPr="00F14B06">
        <w:rPr>
          <w:rFonts w:ascii="Arial" w:hAnsi="Arial" w:cs="Arial"/>
          <w:sz w:val="24"/>
          <w:szCs w:val="24"/>
        </w:rPr>
        <w:t xml:space="preserve"> to </w:t>
      </w:r>
      <w:r w:rsidR="00461BB6">
        <w:rPr>
          <w:rFonts w:ascii="Arial" w:hAnsi="Arial" w:cs="Arial"/>
          <w:sz w:val="24"/>
          <w:szCs w:val="24"/>
        </w:rPr>
        <w:t>my</w:t>
      </w:r>
      <w:r w:rsidRPr="00F14B06">
        <w:rPr>
          <w:rFonts w:ascii="Arial" w:hAnsi="Arial" w:cs="Arial"/>
          <w:sz w:val="24"/>
          <w:szCs w:val="24"/>
        </w:rPr>
        <w:t xml:space="preserve"> professional development </w:t>
      </w:r>
      <w:r w:rsidR="00390900" w:rsidRPr="00F14B06">
        <w:rPr>
          <w:rFonts w:ascii="Arial" w:hAnsi="Arial" w:cs="Arial"/>
          <w:sz w:val="24"/>
          <w:szCs w:val="24"/>
        </w:rPr>
        <w:t>plan and</w:t>
      </w:r>
      <w:r w:rsidRPr="00F14B06">
        <w:rPr>
          <w:rFonts w:ascii="Arial" w:hAnsi="Arial" w:cs="Arial"/>
          <w:sz w:val="24"/>
          <w:szCs w:val="24"/>
        </w:rPr>
        <w:t xml:space="preserve"> </w:t>
      </w:r>
      <w:r w:rsidR="00390900">
        <w:rPr>
          <w:rFonts w:ascii="Arial" w:hAnsi="Arial" w:cs="Arial"/>
          <w:sz w:val="24"/>
          <w:szCs w:val="24"/>
        </w:rPr>
        <w:t>will also have</w:t>
      </w:r>
      <w:r w:rsidRPr="00F14B06">
        <w:rPr>
          <w:rFonts w:ascii="Arial" w:hAnsi="Arial" w:cs="Arial"/>
          <w:sz w:val="24"/>
          <w:szCs w:val="24"/>
        </w:rPr>
        <w:t xml:space="preserve"> examples from </w:t>
      </w:r>
      <w:r w:rsidR="00461BB6">
        <w:rPr>
          <w:rFonts w:ascii="Arial" w:hAnsi="Arial" w:cs="Arial"/>
          <w:sz w:val="24"/>
          <w:szCs w:val="24"/>
        </w:rPr>
        <w:t>my own</w:t>
      </w:r>
      <w:r w:rsidRPr="00F14B06">
        <w:rPr>
          <w:rFonts w:ascii="Arial" w:hAnsi="Arial" w:cs="Arial"/>
          <w:sz w:val="24"/>
          <w:szCs w:val="24"/>
        </w:rPr>
        <w:t xml:space="preserve"> practice</w:t>
      </w:r>
      <w:r w:rsidR="00FB3874">
        <w:rPr>
          <w:rFonts w:ascii="Arial" w:hAnsi="Arial" w:cs="Arial"/>
          <w:sz w:val="24"/>
          <w:szCs w:val="24"/>
        </w:rPr>
        <w:t xml:space="preserve"> linking that with theories and policies.</w:t>
      </w:r>
    </w:p>
    <w:p w14:paraId="6648A3F9" w14:textId="77777777" w:rsidR="00491DE8" w:rsidRDefault="00390900">
      <w:pPr>
        <w:rPr>
          <w:rFonts w:ascii="Arial" w:hAnsi="Arial" w:cs="Arial"/>
          <w:sz w:val="24"/>
          <w:szCs w:val="24"/>
        </w:rPr>
      </w:pPr>
      <w:r>
        <w:rPr>
          <w:rFonts w:ascii="Arial" w:hAnsi="Arial" w:cs="Arial"/>
          <w:sz w:val="24"/>
          <w:szCs w:val="24"/>
        </w:rPr>
        <w:t xml:space="preserve">To begin </w:t>
      </w:r>
      <w:r w:rsidR="00DF66EE">
        <w:rPr>
          <w:rFonts w:ascii="Arial" w:hAnsi="Arial" w:cs="Arial"/>
          <w:sz w:val="24"/>
          <w:szCs w:val="24"/>
        </w:rPr>
        <w:t>with I want to discuss</w:t>
      </w:r>
      <w:r>
        <w:rPr>
          <w:rFonts w:ascii="Arial" w:hAnsi="Arial" w:cs="Arial"/>
          <w:sz w:val="24"/>
          <w:szCs w:val="24"/>
        </w:rPr>
        <w:t xml:space="preserve"> about my placement provider</w:t>
      </w:r>
      <w:r w:rsidR="00DF66EE">
        <w:rPr>
          <w:rFonts w:ascii="Arial" w:hAnsi="Arial" w:cs="Arial"/>
          <w:sz w:val="24"/>
          <w:szCs w:val="24"/>
        </w:rPr>
        <w:t xml:space="preserve"> of which is my observation</w:t>
      </w:r>
      <w:r>
        <w:rPr>
          <w:rFonts w:ascii="Arial" w:hAnsi="Arial" w:cs="Arial"/>
          <w:sz w:val="24"/>
          <w:szCs w:val="24"/>
        </w:rPr>
        <w:t xml:space="preserve"> and that is the Tanyard Youth Project that is based in Pembroke</w:t>
      </w:r>
      <w:r w:rsidR="00DF66EE">
        <w:rPr>
          <w:rFonts w:ascii="Arial" w:hAnsi="Arial" w:cs="Arial"/>
          <w:sz w:val="24"/>
          <w:szCs w:val="24"/>
        </w:rPr>
        <w:t>, Pembrokeshire</w:t>
      </w:r>
      <w:r>
        <w:rPr>
          <w:rFonts w:ascii="Arial" w:hAnsi="Arial" w:cs="Arial"/>
          <w:sz w:val="24"/>
          <w:szCs w:val="24"/>
        </w:rPr>
        <w:t xml:space="preserve">. </w:t>
      </w:r>
      <w:r w:rsidR="00DF66EE">
        <w:rPr>
          <w:rFonts w:ascii="Arial" w:hAnsi="Arial" w:cs="Arial"/>
          <w:sz w:val="24"/>
          <w:szCs w:val="24"/>
        </w:rPr>
        <w:t>In this origination</w:t>
      </w:r>
      <w:r>
        <w:rPr>
          <w:rFonts w:ascii="Arial" w:hAnsi="Arial" w:cs="Arial"/>
          <w:sz w:val="24"/>
          <w:szCs w:val="24"/>
        </w:rPr>
        <w:t xml:space="preserve"> they offer bespoke learning to young people and guidance’s for </w:t>
      </w:r>
      <w:r w:rsidR="00F723D0">
        <w:rPr>
          <w:rFonts w:ascii="Arial" w:hAnsi="Arial" w:cs="Arial"/>
          <w:sz w:val="24"/>
          <w:szCs w:val="24"/>
        </w:rPr>
        <w:t xml:space="preserve">the </w:t>
      </w:r>
      <w:r>
        <w:rPr>
          <w:rFonts w:ascii="Arial" w:hAnsi="Arial" w:cs="Arial"/>
          <w:sz w:val="24"/>
          <w:szCs w:val="24"/>
        </w:rPr>
        <w:t>ages ten to eighteen, open five days a week</w:t>
      </w:r>
      <w:r w:rsidR="00745167">
        <w:rPr>
          <w:rFonts w:ascii="Arial" w:hAnsi="Arial" w:cs="Arial"/>
          <w:sz w:val="24"/>
          <w:szCs w:val="24"/>
        </w:rPr>
        <w:t xml:space="preserve"> with that being said the do offer services to </w:t>
      </w:r>
      <w:r w:rsidR="00DE7951">
        <w:rPr>
          <w:rFonts w:ascii="Arial" w:hAnsi="Arial" w:cs="Arial"/>
          <w:sz w:val="24"/>
          <w:szCs w:val="24"/>
        </w:rPr>
        <w:t>eighteen year olds</w:t>
      </w:r>
      <w:r w:rsidR="00745167">
        <w:rPr>
          <w:rFonts w:ascii="Arial" w:hAnsi="Arial" w:cs="Arial"/>
          <w:sz w:val="24"/>
          <w:szCs w:val="24"/>
        </w:rPr>
        <w:t xml:space="preserve"> and over</w:t>
      </w:r>
      <w:r>
        <w:rPr>
          <w:rFonts w:ascii="Arial" w:hAnsi="Arial" w:cs="Arial"/>
          <w:sz w:val="24"/>
          <w:szCs w:val="24"/>
        </w:rPr>
        <w:t xml:space="preserve">. They are a third sector charity lead organisation </w:t>
      </w:r>
      <w:r w:rsidR="00745167">
        <w:rPr>
          <w:rFonts w:ascii="Arial" w:hAnsi="Arial" w:cs="Arial"/>
          <w:sz w:val="24"/>
          <w:szCs w:val="24"/>
        </w:rPr>
        <w:t>so most but not all of their funding is raised by their own events and fund-raising</w:t>
      </w:r>
      <w:r w:rsidR="00F723D0">
        <w:rPr>
          <w:rFonts w:ascii="Arial" w:hAnsi="Arial" w:cs="Arial"/>
          <w:sz w:val="24"/>
          <w:szCs w:val="24"/>
        </w:rPr>
        <w:t xml:space="preserve"> but they also getting some funding from the European funding scheme and children in need</w:t>
      </w:r>
      <w:r w:rsidR="00745167">
        <w:rPr>
          <w:rFonts w:ascii="Arial" w:hAnsi="Arial" w:cs="Arial"/>
          <w:sz w:val="24"/>
          <w:szCs w:val="24"/>
        </w:rPr>
        <w:t xml:space="preserve">. The Tanyard Youth Project offer evenings to the young people ages ten to eighteen and in the daytime they offer services to eighteen plus. Some of these services include a bespoke film and photography workshops alongside music with their every own music studio this is accessible for young people up until the age of twenty-five. On Monday evenings they offer what they call “quite time” and this is for young people with attentional challenges such as ADHD or Autism etc. They have project nights that are aimed around certain activities planned </w:t>
      </w:r>
      <w:r w:rsidR="00BA0F68">
        <w:rPr>
          <w:rFonts w:ascii="Arial" w:hAnsi="Arial" w:cs="Arial"/>
          <w:sz w:val="24"/>
          <w:szCs w:val="24"/>
        </w:rPr>
        <w:t xml:space="preserve">for a maximum of ten young people </w:t>
      </w:r>
      <w:r w:rsidR="00745167">
        <w:rPr>
          <w:rFonts w:ascii="Arial" w:hAnsi="Arial" w:cs="Arial"/>
          <w:sz w:val="24"/>
          <w:szCs w:val="24"/>
        </w:rPr>
        <w:t>but on other nights they offer a drop</w:t>
      </w:r>
      <w:r w:rsidR="00BA0F68">
        <w:rPr>
          <w:rFonts w:ascii="Arial" w:hAnsi="Arial" w:cs="Arial"/>
          <w:sz w:val="24"/>
          <w:szCs w:val="24"/>
        </w:rPr>
        <w:t>-</w:t>
      </w:r>
      <w:r w:rsidR="00745167">
        <w:rPr>
          <w:rFonts w:ascii="Arial" w:hAnsi="Arial" w:cs="Arial"/>
          <w:sz w:val="24"/>
          <w:szCs w:val="24"/>
        </w:rPr>
        <w:t>in service for any young person to come along</w:t>
      </w:r>
      <w:r w:rsidR="00BA0F68">
        <w:rPr>
          <w:rFonts w:ascii="Arial" w:hAnsi="Arial" w:cs="Arial"/>
          <w:sz w:val="24"/>
          <w:szCs w:val="24"/>
        </w:rPr>
        <w:t xml:space="preserve">. </w:t>
      </w:r>
      <w:proofErr w:type="spellStart"/>
      <w:r w:rsidR="00BA0F68">
        <w:rPr>
          <w:rFonts w:ascii="Arial" w:hAnsi="Arial" w:cs="Arial"/>
          <w:sz w:val="24"/>
          <w:szCs w:val="24"/>
        </w:rPr>
        <w:t>Along side</w:t>
      </w:r>
      <w:proofErr w:type="spellEnd"/>
      <w:r w:rsidR="00BA0F68">
        <w:rPr>
          <w:rFonts w:ascii="Arial" w:hAnsi="Arial" w:cs="Arial"/>
          <w:sz w:val="24"/>
          <w:szCs w:val="24"/>
        </w:rPr>
        <w:t xml:space="preserve"> all of this they offer workshops on certain nights catered around certain topics addressing different issues for example they have an LGBTQ+ evening, a girls and boys evening on separate nights, theatre group, debate evenings and more. They have also done a community fridge for the young people and their families and will be setting up a community wardrobe for young people and their families as there was a notice with young people struggling to afford clothing. They also offer their space out to different groups within the community</w:t>
      </w:r>
      <w:r w:rsidR="00DF66EE">
        <w:rPr>
          <w:rFonts w:ascii="Arial" w:hAnsi="Arial" w:cs="Arial"/>
          <w:sz w:val="24"/>
          <w:szCs w:val="24"/>
        </w:rPr>
        <w:t>.</w:t>
      </w:r>
      <w:r w:rsidR="00644873">
        <w:rPr>
          <w:rFonts w:ascii="Arial" w:hAnsi="Arial" w:cs="Arial"/>
          <w:sz w:val="24"/>
          <w:szCs w:val="24"/>
        </w:rPr>
        <w:t xml:space="preserve"> </w:t>
      </w:r>
    </w:p>
    <w:p w14:paraId="369F8A40" w14:textId="77777777" w:rsidR="00DB2F23" w:rsidRDefault="00DB2F23">
      <w:pPr>
        <w:rPr>
          <w:rFonts w:ascii="Arial" w:hAnsi="Arial" w:cs="Arial"/>
          <w:sz w:val="24"/>
          <w:szCs w:val="24"/>
        </w:rPr>
      </w:pPr>
    </w:p>
    <w:p w14:paraId="7D6D7570" w14:textId="77777777" w:rsidR="00491DE8" w:rsidRDefault="00491DE8">
      <w:pPr>
        <w:rPr>
          <w:rFonts w:ascii="Arial" w:hAnsi="Arial" w:cs="Arial"/>
          <w:sz w:val="24"/>
          <w:szCs w:val="24"/>
        </w:rPr>
      </w:pPr>
    </w:p>
    <w:p w14:paraId="236DCA51" w14:textId="58AA42F6" w:rsidR="00DB2F23" w:rsidRDefault="00DB2F23" w:rsidP="00251CFD">
      <w:pPr>
        <w:rPr>
          <w:rFonts w:ascii="Arial" w:hAnsi="Arial" w:cs="Arial"/>
          <w:sz w:val="24"/>
          <w:szCs w:val="24"/>
        </w:rPr>
      </w:pPr>
      <w:r>
        <w:rPr>
          <w:rFonts w:ascii="Arial" w:hAnsi="Arial" w:cs="Arial"/>
          <w:sz w:val="24"/>
          <w:szCs w:val="24"/>
        </w:rPr>
        <w:lastRenderedPageBreak/>
        <w:t xml:space="preserve">To illustrate good youth work </w:t>
      </w:r>
      <w:r w:rsidR="001A02D7">
        <w:rPr>
          <w:rFonts w:ascii="Arial" w:hAnsi="Arial" w:cs="Arial"/>
          <w:sz w:val="24"/>
          <w:szCs w:val="24"/>
        </w:rPr>
        <w:t>practice,</w:t>
      </w:r>
      <w:r>
        <w:rPr>
          <w:rFonts w:ascii="Arial" w:hAnsi="Arial" w:cs="Arial"/>
          <w:sz w:val="24"/>
          <w:szCs w:val="24"/>
        </w:rPr>
        <w:t xml:space="preserve"> I will now draw some examples from my time one this placement. </w:t>
      </w:r>
      <w:r w:rsidR="003C3F6E">
        <w:rPr>
          <w:rFonts w:ascii="Arial" w:hAnsi="Arial" w:cs="Arial"/>
          <w:sz w:val="24"/>
          <w:szCs w:val="24"/>
        </w:rPr>
        <w:t>One practice that the orga</w:t>
      </w:r>
      <w:r w:rsidR="001A02D7">
        <w:rPr>
          <w:rFonts w:ascii="Arial" w:hAnsi="Arial" w:cs="Arial"/>
          <w:sz w:val="24"/>
          <w:szCs w:val="24"/>
        </w:rPr>
        <w:t>nis</w:t>
      </w:r>
      <w:r w:rsidR="003C3F6E">
        <w:rPr>
          <w:rFonts w:ascii="Arial" w:hAnsi="Arial" w:cs="Arial"/>
          <w:sz w:val="24"/>
          <w:szCs w:val="24"/>
        </w:rPr>
        <w:t>ation d</w:t>
      </w:r>
      <w:r w:rsidR="001A02D7">
        <w:rPr>
          <w:rFonts w:ascii="Arial" w:hAnsi="Arial" w:cs="Arial"/>
          <w:sz w:val="24"/>
          <w:szCs w:val="24"/>
        </w:rPr>
        <w:t xml:space="preserve">o </w:t>
      </w:r>
      <w:r w:rsidR="003C3F6E">
        <w:rPr>
          <w:rFonts w:ascii="Arial" w:hAnsi="Arial" w:cs="Arial"/>
          <w:sz w:val="24"/>
          <w:szCs w:val="24"/>
        </w:rPr>
        <w:t>well is ensuring that all young people who have accessed the project have a safe place to talk and develop their social</w:t>
      </w:r>
      <w:r w:rsidR="001A02D7">
        <w:rPr>
          <w:rFonts w:ascii="Arial" w:hAnsi="Arial" w:cs="Arial"/>
          <w:sz w:val="24"/>
          <w:szCs w:val="24"/>
        </w:rPr>
        <w:t xml:space="preserve"> </w:t>
      </w:r>
      <w:r w:rsidR="003C3F6E">
        <w:rPr>
          <w:rFonts w:ascii="Arial" w:hAnsi="Arial" w:cs="Arial"/>
          <w:sz w:val="24"/>
          <w:szCs w:val="24"/>
        </w:rPr>
        <w:t xml:space="preserve">needs </w:t>
      </w:r>
      <w:r w:rsidR="001A02D7">
        <w:rPr>
          <w:rFonts w:ascii="Arial" w:hAnsi="Arial" w:cs="Arial"/>
          <w:sz w:val="24"/>
          <w:szCs w:val="24"/>
        </w:rPr>
        <w:t xml:space="preserve">and interpersonal skills </w:t>
      </w:r>
      <w:r w:rsidR="003C3F6E">
        <w:rPr>
          <w:rFonts w:ascii="Arial" w:hAnsi="Arial" w:cs="Arial"/>
          <w:sz w:val="24"/>
          <w:szCs w:val="24"/>
        </w:rPr>
        <w:t>through inform</w:t>
      </w:r>
      <w:r w:rsidR="001A02D7">
        <w:rPr>
          <w:rFonts w:ascii="Arial" w:hAnsi="Arial" w:cs="Arial"/>
          <w:sz w:val="24"/>
          <w:szCs w:val="24"/>
        </w:rPr>
        <w:t>al</w:t>
      </w:r>
      <w:r w:rsidR="003C3F6E">
        <w:rPr>
          <w:rFonts w:ascii="Arial" w:hAnsi="Arial" w:cs="Arial"/>
          <w:sz w:val="24"/>
          <w:szCs w:val="24"/>
        </w:rPr>
        <w:t xml:space="preserve"> interactions</w:t>
      </w:r>
      <w:r w:rsidR="001A02D7">
        <w:rPr>
          <w:rFonts w:ascii="Arial" w:hAnsi="Arial" w:cs="Arial"/>
          <w:sz w:val="24"/>
          <w:szCs w:val="24"/>
        </w:rPr>
        <w:t xml:space="preserve">. This has been present in many documents such as the Youth Work in Wales Principles and Purpose document and also within Youth Work strategy for Wales document. </w:t>
      </w:r>
      <w:r w:rsidR="00EC5BB6">
        <w:rPr>
          <w:rFonts w:ascii="Arial" w:hAnsi="Arial" w:cs="Arial"/>
          <w:sz w:val="24"/>
          <w:szCs w:val="24"/>
        </w:rPr>
        <w:t xml:space="preserve">With this we work with young people to help them to target issues that may be effecting their </w:t>
      </w:r>
      <w:proofErr w:type="spellStart"/>
      <w:r w:rsidR="00EC5BB6">
        <w:rPr>
          <w:rFonts w:ascii="Arial" w:hAnsi="Arial" w:cs="Arial"/>
          <w:sz w:val="24"/>
          <w:szCs w:val="24"/>
        </w:rPr>
        <w:t>well being</w:t>
      </w:r>
      <w:proofErr w:type="spellEnd"/>
      <w:r w:rsidR="00EC5BB6">
        <w:rPr>
          <w:rFonts w:ascii="Arial" w:hAnsi="Arial" w:cs="Arial"/>
          <w:sz w:val="24"/>
          <w:szCs w:val="24"/>
        </w:rPr>
        <w:t xml:space="preserve"> and help them to address this and if needs be they will advocate on behave of the young person or the young people to help ensure that the issues are manageable and therefor causes less risk to the individuals in question again this is mentioned in many documents one being the National occupational standards for youth work. One strategy that the Tanyard Youth Project always implied is group work in many different ways such as project nights, youth forums</w:t>
      </w:r>
      <w:r w:rsidR="009E532C">
        <w:rPr>
          <w:rFonts w:ascii="Arial" w:hAnsi="Arial" w:cs="Arial"/>
          <w:sz w:val="24"/>
          <w:szCs w:val="24"/>
        </w:rPr>
        <w:t xml:space="preserve">, cooking, team games such as basketball/football etc. One theory that applies with this is Tuckman’s theory of group work. Although I have not </w:t>
      </w:r>
      <w:proofErr w:type="gramStart"/>
      <w:r w:rsidR="009E532C">
        <w:rPr>
          <w:rFonts w:ascii="Arial" w:hAnsi="Arial" w:cs="Arial"/>
          <w:sz w:val="24"/>
          <w:szCs w:val="24"/>
        </w:rPr>
        <w:t>lead</w:t>
      </w:r>
      <w:proofErr w:type="gramEnd"/>
      <w:r w:rsidR="009E532C">
        <w:rPr>
          <w:rFonts w:ascii="Arial" w:hAnsi="Arial" w:cs="Arial"/>
          <w:sz w:val="24"/>
          <w:szCs w:val="24"/>
        </w:rPr>
        <w:t xml:space="preserve"> a group from start to finish this was visible whilst observing. Another important theory that was noticeable whilst observing was </w:t>
      </w:r>
      <w:r w:rsidR="009E532C" w:rsidRPr="009E532C">
        <w:rPr>
          <w:rFonts w:ascii="Arial" w:hAnsi="Arial" w:cs="Arial"/>
          <w:sz w:val="24"/>
          <w:szCs w:val="24"/>
        </w:rPr>
        <w:t>Maslow’s Hierarchy of Needs</w:t>
      </w:r>
      <w:r w:rsidR="009E532C">
        <w:rPr>
          <w:rFonts w:ascii="Arial" w:hAnsi="Arial" w:cs="Arial"/>
          <w:sz w:val="24"/>
          <w:szCs w:val="24"/>
        </w:rPr>
        <w:t>, this was shown by providing food and refreshments and warmth every evening that I attended also providing a safe place and boosting self-esteem by acknowledgment for praising or conversations with good feedback.</w:t>
      </w:r>
      <w:r w:rsidR="008833C7">
        <w:rPr>
          <w:rFonts w:ascii="Arial" w:hAnsi="Arial" w:cs="Arial"/>
          <w:sz w:val="24"/>
          <w:szCs w:val="24"/>
        </w:rPr>
        <w:t xml:space="preserve"> </w:t>
      </w:r>
      <w:r w:rsidR="008833C7" w:rsidRPr="008833C7">
        <w:rPr>
          <w:rFonts w:ascii="Arial" w:hAnsi="Arial" w:cs="Arial"/>
          <w:sz w:val="24"/>
          <w:szCs w:val="24"/>
        </w:rPr>
        <w:t xml:space="preserve">Egan’s Three stage Helping Model </w:t>
      </w:r>
      <w:r w:rsidR="008833C7">
        <w:rPr>
          <w:rFonts w:ascii="Arial" w:hAnsi="Arial" w:cs="Arial"/>
          <w:sz w:val="24"/>
          <w:szCs w:val="24"/>
        </w:rPr>
        <w:t>was also a visible theory used often in case of one-to-one work or group work as the youth workers would often build a relationship with the young people and challenge them to see other perspectives of a situation that was discussed by the young person or the young people. There was plenty of examples that could be drawn from the code of occupational ethics for the youth service in Wales such manage conflicts, reflections, managing boundaries, reporting issues to safeguard the young people etc.</w:t>
      </w:r>
      <w:r w:rsidR="00251CFD">
        <w:rPr>
          <w:rFonts w:ascii="Arial" w:hAnsi="Arial" w:cs="Arial"/>
          <w:sz w:val="24"/>
          <w:szCs w:val="24"/>
        </w:rPr>
        <w:t xml:space="preserve"> Youth work is about the voluntary participant of young people and the informal education process in which is delivered this was notice by examples of playing pool, arts and crafts, workshops etc and of course the young people has a choice if they wanted to engage with the activities that was present to them this can be stated in the</w:t>
      </w:r>
      <w:r w:rsidR="00251CFD" w:rsidRPr="00251CFD">
        <w:rPr>
          <w:rFonts w:ascii="Arial" w:hAnsi="Arial" w:cs="Arial"/>
          <w:sz w:val="24"/>
          <w:szCs w:val="24"/>
        </w:rPr>
        <w:t xml:space="preserve"> National Youth Work Strategy for Wales 2014</w:t>
      </w:r>
      <w:r w:rsidR="00251CFD">
        <w:rPr>
          <w:rFonts w:ascii="Arial" w:hAnsi="Arial" w:cs="Arial"/>
          <w:sz w:val="24"/>
          <w:szCs w:val="24"/>
        </w:rPr>
        <w:t xml:space="preserve"> to </w:t>
      </w:r>
      <w:r w:rsidR="00251CFD" w:rsidRPr="00251CFD">
        <w:rPr>
          <w:rFonts w:ascii="Arial" w:hAnsi="Arial" w:cs="Arial"/>
          <w:sz w:val="24"/>
          <w:szCs w:val="24"/>
        </w:rPr>
        <w:t>2018</w:t>
      </w:r>
      <w:r w:rsidR="00251CFD">
        <w:rPr>
          <w:rFonts w:ascii="Arial" w:hAnsi="Arial" w:cs="Arial"/>
          <w:sz w:val="24"/>
          <w:szCs w:val="24"/>
        </w:rPr>
        <w:t xml:space="preserve"> document.</w:t>
      </w:r>
    </w:p>
    <w:p w14:paraId="74C4D76A" w14:textId="78D96B7D" w:rsidR="00390900" w:rsidRDefault="007873C0">
      <w:pPr>
        <w:rPr>
          <w:rFonts w:ascii="Arial" w:hAnsi="Arial" w:cs="Arial"/>
          <w:sz w:val="24"/>
          <w:szCs w:val="24"/>
        </w:rPr>
      </w:pPr>
      <w:r>
        <w:rPr>
          <w:rFonts w:ascii="Arial" w:hAnsi="Arial" w:cs="Arial"/>
          <w:sz w:val="24"/>
          <w:szCs w:val="24"/>
        </w:rPr>
        <w:t>In regard to</w:t>
      </w:r>
      <w:r w:rsidR="00931322">
        <w:rPr>
          <w:rFonts w:ascii="Arial" w:hAnsi="Arial" w:cs="Arial"/>
          <w:sz w:val="24"/>
          <w:szCs w:val="24"/>
        </w:rPr>
        <w:t xml:space="preserve"> the structure of the Tanyard Youth Project they have a board of trustees who help with the goals of the organisations and the </w:t>
      </w:r>
      <w:r w:rsidR="005E4C3B">
        <w:rPr>
          <w:rFonts w:ascii="Arial" w:hAnsi="Arial" w:cs="Arial"/>
          <w:sz w:val="24"/>
          <w:szCs w:val="24"/>
        </w:rPr>
        <w:t>stakeholder’s shares.</w:t>
      </w:r>
      <w:r w:rsidR="00931322">
        <w:rPr>
          <w:rFonts w:ascii="Arial" w:hAnsi="Arial" w:cs="Arial"/>
          <w:sz w:val="24"/>
          <w:szCs w:val="24"/>
        </w:rPr>
        <w:t xml:space="preserve"> </w:t>
      </w:r>
      <w:r w:rsidR="005E4C3B">
        <w:rPr>
          <w:rFonts w:ascii="Arial" w:hAnsi="Arial" w:cs="Arial"/>
          <w:sz w:val="24"/>
          <w:szCs w:val="24"/>
        </w:rPr>
        <w:t>T</w:t>
      </w:r>
      <w:r w:rsidR="00931322">
        <w:rPr>
          <w:rFonts w:ascii="Arial" w:hAnsi="Arial" w:cs="Arial"/>
          <w:sz w:val="24"/>
          <w:szCs w:val="24"/>
        </w:rPr>
        <w:t>hey then have the Project manager who oversees the funding for the projects, pay roles, policies, supervisions etc</w:t>
      </w:r>
      <w:r w:rsidR="005E4C3B">
        <w:rPr>
          <w:rFonts w:ascii="Arial" w:hAnsi="Arial" w:cs="Arial"/>
          <w:sz w:val="24"/>
          <w:szCs w:val="24"/>
        </w:rPr>
        <w:t xml:space="preserve">. The organisation also has a manger who oversees the film and music studio that is own by the project that runs different workshops for the young people who attend the Tanyard Youth Project, they also have an admin worker who is also one of the youth support workers who is accompanied by seven other workers some being a youth support worker and others going through training alongside the organisation. The Tanyard Youth project also takes on volunteers from different training provides such as future works and have in the last number of years taken on students who are studying </w:t>
      </w:r>
      <w:r w:rsidR="00491DE8">
        <w:rPr>
          <w:rFonts w:ascii="Arial" w:hAnsi="Arial" w:cs="Arial"/>
          <w:sz w:val="24"/>
          <w:szCs w:val="24"/>
        </w:rPr>
        <w:t xml:space="preserve">a </w:t>
      </w:r>
      <w:r w:rsidR="005E4C3B">
        <w:rPr>
          <w:rFonts w:ascii="Arial" w:hAnsi="Arial" w:cs="Arial"/>
          <w:sz w:val="24"/>
          <w:szCs w:val="24"/>
        </w:rPr>
        <w:t>youth work degree.</w:t>
      </w:r>
      <w:r w:rsidR="00491DE8">
        <w:rPr>
          <w:rFonts w:ascii="Arial" w:hAnsi="Arial" w:cs="Arial"/>
          <w:sz w:val="24"/>
          <w:szCs w:val="24"/>
        </w:rPr>
        <w:t xml:space="preserve"> </w:t>
      </w:r>
    </w:p>
    <w:p w14:paraId="3AB42B71" w14:textId="77777777" w:rsidR="007873C0" w:rsidRDefault="007873C0">
      <w:pPr>
        <w:rPr>
          <w:rFonts w:ascii="Arial" w:hAnsi="Arial" w:cs="Arial"/>
          <w:sz w:val="24"/>
          <w:szCs w:val="24"/>
        </w:rPr>
      </w:pPr>
    </w:p>
    <w:p w14:paraId="12AE72F1" w14:textId="77777777" w:rsidR="007873C0" w:rsidRDefault="007873C0">
      <w:pPr>
        <w:rPr>
          <w:rFonts w:ascii="Arial" w:hAnsi="Arial" w:cs="Arial"/>
          <w:sz w:val="24"/>
          <w:szCs w:val="24"/>
        </w:rPr>
      </w:pPr>
    </w:p>
    <w:p w14:paraId="6F002F13" w14:textId="3B37BBF5" w:rsidR="00DB2F23" w:rsidRDefault="007873C0">
      <w:pPr>
        <w:rPr>
          <w:rFonts w:ascii="Arial" w:hAnsi="Arial" w:cs="Arial"/>
          <w:sz w:val="24"/>
          <w:szCs w:val="24"/>
        </w:rPr>
      </w:pPr>
      <w:r>
        <w:rPr>
          <w:rFonts w:ascii="Arial" w:hAnsi="Arial" w:cs="Arial"/>
          <w:sz w:val="24"/>
          <w:szCs w:val="24"/>
        </w:rPr>
        <w:lastRenderedPageBreak/>
        <w:t xml:space="preserve">In my evaluation of the place provider, I believe that they perform good youth work practice and are up to date with their guidelines and policies. They are regularly looking to expand their work and options for training to improve their own skills in order to deliver better youth work. Their facilities are often checked and amended if needs be and again are always looking for new opportunities to deliver a better quality of youth work using material recourses. The youth workers perform well in a team but also as individuals bringing different skills and knowledge to the organisation. What impresses me the most is that they have a good network or outside organisations that they work and collaborate with in order to gain more knowledge or skills and also helps the young people when it come to signposting. </w:t>
      </w:r>
    </w:p>
    <w:p w14:paraId="7E1D8D22" w14:textId="51C816BF" w:rsidR="007873C0" w:rsidRDefault="007873C0">
      <w:pPr>
        <w:rPr>
          <w:rFonts w:ascii="Arial" w:hAnsi="Arial" w:cs="Arial"/>
          <w:sz w:val="24"/>
          <w:szCs w:val="24"/>
        </w:rPr>
      </w:pPr>
      <w:r>
        <w:rPr>
          <w:rFonts w:ascii="Arial" w:hAnsi="Arial" w:cs="Arial"/>
          <w:sz w:val="24"/>
          <w:szCs w:val="24"/>
        </w:rPr>
        <w:t>This section will look at a community portfolio of Pembroke and the surrounding area.</w:t>
      </w:r>
      <w:r w:rsidR="008B4F62">
        <w:rPr>
          <w:rFonts w:ascii="Arial" w:hAnsi="Arial" w:cs="Arial"/>
          <w:sz w:val="24"/>
          <w:szCs w:val="24"/>
        </w:rPr>
        <w:t xml:space="preserve"> To start with as it is youth work, I started having conversations with the young people who visited the Tanyard Youth Project to get their ideas and input of their community and I was not surprised when I heard some of their response. One young mentioned “I have nothing to do so I end up causing trouble” another said “Its okay but there is nothing here” these are all valid points when you look at the surrounding area. Most response I had was that there was nothing to do or that they felt unsafe in the community due to different factors with this being said I ask some young people to draw me a map of their community and where they like to hang out or places they try to avoid, with that I also asked the young people to wright me a paragraph or sentences who ever they choose to do so about what they like and what they gain from coming to the Tanyard Youth Project. When I am told that some young people feel unsafe this struck </w:t>
      </w:r>
      <w:proofErr w:type="gramStart"/>
      <w:r w:rsidR="008B4F62">
        <w:rPr>
          <w:rFonts w:ascii="Arial" w:hAnsi="Arial" w:cs="Arial"/>
          <w:sz w:val="24"/>
          <w:szCs w:val="24"/>
        </w:rPr>
        <w:t>me</w:t>
      </w:r>
      <w:proofErr w:type="gramEnd"/>
      <w:r w:rsidR="008B4F62">
        <w:rPr>
          <w:rFonts w:ascii="Arial" w:hAnsi="Arial" w:cs="Arial"/>
          <w:sz w:val="24"/>
          <w:szCs w:val="24"/>
        </w:rPr>
        <w:t xml:space="preserve"> so I decided to have some more inform chats with the young people and ask why they felt unsafe, most of the response is due to stories they had heard of people fighting, drugs, gangs and crimes that have happened in the surrounding area. One young person </w:t>
      </w:r>
      <w:r w:rsidR="00536DE2">
        <w:rPr>
          <w:rFonts w:ascii="Arial" w:hAnsi="Arial" w:cs="Arial"/>
          <w:sz w:val="24"/>
          <w:szCs w:val="24"/>
        </w:rPr>
        <w:t>stated, “I am terrified to go out at night because of what happened at the mill pond”. To put this into context there was sadly a murder that had taken place that weeks before this conversation, so this takes me to my next topic of choice and that is the crime in the area.</w:t>
      </w:r>
      <w:r w:rsidR="003A0E01">
        <w:rPr>
          <w:rFonts w:ascii="Arial" w:hAnsi="Arial" w:cs="Arial"/>
          <w:sz w:val="24"/>
          <w:szCs w:val="24"/>
        </w:rPr>
        <w:t xml:space="preserve"> So recently there has been no crime but in April of 2023 there was </w:t>
      </w:r>
      <w:proofErr w:type="gramStart"/>
      <w:r w:rsidR="007B560E">
        <w:rPr>
          <w:rFonts w:ascii="Arial" w:hAnsi="Arial" w:cs="Arial"/>
          <w:sz w:val="24"/>
          <w:szCs w:val="24"/>
        </w:rPr>
        <w:t>sixty three</w:t>
      </w:r>
      <w:proofErr w:type="gramEnd"/>
      <w:r w:rsidR="003A0E01">
        <w:rPr>
          <w:rFonts w:ascii="Arial" w:hAnsi="Arial" w:cs="Arial"/>
          <w:sz w:val="24"/>
          <w:szCs w:val="24"/>
        </w:rPr>
        <w:t xml:space="preserve"> reported in Pembroke and for a town that could be considered as a mediocre account, whilst in March of 2023 there was 78 crimes reported. This is all information accessed on </w:t>
      </w:r>
      <w:hyperlink r:id="rId5" w:history="1">
        <w:r w:rsidR="003A0E01" w:rsidRPr="006A03D4">
          <w:rPr>
            <w:rStyle w:val="Hyperlink"/>
            <w:rFonts w:ascii="Arial" w:hAnsi="Arial" w:cs="Arial"/>
            <w:sz w:val="24"/>
            <w:szCs w:val="24"/>
          </w:rPr>
          <w:t>www.crimestat</w:t>
        </w:r>
        <w:r w:rsidR="003A0E01" w:rsidRPr="006A03D4">
          <w:rPr>
            <w:rStyle w:val="Hyperlink"/>
            <w:rFonts w:ascii="Arial" w:hAnsi="Arial" w:cs="Arial"/>
            <w:sz w:val="24"/>
            <w:szCs w:val="24"/>
          </w:rPr>
          <w:t>istics.co.uk</w:t>
        </w:r>
      </w:hyperlink>
      <w:r w:rsidR="003A0E01">
        <w:rPr>
          <w:rFonts w:ascii="Arial" w:hAnsi="Arial" w:cs="Arial"/>
          <w:sz w:val="24"/>
          <w:szCs w:val="24"/>
        </w:rPr>
        <w:t xml:space="preserve"> although you can view certain months these were the two recent ones.</w:t>
      </w:r>
      <w:r w:rsidR="00027C24">
        <w:rPr>
          <w:rFonts w:ascii="Arial" w:hAnsi="Arial" w:cs="Arial"/>
          <w:sz w:val="24"/>
          <w:szCs w:val="24"/>
        </w:rPr>
        <w:t xml:space="preserve"> Next topic we will cover is housing whilst most of our young people are living at home with </w:t>
      </w:r>
      <w:r w:rsidR="00C116AD">
        <w:rPr>
          <w:rFonts w:ascii="Arial" w:hAnsi="Arial" w:cs="Arial"/>
          <w:sz w:val="24"/>
          <w:szCs w:val="24"/>
        </w:rPr>
        <w:t>parents,</w:t>
      </w:r>
      <w:r w:rsidR="00027C24">
        <w:rPr>
          <w:rFonts w:ascii="Arial" w:hAnsi="Arial" w:cs="Arial"/>
          <w:sz w:val="24"/>
          <w:szCs w:val="24"/>
        </w:rPr>
        <w:t xml:space="preserve"> we have a collective amount of young people in the care system</w:t>
      </w:r>
      <w:r w:rsidR="0042761D">
        <w:rPr>
          <w:rFonts w:ascii="Arial" w:hAnsi="Arial" w:cs="Arial"/>
          <w:sz w:val="24"/>
          <w:szCs w:val="24"/>
        </w:rPr>
        <w:t xml:space="preserve">. Being in Pembroke there are not many houses accessible for young people although most live with family in the surrounding area </w:t>
      </w:r>
      <w:r w:rsidR="00C116AD">
        <w:rPr>
          <w:rFonts w:ascii="Arial" w:hAnsi="Arial" w:cs="Arial"/>
          <w:sz w:val="24"/>
          <w:szCs w:val="24"/>
        </w:rPr>
        <w:t xml:space="preserve">and </w:t>
      </w:r>
      <w:r w:rsidR="0042761D">
        <w:rPr>
          <w:rFonts w:ascii="Arial" w:hAnsi="Arial" w:cs="Arial"/>
          <w:sz w:val="24"/>
          <w:szCs w:val="24"/>
        </w:rPr>
        <w:t>the</w:t>
      </w:r>
      <w:r w:rsidR="00C116AD">
        <w:rPr>
          <w:rFonts w:ascii="Arial" w:hAnsi="Arial" w:cs="Arial"/>
          <w:sz w:val="24"/>
          <w:szCs w:val="24"/>
        </w:rPr>
        <w:t>r</w:t>
      </w:r>
      <w:r w:rsidR="0042761D">
        <w:rPr>
          <w:rFonts w:ascii="Arial" w:hAnsi="Arial" w:cs="Arial"/>
          <w:sz w:val="24"/>
          <w:szCs w:val="24"/>
        </w:rPr>
        <w:t xml:space="preserve">e are mostly two </w:t>
      </w:r>
      <w:r w:rsidR="00C116AD">
        <w:rPr>
          <w:rFonts w:ascii="Arial" w:hAnsi="Arial" w:cs="Arial"/>
          <w:sz w:val="24"/>
          <w:szCs w:val="24"/>
        </w:rPr>
        <w:t>bedrooms</w:t>
      </w:r>
      <w:r w:rsidR="0042761D">
        <w:rPr>
          <w:rFonts w:ascii="Arial" w:hAnsi="Arial" w:cs="Arial"/>
          <w:sz w:val="24"/>
          <w:szCs w:val="24"/>
        </w:rPr>
        <w:t xml:space="preserve"> to </w:t>
      </w:r>
      <w:r w:rsidR="00C116AD">
        <w:rPr>
          <w:rFonts w:ascii="Arial" w:hAnsi="Arial" w:cs="Arial"/>
          <w:sz w:val="24"/>
          <w:szCs w:val="24"/>
        </w:rPr>
        <w:t>four-bedroom</w:t>
      </w:r>
      <w:r w:rsidR="0042761D">
        <w:rPr>
          <w:rFonts w:ascii="Arial" w:hAnsi="Arial" w:cs="Arial"/>
          <w:sz w:val="24"/>
          <w:szCs w:val="24"/>
        </w:rPr>
        <w:t xml:space="preserve"> housing</w:t>
      </w:r>
      <w:r w:rsidR="00C116AD">
        <w:rPr>
          <w:rFonts w:ascii="Arial" w:hAnsi="Arial" w:cs="Arial"/>
          <w:sz w:val="24"/>
          <w:szCs w:val="24"/>
        </w:rPr>
        <w:t xml:space="preserve"> that young people can’t access if living on their own. One of the big issues in Pembrokeshire that young people face is substances misuse this is visible just by walking down the street and although we don’t see it regularly used w</w:t>
      </w:r>
      <w:r w:rsidR="00D52681">
        <w:rPr>
          <w:rFonts w:ascii="Arial" w:hAnsi="Arial" w:cs="Arial"/>
          <w:sz w:val="24"/>
          <w:szCs w:val="24"/>
        </w:rPr>
        <w:t>hen</w:t>
      </w:r>
      <w:r w:rsidR="00C116AD">
        <w:rPr>
          <w:rFonts w:ascii="Arial" w:hAnsi="Arial" w:cs="Arial"/>
          <w:sz w:val="24"/>
          <w:szCs w:val="24"/>
        </w:rPr>
        <w:t xml:space="preserve"> the young people that come to the Tanyard Youth Project </w:t>
      </w:r>
      <w:r w:rsidR="00D52681">
        <w:rPr>
          <w:rFonts w:ascii="Arial" w:hAnsi="Arial" w:cs="Arial"/>
          <w:sz w:val="24"/>
          <w:szCs w:val="24"/>
        </w:rPr>
        <w:t xml:space="preserve">we know by building up the relationships and just by having informal chats that most of the young people know someone or are using substances themselves. From young people as young as </w:t>
      </w:r>
      <w:r w:rsidR="007B560E">
        <w:rPr>
          <w:rFonts w:ascii="Arial" w:hAnsi="Arial" w:cs="Arial"/>
          <w:sz w:val="24"/>
          <w:szCs w:val="24"/>
        </w:rPr>
        <w:t>elven</w:t>
      </w:r>
      <w:r w:rsidR="00D52681">
        <w:rPr>
          <w:rFonts w:ascii="Arial" w:hAnsi="Arial" w:cs="Arial"/>
          <w:sz w:val="24"/>
          <w:szCs w:val="24"/>
        </w:rPr>
        <w:t xml:space="preserve"> vaping and smoking to the older young people ages </w:t>
      </w:r>
      <w:r w:rsidR="007B560E">
        <w:rPr>
          <w:rFonts w:ascii="Arial" w:hAnsi="Arial" w:cs="Arial"/>
          <w:sz w:val="24"/>
          <w:szCs w:val="24"/>
        </w:rPr>
        <w:t>sixteen</w:t>
      </w:r>
      <w:r w:rsidR="00D52681">
        <w:rPr>
          <w:rFonts w:ascii="Arial" w:hAnsi="Arial" w:cs="Arial"/>
          <w:sz w:val="24"/>
          <w:szCs w:val="24"/>
        </w:rPr>
        <w:t xml:space="preserve"> and onwards smoking cannabis this is only half of what we see whilst most young people have substances within the house holds used by either their siblings or </w:t>
      </w:r>
      <w:r w:rsidR="00D52681">
        <w:rPr>
          <w:rFonts w:ascii="Arial" w:hAnsi="Arial" w:cs="Arial"/>
          <w:sz w:val="24"/>
          <w:szCs w:val="24"/>
        </w:rPr>
        <w:lastRenderedPageBreak/>
        <w:t xml:space="preserve">parents. As youth workers we have tried workshops and interventions as a means to educate and monitor this current situation for example I had a young person disclosed to me that the evening prior to this conversation they had use cannabis themselves and had fallen unwell and fortunately we do not have young people using class A drugs this is still apparent on the streets. Besides substances such as drugs we do not see many young people below the age of </w:t>
      </w:r>
      <w:r w:rsidR="007B560E">
        <w:rPr>
          <w:rFonts w:ascii="Arial" w:hAnsi="Arial" w:cs="Arial"/>
          <w:sz w:val="24"/>
          <w:szCs w:val="24"/>
        </w:rPr>
        <w:t>fifteen</w:t>
      </w:r>
      <w:r w:rsidR="00D52681">
        <w:rPr>
          <w:rFonts w:ascii="Arial" w:hAnsi="Arial" w:cs="Arial"/>
          <w:sz w:val="24"/>
          <w:szCs w:val="24"/>
        </w:rPr>
        <w:t xml:space="preserve"> involving themselves with alcohol that is more in the young people as well as drugs age </w:t>
      </w:r>
      <w:r w:rsidR="007B560E">
        <w:rPr>
          <w:rFonts w:ascii="Arial" w:hAnsi="Arial" w:cs="Arial"/>
          <w:sz w:val="24"/>
          <w:szCs w:val="24"/>
        </w:rPr>
        <w:t>fifteen</w:t>
      </w:r>
      <w:r w:rsidR="00D52681">
        <w:rPr>
          <w:rFonts w:ascii="Arial" w:hAnsi="Arial" w:cs="Arial"/>
          <w:sz w:val="24"/>
          <w:szCs w:val="24"/>
        </w:rPr>
        <w:t xml:space="preserve"> and over. Apart from substances there are some attractions and facilities in Pembroke for young people and their families to do such as Pembroke castle being the main attraction this a paid attraction so not many young people go there on a weekly basis but they will congregate around the castle whilst meeting up with their friends, some fac</w:t>
      </w:r>
      <w:r w:rsidR="007B560E">
        <w:rPr>
          <w:rFonts w:ascii="Arial" w:hAnsi="Arial" w:cs="Arial"/>
          <w:sz w:val="24"/>
          <w:szCs w:val="24"/>
        </w:rPr>
        <w:t xml:space="preserve">ilities such as the public library and church’s is accessed by our young people and they do find themselves here most days also have a games café where young people and their families can go to entertain themselves with a bored game whilst having a drink or a bite to eat. Apart from that there is not much in Pembroke anymore apart from the local woodland areas and pounds surrounding the castle. Although there is nothing for young people this town in built up with shops, pubs and a nightclub attracting attention from the post eighteen year olds. Although we have annual activities such as Pembroke Fair, Pembroke town is more commercial buildings attracting tourists. Organisations and services for young people in Pembroke is little to none whilst there is a youth club and the Tanyard </w:t>
      </w:r>
      <w:r w:rsidR="006D707D">
        <w:rPr>
          <w:rFonts w:ascii="Arial" w:hAnsi="Arial" w:cs="Arial"/>
          <w:sz w:val="24"/>
          <w:szCs w:val="24"/>
        </w:rPr>
        <w:t xml:space="preserve">the young people don’t associate themselves elsewhere as having discussion with the young people they feel either uncomfortable or pushed out of some places. I know that there are church groups, gaming group, sports group, scouting groups in the area for young people and their families most that I have spoken to don’t attend as well as these group you also have Pembroke Leisure centre. The majority of the services operated in Pembroke would be government bodies such as Pembroke County Council Youth Services, Pembroke school and local authorities such as </w:t>
      </w:r>
      <w:proofErr w:type="spellStart"/>
      <w:r w:rsidR="006D707D" w:rsidRPr="006D707D">
        <w:rPr>
          <w:rFonts w:ascii="Arial" w:hAnsi="Arial" w:cs="Arial"/>
          <w:sz w:val="24"/>
          <w:szCs w:val="24"/>
        </w:rPr>
        <w:t>dyfed-powys</w:t>
      </w:r>
      <w:proofErr w:type="spellEnd"/>
      <w:r w:rsidR="006D707D" w:rsidRPr="006D707D">
        <w:rPr>
          <w:rFonts w:ascii="Arial" w:hAnsi="Arial" w:cs="Arial"/>
          <w:sz w:val="24"/>
          <w:szCs w:val="24"/>
        </w:rPr>
        <w:t xml:space="preserve"> police</w:t>
      </w:r>
      <w:r w:rsidR="006D707D">
        <w:rPr>
          <w:rFonts w:ascii="Arial" w:hAnsi="Arial" w:cs="Arial"/>
          <w:sz w:val="24"/>
          <w:szCs w:val="24"/>
        </w:rPr>
        <w:t xml:space="preserve">, social services etc. Pembroke is a small town that is situated south/west of Pembrokeshire with country sides surrounding one side and Pembroke Dock attaching to the other side, it is a quite town and mostly build for tourisms so there are little opportunities that young people are able to get involved with apart from the odd group or services. Some conversations that I have had with the young people is that they are mostly bored and have nothing to do and that’s when they get into trouble with local authorities </w:t>
      </w:r>
      <w:r w:rsidR="00FE0553">
        <w:rPr>
          <w:rFonts w:ascii="Arial" w:hAnsi="Arial" w:cs="Arial"/>
          <w:sz w:val="24"/>
          <w:szCs w:val="24"/>
        </w:rPr>
        <w:t>so learning this about Pembroke there is more work that is needed in order for the young people to feel a part of the community. I would like to take this opportunity to applaud the young people and to say a thank you to those who had taken part in my discussions and work that have taken place of the course of this placement and the building of my portfolio.</w:t>
      </w:r>
    </w:p>
    <w:p w14:paraId="7E4FF2C9" w14:textId="67687DD3" w:rsidR="000D6E33" w:rsidRDefault="000D6E33" w:rsidP="00C27FEB">
      <w:pPr>
        <w:rPr>
          <w:rFonts w:ascii="Arial" w:hAnsi="Arial" w:cs="Arial"/>
          <w:sz w:val="24"/>
          <w:szCs w:val="24"/>
        </w:rPr>
      </w:pPr>
      <w:r>
        <w:rPr>
          <w:rFonts w:ascii="Arial" w:hAnsi="Arial" w:cs="Arial"/>
          <w:sz w:val="24"/>
          <w:szCs w:val="24"/>
        </w:rPr>
        <w:t xml:space="preserve">In the next part of this journal, we will be discussing my own learning and how this can apply to my future placement practices. It will make links from my professional development plan and wider reading such as the national occupational standards for youth work whilst providing examples for my placement practice. </w:t>
      </w:r>
      <w:proofErr w:type="gramStart"/>
      <w:r>
        <w:rPr>
          <w:rFonts w:ascii="Arial" w:hAnsi="Arial" w:cs="Arial"/>
          <w:sz w:val="24"/>
          <w:szCs w:val="24"/>
        </w:rPr>
        <w:t>So</w:t>
      </w:r>
      <w:proofErr w:type="gramEnd"/>
      <w:r>
        <w:rPr>
          <w:rFonts w:ascii="Arial" w:hAnsi="Arial" w:cs="Arial"/>
          <w:sz w:val="24"/>
          <w:szCs w:val="24"/>
        </w:rPr>
        <w:t xml:space="preserve"> to start with we will look at working in accordance with the five pillars of youth work. During the time on placement, I met a variety of young people engaging in conversations about their background and beliefs and this helped me to gain better understanding of culture </w:t>
      </w:r>
      <w:r>
        <w:rPr>
          <w:rFonts w:ascii="Arial" w:hAnsi="Arial" w:cs="Arial"/>
          <w:sz w:val="24"/>
          <w:szCs w:val="24"/>
        </w:rPr>
        <w:lastRenderedPageBreak/>
        <w:t xml:space="preserve">identity that </w:t>
      </w:r>
      <w:r w:rsidR="00741A79">
        <w:rPr>
          <w:rFonts w:ascii="Arial" w:hAnsi="Arial" w:cs="Arial"/>
          <w:sz w:val="24"/>
          <w:szCs w:val="24"/>
        </w:rPr>
        <w:t>can</w:t>
      </w:r>
      <w:r>
        <w:rPr>
          <w:rFonts w:ascii="Arial" w:hAnsi="Arial" w:cs="Arial"/>
          <w:sz w:val="24"/>
          <w:szCs w:val="24"/>
        </w:rPr>
        <w:t xml:space="preserve"> develop and help with future placement practices in ways of accommodating young people better for their needs if young people have a certain religion or background.</w:t>
      </w:r>
      <w:r w:rsidR="00741A79">
        <w:rPr>
          <w:rFonts w:ascii="Arial" w:hAnsi="Arial" w:cs="Arial"/>
          <w:sz w:val="24"/>
          <w:szCs w:val="24"/>
        </w:rPr>
        <w:t xml:space="preserve"> As stated in the National Occupational Standards (2019) “</w:t>
      </w:r>
      <w:r w:rsidR="00741A79" w:rsidRPr="00741A79">
        <w:rPr>
          <w:rFonts w:ascii="Arial" w:hAnsi="Arial" w:cs="Arial"/>
          <w:sz w:val="24"/>
          <w:szCs w:val="24"/>
        </w:rPr>
        <w:t>It</w:t>
      </w:r>
      <w:r w:rsidR="00741A79">
        <w:rPr>
          <w:rFonts w:ascii="Arial" w:hAnsi="Arial" w:cs="Arial"/>
          <w:sz w:val="24"/>
          <w:szCs w:val="24"/>
        </w:rPr>
        <w:t xml:space="preserve"> </w:t>
      </w:r>
      <w:r w:rsidR="00741A79" w:rsidRPr="00741A79">
        <w:rPr>
          <w:rFonts w:ascii="Arial" w:hAnsi="Arial" w:cs="Arial"/>
          <w:sz w:val="24"/>
          <w:szCs w:val="24"/>
        </w:rPr>
        <w:t>facilitates young people to think critically about the values and beliefs</w:t>
      </w:r>
      <w:r w:rsidR="00741A79">
        <w:rPr>
          <w:rFonts w:ascii="Arial" w:hAnsi="Arial" w:cs="Arial"/>
          <w:sz w:val="24"/>
          <w:szCs w:val="24"/>
        </w:rPr>
        <w:t xml:space="preserve"> </w:t>
      </w:r>
      <w:r w:rsidR="00741A79" w:rsidRPr="00741A79">
        <w:rPr>
          <w:rFonts w:ascii="Arial" w:hAnsi="Arial" w:cs="Arial"/>
          <w:sz w:val="24"/>
          <w:szCs w:val="24"/>
        </w:rPr>
        <w:t>they hold, how they have acquired these and to understand the positive</w:t>
      </w:r>
      <w:r w:rsidR="00741A79">
        <w:rPr>
          <w:rFonts w:ascii="Arial" w:hAnsi="Arial" w:cs="Arial"/>
          <w:sz w:val="24"/>
          <w:szCs w:val="24"/>
        </w:rPr>
        <w:t xml:space="preserve"> </w:t>
      </w:r>
      <w:r w:rsidR="00741A79" w:rsidRPr="00741A79">
        <w:rPr>
          <w:rFonts w:ascii="Arial" w:hAnsi="Arial" w:cs="Arial"/>
          <w:sz w:val="24"/>
          <w:szCs w:val="24"/>
        </w:rPr>
        <w:t>and negative effects these may have on their lives and the lives of</w:t>
      </w:r>
      <w:r w:rsidR="00741A79">
        <w:rPr>
          <w:rFonts w:ascii="Arial" w:hAnsi="Arial" w:cs="Arial"/>
          <w:sz w:val="24"/>
          <w:szCs w:val="24"/>
        </w:rPr>
        <w:t xml:space="preserve"> </w:t>
      </w:r>
      <w:r w:rsidR="00741A79" w:rsidRPr="00741A79">
        <w:rPr>
          <w:rFonts w:ascii="Arial" w:hAnsi="Arial" w:cs="Arial"/>
          <w:sz w:val="24"/>
          <w:szCs w:val="24"/>
        </w:rPr>
        <w:t>others</w:t>
      </w:r>
      <w:r w:rsidR="00741A79">
        <w:rPr>
          <w:rFonts w:ascii="Arial" w:hAnsi="Arial" w:cs="Arial"/>
          <w:sz w:val="24"/>
          <w:szCs w:val="24"/>
        </w:rPr>
        <w:t xml:space="preserve">.” By improving my own knowledge of culture identity this will make me more informative and there for can have better understanding or knowledge. </w:t>
      </w:r>
      <w:proofErr w:type="gramStart"/>
      <w:r w:rsidR="00741A79">
        <w:rPr>
          <w:rFonts w:ascii="Arial" w:hAnsi="Arial" w:cs="Arial"/>
          <w:sz w:val="24"/>
          <w:szCs w:val="24"/>
        </w:rPr>
        <w:t>Next</w:t>
      </w:r>
      <w:proofErr w:type="gramEnd"/>
      <w:r w:rsidR="00741A79">
        <w:rPr>
          <w:rFonts w:ascii="Arial" w:hAnsi="Arial" w:cs="Arial"/>
          <w:sz w:val="24"/>
          <w:szCs w:val="24"/>
        </w:rPr>
        <w:t xml:space="preserve"> we will talk about f</w:t>
      </w:r>
      <w:r w:rsidR="00741A79" w:rsidRPr="00741A79">
        <w:rPr>
          <w:rFonts w:ascii="Arial" w:hAnsi="Arial" w:cs="Arial"/>
          <w:sz w:val="24"/>
          <w:szCs w:val="24"/>
        </w:rPr>
        <w:t>acilitat</w:t>
      </w:r>
      <w:r w:rsidR="00741A79">
        <w:rPr>
          <w:rFonts w:ascii="Arial" w:hAnsi="Arial" w:cs="Arial"/>
          <w:sz w:val="24"/>
          <w:szCs w:val="24"/>
        </w:rPr>
        <w:t>ing</w:t>
      </w:r>
      <w:r w:rsidR="00741A79" w:rsidRPr="00741A79">
        <w:rPr>
          <w:rFonts w:ascii="Arial" w:hAnsi="Arial" w:cs="Arial"/>
          <w:sz w:val="24"/>
          <w:szCs w:val="24"/>
        </w:rPr>
        <w:t xml:space="preserve"> the personal, social</w:t>
      </w:r>
      <w:r w:rsidR="00741A79">
        <w:rPr>
          <w:rFonts w:ascii="Arial" w:hAnsi="Arial" w:cs="Arial"/>
          <w:sz w:val="24"/>
          <w:szCs w:val="24"/>
        </w:rPr>
        <w:t xml:space="preserve"> </w:t>
      </w:r>
      <w:r w:rsidR="00741A79" w:rsidRPr="00741A79">
        <w:rPr>
          <w:rFonts w:ascii="Arial" w:hAnsi="Arial" w:cs="Arial"/>
          <w:sz w:val="24"/>
          <w:szCs w:val="24"/>
        </w:rPr>
        <w:t>and educational development of young people</w:t>
      </w:r>
      <w:r w:rsidR="00741A79">
        <w:rPr>
          <w:rFonts w:ascii="Arial" w:hAnsi="Arial" w:cs="Arial"/>
          <w:sz w:val="24"/>
          <w:szCs w:val="24"/>
        </w:rPr>
        <w:t>, in practice I have had multiple conversations with young people in order to build a professional relationship so that I am more informative when it comes to helping the young person develop their personal and social needs. Whilst out of placement I have been gathering information on topics that have been discussed to better inform myself so that I have the right information on the certain topics that young people are exploring this will help in future placements by being accurate and informativ</w:t>
      </w:r>
      <w:r w:rsidR="00C27FEB">
        <w:rPr>
          <w:rFonts w:ascii="Arial" w:hAnsi="Arial" w:cs="Arial"/>
          <w:sz w:val="24"/>
          <w:szCs w:val="24"/>
        </w:rPr>
        <w:t>e, linking this with the national occupational standards (2019) it states that “t</w:t>
      </w:r>
      <w:r w:rsidR="00C27FEB" w:rsidRPr="00C27FEB">
        <w:rPr>
          <w:rFonts w:ascii="Arial" w:hAnsi="Arial" w:cs="Arial"/>
          <w:sz w:val="24"/>
          <w:szCs w:val="24"/>
        </w:rPr>
        <w:t>his standard is about supporting young people to identify and access</w:t>
      </w:r>
      <w:r w:rsidR="00C27FEB">
        <w:rPr>
          <w:rFonts w:ascii="Arial" w:hAnsi="Arial" w:cs="Arial"/>
          <w:sz w:val="24"/>
          <w:szCs w:val="24"/>
        </w:rPr>
        <w:t xml:space="preserve"> </w:t>
      </w:r>
      <w:r w:rsidR="00C27FEB" w:rsidRPr="00C27FEB">
        <w:rPr>
          <w:rFonts w:ascii="Arial" w:hAnsi="Arial" w:cs="Arial"/>
          <w:sz w:val="24"/>
          <w:szCs w:val="24"/>
        </w:rPr>
        <w:t>the information they need to help them make informed decisions</w:t>
      </w:r>
      <w:r w:rsidR="00C27FEB">
        <w:rPr>
          <w:rFonts w:ascii="Arial" w:hAnsi="Arial" w:cs="Arial"/>
          <w:sz w:val="24"/>
          <w:szCs w:val="24"/>
        </w:rPr>
        <w:t>.”. Next, we will talk about p</w:t>
      </w:r>
      <w:r w:rsidR="00C27FEB" w:rsidRPr="00C27FEB">
        <w:rPr>
          <w:rFonts w:ascii="Arial" w:hAnsi="Arial" w:cs="Arial"/>
          <w:sz w:val="24"/>
          <w:szCs w:val="24"/>
        </w:rPr>
        <w:t>romot</w:t>
      </w:r>
      <w:r w:rsidR="00C27FEB">
        <w:rPr>
          <w:rFonts w:ascii="Arial" w:hAnsi="Arial" w:cs="Arial"/>
          <w:sz w:val="24"/>
          <w:szCs w:val="24"/>
        </w:rPr>
        <w:t>ing</w:t>
      </w:r>
      <w:r w:rsidR="00C27FEB" w:rsidRPr="00C27FEB">
        <w:rPr>
          <w:rFonts w:ascii="Arial" w:hAnsi="Arial" w:cs="Arial"/>
          <w:sz w:val="24"/>
          <w:szCs w:val="24"/>
        </w:rPr>
        <w:t xml:space="preserve"> inclusion, equality and young people’s interests and wellbeing</w:t>
      </w:r>
      <w:r w:rsidR="00C27FEB">
        <w:rPr>
          <w:rFonts w:ascii="Arial" w:hAnsi="Arial" w:cs="Arial"/>
          <w:sz w:val="24"/>
          <w:szCs w:val="24"/>
        </w:rPr>
        <w:t xml:space="preserve"> as linking with my professional development plan. </w:t>
      </w:r>
      <w:proofErr w:type="gramStart"/>
      <w:r w:rsidR="00C27FEB">
        <w:rPr>
          <w:rFonts w:ascii="Arial" w:hAnsi="Arial" w:cs="Arial"/>
          <w:sz w:val="24"/>
          <w:szCs w:val="24"/>
        </w:rPr>
        <w:t>So</w:t>
      </w:r>
      <w:proofErr w:type="gramEnd"/>
      <w:r w:rsidR="00C27FEB">
        <w:rPr>
          <w:rFonts w:ascii="Arial" w:hAnsi="Arial" w:cs="Arial"/>
          <w:sz w:val="24"/>
          <w:szCs w:val="24"/>
        </w:rPr>
        <w:t xml:space="preserve"> whilst studying at the university we have had lectures surrounding the topic of young peoples rights linking with the UNCRC and this has helped me gain better understanding to promote equality with the young people so when I have been in practice we have had discussions around the LGBTQ+ movement and what that involves when it comes to the right of the young people. As stated in the national occupational standards (2019) “</w:t>
      </w:r>
      <w:r w:rsidR="00A71AC8">
        <w:rPr>
          <w:rFonts w:ascii="Arial" w:hAnsi="Arial" w:cs="Arial"/>
          <w:sz w:val="24"/>
          <w:szCs w:val="24"/>
        </w:rPr>
        <w:t xml:space="preserve"> U</w:t>
      </w:r>
      <w:r w:rsidR="00A71AC8" w:rsidRPr="00A71AC8">
        <w:rPr>
          <w:rFonts w:ascii="Arial" w:hAnsi="Arial" w:cs="Arial"/>
          <w:sz w:val="24"/>
          <w:szCs w:val="24"/>
        </w:rPr>
        <w:t>se a rights-based approach when working with young people</w:t>
      </w:r>
      <w:r w:rsidR="00A71AC8">
        <w:rPr>
          <w:rFonts w:ascii="Arial" w:hAnsi="Arial" w:cs="Arial"/>
          <w:sz w:val="24"/>
          <w:szCs w:val="24"/>
        </w:rPr>
        <w:t xml:space="preserve">.” This will help in future placements when advocating on behalf of young people and being more informative about the rights of a young person. To finish off we will talk about working with young people and others as this is the key element to youth work. So, whilst on placement I needed to build the confidences to work with a certain age group and to take on the challenges that they may hold and to also work better as a team as this was my first time in a personal manner working with others. By giving the opportunity to do so this has made me a better youth worker and more approaching to the post sixteen young people and have gained confidences when sharing my opinion with other staff members on placement. Although there is room for improvement this will help with future placements as I am ready to tackle challenges that may arise. </w:t>
      </w:r>
    </w:p>
    <w:p w14:paraId="7F414EE5" w14:textId="77777777" w:rsidR="00027C24" w:rsidRDefault="00027C24">
      <w:pPr>
        <w:rPr>
          <w:rFonts w:ascii="Arial" w:hAnsi="Arial" w:cs="Arial"/>
          <w:sz w:val="24"/>
          <w:szCs w:val="24"/>
        </w:rPr>
      </w:pPr>
    </w:p>
    <w:p w14:paraId="51B07C26" w14:textId="77777777" w:rsidR="00027C24" w:rsidRDefault="00027C24">
      <w:pPr>
        <w:rPr>
          <w:rFonts w:ascii="Arial" w:hAnsi="Arial" w:cs="Arial"/>
          <w:sz w:val="24"/>
          <w:szCs w:val="24"/>
        </w:rPr>
      </w:pPr>
    </w:p>
    <w:p w14:paraId="004CCB86" w14:textId="77777777" w:rsidR="00027C24" w:rsidRDefault="00027C24">
      <w:pPr>
        <w:rPr>
          <w:rFonts w:ascii="Arial" w:hAnsi="Arial" w:cs="Arial"/>
          <w:sz w:val="24"/>
          <w:szCs w:val="24"/>
        </w:rPr>
      </w:pPr>
    </w:p>
    <w:p w14:paraId="351B2F1F" w14:textId="77777777" w:rsidR="00027C24" w:rsidRDefault="00027C24">
      <w:pPr>
        <w:rPr>
          <w:rFonts w:ascii="Arial" w:hAnsi="Arial" w:cs="Arial"/>
          <w:sz w:val="24"/>
          <w:szCs w:val="24"/>
        </w:rPr>
      </w:pPr>
    </w:p>
    <w:p w14:paraId="1E3F80E7" w14:textId="77777777" w:rsidR="00027C24" w:rsidRDefault="00027C24">
      <w:pPr>
        <w:rPr>
          <w:rFonts w:ascii="Arial" w:hAnsi="Arial" w:cs="Arial"/>
          <w:sz w:val="24"/>
          <w:szCs w:val="24"/>
        </w:rPr>
      </w:pPr>
    </w:p>
    <w:p w14:paraId="24B06A37" w14:textId="77777777" w:rsidR="00027C24" w:rsidRDefault="00027C24">
      <w:pPr>
        <w:rPr>
          <w:rFonts w:ascii="Arial" w:hAnsi="Arial" w:cs="Arial"/>
          <w:sz w:val="24"/>
          <w:szCs w:val="24"/>
        </w:rPr>
      </w:pPr>
    </w:p>
    <w:p w14:paraId="2F8C6C5D" w14:textId="77777777" w:rsidR="00A71AC8" w:rsidRDefault="00A71AC8">
      <w:pPr>
        <w:rPr>
          <w:rFonts w:ascii="Arial" w:hAnsi="Arial" w:cs="Arial"/>
          <w:sz w:val="24"/>
          <w:szCs w:val="24"/>
        </w:rPr>
      </w:pPr>
    </w:p>
    <w:p w14:paraId="5DC6C753" w14:textId="2EAFF666" w:rsidR="00027C24" w:rsidRDefault="00027C24">
      <w:pPr>
        <w:rPr>
          <w:rFonts w:ascii="Arial" w:hAnsi="Arial" w:cs="Arial"/>
          <w:sz w:val="24"/>
          <w:szCs w:val="24"/>
        </w:rPr>
      </w:pPr>
      <w:r>
        <w:rPr>
          <w:rFonts w:ascii="Arial" w:hAnsi="Arial" w:cs="Arial"/>
          <w:sz w:val="24"/>
          <w:szCs w:val="24"/>
        </w:rPr>
        <w:lastRenderedPageBreak/>
        <w:t>Bibliography</w:t>
      </w:r>
    </w:p>
    <w:p w14:paraId="35343E22" w14:textId="77777777" w:rsidR="00457259" w:rsidRDefault="00457259">
      <w:pPr>
        <w:rPr>
          <w:rFonts w:ascii="Arial" w:hAnsi="Arial" w:cs="Arial"/>
          <w:sz w:val="24"/>
          <w:szCs w:val="24"/>
        </w:rPr>
      </w:pPr>
    </w:p>
    <w:p w14:paraId="0516064A" w14:textId="0E4CD92D" w:rsidR="00457259" w:rsidRDefault="00457259">
      <w:pPr>
        <w:rPr>
          <w:rFonts w:ascii="Arial" w:hAnsi="Arial" w:cs="Arial"/>
          <w:sz w:val="24"/>
          <w:szCs w:val="24"/>
        </w:rPr>
      </w:pPr>
      <w:r w:rsidRPr="00B71110">
        <w:rPr>
          <w:rFonts w:ascii="Arial" w:hAnsi="Arial" w:cs="Arial"/>
          <w:sz w:val="24"/>
          <w:szCs w:val="24"/>
        </w:rPr>
        <w:t>CLD Standards Council Scotland. (2019) National Occupational Standards for Youth Work. Glasgow: CLD Standards Council Scotland.</w:t>
      </w:r>
    </w:p>
    <w:p w14:paraId="32AEF43A" w14:textId="77777777" w:rsidR="00457259" w:rsidRDefault="00457259" w:rsidP="00457259">
      <w:pPr>
        <w:rPr>
          <w:rFonts w:ascii="Arial" w:hAnsi="Arial" w:cs="Arial"/>
          <w:sz w:val="24"/>
          <w:szCs w:val="24"/>
        </w:rPr>
      </w:pPr>
    </w:p>
    <w:p w14:paraId="38FC0326" w14:textId="78C128AC" w:rsidR="00457259" w:rsidRPr="00F14B06" w:rsidRDefault="00457259" w:rsidP="00457259">
      <w:pPr>
        <w:rPr>
          <w:rFonts w:ascii="Arial" w:hAnsi="Arial" w:cs="Arial"/>
          <w:sz w:val="24"/>
          <w:szCs w:val="24"/>
        </w:rPr>
      </w:pPr>
      <w:r>
        <w:rPr>
          <w:rFonts w:ascii="Arial" w:hAnsi="Arial" w:cs="Arial"/>
          <w:sz w:val="24"/>
          <w:szCs w:val="24"/>
        </w:rPr>
        <w:t xml:space="preserve">Education Training Standards. (2012) </w:t>
      </w:r>
      <w:r w:rsidRPr="00457259">
        <w:rPr>
          <w:rFonts w:ascii="Arial" w:hAnsi="Arial" w:cs="Arial"/>
          <w:sz w:val="24"/>
          <w:szCs w:val="24"/>
        </w:rPr>
        <w:t>C</w:t>
      </w:r>
      <w:r>
        <w:rPr>
          <w:rFonts w:ascii="Arial" w:hAnsi="Arial" w:cs="Arial"/>
          <w:sz w:val="24"/>
          <w:szCs w:val="24"/>
        </w:rPr>
        <w:t>ode</w:t>
      </w:r>
      <w:r w:rsidRPr="00457259">
        <w:rPr>
          <w:rFonts w:ascii="Arial" w:hAnsi="Arial" w:cs="Arial"/>
          <w:sz w:val="24"/>
          <w:szCs w:val="24"/>
        </w:rPr>
        <w:t xml:space="preserve"> </w:t>
      </w:r>
      <w:proofErr w:type="gramStart"/>
      <w:r w:rsidRPr="00457259">
        <w:rPr>
          <w:rFonts w:ascii="Arial" w:hAnsi="Arial" w:cs="Arial"/>
          <w:sz w:val="24"/>
          <w:szCs w:val="24"/>
        </w:rPr>
        <w:t>O</w:t>
      </w:r>
      <w:r>
        <w:rPr>
          <w:rFonts w:ascii="Arial" w:hAnsi="Arial" w:cs="Arial"/>
          <w:sz w:val="24"/>
          <w:szCs w:val="24"/>
        </w:rPr>
        <w:t>f</w:t>
      </w:r>
      <w:proofErr w:type="gramEnd"/>
      <w:r w:rsidRPr="00457259">
        <w:rPr>
          <w:rFonts w:ascii="Arial" w:hAnsi="Arial" w:cs="Arial"/>
          <w:sz w:val="24"/>
          <w:szCs w:val="24"/>
        </w:rPr>
        <w:t xml:space="preserve"> O</w:t>
      </w:r>
      <w:r>
        <w:rPr>
          <w:rFonts w:ascii="Arial" w:hAnsi="Arial" w:cs="Arial"/>
          <w:sz w:val="24"/>
          <w:szCs w:val="24"/>
        </w:rPr>
        <w:t xml:space="preserve">ccupational </w:t>
      </w:r>
      <w:r w:rsidRPr="00457259">
        <w:rPr>
          <w:rFonts w:ascii="Arial" w:hAnsi="Arial" w:cs="Arial"/>
          <w:sz w:val="24"/>
          <w:szCs w:val="24"/>
        </w:rPr>
        <w:t>E</w:t>
      </w:r>
      <w:r>
        <w:rPr>
          <w:rFonts w:ascii="Arial" w:hAnsi="Arial" w:cs="Arial"/>
          <w:sz w:val="24"/>
          <w:szCs w:val="24"/>
        </w:rPr>
        <w:t>thics</w:t>
      </w:r>
      <w:r w:rsidRPr="00457259">
        <w:rPr>
          <w:rFonts w:ascii="Arial" w:hAnsi="Arial" w:cs="Arial"/>
          <w:sz w:val="24"/>
          <w:szCs w:val="24"/>
        </w:rPr>
        <w:t xml:space="preserve"> F</w:t>
      </w:r>
      <w:r>
        <w:rPr>
          <w:rFonts w:ascii="Arial" w:hAnsi="Arial" w:cs="Arial"/>
          <w:sz w:val="24"/>
          <w:szCs w:val="24"/>
        </w:rPr>
        <w:t>or</w:t>
      </w:r>
      <w:r w:rsidRPr="00457259">
        <w:rPr>
          <w:rFonts w:ascii="Arial" w:hAnsi="Arial" w:cs="Arial"/>
          <w:sz w:val="24"/>
          <w:szCs w:val="24"/>
        </w:rPr>
        <w:t xml:space="preserve"> T</w:t>
      </w:r>
      <w:r>
        <w:rPr>
          <w:rFonts w:ascii="Arial" w:hAnsi="Arial" w:cs="Arial"/>
          <w:sz w:val="24"/>
          <w:szCs w:val="24"/>
        </w:rPr>
        <w:t>he</w:t>
      </w:r>
      <w:r w:rsidRPr="00457259">
        <w:rPr>
          <w:rFonts w:ascii="Arial" w:hAnsi="Arial" w:cs="Arial"/>
          <w:sz w:val="24"/>
          <w:szCs w:val="24"/>
        </w:rPr>
        <w:t xml:space="preserve"> Y</w:t>
      </w:r>
      <w:r>
        <w:rPr>
          <w:rFonts w:ascii="Arial" w:hAnsi="Arial" w:cs="Arial"/>
          <w:sz w:val="24"/>
          <w:szCs w:val="24"/>
        </w:rPr>
        <w:t xml:space="preserve">outh </w:t>
      </w:r>
      <w:r w:rsidRPr="00457259">
        <w:rPr>
          <w:rFonts w:ascii="Arial" w:hAnsi="Arial" w:cs="Arial"/>
          <w:sz w:val="24"/>
          <w:szCs w:val="24"/>
        </w:rPr>
        <w:t>S</w:t>
      </w:r>
      <w:r>
        <w:rPr>
          <w:rFonts w:ascii="Arial" w:hAnsi="Arial" w:cs="Arial"/>
          <w:sz w:val="24"/>
          <w:szCs w:val="24"/>
        </w:rPr>
        <w:t>ervice</w:t>
      </w:r>
      <w:r w:rsidRPr="00457259">
        <w:rPr>
          <w:rFonts w:ascii="Arial" w:hAnsi="Arial" w:cs="Arial"/>
          <w:sz w:val="24"/>
          <w:szCs w:val="24"/>
        </w:rPr>
        <w:t xml:space="preserve"> I</w:t>
      </w:r>
      <w:r>
        <w:rPr>
          <w:rFonts w:ascii="Arial" w:hAnsi="Arial" w:cs="Arial"/>
          <w:sz w:val="24"/>
          <w:szCs w:val="24"/>
        </w:rPr>
        <w:t>n</w:t>
      </w:r>
      <w:r w:rsidRPr="00457259">
        <w:rPr>
          <w:rFonts w:ascii="Arial" w:hAnsi="Arial" w:cs="Arial"/>
          <w:sz w:val="24"/>
          <w:szCs w:val="24"/>
        </w:rPr>
        <w:t xml:space="preserve"> W</w:t>
      </w:r>
      <w:r>
        <w:rPr>
          <w:rFonts w:ascii="Arial" w:hAnsi="Arial" w:cs="Arial"/>
          <w:sz w:val="24"/>
          <w:szCs w:val="24"/>
        </w:rPr>
        <w:t xml:space="preserve">ales. Cardiff: </w:t>
      </w:r>
      <w:r w:rsidRPr="00457259">
        <w:rPr>
          <w:rFonts w:ascii="Arial" w:hAnsi="Arial" w:cs="Arial"/>
          <w:sz w:val="24"/>
          <w:szCs w:val="24"/>
        </w:rPr>
        <w:t>Welsh Local Government Association</w:t>
      </w:r>
      <w:r>
        <w:rPr>
          <w:rFonts w:ascii="Arial" w:hAnsi="Arial" w:cs="Arial"/>
          <w:sz w:val="24"/>
          <w:szCs w:val="24"/>
        </w:rPr>
        <w:t>.</w:t>
      </w:r>
    </w:p>
    <w:p w14:paraId="7A984CC8" w14:textId="77777777" w:rsidR="00457259" w:rsidRDefault="00457259">
      <w:pPr>
        <w:rPr>
          <w:rFonts w:ascii="Arial" w:hAnsi="Arial" w:cs="Arial"/>
          <w:sz w:val="24"/>
          <w:szCs w:val="24"/>
        </w:rPr>
      </w:pPr>
    </w:p>
    <w:p w14:paraId="3711A079" w14:textId="25424686" w:rsidR="00457259" w:rsidRPr="00027C24" w:rsidRDefault="00457259">
      <w:pPr>
        <w:rPr>
          <w:rFonts w:ascii="Arial" w:hAnsi="Arial" w:cs="Arial"/>
          <w:sz w:val="24"/>
          <w:szCs w:val="24"/>
        </w:rPr>
      </w:pPr>
      <w:r w:rsidRPr="00AE68DE">
        <w:rPr>
          <w:rFonts w:ascii="Arial" w:hAnsi="Arial" w:cs="Arial"/>
          <w:sz w:val="24"/>
          <w:szCs w:val="24"/>
        </w:rPr>
        <w:t xml:space="preserve">Egan, G. (2002) </w:t>
      </w:r>
      <w:r w:rsidRPr="00C6074F">
        <w:rPr>
          <w:rFonts w:ascii="Arial" w:hAnsi="Arial" w:cs="Arial"/>
          <w:i/>
          <w:iCs/>
          <w:sz w:val="24"/>
          <w:szCs w:val="24"/>
        </w:rPr>
        <w:t>The Skilled Helper: A Problem-Management and Opportunity-Development Approach to Helping</w:t>
      </w:r>
      <w:r w:rsidRPr="00AE68DE">
        <w:rPr>
          <w:rFonts w:ascii="Arial" w:hAnsi="Arial" w:cs="Arial"/>
          <w:sz w:val="24"/>
          <w:szCs w:val="24"/>
        </w:rPr>
        <w:t>. California: Brooks/Cole.</w:t>
      </w:r>
    </w:p>
    <w:p w14:paraId="3E3B8543" w14:textId="77777777" w:rsidR="00457259" w:rsidRDefault="00457259">
      <w:pPr>
        <w:rPr>
          <w:rFonts w:ascii="Arial" w:hAnsi="Arial" w:cs="Arial"/>
          <w:sz w:val="24"/>
          <w:szCs w:val="24"/>
        </w:rPr>
      </w:pPr>
    </w:p>
    <w:p w14:paraId="3A46095D" w14:textId="3FC68726" w:rsidR="00457259" w:rsidRDefault="00457259">
      <w:pPr>
        <w:rPr>
          <w:rFonts w:ascii="Arial" w:hAnsi="Arial" w:cs="Arial"/>
          <w:sz w:val="24"/>
          <w:szCs w:val="24"/>
        </w:rPr>
      </w:pPr>
      <w:proofErr w:type="spellStart"/>
      <w:r w:rsidRPr="00DB6E6C">
        <w:rPr>
          <w:rFonts w:ascii="Arial" w:hAnsi="Arial" w:cs="Arial"/>
          <w:sz w:val="24"/>
          <w:szCs w:val="24"/>
        </w:rPr>
        <w:t>Mcleod</w:t>
      </w:r>
      <w:proofErr w:type="spellEnd"/>
      <w:r>
        <w:rPr>
          <w:rFonts w:ascii="Arial" w:hAnsi="Arial" w:cs="Arial"/>
          <w:sz w:val="24"/>
          <w:szCs w:val="24"/>
        </w:rPr>
        <w:t xml:space="preserve">, S. (2023) </w:t>
      </w:r>
      <w:r w:rsidRPr="00DB6E6C">
        <w:rPr>
          <w:rFonts w:ascii="Arial" w:hAnsi="Arial" w:cs="Arial"/>
          <w:i/>
          <w:iCs/>
          <w:sz w:val="24"/>
          <w:szCs w:val="24"/>
        </w:rPr>
        <w:t xml:space="preserve">Maslow’s Hierarchy </w:t>
      </w:r>
      <w:proofErr w:type="gramStart"/>
      <w:r w:rsidRPr="00DB6E6C">
        <w:rPr>
          <w:rFonts w:ascii="Arial" w:hAnsi="Arial" w:cs="Arial"/>
          <w:i/>
          <w:iCs/>
          <w:sz w:val="24"/>
          <w:szCs w:val="24"/>
        </w:rPr>
        <w:t>Of</w:t>
      </w:r>
      <w:proofErr w:type="gramEnd"/>
      <w:r w:rsidRPr="00DB6E6C">
        <w:rPr>
          <w:rFonts w:ascii="Arial" w:hAnsi="Arial" w:cs="Arial"/>
          <w:i/>
          <w:iCs/>
          <w:sz w:val="24"/>
          <w:szCs w:val="24"/>
        </w:rPr>
        <w:t xml:space="preserve"> Needs</w:t>
      </w:r>
      <w:r>
        <w:rPr>
          <w:rFonts w:ascii="Arial" w:hAnsi="Arial" w:cs="Arial"/>
          <w:sz w:val="24"/>
          <w:szCs w:val="24"/>
        </w:rPr>
        <w:t xml:space="preserve">. Available at: </w:t>
      </w:r>
      <w:hyperlink r:id="rId6" w:history="1">
        <w:r w:rsidRPr="0025562E">
          <w:rPr>
            <w:rStyle w:val="Hyperlink"/>
            <w:rFonts w:ascii="Arial" w:hAnsi="Arial" w:cs="Arial"/>
            <w:sz w:val="24"/>
            <w:szCs w:val="24"/>
          </w:rPr>
          <w:t>https://www.simplypsychology.org/maslow.html</w:t>
        </w:r>
      </w:hyperlink>
      <w:r>
        <w:rPr>
          <w:rFonts w:ascii="Arial" w:hAnsi="Arial" w:cs="Arial"/>
          <w:sz w:val="24"/>
          <w:szCs w:val="24"/>
        </w:rPr>
        <w:t>. (Accssed: 31 July 2023).</w:t>
      </w:r>
    </w:p>
    <w:p w14:paraId="5F20AECA" w14:textId="77777777" w:rsidR="00457259" w:rsidRDefault="00457259">
      <w:pPr>
        <w:rPr>
          <w:rFonts w:ascii="Arial" w:hAnsi="Arial" w:cs="Arial"/>
          <w:sz w:val="24"/>
          <w:szCs w:val="24"/>
        </w:rPr>
      </w:pPr>
    </w:p>
    <w:p w14:paraId="2BE21299" w14:textId="0C74279F" w:rsidR="00457259" w:rsidRDefault="00457259">
      <w:pPr>
        <w:rPr>
          <w:rFonts w:ascii="Arial" w:hAnsi="Arial" w:cs="Arial"/>
          <w:sz w:val="24"/>
          <w:szCs w:val="24"/>
        </w:rPr>
      </w:pPr>
      <w:r w:rsidRPr="00AE68DE">
        <w:rPr>
          <w:rFonts w:ascii="Arial" w:hAnsi="Arial" w:cs="Arial"/>
          <w:sz w:val="24"/>
          <w:szCs w:val="24"/>
        </w:rPr>
        <w:t xml:space="preserve">Smith, M. K. (2005) </w:t>
      </w:r>
      <w:r w:rsidRPr="00C6074F">
        <w:rPr>
          <w:rFonts w:ascii="Arial" w:hAnsi="Arial" w:cs="Arial"/>
          <w:i/>
          <w:iCs/>
          <w:sz w:val="24"/>
          <w:szCs w:val="24"/>
        </w:rPr>
        <w:t xml:space="preserve">Bruce W. Tuckman – forming, storming, norming and performing in groups, The </w:t>
      </w:r>
      <w:r w:rsidRPr="00C6074F">
        <w:rPr>
          <w:rFonts w:ascii="Arial" w:hAnsi="Arial" w:cs="Arial"/>
          <w:i/>
          <w:iCs/>
          <w:sz w:val="24"/>
          <w:szCs w:val="24"/>
        </w:rPr>
        <w:t>encyclopaedia</w:t>
      </w:r>
      <w:r w:rsidRPr="00C6074F">
        <w:rPr>
          <w:rFonts w:ascii="Arial" w:hAnsi="Arial" w:cs="Arial"/>
          <w:i/>
          <w:iCs/>
          <w:sz w:val="24"/>
          <w:szCs w:val="24"/>
        </w:rPr>
        <w:t xml:space="preserve"> of pedagogy and informal education</w:t>
      </w:r>
      <w:r w:rsidRPr="00AE68DE">
        <w:rPr>
          <w:rFonts w:ascii="Arial" w:hAnsi="Arial" w:cs="Arial"/>
          <w:sz w:val="24"/>
          <w:szCs w:val="24"/>
        </w:rPr>
        <w:t>.</w:t>
      </w:r>
      <w:r>
        <w:rPr>
          <w:rFonts w:ascii="Arial" w:hAnsi="Arial" w:cs="Arial"/>
          <w:sz w:val="24"/>
          <w:szCs w:val="24"/>
        </w:rPr>
        <w:t xml:space="preserve"> Available at: </w:t>
      </w:r>
      <w:r w:rsidRPr="00AE68DE">
        <w:rPr>
          <w:rFonts w:ascii="Arial" w:hAnsi="Arial" w:cs="Arial"/>
          <w:sz w:val="24"/>
          <w:szCs w:val="24"/>
        </w:rPr>
        <w:t xml:space="preserve">https://infed.org/mobi/bruce-w-tuckman-forming-storming-norming-and-performing-in-groups/. </w:t>
      </w:r>
      <w:r>
        <w:rPr>
          <w:rFonts w:ascii="Arial" w:hAnsi="Arial" w:cs="Arial"/>
          <w:sz w:val="24"/>
          <w:szCs w:val="24"/>
        </w:rPr>
        <w:t>(Accessed: 31 July 2023).</w:t>
      </w:r>
    </w:p>
    <w:p w14:paraId="05F380CD" w14:textId="77777777" w:rsidR="00457259" w:rsidRDefault="00457259">
      <w:pPr>
        <w:rPr>
          <w:rFonts w:ascii="Arial" w:hAnsi="Arial" w:cs="Arial"/>
          <w:sz w:val="24"/>
          <w:szCs w:val="24"/>
        </w:rPr>
      </w:pPr>
    </w:p>
    <w:p w14:paraId="1AF03AF2" w14:textId="03DE65C9" w:rsidR="00457259" w:rsidRDefault="00457259">
      <w:pPr>
        <w:rPr>
          <w:rFonts w:ascii="Arial" w:hAnsi="Arial" w:cs="Arial"/>
          <w:sz w:val="24"/>
          <w:szCs w:val="24"/>
        </w:rPr>
      </w:pPr>
      <w:r w:rsidRPr="00027C24">
        <w:rPr>
          <w:rFonts w:ascii="Arial" w:hAnsi="Arial" w:cs="Arial"/>
          <w:sz w:val="24"/>
          <w:szCs w:val="24"/>
        </w:rPr>
        <w:t>UK Crime Statistics</w:t>
      </w:r>
      <w:r>
        <w:rPr>
          <w:rFonts w:ascii="Arial" w:hAnsi="Arial" w:cs="Arial"/>
          <w:sz w:val="24"/>
          <w:szCs w:val="24"/>
        </w:rPr>
        <w:t xml:space="preserve">. (2023) </w:t>
      </w:r>
      <w:r w:rsidRPr="00027C24">
        <w:rPr>
          <w:rFonts w:ascii="Arial" w:hAnsi="Arial" w:cs="Arial"/>
          <w:i/>
          <w:iCs/>
          <w:sz w:val="24"/>
          <w:szCs w:val="24"/>
        </w:rPr>
        <w:t>UK Crime Statistics</w:t>
      </w:r>
      <w:r>
        <w:rPr>
          <w:rFonts w:ascii="Arial" w:hAnsi="Arial" w:cs="Arial"/>
          <w:i/>
          <w:iCs/>
          <w:sz w:val="24"/>
          <w:szCs w:val="24"/>
        </w:rPr>
        <w:t xml:space="preserve">. </w:t>
      </w:r>
      <w:r w:rsidRPr="00027C24">
        <w:rPr>
          <w:rFonts w:ascii="Arial" w:hAnsi="Arial" w:cs="Arial"/>
          <w:sz w:val="24"/>
          <w:szCs w:val="24"/>
        </w:rPr>
        <w:t>Available at:</w:t>
      </w:r>
      <w:r>
        <w:rPr>
          <w:rFonts w:ascii="Arial" w:hAnsi="Arial" w:cs="Arial"/>
          <w:i/>
          <w:iCs/>
          <w:sz w:val="24"/>
          <w:szCs w:val="24"/>
        </w:rPr>
        <w:t xml:space="preserve"> </w:t>
      </w:r>
      <w:hyperlink r:id="rId7" w:history="1">
        <w:r w:rsidRPr="006A03D4">
          <w:rPr>
            <w:rStyle w:val="Hyperlink"/>
            <w:rFonts w:ascii="Arial" w:hAnsi="Arial" w:cs="Arial"/>
            <w:i/>
            <w:iCs/>
            <w:sz w:val="24"/>
            <w:szCs w:val="24"/>
          </w:rPr>
          <w:t>https://www.crime-statistics.co.uk/postcode/SA71%204EA/April/2023</w:t>
        </w:r>
      </w:hyperlink>
      <w:r>
        <w:rPr>
          <w:rStyle w:val="Hyperlink"/>
          <w:rFonts w:ascii="Arial" w:hAnsi="Arial" w:cs="Arial"/>
          <w:i/>
          <w:iCs/>
          <w:sz w:val="24"/>
          <w:szCs w:val="24"/>
        </w:rPr>
        <w:t>.</w:t>
      </w:r>
      <w:r>
        <w:rPr>
          <w:rFonts w:ascii="Arial" w:hAnsi="Arial" w:cs="Arial"/>
          <w:i/>
          <w:iCs/>
          <w:sz w:val="24"/>
          <w:szCs w:val="24"/>
        </w:rPr>
        <w:t xml:space="preserve"> </w:t>
      </w:r>
      <w:r w:rsidRPr="00027C24">
        <w:rPr>
          <w:rFonts w:ascii="Arial" w:hAnsi="Arial" w:cs="Arial"/>
          <w:sz w:val="24"/>
          <w:szCs w:val="24"/>
        </w:rPr>
        <w:t>(Accessed: 27 July 2023)</w:t>
      </w:r>
      <w:r>
        <w:rPr>
          <w:rFonts w:ascii="Arial" w:hAnsi="Arial" w:cs="Arial"/>
          <w:sz w:val="24"/>
          <w:szCs w:val="24"/>
        </w:rPr>
        <w:t>.</w:t>
      </w:r>
    </w:p>
    <w:p w14:paraId="5EF5AA86" w14:textId="77777777" w:rsidR="00457259" w:rsidRDefault="00457259" w:rsidP="00457259">
      <w:pPr>
        <w:rPr>
          <w:rFonts w:ascii="Arial" w:hAnsi="Arial" w:cs="Arial"/>
          <w:sz w:val="24"/>
          <w:szCs w:val="24"/>
        </w:rPr>
      </w:pPr>
    </w:p>
    <w:p w14:paraId="0D1214B5" w14:textId="69A0F576" w:rsidR="00457259" w:rsidRDefault="00457259" w:rsidP="00457259">
      <w:pPr>
        <w:rPr>
          <w:rFonts w:ascii="Arial" w:hAnsi="Arial" w:cs="Arial"/>
          <w:sz w:val="24"/>
          <w:szCs w:val="24"/>
        </w:rPr>
      </w:pPr>
      <w:r w:rsidRPr="00DB6E6C">
        <w:rPr>
          <w:rFonts w:ascii="Arial" w:hAnsi="Arial" w:cs="Arial"/>
          <w:sz w:val="24"/>
          <w:szCs w:val="24"/>
        </w:rPr>
        <w:t>Welsh Government</w:t>
      </w:r>
      <w:r>
        <w:rPr>
          <w:rFonts w:ascii="Arial" w:hAnsi="Arial" w:cs="Arial"/>
          <w:sz w:val="24"/>
          <w:szCs w:val="24"/>
        </w:rPr>
        <w:t>.</w:t>
      </w:r>
      <w:r w:rsidRPr="00DB6E6C">
        <w:rPr>
          <w:rFonts w:ascii="Arial" w:hAnsi="Arial" w:cs="Arial"/>
          <w:sz w:val="24"/>
          <w:szCs w:val="24"/>
        </w:rPr>
        <w:t xml:space="preserve"> (201</w:t>
      </w:r>
      <w:r>
        <w:rPr>
          <w:rFonts w:ascii="Arial" w:hAnsi="Arial" w:cs="Arial"/>
          <w:sz w:val="24"/>
          <w:szCs w:val="24"/>
        </w:rPr>
        <w:t>4</w:t>
      </w:r>
      <w:r w:rsidRPr="00DB6E6C">
        <w:rPr>
          <w:rFonts w:ascii="Arial" w:hAnsi="Arial" w:cs="Arial"/>
          <w:sz w:val="24"/>
          <w:szCs w:val="24"/>
        </w:rPr>
        <w:t xml:space="preserve">) </w:t>
      </w:r>
      <w:r w:rsidRPr="00457259">
        <w:rPr>
          <w:rFonts w:ascii="Arial" w:hAnsi="Arial" w:cs="Arial"/>
          <w:sz w:val="24"/>
          <w:szCs w:val="24"/>
        </w:rPr>
        <w:t xml:space="preserve">The National Youth Work Strategy for Wales </w:t>
      </w:r>
      <w:r>
        <w:rPr>
          <w:rFonts w:ascii="Arial" w:hAnsi="Arial" w:cs="Arial"/>
          <w:sz w:val="24"/>
          <w:szCs w:val="24"/>
        </w:rPr>
        <w:t xml:space="preserve"> </w:t>
      </w:r>
      <w:r w:rsidRPr="00457259">
        <w:rPr>
          <w:rFonts w:ascii="Arial" w:hAnsi="Arial" w:cs="Arial"/>
          <w:sz w:val="24"/>
          <w:szCs w:val="24"/>
        </w:rPr>
        <w:t>2014</w:t>
      </w:r>
      <w:r>
        <w:rPr>
          <w:rFonts w:ascii="Arial" w:hAnsi="Arial" w:cs="Arial"/>
          <w:sz w:val="24"/>
          <w:szCs w:val="24"/>
        </w:rPr>
        <w:t>-</w:t>
      </w:r>
      <w:r w:rsidRPr="00457259">
        <w:rPr>
          <w:rFonts w:ascii="Arial" w:hAnsi="Arial" w:cs="Arial"/>
          <w:sz w:val="24"/>
          <w:szCs w:val="24"/>
        </w:rPr>
        <w:t>2018</w:t>
      </w:r>
      <w:r>
        <w:rPr>
          <w:rFonts w:ascii="Arial" w:hAnsi="Arial" w:cs="Arial"/>
          <w:sz w:val="24"/>
          <w:szCs w:val="24"/>
        </w:rPr>
        <w:t xml:space="preserve">. </w:t>
      </w:r>
      <w:r w:rsidRPr="00457259">
        <w:rPr>
          <w:rFonts w:ascii="Arial" w:hAnsi="Arial" w:cs="Arial"/>
          <w:sz w:val="24"/>
          <w:szCs w:val="24"/>
        </w:rPr>
        <w:t>Llandudno</w:t>
      </w:r>
      <w:r w:rsidRPr="00DB6E6C">
        <w:rPr>
          <w:rFonts w:ascii="Arial" w:hAnsi="Arial" w:cs="Arial"/>
          <w:sz w:val="24"/>
          <w:szCs w:val="24"/>
        </w:rPr>
        <w:t xml:space="preserve">: </w:t>
      </w:r>
      <w:r w:rsidRPr="00457259">
        <w:rPr>
          <w:rFonts w:ascii="Arial" w:hAnsi="Arial" w:cs="Arial"/>
          <w:sz w:val="24"/>
          <w:szCs w:val="24"/>
        </w:rPr>
        <w:t>Welsh Local Government Association</w:t>
      </w:r>
      <w:r>
        <w:rPr>
          <w:rFonts w:ascii="Arial" w:hAnsi="Arial" w:cs="Arial"/>
          <w:sz w:val="24"/>
          <w:szCs w:val="24"/>
        </w:rPr>
        <w:t>.</w:t>
      </w:r>
    </w:p>
    <w:p w14:paraId="1ECC791A" w14:textId="77777777" w:rsidR="00457259" w:rsidRDefault="00457259">
      <w:pPr>
        <w:rPr>
          <w:rFonts w:ascii="Arial" w:hAnsi="Arial" w:cs="Arial"/>
          <w:sz w:val="24"/>
          <w:szCs w:val="24"/>
        </w:rPr>
      </w:pPr>
    </w:p>
    <w:p w14:paraId="09B11F7A" w14:textId="119BBDC9" w:rsidR="00457259" w:rsidRDefault="00457259">
      <w:pPr>
        <w:rPr>
          <w:rFonts w:ascii="Arial" w:hAnsi="Arial" w:cs="Arial"/>
          <w:sz w:val="24"/>
          <w:szCs w:val="24"/>
        </w:rPr>
      </w:pPr>
      <w:r>
        <w:rPr>
          <w:rFonts w:ascii="Arial" w:hAnsi="Arial" w:cs="Arial"/>
          <w:sz w:val="24"/>
          <w:szCs w:val="24"/>
        </w:rPr>
        <w:t xml:space="preserve">Welsh Government. (2019) </w:t>
      </w:r>
      <w:r w:rsidRPr="001F237A">
        <w:rPr>
          <w:rFonts w:ascii="Arial" w:hAnsi="Arial" w:cs="Arial"/>
          <w:i/>
          <w:iCs/>
          <w:sz w:val="24"/>
          <w:szCs w:val="24"/>
        </w:rPr>
        <w:t>Youth Strategy for Wales</w:t>
      </w:r>
      <w:r>
        <w:rPr>
          <w:rFonts w:ascii="Arial" w:hAnsi="Arial" w:cs="Arial"/>
          <w:i/>
          <w:iCs/>
          <w:sz w:val="24"/>
          <w:szCs w:val="24"/>
        </w:rPr>
        <w:t xml:space="preserve">. </w:t>
      </w:r>
      <w:r w:rsidRPr="001F237A">
        <w:rPr>
          <w:rFonts w:ascii="Arial" w:hAnsi="Arial" w:cs="Arial"/>
          <w:sz w:val="24"/>
          <w:szCs w:val="24"/>
        </w:rPr>
        <w:t>Cardiff</w:t>
      </w:r>
      <w:r>
        <w:rPr>
          <w:rFonts w:ascii="Arial" w:hAnsi="Arial" w:cs="Arial"/>
          <w:sz w:val="24"/>
          <w:szCs w:val="24"/>
        </w:rPr>
        <w:t xml:space="preserve">: </w:t>
      </w:r>
      <w:r w:rsidRPr="00457259">
        <w:rPr>
          <w:rFonts w:ascii="Arial" w:hAnsi="Arial" w:cs="Arial"/>
          <w:sz w:val="24"/>
          <w:szCs w:val="24"/>
        </w:rPr>
        <w:t>Welsh Local Government Association</w:t>
      </w:r>
      <w:r>
        <w:rPr>
          <w:rFonts w:ascii="Arial" w:hAnsi="Arial" w:cs="Arial"/>
          <w:sz w:val="24"/>
          <w:szCs w:val="24"/>
        </w:rPr>
        <w:t>.</w:t>
      </w:r>
    </w:p>
    <w:p w14:paraId="51820A16" w14:textId="77777777" w:rsidR="00457259" w:rsidRDefault="00457259">
      <w:pPr>
        <w:rPr>
          <w:rFonts w:ascii="Arial" w:hAnsi="Arial" w:cs="Arial"/>
          <w:sz w:val="24"/>
          <w:szCs w:val="24"/>
        </w:rPr>
      </w:pPr>
    </w:p>
    <w:p w14:paraId="6B1135E1" w14:textId="254E8CF3" w:rsidR="00457259" w:rsidRDefault="00457259">
      <w:pPr>
        <w:rPr>
          <w:rFonts w:ascii="Arial" w:hAnsi="Arial" w:cs="Arial"/>
          <w:sz w:val="24"/>
          <w:szCs w:val="24"/>
        </w:rPr>
      </w:pPr>
      <w:r w:rsidRPr="00B71110">
        <w:rPr>
          <w:rFonts w:ascii="Arial" w:hAnsi="Arial" w:cs="Arial"/>
          <w:sz w:val="24"/>
          <w:szCs w:val="24"/>
        </w:rPr>
        <w:t>Youth Work in Wales Review Group. (2022) Youth Work in Wales: Principles and Purposes. Wales: CWVYS</w:t>
      </w:r>
      <w:r>
        <w:rPr>
          <w:rFonts w:ascii="Arial" w:hAnsi="Arial" w:cs="Arial"/>
          <w:sz w:val="24"/>
          <w:szCs w:val="24"/>
        </w:rPr>
        <w:t>.</w:t>
      </w:r>
    </w:p>
    <w:sectPr w:rsidR="00457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B06"/>
    <w:rsid w:val="00027C24"/>
    <w:rsid w:val="000D6E33"/>
    <w:rsid w:val="00116816"/>
    <w:rsid w:val="001A02D7"/>
    <w:rsid w:val="001F237A"/>
    <w:rsid w:val="00251CFD"/>
    <w:rsid w:val="00390900"/>
    <w:rsid w:val="003A0E01"/>
    <w:rsid w:val="003C3F6E"/>
    <w:rsid w:val="0042761D"/>
    <w:rsid w:val="00457259"/>
    <w:rsid w:val="00461BB6"/>
    <w:rsid w:val="00491DE8"/>
    <w:rsid w:val="00536DE2"/>
    <w:rsid w:val="005E4C3B"/>
    <w:rsid w:val="006351DD"/>
    <w:rsid w:val="00644873"/>
    <w:rsid w:val="00650B83"/>
    <w:rsid w:val="006D707D"/>
    <w:rsid w:val="006E36D4"/>
    <w:rsid w:val="00741A79"/>
    <w:rsid w:val="00745167"/>
    <w:rsid w:val="007873C0"/>
    <w:rsid w:val="007B560E"/>
    <w:rsid w:val="008833C7"/>
    <w:rsid w:val="008B4F62"/>
    <w:rsid w:val="008E1D81"/>
    <w:rsid w:val="00931322"/>
    <w:rsid w:val="009E532C"/>
    <w:rsid w:val="00A71AC8"/>
    <w:rsid w:val="00AE68DE"/>
    <w:rsid w:val="00B71110"/>
    <w:rsid w:val="00BA0F68"/>
    <w:rsid w:val="00C116AD"/>
    <w:rsid w:val="00C27FEB"/>
    <w:rsid w:val="00C6074F"/>
    <w:rsid w:val="00D52681"/>
    <w:rsid w:val="00DB2F23"/>
    <w:rsid w:val="00DB6E6C"/>
    <w:rsid w:val="00DE7951"/>
    <w:rsid w:val="00DF66EE"/>
    <w:rsid w:val="00EC5BB6"/>
    <w:rsid w:val="00F14B06"/>
    <w:rsid w:val="00F723D0"/>
    <w:rsid w:val="00FB3874"/>
    <w:rsid w:val="00FE05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12D0B"/>
  <w15:chartTrackingRefBased/>
  <w15:docId w15:val="{1D24A5FA-0961-4A98-924F-3B930571F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0E01"/>
    <w:rPr>
      <w:color w:val="0563C1" w:themeColor="hyperlink"/>
      <w:u w:val="single"/>
    </w:rPr>
  </w:style>
  <w:style w:type="character" w:styleId="UnresolvedMention">
    <w:name w:val="Unresolved Mention"/>
    <w:basedOn w:val="DefaultParagraphFont"/>
    <w:uiPriority w:val="99"/>
    <w:semiHidden/>
    <w:unhideWhenUsed/>
    <w:rsid w:val="003A0E01"/>
    <w:rPr>
      <w:color w:val="605E5C"/>
      <w:shd w:val="clear" w:color="auto" w:fill="E1DFDD"/>
    </w:rPr>
  </w:style>
  <w:style w:type="character" w:styleId="FollowedHyperlink">
    <w:name w:val="FollowedHyperlink"/>
    <w:basedOn w:val="DefaultParagraphFont"/>
    <w:uiPriority w:val="99"/>
    <w:semiHidden/>
    <w:unhideWhenUsed/>
    <w:rsid w:val="00027C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rime-statistics.co.uk/postcode/SA71%204EA/April/202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implypsychology.org/maslow.html" TargetMode="External"/><Relationship Id="rId5" Type="http://schemas.openxmlformats.org/officeDocument/2006/relationships/hyperlink" Target="http://www.crimestatistics.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78104-D0B6-42CE-83DE-D329C33DF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6</Pages>
  <Words>2735</Words>
  <Characters>15595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Gethin C</dc:creator>
  <cp:keywords/>
  <dc:description/>
  <cp:lastModifiedBy>Gethin C</cp:lastModifiedBy>
  <cp:revision>23</cp:revision>
  <dcterms:created xsi:type="dcterms:W3CDTF">2023-07-28T09:10:00Z</dcterms:created>
  <dcterms:modified xsi:type="dcterms:W3CDTF">2023-07-31T08:55:00Z</dcterms:modified>
</cp:coreProperties>
</file>