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70818" w14:textId="77777777" w:rsidR="004E02F5" w:rsidRPr="004E02F5" w:rsidRDefault="004E02F5" w:rsidP="004E02F5">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4E02F5">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148FC07F" wp14:editId="69D87B9C">
            <wp:simplePos x="0" y="0"/>
            <wp:positionH relativeFrom="column">
              <wp:align>left</wp:align>
            </wp:positionH>
            <wp:positionV relativeFrom="paragraph">
              <wp:align>top</wp:align>
            </wp:positionV>
            <wp:extent cx="1809750" cy="723900"/>
            <wp:effectExtent l="0" t="0" r="0" b="0"/>
            <wp:wrapSquare wrapText="bothSides"/>
            <wp:docPr id="1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4E02F5">
        <w:rPr>
          <w:rFonts w:ascii="Arial" w:eastAsia="Times New Roman" w:hAnsi="Arial" w:cs="Arial"/>
          <w:sz w:val="20"/>
          <w:szCs w:val="20"/>
          <w:lang w:eastAsia="en-GB"/>
        </w:rPr>
        <w:t xml:space="preserve"> </w:t>
      </w:r>
      <w:r w:rsidRPr="004E02F5">
        <w:rPr>
          <w:rFonts w:ascii="Arial" w:eastAsia="Times New Roman" w:hAnsi="Arial" w:cs="Arial"/>
          <w:sz w:val="20"/>
          <w:szCs w:val="20"/>
          <w:lang w:eastAsia="en-GB"/>
        </w:rPr>
        <w:br w:type="textWrapping" w:clear="all"/>
      </w:r>
      <w:r w:rsidRPr="004E02F5">
        <w:rPr>
          <w:rFonts w:ascii="Arial" w:eastAsia="Times New Roman" w:hAnsi="Arial" w:cs="Arial"/>
          <w:b/>
          <w:sz w:val="28"/>
          <w:szCs w:val="28"/>
          <w:lang w:eastAsia="en-GB"/>
        </w:rPr>
        <w:t>APPENDIX GA36b</w:t>
      </w:r>
    </w:p>
    <w:p w14:paraId="148E77A2" w14:textId="77777777" w:rsidR="004E02F5" w:rsidRPr="004E02F5" w:rsidRDefault="004E02F5" w:rsidP="004E02F5">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E02F5" w:rsidRPr="004E02F5" w14:paraId="10DEB7BB" w14:textId="77777777" w:rsidTr="004E02F5">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8903F72" w14:textId="77777777" w:rsidR="004E02F5" w:rsidRPr="004E02F5" w:rsidRDefault="004E02F5" w:rsidP="004E02F5">
            <w:pPr>
              <w:keepNext/>
              <w:spacing w:before="120" w:after="120" w:line="240" w:lineRule="auto"/>
              <w:jc w:val="center"/>
              <w:outlineLvl w:val="3"/>
              <w:rPr>
                <w:rFonts w:ascii="Arial" w:eastAsia="Times New Roman" w:hAnsi="Arial" w:cs="Arial"/>
                <w:b/>
                <w:sz w:val="40"/>
                <w:szCs w:val="20"/>
              </w:rPr>
            </w:pPr>
            <w:r w:rsidRPr="004E02F5">
              <w:rPr>
                <w:rFonts w:ascii="Arial" w:eastAsia="Times New Roman" w:hAnsi="Arial" w:cs="Arial"/>
                <w:b/>
                <w:sz w:val="40"/>
                <w:szCs w:val="20"/>
              </w:rPr>
              <w:t xml:space="preserve">LEVEL 5 ASSESSMENT SPECIFICATION </w:t>
            </w:r>
          </w:p>
        </w:tc>
      </w:tr>
    </w:tbl>
    <w:p w14:paraId="4B3B4711" w14:textId="77777777" w:rsidR="004E02F5" w:rsidRPr="004E02F5" w:rsidRDefault="004E02F5" w:rsidP="004E02F5">
      <w:pPr>
        <w:spacing w:after="0" w:line="240" w:lineRule="auto"/>
        <w:jc w:val="center"/>
        <w:rPr>
          <w:rFonts w:ascii="Arial" w:eastAsia="Times New Roman"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4E02F5" w:rsidRPr="004E02F5" w14:paraId="317DA9EB"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22319D"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06D63718" w14:textId="324099F7" w:rsidR="004E02F5" w:rsidRPr="004E02F5" w:rsidRDefault="000D6186" w:rsidP="004E02F5">
            <w:pPr>
              <w:spacing w:before="120" w:after="120" w:line="240" w:lineRule="auto"/>
              <w:jc w:val="both"/>
              <w:rPr>
                <w:rFonts w:ascii="Arial" w:eastAsia="Times New Roman" w:hAnsi="Arial" w:cs="Arial"/>
                <w:b/>
              </w:rPr>
            </w:pPr>
            <w:r>
              <w:rPr>
                <w:rFonts w:ascii="Arial" w:eastAsia="Times New Roman" w:hAnsi="Arial" w:cs="Arial"/>
                <w:b/>
              </w:rPr>
              <w:t>Dominic Hole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30C4C23"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69D1D24C" w14:textId="7B28667E" w:rsidR="004E02F5" w:rsidRPr="004E02F5" w:rsidRDefault="000D6186" w:rsidP="004E02F5">
            <w:pPr>
              <w:spacing w:before="120" w:after="120" w:line="240" w:lineRule="auto"/>
              <w:jc w:val="both"/>
              <w:rPr>
                <w:rFonts w:ascii="Arial" w:eastAsia="Times New Roman" w:hAnsi="Arial" w:cs="Arial"/>
                <w:b/>
              </w:rPr>
            </w:pPr>
            <w:r>
              <w:rPr>
                <w:rFonts w:ascii="Arial" w:eastAsia="Times New Roman" w:hAnsi="Arial" w:cs="Arial"/>
                <w:b/>
              </w:rPr>
              <w:t>1800402</w:t>
            </w:r>
          </w:p>
        </w:tc>
      </w:tr>
      <w:tr w:rsidR="004E02F5" w:rsidRPr="004E02F5" w14:paraId="545BD61E"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EC5CF6"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52B712DF"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Times New Roman"/>
                <w:b/>
                <w:bCs/>
                <w14:textOutline w14:w="12700" w14:cap="flat" w14:cmpd="sng" w14:algn="ctr">
                  <w14:noFill/>
                  <w14:prstDash w14:val="solid"/>
                  <w14:miter w14:lim="100000"/>
                </w14:textOutline>
              </w:rPr>
              <w:t>Outdoor Adventure Education/ Adventure Filmmaking</w:t>
            </w:r>
          </w:p>
        </w:tc>
      </w:tr>
      <w:tr w:rsidR="004E02F5" w:rsidRPr="004E02F5" w14:paraId="2B2AF987"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2322652"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38F5076F"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bCs/>
                <w:lang w:val="en-US"/>
              </w:rPr>
              <w:t>Sustainable Journeys</w:t>
            </w:r>
          </w:p>
        </w:tc>
      </w:tr>
      <w:tr w:rsidR="004E02F5" w:rsidRPr="004E02F5" w14:paraId="7D4CDDE9"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AB37F78"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432DE6C0"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BMOE5004</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2FA2A84" w14:textId="77777777" w:rsidR="004E02F5" w:rsidRPr="004E02F5" w:rsidRDefault="004E02F5" w:rsidP="004E02F5">
            <w:pPr>
              <w:keepNext/>
              <w:spacing w:after="0" w:line="240" w:lineRule="auto"/>
              <w:jc w:val="both"/>
              <w:outlineLvl w:val="1"/>
              <w:rPr>
                <w:rFonts w:ascii="Arial" w:eastAsia="Times New Roman" w:hAnsi="Arial" w:cs="Arial"/>
                <w:b/>
              </w:rPr>
            </w:pPr>
            <w:r w:rsidRPr="004E02F5">
              <w:rPr>
                <w:rFonts w:ascii="Arial" w:eastAsia="Times New Roman" w:hAnsi="Arial" w:cs="Arial"/>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623DF0D4"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50%</w:t>
            </w:r>
          </w:p>
        </w:tc>
      </w:tr>
      <w:tr w:rsidR="004E02F5" w:rsidRPr="004E02F5" w14:paraId="54D12226"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8EA3F3D"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1D88C9EC"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Graham Harvey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3B73682"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46B2CF8D"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Denise Leonard</w:t>
            </w:r>
          </w:p>
        </w:tc>
      </w:tr>
      <w:tr w:rsidR="004E02F5" w:rsidRPr="004E02F5" w14:paraId="44C09F79"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617E20B"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0D47C2D3"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Expedition proposal</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1509D1D3"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4C355D5"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 xml:space="preserve">10 </w:t>
            </w:r>
            <w:proofErr w:type="gramStart"/>
            <w:r w:rsidRPr="004E02F5">
              <w:rPr>
                <w:rFonts w:ascii="Arial" w:eastAsia="Times New Roman" w:hAnsi="Arial" w:cs="Arial"/>
                <w:b/>
              </w:rPr>
              <w:t>minute</w:t>
            </w:r>
            <w:proofErr w:type="gramEnd"/>
          </w:p>
        </w:tc>
      </w:tr>
      <w:tr w:rsidR="004E02F5" w:rsidRPr="004E02F5" w14:paraId="3BE37145"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CB2CFA8"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62D52CAE"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30</w:t>
            </w:r>
            <w:r w:rsidRPr="004E02F5">
              <w:rPr>
                <w:rFonts w:ascii="Arial" w:eastAsia="Times New Roman" w:hAnsi="Arial" w:cs="Arial"/>
                <w:b/>
                <w:vertAlign w:val="superscript"/>
              </w:rPr>
              <w:t>th</w:t>
            </w:r>
            <w:r w:rsidRPr="004E02F5">
              <w:rPr>
                <w:rFonts w:ascii="Arial" w:eastAsia="Times New Roman" w:hAnsi="Arial" w:cs="Arial"/>
                <w:b/>
              </w:rPr>
              <w:t xml:space="preserve"> April 2021 at 3.00pm</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7200872"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12F0D336"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31</w:t>
            </w:r>
            <w:r w:rsidRPr="004E02F5">
              <w:rPr>
                <w:rFonts w:ascii="Arial" w:eastAsia="Times New Roman" w:hAnsi="Arial" w:cs="Arial"/>
                <w:b/>
                <w:vertAlign w:val="superscript"/>
              </w:rPr>
              <w:t>st</w:t>
            </w:r>
            <w:r w:rsidRPr="004E02F5">
              <w:rPr>
                <w:rFonts w:ascii="Arial" w:eastAsia="Times New Roman" w:hAnsi="Arial" w:cs="Arial"/>
                <w:b/>
              </w:rPr>
              <w:t xml:space="preserve"> May 2021</w:t>
            </w:r>
          </w:p>
        </w:tc>
      </w:tr>
      <w:tr w:rsidR="004E02F5" w:rsidRPr="004E02F5" w14:paraId="5EA15540"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F7D35D1"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21864CEC" w14:textId="77777777" w:rsidR="004E02F5" w:rsidRPr="004E02F5" w:rsidRDefault="004E02F5" w:rsidP="004E02F5">
            <w:pPr>
              <w:spacing w:after="0" w:line="240" w:lineRule="auto"/>
              <w:rPr>
                <w:rFonts w:ascii="Arial" w:eastAsia="Times New Roman" w:hAnsi="Arial" w:cs="Arial"/>
              </w:rPr>
            </w:pPr>
            <w:r w:rsidRPr="004E02F5">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41C3D7"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 xml:space="preserve">Alternative submission method (if applicable): </w:t>
            </w:r>
          </w:p>
          <w:p w14:paraId="4E02DB3B" w14:textId="77777777" w:rsidR="004E02F5" w:rsidRPr="004E02F5" w:rsidRDefault="004E02F5" w:rsidP="004E02F5">
            <w:pPr>
              <w:spacing w:before="120" w:after="120" w:line="240" w:lineRule="auto"/>
              <w:jc w:val="both"/>
              <w:rPr>
                <w:rFonts w:ascii="Arial" w:eastAsia="Times New Roman" w:hAnsi="Arial" w:cs="Arial"/>
                <w:b/>
              </w:rPr>
            </w:pPr>
            <w:r w:rsidRPr="004E02F5">
              <w:rPr>
                <w:rFonts w:ascii="Arial" w:eastAsia="Times New Roman" w:hAnsi="Arial" w:cs="Arial"/>
                <w:b/>
              </w:rPr>
              <w:t xml:space="preserve">Late submission of the assessment will result in a late penalty mark.  </w:t>
            </w:r>
            <w:r w:rsidRPr="004E02F5">
              <w:rPr>
                <w:rFonts w:ascii="Arial" w:eastAsia="Times New Roman" w:hAnsi="Arial" w:cs="Arial"/>
              </w:rPr>
              <w:t>Penalties for late submission: Up to one week late, maximum mark of 40%.  Over one week late, 0%.  Only the Extenuating Circumstances Panel may approve a change to submission dates.</w:t>
            </w:r>
          </w:p>
        </w:tc>
      </w:tr>
      <w:tr w:rsidR="004E02F5" w:rsidRPr="004E02F5" w14:paraId="06B3E5D2" w14:textId="77777777" w:rsidTr="004E02F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E506AE3" w14:textId="77777777" w:rsidR="004E02F5" w:rsidRPr="004E02F5" w:rsidRDefault="004E02F5" w:rsidP="004E02F5">
            <w:pPr>
              <w:spacing w:before="120" w:after="120" w:line="240" w:lineRule="auto"/>
              <w:rPr>
                <w:rFonts w:ascii="Arial" w:eastAsia="Times New Roman" w:hAnsi="Arial" w:cs="Arial"/>
                <w:b/>
              </w:rPr>
            </w:pPr>
            <w:r w:rsidRPr="004E02F5">
              <w:rPr>
                <w:rFonts w:ascii="Arial" w:eastAsia="Times New Roman"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1E218339" w14:textId="77777777" w:rsidR="004E02F5" w:rsidRPr="004E02F5" w:rsidRDefault="004E02F5" w:rsidP="004E02F5">
            <w:pPr>
              <w:spacing w:before="120" w:after="120" w:line="240" w:lineRule="auto"/>
              <w:jc w:val="both"/>
              <w:rPr>
                <w:rFonts w:ascii="Arial" w:eastAsia="Times New Roman" w:hAnsi="Arial" w:cs="Arial"/>
              </w:rPr>
            </w:pPr>
            <w:r w:rsidRPr="004E02F5">
              <w:rPr>
                <w:rFonts w:ascii="Arial" w:eastAsia="Times New Roman" w:hAnsi="Arial" w:cs="Arial"/>
              </w:rPr>
              <w:t xml:space="preserve">Academic honesty is required. In the main body of your </w:t>
            </w:r>
            <w:proofErr w:type="gramStart"/>
            <w:r w:rsidRPr="004E02F5">
              <w:rPr>
                <w:rFonts w:ascii="Arial" w:eastAsia="Times New Roman" w:hAnsi="Arial" w:cs="Arial"/>
              </w:rPr>
              <w:t>submission</w:t>
            </w:r>
            <w:proofErr w:type="gramEnd"/>
            <w:r w:rsidRPr="004E02F5">
              <w:rPr>
                <w:rFonts w:ascii="Arial" w:eastAsia="Times New Roman"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2F1F622" w14:textId="77777777" w:rsidR="004E02F5" w:rsidRPr="004E02F5" w:rsidRDefault="004E02F5" w:rsidP="004E02F5">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E02F5" w:rsidRPr="004E02F5" w14:paraId="33C77FE2" w14:textId="77777777" w:rsidTr="004E02F5">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77C39F0" w14:textId="77777777" w:rsidR="004E02F5" w:rsidRPr="004E02F5" w:rsidRDefault="004E02F5" w:rsidP="004E02F5">
            <w:pPr>
              <w:spacing w:after="0" w:line="240" w:lineRule="auto"/>
              <w:jc w:val="center"/>
              <w:rPr>
                <w:rFonts w:ascii="Arial" w:eastAsia="Times New Roman" w:hAnsi="Arial" w:cs="Arial"/>
                <w:b/>
                <w:sz w:val="40"/>
                <w:szCs w:val="40"/>
              </w:rPr>
            </w:pPr>
            <w:r w:rsidRPr="004E02F5">
              <w:rPr>
                <w:rFonts w:ascii="Arial" w:eastAsia="Times New Roman" w:hAnsi="Arial" w:cs="Arial"/>
                <w:sz w:val="32"/>
                <w:szCs w:val="20"/>
                <w:lang w:eastAsia="en-GB"/>
              </w:rPr>
              <w:br w:type="page"/>
            </w:r>
            <w:r w:rsidRPr="004E02F5">
              <w:rPr>
                <w:rFonts w:ascii="Arial" w:eastAsia="Times New Roman" w:hAnsi="Arial" w:cs="Arial"/>
                <w:b/>
                <w:sz w:val="40"/>
                <w:szCs w:val="40"/>
              </w:rPr>
              <w:t>TASK DESCRIPTION</w:t>
            </w:r>
          </w:p>
        </w:tc>
      </w:tr>
    </w:tbl>
    <w:p w14:paraId="0781D6D3" w14:textId="77777777" w:rsidR="004E02F5" w:rsidRPr="004E02F5" w:rsidRDefault="004E02F5" w:rsidP="004E02F5">
      <w:pPr>
        <w:spacing w:after="0" w:line="240" w:lineRule="auto"/>
        <w:jc w:val="both"/>
        <w:rPr>
          <w:rFonts w:ascii="Arial" w:eastAsia="Times New Roman" w:hAnsi="Arial" w:cs="Arial"/>
          <w:lang w:eastAsia="en-GB"/>
        </w:rPr>
      </w:pPr>
    </w:p>
    <w:p w14:paraId="1B1B0857" w14:textId="77777777" w:rsidR="004E02F5" w:rsidRPr="004E02F5" w:rsidRDefault="004E02F5" w:rsidP="004E02F5">
      <w:pPr>
        <w:spacing w:after="0" w:line="240" w:lineRule="auto"/>
        <w:rPr>
          <w:rFonts w:ascii="Arial" w:eastAsia="Times New Roman" w:hAnsi="Arial" w:cs="Arial"/>
          <w:sz w:val="24"/>
          <w:szCs w:val="24"/>
          <w:lang w:eastAsia="en-GB"/>
        </w:rPr>
      </w:pPr>
    </w:p>
    <w:p w14:paraId="771BA11B" w14:textId="77777777" w:rsidR="004E02F5" w:rsidRPr="004E02F5" w:rsidRDefault="004E02F5" w:rsidP="004E02F5">
      <w:pPr>
        <w:spacing w:after="0" w:line="240" w:lineRule="auto"/>
        <w:ind w:left="284" w:hanging="284"/>
        <w:rPr>
          <w:rFonts w:ascii="Arial" w:eastAsia="Times New Roman" w:hAnsi="Arial" w:cs="Arial"/>
          <w:sz w:val="24"/>
          <w:szCs w:val="24"/>
          <w:lang w:eastAsia="en-GB"/>
        </w:rPr>
      </w:pPr>
      <w:r w:rsidRPr="004E02F5">
        <w:rPr>
          <w:rFonts w:ascii="Arial" w:eastAsia="Times New Roman" w:hAnsi="Arial" w:cs="Arial"/>
          <w:sz w:val="24"/>
          <w:szCs w:val="24"/>
          <w:lang w:eastAsia="en-GB"/>
        </w:rPr>
        <w:tab/>
        <w:t xml:space="preserve">Plan a </w:t>
      </w:r>
      <w:proofErr w:type="gramStart"/>
      <w:r w:rsidRPr="004E02F5">
        <w:rPr>
          <w:rFonts w:ascii="Arial" w:eastAsia="Times New Roman" w:hAnsi="Arial" w:cs="Arial"/>
          <w:sz w:val="24"/>
          <w:szCs w:val="24"/>
          <w:lang w:eastAsia="en-GB"/>
        </w:rPr>
        <w:t>three day</w:t>
      </w:r>
      <w:proofErr w:type="gramEnd"/>
      <w:r w:rsidRPr="004E02F5">
        <w:rPr>
          <w:rFonts w:ascii="Arial" w:eastAsia="Times New Roman" w:hAnsi="Arial" w:cs="Arial"/>
          <w:sz w:val="24"/>
          <w:szCs w:val="24"/>
          <w:lang w:eastAsia="en-GB"/>
        </w:rPr>
        <w:t xml:space="preserve"> long journey with a clear purpose commensurate with your own skills and abilities as an expedition leader.  The expedition must have an identified purpose which is related to sustainability. </w:t>
      </w:r>
    </w:p>
    <w:p w14:paraId="7A008F27" w14:textId="77777777" w:rsidR="004E02F5" w:rsidRPr="004E02F5" w:rsidRDefault="004E02F5" w:rsidP="004E02F5">
      <w:pPr>
        <w:spacing w:after="0" w:line="240" w:lineRule="auto"/>
        <w:rPr>
          <w:rFonts w:ascii="Arial" w:eastAsia="Times New Roman" w:hAnsi="Arial" w:cs="Arial"/>
          <w:sz w:val="24"/>
          <w:szCs w:val="24"/>
          <w:lang w:eastAsia="en-GB"/>
        </w:rPr>
      </w:pPr>
    </w:p>
    <w:p w14:paraId="0280BF3C" w14:textId="77777777" w:rsidR="004E02F5" w:rsidRPr="004E02F5" w:rsidRDefault="004E02F5" w:rsidP="004E02F5">
      <w:pPr>
        <w:spacing w:after="0" w:line="240" w:lineRule="auto"/>
        <w:ind w:left="284"/>
        <w:rPr>
          <w:rFonts w:ascii="Arial" w:eastAsia="Times New Roman" w:hAnsi="Arial" w:cs="Arial"/>
          <w:sz w:val="24"/>
          <w:szCs w:val="24"/>
          <w:lang w:eastAsia="en-GB"/>
        </w:rPr>
      </w:pPr>
      <w:r w:rsidRPr="004E02F5">
        <w:rPr>
          <w:rFonts w:ascii="Arial" w:eastAsia="Times New Roman" w:hAnsi="Arial" w:cs="Arial"/>
          <w:sz w:val="24"/>
          <w:szCs w:val="24"/>
          <w:lang w:eastAsia="en-GB"/>
        </w:rPr>
        <w:t>Your presentation should take the form of a “pitch” to attract participants to join the expedition.  The audience is your peer group, second year students on a degree programme at UWTSD (not necessarily students on adventure related programme). Your objective is to convince them that they will enjoy your expedition whilst benefitting in some way that is related to sustainability.</w:t>
      </w:r>
    </w:p>
    <w:p w14:paraId="6E130BA1" w14:textId="77777777" w:rsidR="004E02F5" w:rsidRPr="004E02F5" w:rsidRDefault="004E02F5" w:rsidP="004E02F5">
      <w:pPr>
        <w:spacing w:after="0" w:line="240" w:lineRule="auto"/>
        <w:jc w:val="both"/>
        <w:rPr>
          <w:rFonts w:ascii="Arial" w:eastAsia="Times New Roman" w:hAnsi="Arial" w:cs="Arial"/>
          <w:b/>
          <w:lang w:eastAsia="en-GB"/>
        </w:rPr>
      </w:pPr>
    </w:p>
    <w:p w14:paraId="7E9B137A" w14:textId="098F076B" w:rsidR="004E02F5" w:rsidRPr="004E02F5" w:rsidRDefault="004E02F5" w:rsidP="00A30484">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02F5" w:rsidRPr="004E02F5" w14:paraId="2BE2DA42" w14:textId="77777777" w:rsidTr="004E02F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E472F00" w14:textId="77777777" w:rsidR="004E02F5" w:rsidRPr="004E02F5" w:rsidRDefault="004E02F5" w:rsidP="004E02F5">
            <w:pPr>
              <w:spacing w:after="0" w:line="240" w:lineRule="auto"/>
              <w:rPr>
                <w:rFonts w:ascii="Arial" w:eastAsia="Times New Roman" w:hAnsi="Arial" w:cs="Arial"/>
                <w:sz w:val="20"/>
                <w:szCs w:val="20"/>
              </w:rPr>
            </w:pPr>
            <w:r w:rsidRPr="004E02F5">
              <w:rPr>
                <w:rFonts w:ascii="Arial" w:eastAsia="Times New Roman" w:hAnsi="Arial" w:cs="Arial"/>
                <w:sz w:val="32"/>
                <w:szCs w:val="32"/>
                <w:lang w:eastAsia="en-GB"/>
              </w:rPr>
              <w:br w:type="page"/>
            </w:r>
            <w:r w:rsidRPr="004E02F5">
              <w:rPr>
                <w:rFonts w:ascii="Arial" w:eastAsia="Times New Roman" w:hAnsi="Arial" w:cs="Arial"/>
                <w:b/>
                <w:caps/>
                <w:sz w:val="40"/>
                <w:szCs w:val="20"/>
              </w:rPr>
              <w:t xml:space="preserve">     Student FEEDBACK FORM</w:t>
            </w:r>
          </w:p>
        </w:tc>
      </w:tr>
    </w:tbl>
    <w:p w14:paraId="38DBE5DA" w14:textId="77777777" w:rsidR="004E02F5" w:rsidRPr="004E02F5" w:rsidRDefault="004E02F5" w:rsidP="004E02F5">
      <w:pPr>
        <w:spacing w:after="0" w:line="240" w:lineRule="auto"/>
        <w:rPr>
          <w:rFonts w:ascii="Arial" w:eastAsia="Times New Roman" w:hAnsi="Arial" w:cs="Arial"/>
          <w:sz w:val="20"/>
          <w:szCs w:val="20"/>
          <w:lang w:eastAsia="en-GB"/>
        </w:rPr>
      </w:pPr>
    </w:p>
    <w:tbl>
      <w:tblPr>
        <w:tblpPr w:leftFromText="180" w:rightFromText="180" w:vertAnchor="text" w:horzAnchor="margin" w:tblpXSpec="center" w:tblpY="1004"/>
        <w:tblW w:w="4316" w:type="pct"/>
        <w:tblLook w:val="04A0" w:firstRow="1" w:lastRow="0" w:firstColumn="1" w:lastColumn="0" w:noHBand="0" w:noVBand="1"/>
      </w:tblPr>
      <w:tblGrid>
        <w:gridCol w:w="7517"/>
        <w:gridCol w:w="750"/>
        <w:gridCol w:w="748"/>
      </w:tblGrid>
      <w:tr w:rsidR="004E02F5" w:rsidRPr="004E02F5" w14:paraId="6C45A295" w14:textId="77777777" w:rsidTr="004E02F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587523C" w14:textId="77777777" w:rsidR="004E02F5" w:rsidRPr="004E02F5" w:rsidRDefault="004E02F5" w:rsidP="004E02F5">
            <w:pPr>
              <w:spacing w:after="0" w:line="240" w:lineRule="auto"/>
              <w:rPr>
                <w:rFonts w:ascii="Arial" w:eastAsia="Times New Roman" w:hAnsi="Arial" w:cs="Arial"/>
                <w:b/>
                <w:szCs w:val="20"/>
              </w:rPr>
            </w:pPr>
            <w:r w:rsidRPr="004E02F5">
              <w:rPr>
                <w:rFonts w:ascii="Arial" w:eastAsia="Times New Roman"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036A8697" w14:textId="77777777" w:rsidR="004E02F5" w:rsidRPr="004E02F5" w:rsidRDefault="004E02F5" w:rsidP="004E02F5">
            <w:pPr>
              <w:spacing w:after="0" w:line="240" w:lineRule="auto"/>
              <w:ind w:left="34" w:right="113"/>
              <w:jc w:val="center"/>
              <w:rPr>
                <w:rFonts w:ascii="Arial" w:eastAsia="Times New Roman" w:hAnsi="Arial" w:cs="Arial"/>
                <w:b/>
                <w:sz w:val="18"/>
                <w:szCs w:val="18"/>
              </w:rPr>
            </w:pPr>
            <w:r w:rsidRPr="004E02F5">
              <w:rPr>
                <w:rFonts w:ascii="Arial" w:eastAsia="Times New Roman"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8BA0A93" w14:textId="77777777" w:rsidR="004E02F5" w:rsidRPr="004E02F5" w:rsidRDefault="004E02F5" w:rsidP="004E02F5">
            <w:pPr>
              <w:spacing w:after="0" w:line="240" w:lineRule="auto"/>
              <w:ind w:left="113" w:right="113"/>
              <w:jc w:val="center"/>
              <w:rPr>
                <w:rFonts w:ascii="Arial" w:eastAsia="Times New Roman" w:hAnsi="Arial" w:cs="Arial"/>
                <w:b/>
                <w:sz w:val="18"/>
                <w:szCs w:val="18"/>
              </w:rPr>
            </w:pPr>
            <w:r w:rsidRPr="004E02F5">
              <w:rPr>
                <w:rFonts w:ascii="Arial" w:eastAsia="Times New Roman" w:hAnsi="Arial" w:cs="Arial"/>
                <w:b/>
                <w:sz w:val="18"/>
                <w:szCs w:val="18"/>
              </w:rPr>
              <w:t xml:space="preserve">Marks </w:t>
            </w:r>
          </w:p>
          <w:p w14:paraId="04347A54" w14:textId="77777777" w:rsidR="004E02F5" w:rsidRPr="004E02F5" w:rsidRDefault="004E02F5" w:rsidP="004E02F5">
            <w:pPr>
              <w:spacing w:after="0" w:line="240" w:lineRule="auto"/>
              <w:ind w:left="113" w:right="113"/>
              <w:jc w:val="center"/>
              <w:rPr>
                <w:rFonts w:ascii="Arial" w:eastAsia="Times New Roman" w:hAnsi="Arial" w:cs="Arial"/>
                <w:b/>
                <w:sz w:val="18"/>
                <w:szCs w:val="18"/>
              </w:rPr>
            </w:pPr>
            <w:r w:rsidRPr="004E02F5">
              <w:rPr>
                <w:rFonts w:ascii="Arial" w:eastAsia="Times New Roman" w:hAnsi="Arial" w:cs="Arial"/>
                <w:b/>
                <w:sz w:val="18"/>
                <w:szCs w:val="18"/>
              </w:rPr>
              <w:t>awarded</w:t>
            </w:r>
          </w:p>
        </w:tc>
      </w:tr>
      <w:tr w:rsidR="004E02F5" w:rsidRPr="004E02F5" w14:paraId="26C54725" w14:textId="77777777" w:rsidTr="004E02F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67B2591" w14:textId="77777777" w:rsidR="004E02F5" w:rsidRPr="004E02F5" w:rsidRDefault="004E02F5" w:rsidP="004E02F5">
            <w:pPr>
              <w:spacing w:after="0" w:line="240" w:lineRule="auto"/>
              <w:rPr>
                <w:rFonts w:ascii="Arial" w:eastAsia="Times New Roman" w:hAnsi="Arial" w:cs="Arial"/>
                <w:b/>
                <w:sz w:val="16"/>
                <w:szCs w:val="16"/>
              </w:rPr>
            </w:pPr>
            <w:r w:rsidRPr="004E02F5">
              <w:rPr>
                <w:rFonts w:ascii="Arial" w:eastAsia="Times New Roman" w:hAnsi="Arial" w:cs="Arial"/>
                <w:b/>
                <w:sz w:val="20"/>
                <w:szCs w:val="16"/>
              </w:rPr>
              <w:t xml:space="preserve">1. </w:t>
            </w:r>
            <w:r w:rsidRPr="004E02F5">
              <w:rPr>
                <w:rFonts w:ascii="Arial" w:eastAsia="Times New Roman" w:hAnsi="Arial" w:cs="Arial"/>
                <w:b/>
                <w:sz w:val="20"/>
                <w:szCs w:val="20"/>
              </w:rPr>
              <w:t>Engagement with Literature Skills</w:t>
            </w:r>
          </w:p>
          <w:p w14:paraId="7D5CF3D4" w14:textId="77777777" w:rsidR="004E02F5" w:rsidRPr="004E02F5" w:rsidRDefault="004E02F5" w:rsidP="004E02F5">
            <w:pPr>
              <w:spacing w:after="120" w:line="240" w:lineRule="auto"/>
              <w:rPr>
                <w:rFonts w:ascii="Arial" w:eastAsia="Times New Roman" w:hAnsi="Arial" w:cs="Arial"/>
                <w:sz w:val="14"/>
                <w:szCs w:val="14"/>
              </w:rPr>
            </w:pPr>
            <w:r w:rsidRPr="004E02F5">
              <w:rPr>
                <w:rFonts w:ascii="Arial" w:eastAsia="Times New Roman"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72030925"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82B777"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734CDE07" w14:textId="77777777" w:rsidTr="004E02F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947141B" w14:textId="77777777" w:rsidR="004E02F5" w:rsidRPr="004E02F5" w:rsidRDefault="004E02F5" w:rsidP="004E02F5">
            <w:pPr>
              <w:spacing w:after="120" w:line="240" w:lineRule="auto"/>
              <w:rPr>
                <w:rFonts w:ascii="Arial" w:eastAsia="Times New Roman" w:hAnsi="Arial" w:cs="Arial"/>
                <w:sz w:val="14"/>
                <w:szCs w:val="14"/>
              </w:rPr>
            </w:pPr>
          </w:p>
          <w:p w14:paraId="36DB3C75" w14:textId="77777777" w:rsidR="004E02F5" w:rsidRPr="004E02F5" w:rsidRDefault="004E02F5" w:rsidP="004E02F5">
            <w:pPr>
              <w:spacing w:after="120" w:line="240" w:lineRule="auto"/>
              <w:rPr>
                <w:rFonts w:ascii="Arial" w:eastAsia="Times New Roman" w:hAnsi="Arial" w:cs="Arial"/>
                <w:sz w:val="14"/>
                <w:szCs w:val="14"/>
              </w:rPr>
            </w:pPr>
          </w:p>
          <w:p w14:paraId="13AB16AB" w14:textId="77777777" w:rsidR="004E02F5" w:rsidRPr="004E02F5" w:rsidRDefault="004E02F5" w:rsidP="004E02F5">
            <w:pPr>
              <w:spacing w:after="120" w:line="240" w:lineRule="auto"/>
              <w:rPr>
                <w:rFonts w:ascii="Arial" w:eastAsia="Times New Roman" w:hAnsi="Arial" w:cs="Arial"/>
                <w:sz w:val="14"/>
                <w:szCs w:val="14"/>
              </w:rPr>
            </w:pPr>
          </w:p>
          <w:p w14:paraId="25916082" w14:textId="77777777" w:rsidR="004E02F5" w:rsidRPr="004E02F5" w:rsidRDefault="004E02F5" w:rsidP="004E02F5">
            <w:pPr>
              <w:spacing w:after="120" w:line="240" w:lineRule="auto"/>
              <w:rPr>
                <w:rFonts w:ascii="Arial" w:eastAsia="Times New Roman" w:hAnsi="Arial" w:cs="Arial"/>
                <w:sz w:val="14"/>
                <w:szCs w:val="14"/>
              </w:rPr>
            </w:pPr>
          </w:p>
          <w:p w14:paraId="55303284" w14:textId="77777777" w:rsidR="004E02F5" w:rsidRPr="004E02F5" w:rsidRDefault="004E02F5" w:rsidP="004E02F5">
            <w:pPr>
              <w:spacing w:after="120" w:line="240" w:lineRule="auto"/>
              <w:rPr>
                <w:rFonts w:ascii="Arial" w:eastAsia="Times New Roman" w:hAnsi="Arial" w:cs="Arial"/>
                <w:sz w:val="14"/>
                <w:szCs w:val="14"/>
              </w:rPr>
            </w:pPr>
          </w:p>
          <w:p w14:paraId="350EE33F"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1730B3F1"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4273E60A"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73B4F723" w14:textId="77777777" w:rsidTr="004E02F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EEAEEC" w14:textId="77777777" w:rsidR="004E02F5" w:rsidRPr="004E02F5" w:rsidRDefault="004E02F5" w:rsidP="004E02F5">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DB981A7" w14:textId="77777777" w:rsidR="004E02F5" w:rsidRPr="004E02F5" w:rsidRDefault="004E02F5" w:rsidP="004E02F5">
            <w:pPr>
              <w:spacing w:after="0" w:line="240" w:lineRule="auto"/>
              <w:jc w:val="center"/>
              <w:rPr>
                <w:rFonts w:ascii="Arial" w:eastAsia="Times New Roman" w:hAnsi="Arial" w:cs="Arial"/>
                <w:sz w:val="32"/>
                <w:szCs w:val="20"/>
              </w:rPr>
            </w:pPr>
            <w:r w:rsidRPr="004E02F5">
              <w:rPr>
                <w:rFonts w:ascii="Arial" w:eastAsia="Times New Roman" w:hAnsi="Arial" w:cs="Arial"/>
                <w:sz w:val="32"/>
                <w:szCs w:val="20"/>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FCF6B" w14:textId="77777777" w:rsidR="004E02F5" w:rsidRPr="004E02F5" w:rsidRDefault="004E02F5" w:rsidP="004E02F5">
            <w:pPr>
              <w:spacing w:after="0" w:line="240" w:lineRule="auto"/>
              <w:rPr>
                <w:rFonts w:ascii="Arial" w:eastAsia="Times New Roman" w:hAnsi="Arial" w:cs="Arial"/>
                <w:sz w:val="32"/>
                <w:szCs w:val="20"/>
              </w:rPr>
            </w:pPr>
          </w:p>
        </w:tc>
      </w:tr>
      <w:tr w:rsidR="004E02F5" w:rsidRPr="004E02F5" w14:paraId="0A4C201D" w14:textId="77777777" w:rsidTr="004E02F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079ED8F" w14:textId="77777777" w:rsidR="004E02F5" w:rsidRPr="004E02F5" w:rsidRDefault="004E02F5" w:rsidP="004E02F5">
            <w:pPr>
              <w:spacing w:after="0" w:line="240" w:lineRule="auto"/>
              <w:rPr>
                <w:rFonts w:ascii="Arial" w:eastAsia="Times New Roman" w:hAnsi="Arial" w:cs="Arial"/>
                <w:b/>
                <w:sz w:val="20"/>
                <w:szCs w:val="20"/>
              </w:rPr>
            </w:pPr>
            <w:r w:rsidRPr="004E02F5">
              <w:rPr>
                <w:rFonts w:ascii="Arial" w:eastAsia="Times New Roman" w:hAnsi="Arial" w:cs="Arial"/>
                <w:b/>
                <w:sz w:val="20"/>
                <w:szCs w:val="16"/>
              </w:rPr>
              <w:t xml:space="preserve">2. </w:t>
            </w:r>
            <w:r w:rsidRPr="004E02F5">
              <w:rPr>
                <w:rFonts w:ascii="Arial" w:eastAsia="Times New Roman" w:hAnsi="Arial" w:cs="Arial"/>
                <w:b/>
                <w:sz w:val="20"/>
                <w:szCs w:val="20"/>
              </w:rPr>
              <w:t>Knowledge and Understanding Skills</w:t>
            </w:r>
          </w:p>
          <w:p w14:paraId="609B3EEB"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EC9B183"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ABC25C"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6F556AC0" w14:textId="77777777" w:rsidTr="004E02F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578A019" w14:textId="77777777" w:rsidR="004E02F5" w:rsidRPr="004E02F5" w:rsidRDefault="004E02F5" w:rsidP="004E02F5">
            <w:pPr>
              <w:spacing w:after="120" w:line="240" w:lineRule="auto"/>
              <w:rPr>
                <w:rFonts w:ascii="Arial" w:eastAsia="Times New Roman" w:hAnsi="Arial" w:cs="Arial"/>
                <w:sz w:val="14"/>
                <w:szCs w:val="14"/>
              </w:rPr>
            </w:pPr>
          </w:p>
          <w:p w14:paraId="1FA2B554" w14:textId="77777777" w:rsidR="004E02F5" w:rsidRPr="004E02F5" w:rsidRDefault="004E02F5" w:rsidP="004E02F5">
            <w:pPr>
              <w:spacing w:after="120" w:line="240" w:lineRule="auto"/>
              <w:rPr>
                <w:rFonts w:ascii="Arial" w:eastAsia="Times New Roman" w:hAnsi="Arial" w:cs="Arial"/>
                <w:sz w:val="14"/>
                <w:szCs w:val="14"/>
              </w:rPr>
            </w:pPr>
          </w:p>
          <w:p w14:paraId="40130D9D" w14:textId="77777777" w:rsidR="004E02F5" w:rsidRPr="004E02F5" w:rsidRDefault="004E02F5" w:rsidP="004E02F5">
            <w:pPr>
              <w:spacing w:after="120" w:line="240" w:lineRule="auto"/>
              <w:rPr>
                <w:rFonts w:ascii="Arial" w:eastAsia="Times New Roman" w:hAnsi="Arial" w:cs="Arial"/>
                <w:sz w:val="14"/>
                <w:szCs w:val="14"/>
              </w:rPr>
            </w:pPr>
          </w:p>
          <w:p w14:paraId="35FE1F6B" w14:textId="77777777" w:rsidR="004E02F5" w:rsidRPr="004E02F5" w:rsidRDefault="004E02F5" w:rsidP="004E02F5">
            <w:pPr>
              <w:spacing w:after="120" w:line="240" w:lineRule="auto"/>
              <w:rPr>
                <w:rFonts w:ascii="Arial" w:eastAsia="Times New Roman" w:hAnsi="Arial" w:cs="Arial"/>
                <w:sz w:val="14"/>
                <w:szCs w:val="14"/>
              </w:rPr>
            </w:pPr>
          </w:p>
          <w:p w14:paraId="71082E79" w14:textId="77777777" w:rsidR="004E02F5" w:rsidRPr="004E02F5" w:rsidRDefault="004E02F5" w:rsidP="004E02F5">
            <w:pPr>
              <w:spacing w:after="120" w:line="240" w:lineRule="auto"/>
              <w:rPr>
                <w:rFonts w:ascii="Arial" w:eastAsia="Times New Roman" w:hAnsi="Arial" w:cs="Arial"/>
                <w:sz w:val="14"/>
                <w:szCs w:val="14"/>
              </w:rPr>
            </w:pPr>
          </w:p>
          <w:p w14:paraId="61EBD9A8"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3009EC0E" w14:textId="77777777" w:rsidR="004E02F5" w:rsidRPr="004E02F5" w:rsidRDefault="004E02F5" w:rsidP="004E02F5">
            <w:pPr>
              <w:spacing w:after="0" w:line="240" w:lineRule="auto"/>
              <w:jc w:val="center"/>
              <w:rPr>
                <w:rFonts w:ascii="Arial" w:eastAsia="Times New Roman" w:hAnsi="Arial" w:cs="Arial"/>
                <w:sz w:val="32"/>
                <w:szCs w:val="20"/>
              </w:rPr>
            </w:pPr>
          </w:p>
          <w:p w14:paraId="07B1AFC1" w14:textId="77777777" w:rsidR="004E02F5" w:rsidRPr="004E02F5" w:rsidRDefault="004E02F5" w:rsidP="004E02F5">
            <w:pPr>
              <w:spacing w:after="0" w:line="240" w:lineRule="auto"/>
              <w:jc w:val="center"/>
              <w:rPr>
                <w:rFonts w:ascii="Arial" w:eastAsia="Times New Roman" w:hAnsi="Arial" w:cs="Arial"/>
                <w:sz w:val="32"/>
                <w:szCs w:val="20"/>
              </w:rPr>
            </w:pPr>
            <w:r w:rsidRPr="004E02F5">
              <w:rPr>
                <w:rFonts w:ascii="Arial" w:eastAsia="Times New Roman" w:hAnsi="Arial" w:cs="Arial"/>
                <w:sz w:val="32"/>
                <w:szCs w:val="20"/>
              </w:rPr>
              <w:t>30</w:t>
            </w:r>
          </w:p>
        </w:tc>
        <w:tc>
          <w:tcPr>
            <w:tcW w:w="415" w:type="pct"/>
            <w:vMerge w:val="restart"/>
            <w:tcBorders>
              <w:top w:val="single" w:sz="4" w:space="0" w:color="auto"/>
              <w:left w:val="single" w:sz="4" w:space="0" w:color="auto"/>
              <w:bottom w:val="single" w:sz="4" w:space="0" w:color="auto"/>
              <w:right w:val="single" w:sz="4" w:space="0" w:color="auto"/>
            </w:tcBorders>
          </w:tcPr>
          <w:p w14:paraId="46B02A59"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3F9958FB" w14:textId="77777777" w:rsidTr="004E02F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D4076" w14:textId="77777777" w:rsidR="004E02F5" w:rsidRPr="004E02F5" w:rsidRDefault="004E02F5" w:rsidP="004E02F5">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3ACEBA52" w14:textId="77777777" w:rsidR="004E02F5" w:rsidRPr="004E02F5" w:rsidRDefault="004E02F5" w:rsidP="004E02F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CEB242" w14:textId="77777777" w:rsidR="004E02F5" w:rsidRPr="004E02F5" w:rsidRDefault="004E02F5" w:rsidP="004E02F5">
            <w:pPr>
              <w:spacing w:after="0" w:line="240" w:lineRule="auto"/>
              <w:rPr>
                <w:rFonts w:ascii="Arial" w:eastAsia="Times New Roman" w:hAnsi="Arial" w:cs="Arial"/>
                <w:sz w:val="32"/>
                <w:szCs w:val="20"/>
              </w:rPr>
            </w:pPr>
          </w:p>
        </w:tc>
      </w:tr>
      <w:tr w:rsidR="004E02F5" w:rsidRPr="004E02F5" w14:paraId="76DB37E8" w14:textId="77777777" w:rsidTr="004E02F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8F76833" w14:textId="77777777" w:rsidR="004E02F5" w:rsidRPr="004E02F5" w:rsidRDefault="004E02F5" w:rsidP="004E02F5">
            <w:pPr>
              <w:spacing w:after="0" w:line="240" w:lineRule="auto"/>
              <w:rPr>
                <w:rFonts w:ascii="Arial" w:eastAsia="Times New Roman" w:hAnsi="Arial" w:cs="Arial"/>
                <w:b/>
                <w:sz w:val="16"/>
                <w:szCs w:val="16"/>
              </w:rPr>
            </w:pPr>
            <w:r w:rsidRPr="004E02F5">
              <w:rPr>
                <w:rFonts w:ascii="Arial" w:eastAsia="Times New Roman" w:hAnsi="Arial" w:cs="Arial"/>
                <w:b/>
                <w:sz w:val="20"/>
                <w:szCs w:val="16"/>
              </w:rPr>
              <w:t xml:space="preserve">3. </w:t>
            </w:r>
            <w:r w:rsidRPr="004E02F5">
              <w:rPr>
                <w:rFonts w:ascii="Arial" w:eastAsia="Times New Roman" w:hAnsi="Arial" w:cs="Arial"/>
                <w:b/>
                <w:sz w:val="20"/>
                <w:szCs w:val="20"/>
              </w:rPr>
              <w:t>Cognitive and Intellectual Skills</w:t>
            </w:r>
          </w:p>
          <w:p w14:paraId="4665769F"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D84829C"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937423"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567DB089" w14:textId="77777777" w:rsidTr="004E02F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2FCAD46" w14:textId="77777777" w:rsidR="004E02F5" w:rsidRPr="004E02F5" w:rsidRDefault="004E02F5" w:rsidP="004E02F5">
            <w:pPr>
              <w:spacing w:after="120" w:line="240" w:lineRule="auto"/>
              <w:rPr>
                <w:rFonts w:ascii="Arial" w:eastAsia="Times New Roman" w:hAnsi="Arial" w:cs="Arial"/>
                <w:sz w:val="14"/>
                <w:szCs w:val="14"/>
              </w:rPr>
            </w:pPr>
          </w:p>
          <w:p w14:paraId="42904925" w14:textId="77777777" w:rsidR="004E02F5" w:rsidRPr="004E02F5" w:rsidRDefault="004E02F5" w:rsidP="004E02F5">
            <w:pPr>
              <w:spacing w:after="120" w:line="240" w:lineRule="auto"/>
              <w:rPr>
                <w:rFonts w:ascii="Arial" w:eastAsia="Times New Roman" w:hAnsi="Arial" w:cs="Arial"/>
                <w:sz w:val="14"/>
                <w:szCs w:val="14"/>
              </w:rPr>
            </w:pPr>
          </w:p>
          <w:p w14:paraId="3452EDCE" w14:textId="77777777" w:rsidR="004E02F5" w:rsidRPr="004E02F5" w:rsidRDefault="004E02F5" w:rsidP="004E02F5">
            <w:pPr>
              <w:spacing w:after="120" w:line="240" w:lineRule="auto"/>
              <w:rPr>
                <w:rFonts w:ascii="Arial" w:eastAsia="Times New Roman" w:hAnsi="Arial" w:cs="Arial"/>
                <w:sz w:val="14"/>
                <w:szCs w:val="14"/>
              </w:rPr>
            </w:pPr>
          </w:p>
          <w:p w14:paraId="6C79B7BF" w14:textId="77777777" w:rsidR="004E02F5" w:rsidRPr="004E02F5" w:rsidRDefault="004E02F5" w:rsidP="004E02F5">
            <w:pPr>
              <w:spacing w:after="120" w:line="240" w:lineRule="auto"/>
              <w:rPr>
                <w:rFonts w:ascii="Arial" w:eastAsia="Times New Roman" w:hAnsi="Arial" w:cs="Arial"/>
                <w:sz w:val="14"/>
                <w:szCs w:val="14"/>
              </w:rPr>
            </w:pPr>
          </w:p>
          <w:p w14:paraId="148B1845" w14:textId="77777777" w:rsidR="004E02F5" w:rsidRPr="004E02F5" w:rsidRDefault="004E02F5" w:rsidP="004E02F5">
            <w:pPr>
              <w:spacing w:after="120" w:line="240" w:lineRule="auto"/>
              <w:rPr>
                <w:rFonts w:ascii="Arial" w:eastAsia="Times New Roman" w:hAnsi="Arial" w:cs="Arial"/>
                <w:sz w:val="14"/>
                <w:szCs w:val="14"/>
              </w:rPr>
            </w:pPr>
          </w:p>
          <w:p w14:paraId="372EC88A"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18D015D3"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01E20245"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0AA60E18" w14:textId="77777777" w:rsidTr="004E02F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EA5CB4" w14:textId="77777777" w:rsidR="004E02F5" w:rsidRPr="004E02F5" w:rsidRDefault="004E02F5" w:rsidP="004E02F5">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FF32334" w14:textId="77777777" w:rsidR="004E02F5" w:rsidRPr="004E02F5" w:rsidRDefault="004E02F5" w:rsidP="004E02F5">
            <w:pPr>
              <w:spacing w:after="0" w:line="240" w:lineRule="auto"/>
              <w:jc w:val="center"/>
              <w:rPr>
                <w:rFonts w:ascii="Arial" w:eastAsia="Times New Roman" w:hAnsi="Arial" w:cs="Arial"/>
                <w:sz w:val="32"/>
                <w:szCs w:val="20"/>
              </w:rPr>
            </w:pPr>
            <w:r w:rsidRPr="004E02F5">
              <w:rPr>
                <w:rFonts w:ascii="Arial" w:eastAsia="Times New Roman" w:hAnsi="Arial" w:cs="Arial"/>
                <w:sz w:val="32"/>
                <w:szCs w:val="20"/>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A7C79" w14:textId="77777777" w:rsidR="004E02F5" w:rsidRPr="004E02F5" w:rsidRDefault="004E02F5" w:rsidP="004E02F5">
            <w:pPr>
              <w:spacing w:after="0" w:line="240" w:lineRule="auto"/>
              <w:rPr>
                <w:rFonts w:ascii="Arial" w:eastAsia="Times New Roman" w:hAnsi="Arial" w:cs="Arial"/>
                <w:sz w:val="32"/>
                <w:szCs w:val="20"/>
              </w:rPr>
            </w:pPr>
          </w:p>
        </w:tc>
      </w:tr>
      <w:tr w:rsidR="004E02F5" w:rsidRPr="004E02F5" w14:paraId="0100F102" w14:textId="77777777" w:rsidTr="004E02F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F7763EC" w14:textId="77777777" w:rsidR="004E02F5" w:rsidRPr="004E02F5" w:rsidRDefault="004E02F5" w:rsidP="004E02F5">
            <w:pPr>
              <w:spacing w:after="0" w:line="240" w:lineRule="auto"/>
              <w:rPr>
                <w:rFonts w:ascii="Arial" w:eastAsia="Times New Roman" w:hAnsi="Arial" w:cs="Arial"/>
                <w:b/>
                <w:sz w:val="16"/>
                <w:szCs w:val="16"/>
              </w:rPr>
            </w:pPr>
            <w:r w:rsidRPr="004E02F5">
              <w:rPr>
                <w:rFonts w:ascii="Arial" w:eastAsia="Times New Roman" w:hAnsi="Arial" w:cs="Arial"/>
                <w:b/>
                <w:sz w:val="20"/>
                <w:szCs w:val="16"/>
              </w:rPr>
              <w:t xml:space="preserve">4. </w:t>
            </w:r>
            <w:r w:rsidRPr="004E02F5">
              <w:rPr>
                <w:rFonts w:ascii="Arial" w:eastAsia="Times New Roman" w:hAnsi="Arial" w:cs="Arial"/>
                <w:b/>
                <w:sz w:val="20"/>
                <w:szCs w:val="20"/>
              </w:rPr>
              <w:t>Practical Application Skills</w:t>
            </w:r>
          </w:p>
          <w:p w14:paraId="424106DD"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3B1139E"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4A6B3D"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6297E092" w14:textId="77777777" w:rsidTr="004E02F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C2A9825" w14:textId="77777777" w:rsidR="004E02F5" w:rsidRPr="004E02F5" w:rsidRDefault="004E02F5" w:rsidP="004E02F5">
            <w:pPr>
              <w:spacing w:after="120" w:line="240" w:lineRule="auto"/>
              <w:rPr>
                <w:rFonts w:ascii="Arial" w:eastAsia="Times New Roman" w:hAnsi="Arial" w:cs="Arial"/>
                <w:sz w:val="14"/>
                <w:szCs w:val="14"/>
              </w:rPr>
            </w:pPr>
          </w:p>
          <w:p w14:paraId="291B82AF" w14:textId="77777777" w:rsidR="004E02F5" w:rsidRPr="004E02F5" w:rsidRDefault="004E02F5" w:rsidP="004E02F5">
            <w:pPr>
              <w:spacing w:after="120" w:line="240" w:lineRule="auto"/>
              <w:rPr>
                <w:rFonts w:ascii="Arial" w:eastAsia="Times New Roman" w:hAnsi="Arial" w:cs="Arial"/>
                <w:sz w:val="14"/>
                <w:szCs w:val="14"/>
              </w:rPr>
            </w:pPr>
          </w:p>
          <w:p w14:paraId="1F713E3E" w14:textId="77777777" w:rsidR="004E02F5" w:rsidRPr="004E02F5" w:rsidRDefault="004E02F5" w:rsidP="004E02F5">
            <w:pPr>
              <w:spacing w:after="120" w:line="240" w:lineRule="auto"/>
              <w:rPr>
                <w:rFonts w:ascii="Arial" w:eastAsia="Times New Roman" w:hAnsi="Arial" w:cs="Arial"/>
                <w:sz w:val="14"/>
                <w:szCs w:val="14"/>
              </w:rPr>
            </w:pPr>
          </w:p>
          <w:p w14:paraId="566D975E" w14:textId="77777777" w:rsidR="004E02F5" w:rsidRPr="004E02F5" w:rsidRDefault="004E02F5" w:rsidP="004E02F5">
            <w:pPr>
              <w:spacing w:after="120" w:line="240" w:lineRule="auto"/>
              <w:rPr>
                <w:rFonts w:ascii="Arial" w:eastAsia="Times New Roman" w:hAnsi="Arial" w:cs="Arial"/>
                <w:sz w:val="14"/>
                <w:szCs w:val="14"/>
              </w:rPr>
            </w:pPr>
          </w:p>
          <w:p w14:paraId="4554D43E" w14:textId="77777777" w:rsidR="004E02F5" w:rsidRPr="004E02F5" w:rsidRDefault="004E02F5" w:rsidP="004E02F5">
            <w:pPr>
              <w:spacing w:after="120" w:line="240" w:lineRule="auto"/>
              <w:rPr>
                <w:rFonts w:ascii="Arial" w:eastAsia="Times New Roman" w:hAnsi="Arial" w:cs="Arial"/>
                <w:sz w:val="14"/>
                <w:szCs w:val="14"/>
              </w:rPr>
            </w:pPr>
          </w:p>
          <w:p w14:paraId="625F1DA5"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76013BF3" w14:textId="77777777" w:rsidR="004E02F5" w:rsidRPr="004E02F5" w:rsidRDefault="004E02F5" w:rsidP="004E02F5">
            <w:pPr>
              <w:spacing w:after="0" w:line="240" w:lineRule="auto"/>
              <w:jc w:val="center"/>
              <w:rPr>
                <w:rFonts w:ascii="Arial" w:eastAsia="Times New Roman" w:hAnsi="Arial" w:cs="Arial"/>
                <w:sz w:val="32"/>
                <w:szCs w:val="20"/>
              </w:rPr>
            </w:pPr>
            <w:r w:rsidRPr="004E02F5">
              <w:rPr>
                <w:rFonts w:ascii="Arial" w:eastAsia="Times New Roman" w:hAnsi="Arial" w:cs="Arial"/>
                <w:sz w:val="32"/>
                <w:szCs w:val="20"/>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865C088"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7C3626A3" w14:textId="77777777" w:rsidTr="004E02F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8F1F98" w14:textId="77777777" w:rsidR="004E02F5" w:rsidRPr="004E02F5" w:rsidRDefault="004E02F5" w:rsidP="004E02F5">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48BC1343" w14:textId="77777777" w:rsidR="004E02F5" w:rsidRPr="004E02F5" w:rsidRDefault="004E02F5" w:rsidP="004E02F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3BD3B8" w14:textId="77777777" w:rsidR="004E02F5" w:rsidRPr="004E02F5" w:rsidRDefault="004E02F5" w:rsidP="004E02F5">
            <w:pPr>
              <w:spacing w:after="0" w:line="240" w:lineRule="auto"/>
              <w:rPr>
                <w:rFonts w:ascii="Arial" w:eastAsia="Times New Roman" w:hAnsi="Arial" w:cs="Arial"/>
                <w:sz w:val="32"/>
                <w:szCs w:val="20"/>
              </w:rPr>
            </w:pPr>
          </w:p>
        </w:tc>
      </w:tr>
      <w:tr w:rsidR="004E02F5" w:rsidRPr="004E02F5" w14:paraId="722F218C" w14:textId="77777777" w:rsidTr="004E02F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4753187" w14:textId="77777777" w:rsidR="004E02F5" w:rsidRPr="004E02F5" w:rsidRDefault="004E02F5" w:rsidP="004E02F5">
            <w:pPr>
              <w:spacing w:after="0" w:line="240" w:lineRule="auto"/>
              <w:rPr>
                <w:rFonts w:ascii="Arial" w:eastAsia="Times New Roman" w:hAnsi="Arial" w:cs="Arial"/>
                <w:b/>
                <w:sz w:val="16"/>
                <w:szCs w:val="16"/>
              </w:rPr>
            </w:pPr>
            <w:r w:rsidRPr="004E02F5">
              <w:rPr>
                <w:rFonts w:ascii="Arial" w:eastAsia="Times New Roman" w:hAnsi="Arial" w:cs="Arial"/>
                <w:b/>
                <w:sz w:val="20"/>
                <w:szCs w:val="16"/>
              </w:rPr>
              <w:t xml:space="preserve">5. </w:t>
            </w:r>
            <w:r w:rsidRPr="004E02F5">
              <w:rPr>
                <w:rFonts w:ascii="Arial" w:eastAsia="Times New Roman" w:hAnsi="Arial" w:cs="Arial"/>
                <w:b/>
                <w:sz w:val="20"/>
                <w:szCs w:val="20"/>
              </w:rPr>
              <w:t>Transferable Skills for Life and Professional Practice</w:t>
            </w:r>
          </w:p>
          <w:p w14:paraId="5EF9DAB0"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2477931"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010BD0"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43DF58D9" w14:textId="77777777" w:rsidTr="004E02F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526E2C9" w14:textId="77777777" w:rsidR="004E02F5" w:rsidRPr="004E02F5" w:rsidRDefault="004E02F5" w:rsidP="004E02F5">
            <w:pPr>
              <w:spacing w:after="120" w:line="240" w:lineRule="auto"/>
              <w:rPr>
                <w:rFonts w:ascii="Arial" w:eastAsia="Times New Roman" w:hAnsi="Arial" w:cs="Arial"/>
                <w:sz w:val="14"/>
                <w:szCs w:val="14"/>
              </w:rPr>
            </w:pPr>
          </w:p>
          <w:p w14:paraId="0FD6F44B" w14:textId="77777777" w:rsidR="004E02F5" w:rsidRPr="004E02F5" w:rsidRDefault="004E02F5" w:rsidP="004E02F5">
            <w:pPr>
              <w:spacing w:after="120" w:line="240" w:lineRule="auto"/>
              <w:rPr>
                <w:rFonts w:ascii="Arial" w:eastAsia="Times New Roman" w:hAnsi="Arial" w:cs="Arial"/>
                <w:sz w:val="14"/>
                <w:szCs w:val="14"/>
              </w:rPr>
            </w:pPr>
          </w:p>
          <w:p w14:paraId="4466885C" w14:textId="77777777" w:rsidR="004E02F5" w:rsidRPr="004E02F5" w:rsidRDefault="004E02F5" w:rsidP="004E02F5">
            <w:pPr>
              <w:spacing w:after="120" w:line="240" w:lineRule="auto"/>
              <w:rPr>
                <w:rFonts w:ascii="Arial" w:eastAsia="Times New Roman" w:hAnsi="Arial" w:cs="Arial"/>
                <w:sz w:val="14"/>
                <w:szCs w:val="14"/>
              </w:rPr>
            </w:pPr>
          </w:p>
          <w:p w14:paraId="2C8A0438" w14:textId="77777777" w:rsidR="004E02F5" w:rsidRPr="004E02F5" w:rsidRDefault="004E02F5" w:rsidP="004E02F5">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45D0A72B" w14:textId="77777777" w:rsidR="004E02F5" w:rsidRPr="004E02F5" w:rsidRDefault="004E02F5" w:rsidP="004E02F5">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70A9F9C1" w14:textId="77777777" w:rsidR="004E02F5" w:rsidRPr="004E02F5" w:rsidRDefault="004E02F5" w:rsidP="004E02F5">
            <w:pPr>
              <w:spacing w:after="0" w:line="240" w:lineRule="auto"/>
              <w:jc w:val="center"/>
              <w:rPr>
                <w:rFonts w:ascii="Arial" w:eastAsia="Times New Roman" w:hAnsi="Arial" w:cs="Arial"/>
                <w:sz w:val="32"/>
                <w:szCs w:val="20"/>
              </w:rPr>
            </w:pPr>
          </w:p>
        </w:tc>
      </w:tr>
      <w:tr w:rsidR="004E02F5" w:rsidRPr="004E02F5" w14:paraId="6E13E889" w14:textId="77777777" w:rsidTr="004E02F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6060DC" w14:textId="77777777" w:rsidR="004E02F5" w:rsidRPr="004E02F5" w:rsidRDefault="004E02F5" w:rsidP="004E02F5">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0E70C492" w14:textId="77777777" w:rsidR="004E02F5" w:rsidRPr="004E02F5" w:rsidRDefault="004E02F5" w:rsidP="004E02F5">
            <w:pPr>
              <w:spacing w:after="0" w:line="240" w:lineRule="auto"/>
              <w:jc w:val="center"/>
              <w:rPr>
                <w:rFonts w:ascii="Arial" w:eastAsia="Times New Roman" w:hAnsi="Arial" w:cs="Arial"/>
                <w:sz w:val="32"/>
                <w:szCs w:val="20"/>
              </w:rPr>
            </w:pPr>
            <w:r w:rsidRPr="004E02F5">
              <w:rPr>
                <w:rFonts w:ascii="Arial" w:eastAsia="Times New Roman" w:hAnsi="Arial" w:cs="Arial"/>
                <w:sz w:val="32"/>
                <w:szCs w:val="20"/>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1D70E" w14:textId="77777777" w:rsidR="004E02F5" w:rsidRPr="004E02F5" w:rsidRDefault="004E02F5" w:rsidP="004E02F5">
            <w:pPr>
              <w:spacing w:after="0" w:line="240" w:lineRule="auto"/>
              <w:rPr>
                <w:rFonts w:ascii="Arial" w:eastAsia="Times New Roman" w:hAnsi="Arial" w:cs="Arial"/>
                <w:sz w:val="32"/>
                <w:szCs w:val="20"/>
              </w:rPr>
            </w:pPr>
          </w:p>
        </w:tc>
      </w:tr>
    </w:tbl>
    <w:tbl>
      <w:tblPr>
        <w:tblpPr w:leftFromText="180" w:rightFromText="180" w:vertAnchor="text" w:horzAnchor="margin" w:tblpY="12734"/>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4E02F5" w:rsidRPr="004E02F5" w14:paraId="2AEEE3E3" w14:textId="77777777" w:rsidTr="004E02F5">
        <w:trPr>
          <w:cantSplit/>
        </w:trPr>
        <w:tc>
          <w:tcPr>
            <w:tcW w:w="6061"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2E62780" w14:textId="77777777" w:rsidR="004E02F5" w:rsidRPr="004E02F5" w:rsidRDefault="004E02F5" w:rsidP="004E02F5">
            <w:pPr>
              <w:spacing w:after="0" w:line="240" w:lineRule="auto"/>
              <w:rPr>
                <w:rFonts w:ascii="Arial" w:eastAsia="Times New Roman" w:hAnsi="Arial" w:cs="Arial"/>
                <w:sz w:val="16"/>
                <w:szCs w:val="16"/>
              </w:rPr>
            </w:pPr>
            <w:r w:rsidRPr="004E02F5">
              <w:rPr>
                <w:rFonts w:ascii="Arial" w:eastAsia="Times New Roman" w:hAnsi="Arial" w:cs="Arial"/>
                <w:b/>
                <w:bCs/>
              </w:rPr>
              <w:t xml:space="preserve">Assessment Mark </w:t>
            </w:r>
            <w:r w:rsidRPr="004E02F5">
              <w:rPr>
                <w:rFonts w:ascii="Arial" w:eastAsia="Times New Roman" w:hAnsi="Arial" w:cs="Arial"/>
                <w:bCs/>
              </w:rPr>
              <w:t>(</w:t>
            </w:r>
            <w:r w:rsidRPr="004E02F5">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2865103" w14:textId="77777777" w:rsidR="004E02F5" w:rsidRPr="004E02F5" w:rsidRDefault="004E02F5" w:rsidP="004E02F5">
            <w:pPr>
              <w:spacing w:after="0" w:line="240" w:lineRule="auto"/>
              <w:rPr>
                <w:rFonts w:ascii="Arial" w:eastAsia="Times New Roman" w:hAnsi="Arial" w:cs="Arial"/>
                <w:b/>
                <w:bCs/>
                <w:sz w:val="16"/>
                <w:szCs w:val="16"/>
              </w:rPr>
            </w:pPr>
            <w:r w:rsidRPr="004E02F5">
              <w:rPr>
                <w:rFonts w:ascii="Arial" w:eastAsia="Times New Roman"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65DEAF10" w14:textId="77777777" w:rsidR="004E02F5" w:rsidRPr="004E02F5" w:rsidRDefault="004E02F5" w:rsidP="004E02F5">
            <w:pPr>
              <w:spacing w:after="0" w:line="240" w:lineRule="auto"/>
              <w:jc w:val="right"/>
              <w:rPr>
                <w:rFonts w:ascii="Arial" w:eastAsia="Times New Roman" w:hAnsi="Arial" w:cs="Arial"/>
                <w:b/>
                <w:bCs/>
                <w:sz w:val="20"/>
                <w:szCs w:val="20"/>
              </w:rPr>
            </w:pPr>
            <w:r w:rsidRPr="004E02F5">
              <w:rPr>
                <w:rFonts w:ascii="Arial" w:eastAsia="Times New Roman" w:hAnsi="Arial" w:cs="Arial"/>
                <w:b/>
                <w:bCs/>
                <w:sz w:val="20"/>
                <w:szCs w:val="20"/>
              </w:rPr>
              <w:t>%</w:t>
            </w:r>
          </w:p>
        </w:tc>
      </w:tr>
      <w:tr w:rsidR="004E02F5" w:rsidRPr="004E02F5" w14:paraId="1F89BA18" w14:textId="77777777" w:rsidTr="004E02F5">
        <w:trPr>
          <w:cantSplit/>
        </w:trPr>
        <w:tc>
          <w:tcPr>
            <w:tcW w:w="6061" w:type="dxa"/>
            <w:vMerge/>
            <w:tcBorders>
              <w:top w:val="single" w:sz="4" w:space="0" w:color="auto"/>
              <w:left w:val="single" w:sz="4" w:space="0" w:color="auto"/>
              <w:bottom w:val="single" w:sz="4" w:space="0" w:color="auto"/>
              <w:right w:val="single" w:sz="4" w:space="0" w:color="auto"/>
            </w:tcBorders>
            <w:vAlign w:val="center"/>
            <w:hideMark/>
          </w:tcPr>
          <w:p w14:paraId="29A94499" w14:textId="77777777" w:rsidR="004E02F5" w:rsidRPr="004E02F5" w:rsidRDefault="004E02F5" w:rsidP="004E02F5">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DB95FD9" w14:textId="77777777" w:rsidR="004E02F5" w:rsidRPr="004E02F5" w:rsidRDefault="004E02F5" w:rsidP="004E02F5">
            <w:pPr>
              <w:spacing w:after="0" w:line="240" w:lineRule="auto"/>
              <w:rPr>
                <w:rFonts w:ascii="Arial" w:eastAsia="Times New Roman" w:hAnsi="Arial" w:cs="Arial"/>
                <w:b/>
                <w:bCs/>
                <w:sz w:val="16"/>
                <w:szCs w:val="16"/>
              </w:rPr>
            </w:pPr>
            <w:r w:rsidRPr="004E02F5">
              <w:rPr>
                <w:rFonts w:ascii="Arial" w:eastAsia="Times New Roman" w:hAnsi="Arial" w:cs="Arial"/>
                <w:sz w:val="16"/>
                <w:szCs w:val="16"/>
              </w:rPr>
              <w:t>Up to 1 week late (</w:t>
            </w:r>
            <w:r w:rsidRPr="004E02F5">
              <w:rPr>
                <w:rFonts w:ascii="Arial" w:eastAsia="Times New Roman"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B9EDF80" w14:textId="77777777" w:rsidR="004E02F5" w:rsidRPr="004E02F5" w:rsidRDefault="004E02F5" w:rsidP="004E02F5">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8F0F8E9" w14:textId="77777777" w:rsidR="004E02F5" w:rsidRPr="004E02F5" w:rsidRDefault="004E02F5" w:rsidP="004E02F5">
            <w:pPr>
              <w:spacing w:after="0" w:line="240" w:lineRule="auto"/>
              <w:rPr>
                <w:rFonts w:ascii="Arial" w:eastAsia="Times New Roman" w:hAnsi="Arial" w:cs="Arial"/>
                <w:b/>
                <w:bCs/>
                <w:sz w:val="20"/>
                <w:szCs w:val="20"/>
              </w:rPr>
            </w:pPr>
          </w:p>
        </w:tc>
      </w:tr>
      <w:tr w:rsidR="004E02F5" w:rsidRPr="004E02F5" w14:paraId="5A48A60A" w14:textId="77777777" w:rsidTr="004E02F5">
        <w:trPr>
          <w:cantSplit/>
        </w:trPr>
        <w:tc>
          <w:tcPr>
            <w:tcW w:w="6061" w:type="dxa"/>
            <w:vMerge/>
            <w:tcBorders>
              <w:top w:val="single" w:sz="4" w:space="0" w:color="auto"/>
              <w:left w:val="single" w:sz="4" w:space="0" w:color="auto"/>
              <w:bottom w:val="single" w:sz="4" w:space="0" w:color="auto"/>
              <w:right w:val="single" w:sz="4" w:space="0" w:color="auto"/>
            </w:tcBorders>
            <w:vAlign w:val="center"/>
            <w:hideMark/>
          </w:tcPr>
          <w:p w14:paraId="01B4EE15" w14:textId="77777777" w:rsidR="004E02F5" w:rsidRPr="004E02F5" w:rsidRDefault="004E02F5" w:rsidP="004E02F5">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51E5A6C" w14:textId="77777777" w:rsidR="004E02F5" w:rsidRPr="004E02F5" w:rsidRDefault="004E02F5" w:rsidP="004E02F5">
            <w:pPr>
              <w:spacing w:after="0" w:line="240" w:lineRule="auto"/>
              <w:rPr>
                <w:rFonts w:ascii="Arial" w:eastAsia="Times New Roman" w:hAnsi="Arial" w:cs="Arial"/>
                <w:b/>
                <w:bCs/>
                <w:sz w:val="16"/>
                <w:szCs w:val="16"/>
              </w:rPr>
            </w:pPr>
            <w:r w:rsidRPr="004E02F5">
              <w:rPr>
                <w:rFonts w:ascii="Arial" w:eastAsia="Times New Roman" w:hAnsi="Arial" w:cs="Arial"/>
                <w:sz w:val="16"/>
                <w:szCs w:val="16"/>
              </w:rPr>
              <w:t>Over 1 week late (</w:t>
            </w:r>
            <w:r w:rsidRPr="004E02F5">
              <w:rPr>
                <w:rFonts w:ascii="Arial" w:eastAsia="Times New Roman"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487F9CF4" w14:textId="77777777" w:rsidR="004E02F5" w:rsidRPr="004E02F5" w:rsidRDefault="004E02F5" w:rsidP="004E02F5">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2B52490" w14:textId="77777777" w:rsidR="004E02F5" w:rsidRPr="004E02F5" w:rsidRDefault="004E02F5" w:rsidP="004E02F5">
            <w:pPr>
              <w:spacing w:after="0" w:line="240" w:lineRule="auto"/>
              <w:rPr>
                <w:rFonts w:ascii="Arial" w:eastAsia="Times New Roman" w:hAnsi="Arial" w:cs="Arial"/>
                <w:b/>
                <w:bCs/>
                <w:sz w:val="20"/>
                <w:szCs w:val="20"/>
              </w:rPr>
            </w:pPr>
          </w:p>
        </w:tc>
      </w:tr>
    </w:tbl>
    <w:p w14:paraId="11EB2184" w14:textId="5C0D6781" w:rsidR="000D6186" w:rsidRPr="000D6186" w:rsidRDefault="004E02F5" w:rsidP="000D6186">
      <w:pPr>
        <w:tabs>
          <w:tab w:val="left" w:pos="720"/>
          <w:tab w:val="left" w:pos="1440"/>
        </w:tabs>
        <w:spacing w:after="0" w:line="240" w:lineRule="auto"/>
        <w:jc w:val="both"/>
        <w:rPr>
          <w:rFonts w:ascii="Arial" w:eastAsia="Times New Roman" w:hAnsi="Arial" w:cs="Arial"/>
          <w:sz w:val="20"/>
          <w:szCs w:val="20"/>
        </w:rPr>
        <w:sectPr w:rsidR="000D6186" w:rsidRPr="000D6186">
          <w:pgSz w:w="11894" w:h="16834"/>
          <w:pgMar w:top="720" w:right="720" w:bottom="720" w:left="720" w:header="706" w:footer="454" w:gutter="0"/>
          <w:paperSrc w:first="1" w:other="1"/>
          <w:cols w:space="720"/>
        </w:sectPr>
      </w:pPr>
      <w:r w:rsidRPr="004E02F5">
        <w:rPr>
          <w:rFonts w:ascii="Arial" w:eastAsia="Times New Roman" w:hAnsi="Arial" w:cs="Arial"/>
          <w:sz w:val="20"/>
          <w:szCs w:val="20"/>
        </w:rPr>
        <w:t xml:space="preserve">This section details the </w:t>
      </w:r>
      <w:r w:rsidRPr="004E02F5">
        <w:rPr>
          <w:rFonts w:ascii="Arial" w:eastAsia="Times New Roman" w:hAnsi="Arial" w:cs="Arial"/>
          <w:i/>
          <w:sz w:val="20"/>
          <w:szCs w:val="20"/>
        </w:rPr>
        <w:t>extent</w:t>
      </w:r>
      <w:r w:rsidRPr="004E02F5">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0E3227" w14:textId="11207727" w:rsidR="004E02F5" w:rsidRDefault="000D6186" w:rsidP="000D6186">
      <w:pPr>
        <w:spacing w:after="0" w:line="240" w:lineRule="auto"/>
        <w:ind w:right="53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 xml:space="preserve">Link to video submission - </w:t>
      </w:r>
      <w:hyperlink r:id="rId7" w:history="1">
        <w:r w:rsidRPr="000B73DA">
          <w:rPr>
            <w:rStyle w:val="Hyperlink"/>
            <w:rFonts w:ascii="Times New Roman" w:eastAsia="Times New Roman" w:hAnsi="Times New Roman" w:cs="Times New Roman"/>
            <w:b/>
            <w:sz w:val="24"/>
            <w:szCs w:val="24"/>
            <w:lang w:eastAsia="en-GB"/>
          </w:rPr>
          <w:t>https://youtu.be/2f_a0Osnavc</w:t>
        </w:r>
      </w:hyperlink>
      <w:r>
        <w:rPr>
          <w:rFonts w:ascii="Times New Roman" w:eastAsia="Times New Roman" w:hAnsi="Times New Roman" w:cs="Times New Roman"/>
          <w:b/>
          <w:sz w:val="24"/>
          <w:szCs w:val="24"/>
          <w:lang w:eastAsia="en-GB"/>
        </w:rPr>
        <w:t xml:space="preserve"> </w:t>
      </w:r>
    </w:p>
    <w:p w14:paraId="2587D2A2" w14:textId="66A864EB" w:rsidR="000D6186" w:rsidRDefault="000D6186" w:rsidP="000D6186">
      <w:pPr>
        <w:spacing w:after="0" w:line="240" w:lineRule="auto"/>
        <w:ind w:right="531"/>
        <w:rPr>
          <w:rFonts w:ascii="Times New Roman" w:eastAsia="Times New Roman" w:hAnsi="Times New Roman" w:cs="Times New Roman"/>
          <w:b/>
          <w:sz w:val="24"/>
          <w:szCs w:val="24"/>
          <w:lang w:eastAsia="en-GB"/>
        </w:rPr>
      </w:pPr>
    </w:p>
    <w:p w14:paraId="653483EE" w14:textId="01D4D89A" w:rsidR="000D6186" w:rsidRPr="000D6186" w:rsidRDefault="000D6186" w:rsidP="000D6186">
      <w:pPr>
        <w:spacing w:after="0" w:line="360" w:lineRule="auto"/>
        <w:ind w:right="531"/>
        <w:rPr>
          <w:rFonts w:ascii="Times New Roman" w:eastAsia="Times New Roman" w:hAnsi="Times New Roman" w:cs="Times New Roman"/>
          <w:bCs/>
          <w:sz w:val="28"/>
          <w:szCs w:val="28"/>
          <w:lang w:eastAsia="en-GB"/>
        </w:rPr>
      </w:pPr>
      <w:r w:rsidRPr="000D6186">
        <w:rPr>
          <w:rFonts w:ascii="Times New Roman" w:eastAsia="Times New Roman" w:hAnsi="Times New Roman" w:cs="Times New Roman"/>
          <w:bCs/>
          <w:sz w:val="28"/>
          <w:szCs w:val="28"/>
          <w:lang w:eastAsia="en-GB"/>
        </w:rPr>
        <w:t>References:</w:t>
      </w:r>
    </w:p>
    <w:p w14:paraId="06AC4A38"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eastAsia="en-GB"/>
        </w:rPr>
        <w:t xml:space="preserve">BBC (2015) </w:t>
      </w:r>
      <w:proofErr w:type="spellStart"/>
      <w:r w:rsidRPr="000D6186">
        <w:rPr>
          <w:rFonts w:ascii="Times New Roman" w:eastAsia="Times New Roman" w:hAnsi="Times New Roman" w:cs="Times New Roman"/>
          <w:bCs/>
          <w:i/>
          <w:iCs/>
          <w:sz w:val="24"/>
          <w:szCs w:val="24"/>
          <w:lang w:val="en-US" w:eastAsia="en-GB"/>
        </w:rPr>
        <w:t>Dolgarrog</w:t>
      </w:r>
      <w:proofErr w:type="spellEnd"/>
      <w:r w:rsidRPr="000D6186">
        <w:rPr>
          <w:rFonts w:ascii="Times New Roman" w:eastAsia="Times New Roman" w:hAnsi="Times New Roman" w:cs="Times New Roman"/>
          <w:bCs/>
          <w:i/>
          <w:iCs/>
          <w:sz w:val="24"/>
          <w:szCs w:val="24"/>
          <w:lang w:val="en-US" w:eastAsia="en-GB"/>
        </w:rPr>
        <w:t xml:space="preserve"> remembers lives lost in 'terrible' dam disaster.</w:t>
      </w:r>
      <w:r w:rsidRPr="000D6186">
        <w:rPr>
          <w:rFonts w:ascii="Times New Roman" w:eastAsia="Times New Roman" w:hAnsi="Times New Roman" w:cs="Times New Roman"/>
          <w:bCs/>
          <w:sz w:val="24"/>
          <w:szCs w:val="24"/>
          <w:lang w:val="en-US" w:eastAsia="en-GB"/>
        </w:rPr>
        <w:t xml:space="preserve"> Available at: </w:t>
      </w:r>
      <w:hyperlink r:id="rId8" w:history="1">
        <w:r w:rsidRPr="000D6186">
          <w:rPr>
            <w:rStyle w:val="Hyperlink"/>
            <w:rFonts w:ascii="Times New Roman" w:eastAsia="Times New Roman" w:hAnsi="Times New Roman" w:cs="Times New Roman"/>
            <w:bCs/>
            <w:sz w:val="24"/>
            <w:szCs w:val="24"/>
            <w:lang w:eastAsia="en-GB"/>
          </w:rPr>
          <w:t>https://www.bbc.co.uk/news/uk-wales-34652969</w:t>
        </w:r>
      </w:hyperlink>
      <w:r w:rsidRPr="000D6186">
        <w:rPr>
          <w:rFonts w:ascii="Times New Roman" w:eastAsia="Times New Roman" w:hAnsi="Times New Roman" w:cs="Times New Roman"/>
          <w:bCs/>
          <w:sz w:val="24"/>
          <w:szCs w:val="24"/>
          <w:lang w:eastAsia="en-GB"/>
        </w:rPr>
        <w:t xml:space="preserve"> (Accessed 29/04/2021).</w:t>
      </w:r>
    </w:p>
    <w:p w14:paraId="1AA7EF55"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eastAsia="en-GB"/>
        </w:rPr>
        <w:t xml:space="preserve">National Trust (2021) </w:t>
      </w:r>
      <w:r w:rsidRPr="000D6186">
        <w:rPr>
          <w:rFonts w:ascii="Times New Roman" w:eastAsia="Times New Roman" w:hAnsi="Times New Roman" w:cs="Times New Roman"/>
          <w:bCs/>
          <w:i/>
          <w:iCs/>
          <w:sz w:val="24"/>
          <w:szCs w:val="24"/>
          <w:lang w:eastAsia="en-GB"/>
        </w:rPr>
        <w:t xml:space="preserve">Cwm </w:t>
      </w:r>
      <w:proofErr w:type="spellStart"/>
      <w:r w:rsidRPr="000D6186">
        <w:rPr>
          <w:rFonts w:ascii="Times New Roman" w:eastAsia="Times New Roman" w:hAnsi="Times New Roman" w:cs="Times New Roman"/>
          <w:bCs/>
          <w:i/>
          <w:iCs/>
          <w:sz w:val="24"/>
          <w:szCs w:val="24"/>
          <w:lang w:eastAsia="en-GB"/>
        </w:rPr>
        <w:t>Idwal</w:t>
      </w:r>
      <w:proofErr w:type="spellEnd"/>
      <w:r w:rsidRPr="000D6186">
        <w:rPr>
          <w:rFonts w:ascii="Times New Roman" w:eastAsia="Times New Roman" w:hAnsi="Times New Roman" w:cs="Times New Roman"/>
          <w:bCs/>
          <w:i/>
          <w:iCs/>
          <w:sz w:val="24"/>
          <w:szCs w:val="24"/>
          <w:lang w:eastAsia="en-GB"/>
        </w:rPr>
        <w:t xml:space="preserve"> </w:t>
      </w:r>
      <w:r w:rsidRPr="000D6186">
        <w:rPr>
          <w:rFonts w:ascii="Times New Roman" w:eastAsia="Times New Roman" w:hAnsi="Times New Roman" w:cs="Times New Roman"/>
          <w:bCs/>
          <w:sz w:val="24"/>
          <w:szCs w:val="24"/>
          <w:lang w:eastAsia="en-GB"/>
        </w:rPr>
        <w:t xml:space="preserve">walk. Available </w:t>
      </w:r>
      <w:proofErr w:type="gramStart"/>
      <w:r w:rsidRPr="000D6186">
        <w:rPr>
          <w:rFonts w:ascii="Times New Roman" w:eastAsia="Times New Roman" w:hAnsi="Times New Roman" w:cs="Times New Roman"/>
          <w:bCs/>
          <w:sz w:val="24"/>
          <w:szCs w:val="24"/>
          <w:lang w:eastAsia="en-GB"/>
        </w:rPr>
        <w:t>at:https://www.nationaltrust.org.uk/carneddau-and-glyderau/trails/cwm-idwal-walk</w:t>
      </w:r>
      <w:proofErr w:type="gramEnd"/>
      <w:r w:rsidRPr="000D6186">
        <w:rPr>
          <w:rFonts w:ascii="Times New Roman" w:eastAsia="Times New Roman" w:hAnsi="Times New Roman" w:cs="Times New Roman"/>
          <w:bCs/>
          <w:sz w:val="24"/>
          <w:szCs w:val="24"/>
          <w:lang w:eastAsia="en-GB"/>
        </w:rPr>
        <w:t xml:space="preserve"> (Accessed: 29/04/2021).</w:t>
      </w:r>
    </w:p>
    <w:p w14:paraId="37955111"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eastAsia="en-GB"/>
        </w:rPr>
        <w:t xml:space="preserve">Natural Resources Wales (2021) </w:t>
      </w:r>
      <w:r w:rsidRPr="000D6186">
        <w:rPr>
          <w:rFonts w:ascii="Times New Roman" w:eastAsia="Times New Roman" w:hAnsi="Times New Roman" w:cs="Times New Roman"/>
          <w:bCs/>
          <w:i/>
          <w:iCs/>
          <w:sz w:val="24"/>
          <w:szCs w:val="24"/>
          <w:lang w:val="en-US" w:eastAsia="en-GB"/>
        </w:rPr>
        <w:t xml:space="preserve">Cwm </w:t>
      </w:r>
      <w:proofErr w:type="spellStart"/>
      <w:r w:rsidRPr="000D6186">
        <w:rPr>
          <w:rFonts w:ascii="Times New Roman" w:eastAsia="Times New Roman" w:hAnsi="Times New Roman" w:cs="Times New Roman"/>
          <w:bCs/>
          <w:i/>
          <w:iCs/>
          <w:sz w:val="24"/>
          <w:szCs w:val="24"/>
          <w:lang w:val="en-US" w:eastAsia="en-GB"/>
        </w:rPr>
        <w:t>Idwal</w:t>
      </w:r>
      <w:proofErr w:type="spellEnd"/>
      <w:r w:rsidRPr="000D6186">
        <w:rPr>
          <w:rFonts w:ascii="Times New Roman" w:eastAsia="Times New Roman" w:hAnsi="Times New Roman" w:cs="Times New Roman"/>
          <w:bCs/>
          <w:i/>
          <w:iCs/>
          <w:sz w:val="24"/>
          <w:szCs w:val="24"/>
          <w:lang w:val="en-US" w:eastAsia="en-GB"/>
        </w:rPr>
        <w:t xml:space="preserve"> National Nature Reserve, near </w:t>
      </w:r>
      <w:proofErr w:type="spellStart"/>
      <w:r w:rsidRPr="000D6186">
        <w:rPr>
          <w:rFonts w:ascii="Times New Roman" w:eastAsia="Times New Roman" w:hAnsi="Times New Roman" w:cs="Times New Roman"/>
          <w:bCs/>
          <w:i/>
          <w:iCs/>
          <w:sz w:val="24"/>
          <w:szCs w:val="24"/>
          <w:lang w:val="en-US" w:eastAsia="en-GB"/>
        </w:rPr>
        <w:t>Betws-y-Coed</w:t>
      </w:r>
      <w:proofErr w:type="spellEnd"/>
      <w:r w:rsidRPr="000D6186">
        <w:rPr>
          <w:rFonts w:ascii="Times New Roman" w:eastAsia="Times New Roman" w:hAnsi="Times New Roman" w:cs="Times New Roman"/>
          <w:bCs/>
          <w:i/>
          <w:iCs/>
          <w:sz w:val="24"/>
          <w:szCs w:val="24"/>
          <w:lang w:val="en-US" w:eastAsia="en-GB"/>
        </w:rPr>
        <w:t>.</w:t>
      </w:r>
      <w:r w:rsidRPr="000D6186">
        <w:rPr>
          <w:rFonts w:ascii="Times New Roman" w:eastAsia="Times New Roman" w:hAnsi="Times New Roman" w:cs="Times New Roman"/>
          <w:bCs/>
          <w:sz w:val="24"/>
          <w:szCs w:val="24"/>
          <w:lang w:val="en-US" w:eastAsia="en-GB"/>
        </w:rPr>
        <w:t xml:space="preserve"> Available at: </w:t>
      </w:r>
      <w:hyperlink r:id="rId9" w:history="1">
        <w:r w:rsidRPr="000D6186">
          <w:rPr>
            <w:rStyle w:val="Hyperlink"/>
            <w:rFonts w:ascii="Times New Roman" w:eastAsia="Times New Roman" w:hAnsi="Times New Roman" w:cs="Times New Roman"/>
            <w:bCs/>
            <w:sz w:val="24"/>
            <w:szCs w:val="24"/>
            <w:lang w:val="en-US" w:eastAsia="en-GB"/>
          </w:rPr>
          <w:t>https://naturalresources.wales/days-out/places-to-visit/north-west-wales/cwm-idwal/?lang=en</w:t>
        </w:r>
      </w:hyperlink>
      <w:r w:rsidRPr="000D6186">
        <w:rPr>
          <w:rFonts w:ascii="Times New Roman" w:eastAsia="Times New Roman" w:hAnsi="Times New Roman" w:cs="Times New Roman"/>
          <w:bCs/>
          <w:sz w:val="24"/>
          <w:szCs w:val="24"/>
          <w:lang w:val="en-US" w:eastAsia="en-GB"/>
        </w:rPr>
        <w:t xml:space="preserve"> (Accessed: 29/04/2021).</w:t>
      </w:r>
    </w:p>
    <w:p w14:paraId="7653D410"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val="en-US" w:eastAsia="en-GB"/>
        </w:rPr>
        <w:t xml:space="preserve">Modern Antiquarian (2012) </w:t>
      </w:r>
      <w:r w:rsidRPr="000D6186">
        <w:rPr>
          <w:rFonts w:ascii="Times New Roman" w:eastAsia="Times New Roman" w:hAnsi="Times New Roman" w:cs="Times New Roman"/>
          <w:bCs/>
          <w:i/>
          <w:iCs/>
          <w:sz w:val="24"/>
          <w:szCs w:val="24"/>
          <w:lang w:val="en-US" w:eastAsia="en-GB"/>
        </w:rPr>
        <w:t>Pant-y-</w:t>
      </w:r>
      <w:proofErr w:type="spellStart"/>
      <w:r w:rsidRPr="000D6186">
        <w:rPr>
          <w:rFonts w:ascii="Times New Roman" w:eastAsia="Times New Roman" w:hAnsi="Times New Roman" w:cs="Times New Roman"/>
          <w:bCs/>
          <w:i/>
          <w:iCs/>
          <w:sz w:val="24"/>
          <w:szCs w:val="24"/>
          <w:lang w:val="en-US" w:eastAsia="en-GB"/>
        </w:rPr>
        <w:t>Griafolen</w:t>
      </w:r>
      <w:proofErr w:type="spellEnd"/>
      <w:r w:rsidRPr="000D6186">
        <w:rPr>
          <w:rFonts w:ascii="Times New Roman" w:eastAsia="Times New Roman" w:hAnsi="Times New Roman" w:cs="Times New Roman"/>
          <w:bCs/>
          <w:i/>
          <w:iCs/>
          <w:sz w:val="24"/>
          <w:szCs w:val="24"/>
          <w:lang w:val="en-US" w:eastAsia="en-GB"/>
        </w:rPr>
        <w:t xml:space="preserve"> Ancient Village / Settlement / Misc. Earthwork</w:t>
      </w:r>
      <w:r w:rsidRPr="000D6186">
        <w:rPr>
          <w:rFonts w:ascii="Times New Roman" w:eastAsia="Times New Roman" w:hAnsi="Times New Roman" w:cs="Times New Roman"/>
          <w:bCs/>
          <w:sz w:val="24"/>
          <w:szCs w:val="24"/>
          <w:lang w:val="en-US" w:eastAsia="en-GB"/>
        </w:rPr>
        <w:t xml:space="preserve">. Available at: </w:t>
      </w:r>
      <w:hyperlink r:id="rId10" w:history="1">
        <w:r w:rsidRPr="000D6186">
          <w:rPr>
            <w:rStyle w:val="Hyperlink"/>
            <w:rFonts w:ascii="Times New Roman" w:eastAsia="Times New Roman" w:hAnsi="Times New Roman" w:cs="Times New Roman"/>
            <w:bCs/>
            <w:sz w:val="24"/>
            <w:szCs w:val="24"/>
            <w:lang w:val="en-US" w:eastAsia="en-GB"/>
          </w:rPr>
          <w:t>https://www.themodernantiquarian.com/site/10253/pantygriafolen.html</w:t>
        </w:r>
      </w:hyperlink>
      <w:r w:rsidRPr="000D6186">
        <w:rPr>
          <w:rFonts w:ascii="Times New Roman" w:eastAsia="Times New Roman" w:hAnsi="Times New Roman" w:cs="Times New Roman"/>
          <w:bCs/>
          <w:sz w:val="24"/>
          <w:szCs w:val="24"/>
          <w:lang w:val="en-US" w:eastAsia="en-GB"/>
        </w:rPr>
        <w:t xml:space="preserve"> (Accessed: 29/04/2021).</w:t>
      </w:r>
    </w:p>
    <w:p w14:paraId="08FB5051"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val="en-US" w:eastAsia="en-GB"/>
        </w:rPr>
        <w:t xml:space="preserve">MBA (2021) </w:t>
      </w:r>
      <w:proofErr w:type="spellStart"/>
      <w:r w:rsidRPr="000D6186">
        <w:rPr>
          <w:rFonts w:ascii="Times New Roman" w:eastAsia="Times New Roman" w:hAnsi="Times New Roman" w:cs="Times New Roman"/>
          <w:bCs/>
          <w:i/>
          <w:iCs/>
          <w:sz w:val="24"/>
          <w:szCs w:val="24"/>
          <w:lang w:val="en-US" w:eastAsia="en-GB"/>
        </w:rPr>
        <w:t>Bothy</w:t>
      </w:r>
      <w:proofErr w:type="spellEnd"/>
      <w:r w:rsidRPr="000D6186">
        <w:rPr>
          <w:rFonts w:ascii="Times New Roman" w:eastAsia="Times New Roman" w:hAnsi="Times New Roman" w:cs="Times New Roman"/>
          <w:bCs/>
          <w:i/>
          <w:iCs/>
          <w:sz w:val="24"/>
          <w:szCs w:val="24"/>
          <w:lang w:val="en-US" w:eastAsia="en-GB"/>
        </w:rPr>
        <w:t xml:space="preserve">: </w:t>
      </w:r>
      <w:proofErr w:type="spellStart"/>
      <w:r w:rsidRPr="000D6186">
        <w:rPr>
          <w:rFonts w:ascii="Times New Roman" w:eastAsia="Times New Roman" w:hAnsi="Times New Roman" w:cs="Times New Roman"/>
          <w:bCs/>
          <w:i/>
          <w:iCs/>
          <w:sz w:val="24"/>
          <w:szCs w:val="24"/>
          <w:lang w:val="en-US" w:eastAsia="en-GB"/>
        </w:rPr>
        <w:t>Dulyn</w:t>
      </w:r>
      <w:proofErr w:type="spellEnd"/>
      <w:r w:rsidRPr="000D6186">
        <w:rPr>
          <w:rFonts w:ascii="Times New Roman" w:eastAsia="Times New Roman" w:hAnsi="Times New Roman" w:cs="Times New Roman"/>
          <w:bCs/>
          <w:sz w:val="24"/>
          <w:szCs w:val="24"/>
          <w:lang w:val="en-US" w:eastAsia="en-GB"/>
        </w:rPr>
        <w:t xml:space="preserve">. Available at: </w:t>
      </w:r>
      <w:hyperlink r:id="rId11" w:history="1">
        <w:r w:rsidRPr="000D6186">
          <w:rPr>
            <w:rStyle w:val="Hyperlink"/>
            <w:rFonts w:ascii="Times New Roman" w:eastAsia="Times New Roman" w:hAnsi="Times New Roman" w:cs="Times New Roman"/>
            <w:bCs/>
            <w:sz w:val="24"/>
            <w:szCs w:val="24"/>
            <w:lang w:val="en-US" w:eastAsia="en-GB"/>
          </w:rPr>
          <w:t>https://www.mountainbothies.org.uk/bothies/wales/dulyn/</w:t>
        </w:r>
      </w:hyperlink>
      <w:r w:rsidRPr="000D6186">
        <w:rPr>
          <w:rFonts w:ascii="Times New Roman" w:eastAsia="Times New Roman" w:hAnsi="Times New Roman" w:cs="Times New Roman"/>
          <w:bCs/>
          <w:sz w:val="24"/>
          <w:szCs w:val="24"/>
          <w:lang w:val="en-US" w:eastAsia="en-GB"/>
        </w:rPr>
        <w:t xml:space="preserve"> (Accessed: 29/04/2021).</w:t>
      </w:r>
    </w:p>
    <w:p w14:paraId="2C44F97C"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val="en-US" w:eastAsia="en-GB"/>
        </w:rPr>
        <w:t xml:space="preserve">DofE (2019) </w:t>
      </w:r>
      <w:r w:rsidRPr="000D6186">
        <w:rPr>
          <w:rFonts w:ascii="Times New Roman" w:eastAsia="Times New Roman" w:hAnsi="Times New Roman" w:cs="Times New Roman"/>
          <w:bCs/>
          <w:i/>
          <w:iCs/>
          <w:sz w:val="24"/>
          <w:szCs w:val="24"/>
          <w:lang w:val="en-US" w:eastAsia="en-GB"/>
        </w:rPr>
        <w:t>Expedition Kit List</w:t>
      </w:r>
      <w:r w:rsidRPr="000D6186">
        <w:rPr>
          <w:rFonts w:ascii="Times New Roman" w:eastAsia="Times New Roman" w:hAnsi="Times New Roman" w:cs="Times New Roman"/>
          <w:bCs/>
          <w:sz w:val="24"/>
          <w:szCs w:val="24"/>
          <w:lang w:val="en-US" w:eastAsia="en-GB"/>
        </w:rPr>
        <w:t xml:space="preserve">. Available at: </w:t>
      </w:r>
      <w:hyperlink r:id="rId12" w:history="1">
        <w:r w:rsidRPr="000D6186">
          <w:rPr>
            <w:rStyle w:val="Hyperlink"/>
            <w:rFonts w:ascii="Times New Roman" w:eastAsia="Times New Roman" w:hAnsi="Times New Roman" w:cs="Times New Roman"/>
            <w:bCs/>
            <w:sz w:val="24"/>
            <w:szCs w:val="24"/>
            <w:lang w:val="en-US" w:eastAsia="en-GB"/>
          </w:rPr>
          <w:t>https://www.dofe.org/shopping/wp-content/uploads/2020/04/Expedition_Kit_List_Mar2019.pdf</w:t>
        </w:r>
      </w:hyperlink>
      <w:r w:rsidRPr="000D6186">
        <w:rPr>
          <w:rFonts w:ascii="Times New Roman" w:eastAsia="Times New Roman" w:hAnsi="Times New Roman" w:cs="Times New Roman"/>
          <w:bCs/>
          <w:sz w:val="24"/>
          <w:szCs w:val="24"/>
          <w:lang w:val="en-US" w:eastAsia="en-GB"/>
        </w:rPr>
        <w:t xml:space="preserve"> (Accessed: 29/04/2021).</w:t>
      </w:r>
    </w:p>
    <w:p w14:paraId="6D23DD84"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val="en-US" w:eastAsia="en-GB"/>
        </w:rPr>
        <w:t xml:space="preserve">DofE (2015) </w:t>
      </w:r>
      <w:r w:rsidRPr="000D6186">
        <w:rPr>
          <w:rFonts w:ascii="Times New Roman" w:eastAsia="Times New Roman" w:hAnsi="Times New Roman" w:cs="Times New Roman"/>
          <w:bCs/>
          <w:i/>
          <w:iCs/>
          <w:sz w:val="24"/>
          <w:szCs w:val="24"/>
          <w:lang w:val="en-US" w:eastAsia="en-GB"/>
        </w:rPr>
        <w:t>DofE Route Card – old version</w:t>
      </w:r>
      <w:r w:rsidRPr="000D6186">
        <w:rPr>
          <w:rFonts w:ascii="Times New Roman" w:eastAsia="Times New Roman" w:hAnsi="Times New Roman" w:cs="Times New Roman"/>
          <w:bCs/>
          <w:sz w:val="24"/>
          <w:szCs w:val="24"/>
          <w:lang w:val="en-US" w:eastAsia="en-GB"/>
        </w:rPr>
        <w:t xml:space="preserve">. Available at: </w:t>
      </w:r>
      <w:hyperlink r:id="rId13" w:history="1">
        <w:r w:rsidRPr="000D6186">
          <w:rPr>
            <w:rStyle w:val="Hyperlink"/>
            <w:rFonts w:ascii="Times New Roman" w:eastAsia="Times New Roman" w:hAnsi="Times New Roman" w:cs="Times New Roman"/>
            <w:bCs/>
            <w:sz w:val="24"/>
            <w:szCs w:val="24"/>
            <w:lang w:val="en-US" w:eastAsia="en-GB"/>
          </w:rPr>
          <w:t>https://www.dofe.org/wp-content/uploads/2019/04/ExpeditionRouteCardMasterForm.doc</w:t>
        </w:r>
      </w:hyperlink>
      <w:r w:rsidRPr="000D6186">
        <w:rPr>
          <w:rFonts w:ascii="Times New Roman" w:eastAsia="Times New Roman" w:hAnsi="Times New Roman" w:cs="Times New Roman"/>
          <w:bCs/>
          <w:sz w:val="24"/>
          <w:szCs w:val="24"/>
          <w:lang w:val="en-US" w:eastAsia="en-GB"/>
        </w:rPr>
        <w:t xml:space="preserve"> (Accessed: 29/04/2021).</w:t>
      </w:r>
    </w:p>
    <w:p w14:paraId="13F5F822"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proofErr w:type="spellStart"/>
      <w:r w:rsidRPr="000D6186">
        <w:rPr>
          <w:rFonts w:ascii="Times New Roman" w:eastAsia="Times New Roman" w:hAnsi="Times New Roman" w:cs="Times New Roman"/>
          <w:bCs/>
          <w:sz w:val="24"/>
          <w:szCs w:val="24"/>
          <w:lang w:eastAsia="en-GB"/>
        </w:rPr>
        <w:t>Zelenski</w:t>
      </w:r>
      <w:proofErr w:type="spellEnd"/>
      <w:r w:rsidRPr="000D6186">
        <w:rPr>
          <w:rFonts w:ascii="Times New Roman" w:eastAsia="Times New Roman" w:hAnsi="Times New Roman" w:cs="Times New Roman"/>
          <w:bCs/>
          <w:sz w:val="24"/>
          <w:szCs w:val="24"/>
          <w:lang w:eastAsia="en-GB"/>
        </w:rPr>
        <w:t xml:space="preserve">, J, M., and Nisbet, E, K. (2014) ‘Happiness and Feeling Connected: The Distinct Role of Nature Relatedness’, </w:t>
      </w:r>
      <w:r w:rsidRPr="000D6186">
        <w:rPr>
          <w:rFonts w:ascii="Times New Roman" w:eastAsia="Times New Roman" w:hAnsi="Times New Roman" w:cs="Times New Roman"/>
          <w:bCs/>
          <w:i/>
          <w:iCs/>
          <w:sz w:val="24"/>
          <w:szCs w:val="24"/>
          <w:lang w:eastAsia="en-GB"/>
        </w:rPr>
        <w:t>Environment and Behaviour</w:t>
      </w:r>
      <w:r w:rsidRPr="000D6186">
        <w:rPr>
          <w:rFonts w:ascii="Times New Roman" w:eastAsia="Times New Roman" w:hAnsi="Times New Roman" w:cs="Times New Roman"/>
          <w:bCs/>
          <w:sz w:val="24"/>
          <w:szCs w:val="24"/>
          <w:lang w:eastAsia="en-GB"/>
        </w:rPr>
        <w:t>, 46(1), pp. 3-23. DOI: 10.1177/0013916512451901.</w:t>
      </w:r>
    </w:p>
    <w:p w14:paraId="5E3CE879"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r w:rsidRPr="000D6186">
        <w:rPr>
          <w:rFonts w:ascii="Times New Roman" w:eastAsia="Times New Roman" w:hAnsi="Times New Roman" w:cs="Times New Roman"/>
          <w:bCs/>
          <w:sz w:val="24"/>
          <w:szCs w:val="24"/>
          <w:lang w:eastAsia="en-GB"/>
        </w:rPr>
        <w:t xml:space="preserve">Martyn, P. and </w:t>
      </w:r>
      <w:proofErr w:type="spellStart"/>
      <w:r w:rsidRPr="000D6186">
        <w:rPr>
          <w:rFonts w:ascii="Times New Roman" w:eastAsia="Times New Roman" w:hAnsi="Times New Roman" w:cs="Times New Roman"/>
          <w:bCs/>
          <w:sz w:val="24"/>
          <w:szCs w:val="24"/>
          <w:lang w:eastAsia="en-GB"/>
        </w:rPr>
        <w:t>Brymer</w:t>
      </w:r>
      <w:proofErr w:type="spellEnd"/>
      <w:r w:rsidRPr="000D6186">
        <w:rPr>
          <w:rFonts w:ascii="Times New Roman" w:eastAsia="Times New Roman" w:hAnsi="Times New Roman" w:cs="Times New Roman"/>
          <w:bCs/>
          <w:sz w:val="24"/>
          <w:szCs w:val="24"/>
          <w:lang w:eastAsia="en-GB"/>
        </w:rPr>
        <w:t xml:space="preserve">, E. (2016) ‘The relationship between nature relatedness and anxiety’, </w:t>
      </w:r>
      <w:r w:rsidRPr="000D6186">
        <w:rPr>
          <w:rFonts w:ascii="Times New Roman" w:eastAsia="Times New Roman" w:hAnsi="Times New Roman" w:cs="Times New Roman"/>
          <w:bCs/>
          <w:i/>
          <w:iCs/>
          <w:sz w:val="24"/>
          <w:szCs w:val="24"/>
          <w:lang w:eastAsia="en-GB"/>
        </w:rPr>
        <w:t>Journal of Health Psychology</w:t>
      </w:r>
      <w:r w:rsidRPr="000D6186">
        <w:rPr>
          <w:rFonts w:ascii="Times New Roman" w:eastAsia="Times New Roman" w:hAnsi="Times New Roman" w:cs="Times New Roman"/>
          <w:bCs/>
          <w:sz w:val="24"/>
          <w:szCs w:val="24"/>
          <w:lang w:eastAsia="en-GB"/>
        </w:rPr>
        <w:t>, 21(7), pp. 1436–1445. DOI: 10.1177/1359105314555169.</w:t>
      </w:r>
    </w:p>
    <w:p w14:paraId="61AF45AB" w14:textId="77777777" w:rsidR="000D6186" w:rsidRPr="000D6186" w:rsidRDefault="000D6186" w:rsidP="000D6186">
      <w:pPr>
        <w:spacing w:after="0" w:line="360" w:lineRule="auto"/>
        <w:ind w:right="531"/>
        <w:rPr>
          <w:rFonts w:ascii="Times New Roman" w:eastAsia="Times New Roman" w:hAnsi="Times New Roman" w:cs="Times New Roman"/>
          <w:bCs/>
          <w:sz w:val="24"/>
          <w:szCs w:val="24"/>
          <w:lang w:eastAsia="en-GB"/>
        </w:rPr>
      </w:pPr>
      <w:proofErr w:type="spellStart"/>
      <w:r w:rsidRPr="000D6186">
        <w:rPr>
          <w:rFonts w:ascii="Times New Roman" w:eastAsia="Times New Roman" w:hAnsi="Times New Roman" w:cs="Times New Roman"/>
          <w:bCs/>
          <w:sz w:val="24"/>
          <w:szCs w:val="24"/>
          <w:lang w:eastAsia="en-GB"/>
        </w:rPr>
        <w:t>Grinde</w:t>
      </w:r>
      <w:proofErr w:type="spellEnd"/>
      <w:r w:rsidRPr="000D6186">
        <w:rPr>
          <w:rFonts w:ascii="Times New Roman" w:eastAsia="Times New Roman" w:hAnsi="Times New Roman" w:cs="Times New Roman"/>
          <w:bCs/>
          <w:sz w:val="24"/>
          <w:szCs w:val="24"/>
          <w:lang w:eastAsia="en-GB"/>
        </w:rPr>
        <w:t>, B., &amp; Patil, G. G. (2009) ‘Biophilia: does visual contact with nature impact on health and well-being?’, </w:t>
      </w:r>
      <w:r w:rsidRPr="000D6186">
        <w:rPr>
          <w:rFonts w:ascii="Times New Roman" w:eastAsia="Times New Roman" w:hAnsi="Times New Roman" w:cs="Times New Roman"/>
          <w:bCs/>
          <w:i/>
          <w:iCs/>
          <w:sz w:val="24"/>
          <w:szCs w:val="24"/>
          <w:lang w:eastAsia="en-GB"/>
        </w:rPr>
        <w:t>International journal of environmental research and public health</w:t>
      </w:r>
      <w:r w:rsidRPr="000D6186">
        <w:rPr>
          <w:rFonts w:ascii="Times New Roman" w:eastAsia="Times New Roman" w:hAnsi="Times New Roman" w:cs="Times New Roman"/>
          <w:bCs/>
          <w:sz w:val="24"/>
          <w:szCs w:val="24"/>
          <w:lang w:eastAsia="en-GB"/>
        </w:rPr>
        <w:t>, </w:t>
      </w:r>
      <w:r w:rsidRPr="000D6186">
        <w:rPr>
          <w:rFonts w:ascii="Times New Roman" w:eastAsia="Times New Roman" w:hAnsi="Times New Roman" w:cs="Times New Roman"/>
          <w:bCs/>
          <w:i/>
          <w:iCs/>
          <w:sz w:val="24"/>
          <w:szCs w:val="24"/>
          <w:lang w:eastAsia="en-GB"/>
        </w:rPr>
        <w:t>6</w:t>
      </w:r>
      <w:r w:rsidRPr="000D6186">
        <w:rPr>
          <w:rFonts w:ascii="Times New Roman" w:eastAsia="Times New Roman" w:hAnsi="Times New Roman" w:cs="Times New Roman"/>
          <w:bCs/>
          <w:sz w:val="24"/>
          <w:szCs w:val="24"/>
          <w:lang w:eastAsia="en-GB"/>
        </w:rPr>
        <w:t>(9), pp.2332–2343. DOI:10.3390/ijerph6092332.</w:t>
      </w:r>
    </w:p>
    <w:p w14:paraId="11D1056A" w14:textId="71DBD967" w:rsidR="004B6490" w:rsidRDefault="000D6186" w:rsidP="000D6186">
      <w:pPr>
        <w:spacing w:after="0" w:line="360" w:lineRule="auto"/>
        <w:ind w:right="531"/>
      </w:pPr>
      <w:proofErr w:type="spellStart"/>
      <w:r w:rsidRPr="000D6186">
        <w:rPr>
          <w:rFonts w:ascii="Times New Roman" w:eastAsia="Times New Roman" w:hAnsi="Times New Roman" w:cs="Times New Roman"/>
          <w:bCs/>
          <w:sz w:val="24"/>
          <w:szCs w:val="24"/>
          <w:lang w:eastAsia="en-GB"/>
        </w:rPr>
        <w:t>Grinde</w:t>
      </w:r>
      <w:proofErr w:type="spellEnd"/>
      <w:r w:rsidRPr="000D6186">
        <w:rPr>
          <w:rFonts w:ascii="Times New Roman" w:eastAsia="Times New Roman" w:hAnsi="Times New Roman" w:cs="Times New Roman"/>
          <w:bCs/>
          <w:sz w:val="24"/>
          <w:szCs w:val="24"/>
          <w:lang w:eastAsia="en-GB"/>
        </w:rPr>
        <w:t>, B., &amp; Patil, G. G. (2009) ‘Biophilia: does visual contact with nature impact on health and well-being?’, </w:t>
      </w:r>
      <w:r w:rsidRPr="000D6186">
        <w:rPr>
          <w:rFonts w:ascii="Times New Roman" w:eastAsia="Times New Roman" w:hAnsi="Times New Roman" w:cs="Times New Roman"/>
          <w:bCs/>
          <w:i/>
          <w:iCs/>
          <w:sz w:val="24"/>
          <w:szCs w:val="24"/>
          <w:lang w:eastAsia="en-GB"/>
        </w:rPr>
        <w:t>International journal of environmental research and public health</w:t>
      </w:r>
      <w:r w:rsidRPr="000D6186">
        <w:rPr>
          <w:rFonts w:ascii="Times New Roman" w:eastAsia="Times New Roman" w:hAnsi="Times New Roman" w:cs="Times New Roman"/>
          <w:bCs/>
          <w:sz w:val="24"/>
          <w:szCs w:val="24"/>
          <w:lang w:eastAsia="en-GB"/>
        </w:rPr>
        <w:t>, </w:t>
      </w:r>
      <w:r w:rsidRPr="000D6186">
        <w:rPr>
          <w:rFonts w:ascii="Times New Roman" w:eastAsia="Times New Roman" w:hAnsi="Times New Roman" w:cs="Times New Roman"/>
          <w:bCs/>
          <w:i/>
          <w:iCs/>
          <w:sz w:val="24"/>
          <w:szCs w:val="24"/>
          <w:lang w:eastAsia="en-GB"/>
        </w:rPr>
        <w:t>6</w:t>
      </w:r>
      <w:r w:rsidRPr="000D6186">
        <w:rPr>
          <w:rFonts w:ascii="Times New Roman" w:eastAsia="Times New Roman" w:hAnsi="Times New Roman" w:cs="Times New Roman"/>
          <w:bCs/>
          <w:sz w:val="24"/>
          <w:szCs w:val="24"/>
          <w:lang w:eastAsia="en-GB"/>
        </w:rPr>
        <w:t>(9), pp.2332–2343. DOI:10.3390/ijerph6092332.</w:t>
      </w:r>
    </w:p>
    <w:sectPr w:rsidR="004B6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cs="Times New Roman"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cs="Times New Roman"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cs="Times New Roman" w:hint="default"/>
      </w:rPr>
    </w:lvl>
    <w:lvl w:ilvl="8" w:tplc="F574EEE0">
      <w:start w:val="1"/>
      <w:numFmt w:val="bullet"/>
      <w:lvlText w:val=""/>
      <w:lvlJc w:val="left"/>
      <w:pPr>
        <w:ind w:left="6480" w:hanging="360"/>
      </w:pPr>
      <w:rPr>
        <w:rFonts w:ascii="Wingdings" w:hAnsi="Wingdings" w:hint="default"/>
      </w:rPr>
    </w:lvl>
  </w:abstractNum>
  <w:abstractNum w:abstractNumId="1" w15:restartNumberingAfterBreak="0">
    <w:nsid w:val="31024E5D"/>
    <w:multiLevelType w:val="hybridMultilevel"/>
    <w:tmpl w:val="03A8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2F5"/>
    <w:rsid w:val="00004489"/>
    <w:rsid w:val="000D6186"/>
    <w:rsid w:val="00150562"/>
    <w:rsid w:val="004E02F5"/>
    <w:rsid w:val="006F2412"/>
    <w:rsid w:val="008725A4"/>
    <w:rsid w:val="00943FF8"/>
    <w:rsid w:val="00A30484"/>
    <w:rsid w:val="00DC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18D9F"/>
  <w15:chartTrackingRefBased/>
  <w15:docId w15:val="{4CA868BF-2A5C-4A3F-BE17-4AAD8242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1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1A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C41A7"/>
    <w:pPr>
      <w:ind w:left="720"/>
      <w:contextualSpacing/>
    </w:pPr>
  </w:style>
  <w:style w:type="character" w:styleId="Hyperlink">
    <w:name w:val="Hyperlink"/>
    <w:basedOn w:val="DefaultParagraphFont"/>
    <w:uiPriority w:val="99"/>
    <w:unhideWhenUsed/>
    <w:rsid w:val="00DC41A7"/>
    <w:rPr>
      <w:color w:val="0563C1" w:themeColor="hyperlink"/>
      <w:u w:val="single"/>
    </w:rPr>
  </w:style>
  <w:style w:type="character" w:styleId="UnresolvedMention">
    <w:name w:val="Unresolved Mention"/>
    <w:basedOn w:val="DefaultParagraphFont"/>
    <w:uiPriority w:val="99"/>
    <w:semiHidden/>
    <w:unhideWhenUsed/>
    <w:rsid w:val="00DC4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321467">
      <w:bodyDiv w:val="1"/>
      <w:marLeft w:val="0"/>
      <w:marRight w:val="0"/>
      <w:marTop w:val="0"/>
      <w:marBottom w:val="0"/>
      <w:divBdr>
        <w:top w:val="none" w:sz="0" w:space="0" w:color="auto"/>
        <w:left w:val="none" w:sz="0" w:space="0" w:color="auto"/>
        <w:bottom w:val="none" w:sz="0" w:space="0" w:color="auto"/>
        <w:right w:val="none" w:sz="0" w:space="0" w:color="auto"/>
      </w:divBdr>
    </w:div>
    <w:div w:id="985087203">
      <w:bodyDiv w:val="1"/>
      <w:marLeft w:val="0"/>
      <w:marRight w:val="0"/>
      <w:marTop w:val="0"/>
      <w:marBottom w:val="0"/>
      <w:divBdr>
        <w:top w:val="none" w:sz="0" w:space="0" w:color="auto"/>
        <w:left w:val="none" w:sz="0" w:space="0" w:color="auto"/>
        <w:bottom w:val="none" w:sz="0" w:space="0" w:color="auto"/>
        <w:right w:val="none" w:sz="0" w:space="0" w:color="auto"/>
      </w:divBdr>
    </w:div>
    <w:div w:id="113536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34652969" TargetMode="External"/><Relationship Id="rId13" Type="http://schemas.openxmlformats.org/officeDocument/2006/relationships/hyperlink" Target="https://www.dofe.org/wp-content/uploads/2019/04/ExpeditionRouteCardMasterForm.doc" TargetMode="External"/><Relationship Id="rId3" Type="http://schemas.openxmlformats.org/officeDocument/2006/relationships/settings" Target="settings.xml"/><Relationship Id="rId7" Type="http://schemas.openxmlformats.org/officeDocument/2006/relationships/hyperlink" Target="https://youtu.be/2f_a0Osnavc" TargetMode="External"/><Relationship Id="rId12" Type="http://schemas.openxmlformats.org/officeDocument/2006/relationships/hyperlink" Target="https://www.dofe.org/shopping/wp-content/uploads/2020/04/Expedition_Kit_List_Mar201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mountainbothies.org.uk/bothies/wales/dulyn/"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themodernantiquarian.com/site/10253/pantygriafolen.html" TargetMode="External"/><Relationship Id="rId4" Type="http://schemas.openxmlformats.org/officeDocument/2006/relationships/webSettings" Target="webSettings.xml"/><Relationship Id="rId9" Type="http://schemas.openxmlformats.org/officeDocument/2006/relationships/hyperlink" Target="https://naturalresources.wales/days-out/places-to-visit/north-west-wales/cwm-idwal/?lan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861</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Dominic Hole</cp:lastModifiedBy>
  <cp:revision>3</cp:revision>
  <dcterms:created xsi:type="dcterms:W3CDTF">2021-04-29T18:09:00Z</dcterms:created>
  <dcterms:modified xsi:type="dcterms:W3CDTF">2021-04-29T18:12:00Z</dcterms:modified>
</cp:coreProperties>
</file>