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DFFFAE" w14:textId="1F836D86" w:rsidR="00CE5F31" w:rsidRDefault="00145A8A" w:rsidP="00145A8A">
      <w:pPr>
        <w:jc w:val="center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The Death of </w:t>
      </w:r>
      <w:r w:rsidR="008F71B8">
        <w:rPr>
          <w:sz w:val="28"/>
          <w:szCs w:val="28"/>
          <w:u w:val="single"/>
        </w:rPr>
        <w:t>C</w:t>
      </w:r>
      <w:r>
        <w:rPr>
          <w:sz w:val="28"/>
          <w:szCs w:val="28"/>
          <w:u w:val="single"/>
        </w:rPr>
        <w:t>leon</w:t>
      </w:r>
    </w:p>
    <w:p w14:paraId="7C0BF9D1" w14:textId="03485559" w:rsidR="000D63D1" w:rsidRDefault="008F71B8" w:rsidP="000D63D1">
      <w:pPr>
        <w:rPr>
          <w:sz w:val="24"/>
          <w:szCs w:val="24"/>
        </w:rPr>
      </w:pPr>
      <w:r>
        <w:rPr>
          <w:sz w:val="24"/>
          <w:szCs w:val="24"/>
        </w:rPr>
        <w:t>C</w:t>
      </w:r>
      <w:r w:rsidR="000D63D1">
        <w:rPr>
          <w:sz w:val="24"/>
          <w:szCs w:val="24"/>
        </w:rPr>
        <w:t xml:space="preserve">leon </w:t>
      </w:r>
      <w:r w:rsidR="00806CCD">
        <w:rPr>
          <w:sz w:val="24"/>
          <w:szCs w:val="24"/>
        </w:rPr>
        <w:t xml:space="preserve">was the </w:t>
      </w:r>
      <w:r w:rsidR="001D5DCA">
        <w:rPr>
          <w:sz w:val="24"/>
          <w:szCs w:val="24"/>
        </w:rPr>
        <w:t>Athenian Gener</w:t>
      </w:r>
      <w:r w:rsidR="00E22DEE">
        <w:rPr>
          <w:sz w:val="24"/>
          <w:szCs w:val="24"/>
        </w:rPr>
        <w:t xml:space="preserve">al after the death of his predecessor </w:t>
      </w:r>
      <w:r w:rsidR="00C2715B">
        <w:rPr>
          <w:sz w:val="24"/>
          <w:szCs w:val="24"/>
        </w:rPr>
        <w:t>Pericles</w:t>
      </w:r>
      <w:r w:rsidR="00B1629F">
        <w:rPr>
          <w:sz w:val="24"/>
          <w:szCs w:val="24"/>
        </w:rPr>
        <w:t>.</w:t>
      </w:r>
      <w:r w:rsidR="00FF1794">
        <w:rPr>
          <w:sz w:val="24"/>
          <w:szCs w:val="24"/>
        </w:rPr>
        <w:t xml:space="preserve"> It is worth noting that Cleon was</w:t>
      </w:r>
      <w:r w:rsidR="009E5937">
        <w:rPr>
          <w:sz w:val="24"/>
          <w:szCs w:val="24"/>
        </w:rPr>
        <w:t xml:space="preserve"> one of the opponents to </w:t>
      </w:r>
      <w:r w:rsidR="008E4A98">
        <w:rPr>
          <w:sz w:val="24"/>
          <w:szCs w:val="24"/>
        </w:rPr>
        <w:t>Pericles</w:t>
      </w:r>
      <w:r w:rsidR="00D94195">
        <w:rPr>
          <w:sz w:val="24"/>
          <w:szCs w:val="24"/>
        </w:rPr>
        <w:t xml:space="preserve">. </w:t>
      </w:r>
      <w:r w:rsidR="009661EF">
        <w:rPr>
          <w:sz w:val="24"/>
          <w:szCs w:val="24"/>
        </w:rPr>
        <w:t xml:space="preserve">Cleon </w:t>
      </w:r>
      <w:r w:rsidR="004432D7">
        <w:rPr>
          <w:sz w:val="24"/>
          <w:szCs w:val="24"/>
        </w:rPr>
        <w:t xml:space="preserve">would later die in the battle of Amphipolis </w:t>
      </w:r>
      <w:r w:rsidR="0015552D">
        <w:rPr>
          <w:sz w:val="24"/>
          <w:szCs w:val="24"/>
        </w:rPr>
        <w:t xml:space="preserve">in 422 BCE </w:t>
      </w:r>
      <w:r w:rsidR="00511E0C">
        <w:rPr>
          <w:sz w:val="24"/>
          <w:szCs w:val="24"/>
        </w:rPr>
        <w:t>along with his Spartan opposite Brasidas</w:t>
      </w:r>
      <w:r w:rsidR="00C56485">
        <w:rPr>
          <w:sz w:val="24"/>
          <w:szCs w:val="24"/>
        </w:rPr>
        <w:t>.</w:t>
      </w:r>
      <w:r w:rsidR="00EA0583">
        <w:rPr>
          <w:sz w:val="24"/>
          <w:szCs w:val="24"/>
        </w:rPr>
        <w:t xml:space="preserve"> </w:t>
      </w:r>
      <w:r w:rsidR="00E50FF9">
        <w:rPr>
          <w:sz w:val="24"/>
          <w:szCs w:val="24"/>
        </w:rPr>
        <w:t xml:space="preserve">The death of Cleon would come to be a large factor that the </w:t>
      </w:r>
      <w:r w:rsidR="00E17C45">
        <w:rPr>
          <w:sz w:val="24"/>
          <w:szCs w:val="24"/>
        </w:rPr>
        <w:t xml:space="preserve">increasing popularity in the </w:t>
      </w:r>
      <w:r w:rsidR="00781404">
        <w:rPr>
          <w:sz w:val="24"/>
          <w:szCs w:val="24"/>
        </w:rPr>
        <w:t>peace party of Ni</w:t>
      </w:r>
      <w:r w:rsidR="00F76D82">
        <w:rPr>
          <w:sz w:val="24"/>
          <w:szCs w:val="24"/>
        </w:rPr>
        <w:t>cias</w:t>
      </w:r>
      <w:r w:rsidR="000F5468">
        <w:rPr>
          <w:sz w:val="24"/>
          <w:szCs w:val="24"/>
        </w:rPr>
        <w:t>. This would later</w:t>
      </w:r>
      <w:r w:rsidR="00E43295">
        <w:rPr>
          <w:sz w:val="24"/>
          <w:szCs w:val="24"/>
        </w:rPr>
        <w:t xml:space="preserve"> lead to the peace treaty </w:t>
      </w:r>
      <w:r w:rsidR="00E00E13">
        <w:rPr>
          <w:sz w:val="24"/>
          <w:szCs w:val="24"/>
        </w:rPr>
        <w:t xml:space="preserve">signed by Athens and Sparta </w:t>
      </w:r>
      <w:r w:rsidR="00BD7BAF">
        <w:rPr>
          <w:sz w:val="24"/>
          <w:szCs w:val="24"/>
        </w:rPr>
        <w:t xml:space="preserve">that would be a non-aggression </w:t>
      </w:r>
      <w:r w:rsidR="0056079A">
        <w:rPr>
          <w:sz w:val="24"/>
          <w:szCs w:val="24"/>
        </w:rPr>
        <w:t xml:space="preserve">defensive alliance between Athens and Sparta for </w:t>
      </w:r>
      <w:r w:rsidR="00EE2B11">
        <w:rPr>
          <w:sz w:val="24"/>
          <w:szCs w:val="24"/>
        </w:rPr>
        <w:t>fifty years. However, this peace would not last</w:t>
      </w:r>
      <w:r w:rsidR="00893A04">
        <w:rPr>
          <w:sz w:val="24"/>
          <w:szCs w:val="24"/>
        </w:rPr>
        <w:t>.</w:t>
      </w:r>
      <w:r w:rsidR="00893A04">
        <w:rPr>
          <w:rStyle w:val="FootnoteReference"/>
          <w:sz w:val="24"/>
          <w:szCs w:val="24"/>
        </w:rPr>
        <w:footnoteReference w:id="1"/>
      </w:r>
      <w:r w:rsidR="00DD4013">
        <w:rPr>
          <w:sz w:val="24"/>
          <w:szCs w:val="24"/>
        </w:rPr>
        <w:t xml:space="preserve"> </w:t>
      </w:r>
      <w:r w:rsidR="00DD4013">
        <w:rPr>
          <w:rStyle w:val="FootnoteReference"/>
          <w:sz w:val="24"/>
          <w:szCs w:val="24"/>
        </w:rPr>
        <w:footnoteReference w:id="2"/>
      </w:r>
      <w:r w:rsidR="00D50897">
        <w:rPr>
          <w:sz w:val="24"/>
          <w:szCs w:val="24"/>
        </w:rPr>
        <w:t xml:space="preserve"> </w:t>
      </w:r>
      <w:r w:rsidR="00927FD9">
        <w:rPr>
          <w:sz w:val="24"/>
          <w:szCs w:val="24"/>
        </w:rPr>
        <w:t xml:space="preserve">The death of Cleon came at </w:t>
      </w:r>
      <w:r w:rsidR="00471917">
        <w:rPr>
          <w:sz w:val="24"/>
          <w:szCs w:val="24"/>
        </w:rPr>
        <w:t xml:space="preserve">Amphipolis </w:t>
      </w:r>
      <w:r w:rsidR="00A3765B">
        <w:rPr>
          <w:sz w:val="24"/>
          <w:szCs w:val="24"/>
        </w:rPr>
        <w:t>which would also be his final campaign in the Peloponnesian War</w:t>
      </w:r>
      <w:r w:rsidR="0038025A">
        <w:rPr>
          <w:sz w:val="24"/>
          <w:szCs w:val="24"/>
        </w:rPr>
        <w:t>.</w:t>
      </w:r>
      <w:bookmarkStart w:id="1" w:name="_GoBack"/>
      <w:bookmarkEnd w:id="1"/>
      <w:r w:rsidR="00804D5A">
        <w:rPr>
          <w:sz w:val="24"/>
          <w:szCs w:val="24"/>
        </w:rPr>
        <w:t xml:space="preserve"> Cleon would </w:t>
      </w:r>
      <w:r w:rsidR="008243C4">
        <w:rPr>
          <w:sz w:val="24"/>
          <w:szCs w:val="24"/>
        </w:rPr>
        <w:t xml:space="preserve">be awaiting </w:t>
      </w:r>
      <w:r w:rsidR="001353FF">
        <w:rPr>
          <w:sz w:val="24"/>
          <w:szCs w:val="24"/>
        </w:rPr>
        <w:t>reinforcements in Amph</w:t>
      </w:r>
      <w:r w:rsidR="00BA3701">
        <w:rPr>
          <w:sz w:val="24"/>
          <w:szCs w:val="24"/>
        </w:rPr>
        <w:t xml:space="preserve">ipolis When the Spartans would attack them in the battle it is thought that </w:t>
      </w:r>
      <w:r w:rsidR="00976750">
        <w:rPr>
          <w:sz w:val="24"/>
          <w:szCs w:val="24"/>
        </w:rPr>
        <w:t xml:space="preserve">Cleon could take the city without </w:t>
      </w:r>
      <w:r w:rsidR="00C41DDC">
        <w:rPr>
          <w:sz w:val="24"/>
          <w:szCs w:val="24"/>
        </w:rPr>
        <w:t xml:space="preserve">any reinforcements </w:t>
      </w:r>
      <w:r w:rsidR="005D2867">
        <w:rPr>
          <w:sz w:val="24"/>
          <w:szCs w:val="24"/>
        </w:rPr>
        <w:t xml:space="preserve">however the only </w:t>
      </w:r>
      <w:r w:rsidR="00BE1A2D">
        <w:rPr>
          <w:sz w:val="24"/>
          <w:szCs w:val="24"/>
        </w:rPr>
        <w:t xml:space="preserve">obstacle to this was that the Athenians had no ladders to take the cities walls. </w:t>
      </w:r>
      <w:r w:rsidR="00F51A60">
        <w:rPr>
          <w:sz w:val="24"/>
          <w:szCs w:val="24"/>
        </w:rPr>
        <w:t xml:space="preserve">Cleon would engage in combat with the Spartan forces while still awaiting his reinforcements </w:t>
      </w:r>
      <w:r w:rsidR="004F7837">
        <w:rPr>
          <w:sz w:val="24"/>
          <w:szCs w:val="24"/>
        </w:rPr>
        <w:t xml:space="preserve">and in the </w:t>
      </w:r>
      <w:r w:rsidR="005620FB">
        <w:rPr>
          <w:sz w:val="24"/>
          <w:szCs w:val="24"/>
        </w:rPr>
        <w:t xml:space="preserve">resulting battle Cleon would lose his life marking the </w:t>
      </w:r>
      <w:r w:rsidR="006D4138">
        <w:rPr>
          <w:sz w:val="24"/>
          <w:szCs w:val="24"/>
        </w:rPr>
        <w:t>defeat of Athens in Amphipolis.</w:t>
      </w:r>
      <w:r w:rsidR="00791ECF">
        <w:rPr>
          <w:rStyle w:val="FootnoteReference"/>
          <w:sz w:val="24"/>
          <w:szCs w:val="24"/>
        </w:rPr>
        <w:footnoteReference w:id="3"/>
      </w:r>
      <w:r w:rsidR="00256D2B">
        <w:rPr>
          <w:sz w:val="24"/>
          <w:szCs w:val="24"/>
        </w:rPr>
        <w:t xml:space="preserve"> Cleon would be wrote about later by </w:t>
      </w:r>
      <w:r w:rsidR="003C5C38">
        <w:rPr>
          <w:sz w:val="24"/>
          <w:szCs w:val="24"/>
        </w:rPr>
        <w:t>Thucydides</w:t>
      </w:r>
      <w:r w:rsidR="00A169B9">
        <w:rPr>
          <w:sz w:val="24"/>
          <w:szCs w:val="24"/>
        </w:rPr>
        <w:t>.</w:t>
      </w:r>
      <w:r w:rsidR="003C5C38">
        <w:rPr>
          <w:sz w:val="24"/>
          <w:szCs w:val="24"/>
        </w:rPr>
        <w:t xml:space="preserve"> In </w:t>
      </w:r>
      <w:r w:rsidR="00A169B9">
        <w:rPr>
          <w:sz w:val="24"/>
          <w:szCs w:val="24"/>
        </w:rPr>
        <w:t xml:space="preserve">Thucydides writing Cleon is portrayed as an incompetent coward who </w:t>
      </w:r>
      <w:r w:rsidR="00033125">
        <w:rPr>
          <w:sz w:val="24"/>
          <w:szCs w:val="24"/>
        </w:rPr>
        <w:t xml:space="preserve">would </w:t>
      </w:r>
      <w:r w:rsidR="0050681E">
        <w:rPr>
          <w:sz w:val="24"/>
          <w:szCs w:val="24"/>
        </w:rPr>
        <w:t xml:space="preserve">cause the loss at Amphipolis </w:t>
      </w:r>
      <w:r w:rsidR="00BB336A">
        <w:rPr>
          <w:sz w:val="24"/>
          <w:szCs w:val="24"/>
        </w:rPr>
        <w:t xml:space="preserve">by not expecting battle </w:t>
      </w:r>
      <w:r w:rsidR="006E05BA">
        <w:rPr>
          <w:sz w:val="24"/>
          <w:szCs w:val="24"/>
        </w:rPr>
        <w:t>so soon and taking to small of a force to take Amphipolis</w:t>
      </w:r>
      <w:r w:rsidR="00852276">
        <w:rPr>
          <w:sz w:val="24"/>
          <w:szCs w:val="24"/>
        </w:rPr>
        <w:t>.</w:t>
      </w:r>
      <w:r w:rsidR="006E05BA">
        <w:rPr>
          <w:rStyle w:val="FootnoteReference"/>
          <w:sz w:val="24"/>
          <w:szCs w:val="24"/>
        </w:rPr>
        <w:footnoteReference w:id="4"/>
      </w:r>
      <w:r w:rsidR="00852276">
        <w:rPr>
          <w:sz w:val="24"/>
          <w:szCs w:val="24"/>
        </w:rPr>
        <w:t xml:space="preserve"> The death of Cleon marks a major point in the Peloponnesian War and also </w:t>
      </w:r>
      <w:r w:rsidR="005140B7">
        <w:rPr>
          <w:sz w:val="24"/>
          <w:szCs w:val="24"/>
        </w:rPr>
        <w:t>shows</w:t>
      </w:r>
      <w:r w:rsidR="00852276">
        <w:rPr>
          <w:sz w:val="24"/>
          <w:szCs w:val="24"/>
        </w:rPr>
        <w:t xml:space="preserve"> some of the </w:t>
      </w:r>
      <w:r w:rsidR="00DB38FA">
        <w:rPr>
          <w:sz w:val="24"/>
          <w:szCs w:val="24"/>
        </w:rPr>
        <w:t>failures</w:t>
      </w:r>
      <w:r w:rsidR="00852276">
        <w:rPr>
          <w:sz w:val="24"/>
          <w:szCs w:val="24"/>
        </w:rPr>
        <w:t xml:space="preserve"> of Athens </w:t>
      </w:r>
      <w:r w:rsidR="00973DFF">
        <w:rPr>
          <w:sz w:val="24"/>
          <w:szCs w:val="24"/>
        </w:rPr>
        <w:t xml:space="preserve">in the war a whole. </w:t>
      </w:r>
    </w:p>
    <w:p w14:paraId="7B08123B" w14:textId="7FB04F80" w:rsidR="00F80207" w:rsidRDefault="00F80207" w:rsidP="000D63D1">
      <w:pPr>
        <w:rPr>
          <w:sz w:val="24"/>
          <w:szCs w:val="24"/>
        </w:rPr>
      </w:pPr>
    </w:p>
    <w:p w14:paraId="29E6DB43" w14:textId="18765343" w:rsidR="00F80207" w:rsidRDefault="00F80207" w:rsidP="000D63D1">
      <w:pPr>
        <w:rPr>
          <w:sz w:val="24"/>
          <w:szCs w:val="24"/>
        </w:rPr>
      </w:pPr>
    </w:p>
    <w:p w14:paraId="0E64F47B" w14:textId="5203BC91" w:rsidR="00F80207" w:rsidRDefault="00F80207" w:rsidP="000D63D1">
      <w:pPr>
        <w:rPr>
          <w:sz w:val="24"/>
          <w:szCs w:val="24"/>
        </w:rPr>
      </w:pPr>
    </w:p>
    <w:p w14:paraId="7465F51E" w14:textId="06797610" w:rsidR="00F80207" w:rsidRDefault="00F80207" w:rsidP="000D63D1">
      <w:pPr>
        <w:rPr>
          <w:sz w:val="24"/>
          <w:szCs w:val="24"/>
        </w:rPr>
      </w:pPr>
    </w:p>
    <w:p w14:paraId="7CB30885" w14:textId="7B5AC5CE" w:rsidR="00F80207" w:rsidRDefault="00F80207" w:rsidP="000D63D1">
      <w:pPr>
        <w:rPr>
          <w:sz w:val="24"/>
          <w:szCs w:val="24"/>
        </w:rPr>
      </w:pPr>
    </w:p>
    <w:p w14:paraId="64637AD3" w14:textId="576BEEC1" w:rsidR="00F80207" w:rsidRDefault="00F80207" w:rsidP="000D63D1">
      <w:pPr>
        <w:rPr>
          <w:sz w:val="24"/>
          <w:szCs w:val="24"/>
        </w:rPr>
      </w:pPr>
    </w:p>
    <w:p w14:paraId="62B356DA" w14:textId="1517C2E3" w:rsidR="00F80207" w:rsidRDefault="00F80207" w:rsidP="000D63D1">
      <w:pPr>
        <w:rPr>
          <w:sz w:val="24"/>
          <w:szCs w:val="24"/>
        </w:rPr>
      </w:pPr>
    </w:p>
    <w:p w14:paraId="4B9C4233" w14:textId="44A48029" w:rsidR="00F80207" w:rsidRDefault="00F80207" w:rsidP="000D63D1">
      <w:pPr>
        <w:rPr>
          <w:sz w:val="24"/>
          <w:szCs w:val="24"/>
        </w:rPr>
      </w:pPr>
    </w:p>
    <w:p w14:paraId="75D5725E" w14:textId="1891794F" w:rsidR="00F80207" w:rsidRDefault="00F80207" w:rsidP="000D63D1">
      <w:pPr>
        <w:rPr>
          <w:sz w:val="24"/>
          <w:szCs w:val="24"/>
        </w:rPr>
      </w:pPr>
    </w:p>
    <w:p w14:paraId="1FE79A9A" w14:textId="1322C3B0" w:rsidR="00F80207" w:rsidRDefault="00F80207" w:rsidP="000D63D1">
      <w:pPr>
        <w:rPr>
          <w:sz w:val="24"/>
          <w:szCs w:val="24"/>
        </w:rPr>
      </w:pPr>
    </w:p>
    <w:p w14:paraId="37BA0430" w14:textId="763F89B0" w:rsidR="00F80207" w:rsidRDefault="00F80207" w:rsidP="000D63D1">
      <w:pPr>
        <w:rPr>
          <w:sz w:val="24"/>
          <w:szCs w:val="24"/>
        </w:rPr>
      </w:pPr>
    </w:p>
    <w:p w14:paraId="7E92267C" w14:textId="47DB657F" w:rsidR="00F80207" w:rsidRDefault="00F80207" w:rsidP="000D63D1">
      <w:pPr>
        <w:rPr>
          <w:sz w:val="24"/>
          <w:szCs w:val="24"/>
        </w:rPr>
      </w:pPr>
    </w:p>
    <w:p w14:paraId="4B13F90C" w14:textId="0DC62FA0" w:rsidR="00F80207" w:rsidRDefault="00F80207" w:rsidP="000D63D1">
      <w:pPr>
        <w:rPr>
          <w:sz w:val="24"/>
          <w:szCs w:val="24"/>
        </w:rPr>
      </w:pPr>
    </w:p>
    <w:p w14:paraId="3B4BDF3C" w14:textId="77777777" w:rsidR="00F80207" w:rsidRDefault="00F80207" w:rsidP="000D63D1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 xml:space="preserve">Bibliography </w:t>
      </w:r>
    </w:p>
    <w:p w14:paraId="37FF284C" w14:textId="696AA514" w:rsidR="00F80207" w:rsidRPr="00F80207" w:rsidRDefault="00F80207" w:rsidP="000D63D1">
      <w:pPr>
        <w:rPr>
          <w:sz w:val="28"/>
          <w:szCs w:val="28"/>
          <w:u w:val="single"/>
        </w:rPr>
      </w:pPr>
      <w:r w:rsidRPr="00F80207">
        <w:rPr>
          <w:i/>
          <w:iCs/>
          <w:sz w:val="24"/>
          <w:szCs w:val="24"/>
        </w:rPr>
        <w:t xml:space="preserve">History of Greece from the Beginnings to the Byzantine Era – </w:t>
      </w:r>
      <w:r w:rsidRPr="00F80207">
        <w:rPr>
          <w:sz w:val="24"/>
          <w:szCs w:val="24"/>
        </w:rPr>
        <w:t>Hermann Bengtson</w:t>
      </w:r>
    </w:p>
    <w:p w14:paraId="38D06DA7" w14:textId="2EDE9F4F" w:rsidR="00F80207" w:rsidRDefault="00F80207" w:rsidP="000D63D1">
      <w:r>
        <w:rPr>
          <w:i/>
          <w:iCs/>
        </w:rPr>
        <w:t xml:space="preserve">The Peace of Nicias </w:t>
      </w:r>
      <w:r>
        <w:t>– Ronald P. Legon</w:t>
      </w:r>
    </w:p>
    <w:p w14:paraId="2D9269CD" w14:textId="731EFBD2" w:rsidR="00F80207" w:rsidRPr="00F80207" w:rsidRDefault="00F80207" w:rsidP="000D63D1">
      <w:pPr>
        <w:rPr>
          <w:i/>
          <w:iCs/>
          <w:sz w:val="24"/>
          <w:szCs w:val="24"/>
        </w:rPr>
      </w:pPr>
      <w:r w:rsidRPr="00F80207">
        <w:rPr>
          <w:i/>
          <w:iCs/>
          <w:sz w:val="24"/>
          <w:szCs w:val="24"/>
        </w:rPr>
        <w:t xml:space="preserve">Cleon Awaits Reinforcements? </w:t>
      </w:r>
      <w:r w:rsidRPr="00F80207">
        <w:rPr>
          <w:sz w:val="24"/>
          <w:szCs w:val="24"/>
        </w:rPr>
        <w:t>- M. H. B. Marshall</w:t>
      </w:r>
      <w:r w:rsidR="005B6DF7">
        <w:rPr>
          <w:sz w:val="24"/>
          <w:szCs w:val="24"/>
        </w:rPr>
        <w:t xml:space="preserve"> - </w:t>
      </w:r>
      <w:hyperlink r:id="rId7" w:anchor="metadata_info_tab_contents" w:history="1">
        <w:r w:rsidR="005B6DF7">
          <w:rPr>
            <w:rStyle w:val="Hyperlink"/>
          </w:rPr>
          <w:t>https://www-jstor-org.ezproxy.uwtsd.ac.uk/stable/4431381?seq=1#metadata_info_tab_contents</w:t>
        </w:r>
      </w:hyperlink>
    </w:p>
    <w:sectPr w:rsidR="00F80207" w:rsidRPr="00F802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F67F6B" w14:textId="77777777" w:rsidR="00211173" w:rsidRDefault="00211173" w:rsidP="00CA10B5">
      <w:pPr>
        <w:spacing w:after="0" w:line="240" w:lineRule="auto"/>
      </w:pPr>
      <w:r>
        <w:separator/>
      </w:r>
    </w:p>
  </w:endnote>
  <w:endnote w:type="continuationSeparator" w:id="0">
    <w:p w14:paraId="7AFD6318" w14:textId="77777777" w:rsidR="00211173" w:rsidRDefault="00211173" w:rsidP="00CA10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7918709" w14:textId="77777777" w:rsidR="00211173" w:rsidRDefault="00211173" w:rsidP="00CA10B5">
      <w:pPr>
        <w:spacing w:after="0" w:line="240" w:lineRule="auto"/>
      </w:pPr>
      <w:r>
        <w:separator/>
      </w:r>
    </w:p>
  </w:footnote>
  <w:footnote w:type="continuationSeparator" w:id="0">
    <w:p w14:paraId="3124BE9C" w14:textId="77777777" w:rsidR="00211173" w:rsidRDefault="00211173" w:rsidP="00CA10B5">
      <w:pPr>
        <w:spacing w:after="0" w:line="240" w:lineRule="auto"/>
      </w:pPr>
      <w:r>
        <w:continuationSeparator/>
      </w:r>
    </w:p>
  </w:footnote>
  <w:footnote w:id="1">
    <w:p w14:paraId="55351868" w14:textId="39D8C924" w:rsidR="00893A04" w:rsidRPr="00C0040B" w:rsidRDefault="00893A04">
      <w:pPr>
        <w:pStyle w:val="FootnoteText"/>
      </w:pPr>
      <w:bookmarkStart w:id="0" w:name="_Hlk30686333"/>
      <w:r>
        <w:rPr>
          <w:rStyle w:val="FootnoteReference"/>
        </w:rPr>
        <w:footnoteRef/>
      </w:r>
      <w:r>
        <w:t xml:space="preserve"> </w:t>
      </w:r>
      <w:r w:rsidR="002F342C">
        <w:rPr>
          <w:i/>
          <w:iCs/>
        </w:rPr>
        <w:t xml:space="preserve">History of Greece </w:t>
      </w:r>
      <w:r w:rsidR="00F6005A">
        <w:rPr>
          <w:i/>
          <w:iCs/>
        </w:rPr>
        <w:t xml:space="preserve">from the Beginnings </w:t>
      </w:r>
      <w:r w:rsidR="00CC100B">
        <w:rPr>
          <w:i/>
          <w:iCs/>
        </w:rPr>
        <w:t xml:space="preserve">to the Byzantine Era </w:t>
      </w:r>
      <w:r w:rsidR="0069186B">
        <w:t>–</w:t>
      </w:r>
      <w:r w:rsidR="00C0040B">
        <w:t xml:space="preserve"> </w:t>
      </w:r>
      <w:r w:rsidR="0069186B">
        <w:t xml:space="preserve">Hermann </w:t>
      </w:r>
      <w:r w:rsidR="00F40704">
        <w:t>Bengt</w:t>
      </w:r>
      <w:r w:rsidR="004D7C91">
        <w:t>s</w:t>
      </w:r>
      <w:r w:rsidR="00F40704">
        <w:t>on</w:t>
      </w:r>
      <w:bookmarkEnd w:id="0"/>
      <w:r w:rsidR="00B903FF">
        <w:t>,</w:t>
      </w:r>
      <w:r w:rsidR="00F40704">
        <w:t xml:space="preserve"> </w:t>
      </w:r>
      <w:r w:rsidR="00E72F26">
        <w:t>pg</w:t>
      </w:r>
      <w:r w:rsidR="00DD4013">
        <w:t xml:space="preserve"> 143</w:t>
      </w:r>
    </w:p>
  </w:footnote>
  <w:footnote w:id="2">
    <w:p w14:paraId="2574B7DB" w14:textId="1693A976" w:rsidR="00DD4013" w:rsidRPr="00E85375" w:rsidRDefault="00DD401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E255B">
        <w:rPr>
          <w:i/>
          <w:iCs/>
        </w:rPr>
        <w:t xml:space="preserve">The Peace </w:t>
      </w:r>
      <w:r w:rsidR="00E85375">
        <w:rPr>
          <w:i/>
          <w:iCs/>
        </w:rPr>
        <w:t xml:space="preserve">of Nicias </w:t>
      </w:r>
      <w:r w:rsidR="00FD4E77">
        <w:t>–</w:t>
      </w:r>
      <w:r w:rsidR="00E85375">
        <w:t xml:space="preserve"> </w:t>
      </w:r>
      <w:r w:rsidR="00193344">
        <w:t>Ronald</w:t>
      </w:r>
      <w:r w:rsidR="00FD4E77">
        <w:t xml:space="preserve"> P. Legon</w:t>
      </w:r>
      <w:r w:rsidR="00B903FF">
        <w:t>,</w:t>
      </w:r>
      <w:r w:rsidR="0035602B">
        <w:t xml:space="preserve"> </w:t>
      </w:r>
      <w:r w:rsidR="00B903FF">
        <w:t>Introduction</w:t>
      </w:r>
    </w:p>
  </w:footnote>
  <w:footnote w:id="3">
    <w:p w14:paraId="617C3DB3" w14:textId="46953830" w:rsidR="00791ECF" w:rsidRDefault="00791ECF" w:rsidP="0060208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30686126"/>
      <w:r w:rsidR="0060208F" w:rsidRPr="0060208F">
        <w:rPr>
          <w:i/>
          <w:iCs/>
        </w:rPr>
        <w:t>Cleon Awaits Reinforcements</w:t>
      </w:r>
      <w:r w:rsidR="00B91A5B">
        <w:rPr>
          <w:i/>
          <w:iCs/>
        </w:rPr>
        <w:t>?</w:t>
      </w:r>
      <w:r w:rsidR="0060208F">
        <w:t xml:space="preserve"> - M. H. B. Marshall</w:t>
      </w:r>
      <w:bookmarkEnd w:id="2"/>
    </w:p>
  </w:footnote>
  <w:footnote w:id="4">
    <w:p w14:paraId="3006212A" w14:textId="16EA332D" w:rsidR="0069626E" w:rsidRDefault="006E05B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" w:name="_Hlk30686387"/>
      <w:r w:rsidRPr="0073381D">
        <w:rPr>
          <w:i/>
          <w:iCs/>
        </w:rPr>
        <w:t>Cleon Awaits Reinforcements?</w:t>
      </w:r>
      <w:r w:rsidRPr="006E05BA">
        <w:t xml:space="preserve"> - M. H. B. Marshall</w:t>
      </w:r>
      <w:bookmarkEnd w:id="3"/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3EFE"/>
    <w:rsid w:val="00033125"/>
    <w:rsid w:val="0006151C"/>
    <w:rsid w:val="000D63D1"/>
    <w:rsid w:val="000F5468"/>
    <w:rsid w:val="001353FF"/>
    <w:rsid w:val="00145A8A"/>
    <w:rsid w:val="0015552D"/>
    <w:rsid w:val="00193344"/>
    <w:rsid w:val="001D5DCA"/>
    <w:rsid w:val="00211173"/>
    <w:rsid w:val="00256D2B"/>
    <w:rsid w:val="002F342C"/>
    <w:rsid w:val="0035602B"/>
    <w:rsid w:val="0038025A"/>
    <w:rsid w:val="003C0C1C"/>
    <w:rsid w:val="003C5C38"/>
    <w:rsid w:val="00441B4B"/>
    <w:rsid w:val="004432D7"/>
    <w:rsid w:val="00463072"/>
    <w:rsid w:val="00470B69"/>
    <w:rsid w:val="00471917"/>
    <w:rsid w:val="004D7C91"/>
    <w:rsid w:val="004F7837"/>
    <w:rsid w:val="0050681E"/>
    <w:rsid w:val="00511E0C"/>
    <w:rsid w:val="005140B7"/>
    <w:rsid w:val="0056079A"/>
    <w:rsid w:val="005620FB"/>
    <w:rsid w:val="005B6DF7"/>
    <w:rsid w:val="005D2867"/>
    <w:rsid w:val="005E255B"/>
    <w:rsid w:val="0060208F"/>
    <w:rsid w:val="00603EFE"/>
    <w:rsid w:val="0069186B"/>
    <w:rsid w:val="0069626E"/>
    <w:rsid w:val="006D4138"/>
    <w:rsid w:val="006E05BA"/>
    <w:rsid w:val="0073381D"/>
    <w:rsid w:val="00781404"/>
    <w:rsid w:val="00791ECF"/>
    <w:rsid w:val="00804D5A"/>
    <w:rsid w:val="00805B64"/>
    <w:rsid w:val="00806CCD"/>
    <w:rsid w:val="008243C4"/>
    <w:rsid w:val="00852276"/>
    <w:rsid w:val="00893A04"/>
    <w:rsid w:val="008C5492"/>
    <w:rsid w:val="008E4A98"/>
    <w:rsid w:val="008F71B8"/>
    <w:rsid w:val="00927FD9"/>
    <w:rsid w:val="009661EF"/>
    <w:rsid w:val="00973DFF"/>
    <w:rsid w:val="00976750"/>
    <w:rsid w:val="009E5937"/>
    <w:rsid w:val="00A169B9"/>
    <w:rsid w:val="00A3765B"/>
    <w:rsid w:val="00A54E40"/>
    <w:rsid w:val="00B1629F"/>
    <w:rsid w:val="00B903FF"/>
    <w:rsid w:val="00B91A5B"/>
    <w:rsid w:val="00BA3701"/>
    <w:rsid w:val="00BB336A"/>
    <w:rsid w:val="00BD7BAF"/>
    <w:rsid w:val="00BE1A2D"/>
    <w:rsid w:val="00C0040B"/>
    <w:rsid w:val="00C2715B"/>
    <w:rsid w:val="00C41DDC"/>
    <w:rsid w:val="00C56485"/>
    <w:rsid w:val="00C775F6"/>
    <w:rsid w:val="00CA10B5"/>
    <w:rsid w:val="00CC100B"/>
    <w:rsid w:val="00D50897"/>
    <w:rsid w:val="00D94195"/>
    <w:rsid w:val="00D975D9"/>
    <w:rsid w:val="00DB38FA"/>
    <w:rsid w:val="00DD4013"/>
    <w:rsid w:val="00E00E13"/>
    <w:rsid w:val="00E17C45"/>
    <w:rsid w:val="00E22DEE"/>
    <w:rsid w:val="00E43295"/>
    <w:rsid w:val="00E50FF9"/>
    <w:rsid w:val="00E72F26"/>
    <w:rsid w:val="00E85375"/>
    <w:rsid w:val="00EA0583"/>
    <w:rsid w:val="00EE2B11"/>
    <w:rsid w:val="00F40704"/>
    <w:rsid w:val="00F51A60"/>
    <w:rsid w:val="00F6005A"/>
    <w:rsid w:val="00F76D82"/>
    <w:rsid w:val="00F80207"/>
    <w:rsid w:val="00FC306A"/>
    <w:rsid w:val="00FD4E77"/>
    <w:rsid w:val="00FF17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82B1A8"/>
  <w15:chartTrackingRefBased/>
  <w15:docId w15:val="{DC44EF2E-3421-43CB-ACE1-C7A5C0C027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CA10B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A10B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A10B5"/>
    <w:rPr>
      <w:vertAlign w:val="superscript"/>
    </w:rPr>
  </w:style>
  <w:style w:type="character" w:styleId="Hyperlink">
    <w:name w:val="Hyperlink"/>
    <w:basedOn w:val="DefaultParagraphFont"/>
    <w:uiPriority w:val="99"/>
    <w:semiHidden/>
    <w:unhideWhenUsed/>
    <w:rsid w:val="005B6DF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-jstor-org.ezproxy.uwtsd.ac.uk/stable/4431381?seq=1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909BDE7-5713-47BF-9DC1-D49A243E8F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</TotalTime>
  <Pages>2</Pages>
  <Words>285</Words>
  <Characters>1626</Characters>
  <Application>Microsoft Office Word</Application>
  <DocSecurity>0</DocSecurity>
  <Lines>13</Lines>
  <Paragraphs>3</Paragraphs>
  <ScaleCrop>false</ScaleCrop>
  <Company/>
  <LinksUpToDate>false</LinksUpToDate>
  <CharactersWithSpaces>1908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fisher</dc:creator>
  <cp:keywords/>
  <dc:description/>
  <cp:lastModifiedBy>david fisher</cp:lastModifiedBy>
  <cp:revision>92</cp:revision>
  <dcterms:created xsi:type="dcterms:W3CDTF">2020-01-23T13:51:00Z</dcterms:created>
  <dcterms:modified xsi:type="dcterms:W3CDTF">2020-01-25T17:59:00Z</dcterms:modified>
</cp:coreProperties>
</file>