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F5431B" w14:textId="7E1C62AB" w:rsidR="00501459" w:rsidRDefault="002512EE" w:rsidP="002512EE">
      <w:pPr>
        <w:spacing w:line="480" w:lineRule="auto"/>
        <w:rPr>
          <w:rFonts w:ascii="Arial" w:hAnsi="Arial" w:cs="Arial"/>
          <w:sz w:val="24"/>
          <w:szCs w:val="24"/>
        </w:rPr>
      </w:pPr>
      <w:r w:rsidRPr="002512EE">
        <w:rPr>
          <w:rFonts w:ascii="Arial" w:hAnsi="Arial" w:cs="Arial"/>
          <w:sz w:val="24"/>
          <w:szCs w:val="24"/>
        </w:rPr>
        <w:t xml:space="preserve">The Public </w:t>
      </w:r>
      <w:r w:rsidR="00773742">
        <w:rPr>
          <w:rFonts w:ascii="Arial" w:hAnsi="Arial" w:cs="Arial"/>
          <w:sz w:val="24"/>
          <w:szCs w:val="24"/>
        </w:rPr>
        <w:t>Sector thrives</w:t>
      </w:r>
      <w:r w:rsidRPr="002512EE">
        <w:rPr>
          <w:rFonts w:ascii="Arial" w:hAnsi="Arial" w:cs="Arial"/>
          <w:sz w:val="24"/>
          <w:szCs w:val="24"/>
        </w:rPr>
        <w:t xml:space="preserve"> </w:t>
      </w:r>
      <w:r>
        <w:rPr>
          <w:rFonts w:ascii="Arial" w:hAnsi="Arial" w:cs="Arial"/>
          <w:sz w:val="24"/>
          <w:szCs w:val="24"/>
        </w:rPr>
        <w:t>to overcome the effects of austerity</w:t>
      </w:r>
      <w:r w:rsidR="00773742">
        <w:rPr>
          <w:rFonts w:ascii="Arial" w:hAnsi="Arial" w:cs="Arial"/>
          <w:sz w:val="24"/>
          <w:szCs w:val="24"/>
        </w:rPr>
        <w:t xml:space="preserve">, </w:t>
      </w:r>
      <w:r w:rsidR="00436F55">
        <w:rPr>
          <w:rFonts w:ascii="Arial" w:hAnsi="Arial" w:cs="Arial"/>
          <w:sz w:val="24"/>
          <w:szCs w:val="24"/>
        </w:rPr>
        <w:t xml:space="preserve">it is extremely difficult </w:t>
      </w:r>
      <w:r w:rsidR="009B2F71">
        <w:rPr>
          <w:rFonts w:ascii="Arial" w:hAnsi="Arial" w:cs="Arial"/>
          <w:sz w:val="24"/>
          <w:szCs w:val="24"/>
        </w:rPr>
        <w:t xml:space="preserve">to </w:t>
      </w:r>
      <w:r w:rsidR="00436F55">
        <w:rPr>
          <w:rFonts w:ascii="Arial" w:hAnsi="Arial" w:cs="Arial"/>
          <w:sz w:val="24"/>
          <w:szCs w:val="24"/>
        </w:rPr>
        <w:t>ensure that every public service organisation has enough funding to provide the quickest, most efficient and effective service possible, to meet the needs of the public,  when budgets are being  reduced and there is an insufficient amount of staff and resources. The public sector must frequently make changes to budgets and increase or decrease funding in certain areas</w:t>
      </w:r>
      <w:r w:rsidR="00BD3625">
        <w:rPr>
          <w:rFonts w:ascii="Arial" w:hAnsi="Arial" w:cs="Arial"/>
          <w:sz w:val="24"/>
          <w:szCs w:val="24"/>
        </w:rPr>
        <w:t xml:space="preserve">, improve </w:t>
      </w:r>
      <w:r w:rsidR="009B2F71">
        <w:rPr>
          <w:rFonts w:ascii="Arial" w:hAnsi="Arial" w:cs="Arial"/>
          <w:sz w:val="24"/>
          <w:szCs w:val="24"/>
        </w:rPr>
        <w:t xml:space="preserve">plans, </w:t>
      </w:r>
      <w:r w:rsidR="00BD3625">
        <w:rPr>
          <w:rFonts w:ascii="Arial" w:hAnsi="Arial" w:cs="Arial"/>
          <w:sz w:val="24"/>
          <w:szCs w:val="24"/>
        </w:rPr>
        <w:t>techniques</w:t>
      </w:r>
      <w:r w:rsidR="00394E05">
        <w:rPr>
          <w:rFonts w:ascii="Arial" w:hAnsi="Arial" w:cs="Arial"/>
          <w:sz w:val="24"/>
          <w:szCs w:val="24"/>
        </w:rPr>
        <w:t xml:space="preserve">, </w:t>
      </w:r>
      <w:r w:rsidR="00BD3625">
        <w:rPr>
          <w:rFonts w:ascii="Arial" w:hAnsi="Arial" w:cs="Arial"/>
          <w:sz w:val="24"/>
          <w:szCs w:val="24"/>
        </w:rPr>
        <w:t xml:space="preserve">strategies </w:t>
      </w:r>
      <w:r w:rsidR="009B2F71">
        <w:rPr>
          <w:rFonts w:ascii="Arial" w:hAnsi="Arial" w:cs="Arial"/>
          <w:sz w:val="24"/>
          <w:szCs w:val="24"/>
        </w:rPr>
        <w:t xml:space="preserve">and </w:t>
      </w:r>
      <w:r w:rsidR="00394E05">
        <w:rPr>
          <w:rFonts w:ascii="Arial" w:hAnsi="Arial" w:cs="Arial"/>
          <w:sz w:val="24"/>
          <w:szCs w:val="24"/>
        </w:rPr>
        <w:t xml:space="preserve">overall performance, to </w:t>
      </w:r>
      <w:r w:rsidR="009B2F71">
        <w:rPr>
          <w:rFonts w:ascii="Arial" w:hAnsi="Arial" w:cs="Arial"/>
          <w:sz w:val="24"/>
          <w:szCs w:val="24"/>
        </w:rPr>
        <w:t>ensure that the public’s safety and well-being is always first priority</w:t>
      </w:r>
      <w:r w:rsidR="00436F55">
        <w:rPr>
          <w:rFonts w:ascii="Arial" w:hAnsi="Arial" w:cs="Arial"/>
          <w:sz w:val="24"/>
          <w:szCs w:val="24"/>
        </w:rPr>
        <w:t>.</w:t>
      </w:r>
      <w:r w:rsidR="00FE660F">
        <w:rPr>
          <w:rFonts w:ascii="Arial" w:hAnsi="Arial" w:cs="Arial"/>
          <w:sz w:val="24"/>
          <w:szCs w:val="24"/>
        </w:rPr>
        <w:t xml:space="preserve"> Every service within the public sector </w:t>
      </w:r>
      <w:r w:rsidR="005123FE">
        <w:rPr>
          <w:rFonts w:ascii="Arial" w:hAnsi="Arial" w:cs="Arial"/>
          <w:sz w:val="24"/>
          <w:szCs w:val="24"/>
        </w:rPr>
        <w:t>is accountable for their actions</w:t>
      </w:r>
      <w:r w:rsidR="0070405D">
        <w:rPr>
          <w:rFonts w:ascii="Arial" w:hAnsi="Arial" w:cs="Arial"/>
          <w:sz w:val="24"/>
          <w:szCs w:val="24"/>
        </w:rPr>
        <w:t>, a</w:t>
      </w:r>
      <w:r>
        <w:rPr>
          <w:rFonts w:ascii="Arial" w:hAnsi="Arial" w:cs="Arial"/>
          <w:sz w:val="24"/>
          <w:szCs w:val="24"/>
        </w:rPr>
        <w:t>ccounta</w:t>
      </w:r>
      <w:r w:rsidR="00667B9A">
        <w:rPr>
          <w:rFonts w:ascii="Arial" w:hAnsi="Arial" w:cs="Arial"/>
          <w:sz w:val="24"/>
          <w:szCs w:val="24"/>
        </w:rPr>
        <w:t>bility and</w:t>
      </w:r>
      <w:r>
        <w:rPr>
          <w:rFonts w:ascii="Arial" w:hAnsi="Arial" w:cs="Arial"/>
          <w:sz w:val="24"/>
          <w:szCs w:val="24"/>
        </w:rPr>
        <w:t xml:space="preserve"> the principles of accountable Best Value and Value for Money are </w:t>
      </w:r>
      <w:r w:rsidR="00667B9A">
        <w:rPr>
          <w:rFonts w:ascii="Arial" w:hAnsi="Arial" w:cs="Arial"/>
          <w:sz w:val="24"/>
          <w:szCs w:val="24"/>
        </w:rPr>
        <w:t xml:space="preserve">extremely </w:t>
      </w:r>
      <w:r>
        <w:rPr>
          <w:rFonts w:ascii="Arial" w:hAnsi="Arial" w:cs="Arial"/>
          <w:sz w:val="24"/>
          <w:szCs w:val="24"/>
        </w:rPr>
        <w:t>important to meet the needs of stakeholders. This assignment will address the key principles of Best Value and Value for Money, why accountability is important within the public sector, accountable Best Value in practice</w:t>
      </w:r>
      <w:r w:rsidR="006D76B3">
        <w:rPr>
          <w:rFonts w:ascii="Arial" w:hAnsi="Arial" w:cs="Arial"/>
          <w:sz w:val="24"/>
          <w:szCs w:val="24"/>
        </w:rPr>
        <w:t>, such as, police collaboration, the benefits and challenges</w:t>
      </w:r>
      <w:r>
        <w:rPr>
          <w:rFonts w:ascii="Arial" w:hAnsi="Arial" w:cs="Arial"/>
          <w:sz w:val="24"/>
          <w:szCs w:val="24"/>
        </w:rPr>
        <w:t xml:space="preserve"> and any recommendations on how </w:t>
      </w:r>
      <w:r w:rsidR="006D76B3">
        <w:rPr>
          <w:rFonts w:ascii="Arial" w:hAnsi="Arial" w:cs="Arial"/>
          <w:sz w:val="24"/>
          <w:szCs w:val="24"/>
        </w:rPr>
        <w:t xml:space="preserve">collaboration can </w:t>
      </w:r>
      <w:r>
        <w:rPr>
          <w:rFonts w:ascii="Arial" w:hAnsi="Arial" w:cs="Arial"/>
          <w:sz w:val="24"/>
          <w:szCs w:val="24"/>
        </w:rPr>
        <w:t>be improved.</w:t>
      </w:r>
    </w:p>
    <w:p w14:paraId="441C0893" w14:textId="4ABA55D1" w:rsidR="00667B9A" w:rsidRDefault="005D1E53" w:rsidP="002512EE">
      <w:pPr>
        <w:spacing w:line="480" w:lineRule="auto"/>
        <w:rPr>
          <w:rFonts w:ascii="Arial" w:hAnsi="Arial" w:cs="Arial"/>
          <w:sz w:val="24"/>
          <w:szCs w:val="24"/>
        </w:rPr>
      </w:pPr>
      <w:r>
        <w:rPr>
          <w:rFonts w:ascii="Arial" w:hAnsi="Arial" w:cs="Arial"/>
          <w:sz w:val="24"/>
          <w:szCs w:val="24"/>
        </w:rPr>
        <w:t>Bovens et al. (2014) demonstrate</w:t>
      </w:r>
      <w:r w:rsidR="00BE58A4">
        <w:rPr>
          <w:rFonts w:ascii="Arial" w:hAnsi="Arial" w:cs="Arial"/>
          <w:sz w:val="24"/>
          <w:szCs w:val="24"/>
        </w:rPr>
        <w:t xml:space="preserve"> that a</w:t>
      </w:r>
      <w:r w:rsidR="00F42D61">
        <w:rPr>
          <w:rFonts w:ascii="Arial" w:hAnsi="Arial" w:cs="Arial"/>
          <w:sz w:val="24"/>
          <w:szCs w:val="24"/>
        </w:rPr>
        <w:t xml:space="preserve">ccountability can be defined as individuals or organisations holding their subjects to account, these </w:t>
      </w:r>
      <w:r w:rsidR="0070405D">
        <w:rPr>
          <w:rFonts w:ascii="Arial" w:hAnsi="Arial" w:cs="Arial"/>
          <w:sz w:val="24"/>
          <w:szCs w:val="24"/>
        </w:rPr>
        <w:t xml:space="preserve">include, the private, public and volunteer sector organisations, these authorities </w:t>
      </w:r>
      <w:r w:rsidR="00F42D61">
        <w:rPr>
          <w:rFonts w:ascii="Arial" w:hAnsi="Arial" w:cs="Arial"/>
          <w:sz w:val="24"/>
          <w:szCs w:val="24"/>
        </w:rPr>
        <w:t>will be held accountable</w:t>
      </w:r>
      <w:r w:rsidR="00A3668D">
        <w:rPr>
          <w:rFonts w:ascii="Arial" w:hAnsi="Arial" w:cs="Arial"/>
          <w:sz w:val="24"/>
          <w:szCs w:val="24"/>
        </w:rPr>
        <w:t xml:space="preserve"> and responsible</w:t>
      </w:r>
      <w:r w:rsidR="00A360BA">
        <w:rPr>
          <w:rFonts w:ascii="Arial" w:hAnsi="Arial" w:cs="Arial"/>
          <w:sz w:val="24"/>
          <w:szCs w:val="24"/>
        </w:rPr>
        <w:t xml:space="preserve"> for their actions</w:t>
      </w:r>
      <w:r w:rsidR="00A66DF4">
        <w:rPr>
          <w:rFonts w:ascii="Arial" w:hAnsi="Arial" w:cs="Arial"/>
          <w:sz w:val="24"/>
          <w:szCs w:val="24"/>
        </w:rPr>
        <w:t xml:space="preserve">. </w:t>
      </w:r>
      <w:r w:rsidR="00A3668D">
        <w:rPr>
          <w:rFonts w:ascii="Arial" w:hAnsi="Arial" w:cs="Arial"/>
          <w:sz w:val="24"/>
          <w:szCs w:val="24"/>
        </w:rPr>
        <w:t>Accountability shows commitment</w:t>
      </w:r>
      <w:r w:rsidR="00667B9A">
        <w:rPr>
          <w:rFonts w:ascii="Arial" w:hAnsi="Arial" w:cs="Arial"/>
          <w:sz w:val="24"/>
          <w:szCs w:val="24"/>
        </w:rPr>
        <w:t xml:space="preserve">, </w:t>
      </w:r>
      <w:r w:rsidR="00A3668D">
        <w:rPr>
          <w:rFonts w:ascii="Arial" w:hAnsi="Arial" w:cs="Arial"/>
          <w:sz w:val="24"/>
          <w:szCs w:val="24"/>
        </w:rPr>
        <w:t xml:space="preserve">the individual or organisation is committed to protecting what they pledged to protect. </w:t>
      </w:r>
      <w:r w:rsidR="00F42D61">
        <w:rPr>
          <w:rFonts w:ascii="Arial" w:hAnsi="Arial" w:cs="Arial"/>
          <w:sz w:val="24"/>
          <w:szCs w:val="24"/>
        </w:rPr>
        <w:t xml:space="preserve">Public accountability is important as it </w:t>
      </w:r>
      <w:r w:rsidR="000A766B">
        <w:rPr>
          <w:rFonts w:ascii="Arial" w:hAnsi="Arial" w:cs="Arial"/>
          <w:sz w:val="24"/>
          <w:szCs w:val="24"/>
        </w:rPr>
        <w:t>aims to provide</w:t>
      </w:r>
      <w:r w:rsidR="00F42D61">
        <w:rPr>
          <w:rFonts w:ascii="Arial" w:hAnsi="Arial" w:cs="Arial"/>
          <w:sz w:val="24"/>
          <w:szCs w:val="24"/>
        </w:rPr>
        <w:t xml:space="preserve"> </w:t>
      </w:r>
      <w:r w:rsidR="000A766B">
        <w:rPr>
          <w:rFonts w:ascii="Arial" w:hAnsi="Arial" w:cs="Arial"/>
          <w:sz w:val="24"/>
          <w:szCs w:val="24"/>
        </w:rPr>
        <w:t xml:space="preserve">an image of </w:t>
      </w:r>
      <w:r w:rsidR="00F42D61">
        <w:rPr>
          <w:rFonts w:ascii="Arial" w:hAnsi="Arial" w:cs="Arial"/>
          <w:sz w:val="24"/>
          <w:szCs w:val="24"/>
        </w:rPr>
        <w:t xml:space="preserve">trust, transparency and holds promises of fair and equitable governance. </w:t>
      </w:r>
      <w:r w:rsidR="000A766B">
        <w:rPr>
          <w:rFonts w:ascii="Arial" w:hAnsi="Arial" w:cs="Arial"/>
          <w:sz w:val="24"/>
          <w:szCs w:val="24"/>
        </w:rPr>
        <w:t xml:space="preserve">Public refers </w:t>
      </w:r>
      <w:r w:rsidR="001645DD">
        <w:rPr>
          <w:rFonts w:ascii="Arial" w:hAnsi="Arial" w:cs="Arial"/>
          <w:sz w:val="24"/>
          <w:szCs w:val="24"/>
        </w:rPr>
        <w:t xml:space="preserve">to openness, </w:t>
      </w:r>
      <w:r w:rsidR="000A766B">
        <w:rPr>
          <w:rFonts w:ascii="Arial" w:hAnsi="Arial" w:cs="Arial"/>
          <w:sz w:val="24"/>
          <w:szCs w:val="24"/>
        </w:rPr>
        <w:t>in the sense tha</w:t>
      </w:r>
      <w:r w:rsidR="00B0291D">
        <w:rPr>
          <w:rFonts w:ascii="Arial" w:hAnsi="Arial" w:cs="Arial"/>
          <w:sz w:val="24"/>
          <w:szCs w:val="24"/>
        </w:rPr>
        <w:t>t,</w:t>
      </w:r>
      <w:r w:rsidR="000A766B">
        <w:rPr>
          <w:rFonts w:ascii="Arial" w:hAnsi="Arial" w:cs="Arial"/>
          <w:sz w:val="24"/>
          <w:szCs w:val="24"/>
        </w:rPr>
        <w:t xml:space="preserve"> the account is not discrete, therefore, everything is open and not kept behind closed doors from the public. </w:t>
      </w:r>
      <w:r w:rsidR="00667B9A">
        <w:rPr>
          <w:rFonts w:ascii="Arial" w:hAnsi="Arial" w:cs="Arial"/>
          <w:sz w:val="24"/>
          <w:szCs w:val="24"/>
        </w:rPr>
        <w:t>Accountability involves the public sector being obligated to provide all aspects of information about performance</w:t>
      </w:r>
      <w:r w:rsidR="001645DD">
        <w:rPr>
          <w:rFonts w:ascii="Arial" w:hAnsi="Arial" w:cs="Arial"/>
          <w:sz w:val="24"/>
          <w:szCs w:val="24"/>
        </w:rPr>
        <w:t xml:space="preserve">, </w:t>
      </w:r>
      <w:r w:rsidR="00667B9A">
        <w:rPr>
          <w:rFonts w:ascii="Arial" w:hAnsi="Arial" w:cs="Arial"/>
          <w:sz w:val="24"/>
          <w:szCs w:val="24"/>
        </w:rPr>
        <w:t xml:space="preserve">to explain decision making and also to justify any conduct. </w:t>
      </w:r>
      <w:r w:rsidR="00B861E7">
        <w:rPr>
          <w:rFonts w:ascii="Arial" w:hAnsi="Arial" w:cs="Arial"/>
          <w:sz w:val="24"/>
          <w:szCs w:val="24"/>
        </w:rPr>
        <w:t>I</w:t>
      </w:r>
      <w:r w:rsidR="00667B9A">
        <w:rPr>
          <w:rFonts w:ascii="Arial" w:hAnsi="Arial" w:cs="Arial"/>
          <w:sz w:val="24"/>
          <w:szCs w:val="24"/>
        </w:rPr>
        <w:t xml:space="preserve">t offers security for </w:t>
      </w:r>
      <w:r w:rsidR="007C5768">
        <w:rPr>
          <w:rFonts w:ascii="Arial" w:hAnsi="Arial" w:cs="Arial"/>
          <w:sz w:val="24"/>
          <w:szCs w:val="24"/>
        </w:rPr>
        <w:t>individuals</w:t>
      </w:r>
      <w:r w:rsidR="00B861E7">
        <w:rPr>
          <w:rFonts w:ascii="Arial" w:hAnsi="Arial" w:cs="Arial"/>
          <w:sz w:val="24"/>
          <w:szCs w:val="24"/>
        </w:rPr>
        <w:t>,</w:t>
      </w:r>
      <w:r w:rsidR="00667B9A">
        <w:rPr>
          <w:rFonts w:ascii="Arial" w:hAnsi="Arial" w:cs="Arial"/>
          <w:sz w:val="24"/>
          <w:szCs w:val="24"/>
        </w:rPr>
        <w:t xml:space="preserve"> promotes </w:t>
      </w:r>
      <w:r w:rsidR="007C5768">
        <w:rPr>
          <w:rFonts w:ascii="Arial" w:hAnsi="Arial" w:cs="Arial"/>
          <w:sz w:val="24"/>
          <w:szCs w:val="24"/>
        </w:rPr>
        <w:lastRenderedPageBreak/>
        <w:t>confidence</w:t>
      </w:r>
      <w:r w:rsidR="00667B9A">
        <w:rPr>
          <w:rFonts w:ascii="Arial" w:hAnsi="Arial" w:cs="Arial"/>
          <w:sz w:val="24"/>
          <w:szCs w:val="24"/>
        </w:rPr>
        <w:t xml:space="preserve"> and restores faith that there will be someone hel</w:t>
      </w:r>
      <w:r w:rsidR="002B2CB0">
        <w:rPr>
          <w:rFonts w:ascii="Arial" w:hAnsi="Arial" w:cs="Arial"/>
          <w:sz w:val="24"/>
          <w:szCs w:val="24"/>
        </w:rPr>
        <w:t xml:space="preserve">d accountable for their actions. When an individual </w:t>
      </w:r>
      <w:r w:rsidR="00394E05">
        <w:rPr>
          <w:rFonts w:ascii="Arial" w:hAnsi="Arial" w:cs="Arial"/>
          <w:sz w:val="24"/>
          <w:szCs w:val="24"/>
        </w:rPr>
        <w:t>or organisation is held</w:t>
      </w:r>
      <w:r w:rsidR="002B2CB0">
        <w:rPr>
          <w:rFonts w:ascii="Arial" w:hAnsi="Arial" w:cs="Arial"/>
          <w:sz w:val="24"/>
          <w:szCs w:val="24"/>
        </w:rPr>
        <w:t xml:space="preserve"> accountable for their actions, this can effectively make them value their work and increase the overall performance from the members of that organisation. </w:t>
      </w:r>
      <w:r w:rsidR="00A360BA">
        <w:rPr>
          <w:rFonts w:ascii="Arial" w:hAnsi="Arial" w:cs="Arial"/>
          <w:sz w:val="24"/>
          <w:szCs w:val="24"/>
        </w:rPr>
        <w:t xml:space="preserve">If commitment and needs are not met, these public service organisations will face consequences and be answerable for their actions, as they have a legal responsibility, failure of this can result in charges of malfeasance being brought against them .Malfeasance is miss conduct within a public office, it can only be tried in Crown Court, as it is an indicatable offence at common law, it holds a maximum sentence of life imprisonment. </w:t>
      </w:r>
      <w:r w:rsidR="002B2CB0">
        <w:rPr>
          <w:rFonts w:ascii="Arial" w:hAnsi="Arial" w:cs="Arial"/>
          <w:sz w:val="24"/>
          <w:szCs w:val="24"/>
        </w:rPr>
        <w:t xml:space="preserve">Furthermore, if there are punishments put in place for those held accountable, this </w:t>
      </w:r>
      <w:r w:rsidR="00667B9A">
        <w:rPr>
          <w:rFonts w:ascii="Arial" w:hAnsi="Arial" w:cs="Arial"/>
          <w:sz w:val="24"/>
          <w:szCs w:val="24"/>
        </w:rPr>
        <w:t xml:space="preserve">can prevent future negligence, </w:t>
      </w:r>
      <w:r w:rsidR="007C5768">
        <w:rPr>
          <w:rFonts w:ascii="Arial" w:hAnsi="Arial" w:cs="Arial"/>
          <w:sz w:val="24"/>
          <w:szCs w:val="24"/>
        </w:rPr>
        <w:t>illogical decision making</w:t>
      </w:r>
      <w:r w:rsidR="00667B9A">
        <w:rPr>
          <w:rFonts w:ascii="Arial" w:hAnsi="Arial" w:cs="Arial"/>
          <w:sz w:val="24"/>
          <w:szCs w:val="24"/>
        </w:rPr>
        <w:t xml:space="preserve"> or careless mistakes being made</w:t>
      </w:r>
      <w:r w:rsidR="007C5768">
        <w:rPr>
          <w:rFonts w:ascii="Arial" w:hAnsi="Arial" w:cs="Arial"/>
          <w:sz w:val="24"/>
          <w:szCs w:val="24"/>
        </w:rPr>
        <w:t>, it shows</w:t>
      </w:r>
      <w:r w:rsidR="002B2CB0">
        <w:rPr>
          <w:rFonts w:ascii="Arial" w:hAnsi="Arial" w:cs="Arial"/>
          <w:sz w:val="24"/>
          <w:szCs w:val="24"/>
        </w:rPr>
        <w:t xml:space="preserve"> that there are</w:t>
      </w:r>
      <w:r w:rsidR="007C5768">
        <w:rPr>
          <w:rFonts w:ascii="Arial" w:hAnsi="Arial" w:cs="Arial"/>
          <w:sz w:val="24"/>
          <w:szCs w:val="24"/>
        </w:rPr>
        <w:t xml:space="preserve"> consequences</w:t>
      </w:r>
      <w:r w:rsidR="0037228C">
        <w:rPr>
          <w:rFonts w:ascii="Arial" w:hAnsi="Arial" w:cs="Arial"/>
          <w:sz w:val="24"/>
          <w:szCs w:val="24"/>
        </w:rPr>
        <w:t xml:space="preserve"> for their actions</w:t>
      </w:r>
      <w:r w:rsidR="007C5768">
        <w:rPr>
          <w:rFonts w:ascii="Arial" w:hAnsi="Arial" w:cs="Arial"/>
          <w:sz w:val="24"/>
          <w:szCs w:val="24"/>
        </w:rPr>
        <w:t xml:space="preserve">. This in turn, promotes fairness and ensures justice and equality for everyone. </w:t>
      </w:r>
      <w:r w:rsidR="00394E05">
        <w:rPr>
          <w:rFonts w:ascii="Arial" w:hAnsi="Arial" w:cs="Arial"/>
          <w:sz w:val="24"/>
          <w:szCs w:val="24"/>
        </w:rPr>
        <w:t>Accountability is an</w:t>
      </w:r>
      <w:r w:rsidR="007E6403">
        <w:rPr>
          <w:rFonts w:ascii="Arial" w:hAnsi="Arial" w:cs="Arial"/>
          <w:sz w:val="24"/>
          <w:szCs w:val="24"/>
        </w:rPr>
        <w:t xml:space="preserve"> excellent way to promote the democratic process, as the government engages with the public and provides them with the information and statistics, therefore, the public can measure the effectiveness and have their opinion on the conduct of the government. </w:t>
      </w:r>
    </w:p>
    <w:p w14:paraId="0281B7DD" w14:textId="1BAFEA6E" w:rsidR="000D7A25" w:rsidRDefault="005D1E53" w:rsidP="002512EE">
      <w:pPr>
        <w:spacing w:line="480" w:lineRule="auto"/>
        <w:rPr>
          <w:rFonts w:ascii="Arial" w:hAnsi="Arial" w:cs="Arial"/>
          <w:sz w:val="24"/>
          <w:szCs w:val="24"/>
        </w:rPr>
      </w:pPr>
      <w:r>
        <w:rPr>
          <w:rFonts w:ascii="Arial" w:hAnsi="Arial" w:cs="Arial"/>
          <w:sz w:val="24"/>
          <w:szCs w:val="24"/>
        </w:rPr>
        <w:t>Boyne (20</w:t>
      </w:r>
      <w:r w:rsidR="00C83E72">
        <w:rPr>
          <w:rFonts w:ascii="Arial" w:hAnsi="Arial" w:cs="Arial"/>
          <w:sz w:val="24"/>
          <w:szCs w:val="24"/>
        </w:rPr>
        <w:t>13</w:t>
      </w:r>
      <w:r w:rsidR="00BE58A4">
        <w:rPr>
          <w:rFonts w:ascii="Arial" w:hAnsi="Arial" w:cs="Arial"/>
          <w:sz w:val="24"/>
          <w:szCs w:val="24"/>
        </w:rPr>
        <w:t>) explains that a</w:t>
      </w:r>
      <w:r w:rsidR="00FE660F">
        <w:rPr>
          <w:rFonts w:ascii="Arial" w:hAnsi="Arial" w:cs="Arial"/>
          <w:sz w:val="24"/>
          <w:szCs w:val="24"/>
        </w:rPr>
        <w:t xml:space="preserve">ll authorities have to consider Best Value under the Local Government of 1999 and must also be obedient to The Best Value Statutory Guidance 2011. </w:t>
      </w:r>
      <w:r w:rsidR="00EF7B30">
        <w:rPr>
          <w:rFonts w:ascii="Arial" w:hAnsi="Arial" w:cs="Arial"/>
          <w:sz w:val="24"/>
          <w:szCs w:val="24"/>
        </w:rPr>
        <w:t>Best Value can be defined as</w:t>
      </w:r>
      <w:r w:rsidR="00FE660F">
        <w:rPr>
          <w:rFonts w:ascii="Arial" w:hAnsi="Arial" w:cs="Arial"/>
          <w:sz w:val="24"/>
          <w:szCs w:val="24"/>
        </w:rPr>
        <w:t xml:space="preserve"> authorities who are under a general duty of Best Value ensuring all arrangements are made to secure constant improvement, when exercising their functions. Authorities must have </w:t>
      </w:r>
      <w:r w:rsidR="00EF7B30">
        <w:rPr>
          <w:rFonts w:ascii="Arial" w:hAnsi="Arial" w:cs="Arial"/>
          <w:sz w:val="24"/>
          <w:szCs w:val="24"/>
        </w:rPr>
        <w:t>a concern or consideration to a combination of economy, efficiency and effectivenes</w:t>
      </w:r>
      <w:r w:rsidR="009743D2">
        <w:rPr>
          <w:rFonts w:ascii="Arial" w:hAnsi="Arial" w:cs="Arial"/>
          <w:sz w:val="24"/>
          <w:szCs w:val="24"/>
        </w:rPr>
        <w:t>s, as well as the overall value</w:t>
      </w:r>
      <w:r w:rsidR="00EF7B30">
        <w:rPr>
          <w:rFonts w:ascii="Arial" w:hAnsi="Arial" w:cs="Arial"/>
          <w:sz w:val="24"/>
          <w:szCs w:val="24"/>
        </w:rPr>
        <w:t>, which includes, economic, social and environmental value, whe</w:t>
      </w:r>
      <w:r w:rsidR="00FE660F">
        <w:rPr>
          <w:rFonts w:ascii="Arial" w:hAnsi="Arial" w:cs="Arial"/>
          <w:sz w:val="24"/>
          <w:szCs w:val="24"/>
        </w:rPr>
        <w:t>n reviewing a service provision. Within these guidelines, there have been numerous expectations set out, whic</w:t>
      </w:r>
      <w:r w:rsidR="006D76B3">
        <w:rPr>
          <w:rFonts w:ascii="Arial" w:hAnsi="Arial" w:cs="Arial"/>
          <w:sz w:val="24"/>
          <w:szCs w:val="24"/>
        </w:rPr>
        <w:t xml:space="preserve">h are reasonable and manageable, of the way authorities, </w:t>
      </w:r>
      <w:r w:rsidR="00FE660F">
        <w:rPr>
          <w:rFonts w:ascii="Arial" w:hAnsi="Arial" w:cs="Arial"/>
          <w:sz w:val="24"/>
          <w:szCs w:val="24"/>
        </w:rPr>
        <w:lastRenderedPageBreak/>
        <w:t>mainly the councils, should work closely with voluntary and community groups and other small businesses</w:t>
      </w:r>
      <w:r w:rsidR="006D76B3">
        <w:rPr>
          <w:rFonts w:ascii="Arial" w:hAnsi="Arial" w:cs="Arial"/>
          <w:sz w:val="24"/>
          <w:szCs w:val="24"/>
        </w:rPr>
        <w:t>,</w:t>
      </w:r>
      <w:r w:rsidR="00FE660F">
        <w:rPr>
          <w:rFonts w:ascii="Arial" w:hAnsi="Arial" w:cs="Arial"/>
          <w:sz w:val="24"/>
          <w:szCs w:val="24"/>
        </w:rPr>
        <w:t xml:space="preserve"> when facing difficult funding decisions. Authorities have been obligated to consult</w:t>
      </w:r>
      <w:r w:rsidR="00F433ED">
        <w:rPr>
          <w:rFonts w:ascii="Arial" w:hAnsi="Arial" w:cs="Arial"/>
          <w:sz w:val="24"/>
          <w:szCs w:val="24"/>
        </w:rPr>
        <w:t>,</w:t>
      </w:r>
      <w:r w:rsidR="00FE660F">
        <w:rPr>
          <w:rFonts w:ascii="Arial" w:hAnsi="Arial" w:cs="Arial"/>
          <w:sz w:val="24"/>
          <w:szCs w:val="24"/>
        </w:rPr>
        <w:t xml:space="preserve"> before making their decision on how to fulfil their Best Value duty, this includes, tax payers and individuals who are likely to use these services which are provided for them. Furthermore, authorities must honour local compacts, this includes being responsive to the benefits and help support and resolve any needs of community and voluntary organisations.</w:t>
      </w:r>
      <w:r w:rsidR="006D76B3">
        <w:rPr>
          <w:rFonts w:ascii="Arial" w:hAnsi="Arial" w:cs="Arial"/>
          <w:sz w:val="24"/>
          <w:szCs w:val="24"/>
        </w:rPr>
        <w:t xml:space="preserve"> Additionally</w:t>
      </w:r>
      <w:r w:rsidR="00FE660F">
        <w:rPr>
          <w:rFonts w:ascii="Arial" w:hAnsi="Arial" w:cs="Arial"/>
          <w:sz w:val="24"/>
          <w:szCs w:val="24"/>
        </w:rPr>
        <w:t xml:space="preserve">, before any de-commissioning can be considered, engagement with the community, important organisations and service users must be made, working together to help re-shape services, while improving standards, relationships and performances. </w:t>
      </w:r>
    </w:p>
    <w:p w14:paraId="45773F33" w14:textId="28CF80F9" w:rsidR="00FE660F" w:rsidRDefault="00BE58A4" w:rsidP="002512EE">
      <w:pPr>
        <w:spacing w:line="480" w:lineRule="auto"/>
        <w:rPr>
          <w:rFonts w:ascii="Arial" w:hAnsi="Arial" w:cs="Arial"/>
          <w:sz w:val="24"/>
          <w:szCs w:val="24"/>
        </w:rPr>
      </w:pPr>
      <w:r>
        <w:rPr>
          <w:rFonts w:ascii="Arial" w:hAnsi="Arial" w:cs="Arial"/>
          <w:sz w:val="24"/>
          <w:szCs w:val="24"/>
        </w:rPr>
        <w:t xml:space="preserve">Department for Transport (2015) states that </w:t>
      </w:r>
      <w:r w:rsidR="00FE660F">
        <w:rPr>
          <w:rFonts w:ascii="Arial" w:hAnsi="Arial" w:cs="Arial"/>
          <w:sz w:val="24"/>
          <w:szCs w:val="24"/>
        </w:rPr>
        <w:t xml:space="preserve">Value for Money can be defined as, </w:t>
      </w:r>
      <w:r w:rsidR="00904303">
        <w:rPr>
          <w:rFonts w:ascii="Arial" w:hAnsi="Arial" w:cs="Arial"/>
          <w:sz w:val="24"/>
          <w:szCs w:val="24"/>
        </w:rPr>
        <w:t xml:space="preserve">the </w:t>
      </w:r>
      <w:r w:rsidR="00FE660F">
        <w:rPr>
          <w:rFonts w:ascii="Arial" w:hAnsi="Arial" w:cs="Arial"/>
          <w:sz w:val="24"/>
          <w:szCs w:val="24"/>
        </w:rPr>
        <w:t xml:space="preserve">public sector achieving the best value for money, by using public resources in </w:t>
      </w:r>
      <w:r w:rsidR="008B3F39">
        <w:rPr>
          <w:rFonts w:ascii="Arial" w:hAnsi="Arial" w:cs="Arial"/>
          <w:sz w:val="24"/>
          <w:szCs w:val="24"/>
        </w:rPr>
        <w:t xml:space="preserve">an effective </w:t>
      </w:r>
      <w:r w:rsidR="00FE660F">
        <w:rPr>
          <w:rFonts w:ascii="Arial" w:hAnsi="Arial" w:cs="Arial"/>
          <w:sz w:val="24"/>
          <w:szCs w:val="24"/>
        </w:rPr>
        <w:t xml:space="preserve">way, that it generates and maximises public value. The use of these public resources </w:t>
      </w:r>
      <w:r w:rsidR="00904303">
        <w:rPr>
          <w:rFonts w:ascii="Arial" w:hAnsi="Arial" w:cs="Arial"/>
          <w:sz w:val="24"/>
          <w:szCs w:val="24"/>
        </w:rPr>
        <w:t xml:space="preserve">can be </w:t>
      </w:r>
      <w:r w:rsidR="007A3969">
        <w:rPr>
          <w:rFonts w:ascii="Arial" w:hAnsi="Arial" w:cs="Arial"/>
          <w:sz w:val="24"/>
          <w:szCs w:val="24"/>
        </w:rPr>
        <w:t xml:space="preserve">known </w:t>
      </w:r>
      <w:r w:rsidR="00FE660F">
        <w:rPr>
          <w:rFonts w:ascii="Arial" w:hAnsi="Arial" w:cs="Arial"/>
          <w:sz w:val="24"/>
          <w:szCs w:val="24"/>
        </w:rPr>
        <w:t xml:space="preserve">as the </w:t>
      </w:r>
      <w:r w:rsidR="00904303">
        <w:rPr>
          <w:rFonts w:ascii="Arial" w:hAnsi="Arial" w:cs="Arial"/>
          <w:sz w:val="24"/>
          <w:szCs w:val="24"/>
        </w:rPr>
        <w:t xml:space="preserve">public sector capital, the </w:t>
      </w:r>
      <w:r w:rsidR="007A3969">
        <w:rPr>
          <w:rFonts w:ascii="Arial" w:hAnsi="Arial" w:cs="Arial"/>
          <w:sz w:val="24"/>
          <w:szCs w:val="24"/>
        </w:rPr>
        <w:t xml:space="preserve">expenditure </w:t>
      </w:r>
      <w:r w:rsidR="00FE660F">
        <w:rPr>
          <w:rFonts w:ascii="Arial" w:hAnsi="Arial" w:cs="Arial"/>
          <w:sz w:val="24"/>
          <w:szCs w:val="24"/>
        </w:rPr>
        <w:t xml:space="preserve">resources, supervising </w:t>
      </w:r>
      <w:r w:rsidR="00904303">
        <w:rPr>
          <w:rFonts w:ascii="Arial" w:hAnsi="Arial" w:cs="Arial"/>
          <w:sz w:val="24"/>
          <w:szCs w:val="24"/>
        </w:rPr>
        <w:t xml:space="preserve">and taking care of </w:t>
      </w:r>
      <w:r w:rsidR="00FE660F">
        <w:rPr>
          <w:rFonts w:ascii="Arial" w:hAnsi="Arial" w:cs="Arial"/>
          <w:sz w:val="24"/>
          <w:szCs w:val="24"/>
        </w:rPr>
        <w:t xml:space="preserve">assets and increasing revenue. </w:t>
      </w:r>
      <w:r w:rsidR="00904303">
        <w:rPr>
          <w:rFonts w:ascii="Arial" w:hAnsi="Arial" w:cs="Arial"/>
          <w:sz w:val="24"/>
          <w:szCs w:val="24"/>
        </w:rPr>
        <w:t>Value for Money is involved in every decision to do with public funds across the government,</w:t>
      </w:r>
      <w:r w:rsidR="00FE660F">
        <w:rPr>
          <w:rFonts w:ascii="Arial" w:hAnsi="Arial" w:cs="Arial"/>
          <w:sz w:val="24"/>
          <w:szCs w:val="24"/>
        </w:rPr>
        <w:t xml:space="preserve"> </w:t>
      </w:r>
      <w:r w:rsidR="00904303">
        <w:rPr>
          <w:rFonts w:ascii="Arial" w:hAnsi="Arial" w:cs="Arial"/>
          <w:sz w:val="24"/>
          <w:szCs w:val="24"/>
        </w:rPr>
        <w:t xml:space="preserve">it must be considered before any decision is made, including new proposals. It is also considered in the Five Case model of decision making that was set out by Her Magistrates Treasury. </w:t>
      </w:r>
      <w:r w:rsidR="001677F2">
        <w:rPr>
          <w:rFonts w:ascii="Arial" w:hAnsi="Arial" w:cs="Arial"/>
          <w:sz w:val="24"/>
          <w:szCs w:val="24"/>
        </w:rPr>
        <w:t>The</w:t>
      </w:r>
      <w:r w:rsidR="007A3969">
        <w:rPr>
          <w:rFonts w:ascii="Arial" w:hAnsi="Arial" w:cs="Arial"/>
          <w:sz w:val="24"/>
          <w:szCs w:val="24"/>
        </w:rPr>
        <w:t xml:space="preserve"> well-being of public as a whole in the UK, can be defined as public value, this includes, economic, social and environmental impacts of proposal. It must always be considered on a national level, </w:t>
      </w:r>
      <w:r w:rsidR="001677F2">
        <w:rPr>
          <w:rFonts w:ascii="Arial" w:hAnsi="Arial" w:cs="Arial"/>
          <w:sz w:val="24"/>
          <w:szCs w:val="24"/>
        </w:rPr>
        <w:t xml:space="preserve">emphasising that, the </w:t>
      </w:r>
      <w:r w:rsidR="007A3969">
        <w:rPr>
          <w:rFonts w:ascii="Arial" w:hAnsi="Arial" w:cs="Arial"/>
          <w:sz w:val="24"/>
          <w:szCs w:val="24"/>
        </w:rPr>
        <w:t>focus must not only be on the local vicinity, by which the proposal operates. Value for Money is driven by how economical the purchases of the inputs are, to how effectively those inputs are converted into outputs, to how effectively those outputs achieve outcomes.</w:t>
      </w:r>
      <w:r w:rsidR="008B3F39">
        <w:rPr>
          <w:rFonts w:ascii="Arial" w:hAnsi="Arial" w:cs="Arial"/>
          <w:sz w:val="24"/>
          <w:szCs w:val="24"/>
        </w:rPr>
        <w:t xml:space="preserve"> When measuring to what extent does the proposal represent </w:t>
      </w:r>
      <w:r w:rsidR="008B3F39">
        <w:rPr>
          <w:rFonts w:ascii="Arial" w:hAnsi="Arial" w:cs="Arial"/>
          <w:sz w:val="24"/>
          <w:szCs w:val="24"/>
        </w:rPr>
        <w:lastRenderedPageBreak/>
        <w:t>value for money, an understanding is also needed of the e</w:t>
      </w:r>
      <w:r w:rsidR="00E270F7">
        <w:rPr>
          <w:rFonts w:ascii="Arial" w:hAnsi="Arial" w:cs="Arial"/>
          <w:sz w:val="24"/>
          <w:szCs w:val="24"/>
        </w:rPr>
        <w:t>ffect of particular outcomes</w:t>
      </w:r>
      <w:r w:rsidR="008B3F39">
        <w:rPr>
          <w:rFonts w:ascii="Arial" w:hAnsi="Arial" w:cs="Arial"/>
          <w:sz w:val="24"/>
          <w:szCs w:val="24"/>
        </w:rPr>
        <w:t xml:space="preserve"> on the well-being of the public</w:t>
      </w:r>
      <w:r w:rsidR="00A360BA">
        <w:rPr>
          <w:rFonts w:ascii="Arial" w:hAnsi="Arial" w:cs="Arial"/>
          <w:sz w:val="24"/>
          <w:szCs w:val="24"/>
        </w:rPr>
        <w:t>,</w:t>
      </w:r>
      <w:r w:rsidR="008B3F39">
        <w:rPr>
          <w:rFonts w:ascii="Arial" w:hAnsi="Arial" w:cs="Arial"/>
          <w:sz w:val="24"/>
          <w:szCs w:val="24"/>
        </w:rPr>
        <w:t xml:space="preserve"> is also essential. </w:t>
      </w:r>
      <w:r w:rsidR="00E270F7">
        <w:rPr>
          <w:rFonts w:ascii="Arial" w:hAnsi="Arial" w:cs="Arial"/>
          <w:sz w:val="24"/>
          <w:szCs w:val="24"/>
        </w:rPr>
        <w:t>A value for money assessment is conducted, the purpose of the assessment is to help-decision makers decide whether the expected costs of a proposal for public resources, can be justified with the benefits the UK public will receive as a whole, including, both positive and negative impacts on the society, economy, environment and also public accounts.  The assessment also looks at other alternative proposals, which achieve the same goal or solve the same issues, which are more cost effective an</w:t>
      </w:r>
      <w:r w:rsidR="009C6536">
        <w:rPr>
          <w:rFonts w:ascii="Arial" w:hAnsi="Arial" w:cs="Arial"/>
          <w:sz w:val="24"/>
          <w:szCs w:val="24"/>
        </w:rPr>
        <w:t xml:space="preserve">d are better value for money.  </w:t>
      </w:r>
    </w:p>
    <w:p w14:paraId="3D665344" w14:textId="4F12B4D3" w:rsidR="009C6536" w:rsidRDefault="00D42305" w:rsidP="00D42305">
      <w:pPr>
        <w:spacing w:line="480" w:lineRule="auto"/>
        <w:rPr>
          <w:rFonts w:ascii="Arial" w:hAnsi="Arial" w:cs="Arial"/>
          <w:sz w:val="24"/>
          <w:szCs w:val="24"/>
        </w:rPr>
      </w:pPr>
      <w:r>
        <w:rPr>
          <w:rFonts w:ascii="Arial" w:hAnsi="Arial" w:cs="Arial"/>
          <w:sz w:val="24"/>
          <w:szCs w:val="24"/>
        </w:rPr>
        <w:t>Travis (2017) highlights that the p</w:t>
      </w:r>
      <w:r w:rsidR="009C6536">
        <w:rPr>
          <w:rFonts w:ascii="Arial" w:hAnsi="Arial" w:cs="Arial"/>
          <w:sz w:val="24"/>
          <w:szCs w:val="24"/>
        </w:rPr>
        <w:t>olice faced many budget cuts from 2009 to 2016, many police officers across England and Wales faced unemployment, when the number of police fell from 144,353 in 2009 to 122.589 in 2016. This is a significant loss to the police forces and communities, as police were understaffed and underfunded</w:t>
      </w:r>
      <w:r w:rsidR="00E07EED">
        <w:rPr>
          <w:rFonts w:ascii="Arial" w:hAnsi="Arial" w:cs="Arial"/>
          <w:sz w:val="24"/>
          <w:szCs w:val="24"/>
        </w:rPr>
        <w:t xml:space="preserve">. Police frequently have to find </w:t>
      </w:r>
      <w:r>
        <w:rPr>
          <w:rFonts w:ascii="Arial" w:hAnsi="Arial" w:cs="Arial"/>
          <w:sz w:val="24"/>
          <w:szCs w:val="24"/>
        </w:rPr>
        <w:t xml:space="preserve">new techniques and approaches, use their budgets and resources more effectively and aim to prevent crime and protect the community, </w:t>
      </w:r>
      <w:r w:rsidR="00E07EED">
        <w:rPr>
          <w:rFonts w:ascii="Arial" w:hAnsi="Arial" w:cs="Arial"/>
          <w:sz w:val="24"/>
          <w:szCs w:val="24"/>
        </w:rPr>
        <w:t xml:space="preserve">while managing with a reduction in </w:t>
      </w:r>
      <w:r>
        <w:rPr>
          <w:rFonts w:ascii="Arial" w:hAnsi="Arial" w:cs="Arial"/>
          <w:sz w:val="24"/>
          <w:szCs w:val="24"/>
        </w:rPr>
        <w:t>staff and</w:t>
      </w:r>
      <w:r w:rsidR="00E07EED">
        <w:rPr>
          <w:rFonts w:ascii="Arial" w:hAnsi="Arial" w:cs="Arial"/>
          <w:sz w:val="24"/>
          <w:szCs w:val="24"/>
        </w:rPr>
        <w:t xml:space="preserve"> funding</w:t>
      </w:r>
      <w:r w:rsidR="00F433ED">
        <w:rPr>
          <w:rFonts w:ascii="Arial" w:hAnsi="Arial" w:cs="Arial"/>
          <w:sz w:val="24"/>
          <w:szCs w:val="24"/>
        </w:rPr>
        <w:t>. This is a major reason why Best V</w:t>
      </w:r>
      <w:r>
        <w:rPr>
          <w:rFonts w:ascii="Arial" w:hAnsi="Arial" w:cs="Arial"/>
          <w:sz w:val="24"/>
          <w:szCs w:val="24"/>
        </w:rPr>
        <w:t>alue must be considered and achieved by all police forces</w:t>
      </w:r>
      <w:r w:rsidR="00175B68">
        <w:rPr>
          <w:rFonts w:ascii="Arial" w:hAnsi="Arial" w:cs="Arial"/>
          <w:sz w:val="24"/>
          <w:szCs w:val="24"/>
        </w:rPr>
        <w:t xml:space="preserve">, to ensure that the police are performing to their best ability, while using their budgets </w:t>
      </w:r>
      <w:r w:rsidR="00B24404">
        <w:rPr>
          <w:rFonts w:ascii="Arial" w:hAnsi="Arial" w:cs="Arial"/>
          <w:sz w:val="24"/>
          <w:szCs w:val="24"/>
        </w:rPr>
        <w:t>effectively</w:t>
      </w:r>
      <w:r>
        <w:rPr>
          <w:rFonts w:ascii="Arial" w:hAnsi="Arial" w:cs="Arial"/>
          <w:sz w:val="24"/>
          <w:szCs w:val="24"/>
        </w:rPr>
        <w:t>.</w:t>
      </w:r>
      <w:r w:rsidR="009C6536">
        <w:rPr>
          <w:rFonts w:ascii="Arial" w:hAnsi="Arial" w:cs="Arial"/>
          <w:sz w:val="24"/>
          <w:szCs w:val="24"/>
        </w:rPr>
        <w:t xml:space="preserve"> </w:t>
      </w:r>
    </w:p>
    <w:p w14:paraId="0AC05DED" w14:textId="2EB2BD79" w:rsidR="003902AC" w:rsidRDefault="003902AC" w:rsidP="003902AC">
      <w:pPr>
        <w:spacing w:line="480" w:lineRule="auto"/>
        <w:rPr>
          <w:rFonts w:ascii="Arial" w:hAnsi="Arial" w:cs="Arial"/>
          <w:sz w:val="24"/>
          <w:szCs w:val="24"/>
        </w:rPr>
      </w:pPr>
      <w:r>
        <w:rPr>
          <w:rFonts w:ascii="Arial" w:hAnsi="Arial" w:cs="Arial"/>
          <w:sz w:val="24"/>
          <w:szCs w:val="24"/>
        </w:rPr>
        <w:t>One major e</w:t>
      </w:r>
      <w:r w:rsidR="0037228C">
        <w:rPr>
          <w:rFonts w:ascii="Arial" w:hAnsi="Arial" w:cs="Arial"/>
          <w:sz w:val="24"/>
          <w:szCs w:val="24"/>
        </w:rPr>
        <w:t>xample of the police using the Best V</w:t>
      </w:r>
      <w:r>
        <w:rPr>
          <w:rFonts w:ascii="Arial" w:hAnsi="Arial" w:cs="Arial"/>
          <w:sz w:val="24"/>
          <w:szCs w:val="24"/>
        </w:rPr>
        <w:t>alue principle in practice is through collaboration.</w:t>
      </w:r>
      <w:r w:rsidR="00356597">
        <w:rPr>
          <w:rFonts w:ascii="Arial" w:hAnsi="Arial" w:cs="Arial"/>
          <w:sz w:val="24"/>
          <w:szCs w:val="24"/>
        </w:rPr>
        <w:t xml:space="preserve"> Home Office (2012) highlights that this statutory guidance for collaboration can be found under the Policing and Crime Act 2009 and the Police Reform and Social Responsibility Act 2011. </w:t>
      </w:r>
      <w:r w:rsidRPr="003902AC">
        <w:rPr>
          <w:rFonts w:ascii="Arial" w:hAnsi="Arial" w:cs="Arial"/>
          <w:sz w:val="24"/>
          <w:szCs w:val="24"/>
        </w:rPr>
        <w:t xml:space="preserve">Her Majesty’s Inspectorate Constabulary (2012) </w:t>
      </w:r>
      <w:r>
        <w:rPr>
          <w:rFonts w:ascii="Arial" w:hAnsi="Arial" w:cs="Arial"/>
          <w:sz w:val="24"/>
          <w:szCs w:val="24"/>
        </w:rPr>
        <w:t xml:space="preserve">illustrate that many </w:t>
      </w:r>
      <w:r w:rsidRPr="003902AC">
        <w:rPr>
          <w:rFonts w:ascii="Arial" w:hAnsi="Arial" w:cs="Arial"/>
          <w:sz w:val="24"/>
          <w:szCs w:val="24"/>
        </w:rPr>
        <w:t xml:space="preserve">police forces in England and Wales </w:t>
      </w:r>
      <w:r w:rsidR="00D521D1">
        <w:rPr>
          <w:rFonts w:ascii="Arial" w:hAnsi="Arial" w:cs="Arial"/>
          <w:sz w:val="24"/>
          <w:szCs w:val="24"/>
        </w:rPr>
        <w:t xml:space="preserve">have planned </w:t>
      </w:r>
      <w:r w:rsidRPr="003902AC">
        <w:rPr>
          <w:rFonts w:ascii="Arial" w:hAnsi="Arial" w:cs="Arial"/>
          <w:sz w:val="24"/>
          <w:szCs w:val="24"/>
        </w:rPr>
        <w:t xml:space="preserve">to make </w:t>
      </w:r>
      <w:r w:rsidR="00D521D1">
        <w:rPr>
          <w:rFonts w:ascii="Arial" w:hAnsi="Arial" w:cs="Arial"/>
          <w:sz w:val="24"/>
          <w:szCs w:val="24"/>
        </w:rPr>
        <w:t xml:space="preserve">huge </w:t>
      </w:r>
      <w:r w:rsidRPr="003902AC">
        <w:rPr>
          <w:rFonts w:ascii="Arial" w:hAnsi="Arial" w:cs="Arial"/>
          <w:sz w:val="24"/>
          <w:szCs w:val="24"/>
        </w:rPr>
        <w:t>savings from collaboration</w:t>
      </w:r>
      <w:r w:rsidR="00D10DF0">
        <w:rPr>
          <w:rFonts w:ascii="Arial" w:hAnsi="Arial" w:cs="Arial"/>
          <w:sz w:val="24"/>
          <w:szCs w:val="24"/>
        </w:rPr>
        <w:t xml:space="preserve">, however,  there is a lot of  time, commitment and </w:t>
      </w:r>
      <w:r w:rsidR="00D10DF0">
        <w:rPr>
          <w:rFonts w:ascii="Arial" w:hAnsi="Arial" w:cs="Arial"/>
          <w:sz w:val="24"/>
          <w:szCs w:val="24"/>
        </w:rPr>
        <w:lastRenderedPageBreak/>
        <w:t>determination</w:t>
      </w:r>
      <w:r w:rsidRPr="003902AC">
        <w:rPr>
          <w:rFonts w:ascii="Arial" w:hAnsi="Arial" w:cs="Arial"/>
          <w:sz w:val="24"/>
          <w:szCs w:val="24"/>
        </w:rPr>
        <w:t xml:space="preserve"> needed</w:t>
      </w:r>
      <w:r w:rsidR="00D10DF0">
        <w:rPr>
          <w:rFonts w:ascii="Arial" w:hAnsi="Arial" w:cs="Arial"/>
          <w:sz w:val="24"/>
          <w:szCs w:val="24"/>
        </w:rPr>
        <w:t>,</w:t>
      </w:r>
      <w:r w:rsidRPr="003902AC">
        <w:rPr>
          <w:rFonts w:ascii="Arial" w:hAnsi="Arial" w:cs="Arial"/>
          <w:sz w:val="24"/>
          <w:szCs w:val="24"/>
        </w:rPr>
        <w:t xml:space="preserve"> to ensure that they are fully exploiting the benefits this efficiency measure has to offer. Police forces all across England and Wales have always intended to share their resources and to outsource some parts of their business</w:t>
      </w:r>
      <w:r w:rsidR="00D10DF0">
        <w:rPr>
          <w:rFonts w:ascii="Arial" w:hAnsi="Arial" w:cs="Arial"/>
          <w:sz w:val="24"/>
          <w:szCs w:val="24"/>
        </w:rPr>
        <w:t>,</w:t>
      </w:r>
      <w:r w:rsidR="00FC0BFD">
        <w:rPr>
          <w:rFonts w:ascii="Arial" w:hAnsi="Arial" w:cs="Arial"/>
          <w:sz w:val="24"/>
          <w:szCs w:val="24"/>
        </w:rPr>
        <w:t xml:space="preserve"> by doing this, the police are aiming to </w:t>
      </w:r>
      <w:r w:rsidRPr="003902AC">
        <w:rPr>
          <w:rFonts w:ascii="Arial" w:hAnsi="Arial" w:cs="Arial"/>
          <w:sz w:val="24"/>
          <w:szCs w:val="24"/>
        </w:rPr>
        <w:t xml:space="preserve">increase their operational resilience. By using this measure, the police are trying to achieve substantial savings by sharing </w:t>
      </w:r>
      <w:r w:rsidR="00D10DF0">
        <w:rPr>
          <w:rFonts w:ascii="Arial" w:hAnsi="Arial" w:cs="Arial"/>
          <w:sz w:val="24"/>
          <w:szCs w:val="24"/>
        </w:rPr>
        <w:t xml:space="preserve">their </w:t>
      </w:r>
      <w:r w:rsidRPr="003902AC">
        <w:rPr>
          <w:rFonts w:ascii="Arial" w:hAnsi="Arial" w:cs="Arial"/>
          <w:sz w:val="24"/>
          <w:szCs w:val="24"/>
        </w:rPr>
        <w:t>resources</w:t>
      </w:r>
      <w:r w:rsidR="00D10DF0">
        <w:rPr>
          <w:rFonts w:ascii="Arial" w:hAnsi="Arial" w:cs="Arial"/>
          <w:sz w:val="24"/>
          <w:szCs w:val="24"/>
        </w:rPr>
        <w:t xml:space="preserve"> with other police forces across England and Wales</w:t>
      </w:r>
      <w:r w:rsidRPr="003902AC">
        <w:rPr>
          <w:rFonts w:ascii="Arial" w:hAnsi="Arial" w:cs="Arial"/>
          <w:sz w:val="24"/>
          <w:szCs w:val="24"/>
        </w:rPr>
        <w:t xml:space="preserve">. By collaborating, </w:t>
      </w:r>
      <w:r w:rsidR="00D10DF0">
        <w:rPr>
          <w:rFonts w:ascii="Arial" w:hAnsi="Arial" w:cs="Arial"/>
          <w:sz w:val="24"/>
          <w:szCs w:val="24"/>
        </w:rPr>
        <w:t xml:space="preserve">various police forces </w:t>
      </w:r>
      <w:r w:rsidRPr="003902AC">
        <w:rPr>
          <w:rFonts w:ascii="Arial" w:hAnsi="Arial" w:cs="Arial"/>
          <w:sz w:val="24"/>
          <w:szCs w:val="24"/>
        </w:rPr>
        <w:t xml:space="preserve">can help improve each other’s efficiency and savings, while working together to </w:t>
      </w:r>
      <w:r w:rsidR="00FC0BFD" w:rsidRPr="003902AC">
        <w:rPr>
          <w:rFonts w:ascii="Arial" w:hAnsi="Arial" w:cs="Arial"/>
          <w:sz w:val="24"/>
          <w:szCs w:val="24"/>
        </w:rPr>
        <w:t>accomplish</w:t>
      </w:r>
      <w:r w:rsidRPr="003902AC">
        <w:rPr>
          <w:rFonts w:ascii="Arial" w:hAnsi="Arial" w:cs="Arial"/>
          <w:sz w:val="24"/>
          <w:szCs w:val="24"/>
        </w:rPr>
        <w:t xml:space="preserve"> the same goal. Every force is currently committed or planning to commit to </w:t>
      </w:r>
      <w:r w:rsidR="005D2287">
        <w:rPr>
          <w:rFonts w:ascii="Arial" w:hAnsi="Arial" w:cs="Arial"/>
          <w:sz w:val="24"/>
          <w:szCs w:val="24"/>
        </w:rPr>
        <w:t xml:space="preserve">achieving </w:t>
      </w:r>
      <w:r w:rsidRPr="003902AC">
        <w:rPr>
          <w:rFonts w:ascii="Arial" w:hAnsi="Arial" w:cs="Arial"/>
          <w:sz w:val="24"/>
          <w:szCs w:val="24"/>
        </w:rPr>
        <w:t>savings through collaboration. There has been a</w:t>
      </w:r>
      <w:r w:rsidR="00D10DF0">
        <w:rPr>
          <w:rFonts w:ascii="Arial" w:hAnsi="Arial" w:cs="Arial"/>
          <w:sz w:val="24"/>
          <w:szCs w:val="24"/>
        </w:rPr>
        <w:t xml:space="preserve"> significant amount</w:t>
      </w:r>
      <w:r w:rsidRPr="003902AC">
        <w:rPr>
          <w:rFonts w:ascii="Arial" w:hAnsi="Arial" w:cs="Arial"/>
          <w:sz w:val="24"/>
          <w:szCs w:val="24"/>
        </w:rPr>
        <w:t xml:space="preserve"> of progress over the last few years, the use of collaboration is wides</w:t>
      </w:r>
      <w:r w:rsidR="00FC0BFD">
        <w:rPr>
          <w:rFonts w:ascii="Arial" w:hAnsi="Arial" w:cs="Arial"/>
          <w:sz w:val="24"/>
          <w:szCs w:val="24"/>
        </w:rPr>
        <w:t>pread and increasing and it</w:t>
      </w:r>
      <w:r w:rsidR="00D10DF0">
        <w:rPr>
          <w:rFonts w:ascii="Arial" w:hAnsi="Arial" w:cs="Arial"/>
          <w:sz w:val="24"/>
          <w:szCs w:val="24"/>
        </w:rPr>
        <w:t xml:space="preserve"> is a very popular method of saving money</w:t>
      </w:r>
      <w:r w:rsidR="00FC0BFD">
        <w:rPr>
          <w:rFonts w:ascii="Arial" w:hAnsi="Arial" w:cs="Arial"/>
          <w:sz w:val="24"/>
          <w:szCs w:val="24"/>
        </w:rPr>
        <w:t xml:space="preserve">, while </w:t>
      </w:r>
      <w:r w:rsidR="00D10DF0">
        <w:rPr>
          <w:rFonts w:ascii="Arial" w:hAnsi="Arial" w:cs="Arial"/>
          <w:sz w:val="24"/>
          <w:szCs w:val="24"/>
        </w:rPr>
        <w:t xml:space="preserve">improving performance, efficiency and effectiveness. </w:t>
      </w:r>
      <w:r w:rsidR="00780632">
        <w:rPr>
          <w:rFonts w:ascii="Arial" w:hAnsi="Arial" w:cs="Arial"/>
          <w:sz w:val="24"/>
          <w:szCs w:val="24"/>
        </w:rPr>
        <w:t>This is a huge benefit for the police and the public, as there are over 543 projects, which have been planned thoroughly, many are</w:t>
      </w:r>
      <w:r w:rsidR="00E07EED">
        <w:rPr>
          <w:rFonts w:ascii="Arial" w:hAnsi="Arial" w:cs="Arial"/>
          <w:sz w:val="24"/>
          <w:szCs w:val="24"/>
        </w:rPr>
        <w:t xml:space="preserve"> up and running, functioning </w:t>
      </w:r>
      <w:r w:rsidR="00780632">
        <w:rPr>
          <w:rFonts w:ascii="Arial" w:hAnsi="Arial" w:cs="Arial"/>
          <w:sz w:val="24"/>
          <w:szCs w:val="24"/>
        </w:rPr>
        <w:t>and operating effectively, with huge savings being made. Many projects include collaborations between forces, this includes Essex Police and Kent police, who share many resources, including, shared directorates for major crimes, also any valuable information and communication technology. Also many police forces are working closely with the private and public sectors, in order to provide better support servi</w:t>
      </w:r>
      <w:r w:rsidR="00BF7F0D">
        <w:rPr>
          <w:rFonts w:ascii="Arial" w:hAnsi="Arial" w:cs="Arial"/>
          <w:sz w:val="24"/>
          <w:szCs w:val="24"/>
        </w:rPr>
        <w:t>ces and also the private sector</w:t>
      </w:r>
      <w:r w:rsidR="00780632">
        <w:rPr>
          <w:rFonts w:ascii="Arial" w:hAnsi="Arial" w:cs="Arial"/>
          <w:sz w:val="24"/>
          <w:szCs w:val="24"/>
        </w:rPr>
        <w:t xml:space="preserve"> for </w:t>
      </w:r>
      <w:r w:rsidR="00F433ED">
        <w:rPr>
          <w:rFonts w:ascii="Arial" w:hAnsi="Arial" w:cs="Arial"/>
          <w:sz w:val="24"/>
          <w:szCs w:val="24"/>
        </w:rPr>
        <w:t>its</w:t>
      </w:r>
      <w:r w:rsidR="00780632">
        <w:rPr>
          <w:rFonts w:ascii="Arial" w:hAnsi="Arial" w:cs="Arial"/>
          <w:sz w:val="24"/>
          <w:szCs w:val="24"/>
        </w:rPr>
        <w:t xml:space="preserve"> back and forth office functions.</w:t>
      </w:r>
      <w:r w:rsidR="00F830D3">
        <w:rPr>
          <w:rFonts w:ascii="Arial" w:hAnsi="Arial" w:cs="Arial"/>
          <w:sz w:val="24"/>
          <w:szCs w:val="24"/>
        </w:rPr>
        <w:t xml:space="preserve"> It is estimated that there will be a saving of around a hundred and sixty nine million by collaborating. If police forces reduce their unit costs, it will estimate a saving of around thirteen million pound in finance and also seventeen million pound in Human Resources. </w:t>
      </w:r>
    </w:p>
    <w:p w14:paraId="556EB134" w14:textId="78752B9D" w:rsidR="0031385B" w:rsidRDefault="004E76DC" w:rsidP="003902AC">
      <w:pPr>
        <w:spacing w:line="480" w:lineRule="auto"/>
        <w:rPr>
          <w:rFonts w:ascii="Arial" w:hAnsi="Arial" w:cs="Arial"/>
          <w:sz w:val="24"/>
          <w:szCs w:val="24"/>
        </w:rPr>
      </w:pPr>
      <w:r>
        <w:rPr>
          <w:rFonts w:ascii="Arial" w:hAnsi="Arial" w:cs="Arial"/>
          <w:sz w:val="24"/>
          <w:szCs w:val="24"/>
        </w:rPr>
        <w:t>National Police Chief’</w:t>
      </w:r>
      <w:r w:rsidR="00D87B46">
        <w:rPr>
          <w:rFonts w:ascii="Arial" w:hAnsi="Arial" w:cs="Arial"/>
          <w:sz w:val="24"/>
          <w:szCs w:val="24"/>
        </w:rPr>
        <w:t>s Council (2016</w:t>
      </w:r>
      <w:r>
        <w:rPr>
          <w:rFonts w:ascii="Arial" w:hAnsi="Arial" w:cs="Arial"/>
          <w:sz w:val="24"/>
          <w:szCs w:val="24"/>
        </w:rPr>
        <w:t xml:space="preserve">) emphasises </w:t>
      </w:r>
      <w:r w:rsidR="00BE58A4">
        <w:rPr>
          <w:rFonts w:ascii="Arial" w:hAnsi="Arial" w:cs="Arial"/>
          <w:sz w:val="24"/>
          <w:szCs w:val="24"/>
        </w:rPr>
        <w:t>one major collaboration plan</w:t>
      </w:r>
      <w:r w:rsidR="0037228C">
        <w:rPr>
          <w:rFonts w:ascii="Arial" w:hAnsi="Arial" w:cs="Arial"/>
          <w:sz w:val="24"/>
          <w:szCs w:val="24"/>
        </w:rPr>
        <w:t xml:space="preserve"> for the fututre</w:t>
      </w:r>
      <w:r w:rsidR="00BE58A4">
        <w:rPr>
          <w:rFonts w:ascii="Arial" w:hAnsi="Arial" w:cs="Arial"/>
          <w:sz w:val="24"/>
          <w:szCs w:val="24"/>
        </w:rPr>
        <w:t xml:space="preserve"> is the Policing Vision 2025, it will be a plan that will be put in place over </w:t>
      </w:r>
      <w:r w:rsidR="00BE58A4">
        <w:rPr>
          <w:rFonts w:ascii="Arial" w:hAnsi="Arial" w:cs="Arial"/>
          <w:sz w:val="24"/>
          <w:szCs w:val="24"/>
        </w:rPr>
        <w:lastRenderedPageBreak/>
        <w:t xml:space="preserve">the next ten years. This plan aims to transform policing to be more effective and efficient, improve decision making and the use of resources, to ensure the public are always safe and first priority, providing a more effective, manageable and value for money service, which is reliable and can be trusted. This vision is </w:t>
      </w:r>
      <w:r w:rsidR="0037228C">
        <w:rPr>
          <w:rFonts w:ascii="Arial" w:hAnsi="Arial" w:cs="Arial"/>
          <w:sz w:val="24"/>
          <w:szCs w:val="24"/>
        </w:rPr>
        <w:t>hoping</w:t>
      </w:r>
      <w:r w:rsidR="00BE58A4">
        <w:rPr>
          <w:rFonts w:ascii="Arial" w:hAnsi="Arial" w:cs="Arial"/>
          <w:sz w:val="24"/>
          <w:szCs w:val="24"/>
        </w:rPr>
        <w:t xml:space="preserve"> to inspire police, staff, volunteers and the public as a whole, it</w:t>
      </w:r>
      <w:r w:rsidR="0037228C">
        <w:rPr>
          <w:rFonts w:ascii="Arial" w:hAnsi="Arial" w:cs="Arial"/>
          <w:sz w:val="24"/>
          <w:szCs w:val="24"/>
        </w:rPr>
        <w:t xml:space="preserve"> i</w:t>
      </w:r>
      <w:r w:rsidR="00BE58A4">
        <w:rPr>
          <w:rFonts w:ascii="Arial" w:hAnsi="Arial" w:cs="Arial"/>
          <w:sz w:val="24"/>
          <w:szCs w:val="24"/>
        </w:rPr>
        <w:t xml:space="preserve">s </w:t>
      </w:r>
      <w:r w:rsidR="0037228C">
        <w:rPr>
          <w:rFonts w:ascii="Arial" w:hAnsi="Arial" w:cs="Arial"/>
          <w:sz w:val="24"/>
          <w:szCs w:val="24"/>
        </w:rPr>
        <w:t xml:space="preserve">eager </w:t>
      </w:r>
      <w:r w:rsidR="00BE58A4">
        <w:rPr>
          <w:rFonts w:ascii="Arial" w:hAnsi="Arial" w:cs="Arial"/>
          <w:sz w:val="24"/>
          <w:szCs w:val="24"/>
        </w:rPr>
        <w:t>to restore the public’s faith in the police. Crimes and communities are constantly changing, therefore the police have to adapt and change to meet the needs of the public and prevent crimes, using the best methods and resources possible. This vision focuses on more than one key issue</w:t>
      </w:r>
      <w:r w:rsidR="00316C9D">
        <w:rPr>
          <w:rFonts w:ascii="Arial" w:hAnsi="Arial" w:cs="Arial"/>
          <w:sz w:val="24"/>
          <w:szCs w:val="24"/>
        </w:rPr>
        <w:t>,</w:t>
      </w:r>
      <w:r w:rsidR="00BE58A4">
        <w:rPr>
          <w:rFonts w:ascii="Arial" w:hAnsi="Arial" w:cs="Arial"/>
          <w:sz w:val="24"/>
          <w:szCs w:val="24"/>
        </w:rPr>
        <w:t xml:space="preserve"> </w:t>
      </w:r>
      <w:r w:rsidR="0066167A">
        <w:rPr>
          <w:rFonts w:ascii="Arial" w:hAnsi="Arial" w:cs="Arial"/>
          <w:sz w:val="24"/>
          <w:szCs w:val="24"/>
        </w:rPr>
        <w:t xml:space="preserve">expecting </w:t>
      </w:r>
      <w:r w:rsidR="00BE58A4">
        <w:rPr>
          <w:rFonts w:ascii="Arial" w:hAnsi="Arial" w:cs="Arial"/>
          <w:sz w:val="24"/>
          <w:szCs w:val="24"/>
        </w:rPr>
        <w:t xml:space="preserve">to make savings, while bringing police forces closer and working together, sharing resources and approaches, while ensuring the public are satisfied with the standards of service they receive.  </w:t>
      </w:r>
      <w:r w:rsidR="00316C9D">
        <w:rPr>
          <w:rFonts w:ascii="Arial" w:hAnsi="Arial" w:cs="Arial"/>
          <w:sz w:val="24"/>
          <w:szCs w:val="24"/>
        </w:rPr>
        <w:t>By 2025, the vision is that all local police will have adapted and transformed to meet society’s complex and diverse needs, the public is always prioritised and robust evidence-based analysis is used. Every police force will contain police of a professional standard, which function with a high degree of autonomy and accountability.</w:t>
      </w:r>
      <w:r w:rsidR="006F2138">
        <w:rPr>
          <w:rFonts w:ascii="Arial" w:hAnsi="Arial" w:cs="Arial"/>
          <w:sz w:val="24"/>
          <w:szCs w:val="24"/>
        </w:rPr>
        <w:t xml:space="preserve"> East Midlands Police Academic Colabaration</w:t>
      </w:r>
      <w:r w:rsidR="00D87B46">
        <w:rPr>
          <w:rFonts w:ascii="Arial" w:hAnsi="Arial" w:cs="Arial"/>
          <w:sz w:val="24"/>
          <w:szCs w:val="24"/>
        </w:rPr>
        <w:t xml:space="preserve"> (2017) shows that</w:t>
      </w:r>
      <w:r w:rsidR="00316C9D">
        <w:rPr>
          <w:rFonts w:ascii="Arial" w:hAnsi="Arial" w:cs="Arial"/>
          <w:sz w:val="24"/>
          <w:szCs w:val="24"/>
        </w:rPr>
        <w:t xml:space="preserve"> there will be a variety of approaches used, which include, digital policing, this will simplifier the process of the public contacting the police wherever they are in the country, this will enable the police to make greater use of digital intelligence and evidence and also the police can transfer any information into a di</w:t>
      </w:r>
      <w:r w:rsidR="00E06D30">
        <w:rPr>
          <w:rFonts w:ascii="Arial" w:hAnsi="Arial" w:cs="Arial"/>
          <w:sz w:val="24"/>
          <w:szCs w:val="24"/>
        </w:rPr>
        <w:t>gital</w:t>
      </w:r>
      <w:r w:rsidR="00316C9D">
        <w:rPr>
          <w:rFonts w:ascii="Arial" w:hAnsi="Arial" w:cs="Arial"/>
          <w:sz w:val="24"/>
          <w:szCs w:val="24"/>
        </w:rPr>
        <w:t xml:space="preserve"> format</w:t>
      </w:r>
      <w:r w:rsidR="00E07EED">
        <w:rPr>
          <w:rFonts w:ascii="Arial" w:hAnsi="Arial" w:cs="Arial"/>
          <w:sz w:val="24"/>
          <w:szCs w:val="24"/>
        </w:rPr>
        <w:t>,</w:t>
      </w:r>
      <w:r w:rsidR="00316C9D">
        <w:rPr>
          <w:rFonts w:ascii="Arial" w:hAnsi="Arial" w:cs="Arial"/>
          <w:sz w:val="24"/>
          <w:szCs w:val="24"/>
        </w:rPr>
        <w:t xml:space="preserve"> to the criminal justice system. </w:t>
      </w:r>
      <w:r w:rsidR="00E06D30">
        <w:rPr>
          <w:rFonts w:ascii="Arial" w:hAnsi="Arial" w:cs="Arial"/>
          <w:sz w:val="24"/>
          <w:szCs w:val="24"/>
        </w:rPr>
        <w:t>All police forces will be required to work together with their partners, in a consistent manner, enabling the joined up business delivery for policing support services and community safety. There will also be clear accountability arrangements set out, in order to support policing at local, cross-force and national levels. This will ensure that every policing body knows their roles and responsibilities</w:t>
      </w:r>
      <w:r w:rsidR="005A6526">
        <w:rPr>
          <w:rFonts w:ascii="Arial" w:hAnsi="Arial" w:cs="Arial"/>
          <w:sz w:val="24"/>
          <w:szCs w:val="24"/>
        </w:rPr>
        <w:t xml:space="preserve">. Also the Police Crime Commissioners </w:t>
      </w:r>
      <w:r w:rsidR="005A6526">
        <w:rPr>
          <w:rFonts w:ascii="Arial" w:hAnsi="Arial" w:cs="Arial"/>
          <w:sz w:val="24"/>
          <w:szCs w:val="24"/>
        </w:rPr>
        <w:lastRenderedPageBreak/>
        <w:t xml:space="preserve">(PCC) have been introduced into public accountability, the PCC are accountable for every aspect of policing. Furthermore, the PCC must inform the public </w:t>
      </w:r>
      <w:r w:rsidR="00E06D30">
        <w:rPr>
          <w:rFonts w:ascii="Arial" w:hAnsi="Arial" w:cs="Arial"/>
          <w:sz w:val="24"/>
          <w:szCs w:val="24"/>
        </w:rPr>
        <w:t xml:space="preserve">at all times of any changes or reform plans, therefore, </w:t>
      </w:r>
      <w:r w:rsidR="00356597">
        <w:rPr>
          <w:rFonts w:ascii="Arial" w:hAnsi="Arial" w:cs="Arial"/>
          <w:sz w:val="24"/>
          <w:szCs w:val="24"/>
        </w:rPr>
        <w:t>the public</w:t>
      </w:r>
      <w:r w:rsidR="00E06D30">
        <w:rPr>
          <w:rFonts w:ascii="Arial" w:hAnsi="Arial" w:cs="Arial"/>
          <w:sz w:val="24"/>
          <w:szCs w:val="24"/>
        </w:rPr>
        <w:t xml:space="preserve"> will have an understanding and confidence in these changes and feel that their opinions and judgements matter, this will also improve the relationship between the police and the publ</w:t>
      </w:r>
      <w:r w:rsidR="005A6526">
        <w:rPr>
          <w:rFonts w:ascii="Arial" w:hAnsi="Arial" w:cs="Arial"/>
          <w:sz w:val="24"/>
          <w:szCs w:val="24"/>
        </w:rPr>
        <w:t xml:space="preserve">ic. </w:t>
      </w:r>
      <w:r w:rsidR="0073650E">
        <w:rPr>
          <w:rFonts w:ascii="Arial" w:hAnsi="Arial" w:cs="Arial"/>
          <w:sz w:val="24"/>
          <w:szCs w:val="24"/>
        </w:rPr>
        <w:t>The Policing Vision also focuses on all policing bodies</w:t>
      </w:r>
      <w:r w:rsidR="00356597">
        <w:rPr>
          <w:rFonts w:ascii="Arial" w:hAnsi="Arial" w:cs="Arial"/>
          <w:sz w:val="24"/>
          <w:szCs w:val="24"/>
        </w:rPr>
        <w:t xml:space="preserve"> working together, including PC</w:t>
      </w:r>
      <w:r w:rsidR="0073650E">
        <w:rPr>
          <w:rFonts w:ascii="Arial" w:hAnsi="Arial" w:cs="Arial"/>
          <w:sz w:val="24"/>
          <w:szCs w:val="24"/>
        </w:rPr>
        <w:t xml:space="preserve">C’s </w:t>
      </w:r>
      <w:r w:rsidR="00356597">
        <w:rPr>
          <w:rFonts w:ascii="Arial" w:hAnsi="Arial" w:cs="Arial"/>
          <w:sz w:val="24"/>
          <w:szCs w:val="24"/>
        </w:rPr>
        <w:t xml:space="preserve">and </w:t>
      </w:r>
      <w:r w:rsidR="0073650E">
        <w:rPr>
          <w:rFonts w:ascii="Arial" w:hAnsi="Arial" w:cs="Arial"/>
          <w:sz w:val="24"/>
          <w:szCs w:val="24"/>
        </w:rPr>
        <w:t>chief constables</w:t>
      </w:r>
      <w:r w:rsidR="00356597">
        <w:rPr>
          <w:rFonts w:ascii="Arial" w:hAnsi="Arial" w:cs="Arial"/>
          <w:sz w:val="24"/>
          <w:szCs w:val="24"/>
        </w:rPr>
        <w:t>,</w:t>
      </w:r>
      <w:r w:rsidR="0073650E">
        <w:rPr>
          <w:rFonts w:ascii="Arial" w:hAnsi="Arial" w:cs="Arial"/>
          <w:sz w:val="24"/>
          <w:szCs w:val="24"/>
        </w:rPr>
        <w:t xml:space="preserve"> to create new tactics and capabilities, to be able to prevent crimes that are increasing, especially with children, which include, cybercrime, sexual exploitation and domestic abuse. These crimes are complex in nature and police officers, who are dealing with these high level of crime, are also subject to high level of accountability and public scrutiny.</w:t>
      </w:r>
      <w:r w:rsidR="00C41D61">
        <w:rPr>
          <w:rFonts w:ascii="Arial" w:hAnsi="Arial" w:cs="Arial"/>
          <w:sz w:val="24"/>
          <w:szCs w:val="24"/>
        </w:rPr>
        <w:t xml:space="preserve"> TechUK (2020) highlights that terror attacks are becoming more frequent and a major issue, the Policing Vision 2025 is an excellent way to advance technology,</w:t>
      </w:r>
      <w:r w:rsidR="00391DAA">
        <w:rPr>
          <w:rFonts w:ascii="Arial" w:hAnsi="Arial" w:cs="Arial"/>
          <w:sz w:val="24"/>
          <w:szCs w:val="24"/>
        </w:rPr>
        <w:t xml:space="preserve"> therefore, </w:t>
      </w:r>
      <w:r w:rsidR="00C41D61">
        <w:rPr>
          <w:rFonts w:ascii="Arial" w:hAnsi="Arial" w:cs="Arial"/>
          <w:sz w:val="24"/>
          <w:szCs w:val="24"/>
        </w:rPr>
        <w:t xml:space="preserve">police and other agencies will be able to monitor terrorists, for example, monitor their phones and better quality CCTV in places where there are potential suspicions of terrorist activity and potential attacks. </w:t>
      </w:r>
      <w:r w:rsidR="0073650E">
        <w:rPr>
          <w:rFonts w:ascii="Arial" w:hAnsi="Arial" w:cs="Arial"/>
          <w:sz w:val="24"/>
          <w:szCs w:val="24"/>
        </w:rPr>
        <w:t xml:space="preserve"> </w:t>
      </w:r>
      <w:r w:rsidR="00CC0D05">
        <w:rPr>
          <w:rFonts w:ascii="Arial" w:hAnsi="Arial" w:cs="Arial"/>
          <w:sz w:val="24"/>
          <w:szCs w:val="24"/>
        </w:rPr>
        <w:t>The police face new complex challenges daily, with smaller resource bases, therefore, the police are required to transform and adapt their approaches, without reducing the quality or effectiveness of their services, to keep the public safe and protect them from any h</w:t>
      </w:r>
      <w:r w:rsidR="00585B2B">
        <w:rPr>
          <w:rFonts w:ascii="Arial" w:hAnsi="Arial" w:cs="Arial"/>
          <w:sz w:val="24"/>
          <w:szCs w:val="24"/>
        </w:rPr>
        <w:t xml:space="preserve">arm. </w:t>
      </w:r>
      <w:r w:rsidR="00206AF7">
        <w:rPr>
          <w:rFonts w:ascii="Arial" w:hAnsi="Arial" w:cs="Arial"/>
          <w:sz w:val="24"/>
          <w:szCs w:val="24"/>
        </w:rPr>
        <w:t>Th</w:t>
      </w:r>
      <w:r w:rsidR="00CC0D05">
        <w:rPr>
          <w:rFonts w:ascii="Arial" w:hAnsi="Arial" w:cs="Arial"/>
          <w:sz w:val="24"/>
          <w:szCs w:val="24"/>
        </w:rPr>
        <w:t xml:space="preserve">e Police Vision 2025 is the way forward for policing, it also considers accountability, the </w:t>
      </w:r>
      <w:r w:rsidR="00284ED7">
        <w:rPr>
          <w:rFonts w:ascii="Arial" w:hAnsi="Arial" w:cs="Arial"/>
          <w:sz w:val="24"/>
          <w:szCs w:val="24"/>
        </w:rPr>
        <w:t>public’s</w:t>
      </w:r>
      <w:r w:rsidR="0066167A">
        <w:rPr>
          <w:rFonts w:ascii="Arial" w:hAnsi="Arial" w:cs="Arial"/>
          <w:sz w:val="24"/>
          <w:szCs w:val="24"/>
        </w:rPr>
        <w:t xml:space="preserve"> interests and making great </w:t>
      </w:r>
      <w:r w:rsidR="00CC0D05">
        <w:rPr>
          <w:rFonts w:ascii="Arial" w:hAnsi="Arial" w:cs="Arial"/>
          <w:sz w:val="24"/>
          <w:szCs w:val="24"/>
        </w:rPr>
        <w:t>savings, however, the quality of work</w:t>
      </w:r>
      <w:r w:rsidR="00391DAA">
        <w:rPr>
          <w:rFonts w:ascii="Arial" w:hAnsi="Arial" w:cs="Arial"/>
          <w:sz w:val="24"/>
          <w:szCs w:val="24"/>
        </w:rPr>
        <w:t xml:space="preserve"> still continuously</w:t>
      </w:r>
      <w:r w:rsidR="00CC0D05">
        <w:rPr>
          <w:rFonts w:ascii="Arial" w:hAnsi="Arial" w:cs="Arial"/>
          <w:sz w:val="24"/>
          <w:szCs w:val="24"/>
        </w:rPr>
        <w:t xml:space="preserve"> remaining to the highest of standards. </w:t>
      </w:r>
    </w:p>
    <w:p w14:paraId="3C73E483" w14:textId="4591098D" w:rsidR="00B24404" w:rsidRDefault="006608F6" w:rsidP="003902AC">
      <w:pPr>
        <w:spacing w:line="480" w:lineRule="auto"/>
        <w:rPr>
          <w:rFonts w:ascii="Arial" w:hAnsi="Arial" w:cs="Arial"/>
          <w:sz w:val="24"/>
          <w:szCs w:val="24"/>
        </w:rPr>
      </w:pPr>
      <w:r>
        <w:rPr>
          <w:rFonts w:ascii="Arial" w:hAnsi="Arial" w:cs="Arial"/>
          <w:sz w:val="24"/>
          <w:szCs w:val="24"/>
        </w:rPr>
        <w:t>Her Majesty’s Inspectorates Constabulary (2012) illustrates one</w:t>
      </w:r>
      <w:r w:rsidR="00B24404">
        <w:rPr>
          <w:rFonts w:ascii="Arial" w:hAnsi="Arial" w:cs="Arial"/>
          <w:sz w:val="24"/>
          <w:szCs w:val="24"/>
        </w:rPr>
        <w:t xml:space="preserve"> key issue with collaboration</w:t>
      </w:r>
      <w:r w:rsidR="00E07EED">
        <w:rPr>
          <w:rFonts w:ascii="Arial" w:hAnsi="Arial" w:cs="Arial"/>
          <w:sz w:val="24"/>
          <w:szCs w:val="24"/>
        </w:rPr>
        <w:t xml:space="preserve"> is, </w:t>
      </w:r>
      <w:r w:rsidR="00B24404">
        <w:rPr>
          <w:rFonts w:ascii="Arial" w:hAnsi="Arial" w:cs="Arial"/>
          <w:sz w:val="24"/>
          <w:szCs w:val="24"/>
        </w:rPr>
        <w:t>some police forces use collaboration more frequently than others and many use it more eff</w:t>
      </w:r>
      <w:r w:rsidR="00E07EED">
        <w:rPr>
          <w:rFonts w:ascii="Arial" w:hAnsi="Arial" w:cs="Arial"/>
          <w:sz w:val="24"/>
          <w:szCs w:val="24"/>
        </w:rPr>
        <w:t>ectively than others. T</w:t>
      </w:r>
      <w:r w:rsidR="00B24404">
        <w:rPr>
          <w:rFonts w:ascii="Arial" w:hAnsi="Arial" w:cs="Arial"/>
          <w:sz w:val="24"/>
          <w:szCs w:val="24"/>
        </w:rPr>
        <w:t xml:space="preserve">his could be due to numerous factors, which include, </w:t>
      </w:r>
      <w:r w:rsidR="00E07EED">
        <w:rPr>
          <w:rFonts w:ascii="Arial" w:hAnsi="Arial" w:cs="Arial"/>
          <w:sz w:val="24"/>
          <w:szCs w:val="24"/>
        </w:rPr>
        <w:t>a</w:t>
      </w:r>
      <w:r w:rsidR="008310EB">
        <w:rPr>
          <w:rFonts w:ascii="Arial" w:hAnsi="Arial" w:cs="Arial"/>
          <w:sz w:val="24"/>
          <w:szCs w:val="24"/>
        </w:rPr>
        <w:t xml:space="preserve"> variation could be attributable to various operating context, previous </w:t>
      </w:r>
      <w:r w:rsidR="008310EB">
        <w:rPr>
          <w:rFonts w:ascii="Arial" w:hAnsi="Arial" w:cs="Arial"/>
          <w:sz w:val="24"/>
          <w:szCs w:val="24"/>
        </w:rPr>
        <w:lastRenderedPageBreak/>
        <w:t>decisions forces have made and also every police force has a different budget and saving target, therefore, some police forces need to save more than others.</w:t>
      </w:r>
      <w:r w:rsidR="00467055">
        <w:rPr>
          <w:rFonts w:ascii="Arial" w:hAnsi="Arial" w:cs="Arial"/>
          <w:sz w:val="24"/>
          <w:szCs w:val="24"/>
        </w:rPr>
        <w:t xml:space="preserve"> One recommendation for this is,</w:t>
      </w:r>
      <w:r w:rsidR="008310EB">
        <w:rPr>
          <w:rFonts w:ascii="Arial" w:hAnsi="Arial" w:cs="Arial"/>
          <w:sz w:val="24"/>
          <w:szCs w:val="24"/>
        </w:rPr>
        <w:t xml:space="preserve"> to encourage police forces to adapt and use it more frequently and also ensure every police force has an understanding of why collaboration is important and beneficial to them and the public.</w:t>
      </w:r>
    </w:p>
    <w:p w14:paraId="7CB9C2A1" w14:textId="48729E0C" w:rsidR="008310EB" w:rsidRDefault="006608F6" w:rsidP="003902AC">
      <w:pPr>
        <w:spacing w:line="480" w:lineRule="auto"/>
        <w:rPr>
          <w:rFonts w:ascii="Arial" w:hAnsi="Arial" w:cs="Arial"/>
          <w:sz w:val="24"/>
          <w:szCs w:val="24"/>
        </w:rPr>
      </w:pPr>
      <w:r>
        <w:rPr>
          <w:rFonts w:ascii="Arial" w:hAnsi="Arial" w:cs="Arial"/>
          <w:sz w:val="24"/>
          <w:szCs w:val="24"/>
        </w:rPr>
        <w:t>House of Commons (2011) highlights a</w:t>
      </w:r>
      <w:r w:rsidR="008310EB">
        <w:rPr>
          <w:rFonts w:ascii="Arial" w:hAnsi="Arial" w:cs="Arial"/>
          <w:sz w:val="24"/>
          <w:szCs w:val="24"/>
        </w:rPr>
        <w:t>nother disadvantage with collaboration is</w:t>
      </w:r>
      <w:r w:rsidR="00467055">
        <w:rPr>
          <w:rFonts w:ascii="Arial" w:hAnsi="Arial" w:cs="Arial"/>
          <w:sz w:val="24"/>
          <w:szCs w:val="24"/>
        </w:rPr>
        <w:t>,</w:t>
      </w:r>
      <w:r w:rsidR="008310EB">
        <w:rPr>
          <w:rFonts w:ascii="Arial" w:hAnsi="Arial" w:cs="Arial"/>
          <w:sz w:val="24"/>
          <w:szCs w:val="24"/>
        </w:rPr>
        <w:t xml:space="preserve"> </w:t>
      </w:r>
      <w:r w:rsidR="00467055">
        <w:rPr>
          <w:rFonts w:ascii="Arial" w:hAnsi="Arial" w:cs="Arial"/>
          <w:sz w:val="24"/>
          <w:szCs w:val="24"/>
        </w:rPr>
        <w:t xml:space="preserve">in every force there are cultural differences, this has been recognised when applying the different terms and conditions </w:t>
      </w:r>
      <w:r w:rsidR="00391DAA">
        <w:rPr>
          <w:rFonts w:ascii="Arial" w:hAnsi="Arial" w:cs="Arial"/>
          <w:sz w:val="24"/>
          <w:szCs w:val="24"/>
        </w:rPr>
        <w:t xml:space="preserve">to a new organisation and this does </w:t>
      </w:r>
      <w:r w:rsidR="00467055">
        <w:rPr>
          <w:rFonts w:ascii="Arial" w:hAnsi="Arial" w:cs="Arial"/>
          <w:sz w:val="24"/>
          <w:szCs w:val="24"/>
        </w:rPr>
        <w:t>not come without great difficulty. Furthermore, s</w:t>
      </w:r>
      <w:r w:rsidR="008310EB">
        <w:rPr>
          <w:rFonts w:ascii="Arial" w:hAnsi="Arial" w:cs="Arial"/>
          <w:sz w:val="24"/>
          <w:szCs w:val="24"/>
        </w:rPr>
        <w:t xml:space="preserve">ome polices feel as if it’s a </w:t>
      </w:r>
      <w:r w:rsidR="00467055">
        <w:rPr>
          <w:rFonts w:ascii="Arial" w:hAnsi="Arial" w:cs="Arial"/>
          <w:sz w:val="24"/>
          <w:szCs w:val="24"/>
        </w:rPr>
        <w:t>take-over</w:t>
      </w:r>
      <w:r w:rsidR="008310EB">
        <w:rPr>
          <w:rFonts w:ascii="Arial" w:hAnsi="Arial" w:cs="Arial"/>
          <w:sz w:val="24"/>
          <w:szCs w:val="24"/>
        </w:rPr>
        <w:t xml:space="preserve">, as some police forces are larger than others, they tend to over-rule the smaller </w:t>
      </w:r>
      <w:r w:rsidR="00CC0D05">
        <w:rPr>
          <w:rFonts w:ascii="Arial" w:hAnsi="Arial" w:cs="Arial"/>
          <w:sz w:val="24"/>
          <w:szCs w:val="24"/>
        </w:rPr>
        <w:t xml:space="preserve">ones </w:t>
      </w:r>
      <w:r w:rsidR="008310EB">
        <w:rPr>
          <w:rFonts w:ascii="Arial" w:hAnsi="Arial" w:cs="Arial"/>
          <w:sz w:val="24"/>
          <w:szCs w:val="24"/>
        </w:rPr>
        <w:t xml:space="preserve">when </w:t>
      </w:r>
      <w:r w:rsidR="0066167A">
        <w:rPr>
          <w:rFonts w:ascii="Arial" w:hAnsi="Arial" w:cs="Arial"/>
          <w:sz w:val="24"/>
          <w:szCs w:val="24"/>
        </w:rPr>
        <w:t>collaborating</w:t>
      </w:r>
      <w:r w:rsidR="00467055">
        <w:rPr>
          <w:rFonts w:ascii="Arial" w:hAnsi="Arial" w:cs="Arial"/>
          <w:sz w:val="24"/>
          <w:szCs w:val="24"/>
        </w:rPr>
        <w:t>. One recommendation would be to challenge all the staff on every level, to ensure that they receive help and support and develop a collaborative culture and reassure them that it is not a take-over</w:t>
      </w:r>
      <w:r w:rsidR="0066167A">
        <w:rPr>
          <w:rFonts w:ascii="Arial" w:hAnsi="Arial" w:cs="Arial"/>
          <w:sz w:val="24"/>
          <w:szCs w:val="24"/>
        </w:rPr>
        <w:t>,</w:t>
      </w:r>
      <w:r w:rsidR="00391DAA">
        <w:rPr>
          <w:rFonts w:ascii="Arial" w:hAnsi="Arial" w:cs="Arial"/>
          <w:sz w:val="24"/>
          <w:szCs w:val="24"/>
        </w:rPr>
        <w:t xml:space="preserve"> but a necessity to move forward and be a more advanced multi-agency policing generation</w:t>
      </w:r>
      <w:r w:rsidR="00467055">
        <w:rPr>
          <w:rFonts w:ascii="Arial" w:hAnsi="Arial" w:cs="Arial"/>
          <w:sz w:val="24"/>
          <w:szCs w:val="24"/>
        </w:rPr>
        <w:t xml:space="preserve">.  </w:t>
      </w:r>
    </w:p>
    <w:p w14:paraId="26280D7B" w14:textId="4F264DE0" w:rsidR="00467055" w:rsidRDefault="006608F6" w:rsidP="003902AC">
      <w:pPr>
        <w:spacing w:line="480" w:lineRule="auto"/>
        <w:rPr>
          <w:rFonts w:ascii="Arial" w:hAnsi="Arial" w:cs="Arial"/>
          <w:sz w:val="24"/>
          <w:szCs w:val="24"/>
        </w:rPr>
      </w:pPr>
      <w:r>
        <w:rPr>
          <w:rFonts w:ascii="Arial" w:hAnsi="Arial" w:cs="Arial"/>
          <w:sz w:val="24"/>
          <w:szCs w:val="24"/>
        </w:rPr>
        <w:t xml:space="preserve">Her </w:t>
      </w:r>
      <w:r w:rsidR="004E76DC">
        <w:rPr>
          <w:rFonts w:ascii="Arial" w:hAnsi="Arial" w:cs="Arial"/>
          <w:sz w:val="24"/>
          <w:szCs w:val="24"/>
        </w:rPr>
        <w:t>Majesty’s</w:t>
      </w:r>
      <w:r>
        <w:rPr>
          <w:rFonts w:ascii="Arial" w:hAnsi="Arial" w:cs="Arial"/>
          <w:sz w:val="24"/>
          <w:szCs w:val="24"/>
        </w:rPr>
        <w:t xml:space="preserve"> </w:t>
      </w:r>
      <w:r w:rsidR="004E76DC">
        <w:rPr>
          <w:rFonts w:ascii="Arial" w:hAnsi="Arial" w:cs="Arial"/>
          <w:sz w:val="24"/>
          <w:szCs w:val="24"/>
        </w:rPr>
        <w:t>Inspectorate Constabulary</w:t>
      </w:r>
      <w:r>
        <w:rPr>
          <w:rFonts w:ascii="Arial" w:hAnsi="Arial" w:cs="Arial"/>
          <w:sz w:val="24"/>
          <w:szCs w:val="24"/>
        </w:rPr>
        <w:t xml:space="preserve"> (2012)</w:t>
      </w:r>
      <w:r w:rsidR="00D87B46">
        <w:rPr>
          <w:rFonts w:ascii="Arial" w:hAnsi="Arial" w:cs="Arial"/>
          <w:sz w:val="24"/>
          <w:szCs w:val="24"/>
        </w:rPr>
        <w:t xml:space="preserve"> clarifies another </w:t>
      </w:r>
      <w:r w:rsidR="00467055">
        <w:rPr>
          <w:rFonts w:ascii="Arial" w:hAnsi="Arial" w:cs="Arial"/>
          <w:sz w:val="24"/>
          <w:szCs w:val="24"/>
        </w:rPr>
        <w:t>issue which has been recognised is, collaboration on times can be a slow process of saving money, it does provide solutions but not immediate ones, there are other methods of saving money, which could potentially be quicker and less time consuming</w:t>
      </w:r>
      <w:r w:rsidR="00391DAA">
        <w:rPr>
          <w:rFonts w:ascii="Arial" w:hAnsi="Arial" w:cs="Arial"/>
          <w:sz w:val="24"/>
          <w:szCs w:val="24"/>
        </w:rPr>
        <w:t>, which include, reducing the cost of cars and resources,</w:t>
      </w:r>
      <w:r w:rsidR="00AB0B5B">
        <w:rPr>
          <w:rFonts w:ascii="Arial" w:hAnsi="Arial" w:cs="Arial"/>
          <w:sz w:val="24"/>
          <w:szCs w:val="24"/>
        </w:rPr>
        <w:t xml:space="preserve"> for example, BMW and A</w:t>
      </w:r>
      <w:r w:rsidR="00391DAA">
        <w:rPr>
          <w:rFonts w:ascii="Arial" w:hAnsi="Arial" w:cs="Arial"/>
          <w:sz w:val="24"/>
          <w:szCs w:val="24"/>
        </w:rPr>
        <w:t>udi cars are expensive to buy and maintain</w:t>
      </w:r>
      <w:r w:rsidR="00467055">
        <w:rPr>
          <w:rFonts w:ascii="Arial" w:hAnsi="Arial" w:cs="Arial"/>
          <w:sz w:val="24"/>
          <w:szCs w:val="24"/>
        </w:rPr>
        <w:t xml:space="preserve">. </w:t>
      </w:r>
      <w:r w:rsidR="00391DAA">
        <w:rPr>
          <w:rFonts w:ascii="Arial" w:hAnsi="Arial" w:cs="Arial"/>
          <w:sz w:val="24"/>
          <w:szCs w:val="24"/>
        </w:rPr>
        <w:t>It would be beneficial to consider a more cost effective car.</w:t>
      </w:r>
    </w:p>
    <w:p w14:paraId="3DA11DB0" w14:textId="79B171B7" w:rsidR="00206AF7" w:rsidRDefault="00673C66" w:rsidP="003902AC">
      <w:pPr>
        <w:spacing w:line="480" w:lineRule="auto"/>
        <w:rPr>
          <w:rFonts w:ascii="Arial" w:hAnsi="Arial" w:cs="Arial"/>
          <w:sz w:val="24"/>
          <w:szCs w:val="24"/>
        </w:rPr>
      </w:pPr>
      <w:r>
        <w:rPr>
          <w:rFonts w:ascii="Arial" w:hAnsi="Arial" w:cs="Arial"/>
          <w:sz w:val="24"/>
          <w:szCs w:val="24"/>
        </w:rPr>
        <w:t>National Criminal Justice Reference Service (2017) demonstrates o</w:t>
      </w:r>
      <w:r w:rsidR="00206AF7">
        <w:rPr>
          <w:rFonts w:ascii="Arial" w:hAnsi="Arial" w:cs="Arial"/>
          <w:sz w:val="24"/>
          <w:szCs w:val="24"/>
        </w:rPr>
        <w:t xml:space="preserve">ne recommendation with Police Vision 2025 is, many police officers are of an older generation and prefer the traditional methods of policing, as there is a rapid </w:t>
      </w:r>
      <w:r w:rsidR="00206AF7">
        <w:rPr>
          <w:rFonts w:ascii="Arial" w:hAnsi="Arial" w:cs="Arial"/>
          <w:sz w:val="24"/>
          <w:szCs w:val="24"/>
        </w:rPr>
        <w:lastRenderedPageBreak/>
        <w:t>development in technology, the police will have to learn to adapt and engage with this new technology, in order to improve the overall service and improve relations with the public. The public want to engage with the police through the internet, therefore, many police officers do not have the knowledge required to use computers and telephones like the younger generation of police and will require additional training and encouragement</w:t>
      </w:r>
      <w:r w:rsidR="009B25EE">
        <w:rPr>
          <w:rFonts w:ascii="Arial" w:hAnsi="Arial" w:cs="Arial"/>
          <w:sz w:val="24"/>
          <w:szCs w:val="24"/>
        </w:rPr>
        <w:t xml:space="preserve">, in order for them to fully exploit the new approaches and techniques. </w:t>
      </w:r>
    </w:p>
    <w:p w14:paraId="60570AF1" w14:textId="431969CF" w:rsidR="00AB0B5B" w:rsidRDefault="00AB0B5B" w:rsidP="003902AC">
      <w:pPr>
        <w:spacing w:line="480" w:lineRule="auto"/>
        <w:rPr>
          <w:rFonts w:ascii="Arial" w:hAnsi="Arial" w:cs="Arial"/>
          <w:sz w:val="24"/>
          <w:szCs w:val="24"/>
        </w:rPr>
      </w:pPr>
      <w:r>
        <w:rPr>
          <w:rFonts w:ascii="Arial" w:hAnsi="Arial" w:cs="Arial"/>
          <w:sz w:val="24"/>
          <w:szCs w:val="24"/>
        </w:rPr>
        <w:t xml:space="preserve">It is clear that as times change and crimes become more complex, with police receiving less budgets and staff, there is a need for them to transform their policing approaches and develop new technologies and techniques, in order to meet the needs of </w:t>
      </w:r>
      <w:r w:rsidR="00774EA5">
        <w:rPr>
          <w:rFonts w:ascii="Arial" w:hAnsi="Arial" w:cs="Arial"/>
          <w:sz w:val="24"/>
          <w:szCs w:val="24"/>
        </w:rPr>
        <w:t>the public and prevent the crimes which are occurring more frequently than ever before. Police are hel</w:t>
      </w:r>
      <w:r w:rsidR="00DF0515">
        <w:rPr>
          <w:rFonts w:ascii="Arial" w:hAnsi="Arial" w:cs="Arial"/>
          <w:sz w:val="24"/>
          <w:szCs w:val="24"/>
        </w:rPr>
        <w:t xml:space="preserve">d accountable for their actions, </w:t>
      </w:r>
      <w:r w:rsidR="00774EA5">
        <w:rPr>
          <w:rFonts w:ascii="Arial" w:hAnsi="Arial" w:cs="Arial"/>
          <w:sz w:val="24"/>
          <w:szCs w:val="24"/>
        </w:rPr>
        <w:t>therefore, the police need to maintain an excellent standard of policing, which is effective and cost efficient, spending their money on improving policing for the future and meetin</w:t>
      </w:r>
      <w:r w:rsidR="00DF0515">
        <w:rPr>
          <w:rFonts w:ascii="Arial" w:hAnsi="Arial" w:cs="Arial"/>
          <w:sz w:val="24"/>
          <w:szCs w:val="24"/>
        </w:rPr>
        <w:t xml:space="preserve">g the needs of stakeholders, while </w:t>
      </w:r>
      <w:r w:rsidR="00774EA5">
        <w:rPr>
          <w:rFonts w:ascii="Arial" w:hAnsi="Arial" w:cs="Arial"/>
          <w:sz w:val="24"/>
          <w:szCs w:val="24"/>
        </w:rPr>
        <w:t xml:space="preserve">considering </w:t>
      </w:r>
      <w:r w:rsidR="00F433ED">
        <w:rPr>
          <w:rFonts w:ascii="Arial" w:hAnsi="Arial" w:cs="Arial"/>
          <w:sz w:val="24"/>
          <w:szCs w:val="24"/>
        </w:rPr>
        <w:t xml:space="preserve">accountability, Best Value and Value for Money at all times. </w:t>
      </w:r>
    </w:p>
    <w:p w14:paraId="2CED6A93" w14:textId="77777777" w:rsidR="005E0374" w:rsidRDefault="005E0374" w:rsidP="003902AC">
      <w:pPr>
        <w:spacing w:line="480" w:lineRule="auto"/>
        <w:rPr>
          <w:rFonts w:ascii="Arial" w:hAnsi="Arial" w:cs="Arial"/>
          <w:sz w:val="24"/>
          <w:szCs w:val="24"/>
        </w:rPr>
      </w:pPr>
    </w:p>
    <w:p w14:paraId="2B1E445F" w14:textId="77777777" w:rsidR="005E0374" w:rsidRDefault="005E0374" w:rsidP="003902AC">
      <w:pPr>
        <w:spacing w:line="480" w:lineRule="auto"/>
        <w:rPr>
          <w:rFonts w:ascii="Arial" w:hAnsi="Arial" w:cs="Arial"/>
          <w:sz w:val="24"/>
          <w:szCs w:val="24"/>
        </w:rPr>
      </w:pPr>
    </w:p>
    <w:p w14:paraId="4331C87A" w14:textId="77777777" w:rsidR="005E0374" w:rsidRDefault="005E0374" w:rsidP="003902AC">
      <w:pPr>
        <w:spacing w:line="480" w:lineRule="auto"/>
        <w:rPr>
          <w:rFonts w:ascii="Arial" w:hAnsi="Arial" w:cs="Arial"/>
          <w:sz w:val="24"/>
          <w:szCs w:val="24"/>
        </w:rPr>
      </w:pPr>
    </w:p>
    <w:p w14:paraId="67E4D399" w14:textId="77777777" w:rsidR="005E0374" w:rsidRDefault="005E0374" w:rsidP="003902AC">
      <w:pPr>
        <w:spacing w:line="480" w:lineRule="auto"/>
        <w:rPr>
          <w:rFonts w:ascii="Arial" w:hAnsi="Arial" w:cs="Arial"/>
          <w:sz w:val="24"/>
          <w:szCs w:val="24"/>
        </w:rPr>
      </w:pPr>
    </w:p>
    <w:p w14:paraId="50968845" w14:textId="77777777" w:rsidR="005E0374" w:rsidRDefault="005E0374" w:rsidP="003902AC">
      <w:pPr>
        <w:spacing w:line="480" w:lineRule="auto"/>
        <w:rPr>
          <w:rFonts w:ascii="Arial" w:hAnsi="Arial" w:cs="Arial"/>
          <w:sz w:val="24"/>
          <w:szCs w:val="24"/>
        </w:rPr>
      </w:pPr>
    </w:p>
    <w:p w14:paraId="39F6AA4A" w14:textId="77777777" w:rsidR="005E0374" w:rsidRDefault="005E0374" w:rsidP="003902AC">
      <w:pPr>
        <w:spacing w:line="480" w:lineRule="auto"/>
        <w:rPr>
          <w:rFonts w:ascii="Arial" w:hAnsi="Arial" w:cs="Arial"/>
          <w:sz w:val="24"/>
          <w:szCs w:val="24"/>
        </w:rPr>
      </w:pPr>
    </w:p>
    <w:p w14:paraId="368FC5D1" w14:textId="77777777" w:rsidR="005D1E53" w:rsidRDefault="005D1E53" w:rsidP="003902AC">
      <w:pPr>
        <w:spacing w:line="480" w:lineRule="auto"/>
        <w:rPr>
          <w:rFonts w:ascii="Arial" w:hAnsi="Arial" w:cs="Arial"/>
          <w:sz w:val="24"/>
          <w:szCs w:val="24"/>
        </w:rPr>
      </w:pPr>
      <w:bookmarkStart w:id="0" w:name="_GoBack"/>
      <w:bookmarkEnd w:id="0"/>
    </w:p>
    <w:p w14:paraId="6B769227" w14:textId="785EAB0F" w:rsidR="005E0374" w:rsidRDefault="005E0374" w:rsidP="003902AC">
      <w:pPr>
        <w:spacing w:line="480" w:lineRule="auto"/>
        <w:rPr>
          <w:rFonts w:ascii="Arial" w:hAnsi="Arial" w:cs="Arial"/>
          <w:sz w:val="24"/>
          <w:szCs w:val="24"/>
        </w:rPr>
      </w:pPr>
      <w:r>
        <w:rPr>
          <w:rFonts w:ascii="Arial" w:hAnsi="Arial" w:cs="Arial"/>
          <w:sz w:val="24"/>
          <w:szCs w:val="24"/>
        </w:rPr>
        <w:lastRenderedPageBreak/>
        <w:t xml:space="preserve">References: </w:t>
      </w:r>
    </w:p>
    <w:p w14:paraId="39185009" w14:textId="1703ACCE" w:rsidR="005E0374" w:rsidRDefault="005E0374" w:rsidP="005E0374">
      <w:pPr>
        <w:spacing w:before="100" w:beforeAutospacing="1" w:after="100" w:afterAutospacing="1" w:line="480" w:lineRule="auto"/>
        <w:ind w:left="150"/>
        <w:rPr>
          <w:rFonts w:ascii="Arial" w:eastAsia="Times New Roman" w:hAnsi="Arial" w:cs="Arial"/>
          <w:sz w:val="24"/>
          <w:szCs w:val="24"/>
          <w:lang w:eastAsia="en-GB"/>
        </w:rPr>
      </w:pPr>
      <w:r w:rsidRPr="005E0374">
        <w:rPr>
          <w:rFonts w:ascii="Arial" w:eastAsia="Times New Roman" w:hAnsi="Arial" w:cs="Arial"/>
          <w:sz w:val="24"/>
          <w:szCs w:val="24"/>
          <w:lang w:eastAsia="en-GB"/>
        </w:rPr>
        <w:t xml:space="preserve">Bovens, M; Goodin, R. E; Schillemans, T. (2014) </w:t>
      </w:r>
      <w:r w:rsidRPr="005D1E53">
        <w:rPr>
          <w:rFonts w:ascii="Arial" w:eastAsia="Times New Roman" w:hAnsi="Arial" w:cs="Arial"/>
          <w:i/>
          <w:sz w:val="24"/>
          <w:szCs w:val="24"/>
          <w:lang w:eastAsia="en-GB"/>
        </w:rPr>
        <w:t>Public Accountability</w:t>
      </w:r>
      <w:r w:rsidRPr="005E0374">
        <w:rPr>
          <w:rFonts w:ascii="Arial" w:eastAsia="Times New Roman" w:hAnsi="Arial" w:cs="Arial"/>
          <w:sz w:val="24"/>
          <w:szCs w:val="24"/>
          <w:lang w:eastAsia="en-GB"/>
        </w:rPr>
        <w:t>. Oxford: Oxford University Press</w:t>
      </w:r>
      <w:r w:rsidR="005D1E53">
        <w:rPr>
          <w:rFonts w:ascii="Arial" w:eastAsia="Times New Roman" w:hAnsi="Arial" w:cs="Arial"/>
          <w:sz w:val="24"/>
          <w:szCs w:val="24"/>
          <w:lang w:eastAsia="en-GB"/>
        </w:rPr>
        <w:t>.</w:t>
      </w:r>
    </w:p>
    <w:p w14:paraId="44A4C4DB" w14:textId="0722111E" w:rsidR="005D1E53" w:rsidRDefault="005D1E53" w:rsidP="005E0374">
      <w:pPr>
        <w:spacing w:before="100" w:beforeAutospacing="1" w:after="100" w:afterAutospacing="1" w:line="480" w:lineRule="auto"/>
        <w:ind w:left="150"/>
        <w:rPr>
          <w:rFonts w:ascii="Arial" w:eastAsia="Times New Roman" w:hAnsi="Arial" w:cs="Arial"/>
          <w:sz w:val="24"/>
          <w:szCs w:val="24"/>
          <w:lang w:eastAsia="en-GB"/>
        </w:rPr>
      </w:pPr>
      <w:r>
        <w:rPr>
          <w:rFonts w:ascii="Arial" w:eastAsia="Times New Roman" w:hAnsi="Arial" w:cs="Arial"/>
          <w:sz w:val="24"/>
          <w:szCs w:val="24"/>
          <w:lang w:eastAsia="en-GB"/>
        </w:rPr>
        <w:t xml:space="preserve">Boyne, G.A. (2013) </w:t>
      </w:r>
      <w:r w:rsidRPr="005D1E53">
        <w:rPr>
          <w:rFonts w:ascii="Arial" w:eastAsia="Times New Roman" w:hAnsi="Arial" w:cs="Arial"/>
          <w:i/>
          <w:sz w:val="24"/>
          <w:szCs w:val="24"/>
          <w:lang w:eastAsia="en-GB"/>
        </w:rPr>
        <w:t>Managing Local Services from CCT to Best Value</w:t>
      </w:r>
      <w:r>
        <w:rPr>
          <w:rFonts w:ascii="Arial" w:eastAsia="Times New Roman" w:hAnsi="Arial" w:cs="Arial"/>
          <w:sz w:val="24"/>
          <w:szCs w:val="24"/>
          <w:lang w:eastAsia="en-GB"/>
        </w:rPr>
        <w:t xml:space="preserve">. New York: Routledge. </w:t>
      </w:r>
    </w:p>
    <w:p w14:paraId="6BAE6CA8" w14:textId="7FD2F6DD" w:rsidR="00C83E72" w:rsidRDefault="00C83E72" w:rsidP="005E0374">
      <w:pPr>
        <w:spacing w:before="100" w:beforeAutospacing="1" w:after="100" w:afterAutospacing="1" w:line="480" w:lineRule="auto"/>
        <w:ind w:left="150"/>
        <w:rPr>
          <w:rFonts w:ascii="Arial" w:eastAsia="Times New Roman" w:hAnsi="Arial" w:cs="Arial"/>
          <w:sz w:val="24"/>
          <w:szCs w:val="24"/>
          <w:lang w:eastAsia="en-GB"/>
        </w:rPr>
      </w:pPr>
      <w:r>
        <w:rPr>
          <w:rFonts w:ascii="Arial" w:eastAsia="Times New Roman" w:hAnsi="Arial" w:cs="Arial"/>
          <w:sz w:val="24"/>
          <w:szCs w:val="24"/>
          <w:lang w:eastAsia="en-GB"/>
        </w:rPr>
        <w:t xml:space="preserve">Department of Justice (2015) </w:t>
      </w:r>
      <w:r w:rsidRPr="00C83E72">
        <w:rPr>
          <w:rFonts w:ascii="Arial" w:eastAsia="Times New Roman" w:hAnsi="Arial" w:cs="Arial"/>
          <w:i/>
          <w:sz w:val="24"/>
          <w:szCs w:val="24"/>
          <w:lang w:eastAsia="en-GB"/>
        </w:rPr>
        <w:t xml:space="preserve">Value for Money </w:t>
      </w:r>
      <w:r>
        <w:rPr>
          <w:rFonts w:ascii="Arial" w:eastAsia="Times New Roman" w:hAnsi="Arial" w:cs="Arial"/>
          <w:i/>
          <w:sz w:val="24"/>
          <w:szCs w:val="24"/>
          <w:lang w:eastAsia="en-GB"/>
        </w:rPr>
        <w:t xml:space="preserve">Framework. Moving Britain ahead. </w:t>
      </w:r>
      <w:r>
        <w:rPr>
          <w:rFonts w:ascii="Arial" w:eastAsia="Times New Roman" w:hAnsi="Arial" w:cs="Arial"/>
          <w:sz w:val="24"/>
          <w:szCs w:val="24"/>
          <w:lang w:eastAsia="en-GB"/>
        </w:rPr>
        <w:t xml:space="preserve">Available at: </w:t>
      </w:r>
      <w:r w:rsidRPr="00C83E72">
        <w:rPr>
          <w:rFonts w:ascii="Arial" w:eastAsia="Times New Roman" w:hAnsi="Arial" w:cs="Arial"/>
          <w:sz w:val="24"/>
          <w:szCs w:val="24"/>
          <w:lang w:eastAsia="en-GB"/>
        </w:rPr>
        <w:t>https://assets.publishing.service.gov.uk/government/uploads/system/uploads/attachment_data/file/630704/value-for-money-framework.pdf</w:t>
      </w:r>
      <w:r>
        <w:rPr>
          <w:rFonts w:ascii="Arial" w:eastAsia="Times New Roman" w:hAnsi="Arial" w:cs="Arial"/>
          <w:sz w:val="24"/>
          <w:szCs w:val="24"/>
          <w:lang w:eastAsia="en-GB"/>
        </w:rPr>
        <w:t xml:space="preserve"> (Accessed 24 Feb 2020).</w:t>
      </w:r>
    </w:p>
    <w:p w14:paraId="3B131670" w14:textId="3FBFAD69" w:rsidR="009B7F26" w:rsidRPr="009B7F26" w:rsidRDefault="00356597" w:rsidP="005E0374">
      <w:pPr>
        <w:spacing w:before="100" w:beforeAutospacing="1" w:after="100" w:afterAutospacing="1" w:line="480" w:lineRule="auto"/>
        <w:ind w:left="150"/>
        <w:rPr>
          <w:rFonts w:ascii="Arial" w:eastAsia="Times New Roman" w:hAnsi="Arial" w:cs="Arial"/>
          <w:sz w:val="24"/>
          <w:szCs w:val="24"/>
          <w:lang w:eastAsia="en-GB"/>
        </w:rPr>
      </w:pPr>
      <w:r>
        <w:rPr>
          <w:rFonts w:ascii="Arial" w:eastAsia="Times New Roman" w:hAnsi="Arial" w:cs="Arial"/>
          <w:sz w:val="24"/>
          <w:szCs w:val="24"/>
          <w:lang w:eastAsia="en-GB"/>
        </w:rPr>
        <w:t>East</w:t>
      </w:r>
      <w:r w:rsidR="006F2138">
        <w:rPr>
          <w:rFonts w:ascii="Arial" w:eastAsia="Times New Roman" w:hAnsi="Arial" w:cs="Arial"/>
          <w:sz w:val="24"/>
          <w:szCs w:val="24"/>
          <w:lang w:eastAsia="en-GB"/>
        </w:rPr>
        <w:t xml:space="preserve"> Midlands Police A</w:t>
      </w:r>
      <w:r>
        <w:rPr>
          <w:rFonts w:ascii="Arial" w:eastAsia="Times New Roman" w:hAnsi="Arial" w:cs="Arial"/>
          <w:sz w:val="24"/>
          <w:szCs w:val="24"/>
          <w:lang w:eastAsia="en-GB"/>
        </w:rPr>
        <w:t xml:space="preserve">cademic </w:t>
      </w:r>
      <w:r w:rsidR="006F2138">
        <w:rPr>
          <w:rFonts w:ascii="Arial" w:eastAsia="Times New Roman" w:hAnsi="Arial" w:cs="Arial"/>
          <w:sz w:val="24"/>
          <w:szCs w:val="24"/>
          <w:lang w:eastAsia="en-GB"/>
        </w:rPr>
        <w:t>Collaboration</w:t>
      </w:r>
      <w:r>
        <w:rPr>
          <w:rFonts w:ascii="Arial" w:eastAsia="Times New Roman" w:hAnsi="Arial" w:cs="Arial"/>
          <w:sz w:val="24"/>
          <w:szCs w:val="24"/>
          <w:lang w:eastAsia="en-GB"/>
        </w:rPr>
        <w:t>.</w:t>
      </w:r>
      <w:r w:rsidR="009B7F26">
        <w:rPr>
          <w:rFonts w:ascii="Arial" w:eastAsia="Times New Roman" w:hAnsi="Arial" w:cs="Arial"/>
          <w:sz w:val="24"/>
          <w:szCs w:val="24"/>
          <w:lang w:eastAsia="en-GB"/>
        </w:rPr>
        <w:t xml:space="preserve"> (2017) </w:t>
      </w:r>
      <w:r w:rsidR="009B7F26" w:rsidRPr="009B7F26">
        <w:rPr>
          <w:rFonts w:ascii="Arial" w:eastAsia="Times New Roman" w:hAnsi="Arial" w:cs="Arial"/>
          <w:i/>
          <w:sz w:val="24"/>
          <w:szCs w:val="24"/>
          <w:lang w:eastAsia="en-GB"/>
        </w:rPr>
        <w:t>Researching the Future: Policing Vision 2025</w:t>
      </w:r>
      <w:r w:rsidR="009B7F26">
        <w:rPr>
          <w:rFonts w:ascii="Arial" w:eastAsia="Times New Roman" w:hAnsi="Arial" w:cs="Arial"/>
          <w:i/>
          <w:sz w:val="24"/>
          <w:szCs w:val="24"/>
          <w:lang w:eastAsia="en-GB"/>
        </w:rPr>
        <w:t xml:space="preserve">. </w:t>
      </w:r>
      <w:r w:rsidR="009B7F26">
        <w:rPr>
          <w:rFonts w:ascii="Arial" w:eastAsia="Times New Roman" w:hAnsi="Arial" w:cs="Arial"/>
          <w:sz w:val="24"/>
          <w:szCs w:val="24"/>
          <w:lang w:eastAsia="en-GB"/>
        </w:rPr>
        <w:t>Available at:</w:t>
      </w:r>
      <w:r w:rsidR="009B7F26" w:rsidRPr="009B7F26">
        <w:t xml:space="preserve"> </w:t>
      </w:r>
      <w:r w:rsidR="009B7F26" w:rsidRPr="009B7F26">
        <w:rPr>
          <w:rFonts w:ascii="Arial" w:eastAsia="Times New Roman" w:hAnsi="Arial" w:cs="Arial"/>
          <w:sz w:val="24"/>
          <w:szCs w:val="24"/>
          <w:lang w:eastAsia="en-GB"/>
        </w:rPr>
        <w:t>http://www.empac.org.uk/researching-future-police-vision-2025/</w:t>
      </w:r>
      <w:r w:rsidR="009B7F26">
        <w:rPr>
          <w:rFonts w:ascii="Arial" w:eastAsia="Times New Roman" w:hAnsi="Arial" w:cs="Arial"/>
          <w:sz w:val="24"/>
          <w:szCs w:val="24"/>
          <w:lang w:eastAsia="en-GB"/>
        </w:rPr>
        <w:t xml:space="preserve"> (Accessed 26 Feb 2020).</w:t>
      </w:r>
    </w:p>
    <w:p w14:paraId="399CBDD5" w14:textId="41341577" w:rsidR="006608F6" w:rsidRDefault="006608F6" w:rsidP="005E0374">
      <w:pPr>
        <w:spacing w:before="100" w:beforeAutospacing="1" w:after="100" w:afterAutospacing="1" w:line="480" w:lineRule="auto"/>
        <w:ind w:left="150"/>
        <w:rPr>
          <w:rFonts w:ascii="Arial" w:hAnsi="Arial" w:cs="Arial"/>
          <w:color w:val="000000"/>
          <w:sz w:val="24"/>
          <w:szCs w:val="24"/>
          <w:shd w:val="clear" w:color="auto" w:fill="FFFFFF"/>
        </w:rPr>
      </w:pPr>
      <w:r w:rsidRPr="006608F6">
        <w:rPr>
          <w:rFonts w:ascii="Arial" w:hAnsi="Arial" w:cs="Arial"/>
          <w:color w:val="000000"/>
          <w:sz w:val="24"/>
          <w:szCs w:val="24"/>
          <w:shd w:val="clear" w:color="auto" w:fill="FFFFFF"/>
        </w:rPr>
        <w:t>Her Majesty’s Inspectorate Constabulary</w:t>
      </w:r>
      <w:r w:rsidR="00356597">
        <w:rPr>
          <w:rFonts w:ascii="Arial" w:hAnsi="Arial" w:cs="Arial"/>
          <w:color w:val="000000"/>
          <w:sz w:val="24"/>
          <w:szCs w:val="24"/>
          <w:shd w:val="clear" w:color="auto" w:fill="FFFFFF"/>
        </w:rPr>
        <w:t>. (2012</w:t>
      </w:r>
      <w:r w:rsidRPr="006608F6">
        <w:rPr>
          <w:rFonts w:ascii="Arial" w:hAnsi="Arial" w:cs="Arial"/>
          <w:color w:val="000000"/>
          <w:sz w:val="24"/>
          <w:szCs w:val="24"/>
          <w:shd w:val="clear" w:color="auto" w:fill="FFFFFF"/>
        </w:rPr>
        <w:t xml:space="preserve">) </w:t>
      </w:r>
      <w:r w:rsidRPr="006608F6">
        <w:rPr>
          <w:rFonts w:ascii="Arial" w:hAnsi="Arial" w:cs="Arial"/>
          <w:i/>
          <w:iCs/>
          <w:color w:val="000000"/>
          <w:sz w:val="24"/>
          <w:szCs w:val="24"/>
        </w:rPr>
        <w:t>Increasing efficiency in the Police Service</w:t>
      </w:r>
      <w:r w:rsidRPr="006608F6">
        <w:rPr>
          <w:rFonts w:ascii="Arial" w:hAnsi="Arial" w:cs="Arial"/>
          <w:i/>
          <w:color w:val="000000"/>
          <w:sz w:val="24"/>
          <w:szCs w:val="24"/>
          <w:shd w:val="clear" w:color="auto" w:fill="FFFFFF"/>
        </w:rPr>
        <w:t xml:space="preserve">. </w:t>
      </w:r>
      <w:r w:rsidRPr="006608F6">
        <w:rPr>
          <w:rFonts w:ascii="Arial" w:hAnsi="Arial" w:cs="Arial"/>
          <w:color w:val="000000"/>
          <w:sz w:val="24"/>
          <w:szCs w:val="24"/>
          <w:shd w:val="clear" w:color="auto" w:fill="FFFFFF"/>
        </w:rPr>
        <w:t>Available at: https://www.justiceinspectorates.gov.uk/hmicfrs/media/increasing-efficiency-in-the-police-service.pdf</w:t>
      </w:r>
      <w:r>
        <w:rPr>
          <w:rFonts w:ascii="Arial" w:hAnsi="Arial" w:cs="Arial"/>
          <w:color w:val="000000"/>
          <w:sz w:val="24"/>
          <w:szCs w:val="24"/>
          <w:shd w:val="clear" w:color="auto" w:fill="FFFFFF"/>
        </w:rPr>
        <w:t xml:space="preserve"> (Accessed 25 Feb 2020). </w:t>
      </w:r>
    </w:p>
    <w:p w14:paraId="1A1B979C" w14:textId="2BEEE293" w:rsidR="00356597" w:rsidRDefault="00356597" w:rsidP="005E0374">
      <w:pPr>
        <w:spacing w:before="100" w:beforeAutospacing="1" w:after="100" w:afterAutospacing="1" w:line="480" w:lineRule="auto"/>
        <w:ind w:left="15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Home Office. (2012) </w:t>
      </w:r>
      <w:r w:rsidRPr="00356597">
        <w:rPr>
          <w:rFonts w:ascii="Arial" w:hAnsi="Arial" w:cs="Arial"/>
          <w:i/>
          <w:color w:val="000000"/>
          <w:sz w:val="24"/>
          <w:szCs w:val="24"/>
          <w:shd w:val="clear" w:color="auto" w:fill="FFFFFF"/>
        </w:rPr>
        <w:t>Statutory Guidance For Police Collaboration.</w:t>
      </w:r>
      <w:r>
        <w:rPr>
          <w:rFonts w:ascii="Arial" w:hAnsi="Arial" w:cs="Arial"/>
          <w:color w:val="000000"/>
          <w:sz w:val="24"/>
          <w:szCs w:val="24"/>
          <w:shd w:val="clear" w:color="auto" w:fill="FFFFFF"/>
        </w:rPr>
        <w:t xml:space="preserve"> Available at:</w:t>
      </w:r>
      <w:r w:rsidRPr="00356597">
        <w:t xml:space="preserve"> </w:t>
      </w:r>
      <w:r w:rsidRPr="00356597">
        <w:rPr>
          <w:rFonts w:ascii="Arial" w:hAnsi="Arial" w:cs="Arial"/>
          <w:color w:val="000000"/>
          <w:sz w:val="24"/>
          <w:szCs w:val="24"/>
          <w:shd w:val="clear" w:color="auto" w:fill="FFFFFF"/>
        </w:rPr>
        <w:t>https://assets.publishing.service.gov.uk/government/uploads/system/uploads/attachment_data/file/117559/</w:t>
      </w:r>
      <w:r>
        <w:rPr>
          <w:rFonts w:ascii="Arial" w:hAnsi="Arial" w:cs="Arial"/>
          <w:color w:val="000000"/>
          <w:sz w:val="24"/>
          <w:szCs w:val="24"/>
          <w:shd w:val="clear" w:color="auto" w:fill="FFFFFF"/>
        </w:rPr>
        <w:t>police-collaboration.pdf (Accessed 25 Feb 2020).</w:t>
      </w:r>
    </w:p>
    <w:p w14:paraId="15CD6C1E" w14:textId="78713D84" w:rsidR="006608F6" w:rsidRPr="006608F6" w:rsidRDefault="006608F6" w:rsidP="005E0374">
      <w:pPr>
        <w:spacing w:before="100" w:beforeAutospacing="1" w:after="100" w:afterAutospacing="1" w:line="480" w:lineRule="auto"/>
        <w:ind w:left="150"/>
        <w:rPr>
          <w:rFonts w:ascii="Arial" w:eastAsia="Times New Roman" w:hAnsi="Arial" w:cs="Arial"/>
          <w:sz w:val="24"/>
          <w:szCs w:val="24"/>
          <w:lang w:eastAsia="en-GB"/>
        </w:rPr>
      </w:pPr>
      <w:r w:rsidRPr="006608F6">
        <w:rPr>
          <w:rFonts w:ascii="Arial" w:hAnsi="Arial" w:cs="Arial"/>
          <w:sz w:val="24"/>
          <w:szCs w:val="24"/>
        </w:rPr>
        <w:t xml:space="preserve">House of Commons. (2011) New Landscape of Policing- Home affairs Committee. Available at: </w:t>
      </w:r>
      <w:r w:rsidRPr="006608F6">
        <w:rPr>
          <w:rFonts w:ascii="Arial" w:hAnsi="Arial" w:cs="Arial"/>
          <w:sz w:val="24"/>
          <w:szCs w:val="24"/>
        </w:rPr>
        <w:lastRenderedPageBreak/>
        <w:t>https://publications.parliament.uk/pa/cm201012/cmselect/cmhaff/939/93909.htm</w:t>
      </w:r>
      <w:r>
        <w:rPr>
          <w:rFonts w:ascii="Arial" w:hAnsi="Arial" w:cs="Arial"/>
          <w:sz w:val="24"/>
          <w:szCs w:val="24"/>
        </w:rPr>
        <w:t xml:space="preserve"> (Accessed 27 Feb 2020).</w:t>
      </w:r>
    </w:p>
    <w:p w14:paraId="7BBD8053" w14:textId="21BF9C2A" w:rsidR="00C83E72" w:rsidRDefault="00C83E72" w:rsidP="005E0374">
      <w:pPr>
        <w:spacing w:before="100" w:beforeAutospacing="1" w:after="100" w:afterAutospacing="1" w:line="480" w:lineRule="auto"/>
        <w:ind w:left="150"/>
        <w:rPr>
          <w:rFonts w:ascii="Arial" w:eastAsia="Times New Roman" w:hAnsi="Arial" w:cs="Arial"/>
          <w:sz w:val="24"/>
          <w:szCs w:val="24"/>
          <w:lang w:eastAsia="en-GB"/>
        </w:rPr>
      </w:pPr>
      <w:r>
        <w:rPr>
          <w:rFonts w:ascii="Arial" w:eastAsia="Times New Roman" w:hAnsi="Arial" w:cs="Arial"/>
          <w:sz w:val="24"/>
          <w:szCs w:val="24"/>
          <w:lang w:eastAsia="en-GB"/>
        </w:rPr>
        <w:t>Travis, A (2017) ‘Simple Numbers tell story of police cuts under Theresa May’. The Guardian 5</w:t>
      </w:r>
      <w:r w:rsidRPr="00C83E72">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June. Available at:</w:t>
      </w:r>
      <w:r w:rsidRPr="00C83E72">
        <w:t xml:space="preserve"> </w:t>
      </w:r>
      <w:r w:rsidRPr="00C83E72">
        <w:rPr>
          <w:rFonts w:ascii="Arial" w:eastAsia="Times New Roman" w:hAnsi="Arial" w:cs="Arial"/>
          <w:sz w:val="24"/>
          <w:szCs w:val="24"/>
          <w:lang w:eastAsia="en-GB"/>
        </w:rPr>
        <w:t>https://www.theguardian.com/uk-news/2017/jun/05/theresa-may-police-cuts-margaret-thatcher-budgets</w:t>
      </w:r>
      <w:r>
        <w:rPr>
          <w:rFonts w:ascii="Arial" w:eastAsia="Times New Roman" w:hAnsi="Arial" w:cs="Arial"/>
          <w:sz w:val="24"/>
          <w:szCs w:val="24"/>
          <w:lang w:eastAsia="en-GB"/>
        </w:rPr>
        <w:t xml:space="preserve"> (Accessed 22 Feb 2020).</w:t>
      </w:r>
    </w:p>
    <w:p w14:paraId="7F5E7724" w14:textId="6DC3589E" w:rsidR="006608F6" w:rsidRDefault="006608F6" w:rsidP="005E0374">
      <w:pPr>
        <w:spacing w:before="100" w:beforeAutospacing="1" w:after="100" w:afterAutospacing="1" w:line="480" w:lineRule="auto"/>
        <w:ind w:left="150"/>
        <w:rPr>
          <w:rFonts w:ascii="Arial" w:eastAsia="Times New Roman" w:hAnsi="Arial" w:cs="Arial"/>
          <w:sz w:val="24"/>
          <w:szCs w:val="24"/>
          <w:lang w:eastAsia="en-GB"/>
        </w:rPr>
      </w:pPr>
      <w:r>
        <w:rPr>
          <w:rFonts w:ascii="Arial" w:eastAsia="Times New Roman" w:hAnsi="Arial" w:cs="Arial"/>
          <w:sz w:val="24"/>
          <w:szCs w:val="24"/>
          <w:lang w:eastAsia="en-GB"/>
        </w:rPr>
        <w:t xml:space="preserve">TechUK (2020) </w:t>
      </w:r>
      <w:r w:rsidRPr="006608F6">
        <w:rPr>
          <w:rFonts w:ascii="Arial" w:eastAsia="Times New Roman" w:hAnsi="Arial" w:cs="Arial"/>
          <w:i/>
          <w:sz w:val="24"/>
          <w:szCs w:val="24"/>
          <w:lang w:eastAsia="en-GB"/>
        </w:rPr>
        <w:t>Bringing the policing vision 2025 to life</w:t>
      </w:r>
      <w:r>
        <w:rPr>
          <w:rFonts w:ascii="Arial" w:eastAsia="Times New Roman" w:hAnsi="Arial" w:cs="Arial"/>
          <w:sz w:val="24"/>
          <w:szCs w:val="24"/>
          <w:lang w:eastAsia="en-GB"/>
        </w:rPr>
        <w:t>. Available at:</w:t>
      </w:r>
      <w:r w:rsidRPr="006608F6">
        <w:t xml:space="preserve"> </w:t>
      </w:r>
      <w:r w:rsidRPr="006608F6">
        <w:rPr>
          <w:rFonts w:ascii="Arial" w:eastAsia="Times New Roman" w:hAnsi="Arial" w:cs="Arial"/>
          <w:sz w:val="24"/>
          <w:szCs w:val="24"/>
          <w:lang w:eastAsia="en-GB"/>
        </w:rPr>
        <w:t>https://www.techuk.org/insights/opinions/item/14187-bringing-the-policing-vision-2025-to-life</w:t>
      </w:r>
      <w:r>
        <w:rPr>
          <w:rFonts w:ascii="Arial" w:eastAsia="Times New Roman" w:hAnsi="Arial" w:cs="Arial"/>
          <w:sz w:val="24"/>
          <w:szCs w:val="24"/>
          <w:lang w:eastAsia="en-GB"/>
        </w:rPr>
        <w:t xml:space="preserve"> (Accessed 26 Feb 2020). </w:t>
      </w:r>
    </w:p>
    <w:p w14:paraId="2764751D" w14:textId="6044819A" w:rsidR="00673C66" w:rsidRDefault="00673C66" w:rsidP="005E0374">
      <w:pPr>
        <w:spacing w:before="100" w:beforeAutospacing="1" w:after="100" w:afterAutospacing="1" w:line="480" w:lineRule="auto"/>
        <w:ind w:left="150"/>
        <w:rPr>
          <w:rFonts w:ascii="Arial" w:eastAsia="Times New Roman" w:hAnsi="Arial" w:cs="Arial"/>
          <w:sz w:val="24"/>
          <w:szCs w:val="24"/>
          <w:lang w:eastAsia="en-GB"/>
        </w:rPr>
      </w:pPr>
      <w:r>
        <w:rPr>
          <w:rFonts w:ascii="Arial" w:eastAsia="Times New Roman" w:hAnsi="Arial" w:cs="Arial"/>
          <w:sz w:val="24"/>
          <w:szCs w:val="24"/>
          <w:lang w:eastAsia="en-GB"/>
        </w:rPr>
        <w:t xml:space="preserve">National Criminal Justice Reference Service (2017) </w:t>
      </w:r>
      <w:r w:rsidR="00436BA5" w:rsidRPr="00436BA5">
        <w:rPr>
          <w:rFonts w:ascii="Arial" w:eastAsia="Times New Roman" w:hAnsi="Arial" w:cs="Arial"/>
          <w:i/>
          <w:sz w:val="24"/>
          <w:szCs w:val="24"/>
          <w:lang w:eastAsia="en-GB"/>
        </w:rPr>
        <w:t>Research on the Impact of Technology on Policing Strategy in the 21</w:t>
      </w:r>
      <w:r w:rsidR="00436BA5" w:rsidRPr="00436BA5">
        <w:rPr>
          <w:rFonts w:ascii="Arial" w:eastAsia="Times New Roman" w:hAnsi="Arial" w:cs="Arial"/>
          <w:i/>
          <w:sz w:val="24"/>
          <w:szCs w:val="24"/>
          <w:vertAlign w:val="superscript"/>
          <w:lang w:eastAsia="en-GB"/>
        </w:rPr>
        <w:t>st</w:t>
      </w:r>
      <w:r w:rsidR="00436BA5" w:rsidRPr="00436BA5">
        <w:rPr>
          <w:rFonts w:ascii="Arial" w:eastAsia="Times New Roman" w:hAnsi="Arial" w:cs="Arial"/>
          <w:i/>
          <w:sz w:val="24"/>
          <w:szCs w:val="24"/>
          <w:lang w:eastAsia="en-GB"/>
        </w:rPr>
        <w:t xml:space="preserve"> Century, Final Report</w:t>
      </w:r>
      <w:r w:rsidR="00436BA5">
        <w:rPr>
          <w:rFonts w:ascii="Arial" w:eastAsia="Times New Roman" w:hAnsi="Arial" w:cs="Arial"/>
          <w:sz w:val="24"/>
          <w:szCs w:val="24"/>
          <w:lang w:eastAsia="en-GB"/>
        </w:rPr>
        <w:t>. Available at:</w:t>
      </w:r>
      <w:r w:rsidR="00436BA5" w:rsidRPr="00436BA5">
        <w:t xml:space="preserve"> </w:t>
      </w:r>
      <w:r w:rsidR="00436BA5" w:rsidRPr="00436BA5">
        <w:rPr>
          <w:rFonts w:ascii="Arial" w:eastAsia="Times New Roman" w:hAnsi="Arial" w:cs="Arial"/>
          <w:sz w:val="24"/>
          <w:szCs w:val="24"/>
          <w:lang w:eastAsia="en-GB"/>
        </w:rPr>
        <w:t>https://www.ncjrs.gov/pdffiles1/nij/grants/251140.pdf</w:t>
      </w:r>
      <w:r w:rsidR="00436BA5">
        <w:rPr>
          <w:rFonts w:ascii="Arial" w:eastAsia="Times New Roman" w:hAnsi="Arial" w:cs="Arial"/>
          <w:sz w:val="24"/>
          <w:szCs w:val="24"/>
          <w:lang w:eastAsia="en-GB"/>
        </w:rPr>
        <w:t xml:space="preserve"> (Accessed 26 Feb 2020).</w:t>
      </w:r>
    </w:p>
    <w:p w14:paraId="59B41CD7" w14:textId="4337C4AA" w:rsidR="006608F6" w:rsidRDefault="00D87B46" w:rsidP="005E0374">
      <w:pPr>
        <w:spacing w:before="100" w:beforeAutospacing="1" w:after="100" w:afterAutospacing="1" w:line="480" w:lineRule="auto"/>
        <w:ind w:left="150"/>
        <w:rPr>
          <w:rFonts w:ascii="Arial" w:eastAsia="Times New Roman" w:hAnsi="Arial" w:cs="Arial"/>
          <w:sz w:val="24"/>
          <w:szCs w:val="24"/>
          <w:lang w:eastAsia="en-GB"/>
        </w:rPr>
      </w:pPr>
      <w:r>
        <w:rPr>
          <w:rFonts w:ascii="Arial" w:eastAsia="Times New Roman" w:hAnsi="Arial" w:cs="Arial"/>
          <w:sz w:val="24"/>
          <w:szCs w:val="24"/>
          <w:lang w:eastAsia="en-GB"/>
        </w:rPr>
        <w:t xml:space="preserve">National Police Chief’s Council (2016) </w:t>
      </w:r>
      <w:r w:rsidRPr="00D87B46">
        <w:rPr>
          <w:rFonts w:ascii="Arial" w:eastAsia="Times New Roman" w:hAnsi="Arial" w:cs="Arial"/>
          <w:i/>
          <w:sz w:val="24"/>
          <w:szCs w:val="24"/>
          <w:lang w:eastAsia="en-GB"/>
        </w:rPr>
        <w:t>Policing Vision 2025.</w:t>
      </w:r>
      <w:r>
        <w:rPr>
          <w:rFonts w:ascii="Arial" w:eastAsia="Times New Roman" w:hAnsi="Arial" w:cs="Arial"/>
          <w:sz w:val="24"/>
          <w:szCs w:val="24"/>
          <w:lang w:eastAsia="en-GB"/>
        </w:rPr>
        <w:t xml:space="preserve"> Available at:</w:t>
      </w:r>
      <w:r w:rsidRPr="00D87B46">
        <w:t xml:space="preserve"> </w:t>
      </w:r>
      <w:r w:rsidRPr="00D87B46">
        <w:rPr>
          <w:rFonts w:ascii="Arial" w:eastAsia="Times New Roman" w:hAnsi="Arial" w:cs="Arial"/>
          <w:sz w:val="24"/>
          <w:szCs w:val="24"/>
          <w:lang w:eastAsia="en-GB"/>
        </w:rPr>
        <w:t>https://www.npcc.police.uk/documents/Policing%20Vision.pdf</w:t>
      </w:r>
      <w:r>
        <w:rPr>
          <w:rFonts w:ascii="Arial" w:eastAsia="Times New Roman" w:hAnsi="Arial" w:cs="Arial"/>
          <w:sz w:val="24"/>
          <w:szCs w:val="24"/>
          <w:lang w:eastAsia="en-GB"/>
        </w:rPr>
        <w:t xml:space="preserve"> (Accessed 26 Feb 2020). </w:t>
      </w:r>
    </w:p>
    <w:p w14:paraId="4ED6C58F" w14:textId="77777777" w:rsidR="00C83E72" w:rsidRDefault="00C83E72" w:rsidP="005E0374">
      <w:pPr>
        <w:spacing w:before="100" w:beforeAutospacing="1" w:after="100" w:afterAutospacing="1" w:line="480" w:lineRule="auto"/>
        <w:ind w:left="150"/>
        <w:rPr>
          <w:rFonts w:ascii="Arial" w:eastAsia="Times New Roman" w:hAnsi="Arial" w:cs="Arial"/>
          <w:sz w:val="24"/>
          <w:szCs w:val="24"/>
          <w:lang w:eastAsia="en-GB"/>
        </w:rPr>
      </w:pPr>
    </w:p>
    <w:p w14:paraId="5B558ADF" w14:textId="77777777" w:rsidR="00C83E72" w:rsidRDefault="00C83E72" w:rsidP="005E0374">
      <w:pPr>
        <w:spacing w:before="100" w:beforeAutospacing="1" w:after="100" w:afterAutospacing="1" w:line="480" w:lineRule="auto"/>
        <w:ind w:left="150"/>
        <w:rPr>
          <w:rFonts w:ascii="Arial" w:eastAsia="Times New Roman" w:hAnsi="Arial" w:cs="Arial"/>
          <w:sz w:val="24"/>
          <w:szCs w:val="24"/>
          <w:lang w:eastAsia="en-GB"/>
        </w:rPr>
      </w:pPr>
    </w:p>
    <w:p w14:paraId="1082272C" w14:textId="77777777" w:rsidR="00C83E72" w:rsidRPr="00C83E72" w:rsidRDefault="00C83E72" w:rsidP="005E0374">
      <w:pPr>
        <w:spacing w:before="100" w:beforeAutospacing="1" w:after="100" w:afterAutospacing="1" w:line="480" w:lineRule="auto"/>
        <w:ind w:left="150"/>
        <w:rPr>
          <w:rFonts w:ascii="Arial" w:eastAsia="Times New Roman" w:hAnsi="Arial" w:cs="Arial"/>
          <w:sz w:val="24"/>
          <w:szCs w:val="24"/>
          <w:lang w:eastAsia="en-GB"/>
        </w:rPr>
      </w:pPr>
    </w:p>
    <w:p w14:paraId="212A37E1" w14:textId="77777777" w:rsidR="00C83E72" w:rsidRDefault="00C83E72" w:rsidP="005E0374">
      <w:pPr>
        <w:spacing w:before="100" w:beforeAutospacing="1" w:after="100" w:afterAutospacing="1" w:line="480" w:lineRule="auto"/>
        <w:ind w:left="150"/>
        <w:rPr>
          <w:rFonts w:ascii="Arial" w:eastAsia="Times New Roman" w:hAnsi="Arial" w:cs="Arial"/>
          <w:sz w:val="24"/>
          <w:szCs w:val="24"/>
          <w:lang w:eastAsia="en-GB"/>
        </w:rPr>
      </w:pPr>
    </w:p>
    <w:p w14:paraId="507671D8" w14:textId="77777777" w:rsidR="00C83E72" w:rsidRDefault="00C83E72" w:rsidP="005E0374">
      <w:pPr>
        <w:spacing w:before="100" w:beforeAutospacing="1" w:after="100" w:afterAutospacing="1" w:line="480" w:lineRule="auto"/>
        <w:ind w:left="150"/>
        <w:rPr>
          <w:rFonts w:ascii="Arial" w:eastAsia="Times New Roman" w:hAnsi="Arial" w:cs="Arial"/>
          <w:sz w:val="24"/>
          <w:szCs w:val="24"/>
          <w:lang w:eastAsia="en-GB"/>
        </w:rPr>
      </w:pPr>
    </w:p>
    <w:p w14:paraId="0A987D18" w14:textId="77777777" w:rsidR="005D1E53" w:rsidRPr="005E0374" w:rsidRDefault="005D1E53" w:rsidP="005E0374">
      <w:pPr>
        <w:spacing w:before="100" w:beforeAutospacing="1" w:after="100" w:afterAutospacing="1" w:line="480" w:lineRule="auto"/>
        <w:ind w:left="150"/>
        <w:rPr>
          <w:rFonts w:ascii="Arial" w:eastAsia="Times New Roman" w:hAnsi="Arial" w:cs="Arial"/>
          <w:sz w:val="24"/>
          <w:szCs w:val="24"/>
          <w:lang w:eastAsia="en-GB"/>
        </w:rPr>
      </w:pPr>
    </w:p>
    <w:p w14:paraId="7CB0D700" w14:textId="77777777" w:rsidR="003902AC" w:rsidRDefault="003902AC" w:rsidP="002512EE">
      <w:pPr>
        <w:spacing w:line="480" w:lineRule="auto"/>
        <w:rPr>
          <w:rFonts w:ascii="Arial" w:hAnsi="Arial" w:cs="Arial"/>
          <w:sz w:val="24"/>
          <w:szCs w:val="24"/>
        </w:rPr>
      </w:pPr>
    </w:p>
    <w:p w14:paraId="2735258B" w14:textId="77777777" w:rsidR="00FE660F" w:rsidRDefault="00FE660F" w:rsidP="002512EE">
      <w:pPr>
        <w:spacing w:line="480" w:lineRule="auto"/>
        <w:rPr>
          <w:rFonts w:ascii="Arial" w:hAnsi="Arial" w:cs="Arial"/>
          <w:sz w:val="24"/>
          <w:szCs w:val="24"/>
        </w:rPr>
      </w:pPr>
    </w:p>
    <w:p w14:paraId="3CEE19CA" w14:textId="77777777" w:rsidR="000A766B" w:rsidRPr="002512EE" w:rsidRDefault="000A766B" w:rsidP="002512EE">
      <w:pPr>
        <w:spacing w:line="480" w:lineRule="auto"/>
        <w:rPr>
          <w:rFonts w:ascii="Arial" w:hAnsi="Arial" w:cs="Arial"/>
          <w:sz w:val="24"/>
          <w:szCs w:val="24"/>
        </w:rPr>
      </w:pPr>
    </w:p>
    <w:sectPr w:rsidR="000A766B" w:rsidRPr="002512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90213A"/>
    <w:multiLevelType w:val="multilevel"/>
    <w:tmpl w:val="EEA0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2EE"/>
    <w:rsid w:val="0001240B"/>
    <w:rsid w:val="0004778A"/>
    <w:rsid w:val="000A766B"/>
    <w:rsid w:val="000D7A25"/>
    <w:rsid w:val="001645DD"/>
    <w:rsid w:val="001677F2"/>
    <w:rsid w:val="00175B68"/>
    <w:rsid w:val="00206AF7"/>
    <w:rsid w:val="002512EE"/>
    <w:rsid w:val="00284ED7"/>
    <w:rsid w:val="002B2CB0"/>
    <w:rsid w:val="0031385B"/>
    <w:rsid w:val="00316C9D"/>
    <w:rsid w:val="00356597"/>
    <w:rsid w:val="0037228C"/>
    <w:rsid w:val="003902AC"/>
    <w:rsid w:val="00391DAA"/>
    <w:rsid w:val="00394E05"/>
    <w:rsid w:val="00436BA5"/>
    <w:rsid w:val="00436F55"/>
    <w:rsid w:val="00467055"/>
    <w:rsid w:val="004E76DC"/>
    <w:rsid w:val="00501459"/>
    <w:rsid w:val="005123FE"/>
    <w:rsid w:val="00585B2B"/>
    <w:rsid w:val="005A6526"/>
    <w:rsid w:val="005D1E53"/>
    <w:rsid w:val="005D2287"/>
    <w:rsid w:val="005E0374"/>
    <w:rsid w:val="006608F6"/>
    <w:rsid w:val="0066167A"/>
    <w:rsid w:val="00667B9A"/>
    <w:rsid w:val="00673C66"/>
    <w:rsid w:val="006D76B3"/>
    <w:rsid w:val="006F2138"/>
    <w:rsid w:val="0070405D"/>
    <w:rsid w:val="0073650E"/>
    <w:rsid w:val="00773742"/>
    <w:rsid w:val="00774EA5"/>
    <w:rsid w:val="00780632"/>
    <w:rsid w:val="007A3969"/>
    <w:rsid w:val="007C5768"/>
    <w:rsid w:val="007E6403"/>
    <w:rsid w:val="008310EB"/>
    <w:rsid w:val="0084462A"/>
    <w:rsid w:val="00897B55"/>
    <w:rsid w:val="008B3F39"/>
    <w:rsid w:val="00904303"/>
    <w:rsid w:val="00953877"/>
    <w:rsid w:val="009743D2"/>
    <w:rsid w:val="009B25EE"/>
    <w:rsid w:val="009B2F71"/>
    <w:rsid w:val="009B7F26"/>
    <w:rsid w:val="009C6536"/>
    <w:rsid w:val="00A360BA"/>
    <w:rsid w:val="00A3668D"/>
    <w:rsid w:val="00A66DF4"/>
    <w:rsid w:val="00AB0B5B"/>
    <w:rsid w:val="00AD0AC9"/>
    <w:rsid w:val="00B0291D"/>
    <w:rsid w:val="00B24404"/>
    <w:rsid w:val="00B861E7"/>
    <w:rsid w:val="00BD3625"/>
    <w:rsid w:val="00BE4739"/>
    <w:rsid w:val="00BE58A4"/>
    <w:rsid w:val="00BF7F0D"/>
    <w:rsid w:val="00C41D61"/>
    <w:rsid w:val="00C83E72"/>
    <w:rsid w:val="00C933DA"/>
    <w:rsid w:val="00CC0D05"/>
    <w:rsid w:val="00D10DF0"/>
    <w:rsid w:val="00D42305"/>
    <w:rsid w:val="00D47AC2"/>
    <w:rsid w:val="00D521D1"/>
    <w:rsid w:val="00D87B46"/>
    <w:rsid w:val="00DF0515"/>
    <w:rsid w:val="00E06D30"/>
    <w:rsid w:val="00E07EED"/>
    <w:rsid w:val="00E270F7"/>
    <w:rsid w:val="00EF7B30"/>
    <w:rsid w:val="00F42D61"/>
    <w:rsid w:val="00F433ED"/>
    <w:rsid w:val="00F77BF5"/>
    <w:rsid w:val="00F830D3"/>
    <w:rsid w:val="00FC0BFD"/>
    <w:rsid w:val="00FE6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C89E"/>
  <w15:chartTrackingRefBased/>
  <w15:docId w15:val="{556BF4A4-0841-4C8A-A62C-9CCE6A9C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3650E"/>
    <w:rPr>
      <w:sz w:val="16"/>
      <w:szCs w:val="16"/>
    </w:rPr>
  </w:style>
  <w:style w:type="paragraph" w:styleId="CommentText">
    <w:name w:val="annotation text"/>
    <w:basedOn w:val="Normal"/>
    <w:link w:val="CommentTextChar"/>
    <w:uiPriority w:val="99"/>
    <w:semiHidden/>
    <w:unhideWhenUsed/>
    <w:rsid w:val="0073650E"/>
    <w:pPr>
      <w:spacing w:line="240" w:lineRule="auto"/>
    </w:pPr>
    <w:rPr>
      <w:sz w:val="20"/>
      <w:szCs w:val="20"/>
    </w:rPr>
  </w:style>
  <w:style w:type="character" w:customStyle="1" w:styleId="CommentTextChar">
    <w:name w:val="Comment Text Char"/>
    <w:basedOn w:val="DefaultParagraphFont"/>
    <w:link w:val="CommentText"/>
    <w:uiPriority w:val="99"/>
    <w:semiHidden/>
    <w:rsid w:val="0073650E"/>
    <w:rPr>
      <w:sz w:val="20"/>
      <w:szCs w:val="20"/>
    </w:rPr>
  </w:style>
  <w:style w:type="paragraph" w:styleId="CommentSubject">
    <w:name w:val="annotation subject"/>
    <w:basedOn w:val="CommentText"/>
    <w:next w:val="CommentText"/>
    <w:link w:val="CommentSubjectChar"/>
    <w:uiPriority w:val="99"/>
    <w:semiHidden/>
    <w:unhideWhenUsed/>
    <w:rsid w:val="0073650E"/>
    <w:rPr>
      <w:b/>
      <w:bCs/>
    </w:rPr>
  </w:style>
  <w:style w:type="character" w:customStyle="1" w:styleId="CommentSubjectChar">
    <w:name w:val="Comment Subject Char"/>
    <w:basedOn w:val="CommentTextChar"/>
    <w:link w:val="CommentSubject"/>
    <w:uiPriority w:val="99"/>
    <w:semiHidden/>
    <w:rsid w:val="0073650E"/>
    <w:rPr>
      <w:b/>
      <w:bCs/>
      <w:sz w:val="20"/>
      <w:szCs w:val="20"/>
    </w:rPr>
  </w:style>
  <w:style w:type="paragraph" w:styleId="BalloonText">
    <w:name w:val="Balloon Text"/>
    <w:basedOn w:val="Normal"/>
    <w:link w:val="BalloonTextChar"/>
    <w:uiPriority w:val="99"/>
    <w:semiHidden/>
    <w:unhideWhenUsed/>
    <w:rsid w:val="007365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50E"/>
    <w:rPr>
      <w:rFonts w:ascii="Segoe UI" w:hAnsi="Segoe UI" w:cs="Segoe UI"/>
      <w:sz w:val="18"/>
      <w:szCs w:val="18"/>
    </w:rPr>
  </w:style>
  <w:style w:type="character" w:styleId="Hyperlink">
    <w:name w:val="Hyperlink"/>
    <w:basedOn w:val="DefaultParagraphFont"/>
    <w:uiPriority w:val="99"/>
    <w:unhideWhenUsed/>
    <w:rsid w:val="00C83E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6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12</Pages>
  <Words>2895</Words>
  <Characters>16506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bowen</dc:creator>
  <cp:keywords/>
  <dc:description/>
  <cp:lastModifiedBy>jade bowen</cp:lastModifiedBy>
  <cp:revision>3</cp:revision>
  <dcterms:created xsi:type="dcterms:W3CDTF">2020-03-02T10:53:00Z</dcterms:created>
  <dcterms:modified xsi:type="dcterms:W3CDTF">2020-03-02T12:12:00Z</dcterms:modified>
</cp:coreProperties>
</file>