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68F43" w14:textId="77777777" w:rsidR="00CD536E" w:rsidRPr="00CD536E" w:rsidRDefault="00CD536E" w:rsidP="00CD536E">
      <w:pPr>
        <w:spacing w:after="0" w:line="240" w:lineRule="auto"/>
        <w:jc w:val="center"/>
        <w:textAlignment w:val="baseline"/>
        <w:rPr>
          <w:rFonts w:ascii="Segoe UI" w:eastAsia="Times New Roman" w:hAnsi="Segoe UI" w:cs="Segoe UI"/>
          <w:sz w:val="18"/>
          <w:szCs w:val="18"/>
          <w:lang w:eastAsia="en-GB"/>
        </w:rPr>
      </w:pPr>
      <w:r w:rsidRPr="00CD536E">
        <w:rPr>
          <w:rFonts w:ascii="Calibri" w:eastAsia="Times New Roman" w:hAnsi="Calibri" w:cs="Calibri"/>
          <w:b/>
          <w:bCs/>
          <w:i/>
          <w:iCs/>
          <w:u w:val="single"/>
          <w:lang w:val="en-US" w:eastAsia="en-GB"/>
        </w:rPr>
        <w:t>ECAD5008 Assignment</w:t>
      </w:r>
      <w:r w:rsidRPr="00CD536E">
        <w:rPr>
          <w:rFonts w:ascii="Calibri" w:eastAsia="Times New Roman" w:hAnsi="Calibri" w:cs="Calibri"/>
          <w:lang w:eastAsia="en-GB"/>
        </w:rPr>
        <w:t> </w:t>
      </w:r>
    </w:p>
    <w:p w14:paraId="18E2B5B0"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Title- A written assignment showing how a series of learning opportunities can be inter-linked to demonstrate progression in an area of learning and experience. (4000 words). </w:t>
      </w:r>
      <w:r w:rsidRPr="00CD536E">
        <w:rPr>
          <w:rFonts w:ascii="Calibri" w:eastAsia="Times New Roman" w:hAnsi="Calibri" w:cs="Calibri"/>
          <w:lang w:eastAsia="en-GB"/>
        </w:rPr>
        <w:t> </w:t>
      </w:r>
    </w:p>
    <w:p w14:paraId="4C60EB31"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eastAsia="en-GB"/>
        </w:rPr>
        <w:t> </w:t>
      </w:r>
    </w:p>
    <w:p w14:paraId="3D2B90DD"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Primary school teachers constantly assess children’s learning and performance whether they know they are doing it or not (Jones, 2005). Assessment for Learning (AfL) is a crucial part to teaching in the primary school. When teachers use excellent assessment for learning strategies, there will be progress with the child on a continual basis (Jones, 2005). AfL also known as formative assessment is an essential skill that teachers use when planning to develop the children’s understanding of topics, goals and criteria of the subject matter (Spanella, 2019). Summative assessment is when the children get assessed at the end of a unit or module usually from an end of term test. However, this can have some negative aspects because the teacher will feel like they are just teaching for the test and not the curriculum (</w:t>
      </w:r>
      <w:proofErr w:type="spellStart"/>
      <w:r w:rsidRPr="00CD536E">
        <w:rPr>
          <w:rFonts w:ascii="Calibri" w:eastAsia="Times New Roman" w:hAnsi="Calibri" w:cs="Calibri"/>
          <w:lang w:val="en-US" w:eastAsia="en-GB"/>
        </w:rPr>
        <w:t>Spira</w:t>
      </w:r>
      <w:proofErr w:type="spellEnd"/>
      <w:r w:rsidRPr="00CD536E">
        <w:rPr>
          <w:rFonts w:ascii="Calibri" w:eastAsia="Times New Roman" w:hAnsi="Calibri" w:cs="Calibri"/>
          <w:lang w:val="en-US" w:eastAsia="en-GB"/>
        </w:rPr>
        <w:t>, 2019). Throughout this essay I am going to be assessing how a series of learning opportunities can be inter-linked to demonstrate progression in an area of learning and experience. I am going to be focusing my assignment on assessment for learning strategies with a year two class which have lots of different abilities. Within my lesson plans I have made sure that I have differentiated the work, so every child gets the opportunity to perform to their very best. Formative assessment is defined as creating feedback for children that allows them to improve their work. As well as children gaining confidence when they know the standards of the work, AfL enables children to be more involved in their own learning experience. AfL allows children to improve their work independently and with their peers. I have chosen to focus on this year two class because from my last professional teaching practice I noticed that the children were the right target audience for the specific assessment for learning strategies that I am going to be exploring. This year two class are aged between 6 and 7 years old and they have had little previous knowledge on the lessons I am going to teach. There are currently 156 children on roll within the school and 22% of these children are eligible for free school meals which is about the national average. The school identifies 36% of these children as having additional learning needs. There is also a mix split of gender within the year two class, so the classes are roughly equal. For this assignment I am going to be exploring how I can assess children’s learning and progression with different areas of the learning throughout the curriculum. The areas of learning that I will be exploring are Numeracy, literacy and Science and technology. I have made sure that these lessons are appropriate for the children’s age and have differentiated tasks so that my assessments can be accurate. When children start school, there can be a gap in learning because of social and academic reasons. However, there is no reason why this gap cannot be filled with a good teacher encouraging and engaging with their pupils. Their early years in school are the foundations for life. </w:t>
      </w:r>
      <w:r w:rsidRPr="00CD536E">
        <w:rPr>
          <w:rFonts w:ascii="Calibri" w:eastAsia="Times New Roman" w:hAnsi="Calibri" w:cs="Calibri"/>
          <w:lang w:eastAsia="en-GB"/>
        </w:rPr>
        <w:t> </w:t>
      </w:r>
    </w:p>
    <w:p w14:paraId="4B6154DD"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color w:val="000000"/>
          <w:lang w:val="en-US" w:eastAsia="en-GB"/>
        </w:rPr>
        <w:t>Assessment for Learning (</w:t>
      </w:r>
      <w:r w:rsidRPr="00CD536E">
        <w:rPr>
          <w:rFonts w:ascii="Calibri" w:eastAsia="Times New Roman" w:hAnsi="Calibri" w:cs="Calibri"/>
          <w:color w:val="000000"/>
          <w:lang w:eastAsia="en-GB"/>
        </w:rPr>
        <w:t>AfL</w:t>
      </w:r>
      <w:r w:rsidRPr="00CD536E">
        <w:rPr>
          <w:rFonts w:ascii="Calibri" w:eastAsia="Times New Roman" w:hAnsi="Calibri" w:cs="Calibri"/>
          <w:color w:val="000000"/>
          <w:lang w:val="en-US" w:eastAsia="en-GB"/>
        </w:rPr>
        <w:t>) is seen as a crucial part to teaching because it allows teachers to understand where children are in their ability and where they may be struggling (Briggs </w:t>
      </w:r>
      <w:r w:rsidRPr="00CD536E">
        <w:rPr>
          <w:rFonts w:ascii="Calibri" w:eastAsia="Times New Roman" w:hAnsi="Calibri" w:cs="Calibri"/>
          <w:i/>
          <w:iCs/>
          <w:color w:val="000000"/>
          <w:lang w:val="en-US" w:eastAsia="en-GB"/>
        </w:rPr>
        <w:t>et al.</w:t>
      </w:r>
      <w:r w:rsidRPr="00CD536E">
        <w:rPr>
          <w:rFonts w:ascii="Calibri" w:eastAsia="Times New Roman" w:hAnsi="Calibri" w:cs="Calibri"/>
          <w:color w:val="000000"/>
          <w:lang w:val="en-US" w:eastAsia="en-GB"/>
        </w:rPr>
        <w:t> 2009). Briggs </w:t>
      </w:r>
      <w:r w:rsidRPr="00CD536E">
        <w:rPr>
          <w:rFonts w:ascii="Calibri" w:eastAsia="Times New Roman" w:hAnsi="Calibri" w:cs="Calibri"/>
          <w:i/>
          <w:iCs/>
          <w:color w:val="000000"/>
          <w:lang w:val="en-US" w:eastAsia="en-GB"/>
        </w:rPr>
        <w:t>et al.</w:t>
      </w:r>
      <w:r w:rsidRPr="00CD536E">
        <w:rPr>
          <w:rFonts w:ascii="Calibri" w:eastAsia="Times New Roman" w:hAnsi="Calibri" w:cs="Calibri"/>
          <w:color w:val="000000"/>
          <w:lang w:val="en-US" w:eastAsia="en-GB"/>
        </w:rPr>
        <w:t> (2009) also claim that AfL helps teachers with the planning process because the assessment provides clear information on what the learners can do and where they need to go next to improve. AfL plays a huge role within the new curriculum because Donaldson (2015) believes that for effective teaching to take place, AfL strategies must be implemented. This will ensure the level of the lesson is appropriate and for the children to understand. Donaldson explains that AfL enables the children to “raise standards and nurture ambition” (Donaldson, 2015, p.68). However, according to Donaldson (2015) Welsh Government have stated in the latest OECD (</w:t>
      </w:r>
      <w:proofErr w:type="spellStart"/>
      <w:r w:rsidRPr="00CD536E">
        <w:rPr>
          <w:rFonts w:ascii="Calibri" w:eastAsia="Times New Roman" w:hAnsi="Calibri" w:cs="Calibri"/>
          <w:color w:val="222222"/>
          <w:lang w:val="en-US" w:eastAsia="en-GB"/>
        </w:rPr>
        <w:t>Organisation</w:t>
      </w:r>
      <w:proofErr w:type="spellEnd"/>
      <w:r w:rsidRPr="00CD536E">
        <w:rPr>
          <w:rFonts w:ascii="Calibri" w:eastAsia="Times New Roman" w:hAnsi="Calibri" w:cs="Calibri"/>
          <w:color w:val="222222"/>
          <w:lang w:val="en-US" w:eastAsia="en-GB"/>
        </w:rPr>
        <w:t> for Economic Co-operation and Development</w:t>
      </w:r>
      <w:r w:rsidRPr="00CD536E">
        <w:rPr>
          <w:rFonts w:ascii="Calibri" w:eastAsia="Times New Roman" w:hAnsi="Calibri" w:cs="Calibri"/>
          <w:color w:val="000000"/>
          <w:lang w:val="en-US" w:eastAsia="en-GB"/>
        </w:rPr>
        <w:t>) report that AfL strategies have not been fully understood and implemented with teaching, therefore this needs to be improved which is why AfL is such a big part of the new curriculum. </w:t>
      </w:r>
      <w:r w:rsidRPr="00CD536E">
        <w:rPr>
          <w:rFonts w:ascii="Calibri" w:eastAsia="Times New Roman" w:hAnsi="Calibri" w:cs="Calibri"/>
          <w:lang w:eastAsia="en-GB"/>
        </w:rPr>
        <w:t> </w:t>
      </w:r>
    </w:p>
    <w:p w14:paraId="70016F4F"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Throughout the Successful Futures report on the </w:t>
      </w:r>
      <w:r w:rsidRPr="00CD536E">
        <w:rPr>
          <w:rFonts w:ascii="Calibri" w:eastAsia="Times New Roman" w:hAnsi="Calibri" w:cs="Calibri"/>
          <w:color w:val="000000"/>
          <w:lang w:val="en-US" w:eastAsia="en-GB"/>
        </w:rPr>
        <w:t>review of curriculum and assessment arrangements in Wales,</w:t>
      </w:r>
      <w:r w:rsidRPr="00CD536E">
        <w:rPr>
          <w:rFonts w:ascii="Calibri" w:eastAsia="Times New Roman" w:hAnsi="Calibri" w:cs="Calibri"/>
          <w:lang w:val="en-US" w:eastAsia="en-GB"/>
        </w:rPr>
        <w:t xml:space="preserve"> Donaldson (2015) discusses the importance of progression and how “assessment arrangements should give priority to their formative role in teaching and learning” (Donaldson, 2015, p.77). This quote suggests that teachers need to prioritise assessment for learning because it </w:t>
      </w:r>
      <w:r w:rsidRPr="00CD536E">
        <w:rPr>
          <w:rFonts w:ascii="Calibri" w:eastAsia="Times New Roman" w:hAnsi="Calibri" w:cs="Calibri"/>
          <w:lang w:val="en-US" w:eastAsia="en-GB"/>
        </w:rPr>
        <w:lastRenderedPageBreak/>
        <w:t>allows them to realise where the children are in terms of learning. AfL is seen as central and crucial within the new curriculum for Wales. AfL is a pedagogical principle as it is such an important tool within the classroom and planning (Donaldson, 2015). Donaldson (2015) believes that in order to have an effective assessment for learning approach, teachers must provide regular feedback that helps the children to improve their work which would mean that the lessons will have to be adapted to meet the needs of the children. </w:t>
      </w:r>
      <w:r w:rsidRPr="00CD536E">
        <w:rPr>
          <w:rFonts w:ascii="Calibri" w:eastAsia="Times New Roman" w:hAnsi="Calibri" w:cs="Calibri"/>
          <w:lang w:eastAsia="en-GB"/>
        </w:rPr>
        <w:t> </w:t>
      </w:r>
    </w:p>
    <w:p w14:paraId="02181F6A"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Similarly, Wiliam (2011) explains that in order to demonstrate effective pedagogy, the teacher must continuously use assessment for learning strategies in the classroom environment. Wiliam (2015) explains that assessment for learning strategies can raise the children’s rate of learning by half. </w:t>
      </w:r>
      <w:r w:rsidRPr="00CD536E">
        <w:rPr>
          <w:rFonts w:ascii="Calibri" w:eastAsia="Times New Roman" w:hAnsi="Calibri" w:cs="Calibri"/>
          <w:color w:val="000000"/>
          <w:lang w:val="en-US" w:eastAsia="en-GB"/>
        </w:rPr>
        <w:t>Black and Wiliam’s (1998) seminal report Inside the Black Box explained that</w:t>
      </w:r>
      <w:r w:rsidRPr="00CD536E">
        <w:rPr>
          <w:rFonts w:ascii="Calibri" w:eastAsia="Times New Roman" w:hAnsi="Calibri" w:cs="Calibri"/>
          <w:lang w:val="en-US" w:eastAsia="en-GB"/>
        </w:rPr>
        <w:t> assessments within the classroom raises children’s standards and achievements (Black and Wiliam, 1998). From their own research Black and Wiliam (1998) believe that when the outstanding teacher tackles different assessment for learning strategies, this will improve children’s standards (Black and Wiliam, 1998).  To become an outstanding teacher, primary teachers need to make sure that they are fully aware and recognize where children are and where they are having difficulties to adopt their teaching methods, so that every child's needs are met. Within ‘Inside of the Black Box’ report Black and Wiliam (1998) state that teachers “can find out what they need to know in a variety of ways” (Black and Wiliam, 1998, p.140) whether it is informal or formal assessments. Within my lessons I am going to be exploring the different ways I can use a range of assessment for learning strategies that are suitable for the child. </w:t>
      </w:r>
      <w:r w:rsidRPr="00CD536E">
        <w:rPr>
          <w:rFonts w:ascii="Calibri" w:eastAsia="Times New Roman" w:hAnsi="Calibri" w:cs="Calibri"/>
          <w:lang w:eastAsia="en-GB"/>
        </w:rPr>
        <w:t> </w:t>
      </w:r>
    </w:p>
    <w:p w14:paraId="7279E6C5"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There are four main pedagogical principles of AfL that must be in place in primary planning and teaching. One of the main pedagogical principles of AfL is providing feedback. Siraj (2014) explains how the teacher can give feedback whether it is to the whole class, groups of children or individually which is very effective when the feedback is delivered immediately so the children know instantly exactly what they need to work on. As well as Siraj (2014), Black and Wiliam (1998) also explain that specific feedback and guidance that state their strengths and weaknesses is essential when improving children’s learning. This is because the children know what they are doing well and what they need to improve on. To add to this, Black and Wiliam (199) also disagree with having tests at the end of the term because the children do not get instant feedback and it will be too late for the children to go back and improve their work. Black and William state that testing is powerless because children should be given the opportunity to work with their difficulties. The “absence of feedback may cause uncertainty” (Wragg, 2001, p.35) as the children will not know what to do to improve their work. </w:t>
      </w:r>
      <w:r w:rsidRPr="00CD536E">
        <w:rPr>
          <w:rFonts w:ascii="Calibri" w:eastAsia="Times New Roman" w:hAnsi="Calibri" w:cs="Calibri"/>
          <w:lang w:eastAsia="en-GB"/>
        </w:rPr>
        <w:t> </w:t>
      </w:r>
    </w:p>
    <w:p w14:paraId="4996F56D"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Another main pedagogical principle of AfL is self and peer assessment. After developing self-assessment, it has been found that success has been achieved from children aged five onwards (Black and Wiliam, 1998). Most children are sincere and open with themselves when assessing their own work. However, Black and Wiliam (1998) explain that children can only assess their work when they clearly understand the topic and have detailed targets to work to. For children to achieve their best possible outcome, the social constructivist approach explains how children should interact with each other, so they share and negotiate their knowledge. This will improve their understanding of the topic if they hear different ideas from their peers (McLeod, 2019). Vygotsky (1934) believed that children must interact with their peers as they are the More Knowledgeable Other and they may have more of an understanding of the topic so they can explain to the children that do not understand. As explained by Donaldson (2015) self-assessment allows the children to be more active and take responsibility for their own work. Donaldson (2015) also believes that self-assessment can identify the children’s difficulties by reflecting on their work and understanding if they have had clear criteria to follow. Peer is also an important aspect as this assessment strategy will develop different types of responses and will allow the children to work together to discuss answers. An example of self-assessment would include the children having a worksheet with different emojis on with the success criteria as these icons are easily </w:t>
      </w:r>
      <w:proofErr w:type="spellStart"/>
      <w:r w:rsidRPr="00CD536E">
        <w:rPr>
          <w:rFonts w:ascii="Calibri" w:eastAsia="Times New Roman" w:hAnsi="Calibri" w:cs="Calibri"/>
          <w:lang w:val="en-US" w:eastAsia="en-GB"/>
        </w:rPr>
        <w:t>recognisable</w:t>
      </w:r>
      <w:proofErr w:type="spellEnd"/>
      <w:r w:rsidRPr="00CD536E">
        <w:rPr>
          <w:rFonts w:ascii="Calibri" w:eastAsia="Times New Roman" w:hAnsi="Calibri" w:cs="Calibri"/>
          <w:lang w:val="en-US" w:eastAsia="en-GB"/>
        </w:rPr>
        <w:t xml:space="preserve"> for children. The children will go </w:t>
      </w:r>
      <w:r w:rsidRPr="00CD536E">
        <w:rPr>
          <w:rFonts w:ascii="Calibri" w:eastAsia="Times New Roman" w:hAnsi="Calibri" w:cs="Calibri"/>
          <w:lang w:val="en-US" w:eastAsia="en-GB"/>
        </w:rPr>
        <w:lastRenderedPageBreak/>
        <w:t>through each success criteria and tick the emoji of how they felt. An example of peer assessment would be when the children mark each other's work but are given a checklist from the teacher. </w:t>
      </w:r>
      <w:r w:rsidRPr="00CD536E">
        <w:rPr>
          <w:rFonts w:ascii="Calibri" w:eastAsia="Times New Roman" w:hAnsi="Calibri" w:cs="Calibri"/>
          <w:lang w:eastAsia="en-GB"/>
        </w:rPr>
        <w:t> </w:t>
      </w:r>
    </w:p>
    <w:p w14:paraId="3F5229B2"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Sharing criteria is a crucial aspect to AfL and teachers will have to use this principle on a day to day basis. Teachers need to address the learning intention at the start of every lesson. Learners will only make progress when the learning intention is clear and they know what to assess within their work (Donaldson, 2015). By using learning intensions, the teacher can assess if the children understand exactly what they need to do and to check the understanding of the key ideas and concepts of the lesson (Siraj 2014). This allows the teachers to change their lessons if the children do not understand. Hattie (2008) explains that lesson objectives and success criteria need to be shared with the children because once they have understood these, they are able to experiment what they can or cannot do using the success criteria. They will be able to see how connections from past learning and ideas (Hattie, 2008). For example, a task can be set by the teacher on the whiteboard and demonstrated if needs be then a set of instructions put up on the board for them to be able to complete the task. </w:t>
      </w:r>
      <w:r w:rsidRPr="00CD536E">
        <w:rPr>
          <w:rFonts w:ascii="Calibri" w:eastAsia="Times New Roman" w:hAnsi="Calibri" w:cs="Calibri"/>
          <w:lang w:eastAsia="en-GB"/>
        </w:rPr>
        <w:t> </w:t>
      </w:r>
    </w:p>
    <w:p w14:paraId="4E165600"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“Questioning is one of the most common methods of checking learner understanding” (Jones, 2005). Questioning needs to take part in every lesson to make the children think and helps the teacher to plan for the correct level of the children. Hodgson (2010) describes questioning as the “essential to the success of AfL” (2010, P.8). Hodgson believes that in order to have successful AfL strategies, questioning must be incorporated into every lesson to ensure the children fully understand. Hall (2016) believes that questions help scaffold the children’s learning and it allows teachers to actively assess what the children have learnt with a deep understanding. Bloom’s Taxonomy helps to structure and develop the children’s learning journey. Bloom’s Taxonomy challenge children as the questions are at a higher level which will improve their understanding of the topic, these questions are in depth and are arranged in hierarchical form moving from low to high level questions (Teacher Vision, 2019).  </w:t>
      </w:r>
    </w:p>
    <w:p w14:paraId="49EE0AA7"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 xml:space="preserve">Following on from this, the next learning episode is based around a Language, Literacy and Communication AoLE and the focus of this lesson is to develop imaginative writing. (See Appendix 1). This lesson links to the curriculum because the children will “explore and use a variety of ambitious and appropriate vocabulary” (Welsh Government, p.66, 2019). During this lesson the children will be using poems to create their own rhyming words using their imagination. This will enable the children to be creative and imaginative as they will have to find different rhyming words in a group and individually. This lesson also links to Donaldson’s four purposes “enterprising, creative contributors, ready to play a full part in life and work” because it allows the children to be independent and to take risks when trying out new sounds and patterns. The children will start as a whole class but by the end of the lesson they will be in their normal ability group. Throughout the middle of the lesson, the children will have the opportunity to work with children that they do not usually work with. By the end of this lesson, I will make sure that all children will be able to rhyme at least three words together. As part of the children’s previous learning, I have read poems and asked questions at the end of the day to make them familiar with the language. The children’s homework task was to use their ICT skills to read two poems online and to bring them into class so we could discuss the strengths and weaknesses of different poems.  I will assess throughout the learning episode whether they understand the topic by using a few AfL strategies. One strategy I am going to focus on is questioning. As questioning is “essential to the success of AfL” (Hodgson 2010, P.8) I have incorporated questions throughout the lesson that will guide the children. The first type of question I will use are big questions. These big questions set the scene and make the children think from the start of the lesson. A big question allows the children to think of their own previous experiences and are meant to be investigated (Colorado, 2019). According to Colorado (2019), big questions have been proven to help the children’s learning outcomes and develop the children to think to a better standard which will make them better learners. Another questioning technique I used was called ‘basketball not ping-pong.’ The ‘basketball not ping-pong' technique allows all children to be engaged with one question rather than one child. The ‘basketball not ping pong’ technique enables </w:t>
      </w:r>
      <w:r w:rsidRPr="00CD536E">
        <w:rPr>
          <w:rFonts w:ascii="Calibri" w:eastAsia="Times New Roman" w:hAnsi="Calibri" w:cs="Calibri"/>
          <w:lang w:val="en-US" w:eastAsia="en-GB"/>
        </w:rPr>
        <w:lastRenderedPageBreak/>
        <w:t>the children to develop and extend their learning by thinking about different possible answers. (Welsh Assembly Government, 2010). Questioning as explained in the literature review is a crucial part when assessing children. It allows teachers to see exactly where there are misconceptions with the subject matter as they will receive instant feedback from the children. As stated in the literature review, questioning provides a scaffold which the children can work from so they can discuss their reasoning behind their answers and will develop their thinking (Hall, 2016). Questioning also allows children to reinforce their understanding and learning (Cox, 2019). </w:t>
      </w:r>
      <w:r w:rsidRPr="00CD536E">
        <w:rPr>
          <w:rFonts w:ascii="Calibri" w:eastAsia="Times New Roman" w:hAnsi="Calibri" w:cs="Calibri"/>
          <w:lang w:eastAsia="en-GB"/>
        </w:rPr>
        <w:t> </w:t>
      </w:r>
    </w:p>
    <w:p w14:paraId="4C1B7B8A"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In the following section I am going to explore why I chose these specific lessons and the different AfL strategies I have used. My first learning episode is based around a Mathematics and Numeracy Area of Learning Experience (AoLE</w:t>
      </w:r>
      <w:proofErr w:type="gramStart"/>
      <w:r w:rsidRPr="00CD536E">
        <w:rPr>
          <w:rFonts w:ascii="Calibri" w:eastAsia="Times New Roman" w:hAnsi="Calibri" w:cs="Calibri"/>
          <w:lang w:val="en-US" w:eastAsia="en-GB"/>
        </w:rPr>
        <w:t>)</w:t>
      </w:r>
      <w:proofErr w:type="gramEnd"/>
      <w:r w:rsidRPr="00CD536E">
        <w:rPr>
          <w:rFonts w:ascii="Calibri" w:eastAsia="Times New Roman" w:hAnsi="Calibri" w:cs="Calibri"/>
          <w:lang w:val="en-US" w:eastAsia="en-GB"/>
        </w:rPr>
        <w:t xml:space="preserve"> but it also links to Humanities AoLE as there are some aspects of geography used when explaining the different directions. (See Appendix 2). The focus on this lesson is for the children to have an introduction about the different types of direction, movement, numbers I have chosen to teach this skill because it is a fundamental skill that every child needs to meet in order to progress as an individual. Children need to learn about direction and movement because it will help them to follow simple instructions that are needed in everyday life. This links to Donaldson’s (2015) four purposes because it allows the children to take part in a fun and exciting lesson that enables them to take risks of being wrong which is part of the “ enterprising, creative contributors, ready to play a full part in life and work” (Donaldson, 2015, p.29). The children have not had any previous learning on this topic so the lesson will be an introduction. Within this lesson the children will learn that when they turn a specific way, the change of direction and their movement will be different. The children will start as a whole group but then will split into different groups according to their abilities. The children will be given cards with the direction and how many steps they must take to reach a specific destination. For example, the card will say move forward four steps, tun right and move two steps backwards. By the end of the lesson I want all children to show me what different directions look like. I decided to choose this lesson because they are essential basic skills that children need to learn. The children may discover some difficulties with possibly reading and understanding the directions on the cards. but with help can overcome them. For example, some children might not know the difference between their left and right and will turn the wrong way because they have not had the experience to know their left and right. I would overcome this issue by using the ‘L’ hand trick or by getting sticky labels and placing them on the children’s shoes so the children will instantly be able to see their left and right.  “Geometry focuses on relationships involving properties of shape, space and position...” are the What Matters statement from the Mathematics and Numeracy AoLE. From looking at the new draft curriculum for Wales, this specific What Matters statement is important when teaching as it makes the children think of their surrounding world and the world of mathematical vocabulary (Welsh Government, 2019). This learning episode links to the curriculum because it states that children can use mathematical language to describe position (Welsh Government, 2019, p.39). There were a few AfL strategies that I used within my lesson but for this learning episode I am only going to focus on self and peer assessment as this was the best for pupils’ progression. This was particularly good as most children are open with themselves and honest (Black and Wiliam, 1998). I used ‘think pair share’ which is a strategy used by most teachers because it allows the children to think by themselves and then to share their ideas with their peers. One benefit of using think pair share according to Dyer (2012) is that any misunderstanding of the subject can be identified and very quickly rectified before moving on. I have chosen to use this self and peer assessment strategy because Vygotsky believed that the children will be able to use their More Knowledgeable Other to explain their knowledge and experiences to understand the topic. This will guide them in the correct direction when assessing </w:t>
      </w:r>
      <w:proofErr w:type="spellStart"/>
      <w:r w:rsidRPr="00CD536E">
        <w:rPr>
          <w:rFonts w:ascii="Calibri" w:eastAsia="Times New Roman" w:hAnsi="Calibri" w:cs="Calibri"/>
          <w:lang w:val="en-US" w:eastAsia="en-GB"/>
        </w:rPr>
        <w:t xml:space="preserve">each </w:t>
      </w:r>
      <w:proofErr w:type="gramStart"/>
      <w:r w:rsidRPr="00CD536E">
        <w:rPr>
          <w:rFonts w:ascii="Calibri" w:eastAsia="Times New Roman" w:hAnsi="Calibri" w:cs="Calibri"/>
          <w:lang w:val="en-US" w:eastAsia="en-GB"/>
        </w:rPr>
        <w:t>others</w:t>
      </w:r>
      <w:proofErr w:type="spellEnd"/>
      <w:proofErr w:type="gramEnd"/>
      <w:r w:rsidRPr="00CD536E">
        <w:rPr>
          <w:rFonts w:ascii="Calibri" w:eastAsia="Times New Roman" w:hAnsi="Calibri" w:cs="Calibri"/>
          <w:lang w:val="en-US" w:eastAsia="en-GB"/>
        </w:rPr>
        <w:t> work as they can discuss their ideas as a group so their knowledge of the topic will develop (McLeod, 2018).</w:t>
      </w:r>
      <w:r w:rsidRPr="00CD536E">
        <w:rPr>
          <w:rFonts w:ascii="Calibri" w:eastAsia="Times New Roman" w:hAnsi="Calibri" w:cs="Calibri"/>
          <w:lang w:eastAsia="en-GB"/>
        </w:rPr>
        <w:t> </w:t>
      </w:r>
    </w:p>
    <w:p w14:paraId="555F32ED"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 xml:space="preserve">The last learning episode that I have planned is based around a Science and Technology AoLE and the lesson focus is to design a sustainable object. (See Appendix 3). There are many cross curricular responsibilities to this lesson as it links to the Literacy, Language and Communication AoLE because </w:t>
      </w:r>
      <w:r w:rsidRPr="00CD536E">
        <w:rPr>
          <w:rFonts w:ascii="Calibri" w:eastAsia="Times New Roman" w:hAnsi="Calibri" w:cs="Calibri"/>
          <w:lang w:val="en-US" w:eastAsia="en-GB"/>
        </w:rPr>
        <w:lastRenderedPageBreak/>
        <w:t>the children will be using vocabulary that they do not usually use. The children have had very little previous learning on this topic so they will learn how to use a simple and basic template to plan what their object will look like and the resources they will use. With this plan the children can explain their ideas and say why they chose a specific resource. The children should enjoy this lesson as it is practical and exciting. The What Matters statement that this lesson links to is the “Being curious and searching for answers helps further our understanding of the natural world and helps society progress” (Welsh Government, 2019). The children will be given the opportunity to recognize what they do and how this can impact on the environment and how they can responsibly dispose of materials they use daily (Welsh Government, 2019). Children need to learn what sustainability is and how this will impact on climate change, the environment and economic development. This lesson links to “ethical and informed citizens of Wales and the world” (Donaldson, 2015, p.29) as part of Donaldson’s four purposes. Children are going to make a difference to the world by using sustainable objects, but this lesson will also make children “ambitious, capable learners, ready to learn throughout their lives” (Donaldson, 2015, p.29). One of the AfL strategies that I will use within this lesson is effective feedback. I used the feedback strategy ‘tickled pink and green for growth’ for the children so they could assess how they were doing and how they found the lesson. This assessment strategy allows the teacher to clearly assess how the children understand the topic and where the lesson needs to be improved. Feedback is one of the main elements of teaching because it enables the children to see where they need to improve their work and the exact steps they must take. Black and William (1998) believe that children need to experiment with their difficulties in order to see where they have had misconceptions or errors. I am using feedback as one of my AfL strategies because Wragg (2001) explains that if children do not receive effective feedback, they will be unsure as to where they have gone wrong. Feedback is essential when teaching because it allows children to see their strengths, weaknesses and how to improve their skills to move on (Black and Wiliam, 1998). </w:t>
      </w:r>
      <w:r w:rsidRPr="00CD536E">
        <w:rPr>
          <w:rFonts w:ascii="Calibri" w:eastAsia="Times New Roman" w:hAnsi="Calibri" w:cs="Calibri"/>
          <w:lang w:eastAsia="en-GB"/>
        </w:rPr>
        <w:t> </w:t>
      </w:r>
    </w:p>
    <w:p w14:paraId="4031871D"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val="en-US" w:eastAsia="en-GB"/>
        </w:rPr>
        <w:t>Assessment for learning “is a fundamental process required to promote learning” (Jones, 2005). In conclusion, AfL is a tool by which the teacher can find out what a child knows and what they are unsure of and then gauge their activities to advance their learning. As a teacher there are several AfL strategies that you can decide to use as discussed earlier, for your method of teaching. When planning my lessons, AfL strategies were integrated throughout because these will become the building blocks for children to achieve their potential. Whilst planning my lessons, I would have to decide on an AfL principle for my method of teaching that is appropriate for the age group. The benefits of this is are that the teacher can easily see the ability of the child by collecting information and by routine feedback to resolve the small problems that the children might be having. Children are encouraged to be more active in their learning and this can be a great benefit to the low attaining pupils rather than judging achievement. This also supports high achievers because it helps them from “losing sight of their long-term goal” (Harrison, 2013) and focusses on improving the child further rather than meeting their targets. The only problem that I can see with AfL is that teachers need to make changes in their everyday practices to bring in their new strategies for teaching instead of the usual data gathering. This form of monitoring only encourages the high-flyers and demotivates so many others. Teaching young people is so rewarding and using these new child-led strategies can have such positive benefits. </w:t>
      </w:r>
      <w:r w:rsidRPr="00CD536E">
        <w:rPr>
          <w:rFonts w:ascii="Calibri" w:eastAsia="Times New Roman" w:hAnsi="Calibri" w:cs="Calibri"/>
          <w:lang w:eastAsia="en-GB"/>
        </w:rPr>
        <w:t> </w:t>
      </w:r>
    </w:p>
    <w:p w14:paraId="47193548"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u w:val="single"/>
          <w:lang w:val="en-US" w:eastAsia="en-GB"/>
        </w:rPr>
        <w:t>References</w:t>
      </w:r>
      <w:r w:rsidRPr="00CD536E">
        <w:rPr>
          <w:rFonts w:ascii="Calibri" w:eastAsia="Times New Roman" w:hAnsi="Calibri" w:cs="Calibri"/>
          <w:lang w:eastAsia="en-GB"/>
        </w:rPr>
        <w:t> </w:t>
      </w:r>
    </w:p>
    <w:p w14:paraId="2D1DEB84"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Black, P and Wiliam, D. (1998) Inside the Black Box: Raising Standards Through Classroom Assessment. No publisher. Available at: </w:t>
      </w:r>
      <w:hyperlink r:id="rId5" w:tgtFrame="_blank" w:history="1">
        <w:r w:rsidRPr="00CD536E">
          <w:rPr>
            <w:rFonts w:ascii="Calibri" w:eastAsia="Times New Roman" w:hAnsi="Calibri" w:cs="Calibri"/>
            <w:color w:val="0563C1"/>
            <w:u w:val="single"/>
            <w:lang w:val="en-US" w:eastAsia="en-GB"/>
          </w:rPr>
          <w:t>file:///C:/Users/Laptop/Downloads/inside%20the%20black%20box%20black%20et%20al.pdf</w:t>
        </w:r>
      </w:hyperlink>
      <w:r w:rsidRPr="00CD536E">
        <w:rPr>
          <w:rFonts w:ascii="Calibri" w:eastAsia="Times New Roman" w:hAnsi="Calibri" w:cs="Calibri"/>
          <w:color w:val="0563C1"/>
          <w:lang w:val="en-US" w:eastAsia="en-GB"/>
        </w:rPr>
        <w:t>. (Accessed 8 Oct. 2019). </w:t>
      </w:r>
      <w:r w:rsidRPr="00CD536E">
        <w:rPr>
          <w:rFonts w:ascii="Calibri" w:eastAsia="Times New Roman" w:hAnsi="Calibri" w:cs="Calibri"/>
          <w:lang w:val="en-US" w:eastAsia="en-GB"/>
        </w:rPr>
        <w:t>  </w:t>
      </w:r>
    </w:p>
    <w:p w14:paraId="6FE0F10E"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Briggs, M. (2009). Assessment for Learning and Teaching in Primary Schools. (online). Available at: </w:t>
      </w:r>
      <w:hyperlink r:id="rId6" w:tgtFrame="_blank" w:history="1">
        <w:r w:rsidRPr="00CD536E">
          <w:rPr>
            <w:rFonts w:ascii="Calibri" w:eastAsia="Times New Roman" w:hAnsi="Calibri" w:cs="Calibri"/>
            <w:color w:val="0563C1"/>
            <w:u w:val="single"/>
            <w:lang w:val="en-US" w:eastAsia="en-GB"/>
          </w:rPr>
          <w:t>https://www-dawsonera-com.ezproxy.uwtsd.ac.uk/readonline/9781844458080</w:t>
        </w:r>
      </w:hyperlink>
      <w:r w:rsidRPr="00CD536E">
        <w:rPr>
          <w:rFonts w:ascii="Calibri" w:eastAsia="Times New Roman" w:hAnsi="Calibri" w:cs="Calibri"/>
          <w:color w:val="0563C1"/>
          <w:lang w:val="en-US" w:eastAsia="en-GB"/>
        </w:rPr>
        <w:t> (Accessed 10 Oct. 2019). </w:t>
      </w:r>
      <w:r w:rsidRPr="00CD536E">
        <w:rPr>
          <w:rFonts w:ascii="Calibri" w:eastAsia="Times New Roman" w:hAnsi="Calibri" w:cs="Calibri"/>
          <w:lang w:val="en-US" w:eastAsia="en-GB"/>
        </w:rPr>
        <w:t>  </w:t>
      </w:r>
    </w:p>
    <w:p w14:paraId="238C9894"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lastRenderedPageBreak/>
        <w:t>Colorado, P. (2019) What is so “Big” about Big Questions? Pearson. London. Available at: </w:t>
      </w:r>
      <w:hyperlink r:id="rId7" w:tgtFrame="_blank" w:history="1">
        <w:r w:rsidRPr="00CD536E">
          <w:rPr>
            <w:rFonts w:ascii="Calibri" w:eastAsia="Times New Roman" w:hAnsi="Calibri" w:cs="Calibri"/>
            <w:color w:val="0563C1"/>
            <w:u w:val="single"/>
            <w:lang w:val="en-US" w:eastAsia="en-GB"/>
          </w:rPr>
          <w:t>https://www.english.com/blog/what-is-so-big-about-big-questions/</w:t>
        </w:r>
      </w:hyperlink>
      <w:r w:rsidRPr="00CD536E">
        <w:rPr>
          <w:rFonts w:ascii="Calibri" w:eastAsia="Times New Roman" w:hAnsi="Calibri" w:cs="Calibri"/>
          <w:color w:val="0563C1"/>
          <w:lang w:val="en-US" w:eastAsia="en-GB"/>
        </w:rPr>
        <w:t>. (Accessed 9 Oct. 2019). </w:t>
      </w:r>
      <w:r w:rsidRPr="00CD536E">
        <w:rPr>
          <w:rFonts w:ascii="Calibri" w:eastAsia="Times New Roman" w:hAnsi="Calibri" w:cs="Calibri"/>
          <w:lang w:val="en-US" w:eastAsia="en-GB"/>
        </w:rPr>
        <w:t>  </w:t>
      </w:r>
    </w:p>
    <w:p w14:paraId="63C62E38"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Cox, T (2019) Introduction to Assessment for Learning. </w:t>
      </w:r>
      <w:proofErr w:type="spellStart"/>
      <w:r w:rsidRPr="00CD536E">
        <w:rPr>
          <w:rFonts w:ascii="Calibri" w:eastAsia="Times New Roman" w:hAnsi="Calibri" w:cs="Calibri"/>
          <w:lang w:val="en-US" w:eastAsia="en-GB"/>
        </w:rPr>
        <w:t>Publsihed</w:t>
      </w:r>
      <w:proofErr w:type="spellEnd"/>
      <w:r w:rsidRPr="00CD536E">
        <w:rPr>
          <w:rFonts w:ascii="Calibri" w:eastAsia="Times New Roman" w:hAnsi="Calibri" w:cs="Calibri"/>
          <w:lang w:val="en-US" w:eastAsia="en-GB"/>
        </w:rPr>
        <w:t> on University of Wales Trinity Saint David, BA Primary Education Year 2, Moodle. Available at: </w:t>
      </w:r>
      <w:hyperlink r:id="rId8" w:tgtFrame="_blank" w:history="1">
        <w:r w:rsidRPr="00CD536E">
          <w:rPr>
            <w:rFonts w:ascii="Calibri" w:eastAsia="Times New Roman" w:hAnsi="Calibri" w:cs="Calibri"/>
            <w:color w:val="0563C1"/>
            <w:u w:val="single"/>
            <w:lang w:val="en-US" w:eastAsia="en-GB"/>
          </w:rPr>
          <w:t>https://moodle.uwtsd.ac.uk/pluginfile.php/306359/mod_resource/content/1/Introduction%20to%20Assessment%20for%20Learning.pdf</w:t>
        </w:r>
      </w:hyperlink>
      <w:r w:rsidRPr="00CD536E">
        <w:rPr>
          <w:rFonts w:ascii="Calibri" w:eastAsia="Times New Roman" w:hAnsi="Calibri" w:cs="Calibri"/>
          <w:color w:val="0563C1"/>
          <w:lang w:val="en-US" w:eastAsia="en-GB"/>
        </w:rPr>
        <w:t>. (Accessed 14 Oct. 2019). </w:t>
      </w:r>
      <w:r w:rsidRPr="00CD536E">
        <w:rPr>
          <w:rFonts w:ascii="Calibri" w:eastAsia="Times New Roman" w:hAnsi="Calibri" w:cs="Calibri"/>
          <w:lang w:val="en-US" w:eastAsia="en-GB"/>
        </w:rPr>
        <w:t>  </w:t>
      </w:r>
    </w:p>
    <w:p w14:paraId="44E80CFC"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Donaldson, G. (2015). Successful Futures. [online] Gov.wales. Available at: </w:t>
      </w:r>
      <w:hyperlink r:id="rId9" w:tgtFrame="_blank" w:history="1">
        <w:r w:rsidRPr="00CD536E">
          <w:rPr>
            <w:rFonts w:ascii="Calibri" w:eastAsia="Times New Roman" w:hAnsi="Calibri" w:cs="Calibri"/>
            <w:color w:val="0563C1"/>
            <w:u w:val="single"/>
            <w:lang w:val="en-US" w:eastAsia="en-GB"/>
          </w:rPr>
          <w:t>https://gov.wales/sites/default/files/publications/2018-03/succesful-futures-a-summary-of-professor-graham-donaldsons-report.pdf</w:t>
        </w:r>
      </w:hyperlink>
      <w:r w:rsidRPr="00CD536E">
        <w:rPr>
          <w:rFonts w:ascii="Calibri" w:eastAsia="Times New Roman" w:hAnsi="Calibri" w:cs="Calibri"/>
          <w:color w:val="0563C1"/>
          <w:lang w:val="en-US" w:eastAsia="en-GB"/>
        </w:rPr>
        <w:t>. (Accessed 8 Oct. 2019).</w:t>
      </w:r>
      <w:r w:rsidRPr="00CD536E">
        <w:rPr>
          <w:rFonts w:ascii="Calibri" w:eastAsia="Times New Roman" w:hAnsi="Calibri" w:cs="Calibri"/>
          <w:lang w:val="en-US" w:eastAsia="en-GB"/>
        </w:rPr>
        <w:t>  </w:t>
      </w:r>
    </w:p>
    <w:p w14:paraId="1546F5F1"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Dyer, K. (2012) Classroom Techniques: Formative Assessment Idea Number Five. Available at: </w:t>
      </w:r>
      <w:hyperlink r:id="rId10" w:tgtFrame="_blank" w:history="1">
        <w:r w:rsidRPr="00CD536E">
          <w:rPr>
            <w:rFonts w:ascii="Calibri" w:eastAsia="Times New Roman" w:hAnsi="Calibri" w:cs="Calibri"/>
            <w:color w:val="0563C1"/>
            <w:u w:val="single"/>
            <w:lang w:val="en-US" w:eastAsia="en-GB"/>
          </w:rPr>
          <w:t>https://www.nwea.org/blog/2012/classroom-techniques-formative-assessment-idea-number-five/</w:t>
        </w:r>
      </w:hyperlink>
      <w:r w:rsidRPr="00CD536E">
        <w:rPr>
          <w:rFonts w:ascii="Calibri" w:eastAsia="Times New Roman" w:hAnsi="Calibri" w:cs="Calibri"/>
          <w:color w:val="0563C1"/>
          <w:lang w:val="en-US" w:eastAsia="en-GB"/>
        </w:rPr>
        <w:t>. (Accessed 9 Oct. 2019). </w:t>
      </w:r>
      <w:r w:rsidRPr="00CD536E">
        <w:rPr>
          <w:rFonts w:ascii="Calibri" w:eastAsia="Times New Roman" w:hAnsi="Calibri" w:cs="Calibri"/>
          <w:lang w:val="en-US" w:eastAsia="en-GB"/>
        </w:rPr>
        <w:t>  </w:t>
      </w:r>
    </w:p>
    <w:p w14:paraId="5E55E296"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Hall, G. (2016) The Importance of Questioning. Gary Hall. England. Available at: </w:t>
      </w:r>
      <w:hyperlink r:id="rId11" w:anchor="targetText=The%20Importance%20of%20Questioning,know%20and%20the%20learning%20goals." w:tgtFrame="_blank" w:history="1">
        <w:r w:rsidRPr="00CD536E">
          <w:rPr>
            <w:rFonts w:ascii="Calibri" w:eastAsia="Times New Roman" w:hAnsi="Calibri" w:cs="Calibri"/>
            <w:color w:val="0563C1"/>
            <w:u w:val="single"/>
            <w:lang w:val="en-US" w:eastAsia="en-GB"/>
          </w:rPr>
          <w:t>https://garyhall.org.uk/importance-of-questioning.html#targetText=The%20Importance%20of%20Questioning,know%20and%20the%20learning%20goals.</w:t>
        </w:r>
      </w:hyperlink>
      <w:r w:rsidRPr="00CD536E">
        <w:rPr>
          <w:rFonts w:ascii="Calibri" w:eastAsia="Times New Roman" w:hAnsi="Calibri" w:cs="Calibri"/>
          <w:color w:val="0563C1"/>
          <w:lang w:val="en-US" w:eastAsia="en-GB"/>
        </w:rPr>
        <w:t> (Accessed 10 Oct. 2019).</w:t>
      </w:r>
      <w:r w:rsidRPr="00CD536E">
        <w:rPr>
          <w:rFonts w:ascii="Calibri" w:eastAsia="Times New Roman" w:hAnsi="Calibri" w:cs="Calibri"/>
          <w:lang w:val="en-US" w:eastAsia="en-GB"/>
        </w:rPr>
        <w:t>  </w:t>
      </w:r>
    </w:p>
    <w:p w14:paraId="1FE26BA3"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Harrison, C (2013) Assessment for learning: are you using it effectively in your classroom? The Guardian newspaper. Available at: </w:t>
      </w:r>
      <w:hyperlink r:id="rId12" w:tgtFrame="_blank" w:history="1">
        <w:r w:rsidRPr="00CD536E">
          <w:rPr>
            <w:rFonts w:ascii="Calibri" w:eastAsia="Times New Roman" w:hAnsi="Calibri" w:cs="Calibri"/>
            <w:color w:val="0563C1"/>
            <w:u w:val="single"/>
            <w:lang w:val="en-US" w:eastAsia="en-GB"/>
          </w:rPr>
          <w:t>https://www.theguardian.com/teacher-network/teacher-blog/2013/aug/29/assessment-for-learing-effective-classroom</w:t>
        </w:r>
      </w:hyperlink>
      <w:r w:rsidRPr="00CD536E">
        <w:rPr>
          <w:rFonts w:ascii="Calibri" w:eastAsia="Times New Roman" w:hAnsi="Calibri" w:cs="Calibri"/>
          <w:color w:val="0563C1"/>
          <w:lang w:val="en-US" w:eastAsia="en-GB"/>
        </w:rPr>
        <w:t>. (Accessed 20 Oct. 2019).  </w:t>
      </w:r>
      <w:r w:rsidRPr="00CD536E">
        <w:rPr>
          <w:rFonts w:ascii="Calibri" w:eastAsia="Times New Roman" w:hAnsi="Calibri" w:cs="Calibri"/>
          <w:lang w:val="en-US" w:eastAsia="en-GB"/>
        </w:rPr>
        <w:t> </w:t>
      </w:r>
    </w:p>
    <w:p w14:paraId="4C480935"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Hattie J. (2008) Visible Learning: A Synthesis of over 800 Meta-analyses Relating to Achievement. New York: Routledge. Available at: </w:t>
      </w:r>
      <w:hyperlink r:id="rId13" w:tgtFrame="_blank" w:history="1">
        <w:r w:rsidRPr="00CD536E">
          <w:rPr>
            <w:rFonts w:ascii="Calibri" w:eastAsia="Times New Roman" w:hAnsi="Calibri" w:cs="Calibri"/>
            <w:color w:val="0563C1"/>
            <w:u w:val="single"/>
            <w:lang w:val="en-US" w:eastAsia="en-GB"/>
          </w:rPr>
          <w:t>https://www-dawsonera-com.ezproxy.uwtsd.ac.uk/readonline/9780203887332</w:t>
        </w:r>
      </w:hyperlink>
      <w:r w:rsidRPr="00CD536E">
        <w:rPr>
          <w:rFonts w:ascii="Calibri" w:eastAsia="Times New Roman" w:hAnsi="Calibri" w:cs="Calibri"/>
          <w:color w:val="0563C1"/>
          <w:lang w:val="en-US" w:eastAsia="en-GB"/>
        </w:rPr>
        <w:t>.  (Accessed 9 Oct. 2019).</w:t>
      </w:r>
      <w:r w:rsidRPr="00CD536E">
        <w:rPr>
          <w:rFonts w:ascii="Calibri" w:eastAsia="Times New Roman" w:hAnsi="Calibri" w:cs="Calibri"/>
          <w:lang w:val="en-US" w:eastAsia="en-GB"/>
        </w:rPr>
        <w:t>  </w:t>
      </w:r>
    </w:p>
    <w:p w14:paraId="02960A8D"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Hodgson, C. (2010) Assessment for Learning in Primary Science: Practices and Benefits. NFER Review: Slough. Available at: </w:t>
      </w:r>
      <w:hyperlink r:id="rId14" w:tgtFrame="_blank" w:history="1">
        <w:r w:rsidRPr="00CD536E">
          <w:rPr>
            <w:rFonts w:ascii="Calibri" w:eastAsia="Times New Roman" w:hAnsi="Calibri" w:cs="Calibri"/>
            <w:color w:val="0563C1"/>
            <w:u w:val="single"/>
            <w:lang w:val="en-US" w:eastAsia="en-GB"/>
          </w:rPr>
          <w:t>file:///C:/Users/Laptop/Downloads/aas02%20(2).pdf</w:t>
        </w:r>
      </w:hyperlink>
      <w:r w:rsidRPr="00CD536E">
        <w:rPr>
          <w:rFonts w:ascii="Calibri" w:eastAsia="Times New Roman" w:hAnsi="Calibri" w:cs="Calibri"/>
          <w:color w:val="0563C1"/>
          <w:lang w:val="en-US" w:eastAsia="en-GB"/>
        </w:rPr>
        <w:t>. (Accessed 8 Oct. 2019). </w:t>
      </w:r>
      <w:r w:rsidRPr="00CD536E">
        <w:rPr>
          <w:rFonts w:ascii="Calibri" w:eastAsia="Times New Roman" w:hAnsi="Calibri" w:cs="Calibri"/>
          <w:lang w:val="en-US" w:eastAsia="en-GB"/>
        </w:rPr>
        <w:t>  </w:t>
      </w:r>
    </w:p>
    <w:p w14:paraId="511F83F6"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Jones, C. (2005). Assessment for Learning. [online] Available at:  </w:t>
      </w:r>
      <w:hyperlink r:id="rId15" w:tgtFrame="_blank" w:history="1">
        <w:r w:rsidRPr="00CD536E">
          <w:rPr>
            <w:rFonts w:ascii="Calibri" w:eastAsia="Times New Roman" w:hAnsi="Calibri" w:cs="Calibri"/>
            <w:color w:val="0563C1"/>
            <w:u w:val="single"/>
            <w:lang w:val="en-US" w:eastAsia="en-GB"/>
          </w:rPr>
          <w:t>https://dera.ioe.ac.uk/7800/1/AssessmentforLearning.pdf</w:t>
        </w:r>
      </w:hyperlink>
      <w:r w:rsidRPr="00CD536E">
        <w:rPr>
          <w:rFonts w:ascii="Calibri" w:eastAsia="Times New Roman" w:hAnsi="Calibri" w:cs="Calibri"/>
          <w:color w:val="0563C1"/>
          <w:lang w:val="en-US" w:eastAsia="en-GB"/>
        </w:rPr>
        <w:t> (Accessed 10 Oct. 2019).</w:t>
      </w:r>
      <w:r w:rsidRPr="00CD536E">
        <w:rPr>
          <w:rFonts w:ascii="Calibri" w:eastAsia="Times New Roman" w:hAnsi="Calibri" w:cs="Calibri"/>
          <w:lang w:val="en-US" w:eastAsia="en-GB"/>
        </w:rPr>
        <w:t>  </w:t>
      </w:r>
    </w:p>
    <w:p w14:paraId="41164BD0"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McLeod, S (2019) Constructivism as a theory for teaching and learning. Simply Psychology. </w:t>
      </w:r>
      <w:hyperlink r:id="rId16" w:tgtFrame="_blank" w:history="1">
        <w:r w:rsidRPr="00CD536E">
          <w:rPr>
            <w:rFonts w:ascii="Calibri" w:eastAsia="Times New Roman" w:hAnsi="Calibri" w:cs="Calibri"/>
            <w:color w:val="0563C1"/>
            <w:u w:val="single"/>
            <w:lang w:val="en-US" w:eastAsia="en-GB"/>
          </w:rPr>
          <w:t>https://www.simplypsychology.org/constructivism.html</w:t>
        </w:r>
      </w:hyperlink>
      <w:r w:rsidRPr="00CD536E">
        <w:rPr>
          <w:rFonts w:ascii="Calibri" w:eastAsia="Times New Roman" w:hAnsi="Calibri" w:cs="Calibri"/>
          <w:color w:val="0563C1"/>
          <w:lang w:val="en-US" w:eastAsia="en-GB"/>
        </w:rPr>
        <w:t> (Accessed 9 Oct. 2019).</w:t>
      </w:r>
      <w:r w:rsidRPr="00CD536E">
        <w:rPr>
          <w:rFonts w:ascii="Calibri" w:eastAsia="Times New Roman" w:hAnsi="Calibri" w:cs="Calibri"/>
          <w:lang w:val="en-US" w:eastAsia="en-GB"/>
        </w:rPr>
        <w:t>  </w:t>
      </w:r>
    </w:p>
    <w:p w14:paraId="0F673412"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McLeod, S. (2019) Lev Vygotsky. Simply Psychology. Available at: </w:t>
      </w:r>
      <w:hyperlink r:id="rId17" w:tgtFrame="_blank" w:history="1">
        <w:r w:rsidRPr="00CD536E">
          <w:rPr>
            <w:rFonts w:ascii="Calibri" w:eastAsia="Times New Roman" w:hAnsi="Calibri" w:cs="Calibri"/>
            <w:color w:val="0563C1"/>
            <w:u w:val="single"/>
            <w:lang w:val="en-US" w:eastAsia="en-GB"/>
          </w:rPr>
          <w:t>https://www.simplypsychology.org/vygotsky.html</w:t>
        </w:r>
      </w:hyperlink>
      <w:r w:rsidRPr="00CD536E">
        <w:rPr>
          <w:rFonts w:ascii="Calibri" w:eastAsia="Times New Roman" w:hAnsi="Calibri" w:cs="Calibri"/>
          <w:color w:val="0563C1"/>
          <w:lang w:val="en-US" w:eastAsia="en-GB"/>
        </w:rPr>
        <w:t> (Accessed 9 Oct. 2019).</w:t>
      </w:r>
      <w:r w:rsidRPr="00CD536E">
        <w:rPr>
          <w:rFonts w:ascii="Calibri" w:eastAsia="Times New Roman" w:hAnsi="Calibri" w:cs="Calibri"/>
          <w:lang w:val="en-US" w:eastAsia="en-GB"/>
        </w:rPr>
        <w:t>  </w:t>
      </w:r>
    </w:p>
    <w:p w14:paraId="05455149"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Siraj, I. Brenda, T. (2014) Exploring Effective Pedagogy in Primary Schools: Evidence from Research. Pearson. London Available at: </w:t>
      </w:r>
      <w:hyperlink r:id="rId18" w:tgtFrame="_blank" w:history="1">
        <w:r w:rsidRPr="00CD536E">
          <w:rPr>
            <w:rFonts w:ascii="Calibri" w:eastAsia="Times New Roman" w:hAnsi="Calibri" w:cs="Calibri"/>
            <w:color w:val="0563C1"/>
            <w:u w:val="single"/>
            <w:lang w:val="en-US" w:eastAsia="en-GB"/>
          </w:rPr>
          <w:t>https://www.pearson.com/content/dam/one-dot-com/one-dot-com/global/Files/about-pearson/innovation/open-ideas/ExploringEffectivePedagogy.pdf</w:t>
        </w:r>
      </w:hyperlink>
      <w:r w:rsidRPr="00CD536E">
        <w:rPr>
          <w:rFonts w:ascii="Calibri" w:eastAsia="Times New Roman" w:hAnsi="Calibri" w:cs="Calibri"/>
          <w:color w:val="0563C1"/>
          <w:lang w:val="en-US" w:eastAsia="en-GB"/>
        </w:rPr>
        <w:t>. (Accessed 8 Oct. 2019). </w:t>
      </w:r>
      <w:r w:rsidRPr="00CD536E">
        <w:rPr>
          <w:rFonts w:ascii="Calibri" w:eastAsia="Times New Roman" w:hAnsi="Calibri" w:cs="Calibri"/>
          <w:lang w:val="en-US" w:eastAsia="en-GB"/>
        </w:rPr>
        <w:t>  </w:t>
      </w:r>
    </w:p>
    <w:p w14:paraId="4F4C2094"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Spanella, T. (2019) The Importance of Assessment in Education Video. Study.com. Available at: </w:t>
      </w:r>
      <w:hyperlink r:id="rId19" w:anchor="targetText=Assessment%20is%20a%20key%20component,can%20also%20help%20motivate%20students.&amp;targetText=Just%20as%20assessment%20helps%20students%2C%20assessment%20helps%20teachers." w:tgtFrame="_blank" w:history="1">
        <w:r w:rsidRPr="00CD536E">
          <w:rPr>
            <w:rFonts w:ascii="Calibri" w:eastAsia="Times New Roman" w:hAnsi="Calibri" w:cs="Calibri"/>
            <w:color w:val="0563C1"/>
            <w:u w:val="single"/>
            <w:lang w:val="en-US" w:eastAsia="en-GB"/>
          </w:rPr>
          <w:t>https://study.com/academy/lesson/the-importance-of-assessment-in-education.html#targetText=Assessment%20is%20a%20key%20component,can%20also%20help%20motivate%20students.&amp;targetText=Just%20as%20assessment%20helps%20students%2C%20assessment%20helps%20teachers.</w:t>
        </w:r>
      </w:hyperlink>
      <w:r w:rsidRPr="00CD536E">
        <w:rPr>
          <w:rFonts w:ascii="Calibri" w:eastAsia="Times New Roman" w:hAnsi="Calibri" w:cs="Calibri"/>
          <w:color w:val="0563C1"/>
          <w:lang w:val="en-US" w:eastAsia="en-GB"/>
        </w:rPr>
        <w:t> (Accessed 12 Oct. 2019).</w:t>
      </w:r>
      <w:r w:rsidRPr="00CD536E">
        <w:rPr>
          <w:rFonts w:ascii="Calibri" w:eastAsia="Times New Roman" w:hAnsi="Calibri" w:cs="Calibri"/>
          <w:lang w:val="en-US" w:eastAsia="en-GB"/>
        </w:rPr>
        <w:t>  </w:t>
      </w:r>
    </w:p>
    <w:p w14:paraId="368ABD69"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proofErr w:type="spellStart"/>
      <w:r w:rsidRPr="00CD536E">
        <w:rPr>
          <w:rFonts w:ascii="Calibri" w:eastAsia="Times New Roman" w:hAnsi="Calibri" w:cs="Calibri"/>
          <w:lang w:val="en-US" w:eastAsia="en-GB"/>
        </w:rPr>
        <w:t>Spira</w:t>
      </w:r>
      <w:proofErr w:type="spellEnd"/>
      <w:r w:rsidRPr="00CD536E">
        <w:rPr>
          <w:rFonts w:ascii="Calibri" w:eastAsia="Times New Roman" w:hAnsi="Calibri" w:cs="Calibri"/>
          <w:lang w:val="en-US" w:eastAsia="en-GB"/>
        </w:rPr>
        <w:t>, M (2019) Disadvantages of Summative Assessment. The Classroom. Available at: </w:t>
      </w:r>
      <w:hyperlink r:id="rId20" w:anchor="targetText=External%20summative%20assessments%20of%20students,other%20curriculum%20goals%20and%20objectives." w:tgtFrame="_blank" w:history="1">
        <w:r w:rsidRPr="00CD536E">
          <w:rPr>
            <w:rFonts w:ascii="Calibri" w:eastAsia="Times New Roman" w:hAnsi="Calibri" w:cs="Calibri"/>
            <w:color w:val="0563C1"/>
            <w:u w:val="single"/>
            <w:lang w:val="en-US" w:eastAsia="en-GB"/>
          </w:rPr>
          <w:t>https://www.theclassroom.com/disadvantages-summative-assessments-8490580.html#targetText=External%20summative%20assessments%20of%20students,other%20curriculum%20goals%20and%20objectives.</w:t>
        </w:r>
      </w:hyperlink>
      <w:r w:rsidRPr="00CD536E">
        <w:rPr>
          <w:rFonts w:ascii="Calibri" w:eastAsia="Times New Roman" w:hAnsi="Calibri" w:cs="Calibri"/>
          <w:color w:val="0563C1"/>
          <w:lang w:val="en-US" w:eastAsia="en-GB"/>
        </w:rPr>
        <w:t> (Accessed 12 Oct. 2019). </w:t>
      </w:r>
      <w:r w:rsidRPr="00CD536E">
        <w:rPr>
          <w:rFonts w:ascii="Calibri" w:eastAsia="Times New Roman" w:hAnsi="Calibri" w:cs="Calibri"/>
          <w:lang w:val="en-US" w:eastAsia="en-GB"/>
        </w:rPr>
        <w:t>  </w:t>
      </w:r>
    </w:p>
    <w:p w14:paraId="0391315A"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Teacher Vision. (2019) Levels of questions in Bloom’s Taxonomy. FEN Learning. Available at: </w:t>
      </w:r>
      <w:hyperlink r:id="rId21" w:tgtFrame="_blank" w:history="1">
        <w:r w:rsidRPr="00CD536E">
          <w:rPr>
            <w:rFonts w:ascii="Calibri" w:eastAsia="Times New Roman" w:hAnsi="Calibri" w:cs="Calibri"/>
            <w:color w:val="0563C1"/>
            <w:u w:val="single"/>
            <w:lang w:val="en-US" w:eastAsia="en-GB"/>
          </w:rPr>
          <w:t>https://www.teachervision.com/teaching-strategies/levels-questions-blooms-taxonomy</w:t>
        </w:r>
      </w:hyperlink>
      <w:r w:rsidRPr="00CD536E">
        <w:rPr>
          <w:rFonts w:ascii="Calibri" w:eastAsia="Times New Roman" w:hAnsi="Calibri" w:cs="Calibri"/>
          <w:color w:val="0563C1"/>
          <w:lang w:val="en-US" w:eastAsia="en-GB"/>
        </w:rPr>
        <w:t>. (Accessed 8 Oct. 2019).</w:t>
      </w:r>
      <w:r w:rsidRPr="00CD536E">
        <w:rPr>
          <w:rFonts w:ascii="Calibri" w:eastAsia="Times New Roman" w:hAnsi="Calibri" w:cs="Calibri"/>
          <w:lang w:val="en-US" w:eastAsia="en-GB"/>
        </w:rPr>
        <w:t>  </w:t>
      </w:r>
    </w:p>
    <w:p w14:paraId="741EF2C1"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Welsh Government (2019) National Literacy and Numeracy Framework. Welsh Government. Available at: </w:t>
      </w:r>
      <w:hyperlink r:id="rId22" w:anchor="eyJpIjpbeyJhIjoxLCJpIjpbeyJpIjpbeyJhIjoxLCJpIjpbeyJhIjowfSx7ImEiOjF9LHsiYSI6MX1dfV19XX0seyJhIjowfV0sImMiOlt7ImEiOjB9LHsiYSI6MH0seyJhIjowfSx7ImEiOjB9LHsiYSI6MH0seyJhIjowfSx7ImEiOjB9LHsiYSI6MX0seyJhIjowfSx7ImEiOjB9LHsiYSI6MH0seyJhIjowfSx7ImEiOjB9LHsiYSI6MH0seyJhIjowfSx7ImEiOjB9LHsiYSI6MH0seyJhIjowfV19" w:tgtFrame="_blank" w:history="1">
        <w:r w:rsidRPr="00CD536E">
          <w:rPr>
            <w:rFonts w:ascii="Calibri" w:eastAsia="Times New Roman" w:hAnsi="Calibri" w:cs="Calibri"/>
            <w:color w:val="0563C1"/>
            <w:u w:val="single"/>
            <w:lang w:val="en-US" w:eastAsia="en-GB"/>
          </w:rPr>
          <w:t>https://hwb.gov.wales/curriculum-for-wales-2008/national-literacy-and-numeracy-framework-curriculum-for-wales-2008-version/framework/?lang=en#eyJpIjpbeyJhIjoxLCJpIjpbeyJpIjpbeyJhIjoxLCJpIjpbeyJhIjowfSx7ImEiOjF9LHsiYSI6MX1dfV19XX0seyJhIjowfV0sImMiOlt7ImEiOjB9LHsiYSI6MH0seyJhIjowfSx7ImEiOjB9LHsiYSI</w:t>
        </w:r>
        <w:r w:rsidRPr="00CD536E">
          <w:rPr>
            <w:rFonts w:ascii="Calibri" w:eastAsia="Times New Roman" w:hAnsi="Calibri" w:cs="Calibri"/>
            <w:color w:val="0563C1"/>
            <w:u w:val="single"/>
            <w:lang w:val="en-US" w:eastAsia="en-GB"/>
          </w:rPr>
          <w:lastRenderedPageBreak/>
          <w:t>6MH0seyJhIjowfSx7ImEiOjB9LHsiYSI6MX0seyJhIjowfSx7ImEiOjB9LHsiYSI6MH0seyJhIjowfSx7ImEiOjB9LHsiYSI6MH0seyJhIjowfSx7ImEiOjB9LHsiYSI6MH0seyJhIjowfV19</w:t>
        </w:r>
      </w:hyperlink>
      <w:r w:rsidRPr="00CD536E">
        <w:rPr>
          <w:rFonts w:ascii="Calibri" w:eastAsia="Times New Roman" w:hAnsi="Calibri" w:cs="Calibri"/>
          <w:color w:val="0563C1"/>
          <w:lang w:val="en-US" w:eastAsia="en-GB"/>
        </w:rPr>
        <w:t> (Accessed 12 Oct. 2019).</w:t>
      </w:r>
      <w:r w:rsidRPr="00CD536E">
        <w:rPr>
          <w:rFonts w:ascii="Calibri" w:eastAsia="Times New Roman" w:hAnsi="Calibri" w:cs="Calibri"/>
          <w:lang w:val="en-US" w:eastAsia="en-GB"/>
        </w:rPr>
        <w:t>  </w:t>
      </w:r>
    </w:p>
    <w:p w14:paraId="6253C4A1"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Wragg, E.C. (2001) Assessment and Learning in the Primary School. Routledge: London. Available at: </w:t>
      </w:r>
      <w:hyperlink r:id="rId23" w:tgtFrame="_blank" w:history="1">
        <w:r w:rsidRPr="00CD536E">
          <w:rPr>
            <w:rFonts w:ascii="Calibri" w:eastAsia="Times New Roman" w:hAnsi="Calibri" w:cs="Calibri"/>
            <w:color w:val="0563C1"/>
            <w:u w:val="single"/>
            <w:lang w:val="en-US" w:eastAsia="en-GB"/>
          </w:rPr>
          <w:t>https://www-dawsonera-com.ezproxy.uwtsd.ac.uk/readonline/9780203164204</w:t>
        </w:r>
      </w:hyperlink>
      <w:r w:rsidRPr="00CD536E">
        <w:rPr>
          <w:rFonts w:ascii="Calibri" w:eastAsia="Times New Roman" w:hAnsi="Calibri" w:cs="Calibri"/>
          <w:color w:val="0563C1"/>
          <w:lang w:val="en-US" w:eastAsia="en-GB"/>
        </w:rPr>
        <w:t>. (Accessed 8 Oct. 2019). </w:t>
      </w:r>
      <w:r w:rsidRPr="00CD536E">
        <w:rPr>
          <w:rFonts w:ascii="Calibri" w:eastAsia="Times New Roman" w:hAnsi="Calibri" w:cs="Calibri"/>
          <w:lang w:val="en-US" w:eastAsia="en-GB"/>
        </w:rPr>
        <w:t>  </w:t>
      </w:r>
    </w:p>
    <w:p w14:paraId="42AB51B2" w14:textId="77777777" w:rsidR="00CD536E" w:rsidRPr="00CD536E" w:rsidRDefault="00CD536E" w:rsidP="00CD536E">
      <w:pPr>
        <w:spacing w:after="0" w:line="240" w:lineRule="auto"/>
        <w:textAlignment w:val="baseline"/>
        <w:rPr>
          <w:rFonts w:ascii="Segoe UI" w:eastAsia="Times New Roman" w:hAnsi="Segoe UI" w:cs="Segoe UI"/>
          <w:sz w:val="18"/>
          <w:szCs w:val="18"/>
          <w:lang w:val="en-US" w:eastAsia="en-GB"/>
        </w:rPr>
      </w:pPr>
      <w:r w:rsidRPr="00CD536E">
        <w:rPr>
          <w:rFonts w:ascii="Calibri" w:eastAsia="Times New Roman" w:hAnsi="Calibri" w:cs="Calibri"/>
          <w:lang w:val="en-US" w:eastAsia="en-GB"/>
        </w:rPr>
        <w:t> </w:t>
      </w:r>
    </w:p>
    <w:p w14:paraId="4169E125"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eastAsia="en-GB"/>
        </w:rPr>
        <w:t> </w:t>
      </w:r>
    </w:p>
    <w:p w14:paraId="04A22FE8" w14:textId="65E19831" w:rsidR="00CD536E" w:rsidRPr="00CD536E" w:rsidRDefault="00CD536E" w:rsidP="00CD536E">
      <w:pPr>
        <w:pStyle w:val="paragraph"/>
        <w:spacing w:before="0" w:beforeAutospacing="0" w:after="0" w:afterAutospacing="0"/>
        <w:jc w:val="center"/>
        <w:textAlignment w:val="baseline"/>
        <w:rPr>
          <w:rFonts w:ascii="Segoe UI" w:hAnsi="Segoe UI" w:cs="Segoe UI"/>
          <w:color w:val="2F5496"/>
          <w:sz w:val="18"/>
          <w:szCs w:val="18"/>
        </w:rPr>
      </w:pPr>
      <w:r w:rsidRPr="00CD536E">
        <w:rPr>
          <w:rFonts w:ascii="Calibri" w:hAnsi="Calibri" w:cs="Calibri"/>
        </w:rPr>
        <w:br/>
        <w:t> </w:t>
      </w:r>
      <w:r w:rsidRPr="00CD536E">
        <w:rPr>
          <w:rFonts w:ascii="Calibri Light" w:hAnsi="Calibri Light" w:cs="Calibri Light"/>
          <w:b/>
          <w:bCs/>
          <w:color w:val="2F5496"/>
          <w:sz w:val="32"/>
          <w:szCs w:val="32"/>
          <w:lang w:val="en-US"/>
        </w:rPr>
        <w:t>Lesson Plan Phase 1</w:t>
      </w:r>
    </w:p>
    <w:p w14:paraId="5D1484C3" w14:textId="18BC74B3"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Appendix 1</w:t>
      </w:r>
      <w:r w:rsidRPr="00CD536E">
        <w:rPr>
          <w:rFonts w:ascii="Calibri" w:eastAsia="Times New Roman" w:hAnsi="Calibri" w:cs="Calibri"/>
          <w:lang w:eastAsia="en-GB"/>
        </w:rPr>
        <w:t> </w:t>
      </w:r>
      <w:r w:rsidRPr="00CD536E">
        <w:rPr>
          <w:rFonts w:ascii="Calibri" w:eastAsia="Times New Roman" w:hAnsi="Calibri" w:cs="Calibri"/>
          <w:lang w:eastAsia="en-GB"/>
        </w:rPr>
        <w:br/>
        <w:t> </w:t>
      </w:r>
    </w:p>
    <w:p w14:paraId="7736107E" w14:textId="77777777" w:rsidR="00CD536E" w:rsidRPr="00CD536E" w:rsidRDefault="00CD536E" w:rsidP="00CD536E">
      <w:pPr>
        <w:spacing w:after="0" w:line="240" w:lineRule="auto"/>
        <w:jc w:val="center"/>
        <w:textAlignment w:val="baseline"/>
        <w:rPr>
          <w:rFonts w:ascii="Segoe UI" w:eastAsia="Times New Roman" w:hAnsi="Segoe UI" w:cs="Segoe UI"/>
          <w:sz w:val="18"/>
          <w:szCs w:val="18"/>
          <w:lang w:eastAsia="en-GB"/>
        </w:rPr>
      </w:pPr>
      <w:r w:rsidRPr="00CD536E">
        <w:rPr>
          <w:rFonts w:ascii="Calibri" w:eastAsia="Times New Roman" w:hAnsi="Calibri" w:cs="Calibri"/>
          <w:b/>
          <w:bCs/>
          <w:sz w:val="28"/>
          <w:szCs w:val="28"/>
          <w:lang w:val="en-US" w:eastAsia="en-GB"/>
        </w:rPr>
        <w:t xml:space="preserve">Lesson Plan – Step 2 </w:t>
      </w:r>
      <w:proofErr w:type="spellStart"/>
      <w:r w:rsidRPr="00CD536E">
        <w:rPr>
          <w:rFonts w:ascii="Calibri" w:eastAsia="Times New Roman" w:hAnsi="Calibri" w:cs="Calibri"/>
          <w:b/>
          <w:bCs/>
          <w:sz w:val="28"/>
          <w:szCs w:val="28"/>
          <w:lang w:val="en-US" w:eastAsia="en-GB"/>
        </w:rPr>
        <w:t>Cynllun</w:t>
      </w:r>
      <w:proofErr w:type="spellEnd"/>
      <w:r w:rsidRPr="00CD536E">
        <w:rPr>
          <w:rFonts w:ascii="Calibri" w:eastAsia="Times New Roman" w:hAnsi="Calibri" w:cs="Calibri"/>
          <w:b/>
          <w:bCs/>
          <w:sz w:val="28"/>
          <w:szCs w:val="28"/>
          <w:lang w:val="en-US" w:eastAsia="en-GB"/>
        </w:rPr>
        <w:t xml:space="preserve"> </w:t>
      </w:r>
      <w:proofErr w:type="spellStart"/>
      <w:r w:rsidRPr="00CD536E">
        <w:rPr>
          <w:rFonts w:ascii="Calibri" w:eastAsia="Times New Roman" w:hAnsi="Calibri" w:cs="Calibri"/>
          <w:b/>
          <w:bCs/>
          <w:sz w:val="28"/>
          <w:szCs w:val="28"/>
          <w:lang w:val="en-US" w:eastAsia="en-GB"/>
        </w:rPr>
        <w:t>Gwers</w:t>
      </w:r>
      <w:proofErr w:type="spellEnd"/>
      <w:r w:rsidRPr="00CD536E">
        <w:rPr>
          <w:rFonts w:ascii="Calibri" w:eastAsia="Times New Roman" w:hAnsi="Calibri" w:cs="Calibri"/>
          <w:b/>
          <w:bCs/>
          <w:sz w:val="28"/>
          <w:szCs w:val="28"/>
          <w:lang w:val="en-US" w:eastAsia="en-GB"/>
        </w:rPr>
        <w:t xml:space="preserve"> – Cam 2</w:t>
      </w:r>
      <w:r w:rsidRPr="00CD536E">
        <w:rPr>
          <w:rFonts w:ascii="Calibri" w:eastAsia="Times New Roman" w:hAnsi="Calibri" w:cs="Calibri"/>
          <w:sz w:val="28"/>
          <w:szCs w:val="28"/>
          <w:lang w:eastAsia="en-GB"/>
        </w:rPr>
        <w:t> </w:t>
      </w:r>
    </w:p>
    <w:p w14:paraId="7023A1F0"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73"/>
        <w:gridCol w:w="2306"/>
        <w:gridCol w:w="2286"/>
        <w:gridCol w:w="2145"/>
      </w:tblGrid>
      <w:tr w:rsidR="00CD536E" w:rsidRPr="00CD536E" w14:paraId="5B788B1E" w14:textId="77777777" w:rsidTr="00CD536E">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208713F"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Student-teacher</w:t>
            </w:r>
            <w:r w:rsidRPr="00CD536E">
              <w:rPr>
                <w:rFonts w:ascii="Calibri" w:eastAsia="Times New Roman" w:hAnsi="Calibri" w:cs="Calibri"/>
                <w:sz w:val="24"/>
                <w:szCs w:val="24"/>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38ED378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Abigail Charles</w:t>
            </w:r>
            <w:r w:rsidRPr="00CD536E">
              <w:rPr>
                <w:rFonts w:ascii="Calibri" w:eastAsia="Times New Roman" w:hAnsi="Calibri" w:cs="Calibri"/>
                <w:sz w:val="28"/>
                <w:szCs w:val="28"/>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7F7743D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Class:</w:t>
            </w:r>
            <w:r w:rsidRPr="00CD536E">
              <w:rPr>
                <w:rFonts w:ascii="Calibri" w:eastAsia="Times New Roman" w:hAnsi="Calibri" w:cs="Calibri"/>
                <w:sz w:val="28"/>
                <w:szCs w:val="28"/>
                <w:lang w:val="en-US" w:eastAsia="en-GB"/>
              </w:rPr>
              <w:t> Year 2</w:t>
            </w:r>
            <w:r w:rsidRPr="00CD536E">
              <w:rPr>
                <w:rFonts w:ascii="Calibri" w:eastAsia="Times New Roman" w:hAnsi="Calibri" w:cs="Calibri"/>
                <w:sz w:val="28"/>
                <w:szCs w:val="28"/>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1D72E2EE"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r>
      <w:tr w:rsidR="00CD536E" w:rsidRPr="00CD536E" w14:paraId="2079E63A"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3A7DE2C1"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AoLE or Subject</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0A70CC53"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Literacy, Language and Communication.</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245B4733"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Date:</w:t>
            </w:r>
            <w:r w:rsidRPr="00CD536E">
              <w:rPr>
                <w:rFonts w:ascii="Calibri" w:eastAsia="Times New Roman" w:hAnsi="Calibri" w:cs="Calibri"/>
                <w:sz w:val="28"/>
                <w:szCs w:val="28"/>
                <w:lang w:val="en-US" w:eastAsia="en-GB"/>
              </w:rPr>
              <w:t> 11/10/19</w:t>
            </w:r>
            <w:r w:rsidRPr="00CD536E">
              <w:rPr>
                <w:rFonts w:ascii="Calibri" w:eastAsia="Times New Roman" w:hAnsi="Calibri" w:cs="Calibri"/>
                <w:sz w:val="28"/>
                <w:szCs w:val="28"/>
                <w:lang w:eastAsia="en-GB"/>
              </w:rPr>
              <w:t> </w:t>
            </w:r>
          </w:p>
          <w:p w14:paraId="5CC7281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5F5A263D"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eastAsia="en-GB"/>
              </w:rPr>
              <w:t> </w:t>
            </w:r>
          </w:p>
        </w:tc>
      </w:tr>
      <w:tr w:rsidR="00CD536E" w:rsidRPr="00CD536E" w14:paraId="7203B426"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7F82006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Lesson Focus:</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39567E9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To identify rhyming words.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4643DEA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34C12DB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r w:rsidR="00CD536E" w:rsidRPr="00CD536E" w14:paraId="206C55C2"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1322FA83"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Meaningful links to Curriculum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3FF12BD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Language, Literacy and Communication:</w:t>
            </w:r>
            <w:r w:rsidRPr="00CD536E">
              <w:rPr>
                <w:rFonts w:ascii="Calibri" w:eastAsia="Times New Roman" w:hAnsi="Calibri" w:cs="Calibri"/>
                <w:sz w:val="28"/>
                <w:szCs w:val="28"/>
                <w:lang w:eastAsia="en-GB"/>
              </w:rPr>
              <w:t> </w:t>
            </w:r>
          </w:p>
          <w:p w14:paraId="222C8093"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Literature fires imagination and inspires creativity.</w:t>
            </w:r>
            <w:r w:rsidRPr="00CD536E">
              <w:rPr>
                <w:rFonts w:ascii="Calibri" w:eastAsia="Times New Roman" w:hAnsi="Calibri" w:cs="Calibri"/>
                <w:sz w:val="28"/>
                <w:szCs w:val="28"/>
                <w:lang w:eastAsia="en-GB"/>
              </w:rPr>
              <w:t> </w:t>
            </w:r>
          </w:p>
          <w:p w14:paraId="204D3F3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4E7F53E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05C2E23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r w:rsidR="00CD536E" w:rsidRPr="00CD536E" w14:paraId="464EECEE"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7722B2C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Meaningful links to:</w:t>
            </w:r>
            <w:r w:rsidRPr="00CD536E">
              <w:rPr>
                <w:rFonts w:ascii="Calibri" w:eastAsia="Times New Roman" w:hAnsi="Calibri" w:cs="Calibri"/>
                <w:sz w:val="24"/>
                <w:szCs w:val="24"/>
                <w:lang w:eastAsia="en-GB"/>
              </w:rPr>
              <w:t> </w:t>
            </w:r>
          </w:p>
          <w:p w14:paraId="0931DBE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Cross Curricular Responsibilities</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58CD212D"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Literacy Framework:</w:t>
            </w:r>
            <w:r w:rsidRPr="00CD536E">
              <w:rPr>
                <w:rFonts w:ascii="Calibri" w:eastAsia="Times New Roman" w:hAnsi="Calibri" w:cs="Calibri"/>
                <w:sz w:val="28"/>
                <w:szCs w:val="28"/>
                <w:lang w:eastAsia="en-GB"/>
              </w:rPr>
              <w:t> </w:t>
            </w:r>
          </w:p>
          <w:p w14:paraId="507E9E67" w14:textId="77777777" w:rsidR="00CD536E" w:rsidRPr="00CD536E" w:rsidRDefault="00CD536E" w:rsidP="00CD536E">
            <w:pPr>
              <w:numPr>
                <w:ilvl w:val="0"/>
                <w:numId w:val="4"/>
              </w:numPr>
              <w:spacing w:after="0" w:line="240" w:lineRule="auto"/>
              <w:ind w:left="360" w:firstLine="0"/>
              <w:textAlignment w:val="baseline"/>
              <w:rPr>
                <w:rFonts w:ascii="Calibri" w:eastAsia="Times New Roman" w:hAnsi="Calibri" w:cs="Calibri"/>
                <w:sz w:val="23"/>
                <w:szCs w:val="23"/>
                <w:lang w:eastAsia="en-GB"/>
              </w:rPr>
            </w:pPr>
            <w:r w:rsidRPr="00CD536E">
              <w:rPr>
                <w:rFonts w:ascii="Arial" w:eastAsia="Times New Roman" w:hAnsi="Arial" w:cs="Arial"/>
                <w:color w:val="1F1F1F"/>
                <w:sz w:val="23"/>
                <w:szCs w:val="23"/>
                <w:lang w:val="en-US" w:eastAsia="en-GB"/>
              </w:rPr>
              <w:t>Listen to others with concentration, understanding the main points and asking for clarification if needed</w:t>
            </w:r>
            <w:r w:rsidRPr="00CD536E">
              <w:rPr>
                <w:rFonts w:ascii="Calibri" w:eastAsia="Times New Roman" w:hAnsi="Calibri" w:cs="Calibri"/>
                <w:lang w:val="en-US" w:eastAsia="en-GB"/>
              </w:rPr>
              <w:t>.</w:t>
            </w:r>
            <w:r w:rsidRPr="00CD536E">
              <w:rPr>
                <w:rFonts w:ascii="Calibri" w:eastAsia="Times New Roman" w:hAnsi="Calibri" w:cs="Calibri"/>
                <w:lang w:eastAsia="en-GB"/>
              </w:rPr>
              <w:t> </w:t>
            </w:r>
          </w:p>
          <w:p w14:paraId="248FB434" w14:textId="77777777" w:rsidR="00CD536E" w:rsidRPr="00CD536E" w:rsidRDefault="00CD536E" w:rsidP="00CD536E">
            <w:pPr>
              <w:numPr>
                <w:ilvl w:val="0"/>
                <w:numId w:val="5"/>
              </w:numPr>
              <w:spacing w:after="0" w:line="240" w:lineRule="auto"/>
              <w:ind w:left="360" w:firstLine="0"/>
              <w:textAlignment w:val="baseline"/>
              <w:rPr>
                <w:rFonts w:ascii="Calibri" w:eastAsia="Times New Roman" w:hAnsi="Calibri" w:cs="Calibri"/>
                <w:sz w:val="23"/>
                <w:szCs w:val="23"/>
                <w:lang w:eastAsia="en-GB"/>
              </w:rPr>
            </w:pPr>
            <w:r w:rsidRPr="00CD536E">
              <w:rPr>
                <w:rFonts w:ascii="Arial" w:eastAsia="Times New Roman" w:hAnsi="Arial" w:cs="Arial"/>
                <w:color w:val="1F1F1F"/>
                <w:sz w:val="23"/>
                <w:szCs w:val="23"/>
                <w:lang w:val="en-US" w:eastAsia="en-GB"/>
              </w:rPr>
              <w:t>Show understanding of what they have heard by asking relevant questions to find out specific information</w:t>
            </w:r>
            <w:r w:rsidRPr="00CD536E">
              <w:rPr>
                <w:rFonts w:ascii="Calibri" w:eastAsia="Times New Roman" w:hAnsi="Calibri" w:cs="Calibri"/>
                <w:lang w:val="en-US" w:eastAsia="en-GB"/>
              </w:rPr>
              <w:t>.</w:t>
            </w:r>
            <w:r w:rsidRPr="00CD536E">
              <w:rPr>
                <w:rFonts w:ascii="Calibri" w:eastAsia="Times New Roman" w:hAnsi="Calibri" w:cs="Calibri"/>
                <w:lang w:eastAsia="en-GB"/>
              </w:rPr>
              <w:t> </w:t>
            </w:r>
          </w:p>
          <w:p w14:paraId="3801001D" w14:textId="77777777" w:rsidR="00CD536E" w:rsidRPr="00CD536E" w:rsidRDefault="00CD536E" w:rsidP="00CD536E">
            <w:pPr>
              <w:numPr>
                <w:ilvl w:val="0"/>
                <w:numId w:val="6"/>
              </w:numPr>
              <w:spacing w:after="0" w:line="240" w:lineRule="auto"/>
              <w:ind w:left="360" w:firstLine="0"/>
              <w:textAlignment w:val="baseline"/>
              <w:rPr>
                <w:rFonts w:ascii="Calibri" w:eastAsia="Times New Roman" w:hAnsi="Calibri" w:cs="Calibri"/>
                <w:sz w:val="23"/>
                <w:szCs w:val="23"/>
                <w:lang w:eastAsia="en-GB"/>
              </w:rPr>
            </w:pPr>
            <w:r w:rsidRPr="00CD536E">
              <w:rPr>
                <w:rFonts w:ascii="Arial" w:eastAsia="Times New Roman" w:hAnsi="Arial" w:cs="Arial"/>
                <w:color w:val="1F1F1F"/>
                <w:sz w:val="23"/>
                <w:szCs w:val="23"/>
                <w:lang w:val="en-US" w:eastAsia="en-GB"/>
              </w:rPr>
              <w:t xml:space="preserve">Contribute to discussion, keeping a focus on </w:t>
            </w:r>
            <w:r w:rsidRPr="00CD536E">
              <w:rPr>
                <w:rFonts w:ascii="Arial" w:eastAsia="Times New Roman" w:hAnsi="Arial" w:cs="Arial"/>
                <w:color w:val="1F1F1F"/>
                <w:sz w:val="23"/>
                <w:szCs w:val="23"/>
                <w:lang w:val="en-US" w:eastAsia="en-GB"/>
              </w:rPr>
              <w:lastRenderedPageBreak/>
              <w:t>the topic and taking turns to speak</w:t>
            </w:r>
            <w:r w:rsidRPr="00CD536E">
              <w:rPr>
                <w:rFonts w:ascii="Calibri" w:eastAsia="Times New Roman" w:hAnsi="Calibri" w:cs="Calibri"/>
                <w:lang w:val="en-US" w:eastAsia="en-GB"/>
              </w:rPr>
              <w:t>.</w:t>
            </w:r>
            <w:r w:rsidRPr="00CD536E">
              <w:rPr>
                <w:rFonts w:ascii="Calibri" w:eastAsia="Times New Roman" w:hAnsi="Calibri" w:cs="Calibri"/>
                <w:lang w:eastAsia="en-GB"/>
              </w:rPr>
              <w:t> </w:t>
            </w:r>
          </w:p>
          <w:p w14:paraId="196E2E7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32F9E54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lastRenderedPageBreak/>
              <w:t> </w:t>
            </w:r>
          </w:p>
        </w:tc>
        <w:tc>
          <w:tcPr>
            <w:tcW w:w="2340" w:type="dxa"/>
            <w:tcBorders>
              <w:top w:val="nil"/>
              <w:left w:val="nil"/>
              <w:bottom w:val="single" w:sz="6" w:space="0" w:color="000000"/>
              <w:right w:val="single" w:sz="6" w:space="0" w:color="000000"/>
            </w:tcBorders>
            <w:shd w:val="clear" w:color="auto" w:fill="auto"/>
            <w:hideMark/>
          </w:tcPr>
          <w:p w14:paraId="37DD77EF"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r w:rsidR="00CD536E" w:rsidRPr="00CD536E" w14:paraId="105064D5"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5CE44FE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Personal Targets </w:t>
            </w:r>
            <w:r w:rsidRPr="00CD536E">
              <w:rPr>
                <w:rFonts w:ascii="Calibri" w:eastAsia="Times New Roman" w:hAnsi="Calibri" w:cs="Calibri"/>
                <w:lang w:val="en-US" w:eastAsia="en-GB"/>
              </w:rPr>
              <w:t>(Linked to QTS and </w:t>
            </w:r>
            <w:proofErr w:type="spellStart"/>
            <w:r w:rsidRPr="00CD536E">
              <w:rPr>
                <w:rFonts w:ascii="Calibri" w:eastAsia="Times New Roman" w:hAnsi="Calibri" w:cs="Calibri"/>
                <w:lang w:val="en-US" w:eastAsia="en-GB"/>
              </w:rPr>
              <w:t>identifed</w:t>
            </w:r>
            <w:proofErr w:type="spellEnd"/>
            <w:r w:rsidRPr="00CD536E">
              <w:rPr>
                <w:rFonts w:ascii="Calibri" w:eastAsia="Times New Roman" w:hAnsi="Calibri" w:cs="Calibri"/>
                <w:lang w:val="en-US" w:eastAsia="en-GB"/>
              </w:rPr>
              <w:t> in weekly review)</w:t>
            </w:r>
            <w:r w:rsidRPr="00CD536E">
              <w:rPr>
                <w:rFonts w:ascii="Calibri" w:eastAsia="Times New Roman" w:hAnsi="Calibri" w:cs="Calibri"/>
                <w:lang w:eastAsia="en-GB"/>
              </w:rPr>
              <w:t> </w:t>
            </w:r>
          </w:p>
          <w:p w14:paraId="3DD980BF"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5C2CEB9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4256CF4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175AC551"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bl>
    <w:p w14:paraId="7738FFE4"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60BDB6BA"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CD536E" w:rsidRPr="00CD536E" w14:paraId="54649528" w14:textId="77777777" w:rsidTr="00CD536E">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6917E2CC" w14:textId="77777777" w:rsidR="00CD536E" w:rsidRPr="00CD536E" w:rsidRDefault="00CD536E" w:rsidP="00CD536E">
            <w:pPr>
              <w:spacing w:after="0" w:line="240" w:lineRule="auto"/>
              <w:textAlignment w:val="baseline"/>
              <w:divId w:val="1706827705"/>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Learning Objectives (focus on Learning- use accessible vocabulary):</w:t>
            </w:r>
            <w:r w:rsidRPr="00CD536E">
              <w:rPr>
                <w:rFonts w:ascii="Calibri" w:eastAsia="Times New Roman" w:hAnsi="Calibri" w:cs="Calibri"/>
                <w:sz w:val="24"/>
                <w:szCs w:val="24"/>
                <w:lang w:eastAsia="en-GB"/>
              </w:rPr>
              <w:t> </w:t>
            </w:r>
          </w:p>
        </w:tc>
      </w:tr>
      <w:tr w:rsidR="00CD536E" w:rsidRPr="00CD536E" w14:paraId="2C602A86" w14:textId="77777777" w:rsidTr="00CD536E">
        <w:tc>
          <w:tcPr>
            <w:tcW w:w="9360" w:type="dxa"/>
            <w:tcBorders>
              <w:top w:val="nil"/>
              <w:left w:val="single" w:sz="6" w:space="0" w:color="000000"/>
              <w:bottom w:val="single" w:sz="6" w:space="0" w:color="000000"/>
              <w:right w:val="single" w:sz="6" w:space="0" w:color="000000"/>
            </w:tcBorders>
            <w:shd w:val="clear" w:color="auto" w:fill="auto"/>
            <w:hideMark/>
          </w:tcPr>
          <w:p w14:paraId="31BB12B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The pupils will learn to:</w:t>
            </w:r>
            <w:r w:rsidRPr="00CD536E">
              <w:rPr>
                <w:rFonts w:ascii="Calibri" w:eastAsia="Times New Roman" w:hAnsi="Calibri" w:cs="Calibri"/>
                <w:lang w:eastAsia="en-GB"/>
              </w:rPr>
              <w:t> </w:t>
            </w:r>
          </w:p>
          <w:p w14:paraId="70C9177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6D964A81" w14:textId="77777777" w:rsidR="00CD536E" w:rsidRPr="00CD536E" w:rsidRDefault="00CD536E" w:rsidP="00CD536E">
            <w:pPr>
              <w:numPr>
                <w:ilvl w:val="0"/>
                <w:numId w:val="7"/>
              </w:numPr>
              <w:spacing w:after="0" w:line="240" w:lineRule="auto"/>
              <w:ind w:left="360" w:firstLine="0"/>
              <w:textAlignment w:val="baseline"/>
              <w:rPr>
                <w:rFonts w:ascii="Calibri" w:eastAsia="Times New Roman" w:hAnsi="Calibri" w:cs="Calibri"/>
                <w:sz w:val="27"/>
                <w:szCs w:val="27"/>
                <w:lang w:eastAsia="en-GB"/>
              </w:rPr>
            </w:pPr>
            <w:r w:rsidRPr="00CD536E">
              <w:rPr>
                <w:rFonts w:ascii="Arial" w:eastAsia="Times New Roman" w:hAnsi="Arial" w:cs="Arial"/>
                <w:color w:val="1F1F1F"/>
                <w:sz w:val="27"/>
                <w:szCs w:val="27"/>
                <w:lang w:val="en-US" w:eastAsia="en-GB"/>
              </w:rPr>
              <w:t>I can listen to and remember poetry</w:t>
            </w:r>
            <w:r w:rsidRPr="00CD536E">
              <w:rPr>
                <w:rFonts w:ascii="Arial" w:eastAsia="Times New Roman" w:hAnsi="Arial" w:cs="Arial"/>
                <w:strike/>
                <w:color w:val="1F1F1F"/>
                <w:sz w:val="27"/>
                <w:szCs w:val="27"/>
                <w:lang w:val="en-US" w:eastAsia="en-GB"/>
              </w:rPr>
              <w:t>, drama and prose</w:t>
            </w:r>
            <w:r w:rsidRPr="00CD536E">
              <w:rPr>
                <w:rFonts w:ascii="Arial" w:eastAsia="Times New Roman" w:hAnsi="Arial" w:cs="Arial"/>
                <w:color w:val="1F1F1F"/>
                <w:sz w:val="27"/>
                <w:szCs w:val="27"/>
                <w:lang w:val="en-US" w:eastAsia="en-GB"/>
              </w:rPr>
              <w:t> and can adapt them creatively.</w:t>
            </w:r>
            <w:r w:rsidRPr="00CD536E">
              <w:rPr>
                <w:rFonts w:ascii="Arial" w:eastAsia="Times New Roman" w:hAnsi="Arial" w:cs="Arial"/>
                <w:sz w:val="27"/>
                <w:szCs w:val="27"/>
                <w:lang w:eastAsia="en-GB"/>
              </w:rPr>
              <w:t> </w:t>
            </w:r>
          </w:p>
          <w:p w14:paraId="39B53711" w14:textId="77777777" w:rsidR="00CD536E" w:rsidRPr="00CD536E" w:rsidRDefault="00CD536E" w:rsidP="00CD536E">
            <w:pPr>
              <w:numPr>
                <w:ilvl w:val="0"/>
                <w:numId w:val="8"/>
              </w:numPr>
              <w:spacing w:after="0" w:line="240" w:lineRule="auto"/>
              <w:ind w:left="360" w:firstLine="0"/>
              <w:textAlignment w:val="baseline"/>
              <w:rPr>
                <w:rFonts w:ascii="Calibri" w:eastAsia="Times New Roman" w:hAnsi="Calibri" w:cs="Calibri"/>
                <w:sz w:val="27"/>
                <w:szCs w:val="27"/>
                <w:lang w:eastAsia="en-GB"/>
              </w:rPr>
            </w:pPr>
            <w:r w:rsidRPr="00CD536E">
              <w:rPr>
                <w:rFonts w:ascii="Arial" w:eastAsia="Times New Roman" w:hAnsi="Arial" w:cs="Arial"/>
                <w:color w:val="1F1F1F"/>
                <w:sz w:val="27"/>
                <w:szCs w:val="27"/>
                <w:lang w:val="en-US" w:eastAsia="en-GB"/>
              </w:rPr>
              <w:t>I can use my imagination to respond to literature and create my own.</w:t>
            </w:r>
            <w:r w:rsidRPr="00CD536E">
              <w:rPr>
                <w:rFonts w:ascii="Arial" w:eastAsia="Times New Roman" w:hAnsi="Arial" w:cs="Arial"/>
                <w:sz w:val="27"/>
                <w:szCs w:val="27"/>
                <w:lang w:eastAsia="en-GB"/>
              </w:rPr>
              <w:t> </w:t>
            </w:r>
          </w:p>
          <w:p w14:paraId="780E58EB" w14:textId="77777777" w:rsidR="00CD536E" w:rsidRPr="00CD536E" w:rsidRDefault="00CD536E" w:rsidP="00CD536E">
            <w:pPr>
              <w:numPr>
                <w:ilvl w:val="0"/>
                <w:numId w:val="9"/>
              </w:numPr>
              <w:spacing w:after="0" w:line="240" w:lineRule="auto"/>
              <w:ind w:left="360" w:firstLine="0"/>
              <w:textAlignment w:val="baseline"/>
              <w:rPr>
                <w:rFonts w:ascii="Calibri" w:eastAsia="Times New Roman" w:hAnsi="Calibri" w:cs="Calibri"/>
                <w:sz w:val="27"/>
                <w:szCs w:val="27"/>
                <w:lang w:eastAsia="en-GB"/>
              </w:rPr>
            </w:pPr>
            <w:r w:rsidRPr="00CD536E">
              <w:rPr>
                <w:rFonts w:ascii="Arial" w:eastAsia="Times New Roman" w:hAnsi="Arial" w:cs="Arial"/>
                <w:color w:val="1F1F1F"/>
                <w:sz w:val="27"/>
                <w:szCs w:val="27"/>
                <w:lang w:val="en-US" w:eastAsia="en-GB"/>
              </w:rPr>
              <w:t>I can listen to and perform Welsh poems, </w:t>
            </w:r>
            <w:r w:rsidRPr="00CD536E">
              <w:rPr>
                <w:rFonts w:ascii="Arial" w:eastAsia="Times New Roman" w:hAnsi="Arial" w:cs="Arial"/>
                <w:strike/>
                <w:color w:val="1F1F1F"/>
                <w:sz w:val="27"/>
                <w:szCs w:val="27"/>
                <w:lang w:val="en-US" w:eastAsia="en-GB"/>
              </w:rPr>
              <w:t>songs </w:t>
            </w:r>
            <w:r w:rsidRPr="00CD536E">
              <w:rPr>
                <w:rFonts w:ascii="Arial" w:eastAsia="Times New Roman" w:hAnsi="Arial" w:cs="Arial"/>
                <w:color w:val="1F1F1F"/>
                <w:sz w:val="27"/>
                <w:szCs w:val="27"/>
                <w:lang w:val="en-US" w:eastAsia="en-GB"/>
              </w:rPr>
              <w:t>and stories.</w:t>
            </w:r>
            <w:r w:rsidRPr="00CD536E">
              <w:rPr>
                <w:rFonts w:ascii="Arial" w:eastAsia="Times New Roman" w:hAnsi="Arial" w:cs="Arial"/>
                <w:sz w:val="27"/>
                <w:szCs w:val="27"/>
                <w:lang w:eastAsia="en-GB"/>
              </w:rPr>
              <w:t> </w:t>
            </w:r>
          </w:p>
          <w:p w14:paraId="5976361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270600F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r>
    </w:tbl>
    <w:p w14:paraId="004C16E6"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02171C39"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33"/>
        <w:gridCol w:w="4477"/>
      </w:tblGrid>
      <w:tr w:rsidR="00CD536E" w:rsidRPr="00CD536E" w14:paraId="1F175940" w14:textId="77777777" w:rsidTr="00CD536E">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BA25FB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Success Criteria </w:t>
            </w:r>
            <w:r w:rsidRPr="00CD536E">
              <w:rPr>
                <w:rFonts w:ascii="Calibri" w:eastAsia="Times New Roman" w:hAnsi="Calibri" w:cs="Calibri"/>
                <w:sz w:val="20"/>
                <w:szCs w:val="20"/>
                <w:lang w:val="en-US" w:eastAsia="en-GB"/>
              </w:rPr>
              <w:t>(clearly linked to each Learning Objective and related to the process and/or product of learning)</w:t>
            </w:r>
            <w:r w:rsidRPr="00CD536E">
              <w:rPr>
                <w:rFonts w:ascii="Calibri" w:eastAsia="Times New Roman" w:hAnsi="Calibri" w:cs="Calibri"/>
                <w:sz w:val="20"/>
                <w:szCs w:val="20"/>
                <w:lang w:eastAsia="en-GB"/>
              </w:rPr>
              <w:t> </w:t>
            </w:r>
          </w:p>
        </w:tc>
        <w:tc>
          <w:tcPr>
            <w:tcW w:w="4680" w:type="dxa"/>
            <w:tcBorders>
              <w:top w:val="single" w:sz="6" w:space="0" w:color="000000"/>
              <w:left w:val="nil"/>
              <w:bottom w:val="single" w:sz="6" w:space="0" w:color="000000"/>
              <w:right w:val="single" w:sz="6" w:space="0" w:color="000000"/>
            </w:tcBorders>
            <w:shd w:val="clear" w:color="auto" w:fill="auto"/>
            <w:hideMark/>
          </w:tcPr>
          <w:p w14:paraId="2F3DFF3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Assessment of Pupils’ Learning</w:t>
            </w:r>
            <w:r w:rsidRPr="00CD536E">
              <w:rPr>
                <w:rFonts w:ascii="Calibri" w:eastAsia="Times New Roman" w:hAnsi="Calibri" w:cs="Calibri"/>
                <w:sz w:val="24"/>
                <w:szCs w:val="24"/>
                <w:lang w:eastAsia="en-GB"/>
              </w:rPr>
              <w:t> </w:t>
            </w:r>
          </w:p>
          <w:p w14:paraId="78752A3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0"/>
                <w:szCs w:val="20"/>
                <w:lang w:val="en-US" w:eastAsia="en-GB"/>
              </w:rPr>
              <w:t>Evidence</w:t>
            </w:r>
            <w:r w:rsidRPr="00CD536E">
              <w:rPr>
                <w:rFonts w:ascii="Calibri" w:eastAsia="Times New Roman" w:hAnsi="Calibri" w:cs="Calibri"/>
                <w:sz w:val="20"/>
                <w:szCs w:val="20"/>
                <w:lang w:eastAsia="en-GB"/>
              </w:rPr>
              <w:t> </w:t>
            </w:r>
          </w:p>
          <w:p w14:paraId="41E23BA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0"/>
                <w:szCs w:val="20"/>
                <w:lang w:val="en-US" w:eastAsia="en-GB"/>
              </w:rPr>
              <w:t>(What have the learners to say/write/do/produce – to demonstrate learning)</w:t>
            </w:r>
            <w:r w:rsidRPr="00CD536E">
              <w:rPr>
                <w:rFonts w:ascii="Calibri" w:eastAsia="Times New Roman" w:hAnsi="Calibri" w:cs="Calibri"/>
                <w:sz w:val="20"/>
                <w:szCs w:val="20"/>
                <w:lang w:eastAsia="en-GB"/>
              </w:rPr>
              <w:t> </w:t>
            </w:r>
          </w:p>
        </w:tc>
      </w:tr>
      <w:tr w:rsidR="00CD536E" w:rsidRPr="00CD536E" w14:paraId="267873A0" w14:textId="77777777" w:rsidTr="00CD536E">
        <w:tc>
          <w:tcPr>
            <w:tcW w:w="4680" w:type="dxa"/>
            <w:tcBorders>
              <w:top w:val="nil"/>
              <w:left w:val="single" w:sz="6" w:space="0" w:color="000000"/>
              <w:bottom w:val="single" w:sz="6" w:space="0" w:color="000000"/>
              <w:right w:val="single" w:sz="6" w:space="0" w:color="000000"/>
            </w:tcBorders>
            <w:shd w:val="clear" w:color="auto" w:fill="auto"/>
            <w:hideMark/>
          </w:tcPr>
          <w:p w14:paraId="5DC7AF1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5094B9BB" w14:textId="77777777" w:rsidR="00CD536E" w:rsidRPr="00CD536E" w:rsidRDefault="00CD536E" w:rsidP="00CD536E">
            <w:pPr>
              <w:numPr>
                <w:ilvl w:val="0"/>
                <w:numId w:val="10"/>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Most children will be able to name at least two rhyming words with a specific word.</w:t>
            </w:r>
            <w:r w:rsidRPr="00CD536E">
              <w:rPr>
                <w:rFonts w:ascii="Calibri" w:eastAsia="Times New Roman" w:hAnsi="Calibri" w:cs="Calibri"/>
                <w:sz w:val="28"/>
                <w:szCs w:val="28"/>
                <w:lang w:eastAsia="en-GB"/>
              </w:rPr>
              <w:t> </w:t>
            </w:r>
          </w:p>
          <w:p w14:paraId="74A6137F" w14:textId="77777777" w:rsidR="00CD536E" w:rsidRPr="00CD536E" w:rsidRDefault="00CD536E" w:rsidP="00CD536E">
            <w:pPr>
              <w:numPr>
                <w:ilvl w:val="0"/>
                <w:numId w:val="11"/>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Some children should be able to name at least three rhyming verbs to a specific word.</w:t>
            </w:r>
            <w:r w:rsidRPr="00CD536E">
              <w:rPr>
                <w:rFonts w:ascii="Calibri" w:eastAsia="Times New Roman" w:hAnsi="Calibri" w:cs="Calibri"/>
                <w:sz w:val="28"/>
                <w:szCs w:val="28"/>
                <w:lang w:eastAsia="en-GB"/>
              </w:rPr>
              <w:t> </w:t>
            </w:r>
          </w:p>
          <w:p w14:paraId="2246E3CD" w14:textId="77777777" w:rsidR="00CD536E" w:rsidRPr="00CD536E" w:rsidRDefault="00CD536E" w:rsidP="00CD536E">
            <w:pPr>
              <w:numPr>
                <w:ilvl w:val="0"/>
                <w:numId w:val="12"/>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Some children might use their own experiences to describe words that rhyme with space. They might be able to link two rhyming words together. </w:t>
            </w:r>
            <w:r w:rsidRPr="00CD536E">
              <w:rPr>
                <w:rFonts w:ascii="Calibri" w:eastAsia="Times New Roman" w:hAnsi="Calibri" w:cs="Calibri"/>
                <w:sz w:val="28"/>
                <w:szCs w:val="28"/>
                <w:lang w:eastAsia="en-GB"/>
              </w:rPr>
              <w:t> </w:t>
            </w:r>
          </w:p>
          <w:p w14:paraId="149E024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0CC9DFE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379F0AF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6B74771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4680" w:type="dxa"/>
            <w:tcBorders>
              <w:top w:val="nil"/>
              <w:left w:val="nil"/>
              <w:bottom w:val="single" w:sz="6" w:space="0" w:color="000000"/>
              <w:right w:val="single" w:sz="6" w:space="0" w:color="000000"/>
            </w:tcBorders>
            <w:shd w:val="clear" w:color="auto" w:fill="auto"/>
            <w:hideMark/>
          </w:tcPr>
          <w:p w14:paraId="6E0A045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1154C2F1" w14:textId="77777777" w:rsidR="00CD536E" w:rsidRPr="00CD536E" w:rsidRDefault="00CD536E" w:rsidP="00CD536E">
            <w:pPr>
              <w:numPr>
                <w:ilvl w:val="0"/>
                <w:numId w:val="13"/>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2 stars and a wish</w:t>
            </w:r>
            <w:r w:rsidRPr="00CD536E">
              <w:rPr>
                <w:rFonts w:ascii="Calibri" w:eastAsia="Times New Roman" w:hAnsi="Calibri" w:cs="Calibri"/>
                <w:sz w:val="28"/>
                <w:szCs w:val="28"/>
                <w:lang w:eastAsia="en-GB"/>
              </w:rPr>
              <w:t> </w:t>
            </w:r>
          </w:p>
          <w:p w14:paraId="7BC7427B" w14:textId="77777777" w:rsidR="00CD536E" w:rsidRPr="00CD536E" w:rsidRDefault="00CD536E" w:rsidP="00CD536E">
            <w:pPr>
              <w:numPr>
                <w:ilvl w:val="0"/>
                <w:numId w:val="14"/>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Think Pair Share</w:t>
            </w:r>
            <w:r w:rsidRPr="00CD536E">
              <w:rPr>
                <w:rFonts w:ascii="Calibri" w:eastAsia="Times New Roman" w:hAnsi="Calibri" w:cs="Calibri"/>
                <w:sz w:val="28"/>
                <w:szCs w:val="28"/>
                <w:lang w:eastAsia="en-GB"/>
              </w:rPr>
              <w:t> </w:t>
            </w:r>
          </w:p>
          <w:p w14:paraId="264E6BF6" w14:textId="77777777" w:rsidR="00CD536E" w:rsidRPr="00CD536E" w:rsidRDefault="00CD536E" w:rsidP="00CD536E">
            <w:pPr>
              <w:numPr>
                <w:ilvl w:val="0"/>
                <w:numId w:val="15"/>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No hands up</w:t>
            </w:r>
            <w:r w:rsidRPr="00CD536E">
              <w:rPr>
                <w:rFonts w:ascii="Calibri" w:eastAsia="Times New Roman" w:hAnsi="Calibri" w:cs="Calibri"/>
                <w:sz w:val="28"/>
                <w:szCs w:val="28"/>
                <w:lang w:eastAsia="en-GB"/>
              </w:rPr>
              <w:t> </w:t>
            </w:r>
          </w:p>
          <w:p w14:paraId="299078D6" w14:textId="77777777" w:rsidR="00CD536E" w:rsidRPr="00CD536E" w:rsidRDefault="00CD536E" w:rsidP="00CD536E">
            <w:pPr>
              <w:spacing w:after="0" w:line="240" w:lineRule="auto"/>
              <w:ind w:left="360"/>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eastAsia="en-GB"/>
              </w:rPr>
              <w:t> </w:t>
            </w:r>
          </w:p>
        </w:tc>
      </w:tr>
    </w:tbl>
    <w:p w14:paraId="75F87858"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eastAsia="en-GB"/>
        </w:rPr>
        <w:t> </w:t>
      </w:r>
      <w:r w:rsidRPr="00CD536E">
        <w:rPr>
          <w:rFonts w:ascii="Calibri" w:eastAsia="Times New Roman" w:hAnsi="Calibri" w:cs="Calibri"/>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92"/>
        <w:gridCol w:w="2615"/>
        <w:gridCol w:w="2124"/>
        <w:gridCol w:w="2179"/>
      </w:tblGrid>
      <w:tr w:rsidR="00CD536E" w:rsidRPr="00CD536E" w14:paraId="502A44B3" w14:textId="77777777" w:rsidTr="00CD536E">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82DC32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lastRenderedPageBreak/>
              <w:t>Time</w:t>
            </w:r>
            <w:r w:rsidRPr="00CD536E">
              <w:rPr>
                <w:rFonts w:ascii="Calibri" w:eastAsia="Times New Roman" w:hAnsi="Calibri" w:cs="Calibri"/>
                <w:sz w:val="24"/>
                <w:szCs w:val="24"/>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6EA47A5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lang w:val="en-US" w:eastAsia="en-GB"/>
              </w:rPr>
              <w:t>Activities/Methodology/Key Concepts</w:t>
            </w:r>
            <w:r w:rsidRPr="00CD536E">
              <w:rPr>
                <w:rFonts w:ascii="Calibri" w:eastAsia="Times New Roman" w:hAnsi="Calibri" w:cs="Calibri"/>
                <w:lang w:eastAsia="en-GB"/>
              </w:rPr>
              <w:t> </w:t>
            </w:r>
          </w:p>
          <w:p w14:paraId="36F57CBF"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(Teacher’s Role – including key teaching points and key questions)</w:t>
            </w:r>
            <w:r w:rsidRPr="00CD536E">
              <w:rPr>
                <w:rFonts w:ascii="Calibri" w:eastAsia="Times New Roman" w:hAnsi="Calibri" w:cs="Calibri"/>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02BF870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lang w:val="en-US" w:eastAsia="en-GB"/>
              </w:rPr>
              <w:t>Pupil Tasks</w:t>
            </w:r>
            <w:r w:rsidRPr="00CD536E">
              <w:rPr>
                <w:rFonts w:ascii="Calibri" w:eastAsia="Times New Roman" w:hAnsi="Calibri" w:cs="Calibri"/>
                <w:lang w:eastAsia="en-GB"/>
              </w:rPr>
              <w:t> </w:t>
            </w:r>
          </w:p>
          <w:p w14:paraId="08ABD0A4"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(Pupils’ role -including differentiation strategies, engagement in formative assessment and homework)</w:t>
            </w:r>
            <w:r w:rsidRPr="00CD536E">
              <w:rPr>
                <w:rFonts w:ascii="Calibri" w:eastAsia="Times New Roman" w:hAnsi="Calibri" w:cs="Calibri"/>
                <w:lang w:eastAsia="en-GB"/>
              </w:rPr>
              <w:t> </w:t>
            </w:r>
          </w:p>
          <w:p w14:paraId="426FE6C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 </w:t>
            </w:r>
            <w:r w:rsidRPr="00CD536E">
              <w:rPr>
                <w:rFonts w:ascii="Calibri" w:eastAsia="Times New Roman" w:hAnsi="Calibri" w:cs="Calibri"/>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59F5C19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lang w:val="en-US" w:eastAsia="en-GB"/>
              </w:rPr>
              <w:t>Resources</w:t>
            </w:r>
            <w:r w:rsidRPr="00CD536E">
              <w:rPr>
                <w:rFonts w:ascii="Calibri" w:eastAsia="Times New Roman" w:hAnsi="Calibri" w:cs="Calibri"/>
                <w:lang w:eastAsia="en-GB"/>
              </w:rPr>
              <w:t> </w:t>
            </w:r>
          </w:p>
          <w:p w14:paraId="4410B63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(Including Health and Safety requirement)</w:t>
            </w:r>
            <w:r w:rsidRPr="00CD536E">
              <w:rPr>
                <w:rFonts w:ascii="Calibri" w:eastAsia="Times New Roman" w:hAnsi="Calibri" w:cs="Calibri"/>
                <w:lang w:eastAsia="en-GB"/>
              </w:rPr>
              <w:t> </w:t>
            </w:r>
          </w:p>
        </w:tc>
      </w:tr>
      <w:tr w:rsidR="00CD536E" w:rsidRPr="00CD536E" w14:paraId="3B36C844"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009A6B2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3F0CC49A"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67DF2C3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Opening </w:t>
            </w:r>
            <w:proofErr w:type="gramStart"/>
            <w:r w:rsidRPr="00CD536E">
              <w:rPr>
                <w:rFonts w:ascii="Calibri" w:eastAsia="Times New Roman" w:hAnsi="Calibri" w:cs="Calibri"/>
                <w:b/>
                <w:bCs/>
                <w:sz w:val="24"/>
                <w:szCs w:val="24"/>
                <w:lang w:val="en-US" w:eastAsia="en-GB"/>
              </w:rPr>
              <w:t>phase </w:t>
            </w:r>
            <w:r w:rsidRPr="00CD536E">
              <w:rPr>
                <w:rFonts w:ascii="Calibri" w:eastAsia="Times New Roman" w:hAnsi="Calibri" w:cs="Calibri"/>
                <w:sz w:val="20"/>
                <w:szCs w:val="20"/>
                <w:lang w:val="en-US" w:eastAsia="en-GB"/>
              </w:rPr>
              <w:t> (</w:t>
            </w:r>
            <w:proofErr w:type="gramEnd"/>
            <w:r w:rsidRPr="00CD536E">
              <w:rPr>
                <w:rFonts w:ascii="Calibri" w:eastAsia="Times New Roman" w:hAnsi="Calibri" w:cs="Calibri"/>
                <w:sz w:val="20"/>
                <w:szCs w:val="20"/>
                <w:lang w:val="en-US" w:eastAsia="en-GB"/>
              </w:rPr>
              <w:t>with links to  prior learning)</w:t>
            </w:r>
            <w:r w:rsidRPr="00CD536E">
              <w:rPr>
                <w:rFonts w:ascii="Calibri" w:eastAsia="Times New Roman" w:hAnsi="Calibri" w:cs="Calibri"/>
                <w:sz w:val="20"/>
                <w:szCs w:val="20"/>
                <w:lang w:eastAsia="en-GB"/>
              </w:rPr>
              <w:t> </w:t>
            </w:r>
          </w:p>
        </w:tc>
        <w:tc>
          <w:tcPr>
            <w:tcW w:w="2340" w:type="dxa"/>
            <w:tcBorders>
              <w:top w:val="nil"/>
              <w:left w:val="nil"/>
              <w:bottom w:val="single" w:sz="6" w:space="0" w:color="000000"/>
              <w:right w:val="single" w:sz="6" w:space="0" w:color="000000"/>
            </w:tcBorders>
            <w:shd w:val="clear" w:color="auto" w:fill="auto"/>
            <w:hideMark/>
          </w:tcPr>
          <w:p w14:paraId="77AF872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23E1C3B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I would start the lesson by asking the children a big question ‘What does descriptive language mean?’ </w:t>
            </w:r>
            <w:r w:rsidRPr="00CD536E">
              <w:rPr>
                <w:rFonts w:ascii="Calibri" w:eastAsia="Times New Roman" w:hAnsi="Calibri" w:cs="Calibri"/>
                <w:sz w:val="24"/>
                <w:szCs w:val="24"/>
                <w:lang w:eastAsia="en-GB"/>
              </w:rPr>
              <w:t> </w:t>
            </w:r>
          </w:p>
          <w:p w14:paraId="271DC20F"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3BAA81F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On whiteboards I would explain to the children that with their talking partner they have to write down 5 words that come to their mind when they think of space. I would ask the children their results after 2 minutes and write them on the board. </w:t>
            </w:r>
            <w:r w:rsidRPr="00CD536E">
              <w:rPr>
                <w:rFonts w:ascii="Calibri" w:eastAsia="Times New Roman" w:hAnsi="Calibri" w:cs="Calibri"/>
                <w:sz w:val="24"/>
                <w:szCs w:val="24"/>
                <w:lang w:eastAsia="en-GB"/>
              </w:rPr>
              <w:t> </w:t>
            </w:r>
          </w:p>
          <w:p w14:paraId="17494D6F"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22C473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I would then read them a poem about space and tell them that they need to think about what the poem is about and to focus on the exciting words. I will explain to the children that I will be asking specific children a question so everybody will have to listen. I will read the poem three times. </w:t>
            </w:r>
            <w:r w:rsidRPr="00CD536E">
              <w:rPr>
                <w:rFonts w:ascii="Calibri" w:eastAsia="Times New Roman" w:hAnsi="Calibri" w:cs="Calibri"/>
                <w:sz w:val="24"/>
                <w:szCs w:val="24"/>
                <w:lang w:eastAsia="en-GB"/>
              </w:rPr>
              <w:t> </w:t>
            </w:r>
          </w:p>
          <w:p w14:paraId="27B58D3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AF6FDF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After I have read the </w:t>
            </w:r>
            <w:proofErr w:type="gramStart"/>
            <w:r w:rsidRPr="00CD536E">
              <w:rPr>
                <w:rFonts w:ascii="Calibri" w:eastAsia="Times New Roman" w:hAnsi="Calibri" w:cs="Calibri"/>
                <w:sz w:val="24"/>
                <w:szCs w:val="24"/>
                <w:lang w:val="en-US" w:eastAsia="en-GB"/>
              </w:rPr>
              <w:t>poem</w:t>
            </w:r>
            <w:proofErr w:type="gramEnd"/>
            <w:r w:rsidRPr="00CD536E">
              <w:rPr>
                <w:rFonts w:ascii="Calibri" w:eastAsia="Times New Roman" w:hAnsi="Calibri" w:cs="Calibri"/>
                <w:sz w:val="24"/>
                <w:szCs w:val="24"/>
                <w:lang w:val="en-US" w:eastAsia="en-GB"/>
              </w:rPr>
              <w:t> I would ask the children what they liked about poem and if they spotted any exciting words. </w:t>
            </w:r>
            <w:r w:rsidRPr="00CD536E">
              <w:rPr>
                <w:rFonts w:ascii="Calibri" w:eastAsia="Times New Roman" w:hAnsi="Calibri" w:cs="Calibri"/>
                <w:sz w:val="24"/>
                <w:szCs w:val="24"/>
                <w:lang w:eastAsia="en-GB"/>
              </w:rPr>
              <w:t> </w:t>
            </w:r>
          </w:p>
          <w:p w14:paraId="707928FE"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32690AE"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lastRenderedPageBreak/>
              <w:t>I will explain to the children what the main thing that poem had that made it exciting and interesting. I will </w:t>
            </w:r>
            <w:proofErr w:type="spellStart"/>
            <w:r w:rsidRPr="00CD536E">
              <w:rPr>
                <w:rFonts w:ascii="Calibri" w:eastAsia="Times New Roman" w:hAnsi="Calibri" w:cs="Calibri"/>
                <w:sz w:val="24"/>
                <w:szCs w:val="24"/>
                <w:lang w:val="en-US" w:eastAsia="en-GB"/>
              </w:rPr>
              <w:t>expain</w:t>
            </w:r>
            <w:proofErr w:type="spellEnd"/>
            <w:r w:rsidRPr="00CD536E">
              <w:rPr>
                <w:rFonts w:ascii="Calibri" w:eastAsia="Times New Roman" w:hAnsi="Calibri" w:cs="Calibri"/>
                <w:sz w:val="24"/>
                <w:szCs w:val="24"/>
                <w:lang w:val="en-US" w:eastAsia="en-GB"/>
              </w:rPr>
              <w:t> that the poem had rhyming words.</w:t>
            </w:r>
            <w:r w:rsidRPr="00CD536E">
              <w:rPr>
                <w:rFonts w:ascii="Calibri" w:eastAsia="Times New Roman" w:hAnsi="Calibri" w:cs="Calibri"/>
                <w:sz w:val="24"/>
                <w:szCs w:val="24"/>
                <w:lang w:eastAsia="en-GB"/>
              </w:rPr>
              <w:t> </w:t>
            </w:r>
          </w:p>
          <w:p w14:paraId="29895F8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162231F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38E43AA8"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26AB1C05"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lastRenderedPageBreak/>
              <w:t> </w:t>
            </w:r>
            <w:r w:rsidRPr="00CD536E">
              <w:rPr>
                <w:rFonts w:ascii="Calibri" w:eastAsia="Times New Roman" w:hAnsi="Calibri" w:cs="Calibri"/>
                <w:sz w:val="24"/>
                <w:szCs w:val="24"/>
                <w:lang w:eastAsia="en-GB"/>
              </w:rPr>
              <w:t> </w:t>
            </w:r>
          </w:p>
          <w:p w14:paraId="0D5EAF4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i/>
                <w:iCs/>
                <w:sz w:val="24"/>
                <w:szCs w:val="24"/>
                <w:u w:val="single"/>
                <w:lang w:val="en-US" w:eastAsia="en-GB"/>
              </w:rPr>
              <w:t>Differentiation Strategies</w:t>
            </w:r>
            <w:r w:rsidRPr="00CD536E">
              <w:rPr>
                <w:rFonts w:ascii="Calibri" w:eastAsia="Times New Roman" w:hAnsi="Calibri" w:cs="Calibri"/>
                <w:sz w:val="24"/>
                <w:szCs w:val="24"/>
                <w:lang w:eastAsia="en-GB"/>
              </w:rPr>
              <w:t> </w:t>
            </w:r>
          </w:p>
          <w:p w14:paraId="04761660" w14:textId="77777777" w:rsidR="00CD536E" w:rsidRPr="00CD536E" w:rsidRDefault="00CD536E" w:rsidP="00CD536E">
            <w:pPr>
              <w:numPr>
                <w:ilvl w:val="0"/>
                <w:numId w:val="16"/>
              </w:numPr>
              <w:spacing w:after="0" w:line="240" w:lineRule="auto"/>
              <w:ind w:left="360" w:firstLine="0"/>
              <w:textAlignment w:val="baseline"/>
              <w:rPr>
                <w:rFonts w:ascii="Calibri" w:eastAsia="Times New Roman" w:hAnsi="Calibri" w:cs="Calibri"/>
                <w:lang w:eastAsia="en-GB"/>
              </w:rPr>
            </w:pPr>
            <w:proofErr w:type="spellStart"/>
            <w:r w:rsidRPr="00CD536E">
              <w:rPr>
                <w:rFonts w:ascii="Calibri" w:eastAsia="Times New Roman" w:hAnsi="Calibri" w:cs="Calibri"/>
                <w:lang w:val="en-US" w:eastAsia="en-GB"/>
              </w:rPr>
              <w:t>Grwp</w:t>
            </w:r>
            <w:proofErr w:type="spellEnd"/>
            <w:r w:rsidRPr="00CD536E">
              <w:rPr>
                <w:rFonts w:ascii="Calibri" w:eastAsia="Times New Roman" w:hAnsi="Calibri" w:cs="Calibri"/>
                <w:lang w:val="en-US" w:eastAsia="en-GB"/>
              </w:rPr>
              <w:t> Alien-Words such as snail, snow, brick etc. </w:t>
            </w:r>
            <w:r w:rsidRPr="00CD536E">
              <w:rPr>
                <w:rFonts w:ascii="Calibri" w:eastAsia="Times New Roman" w:hAnsi="Calibri" w:cs="Calibri"/>
                <w:lang w:eastAsia="en-GB"/>
              </w:rPr>
              <w:t> </w:t>
            </w:r>
          </w:p>
          <w:p w14:paraId="41451879" w14:textId="77777777" w:rsidR="00CD536E" w:rsidRPr="00CD536E" w:rsidRDefault="00CD536E" w:rsidP="00CD536E">
            <w:pPr>
              <w:numPr>
                <w:ilvl w:val="0"/>
                <w:numId w:val="16"/>
              </w:numPr>
              <w:spacing w:after="0" w:line="240" w:lineRule="auto"/>
              <w:ind w:left="360" w:firstLine="0"/>
              <w:textAlignment w:val="baseline"/>
              <w:rPr>
                <w:rFonts w:ascii="Calibri" w:eastAsia="Times New Roman" w:hAnsi="Calibri" w:cs="Calibri"/>
                <w:lang w:eastAsia="en-GB"/>
              </w:rPr>
            </w:pPr>
            <w:proofErr w:type="spellStart"/>
            <w:r w:rsidRPr="00CD536E">
              <w:rPr>
                <w:rFonts w:ascii="Calibri" w:eastAsia="Times New Roman" w:hAnsi="Calibri" w:cs="Calibri"/>
                <w:lang w:val="en-US" w:eastAsia="en-GB"/>
              </w:rPr>
              <w:t>Grwp</w:t>
            </w:r>
            <w:proofErr w:type="spellEnd"/>
            <w:r w:rsidRPr="00CD536E">
              <w:rPr>
                <w:rFonts w:ascii="Calibri" w:eastAsia="Times New Roman" w:hAnsi="Calibri" w:cs="Calibri"/>
                <w:lang w:val="en-US" w:eastAsia="en-GB"/>
              </w:rPr>
              <w:t xml:space="preserve"> Planet-Words such as mouse, boat etc.</w:t>
            </w:r>
            <w:r w:rsidRPr="00CD536E">
              <w:rPr>
                <w:rFonts w:ascii="Calibri" w:eastAsia="Times New Roman" w:hAnsi="Calibri" w:cs="Calibri"/>
                <w:lang w:eastAsia="en-GB"/>
              </w:rPr>
              <w:t> </w:t>
            </w:r>
          </w:p>
          <w:p w14:paraId="12C8AB42" w14:textId="77777777" w:rsidR="00CD536E" w:rsidRPr="00CD536E" w:rsidRDefault="00CD536E" w:rsidP="00CD536E">
            <w:pPr>
              <w:numPr>
                <w:ilvl w:val="0"/>
                <w:numId w:val="16"/>
              </w:numPr>
              <w:spacing w:after="0" w:line="240" w:lineRule="auto"/>
              <w:ind w:left="360" w:firstLine="0"/>
              <w:textAlignment w:val="baseline"/>
              <w:rPr>
                <w:rFonts w:ascii="Calibri" w:eastAsia="Times New Roman" w:hAnsi="Calibri" w:cs="Calibri"/>
                <w:lang w:eastAsia="en-GB"/>
              </w:rPr>
            </w:pPr>
            <w:proofErr w:type="spellStart"/>
            <w:r w:rsidRPr="00CD536E">
              <w:rPr>
                <w:rFonts w:ascii="Calibri" w:eastAsia="Times New Roman" w:hAnsi="Calibri" w:cs="Calibri"/>
                <w:lang w:val="en-US" w:eastAsia="en-GB"/>
              </w:rPr>
              <w:t>Grwp</w:t>
            </w:r>
            <w:proofErr w:type="spellEnd"/>
            <w:r w:rsidRPr="00CD536E">
              <w:rPr>
                <w:rFonts w:ascii="Calibri" w:eastAsia="Times New Roman" w:hAnsi="Calibri" w:cs="Calibri"/>
                <w:lang w:val="en-US" w:eastAsia="en-GB"/>
              </w:rPr>
              <w:t xml:space="preserve"> Space-Words such as frog, duck, blow etc.</w:t>
            </w:r>
            <w:r w:rsidRPr="00CD536E">
              <w:rPr>
                <w:rFonts w:ascii="Calibri" w:eastAsia="Times New Roman" w:hAnsi="Calibri" w:cs="Calibri"/>
                <w:lang w:eastAsia="en-GB"/>
              </w:rPr>
              <w:t> </w:t>
            </w:r>
          </w:p>
          <w:p w14:paraId="375EB986" w14:textId="77777777" w:rsidR="00CD536E" w:rsidRPr="00CD536E" w:rsidRDefault="00CD536E" w:rsidP="00CD536E">
            <w:pPr>
              <w:numPr>
                <w:ilvl w:val="0"/>
                <w:numId w:val="16"/>
              </w:numPr>
              <w:spacing w:after="0" w:line="240" w:lineRule="auto"/>
              <w:ind w:left="360" w:firstLine="0"/>
              <w:textAlignment w:val="baseline"/>
              <w:rPr>
                <w:rFonts w:ascii="Calibri" w:eastAsia="Times New Roman" w:hAnsi="Calibri" w:cs="Calibri"/>
                <w:lang w:eastAsia="en-GB"/>
              </w:rPr>
            </w:pPr>
            <w:proofErr w:type="spellStart"/>
            <w:r w:rsidRPr="00CD536E">
              <w:rPr>
                <w:rFonts w:ascii="Calibri" w:eastAsia="Times New Roman" w:hAnsi="Calibri" w:cs="Calibri"/>
                <w:lang w:val="en-US" w:eastAsia="en-GB"/>
              </w:rPr>
              <w:t>Grwp</w:t>
            </w:r>
            <w:proofErr w:type="spellEnd"/>
            <w:r w:rsidRPr="00CD536E">
              <w:rPr>
                <w:rFonts w:ascii="Calibri" w:eastAsia="Times New Roman" w:hAnsi="Calibri" w:cs="Calibri"/>
                <w:lang w:val="en-US" w:eastAsia="en-GB"/>
              </w:rPr>
              <w:t xml:space="preserve"> Moon- One syllable words such as cat and mat etc.</w:t>
            </w:r>
            <w:r w:rsidRPr="00CD536E">
              <w:rPr>
                <w:rFonts w:ascii="Calibri" w:eastAsia="Times New Roman" w:hAnsi="Calibri" w:cs="Calibri"/>
                <w:lang w:eastAsia="en-GB"/>
              </w:rPr>
              <w:t> </w:t>
            </w:r>
          </w:p>
          <w:p w14:paraId="48002C8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49B86778"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u w:val="single"/>
                <w:lang w:val="en-US" w:eastAsia="en-GB"/>
              </w:rPr>
              <w:t>Formative assessment</w:t>
            </w:r>
            <w:r w:rsidRPr="00CD536E">
              <w:rPr>
                <w:rFonts w:ascii="Calibri" w:eastAsia="Times New Roman" w:hAnsi="Calibri" w:cs="Calibri"/>
                <w:sz w:val="24"/>
                <w:szCs w:val="24"/>
                <w:lang w:eastAsia="en-GB"/>
              </w:rPr>
              <w:t> </w:t>
            </w:r>
          </w:p>
          <w:p w14:paraId="4266442E" w14:textId="77777777" w:rsidR="00CD536E" w:rsidRPr="00CD536E" w:rsidRDefault="00CD536E" w:rsidP="00CD536E">
            <w:pPr>
              <w:numPr>
                <w:ilvl w:val="0"/>
                <w:numId w:val="17"/>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 xml:space="preserve">Peer assessment- the children can mark </w:t>
            </w:r>
            <w:proofErr w:type="gramStart"/>
            <w:r w:rsidRPr="00CD536E">
              <w:rPr>
                <w:rFonts w:ascii="Calibri" w:eastAsia="Times New Roman" w:hAnsi="Calibri" w:cs="Calibri"/>
                <w:lang w:val="en-US" w:eastAsia="en-GB"/>
              </w:rPr>
              <w:t>other</w:t>
            </w:r>
            <w:proofErr w:type="gramEnd"/>
            <w:r w:rsidRPr="00CD536E">
              <w:rPr>
                <w:rFonts w:ascii="Calibri" w:eastAsia="Times New Roman" w:hAnsi="Calibri" w:cs="Calibri"/>
                <w:lang w:val="en-US" w:eastAsia="en-GB"/>
              </w:rPr>
              <w:t xml:space="preserve"> children’s work. </w:t>
            </w:r>
            <w:r w:rsidRPr="00CD536E">
              <w:rPr>
                <w:rFonts w:ascii="Calibri" w:eastAsia="Times New Roman" w:hAnsi="Calibri" w:cs="Calibri"/>
                <w:lang w:eastAsia="en-GB"/>
              </w:rPr>
              <w:t> </w:t>
            </w:r>
          </w:p>
          <w:p w14:paraId="68526D87" w14:textId="77777777" w:rsidR="00CD536E" w:rsidRPr="00CD536E" w:rsidRDefault="00CD536E" w:rsidP="00CD536E">
            <w:pPr>
              <w:numPr>
                <w:ilvl w:val="0"/>
                <w:numId w:val="17"/>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2 stars and a wish</w:t>
            </w:r>
            <w:r w:rsidRPr="00CD536E">
              <w:rPr>
                <w:rFonts w:ascii="Calibri" w:eastAsia="Times New Roman" w:hAnsi="Calibri" w:cs="Calibri"/>
                <w:lang w:eastAsia="en-GB"/>
              </w:rPr>
              <w:t> </w:t>
            </w:r>
          </w:p>
          <w:p w14:paraId="3D40C58F" w14:textId="77777777" w:rsidR="00CD536E" w:rsidRPr="00CD536E" w:rsidRDefault="00CD536E" w:rsidP="00CD536E">
            <w:pPr>
              <w:numPr>
                <w:ilvl w:val="0"/>
                <w:numId w:val="17"/>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Think Pair Share</w:t>
            </w:r>
            <w:r w:rsidRPr="00CD536E">
              <w:rPr>
                <w:rFonts w:ascii="Calibri" w:eastAsia="Times New Roman" w:hAnsi="Calibri" w:cs="Calibri"/>
                <w:lang w:eastAsia="en-GB"/>
              </w:rPr>
              <w:t> </w:t>
            </w:r>
          </w:p>
          <w:p w14:paraId="78E7DFE7" w14:textId="77777777" w:rsidR="00CD536E" w:rsidRPr="00CD536E" w:rsidRDefault="00CD536E" w:rsidP="00CD536E">
            <w:pPr>
              <w:numPr>
                <w:ilvl w:val="0"/>
                <w:numId w:val="17"/>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No hands up</w:t>
            </w:r>
            <w:r w:rsidRPr="00CD536E">
              <w:rPr>
                <w:rFonts w:ascii="Calibri" w:eastAsia="Times New Roman" w:hAnsi="Calibri" w:cs="Calibri"/>
                <w:lang w:eastAsia="en-GB"/>
              </w:rPr>
              <w:t> </w:t>
            </w:r>
          </w:p>
          <w:p w14:paraId="7285A2C4"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0BC2312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33E4EAC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00EC76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02058E39"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2A2DCA4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39B671D2" w14:textId="77777777" w:rsidR="00CD536E" w:rsidRPr="00CD536E" w:rsidRDefault="00CD536E" w:rsidP="00CD536E">
            <w:pPr>
              <w:numPr>
                <w:ilvl w:val="0"/>
                <w:numId w:val="18"/>
              </w:numPr>
              <w:spacing w:after="0" w:line="240" w:lineRule="auto"/>
              <w:ind w:left="360" w:firstLine="0"/>
              <w:textAlignment w:val="baseline"/>
              <w:rPr>
                <w:rFonts w:ascii="Calibri" w:eastAsia="Times New Roman" w:hAnsi="Calibri" w:cs="Calibri"/>
                <w:sz w:val="24"/>
                <w:szCs w:val="24"/>
                <w:lang w:eastAsia="en-GB"/>
              </w:rPr>
            </w:pPr>
            <w:r w:rsidRPr="00CD536E">
              <w:rPr>
                <w:rFonts w:ascii="Calibri" w:eastAsia="Times New Roman" w:hAnsi="Calibri" w:cs="Calibri"/>
                <w:sz w:val="24"/>
                <w:szCs w:val="24"/>
                <w:lang w:val="en-US" w:eastAsia="en-GB"/>
              </w:rPr>
              <w:t>Three differentiated worksheets.</w:t>
            </w:r>
            <w:r w:rsidRPr="00CD536E">
              <w:rPr>
                <w:rFonts w:ascii="Calibri" w:eastAsia="Times New Roman" w:hAnsi="Calibri" w:cs="Calibri"/>
                <w:sz w:val="24"/>
                <w:szCs w:val="24"/>
                <w:lang w:eastAsia="en-GB"/>
              </w:rPr>
              <w:t> </w:t>
            </w:r>
          </w:p>
          <w:p w14:paraId="27395637" w14:textId="77777777" w:rsidR="00CD536E" w:rsidRPr="00CD536E" w:rsidRDefault="00CD536E" w:rsidP="00CD536E">
            <w:pPr>
              <w:numPr>
                <w:ilvl w:val="0"/>
                <w:numId w:val="19"/>
              </w:numPr>
              <w:spacing w:after="0" w:line="240" w:lineRule="auto"/>
              <w:ind w:left="360" w:firstLine="0"/>
              <w:textAlignment w:val="baseline"/>
              <w:rPr>
                <w:rFonts w:ascii="Calibri" w:eastAsia="Times New Roman" w:hAnsi="Calibri" w:cs="Calibri"/>
                <w:sz w:val="24"/>
                <w:szCs w:val="24"/>
                <w:lang w:eastAsia="en-GB"/>
              </w:rPr>
            </w:pPr>
            <w:r w:rsidRPr="00CD536E">
              <w:rPr>
                <w:rFonts w:ascii="Calibri" w:eastAsia="Times New Roman" w:hAnsi="Calibri" w:cs="Calibri"/>
                <w:sz w:val="24"/>
                <w:szCs w:val="24"/>
                <w:lang w:val="en-US" w:eastAsia="en-GB"/>
              </w:rPr>
              <w:t>Whiteboard</w:t>
            </w:r>
            <w:r w:rsidRPr="00CD536E">
              <w:rPr>
                <w:rFonts w:ascii="Calibri" w:eastAsia="Times New Roman" w:hAnsi="Calibri" w:cs="Calibri"/>
                <w:sz w:val="24"/>
                <w:szCs w:val="24"/>
                <w:lang w:eastAsia="en-GB"/>
              </w:rPr>
              <w:t> </w:t>
            </w:r>
          </w:p>
          <w:p w14:paraId="5DAD360C" w14:textId="77777777" w:rsidR="00CD536E" w:rsidRPr="00CD536E" w:rsidRDefault="00CD536E" w:rsidP="00CD536E">
            <w:pPr>
              <w:numPr>
                <w:ilvl w:val="0"/>
                <w:numId w:val="20"/>
              </w:numPr>
              <w:spacing w:after="0" w:line="240" w:lineRule="auto"/>
              <w:ind w:left="360" w:firstLine="0"/>
              <w:textAlignment w:val="baseline"/>
              <w:rPr>
                <w:rFonts w:ascii="Calibri" w:eastAsia="Times New Roman" w:hAnsi="Calibri" w:cs="Calibri"/>
                <w:sz w:val="24"/>
                <w:szCs w:val="24"/>
                <w:lang w:eastAsia="en-GB"/>
              </w:rPr>
            </w:pPr>
            <w:r w:rsidRPr="00CD536E">
              <w:rPr>
                <w:rFonts w:ascii="Calibri" w:eastAsia="Times New Roman" w:hAnsi="Calibri" w:cs="Calibri"/>
                <w:sz w:val="24"/>
                <w:szCs w:val="24"/>
                <w:lang w:val="en-US" w:eastAsia="en-GB"/>
              </w:rPr>
              <w:t>Poem.</w:t>
            </w:r>
            <w:r w:rsidRPr="00CD536E">
              <w:rPr>
                <w:rFonts w:ascii="Calibri" w:eastAsia="Times New Roman" w:hAnsi="Calibri" w:cs="Calibri"/>
                <w:sz w:val="24"/>
                <w:szCs w:val="24"/>
                <w:lang w:eastAsia="en-GB"/>
              </w:rPr>
              <w:t> </w:t>
            </w:r>
          </w:p>
          <w:p w14:paraId="58FF61CB" w14:textId="77777777" w:rsidR="00CD536E" w:rsidRPr="00CD536E" w:rsidRDefault="00CD536E" w:rsidP="00CD536E">
            <w:pPr>
              <w:numPr>
                <w:ilvl w:val="0"/>
                <w:numId w:val="21"/>
              </w:numPr>
              <w:spacing w:after="0" w:line="240" w:lineRule="auto"/>
              <w:ind w:left="360" w:firstLine="0"/>
              <w:textAlignment w:val="baseline"/>
              <w:rPr>
                <w:rFonts w:ascii="Calibri" w:eastAsia="Times New Roman" w:hAnsi="Calibri" w:cs="Calibri"/>
                <w:sz w:val="24"/>
                <w:szCs w:val="24"/>
                <w:lang w:eastAsia="en-GB"/>
              </w:rPr>
            </w:pPr>
            <w:r w:rsidRPr="00CD536E">
              <w:rPr>
                <w:rFonts w:ascii="Calibri" w:eastAsia="Times New Roman" w:hAnsi="Calibri" w:cs="Calibri"/>
                <w:sz w:val="24"/>
                <w:szCs w:val="24"/>
                <w:lang w:val="en-US" w:eastAsia="en-GB"/>
              </w:rPr>
              <w:t>A3 paper.</w:t>
            </w:r>
            <w:r w:rsidRPr="00CD536E">
              <w:rPr>
                <w:rFonts w:ascii="Calibri" w:eastAsia="Times New Roman" w:hAnsi="Calibri" w:cs="Calibri"/>
                <w:sz w:val="24"/>
                <w:szCs w:val="24"/>
                <w:lang w:eastAsia="en-GB"/>
              </w:rPr>
              <w:t> </w:t>
            </w:r>
          </w:p>
          <w:p w14:paraId="5857971D" w14:textId="77777777" w:rsidR="00CD536E" w:rsidRPr="00CD536E" w:rsidRDefault="00CD536E" w:rsidP="00CD536E">
            <w:pPr>
              <w:numPr>
                <w:ilvl w:val="0"/>
                <w:numId w:val="22"/>
              </w:numPr>
              <w:spacing w:after="0" w:line="240" w:lineRule="auto"/>
              <w:ind w:left="360" w:firstLine="0"/>
              <w:textAlignment w:val="baseline"/>
              <w:rPr>
                <w:rFonts w:ascii="Calibri" w:eastAsia="Times New Roman" w:hAnsi="Calibri" w:cs="Calibri"/>
                <w:sz w:val="24"/>
                <w:szCs w:val="24"/>
                <w:lang w:eastAsia="en-GB"/>
              </w:rPr>
            </w:pPr>
            <w:r w:rsidRPr="00CD536E">
              <w:rPr>
                <w:rFonts w:ascii="Calibri" w:eastAsia="Times New Roman" w:hAnsi="Calibri" w:cs="Calibri"/>
                <w:sz w:val="24"/>
                <w:szCs w:val="24"/>
                <w:lang w:val="en-US" w:eastAsia="en-GB"/>
              </w:rPr>
              <w:t>Colored pens.</w:t>
            </w:r>
            <w:r w:rsidRPr="00CD536E">
              <w:rPr>
                <w:rFonts w:ascii="Calibri" w:eastAsia="Times New Roman" w:hAnsi="Calibri" w:cs="Calibri"/>
                <w:sz w:val="24"/>
                <w:szCs w:val="24"/>
                <w:lang w:eastAsia="en-GB"/>
              </w:rPr>
              <w:t> </w:t>
            </w:r>
          </w:p>
          <w:p w14:paraId="334D22B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313A28B1"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1F37D01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r>
      <w:tr w:rsidR="00CD536E" w:rsidRPr="00CD536E" w14:paraId="62360B1F"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3FAD9E3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029C5338"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423142A4"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Teaching &amp; Core Learning</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76D6695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1A95193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As part of the main lesson, I would tell the children that we will be focusing on rhyming words in today’s lesson and in tomorrow’s lesson we will be making our own poems. We cannot make our own poems without rhyming words.</w:t>
            </w:r>
            <w:r w:rsidRPr="00CD536E">
              <w:rPr>
                <w:rFonts w:ascii="Calibri" w:eastAsia="Times New Roman" w:hAnsi="Calibri" w:cs="Calibri"/>
                <w:sz w:val="24"/>
                <w:szCs w:val="24"/>
                <w:lang w:eastAsia="en-GB"/>
              </w:rPr>
              <w:t> </w:t>
            </w:r>
          </w:p>
          <w:p w14:paraId="64F3F86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E8DDA43"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The children will be placed into their language groups where there would be a big A3 piece of paper with a specific word. The children will then write down as many rhyming words they can think of with that word. Each child will have a different </w:t>
            </w:r>
            <w:proofErr w:type="spellStart"/>
            <w:r w:rsidRPr="00CD536E">
              <w:rPr>
                <w:rFonts w:ascii="Calibri" w:eastAsia="Times New Roman" w:hAnsi="Calibri" w:cs="Calibri"/>
                <w:sz w:val="24"/>
                <w:szCs w:val="24"/>
                <w:lang w:val="en-US" w:eastAsia="en-GB"/>
              </w:rPr>
              <w:t>colour</w:t>
            </w:r>
            <w:proofErr w:type="spellEnd"/>
            <w:r w:rsidRPr="00CD536E">
              <w:rPr>
                <w:rFonts w:ascii="Calibri" w:eastAsia="Times New Roman" w:hAnsi="Calibri" w:cs="Calibri"/>
                <w:sz w:val="24"/>
                <w:szCs w:val="24"/>
                <w:lang w:val="en-US" w:eastAsia="en-GB"/>
              </w:rPr>
              <w:t> pen so I will know exactly which child has written what and if they understand. I will put a 5-minute countdown timer on the board and when the timer is complete, I will ask the children why they gave that answer. </w:t>
            </w:r>
            <w:r w:rsidRPr="00CD536E">
              <w:rPr>
                <w:rFonts w:ascii="Calibri" w:eastAsia="Times New Roman" w:hAnsi="Calibri" w:cs="Calibri"/>
                <w:sz w:val="24"/>
                <w:szCs w:val="24"/>
                <w:lang w:eastAsia="en-GB"/>
              </w:rPr>
              <w:t> </w:t>
            </w:r>
          </w:p>
          <w:p w14:paraId="22FB41C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1C17A931"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xml:space="preserve">I would then give children a list of words that they will write in their books with all the rhyming </w:t>
            </w:r>
            <w:r w:rsidRPr="00CD536E">
              <w:rPr>
                <w:rFonts w:ascii="Calibri" w:eastAsia="Times New Roman" w:hAnsi="Calibri" w:cs="Calibri"/>
                <w:sz w:val="24"/>
                <w:szCs w:val="24"/>
                <w:lang w:val="en-US" w:eastAsia="en-GB"/>
              </w:rPr>
              <w:lastRenderedPageBreak/>
              <w:t>words associated with that word. They will work on this independently. </w:t>
            </w:r>
            <w:r w:rsidRPr="00CD536E">
              <w:rPr>
                <w:rFonts w:ascii="Calibri" w:eastAsia="Times New Roman" w:hAnsi="Calibri" w:cs="Calibri"/>
                <w:sz w:val="24"/>
                <w:szCs w:val="24"/>
                <w:lang w:eastAsia="en-GB"/>
              </w:rPr>
              <w:t> </w:t>
            </w:r>
          </w:p>
          <w:p w14:paraId="52C2893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0C175A6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6F3DD35"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047A388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lastRenderedPageBreak/>
              <w:t> </w:t>
            </w:r>
            <w:r w:rsidRPr="00CD536E">
              <w:rPr>
                <w:rFonts w:ascii="Calibri" w:eastAsia="Times New Roman" w:hAnsi="Calibri" w:cs="Calibri"/>
                <w:sz w:val="24"/>
                <w:szCs w:val="24"/>
                <w:lang w:eastAsia="en-GB"/>
              </w:rPr>
              <w:t> </w:t>
            </w:r>
          </w:p>
          <w:p w14:paraId="5FD6AF9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i/>
                <w:iCs/>
                <w:sz w:val="24"/>
                <w:szCs w:val="24"/>
                <w:u w:val="single"/>
                <w:lang w:val="en-US" w:eastAsia="en-GB"/>
              </w:rPr>
              <w:t> </w:t>
            </w:r>
            <w:r w:rsidRPr="00CD536E">
              <w:rPr>
                <w:rFonts w:ascii="Calibri" w:eastAsia="Times New Roman" w:hAnsi="Calibri" w:cs="Calibri"/>
                <w:sz w:val="24"/>
                <w:szCs w:val="24"/>
                <w:lang w:eastAsia="en-GB"/>
              </w:rPr>
              <w:t> </w:t>
            </w:r>
          </w:p>
          <w:p w14:paraId="4A1BF27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2D310C8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4DB98BD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r>
      <w:tr w:rsidR="00CD536E" w:rsidRPr="00CD536E" w14:paraId="04A7B8AA"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4E558C90"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42FE4428"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2F899630"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Plenary</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4C53793E"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395F1624"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proofErr w:type="spellStart"/>
            <w:r w:rsidRPr="00CD536E">
              <w:rPr>
                <w:rFonts w:ascii="Calibri" w:eastAsia="Times New Roman" w:hAnsi="Calibri" w:cs="Calibri"/>
                <w:sz w:val="24"/>
                <w:szCs w:val="24"/>
                <w:lang w:val="en-US" w:eastAsia="en-GB"/>
              </w:rPr>
              <w:t>Summarise</w:t>
            </w:r>
            <w:proofErr w:type="spellEnd"/>
            <w:r w:rsidRPr="00CD536E">
              <w:rPr>
                <w:rFonts w:ascii="Calibri" w:eastAsia="Times New Roman" w:hAnsi="Calibri" w:cs="Calibri"/>
                <w:sz w:val="24"/>
                <w:szCs w:val="24"/>
                <w:lang w:val="en-US" w:eastAsia="en-GB"/>
              </w:rPr>
              <w:t> what their neighbor has learnt today.</w:t>
            </w:r>
            <w:r w:rsidRPr="00CD536E">
              <w:rPr>
                <w:rFonts w:ascii="Calibri" w:eastAsia="Times New Roman" w:hAnsi="Calibri" w:cs="Calibri"/>
                <w:sz w:val="24"/>
                <w:szCs w:val="24"/>
                <w:lang w:eastAsia="en-GB"/>
              </w:rPr>
              <w:t> </w:t>
            </w:r>
          </w:p>
          <w:p w14:paraId="0FE13C0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eastAsia="en-GB"/>
              </w:rPr>
              <w:t> </w:t>
            </w:r>
          </w:p>
          <w:p w14:paraId="4EC8569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Write two rhyming words they have remembered today. </w:t>
            </w:r>
            <w:r w:rsidRPr="00CD536E">
              <w:rPr>
                <w:rFonts w:ascii="Calibri" w:eastAsia="Times New Roman" w:hAnsi="Calibri" w:cs="Calibri"/>
                <w:sz w:val="24"/>
                <w:szCs w:val="24"/>
                <w:lang w:eastAsia="en-GB"/>
              </w:rPr>
              <w:t> </w:t>
            </w:r>
          </w:p>
          <w:p w14:paraId="76AEE9B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2F4841C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020F7F2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278CCBB0"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5F6EE958"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3CFAAD9C"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77E30EF0"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5CC1022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737C5A79"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r>
    </w:tbl>
    <w:p w14:paraId="15EF2D39" w14:textId="10D5B85E" w:rsidR="00CD536E" w:rsidRDefault="00CD536E" w:rsidP="00CD536E">
      <w:pPr>
        <w:spacing w:after="0" w:line="240" w:lineRule="auto"/>
        <w:textAlignment w:val="baseline"/>
        <w:rPr>
          <w:rFonts w:ascii="Segoe UI" w:eastAsia="Times New Roman" w:hAnsi="Segoe UI" w:cs="Segoe UI"/>
          <w:sz w:val="18"/>
          <w:szCs w:val="18"/>
          <w:lang w:eastAsia="en-GB"/>
        </w:rPr>
      </w:pPr>
    </w:p>
    <w:p w14:paraId="720EB09B" w14:textId="389A2EEF" w:rsidR="00CD536E" w:rsidRDefault="00CD536E" w:rsidP="00CD536E">
      <w:pPr>
        <w:spacing w:after="0" w:line="240" w:lineRule="auto"/>
        <w:textAlignment w:val="baseline"/>
        <w:rPr>
          <w:rFonts w:ascii="Segoe UI" w:eastAsia="Times New Roman" w:hAnsi="Segoe UI" w:cs="Segoe UI"/>
          <w:sz w:val="18"/>
          <w:szCs w:val="18"/>
          <w:lang w:eastAsia="en-GB"/>
        </w:rPr>
      </w:pPr>
    </w:p>
    <w:p w14:paraId="7EC74D3F" w14:textId="77777777" w:rsidR="00CD536E" w:rsidRPr="00CD536E" w:rsidRDefault="00CD536E" w:rsidP="00CD536E">
      <w:pPr>
        <w:spacing w:after="0" w:line="240" w:lineRule="auto"/>
        <w:jc w:val="center"/>
        <w:textAlignment w:val="baseline"/>
        <w:rPr>
          <w:rFonts w:ascii="Segoe UI" w:eastAsia="Times New Roman" w:hAnsi="Segoe UI" w:cs="Segoe UI"/>
          <w:color w:val="2F5496"/>
          <w:sz w:val="18"/>
          <w:szCs w:val="18"/>
          <w:lang w:eastAsia="en-GB"/>
        </w:rPr>
      </w:pPr>
      <w:r w:rsidRPr="00CD536E">
        <w:rPr>
          <w:rFonts w:ascii="Calibri Light" w:eastAsia="Times New Roman" w:hAnsi="Calibri Light" w:cs="Calibri Light"/>
          <w:b/>
          <w:bCs/>
          <w:color w:val="2F5496"/>
          <w:sz w:val="32"/>
          <w:szCs w:val="32"/>
          <w:lang w:val="en-US" w:eastAsia="en-GB"/>
        </w:rPr>
        <w:t>Lesson Plan Phase 1</w:t>
      </w:r>
      <w:r w:rsidRPr="00CD536E">
        <w:rPr>
          <w:rFonts w:ascii="Calibri Light" w:eastAsia="Times New Roman" w:hAnsi="Calibri Light" w:cs="Calibri Light"/>
          <w:color w:val="2F5496"/>
          <w:sz w:val="32"/>
          <w:szCs w:val="32"/>
          <w:lang w:eastAsia="en-GB"/>
        </w:rPr>
        <w:t> </w:t>
      </w:r>
    </w:p>
    <w:p w14:paraId="3EEB6392" w14:textId="597CF40D"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Appendix 2</w:t>
      </w:r>
      <w:r w:rsidRPr="00CD536E">
        <w:rPr>
          <w:rFonts w:ascii="Calibri" w:eastAsia="Times New Roman" w:hAnsi="Calibri" w:cs="Calibri"/>
          <w:lang w:eastAsia="en-GB"/>
        </w:rPr>
        <w:t> </w:t>
      </w:r>
      <w:r w:rsidRPr="00CD536E">
        <w:rPr>
          <w:rFonts w:ascii="Calibri" w:eastAsia="Times New Roman" w:hAnsi="Calibri" w:cs="Calibri"/>
          <w:lang w:eastAsia="en-GB"/>
        </w:rPr>
        <w:br/>
        <w:t> </w:t>
      </w:r>
    </w:p>
    <w:p w14:paraId="6757B147" w14:textId="77777777" w:rsidR="00CD536E" w:rsidRPr="00CD536E" w:rsidRDefault="00CD536E" w:rsidP="00CD536E">
      <w:pPr>
        <w:spacing w:after="0" w:line="240" w:lineRule="auto"/>
        <w:jc w:val="center"/>
        <w:textAlignment w:val="baseline"/>
        <w:rPr>
          <w:rFonts w:ascii="Segoe UI" w:eastAsia="Times New Roman" w:hAnsi="Segoe UI" w:cs="Segoe UI"/>
          <w:sz w:val="18"/>
          <w:szCs w:val="18"/>
          <w:lang w:eastAsia="en-GB"/>
        </w:rPr>
      </w:pPr>
      <w:r w:rsidRPr="00CD536E">
        <w:rPr>
          <w:rFonts w:ascii="Calibri" w:eastAsia="Times New Roman" w:hAnsi="Calibri" w:cs="Calibri"/>
          <w:b/>
          <w:bCs/>
          <w:sz w:val="28"/>
          <w:szCs w:val="28"/>
          <w:lang w:val="en-US" w:eastAsia="en-GB"/>
        </w:rPr>
        <w:t xml:space="preserve">Lesson Plan – Step 1 </w:t>
      </w:r>
      <w:proofErr w:type="spellStart"/>
      <w:r w:rsidRPr="00CD536E">
        <w:rPr>
          <w:rFonts w:ascii="Calibri" w:eastAsia="Times New Roman" w:hAnsi="Calibri" w:cs="Calibri"/>
          <w:b/>
          <w:bCs/>
          <w:sz w:val="28"/>
          <w:szCs w:val="28"/>
          <w:lang w:val="en-US" w:eastAsia="en-GB"/>
        </w:rPr>
        <w:t>Cynllun</w:t>
      </w:r>
      <w:proofErr w:type="spellEnd"/>
      <w:r w:rsidRPr="00CD536E">
        <w:rPr>
          <w:rFonts w:ascii="Calibri" w:eastAsia="Times New Roman" w:hAnsi="Calibri" w:cs="Calibri"/>
          <w:b/>
          <w:bCs/>
          <w:sz w:val="28"/>
          <w:szCs w:val="28"/>
          <w:lang w:val="en-US" w:eastAsia="en-GB"/>
        </w:rPr>
        <w:t xml:space="preserve"> </w:t>
      </w:r>
      <w:proofErr w:type="spellStart"/>
      <w:r w:rsidRPr="00CD536E">
        <w:rPr>
          <w:rFonts w:ascii="Calibri" w:eastAsia="Times New Roman" w:hAnsi="Calibri" w:cs="Calibri"/>
          <w:b/>
          <w:bCs/>
          <w:sz w:val="28"/>
          <w:szCs w:val="28"/>
          <w:lang w:val="en-US" w:eastAsia="en-GB"/>
        </w:rPr>
        <w:t>Gwers</w:t>
      </w:r>
      <w:proofErr w:type="spellEnd"/>
      <w:r w:rsidRPr="00CD536E">
        <w:rPr>
          <w:rFonts w:ascii="Calibri" w:eastAsia="Times New Roman" w:hAnsi="Calibri" w:cs="Calibri"/>
          <w:b/>
          <w:bCs/>
          <w:sz w:val="28"/>
          <w:szCs w:val="28"/>
          <w:lang w:val="en-US" w:eastAsia="en-GB"/>
        </w:rPr>
        <w:t xml:space="preserve"> – Cam 1</w:t>
      </w:r>
      <w:r w:rsidRPr="00CD536E">
        <w:rPr>
          <w:rFonts w:ascii="Calibri" w:eastAsia="Times New Roman" w:hAnsi="Calibri" w:cs="Calibri"/>
          <w:sz w:val="28"/>
          <w:szCs w:val="28"/>
          <w:lang w:eastAsia="en-GB"/>
        </w:rPr>
        <w:t> </w:t>
      </w:r>
    </w:p>
    <w:p w14:paraId="2A38D772"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71"/>
        <w:gridCol w:w="2310"/>
        <w:gridCol w:w="2286"/>
        <w:gridCol w:w="2143"/>
      </w:tblGrid>
      <w:tr w:rsidR="00CD536E" w:rsidRPr="00CD536E" w14:paraId="612C15DA" w14:textId="77777777" w:rsidTr="00CD536E">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1AE046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Student-teacher</w:t>
            </w:r>
            <w:r w:rsidRPr="00CD536E">
              <w:rPr>
                <w:rFonts w:ascii="Calibri" w:eastAsia="Times New Roman" w:hAnsi="Calibri" w:cs="Calibri"/>
                <w:sz w:val="24"/>
                <w:szCs w:val="24"/>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6BEBFB5F"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Abigail Charles</w:t>
            </w:r>
            <w:r w:rsidRPr="00CD536E">
              <w:rPr>
                <w:rFonts w:ascii="Calibri" w:eastAsia="Times New Roman" w:hAnsi="Calibri" w:cs="Calibri"/>
                <w:sz w:val="28"/>
                <w:szCs w:val="28"/>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5717537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Class: Year 2</w:t>
            </w:r>
            <w:r w:rsidRPr="00CD536E">
              <w:rPr>
                <w:rFonts w:ascii="Calibri" w:eastAsia="Times New Roman" w:hAnsi="Calibri" w:cs="Calibri"/>
                <w:sz w:val="24"/>
                <w:szCs w:val="24"/>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34E8C721"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r>
      <w:tr w:rsidR="00CD536E" w:rsidRPr="00CD536E" w14:paraId="7BCDBC42"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734F365E"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AoLE or Subject</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40E59CC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Mathematics and Numeracy</w:t>
            </w:r>
            <w:r w:rsidRPr="00CD536E">
              <w:rPr>
                <w:rFonts w:ascii="Calibri" w:eastAsia="Times New Roman" w:hAnsi="Calibri" w:cs="Calibri"/>
                <w:sz w:val="28"/>
                <w:szCs w:val="28"/>
                <w:lang w:eastAsia="en-GB"/>
              </w:rPr>
              <w:t> </w:t>
            </w:r>
          </w:p>
          <w:p w14:paraId="43BB3B1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Humanities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00D74DF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Date:</w:t>
            </w:r>
            <w:r w:rsidRPr="00CD536E">
              <w:rPr>
                <w:rFonts w:ascii="Calibri" w:eastAsia="Times New Roman" w:hAnsi="Calibri" w:cs="Calibri"/>
                <w:sz w:val="28"/>
                <w:szCs w:val="28"/>
                <w:lang w:val="en-US" w:eastAsia="en-GB"/>
              </w:rPr>
              <w:t> 11/10/19</w:t>
            </w:r>
            <w:r w:rsidRPr="00CD536E">
              <w:rPr>
                <w:rFonts w:ascii="Calibri" w:eastAsia="Times New Roman" w:hAnsi="Calibri" w:cs="Calibri"/>
                <w:sz w:val="28"/>
                <w:szCs w:val="28"/>
                <w:lang w:eastAsia="en-GB"/>
              </w:rPr>
              <w:t> </w:t>
            </w:r>
          </w:p>
          <w:p w14:paraId="5ED7617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07C3C0F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eastAsia="en-GB"/>
              </w:rPr>
              <w:t> </w:t>
            </w:r>
          </w:p>
        </w:tc>
      </w:tr>
      <w:tr w:rsidR="00CD536E" w:rsidRPr="00CD536E" w14:paraId="7CB779B3"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1EBC209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Lesson Focus:</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323B415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Direction and Movement</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26472D9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13AD5C3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r w:rsidR="00CD536E" w:rsidRPr="00CD536E" w14:paraId="582A3E40"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25C4D26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Meaningful links to Curriculum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0AC93F9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Geometry</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6599733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4AE5423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r w:rsidR="00CD536E" w:rsidRPr="00CD536E" w14:paraId="7087BCB5"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67A30A4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Meaningful links to:</w:t>
            </w:r>
            <w:r w:rsidRPr="00CD536E">
              <w:rPr>
                <w:rFonts w:ascii="Calibri" w:eastAsia="Times New Roman" w:hAnsi="Calibri" w:cs="Calibri"/>
                <w:sz w:val="24"/>
                <w:szCs w:val="24"/>
                <w:lang w:eastAsia="en-GB"/>
              </w:rPr>
              <w:t> </w:t>
            </w:r>
          </w:p>
          <w:p w14:paraId="74CDDDE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Cross Curricular Responsibilities</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18C76CF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Humanities AoLE</w:t>
            </w:r>
            <w:r w:rsidRPr="00CD536E">
              <w:rPr>
                <w:rFonts w:ascii="Calibri" w:eastAsia="Times New Roman" w:hAnsi="Calibri" w:cs="Calibri"/>
                <w:sz w:val="28"/>
                <w:szCs w:val="28"/>
                <w:lang w:eastAsia="en-GB"/>
              </w:rPr>
              <w:t> </w:t>
            </w:r>
          </w:p>
          <w:p w14:paraId="35AB3B0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Numeracy Framework:</w:t>
            </w:r>
            <w:r w:rsidRPr="00CD536E">
              <w:rPr>
                <w:rFonts w:ascii="Calibri" w:eastAsia="Times New Roman" w:hAnsi="Calibri" w:cs="Calibri"/>
                <w:sz w:val="28"/>
                <w:szCs w:val="28"/>
                <w:lang w:eastAsia="en-GB"/>
              </w:rPr>
              <w:t> </w:t>
            </w:r>
          </w:p>
          <w:p w14:paraId="050487D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val="en-US" w:eastAsia="en-GB"/>
              </w:rPr>
            </w:pPr>
            <w:proofErr w:type="spellStart"/>
            <w:r w:rsidRPr="00CD536E">
              <w:rPr>
                <w:rFonts w:ascii="Arial" w:eastAsia="Times New Roman" w:hAnsi="Arial" w:cs="Arial"/>
                <w:color w:val="1F1F1F"/>
                <w:lang w:val="en-US" w:eastAsia="en-GB"/>
              </w:rPr>
              <w:t>Recognise</w:t>
            </w:r>
            <w:proofErr w:type="spellEnd"/>
            <w:r w:rsidRPr="00CD536E">
              <w:rPr>
                <w:rFonts w:ascii="Arial" w:eastAsia="Times New Roman" w:hAnsi="Arial" w:cs="Arial"/>
                <w:color w:val="1F1F1F"/>
                <w:lang w:val="en-US" w:eastAsia="en-GB"/>
              </w:rPr>
              <w:t> half and quarter turns, clockwise and anti-clockwise.</w:t>
            </w:r>
            <w:r w:rsidRPr="00CD536E">
              <w:rPr>
                <w:rFonts w:ascii="Arial" w:eastAsia="Times New Roman" w:hAnsi="Arial" w:cs="Arial"/>
                <w:lang w:val="en-US" w:eastAsia="en-GB"/>
              </w:rPr>
              <w:t> </w:t>
            </w:r>
          </w:p>
          <w:p w14:paraId="19DAEB3D"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val="en-US" w:eastAsia="en-GB"/>
              </w:rPr>
            </w:pPr>
            <w:r w:rsidRPr="00CD536E">
              <w:rPr>
                <w:rFonts w:ascii="Arial" w:eastAsia="Times New Roman" w:hAnsi="Arial" w:cs="Arial"/>
                <w:lang w:val="en-US" w:eastAsia="en-GB"/>
              </w:rPr>
              <w:t> </w:t>
            </w:r>
          </w:p>
          <w:p w14:paraId="7E7F513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val="en-US" w:eastAsia="en-GB"/>
              </w:rPr>
            </w:pPr>
            <w:proofErr w:type="spellStart"/>
            <w:r w:rsidRPr="00CD536E">
              <w:rPr>
                <w:rFonts w:ascii="Arial" w:eastAsia="Times New Roman" w:hAnsi="Arial" w:cs="Arial"/>
                <w:color w:val="1F1F1F"/>
                <w:lang w:val="en-US" w:eastAsia="en-GB"/>
              </w:rPr>
              <w:t>Reco</w:t>
            </w:r>
            <w:bookmarkStart w:id="0" w:name="_GoBack"/>
            <w:bookmarkEnd w:id="0"/>
            <w:r w:rsidRPr="00CD536E">
              <w:rPr>
                <w:rFonts w:ascii="Arial" w:eastAsia="Times New Roman" w:hAnsi="Arial" w:cs="Arial"/>
                <w:color w:val="1F1F1F"/>
                <w:lang w:val="en-US" w:eastAsia="en-GB"/>
              </w:rPr>
              <w:t>gnise</w:t>
            </w:r>
            <w:proofErr w:type="spellEnd"/>
            <w:r w:rsidRPr="00CD536E">
              <w:rPr>
                <w:rFonts w:ascii="Arial" w:eastAsia="Times New Roman" w:hAnsi="Arial" w:cs="Arial"/>
                <w:color w:val="1F1F1F"/>
                <w:lang w:val="en-US" w:eastAsia="en-GB"/>
              </w:rPr>
              <w:t> that a quarter turn is a right angle.</w:t>
            </w:r>
            <w:r w:rsidRPr="00CD536E">
              <w:rPr>
                <w:rFonts w:ascii="Arial" w:eastAsia="Times New Roman" w:hAnsi="Arial" w:cs="Arial"/>
                <w:lang w:val="en-US" w:eastAsia="en-GB"/>
              </w:rPr>
              <w:t> </w:t>
            </w:r>
          </w:p>
        </w:tc>
        <w:tc>
          <w:tcPr>
            <w:tcW w:w="2340" w:type="dxa"/>
            <w:tcBorders>
              <w:top w:val="nil"/>
              <w:left w:val="nil"/>
              <w:bottom w:val="single" w:sz="6" w:space="0" w:color="000000"/>
              <w:right w:val="single" w:sz="6" w:space="0" w:color="000000"/>
            </w:tcBorders>
            <w:shd w:val="clear" w:color="auto" w:fill="auto"/>
            <w:hideMark/>
          </w:tcPr>
          <w:p w14:paraId="755C4EF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714EA11D"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r w:rsidR="00CD536E" w:rsidRPr="00CD536E" w14:paraId="240B7DCD"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225F709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Personal Targets </w:t>
            </w:r>
            <w:r w:rsidRPr="00CD536E">
              <w:rPr>
                <w:rFonts w:ascii="Calibri" w:eastAsia="Times New Roman" w:hAnsi="Calibri" w:cs="Calibri"/>
                <w:lang w:val="en-US" w:eastAsia="en-GB"/>
              </w:rPr>
              <w:t>(Linked to QTS and </w:t>
            </w:r>
            <w:proofErr w:type="spellStart"/>
            <w:r w:rsidRPr="00CD536E">
              <w:rPr>
                <w:rFonts w:ascii="Calibri" w:eastAsia="Times New Roman" w:hAnsi="Calibri" w:cs="Calibri"/>
                <w:lang w:val="en-US" w:eastAsia="en-GB"/>
              </w:rPr>
              <w:t>identifed</w:t>
            </w:r>
            <w:proofErr w:type="spellEnd"/>
            <w:r w:rsidRPr="00CD536E">
              <w:rPr>
                <w:rFonts w:ascii="Calibri" w:eastAsia="Times New Roman" w:hAnsi="Calibri" w:cs="Calibri"/>
                <w:lang w:val="en-US" w:eastAsia="en-GB"/>
              </w:rPr>
              <w:t> in weekly review)</w:t>
            </w: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426F9FB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4F4FB654"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401295D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bl>
    <w:p w14:paraId="67E5DE63"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lastRenderedPageBreak/>
        <w:t> </w:t>
      </w:r>
      <w:r w:rsidRPr="00CD536E">
        <w:rPr>
          <w:rFonts w:ascii="Calibri" w:eastAsia="Times New Roman" w:hAnsi="Calibri" w:cs="Calibri"/>
          <w:sz w:val="28"/>
          <w:szCs w:val="28"/>
          <w:lang w:eastAsia="en-GB"/>
        </w:rPr>
        <w:t> </w:t>
      </w:r>
    </w:p>
    <w:p w14:paraId="78916FA7"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CD536E" w:rsidRPr="00CD536E" w14:paraId="73E0B5F8" w14:textId="77777777" w:rsidTr="00CD536E">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7E7544E3" w14:textId="77777777" w:rsidR="00CD536E" w:rsidRPr="00CD536E" w:rsidRDefault="00CD536E" w:rsidP="00CD536E">
            <w:pPr>
              <w:spacing w:after="0" w:line="240" w:lineRule="auto"/>
              <w:textAlignment w:val="baseline"/>
              <w:divId w:val="1843162549"/>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Learning Objectives (focus on Learning- use accessible vocabulary):</w:t>
            </w:r>
            <w:r w:rsidRPr="00CD536E">
              <w:rPr>
                <w:rFonts w:ascii="Calibri" w:eastAsia="Times New Roman" w:hAnsi="Calibri" w:cs="Calibri"/>
                <w:sz w:val="24"/>
                <w:szCs w:val="24"/>
                <w:lang w:eastAsia="en-GB"/>
              </w:rPr>
              <w:t> </w:t>
            </w:r>
          </w:p>
        </w:tc>
      </w:tr>
      <w:tr w:rsidR="00CD536E" w:rsidRPr="00CD536E" w14:paraId="2BB92C32" w14:textId="77777777" w:rsidTr="00CD536E">
        <w:tc>
          <w:tcPr>
            <w:tcW w:w="9360" w:type="dxa"/>
            <w:tcBorders>
              <w:top w:val="nil"/>
              <w:left w:val="single" w:sz="6" w:space="0" w:color="000000"/>
              <w:bottom w:val="single" w:sz="6" w:space="0" w:color="000000"/>
              <w:right w:val="single" w:sz="6" w:space="0" w:color="000000"/>
            </w:tcBorders>
            <w:shd w:val="clear" w:color="auto" w:fill="auto"/>
            <w:hideMark/>
          </w:tcPr>
          <w:p w14:paraId="0EB1CE8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The pupils will learn to:</w:t>
            </w:r>
            <w:r w:rsidRPr="00CD536E">
              <w:rPr>
                <w:rFonts w:ascii="Calibri" w:eastAsia="Times New Roman" w:hAnsi="Calibri" w:cs="Calibri"/>
                <w:lang w:eastAsia="en-GB"/>
              </w:rPr>
              <w:t> </w:t>
            </w:r>
          </w:p>
          <w:p w14:paraId="564CC604"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5A55716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Use mathematical language to describe position.</w:t>
            </w:r>
            <w:r w:rsidRPr="00CD536E">
              <w:rPr>
                <w:rFonts w:ascii="Calibri" w:eastAsia="Times New Roman" w:hAnsi="Calibri" w:cs="Calibri"/>
                <w:sz w:val="24"/>
                <w:szCs w:val="24"/>
                <w:lang w:eastAsia="en-GB"/>
              </w:rPr>
              <w:t> </w:t>
            </w:r>
          </w:p>
          <w:p w14:paraId="1AEC501E"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6CA3E4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47C315A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2222CA5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r>
    </w:tbl>
    <w:p w14:paraId="79E143AA"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51EDD83A"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76"/>
        <w:gridCol w:w="4534"/>
      </w:tblGrid>
      <w:tr w:rsidR="00CD536E" w:rsidRPr="00CD536E" w14:paraId="47EE6AAC" w14:textId="77777777" w:rsidTr="00CD536E">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C8D127F"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Success Criteria </w:t>
            </w:r>
            <w:r w:rsidRPr="00CD536E">
              <w:rPr>
                <w:rFonts w:ascii="Calibri" w:eastAsia="Times New Roman" w:hAnsi="Calibri" w:cs="Calibri"/>
                <w:sz w:val="20"/>
                <w:szCs w:val="20"/>
                <w:lang w:val="en-US" w:eastAsia="en-GB"/>
              </w:rPr>
              <w:t>(clearly linked to each Learning Objective and related to the process and/or product of learning)</w:t>
            </w:r>
            <w:r w:rsidRPr="00CD536E">
              <w:rPr>
                <w:rFonts w:ascii="Calibri" w:eastAsia="Times New Roman" w:hAnsi="Calibri" w:cs="Calibri"/>
                <w:sz w:val="20"/>
                <w:szCs w:val="20"/>
                <w:lang w:eastAsia="en-GB"/>
              </w:rPr>
              <w:t> </w:t>
            </w:r>
          </w:p>
        </w:tc>
        <w:tc>
          <w:tcPr>
            <w:tcW w:w="4680" w:type="dxa"/>
            <w:tcBorders>
              <w:top w:val="single" w:sz="6" w:space="0" w:color="000000"/>
              <w:left w:val="nil"/>
              <w:bottom w:val="single" w:sz="6" w:space="0" w:color="000000"/>
              <w:right w:val="single" w:sz="6" w:space="0" w:color="000000"/>
            </w:tcBorders>
            <w:shd w:val="clear" w:color="auto" w:fill="auto"/>
            <w:hideMark/>
          </w:tcPr>
          <w:p w14:paraId="3B0B5B6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Assessment of Pupils’ Learning</w:t>
            </w:r>
            <w:r w:rsidRPr="00CD536E">
              <w:rPr>
                <w:rFonts w:ascii="Calibri" w:eastAsia="Times New Roman" w:hAnsi="Calibri" w:cs="Calibri"/>
                <w:sz w:val="24"/>
                <w:szCs w:val="24"/>
                <w:lang w:eastAsia="en-GB"/>
              </w:rPr>
              <w:t> </w:t>
            </w:r>
          </w:p>
          <w:p w14:paraId="3DBEE413"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0"/>
                <w:szCs w:val="20"/>
                <w:lang w:val="en-US" w:eastAsia="en-GB"/>
              </w:rPr>
              <w:t>Evidence</w:t>
            </w:r>
            <w:r w:rsidRPr="00CD536E">
              <w:rPr>
                <w:rFonts w:ascii="Calibri" w:eastAsia="Times New Roman" w:hAnsi="Calibri" w:cs="Calibri"/>
                <w:sz w:val="20"/>
                <w:szCs w:val="20"/>
                <w:lang w:eastAsia="en-GB"/>
              </w:rPr>
              <w:t> </w:t>
            </w:r>
          </w:p>
          <w:p w14:paraId="5F407C53"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0"/>
                <w:szCs w:val="20"/>
                <w:lang w:val="en-US" w:eastAsia="en-GB"/>
              </w:rPr>
              <w:t>(What have the learners to say/write/do/produce – to demonstrate learning)</w:t>
            </w:r>
            <w:r w:rsidRPr="00CD536E">
              <w:rPr>
                <w:rFonts w:ascii="Calibri" w:eastAsia="Times New Roman" w:hAnsi="Calibri" w:cs="Calibri"/>
                <w:sz w:val="20"/>
                <w:szCs w:val="20"/>
                <w:lang w:eastAsia="en-GB"/>
              </w:rPr>
              <w:t> </w:t>
            </w:r>
          </w:p>
        </w:tc>
      </w:tr>
      <w:tr w:rsidR="00CD536E" w:rsidRPr="00CD536E" w14:paraId="0DBE9EA8" w14:textId="77777777" w:rsidTr="00CD536E">
        <w:tc>
          <w:tcPr>
            <w:tcW w:w="4680" w:type="dxa"/>
            <w:tcBorders>
              <w:top w:val="nil"/>
              <w:left w:val="single" w:sz="6" w:space="0" w:color="000000"/>
              <w:bottom w:val="single" w:sz="6" w:space="0" w:color="000000"/>
              <w:right w:val="single" w:sz="6" w:space="0" w:color="000000"/>
            </w:tcBorders>
            <w:shd w:val="clear" w:color="auto" w:fill="auto"/>
            <w:hideMark/>
          </w:tcPr>
          <w:p w14:paraId="207F1F41"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47DEC120" w14:textId="4434E016" w:rsidR="00CD536E" w:rsidRDefault="00CD536E" w:rsidP="00CD536E">
            <w:pPr>
              <w:pStyle w:val="ListParagraph"/>
              <w:numPr>
                <w:ilvl w:val="0"/>
                <w:numId w:val="44"/>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Most children will be able to know the difference between their left and right by using different methods.</w:t>
            </w:r>
          </w:p>
          <w:p w14:paraId="3B858F59" w14:textId="32100C9F" w:rsidR="00CD536E" w:rsidRDefault="00CD536E" w:rsidP="00CD536E">
            <w:pPr>
              <w:pStyle w:val="ListParagraph"/>
              <w:numPr>
                <w:ilvl w:val="0"/>
                <w:numId w:val="44"/>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Some children will be able to move in the correct direction so forwards and backwards.</w:t>
            </w:r>
          </w:p>
          <w:p w14:paraId="2CC1040F" w14:textId="45721A43" w:rsidR="00CD536E" w:rsidRPr="00CD536E" w:rsidRDefault="00CD536E" w:rsidP="00CD536E">
            <w:pPr>
              <w:pStyle w:val="ListParagraph"/>
              <w:numPr>
                <w:ilvl w:val="0"/>
                <w:numId w:val="44"/>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Some children could explain what whole, half and quarter turns mean. </w:t>
            </w:r>
          </w:p>
          <w:p w14:paraId="47A3D18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72A9E6E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7B0C3B54"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1F4CF8D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4680" w:type="dxa"/>
            <w:tcBorders>
              <w:top w:val="nil"/>
              <w:left w:val="nil"/>
              <w:bottom w:val="single" w:sz="6" w:space="0" w:color="000000"/>
              <w:right w:val="single" w:sz="6" w:space="0" w:color="000000"/>
            </w:tcBorders>
            <w:shd w:val="clear" w:color="auto" w:fill="auto"/>
            <w:hideMark/>
          </w:tcPr>
          <w:p w14:paraId="66F2CBD5" w14:textId="309F6DA2" w:rsidR="00CD536E" w:rsidRPr="00CD536E" w:rsidRDefault="00CD536E" w:rsidP="00CD536E">
            <w:pPr>
              <w:numPr>
                <w:ilvl w:val="0"/>
                <w:numId w:val="23"/>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Looking to see what children </w:t>
            </w:r>
            <w:r w:rsidRPr="00CD536E">
              <w:rPr>
                <w:rFonts w:ascii="Calibri" w:eastAsia="Times New Roman" w:hAnsi="Calibri" w:cs="Calibri"/>
                <w:lang w:val="en-US" w:eastAsia="en-GB"/>
              </w:rPr>
              <w:t>understand</w:t>
            </w:r>
            <w:r w:rsidRPr="00CD536E">
              <w:rPr>
                <w:rFonts w:ascii="Calibri" w:eastAsia="Times New Roman" w:hAnsi="Calibri" w:cs="Calibri"/>
                <w:lang w:val="en-US" w:eastAsia="en-GB"/>
              </w:rPr>
              <w:t> when I ask them to face different objects. I will </w:t>
            </w:r>
            <w:r w:rsidRPr="00CD536E">
              <w:rPr>
                <w:rFonts w:ascii="Calibri" w:eastAsia="Times New Roman" w:hAnsi="Calibri" w:cs="Calibri"/>
                <w:lang w:val="en-US" w:eastAsia="en-GB"/>
              </w:rPr>
              <w:t>receive</w:t>
            </w:r>
            <w:r w:rsidRPr="00CD536E">
              <w:rPr>
                <w:rFonts w:ascii="Calibri" w:eastAsia="Times New Roman" w:hAnsi="Calibri" w:cs="Calibri"/>
                <w:lang w:val="en-US" w:eastAsia="en-GB"/>
              </w:rPr>
              <w:t> instant feedback. </w:t>
            </w:r>
            <w:r w:rsidRPr="00CD536E">
              <w:rPr>
                <w:rFonts w:ascii="Calibri" w:eastAsia="Times New Roman" w:hAnsi="Calibri" w:cs="Calibri"/>
                <w:lang w:eastAsia="en-GB"/>
              </w:rPr>
              <w:t> </w:t>
            </w:r>
          </w:p>
          <w:p w14:paraId="0B829D06" w14:textId="2FDD8E17" w:rsidR="00CD536E" w:rsidRPr="00CD536E" w:rsidRDefault="00CD536E" w:rsidP="00CD536E">
            <w:pPr>
              <w:numPr>
                <w:ilvl w:val="0"/>
                <w:numId w:val="24"/>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Big </w:t>
            </w:r>
            <w:r w:rsidRPr="00CD536E">
              <w:rPr>
                <w:rFonts w:ascii="Calibri" w:eastAsia="Times New Roman" w:hAnsi="Calibri" w:cs="Calibri"/>
                <w:lang w:val="en-US" w:eastAsia="en-GB"/>
              </w:rPr>
              <w:t>questions</w:t>
            </w:r>
            <w:r w:rsidRPr="00CD536E">
              <w:rPr>
                <w:rFonts w:ascii="Calibri" w:eastAsia="Times New Roman" w:hAnsi="Calibri" w:cs="Calibri"/>
                <w:lang w:val="en-US" w:eastAsia="en-GB"/>
              </w:rPr>
              <w:t>- ‘what do we mean when we say direction and movement?’</w:t>
            </w:r>
            <w:r w:rsidRPr="00CD536E">
              <w:rPr>
                <w:rFonts w:ascii="Calibri" w:eastAsia="Times New Roman" w:hAnsi="Calibri" w:cs="Calibri"/>
                <w:lang w:eastAsia="en-GB"/>
              </w:rPr>
              <w:t> </w:t>
            </w:r>
          </w:p>
          <w:p w14:paraId="2CCE9F36" w14:textId="77777777" w:rsidR="00CD536E" w:rsidRPr="00CD536E" w:rsidRDefault="00CD536E" w:rsidP="00CD536E">
            <w:pPr>
              <w:numPr>
                <w:ilvl w:val="0"/>
                <w:numId w:val="25"/>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Basketball not ping-ping </w:t>
            </w:r>
            <w:r w:rsidRPr="00CD536E">
              <w:rPr>
                <w:rFonts w:ascii="Calibri" w:eastAsia="Times New Roman" w:hAnsi="Calibri" w:cs="Calibri"/>
                <w:lang w:eastAsia="en-GB"/>
              </w:rPr>
              <w:t> </w:t>
            </w:r>
          </w:p>
        </w:tc>
      </w:tr>
    </w:tbl>
    <w:p w14:paraId="64D943CF"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eastAsia="en-GB"/>
        </w:rPr>
        <w:t> </w:t>
      </w:r>
      <w:r w:rsidRPr="00CD536E">
        <w:rPr>
          <w:rFonts w:ascii="Calibri" w:eastAsia="Times New Roman" w:hAnsi="Calibri" w:cs="Calibri"/>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62"/>
        <w:gridCol w:w="3518"/>
        <w:gridCol w:w="1902"/>
        <w:gridCol w:w="2028"/>
      </w:tblGrid>
      <w:tr w:rsidR="00CD536E" w:rsidRPr="00CD536E" w14:paraId="34E401BF" w14:textId="77777777" w:rsidTr="00CD536E">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E0B3F8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Time</w:t>
            </w:r>
            <w:r w:rsidRPr="00CD536E">
              <w:rPr>
                <w:rFonts w:ascii="Calibri" w:eastAsia="Times New Roman" w:hAnsi="Calibri" w:cs="Calibri"/>
                <w:sz w:val="24"/>
                <w:szCs w:val="24"/>
                <w:lang w:eastAsia="en-GB"/>
              </w:rPr>
              <w:t> </w:t>
            </w:r>
          </w:p>
          <w:p w14:paraId="1091FEE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4BEBE4EA"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33B9C36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1 morning </w:t>
            </w:r>
            <w:r w:rsidRPr="00CD536E">
              <w:rPr>
                <w:rFonts w:ascii="Calibri" w:eastAsia="Times New Roman" w:hAnsi="Calibri" w:cs="Calibri"/>
                <w:sz w:val="24"/>
                <w:szCs w:val="24"/>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788AB49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lang w:val="en-US" w:eastAsia="en-GB"/>
              </w:rPr>
              <w:t>Activities/Methodology/Key Concepts</w:t>
            </w:r>
            <w:r w:rsidRPr="00CD536E">
              <w:rPr>
                <w:rFonts w:ascii="Calibri" w:eastAsia="Times New Roman" w:hAnsi="Calibri" w:cs="Calibri"/>
                <w:lang w:eastAsia="en-GB"/>
              </w:rPr>
              <w:t> </w:t>
            </w:r>
          </w:p>
          <w:p w14:paraId="7C3FD594"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(Teacher’s Role – including key teaching points and key questions)</w:t>
            </w:r>
            <w:r w:rsidRPr="00CD536E">
              <w:rPr>
                <w:rFonts w:ascii="Calibri" w:eastAsia="Times New Roman" w:hAnsi="Calibri" w:cs="Calibri"/>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37F19A5C"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lang w:val="en-US" w:eastAsia="en-GB"/>
              </w:rPr>
              <w:t>Pupil Tasks</w:t>
            </w:r>
            <w:r w:rsidRPr="00CD536E">
              <w:rPr>
                <w:rFonts w:ascii="Calibri" w:eastAsia="Times New Roman" w:hAnsi="Calibri" w:cs="Calibri"/>
                <w:lang w:eastAsia="en-GB"/>
              </w:rPr>
              <w:t> </w:t>
            </w:r>
          </w:p>
          <w:p w14:paraId="4ABB7E2F"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(Pupils’ role -including differentiation strategies, engagement in formative assessment and homework)</w:t>
            </w:r>
            <w:r w:rsidRPr="00CD536E">
              <w:rPr>
                <w:rFonts w:ascii="Calibri" w:eastAsia="Times New Roman" w:hAnsi="Calibri" w:cs="Calibri"/>
                <w:lang w:eastAsia="en-GB"/>
              </w:rPr>
              <w:t> </w:t>
            </w:r>
          </w:p>
          <w:p w14:paraId="15E4A4D9"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 </w:t>
            </w:r>
            <w:r w:rsidRPr="00CD536E">
              <w:rPr>
                <w:rFonts w:ascii="Calibri" w:eastAsia="Times New Roman" w:hAnsi="Calibri" w:cs="Calibri"/>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7F94CF2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lang w:val="en-US" w:eastAsia="en-GB"/>
              </w:rPr>
              <w:t>Resources</w:t>
            </w:r>
            <w:r w:rsidRPr="00CD536E">
              <w:rPr>
                <w:rFonts w:ascii="Calibri" w:eastAsia="Times New Roman" w:hAnsi="Calibri" w:cs="Calibri"/>
                <w:lang w:eastAsia="en-GB"/>
              </w:rPr>
              <w:t> </w:t>
            </w:r>
          </w:p>
          <w:p w14:paraId="0ADBFF7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(Including Health and Safety requirement)</w:t>
            </w:r>
            <w:r w:rsidRPr="00CD536E">
              <w:rPr>
                <w:rFonts w:ascii="Calibri" w:eastAsia="Times New Roman" w:hAnsi="Calibri" w:cs="Calibri"/>
                <w:lang w:eastAsia="en-GB"/>
              </w:rPr>
              <w:t> </w:t>
            </w:r>
          </w:p>
        </w:tc>
      </w:tr>
      <w:tr w:rsidR="00CD536E" w:rsidRPr="00CD536E" w14:paraId="76BF57D6"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2A23D8DA"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3C42DC3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6C070C95"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Opening </w:t>
            </w:r>
            <w:proofErr w:type="gramStart"/>
            <w:r w:rsidRPr="00CD536E">
              <w:rPr>
                <w:rFonts w:ascii="Calibri" w:eastAsia="Times New Roman" w:hAnsi="Calibri" w:cs="Calibri"/>
                <w:b/>
                <w:bCs/>
                <w:sz w:val="24"/>
                <w:szCs w:val="24"/>
                <w:lang w:val="en-US" w:eastAsia="en-GB"/>
              </w:rPr>
              <w:t>phase </w:t>
            </w:r>
            <w:r w:rsidRPr="00CD536E">
              <w:rPr>
                <w:rFonts w:ascii="Calibri" w:eastAsia="Times New Roman" w:hAnsi="Calibri" w:cs="Calibri"/>
                <w:sz w:val="20"/>
                <w:szCs w:val="20"/>
                <w:lang w:val="en-US" w:eastAsia="en-GB"/>
              </w:rPr>
              <w:t> (</w:t>
            </w:r>
            <w:proofErr w:type="gramEnd"/>
            <w:r w:rsidRPr="00CD536E">
              <w:rPr>
                <w:rFonts w:ascii="Calibri" w:eastAsia="Times New Roman" w:hAnsi="Calibri" w:cs="Calibri"/>
                <w:sz w:val="20"/>
                <w:szCs w:val="20"/>
                <w:lang w:val="en-US" w:eastAsia="en-GB"/>
              </w:rPr>
              <w:t>with links to  prior learning)</w:t>
            </w:r>
            <w:r w:rsidRPr="00CD536E">
              <w:rPr>
                <w:rFonts w:ascii="Calibri" w:eastAsia="Times New Roman" w:hAnsi="Calibri" w:cs="Calibri"/>
                <w:sz w:val="20"/>
                <w:szCs w:val="20"/>
                <w:lang w:eastAsia="en-GB"/>
              </w:rPr>
              <w:t> </w:t>
            </w:r>
          </w:p>
        </w:tc>
        <w:tc>
          <w:tcPr>
            <w:tcW w:w="2340" w:type="dxa"/>
            <w:tcBorders>
              <w:top w:val="nil"/>
              <w:left w:val="nil"/>
              <w:bottom w:val="single" w:sz="6" w:space="0" w:color="000000"/>
              <w:right w:val="single" w:sz="6" w:space="0" w:color="000000"/>
            </w:tcBorders>
            <w:shd w:val="clear" w:color="auto" w:fill="auto"/>
            <w:hideMark/>
          </w:tcPr>
          <w:p w14:paraId="657AB1D4"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xml:space="preserve">I would count down from 3 in Welsh to get the children’s attention. Once all the children are settled, I will explain that we will be focusing on direction and movement in this lesson. Ask the </w:t>
            </w:r>
            <w:r w:rsidRPr="00CD536E">
              <w:rPr>
                <w:rFonts w:ascii="Calibri" w:eastAsia="Times New Roman" w:hAnsi="Calibri" w:cs="Calibri"/>
                <w:sz w:val="24"/>
                <w:szCs w:val="24"/>
                <w:lang w:val="en-US" w:eastAsia="en-GB"/>
              </w:rPr>
              <w:lastRenderedPageBreak/>
              <w:t>children if they have done anything with direction and movement and if they can explain what it is. </w:t>
            </w:r>
            <w:r w:rsidRPr="00CD536E">
              <w:rPr>
                <w:rFonts w:ascii="Calibri" w:eastAsia="Times New Roman" w:hAnsi="Calibri" w:cs="Calibri"/>
                <w:sz w:val="24"/>
                <w:szCs w:val="24"/>
                <w:lang w:eastAsia="en-GB"/>
              </w:rPr>
              <w:t> </w:t>
            </w:r>
          </w:p>
          <w:p w14:paraId="2F04FC0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6D45E64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I would ask all the children to stand up so that they are facing the whiteboard, classroom door and the role play area. I would then ask children questions such as ‘does anybody know what is on their right/left?’ and ‘what is in front or behind you?’ I would then use the basketball not ping-pong AfL strategy where I would ask one child why your answers </w:t>
            </w:r>
            <w:proofErr w:type="gramStart"/>
            <w:r w:rsidRPr="00CD536E">
              <w:rPr>
                <w:rFonts w:ascii="Calibri" w:eastAsia="Times New Roman" w:hAnsi="Calibri" w:cs="Calibri"/>
                <w:sz w:val="24"/>
                <w:szCs w:val="24"/>
                <w:lang w:val="en-US" w:eastAsia="en-GB"/>
              </w:rPr>
              <w:t>has</w:t>
            </w:r>
            <w:proofErr w:type="gramEnd"/>
            <w:r w:rsidRPr="00CD536E">
              <w:rPr>
                <w:rFonts w:ascii="Calibri" w:eastAsia="Times New Roman" w:hAnsi="Calibri" w:cs="Calibri"/>
                <w:sz w:val="24"/>
                <w:szCs w:val="24"/>
                <w:lang w:val="en-US" w:eastAsia="en-GB"/>
              </w:rPr>
              <w:t> changed when you look at different objects in the classroom?’ but then ask other children to expand and develop the child’s reasoning. </w:t>
            </w:r>
            <w:r w:rsidRPr="00CD536E">
              <w:rPr>
                <w:rFonts w:ascii="Calibri" w:eastAsia="Times New Roman" w:hAnsi="Calibri" w:cs="Calibri"/>
                <w:sz w:val="24"/>
                <w:szCs w:val="24"/>
                <w:lang w:eastAsia="en-GB"/>
              </w:rPr>
              <w:t> </w:t>
            </w:r>
          </w:p>
          <w:p w14:paraId="2DA0C33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0B6D9AC1"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On a PowerPoint I would have an alien with arrows. I would ask the children which direction the alien is moving in. I would have 4 or 5 different PowerPoint slides with arrows pointing different ways, so the children understand mathematical vocabulary. I would not use hands up for this. </w:t>
            </w:r>
            <w:r w:rsidRPr="00CD536E">
              <w:rPr>
                <w:rFonts w:ascii="Calibri" w:eastAsia="Times New Roman" w:hAnsi="Calibri" w:cs="Calibri"/>
                <w:sz w:val="24"/>
                <w:szCs w:val="24"/>
                <w:lang w:eastAsia="en-GB"/>
              </w:rPr>
              <w:t> </w:t>
            </w:r>
          </w:p>
          <w:p w14:paraId="06D6911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7088006E"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lastRenderedPageBreak/>
              <w:t> </w:t>
            </w:r>
            <w:r w:rsidRPr="00CD536E">
              <w:rPr>
                <w:rFonts w:ascii="Calibri" w:eastAsia="Times New Roman" w:hAnsi="Calibri" w:cs="Calibri"/>
                <w:sz w:val="24"/>
                <w:szCs w:val="24"/>
                <w:lang w:eastAsia="en-GB"/>
              </w:rPr>
              <w:t> </w:t>
            </w:r>
          </w:p>
          <w:p w14:paraId="2C85723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u w:val="single"/>
                <w:lang w:val="en-US" w:eastAsia="en-GB"/>
              </w:rPr>
              <w:t>Differentiation strategies</w:t>
            </w:r>
            <w:r w:rsidRPr="00CD536E">
              <w:rPr>
                <w:rFonts w:ascii="Calibri" w:eastAsia="Times New Roman" w:hAnsi="Calibri" w:cs="Calibri"/>
                <w:sz w:val="24"/>
                <w:szCs w:val="24"/>
                <w:lang w:eastAsia="en-GB"/>
              </w:rPr>
              <w:t> </w:t>
            </w:r>
          </w:p>
          <w:p w14:paraId="167ADA48"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CD536E">
              <w:rPr>
                <w:rFonts w:ascii="Calibri" w:eastAsia="Times New Roman" w:hAnsi="Calibri" w:cs="Calibri"/>
                <w:sz w:val="24"/>
                <w:szCs w:val="24"/>
                <w:lang w:val="en-US" w:eastAsia="en-GB"/>
              </w:rPr>
              <w:t>Grwp</w:t>
            </w:r>
            <w:proofErr w:type="spellEnd"/>
            <w:r w:rsidRPr="00CD536E">
              <w:rPr>
                <w:rFonts w:ascii="Calibri" w:eastAsia="Times New Roman" w:hAnsi="Calibri" w:cs="Calibri"/>
                <w:sz w:val="24"/>
                <w:szCs w:val="24"/>
                <w:lang w:val="en-US" w:eastAsia="en-GB"/>
              </w:rPr>
              <w:t xml:space="preserve"> Alien (High ability)- This group would focus on </w:t>
            </w:r>
            <w:r w:rsidRPr="00CD536E">
              <w:rPr>
                <w:rFonts w:ascii="Calibri" w:eastAsia="Times New Roman" w:hAnsi="Calibri" w:cs="Calibri"/>
                <w:sz w:val="24"/>
                <w:szCs w:val="24"/>
                <w:lang w:val="en-US" w:eastAsia="en-GB"/>
              </w:rPr>
              <w:lastRenderedPageBreak/>
              <w:t>left, right, forwards, backwards, whole turns, half turns. This group will have to explain their reasoning and how they can check their answers. </w:t>
            </w:r>
            <w:r w:rsidRPr="00CD536E">
              <w:rPr>
                <w:rFonts w:ascii="Calibri" w:eastAsia="Times New Roman" w:hAnsi="Calibri" w:cs="Calibri"/>
                <w:sz w:val="24"/>
                <w:szCs w:val="24"/>
                <w:lang w:eastAsia="en-GB"/>
              </w:rPr>
              <w:t> </w:t>
            </w:r>
          </w:p>
          <w:p w14:paraId="0214C82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24EA13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CD536E">
              <w:rPr>
                <w:rFonts w:ascii="Calibri" w:eastAsia="Times New Roman" w:hAnsi="Calibri" w:cs="Calibri"/>
                <w:sz w:val="24"/>
                <w:szCs w:val="24"/>
                <w:lang w:val="en-US" w:eastAsia="en-GB"/>
              </w:rPr>
              <w:t>Grwp</w:t>
            </w:r>
            <w:proofErr w:type="spellEnd"/>
            <w:r w:rsidRPr="00CD536E">
              <w:rPr>
                <w:rFonts w:ascii="Calibri" w:eastAsia="Times New Roman" w:hAnsi="Calibri" w:cs="Calibri"/>
                <w:sz w:val="24"/>
                <w:szCs w:val="24"/>
                <w:lang w:val="en-US" w:eastAsia="en-GB"/>
              </w:rPr>
              <w:t xml:space="preserve"> Planet (High/middle ability)- This group would focus on left, right, forwards, backwards, two-step directions. This group will have to explain how they know this and how they can check their answers. </w:t>
            </w:r>
            <w:r w:rsidRPr="00CD536E">
              <w:rPr>
                <w:rFonts w:ascii="Calibri" w:eastAsia="Times New Roman" w:hAnsi="Calibri" w:cs="Calibri"/>
                <w:sz w:val="24"/>
                <w:szCs w:val="24"/>
                <w:lang w:eastAsia="en-GB"/>
              </w:rPr>
              <w:t> </w:t>
            </w:r>
          </w:p>
          <w:p w14:paraId="4D8C4F5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1ACBC32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CD536E">
              <w:rPr>
                <w:rFonts w:ascii="Calibri" w:eastAsia="Times New Roman" w:hAnsi="Calibri" w:cs="Calibri"/>
                <w:sz w:val="24"/>
                <w:szCs w:val="24"/>
                <w:lang w:val="en-US" w:eastAsia="en-GB"/>
              </w:rPr>
              <w:t>Grwp</w:t>
            </w:r>
            <w:proofErr w:type="spellEnd"/>
            <w:r w:rsidRPr="00CD536E">
              <w:rPr>
                <w:rFonts w:ascii="Calibri" w:eastAsia="Times New Roman" w:hAnsi="Calibri" w:cs="Calibri"/>
                <w:sz w:val="24"/>
                <w:szCs w:val="24"/>
                <w:lang w:val="en-US" w:eastAsia="en-GB"/>
              </w:rPr>
              <w:t> Space (Low/middle ability)- This group would focus on left, right, forward and backward. This group will have to explain how they know this. </w:t>
            </w:r>
            <w:r w:rsidRPr="00CD536E">
              <w:rPr>
                <w:rFonts w:ascii="Calibri" w:eastAsia="Times New Roman" w:hAnsi="Calibri" w:cs="Calibri"/>
                <w:sz w:val="24"/>
                <w:szCs w:val="24"/>
                <w:lang w:eastAsia="en-GB"/>
              </w:rPr>
              <w:t> </w:t>
            </w:r>
          </w:p>
          <w:p w14:paraId="160A51CA"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24F062B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CD536E">
              <w:rPr>
                <w:rFonts w:ascii="Calibri" w:eastAsia="Times New Roman" w:hAnsi="Calibri" w:cs="Calibri"/>
                <w:sz w:val="24"/>
                <w:szCs w:val="24"/>
                <w:lang w:val="en-US" w:eastAsia="en-GB"/>
              </w:rPr>
              <w:t>Grwp</w:t>
            </w:r>
            <w:proofErr w:type="spellEnd"/>
            <w:r w:rsidRPr="00CD536E">
              <w:rPr>
                <w:rFonts w:ascii="Calibri" w:eastAsia="Times New Roman" w:hAnsi="Calibri" w:cs="Calibri"/>
                <w:sz w:val="24"/>
                <w:szCs w:val="24"/>
                <w:lang w:val="en-US" w:eastAsia="en-GB"/>
              </w:rPr>
              <w:t xml:space="preserve"> Moon (Low ability)- This group would just focus on left and right. This group will have to explain how they know this. </w:t>
            </w:r>
            <w:r w:rsidRPr="00CD536E">
              <w:rPr>
                <w:rFonts w:ascii="Calibri" w:eastAsia="Times New Roman" w:hAnsi="Calibri" w:cs="Calibri"/>
                <w:sz w:val="24"/>
                <w:szCs w:val="24"/>
                <w:lang w:eastAsia="en-GB"/>
              </w:rPr>
              <w:t> </w:t>
            </w:r>
          </w:p>
          <w:p w14:paraId="3507C00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055E9334"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1841F06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u w:val="single"/>
                <w:lang w:val="en-US" w:eastAsia="en-GB"/>
              </w:rPr>
              <w:lastRenderedPageBreak/>
              <w:t>Formative Assessment</w:t>
            </w:r>
            <w:r w:rsidRPr="00CD536E">
              <w:rPr>
                <w:rFonts w:ascii="Calibri" w:eastAsia="Times New Roman" w:hAnsi="Calibri" w:cs="Calibri"/>
                <w:sz w:val="24"/>
                <w:szCs w:val="24"/>
                <w:lang w:eastAsia="en-GB"/>
              </w:rPr>
              <w:t> </w:t>
            </w:r>
          </w:p>
          <w:p w14:paraId="34AFA5CF"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5178D79B" w14:textId="77777777" w:rsidR="00CD536E" w:rsidRPr="00CD536E" w:rsidRDefault="00CD536E" w:rsidP="00CD536E">
            <w:pPr>
              <w:numPr>
                <w:ilvl w:val="0"/>
                <w:numId w:val="26"/>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 xml:space="preserve">Peer assessment- the children can mark </w:t>
            </w:r>
            <w:proofErr w:type="gramStart"/>
            <w:r w:rsidRPr="00CD536E">
              <w:rPr>
                <w:rFonts w:ascii="Calibri" w:eastAsia="Times New Roman" w:hAnsi="Calibri" w:cs="Calibri"/>
                <w:lang w:val="en-US" w:eastAsia="en-GB"/>
              </w:rPr>
              <w:t>other</w:t>
            </w:r>
            <w:proofErr w:type="gramEnd"/>
            <w:r w:rsidRPr="00CD536E">
              <w:rPr>
                <w:rFonts w:ascii="Calibri" w:eastAsia="Times New Roman" w:hAnsi="Calibri" w:cs="Calibri"/>
                <w:lang w:val="en-US" w:eastAsia="en-GB"/>
              </w:rPr>
              <w:t xml:space="preserve"> children’s work. </w:t>
            </w:r>
            <w:r w:rsidRPr="00CD536E">
              <w:rPr>
                <w:rFonts w:ascii="Calibri" w:eastAsia="Times New Roman" w:hAnsi="Calibri" w:cs="Calibri"/>
                <w:lang w:eastAsia="en-GB"/>
              </w:rPr>
              <w:t> </w:t>
            </w:r>
          </w:p>
          <w:p w14:paraId="23F4343F" w14:textId="77777777" w:rsidR="00CD536E" w:rsidRPr="00CD536E" w:rsidRDefault="00CD536E" w:rsidP="00CD536E">
            <w:pPr>
              <w:numPr>
                <w:ilvl w:val="0"/>
                <w:numId w:val="27"/>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2 stars and a wish</w:t>
            </w:r>
            <w:r w:rsidRPr="00CD536E">
              <w:rPr>
                <w:rFonts w:ascii="Calibri" w:eastAsia="Times New Roman" w:hAnsi="Calibri" w:cs="Calibri"/>
                <w:lang w:eastAsia="en-GB"/>
              </w:rPr>
              <w:t> </w:t>
            </w:r>
          </w:p>
          <w:p w14:paraId="6A850DAE" w14:textId="77777777" w:rsidR="00CD536E" w:rsidRPr="00CD536E" w:rsidRDefault="00CD536E" w:rsidP="00CD536E">
            <w:pPr>
              <w:numPr>
                <w:ilvl w:val="0"/>
                <w:numId w:val="28"/>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Think Pair Share</w:t>
            </w:r>
            <w:r w:rsidRPr="00CD536E">
              <w:rPr>
                <w:rFonts w:ascii="Calibri" w:eastAsia="Times New Roman" w:hAnsi="Calibri" w:cs="Calibri"/>
                <w:lang w:eastAsia="en-GB"/>
              </w:rPr>
              <w:t> </w:t>
            </w:r>
          </w:p>
          <w:p w14:paraId="0D6AC047" w14:textId="77777777" w:rsidR="00CD536E" w:rsidRPr="00CD536E" w:rsidRDefault="00CD536E" w:rsidP="00CD536E">
            <w:pPr>
              <w:numPr>
                <w:ilvl w:val="0"/>
                <w:numId w:val="29"/>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lang w:val="en-US" w:eastAsia="en-GB"/>
              </w:rPr>
              <w:t>Traffic Lights</w:t>
            </w:r>
            <w:r w:rsidRPr="00CD536E">
              <w:rPr>
                <w:rFonts w:ascii="Calibri" w:eastAsia="Times New Roman" w:hAnsi="Calibri" w:cs="Calibri"/>
                <w:lang w:eastAsia="en-GB"/>
              </w:rPr>
              <w:t> </w:t>
            </w:r>
          </w:p>
          <w:p w14:paraId="535F252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04204BD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660948D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0D3B8D7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40AEB44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lastRenderedPageBreak/>
              <w:t> </w:t>
            </w:r>
            <w:r w:rsidRPr="00CD536E">
              <w:rPr>
                <w:rFonts w:ascii="Calibri" w:eastAsia="Times New Roman" w:hAnsi="Calibri" w:cs="Calibri"/>
                <w:sz w:val="28"/>
                <w:szCs w:val="28"/>
                <w:lang w:eastAsia="en-GB"/>
              </w:rPr>
              <w:t> </w:t>
            </w:r>
          </w:p>
          <w:p w14:paraId="09478594" w14:textId="77777777" w:rsidR="00CD536E" w:rsidRPr="00CD536E" w:rsidRDefault="00CD536E" w:rsidP="00CD536E">
            <w:pPr>
              <w:numPr>
                <w:ilvl w:val="0"/>
                <w:numId w:val="30"/>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Grids with aliens and objects.</w:t>
            </w:r>
            <w:r w:rsidRPr="00CD536E">
              <w:rPr>
                <w:rFonts w:ascii="Calibri" w:eastAsia="Times New Roman" w:hAnsi="Calibri" w:cs="Calibri"/>
                <w:sz w:val="28"/>
                <w:szCs w:val="28"/>
                <w:lang w:eastAsia="en-GB"/>
              </w:rPr>
              <w:t> </w:t>
            </w:r>
          </w:p>
          <w:p w14:paraId="17DC3A90" w14:textId="77777777" w:rsidR="00CD536E" w:rsidRPr="00CD536E" w:rsidRDefault="00CD536E" w:rsidP="00CD536E">
            <w:pPr>
              <w:numPr>
                <w:ilvl w:val="0"/>
                <w:numId w:val="30"/>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lastRenderedPageBreak/>
              <w:t>PowerPoint with different movements. </w:t>
            </w:r>
            <w:r w:rsidRPr="00CD536E">
              <w:rPr>
                <w:rFonts w:ascii="Calibri" w:eastAsia="Times New Roman" w:hAnsi="Calibri" w:cs="Calibri"/>
                <w:sz w:val="28"/>
                <w:szCs w:val="28"/>
                <w:lang w:eastAsia="en-GB"/>
              </w:rPr>
              <w:t> </w:t>
            </w:r>
          </w:p>
        </w:tc>
      </w:tr>
      <w:tr w:rsidR="00CD536E" w:rsidRPr="00CD536E" w14:paraId="6323694C"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2599AF6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lastRenderedPageBreak/>
              <w:t> </w:t>
            </w:r>
            <w:r w:rsidRPr="00CD536E">
              <w:rPr>
                <w:rFonts w:ascii="Calibri" w:eastAsia="Times New Roman" w:hAnsi="Calibri" w:cs="Calibri"/>
                <w:sz w:val="24"/>
                <w:szCs w:val="24"/>
                <w:lang w:eastAsia="en-GB"/>
              </w:rPr>
              <w:t> </w:t>
            </w:r>
          </w:p>
          <w:p w14:paraId="13EB6D5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49CDA74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Teaching &amp; Core Learning</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71970304"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495BA172"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For the main part of the lesson I will give the children worksheets to complete independently. These worksheets will have grids on them, and they will have to see how to get the alien to his house or snack. The children will also have to explain how they got their answer. </w:t>
            </w:r>
            <w:r w:rsidRPr="00CD536E">
              <w:rPr>
                <w:rFonts w:ascii="Calibri" w:eastAsia="Times New Roman" w:hAnsi="Calibri" w:cs="Calibri"/>
                <w:sz w:val="24"/>
                <w:szCs w:val="24"/>
                <w:lang w:eastAsia="en-GB"/>
              </w:rPr>
              <w:t> </w:t>
            </w:r>
          </w:p>
          <w:p w14:paraId="5B4D68F4"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43C050FA"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43EF55B8"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4FB857F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6E12D28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r>
      <w:tr w:rsidR="00CD536E" w:rsidRPr="00CD536E" w14:paraId="624D67F5"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608B63F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5E8624DC"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5B4105F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Plenary</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688F43E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5B2CC6F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The children can work in groups to come up on an A4 sheet and explain what the lesson was about today and something new they have learnt. </w:t>
            </w:r>
            <w:r w:rsidRPr="00CD536E">
              <w:rPr>
                <w:rFonts w:ascii="Calibri" w:eastAsia="Times New Roman" w:hAnsi="Calibri" w:cs="Calibri"/>
                <w:sz w:val="24"/>
                <w:szCs w:val="24"/>
                <w:lang w:eastAsia="en-GB"/>
              </w:rPr>
              <w:t> </w:t>
            </w:r>
          </w:p>
          <w:p w14:paraId="5FD9C799"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40CB189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4A7A404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4F01AAB4"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0DFEA85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7D8CC920"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1D0CC15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0D61217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r>
    </w:tbl>
    <w:p w14:paraId="4E9A15C4"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47AA90E9" w14:textId="77777777" w:rsidR="00CD536E" w:rsidRPr="00CD536E" w:rsidRDefault="00CD536E" w:rsidP="00CD536E">
      <w:pPr>
        <w:spacing w:after="0" w:line="240" w:lineRule="auto"/>
        <w:jc w:val="center"/>
        <w:textAlignment w:val="baseline"/>
        <w:rPr>
          <w:rFonts w:ascii="Segoe UI" w:eastAsia="Times New Roman" w:hAnsi="Segoe UI" w:cs="Segoe UI"/>
          <w:color w:val="2F5496"/>
          <w:sz w:val="18"/>
          <w:szCs w:val="18"/>
          <w:lang w:eastAsia="en-GB"/>
        </w:rPr>
      </w:pPr>
      <w:r w:rsidRPr="00CD536E">
        <w:rPr>
          <w:rFonts w:ascii="Calibri Light" w:eastAsia="Times New Roman" w:hAnsi="Calibri Light" w:cs="Calibri Light"/>
          <w:b/>
          <w:bCs/>
          <w:color w:val="2F5496"/>
          <w:sz w:val="32"/>
          <w:szCs w:val="32"/>
          <w:lang w:val="en-US" w:eastAsia="en-GB"/>
        </w:rPr>
        <w:t>Lesson Plan Phase 1</w:t>
      </w:r>
      <w:r w:rsidRPr="00CD536E">
        <w:rPr>
          <w:rFonts w:ascii="Calibri Light" w:eastAsia="Times New Roman" w:hAnsi="Calibri Light" w:cs="Calibri Light"/>
          <w:color w:val="2F5496"/>
          <w:sz w:val="32"/>
          <w:szCs w:val="32"/>
          <w:lang w:eastAsia="en-GB"/>
        </w:rPr>
        <w:t> </w:t>
      </w:r>
    </w:p>
    <w:p w14:paraId="7586112F" w14:textId="51807F1A"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eastAsia="en-GB"/>
        </w:rPr>
        <w:t> </w:t>
      </w:r>
      <w:r w:rsidRPr="00CD536E">
        <w:rPr>
          <w:rFonts w:ascii="Calibri" w:eastAsia="Times New Roman" w:hAnsi="Calibri" w:cs="Calibri"/>
          <w:lang w:eastAsia="en-GB"/>
        </w:rPr>
        <w:br/>
      </w:r>
      <w:r>
        <w:rPr>
          <w:rFonts w:ascii="Calibri" w:eastAsia="Times New Roman" w:hAnsi="Calibri" w:cs="Calibri"/>
          <w:lang w:eastAsia="en-GB"/>
        </w:rPr>
        <w:t xml:space="preserve">Appendix 3 </w:t>
      </w:r>
      <w:r w:rsidRPr="00CD536E">
        <w:rPr>
          <w:rFonts w:ascii="Calibri" w:eastAsia="Times New Roman" w:hAnsi="Calibri" w:cs="Calibri"/>
          <w:lang w:eastAsia="en-GB"/>
        </w:rPr>
        <w:t> </w:t>
      </w:r>
    </w:p>
    <w:p w14:paraId="334E3069" w14:textId="77777777" w:rsidR="00CD536E" w:rsidRPr="00CD536E" w:rsidRDefault="00CD536E" w:rsidP="00CD536E">
      <w:pPr>
        <w:spacing w:after="0" w:line="240" w:lineRule="auto"/>
        <w:jc w:val="center"/>
        <w:textAlignment w:val="baseline"/>
        <w:rPr>
          <w:rFonts w:ascii="Segoe UI" w:eastAsia="Times New Roman" w:hAnsi="Segoe UI" w:cs="Segoe UI"/>
          <w:sz w:val="18"/>
          <w:szCs w:val="18"/>
          <w:lang w:eastAsia="en-GB"/>
        </w:rPr>
      </w:pPr>
      <w:r w:rsidRPr="00CD536E">
        <w:rPr>
          <w:rFonts w:ascii="Calibri" w:eastAsia="Times New Roman" w:hAnsi="Calibri" w:cs="Calibri"/>
          <w:b/>
          <w:bCs/>
          <w:sz w:val="28"/>
          <w:szCs w:val="28"/>
          <w:lang w:val="en-US" w:eastAsia="en-GB"/>
        </w:rPr>
        <w:t xml:space="preserve">Lesson Plan – Step 3 </w:t>
      </w:r>
      <w:proofErr w:type="spellStart"/>
      <w:r w:rsidRPr="00CD536E">
        <w:rPr>
          <w:rFonts w:ascii="Calibri" w:eastAsia="Times New Roman" w:hAnsi="Calibri" w:cs="Calibri"/>
          <w:b/>
          <w:bCs/>
          <w:sz w:val="28"/>
          <w:szCs w:val="28"/>
          <w:lang w:val="en-US" w:eastAsia="en-GB"/>
        </w:rPr>
        <w:t>Cynllun</w:t>
      </w:r>
      <w:proofErr w:type="spellEnd"/>
      <w:r w:rsidRPr="00CD536E">
        <w:rPr>
          <w:rFonts w:ascii="Calibri" w:eastAsia="Times New Roman" w:hAnsi="Calibri" w:cs="Calibri"/>
          <w:b/>
          <w:bCs/>
          <w:sz w:val="28"/>
          <w:szCs w:val="28"/>
          <w:lang w:val="en-US" w:eastAsia="en-GB"/>
        </w:rPr>
        <w:t xml:space="preserve"> </w:t>
      </w:r>
      <w:proofErr w:type="spellStart"/>
      <w:r w:rsidRPr="00CD536E">
        <w:rPr>
          <w:rFonts w:ascii="Calibri" w:eastAsia="Times New Roman" w:hAnsi="Calibri" w:cs="Calibri"/>
          <w:b/>
          <w:bCs/>
          <w:sz w:val="28"/>
          <w:szCs w:val="28"/>
          <w:lang w:val="en-US" w:eastAsia="en-GB"/>
        </w:rPr>
        <w:t>Gwers</w:t>
      </w:r>
      <w:proofErr w:type="spellEnd"/>
      <w:r w:rsidRPr="00CD536E">
        <w:rPr>
          <w:rFonts w:ascii="Calibri" w:eastAsia="Times New Roman" w:hAnsi="Calibri" w:cs="Calibri"/>
          <w:b/>
          <w:bCs/>
          <w:sz w:val="28"/>
          <w:szCs w:val="28"/>
          <w:lang w:val="en-US" w:eastAsia="en-GB"/>
        </w:rPr>
        <w:t xml:space="preserve"> – Cam 3</w:t>
      </w:r>
      <w:r w:rsidRPr="00CD536E">
        <w:rPr>
          <w:rFonts w:ascii="Calibri" w:eastAsia="Times New Roman" w:hAnsi="Calibri" w:cs="Calibri"/>
          <w:sz w:val="28"/>
          <w:szCs w:val="28"/>
          <w:lang w:eastAsia="en-GB"/>
        </w:rPr>
        <w:t> </w:t>
      </w:r>
    </w:p>
    <w:p w14:paraId="59A3FB31" w14:textId="77777777" w:rsidR="00CD536E" w:rsidRPr="00CD536E" w:rsidRDefault="00CD536E" w:rsidP="00CD536E">
      <w:pPr>
        <w:spacing w:after="0" w:line="240" w:lineRule="auto"/>
        <w:jc w:val="center"/>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79"/>
        <w:gridCol w:w="2287"/>
        <w:gridCol w:w="2290"/>
        <w:gridCol w:w="2154"/>
      </w:tblGrid>
      <w:tr w:rsidR="00CD536E" w:rsidRPr="00CD536E" w14:paraId="25CF6513" w14:textId="77777777" w:rsidTr="00CD536E">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2E878D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Student-teacher</w:t>
            </w:r>
            <w:r w:rsidRPr="00CD536E">
              <w:rPr>
                <w:rFonts w:ascii="Calibri" w:eastAsia="Times New Roman" w:hAnsi="Calibri" w:cs="Calibri"/>
                <w:sz w:val="24"/>
                <w:szCs w:val="24"/>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2B70BB7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Abigail Charles</w:t>
            </w:r>
            <w:r w:rsidRPr="00CD536E">
              <w:rPr>
                <w:rFonts w:ascii="Calibri" w:eastAsia="Times New Roman" w:hAnsi="Calibri" w:cs="Calibri"/>
                <w:sz w:val="28"/>
                <w:szCs w:val="28"/>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1ED51C54"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Class: Year 2</w:t>
            </w:r>
            <w:r w:rsidRPr="00CD536E">
              <w:rPr>
                <w:rFonts w:ascii="Calibri" w:eastAsia="Times New Roman" w:hAnsi="Calibri" w:cs="Calibri"/>
                <w:sz w:val="24"/>
                <w:szCs w:val="24"/>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70AC874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eastAsia="en-GB"/>
              </w:rPr>
              <w:t> </w:t>
            </w:r>
          </w:p>
        </w:tc>
      </w:tr>
      <w:tr w:rsidR="00CD536E" w:rsidRPr="00CD536E" w14:paraId="01104921"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2065442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AoLE or Subject</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67F3384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Science and Technology</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78C29531"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Date:</w:t>
            </w:r>
            <w:r w:rsidRPr="00CD536E">
              <w:rPr>
                <w:rFonts w:ascii="Calibri" w:eastAsia="Times New Roman" w:hAnsi="Calibri" w:cs="Calibri"/>
                <w:sz w:val="28"/>
                <w:szCs w:val="28"/>
                <w:lang w:val="en-US" w:eastAsia="en-GB"/>
              </w:rPr>
              <w:t> 11/10/19</w:t>
            </w:r>
            <w:r w:rsidRPr="00CD536E">
              <w:rPr>
                <w:rFonts w:ascii="Calibri" w:eastAsia="Times New Roman" w:hAnsi="Calibri" w:cs="Calibri"/>
                <w:sz w:val="28"/>
                <w:szCs w:val="28"/>
                <w:lang w:eastAsia="en-GB"/>
              </w:rPr>
              <w:t> </w:t>
            </w:r>
          </w:p>
          <w:p w14:paraId="5BE268BE"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17D9294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eastAsia="en-GB"/>
              </w:rPr>
              <w:t> </w:t>
            </w:r>
          </w:p>
        </w:tc>
      </w:tr>
      <w:tr w:rsidR="00CD536E" w:rsidRPr="00CD536E" w14:paraId="2E509ED5"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68D2386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lastRenderedPageBreak/>
              <w:t>Lesson Focus:</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63CA90D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Design and build a sustainable object</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6D23BA6F"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0EB419D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r w:rsidR="00CD536E" w:rsidRPr="00CD536E" w14:paraId="3F80D239"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65EA14A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Meaningful links to Curriculum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60279BF1"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Science and Technology:</w:t>
            </w:r>
            <w:r w:rsidRPr="00CD536E">
              <w:rPr>
                <w:rFonts w:ascii="Calibri" w:eastAsia="Times New Roman" w:hAnsi="Calibri" w:cs="Calibri"/>
                <w:sz w:val="28"/>
                <w:szCs w:val="28"/>
                <w:lang w:eastAsia="en-GB"/>
              </w:rPr>
              <w:t> </w:t>
            </w:r>
          </w:p>
          <w:p w14:paraId="6A9652C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Being curious and searching for answers helps further our understanding of the natural world and helps society progress.</w:t>
            </w:r>
            <w:r w:rsidRPr="00CD536E">
              <w:rPr>
                <w:rFonts w:ascii="Calibri" w:eastAsia="Times New Roman" w:hAnsi="Calibri" w:cs="Calibri"/>
                <w:sz w:val="28"/>
                <w:szCs w:val="28"/>
                <w:lang w:eastAsia="en-GB"/>
              </w:rPr>
              <w:t> </w:t>
            </w:r>
          </w:p>
          <w:p w14:paraId="23F186A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03C7E55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26B66D03"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r w:rsidR="00CD536E" w:rsidRPr="00CD536E" w14:paraId="245212D7"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4C0DAF25"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Meaningful links to:</w:t>
            </w:r>
            <w:r w:rsidRPr="00CD536E">
              <w:rPr>
                <w:rFonts w:ascii="Calibri" w:eastAsia="Times New Roman" w:hAnsi="Calibri" w:cs="Calibri"/>
                <w:sz w:val="24"/>
                <w:szCs w:val="24"/>
                <w:lang w:eastAsia="en-GB"/>
              </w:rPr>
              <w:t> </w:t>
            </w:r>
          </w:p>
          <w:p w14:paraId="4405017F"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Cross Curricular Responsibilities</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0F1743ED"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Literacy Framework:</w:t>
            </w:r>
            <w:r w:rsidRPr="00CD536E">
              <w:rPr>
                <w:rFonts w:ascii="Calibri" w:eastAsia="Times New Roman" w:hAnsi="Calibri" w:cs="Calibri"/>
                <w:sz w:val="24"/>
                <w:szCs w:val="24"/>
                <w:lang w:eastAsia="en-GB"/>
              </w:rPr>
              <w:t> </w:t>
            </w:r>
          </w:p>
          <w:p w14:paraId="0A9585F6" w14:textId="77777777" w:rsidR="00CD536E" w:rsidRPr="00CD536E" w:rsidRDefault="00CD536E" w:rsidP="00CD536E">
            <w:pPr>
              <w:numPr>
                <w:ilvl w:val="0"/>
                <w:numId w:val="31"/>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color w:val="1F1F1F"/>
                <w:lang w:val="en-US" w:eastAsia="en-GB"/>
              </w:rPr>
              <w:t>Listen to others with concentration, understanding the main points and asking for clarification if needed</w:t>
            </w:r>
            <w:r w:rsidRPr="00CD536E">
              <w:rPr>
                <w:rFonts w:ascii="Calibri" w:eastAsia="Times New Roman" w:hAnsi="Calibri" w:cs="Calibri"/>
                <w:lang w:val="en-US" w:eastAsia="en-GB"/>
              </w:rPr>
              <w:t>.</w:t>
            </w:r>
            <w:r w:rsidRPr="00CD536E">
              <w:rPr>
                <w:rFonts w:ascii="Calibri" w:eastAsia="Times New Roman" w:hAnsi="Calibri" w:cs="Calibri"/>
                <w:lang w:eastAsia="en-GB"/>
              </w:rPr>
              <w:t> </w:t>
            </w:r>
          </w:p>
          <w:p w14:paraId="2540DDF3" w14:textId="77777777" w:rsidR="00CD536E" w:rsidRPr="00CD536E" w:rsidRDefault="00CD536E" w:rsidP="00CD536E">
            <w:pPr>
              <w:numPr>
                <w:ilvl w:val="0"/>
                <w:numId w:val="32"/>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color w:val="1F1F1F"/>
                <w:lang w:val="en-US" w:eastAsia="en-GB"/>
              </w:rPr>
              <w:t>Show understanding of what they have heard by asking relevant questions to find out specific information</w:t>
            </w:r>
            <w:r w:rsidRPr="00CD536E">
              <w:rPr>
                <w:rFonts w:ascii="Calibri" w:eastAsia="Times New Roman" w:hAnsi="Calibri" w:cs="Calibri"/>
                <w:lang w:val="en-US" w:eastAsia="en-GB"/>
              </w:rPr>
              <w:t>.</w:t>
            </w:r>
            <w:r w:rsidRPr="00CD536E">
              <w:rPr>
                <w:rFonts w:ascii="Calibri" w:eastAsia="Times New Roman" w:hAnsi="Calibri" w:cs="Calibri"/>
                <w:lang w:eastAsia="en-GB"/>
              </w:rPr>
              <w:t> </w:t>
            </w:r>
          </w:p>
          <w:p w14:paraId="448F73DE" w14:textId="77777777" w:rsidR="00CD536E" w:rsidRPr="00CD536E" w:rsidRDefault="00CD536E" w:rsidP="00CD536E">
            <w:pPr>
              <w:numPr>
                <w:ilvl w:val="0"/>
                <w:numId w:val="33"/>
              </w:numPr>
              <w:spacing w:after="0" w:line="240" w:lineRule="auto"/>
              <w:ind w:left="360" w:firstLine="0"/>
              <w:textAlignment w:val="baseline"/>
              <w:rPr>
                <w:rFonts w:ascii="Calibri" w:eastAsia="Times New Roman" w:hAnsi="Calibri" w:cs="Calibri"/>
                <w:lang w:eastAsia="en-GB"/>
              </w:rPr>
            </w:pPr>
            <w:r w:rsidRPr="00CD536E">
              <w:rPr>
                <w:rFonts w:ascii="Calibri" w:eastAsia="Times New Roman" w:hAnsi="Calibri" w:cs="Calibri"/>
                <w:color w:val="1F1F1F"/>
                <w:lang w:val="en-US" w:eastAsia="en-GB"/>
              </w:rPr>
              <w:t>Contribute to discussion, keeping a focus on the topic and taking turns to speak</w:t>
            </w:r>
            <w:r w:rsidRPr="00CD536E">
              <w:rPr>
                <w:rFonts w:ascii="Calibri" w:eastAsia="Times New Roman" w:hAnsi="Calibri" w:cs="Calibri"/>
                <w:lang w:val="en-US" w:eastAsia="en-GB"/>
              </w:rPr>
              <w:t>.</w:t>
            </w:r>
            <w:r w:rsidRPr="00CD536E">
              <w:rPr>
                <w:rFonts w:ascii="Calibri" w:eastAsia="Times New Roman" w:hAnsi="Calibri" w:cs="Calibri"/>
                <w:lang w:eastAsia="en-GB"/>
              </w:rPr>
              <w:t> </w:t>
            </w:r>
          </w:p>
          <w:p w14:paraId="4E5CD52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5A6A1A4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337ED8D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r w:rsidR="00CD536E" w:rsidRPr="00CD536E" w14:paraId="5FAF7B12"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7BA98E4E"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Personal Targets </w:t>
            </w:r>
            <w:r w:rsidRPr="00CD536E">
              <w:rPr>
                <w:rFonts w:ascii="Calibri" w:eastAsia="Times New Roman" w:hAnsi="Calibri" w:cs="Calibri"/>
                <w:lang w:val="en-US" w:eastAsia="en-GB"/>
              </w:rPr>
              <w:t>(Linked to QTS and </w:t>
            </w:r>
            <w:proofErr w:type="spellStart"/>
            <w:r w:rsidRPr="00CD536E">
              <w:rPr>
                <w:rFonts w:ascii="Calibri" w:eastAsia="Times New Roman" w:hAnsi="Calibri" w:cs="Calibri"/>
                <w:lang w:val="en-US" w:eastAsia="en-GB"/>
              </w:rPr>
              <w:t>identifed</w:t>
            </w:r>
            <w:proofErr w:type="spellEnd"/>
            <w:r w:rsidRPr="00CD536E">
              <w:rPr>
                <w:rFonts w:ascii="Calibri" w:eastAsia="Times New Roman" w:hAnsi="Calibri" w:cs="Calibri"/>
                <w:lang w:val="en-US" w:eastAsia="en-GB"/>
              </w:rPr>
              <w:t> in weekly review)</w:t>
            </w:r>
            <w:r w:rsidRPr="00CD536E">
              <w:rPr>
                <w:rFonts w:ascii="Calibri" w:eastAsia="Times New Roman" w:hAnsi="Calibri" w:cs="Calibri"/>
                <w:lang w:eastAsia="en-GB"/>
              </w:rPr>
              <w:t> </w:t>
            </w:r>
          </w:p>
          <w:p w14:paraId="32C53C2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53A05FC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4A87526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c>
          <w:tcPr>
            <w:tcW w:w="2340" w:type="dxa"/>
            <w:tcBorders>
              <w:top w:val="nil"/>
              <w:left w:val="nil"/>
              <w:bottom w:val="single" w:sz="6" w:space="0" w:color="000000"/>
              <w:right w:val="single" w:sz="6" w:space="0" w:color="000000"/>
            </w:tcBorders>
            <w:shd w:val="clear" w:color="auto" w:fill="auto"/>
            <w:hideMark/>
          </w:tcPr>
          <w:p w14:paraId="4471E01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eastAsia="en-GB"/>
              </w:rPr>
              <w:t> </w:t>
            </w:r>
          </w:p>
        </w:tc>
      </w:tr>
    </w:tbl>
    <w:p w14:paraId="6A1146C4"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33D4B641"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CD536E" w:rsidRPr="00CD536E" w14:paraId="5129CB50" w14:textId="77777777" w:rsidTr="00CD536E">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0260A86B" w14:textId="77777777" w:rsidR="00CD536E" w:rsidRPr="00CD536E" w:rsidRDefault="00CD536E" w:rsidP="00CD536E">
            <w:pPr>
              <w:spacing w:after="0" w:line="240" w:lineRule="auto"/>
              <w:textAlignment w:val="baseline"/>
              <w:divId w:val="140779886"/>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Learning Objectives (focus on Learning- use accessible vocabulary):</w:t>
            </w:r>
            <w:r w:rsidRPr="00CD536E">
              <w:rPr>
                <w:rFonts w:ascii="Calibri" w:eastAsia="Times New Roman" w:hAnsi="Calibri" w:cs="Calibri"/>
                <w:sz w:val="24"/>
                <w:szCs w:val="24"/>
                <w:lang w:eastAsia="en-GB"/>
              </w:rPr>
              <w:t> </w:t>
            </w:r>
          </w:p>
        </w:tc>
      </w:tr>
      <w:tr w:rsidR="00CD536E" w:rsidRPr="00CD536E" w14:paraId="6AC8CDE8" w14:textId="77777777" w:rsidTr="00CD536E">
        <w:tc>
          <w:tcPr>
            <w:tcW w:w="9360" w:type="dxa"/>
            <w:tcBorders>
              <w:top w:val="nil"/>
              <w:left w:val="single" w:sz="6" w:space="0" w:color="000000"/>
              <w:bottom w:val="single" w:sz="6" w:space="0" w:color="000000"/>
              <w:right w:val="single" w:sz="6" w:space="0" w:color="000000"/>
            </w:tcBorders>
            <w:shd w:val="clear" w:color="auto" w:fill="auto"/>
            <w:hideMark/>
          </w:tcPr>
          <w:p w14:paraId="4B69AFF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The pupils will learn to:</w:t>
            </w:r>
            <w:r w:rsidRPr="00CD536E">
              <w:rPr>
                <w:rFonts w:ascii="Calibri" w:eastAsia="Times New Roman" w:hAnsi="Calibri" w:cs="Calibri"/>
                <w:lang w:eastAsia="en-GB"/>
              </w:rPr>
              <w:t> </w:t>
            </w:r>
          </w:p>
          <w:p w14:paraId="3090FA9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44EA347E" w14:textId="77777777" w:rsidR="00CD536E" w:rsidRPr="00CD536E" w:rsidRDefault="00CD536E" w:rsidP="00CD536E">
            <w:pPr>
              <w:numPr>
                <w:ilvl w:val="0"/>
                <w:numId w:val="34"/>
              </w:numPr>
              <w:spacing w:after="0" w:line="240" w:lineRule="auto"/>
              <w:ind w:left="360" w:firstLine="0"/>
              <w:textAlignment w:val="baseline"/>
              <w:rPr>
                <w:rFonts w:ascii="Calibri" w:eastAsia="Times New Roman" w:hAnsi="Calibri" w:cs="Calibri"/>
                <w:lang w:eastAsia="en-GB"/>
              </w:rPr>
            </w:pPr>
            <w:r w:rsidRPr="00CD536E">
              <w:rPr>
                <w:rFonts w:ascii="Arial" w:eastAsia="Times New Roman" w:hAnsi="Arial" w:cs="Arial"/>
                <w:lang w:val="en-US" w:eastAsia="en-GB"/>
              </w:rPr>
              <w:t>I can recognize that what I do, and the things I use, can have an impact on my environment and on living things.</w:t>
            </w:r>
            <w:r w:rsidRPr="00CD536E">
              <w:rPr>
                <w:rFonts w:ascii="Arial" w:eastAsia="Times New Roman" w:hAnsi="Arial" w:cs="Arial"/>
                <w:lang w:eastAsia="en-GB"/>
              </w:rPr>
              <w:t> </w:t>
            </w:r>
          </w:p>
          <w:p w14:paraId="67ECA41B" w14:textId="77777777" w:rsidR="00CD536E" w:rsidRPr="00CD536E" w:rsidRDefault="00CD536E" w:rsidP="00CD536E">
            <w:pPr>
              <w:numPr>
                <w:ilvl w:val="0"/>
                <w:numId w:val="35"/>
              </w:numPr>
              <w:spacing w:after="0" w:line="240" w:lineRule="auto"/>
              <w:ind w:left="360" w:firstLine="0"/>
              <w:textAlignment w:val="baseline"/>
              <w:rPr>
                <w:rFonts w:ascii="Calibri" w:eastAsia="Times New Roman" w:hAnsi="Calibri" w:cs="Calibri"/>
                <w:lang w:eastAsia="en-GB"/>
              </w:rPr>
            </w:pPr>
            <w:r w:rsidRPr="00CD536E">
              <w:rPr>
                <w:rFonts w:ascii="Arial" w:eastAsia="Times New Roman" w:hAnsi="Arial" w:cs="Arial"/>
                <w:lang w:val="en-US" w:eastAsia="en-GB"/>
              </w:rPr>
              <w:lastRenderedPageBreak/>
              <w:t>I can suggest how to use and dispose of everyday materials responsibly.</w:t>
            </w:r>
            <w:r w:rsidRPr="00CD536E">
              <w:rPr>
                <w:rFonts w:ascii="Arial" w:eastAsia="Times New Roman" w:hAnsi="Arial" w:cs="Arial"/>
                <w:lang w:eastAsia="en-GB"/>
              </w:rPr>
              <w:t> </w:t>
            </w:r>
          </w:p>
          <w:p w14:paraId="7C6093F2" w14:textId="77777777" w:rsidR="00CD536E" w:rsidRPr="00CD536E" w:rsidRDefault="00CD536E" w:rsidP="00CD536E">
            <w:pPr>
              <w:numPr>
                <w:ilvl w:val="0"/>
                <w:numId w:val="36"/>
              </w:numPr>
              <w:spacing w:after="0" w:line="240" w:lineRule="auto"/>
              <w:ind w:left="360" w:firstLine="0"/>
              <w:textAlignment w:val="baseline"/>
              <w:rPr>
                <w:rFonts w:ascii="Calibri" w:eastAsia="Times New Roman" w:hAnsi="Calibri" w:cs="Calibri"/>
                <w:lang w:eastAsia="en-GB"/>
              </w:rPr>
            </w:pPr>
            <w:r w:rsidRPr="00CD536E">
              <w:rPr>
                <w:rFonts w:ascii="Arial" w:eastAsia="Times New Roman" w:hAnsi="Arial" w:cs="Arial"/>
                <w:lang w:val="en-US" w:eastAsia="en-GB"/>
              </w:rPr>
              <w:t>I can ask questions and use my experience to suggest simple methods of inquiry.</w:t>
            </w:r>
            <w:r w:rsidRPr="00CD536E">
              <w:rPr>
                <w:rFonts w:ascii="Arial" w:eastAsia="Times New Roman" w:hAnsi="Arial" w:cs="Arial"/>
                <w:lang w:eastAsia="en-GB"/>
              </w:rPr>
              <w:t> </w:t>
            </w:r>
          </w:p>
          <w:p w14:paraId="2018999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r>
    </w:tbl>
    <w:p w14:paraId="349022E3"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lastRenderedPageBreak/>
        <w:t> </w:t>
      </w:r>
      <w:r w:rsidRPr="00CD536E">
        <w:rPr>
          <w:rFonts w:ascii="Calibri" w:eastAsia="Times New Roman" w:hAnsi="Calibri" w:cs="Calibri"/>
          <w:sz w:val="28"/>
          <w:szCs w:val="28"/>
          <w:lang w:eastAsia="en-GB"/>
        </w:rPr>
        <w:t> </w:t>
      </w:r>
    </w:p>
    <w:p w14:paraId="18971DA2"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71"/>
        <w:gridCol w:w="4439"/>
      </w:tblGrid>
      <w:tr w:rsidR="00CD536E" w:rsidRPr="00CD536E" w14:paraId="01CC9C5D" w14:textId="77777777" w:rsidTr="00CD536E">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858880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Success Criteria </w:t>
            </w:r>
            <w:r w:rsidRPr="00CD536E">
              <w:rPr>
                <w:rFonts w:ascii="Calibri" w:eastAsia="Times New Roman" w:hAnsi="Calibri" w:cs="Calibri"/>
                <w:sz w:val="20"/>
                <w:szCs w:val="20"/>
                <w:lang w:val="en-US" w:eastAsia="en-GB"/>
              </w:rPr>
              <w:t>(clearly linked to each Learning Objective and related to the process and/or product of learning)</w:t>
            </w:r>
            <w:r w:rsidRPr="00CD536E">
              <w:rPr>
                <w:rFonts w:ascii="Calibri" w:eastAsia="Times New Roman" w:hAnsi="Calibri" w:cs="Calibri"/>
                <w:sz w:val="20"/>
                <w:szCs w:val="20"/>
                <w:lang w:eastAsia="en-GB"/>
              </w:rPr>
              <w:t> </w:t>
            </w:r>
          </w:p>
        </w:tc>
        <w:tc>
          <w:tcPr>
            <w:tcW w:w="4680" w:type="dxa"/>
            <w:tcBorders>
              <w:top w:val="single" w:sz="6" w:space="0" w:color="000000"/>
              <w:left w:val="nil"/>
              <w:bottom w:val="single" w:sz="6" w:space="0" w:color="000000"/>
              <w:right w:val="single" w:sz="6" w:space="0" w:color="000000"/>
            </w:tcBorders>
            <w:shd w:val="clear" w:color="auto" w:fill="auto"/>
            <w:hideMark/>
          </w:tcPr>
          <w:p w14:paraId="7768170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Assessment of Pupils’ Learning</w:t>
            </w:r>
            <w:r w:rsidRPr="00CD536E">
              <w:rPr>
                <w:rFonts w:ascii="Calibri" w:eastAsia="Times New Roman" w:hAnsi="Calibri" w:cs="Calibri"/>
                <w:sz w:val="24"/>
                <w:szCs w:val="24"/>
                <w:lang w:eastAsia="en-GB"/>
              </w:rPr>
              <w:t> </w:t>
            </w:r>
          </w:p>
          <w:p w14:paraId="6F48BD03"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0"/>
                <w:szCs w:val="20"/>
                <w:lang w:val="en-US" w:eastAsia="en-GB"/>
              </w:rPr>
              <w:t>Evidence</w:t>
            </w:r>
            <w:r w:rsidRPr="00CD536E">
              <w:rPr>
                <w:rFonts w:ascii="Calibri" w:eastAsia="Times New Roman" w:hAnsi="Calibri" w:cs="Calibri"/>
                <w:sz w:val="20"/>
                <w:szCs w:val="20"/>
                <w:lang w:eastAsia="en-GB"/>
              </w:rPr>
              <w:t> </w:t>
            </w:r>
          </w:p>
          <w:p w14:paraId="548808F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0"/>
                <w:szCs w:val="20"/>
                <w:lang w:val="en-US" w:eastAsia="en-GB"/>
              </w:rPr>
              <w:t>(What have the learners to say/write/do/produce – to demonstrate learning)</w:t>
            </w:r>
            <w:r w:rsidRPr="00CD536E">
              <w:rPr>
                <w:rFonts w:ascii="Calibri" w:eastAsia="Times New Roman" w:hAnsi="Calibri" w:cs="Calibri"/>
                <w:sz w:val="20"/>
                <w:szCs w:val="20"/>
                <w:lang w:eastAsia="en-GB"/>
              </w:rPr>
              <w:t> </w:t>
            </w:r>
          </w:p>
        </w:tc>
      </w:tr>
      <w:tr w:rsidR="00CD536E" w:rsidRPr="00CD536E" w14:paraId="16F76496" w14:textId="77777777" w:rsidTr="00CD536E">
        <w:tc>
          <w:tcPr>
            <w:tcW w:w="4680" w:type="dxa"/>
            <w:tcBorders>
              <w:top w:val="nil"/>
              <w:left w:val="single" w:sz="6" w:space="0" w:color="000000"/>
              <w:bottom w:val="single" w:sz="6" w:space="0" w:color="000000"/>
              <w:right w:val="single" w:sz="6" w:space="0" w:color="000000"/>
            </w:tcBorders>
            <w:shd w:val="clear" w:color="auto" w:fill="auto"/>
            <w:hideMark/>
          </w:tcPr>
          <w:p w14:paraId="21974AD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441EF6A5" w14:textId="77777777" w:rsidR="00CD536E" w:rsidRPr="00CD536E" w:rsidRDefault="00CD536E" w:rsidP="00CD536E">
            <w:pPr>
              <w:numPr>
                <w:ilvl w:val="0"/>
                <w:numId w:val="37"/>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Most children will be able to explain in their own words what a sustainable object is.</w:t>
            </w:r>
            <w:r w:rsidRPr="00CD536E">
              <w:rPr>
                <w:rFonts w:ascii="Calibri" w:eastAsia="Times New Roman" w:hAnsi="Calibri" w:cs="Calibri"/>
                <w:sz w:val="28"/>
                <w:szCs w:val="28"/>
                <w:lang w:eastAsia="en-GB"/>
              </w:rPr>
              <w:t> </w:t>
            </w:r>
          </w:p>
          <w:p w14:paraId="72E8EEEE" w14:textId="77777777" w:rsidR="00CD536E" w:rsidRPr="00CD536E" w:rsidRDefault="00CD536E" w:rsidP="00CD536E">
            <w:pPr>
              <w:numPr>
                <w:ilvl w:val="0"/>
                <w:numId w:val="38"/>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Some children might be able to explain what a sustainable object with scientific vocabulary.</w:t>
            </w:r>
            <w:r w:rsidRPr="00CD536E">
              <w:rPr>
                <w:rFonts w:ascii="Calibri" w:eastAsia="Times New Roman" w:hAnsi="Calibri" w:cs="Calibri"/>
                <w:sz w:val="28"/>
                <w:szCs w:val="28"/>
                <w:lang w:eastAsia="en-GB"/>
              </w:rPr>
              <w:t> </w:t>
            </w:r>
          </w:p>
          <w:p w14:paraId="6D231C3D" w14:textId="77777777" w:rsidR="00CD536E" w:rsidRPr="00CD536E" w:rsidRDefault="00CD536E" w:rsidP="00CD536E">
            <w:pPr>
              <w:numPr>
                <w:ilvl w:val="0"/>
                <w:numId w:val="39"/>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Some children might be able to explain why some objects are harmful to the environment. </w:t>
            </w:r>
            <w:r w:rsidRPr="00CD536E">
              <w:rPr>
                <w:rFonts w:ascii="Calibri" w:eastAsia="Times New Roman" w:hAnsi="Calibri" w:cs="Calibri"/>
                <w:sz w:val="28"/>
                <w:szCs w:val="28"/>
                <w:lang w:eastAsia="en-GB"/>
              </w:rPr>
              <w:t> </w:t>
            </w:r>
          </w:p>
          <w:p w14:paraId="76FF530F" w14:textId="77777777" w:rsidR="00CD536E" w:rsidRPr="00CD536E" w:rsidRDefault="00CD536E" w:rsidP="00CD536E">
            <w:pPr>
              <w:numPr>
                <w:ilvl w:val="0"/>
                <w:numId w:val="40"/>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Some children might be able to link this topic with their own experiences. </w:t>
            </w:r>
            <w:r w:rsidRPr="00CD536E">
              <w:rPr>
                <w:rFonts w:ascii="Calibri" w:eastAsia="Times New Roman" w:hAnsi="Calibri" w:cs="Calibri"/>
                <w:sz w:val="28"/>
                <w:szCs w:val="28"/>
                <w:lang w:eastAsia="en-GB"/>
              </w:rPr>
              <w:t> </w:t>
            </w:r>
          </w:p>
          <w:p w14:paraId="3C224CE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0AEC12E8"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1D9E067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526B590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4680" w:type="dxa"/>
            <w:tcBorders>
              <w:top w:val="nil"/>
              <w:left w:val="nil"/>
              <w:bottom w:val="single" w:sz="6" w:space="0" w:color="000000"/>
              <w:right w:val="single" w:sz="6" w:space="0" w:color="000000"/>
            </w:tcBorders>
            <w:shd w:val="clear" w:color="auto" w:fill="auto"/>
            <w:hideMark/>
          </w:tcPr>
          <w:p w14:paraId="7B42374D" w14:textId="77777777" w:rsidR="00CD536E" w:rsidRPr="00CD536E" w:rsidRDefault="00CD536E" w:rsidP="00CD536E">
            <w:pPr>
              <w:numPr>
                <w:ilvl w:val="0"/>
                <w:numId w:val="41"/>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Talk partners</w:t>
            </w:r>
            <w:r w:rsidRPr="00CD536E">
              <w:rPr>
                <w:rFonts w:ascii="Calibri" w:eastAsia="Times New Roman" w:hAnsi="Calibri" w:cs="Calibri"/>
                <w:sz w:val="28"/>
                <w:szCs w:val="28"/>
                <w:lang w:eastAsia="en-GB"/>
              </w:rPr>
              <w:t> </w:t>
            </w:r>
          </w:p>
          <w:p w14:paraId="3650912A" w14:textId="77777777" w:rsidR="00CD536E" w:rsidRPr="00CD536E" w:rsidRDefault="00CD536E" w:rsidP="00CD536E">
            <w:pPr>
              <w:numPr>
                <w:ilvl w:val="0"/>
                <w:numId w:val="42"/>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Big questions</w:t>
            </w:r>
            <w:r w:rsidRPr="00CD536E">
              <w:rPr>
                <w:rFonts w:ascii="Calibri" w:eastAsia="Times New Roman" w:hAnsi="Calibri" w:cs="Calibri"/>
                <w:sz w:val="28"/>
                <w:szCs w:val="28"/>
                <w:lang w:eastAsia="en-GB"/>
              </w:rPr>
              <w:t> </w:t>
            </w:r>
          </w:p>
          <w:p w14:paraId="4BDDCC67"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r>
    </w:tbl>
    <w:p w14:paraId="2BDA87D0"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lang w:eastAsia="en-GB"/>
        </w:rPr>
        <w:t> </w:t>
      </w:r>
      <w:r w:rsidRPr="00CD536E">
        <w:rPr>
          <w:rFonts w:ascii="Calibri" w:eastAsia="Times New Roman" w:hAnsi="Calibri" w:cs="Calibri"/>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10"/>
        <w:gridCol w:w="2615"/>
        <w:gridCol w:w="2233"/>
        <w:gridCol w:w="1952"/>
      </w:tblGrid>
      <w:tr w:rsidR="00CD536E" w:rsidRPr="00CD536E" w14:paraId="4D165AFD" w14:textId="77777777" w:rsidTr="00CD536E">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9990EA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Time</w:t>
            </w:r>
            <w:r w:rsidRPr="00CD536E">
              <w:rPr>
                <w:rFonts w:ascii="Calibri" w:eastAsia="Times New Roman" w:hAnsi="Calibri" w:cs="Calibri"/>
                <w:sz w:val="24"/>
                <w:szCs w:val="24"/>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7FD4F410"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lang w:val="en-US" w:eastAsia="en-GB"/>
              </w:rPr>
              <w:t>Activities/Methodology/Key Concepts</w:t>
            </w:r>
            <w:r w:rsidRPr="00CD536E">
              <w:rPr>
                <w:rFonts w:ascii="Calibri" w:eastAsia="Times New Roman" w:hAnsi="Calibri" w:cs="Calibri"/>
                <w:lang w:eastAsia="en-GB"/>
              </w:rPr>
              <w:t> </w:t>
            </w:r>
          </w:p>
          <w:p w14:paraId="27A3F55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(Teacher’s Role – including key teaching points and key questions)</w:t>
            </w:r>
            <w:r w:rsidRPr="00CD536E">
              <w:rPr>
                <w:rFonts w:ascii="Calibri" w:eastAsia="Times New Roman" w:hAnsi="Calibri" w:cs="Calibri"/>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5807B0E5"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lang w:val="en-US" w:eastAsia="en-GB"/>
              </w:rPr>
              <w:t>Pupil Tasks</w:t>
            </w:r>
            <w:r w:rsidRPr="00CD536E">
              <w:rPr>
                <w:rFonts w:ascii="Calibri" w:eastAsia="Times New Roman" w:hAnsi="Calibri" w:cs="Calibri"/>
                <w:lang w:eastAsia="en-GB"/>
              </w:rPr>
              <w:t> </w:t>
            </w:r>
          </w:p>
          <w:p w14:paraId="3A1A1410"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(Pupils’ role -including differentiation strategies, engagement in formative assessment and homework)</w:t>
            </w:r>
            <w:r w:rsidRPr="00CD536E">
              <w:rPr>
                <w:rFonts w:ascii="Calibri" w:eastAsia="Times New Roman" w:hAnsi="Calibri" w:cs="Calibri"/>
                <w:lang w:eastAsia="en-GB"/>
              </w:rPr>
              <w:t> </w:t>
            </w:r>
          </w:p>
          <w:p w14:paraId="15807F9C"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 </w:t>
            </w:r>
            <w:r w:rsidRPr="00CD536E">
              <w:rPr>
                <w:rFonts w:ascii="Calibri" w:eastAsia="Times New Roman" w:hAnsi="Calibri" w:cs="Calibri"/>
                <w:lang w:eastAsia="en-GB"/>
              </w:rPr>
              <w:t> </w:t>
            </w:r>
          </w:p>
        </w:tc>
        <w:tc>
          <w:tcPr>
            <w:tcW w:w="2340" w:type="dxa"/>
            <w:tcBorders>
              <w:top w:val="single" w:sz="6" w:space="0" w:color="000000"/>
              <w:left w:val="nil"/>
              <w:bottom w:val="single" w:sz="6" w:space="0" w:color="000000"/>
              <w:right w:val="single" w:sz="6" w:space="0" w:color="000000"/>
            </w:tcBorders>
            <w:shd w:val="clear" w:color="auto" w:fill="auto"/>
            <w:hideMark/>
          </w:tcPr>
          <w:p w14:paraId="7DAC365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lang w:val="en-US" w:eastAsia="en-GB"/>
              </w:rPr>
              <w:t>Resources</w:t>
            </w:r>
            <w:r w:rsidRPr="00CD536E">
              <w:rPr>
                <w:rFonts w:ascii="Calibri" w:eastAsia="Times New Roman" w:hAnsi="Calibri" w:cs="Calibri"/>
                <w:lang w:eastAsia="en-GB"/>
              </w:rPr>
              <w:t> </w:t>
            </w:r>
          </w:p>
          <w:p w14:paraId="52ACDFE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lang w:val="en-US" w:eastAsia="en-GB"/>
              </w:rPr>
              <w:t>(Including Health and Safety requirement)</w:t>
            </w:r>
            <w:r w:rsidRPr="00CD536E">
              <w:rPr>
                <w:rFonts w:ascii="Calibri" w:eastAsia="Times New Roman" w:hAnsi="Calibri" w:cs="Calibri"/>
                <w:lang w:eastAsia="en-GB"/>
              </w:rPr>
              <w:t> </w:t>
            </w:r>
          </w:p>
        </w:tc>
      </w:tr>
      <w:tr w:rsidR="00CD536E" w:rsidRPr="00CD536E" w14:paraId="794AB831"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6DAD6CF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313AC78E"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37065B7E"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Opening phase </w:t>
            </w:r>
            <w:r w:rsidRPr="00CD536E">
              <w:rPr>
                <w:rFonts w:ascii="Calibri" w:eastAsia="Times New Roman" w:hAnsi="Calibri" w:cs="Calibri"/>
                <w:sz w:val="20"/>
                <w:szCs w:val="20"/>
                <w:lang w:val="en-US" w:eastAsia="en-GB"/>
              </w:rPr>
              <w:t>(with links </w:t>
            </w:r>
            <w:proofErr w:type="gramStart"/>
            <w:r w:rsidRPr="00CD536E">
              <w:rPr>
                <w:rFonts w:ascii="Calibri" w:eastAsia="Times New Roman" w:hAnsi="Calibri" w:cs="Calibri"/>
                <w:sz w:val="20"/>
                <w:szCs w:val="20"/>
                <w:lang w:val="en-US" w:eastAsia="en-GB"/>
              </w:rPr>
              <w:t>to  prior</w:t>
            </w:r>
            <w:proofErr w:type="gramEnd"/>
            <w:r w:rsidRPr="00CD536E">
              <w:rPr>
                <w:rFonts w:ascii="Calibri" w:eastAsia="Times New Roman" w:hAnsi="Calibri" w:cs="Calibri"/>
                <w:sz w:val="20"/>
                <w:szCs w:val="20"/>
                <w:lang w:val="en-US" w:eastAsia="en-GB"/>
              </w:rPr>
              <w:t> learning)</w:t>
            </w:r>
            <w:r w:rsidRPr="00CD536E">
              <w:rPr>
                <w:rFonts w:ascii="Calibri" w:eastAsia="Times New Roman" w:hAnsi="Calibri" w:cs="Calibri"/>
                <w:sz w:val="20"/>
                <w:szCs w:val="20"/>
                <w:lang w:eastAsia="en-GB"/>
              </w:rPr>
              <w:t> </w:t>
            </w:r>
          </w:p>
        </w:tc>
        <w:tc>
          <w:tcPr>
            <w:tcW w:w="2340" w:type="dxa"/>
            <w:tcBorders>
              <w:top w:val="nil"/>
              <w:left w:val="nil"/>
              <w:bottom w:val="single" w:sz="6" w:space="0" w:color="000000"/>
              <w:right w:val="single" w:sz="6" w:space="0" w:color="000000"/>
            </w:tcBorders>
            <w:shd w:val="clear" w:color="auto" w:fill="auto"/>
            <w:hideMark/>
          </w:tcPr>
          <w:p w14:paraId="09F0C080"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415AC2A"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After I have taken the register, I will put a moon buggy video using YouTube on the board. I would ask the children what they thought was in the video and how they think it links with our lesson today. </w:t>
            </w:r>
            <w:r w:rsidRPr="00CD536E">
              <w:rPr>
                <w:rFonts w:ascii="Calibri" w:eastAsia="Times New Roman" w:hAnsi="Calibri" w:cs="Calibri"/>
                <w:sz w:val="24"/>
                <w:szCs w:val="24"/>
                <w:lang w:eastAsia="en-GB"/>
              </w:rPr>
              <w:t> </w:t>
            </w:r>
          </w:p>
          <w:p w14:paraId="7E7AB3E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lastRenderedPageBreak/>
              <w:t> </w:t>
            </w:r>
            <w:r w:rsidRPr="00CD536E">
              <w:rPr>
                <w:rFonts w:ascii="Calibri" w:eastAsia="Times New Roman" w:hAnsi="Calibri" w:cs="Calibri"/>
                <w:sz w:val="24"/>
                <w:szCs w:val="24"/>
                <w:lang w:eastAsia="en-GB"/>
              </w:rPr>
              <w:t> </w:t>
            </w:r>
          </w:p>
          <w:p w14:paraId="44548D71"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The children would discuss with their talk partner to see if they had the same answers. </w:t>
            </w:r>
            <w:r w:rsidRPr="00CD536E">
              <w:rPr>
                <w:rFonts w:ascii="Calibri" w:eastAsia="Times New Roman" w:hAnsi="Calibri" w:cs="Calibri"/>
                <w:sz w:val="24"/>
                <w:szCs w:val="24"/>
                <w:lang w:eastAsia="en-GB"/>
              </w:rPr>
              <w:t> </w:t>
            </w:r>
          </w:p>
          <w:p w14:paraId="7AC310DF"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286B3FA3"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I would ask the children what they think recycling and reusing means and if they can explain them. </w:t>
            </w:r>
            <w:r w:rsidRPr="00CD536E">
              <w:rPr>
                <w:rFonts w:ascii="Calibri" w:eastAsia="Times New Roman" w:hAnsi="Calibri" w:cs="Calibri"/>
                <w:sz w:val="24"/>
                <w:szCs w:val="24"/>
                <w:lang w:eastAsia="en-GB"/>
              </w:rPr>
              <w:t> </w:t>
            </w:r>
          </w:p>
          <w:p w14:paraId="3575172C"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6806CD59"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As a whole class we would spend 10 minutes writing down some reusable materials. </w:t>
            </w:r>
            <w:r w:rsidRPr="00CD536E">
              <w:rPr>
                <w:rFonts w:ascii="Calibri" w:eastAsia="Times New Roman" w:hAnsi="Calibri" w:cs="Calibri"/>
                <w:sz w:val="24"/>
                <w:szCs w:val="24"/>
                <w:lang w:eastAsia="en-GB"/>
              </w:rPr>
              <w:t> </w:t>
            </w:r>
          </w:p>
          <w:p w14:paraId="6800AB6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CBD0AC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7B53452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lastRenderedPageBreak/>
              <w:t>  </w:t>
            </w:r>
            <w:r w:rsidRPr="00CD536E">
              <w:rPr>
                <w:rFonts w:ascii="Calibri" w:eastAsia="Times New Roman" w:hAnsi="Calibri" w:cs="Calibri"/>
                <w:sz w:val="28"/>
                <w:szCs w:val="28"/>
                <w:lang w:eastAsia="en-GB"/>
              </w:rPr>
              <w:t> </w:t>
            </w:r>
          </w:p>
          <w:p w14:paraId="44904F9E"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u w:val="single"/>
                <w:lang w:val="en-US" w:eastAsia="en-GB"/>
              </w:rPr>
              <w:t>Differentiation Strategies</w:t>
            </w:r>
            <w:r w:rsidRPr="00CD536E">
              <w:rPr>
                <w:rFonts w:ascii="Calibri" w:eastAsia="Times New Roman" w:hAnsi="Calibri" w:cs="Calibri"/>
                <w:sz w:val="28"/>
                <w:szCs w:val="28"/>
                <w:lang w:eastAsia="en-GB"/>
              </w:rPr>
              <w:t> </w:t>
            </w:r>
          </w:p>
          <w:p w14:paraId="6F4B3CA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CD536E">
              <w:rPr>
                <w:rFonts w:ascii="Calibri" w:eastAsia="Times New Roman" w:hAnsi="Calibri" w:cs="Calibri"/>
                <w:sz w:val="24"/>
                <w:szCs w:val="24"/>
                <w:lang w:val="en-US" w:eastAsia="en-GB"/>
              </w:rPr>
              <w:t>Grwp</w:t>
            </w:r>
            <w:proofErr w:type="spellEnd"/>
            <w:r w:rsidRPr="00CD536E">
              <w:rPr>
                <w:rFonts w:ascii="Calibri" w:eastAsia="Times New Roman" w:hAnsi="Calibri" w:cs="Calibri"/>
                <w:sz w:val="24"/>
                <w:szCs w:val="24"/>
                <w:lang w:val="en-US" w:eastAsia="en-GB"/>
              </w:rPr>
              <w:t xml:space="preserve"> Alien (High ability)- This group would focus on 4 boxes. What resources they are going to use, the design, what is good </w:t>
            </w:r>
            <w:r w:rsidRPr="00CD536E">
              <w:rPr>
                <w:rFonts w:ascii="Calibri" w:eastAsia="Times New Roman" w:hAnsi="Calibri" w:cs="Calibri"/>
                <w:sz w:val="24"/>
                <w:szCs w:val="24"/>
                <w:lang w:val="en-US" w:eastAsia="en-GB"/>
              </w:rPr>
              <w:lastRenderedPageBreak/>
              <w:t>about their moon buggy and why they are building it. </w:t>
            </w:r>
            <w:r w:rsidRPr="00CD536E">
              <w:rPr>
                <w:rFonts w:ascii="Calibri" w:eastAsia="Times New Roman" w:hAnsi="Calibri" w:cs="Calibri"/>
                <w:sz w:val="24"/>
                <w:szCs w:val="24"/>
                <w:lang w:eastAsia="en-GB"/>
              </w:rPr>
              <w:t> </w:t>
            </w:r>
          </w:p>
          <w:p w14:paraId="346203B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2F348C6C"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CD536E">
              <w:rPr>
                <w:rFonts w:ascii="Calibri" w:eastAsia="Times New Roman" w:hAnsi="Calibri" w:cs="Calibri"/>
                <w:sz w:val="24"/>
                <w:szCs w:val="24"/>
                <w:lang w:val="en-US" w:eastAsia="en-GB"/>
              </w:rPr>
              <w:t>Grwp</w:t>
            </w:r>
            <w:proofErr w:type="spellEnd"/>
            <w:r w:rsidRPr="00CD536E">
              <w:rPr>
                <w:rFonts w:ascii="Calibri" w:eastAsia="Times New Roman" w:hAnsi="Calibri" w:cs="Calibri"/>
                <w:sz w:val="24"/>
                <w:szCs w:val="24"/>
                <w:lang w:val="en-US" w:eastAsia="en-GB"/>
              </w:rPr>
              <w:t xml:space="preserve"> Planet (High/middle ability)- This group would focus on 4 boxes. What resources they are going to use, the design, what is good about their moon buggy and how they are going to build it.</w:t>
            </w:r>
            <w:r w:rsidRPr="00CD536E">
              <w:rPr>
                <w:rFonts w:ascii="Calibri" w:eastAsia="Times New Roman" w:hAnsi="Calibri" w:cs="Calibri"/>
                <w:sz w:val="24"/>
                <w:szCs w:val="24"/>
                <w:lang w:eastAsia="en-GB"/>
              </w:rPr>
              <w:t> </w:t>
            </w:r>
          </w:p>
          <w:p w14:paraId="0DFBCD0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eastAsia="en-GB"/>
              </w:rPr>
              <w:t> </w:t>
            </w:r>
          </w:p>
          <w:p w14:paraId="0FF5251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CD536E">
              <w:rPr>
                <w:rFonts w:ascii="Calibri" w:eastAsia="Times New Roman" w:hAnsi="Calibri" w:cs="Calibri"/>
                <w:sz w:val="24"/>
                <w:szCs w:val="24"/>
                <w:lang w:val="en-US" w:eastAsia="en-GB"/>
              </w:rPr>
              <w:t>Grwp</w:t>
            </w:r>
            <w:proofErr w:type="spellEnd"/>
            <w:r w:rsidRPr="00CD536E">
              <w:rPr>
                <w:rFonts w:ascii="Calibri" w:eastAsia="Times New Roman" w:hAnsi="Calibri" w:cs="Calibri"/>
                <w:sz w:val="24"/>
                <w:szCs w:val="24"/>
                <w:lang w:val="en-US" w:eastAsia="en-GB"/>
              </w:rPr>
              <w:t xml:space="preserve"> Space (Low/middle ability)- This group would focus on a simple plan with 3 boxes. What resources they are going to use, the design and what is good about their moon buggy. </w:t>
            </w:r>
            <w:r w:rsidRPr="00CD536E">
              <w:rPr>
                <w:rFonts w:ascii="Calibri" w:eastAsia="Times New Roman" w:hAnsi="Calibri" w:cs="Calibri"/>
                <w:sz w:val="24"/>
                <w:szCs w:val="24"/>
                <w:lang w:eastAsia="en-GB"/>
              </w:rPr>
              <w:t> </w:t>
            </w:r>
          </w:p>
          <w:p w14:paraId="4A9CA8E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707FBE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proofErr w:type="spellStart"/>
            <w:r w:rsidRPr="00CD536E">
              <w:rPr>
                <w:rFonts w:ascii="Calibri" w:eastAsia="Times New Roman" w:hAnsi="Calibri" w:cs="Calibri"/>
                <w:sz w:val="24"/>
                <w:szCs w:val="24"/>
                <w:lang w:val="en-US" w:eastAsia="en-GB"/>
              </w:rPr>
              <w:t>Grwp</w:t>
            </w:r>
            <w:proofErr w:type="spellEnd"/>
            <w:r w:rsidRPr="00CD536E">
              <w:rPr>
                <w:rFonts w:ascii="Calibri" w:eastAsia="Times New Roman" w:hAnsi="Calibri" w:cs="Calibri"/>
                <w:sz w:val="24"/>
                <w:szCs w:val="24"/>
                <w:lang w:val="en-US" w:eastAsia="en-GB"/>
              </w:rPr>
              <w:t xml:space="preserve"> Moon (Low ability)- This group would just focus on a very simple plan with only two boxes. What </w:t>
            </w:r>
            <w:proofErr w:type="spellStart"/>
            <w:r w:rsidRPr="00CD536E">
              <w:rPr>
                <w:rFonts w:ascii="Calibri" w:eastAsia="Times New Roman" w:hAnsi="Calibri" w:cs="Calibri"/>
                <w:sz w:val="24"/>
                <w:szCs w:val="24"/>
                <w:lang w:val="en-US" w:eastAsia="en-GB"/>
              </w:rPr>
              <w:t>resouces</w:t>
            </w:r>
            <w:proofErr w:type="spellEnd"/>
            <w:r w:rsidRPr="00CD536E">
              <w:rPr>
                <w:rFonts w:ascii="Calibri" w:eastAsia="Times New Roman" w:hAnsi="Calibri" w:cs="Calibri"/>
                <w:sz w:val="24"/>
                <w:szCs w:val="24"/>
                <w:lang w:val="en-US" w:eastAsia="en-GB"/>
              </w:rPr>
              <w:t> they are going to use and the design. </w:t>
            </w:r>
            <w:r w:rsidRPr="00CD536E">
              <w:rPr>
                <w:rFonts w:ascii="Calibri" w:eastAsia="Times New Roman" w:hAnsi="Calibri" w:cs="Calibri"/>
                <w:sz w:val="24"/>
                <w:szCs w:val="24"/>
                <w:lang w:eastAsia="en-GB"/>
              </w:rPr>
              <w:t> </w:t>
            </w:r>
          </w:p>
          <w:p w14:paraId="0856EAC4"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eastAsia="en-GB"/>
              </w:rPr>
              <w:t> </w:t>
            </w:r>
          </w:p>
          <w:p w14:paraId="097916C8"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u w:val="single"/>
                <w:lang w:val="en-US" w:eastAsia="en-GB"/>
              </w:rPr>
              <w:t>Formative assessment</w:t>
            </w:r>
            <w:r w:rsidRPr="00CD536E">
              <w:rPr>
                <w:rFonts w:ascii="Calibri" w:eastAsia="Times New Roman" w:hAnsi="Calibri" w:cs="Calibri"/>
                <w:sz w:val="28"/>
                <w:szCs w:val="28"/>
                <w:lang w:eastAsia="en-GB"/>
              </w:rPr>
              <w:t> </w:t>
            </w:r>
          </w:p>
          <w:p w14:paraId="056BA544" w14:textId="77777777" w:rsidR="00CD536E" w:rsidRPr="00CD536E" w:rsidRDefault="00CD536E" w:rsidP="00CD536E">
            <w:pPr>
              <w:numPr>
                <w:ilvl w:val="0"/>
                <w:numId w:val="43"/>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Talk partners</w:t>
            </w:r>
            <w:r w:rsidRPr="00CD536E">
              <w:rPr>
                <w:rFonts w:ascii="Calibri" w:eastAsia="Times New Roman" w:hAnsi="Calibri" w:cs="Calibri"/>
                <w:sz w:val="28"/>
                <w:szCs w:val="28"/>
                <w:lang w:eastAsia="en-GB"/>
              </w:rPr>
              <w:t> </w:t>
            </w:r>
          </w:p>
          <w:p w14:paraId="0DAFD46F" w14:textId="77777777" w:rsidR="00CD536E" w:rsidRPr="00CD536E" w:rsidRDefault="00CD536E" w:rsidP="00CD536E">
            <w:pPr>
              <w:numPr>
                <w:ilvl w:val="0"/>
                <w:numId w:val="43"/>
              </w:numPr>
              <w:spacing w:after="0" w:line="240" w:lineRule="auto"/>
              <w:ind w:left="360" w:firstLine="0"/>
              <w:textAlignment w:val="baseline"/>
              <w:rPr>
                <w:rFonts w:ascii="Calibri" w:eastAsia="Times New Roman" w:hAnsi="Calibri" w:cs="Calibri"/>
                <w:sz w:val="28"/>
                <w:szCs w:val="28"/>
                <w:lang w:eastAsia="en-GB"/>
              </w:rPr>
            </w:pPr>
            <w:r w:rsidRPr="00CD536E">
              <w:rPr>
                <w:rFonts w:ascii="Calibri" w:eastAsia="Times New Roman" w:hAnsi="Calibri" w:cs="Calibri"/>
                <w:sz w:val="28"/>
                <w:szCs w:val="28"/>
                <w:lang w:val="en-US" w:eastAsia="en-GB"/>
              </w:rPr>
              <w:t>Big questions</w:t>
            </w:r>
            <w:r w:rsidRPr="00CD536E">
              <w:rPr>
                <w:rFonts w:ascii="Calibri" w:eastAsia="Times New Roman" w:hAnsi="Calibri" w:cs="Calibri"/>
                <w:sz w:val="28"/>
                <w:szCs w:val="28"/>
                <w:lang w:eastAsia="en-GB"/>
              </w:rPr>
              <w:t> </w:t>
            </w:r>
          </w:p>
          <w:p w14:paraId="2D7558AD"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eastAsia="en-GB"/>
              </w:rPr>
              <w:t> </w:t>
            </w:r>
          </w:p>
          <w:p w14:paraId="09D7C11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35173379"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561E7190"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68F77B8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lastRenderedPageBreak/>
              <w:t> </w:t>
            </w:r>
            <w:r w:rsidRPr="00CD536E">
              <w:rPr>
                <w:rFonts w:ascii="Calibri" w:eastAsia="Times New Roman" w:hAnsi="Calibri" w:cs="Calibri"/>
                <w:sz w:val="28"/>
                <w:szCs w:val="28"/>
                <w:lang w:eastAsia="en-GB"/>
              </w:rPr>
              <w:t> </w:t>
            </w:r>
          </w:p>
        </w:tc>
      </w:tr>
      <w:tr w:rsidR="00CD536E" w:rsidRPr="00CD536E" w14:paraId="65C506D5"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42891AF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lastRenderedPageBreak/>
              <w:t> </w:t>
            </w:r>
            <w:r w:rsidRPr="00CD536E">
              <w:rPr>
                <w:rFonts w:ascii="Calibri" w:eastAsia="Times New Roman" w:hAnsi="Calibri" w:cs="Calibri"/>
                <w:sz w:val="24"/>
                <w:szCs w:val="24"/>
                <w:lang w:eastAsia="en-GB"/>
              </w:rPr>
              <w:t> </w:t>
            </w:r>
          </w:p>
          <w:p w14:paraId="20DBAC8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26767F20"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Teaching &amp; Core Learning</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2AF7BE6D"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7D51203B"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I would then explain that in next lesson we are going to make a moon buggy, but we need to plan and design what we are going to do. </w:t>
            </w:r>
            <w:r w:rsidRPr="00CD536E">
              <w:rPr>
                <w:rFonts w:ascii="Calibri" w:eastAsia="Times New Roman" w:hAnsi="Calibri" w:cs="Calibri"/>
                <w:sz w:val="24"/>
                <w:szCs w:val="24"/>
                <w:lang w:eastAsia="en-GB"/>
              </w:rPr>
              <w:t> </w:t>
            </w:r>
          </w:p>
          <w:p w14:paraId="2C4E5FF6"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55C422D4"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I would give a template of a simple plan where they will have to write how and why they are going to make a moon buggy.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6078FD46"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1C99539A"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4129075F"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5E0CABD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27293943"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7386973A"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0D648EC0"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r>
      <w:tr w:rsidR="00CD536E" w:rsidRPr="00CD536E" w14:paraId="6E47F05E" w14:textId="77777777" w:rsidTr="00CD536E">
        <w:tc>
          <w:tcPr>
            <w:tcW w:w="2340" w:type="dxa"/>
            <w:tcBorders>
              <w:top w:val="nil"/>
              <w:left w:val="single" w:sz="6" w:space="0" w:color="000000"/>
              <w:bottom w:val="single" w:sz="6" w:space="0" w:color="000000"/>
              <w:right w:val="single" w:sz="6" w:space="0" w:color="000000"/>
            </w:tcBorders>
            <w:shd w:val="clear" w:color="auto" w:fill="auto"/>
            <w:hideMark/>
          </w:tcPr>
          <w:p w14:paraId="52A4043A"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7942FFA8"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 </w:t>
            </w:r>
            <w:r w:rsidRPr="00CD536E">
              <w:rPr>
                <w:rFonts w:ascii="Calibri" w:eastAsia="Times New Roman" w:hAnsi="Calibri" w:cs="Calibri"/>
                <w:sz w:val="24"/>
                <w:szCs w:val="24"/>
                <w:lang w:eastAsia="en-GB"/>
              </w:rPr>
              <w:t> </w:t>
            </w:r>
          </w:p>
          <w:p w14:paraId="1A56C10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b/>
                <w:bCs/>
                <w:sz w:val="24"/>
                <w:szCs w:val="24"/>
                <w:lang w:val="en-US" w:eastAsia="en-GB"/>
              </w:rPr>
              <w:t>Plenary</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0D37D9BA"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32A8602E" w14:textId="77777777" w:rsidR="00CD536E" w:rsidRPr="00CD536E" w:rsidRDefault="00CD536E" w:rsidP="00CD536E">
            <w:pPr>
              <w:spacing w:after="0" w:line="240" w:lineRule="auto"/>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I will ask the children to work in pairs to explain the definitions of scientific words I.e. reusable, recycle, sustainable.  </w:t>
            </w:r>
            <w:r w:rsidRPr="00CD536E">
              <w:rPr>
                <w:rFonts w:ascii="Calibri" w:eastAsia="Times New Roman" w:hAnsi="Calibri" w:cs="Calibri"/>
                <w:sz w:val="24"/>
                <w:szCs w:val="24"/>
                <w:lang w:eastAsia="en-GB"/>
              </w:rPr>
              <w:t> </w:t>
            </w:r>
          </w:p>
          <w:p w14:paraId="007E939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p w14:paraId="12F1ABC7"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4"/>
                <w:szCs w:val="24"/>
                <w:lang w:val="en-US" w:eastAsia="en-GB"/>
              </w:rPr>
              <w:t> </w:t>
            </w:r>
            <w:r w:rsidRPr="00CD536E">
              <w:rPr>
                <w:rFonts w:ascii="Calibri" w:eastAsia="Times New Roman" w:hAnsi="Calibri" w:cs="Calibri"/>
                <w:sz w:val="24"/>
                <w:szCs w:val="24"/>
                <w:lang w:eastAsia="en-GB"/>
              </w:rPr>
              <w:t> </w:t>
            </w:r>
          </w:p>
        </w:tc>
        <w:tc>
          <w:tcPr>
            <w:tcW w:w="2340" w:type="dxa"/>
            <w:tcBorders>
              <w:top w:val="nil"/>
              <w:left w:val="nil"/>
              <w:bottom w:val="single" w:sz="6" w:space="0" w:color="000000"/>
              <w:right w:val="single" w:sz="6" w:space="0" w:color="000000"/>
            </w:tcBorders>
            <w:shd w:val="clear" w:color="auto" w:fill="auto"/>
            <w:hideMark/>
          </w:tcPr>
          <w:p w14:paraId="5C57BE8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2D35CA41"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039CE30E"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34BF2F7B"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258D5FA5"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3B9B0E3D"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c>
          <w:tcPr>
            <w:tcW w:w="2340" w:type="dxa"/>
            <w:tcBorders>
              <w:top w:val="nil"/>
              <w:left w:val="nil"/>
              <w:bottom w:val="single" w:sz="6" w:space="0" w:color="000000"/>
              <w:right w:val="single" w:sz="6" w:space="0" w:color="000000"/>
            </w:tcBorders>
            <w:shd w:val="clear" w:color="auto" w:fill="auto"/>
            <w:hideMark/>
          </w:tcPr>
          <w:p w14:paraId="467E1712" w14:textId="77777777" w:rsidR="00CD536E" w:rsidRPr="00CD536E" w:rsidRDefault="00CD536E" w:rsidP="00CD536E">
            <w:pPr>
              <w:spacing w:after="0" w:line="240" w:lineRule="auto"/>
              <w:jc w:val="center"/>
              <w:textAlignment w:val="baseline"/>
              <w:rPr>
                <w:rFonts w:ascii="Times New Roman" w:eastAsia="Times New Roman" w:hAnsi="Times New Roman" w:cs="Times New Roman"/>
                <w:sz w:val="24"/>
                <w:szCs w:val="24"/>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tc>
      </w:tr>
    </w:tbl>
    <w:p w14:paraId="58DD3664"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397C7810" w14:textId="77777777" w:rsidR="00CD536E" w:rsidRPr="00CD536E" w:rsidRDefault="00CD536E" w:rsidP="00CD536E">
      <w:pPr>
        <w:spacing w:after="0" w:line="240" w:lineRule="auto"/>
        <w:textAlignment w:val="baseline"/>
        <w:rPr>
          <w:rFonts w:ascii="Segoe UI" w:eastAsia="Times New Roman" w:hAnsi="Segoe UI" w:cs="Segoe UI"/>
          <w:color w:val="2F5496"/>
          <w:sz w:val="18"/>
          <w:szCs w:val="18"/>
          <w:lang w:eastAsia="en-GB"/>
        </w:rPr>
      </w:pPr>
      <w:r w:rsidRPr="00CD536E">
        <w:rPr>
          <w:rFonts w:ascii="Calibri Light" w:eastAsia="Times New Roman" w:hAnsi="Calibri Light" w:cs="Calibri Light"/>
          <w:color w:val="2F5496"/>
          <w:sz w:val="28"/>
          <w:szCs w:val="28"/>
          <w:lang w:val="en-US" w:eastAsia="en-GB"/>
        </w:rPr>
        <w:t> </w:t>
      </w:r>
      <w:r w:rsidRPr="00CD536E">
        <w:rPr>
          <w:rFonts w:ascii="Calibri Light" w:eastAsia="Times New Roman" w:hAnsi="Calibri Light" w:cs="Calibri Light"/>
          <w:color w:val="2F5496"/>
          <w:sz w:val="28"/>
          <w:szCs w:val="28"/>
          <w:lang w:eastAsia="en-GB"/>
        </w:rPr>
        <w:t> </w:t>
      </w:r>
    </w:p>
    <w:p w14:paraId="7716E091"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43B203F3"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r w:rsidRPr="00CD536E">
        <w:rPr>
          <w:rFonts w:ascii="Calibri" w:eastAsia="Times New Roman" w:hAnsi="Calibri" w:cs="Calibri"/>
          <w:sz w:val="28"/>
          <w:szCs w:val="28"/>
          <w:lang w:val="en-US" w:eastAsia="en-GB"/>
        </w:rPr>
        <w:t> </w:t>
      </w:r>
      <w:r w:rsidRPr="00CD536E">
        <w:rPr>
          <w:rFonts w:ascii="Calibri" w:eastAsia="Times New Roman" w:hAnsi="Calibri" w:cs="Calibri"/>
          <w:sz w:val="28"/>
          <w:szCs w:val="28"/>
          <w:lang w:eastAsia="en-GB"/>
        </w:rPr>
        <w:t> </w:t>
      </w:r>
    </w:p>
    <w:p w14:paraId="0E074DC9" w14:textId="77777777" w:rsidR="00CD536E" w:rsidRPr="00CD536E" w:rsidRDefault="00CD536E" w:rsidP="00CD536E">
      <w:pPr>
        <w:spacing w:after="0" w:line="240" w:lineRule="auto"/>
        <w:textAlignment w:val="baseline"/>
        <w:rPr>
          <w:rFonts w:ascii="Segoe UI" w:eastAsia="Times New Roman" w:hAnsi="Segoe UI" w:cs="Segoe UI"/>
          <w:sz w:val="18"/>
          <w:szCs w:val="18"/>
          <w:lang w:eastAsia="en-GB"/>
        </w:rPr>
      </w:pPr>
    </w:p>
    <w:sectPr w:rsidR="00CD536E" w:rsidRPr="00CD53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TCaiyun">
    <w:charset w:val="86"/>
    <w:family w:val="auto"/>
    <w:pitch w:val="variable"/>
    <w:sig w:usb0="00000001" w:usb1="38CF00F8"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C1790"/>
    <w:multiLevelType w:val="multilevel"/>
    <w:tmpl w:val="34701008"/>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4BC41E7"/>
    <w:multiLevelType w:val="multilevel"/>
    <w:tmpl w:val="1DAE25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F23528"/>
    <w:multiLevelType w:val="multilevel"/>
    <w:tmpl w:val="F7C62142"/>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7016AF3"/>
    <w:multiLevelType w:val="multilevel"/>
    <w:tmpl w:val="850E1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714893"/>
    <w:multiLevelType w:val="multilevel"/>
    <w:tmpl w:val="C9D8D722"/>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1907540"/>
    <w:multiLevelType w:val="multilevel"/>
    <w:tmpl w:val="C28649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7C0D42"/>
    <w:multiLevelType w:val="multilevel"/>
    <w:tmpl w:val="C31C9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1F234A"/>
    <w:multiLevelType w:val="multilevel"/>
    <w:tmpl w:val="17404A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7D3463"/>
    <w:multiLevelType w:val="multilevel"/>
    <w:tmpl w:val="E8E07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2800AE"/>
    <w:multiLevelType w:val="multilevel"/>
    <w:tmpl w:val="93165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D323D85"/>
    <w:multiLevelType w:val="multilevel"/>
    <w:tmpl w:val="D1EAA34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1E6303A3"/>
    <w:multiLevelType w:val="multilevel"/>
    <w:tmpl w:val="604CC1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AA283E"/>
    <w:multiLevelType w:val="multilevel"/>
    <w:tmpl w:val="2404FD1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2C823D48"/>
    <w:multiLevelType w:val="multilevel"/>
    <w:tmpl w:val="5B4030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A67A5D"/>
    <w:multiLevelType w:val="multilevel"/>
    <w:tmpl w:val="05667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DF846AA"/>
    <w:multiLevelType w:val="multilevel"/>
    <w:tmpl w:val="7B06F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E1940B3"/>
    <w:multiLevelType w:val="multilevel"/>
    <w:tmpl w:val="88328E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477EAD"/>
    <w:multiLevelType w:val="multilevel"/>
    <w:tmpl w:val="1892204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8265547"/>
    <w:multiLevelType w:val="multilevel"/>
    <w:tmpl w:val="9222C752"/>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394542A7"/>
    <w:multiLevelType w:val="multilevel"/>
    <w:tmpl w:val="966A0E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A307098"/>
    <w:multiLevelType w:val="multilevel"/>
    <w:tmpl w:val="A0068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F0B57B3"/>
    <w:multiLevelType w:val="multilevel"/>
    <w:tmpl w:val="4B26866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414C499C"/>
    <w:multiLevelType w:val="multilevel"/>
    <w:tmpl w:val="6302C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2851933"/>
    <w:multiLevelType w:val="multilevel"/>
    <w:tmpl w:val="E8B4FB7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4" w15:restartNumberingAfterBreak="0">
    <w:nsid w:val="43ED2159"/>
    <w:multiLevelType w:val="multilevel"/>
    <w:tmpl w:val="1B0026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98A03F9"/>
    <w:multiLevelType w:val="multilevel"/>
    <w:tmpl w:val="4000BF6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6" w15:restartNumberingAfterBreak="0">
    <w:nsid w:val="4CD427DC"/>
    <w:multiLevelType w:val="multilevel"/>
    <w:tmpl w:val="AD9245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06A42CE"/>
    <w:multiLevelType w:val="multilevel"/>
    <w:tmpl w:val="5672B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3B224CB"/>
    <w:multiLevelType w:val="multilevel"/>
    <w:tmpl w:val="69D48A4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8975E1B"/>
    <w:multiLevelType w:val="multilevel"/>
    <w:tmpl w:val="F29E3B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AC340B0"/>
    <w:multiLevelType w:val="multilevel"/>
    <w:tmpl w:val="A60EEE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BF04704"/>
    <w:multiLevelType w:val="multilevel"/>
    <w:tmpl w:val="318651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DBE0F97"/>
    <w:multiLevelType w:val="multilevel"/>
    <w:tmpl w:val="9804362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5BA4CCB"/>
    <w:multiLevelType w:val="multilevel"/>
    <w:tmpl w:val="B9A2F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6644D49"/>
    <w:multiLevelType w:val="hybridMultilevel"/>
    <w:tmpl w:val="4A6EC414"/>
    <w:lvl w:ilvl="0" w:tplc="AB2C413C">
      <w:start w:val="1"/>
      <w:numFmt w:val="bullet"/>
      <w:lvlText w:val="★"/>
      <w:lvlJc w:val="left"/>
      <w:pPr>
        <w:ind w:left="840" w:hanging="360"/>
      </w:pPr>
      <w:rPr>
        <w:rFonts w:ascii="STCaiyun" w:eastAsia="STCaiyun" w:hAnsi="STCaiyun" w:hint="eastAsia"/>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5" w15:restartNumberingAfterBreak="0">
    <w:nsid w:val="69D72B5B"/>
    <w:multiLevelType w:val="multilevel"/>
    <w:tmpl w:val="05CEFC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B1858AE"/>
    <w:multiLevelType w:val="multilevel"/>
    <w:tmpl w:val="BB52E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B3A66DA"/>
    <w:multiLevelType w:val="multilevel"/>
    <w:tmpl w:val="0164A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1825AE1"/>
    <w:multiLevelType w:val="multilevel"/>
    <w:tmpl w:val="87CAB3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1EC490F"/>
    <w:multiLevelType w:val="multilevel"/>
    <w:tmpl w:val="225689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5300129"/>
    <w:multiLevelType w:val="multilevel"/>
    <w:tmpl w:val="3E186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7D1BDF"/>
    <w:multiLevelType w:val="multilevel"/>
    <w:tmpl w:val="D7CEA4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C907B29"/>
    <w:multiLevelType w:val="multilevel"/>
    <w:tmpl w:val="51CEAC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EDF00A2"/>
    <w:multiLevelType w:val="multilevel"/>
    <w:tmpl w:val="D9C884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0"/>
  </w:num>
  <w:num w:numId="3">
    <w:abstractNumId w:val="23"/>
  </w:num>
  <w:num w:numId="4">
    <w:abstractNumId w:val="12"/>
  </w:num>
  <w:num w:numId="5">
    <w:abstractNumId w:val="18"/>
  </w:num>
  <w:num w:numId="6">
    <w:abstractNumId w:val="2"/>
  </w:num>
  <w:num w:numId="7">
    <w:abstractNumId w:val="36"/>
  </w:num>
  <w:num w:numId="8">
    <w:abstractNumId w:val="24"/>
  </w:num>
  <w:num w:numId="9">
    <w:abstractNumId w:val="35"/>
  </w:num>
  <w:num w:numId="10">
    <w:abstractNumId w:val="14"/>
  </w:num>
  <w:num w:numId="11">
    <w:abstractNumId w:val="16"/>
  </w:num>
  <w:num w:numId="12">
    <w:abstractNumId w:val="26"/>
  </w:num>
  <w:num w:numId="13">
    <w:abstractNumId w:val="15"/>
  </w:num>
  <w:num w:numId="14">
    <w:abstractNumId w:val="42"/>
  </w:num>
  <w:num w:numId="15">
    <w:abstractNumId w:val="43"/>
  </w:num>
  <w:num w:numId="16">
    <w:abstractNumId w:val="6"/>
  </w:num>
  <w:num w:numId="17">
    <w:abstractNumId w:val="27"/>
  </w:num>
  <w:num w:numId="18">
    <w:abstractNumId w:val="9"/>
  </w:num>
  <w:num w:numId="19">
    <w:abstractNumId w:val="41"/>
  </w:num>
  <w:num w:numId="20">
    <w:abstractNumId w:val="11"/>
  </w:num>
  <w:num w:numId="21">
    <w:abstractNumId w:val="13"/>
  </w:num>
  <w:num w:numId="22">
    <w:abstractNumId w:val="28"/>
  </w:num>
  <w:num w:numId="23">
    <w:abstractNumId w:val="20"/>
  </w:num>
  <w:num w:numId="24">
    <w:abstractNumId w:val="39"/>
  </w:num>
  <w:num w:numId="25">
    <w:abstractNumId w:val="38"/>
  </w:num>
  <w:num w:numId="26">
    <w:abstractNumId w:val="33"/>
  </w:num>
  <w:num w:numId="27">
    <w:abstractNumId w:val="1"/>
  </w:num>
  <w:num w:numId="28">
    <w:abstractNumId w:val="32"/>
  </w:num>
  <w:num w:numId="29">
    <w:abstractNumId w:val="30"/>
  </w:num>
  <w:num w:numId="30">
    <w:abstractNumId w:val="37"/>
  </w:num>
  <w:num w:numId="31">
    <w:abstractNumId w:val="25"/>
  </w:num>
  <w:num w:numId="32">
    <w:abstractNumId w:val="4"/>
  </w:num>
  <w:num w:numId="33">
    <w:abstractNumId w:val="21"/>
  </w:num>
  <w:num w:numId="34">
    <w:abstractNumId w:val="8"/>
  </w:num>
  <w:num w:numId="35">
    <w:abstractNumId w:val="19"/>
  </w:num>
  <w:num w:numId="36">
    <w:abstractNumId w:val="7"/>
  </w:num>
  <w:num w:numId="37">
    <w:abstractNumId w:val="40"/>
  </w:num>
  <w:num w:numId="38">
    <w:abstractNumId w:val="31"/>
  </w:num>
  <w:num w:numId="39">
    <w:abstractNumId w:val="5"/>
  </w:num>
  <w:num w:numId="40">
    <w:abstractNumId w:val="17"/>
  </w:num>
  <w:num w:numId="41">
    <w:abstractNumId w:val="22"/>
  </w:num>
  <w:num w:numId="42">
    <w:abstractNumId w:val="29"/>
  </w:num>
  <w:num w:numId="43">
    <w:abstractNumId w:val="3"/>
  </w:num>
  <w:num w:numId="4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36E"/>
    <w:rsid w:val="00384558"/>
    <w:rsid w:val="003F4F1F"/>
    <w:rsid w:val="007E37F3"/>
    <w:rsid w:val="0098512C"/>
    <w:rsid w:val="00CD536E"/>
    <w:rsid w:val="00DD581B"/>
    <w:rsid w:val="00F25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F1E1A"/>
  <w15:chartTrackingRefBased/>
  <w15:docId w15:val="{520AB5B2-2887-45D6-991F-DFE398572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D53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D536E"/>
  </w:style>
  <w:style w:type="character" w:customStyle="1" w:styleId="eop">
    <w:name w:val="eop"/>
    <w:basedOn w:val="DefaultParagraphFont"/>
    <w:rsid w:val="00CD536E"/>
  </w:style>
  <w:style w:type="character" w:customStyle="1" w:styleId="spellingerror">
    <w:name w:val="spellingerror"/>
    <w:basedOn w:val="DefaultParagraphFont"/>
    <w:rsid w:val="00CD536E"/>
  </w:style>
  <w:style w:type="character" w:customStyle="1" w:styleId="contextualspellingandgrammarerror">
    <w:name w:val="contextualspellingandgrammarerror"/>
    <w:basedOn w:val="DefaultParagraphFont"/>
    <w:rsid w:val="00CD536E"/>
  </w:style>
  <w:style w:type="character" w:customStyle="1" w:styleId="scxw231984425">
    <w:name w:val="scxw231984425"/>
    <w:basedOn w:val="DefaultParagraphFont"/>
    <w:rsid w:val="00CD536E"/>
  </w:style>
  <w:style w:type="character" w:customStyle="1" w:styleId="scxw63725717">
    <w:name w:val="scxw63725717"/>
    <w:basedOn w:val="DefaultParagraphFont"/>
    <w:rsid w:val="00CD536E"/>
  </w:style>
  <w:style w:type="character" w:customStyle="1" w:styleId="scxw83093109">
    <w:name w:val="scxw83093109"/>
    <w:basedOn w:val="DefaultParagraphFont"/>
    <w:rsid w:val="00CD536E"/>
  </w:style>
  <w:style w:type="character" w:customStyle="1" w:styleId="scxw261411118">
    <w:name w:val="scxw261411118"/>
    <w:basedOn w:val="DefaultParagraphFont"/>
    <w:rsid w:val="00CD536E"/>
  </w:style>
  <w:style w:type="paragraph" w:styleId="ListParagraph">
    <w:name w:val="List Paragraph"/>
    <w:basedOn w:val="Normal"/>
    <w:uiPriority w:val="34"/>
    <w:qFormat/>
    <w:rsid w:val="00CD53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4556897">
      <w:bodyDiv w:val="1"/>
      <w:marLeft w:val="0"/>
      <w:marRight w:val="0"/>
      <w:marTop w:val="0"/>
      <w:marBottom w:val="0"/>
      <w:divBdr>
        <w:top w:val="none" w:sz="0" w:space="0" w:color="auto"/>
        <w:left w:val="none" w:sz="0" w:space="0" w:color="auto"/>
        <w:bottom w:val="none" w:sz="0" w:space="0" w:color="auto"/>
        <w:right w:val="none" w:sz="0" w:space="0" w:color="auto"/>
      </w:divBdr>
      <w:divsChild>
        <w:div w:id="1154834474">
          <w:marLeft w:val="0"/>
          <w:marRight w:val="0"/>
          <w:marTop w:val="0"/>
          <w:marBottom w:val="0"/>
          <w:divBdr>
            <w:top w:val="none" w:sz="0" w:space="0" w:color="auto"/>
            <w:left w:val="none" w:sz="0" w:space="0" w:color="auto"/>
            <w:bottom w:val="none" w:sz="0" w:space="0" w:color="auto"/>
            <w:right w:val="none" w:sz="0" w:space="0" w:color="auto"/>
          </w:divBdr>
        </w:div>
        <w:div w:id="1577980155">
          <w:marLeft w:val="0"/>
          <w:marRight w:val="0"/>
          <w:marTop w:val="0"/>
          <w:marBottom w:val="0"/>
          <w:divBdr>
            <w:top w:val="none" w:sz="0" w:space="0" w:color="auto"/>
            <w:left w:val="none" w:sz="0" w:space="0" w:color="auto"/>
            <w:bottom w:val="none" w:sz="0" w:space="0" w:color="auto"/>
            <w:right w:val="none" w:sz="0" w:space="0" w:color="auto"/>
          </w:divBdr>
        </w:div>
        <w:div w:id="1928343526">
          <w:marLeft w:val="0"/>
          <w:marRight w:val="0"/>
          <w:marTop w:val="0"/>
          <w:marBottom w:val="0"/>
          <w:divBdr>
            <w:top w:val="none" w:sz="0" w:space="0" w:color="auto"/>
            <w:left w:val="none" w:sz="0" w:space="0" w:color="auto"/>
            <w:bottom w:val="none" w:sz="0" w:space="0" w:color="auto"/>
            <w:right w:val="none" w:sz="0" w:space="0" w:color="auto"/>
          </w:divBdr>
        </w:div>
        <w:div w:id="495809234">
          <w:marLeft w:val="0"/>
          <w:marRight w:val="0"/>
          <w:marTop w:val="0"/>
          <w:marBottom w:val="0"/>
          <w:divBdr>
            <w:top w:val="none" w:sz="0" w:space="0" w:color="auto"/>
            <w:left w:val="none" w:sz="0" w:space="0" w:color="auto"/>
            <w:bottom w:val="none" w:sz="0" w:space="0" w:color="auto"/>
            <w:right w:val="none" w:sz="0" w:space="0" w:color="auto"/>
          </w:divBdr>
        </w:div>
        <w:div w:id="161745211">
          <w:marLeft w:val="0"/>
          <w:marRight w:val="0"/>
          <w:marTop w:val="0"/>
          <w:marBottom w:val="0"/>
          <w:divBdr>
            <w:top w:val="none" w:sz="0" w:space="0" w:color="auto"/>
            <w:left w:val="none" w:sz="0" w:space="0" w:color="auto"/>
            <w:bottom w:val="none" w:sz="0" w:space="0" w:color="auto"/>
            <w:right w:val="none" w:sz="0" w:space="0" w:color="auto"/>
          </w:divBdr>
          <w:divsChild>
            <w:div w:id="1401827135">
              <w:marLeft w:val="-75"/>
              <w:marRight w:val="0"/>
              <w:marTop w:val="30"/>
              <w:marBottom w:val="30"/>
              <w:divBdr>
                <w:top w:val="none" w:sz="0" w:space="0" w:color="auto"/>
                <w:left w:val="none" w:sz="0" w:space="0" w:color="auto"/>
                <w:bottom w:val="none" w:sz="0" w:space="0" w:color="auto"/>
                <w:right w:val="none" w:sz="0" w:space="0" w:color="auto"/>
              </w:divBdr>
              <w:divsChild>
                <w:div w:id="216671882">
                  <w:marLeft w:val="0"/>
                  <w:marRight w:val="0"/>
                  <w:marTop w:val="0"/>
                  <w:marBottom w:val="0"/>
                  <w:divBdr>
                    <w:top w:val="none" w:sz="0" w:space="0" w:color="auto"/>
                    <w:left w:val="none" w:sz="0" w:space="0" w:color="auto"/>
                    <w:bottom w:val="none" w:sz="0" w:space="0" w:color="auto"/>
                    <w:right w:val="none" w:sz="0" w:space="0" w:color="auto"/>
                  </w:divBdr>
                  <w:divsChild>
                    <w:div w:id="319650495">
                      <w:marLeft w:val="0"/>
                      <w:marRight w:val="0"/>
                      <w:marTop w:val="0"/>
                      <w:marBottom w:val="0"/>
                      <w:divBdr>
                        <w:top w:val="none" w:sz="0" w:space="0" w:color="auto"/>
                        <w:left w:val="none" w:sz="0" w:space="0" w:color="auto"/>
                        <w:bottom w:val="none" w:sz="0" w:space="0" w:color="auto"/>
                        <w:right w:val="none" w:sz="0" w:space="0" w:color="auto"/>
                      </w:divBdr>
                    </w:div>
                  </w:divsChild>
                </w:div>
                <w:div w:id="1672373279">
                  <w:marLeft w:val="0"/>
                  <w:marRight w:val="0"/>
                  <w:marTop w:val="0"/>
                  <w:marBottom w:val="0"/>
                  <w:divBdr>
                    <w:top w:val="none" w:sz="0" w:space="0" w:color="auto"/>
                    <w:left w:val="none" w:sz="0" w:space="0" w:color="auto"/>
                    <w:bottom w:val="none" w:sz="0" w:space="0" w:color="auto"/>
                    <w:right w:val="none" w:sz="0" w:space="0" w:color="auto"/>
                  </w:divBdr>
                  <w:divsChild>
                    <w:div w:id="96217564">
                      <w:marLeft w:val="0"/>
                      <w:marRight w:val="0"/>
                      <w:marTop w:val="0"/>
                      <w:marBottom w:val="0"/>
                      <w:divBdr>
                        <w:top w:val="none" w:sz="0" w:space="0" w:color="auto"/>
                        <w:left w:val="none" w:sz="0" w:space="0" w:color="auto"/>
                        <w:bottom w:val="none" w:sz="0" w:space="0" w:color="auto"/>
                        <w:right w:val="none" w:sz="0" w:space="0" w:color="auto"/>
                      </w:divBdr>
                    </w:div>
                  </w:divsChild>
                </w:div>
                <w:div w:id="1760174830">
                  <w:marLeft w:val="0"/>
                  <w:marRight w:val="0"/>
                  <w:marTop w:val="0"/>
                  <w:marBottom w:val="0"/>
                  <w:divBdr>
                    <w:top w:val="none" w:sz="0" w:space="0" w:color="auto"/>
                    <w:left w:val="none" w:sz="0" w:space="0" w:color="auto"/>
                    <w:bottom w:val="none" w:sz="0" w:space="0" w:color="auto"/>
                    <w:right w:val="none" w:sz="0" w:space="0" w:color="auto"/>
                  </w:divBdr>
                  <w:divsChild>
                    <w:div w:id="794718572">
                      <w:marLeft w:val="0"/>
                      <w:marRight w:val="0"/>
                      <w:marTop w:val="0"/>
                      <w:marBottom w:val="0"/>
                      <w:divBdr>
                        <w:top w:val="none" w:sz="0" w:space="0" w:color="auto"/>
                        <w:left w:val="none" w:sz="0" w:space="0" w:color="auto"/>
                        <w:bottom w:val="none" w:sz="0" w:space="0" w:color="auto"/>
                        <w:right w:val="none" w:sz="0" w:space="0" w:color="auto"/>
                      </w:divBdr>
                    </w:div>
                  </w:divsChild>
                </w:div>
                <w:div w:id="423258612">
                  <w:marLeft w:val="0"/>
                  <w:marRight w:val="0"/>
                  <w:marTop w:val="0"/>
                  <w:marBottom w:val="0"/>
                  <w:divBdr>
                    <w:top w:val="none" w:sz="0" w:space="0" w:color="auto"/>
                    <w:left w:val="none" w:sz="0" w:space="0" w:color="auto"/>
                    <w:bottom w:val="none" w:sz="0" w:space="0" w:color="auto"/>
                    <w:right w:val="none" w:sz="0" w:space="0" w:color="auto"/>
                  </w:divBdr>
                  <w:divsChild>
                    <w:div w:id="504395908">
                      <w:marLeft w:val="0"/>
                      <w:marRight w:val="0"/>
                      <w:marTop w:val="0"/>
                      <w:marBottom w:val="0"/>
                      <w:divBdr>
                        <w:top w:val="none" w:sz="0" w:space="0" w:color="auto"/>
                        <w:left w:val="none" w:sz="0" w:space="0" w:color="auto"/>
                        <w:bottom w:val="none" w:sz="0" w:space="0" w:color="auto"/>
                        <w:right w:val="none" w:sz="0" w:space="0" w:color="auto"/>
                      </w:divBdr>
                    </w:div>
                  </w:divsChild>
                </w:div>
                <w:div w:id="980960325">
                  <w:marLeft w:val="0"/>
                  <w:marRight w:val="0"/>
                  <w:marTop w:val="0"/>
                  <w:marBottom w:val="0"/>
                  <w:divBdr>
                    <w:top w:val="none" w:sz="0" w:space="0" w:color="auto"/>
                    <w:left w:val="none" w:sz="0" w:space="0" w:color="auto"/>
                    <w:bottom w:val="none" w:sz="0" w:space="0" w:color="auto"/>
                    <w:right w:val="none" w:sz="0" w:space="0" w:color="auto"/>
                  </w:divBdr>
                  <w:divsChild>
                    <w:div w:id="1717124909">
                      <w:marLeft w:val="0"/>
                      <w:marRight w:val="0"/>
                      <w:marTop w:val="0"/>
                      <w:marBottom w:val="0"/>
                      <w:divBdr>
                        <w:top w:val="none" w:sz="0" w:space="0" w:color="auto"/>
                        <w:left w:val="none" w:sz="0" w:space="0" w:color="auto"/>
                        <w:bottom w:val="none" w:sz="0" w:space="0" w:color="auto"/>
                        <w:right w:val="none" w:sz="0" w:space="0" w:color="auto"/>
                      </w:divBdr>
                    </w:div>
                  </w:divsChild>
                </w:div>
                <w:div w:id="923419612">
                  <w:marLeft w:val="0"/>
                  <w:marRight w:val="0"/>
                  <w:marTop w:val="0"/>
                  <w:marBottom w:val="0"/>
                  <w:divBdr>
                    <w:top w:val="none" w:sz="0" w:space="0" w:color="auto"/>
                    <w:left w:val="none" w:sz="0" w:space="0" w:color="auto"/>
                    <w:bottom w:val="none" w:sz="0" w:space="0" w:color="auto"/>
                    <w:right w:val="none" w:sz="0" w:space="0" w:color="auto"/>
                  </w:divBdr>
                  <w:divsChild>
                    <w:div w:id="566571895">
                      <w:marLeft w:val="0"/>
                      <w:marRight w:val="0"/>
                      <w:marTop w:val="0"/>
                      <w:marBottom w:val="0"/>
                      <w:divBdr>
                        <w:top w:val="none" w:sz="0" w:space="0" w:color="auto"/>
                        <w:left w:val="none" w:sz="0" w:space="0" w:color="auto"/>
                        <w:bottom w:val="none" w:sz="0" w:space="0" w:color="auto"/>
                        <w:right w:val="none" w:sz="0" w:space="0" w:color="auto"/>
                      </w:divBdr>
                    </w:div>
                    <w:div w:id="38864601">
                      <w:marLeft w:val="0"/>
                      <w:marRight w:val="0"/>
                      <w:marTop w:val="0"/>
                      <w:marBottom w:val="0"/>
                      <w:divBdr>
                        <w:top w:val="none" w:sz="0" w:space="0" w:color="auto"/>
                        <w:left w:val="none" w:sz="0" w:space="0" w:color="auto"/>
                        <w:bottom w:val="none" w:sz="0" w:space="0" w:color="auto"/>
                        <w:right w:val="none" w:sz="0" w:space="0" w:color="auto"/>
                      </w:divBdr>
                    </w:div>
                  </w:divsChild>
                </w:div>
                <w:div w:id="1501653189">
                  <w:marLeft w:val="0"/>
                  <w:marRight w:val="0"/>
                  <w:marTop w:val="0"/>
                  <w:marBottom w:val="0"/>
                  <w:divBdr>
                    <w:top w:val="none" w:sz="0" w:space="0" w:color="auto"/>
                    <w:left w:val="none" w:sz="0" w:space="0" w:color="auto"/>
                    <w:bottom w:val="none" w:sz="0" w:space="0" w:color="auto"/>
                    <w:right w:val="none" w:sz="0" w:space="0" w:color="auto"/>
                  </w:divBdr>
                  <w:divsChild>
                    <w:div w:id="2016494672">
                      <w:marLeft w:val="0"/>
                      <w:marRight w:val="0"/>
                      <w:marTop w:val="0"/>
                      <w:marBottom w:val="0"/>
                      <w:divBdr>
                        <w:top w:val="none" w:sz="0" w:space="0" w:color="auto"/>
                        <w:left w:val="none" w:sz="0" w:space="0" w:color="auto"/>
                        <w:bottom w:val="none" w:sz="0" w:space="0" w:color="auto"/>
                        <w:right w:val="none" w:sz="0" w:space="0" w:color="auto"/>
                      </w:divBdr>
                    </w:div>
                    <w:div w:id="1215586096">
                      <w:marLeft w:val="0"/>
                      <w:marRight w:val="0"/>
                      <w:marTop w:val="0"/>
                      <w:marBottom w:val="0"/>
                      <w:divBdr>
                        <w:top w:val="none" w:sz="0" w:space="0" w:color="auto"/>
                        <w:left w:val="none" w:sz="0" w:space="0" w:color="auto"/>
                        <w:bottom w:val="none" w:sz="0" w:space="0" w:color="auto"/>
                        <w:right w:val="none" w:sz="0" w:space="0" w:color="auto"/>
                      </w:divBdr>
                    </w:div>
                  </w:divsChild>
                </w:div>
                <w:div w:id="1408572177">
                  <w:marLeft w:val="0"/>
                  <w:marRight w:val="0"/>
                  <w:marTop w:val="0"/>
                  <w:marBottom w:val="0"/>
                  <w:divBdr>
                    <w:top w:val="none" w:sz="0" w:space="0" w:color="auto"/>
                    <w:left w:val="none" w:sz="0" w:space="0" w:color="auto"/>
                    <w:bottom w:val="none" w:sz="0" w:space="0" w:color="auto"/>
                    <w:right w:val="none" w:sz="0" w:space="0" w:color="auto"/>
                  </w:divBdr>
                  <w:divsChild>
                    <w:div w:id="1946693100">
                      <w:marLeft w:val="0"/>
                      <w:marRight w:val="0"/>
                      <w:marTop w:val="0"/>
                      <w:marBottom w:val="0"/>
                      <w:divBdr>
                        <w:top w:val="none" w:sz="0" w:space="0" w:color="auto"/>
                        <w:left w:val="none" w:sz="0" w:space="0" w:color="auto"/>
                        <w:bottom w:val="none" w:sz="0" w:space="0" w:color="auto"/>
                        <w:right w:val="none" w:sz="0" w:space="0" w:color="auto"/>
                      </w:divBdr>
                    </w:div>
                  </w:divsChild>
                </w:div>
                <w:div w:id="1504012256">
                  <w:marLeft w:val="0"/>
                  <w:marRight w:val="0"/>
                  <w:marTop w:val="0"/>
                  <w:marBottom w:val="0"/>
                  <w:divBdr>
                    <w:top w:val="none" w:sz="0" w:space="0" w:color="auto"/>
                    <w:left w:val="none" w:sz="0" w:space="0" w:color="auto"/>
                    <w:bottom w:val="none" w:sz="0" w:space="0" w:color="auto"/>
                    <w:right w:val="none" w:sz="0" w:space="0" w:color="auto"/>
                  </w:divBdr>
                  <w:divsChild>
                    <w:div w:id="1616207254">
                      <w:marLeft w:val="0"/>
                      <w:marRight w:val="0"/>
                      <w:marTop w:val="0"/>
                      <w:marBottom w:val="0"/>
                      <w:divBdr>
                        <w:top w:val="none" w:sz="0" w:space="0" w:color="auto"/>
                        <w:left w:val="none" w:sz="0" w:space="0" w:color="auto"/>
                        <w:bottom w:val="none" w:sz="0" w:space="0" w:color="auto"/>
                        <w:right w:val="none" w:sz="0" w:space="0" w:color="auto"/>
                      </w:divBdr>
                    </w:div>
                  </w:divsChild>
                </w:div>
                <w:div w:id="1513959871">
                  <w:marLeft w:val="0"/>
                  <w:marRight w:val="0"/>
                  <w:marTop w:val="0"/>
                  <w:marBottom w:val="0"/>
                  <w:divBdr>
                    <w:top w:val="none" w:sz="0" w:space="0" w:color="auto"/>
                    <w:left w:val="none" w:sz="0" w:space="0" w:color="auto"/>
                    <w:bottom w:val="none" w:sz="0" w:space="0" w:color="auto"/>
                    <w:right w:val="none" w:sz="0" w:space="0" w:color="auto"/>
                  </w:divBdr>
                  <w:divsChild>
                    <w:div w:id="860707989">
                      <w:marLeft w:val="0"/>
                      <w:marRight w:val="0"/>
                      <w:marTop w:val="0"/>
                      <w:marBottom w:val="0"/>
                      <w:divBdr>
                        <w:top w:val="none" w:sz="0" w:space="0" w:color="auto"/>
                        <w:left w:val="none" w:sz="0" w:space="0" w:color="auto"/>
                        <w:bottom w:val="none" w:sz="0" w:space="0" w:color="auto"/>
                        <w:right w:val="none" w:sz="0" w:space="0" w:color="auto"/>
                      </w:divBdr>
                    </w:div>
                  </w:divsChild>
                </w:div>
                <w:div w:id="158157535">
                  <w:marLeft w:val="0"/>
                  <w:marRight w:val="0"/>
                  <w:marTop w:val="0"/>
                  <w:marBottom w:val="0"/>
                  <w:divBdr>
                    <w:top w:val="none" w:sz="0" w:space="0" w:color="auto"/>
                    <w:left w:val="none" w:sz="0" w:space="0" w:color="auto"/>
                    <w:bottom w:val="none" w:sz="0" w:space="0" w:color="auto"/>
                    <w:right w:val="none" w:sz="0" w:space="0" w:color="auto"/>
                  </w:divBdr>
                  <w:divsChild>
                    <w:div w:id="2062557907">
                      <w:marLeft w:val="0"/>
                      <w:marRight w:val="0"/>
                      <w:marTop w:val="0"/>
                      <w:marBottom w:val="0"/>
                      <w:divBdr>
                        <w:top w:val="none" w:sz="0" w:space="0" w:color="auto"/>
                        <w:left w:val="none" w:sz="0" w:space="0" w:color="auto"/>
                        <w:bottom w:val="none" w:sz="0" w:space="0" w:color="auto"/>
                        <w:right w:val="none" w:sz="0" w:space="0" w:color="auto"/>
                      </w:divBdr>
                    </w:div>
                  </w:divsChild>
                </w:div>
                <w:div w:id="738790056">
                  <w:marLeft w:val="0"/>
                  <w:marRight w:val="0"/>
                  <w:marTop w:val="0"/>
                  <w:marBottom w:val="0"/>
                  <w:divBdr>
                    <w:top w:val="none" w:sz="0" w:space="0" w:color="auto"/>
                    <w:left w:val="none" w:sz="0" w:space="0" w:color="auto"/>
                    <w:bottom w:val="none" w:sz="0" w:space="0" w:color="auto"/>
                    <w:right w:val="none" w:sz="0" w:space="0" w:color="auto"/>
                  </w:divBdr>
                  <w:divsChild>
                    <w:div w:id="1907833287">
                      <w:marLeft w:val="0"/>
                      <w:marRight w:val="0"/>
                      <w:marTop w:val="0"/>
                      <w:marBottom w:val="0"/>
                      <w:divBdr>
                        <w:top w:val="none" w:sz="0" w:space="0" w:color="auto"/>
                        <w:left w:val="none" w:sz="0" w:space="0" w:color="auto"/>
                        <w:bottom w:val="none" w:sz="0" w:space="0" w:color="auto"/>
                        <w:right w:val="none" w:sz="0" w:space="0" w:color="auto"/>
                      </w:divBdr>
                    </w:div>
                  </w:divsChild>
                </w:div>
                <w:div w:id="1288438638">
                  <w:marLeft w:val="0"/>
                  <w:marRight w:val="0"/>
                  <w:marTop w:val="0"/>
                  <w:marBottom w:val="0"/>
                  <w:divBdr>
                    <w:top w:val="none" w:sz="0" w:space="0" w:color="auto"/>
                    <w:left w:val="none" w:sz="0" w:space="0" w:color="auto"/>
                    <w:bottom w:val="none" w:sz="0" w:space="0" w:color="auto"/>
                    <w:right w:val="none" w:sz="0" w:space="0" w:color="auto"/>
                  </w:divBdr>
                  <w:divsChild>
                    <w:div w:id="1286542119">
                      <w:marLeft w:val="0"/>
                      <w:marRight w:val="0"/>
                      <w:marTop w:val="0"/>
                      <w:marBottom w:val="0"/>
                      <w:divBdr>
                        <w:top w:val="none" w:sz="0" w:space="0" w:color="auto"/>
                        <w:left w:val="none" w:sz="0" w:space="0" w:color="auto"/>
                        <w:bottom w:val="none" w:sz="0" w:space="0" w:color="auto"/>
                        <w:right w:val="none" w:sz="0" w:space="0" w:color="auto"/>
                      </w:divBdr>
                    </w:div>
                  </w:divsChild>
                </w:div>
                <w:div w:id="322242825">
                  <w:marLeft w:val="0"/>
                  <w:marRight w:val="0"/>
                  <w:marTop w:val="0"/>
                  <w:marBottom w:val="0"/>
                  <w:divBdr>
                    <w:top w:val="none" w:sz="0" w:space="0" w:color="auto"/>
                    <w:left w:val="none" w:sz="0" w:space="0" w:color="auto"/>
                    <w:bottom w:val="none" w:sz="0" w:space="0" w:color="auto"/>
                    <w:right w:val="none" w:sz="0" w:space="0" w:color="auto"/>
                  </w:divBdr>
                  <w:divsChild>
                    <w:div w:id="779108834">
                      <w:marLeft w:val="0"/>
                      <w:marRight w:val="0"/>
                      <w:marTop w:val="0"/>
                      <w:marBottom w:val="0"/>
                      <w:divBdr>
                        <w:top w:val="none" w:sz="0" w:space="0" w:color="auto"/>
                        <w:left w:val="none" w:sz="0" w:space="0" w:color="auto"/>
                        <w:bottom w:val="none" w:sz="0" w:space="0" w:color="auto"/>
                        <w:right w:val="none" w:sz="0" w:space="0" w:color="auto"/>
                      </w:divBdr>
                    </w:div>
                  </w:divsChild>
                </w:div>
                <w:div w:id="1263100802">
                  <w:marLeft w:val="0"/>
                  <w:marRight w:val="0"/>
                  <w:marTop w:val="0"/>
                  <w:marBottom w:val="0"/>
                  <w:divBdr>
                    <w:top w:val="none" w:sz="0" w:space="0" w:color="auto"/>
                    <w:left w:val="none" w:sz="0" w:space="0" w:color="auto"/>
                    <w:bottom w:val="none" w:sz="0" w:space="0" w:color="auto"/>
                    <w:right w:val="none" w:sz="0" w:space="0" w:color="auto"/>
                  </w:divBdr>
                  <w:divsChild>
                    <w:div w:id="984620750">
                      <w:marLeft w:val="0"/>
                      <w:marRight w:val="0"/>
                      <w:marTop w:val="0"/>
                      <w:marBottom w:val="0"/>
                      <w:divBdr>
                        <w:top w:val="none" w:sz="0" w:space="0" w:color="auto"/>
                        <w:left w:val="none" w:sz="0" w:space="0" w:color="auto"/>
                        <w:bottom w:val="none" w:sz="0" w:space="0" w:color="auto"/>
                        <w:right w:val="none" w:sz="0" w:space="0" w:color="auto"/>
                      </w:divBdr>
                    </w:div>
                  </w:divsChild>
                </w:div>
                <w:div w:id="2000303865">
                  <w:marLeft w:val="0"/>
                  <w:marRight w:val="0"/>
                  <w:marTop w:val="0"/>
                  <w:marBottom w:val="0"/>
                  <w:divBdr>
                    <w:top w:val="none" w:sz="0" w:space="0" w:color="auto"/>
                    <w:left w:val="none" w:sz="0" w:space="0" w:color="auto"/>
                    <w:bottom w:val="none" w:sz="0" w:space="0" w:color="auto"/>
                    <w:right w:val="none" w:sz="0" w:space="0" w:color="auto"/>
                  </w:divBdr>
                  <w:divsChild>
                    <w:div w:id="152138463">
                      <w:marLeft w:val="0"/>
                      <w:marRight w:val="0"/>
                      <w:marTop w:val="0"/>
                      <w:marBottom w:val="0"/>
                      <w:divBdr>
                        <w:top w:val="none" w:sz="0" w:space="0" w:color="auto"/>
                        <w:left w:val="none" w:sz="0" w:space="0" w:color="auto"/>
                        <w:bottom w:val="none" w:sz="0" w:space="0" w:color="auto"/>
                        <w:right w:val="none" w:sz="0" w:space="0" w:color="auto"/>
                      </w:divBdr>
                    </w:div>
                  </w:divsChild>
                </w:div>
                <w:div w:id="1944458810">
                  <w:marLeft w:val="0"/>
                  <w:marRight w:val="0"/>
                  <w:marTop w:val="0"/>
                  <w:marBottom w:val="0"/>
                  <w:divBdr>
                    <w:top w:val="none" w:sz="0" w:space="0" w:color="auto"/>
                    <w:left w:val="none" w:sz="0" w:space="0" w:color="auto"/>
                    <w:bottom w:val="none" w:sz="0" w:space="0" w:color="auto"/>
                    <w:right w:val="none" w:sz="0" w:space="0" w:color="auto"/>
                  </w:divBdr>
                  <w:divsChild>
                    <w:div w:id="149758432">
                      <w:marLeft w:val="0"/>
                      <w:marRight w:val="0"/>
                      <w:marTop w:val="0"/>
                      <w:marBottom w:val="0"/>
                      <w:divBdr>
                        <w:top w:val="none" w:sz="0" w:space="0" w:color="auto"/>
                        <w:left w:val="none" w:sz="0" w:space="0" w:color="auto"/>
                        <w:bottom w:val="none" w:sz="0" w:space="0" w:color="auto"/>
                        <w:right w:val="none" w:sz="0" w:space="0" w:color="auto"/>
                      </w:divBdr>
                    </w:div>
                    <w:div w:id="427119428">
                      <w:marLeft w:val="0"/>
                      <w:marRight w:val="0"/>
                      <w:marTop w:val="0"/>
                      <w:marBottom w:val="0"/>
                      <w:divBdr>
                        <w:top w:val="none" w:sz="0" w:space="0" w:color="auto"/>
                        <w:left w:val="none" w:sz="0" w:space="0" w:color="auto"/>
                        <w:bottom w:val="none" w:sz="0" w:space="0" w:color="auto"/>
                        <w:right w:val="none" w:sz="0" w:space="0" w:color="auto"/>
                      </w:divBdr>
                    </w:div>
                  </w:divsChild>
                </w:div>
                <w:div w:id="534079711">
                  <w:marLeft w:val="0"/>
                  <w:marRight w:val="0"/>
                  <w:marTop w:val="0"/>
                  <w:marBottom w:val="0"/>
                  <w:divBdr>
                    <w:top w:val="none" w:sz="0" w:space="0" w:color="auto"/>
                    <w:left w:val="none" w:sz="0" w:space="0" w:color="auto"/>
                    <w:bottom w:val="none" w:sz="0" w:space="0" w:color="auto"/>
                    <w:right w:val="none" w:sz="0" w:space="0" w:color="auto"/>
                  </w:divBdr>
                  <w:divsChild>
                    <w:div w:id="1030448000">
                      <w:marLeft w:val="0"/>
                      <w:marRight w:val="0"/>
                      <w:marTop w:val="0"/>
                      <w:marBottom w:val="0"/>
                      <w:divBdr>
                        <w:top w:val="none" w:sz="0" w:space="0" w:color="auto"/>
                        <w:left w:val="none" w:sz="0" w:space="0" w:color="auto"/>
                        <w:bottom w:val="none" w:sz="0" w:space="0" w:color="auto"/>
                        <w:right w:val="none" w:sz="0" w:space="0" w:color="auto"/>
                      </w:divBdr>
                    </w:div>
                    <w:div w:id="1426459402">
                      <w:marLeft w:val="0"/>
                      <w:marRight w:val="0"/>
                      <w:marTop w:val="0"/>
                      <w:marBottom w:val="0"/>
                      <w:divBdr>
                        <w:top w:val="none" w:sz="0" w:space="0" w:color="auto"/>
                        <w:left w:val="none" w:sz="0" w:space="0" w:color="auto"/>
                        <w:bottom w:val="none" w:sz="0" w:space="0" w:color="auto"/>
                        <w:right w:val="none" w:sz="0" w:space="0" w:color="auto"/>
                      </w:divBdr>
                    </w:div>
                    <w:div w:id="164127114">
                      <w:marLeft w:val="0"/>
                      <w:marRight w:val="0"/>
                      <w:marTop w:val="0"/>
                      <w:marBottom w:val="0"/>
                      <w:divBdr>
                        <w:top w:val="none" w:sz="0" w:space="0" w:color="auto"/>
                        <w:left w:val="none" w:sz="0" w:space="0" w:color="auto"/>
                        <w:bottom w:val="none" w:sz="0" w:space="0" w:color="auto"/>
                        <w:right w:val="none" w:sz="0" w:space="0" w:color="auto"/>
                      </w:divBdr>
                    </w:div>
                    <w:div w:id="259726622">
                      <w:marLeft w:val="0"/>
                      <w:marRight w:val="0"/>
                      <w:marTop w:val="0"/>
                      <w:marBottom w:val="0"/>
                      <w:divBdr>
                        <w:top w:val="none" w:sz="0" w:space="0" w:color="auto"/>
                        <w:left w:val="none" w:sz="0" w:space="0" w:color="auto"/>
                        <w:bottom w:val="none" w:sz="0" w:space="0" w:color="auto"/>
                        <w:right w:val="none" w:sz="0" w:space="0" w:color="auto"/>
                      </w:divBdr>
                    </w:div>
                    <w:div w:id="288439805">
                      <w:marLeft w:val="0"/>
                      <w:marRight w:val="0"/>
                      <w:marTop w:val="0"/>
                      <w:marBottom w:val="0"/>
                      <w:divBdr>
                        <w:top w:val="none" w:sz="0" w:space="0" w:color="auto"/>
                        <w:left w:val="none" w:sz="0" w:space="0" w:color="auto"/>
                        <w:bottom w:val="none" w:sz="0" w:space="0" w:color="auto"/>
                        <w:right w:val="none" w:sz="0" w:space="0" w:color="auto"/>
                      </w:divBdr>
                    </w:div>
                  </w:divsChild>
                </w:div>
                <w:div w:id="1928927885">
                  <w:marLeft w:val="0"/>
                  <w:marRight w:val="0"/>
                  <w:marTop w:val="0"/>
                  <w:marBottom w:val="0"/>
                  <w:divBdr>
                    <w:top w:val="none" w:sz="0" w:space="0" w:color="auto"/>
                    <w:left w:val="none" w:sz="0" w:space="0" w:color="auto"/>
                    <w:bottom w:val="none" w:sz="0" w:space="0" w:color="auto"/>
                    <w:right w:val="none" w:sz="0" w:space="0" w:color="auto"/>
                  </w:divBdr>
                  <w:divsChild>
                    <w:div w:id="1228145831">
                      <w:marLeft w:val="0"/>
                      <w:marRight w:val="0"/>
                      <w:marTop w:val="0"/>
                      <w:marBottom w:val="0"/>
                      <w:divBdr>
                        <w:top w:val="none" w:sz="0" w:space="0" w:color="auto"/>
                        <w:left w:val="none" w:sz="0" w:space="0" w:color="auto"/>
                        <w:bottom w:val="none" w:sz="0" w:space="0" w:color="auto"/>
                        <w:right w:val="none" w:sz="0" w:space="0" w:color="auto"/>
                      </w:divBdr>
                    </w:div>
                  </w:divsChild>
                </w:div>
                <w:div w:id="1529371266">
                  <w:marLeft w:val="0"/>
                  <w:marRight w:val="0"/>
                  <w:marTop w:val="0"/>
                  <w:marBottom w:val="0"/>
                  <w:divBdr>
                    <w:top w:val="none" w:sz="0" w:space="0" w:color="auto"/>
                    <w:left w:val="none" w:sz="0" w:space="0" w:color="auto"/>
                    <w:bottom w:val="none" w:sz="0" w:space="0" w:color="auto"/>
                    <w:right w:val="none" w:sz="0" w:space="0" w:color="auto"/>
                  </w:divBdr>
                  <w:divsChild>
                    <w:div w:id="444884151">
                      <w:marLeft w:val="0"/>
                      <w:marRight w:val="0"/>
                      <w:marTop w:val="0"/>
                      <w:marBottom w:val="0"/>
                      <w:divBdr>
                        <w:top w:val="none" w:sz="0" w:space="0" w:color="auto"/>
                        <w:left w:val="none" w:sz="0" w:space="0" w:color="auto"/>
                        <w:bottom w:val="none" w:sz="0" w:space="0" w:color="auto"/>
                        <w:right w:val="none" w:sz="0" w:space="0" w:color="auto"/>
                      </w:divBdr>
                    </w:div>
                  </w:divsChild>
                </w:div>
                <w:div w:id="1290405118">
                  <w:marLeft w:val="0"/>
                  <w:marRight w:val="0"/>
                  <w:marTop w:val="0"/>
                  <w:marBottom w:val="0"/>
                  <w:divBdr>
                    <w:top w:val="none" w:sz="0" w:space="0" w:color="auto"/>
                    <w:left w:val="none" w:sz="0" w:space="0" w:color="auto"/>
                    <w:bottom w:val="none" w:sz="0" w:space="0" w:color="auto"/>
                    <w:right w:val="none" w:sz="0" w:space="0" w:color="auto"/>
                  </w:divBdr>
                  <w:divsChild>
                    <w:div w:id="1091706620">
                      <w:marLeft w:val="0"/>
                      <w:marRight w:val="0"/>
                      <w:marTop w:val="0"/>
                      <w:marBottom w:val="0"/>
                      <w:divBdr>
                        <w:top w:val="none" w:sz="0" w:space="0" w:color="auto"/>
                        <w:left w:val="none" w:sz="0" w:space="0" w:color="auto"/>
                        <w:bottom w:val="none" w:sz="0" w:space="0" w:color="auto"/>
                        <w:right w:val="none" w:sz="0" w:space="0" w:color="auto"/>
                      </w:divBdr>
                    </w:div>
                  </w:divsChild>
                </w:div>
                <w:div w:id="713580153">
                  <w:marLeft w:val="0"/>
                  <w:marRight w:val="0"/>
                  <w:marTop w:val="0"/>
                  <w:marBottom w:val="0"/>
                  <w:divBdr>
                    <w:top w:val="none" w:sz="0" w:space="0" w:color="auto"/>
                    <w:left w:val="none" w:sz="0" w:space="0" w:color="auto"/>
                    <w:bottom w:val="none" w:sz="0" w:space="0" w:color="auto"/>
                    <w:right w:val="none" w:sz="0" w:space="0" w:color="auto"/>
                  </w:divBdr>
                  <w:divsChild>
                    <w:div w:id="189224046">
                      <w:marLeft w:val="0"/>
                      <w:marRight w:val="0"/>
                      <w:marTop w:val="0"/>
                      <w:marBottom w:val="0"/>
                      <w:divBdr>
                        <w:top w:val="none" w:sz="0" w:space="0" w:color="auto"/>
                        <w:left w:val="none" w:sz="0" w:space="0" w:color="auto"/>
                        <w:bottom w:val="none" w:sz="0" w:space="0" w:color="auto"/>
                        <w:right w:val="none" w:sz="0" w:space="0" w:color="auto"/>
                      </w:divBdr>
                    </w:div>
                  </w:divsChild>
                </w:div>
                <w:div w:id="592319053">
                  <w:marLeft w:val="0"/>
                  <w:marRight w:val="0"/>
                  <w:marTop w:val="0"/>
                  <w:marBottom w:val="0"/>
                  <w:divBdr>
                    <w:top w:val="none" w:sz="0" w:space="0" w:color="auto"/>
                    <w:left w:val="none" w:sz="0" w:space="0" w:color="auto"/>
                    <w:bottom w:val="none" w:sz="0" w:space="0" w:color="auto"/>
                    <w:right w:val="none" w:sz="0" w:space="0" w:color="auto"/>
                  </w:divBdr>
                  <w:divsChild>
                    <w:div w:id="2010449464">
                      <w:marLeft w:val="0"/>
                      <w:marRight w:val="0"/>
                      <w:marTop w:val="0"/>
                      <w:marBottom w:val="0"/>
                      <w:divBdr>
                        <w:top w:val="none" w:sz="0" w:space="0" w:color="auto"/>
                        <w:left w:val="none" w:sz="0" w:space="0" w:color="auto"/>
                        <w:bottom w:val="none" w:sz="0" w:space="0" w:color="auto"/>
                        <w:right w:val="none" w:sz="0" w:space="0" w:color="auto"/>
                      </w:divBdr>
                    </w:div>
                  </w:divsChild>
                </w:div>
                <w:div w:id="1215043726">
                  <w:marLeft w:val="0"/>
                  <w:marRight w:val="0"/>
                  <w:marTop w:val="0"/>
                  <w:marBottom w:val="0"/>
                  <w:divBdr>
                    <w:top w:val="none" w:sz="0" w:space="0" w:color="auto"/>
                    <w:left w:val="none" w:sz="0" w:space="0" w:color="auto"/>
                    <w:bottom w:val="none" w:sz="0" w:space="0" w:color="auto"/>
                    <w:right w:val="none" w:sz="0" w:space="0" w:color="auto"/>
                  </w:divBdr>
                  <w:divsChild>
                    <w:div w:id="88075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190993">
          <w:marLeft w:val="0"/>
          <w:marRight w:val="0"/>
          <w:marTop w:val="0"/>
          <w:marBottom w:val="0"/>
          <w:divBdr>
            <w:top w:val="none" w:sz="0" w:space="0" w:color="auto"/>
            <w:left w:val="none" w:sz="0" w:space="0" w:color="auto"/>
            <w:bottom w:val="none" w:sz="0" w:space="0" w:color="auto"/>
            <w:right w:val="none" w:sz="0" w:space="0" w:color="auto"/>
          </w:divBdr>
        </w:div>
        <w:div w:id="1238243005">
          <w:marLeft w:val="0"/>
          <w:marRight w:val="0"/>
          <w:marTop w:val="0"/>
          <w:marBottom w:val="0"/>
          <w:divBdr>
            <w:top w:val="none" w:sz="0" w:space="0" w:color="auto"/>
            <w:left w:val="none" w:sz="0" w:space="0" w:color="auto"/>
            <w:bottom w:val="none" w:sz="0" w:space="0" w:color="auto"/>
            <w:right w:val="none" w:sz="0" w:space="0" w:color="auto"/>
          </w:divBdr>
        </w:div>
        <w:div w:id="466044528">
          <w:marLeft w:val="0"/>
          <w:marRight w:val="0"/>
          <w:marTop w:val="0"/>
          <w:marBottom w:val="0"/>
          <w:divBdr>
            <w:top w:val="none" w:sz="0" w:space="0" w:color="auto"/>
            <w:left w:val="none" w:sz="0" w:space="0" w:color="auto"/>
            <w:bottom w:val="none" w:sz="0" w:space="0" w:color="auto"/>
            <w:right w:val="none" w:sz="0" w:space="0" w:color="auto"/>
          </w:divBdr>
          <w:divsChild>
            <w:div w:id="1804349097">
              <w:marLeft w:val="-75"/>
              <w:marRight w:val="0"/>
              <w:marTop w:val="30"/>
              <w:marBottom w:val="30"/>
              <w:divBdr>
                <w:top w:val="none" w:sz="0" w:space="0" w:color="auto"/>
                <w:left w:val="none" w:sz="0" w:space="0" w:color="auto"/>
                <w:bottom w:val="none" w:sz="0" w:space="0" w:color="auto"/>
                <w:right w:val="none" w:sz="0" w:space="0" w:color="auto"/>
              </w:divBdr>
              <w:divsChild>
                <w:div w:id="1797215390">
                  <w:marLeft w:val="0"/>
                  <w:marRight w:val="0"/>
                  <w:marTop w:val="0"/>
                  <w:marBottom w:val="0"/>
                  <w:divBdr>
                    <w:top w:val="none" w:sz="0" w:space="0" w:color="auto"/>
                    <w:left w:val="none" w:sz="0" w:space="0" w:color="auto"/>
                    <w:bottom w:val="none" w:sz="0" w:space="0" w:color="auto"/>
                    <w:right w:val="none" w:sz="0" w:space="0" w:color="auto"/>
                  </w:divBdr>
                  <w:divsChild>
                    <w:div w:id="1843162549">
                      <w:marLeft w:val="0"/>
                      <w:marRight w:val="0"/>
                      <w:marTop w:val="0"/>
                      <w:marBottom w:val="0"/>
                      <w:divBdr>
                        <w:top w:val="none" w:sz="0" w:space="0" w:color="auto"/>
                        <w:left w:val="none" w:sz="0" w:space="0" w:color="auto"/>
                        <w:bottom w:val="none" w:sz="0" w:space="0" w:color="auto"/>
                        <w:right w:val="none" w:sz="0" w:space="0" w:color="auto"/>
                      </w:divBdr>
                    </w:div>
                  </w:divsChild>
                </w:div>
                <w:div w:id="422261121">
                  <w:marLeft w:val="0"/>
                  <w:marRight w:val="0"/>
                  <w:marTop w:val="0"/>
                  <w:marBottom w:val="0"/>
                  <w:divBdr>
                    <w:top w:val="none" w:sz="0" w:space="0" w:color="auto"/>
                    <w:left w:val="none" w:sz="0" w:space="0" w:color="auto"/>
                    <w:bottom w:val="none" w:sz="0" w:space="0" w:color="auto"/>
                    <w:right w:val="none" w:sz="0" w:space="0" w:color="auto"/>
                  </w:divBdr>
                  <w:divsChild>
                    <w:div w:id="1121025675">
                      <w:marLeft w:val="0"/>
                      <w:marRight w:val="0"/>
                      <w:marTop w:val="0"/>
                      <w:marBottom w:val="0"/>
                      <w:divBdr>
                        <w:top w:val="none" w:sz="0" w:space="0" w:color="auto"/>
                        <w:left w:val="none" w:sz="0" w:space="0" w:color="auto"/>
                        <w:bottom w:val="none" w:sz="0" w:space="0" w:color="auto"/>
                        <w:right w:val="none" w:sz="0" w:space="0" w:color="auto"/>
                      </w:divBdr>
                    </w:div>
                    <w:div w:id="1449853371">
                      <w:marLeft w:val="0"/>
                      <w:marRight w:val="0"/>
                      <w:marTop w:val="0"/>
                      <w:marBottom w:val="0"/>
                      <w:divBdr>
                        <w:top w:val="none" w:sz="0" w:space="0" w:color="auto"/>
                        <w:left w:val="none" w:sz="0" w:space="0" w:color="auto"/>
                        <w:bottom w:val="none" w:sz="0" w:space="0" w:color="auto"/>
                        <w:right w:val="none" w:sz="0" w:space="0" w:color="auto"/>
                      </w:divBdr>
                    </w:div>
                    <w:div w:id="1908612999">
                      <w:marLeft w:val="0"/>
                      <w:marRight w:val="0"/>
                      <w:marTop w:val="0"/>
                      <w:marBottom w:val="0"/>
                      <w:divBdr>
                        <w:top w:val="none" w:sz="0" w:space="0" w:color="auto"/>
                        <w:left w:val="none" w:sz="0" w:space="0" w:color="auto"/>
                        <w:bottom w:val="none" w:sz="0" w:space="0" w:color="auto"/>
                        <w:right w:val="none" w:sz="0" w:space="0" w:color="auto"/>
                      </w:divBdr>
                    </w:div>
                    <w:div w:id="2123840961">
                      <w:marLeft w:val="0"/>
                      <w:marRight w:val="0"/>
                      <w:marTop w:val="0"/>
                      <w:marBottom w:val="0"/>
                      <w:divBdr>
                        <w:top w:val="none" w:sz="0" w:space="0" w:color="auto"/>
                        <w:left w:val="none" w:sz="0" w:space="0" w:color="auto"/>
                        <w:bottom w:val="none" w:sz="0" w:space="0" w:color="auto"/>
                        <w:right w:val="none" w:sz="0" w:space="0" w:color="auto"/>
                      </w:divBdr>
                    </w:div>
                    <w:div w:id="839269305">
                      <w:marLeft w:val="0"/>
                      <w:marRight w:val="0"/>
                      <w:marTop w:val="0"/>
                      <w:marBottom w:val="0"/>
                      <w:divBdr>
                        <w:top w:val="none" w:sz="0" w:space="0" w:color="auto"/>
                        <w:left w:val="none" w:sz="0" w:space="0" w:color="auto"/>
                        <w:bottom w:val="none" w:sz="0" w:space="0" w:color="auto"/>
                        <w:right w:val="none" w:sz="0" w:space="0" w:color="auto"/>
                      </w:divBdr>
                    </w:div>
                    <w:div w:id="1319505331">
                      <w:marLeft w:val="0"/>
                      <w:marRight w:val="0"/>
                      <w:marTop w:val="0"/>
                      <w:marBottom w:val="0"/>
                      <w:divBdr>
                        <w:top w:val="none" w:sz="0" w:space="0" w:color="auto"/>
                        <w:left w:val="none" w:sz="0" w:space="0" w:color="auto"/>
                        <w:bottom w:val="none" w:sz="0" w:space="0" w:color="auto"/>
                        <w:right w:val="none" w:sz="0" w:space="0" w:color="auto"/>
                      </w:divBdr>
                    </w:div>
                    <w:div w:id="42757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120401">
          <w:marLeft w:val="0"/>
          <w:marRight w:val="0"/>
          <w:marTop w:val="0"/>
          <w:marBottom w:val="0"/>
          <w:divBdr>
            <w:top w:val="none" w:sz="0" w:space="0" w:color="auto"/>
            <w:left w:val="none" w:sz="0" w:space="0" w:color="auto"/>
            <w:bottom w:val="none" w:sz="0" w:space="0" w:color="auto"/>
            <w:right w:val="none" w:sz="0" w:space="0" w:color="auto"/>
          </w:divBdr>
        </w:div>
        <w:div w:id="1523006445">
          <w:marLeft w:val="0"/>
          <w:marRight w:val="0"/>
          <w:marTop w:val="0"/>
          <w:marBottom w:val="0"/>
          <w:divBdr>
            <w:top w:val="none" w:sz="0" w:space="0" w:color="auto"/>
            <w:left w:val="none" w:sz="0" w:space="0" w:color="auto"/>
            <w:bottom w:val="none" w:sz="0" w:space="0" w:color="auto"/>
            <w:right w:val="none" w:sz="0" w:space="0" w:color="auto"/>
          </w:divBdr>
        </w:div>
        <w:div w:id="2068137948">
          <w:marLeft w:val="0"/>
          <w:marRight w:val="0"/>
          <w:marTop w:val="0"/>
          <w:marBottom w:val="0"/>
          <w:divBdr>
            <w:top w:val="none" w:sz="0" w:space="0" w:color="auto"/>
            <w:left w:val="none" w:sz="0" w:space="0" w:color="auto"/>
            <w:bottom w:val="none" w:sz="0" w:space="0" w:color="auto"/>
            <w:right w:val="none" w:sz="0" w:space="0" w:color="auto"/>
          </w:divBdr>
          <w:divsChild>
            <w:div w:id="696199361">
              <w:marLeft w:val="-75"/>
              <w:marRight w:val="0"/>
              <w:marTop w:val="30"/>
              <w:marBottom w:val="30"/>
              <w:divBdr>
                <w:top w:val="none" w:sz="0" w:space="0" w:color="auto"/>
                <w:left w:val="none" w:sz="0" w:space="0" w:color="auto"/>
                <w:bottom w:val="none" w:sz="0" w:space="0" w:color="auto"/>
                <w:right w:val="none" w:sz="0" w:space="0" w:color="auto"/>
              </w:divBdr>
              <w:divsChild>
                <w:div w:id="1388141675">
                  <w:marLeft w:val="0"/>
                  <w:marRight w:val="0"/>
                  <w:marTop w:val="0"/>
                  <w:marBottom w:val="0"/>
                  <w:divBdr>
                    <w:top w:val="none" w:sz="0" w:space="0" w:color="auto"/>
                    <w:left w:val="none" w:sz="0" w:space="0" w:color="auto"/>
                    <w:bottom w:val="none" w:sz="0" w:space="0" w:color="auto"/>
                    <w:right w:val="none" w:sz="0" w:space="0" w:color="auto"/>
                  </w:divBdr>
                  <w:divsChild>
                    <w:div w:id="435712280">
                      <w:marLeft w:val="0"/>
                      <w:marRight w:val="0"/>
                      <w:marTop w:val="0"/>
                      <w:marBottom w:val="0"/>
                      <w:divBdr>
                        <w:top w:val="none" w:sz="0" w:space="0" w:color="auto"/>
                        <w:left w:val="none" w:sz="0" w:space="0" w:color="auto"/>
                        <w:bottom w:val="none" w:sz="0" w:space="0" w:color="auto"/>
                        <w:right w:val="none" w:sz="0" w:space="0" w:color="auto"/>
                      </w:divBdr>
                    </w:div>
                  </w:divsChild>
                </w:div>
                <w:div w:id="1416591494">
                  <w:marLeft w:val="0"/>
                  <w:marRight w:val="0"/>
                  <w:marTop w:val="0"/>
                  <w:marBottom w:val="0"/>
                  <w:divBdr>
                    <w:top w:val="none" w:sz="0" w:space="0" w:color="auto"/>
                    <w:left w:val="none" w:sz="0" w:space="0" w:color="auto"/>
                    <w:bottom w:val="none" w:sz="0" w:space="0" w:color="auto"/>
                    <w:right w:val="none" w:sz="0" w:space="0" w:color="auto"/>
                  </w:divBdr>
                  <w:divsChild>
                    <w:div w:id="191963524">
                      <w:marLeft w:val="0"/>
                      <w:marRight w:val="0"/>
                      <w:marTop w:val="0"/>
                      <w:marBottom w:val="0"/>
                      <w:divBdr>
                        <w:top w:val="none" w:sz="0" w:space="0" w:color="auto"/>
                        <w:left w:val="none" w:sz="0" w:space="0" w:color="auto"/>
                        <w:bottom w:val="none" w:sz="0" w:space="0" w:color="auto"/>
                        <w:right w:val="none" w:sz="0" w:space="0" w:color="auto"/>
                      </w:divBdr>
                    </w:div>
                    <w:div w:id="1518036860">
                      <w:marLeft w:val="0"/>
                      <w:marRight w:val="0"/>
                      <w:marTop w:val="0"/>
                      <w:marBottom w:val="0"/>
                      <w:divBdr>
                        <w:top w:val="none" w:sz="0" w:space="0" w:color="auto"/>
                        <w:left w:val="none" w:sz="0" w:space="0" w:color="auto"/>
                        <w:bottom w:val="none" w:sz="0" w:space="0" w:color="auto"/>
                        <w:right w:val="none" w:sz="0" w:space="0" w:color="auto"/>
                      </w:divBdr>
                    </w:div>
                    <w:div w:id="825825270">
                      <w:marLeft w:val="0"/>
                      <w:marRight w:val="0"/>
                      <w:marTop w:val="0"/>
                      <w:marBottom w:val="0"/>
                      <w:divBdr>
                        <w:top w:val="none" w:sz="0" w:space="0" w:color="auto"/>
                        <w:left w:val="none" w:sz="0" w:space="0" w:color="auto"/>
                        <w:bottom w:val="none" w:sz="0" w:space="0" w:color="auto"/>
                        <w:right w:val="none" w:sz="0" w:space="0" w:color="auto"/>
                      </w:divBdr>
                    </w:div>
                  </w:divsChild>
                </w:div>
                <w:div w:id="969675662">
                  <w:marLeft w:val="0"/>
                  <w:marRight w:val="0"/>
                  <w:marTop w:val="0"/>
                  <w:marBottom w:val="0"/>
                  <w:divBdr>
                    <w:top w:val="none" w:sz="0" w:space="0" w:color="auto"/>
                    <w:left w:val="none" w:sz="0" w:space="0" w:color="auto"/>
                    <w:bottom w:val="none" w:sz="0" w:space="0" w:color="auto"/>
                    <w:right w:val="none" w:sz="0" w:space="0" w:color="auto"/>
                  </w:divBdr>
                  <w:divsChild>
                    <w:div w:id="1362903701">
                      <w:marLeft w:val="0"/>
                      <w:marRight w:val="0"/>
                      <w:marTop w:val="0"/>
                      <w:marBottom w:val="0"/>
                      <w:divBdr>
                        <w:top w:val="none" w:sz="0" w:space="0" w:color="auto"/>
                        <w:left w:val="none" w:sz="0" w:space="0" w:color="auto"/>
                        <w:bottom w:val="none" w:sz="0" w:space="0" w:color="auto"/>
                        <w:right w:val="none" w:sz="0" w:space="0" w:color="auto"/>
                      </w:divBdr>
                    </w:div>
                    <w:div w:id="1867132340">
                      <w:marLeft w:val="0"/>
                      <w:marRight w:val="0"/>
                      <w:marTop w:val="0"/>
                      <w:marBottom w:val="0"/>
                      <w:divBdr>
                        <w:top w:val="none" w:sz="0" w:space="0" w:color="auto"/>
                        <w:left w:val="none" w:sz="0" w:space="0" w:color="auto"/>
                        <w:bottom w:val="none" w:sz="0" w:space="0" w:color="auto"/>
                        <w:right w:val="none" w:sz="0" w:space="0" w:color="auto"/>
                      </w:divBdr>
                    </w:div>
                    <w:div w:id="1480153935">
                      <w:marLeft w:val="0"/>
                      <w:marRight w:val="0"/>
                      <w:marTop w:val="0"/>
                      <w:marBottom w:val="0"/>
                      <w:divBdr>
                        <w:top w:val="none" w:sz="0" w:space="0" w:color="auto"/>
                        <w:left w:val="none" w:sz="0" w:space="0" w:color="auto"/>
                        <w:bottom w:val="none" w:sz="0" w:space="0" w:color="auto"/>
                        <w:right w:val="none" w:sz="0" w:space="0" w:color="auto"/>
                      </w:divBdr>
                    </w:div>
                    <w:div w:id="141427753">
                      <w:marLeft w:val="0"/>
                      <w:marRight w:val="0"/>
                      <w:marTop w:val="0"/>
                      <w:marBottom w:val="0"/>
                      <w:divBdr>
                        <w:top w:val="none" w:sz="0" w:space="0" w:color="auto"/>
                        <w:left w:val="none" w:sz="0" w:space="0" w:color="auto"/>
                        <w:bottom w:val="none" w:sz="0" w:space="0" w:color="auto"/>
                        <w:right w:val="none" w:sz="0" w:space="0" w:color="auto"/>
                      </w:divBdr>
                    </w:div>
                    <w:div w:id="597638459">
                      <w:marLeft w:val="0"/>
                      <w:marRight w:val="0"/>
                      <w:marTop w:val="0"/>
                      <w:marBottom w:val="0"/>
                      <w:divBdr>
                        <w:top w:val="none" w:sz="0" w:space="0" w:color="auto"/>
                        <w:left w:val="none" w:sz="0" w:space="0" w:color="auto"/>
                        <w:bottom w:val="none" w:sz="0" w:space="0" w:color="auto"/>
                        <w:right w:val="none" w:sz="0" w:space="0" w:color="auto"/>
                      </w:divBdr>
                    </w:div>
                    <w:div w:id="296183113">
                      <w:marLeft w:val="0"/>
                      <w:marRight w:val="0"/>
                      <w:marTop w:val="0"/>
                      <w:marBottom w:val="0"/>
                      <w:divBdr>
                        <w:top w:val="none" w:sz="0" w:space="0" w:color="auto"/>
                        <w:left w:val="none" w:sz="0" w:space="0" w:color="auto"/>
                        <w:bottom w:val="none" w:sz="0" w:space="0" w:color="auto"/>
                        <w:right w:val="none" w:sz="0" w:space="0" w:color="auto"/>
                      </w:divBdr>
                    </w:div>
                  </w:divsChild>
                </w:div>
                <w:div w:id="471607117">
                  <w:marLeft w:val="0"/>
                  <w:marRight w:val="0"/>
                  <w:marTop w:val="0"/>
                  <w:marBottom w:val="0"/>
                  <w:divBdr>
                    <w:top w:val="none" w:sz="0" w:space="0" w:color="auto"/>
                    <w:left w:val="none" w:sz="0" w:space="0" w:color="auto"/>
                    <w:bottom w:val="none" w:sz="0" w:space="0" w:color="auto"/>
                    <w:right w:val="none" w:sz="0" w:space="0" w:color="auto"/>
                  </w:divBdr>
                  <w:divsChild>
                    <w:div w:id="1485731548">
                      <w:marLeft w:val="0"/>
                      <w:marRight w:val="0"/>
                      <w:marTop w:val="0"/>
                      <w:marBottom w:val="0"/>
                      <w:divBdr>
                        <w:top w:val="none" w:sz="0" w:space="0" w:color="auto"/>
                        <w:left w:val="none" w:sz="0" w:space="0" w:color="auto"/>
                        <w:bottom w:val="none" w:sz="0" w:space="0" w:color="auto"/>
                        <w:right w:val="none" w:sz="0" w:space="0" w:color="auto"/>
                      </w:divBdr>
                    </w:div>
                    <w:div w:id="1165902909">
                      <w:marLeft w:val="0"/>
                      <w:marRight w:val="0"/>
                      <w:marTop w:val="0"/>
                      <w:marBottom w:val="0"/>
                      <w:divBdr>
                        <w:top w:val="none" w:sz="0" w:space="0" w:color="auto"/>
                        <w:left w:val="none" w:sz="0" w:space="0" w:color="auto"/>
                        <w:bottom w:val="none" w:sz="0" w:space="0" w:color="auto"/>
                        <w:right w:val="none" w:sz="0" w:space="0" w:color="auto"/>
                      </w:divBdr>
                    </w:div>
                    <w:div w:id="49429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166249">
          <w:marLeft w:val="0"/>
          <w:marRight w:val="0"/>
          <w:marTop w:val="0"/>
          <w:marBottom w:val="0"/>
          <w:divBdr>
            <w:top w:val="none" w:sz="0" w:space="0" w:color="auto"/>
            <w:left w:val="none" w:sz="0" w:space="0" w:color="auto"/>
            <w:bottom w:val="none" w:sz="0" w:space="0" w:color="auto"/>
            <w:right w:val="none" w:sz="0" w:space="0" w:color="auto"/>
          </w:divBdr>
        </w:div>
        <w:div w:id="865824958">
          <w:marLeft w:val="0"/>
          <w:marRight w:val="0"/>
          <w:marTop w:val="0"/>
          <w:marBottom w:val="0"/>
          <w:divBdr>
            <w:top w:val="none" w:sz="0" w:space="0" w:color="auto"/>
            <w:left w:val="none" w:sz="0" w:space="0" w:color="auto"/>
            <w:bottom w:val="none" w:sz="0" w:space="0" w:color="auto"/>
            <w:right w:val="none" w:sz="0" w:space="0" w:color="auto"/>
          </w:divBdr>
          <w:divsChild>
            <w:div w:id="1802116830">
              <w:marLeft w:val="-75"/>
              <w:marRight w:val="0"/>
              <w:marTop w:val="30"/>
              <w:marBottom w:val="30"/>
              <w:divBdr>
                <w:top w:val="none" w:sz="0" w:space="0" w:color="auto"/>
                <w:left w:val="none" w:sz="0" w:space="0" w:color="auto"/>
                <w:bottom w:val="none" w:sz="0" w:space="0" w:color="auto"/>
                <w:right w:val="none" w:sz="0" w:space="0" w:color="auto"/>
              </w:divBdr>
              <w:divsChild>
                <w:div w:id="1492942325">
                  <w:marLeft w:val="0"/>
                  <w:marRight w:val="0"/>
                  <w:marTop w:val="0"/>
                  <w:marBottom w:val="0"/>
                  <w:divBdr>
                    <w:top w:val="none" w:sz="0" w:space="0" w:color="auto"/>
                    <w:left w:val="none" w:sz="0" w:space="0" w:color="auto"/>
                    <w:bottom w:val="none" w:sz="0" w:space="0" w:color="auto"/>
                    <w:right w:val="none" w:sz="0" w:space="0" w:color="auto"/>
                  </w:divBdr>
                  <w:divsChild>
                    <w:div w:id="146476472">
                      <w:marLeft w:val="0"/>
                      <w:marRight w:val="0"/>
                      <w:marTop w:val="0"/>
                      <w:marBottom w:val="0"/>
                      <w:divBdr>
                        <w:top w:val="none" w:sz="0" w:space="0" w:color="auto"/>
                        <w:left w:val="none" w:sz="0" w:space="0" w:color="auto"/>
                        <w:bottom w:val="none" w:sz="0" w:space="0" w:color="auto"/>
                        <w:right w:val="none" w:sz="0" w:space="0" w:color="auto"/>
                      </w:divBdr>
                    </w:div>
                    <w:div w:id="1317804303">
                      <w:marLeft w:val="0"/>
                      <w:marRight w:val="0"/>
                      <w:marTop w:val="0"/>
                      <w:marBottom w:val="0"/>
                      <w:divBdr>
                        <w:top w:val="none" w:sz="0" w:space="0" w:color="auto"/>
                        <w:left w:val="none" w:sz="0" w:space="0" w:color="auto"/>
                        <w:bottom w:val="none" w:sz="0" w:space="0" w:color="auto"/>
                        <w:right w:val="none" w:sz="0" w:space="0" w:color="auto"/>
                      </w:divBdr>
                    </w:div>
                    <w:div w:id="1362511825">
                      <w:marLeft w:val="0"/>
                      <w:marRight w:val="0"/>
                      <w:marTop w:val="0"/>
                      <w:marBottom w:val="0"/>
                      <w:divBdr>
                        <w:top w:val="none" w:sz="0" w:space="0" w:color="auto"/>
                        <w:left w:val="none" w:sz="0" w:space="0" w:color="auto"/>
                        <w:bottom w:val="none" w:sz="0" w:space="0" w:color="auto"/>
                        <w:right w:val="none" w:sz="0" w:space="0" w:color="auto"/>
                      </w:divBdr>
                    </w:div>
                    <w:div w:id="1212111200">
                      <w:marLeft w:val="0"/>
                      <w:marRight w:val="0"/>
                      <w:marTop w:val="0"/>
                      <w:marBottom w:val="0"/>
                      <w:divBdr>
                        <w:top w:val="none" w:sz="0" w:space="0" w:color="auto"/>
                        <w:left w:val="none" w:sz="0" w:space="0" w:color="auto"/>
                        <w:bottom w:val="none" w:sz="0" w:space="0" w:color="auto"/>
                        <w:right w:val="none" w:sz="0" w:space="0" w:color="auto"/>
                      </w:divBdr>
                    </w:div>
                  </w:divsChild>
                </w:div>
                <w:div w:id="2056540871">
                  <w:marLeft w:val="0"/>
                  <w:marRight w:val="0"/>
                  <w:marTop w:val="0"/>
                  <w:marBottom w:val="0"/>
                  <w:divBdr>
                    <w:top w:val="none" w:sz="0" w:space="0" w:color="auto"/>
                    <w:left w:val="none" w:sz="0" w:space="0" w:color="auto"/>
                    <w:bottom w:val="none" w:sz="0" w:space="0" w:color="auto"/>
                    <w:right w:val="none" w:sz="0" w:space="0" w:color="auto"/>
                  </w:divBdr>
                  <w:divsChild>
                    <w:div w:id="1359695721">
                      <w:marLeft w:val="0"/>
                      <w:marRight w:val="0"/>
                      <w:marTop w:val="0"/>
                      <w:marBottom w:val="0"/>
                      <w:divBdr>
                        <w:top w:val="none" w:sz="0" w:space="0" w:color="auto"/>
                        <w:left w:val="none" w:sz="0" w:space="0" w:color="auto"/>
                        <w:bottom w:val="none" w:sz="0" w:space="0" w:color="auto"/>
                        <w:right w:val="none" w:sz="0" w:space="0" w:color="auto"/>
                      </w:divBdr>
                    </w:div>
                    <w:div w:id="161050798">
                      <w:marLeft w:val="0"/>
                      <w:marRight w:val="0"/>
                      <w:marTop w:val="0"/>
                      <w:marBottom w:val="0"/>
                      <w:divBdr>
                        <w:top w:val="none" w:sz="0" w:space="0" w:color="auto"/>
                        <w:left w:val="none" w:sz="0" w:space="0" w:color="auto"/>
                        <w:bottom w:val="none" w:sz="0" w:space="0" w:color="auto"/>
                        <w:right w:val="none" w:sz="0" w:space="0" w:color="auto"/>
                      </w:divBdr>
                    </w:div>
                  </w:divsChild>
                </w:div>
                <w:div w:id="609625772">
                  <w:marLeft w:val="0"/>
                  <w:marRight w:val="0"/>
                  <w:marTop w:val="0"/>
                  <w:marBottom w:val="0"/>
                  <w:divBdr>
                    <w:top w:val="none" w:sz="0" w:space="0" w:color="auto"/>
                    <w:left w:val="none" w:sz="0" w:space="0" w:color="auto"/>
                    <w:bottom w:val="none" w:sz="0" w:space="0" w:color="auto"/>
                    <w:right w:val="none" w:sz="0" w:space="0" w:color="auto"/>
                  </w:divBdr>
                  <w:divsChild>
                    <w:div w:id="754787885">
                      <w:marLeft w:val="0"/>
                      <w:marRight w:val="0"/>
                      <w:marTop w:val="0"/>
                      <w:marBottom w:val="0"/>
                      <w:divBdr>
                        <w:top w:val="none" w:sz="0" w:space="0" w:color="auto"/>
                        <w:left w:val="none" w:sz="0" w:space="0" w:color="auto"/>
                        <w:bottom w:val="none" w:sz="0" w:space="0" w:color="auto"/>
                        <w:right w:val="none" w:sz="0" w:space="0" w:color="auto"/>
                      </w:divBdr>
                    </w:div>
                    <w:div w:id="372772554">
                      <w:marLeft w:val="0"/>
                      <w:marRight w:val="0"/>
                      <w:marTop w:val="0"/>
                      <w:marBottom w:val="0"/>
                      <w:divBdr>
                        <w:top w:val="none" w:sz="0" w:space="0" w:color="auto"/>
                        <w:left w:val="none" w:sz="0" w:space="0" w:color="auto"/>
                        <w:bottom w:val="none" w:sz="0" w:space="0" w:color="auto"/>
                        <w:right w:val="none" w:sz="0" w:space="0" w:color="auto"/>
                      </w:divBdr>
                    </w:div>
                    <w:div w:id="1670132357">
                      <w:marLeft w:val="0"/>
                      <w:marRight w:val="0"/>
                      <w:marTop w:val="0"/>
                      <w:marBottom w:val="0"/>
                      <w:divBdr>
                        <w:top w:val="none" w:sz="0" w:space="0" w:color="auto"/>
                        <w:left w:val="none" w:sz="0" w:space="0" w:color="auto"/>
                        <w:bottom w:val="none" w:sz="0" w:space="0" w:color="auto"/>
                        <w:right w:val="none" w:sz="0" w:space="0" w:color="auto"/>
                      </w:divBdr>
                    </w:div>
                  </w:divsChild>
                </w:div>
                <w:div w:id="1757751097">
                  <w:marLeft w:val="0"/>
                  <w:marRight w:val="0"/>
                  <w:marTop w:val="0"/>
                  <w:marBottom w:val="0"/>
                  <w:divBdr>
                    <w:top w:val="none" w:sz="0" w:space="0" w:color="auto"/>
                    <w:left w:val="none" w:sz="0" w:space="0" w:color="auto"/>
                    <w:bottom w:val="none" w:sz="0" w:space="0" w:color="auto"/>
                    <w:right w:val="none" w:sz="0" w:space="0" w:color="auto"/>
                  </w:divBdr>
                  <w:divsChild>
                    <w:div w:id="524636172">
                      <w:marLeft w:val="0"/>
                      <w:marRight w:val="0"/>
                      <w:marTop w:val="0"/>
                      <w:marBottom w:val="0"/>
                      <w:divBdr>
                        <w:top w:val="none" w:sz="0" w:space="0" w:color="auto"/>
                        <w:left w:val="none" w:sz="0" w:space="0" w:color="auto"/>
                        <w:bottom w:val="none" w:sz="0" w:space="0" w:color="auto"/>
                        <w:right w:val="none" w:sz="0" w:space="0" w:color="auto"/>
                      </w:divBdr>
                    </w:div>
                    <w:div w:id="142741454">
                      <w:marLeft w:val="0"/>
                      <w:marRight w:val="0"/>
                      <w:marTop w:val="0"/>
                      <w:marBottom w:val="0"/>
                      <w:divBdr>
                        <w:top w:val="none" w:sz="0" w:space="0" w:color="auto"/>
                        <w:left w:val="none" w:sz="0" w:space="0" w:color="auto"/>
                        <w:bottom w:val="none" w:sz="0" w:space="0" w:color="auto"/>
                        <w:right w:val="none" w:sz="0" w:space="0" w:color="auto"/>
                      </w:divBdr>
                    </w:div>
                  </w:divsChild>
                </w:div>
                <w:div w:id="514880584">
                  <w:marLeft w:val="0"/>
                  <w:marRight w:val="0"/>
                  <w:marTop w:val="0"/>
                  <w:marBottom w:val="0"/>
                  <w:divBdr>
                    <w:top w:val="none" w:sz="0" w:space="0" w:color="auto"/>
                    <w:left w:val="none" w:sz="0" w:space="0" w:color="auto"/>
                    <w:bottom w:val="none" w:sz="0" w:space="0" w:color="auto"/>
                    <w:right w:val="none" w:sz="0" w:space="0" w:color="auto"/>
                  </w:divBdr>
                  <w:divsChild>
                    <w:div w:id="1030033472">
                      <w:marLeft w:val="0"/>
                      <w:marRight w:val="0"/>
                      <w:marTop w:val="0"/>
                      <w:marBottom w:val="0"/>
                      <w:divBdr>
                        <w:top w:val="none" w:sz="0" w:space="0" w:color="auto"/>
                        <w:left w:val="none" w:sz="0" w:space="0" w:color="auto"/>
                        <w:bottom w:val="none" w:sz="0" w:space="0" w:color="auto"/>
                        <w:right w:val="none" w:sz="0" w:space="0" w:color="auto"/>
                      </w:divBdr>
                    </w:div>
                    <w:div w:id="2027827379">
                      <w:marLeft w:val="0"/>
                      <w:marRight w:val="0"/>
                      <w:marTop w:val="0"/>
                      <w:marBottom w:val="0"/>
                      <w:divBdr>
                        <w:top w:val="none" w:sz="0" w:space="0" w:color="auto"/>
                        <w:left w:val="none" w:sz="0" w:space="0" w:color="auto"/>
                        <w:bottom w:val="none" w:sz="0" w:space="0" w:color="auto"/>
                        <w:right w:val="none" w:sz="0" w:space="0" w:color="auto"/>
                      </w:divBdr>
                    </w:div>
                    <w:div w:id="1788810566">
                      <w:marLeft w:val="0"/>
                      <w:marRight w:val="0"/>
                      <w:marTop w:val="0"/>
                      <w:marBottom w:val="0"/>
                      <w:divBdr>
                        <w:top w:val="none" w:sz="0" w:space="0" w:color="auto"/>
                        <w:left w:val="none" w:sz="0" w:space="0" w:color="auto"/>
                        <w:bottom w:val="none" w:sz="0" w:space="0" w:color="auto"/>
                        <w:right w:val="none" w:sz="0" w:space="0" w:color="auto"/>
                      </w:divBdr>
                    </w:div>
                  </w:divsChild>
                </w:div>
                <w:div w:id="221840143">
                  <w:marLeft w:val="0"/>
                  <w:marRight w:val="0"/>
                  <w:marTop w:val="0"/>
                  <w:marBottom w:val="0"/>
                  <w:divBdr>
                    <w:top w:val="none" w:sz="0" w:space="0" w:color="auto"/>
                    <w:left w:val="none" w:sz="0" w:space="0" w:color="auto"/>
                    <w:bottom w:val="none" w:sz="0" w:space="0" w:color="auto"/>
                    <w:right w:val="none" w:sz="0" w:space="0" w:color="auto"/>
                  </w:divBdr>
                  <w:divsChild>
                    <w:div w:id="538472755">
                      <w:marLeft w:val="0"/>
                      <w:marRight w:val="0"/>
                      <w:marTop w:val="0"/>
                      <w:marBottom w:val="0"/>
                      <w:divBdr>
                        <w:top w:val="none" w:sz="0" w:space="0" w:color="auto"/>
                        <w:left w:val="none" w:sz="0" w:space="0" w:color="auto"/>
                        <w:bottom w:val="none" w:sz="0" w:space="0" w:color="auto"/>
                        <w:right w:val="none" w:sz="0" w:space="0" w:color="auto"/>
                      </w:divBdr>
                    </w:div>
                    <w:div w:id="1723942531">
                      <w:marLeft w:val="0"/>
                      <w:marRight w:val="0"/>
                      <w:marTop w:val="0"/>
                      <w:marBottom w:val="0"/>
                      <w:divBdr>
                        <w:top w:val="none" w:sz="0" w:space="0" w:color="auto"/>
                        <w:left w:val="none" w:sz="0" w:space="0" w:color="auto"/>
                        <w:bottom w:val="none" w:sz="0" w:space="0" w:color="auto"/>
                        <w:right w:val="none" w:sz="0" w:space="0" w:color="auto"/>
                      </w:divBdr>
                    </w:div>
                    <w:div w:id="473182011">
                      <w:marLeft w:val="0"/>
                      <w:marRight w:val="0"/>
                      <w:marTop w:val="0"/>
                      <w:marBottom w:val="0"/>
                      <w:divBdr>
                        <w:top w:val="none" w:sz="0" w:space="0" w:color="auto"/>
                        <w:left w:val="none" w:sz="0" w:space="0" w:color="auto"/>
                        <w:bottom w:val="none" w:sz="0" w:space="0" w:color="auto"/>
                        <w:right w:val="none" w:sz="0" w:space="0" w:color="auto"/>
                      </w:divBdr>
                    </w:div>
                    <w:div w:id="219945387">
                      <w:marLeft w:val="0"/>
                      <w:marRight w:val="0"/>
                      <w:marTop w:val="0"/>
                      <w:marBottom w:val="0"/>
                      <w:divBdr>
                        <w:top w:val="none" w:sz="0" w:space="0" w:color="auto"/>
                        <w:left w:val="none" w:sz="0" w:space="0" w:color="auto"/>
                        <w:bottom w:val="none" w:sz="0" w:space="0" w:color="auto"/>
                        <w:right w:val="none" w:sz="0" w:space="0" w:color="auto"/>
                      </w:divBdr>
                    </w:div>
                    <w:div w:id="1325818040">
                      <w:marLeft w:val="0"/>
                      <w:marRight w:val="0"/>
                      <w:marTop w:val="0"/>
                      <w:marBottom w:val="0"/>
                      <w:divBdr>
                        <w:top w:val="none" w:sz="0" w:space="0" w:color="auto"/>
                        <w:left w:val="none" w:sz="0" w:space="0" w:color="auto"/>
                        <w:bottom w:val="none" w:sz="0" w:space="0" w:color="auto"/>
                        <w:right w:val="none" w:sz="0" w:space="0" w:color="auto"/>
                      </w:divBdr>
                    </w:div>
                    <w:div w:id="348289266">
                      <w:marLeft w:val="0"/>
                      <w:marRight w:val="0"/>
                      <w:marTop w:val="0"/>
                      <w:marBottom w:val="0"/>
                      <w:divBdr>
                        <w:top w:val="none" w:sz="0" w:space="0" w:color="auto"/>
                        <w:left w:val="none" w:sz="0" w:space="0" w:color="auto"/>
                        <w:bottom w:val="none" w:sz="0" w:space="0" w:color="auto"/>
                        <w:right w:val="none" w:sz="0" w:space="0" w:color="auto"/>
                      </w:divBdr>
                    </w:div>
                  </w:divsChild>
                </w:div>
                <w:div w:id="1761834277">
                  <w:marLeft w:val="0"/>
                  <w:marRight w:val="0"/>
                  <w:marTop w:val="0"/>
                  <w:marBottom w:val="0"/>
                  <w:divBdr>
                    <w:top w:val="none" w:sz="0" w:space="0" w:color="auto"/>
                    <w:left w:val="none" w:sz="0" w:space="0" w:color="auto"/>
                    <w:bottom w:val="none" w:sz="0" w:space="0" w:color="auto"/>
                    <w:right w:val="none" w:sz="0" w:space="0" w:color="auto"/>
                  </w:divBdr>
                  <w:divsChild>
                    <w:div w:id="1829443818">
                      <w:marLeft w:val="0"/>
                      <w:marRight w:val="0"/>
                      <w:marTop w:val="0"/>
                      <w:marBottom w:val="0"/>
                      <w:divBdr>
                        <w:top w:val="none" w:sz="0" w:space="0" w:color="auto"/>
                        <w:left w:val="none" w:sz="0" w:space="0" w:color="auto"/>
                        <w:bottom w:val="none" w:sz="0" w:space="0" w:color="auto"/>
                        <w:right w:val="none" w:sz="0" w:space="0" w:color="auto"/>
                      </w:divBdr>
                    </w:div>
                    <w:div w:id="1208953482">
                      <w:marLeft w:val="0"/>
                      <w:marRight w:val="0"/>
                      <w:marTop w:val="0"/>
                      <w:marBottom w:val="0"/>
                      <w:divBdr>
                        <w:top w:val="none" w:sz="0" w:space="0" w:color="auto"/>
                        <w:left w:val="none" w:sz="0" w:space="0" w:color="auto"/>
                        <w:bottom w:val="none" w:sz="0" w:space="0" w:color="auto"/>
                        <w:right w:val="none" w:sz="0" w:space="0" w:color="auto"/>
                      </w:divBdr>
                    </w:div>
                    <w:div w:id="345835299">
                      <w:marLeft w:val="0"/>
                      <w:marRight w:val="0"/>
                      <w:marTop w:val="0"/>
                      <w:marBottom w:val="0"/>
                      <w:divBdr>
                        <w:top w:val="none" w:sz="0" w:space="0" w:color="auto"/>
                        <w:left w:val="none" w:sz="0" w:space="0" w:color="auto"/>
                        <w:bottom w:val="none" w:sz="0" w:space="0" w:color="auto"/>
                        <w:right w:val="none" w:sz="0" w:space="0" w:color="auto"/>
                      </w:divBdr>
                    </w:div>
                    <w:div w:id="1576742201">
                      <w:marLeft w:val="0"/>
                      <w:marRight w:val="0"/>
                      <w:marTop w:val="0"/>
                      <w:marBottom w:val="0"/>
                      <w:divBdr>
                        <w:top w:val="none" w:sz="0" w:space="0" w:color="auto"/>
                        <w:left w:val="none" w:sz="0" w:space="0" w:color="auto"/>
                        <w:bottom w:val="none" w:sz="0" w:space="0" w:color="auto"/>
                        <w:right w:val="none" w:sz="0" w:space="0" w:color="auto"/>
                      </w:divBdr>
                    </w:div>
                    <w:div w:id="1925604486">
                      <w:marLeft w:val="0"/>
                      <w:marRight w:val="0"/>
                      <w:marTop w:val="0"/>
                      <w:marBottom w:val="0"/>
                      <w:divBdr>
                        <w:top w:val="none" w:sz="0" w:space="0" w:color="auto"/>
                        <w:left w:val="none" w:sz="0" w:space="0" w:color="auto"/>
                        <w:bottom w:val="none" w:sz="0" w:space="0" w:color="auto"/>
                        <w:right w:val="none" w:sz="0" w:space="0" w:color="auto"/>
                      </w:divBdr>
                    </w:div>
                    <w:div w:id="318388817">
                      <w:marLeft w:val="0"/>
                      <w:marRight w:val="0"/>
                      <w:marTop w:val="0"/>
                      <w:marBottom w:val="0"/>
                      <w:divBdr>
                        <w:top w:val="none" w:sz="0" w:space="0" w:color="auto"/>
                        <w:left w:val="none" w:sz="0" w:space="0" w:color="auto"/>
                        <w:bottom w:val="none" w:sz="0" w:space="0" w:color="auto"/>
                        <w:right w:val="none" w:sz="0" w:space="0" w:color="auto"/>
                      </w:divBdr>
                    </w:div>
                    <w:div w:id="1468160044">
                      <w:marLeft w:val="0"/>
                      <w:marRight w:val="0"/>
                      <w:marTop w:val="0"/>
                      <w:marBottom w:val="0"/>
                      <w:divBdr>
                        <w:top w:val="none" w:sz="0" w:space="0" w:color="auto"/>
                        <w:left w:val="none" w:sz="0" w:space="0" w:color="auto"/>
                        <w:bottom w:val="none" w:sz="0" w:space="0" w:color="auto"/>
                        <w:right w:val="none" w:sz="0" w:space="0" w:color="auto"/>
                      </w:divBdr>
                    </w:div>
                    <w:div w:id="928779629">
                      <w:marLeft w:val="0"/>
                      <w:marRight w:val="0"/>
                      <w:marTop w:val="0"/>
                      <w:marBottom w:val="0"/>
                      <w:divBdr>
                        <w:top w:val="none" w:sz="0" w:space="0" w:color="auto"/>
                        <w:left w:val="none" w:sz="0" w:space="0" w:color="auto"/>
                        <w:bottom w:val="none" w:sz="0" w:space="0" w:color="auto"/>
                        <w:right w:val="none" w:sz="0" w:space="0" w:color="auto"/>
                      </w:divBdr>
                    </w:div>
                    <w:div w:id="718164484">
                      <w:marLeft w:val="0"/>
                      <w:marRight w:val="0"/>
                      <w:marTop w:val="0"/>
                      <w:marBottom w:val="0"/>
                      <w:divBdr>
                        <w:top w:val="none" w:sz="0" w:space="0" w:color="auto"/>
                        <w:left w:val="none" w:sz="0" w:space="0" w:color="auto"/>
                        <w:bottom w:val="none" w:sz="0" w:space="0" w:color="auto"/>
                        <w:right w:val="none" w:sz="0" w:space="0" w:color="auto"/>
                      </w:divBdr>
                    </w:div>
                    <w:div w:id="279069077">
                      <w:marLeft w:val="0"/>
                      <w:marRight w:val="0"/>
                      <w:marTop w:val="0"/>
                      <w:marBottom w:val="0"/>
                      <w:divBdr>
                        <w:top w:val="none" w:sz="0" w:space="0" w:color="auto"/>
                        <w:left w:val="none" w:sz="0" w:space="0" w:color="auto"/>
                        <w:bottom w:val="none" w:sz="0" w:space="0" w:color="auto"/>
                        <w:right w:val="none" w:sz="0" w:space="0" w:color="auto"/>
                      </w:divBdr>
                    </w:div>
                    <w:div w:id="244995981">
                      <w:marLeft w:val="0"/>
                      <w:marRight w:val="0"/>
                      <w:marTop w:val="0"/>
                      <w:marBottom w:val="0"/>
                      <w:divBdr>
                        <w:top w:val="none" w:sz="0" w:space="0" w:color="auto"/>
                        <w:left w:val="none" w:sz="0" w:space="0" w:color="auto"/>
                        <w:bottom w:val="none" w:sz="0" w:space="0" w:color="auto"/>
                        <w:right w:val="none" w:sz="0" w:space="0" w:color="auto"/>
                      </w:divBdr>
                    </w:div>
                    <w:div w:id="1406877761">
                      <w:marLeft w:val="0"/>
                      <w:marRight w:val="0"/>
                      <w:marTop w:val="0"/>
                      <w:marBottom w:val="0"/>
                      <w:divBdr>
                        <w:top w:val="none" w:sz="0" w:space="0" w:color="auto"/>
                        <w:left w:val="none" w:sz="0" w:space="0" w:color="auto"/>
                        <w:bottom w:val="none" w:sz="0" w:space="0" w:color="auto"/>
                        <w:right w:val="none" w:sz="0" w:space="0" w:color="auto"/>
                      </w:divBdr>
                    </w:div>
                    <w:div w:id="317349914">
                      <w:marLeft w:val="0"/>
                      <w:marRight w:val="0"/>
                      <w:marTop w:val="0"/>
                      <w:marBottom w:val="0"/>
                      <w:divBdr>
                        <w:top w:val="none" w:sz="0" w:space="0" w:color="auto"/>
                        <w:left w:val="none" w:sz="0" w:space="0" w:color="auto"/>
                        <w:bottom w:val="none" w:sz="0" w:space="0" w:color="auto"/>
                        <w:right w:val="none" w:sz="0" w:space="0" w:color="auto"/>
                      </w:divBdr>
                    </w:div>
                    <w:div w:id="904529704">
                      <w:marLeft w:val="0"/>
                      <w:marRight w:val="0"/>
                      <w:marTop w:val="0"/>
                      <w:marBottom w:val="0"/>
                      <w:divBdr>
                        <w:top w:val="none" w:sz="0" w:space="0" w:color="auto"/>
                        <w:left w:val="none" w:sz="0" w:space="0" w:color="auto"/>
                        <w:bottom w:val="none" w:sz="0" w:space="0" w:color="auto"/>
                        <w:right w:val="none" w:sz="0" w:space="0" w:color="auto"/>
                      </w:divBdr>
                    </w:div>
                    <w:div w:id="1912620116">
                      <w:marLeft w:val="0"/>
                      <w:marRight w:val="0"/>
                      <w:marTop w:val="0"/>
                      <w:marBottom w:val="0"/>
                      <w:divBdr>
                        <w:top w:val="none" w:sz="0" w:space="0" w:color="auto"/>
                        <w:left w:val="none" w:sz="0" w:space="0" w:color="auto"/>
                        <w:bottom w:val="none" w:sz="0" w:space="0" w:color="auto"/>
                        <w:right w:val="none" w:sz="0" w:space="0" w:color="auto"/>
                      </w:divBdr>
                    </w:div>
                    <w:div w:id="1919091301">
                      <w:marLeft w:val="0"/>
                      <w:marRight w:val="0"/>
                      <w:marTop w:val="0"/>
                      <w:marBottom w:val="0"/>
                      <w:divBdr>
                        <w:top w:val="none" w:sz="0" w:space="0" w:color="auto"/>
                        <w:left w:val="none" w:sz="0" w:space="0" w:color="auto"/>
                        <w:bottom w:val="none" w:sz="0" w:space="0" w:color="auto"/>
                        <w:right w:val="none" w:sz="0" w:space="0" w:color="auto"/>
                      </w:divBdr>
                    </w:div>
                    <w:div w:id="1939216357">
                      <w:marLeft w:val="0"/>
                      <w:marRight w:val="0"/>
                      <w:marTop w:val="0"/>
                      <w:marBottom w:val="0"/>
                      <w:divBdr>
                        <w:top w:val="none" w:sz="0" w:space="0" w:color="auto"/>
                        <w:left w:val="none" w:sz="0" w:space="0" w:color="auto"/>
                        <w:bottom w:val="none" w:sz="0" w:space="0" w:color="auto"/>
                        <w:right w:val="none" w:sz="0" w:space="0" w:color="auto"/>
                      </w:divBdr>
                    </w:div>
                    <w:div w:id="962539918">
                      <w:marLeft w:val="0"/>
                      <w:marRight w:val="0"/>
                      <w:marTop w:val="0"/>
                      <w:marBottom w:val="0"/>
                      <w:divBdr>
                        <w:top w:val="none" w:sz="0" w:space="0" w:color="auto"/>
                        <w:left w:val="none" w:sz="0" w:space="0" w:color="auto"/>
                        <w:bottom w:val="none" w:sz="0" w:space="0" w:color="auto"/>
                        <w:right w:val="none" w:sz="0" w:space="0" w:color="auto"/>
                      </w:divBdr>
                    </w:div>
                    <w:div w:id="772095079">
                      <w:marLeft w:val="0"/>
                      <w:marRight w:val="0"/>
                      <w:marTop w:val="0"/>
                      <w:marBottom w:val="0"/>
                      <w:divBdr>
                        <w:top w:val="none" w:sz="0" w:space="0" w:color="auto"/>
                        <w:left w:val="none" w:sz="0" w:space="0" w:color="auto"/>
                        <w:bottom w:val="none" w:sz="0" w:space="0" w:color="auto"/>
                        <w:right w:val="none" w:sz="0" w:space="0" w:color="auto"/>
                      </w:divBdr>
                    </w:div>
                    <w:div w:id="1428960208">
                      <w:marLeft w:val="0"/>
                      <w:marRight w:val="0"/>
                      <w:marTop w:val="0"/>
                      <w:marBottom w:val="0"/>
                      <w:divBdr>
                        <w:top w:val="none" w:sz="0" w:space="0" w:color="auto"/>
                        <w:left w:val="none" w:sz="0" w:space="0" w:color="auto"/>
                        <w:bottom w:val="none" w:sz="0" w:space="0" w:color="auto"/>
                        <w:right w:val="none" w:sz="0" w:space="0" w:color="auto"/>
                      </w:divBdr>
                    </w:div>
                    <w:div w:id="1117798277">
                      <w:marLeft w:val="0"/>
                      <w:marRight w:val="0"/>
                      <w:marTop w:val="0"/>
                      <w:marBottom w:val="0"/>
                      <w:divBdr>
                        <w:top w:val="none" w:sz="0" w:space="0" w:color="auto"/>
                        <w:left w:val="none" w:sz="0" w:space="0" w:color="auto"/>
                        <w:bottom w:val="none" w:sz="0" w:space="0" w:color="auto"/>
                        <w:right w:val="none" w:sz="0" w:space="0" w:color="auto"/>
                      </w:divBdr>
                    </w:div>
                  </w:divsChild>
                </w:div>
                <w:div w:id="1630818425">
                  <w:marLeft w:val="0"/>
                  <w:marRight w:val="0"/>
                  <w:marTop w:val="0"/>
                  <w:marBottom w:val="0"/>
                  <w:divBdr>
                    <w:top w:val="none" w:sz="0" w:space="0" w:color="auto"/>
                    <w:left w:val="none" w:sz="0" w:space="0" w:color="auto"/>
                    <w:bottom w:val="none" w:sz="0" w:space="0" w:color="auto"/>
                    <w:right w:val="none" w:sz="0" w:space="0" w:color="auto"/>
                  </w:divBdr>
                  <w:divsChild>
                    <w:div w:id="838422636">
                      <w:marLeft w:val="0"/>
                      <w:marRight w:val="0"/>
                      <w:marTop w:val="0"/>
                      <w:marBottom w:val="0"/>
                      <w:divBdr>
                        <w:top w:val="none" w:sz="0" w:space="0" w:color="auto"/>
                        <w:left w:val="none" w:sz="0" w:space="0" w:color="auto"/>
                        <w:bottom w:val="none" w:sz="0" w:space="0" w:color="auto"/>
                        <w:right w:val="none" w:sz="0" w:space="0" w:color="auto"/>
                      </w:divBdr>
                    </w:div>
                    <w:div w:id="1613247207">
                      <w:marLeft w:val="0"/>
                      <w:marRight w:val="0"/>
                      <w:marTop w:val="0"/>
                      <w:marBottom w:val="0"/>
                      <w:divBdr>
                        <w:top w:val="none" w:sz="0" w:space="0" w:color="auto"/>
                        <w:left w:val="none" w:sz="0" w:space="0" w:color="auto"/>
                        <w:bottom w:val="none" w:sz="0" w:space="0" w:color="auto"/>
                        <w:right w:val="none" w:sz="0" w:space="0" w:color="auto"/>
                      </w:divBdr>
                    </w:div>
                  </w:divsChild>
                </w:div>
                <w:div w:id="1611429091">
                  <w:marLeft w:val="0"/>
                  <w:marRight w:val="0"/>
                  <w:marTop w:val="0"/>
                  <w:marBottom w:val="0"/>
                  <w:divBdr>
                    <w:top w:val="none" w:sz="0" w:space="0" w:color="auto"/>
                    <w:left w:val="none" w:sz="0" w:space="0" w:color="auto"/>
                    <w:bottom w:val="none" w:sz="0" w:space="0" w:color="auto"/>
                    <w:right w:val="none" w:sz="0" w:space="0" w:color="auto"/>
                  </w:divBdr>
                  <w:divsChild>
                    <w:div w:id="1349403665">
                      <w:marLeft w:val="0"/>
                      <w:marRight w:val="0"/>
                      <w:marTop w:val="0"/>
                      <w:marBottom w:val="0"/>
                      <w:divBdr>
                        <w:top w:val="none" w:sz="0" w:space="0" w:color="auto"/>
                        <w:left w:val="none" w:sz="0" w:space="0" w:color="auto"/>
                        <w:bottom w:val="none" w:sz="0" w:space="0" w:color="auto"/>
                        <w:right w:val="none" w:sz="0" w:space="0" w:color="auto"/>
                      </w:divBdr>
                    </w:div>
                    <w:div w:id="1825733178">
                      <w:marLeft w:val="0"/>
                      <w:marRight w:val="0"/>
                      <w:marTop w:val="0"/>
                      <w:marBottom w:val="0"/>
                      <w:divBdr>
                        <w:top w:val="none" w:sz="0" w:space="0" w:color="auto"/>
                        <w:left w:val="none" w:sz="0" w:space="0" w:color="auto"/>
                        <w:bottom w:val="none" w:sz="0" w:space="0" w:color="auto"/>
                        <w:right w:val="none" w:sz="0" w:space="0" w:color="auto"/>
                      </w:divBdr>
                    </w:div>
                    <w:div w:id="939990060">
                      <w:marLeft w:val="0"/>
                      <w:marRight w:val="0"/>
                      <w:marTop w:val="0"/>
                      <w:marBottom w:val="0"/>
                      <w:divBdr>
                        <w:top w:val="none" w:sz="0" w:space="0" w:color="auto"/>
                        <w:left w:val="none" w:sz="0" w:space="0" w:color="auto"/>
                        <w:bottom w:val="none" w:sz="0" w:space="0" w:color="auto"/>
                        <w:right w:val="none" w:sz="0" w:space="0" w:color="auto"/>
                      </w:divBdr>
                    </w:div>
                  </w:divsChild>
                </w:div>
                <w:div w:id="583417381">
                  <w:marLeft w:val="0"/>
                  <w:marRight w:val="0"/>
                  <w:marTop w:val="0"/>
                  <w:marBottom w:val="0"/>
                  <w:divBdr>
                    <w:top w:val="none" w:sz="0" w:space="0" w:color="auto"/>
                    <w:left w:val="none" w:sz="0" w:space="0" w:color="auto"/>
                    <w:bottom w:val="none" w:sz="0" w:space="0" w:color="auto"/>
                    <w:right w:val="none" w:sz="0" w:space="0" w:color="auto"/>
                  </w:divBdr>
                  <w:divsChild>
                    <w:div w:id="1235046247">
                      <w:marLeft w:val="0"/>
                      <w:marRight w:val="0"/>
                      <w:marTop w:val="0"/>
                      <w:marBottom w:val="0"/>
                      <w:divBdr>
                        <w:top w:val="none" w:sz="0" w:space="0" w:color="auto"/>
                        <w:left w:val="none" w:sz="0" w:space="0" w:color="auto"/>
                        <w:bottom w:val="none" w:sz="0" w:space="0" w:color="auto"/>
                        <w:right w:val="none" w:sz="0" w:space="0" w:color="auto"/>
                      </w:divBdr>
                    </w:div>
                    <w:div w:id="963853707">
                      <w:marLeft w:val="0"/>
                      <w:marRight w:val="0"/>
                      <w:marTop w:val="0"/>
                      <w:marBottom w:val="0"/>
                      <w:divBdr>
                        <w:top w:val="none" w:sz="0" w:space="0" w:color="auto"/>
                        <w:left w:val="none" w:sz="0" w:space="0" w:color="auto"/>
                        <w:bottom w:val="none" w:sz="0" w:space="0" w:color="auto"/>
                        <w:right w:val="none" w:sz="0" w:space="0" w:color="auto"/>
                      </w:divBdr>
                    </w:div>
                    <w:div w:id="122432525">
                      <w:marLeft w:val="0"/>
                      <w:marRight w:val="0"/>
                      <w:marTop w:val="0"/>
                      <w:marBottom w:val="0"/>
                      <w:divBdr>
                        <w:top w:val="none" w:sz="0" w:space="0" w:color="auto"/>
                        <w:left w:val="none" w:sz="0" w:space="0" w:color="auto"/>
                        <w:bottom w:val="none" w:sz="0" w:space="0" w:color="auto"/>
                        <w:right w:val="none" w:sz="0" w:space="0" w:color="auto"/>
                      </w:divBdr>
                    </w:div>
                    <w:div w:id="122768334">
                      <w:marLeft w:val="0"/>
                      <w:marRight w:val="0"/>
                      <w:marTop w:val="0"/>
                      <w:marBottom w:val="0"/>
                      <w:divBdr>
                        <w:top w:val="none" w:sz="0" w:space="0" w:color="auto"/>
                        <w:left w:val="none" w:sz="0" w:space="0" w:color="auto"/>
                        <w:bottom w:val="none" w:sz="0" w:space="0" w:color="auto"/>
                        <w:right w:val="none" w:sz="0" w:space="0" w:color="auto"/>
                      </w:divBdr>
                    </w:div>
                    <w:div w:id="815492438">
                      <w:marLeft w:val="0"/>
                      <w:marRight w:val="0"/>
                      <w:marTop w:val="0"/>
                      <w:marBottom w:val="0"/>
                      <w:divBdr>
                        <w:top w:val="none" w:sz="0" w:space="0" w:color="auto"/>
                        <w:left w:val="none" w:sz="0" w:space="0" w:color="auto"/>
                        <w:bottom w:val="none" w:sz="0" w:space="0" w:color="auto"/>
                        <w:right w:val="none" w:sz="0" w:space="0" w:color="auto"/>
                      </w:divBdr>
                    </w:div>
                  </w:divsChild>
                </w:div>
                <w:div w:id="324671497">
                  <w:marLeft w:val="0"/>
                  <w:marRight w:val="0"/>
                  <w:marTop w:val="0"/>
                  <w:marBottom w:val="0"/>
                  <w:divBdr>
                    <w:top w:val="none" w:sz="0" w:space="0" w:color="auto"/>
                    <w:left w:val="none" w:sz="0" w:space="0" w:color="auto"/>
                    <w:bottom w:val="none" w:sz="0" w:space="0" w:color="auto"/>
                    <w:right w:val="none" w:sz="0" w:space="0" w:color="auto"/>
                  </w:divBdr>
                  <w:divsChild>
                    <w:div w:id="570194549">
                      <w:marLeft w:val="0"/>
                      <w:marRight w:val="0"/>
                      <w:marTop w:val="0"/>
                      <w:marBottom w:val="0"/>
                      <w:divBdr>
                        <w:top w:val="none" w:sz="0" w:space="0" w:color="auto"/>
                        <w:left w:val="none" w:sz="0" w:space="0" w:color="auto"/>
                        <w:bottom w:val="none" w:sz="0" w:space="0" w:color="auto"/>
                        <w:right w:val="none" w:sz="0" w:space="0" w:color="auto"/>
                      </w:divBdr>
                    </w:div>
                  </w:divsChild>
                </w:div>
                <w:div w:id="529495066">
                  <w:marLeft w:val="0"/>
                  <w:marRight w:val="0"/>
                  <w:marTop w:val="0"/>
                  <w:marBottom w:val="0"/>
                  <w:divBdr>
                    <w:top w:val="none" w:sz="0" w:space="0" w:color="auto"/>
                    <w:left w:val="none" w:sz="0" w:space="0" w:color="auto"/>
                    <w:bottom w:val="none" w:sz="0" w:space="0" w:color="auto"/>
                    <w:right w:val="none" w:sz="0" w:space="0" w:color="auto"/>
                  </w:divBdr>
                  <w:divsChild>
                    <w:div w:id="716397048">
                      <w:marLeft w:val="0"/>
                      <w:marRight w:val="0"/>
                      <w:marTop w:val="0"/>
                      <w:marBottom w:val="0"/>
                      <w:divBdr>
                        <w:top w:val="none" w:sz="0" w:space="0" w:color="auto"/>
                        <w:left w:val="none" w:sz="0" w:space="0" w:color="auto"/>
                        <w:bottom w:val="none" w:sz="0" w:space="0" w:color="auto"/>
                        <w:right w:val="none" w:sz="0" w:space="0" w:color="auto"/>
                      </w:divBdr>
                    </w:div>
                  </w:divsChild>
                </w:div>
                <w:div w:id="623116612">
                  <w:marLeft w:val="0"/>
                  <w:marRight w:val="0"/>
                  <w:marTop w:val="0"/>
                  <w:marBottom w:val="0"/>
                  <w:divBdr>
                    <w:top w:val="none" w:sz="0" w:space="0" w:color="auto"/>
                    <w:left w:val="none" w:sz="0" w:space="0" w:color="auto"/>
                    <w:bottom w:val="none" w:sz="0" w:space="0" w:color="auto"/>
                    <w:right w:val="none" w:sz="0" w:space="0" w:color="auto"/>
                  </w:divBdr>
                  <w:divsChild>
                    <w:div w:id="904530499">
                      <w:marLeft w:val="0"/>
                      <w:marRight w:val="0"/>
                      <w:marTop w:val="0"/>
                      <w:marBottom w:val="0"/>
                      <w:divBdr>
                        <w:top w:val="none" w:sz="0" w:space="0" w:color="auto"/>
                        <w:left w:val="none" w:sz="0" w:space="0" w:color="auto"/>
                        <w:bottom w:val="none" w:sz="0" w:space="0" w:color="auto"/>
                        <w:right w:val="none" w:sz="0" w:space="0" w:color="auto"/>
                      </w:divBdr>
                    </w:div>
                    <w:div w:id="1012029921">
                      <w:marLeft w:val="0"/>
                      <w:marRight w:val="0"/>
                      <w:marTop w:val="0"/>
                      <w:marBottom w:val="0"/>
                      <w:divBdr>
                        <w:top w:val="none" w:sz="0" w:space="0" w:color="auto"/>
                        <w:left w:val="none" w:sz="0" w:space="0" w:color="auto"/>
                        <w:bottom w:val="none" w:sz="0" w:space="0" w:color="auto"/>
                        <w:right w:val="none" w:sz="0" w:space="0" w:color="auto"/>
                      </w:divBdr>
                    </w:div>
                    <w:div w:id="900600571">
                      <w:marLeft w:val="0"/>
                      <w:marRight w:val="0"/>
                      <w:marTop w:val="0"/>
                      <w:marBottom w:val="0"/>
                      <w:divBdr>
                        <w:top w:val="none" w:sz="0" w:space="0" w:color="auto"/>
                        <w:left w:val="none" w:sz="0" w:space="0" w:color="auto"/>
                        <w:bottom w:val="none" w:sz="0" w:space="0" w:color="auto"/>
                        <w:right w:val="none" w:sz="0" w:space="0" w:color="auto"/>
                      </w:divBdr>
                    </w:div>
                  </w:divsChild>
                </w:div>
                <w:div w:id="313683482">
                  <w:marLeft w:val="0"/>
                  <w:marRight w:val="0"/>
                  <w:marTop w:val="0"/>
                  <w:marBottom w:val="0"/>
                  <w:divBdr>
                    <w:top w:val="none" w:sz="0" w:space="0" w:color="auto"/>
                    <w:left w:val="none" w:sz="0" w:space="0" w:color="auto"/>
                    <w:bottom w:val="none" w:sz="0" w:space="0" w:color="auto"/>
                    <w:right w:val="none" w:sz="0" w:space="0" w:color="auto"/>
                  </w:divBdr>
                  <w:divsChild>
                    <w:div w:id="506751166">
                      <w:marLeft w:val="0"/>
                      <w:marRight w:val="0"/>
                      <w:marTop w:val="0"/>
                      <w:marBottom w:val="0"/>
                      <w:divBdr>
                        <w:top w:val="none" w:sz="0" w:space="0" w:color="auto"/>
                        <w:left w:val="none" w:sz="0" w:space="0" w:color="auto"/>
                        <w:bottom w:val="none" w:sz="0" w:space="0" w:color="auto"/>
                        <w:right w:val="none" w:sz="0" w:space="0" w:color="auto"/>
                      </w:divBdr>
                    </w:div>
                    <w:div w:id="1934316305">
                      <w:marLeft w:val="0"/>
                      <w:marRight w:val="0"/>
                      <w:marTop w:val="0"/>
                      <w:marBottom w:val="0"/>
                      <w:divBdr>
                        <w:top w:val="none" w:sz="0" w:space="0" w:color="auto"/>
                        <w:left w:val="none" w:sz="0" w:space="0" w:color="auto"/>
                        <w:bottom w:val="none" w:sz="0" w:space="0" w:color="auto"/>
                        <w:right w:val="none" w:sz="0" w:space="0" w:color="auto"/>
                      </w:divBdr>
                    </w:div>
                    <w:div w:id="1572961579">
                      <w:marLeft w:val="0"/>
                      <w:marRight w:val="0"/>
                      <w:marTop w:val="0"/>
                      <w:marBottom w:val="0"/>
                      <w:divBdr>
                        <w:top w:val="none" w:sz="0" w:space="0" w:color="auto"/>
                        <w:left w:val="none" w:sz="0" w:space="0" w:color="auto"/>
                        <w:bottom w:val="none" w:sz="0" w:space="0" w:color="auto"/>
                        <w:right w:val="none" w:sz="0" w:space="0" w:color="auto"/>
                      </w:divBdr>
                    </w:div>
                  </w:divsChild>
                </w:div>
                <w:div w:id="1535970058">
                  <w:marLeft w:val="0"/>
                  <w:marRight w:val="0"/>
                  <w:marTop w:val="0"/>
                  <w:marBottom w:val="0"/>
                  <w:divBdr>
                    <w:top w:val="none" w:sz="0" w:space="0" w:color="auto"/>
                    <w:left w:val="none" w:sz="0" w:space="0" w:color="auto"/>
                    <w:bottom w:val="none" w:sz="0" w:space="0" w:color="auto"/>
                    <w:right w:val="none" w:sz="0" w:space="0" w:color="auto"/>
                  </w:divBdr>
                  <w:divsChild>
                    <w:div w:id="1949922853">
                      <w:marLeft w:val="0"/>
                      <w:marRight w:val="0"/>
                      <w:marTop w:val="0"/>
                      <w:marBottom w:val="0"/>
                      <w:divBdr>
                        <w:top w:val="none" w:sz="0" w:space="0" w:color="auto"/>
                        <w:left w:val="none" w:sz="0" w:space="0" w:color="auto"/>
                        <w:bottom w:val="none" w:sz="0" w:space="0" w:color="auto"/>
                        <w:right w:val="none" w:sz="0" w:space="0" w:color="auto"/>
                      </w:divBdr>
                    </w:div>
                    <w:div w:id="88350808">
                      <w:marLeft w:val="0"/>
                      <w:marRight w:val="0"/>
                      <w:marTop w:val="0"/>
                      <w:marBottom w:val="0"/>
                      <w:divBdr>
                        <w:top w:val="none" w:sz="0" w:space="0" w:color="auto"/>
                        <w:left w:val="none" w:sz="0" w:space="0" w:color="auto"/>
                        <w:bottom w:val="none" w:sz="0" w:space="0" w:color="auto"/>
                        <w:right w:val="none" w:sz="0" w:space="0" w:color="auto"/>
                      </w:divBdr>
                    </w:div>
                    <w:div w:id="1927105635">
                      <w:marLeft w:val="0"/>
                      <w:marRight w:val="0"/>
                      <w:marTop w:val="0"/>
                      <w:marBottom w:val="0"/>
                      <w:divBdr>
                        <w:top w:val="none" w:sz="0" w:space="0" w:color="auto"/>
                        <w:left w:val="none" w:sz="0" w:space="0" w:color="auto"/>
                        <w:bottom w:val="none" w:sz="0" w:space="0" w:color="auto"/>
                        <w:right w:val="none" w:sz="0" w:space="0" w:color="auto"/>
                      </w:divBdr>
                    </w:div>
                    <w:div w:id="599531313">
                      <w:marLeft w:val="0"/>
                      <w:marRight w:val="0"/>
                      <w:marTop w:val="0"/>
                      <w:marBottom w:val="0"/>
                      <w:divBdr>
                        <w:top w:val="none" w:sz="0" w:space="0" w:color="auto"/>
                        <w:left w:val="none" w:sz="0" w:space="0" w:color="auto"/>
                        <w:bottom w:val="none" w:sz="0" w:space="0" w:color="auto"/>
                        <w:right w:val="none" w:sz="0" w:space="0" w:color="auto"/>
                      </w:divBdr>
                    </w:div>
                    <w:div w:id="901141763">
                      <w:marLeft w:val="0"/>
                      <w:marRight w:val="0"/>
                      <w:marTop w:val="0"/>
                      <w:marBottom w:val="0"/>
                      <w:divBdr>
                        <w:top w:val="none" w:sz="0" w:space="0" w:color="auto"/>
                        <w:left w:val="none" w:sz="0" w:space="0" w:color="auto"/>
                        <w:bottom w:val="none" w:sz="0" w:space="0" w:color="auto"/>
                        <w:right w:val="none" w:sz="0" w:space="0" w:color="auto"/>
                      </w:divBdr>
                    </w:div>
                    <w:div w:id="13894168">
                      <w:marLeft w:val="0"/>
                      <w:marRight w:val="0"/>
                      <w:marTop w:val="0"/>
                      <w:marBottom w:val="0"/>
                      <w:divBdr>
                        <w:top w:val="none" w:sz="0" w:space="0" w:color="auto"/>
                        <w:left w:val="none" w:sz="0" w:space="0" w:color="auto"/>
                        <w:bottom w:val="none" w:sz="0" w:space="0" w:color="auto"/>
                        <w:right w:val="none" w:sz="0" w:space="0" w:color="auto"/>
                      </w:divBdr>
                    </w:div>
                  </w:divsChild>
                </w:div>
                <w:div w:id="504250051">
                  <w:marLeft w:val="0"/>
                  <w:marRight w:val="0"/>
                  <w:marTop w:val="0"/>
                  <w:marBottom w:val="0"/>
                  <w:divBdr>
                    <w:top w:val="none" w:sz="0" w:space="0" w:color="auto"/>
                    <w:left w:val="none" w:sz="0" w:space="0" w:color="auto"/>
                    <w:bottom w:val="none" w:sz="0" w:space="0" w:color="auto"/>
                    <w:right w:val="none" w:sz="0" w:space="0" w:color="auto"/>
                  </w:divBdr>
                  <w:divsChild>
                    <w:div w:id="40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774489">
          <w:marLeft w:val="0"/>
          <w:marRight w:val="0"/>
          <w:marTop w:val="0"/>
          <w:marBottom w:val="0"/>
          <w:divBdr>
            <w:top w:val="none" w:sz="0" w:space="0" w:color="auto"/>
            <w:left w:val="none" w:sz="0" w:space="0" w:color="auto"/>
            <w:bottom w:val="none" w:sz="0" w:space="0" w:color="auto"/>
            <w:right w:val="none" w:sz="0" w:space="0" w:color="auto"/>
          </w:divBdr>
        </w:div>
      </w:divsChild>
    </w:div>
    <w:div w:id="997149723">
      <w:bodyDiv w:val="1"/>
      <w:marLeft w:val="0"/>
      <w:marRight w:val="0"/>
      <w:marTop w:val="0"/>
      <w:marBottom w:val="0"/>
      <w:divBdr>
        <w:top w:val="none" w:sz="0" w:space="0" w:color="auto"/>
        <w:left w:val="none" w:sz="0" w:space="0" w:color="auto"/>
        <w:bottom w:val="none" w:sz="0" w:space="0" w:color="auto"/>
        <w:right w:val="none" w:sz="0" w:space="0" w:color="auto"/>
      </w:divBdr>
      <w:divsChild>
        <w:div w:id="531262659">
          <w:marLeft w:val="0"/>
          <w:marRight w:val="0"/>
          <w:marTop w:val="0"/>
          <w:marBottom w:val="0"/>
          <w:divBdr>
            <w:top w:val="none" w:sz="0" w:space="0" w:color="auto"/>
            <w:left w:val="none" w:sz="0" w:space="0" w:color="auto"/>
            <w:bottom w:val="none" w:sz="0" w:space="0" w:color="auto"/>
            <w:right w:val="none" w:sz="0" w:space="0" w:color="auto"/>
          </w:divBdr>
        </w:div>
        <w:div w:id="554506310">
          <w:marLeft w:val="0"/>
          <w:marRight w:val="0"/>
          <w:marTop w:val="0"/>
          <w:marBottom w:val="0"/>
          <w:divBdr>
            <w:top w:val="none" w:sz="0" w:space="0" w:color="auto"/>
            <w:left w:val="none" w:sz="0" w:space="0" w:color="auto"/>
            <w:bottom w:val="none" w:sz="0" w:space="0" w:color="auto"/>
            <w:right w:val="none" w:sz="0" w:space="0" w:color="auto"/>
          </w:divBdr>
        </w:div>
        <w:div w:id="1403674489">
          <w:marLeft w:val="0"/>
          <w:marRight w:val="0"/>
          <w:marTop w:val="0"/>
          <w:marBottom w:val="0"/>
          <w:divBdr>
            <w:top w:val="none" w:sz="0" w:space="0" w:color="auto"/>
            <w:left w:val="none" w:sz="0" w:space="0" w:color="auto"/>
            <w:bottom w:val="none" w:sz="0" w:space="0" w:color="auto"/>
            <w:right w:val="none" w:sz="0" w:space="0" w:color="auto"/>
          </w:divBdr>
        </w:div>
        <w:div w:id="1361585026">
          <w:marLeft w:val="0"/>
          <w:marRight w:val="0"/>
          <w:marTop w:val="0"/>
          <w:marBottom w:val="0"/>
          <w:divBdr>
            <w:top w:val="none" w:sz="0" w:space="0" w:color="auto"/>
            <w:left w:val="none" w:sz="0" w:space="0" w:color="auto"/>
            <w:bottom w:val="none" w:sz="0" w:space="0" w:color="auto"/>
            <w:right w:val="none" w:sz="0" w:space="0" w:color="auto"/>
          </w:divBdr>
        </w:div>
        <w:div w:id="1747417036">
          <w:marLeft w:val="0"/>
          <w:marRight w:val="0"/>
          <w:marTop w:val="0"/>
          <w:marBottom w:val="0"/>
          <w:divBdr>
            <w:top w:val="none" w:sz="0" w:space="0" w:color="auto"/>
            <w:left w:val="none" w:sz="0" w:space="0" w:color="auto"/>
            <w:bottom w:val="none" w:sz="0" w:space="0" w:color="auto"/>
            <w:right w:val="none" w:sz="0" w:space="0" w:color="auto"/>
          </w:divBdr>
          <w:divsChild>
            <w:div w:id="1630552038">
              <w:marLeft w:val="-75"/>
              <w:marRight w:val="0"/>
              <w:marTop w:val="30"/>
              <w:marBottom w:val="30"/>
              <w:divBdr>
                <w:top w:val="none" w:sz="0" w:space="0" w:color="auto"/>
                <w:left w:val="none" w:sz="0" w:space="0" w:color="auto"/>
                <w:bottom w:val="none" w:sz="0" w:space="0" w:color="auto"/>
                <w:right w:val="none" w:sz="0" w:space="0" w:color="auto"/>
              </w:divBdr>
              <w:divsChild>
                <w:div w:id="1526365616">
                  <w:marLeft w:val="0"/>
                  <w:marRight w:val="0"/>
                  <w:marTop w:val="0"/>
                  <w:marBottom w:val="0"/>
                  <w:divBdr>
                    <w:top w:val="none" w:sz="0" w:space="0" w:color="auto"/>
                    <w:left w:val="none" w:sz="0" w:space="0" w:color="auto"/>
                    <w:bottom w:val="none" w:sz="0" w:space="0" w:color="auto"/>
                    <w:right w:val="none" w:sz="0" w:space="0" w:color="auto"/>
                  </w:divBdr>
                  <w:divsChild>
                    <w:div w:id="1339581986">
                      <w:marLeft w:val="0"/>
                      <w:marRight w:val="0"/>
                      <w:marTop w:val="0"/>
                      <w:marBottom w:val="0"/>
                      <w:divBdr>
                        <w:top w:val="none" w:sz="0" w:space="0" w:color="auto"/>
                        <w:left w:val="none" w:sz="0" w:space="0" w:color="auto"/>
                        <w:bottom w:val="none" w:sz="0" w:space="0" w:color="auto"/>
                        <w:right w:val="none" w:sz="0" w:space="0" w:color="auto"/>
                      </w:divBdr>
                    </w:div>
                  </w:divsChild>
                </w:div>
                <w:div w:id="955211792">
                  <w:marLeft w:val="0"/>
                  <w:marRight w:val="0"/>
                  <w:marTop w:val="0"/>
                  <w:marBottom w:val="0"/>
                  <w:divBdr>
                    <w:top w:val="none" w:sz="0" w:space="0" w:color="auto"/>
                    <w:left w:val="none" w:sz="0" w:space="0" w:color="auto"/>
                    <w:bottom w:val="none" w:sz="0" w:space="0" w:color="auto"/>
                    <w:right w:val="none" w:sz="0" w:space="0" w:color="auto"/>
                  </w:divBdr>
                  <w:divsChild>
                    <w:div w:id="1867519769">
                      <w:marLeft w:val="0"/>
                      <w:marRight w:val="0"/>
                      <w:marTop w:val="0"/>
                      <w:marBottom w:val="0"/>
                      <w:divBdr>
                        <w:top w:val="none" w:sz="0" w:space="0" w:color="auto"/>
                        <w:left w:val="none" w:sz="0" w:space="0" w:color="auto"/>
                        <w:bottom w:val="none" w:sz="0" w:space="0" w:color="auto"/>
                        <w:right w:val="none" w:sz="0" w:space="0" w:color="auto"/>
                      </w:divBdr>
                    </w:div>
                  </w:divsChild>
                </w:div>
                <w:div w:id="1679846282">
                  <w:marLeft w:val="0"/>
                  <w:marRight w:val="0"/>
                  <w:marTop w:val="0"/>
                  <w:marBottom w:val="0"/>
                  <w:divBdr>
                    <w:top w:val="none" w:sz="0" w:space="0" w:color="auto"/>
                    <w:left w:val="none" w:sz="0" w:space="0" w:color="auto"/>
                    <w:bottom w:val="none" w:sz="0" w:space="0" w:color="auto"/>
                    <w:right w:val="none" w:sz="0" w:space="0" w:color="auto"/>
                  </w:divBdr>
                  <w:divsChild>
                    <w:div w:id="1915429843">
                      <w:marLeft w:val="0"/>
                      <w:marRight w:val="0"/>
                      <w:marTop w:val="0"/>
                      <w:marBottom w:val="0"/>
                      <w:divBdr>
                        <w:top w:val="none" w:sz="0" w:space="0" w:color="auto"/>
                        <w:left w:val="none" w:sz="0" w:space="0" w:color="auto"/>
                        <w:bottom w:val="none" w:sz="0" w:space="0" w:color="auto"/>
                        <w:right w:val="none" w:sz="0" w:space="0" w:color="auto"/>
                      </w:divBdr>
                    </w:div>
                  </w:divsChild>
                </w:div>
                <w:div w:id="1584100371">
                  <w:marLeft w:val="0"/>
                  <w:marRight w:val="0"/>
                  <w:marTop w:val="0"/>
                  <w:marBottom w:val="0"/>
                  <w:divBdr>
                    <w:top w:val="none" w:sz="0" w:space="0" w:color="auto"/>
                    <w:left w:val="none" w:sz="0" w:space="0" w:color="auto"/>
                    <w:bottom w:val="none" w:sz="0" w:space="0" w:color="auto"/>
                    <w:right w:val="none" w:sz="0" w:space="0" w:color="auto"/>
                  </w:divBdr>
                  <w:divsChild>
                    <w:div w:id="751002940">
                      <w:marLeft w:val="0"/>
                      <w:marRight w:val="0"/>
                      <w:marTop w:val="0"/>
                      <w:marBottom w:val="0"/>
                      <w:divBdr>
                        <w:top w:val="none" w:sz="0" w:space="0" w:color="auto"/>
                        <w:left w:val="none" w:sz="0" w:space="0" w:color="auto"/>
                        <w:bottom w:val="none" w:sz="0" w:space="0" w:color="auto"/>
                        <w:right w:val="none" w:sz="0" w:space="0" w:color="auto"/>
                      </w:divBdr>
                    </w:div>
                  </w:divsChild>
                </w:div>
                <w:div w:id="1627657396">
                  <w:marLeft w:val="0"/>
                  <w:marRight w:val="0"/>
                  <w:marTop w:val="0"/>
                  <w:marBottom w:val="0"/>
                  <w:divBdr>
                    <w:top w:val="none" w:sz="0" w:space="0" w:color="auto"/>
                    <w:left w:val="none" w:sz="0" w:space="0" w:color="auto"/>
                    <w:bottom w:val="none" w:sz="0" w:space="0" w:color="auto"/>
                    <w:right w:val="none" w:sz="0" w:space="0" w:color="auto"/>
                  </w:divBdr>
                  <w:divsChild>
                    <w:div w:id="723674855">
                      <w:marLeft w:val="0"/>
                      <w:marRight w:val="0"/>
                      <w:marTop w:val="0"/>
                      <w:marBottom w:val="0"/>
                      <w:divBdr>
                        <w:top w:val="none" w:sz="0" w:space="0" w:color="auto"/>
                        <w:left w:val="none" w:sz="0" w:space="0" w:color="auto"/>
                        <w:bottom w:val="none" w:sz="0" w:space="0" w:color="auto"/>
                        <w:right w:val="none" w:sz="0" w:space="0" w:color="auto"/>
                      </w:divBdr>
                    </w:div>
                  </w:divsChild>
                </w:div>
                <w:div w:id="1350444425">
                  <w:marLeft w:val="0"/>
                  <w:marRight w:val="0"/>
                  <w:marTop w:val="0"/>
                  <w:marBottom w:val="0"/>
                  <w:divBdr>
                    <w:top w:val="none" w:sz="0" w:space="0" w:color="auto"/>
                    <w:left w:val="none" w:sz="0" w:space="0" w:color="auto"/>
                    <w:bottom w:val="none" w:sz="0" w:space="0" w:color="auto"/>
                    <w:right w:val="none" w:sz="0" w:space="0" w:color="auto"/>
                  </w:divBdr>
                  <w:divsChild>
                    <w:div w:id="980159741">
                      <w:marLeft w:val="0"/>
                      <w:marRight w:val="0"/>
                      <w:marTop w:val="0"/>
                      <w:marBottom w:val="0"/>
                      <w:divBdr>
                        <w:top w:val="none" w:sz="0" w:space="0" w:color="auto"/>
                        <w:left w:val="none" w:sz="0" w:space="0" w:color="auto"/>
                        <w:bottom w:val="none" w:sz="0" w:space="0" w:color="auto"/>
                        <w:right w:val="none" w:sz="0" w:space="0" w:color="auto"/>
                      </w:divBdr>
                    </w:div>
                  </w:divsChild>
                </w:div>
                <w:div w:id="690454362">
                  <w:marLeft w:val="0"/>
                  <w:marRight w:val="0"/>
                  <w:marTop w:val="0"/>
                  <w:marBottom w:val="0"/>
                  <w:divBdr>
                    <w:top w:val="none" w:sz="0" w:space="0" w:color="auto"/>
                    <w:left w:val="none" w:sz="0" w:space="0" w:color="auto"/>
                    <w:bottom w:val="none" w:sz="0" w:space="0" w:color="auto"/>
                    <w:right w:val="none" w:sz="0" w:space="0" w:color="auto"/>
                  </w:divBdr>
                  <w:divsChild>
                    <w:div w:id="282543048">
                      <w:marLeft w:val="0"/>
                      <w:marRight w:val="0"/>
                      <w:marTop w:val="0"/>
                      <w:marBottom w:val="0"/>
                      <w:divBdr>
                        <w:top w:val="none" w:sz="0" w:space="0" w:color="auto"/>
                        <w:left w:val="none" w:sz="0" w:space="0" w:color="auto"/>
                        <w:bottom w:val="none" w:sz="0" w:space="0" w:color="auto"/>
                        <w:right w:val="none" w:sz="0" w:space="0" w:color="auto"/>
                      </w:divBdr>
                    </w:div>
                    <w:div w:id="2082604303">
                      <w:marLeft w:val="0"/>
                      <w:marRight w:val="0"/>
                      <w:marTop w:val="0"/>
                      <w:marBottom w:val="0"/>
                      <w:divBdr>
                        <w:top w:val="none" w:sz="0" w:space="0" w:color="auto"/>
                        <w:left w:val="none" w:sz="0" w:space="0" w:color="auto"/>
                        <w:bottom w:val="none" w:sz="0" w:space="0" w:color="auto"/>
                        <w:right w:val="none" w:sz="0" w:space="0" w:color="auto"/>
                      </w:divBdr>
                    </w:div>
                  </w:divsChild>
                </w:div>
                <w:div w:id="1344936251">
                  <w:marLeft w:val="0"/>
                  <w:marRight w:val="0"/>
                  <w:marTop w:val="0"/>
                  <w:marBottom w:val="0"/>
                  <w:divBdr>
                    <w:top w:val="none" w:sz="0" w:space="0" w:color="auto"/>
                    <w:left w:val="none" w:sz="0" w:space="0" w:color="auto"/>
                    <w:bottom w:val="none" w:sz="0" w:space="0" w:color="auto"/>
                    <w:right w:val="none" w:sz="0" w:space="0" w:color="auto"/>
                  </w:divBdr>
                  <w:divsChild>
                    <w:div w:id="1581062595">
                      <w:marLeft w:val="0"/>
                      <w:marRight w:val="0"/>
                      <w:marTop w:val="0"/>
                      <w:marBottom w:val="0"/>
                      <w:divBdr>
                        <w:top w:val="none" w:sz="0" w:space="0" w:color="auto"/>
                        <w:left w:val="none" w:sz="0" w:space="0" w:color="auto"/>
                        <w:bottom w:val="none" w:sz="0" w:space="0" w:color="auto"/>
                        <w:right w:val="none" w:sz="0" w:space="0" w:color="auto"/>
                      </w:divBdr>
                    </w:div>
                  </w:divsChild>
                </w:div>
                <w:div w:id="599073288">
                  <w:marLeft w:val="0"/>
                  <w:marRight w:val="0"/>
                  <w:marTop w:val="0"/>
                  <w:marBottom w:val="0"/>
                  <w:divBdr>
                    <w:top w:val="none" w:sz="0" w:space="0" w:color="auto"/>
                    <w:left w:val="none" w:sz="0" w:space="0" w:color="auto"/>
                    <w:bottom w:val="none" w:sz="0" w:space="0" w:color="auto"/>
                    <w:right w:val="none" w:sz="0" w:space="0" w:color="auto"/>
                  </w:divBdr>
                  <w:divsChild>
                    <w:div w:id="1769156175">
                      <w:marLeft w:val="0"/>
                      <w:marRight w:val="0"/>
                      <w:marTop w:val="0"/>
                      <w:marBottom w:val="0"/>
                      <w:divBdr>
                        <w:top w:val="none" w:sz="0" w:space="0" w:color="auto"/>
                        <w:left w:val="none" w:sz="0" w:space="0" w:color="auto"/>
                        <w:bottom w:val="none" w:sz="0" w:space="0" w:color="auto"/>
                        <w:right w:val="none" w:sz="0" w:space="0" w:color="auto"/>
                      </w:divBdr>
                    </w:div>
                  </w:divsChild>
                </w:div>
                <w:div w:id="290135766">
                  <w:marLeft w:val="0"/>
                  <w:marRight w:val="0"/>
                  <w:marTop w:val="0"/>
                  <w:marBottom w:val="0"/>
                  <w:divBdr>
                    <w:top w:val="none" w:sz="0" w:space="0" w:color="auto"/>
                    <w:left w:val="none" w:sz="0" w:space="0" w:color="auto"/>
                    <w:bottom w:val="none" w:sz="0" w:space="0" w:color="auto"/>
                    <w:right w:val="none" w:sz="0" w:space="0" w:color="auto"/>
                  </w:divBdr>
                  <w:divsChild>
                    <w:div w:id="653144341">
                      <w:marLeft w:val="0"/>
                      <w:marRight w:val="0"/>
                      <w:marTop w:val="0"/>
                      <w:marBottom w:val="0"/>
                      <w:divBdr>
                        <w:top w:val="none" w:sz="0" w:space="0" w:color="auto"/>
                        <w:left w:val="none" w:sz="0" w:space="0" w:color="auto"/>
                        <w:bottom w:val="none" w:sz="0" w:space="0" w:color="auto"/>
                        <w:right w:val="none" w:sz="0" w:space="0" w:color="auto"/>
                      </w:divBdr>
                    </w:div>
                  </w:divsChild>
                </w:div>
                <w:div w:id="991324389">
                  <w:marLeft w:val="0"/>
                  <w:marRight w:val="0"/>
                  <w:marTop w:val="0"/>
                  <w:marBottom w:val="0"/>
                  <w:divBdr>
                    <w:top w:val="none" w:sz="0" w:space="0" w:color="auto"/>
                    <w:left w:val="none" w:sz="0" w:space="0" w:color="auto"/>
                    <w:bottom w:val="none" w:sz="0" w:space="0" w:color="auto"/>
                    <w:right w:val="none" w:sz="0" w:space="0" w:color="auto"/>
                  </w:divBdr>
                  <w:divsChild>
                    <w:div w:id="21325285">
                      <w:marLeft w:val="0"/>
                      <w:marRight w:val="0"/>
                      <w:marTop w:val="0"/>
                      <w:marBottom w:val="0"/>
                      <w:divBdr>
                        <w:top w:val="none" w:sz="0" w:space="0" w:color="auto"/>
                        <w:left w:val="none" w:sz="0" w:space="0" w:color="auto"/>
                        <w:bottom w:val="none" w:sz="0" w:space="0" w:color="auto"/>
                        <w:right w:val="none" w:sz="0" w:space="0" w:color="auto"/>
                      </w:divBdr>
                    </w:div>
                  </w:divsChild>
                </w:div>
                <w:div w:id="32853165">
                  <w:marLeft w:val="0"/>
                  <w:marRight w:val="0"/>
                  <w:marTop w:val="0"/>
                  <w:marBottom w:val="0"/>
                  <w:divBdr>
                    <w:top w:val="none" w:sz="0" w:space="0" w:color="auto"/>
                    <w:left w:val="none" w:sz="0" w:space="0" w:color="auto"/>
                    <w:bottom w:val="none" w:sz="0" w:space="0" w:color="auto"/>
                    <w:right w:val="none" w:sz="0" w:space="0" w:color="auto"/>
                  </w:divBdr>
                  <w:divsChild>
                    <w:div w:id="1089034606">
                      <w:marLeft w:val="0"/>
                      <w:marRight w:val="0"/>
                      <w:marTop w:val="0"/>
                      <w:marBottom w:val="0"/>
                      <w:divBdr>
                        <w:top w:val="none" w:sz="0" w:space="0" w:color="auto"/>
                        <w:left w:val="none" w:sz="0" w:space="0" w:color="auto"/>
                        <w:bottom w:val="none" w:sz="0" w:space="0" w:color="auto"/>
                        <w:right w:val="none" w:sz="0" w:space="0" w:color="auto"/>
                      </w:divBdr>
                    </w:div>
                  </w:divsChild>
                </w:div>
                <w:div w:id="1336229770">
                  <w:marLeft w:val="0"/>
                  <w:marRight w:val="0"/>
                  <w:marTop w:val="0"/>
                  <w:marBottom w:val="0"/>
                  <w:divBdr>
                    <w:top w:val="none" w:sz="0" w:space="0" w:color="auto"/>
                    <w:left w:val="none" w:sz="0" w:space="0" w:color="auto"/>
                    <w:bottom w:val="none" w:sz="0" w:space="0" w:color="auto"/>
                    <w:right w:val="none" w:sz="0" w:space="0" w:color="auto"/>
                  </w:divBdr>
                  <w:divsChild>
                    <w:div w:id="369648762">
                      <w:marLeft w:val="0"/>
                      <w:marRight w:val="0"/>
                      <w:marTop w:val="0"/>
                      <w:marBottom w:val="0"/>
                      <w:divBdr>
                        <w:top w:val="none" w:sz="0" w:space="0" w:color="auto"/>
                        <w:left w:val="none" w:sz="0" w:space="0" w:color="auto"/>
                        <w:bottom w:val="none" w:sz="0" w:space="0" w:color="auto"/>
                        <w:right w:val="none" w:sz="0" w:space="0" w:color="auto"/>
                      </w:divBdr>
                    </w:div>
                  </w:divsChild>
                </w:div>
                <w:div w:id="1318919406">
                  <w:marLeft w:val="0"/>
                  <w:marRight w:val="0"/>
                  <w:marTop w:val="0"/>
                  <w:marBottom w:val="0"/>
                  <w:divBdr>
                    <w:top w:val="none" w:sz="0" w:space="0" w:color="auto"/>
                    <w:left w:val="none" w:sz="0" w:space="0" w:color="auto"/>
                    <w:bottom w:val="none" w:sz="0" w:space="0" w:color="auto"/>
                    <w:right w:val="none" w:sz="0" w:space="0" w:color="auto"/>
                  </w:divBdr>
                  <w:divsChild>
                    <w:div w:id="1001158496">
                      <w:marLeft w:val="0"/>
                      <w:marRight w:val="0"/>
                      <w:marTop w:val="0"/>
                      <w:marBottom w:val="0"/>
                      <w:divBdr>
                        <w:top w:val="none" w:sz="0" w:space="0" w:color="auto"/>
                        <w:left w:val="none" w:sz="0" w:space="0" w:color="auto"/>
                        <w:bottom w:val="none" w:sz="0" w:space="0" w:color="auto"/>
                        <w:right w:val="none" w:sz="0" w:space="0" w:color="auto"/>
                      </w:divBdr>
                    </w:div>
                    <w:div w:id="1385524835">
                      <w:marLeft w:val="0"/>
                      <w:marRight w:val="0"/>
                      <w:marTop w:val="0"/>
                      <w:marBottom w:val="0"/>
                      <w:divBdr>
                        <w:top w:val="none" w:sz="0" w:space="0" w:color="auto"/>
                        <w:left w:val="none" w:sz="0" w:space="0" w:color="auto"/>
                        <w:bottom w:val="none" w:sz="0" w:space="0" w:color="auto"/>
                        <w:right w:val="none" w:sz="0" w:space="0" w:color="auto"/>
                      </w:divBdr>
                    </w:div>
                    <w:div w:id="1733036298">
                      <w:marLeft w:val="0"/>
                      <w:marRight w:val="0"/>
                      <w:marTop w:val="0"/>
                      <w:marBottom w:val="0"/>
                      <w:divBdr>
                        <w:top w:val="none" w:sz="0" w:space="0" w:color="auto"/>
                        <w:left w:val="none" w:sz="0" w:space="0" w:color="auto"/>
                        <w:bottom w:val="none" w:sz="0" w:space="0" w:color="auto"/>
                        <w:right w:val="none" w:sz="0" w:space="0" w:color="auto"/>
                      </w:divBdr>
                    </w:div>
                  </w:divsChild>
                </w:div>
                <w:div w:id="1042366542">
                  <w:marLeft w:val="0"/>
                  <w:marRight w:val="0"/>
                  <w:marTop w:val="0"/>
                  <w:marBottom w:val="0"/>
                  <w:divBdr>
                    <w:top w:val="none" w:sz="0" w:space="0" w:color="auto"/>
                    <w:left w:val="none" w:sz="0" w:space="0" w:color="auto"/>
                    <w:bottom w:val="none" w:sz="0" w:space="0" w:color="auto"/>
                    <w:right w:val="none" w:sz="0" w:space="0" w:color="auto"/>
                  </w:divBdr>
                  <w:divsChild>
                    <w:div w:id="1698307296">
                      <w:marLeft w:val="0"/>
                      <w:marRight w:val="0"/>
                      <w:marTop w:val="0"/>
                      <w:marBottom w:val="0"/>
                      <w:divBdr>
                        <w:top w:val="none" w:sz="0" w:space="0" w:color="auto"/>
                        <w:left w:val="none" w:sz="0" w:space="0" w:color="auto"/>
                        <w:bottom w:val="none" w:sz="0" w:space="0" w:color="auto"/>
                        <w:right w:val="none" w:sz="0" w:space="0" w:color="auto"/>
                      </w:divBdr>
                    </w:div>
                  </w:divsChild>
                </w:div>
                <w:div w:id="234556015">
                  <w:marLeft w:val="0"/>
                  <w:marRight w:val="0"/>
                  <w:marTop w:val="0"/>
                  <w:marBottom w:val="0"/>
                  <w:divBdr>
                    <w:top w:val="none" w:sz="0" w:space="0" w:color="auto"/>
                    <w:left w:val="none" w:sz="0" w:space="0" w:color="auto"/>
                    <w:bottom w:val="none" w:sz="0" w:space="0" w:color="auto"/>
                    <w:right w:val="none" w:sz="0" w:space="0" w:color="auto"/>
                  </w:divBdr>
                  <w:divsChild>
                    <w:div w:id="2082211811">
                      <w:marLeft w:val="0"/>
                      <w:marRight w:val="0"/>
                      <w:marTop w:val="0"/>
                      <w:marBottom w:val="0"/>
                      <w:divBdr>
                        <w:top w:val="none" w:sz="0" w:space="0" w:color="auto"/>
                        <w:left w:val="none" w:sz="0" w:space="0" w:color="auto"/>
                        <w:bottom w:val="none" w:sz="0" w:space="0" w:color="auto"/>
                        <w:right w:val="none" w:sz="0" w:space="0" w:color="auto"/>
                      </w:divBdr>
                    </w:div>
                  </w:divsChild>
                </w:div>
                <w:div w:id="677122865">
                  <w:marLeft w:val="0"/>
                  <w:marRight w:val="0"/>
                  <w:marTop w:val="0"/>
                  <w:marBottom w:val="0"/>
                  <w:divBdr>
                    <w:top w:val="none" w:sz="0" w:space="0" w:color="auto"/>
                    <w:left w:val="none" w:sz="0" w:space="0" w:color="auto"/>
                    <w:bottom w:val="none" w:sz="0" w:space="0" w:color="auto"/>
                    <w:right w:val="none" w:sz="0" w:space="0" w:color="auto"/>
                  </w:divBdr>
                  <w:divsChild>
                    <w:div w:id="1519615241">
                      <w:marLeft w:val="0"/>
                      <w:marRight w:val="0"/>
                      <w:marTop w:val="0"/>
                      <w:marBottom w:val="0"/>
                      <w:divBdr>
                        <w:top w:val="none" w:sz="0" w:space="0" w:color="auto"/>
                        <w:left w:val="none" w:sz="0" w:space="0" w:color="auto"/>
                        <w:bottom w:val="none" w:sz="0" w:space="0" w:color="auto"/>
                        <w:right w:val="none" w:sz="0" w:space="0" w:color="auto"/>
                      </w:divBdr>
                    </w:div>
                    <w:div w:id="2070954843">
                      <w:marLeft w:val="0"/>
                      <w:marRight w:val="0"/>
                      <w:marTop w:val="0"/>
                      <w:marBottom w:val="0"/>
                      <w:divBdr>
                        <w:top w:val="none" w:sz="0" w:space="0" w:color="auto"/>
                        <w:left w:val="none" w:sz="0" w:space="0" w:color="auto"/>
                        <w:bottom w:val="none" w:sz="0" w:space="0" w:color="auto"/>
                        <w:right w:val="none" w:sz="0" w:space="0" w:color="auto"/>
                      </w:divBdr>
                    </w:div>
                  </w:divsChild>
                </w:div>
                <w:div w:id="322897657">
                  <w:marLeft w:val="0"/>
                  <w:marRight w:val="0"/>
                  <w:marTop w:val="0"/>
                  <w:marBottom w:val="0"/>
                  <w:divBdr>
                    <w:top w:val="none" w:sz="0" w:space="0" w:color="auto"/>
                    <w:left w:val="none" w:sz="0" w:space="0" w:color="auto"/>
                    <w:bottom w:val="none" w:sz="0" w:space="0" w:color="auto"/>
                    <w:right w:val="none" w:sz="0" w:space="0" w:color="auto"/>
                  </w:divBdr>
                  <w:divsChild>
                    <w:div w:id="1292442938">
                      <w:marLeft w:val="0"/>
                      <w:marRight w:val="0"/>
                      <w:marTop w:val="0"/>
                      <w:marBottom w:val="0"/>
                      <w:divBdr>
                        <w:top w:val="none" w:sz="0" w:space="0" w:color="auto"/>
                        <w:left w:val="none" w:sz="0" w:space="0" w:color="auto"/>
                        <w:bottom w:val="none" w:sz="0" w:space="0" w:color="auto"/>
                        <w:right w:val="none" w:sz="0" w:space="0" w:color="auto"/>
                      </w:divBdr>
                    </w:div>
                    <w:div w:id="38827410">
                      <w:marLeft w:val="0"/>
                      <w:marRight w:val="0"/>
                      <w:marTop w:val="0"/>
                      <w:marBottom w:val="0"/>
                      <w:divBdr>
                        <w:top w:val="none" w:sz="0" w:space="0" w:color="auto"/>
                        <w:left w:val="none" w:sz="0" w:space="0" w:color="auto"/>
                        <w:bottom w:val="none" w:sz="0" w:space="0" w:color="auto"/>
                        <w:right w:val="none" w:sz="0" w:space="0" w:color="auto"/>
                      </w:divBdr>
                    </w:div>
                    <w:div w:id="1533689248">
                      <w:marLeft w:val="0"/>
                      <w:marRight w:val="0"/>
                      <w:marTop w:val="0"/>
                      <w:marBottom w:val="0"/>
                      <w:divBdr>
                        <w:top w:val="none" w:sz="0" w:space="0" w:color="auto"/>
                        <w:left w:val="none" w:sz="0" w:space="0" w:color="auto"/>
                        <w:bottom w:val="none" w:sz="0" w:space="0" w:color="auto"/>
                        <w:right w:val="none" w:sz="0" w:space="0" w:color="auto"/>
                      </w:divBdr>
                    </w:div>
                    <w:div w:id="188226672">
                      <w:marLeft w:val="0"/>
                      <w:marRight w:val="0"/>
                      <w:marTop w:val="0"/>
                      <w:marBottom w:val="0"/>
                      <w:divBdr>
                        <w:top w:val="none" w:sz="0" w:space="0" w:color="auto"/>
                        <w:left w:val="none" w:sz="0" w:space="0" w:color="auto"/>
                        <w:bottom w:val="none" w:sz="0" w:space="0" w:color="auto"/>
                        <w:right w:val="none" w:sz="0" w:space="0" w:color="auto"/>
                      </w:divBdr>
                    </w:div>
                    <w:div w:id="2141537038">
                      <w:marLeft w:val="0"/>
                      <w:marRight w:val="0"/>
                      <w:marTop w:val="0"/>
                      <w:marBottom w:val="0"/>
                      <w:divBdr>
                        <w:top w:val="none" w:sz="0" w:space="0" w:color="auto"/>
                        <w:left w:val="none" w:sz="0" w:space="0" w:color="auto"/>
                        <w:bottom w:val="none" w:sz="0" w:space="0" w:color="auto"/>
                        <w:right w:val="none" w:sz="0" w:space="0" w:color="auto"/>
                      </w:divBdr>
                    </w:div>
                  </w:divsChild>
                </w:div>
                <w:div w:id="15087482">
                  <w:marLeft w:val="0"/>
                  <w:marRight w:val="0"/>
                  <w:marTop w:val="0"/>
                  <w:marBottom w:val="0"/>
                  <w:divBdr>
                    <w:top w:val="none" w:sz="0" w:space="0" w:color="auto"/>
                    <w:left w:val="none" w:sz="0" w:space="0" w:color="auto"/>
                    <w:bottom w:val="none" w:sz="0" w:space="0" w:color="auto"/>
                    <w:right w:val="none" w:sz="0" w:space="0" w:color="auto"/>
                  </w:divBdr>
                  <w:divsChild>
                    <w:div w:id="456996281">
                      <w:marLeft w:val="0"/>
                      <w:marRight w:val="0"/>
                      <w:marTop w:val="0"/>
                      <w:marBottom w:val="0"/>
                      <w:divBdr>
                        <w:top w:val="none" w:sz="0" w:space="0" w:color="auto"/>
                        <w:left w:val="none" w:sz="0" w:space="0" w:color="auto"/>
                        <w:bottom w:val="none" w:sz="0" w:space="0" w:color="auto"/>
                        <w:right w:val="none" w:sz="0" w:space="0" w:color="auto"/>
                      </w:divBdr>
                    </w:div>
                  </w:divsChild>
                </w:div>
                <w:div w:id="1772117377">
                  <w:marLeft w:val="0"/>
                  <w:marRight w:val="0"/>
                  <w:marTop w:val="0"/>
                  <w:marBottom w:val="0"/>
                  <w:divBdr>
                    <w:top w:val="none" w:sz="0" w:space="0" w:color="auto"/>
                    <w:left w:val="none" w:sz="0" w:space="0" w:color="auto"/>
                    <w:bottom w:val="none" w:sz="0" w:space="0" w:color="auto"/>
                    <w:right w:val="none" w:sz="0" w:space="0" w:color="auto"/>
                  </w:divBdr>
                  <w:divsChild>
                    <w:div w:id="1481339027">
                      <w:marLeft w:val="0"/>
                      <w:marRight w:val="0"/>
                      <w:marTop w:val="0"/>
                      <w:marBottom w:val="0"/>
                      <w:divBdr>
                        <w:top w:val="none" w:sz="0" w:space="0" w:color="auto"/>
                        <w:left w:val="none" w:sz="0" w:space="0" w:color="auto"/>
                        <w:bottom w:val="none" w:sz="0" w:space="0" w:color="auto"/>
                        <w:right w:val="none" w:sz="0" w:space="0" w:color="auto"/>
                      </w:divBdr>
                    </w:div>
                  </w:divsChild>
                </w:div>
                <w:div w:id="594216891">
                  <w:marLeft w:val="0"/>
                  <w:marRight w:val="0"/>
                  <w:marTop w:val="0"/>
                  <w:marBottom w:val="0"/>
                  <w:divBdr>
                    <w:top w:val="none" w:sz="0" w:space="0" w:color="auto"/>
                    <w:left w:val="none" w:sz="0" w:space="0" w:color="auto"/>
                    <w:bottom w:val="none" w:sz="0" w:space="0" w:color="auto"/>
                    <w:right w:val="none" w:sz="0" w:space="0" w:color="auto"/>
                  </w:divBdr>
                  <w:divsChild>
                    <w:div w:id="1144159074">
                      <w:marLeft w:val="0"/>
                      <w:marRight w:val="0"/>
                      <w:marTop w:val="0"/>
                      <w:marBottom w:val="0"/>
                      <w:divBdr>
                        <w:top w:val="none" w:sz="0" w:space="0" w:color="auto"/>
                        <w:left w:val="none" w:sz="0" w:space="0" w:color="auto"/>
                        <w:bottom w:val="none" w:sz="0" w:space="0" w:color="auto"/>
                        <w:right w:val="none" w:sz="0" w:space="0" w:color="auto"/>
                      </w:divBdr>
                    </w:div>
                    <w:div w:id="206382801">
                      <w:marLeft w:val="0"/>
                      <w:marRight w:val="0"/>
                      <w:marTop w:val="0"/>
                      <w:marBottom w:val="0"/>
                      <w:divBdr>
                        <w:top w:val="none" w:sz="0" w:space="0" w:color="auto"/>
                        <w:left w:val="none" w:sz="0" w:space="0" w:color="auto"/>
                        <w:bottom w:val="none" w:sz="0" w:space="0" w:color="auto"/>
                        <w:right w:val="none" w:sz="0" w:space="0" w:color="auto"/>
                      </w:divBdr>
                    </w:div>
                  </w:divsChild>
                </w:div>
                <w:div w:id="1563562049">
                  <w:marLeft w:val="0"/>
                  <w:marRight w:val="0"/>
                  <w:marTop w:val="0"/>
                  <w:marBottom w:val="0"/>
                  <w:divBdr>
                    <w:top w:val="none" w:sz="0" w:space="0" w:color="auto"/>
                    <w:left w:val="none" w:sz="0" w:space="0" w:color="auto"/>
                    <w:bottom w:val="none" w:sz="0" w:space="0" w:color="auto"/>
                    <w:right w:val="none" w:sz="0" w:space="0" w:color="auto"/>
                  </w:divBdr>
                  <w:divsChild>
                    <w:div w:id="222908944">
                      <w:marLeft w:val="0"/>
                      <w:marRight w:val="0"/>
                      <w:marTop w:val="0"/>
                      <w:marBottom w:val="0"/>
                      <w:divBdr>
                        <w:top w:val="none" w:sz="0" w:space="0" w:color="auto"/>
                        <w:left w:val="none" w:sz="0" w:space="0" w:color="auto"/>
                        <w:bottom w:val="none" w:sz="0" w:space="0" w:color="auto"/>
                        <w:right w:val="none" w:sz="0" w:space="0" w:color="auto"/>
                      </w:divBdr>
                    </w:div>
                  </w:divsChild>
                </w:div>
                <w:div w:id="856894091">
                  <w:marLeft w:val="0"/>
                  <w:marRight w:val="0"/>
                  <w:marTop w:val="0"/>
                  <w:marBottom w:val="0"/>
                  <w:divBdr>
                    <w:top w:val="none" w:sz="0" w:space="0" w:color="auto"/>
                    <w:left w:val="none" w:sz="0" w:space="0" w:color="auto"/>
                    <w:bottom w:val="none" w:sz="0" w:space="0" w:color="auto"/>
                    <w:right w:val="none" w:sz="0" w:space="0" w:color="auto"/>
                  </w:divBdr>
                  <w:divsChild>
                    <w:div w:id="727607688">
                      <w:marLeft w:val="0"/>
                      <w:marRight w:val="0"/>
                      <w:marTop w:val="0"/>
                      <w:marBottom w:val="0"/>
                      <w:divBdr>
                        <w:top w:val="none" w:sz="0" w:space="0" w:color="auto"/>
                        <w:left w:val="none" w:sz="0" w:space="0" w:color="auto"/>
                        <w:bottom w:val="none" w:sz="0" w:space="0" w:color="auto"/>
                        <w:right w:val="none" w:sz="0" w:space="0" w:color="auto"/>
                      </w:divBdr>
                    </w:div>
                  </w:divsChild>
                </w:div>
                <w:div w:id="527183823">
                  <w:marLeft w:val="0"/>
                  <w:marRight w:val="0"/>
                  <w:marTop w:val="0"/>
                  <w:marBottom w:val="0"/>
                  <w:divBdr>
                    <w:top w:val="none" w:sz="0" w:space="0" w:color="auto"/>
                    <w:left w:val="none" w:sz="0" w:space="0" w:color="auto"/>
                    <w:bottom w:val="none" w:sz="0" w:space="0" w:color="auto"/>
                    <w:right w:val="none" w:sz="0" w:space="0" w:color="auto"/>
                  </w:divBdr>
                  <w:divsChild>
                    <w:div w:id="41799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308618">
          <w:marLeft w:val="0"/>
          <w:marRight w:val="0"/>
          <w:marTop w:val="0"/>
          <w:marBottom w:val="0"/>
          <w:divBdr>
            <w:top w:val="none" w:sz="0" w:space="0" w:color="auto"/>
            <w:left w:val="none" w:sz="0" w:space="0" w:color="auto"/>
            <w:bottom w:val="none" w:sz="0" w:space="0" w:color="auto"/>
            <w:right w:val="none" w:sz="0" w:space="0" w:color="auto"/>
          </w:divBdr>
        </w:div>
        <w:div w:id="1720133668">
          <w:marLeft w:val="0"/>
          <w:marRight w:val="0"/>
          <w:marTop w:val="0"/>
          <w:marBottom w:val="0"/>
          <w:divBdr>
            <w:top w:val="none" w:sz="0" w:space="0" w:color="auto"/>
            <w:left w:val="none" w:sz="0" w:space="0" w:color="auto"/>
            <w:bottom w:val="none" w:sz="0" w:space="0" w:color="auto"/>
            <w:right w:val="none" w:sz="0" w:space="0" w:color="auto"/>
          </w:divBdr>
        </w:div>
        <w:div w:id="87966440">
          <w:marLeft w:val="0"/>
          <w:marRight w:val="0"/>
          <w:marTop w:val="0"/>
          <w:marBottom w:val="0"/>
          <w:divBdr>
            <w:top w:val="none" w:sz="0" w:space="0" w:color="auto"/>
            <w:left w:val="none" w:sz="0" w:space="0" w:color="auto"/>
            <w:bottom w:val="none" w:sz="0" w:space="0" w:color="auto"/>
            <w:right w:val="none" w:sz="0" w:space="0" w:color="auto"/>
          </w:divBdr>
          <w:divsChild>
            <w:div w:id="755127892">
              <w:marLeft w:val="-75"/>
              <w:marRight w:val="0"/>
              <w:marTop w:val="30"/>
              <w:marBottom w:val="30"/>
              <w:divBdr>
                <w:top w:val="none" w:sz="0" w:space="0" w:color="auto"/>
                <w:left w:val="none" w:sz="0" w:space="0" w:color="auto"/>
                <w:bottom w:val="none" w:sz="0" w:space="0" w:color="auto"/>
                <w:right w:val="none" w:sz="0" w:space="0" w:color="auto"/>
              </w:divBdr>
              <w:divsChild>
                <w:div w:id="135727481">
                  <w:marLeft w:val="0"/>
                  <w:marRight w:val="0"/>
                  <w:marTop w:val="0"/>
                  <w:marBottom w:val="0"/>
                  <w:divBdr>
                    <w:top w:val="none" w:sz="0" w:space="0" w:color="auto"/>
                    <w:left w:val="none" w:sz="0" w:space="0" w:color="auto"/>
                    <w:bottom w:val="none" w:sz="0" w:space="0" w:color="auto"/>
                    <w:right w:val="none" w:sz="0" w:space="0" w:color="auto"/>
                  </w:divBdr>
                  <w:divsChild>
                    <w:div w:id="140779886">
                      <w:marLeft w:val="0"/>
                      <w:marRight w:val="0"/>
                      <w:marTop w:val="0"/>
                      <w:marBottom w:val="0"/>
                      <w:divBdr>
                        <w:top w:val="none" w:sz="0" w:space="0" w:color="auto"/>
                        <w:left w:val="none" w:sz="0" w:space="0" w:color="auto"/>
                        <w:bottom w:val="none" w:sz="0" w:space="0" w:color="auto"/>
                        <w:right w:val="none" w:sz="0" w:space="0" w:color="auto"/>
                      </w:divBdr>
                    </w:div>
                  </w:divsChild>
                </w:div>
                <w:div w:id="355349513">
                  <w:marLeft w:val="0"/>
                  <w:marRight w:val="0"/>
                  <w:marTop w:val="0"/>
                  <w:marBottom w:val="0"/>
                  <w:divBdr>
                    <w:top w:val="none" w:sz="0" w:space="0" w:color="auto"/>
                    <w:left w:val="none" w:sz="0" w:space="0" w:color="auto"/>
                    <w:bottom w:val="none" w:sz="0" w:space="0" w:color="auto"/>
                    <w:right w:val="none" w:sz="0" w:space="0" w:color="auto"/>
                  </w:divBdr>
                  <w:divsChild>
                    <w:div w:id="1825706646">
                      <w:marLeft w:val="0"/>
                      <w:marRight w:val="0"/>
                      <w:marTop w:val="0"/>
                      <w:marBottom w:val="0"/>
                      <w:divBdr>
                        <w:top w:val="none" w:sz="0" w:space="0" w:color="auto"/>
                        <w:left w:val="none" w:sz="0" w:space="0" w:color="auto"/>
                        <w:bottom w:val="none" w:sz="0" w:space="0" w:color="auto"/>
                        <w:right w:val="none" w:sz="0" w:space="0" w:color="auto"/>
                      </w:divBdr>
                    </w:div>
                    <w:div w:id="616717839">
                      <w:marLeft w:val="0"/>
                      <w:marRight w:val="0"/>
                      <w:marTop w:val="0"/>
                      <w:marBottom w:val="0"/>
                      <w:divBdr>
                        <w:top w:val="none" w:sz="0" w:space="0" w:color="auto"/>
                        <w:left w:val="none" w:sz="0" w:space="0" w:color="auto"/>
                        <w:bottom w:val="none" w:sz="0" w:space="0" w:color="auto"/>
                        <w:right w:val="none" w:sz="0" w:space="0" w:color="auto"/>
                      </w:divBdr>
                    </w:div>
                    <w:div w:id="2006668669">
                      <w:marLeft w:val="0"/>
                      <w:marRight w:val="0"/>
                      <w:marTop w:val="0"/>
                      <w:marBottom w:val="0"/>
                      <w:divBdr>
                        <w:top w:val="none" w:sz="0" w:space="0" w:color="auto"/>
                        <w:left w:val="none" w:sz="0" w:space="0" w:color="auto"/>
                        <w:bottom w:val="none" w:sz="0" w:space="0" w:color="auto"/>
                        <w:right w:val="none" w:sz="0" w:space="0" w:color="auto"/>
                      </w:divBdr>
                    </w:div>
                    <w:div w:id="449667439">
                      <w:marLeft w:val="0"/>
                      <w:marRight w:val="0"/>
                      <w:marTop w:val="0"/>
                      <w:marBottom w:val="0"/>
                      <w:divBdr>
                        <w:top w:val="none" w:sz="0" w:space="0" w:color="auto"/>
                        <w:left w:val="none" w:sz="0" w:space="0" w:color="auto"/>
                        <w:bottom w:val="none" w:sz="0" w:space="0" w:color="auto"/>
                        <w:right w:val="none" w:sz="0" w:space="0" w:color="auto"/>
                      </w:divBdr>
                    </w:div>
                    <w:div w:id="1849977422">
                      <w:marLeft w:val="0"/>
                      <w:marRight w:val="0"/>
                      <w:marTop w:val="0"/>
                      <w:marBottom w:val="0"/>
                      <w:divBdr>
                        <w:top w:val="none" w:sz="0" w:space="0" w:color="auto"/>
                        <w:left w:val="none" w:sz="0" w:space="0" w:color="auto"/>
                        <w:bottom w:val="none" w:sz="0" w:space="0" w:color="auto"/>
                        <w:right w:val="none" w:sz="0" w:space="0" w:color="auto"/>
                      </w:divBdr>
                    </w:div>
                    <w:div w:id="180757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604833">
          <w:marLeft w:val="0"/>
          <w:marRight w:val="0"/>
          <w:marTop w:val="0"/>
          <w:marBottom w:val="0"/>
          <w:divBdr>
            <w:top w:val="none" w:sz="0" w:space="0" w:color="auto"/>
            <w:left w:val="none" w:sz="0" w:space="0" w:color="auto"/>
            <w:bottom w:val="none" w:sz="0" w:space="0" w:color="auto"/>
            <w:right w:val="none" w:sz="0" w:space="0" w:color="auto"/>
          </w:divBdr>
        </w:div>
        <w:div w:id="473524754">
          <w:marLeft w:val="0"/>
          <w:marRight w:val="0"/>
          <w:marTop w:val="0"/>
          <w:marBottom w:val="0"/>
          <w:divBdr>
            <w:top w:val="none" w:sz="0" w:space="0" w:color="auto"/>
            <w:left w:val="none" w:sz="0" w:space="0" w:color="auto"/>
            <w:bottom w:val="none" w:sz="0" w:space="0" w:color="auto"/>
            <w:right w:val="none" w:sz="0" w:space="0" w:color="auto"/>
          </w:divBdr>
        </w:div>
        <w:div w:id="1730222126">
          <w:marLeft w:val="0"/>
          <w:marRight w:val="0"/>
          <w:marTop w:val="0"/>
          <w:marBottom w:val="0"/>
          <w:divBdr>
            <w:top w:val="none" w:sz="0" w:space="0" w:color="auto"/>
            <w:left w:val="none" w:sz="0" w:space="0" w:color="auto"/>
            <w:bottom w:val="none" w:sz="0" w:space="0" w:color="auto"/>
            <w:right w:val="none" w:sz="0" w:space="0" w:color="auto"/>
          </w:divBdr>
          <w:divsChild>
            <w:div w:id="2041663096">
              <w:marLeft w:val="-75"/>
              <w:marRight w:val="0"/>
              <w:marTop w:val="30"/>
              <w:marBottom w:val="30"/>
              <w:divBdr>
                <w:top w:val="none" w:sz="0" w:space="0" w:color="auto"/>
                <w:left w:val="none" w:sz="0" w:space="0" w:color="auto"/>
                <w:bottom w:val="none" w:sz="0" w:space="0" w:color="auto"/>
                <w:right w:val="none" w:sz="0" w:space="0" w:color="auto"/>
              </w:divBdr>
              <w:divsChild>
                <w:div w:id="971980696">
                  <w:marLeft w:val="0"/>
                  <w:marRight w:val="0"/>
                  <w:marTop w:val="0"/>
                  <w:marBottom w:val="0"/>
                  <w:divBdr>
                    <w:top w:val="none" w:sz="0" w:space="0" w:color="auto"/>
                    <w:left w:val="none" w:sz="0" w:space="0" w:color="auto"/>
                    <w:bottom w:val="none" w:sz="0" w:space="0" w:color="auto"/>
                    <w:right w:val="none" w:sz="0" w:space="0" w:color="auto"/>
                  </w:divBdr>
                  <w:divsChild>
                    <w:div w:id="1466386592">
                      <w:marLeft w:val="0"/>
                      <w:marRight w:val="0"/>
                      <w:marTop w:val="0"/>
                      <w:marBottom w:val="0"/>
                      <w:divBdr>
                        <w:top w:val="none" w:sz="0" w:space="0" w:color="auto"/>
                        <w:left w:val="none" w:sz="0" w:space="0" w:color="auto"/>
                        <w:bottom w:val="none" w:sz="0" w:space="0" w:color="auto"/>
                        <w:right w:val="none" w:sz="0" w:space="0" w:color="auto"/>
                      </w:divBdr>
                    </w:div>
                  </w:divsChild>
                </w:div>
                <w:div w:id="1780907711">
                  <w:marLeft w:val="0"/>
                  <w:marRight w:val="0"/>
                  <w:marTop w:val="0"/>
                  <w:marBottom w:val="0"/>
                  <w:divBdr>
                    <w:top w:val="none" w:sz="0" w:space="0" w:color="auto"/>
                    <w:left w:val="none" w:sz="0" w:space="0" w:color="auto"/>
                    <w:bottom w:val="none" w:sz="0" w:space="0" w:color="auto"/>
                    <w:right w:val="none" w:sz="0" w:space="0" w:color="auto"/>
                  </w:divBdr>
                  <w:divsChild>
                    <w:div w:id="1440029893">
                      <w:marLeft w:val="0"/>
                      <w:marRight w:val="0"/>
                      <w:marTop w:val="0"/>
                      <w:marBottom w:val="0"/>
                      <w:divBdr>
                        <w:top w:val="none" w:sz="0" w:space="0" w:color="auto"/>
                        <w:left w:val="none" w:sz="0" w:space="0" w:color="auto"/>
                        <w:bottom w:val="none" w:sz="0" w:space="0" w:color="auto"/>
                        <w:right w:val="none" w:sz="0" w:space="0" w:color="auto"/>
                      </w:divBdr>
                    </w:div>
                    <w:div w:id="878663644">
                      <w:marLeft w:val="0"/>
                      <w:marRight w:val="0"/>
                      <w:marTop w:val="0"/>
                      <w:marBottom w:val="0"/>
                      <w:divBdr>
                        <w:top w:val="none" w:sz="0" w:space="0" w:color="auto"/>
                        <w:left w:val="none" w:sz="0" w:space="0" w:color="auto"/>
                        <w:bottom w:val="none" w:sz="0" w:space="0" w:color="auto"/>
                        <w:right w:val="none" w:sz="0" w:space="0" w:color="auto"/>
                      </w:divBdr>
                    </w:div>
                    <w:div w:id="589588146">
                      <w:marLeft w:val="0"/>
                      <w:marRight w:val="0"/>
                      <w:marTop w:val="0"/>
                      <w:marBottom w:val="0"/>
                      <w:divBdr>
                        <w:top w:val="none" w:sz="0" w:space="0" w:color="auto"/>
                        <w:left w:val="none" w:sz="0" w:space="0" w:color="auto"/>
                        <w:bottom w:val="none" w:sz="0" w:space="0" w:color="auto"/>
                        <w:right w:val="none" w:sz="0" w:space="0" w:color="auto"/>
                      </w:divBdr>
                    </w:div>
                  </w:divsChild>
                </w:div>
                <w:div w:id="1657101574">
                  <w:marLeft w:val="0"/>
                  <w:marRight w:val="0"/>
                  <w:marTop w:val="0"/>
                  <w:marBottom w:val="0"/>
                  <w:divBdr>
                    <w:top w:val="none" w:sz="0" w:space="0" w:color="auto"/>
                    <w:left w:val="none" w:sz="0" w:space="0" w:color="auto"/>
                    <w:bottom w:val="none" w:sz="0" w:space="0" w:color="auto"/>
                    <w:right w:val="none" w:sz="0" w:space="0" w:color="auto"/>
                  </w:divBdr>
                  <w:divsChild>
                    <w:div w:id="265818526">
                      <w:marLeft w:val="0"/>
                      <w:marRight w:val="0"/>
                      <w:marTop w:val="0"/>
                      <w:marBottom w:val="0"/>
                      <w:divBdr>
                        <w:top w:val="none" w:sz="0" w:space="0" w:color="auto"/>
                        <w:left w:val="none" w:sz="0" w:space="0" w:color="auto"/>
                        <w:bottom w:val="none" w:sz="0" w:space="0" w:color="auto"/>
                        <w:right w:val="none" w:sz="0" w:space="0" w:color="auto"/>
                      </w:divBdr>
                    </w:div>
                    <w:div w:id="1548377504">
                      <w:marLeft w:val="0"/>
                      <w:marRight w:val="0"/>
                      <w:marTop w:val="0"/>
                      <w:marBottom w:val="0"/>
                      <w:divBdr>
                        <w:top w:val="none" w:sz="0" w:space="0" w:color="auto"/>
                        <w:left w:val="none" w:sz="0" w:space="0" w:color="auto"/>
                        <w:bottom w:val="none" w:sz="0" w:space="0" w:color="auto"/>
                        <w:right w:val="none" w:sz="0" w:space="0" w:color="auto"/>
                      </w:divBdr>
                    </w:div>
                    <w:div w:id="392197879">
                      <w:marLeft w:val="0"/>
                      <w:marRight w:val="0"/>
                      <w:marTop w:val="0"/>
                      <w:marBottom w:val="0"/>
                      <w:divBdr>
                        <w:top w:val="none" w:sz="0" w:space="0" w:color="auto"/>
                        <w:left w:val="none" w:sz="0" w:space="0" w:color="auto"/>
                        <w:bottom w:val="none" w:sz="0" w:space="0" w:color="auto"/>
                        <w:right w:val="none" w:sz="0" w:space="0" w:color="auto"/>
                      </w:divBdr>
                    </w:div>
                    <w:div w:id="1125153562">
                      <w:marLeft w:val="0"/>
                      <w:marRight w:val="0"/>
                      <w:marTop w:val="0"/>
                      <w:marBottom w:val="0"/>
                      <w:divBdr>
                        <w:top w:val="none" w:sz="0" w:space="0" w:color="auto"/>
                        <w:left w:val="none" w:sz="0" w:space="0" w:color="auto"/>
                        <w:bottom w:val="none" w:sz="0" w:space="0" w:color="auto"/>
                        <w:right w:val="none" w:sz="0" w:space="0" w:color="auto"/>
                      </w:divBdr>
                    </w:div>
                    <w:div w:id="2014798806">
                      <w:marLeft w:val="0"/>
                      <w:marRight w:val="0"/>
                      <w:marTop w:val="0"/>
                      <w:marBottom w:val="0"/>
                      <w:divBdr>
                        <w:top w:val="none" w:sz="0" w:space="0" w:color="auto"/>
                        <w:left w:val="none" w:sz="0" w:space="0" w:color="auto"/>
                        <w:bottom w:val="none" w:sz="0" w:space="0" w:color="auto"/>
                        <w:right w:val="none" w:sz="0" w:space="0" w:color="auto"/>
                      </w:divBdr>
                    </w:div>
                    <w:div w:id="920331131">
                      <w:marLeft w:val="0"/>
                      <w:marRight w:val="0"/>
                      <w:marTop w:val="0"/>
                      <w:marBottom w:val="0"/>
                      <w:divBdr>
                        <w:top w:val="none" w:sz="0" w:space="0" w:color="auto"/>
                        <w:left w:val="none" w:sz="0" w:space="0" w:color="auto"/>
                        <w:bottom w:val="none" w:sz="0" w:space="0" w:color="auto"/>
                        <w:right w:val="none" w:sz="0" w:space="0" w:color="auto"/>
                      </w:divBdr>
                    </w:div>
                    <w:div w:id="1013149127">
                      <w:marLeft w:val="0"/>
                      <w:marRight w:val="0"/>
                      <w:marTop w:val="0"/>
                      <w:marBottom w:val="0"/>
                      <w:divBdr>
                        <w:top w:val="none" w:sz="0" w:space="0" w:color="auto"/>
                        <w:left w:val="none" w:sz="0" w:space="0" w:color="auto"/>
                        <w:bottom w:val="none" w:sz="0" w:space="0" w:color="auto"/>
                        <w:right w:val="none" w:sz="0" w:space="0" w:color="auto"/>
                      </w:divBdr>
                    </w:div>
                    <w:div w:id="397172089">
                      <w:marLeft w:val="0"/>
                      <w:marRight w:val="0"/>
                      <w:marTop w:val="0"/>
                      <w:marBottom w:val="0"/>
                      <w:divBdr>
                        <w:top w:val="none" w:sz="0" w:space="0" w:color="auto"/>
                        <w:left w:val="none" w:sz="0" w:space="0" w:color="auto"/>
                        <w:bottom w:val="none" w:sz="0" w:space="0" w:color="auto"/>
                        <w:right w:val="none" w:sz="0" w:space="0" w:color="auto"/>
                      </w:divBdr>
                    </w:div>
                    <w:div w:id="336348137">
                      <w:marLeft w:val="0"/>
                      <w:marRight w:val="0"/>
                      <w:marTop w:val="0"/>
                      <w:marBottom w:val="0"/>
                      <w:divBdr>
                        <w:top w:val="none" w:sz="0" w:space="0" w:color="auto"/>
                        <w:left w:val="none" w:sz="0" w:space="0" w:color="auto"/>
                        <w:bottom w:val="none" w:sz="0" w:space="0" w:color="auto"/>
                        <w:right w:val="none" w:sz="0" w:space="0" w:color="auto"/>
                      </w:divBdr>
                    </w:div>
                  </w:divsChild>
                </w:div>
                <w:div w:id="2051877928">
                  <w:marLeft w:val="0"/>
                  <w:marRight w:val="0"/>
                  <w:marTop w:val="0"/>
                  <w:marBottom w:val="0"/>
                  <w:divBdr>
                    <w:top w:val="none" w:sz="0" w:space="0" w:color="auto"/>
                    <w:left w:val="none" w:sz="0" w:space="0" w:color="auto"/>
                    <w:bottom w:val="none" w:sz="0" w:space="0" w:color="auto"/>
                    <w:right w:val="none" w:sz="0" w:space="0" w:color="auto"/>
                  </w:divBdr>
                  <w:divsChild>
                    <w:div w:id="1585451291">
                      <w:marLeft w:val="0"/>
                      <w:marRight w:val="0"/>
                      <w:marTop w:val="0"/>
                      <w:marBottom w:val="0"/>
                      <w:divBdr>
                        <w:top w:val="none" w:sz="0" w:space="0" w:color="auto"/>
                        <w:left w:val="none" w:sz="0" w:space="0" w:color="auto"/>
                        <w:bottom w:val="none" w:sz="0" w:space="0" w:color="auto"/>
                        <w:right w:val="none" w:sz="0" w:space="0" w:color="auto"/>
                      </w:divBdr>
                    </w:div>
                    <w:div w:id="95515718">
                      <w:marLeft w:val="0"/>
                      <w:marRight w:val="0"/>
                      <w:marTop w:val="0"/>
                      <w:marBottom w:val="0"/>
                      <w:divBdr>
                        <w:top w:val="none" w:sz="0" w:space="0" w:color="auto"/>
                        <w:left w:val="none" w:sz="0" w:space="0" w:color="auto"/>
                        <w:bottom w:val="none" w:sz="0" w:space="0" w:color="auto"/>
                        <w:right w:val="none" w:sz="0" w:space="0" w:color="auto"/>
                      </w:divBdr>
                    </w:div>
                    <w:div w:id="155982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933847">
          <w:marLeft w:val="0"/>
          <w:marRight w:val="0"/>
          <w:marTop w:val="0"/>
          <w:marBottom w:val="0"/>
          <w:divBdr>
            <w:top w:val="none" w:sz="0" w:space="0" w:color="auto"/>
            <w:left w:val="none" w:sz="0" w:space="0" w:color="auto"/>
            <w:bottom w:val="none" w:sz="0" w:space="0" w:color="auto"/>
            <w:right w:val="none" w:sz="0" w:space="0" w:color="auto"/>
          </w:divBdr>
        </w:div>
        <w:div w:id="660281500">
          <w:marLeft w:val="0"/>
          <w:marRight w:val="0"/>
          <w:marTop w:val="0"/>
          <w:marBottom w:val="0"/>
          <w:divBdr>
            <w:top w:val="none" w:sz="0" w:space="0" w:color="auto"/>
            <w:left w:val="none" w:sz="0" w:space="0" w:color="auto"/>
            <w:bottom w:val="none" w:sz="0" w:space="0" w:color="auto"/>
            <w:right w:val="none" w:sz="0" w:space="0" w:color="auto"/>
          </w:divBdr>
          <w:divsChild>
            <w:div w:id="110247828">
              <w:marLeft w:val="-75"/>
              <w:marRight w:val="0"/>
              <w:marTop w:val="30"/>
              <w:marBottom w:val="30"/>
              <w:divBdr>
                <w:top w:val="none" w:sz="0" w:space="0" w:color="auto"/>
                <w:left w:val="none" w:sz="0" w:space="0" w:color="auto"/>
                <w:bottom w:val="none" w:sz="0" w:space="0" w:color="auto"/>
                <w:right w:val="none" w:sz="0" w:space="0" w:color="auto"/>
              </w:divBdr>
              <w:divsChild>
                <w:div w:id="1615673375">
                  <w:marLeft w:val="0"/>
                  <w:marRight w:val="0"/>
                  <w:marTop w:val="0"/>
                  <w:marBottom w:val="0"/>
                  <w:divBdr>
                    <w:top w:val="none" w:sz="0" w:space="0" w:color="auto"/>
                    <w:left w:val="none" w:sz="0" w:space="0" w:color="auto"/>
                    <w:bottom w:val="none" w:sz="0" w:space="0" w:color="auto"/>
                    <w:right w:val="none" w:sz="0" w:space="0" w:color="auto"/>
                  </w:divBdr>
                  <w:divsChild>
                    <w:div w:id="1203904720">
                      <w:marLeft w:val="0"/>
                      <w:marRight w:val="0"/>
                      <w:marTop w:val="0"/>
                      <w:marBottom w:val="0"/>
                      <w:divBdr>
                        <w:top w:val="none" w:sz="0" w:space="0" w:color="auto"/>
                        <w:left w:val="none" w:sz="0" w:space="0" w:color="auto"/>
                        <w:bottom w:val="none" w:sz="0" w:space="0" w:color="auto"/>
                        <w:right w:val="none" w:sz="0" w:space="0" w:color="auto"/>
                      </w:divBdr>
                    </w:div>
                  </w:divsChild>
                </w:div>
                <w:div w:id="750279869">
                  <w:marLeft w:val="0"/>
                  <w:marRight w:val="0"/>
                  <w:marTop w:val="0"/>
                  <w:marBottom w:val="0"/>
                  <w:divBdr>
                    <w:top w:val="none" w:sz="0" w:space="0" w:color="auto"/>
                    <w:left w:val="none" w:sz="0" w:space="0" w:color="auto"/>
                    <w:bottom w:val="none" w:sz="0" w:space="0" w:color="auto"/>
                    <w:right w:val="none" w:sz="0" w:space="0" w:color="auto"/>
                  </w:divBdr>
                  <w:divsChild>
                    <w:div w:id="583148848">
                      <w:marLeft w:val="0"/>
                      <w:marRight w:val="0"/>
                      <w:marTop w:val="0"/>
                      <w:marBottom w:val="0"/>
                      <w:divBdr>
                        <w:top w:val="none" w:sz="0" w:space="0" w:color="auto"/>
                        <w:left w:val="none" w:sz="0" w:space="0" w:color="auto"/>
                        <w:bottom w:val="none" w:sz="0" w:space="0" w:color="auto"/>
                        <w:right w:val="none" w:sz="0" w:space="0" w:color="auto"/>
                      </w:divBdr>
                    </w:div>
                    <w:div w:id="688532678">
                      <w:marLeft w:val="0"/>
                      <w:marRight w:val="0"/>
                      <w:marTop w:val="0"/>
                      <w:marBottom w:val="0"/>
                      <w:divBdr>
                        <w:top w:val="none" w:sz="0" w:space="0" w:color="auto"/>
                        <w:left w:val="none" w:sz="0" w:space="0" w:color="auto"/>
                        <w:bottom w:val="none" w:sz="0" w:space="0" w:color="auto"/>
                        <w:right w:val="none" w:sz="0" w:space="0" w:color="auto"/>
                      </w:divBdr>
                    </w:div>
                  </w:divsChild>
                </w:div>
                <w:div w:id="1398238890">
                  <w:marLeft w:val="0"/>
                  <w:marRight w:val="0"/>
                  <w:marTop w:val="0"/>
                  <w:marBottom w:val="0"/>
                  <w:divBdr>
                    <w:top w:val="none" w:sz="0" w:space="0" w:color="auto"/>
                    <w:left w:val="none" w:sz="0" w:space="0" w:color="auto"/>
                    <w:bottom w:val="none" w:sz="0" w:space="0" w:color="auto"/>
                    <w:right w:val="none" w:sz="0" w:space="0" w:color="auto"/>
                  </w:divBdr>
                  <w:divsChild>
                    <w:div w:id="1358773813">
                      <w:marLeft w:val="0"/>
                      <w:marRight w:val="0"/>
                      <w:marTop w:val="0"/>
                      <w:marBottom w:val="0"/>
                      <w:divBdr>
                        <w:top w:val="none" w:sz="0" w:space="0" w:color="auto"/>
                        <w:left w:val="none" w:sz="0" w:space="0" w:color="auto"/>
                        <w:bottom w:val="none" w:sz="0" w:space="0" w:color="auto"/>
                        <w:right w:val="none" w:sz="0" w:space="0" w:color="auto"/>
                      </w:divBdr>
                    </w:div>
                    <w:div w:id="84888105">
                      <w:marLeft w:val="0"/>
                      <w:marRight w:val="0"/>
                      <w:marTop w:val="0"/>
                      <w:marBottom w:val="0"/>
                      <w:divBdr>
                        <w:top w:val="none" w:sz="0" w:space="0" w:color="auto"/>
                        <w:left w:val="none" w:sz="0" w:space="0" w:color="auto"/>
                        <w:bottom w:val="none" w:sz="0" w:space="0" w:color="auto"/>
                        <w:right w:val="none" w:sz="0" w:space="0" w:color="auto"/>
                      </w:divBdr>
                    </w:div>
                    <w:div w:id="301473046">
                      <w:marLeft w:val="0"/>
                      <w:marRight w:val="0"/>
                      <w:marTop w:val="0"/>
                      <w:marBottom w:val="0"/>
                      <w:divBdr>
                        <w:top w:val="none" w:sz="0" w:space="0" w:color="auto"/>
                        <w:left w:val="none" w:sz="0" w:space="0" w:color="auto"/>
                        <w:bottom w:val="none" w:sz="0" w:space="0" w:color="auto"/>
                        <w:right w:val="none" w:sz="0" w:space="0" w:color="auto"/>
                      </w:divBdr>
                    </w:div>
                  </w:divsChild>
                </w:div>
                <w:div w:id="1078096444">
                  <w:marLeft w:val="0"/>
                  <w:marRight w:val="0"/>
                  <w:marTop w:val="0"/>
                  <w:marBottom w:val="0"/>
                  <w:divBdr>
                    <w:top w:val="none" w:sz="0" w:space="0" w:color="auto"/>
                    <w:left w:val="none" w:sz="0" w:space="0" w:color="auto"/>
                    <w:bottom w:val="none" w:sz="0" w:space="0" w:color="auto"/>
                    <w:right w:val="none" w:sz="0" w:space="0" w:color="auto"/>
                  </w:divBdr>
                  <w:divsChild>
                    <w:div w:id="600529491">
                      <w:marLeft w:val="0"/>
                      <w:marRight w:val="0"/>
                      <w:marTop w:val="0"/>
                      <w:marBottom w:val="0"/>
                      <w:divBdr>
                        <w:top w:val="none" w:sz="0" w:space="0" w:color="auto"/>
                        <w:left w:val="none" w:sz="0" w:space="0" w:color="auto"/>
                        <w:bottom w:val="none" w:sz="0" w:space="0" w:color="auto"/>
                        <w:right w:val="none" w:sz="0" w:space="0" w:color="auto"/>
                      </w:divBdr>
                    </w:div>
                    <w:div w:id="1421677237">
                      <w:marLeft w:val="0"/>
                      <w:marRight w:val="0"/>
                      <w:marTop w:val="0"/>
                      <w:marBottom w:val="0"/>
                      <w:divBdr>
                        <w:top w:val="none" w:sz="0" w:space="0" w:color="auto"/>
                        <w:left w:val="none" w:sz="0" w:space="0" w:color="auto"/>
                        <w:bottom w:val="none" w:sz="0" w:space="0" w:color="auto"/>
                        <w:right w:val="none" w:sz="0" w:space="0" w:color="auto"/>
                      </w:divBdr>
                    </w:div>
                  </w:divsChild>
                </w:div>
                <w:div w:id="1210335868">
                  <w:marLeft w:val="0"/>
                  <w:marRight w:val="0"/>
                  <w:marTop w:val="0"/>
                  <w:marBottom w:val="0"/>
                  <w:divBdr>
                    <w:top w:val="none" w:sz="0" w:space="0" w:color="auto"/>
                    <w:left w:val="none" w:sz="0" w:space="0" w:color="auto"/>
                    <w:bottom w:val="none" w:sz="0" w:space="0" w:color="auto"/>
                    <w:right w:val="none" w:sz="0" w:space="0" w:color="auto"/>
                  </w:divBdr>
                  <w:divsChild>
                    <w:div w:id="43021565">
                      <w:marLeft w:val="0"/>
                      <w:marRight w:val="0"/>
                      <w:marTop w:val="0"/>
                      <w:marBottom w:val="0"/>
                      <w:divBdr>
                        <w:top w:val="none" w:sz="0" w:space="0" w:color="auto"/>
                        <w:left w:val="none" w:sz="0" w:space="0" w:color="auto"/>
                        <w:bottom w:val="none" w:sz="0" w:space="0" w:color="auto"/>
                        <w:right w:val="none" w:sz="0" w:space="0" w:color="auto"/>
                      </w:divBdr>
                    </w:div>
                    <w:div w:id="984816884">
                      <w:marLeft w:val="0"/>
                      <w:marRight w:val="0"/>
                      <w:marTop w:val="0"/>
                      <w:marBottom w:val="0"/>
                      <w:divBdr>
                        <w:top w:val="none" w:sz="0" w:space="0" w:color="auto"/>
                        <w:left w:val="none" w:sz="0" w:space="0" w:color="auto"/>
                        <w:bottom w:val="none" w:sz="0" w:space="0" w:color="auto"/>
                        <w:right w:val="none" w:sz="0" w:space="0" w:color="auto"/>
                      </w:divBdr>
                    </w:div>
                    <w:div w:id="1332295522">
                      <w:marLeft w:val="0"/>
                      <w:marRight w:val="0"/>
                      <w:marTop w:val="0"/>
                      <w:marBottom w:val="0"/>
                      <w:divBdr>
                        <w:top w:val="none" w:sz="0" w:space="0" w:color="auto"/>
                        <w:left w:val="none" w:sz="0" w:space="0" w:color="auto"/>
                        <w:bottom w:val="none" w:sz="0" w:space="0" w:color="auto"/>
                        <w:right w:val="none" w:sz="0" w:space="0" w:color="auto"/>
                      </w:divBdr>
                    </w:div>
                  </w:divsChild>
                </w:div>
                <w:div w:id="1768698248">
                  <w:marLeft w:val="0"/>
                  <w:marRight w:val="0"/>
                  <w:marTop w:val="0"/>
                  <w:marBottom w:val="0"/>
                  <w:divBdr>
                    <w:top w:val="none" w:sz="0" w:space="0" w:color="auto"/>
                    <w:left w:val="none" w:sz="0" w:space="0" w:color="auto"/>
                    <w:bottom w:val="none" w:sz="0" w:space="0" w:color="auto"/>
                    <w:right w:val="none" w:sz="0" w:space="0" w:color="auto"/>
                  </w:divBdr>
                  <w:divsChild>
                    <w:div w:id="766190584">
                      <w:marLeft w:val="0"/>
                      <w:marRight w:val="0"/>
                      <w:marTop w:val="0"/>
                      <w:marBottom w:val="0"/>
                      <w:divBdr>
                        <w:top w:val="none" w:sz="0" w:space="0" w:color="auto"/>
                        <w:left w:val="none" w:sz="0" w:space="0" w:color="auto"/>
                        <w:bottom w:val="none" w:sz="0" w:space="0" w:color="auto"/>
                        <w:right w:val="none" w:sz="0" w:space="0" w:color="auto"/>
                      </w:divBdr>
                    </w:div>
                    <w:div w:id="75247639">
                      <w:marLeft w:val="0"/>
                      <w:marRight w:val="0"/>
                      <w:marTop w:val="0"/>
                      <w:marBottom w:val="0"/>
                      <w:divBdr>
                        <w:top w:val="none" w:sz="0" w:space="0" w:color="auto"/>
                        <w:left w:val="none" w:sz="0" w:space="0" w:color="auto"/>
                        <w:bottom w:val="none" w:sz="0" w:space="0" w:color="auto"/>
                        <w:right w:val="none" w:sz="0" w:space="0" w:color="auto"/>
                      </w:divBdr>
                    </w:div>
                    <w:div w:id="1909800135">
                      <w:marLeft w:val="0"/>
                      <w:marRight w:val="0"/>
                      <w:marTop w:val="0"/>
                      <w:marBottom w:val="0"/>
                      <w:divBdr>
                        <w:top w:val="none" w:sz="0" w:space="0" w:color="auto"/>
                        <w:left w:val="none" w:sz="0" w:space="0" w:color="auto"/>
                        <w:bottom w:val="none" w:sz="0" w:space="0" w:color="auto"/>
                        <w:right w:val="none" w:sz="0" w:space="0" w:color="auto"/>
                      </w:divBdr>
                    </w:div>
                    <w:div w:id="1124037313">
                      <w:marLeft w:val="0"/>
                      <w:marRight w:val="0"/>
                      <w:marTop w:val="0"/>
                      <w:marBottom w:val="0"/>
                      <w:divBdr>
                        <w:top w:val="none" w:sz="0" w:space="0" w:color="auto"/>
                        <w:left w:val="none" w:sz="0" w:space="0" w:color="auto"/>
                        <w:bottom w:val="none" w:sz="0" w:space="0" w:color="auto"/>
                        <w:right w:val="none" w:sz="0" w:space="0" w:color="auto"/>
                      </w:divBdr>
                    </w:div>
                    <w:div w:id="1847555930">
                      <w:marLeft w:val="0"/>
                      <w:marRight w:val="0"/>
                      <w:marTop w:val="0"/>
                      <w:marBottom w:val="0"/>
                      <w:divBdr>
                        <w:top w:val="none" w:sz="0" w:space="0" w:color="auto"/>
                        <w:left w:val="none" w:sz="0" w:space="0" w:color="auto"/>
                        <w:bottom w:val="none" w:sz="0" w:space="0" w:color="auto"/>
                        <w:right w:val="none" w:sz="0" w:space="0" w:color="auto"/>
                      </w:divBdr>
                    </w:div>
                    <w:div w:id="1380086222">
                      <w:marLeft w:val="0"/>
                      <w:marRight w:val="0"/>
                      <w:marTop w:val="0"/>
                      <w:marBottom w:val="0"/>
                      <w:divBdr>
                        <w:top w:val="none" w:sz="0" w:space="0" w:color="auto"/>
                        <w:left w:val="none" w:sz="0" w:space="0" w:color="auto"/>
                        <w:bottom w:val="none" w:sz="0" w:space="0" w:color="auto"/>
                        <w:right w:val="none" w:sz="0" w:space="0" w:color="auto"/>
                      </w:divBdr>
                    </w:div>
                    <w:div w:id="294411893">
                      <w:marLeft w:val="0"/>
                      <w:marRight w:val="0"/>
                      <w:marTop w:val="0"/>
                      <w:marBottom w:val="0"/>
                      <w:divBdr>
                        <w:top w:val="none" w:sz="0" w:space="0" w:color="auto"/>
                        <w:left w:val="none" w:sz="0" w:space="0" w:color="auto"/>
                        <w:bottom w:val="none" w:sz="0" w:space="0" w:color="auto"/>
                        <w:right w:val="none" w:sz="0" w:space="0" w:color="auto"/>
                      </w:divBdr>
                    </w:div>
                    <w:div w:id="1238707517">
                      <w:marLeft w:val="0"/>
                      <w:marRight w:val="0"/>
                      <w:marTop w:val="0"/>
                      <w:marBottom w:val="0"/>
                      <w:divBdr>
                        <w:top w:val="none" w:sz="0" w:space="0" w:color="auto"/>
                        <w:left w:val="none" w:sz="0" w:space="0" w:color="auto"/>
                        <w:bottom w:val="none" w:sz="0" w:space="0" w:color="auto"/>
                        <w:right w:val="none" w:sz="0" w:space="0" w:color="auto"/>
                      </w:divBdr>
                    </w:div>
                    <w:div w:id="516309800">
                      <w:marLeft w:val="0"/>
                      <w:marRight w:val="0"/>
                      <w:marTop w:val="0"/>
                      <w:marBottom w:val="0"/>
                      <w:divBdr>
                        <w:top w:val="none" w:sz="0" w:space="0" w:color="auto"/>
                        <w:left w:val="none" w:sz="0" w:space="0" w:color="auto"/>
                        <w:bottom w:val="none" w:sz="0" w:space="0" w:color="auto"/>
                        <w:right w:val="none" w:sz="0" w:space="0" w:color="auto"/>
                      </w:divBdr>
                    </w:div>
                    <w:div w:id="2093425436">
                      <w:marLeft w:val="0"/>
                      <w:marRight w:val="0"/>
                      <w:marTop w:val="0"/>
                      <w:marBottom w:val="0"/>
                      <w:divBdr>
                        <w:top w:val="none" w:sz="0" w:space="0" w:color="auto"/>
                        <w:left w:val="none" w:sz="0" w:space="0" w:color="auto"/>
                        <w:bottom w:val="none" w:sz="0" w:space="0" w:color="auto"/>
                        <w:right w:val="none" w:sz="0" w:space="0" w:color="auto"/>
                      </w:divBdr>
                    </w:div>
                  </w:divsChild>
                </w:div>
                <w:div w:id="321932823">
                  <w:marLeft w:val="0"/>
                  <w:marRight w:val="0"/>
                  <w:marTop w:val="0"/>
                  <w:marBottom w:val="0"/>
                  <w:divBdr>
                    <w:top w:val="none" w:sz="0" w:space="0" w:color="auto"/>
                    <w:left w:val="none" w:sz="0" w:space="0" w:color="auto"/>
                    <w:bottom w:val="none" w:sz="0" w:space="0" w:color="auto"/>
                    <w:right w:val="none" w:sz="0" w:space="0" w:color="auto"/>
                  </w:divBdr>
                  <w:divsChild>
                    <w:div w:id="869608539">
                      <w:marLeft w:val="0"/>
                      <w:marRight w:val="0"/>
                      <w:marTop w:val="0"/>
                      <w:marBottom w:val="0"/>
                      <w:divBdr>
                        <w:top w:val="none" w:sz="0" w:space="0" w:color="auto"/>
                        <w:left w:val="none" w:sz="0" w:space="0" w:color="auto"/>
                        <w:bottom w:val="none" w:sz="0" w:space="0" w:color="auto"/>
                        <w:right w:val="none" w:sz="0" w:space="0" w:color="auto"/>
                      </w:divBdr>
                    </w:div>
                    <w:div w:id="866455237">
                      <w:marLeft w:val="0"/>
                      <w:marRight w:val="0"/>
                      <w:marTop w:val="0"/>
                      <w:marBottom w:val="0"/>
                      <w:divBdr>
                        <w:top w:val="none" w:sz="0" w:space="0" w:color="auto"/>
                        <w:left w:val="none" w:sz="0" w:space="0" w:color="auto"/>
                        <w:bottom w:val="none" w:sz="0" w:space="0" w:color="auto"/>
                        <w:right w:val="none" w:sz="0" w:space="0" w:color="auto"/>
                      </w:divBdr>
                    </w:div>
                    <w:div w:id="981039424">
                      <w:marLeft w:val="0"/>
                      <w:marRight w:val="0"/>
                      <w:marTop w:val="0"/>
                      <w:marBottom w:val="0"/>
                      <w:divBdr>
                        <w:top w:val="none" w:sz="0" w:space="0" w:color="auto"/>
                        <w:left w:val="none" w:sz="0" w:space="0" w:color="auto"/>
                        <w:bottom w:val="none" w:sz="0" w:space="0" w:color="auto"/>
                        <w:right w:val="none" w:sz="0" w:space="0" w:color="auto"/>
                      </w:divBdr>
                    </w:div>
                    <w:div w:id="759064352">
                      <w:marLeft w:val="0"/>
                      <w:marRight w:val="0"/>
                      <w:marTop w:val="0"/>
                      <w:marBottom w:val="0"/>
                      <w:divBdr>
                        <w:top w:val="none" w:sz="0" w:space="0" w:color="auto"/>
                        <w:left w:val="none" w:sz="0" w:space="0" w:color="auto"/>
                        <w:bottom w:val="none" w:sz="0" w:space="0" w:color="auto"/>
                        <w:right w:val="none" w:sz="0" w:space="0" w:color="auto"/>
                      </w:divBdr>
                    </w:div>
                    <w:div w:id="1563246753">
                      <w:marLeft w:val="0"/>
                      <w:marRight w:val="0"/>
                      <w:marTop w:val="0"/>
                      <w:marBottom w:val="0"/>
                      <w:divBdr>
                        <w:top w:val="none" w:sz="0" w:space="0" w:color="auto"/>
                        <w:left w:val="none" w:sz="0" w:space="0" w:color="auto"/>
                        <w:bottom w:val="none" w:sz="0" w:space="0" w:color="auto"/>
                        <w:right w:val="none" w:sz="0" w:space="0" w:color="auto"/>
                      </w:divBdr>
                    </w:div>
                    <w:div w:id="1942298769">
                      <w:marLeft w:val="0"/>
                      <w:marRight w:val="0"/>
                      <w:marTop w:val="0"/>
                      <w:marBottom w:val="0"/>
                      <w:divBdr>
                        <w:top w:val="none" w:sz="0" w:space="0" w:color="auto"/>
                        <w:left w:val="none" w:sz="0" w:space="0" w:color="auto"/>
                        <w:bottom w:val="none" w:sz="0" w:space="0" w:color="auto"/>
                        <w:right w:val="none" w:sz="0" w:space="0" w:color="auto"/>
                      </w:divBdr>
                    </w:div>
                    <w:div w:id="1769352554">
                      <w:marLeft w:val="0"/>
                      <w:marRight w:val="0"/>
                      <w:marTop w:val="0"/>
                      <w:marBottom w:val="0"/>
                      <w:divBdr>
                        <w:top w:val="none" w:sz="0" w:space="0" w:color="auto"/>
                        <w:left w:val="none" w:sz="0" w:space="0" w:color="auto"/>
                        <w:bottom w:val="none" w:sz="0" w:space="0" w:color="auto"/>
                        <w:right w:val="none" w:sz="0" w:space="0" w:color="auto"/>
                      </w:divBdr>
                    </w:div>
                    <w:div w:id="1243949311">
                      <w:marLeft w:val="0"/>
                      <w:marRight w:val="0"/>
                      <w:marTop w:val="0"/>
                      <w:marBottom w:val="0"/>
                      <w:divBdr>
                        <w:top w:val="none" w:sz="0" w:space="0" w:color="auto"/>
                        <w:left w:val="none" w:sz="0" w:space="0" w:color="auto"/>
                        <w:bottom w:val="none" w:sz="0" w:space="0" w:color="auto"/>
                        <w:right w:val="none" w:sz="0" w:space="0" w:color="auto"/>
                      </w:divBdr>
                    </w:div>
                    <w:div w:id="1095133303">
                      <w:marLeft w:val="0"/>
                      <w:marRight w:val="0"/>
                      <w:marTop w:val="0"/>
                      <w:marBottom w:val="0"/>
                      <w:divBdr>
                        <w:top w:val="none" w:sz="0" w:space="0" w:color="auto"/>
                        <w:left w:val="none" w:sz="0" w:space="0" w:color="auto"/>
                        <w:bottom w:val="none" w:sz="0" w:space="0" w:color="auto"/>
                        <w:right w:val="none" w:sz="0" w:space="0" w:color="auto"/>
                      </w:divBdr>
                    </w:div>
                    <w:div w:id="1291520159">
                      <w:marLeft w:val="0"/>
                      <w:marRight w:val="0"/>
                      <w:marTop w:val="0"/>
                      <w:marBottom w:val="0"/>
                      <w:divBdr>
                        <w:top w:val="none" w:sz="0" w:space="0" w:color="auto"/>
                        <w:left w:val="none" w:sz="0" w:space="0" w:color="auto"/>
                        <w:bottom w:val="none" w:sz="0" w:space="0" w:color="auto"/>
                        <w:right w:val="none" w:sz="0" w:space="0" w:color="auto"/>
                      </w:divBdr>
                    </w:div>
                    <w:div w:id="1267732912">
                      <w:marLeft w:val="0"/>
                      <w:marRight w:val="0"/>
                      <w:marTop w:val="0"/>
                      <w:marBottom w:val="0"/>
                      <w:divBdr>
                        <w:top w:val="none" w:sz="0" w:space="0" w:color="auto"/>
                        <w:left w:val="none" w:sz="0" w:space="0" w:color="auto"/>
                        <w:bottom w:val="none" w:sz="0" w:space="0" w:color="auto"/>
                        <w:right w:val="none" w:sz="0" w:space="0" w:color="auto"/>
                      </w:divBdr>
                    </w:div>
                    <w:div w:id="4289841">
                      <w:marLeft w:val="0"/>
                      <w:marRight w:val="0"/>
                      <w:marTop w:val="0"/>
                      <w:marBottom w:val="0"/>
                      <w:divBdr>
                        <w:top w:val="none" w:sz="0" w:space="0" w:color="auto"/>
                        <w:left w:val="none" w:sz="0" w:space="0" w:color="auto"/>
                        <w:bottom w:val="none" w:sz="0" w:space="0" w:color="auto"/>
                        <w:right w:val="none" w:sz="0" w:space="0" w:color="auto"/>
                      </w:divBdr>
                    </w:div>
                    <w:div w:id="1894274159">
                      <w:marLeft w:val="0"/>
                      <w:marRight w:val="0"/>
                      <w:marTop w:val="0"/>
                      <w:marBottom w:val="0"/>
                      <w:divBdr>
                        <w:top w:val="none" w:sz="0" w:space="0" w:color="auto"/>
                        <w:left w:val="none" w:sz="0" w:space="0" w:color="auto"/>
                        <w:bottom w:val="none" w:sz="0" w:space="0" w:color="auto"/>
                        <w:right w:val="none" w:sz="0" w:space="0" w:color="auto"/>
                      </w:divBdr>
                    </w:div>
                    <w:div w:id="1473600204">
                      <w:marLeft w:val="0"/>
                      <w:marRight w:val="0"/>
                      <w:marTop w:val="0"/>
                      <w:marBottom w:val="0"/>
                      <w:divBdr>
                        <w:top w:val="none" w:sz="0" w:space="0" w:color="auto"/>
                        <w:left w:val="none" w:sz="0" w:space="0" w:color="auto"/>
                        <w:bottom w:val="none" w:sz="0" w:space="0" w:color="auto"/>
                        <w:right w:val="none" w:sz="0" w:space="0" w:color="auto"/>
                      </w:divBdr>
                    </w:div>
                    <w:div w:id="1940602743">
                      <w:marLeft w:val="0"/>
                      <w:marRight w:val="0"/>
                      <w:marTop w:val="0"/>
                      <w:marBottom w:val="0"/>
                      <w:divBdr>
                        <w:top w:val="none" w:sz="0" w:space="0" w:color="auto"/>
                        <w:left w:val="none" w:sz="0" w:space="0" w:color="auto"/>
                        <w:bottom w:val="none" w:sz="0" w:space="0" w:color="auto"/>
                        <w:right w:val="none" w:sz="0" w:space="0" w:color="auto"/>
                      </w:divBdr>
                    </w:div>
                    <w:div w:id="1641612002">
                      <w:marLeft w:val="0"/>
                      <w:marRight w:val="0"/>
                      <w:marTop w:val="0"/>
                      <w:marBottom w:val="0"/>
                      <w:divBdr>
                        <w:top w:val="none" w:sz="0" w:space="0" w:color="auto"/>
                        <w:left w:val="none" w:sz="0" w:space="0" w:color="auto"/>
                        <w:bottom w:val="none" w:sz="0" w:space="0" w:color="auto"/>
                        <w:right w:val="none" w:sz="0" w:space="0" w:color="auto"/>
                      </w:divBdr>
                    </w:div>
                  </w:divsChild>
                </w:div>
                <w:div w:id="822820701">
                  <w:marLeft w:val="0"/>
                  <w:marRight w:val="0"/>
                  <w:marTop w:val="0"/>
                  <w:marBottom w:val="0"/>
                  <w:divBdr>
                    <w:top w:val="none" w:sz="0" w:space="0" w:color="auto"/>
                    <w:left w:val="none" w:sz="0" w:space="0" w:color="auto"/>
                    <w:bottom w:val="none" w:sz="0" w:space="0" w:color="auto"/>
                    <w:right w:val="none" w:sz="0" w:space="0" w:color="auto"/>
                  </w:divBdr>
                  <w:divsChild>
                    <w:div w:id="1980263836">
                      <w:marLeft w:val="0"/>
                      <w:marRight w:val="0"/>
                      <w:marTop w:val="0"/>
                      <w:marBottom w:val="0"/>
                      <w:divBdr>
                        <w:top w:val="none" w:sz="0" w:space="0" w:color="auto"/>
                        <w:left w:val="none" w:sz="0" w:space="0" w:color="auto"/>
                        <w:bottom w:val="none" w:sz="0" w:space="0" w:color="auto"/>
                        <w:right w:val="none" w:sz="0" w:space="0" w:color="auto"/>
                      </w:divBdr>
                    </w:div>
                  </w:divsChild>
                </w:div>
                <w:div w:id="608901249">
                  <w:marLeft w:val="0"/>
                  <w:marRight w:val="0"/>
                  <w:marTop w:val="0"/>
                  <w:marBottom w:val="0"/>
                  <w:divBdr>
                    <w:top w:val="none" w:sz="0" w:space="0" w:color="auto"/>
                    <w:left w:val="none" w:sz="0" w:space="0" w:color="auto"/>
                    <w:bottom w:val="none" w:sz="0" w:space="0" w:color="auto"/>
                    <w:right w:val="none" w:sz="0" w:space="0" w:color="auto"/>
                  </w:divBdr>
                  <w:divsChild>
                    <w:div w:id="1957444063">
                      <w:marLeft w:val="0"/>
                      <w:marRight w:val="0"/>
                      <w:marTop w:val="0"/>
                      <w:marBottom w:val="0"/>
                      <w:divBdr>
                        <w:top w:val="none" w:sz="0" w:space="0" w:color="auto"/>
                        <w:left w:val="none" w:sz="0" w:space="0" w:color="auto"/>
                        <w:bottom w:val="none" w:sz="0" w:space="0" w:color="auto"/>
                        <w:right w:val="none" w:sz="0" w:space="0" w:color="auto"/>
                      </w:divBdr>
                    </w:div>
                    <w:div w:id="1081873880">
                      <w:marLeft w:val="0"/>
                      <w:marRight w:val="0"/>
                      <w:marTop w:val="0"/>
                      <w:marBottom w:val="0"/>
                      <w:divBdr>
                        <w:top w:val="none" w:sz="0" w:space="0" w:color="auto"/>
                        <w:left w:val="none" w:sz="0" w:space="0" w:color="auto"/>
                        <w:bottom w:val="none" w:sz="0" w:space="0" w:color="auto"/>
                        <w:right w:val="none" w:sz="0" w:space="0" w:color="auto"/>
                      </w:divBdr>
                    </w:div>
                    <w:div w:id="2098862633">
                      <w:marLeft w:val="0"/>
                      <w:marRight w:val="0"/>
                      <w:marTop w:val="0"/>
                      <w:marBottom w:val="0"/>
                      <w:divBdr>
                        <w:top w:val="none" w:sz="0" w:space="0" w:color="auto"/>
                        <w:left w:val="none" w:sz="0" w:space="0" w:color="auto"/>
                        <w:bottom w:val="none" w:sz="0" w:space="0" w:color="auto"/>
                        <w:right w:val="none" w:sz="0" w:space="0" w:color="auto"/>
                      </w:divBdr>
                    </w:div>
                  </w:divsChild>
                </w:div>
                <w:div w:id="1995526128">
                  <w:marLeft w:val="0"/>
                  <w:marRight w:val="0"/>
                  <w:marTop w:val="0"/>
                  <w:marBottom w:val="0"/>
                  <w:divBdr>
                    <w:top w:val="none" w:sz="0" w:space="0" w:color="auto"/>
                    <w:left w:val="none" w:sz="0" w:space="0" w:color="auto"/>
                    <w:bottom w:val="none" w:sz="0" w:space="0" w:color="auto"/>
                    <w:right w:val="none" w:sz="0" w:space="0" w:color="auto"/>
                  </w:divBdr>
                  <w:divsChild>
                    <w:div w:id="333457546">
                      <w:marLeft w:val="0"/>
                      <w:marRight w:val="0"/>
                      <w:marTop w:val="0"/>
                      <w:marBottom w:val="0"/>
                      <w:divBdr>
                        <w:top w:val="none" w:sz="0" w:space="0" w:color="auto"/>
                        <w:left w:val="none" w:sz="0" w:space="0" w:color="auto"/>
                        <w:bottom w:val="none" w:sz="0" w:space="0" w:color="auto"/>
                        <w:right w:val="none" w:sz="0" w:space="0" w:color="auto"/>
                      </w:divBdr>
                    </w:div>
                    <w:div w:id="1535072584">
                      <w:marLeft w:val="0"/>
                      <w:marRight w:val="0"/>
                      <w:marTop w:val="0"/>
                      <w:marBottom w:val="0"/>
                      <w:divBdr>
                        <w:top w:val="none" w:sz="0" w:space="0" w:color="auto"/>
                        <w:left w:val="none" w:sz="0" w:space="0" w:color="auto"/>
                        <w:bottom w:val="none" w:sz="0" w:space="0" w:color="auto"/>
                        <w:right w:val="none" w:sz="0" w:space="0" w:color="auto"/>
                      </w:divBdr>
                    </w:div>
                    <w:div w:id="1122190126">
                      <w:marLeft w:val="0"/>
                      <w:marRight w:val="0"/>
                      <w:marTop w:val="0"/>
                      <w:marBottom w:val="0"/>
                      <w:divBdr>
                        <w:top w:val="none" w:sz="0" w:space="0" w:color="auto"/>
                        <w:left w:val="none" w:sz="0" w:space="0" w:color="auto"/>
                        <w:bottom w:val="none" w:sz="0" w:space="0" w:color="auto"/>
                        <w:right w:val="none" w:sz="0" w:space="0" w:color="auto"/>
                      </w:divBdr>
                    </w:div>
                    <w:div w:id="1665889291">
                      <w:marLeft w:val="0"/>
                      <w:marRight w:val="0"/>
                      <w:marTop w:val="0"/>
                      <w:marBottom w:val="0"/>
                      <w:divBdr>
                        <w:top w:val="none" w:sz="0" w:space="0" w:color="auto"/>
                        <w:left w:val="none" w:sz="0" w:space="0" w:color="auto"/>
                        <w:bottom w:val="none" w:sz="0" w:space="0" w:color="auto"/>
                        <w:right w:val="none" w:sz="0" w:space="0" w:color="auto"/>
                      </w:divBdr>
                    </w:div>
                  </w:divsChild>
                </w:div>
                <w:div w:id="320693237">
                  <w:marLeft w:val="0"/>
                  <w:marRight w:val="0"/>
                  <w:marTop w:val="0"/>
                  <w:marBottom w:val="0"/>
                  <w:divBdr>
                    <w:top w:val="none" w:sz="0" w:space="0" w:color="auto"/>
                    <w:left w:val="none" w:sz="0" w:space="0" w:color="auto"/>
                    <w:bottom w:val="none" w:sz="0" w:space="0" w:color="auto"/>
                    <w:right w:val="none" w:sz="0" w:space="0" w:color="auto"/>
                  </w:divBdr>
                  <w:divsChild>
                    <w:div w:id="1482697072">
                      <w:marLeft w:val="0"/>
                      <w:marRight w:val="0"/>
                      <w:marTop w:val="0"/>
                      <w:marBottom w:val="0"/>
                      <w:divBdr>
                        <w:top w:val="none" w:sz="0" w:space="0" w:color="auto"/>
                        <w:left w:val="none" w:sz="0" w:space="0" w:color="auto"/>
                        <w:bottom w:val="none" w:sz="0" w:space="0" w:color="auto"/>
                        <w:right w:val="none" w:sz="0" w:space="0" w:color="auto"/>
                      </w:divBdr>
                    </w:div>
                    <w:div w:id="1152255867">
                      <w:marLeft w:val="0"/>
                      <w:marRight w:val="0"/>
                      <w:marTop w:val="0"/>
                      <w:marBottom w:val="0"/>
                      <w:divBdr>
                        <w:top w:val="none" w:sz="0" w:space="0" w:color="auto"/>
                        <w:left w:val="none" w:sz="0" w:space="0" w:color="auto"/>
                        <w:bottom w:val="none" w:sz="0" w:space="0" w:color="auto"/>
                        <w:right w:val="none" w:sz="0" w:space="0" w:color="auto"/>
                      </w:divBdr>
                    </w:div>
                    <w:div w:id="2011056837">
                      <w:marLeft w:val="0"/>
                      <w:marRight w:val="0"/>
                      <w:marTop w:val="0"/>
                      <w:marBottom w:val="0"/>
                      <w:divBdr>
                        <w:top w:val="none" w:sz="0" w:space="0" w:color="auto"/>
                        <w:left w:val="none" w:sz="0" w:space="0" w:color="auto"/>
                        <w:bottom w:val="none" w:sz="0" w:space="0" w:color="auto"/>
                        <w:right w:val="none" w:sz="0" w:space="0" w:color="auto"/>
                      </w:divBdr>
                    </w:div>
                    <w:div w:id="240525873">
                      <w:marLeft w:val="0"/>
                      <w:marRight w:val="0"/>
                      <w:marTop w:val="0"/>
                      <w:marBottom w:val="0"/>
                      <w:divBdr>
                        <w:top w:val="none" w:sz="0" w:space="0" w:color="auto"/>
                        <w:left w:val="none" w:sz="0" w:space="0" w:color="auto"/>
                        <w:bottom w:val="none" w:sz="0" w:space="0" w:color="auto"/>
                        <w:right w:val="none" w:sz="0" w:space="0" w:color="auto"/>
                      </w:divBdr>
                    </w:div>
                    <w:div w:id="968626120">
                      <w:marLeft w:val="0"/>
                      <w:marRight w:val="0"/>
                      <w:marTop w:val="0"/>
                      <w:marBottom w:val="0"/>
                      <w:divBdr>
                        <w:top w:val="none" w:sz="0" w:space="0" w:color="auto"/>
                        <w:left w:val="none" w:sz="0" w:space="0" w:color="auto"/>
                        <w:bottom w:val="none" w:sz="0" w:space="0" w:color="auto"/>
                        <w:right w:val="none" w:sz="0" w:space="0" w:color="auto"/>
                      </w:divBdr>
                    </w:div>
                    <w:div w:id="118691759">
                      <w:marLeft w:val="0"/>
                      <w:marRight w:val="0"/>
                      <w:marTop w:val="0"/>
                      <w:marBottom w:val="0"/>
                      <w:divBdr>
                        <w:top w:val="none" w:sz="0" w:space="0" w:color="auto"/>
                        <w:left w:val="none" w:sz="0" w:space="0" w:color="auto"/>
                        <w:bottom w:val="none" w:sz="0" w:space="0" w:color="auto"/>
                        <w:right w:val="none" w:sz="0" w:space="0" w:color="auto"/>
                      </w:divBdr>
                    </w:div>
                  </w:divsChild>
                </w:div>
                <w:div w:id="826894320">
                  <w:marLeft w:val="0"/>
                  <w:marRight w:val="0"/>
                  <w:marTop w:val="0"/>
                  <w:marBottom w:val="0"/>
                  <w:divBdr>
                    <w:top w:val="none" w:sz="0" w:space="0" w:color="auto"/>
                    <w:left w:val="none" w:sz="0" w:space="0" w:color="auto"/>
                    <w:bottom w:val="none" w:sz="0" w:space="0" w:color="auto"/>
                    <w:right w:val="none" w:sz="0" w:space="0" w:color="auto"/>
                  </w:divBdr>
                  <w:divsChild>
                    <w:div w:id="1213425482">
                      <w:marLeft w:val="0"/>
                      <w:marRight w:val="0"/>
                      <w:marTop w:val="0"/>
                      <w:marBottom w:val="0"/>
                      <w:divBdr>
                        <w:top w:val="none" w:sz="0" w:space="0" w:color="auto"/>
                        <w:left w:val="none" w:sz="0" w:space="0" w:color="auto"/>
                        <w:bottom w:val="none" w:sz="0" w:space="0" w:color="auto"/>
                        <w:right w:val="none" w:sz="0" w:space="0" w:color="auto"/>
                      </w:divBdr>
                    </w:div>
                  </w:divsChild>
                </w:div>
                <w:div w:id="821241494">
                  <w:marLeft w:val="0"/>
                  <w:marRight w:val="0"/>
                  <w:marTop w:val="0"/>
                  <w:marBottom w:val="0"/>
                  <w:divBdr>
                    <w:top w:val="none" w:sz="0" w:space="0" w:color="auto"/>
                    <w:left w:val="none" w:sz="0" w:space="0" w:color="auto"/>
                    <w:bottom w:val="none" w:sz="0" w:space="0" w:color="auto"/>
                    <w:right w:val="none" w:sz="0" w:space="0" w:color="auto"/>
                  </w:divBdr>
                  <w:divsChild>
                    <w:div w:id="427166497">
                      <w:marLeft w:val="0"/>
                      <w:marRight w:val="0"/>
                      <w:marTop w:val="0"/>
                      <w:marBottom w:val="0"/>
                      <w:divBdr>
                        <w:top w:val="none" w:sz="0" w:space="0" w:color="auto"/>
                        <w:left w:val="none" w:sz="0" w:space="0" w:color="auto"/>
                        <w:bottom w:val="none" w:sz="0" w:space="0" w:color="auto"/>
                        <w:right w:val="none" w:sz="0" w:space="0" w:color="auto"/>
                      </w:divBdr>
                    </w:div>
                    <w:div w:id="1903832686">
                      <w:marLeft w:val="0"/>
                      <w:marRight w:val="0"/>
                      <w:marTop w:val="0"/>
                      <w:marBottom w:val="0"/>
                      <w:divBdr>
                        <w:top w:val="none" w:sz="0" w:space="0" w:color="auto"/>
                        <w:left w:val="none" w:sz="0" w:space="0" w:color="auto"/>
                        <w:bottom w:val="none" w:sz="0" w:space="0" w:color="auto"/>
                        <w:right w:val="none" w:sz="0" w:space="0" w:color="auto"/>
                      </w:divBdr>
                    </w:div>
                    <w:div w:id="1510101993">
                      <w:marLeft w:val="0"/>
                      <w:marRight w:val="0"/>
                      <w:marTop w:val="0"/>
                      <w:marBottom w:val="0"/>
                      <w:divBdr>
                        <w:top w:val="none" w:sz="0" w:space="0" w:color="auto"/>
                        <w:left w:val="none" w:sz="0" w:space="0" w:color="auto"/>
                        <w:bottom w:val="none" w:sz="0" w:space="0" w:color="auto"/>
                        <w:right w:val="none" w:sz="0" w:space="0" w:color="auto"/>
                      </w:divBdr>
                    </w:div>
                  </w:divsChild>
                </w:div>
                <w:div w:id="1979872094">
                  <w:marLeft w:val="0"/>
                  <w:marRight w:val="0"/>
                  <w:marTop w:val="0"/>
                  <w:marBottom w:val="0"/>
                  <w:divBdr>
                    <w:top w:val="none" w:sz="0" w:space="0" w:color="auto"/>
                    <w:left w:val="none" w:sz="0" w:space="0" w:color="auto"/>
                    <w:bottom w:val="none" w:sz="0" w:space="0" w:color="auto"/>
                    <w:right w:val="none" w:sz="0" w:space="0" w:color="auto"/>
                  </w:divBdr>
                  <w:divsChild>
                    <w:div w:id="1694308141">
                      <w:marLeft w:val="0"/>
                      <w:marRight w:val="0"/>
                      <w:marTop w:val="0"/>
                      <w:marBottom w:val="0"/>
                      <w:divBdr>
                        <w:top w:val="none" w:sz="0" w:space="0" w:color="auto"/>
                        <w:left w:val="none" w:sz="0" w:space="0" w:color="auto"/>
                        <w:bottom w:val="none" w:sz="0" w:space="0" w:color="auto"/>
                        <w:right w:val="none" w:sz="0" w:space="0" w:color="auto"/>
                      </w:divBdr>
                    </w:div>
                    <w:div w:id="361366782">
                      <w:marLeft w:val="0"/>
                      <w:marRight w:val="0"/>
                      <w:marTop w:val="0"/>
                      <w:marBottom w:val="0"/>
                      <w:divBdr>
                        <w:top w:val="none" w:sz="0" w:space="0" w:color="auto"/>
                        <w:left w:val="none" w:sz="0" w:space="0" w:color="auto"/>
                        <w:bottom w:val="none" w:sz="0" w:space="0" w:color="auto"/>
                        <w:right w:val="none" w:sz="0" w:space="0" w:color="auto"/>
                      </w:divBdr>
                    </w:div>
                    <w:div w:id="216473829">
                      <w:marLeft w:val="0"/>
                      <w:marRight w:val="0"/>
                      <w:marTop w:val="0"/>
                      <w:marBottom w:val="0"/>
                      <w:divBdr>
                        <w:top w:val="none" w:sz="0" w:space="0" w:color="auto"/>
                        <w:left w:val="none" w:sz="0" w:space="0" w:color="auto"/>
                        <w:bottom w:val="none" w:sz="0" w:space="0" w:color="auto"/>
                        <w:right w:val="none" w:sz="0" w:space="0" w:color="auto"/>
                      </w:divBdr>
                    </w:div>
                    <w:div w:id="1947539684">
                      <w:marLeft w:val="0"/>
                      <w:marRight w:val="0"/>
                      <w:marTop w:val="0"/>
                      <w:marBottom w:val="0"/>
                      <w:divBdr>
                        <w:top w:val="none" w:sz="0" w:space="0" w:color="auto"/>
                        <w:left w:val="none" w:sz="0" w:space="0" w:color="auto"/>
                        <w:bottom w:val="none" w:sz="0" w:space="0" w:color="auto"/>
                        <w:right w:val="none" w:sz="0" w:space="0" w:color="auto"/>
                      </w:divBdr>
                    </w:div>
                  </w:divsChild>
                </w:div>
                <w:div w:id="561329427">
                  <w:marLeft w:val="0"/>
                  <w:marRight w:val="0"/>
                  <w:marTop w:val="0"/>
                  <w:marBottom w:val="0"/>
                  <w:divBdr>
                    <w:top w:val="none" w:sz="0" w:space="0" w:color="auto"/>
                    <w:left w:val="none" w:sz="0" w:space="0" w:color="auto"/>
                    <w:bottom w:val="none" w:sz="0" w:space="0" w:color="auto"/>
                    <w:right w:val="none" w:sz="0" w:space="0" w:color="auto"/>
                  </w:divBdr>
                  <w:divsChild>
                    <w:div w:id="153762312">
                      <w:marLeft w:val="0"/>
                      <w:marRight w:val="0"/>
                      <w:marTop w:val="0"/>
                      <w:marBottom w:val="0"/>
                      <w:divBdr>
                        <w:top w:val="none" w:sz="0" w:space="0" w:color="auto"/>
                        <w:left w:val="none" w:sz="0" w:space="0" w:color="auto"/>
                        <w:bottom w:val="none" w:sz="0" w:space="0" w:color="auto"/>
                        <w:right w:val="none" w:sz="0" w:space="0" w:color="auto"/>
                      </w:divBdr>
                    </w:div>
                    <w:div w:id="1901404306">
                      <w:marLeft w:val="0"/>
                      <w:marRight w:val="0"/>
                      <w:marTop w:val="0"/>
                      <w:marBottom w:val="0"/>
                      <w:divBdr>
                        <w:top w:val="none" w:sz="0" w:space="0" w:color="auto"/>
                        <w:left w:val="none" w:sz="0" w:space="0" w:color="auto"/>
                        <w:bottom w:val="none" w:sz="0" w:space="0" w:color="auto"/>
                        <w:right w:val="none" w:sz="0" w:space="0" w:color="auto"/>
                      </w:divBdr>
                    </w:div>
                    <w:div w:id="38474585">
                      <w:marLeft w:val="0"/>
                      <w:marRight w:val="0"/>
                      <w:marTop w:val="0"/>
                      <w:marBottom w:val="0"/>
                      <w:divBdr>
                        <w:top w:val="none" w:sz="0" w:space="0" w:color="auto"/>
                        <w:left w:val="none" w:sz="0" w:space="0" w:color="auto"/>
                        <w:bottom w:val="none" w:sz="0" w:space="0" w:color="auto"/>
                        <w:right w:val="none" w:sz="0" w:space="0" w:color="auto"/>
                      </w:divBdr>
                    </w:div>
                    <w:div w:id="1024987993">
                      <w:marLeft w:val="0"/>
                      <w:marRight w:val="0"/>
                      <w:marTop w:val="0"/>
                      <w:marBottom w:val="0"/>
                      <w:divBdr>
                        <w:top w:val="none" w:sz="0" w:space="0" w:color="auto"/>
                        <w:left w:val="none" w:sz="0" w:space="0" w:color="auto"/>
                        <w:bottom w:val="none" w:sz="0" w:space="0" w:color="auto"/>
                        <w:right w:val="none" w:sz="0" w:space="0" w:color="auto"/>
                      </w:divBdr>
                    </w:div>
                    <w:div w:id="1515265364">
                      <w:marLeft w:val="0"/>
                      <w:marRight w:val="0"/>
                      <w:marTop w:val="0"/>
                      <w:marBottom w:val="0"/>
                      <w:divBdr>
                        <w:top w:val="none" w:sz="0" w:space="0" w:color="auto"/>
                        <w:left w:val="none" w:sz="0" w:space="0" w:color="auto"/>
                        <w:bottom w:val="none" w:sz="0" w:space="0" w:color="auto"/>
                        <w:right w:val="none" w:sz="0" w:space="0" w:color="auto"/>
                      </w:divBdr>
                    </w:div>
                    <w:div w:id="1048408543">
                      <w:marLeft w:val="0"/>
                      <w:marRight w:val="0"/>
                      <w:marTop w:val="0"/>
                      <w:marBottom w:val="0"/>
                      <w:divBdr>
                        <w:top w:val="none" w:sz="0" w:space="0" w:color="auto"/>
                        <w:left w:val="none" w:sz="0" w:space="0" w:color="auto"/>
                        <w:bottom w:val="none" w:sz="0" w:space="0" w:color="auto"/>
                        <w:right w:val="none" w:sz="0" w:space="0" w:color="auto"/>
                      </w:divBdr>
                    </w:div>
                  </w:divsChild>
                </w:div>
                <w:div w:id="1640766920">
                  <w:marLeft w:val="0"/>
                  <w:marRight w:val="0"/>
                  <w:marTop w:val="0"/>
                  <w:marBottom w:val="0"/>
                  <w:divBdr>
                    <w:top w:val="none" w:sz="0" w:space="0" w:color="auto"/>
                    <w:left w:val="none" w:sz="0" w:space="0" w:color="auto"/>
                    <w:bottom w:val="none" w:sz="0" w:space="0" w:color="auto"/>
                    <w:right w:val="none" w:sz="0" w:space="0" w:color="auto"/>
                  </w:divBdr>
                  <w:divsChild>
                    <w:div w:id="74160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072837">
          <w:marLeft w:val="0"/>
          <w:marRight w:val="0"/>
          <w:marTop w:val="0"/>
          <w:marBottom w:val="0"/>
          <w:divBdr>
            <w:top w:val="none" w:sz="0" w:space="0" w:color="auto"/>
            <w:left w:val="none" w:sz="0" w:space="0" w:color="auto"/>
            <w:bottom w:val="none" w:sz="0" w:space="0" w:color="auto"/>
            <w:right w:val="none" w:sz="0" w:space="0" w:color="auto"/>
          </w:divBdr>
        </w:div>
        <w:div w:id="619990067">
          <w:marLeft w:val="0"/>
          <w:marRight w:val="0"/>
          <w:marTop w:val="0"/>
          <w:marBottom w:val="0"/>
          <w:divBdr>
            <w:top w:val="none" w:sz="0" w:space="0" w:color="auto"/>
            <w:left w:val="none" w:sz="0" w:space="0" w:color="auto"/>
            <w:bottom w:val="none" w:sz="0" w:space="0" w:color="auto"/>
            <w:right w:val="none" w:sz="0" w:space="0" w:color="auto"/>
          </w:divBdr>
        </w:div>
        <w:div w:id="1579749507">
          <w:marLeft w:val="0"/>
          <w:marRight w:val="0"/>
          <w:marTop w:val="0"/>
          <w:marBottom w:val="0"/>
          <w:divBdr>
            <w:top w:val="none" w:sz="0" w:space="0" w:color="auto"/>
            <w:left w:val="none" w:sz="0" w:space="0" w:color="auto"/>
            <w:bottom w:val="none" w:sz="0" w:space="0" w:color="auto"/>
            <w:right w:val="none" w:sz="0" w:space="0" w:color="auto"/>
          </w:divBdr>
        </w:div>
        <w:div w:id="12466575">
          <w:marLeft w:val="0"/>
          <w:marRight w:val="0"/>
          <w:marTop w:val="0"/>
          <w:marBottom w:val="0"/>
          <w:divBdr>
            <w:top w:val="none" w:sz="0" w:space="0" w:color="auto"/>
            <w:left w:val="none" w:sz="0" w:space="0" w:color="auto"/>
            <w:bottom w:val="none" w:sz="0" w:space="0" w:color="auto"/>
            <w:right w:val="none" w:sz="0" w:space="0" w:color="auto"/>
          </w:divBdr>
        </w:div>
      </w:divsChild>
    </w:div>
    <w:div w:id="1040012862">
      <w:bodyDiv w:val="1"/>
      <w:marLeft w:val="0"/>
      <w:marRight w:val="0"/>
      <w:marTop w:val="0"/>
      <w:marBottom w:val="0"/>
      <w:divBdr>
        <w:top w:val="none" w:sz="0" w:space="0" w:color="auto"/>
        <w:left w:val="none" w:sz="0" w:space="0" w:color="auto"/>
        <w:bottom w:val="none" w:sz="0" w:space="0" w:color="auto"/>
        <w:right w:val="none" w:sz="0" w:space="0" w:color="auto"/>
      </w:divBdr>
      <w:divsChild>
        <w:div w:id="1170103377">
          <w:marLeft w:val="0"/>
          <w:marRight w:val="0"/>
          <w:marTop w:val="0"/>
          <w:marBottom w:val="0"/>
          <w:divBdr>
            <w:top w:val="none" w:sz="0" w:space="0" w:color="auto"/>
            <w:left w:val="none" w:sz="0" w:space="0" w:color="auto"/>
            <w:bottom w:val="none" w:sz="0" w:space="0" w:color="auto"/>
            <w:right w:val="none" w:sz="0" w:space="0" w:color="auto"/>
          </w:divBdr>
        </w:div>
        <w:div w:id="953443780">
          <w:marLeft w:val="0"/>
          <w:marRight w:val="0"/>
          <w:marTop w:val="0"/>
          <w:marBottom w:val="0"/>
          <w:divBdr>
            <w:top w:val="none" w:sz="0" w:space="0" w:color="auto"/>
            <w:left w:val="none" w:sz="0" w:space="0" w:color="auto"/>
            <w:bottom w:val="none" w:sz="0" w:space="0" w:color="auto"/>
            <w:right w:val="none" w:sz="0" w:space="0" w:color="auto"/>
          </w:divBdr>
        </w:div>
        <w:div w:id="806124780">
          <w:marLeft w:val="0"/>
          <w:marRight w:val="0"/>
          <w:marTop w:val="0"/>
          <w:marBottom w:val="0"/>
          <w:divBdr>
            <w:top w:val="none" w:sz="0" w:space="0" w:color="auto"/>
            <w:left w:val="none" w:sz="0" w:space="0" w:color="auto"/>
            <w:bottom w:val="none" w:sz="0" w:space="0" w:color="auto"/>
            <w:right w:val="none" w:sz="0" w:space="0" w:color="auto"/>
          </w:divBdr>
        </w:div>
        <w:div w:id="565452302">
          <w:marLeft w:val="0"/>
          <w:marRight w:val="0"/>
          <w:marTop w:val="0"/>
          <w:marBottom w:val="0"/>
          <w:divBdr>
            <w:top w:val="none" w:sz="0" w:space="0" w:color="auto"/>
            <w:left w:val="none" w:sz="0" w:space="0" w:color="auto"/>
            <w:bottom w:val="none" w:sz="0" w:space="0" w:color="auto"/>
            <w:right w:val="none" w:sz="0" w:space="0" w:color="auto"/>
          </w:divBdr>
        </w:div>
        <w:div w:id="1745905875">
          <w:marLeft w:val="0"/>
          <w:marRight w:val="0"/>
          <w:marTop w:val="0"/>
          <w:marBottom w:val="0"/>
          <w:divBdr>
            <w:top w:val="none" w:sz="0" w:space="0" w:color="auto"/>
            <w:left w:val="none" w:sz="0" w:space="0" w:color="auto"/>
            <w:bottom w:val="none" w:sz="0" w:space="0" w:color="auto"/>
            <w:right w:val="none" w:sz="0" w:space="0" w:color="auto"/>
          </w:divBdr>
          <w:divsChild>
            <w:div w:id="1314993892">
              <w:marLeft w:val="-75"/>
              <w:marRight w:val="0"/>
              <w:marTop w:val="30"/>
              <w:marBottom w:val="30"/>
              <w:divBdr>
                <w:top w:val="none" w:sz="0" w:space="0" w:color="auto"/>
                <w:left w:val="none" w:sz="0" w:space="0" w:color="auto"/>
                <w:bottom w:val="none" w:sz="0" w:space="0" w:color="auto"/>
                <w:right w:val="none" w:sz="0" w:space="0" w:color="auto"/>
              </w:divBdr>
              <w:divsChild>
                <w:div w:id="750737683">
                  <w:marLeft w:val="0"/>
                  <w:marRight w:val="0"/>
                  <w:marTop w:val="0"/>
                  <w:marBottom w:val="0"/>
                  <w:divBdr>
                    <w:top w:val="none" w:sz="0" w:space="0" w:color="auto"/>
                    <w:left w:val="none" w:sz="0" w:space="0" w:color="auto"/>
                    <w:bottom w:val="none" w:sz="0" w:space="0" w:color="auto"/>
                    <w:right w:val="none" w:sz="0" w:space="0" w:color="auto"/>
                  </w:divBdr>
                  <w:divsChild>
                    <w:div w:id="359362199">
                      <w:marLeft w:val="0"/>
                      <w:marRight w:val="0"/>
                      <w:marTop w:val="0"/>
                      <w:marBottom w:val="0"/>
                      <w:divBdr>
                        <w:top w:val="none" w:sz="0" w:space="0" w:color="auto"/>
                        <w:left w:val="none" w:sz="0" w:space="0" w:color="auto"/>
                        <w:bottom w:val="none" w:sz="0" w:space="0" w:color="auto"/>
                        <w:right w:val="none" w:sz="0" w:space="0" w:color="auto"/>
                      </w:divBdr>
                    </w:div>
                  </w:divsChild>
                </w:div>
                <w:div w:id="252516489">
                  <w:marLeft w:val="0"/>
                  <w:marRight w:val="0"/>
                  <w:marTop w:val="0"/>
                  <w:marBottom w:val="0"/>
                  <w:divBdr>
                    <w:top w:val="none" w:sz="0" w:space="0" w:color="auto"/>
                    <w:left w:val="none" w:sz="0" w:space="0" w:color="auto"/>
                    <w:bottom w:val="none" w:sz="0" w:space="0" w:color="auto"/>
                    <w:right w:val="none" w:sz="0" w:space="0" w:color="auto"/>
                  </w:divBdr>
                  <w:divsChild>
                    <w:div w:id="1204175493">
                      <w:marLeft w:val="0"/>
                      <w:marRight w:val="0"/>
                      <w:marTop w:val="0"/>
                      <w:marBottom w:val="0"/>
                      <w:divBdr>
                        <w:top w:val="none" w:sz="0" w:space="0" w:color="auto"/>
                        <w:left w:val="none" w:sz="0" w:space="0" w:color="auto"/>
                        <w:bottom w:val="none" w:sz="0" w:space="0" w:color="auto"/>
                        <w:right w:val="none" w:sz="0" w:space="0" w:color="auto"/>
                      </w:divBdr>
                    </w:div>
                  </w:divsChild>
                </w:div>
                <w:div w:id="2051568949">
                  <w:marLeft w:val="0"/>
                  <w:marRight w:val="0"/>
                  <w:marTop w:val="0"/>
                  <w:marBottom w:val="0"/>
                  <w:divBdr>
                    <w:top w:val="none" w:sz="0" w:space="0" w:color="auto"/>
                    <w:left w:val="none" w:sz="0" w:space="0" w:color="auto"/>
                    <w:bottom w:val="none" w:sz="0" w:space="0" w:color="auto"/>
                    <w:right w:val="none" w:sz="0" w:space="0" w:color="auto"/>
                  </w:divBdr>
                  <w:divsChild>
                    <w:div w:id="1180581382">
                      <w:marLeft w:val="0"/>
                      <w:marRight w:val="0"/>
                      <w:marTop w:val="0"/>
                      <w:marBottom w:val="0"/>
                      <w:divBdr>
                        <w:top w:val="none" w:sz="0" w:space="0" w:color="auto"/>
                        <w:left w:val="none" w:sz="0" w:space="0" w:color="auto"/>
                        <w:bottom w:val="none" w:sz="0" w:space="0" w:color="auto"/>
                        <w:right w:val="none" w:sz="0" w:space="0" w:color="auto"/>
                      </w:divBdr>
                    </w:div>
                  </w:divsChild>
                </w:div>
                <w:div w:id="1874533046">
                  <w:marLeft w:val="0"/>
                  <w:marRight w:val="0"/>
                  <w:marTop w:val="0"/>
                  <w:marBottom w:val="0"/>
                  <w:divBdr>
                    <w:top w:val="none" w:sz="0" w:space="0" w:color="auto"/>
                    <w:left w:val="none" w:sz="0" w:space="0" w:color="auto"/>
                    <w:bottom w:val="none" w:sz="0" w:space="0" w:color="auto"/>
                    <w:right w:val="none" w:sz="0" w:space="0" w:color="auto"/>
                  </w:divBdr>
                  <w:divsChild>
                    <w:div w:id="463161765">
                      <w:marLeft w:val="0"/>
                      <w:marRight w:val="0"/>
                      <w:marTop w:val="0"/>
                      <w:marBottom w:val="0"/>
                      <w:divBdr>
                        <w:top w:val="none" w:sz="0" w:space="0" w:color="auto"/>
                        <w:left w:val="none" w:sz="0" w:space="0" w:color="auto"/>
                        <w:bottom w:val="none" w:sz="0" w:space="0" w:color="auto"/>
                        <w:right w:val="none" w:sz="0" w:space="0" w:color="auto"/>
                      </w:divBdr>
                    </w:div>
                  </w:divsChild>
                </w:div>
                <w:div w:id="115029965">
                  <w:marLeft w:val="0"/>
                  <w:marRight w:val="0"/>
                  <w:marTop w:val="0"/>
                  <w:marBottom w:val="0"/>
                  <w:divBdr>
                    <w:top w:val="none" w:sz="0" w:space="0" w:color="auto"/>
                    <w:left w:val="none" w:sz="0" w:space="0" w:color="auto"/>
                    <w:bottom w:val="none" w:sz="0" w:space="0" w:color="auto"/>
                    <w:right w:val="none" w:sz="0" w:space="0" w:color="auto"/>
                  </w:divBdr>
                  <w:divsChild>
                    <w:div w:id="965161324">
                      <w:marLeft w:val="0"/>
                      <w:marRight w:val="0"/>
                      <w:marTop w:val="0"/>
                      <w:marBottom w:val="0"/>
                      <w:divBdr>
                        <w:top w:val="none" w:sz="0" w:space="0" w:color="auto"/>
                        <w:left w:val="none" w:sz="0" w:space="0" w:color="auto"/>
                        <w:bottom w:val="none" w:sz="0" w:space="0" w:color="auto"/>
                        <w:right w:val="none" w:sz="0" w:space="0" w:color="auto"/>
                      </w:divBdr>
                    </w:div>
                  </w:divsChild>
                </w:div>
                <w:div w:id="765270830">
                  <w:marLeft w:val="0"/>
                  <w:marRight w:val="0"/>
                  <w:marTop w:val="0"/>
                  <w:marBottom w:val="0"/>
                  <w:divBdr>
                    <w:top w:val="none" w:sz="0" w:space="0" w:color="auto"/>
                    <w:left w:val="none" w:sz="0" w:space="0" w:color="auto"/>
                    <w:bottom w:val="none" w:sz="0" w:space="0" w:color="auto"/>
                    <w:right w:val="none" w:sz="0" w:space="0" w:color="auto"/>
                  </w:divBdr>
                  <w:divsChild>
                    <w:div w:id="1211726384">
                      <w:marLeft w:val="0"/>
                      <w:marRight w:val="0"/>
                      <w:marTop w:val="0"/>
                      <w:marBottom w:val="0"/>
                      <w:divBdr>
                        <w:top w:val="none" w:sz="0" w:space="0" w:color="auto"/>
                        <w:left w:val="none" w:sz="0" w:space="0" w:color="auto"/>
                        <w:bottom w:val="none" w:sz="0" w:space="0" w:color="auto"/>
                        <w:right w:val="none" w:sz="0" w:space="0" w:color="auto"/>
                      </w:divBdr>
                    </w:div>
                  </w:divsChild>
                </w:div>
                <w:div w:id="2062047383">
                  <w:marLeft w:val="0"/>
                  <w:marRight w:val="0"/>
                  <w:marTop w:val="0"/>
                  <w:marBottom w:val="0"/>
                  <w:divBdr>
                    <w:top w:val="none" w:sz="0" w:space="0" w:color="auto"/>
                    <w:left w:val="none" w:sz="0" w:space="0" w:color="auto"/>
                    <w:bottom w:val="none" w:sz="0" w:space="0" w:color="auto"/>
                    <w:right w:val="none" w:sz="0" w:space="0" w:color="auto"/>
                  </w:divBdr>
                  <w:divsChild>
                    <w:div w:id="1073822445">
                      <w:marLeft w:val="0"/>
                      <w:marRight w:val="0"/>
                      <w:marTop w:val="0"/>
                      <w:marBottom w:val="0"/>
                      <w:divBdr>
                        <w:top w:val="none" w:sz="0" w:space="0" w:color="auto"/>
                        <w:left w:val="none" w:sz="0" w:space="0" w:color="auto"/>
                        <w:bottom w:val="none" w:sz="0" w:space="0" w:color="auto"/>
                        <w:right w:val="none" w:sz="0" w:space="0" w:color="auto"/>
                      </w:divBdr>
                    </w:div>
                    <w:div w:id="477497277">
                      <w:marLeft w:val="0"/>
                      <w:marRight w:val="0"/>
                      <w:marTop w:val="0"/>
                      <w:marBottom w:val="0"/>
                      <w:divBdr>
                        <w:top w:val="none" w:sz="0" w:space="0" w:color="auto"/>
                        <w:left w:val="none" w:sz="0" w:space="0" w:color="auto"/>
                        <w:bottom w:val="none" w:sz="0" w:space="0" w:color="auto"/>
                        <w:right w:val="none" w:sz="0" w:space="0" w:color="auto"/>
                      </w:divBdr>
                    </w:div>
                  </w:divsChild>
                </w:div>
                <w:div w:id="1236283400">
                  <w:marLeft w:val="0"/>
                  <w:marRight w:val="0"/>
                  <w:marTop w:val="0"/>
                  <w:marBottom w:val="0"/>
                  <w:divBdr>
                    <w:top w:val="none" w:sz="0" w:space="0" w:color="auto"/>
                    <w:left w:val="none" w:sz="0" w:space="0" w:color="auto"/>
                    <w:bottom w:val="none" w:sz="0" w:space="0" w:color="auto"/>
                    <w:right w:val="none" w:sz="0" w:space="0" w:color="auto"/>
                  </w:divBdr>
                  <w:divsChild>
                    <w:div w:id="846554998">
                      <w:marLeft w:val="0"/>
                      <w:marRight w:val="0"/>
                      <w:marTop w:val="0"/>
                      <w:marBottom w:val="0"/>
                      <w:divBdr>
                        <w:top w:val="none" w:sz="0" w:space="0" w:color="auto"/>
                        <w:left w:val="none" w:sz="0" w:space="0" w:color="auto"/>
                        <w:bottom w:val="none" w:sz="0" w:space="0" w:color="auto"/>
                        <w:right w:val="none" w:sz="0" w:space="0" w:color="auto"/>
                      </w:divBdr>
                    </w:div>
                  </w:divsChild>
                </w:div>
                <w:div w:id="686366096">
                  <w:marLeft w:val="0"/>
                  <w:marRight w:val="0"/>
                  <w:marTop w:val="0"/>
                  <w:marBottom w:val="0"/>
                  <w:divBdr>
                    <w:top w:val="none" w:sz="0" w:space="0" w:color="auto"/>
                    <w:left w:val="none" w:sz="0" w:space="0" w:color="auto"/>
                    <w:bottom w:val="none" w:sz="0" w:space="0" w:color="auto"/>
                    <w:right w:val="none" w:sz="0" w:space="0" w:color="auto"/>
                  </w:divBdr>
                  <w:divsChild>
                    <w:div w:id="932784712">
                      <w:marLeft w:val="0"/>
                      <w:marRight w:val="0"/>
                      <w:marTop w:val="0"/>
                      <w:marBottom w:val="0"/>
                      <w:divBdr>
                        <w:top w:val="none" w:sz="0" w:space="0" w:color="auto"/>
                        <w:left w:val="none" w:sz="0" w:space="0" w:color="auto"/>
                        <w:bottom w:val="none" w:sz="0" w:space="0" w:color="auto"/>
                        <w:right w:val="none" w:sz="0" w:space="0" w:color="auto"/>
                      </w:divBdr>
                    </w:div>
                  </w:divsChild>
                </w:div>
                <w:div w:id="1261062294">
                  <w:marLeft w:val="0"/>
                  <w:marRight w:val="0"/>
                  <w:marTop w:val="0"/>
                  <w:marBottom w:val="0"/>
                  <w:divBdr>
                    <w:top w:val="none" w:sz="0" w:space="0" w:color="auto"/>
                    <w:left w:val="none" w:sz="0" w:space="0" w:color="auto"/>
                    <w:bottom w:val="none" w:sz="0" w:space="0" w:color="auto"/>
                    <w:right w:val="none" w:sz="0" w:space="0" w:color="auto"/>
                  </w:divBdr>
                  <w:divsChild>
                    <w:div w:id="537007321">
                      <w:marLeft w:val="0"/>
                      <w:marRight w:val="0"/>
                      <w:marTop w:val="0"/>
                      <w:marBottom w:val="0"/>
                      <w:divBdr>
                        <w:top w:val="none" w:sz="0" w:space="0" w:color="auto"/>
                        <w:left w:val="none" w:sz="0" w:space="0" w:color="auto"/>
                        <w:bottom w:val="none" w:sz="0" w:space="0" w:color="auto"/>
                        <w:right w:val="none" w:sz="0" w:space="0" w:color="auto"/>
                      </w:divBdr>
                    </w:div>
                  </w:divsChild>
                </w:div>
                <w:div w:id="2118255991">
                  <w:marLeft w:val="0"/>
                  <w:marRight w:val="0"/>
                  <w:marTop w:val="0"/>
                  <w:marBottom w:val="0"/>
                  <w:divBdr>
                    <w:top w:val="none" w:sz="0" w:space="0" w:color="auto"/>
                    <w:left w:val="none" w:sz="0" w:space="0" w:color="auto"/>
                    <w:bottom w:val="none" w:sz="0" w:space="0" w:color="auto"/>
                    <w:right w:val="none" w:sz="0" w:space="0" w:color="auto"/>
                  </w:divBdr>
                  <w:divsChild>
                    <w:div w:id="790591159">
                      <w:marLeft w:val="0"/>
                      <w:marRight w:val="0"/>
                      <w:marTop w:val="0"/>
                      <w:marBottom w:val="0"/>
                      <w:divBdr>
                        <w:top w:val="none" w:sz="0" w:space="0" w:color="auto"/>
                        <w:left w:val="none" w:sz="0" w:space="0" w:color="auto"/>
                        <w:bottom w:val="none" w:sz="0" w:space="0" w:color="auto"/>
                        <w:right w:val="none" w:sz="0" w:space="0" w:color="auto"/>
                      </w:divBdr>
                    </w:div>
                  </w:divsChild>
                </w:div>
                <w:div w:id="2143887359">
                  <w:marLeft w:val="0"/>
                  <w:marRight w:val="0"/>
                  <w:marTop w:val="0"/>
                  <w:marBottom w:val="0"/>
                  <w:divBdr>
                    <w:top w:val="none" w:sz="0" w:space="0" w:color="auto"/>
                    <w:left w:val="none" w:sz="0" w:space="0" w:color="auto"/>
                    <w:bottom w:val="none" w:sz="0" w:space="0" w:color="auto"/>
                    <w:right w:val="none" w:sz="0" w:space="0" w:color="auto"/>
                  </w:divBdr>
                  <w:divsChild>
                    <w:div w:id="557086608">
                      <w:marLeft w:val="0"/>
                      <w:marRight w:val="0"/>
                      <w:marTop w:val="0"/>
                      <w:marBottom w:val="0"/>
                      <w:divBdr>
                        <w:top w:val="none" w:sz="0" w:space="0" w:color="auto"/>
                        <w:left w:val="none" w:sz="0" w:space="0" w:color="auto"/>
                        <w:bottom w:val="none" w:sz="0" w:space="0" w:color="auto"/>
                        <w:right w:val="none" w:sz="0" w:space="0" w:color="auto"/>
                      </w:divBdr>
                    </w:div>
                  </w:divsChild>
                </w:div>
                <w:div w:id="1105344947">
                  <w:marLeft w:val="0"/>
                  <w:marRight w:val="0"/>
                  <w:marTop w:val="0"/>
                  <w:marBottom w:val="0"/>
                  <w:divBdr>
                    <w:top w:val="none" w:sz="0" w:space="0" w:color="auto"/>
                    <w:left w:val="none" w:sz="0" w:space="0" w:color="auto"/>
                    <w:bottom w:val="none" w:sz="0" w:space="0" w:color="auto"/>
                    <w:right w:val="none" w:sz="0" w:space="0" w:color="auto"/>
                  </w:divBdr>
                  <w:divsChild>
                    <w:div w:id="343091718">
                      <w:marLeft w:val="0"/>
                      <w:marRight w:val="0"/>
                      <w:marTop w:val="0"/>
                      <w:marBottom w:val="0"/>
                      <w:divBdr>
                        <w:top w:val="none" w:sz="0" w:space="0" w:color="auto"/>
                        <w:left w:val="none" w:sz="0" w:space="0" w:color="auto"/>
                        <w:bottom w:val="none" w:sz="0" w:space="0" w:color="auto"/>
                        <w:right w:val="none" w:sz="0" w:space="0" w:color="auto"/>
                      </w:divBdr>
                    </w:div>
                  </w:divsChild>
                </w:div>
                <w:div w:id="1577743667">
                  <w:marLeft w:val="0"/>
                  <w:marRight w:val="0"/>
                  <w:marTop w:val="0"/>
                  <w:marBottom w:val="0"/>
                  <w:divBdr>
                    <w:top w:val="none" w:sz="0" w:space="0" w:color="auto"/>
                    <w:left w:val="none" w:sz="0" w:space="0" w:color="auto"/>
                    <w:bottom w:val="none" w:sz="0" w:space="0" w:color="auto"/>
                    <w:right w:val="none" w:sz="0" w:space="0" w:color="auto"/>
                  </w:divBdr>
                  <w:divsChild>
                    <w:div w:id="576869154">
                      <w:marLeft w:val="0"/>
                      <w:marRight w:val="0"/>
                      <w:marTop w:val="0"/>
                      <w:marBottom w:val="0"/>
                      <w:divBdr>
                        <w:top w:val="none" w:sz="0" w:space="0" w:color="auto"/>
                        <w:left w:val="none" w:sz="0" w:space="0" w:color="auto"/>
                        <w:bottom w:val="none" w:sz="0" w:space="0" w:color="auto"/>
                        <w:right w:val="none" w:sz="0" w:space="0" w:color="auto"/>
                      </w:divBdr>
                    </w:div>
                    <w:div w:id="1515917708">
                      <w:marLeft w:val="0"/>
                      <w:marRight w:val="0"/>
                      <w:marTop w:val="0"/>
                      <w:marBottom w:val="0"/>
                      <w:divBdr>
                        <w:top w:val="none" w:sz="0" w:space="0" w:color="auto"/>
                        <w:left w:val="none" w:sz="0" w:space="0" w:color="auto"/>
                        <w:bottom w:val="none" w:sz="0" w:space="0" w:color="auto"/>
                        <w:right w:val="none" w:sz="0" w:space="0" w:color="auto"/>
                      </w:divBdr>
                    </w:div>
                    <w:div w:id="1006980684">
                      <w:marLeft w:val="0"/>
                      <w:marRight w:val="0"/>
                      <w:marTop w:val="0"/>
                      <w:marBottom w:val="0"/>
                      <w:divBdr>
                        <w:top w:val="none" w:sz="0" w:space="0" w:color="auto"/>
                        <w:left w:val="none" w:sz="0" w:space="0" w:color="auto"/>
                        <w:bottom w:val="none" w:sz="0" w:space="0" w:color="auto"/>
                        <w:right w:val="none" w:sz="0" w:space="0" w:color="auto"/>
                      </w:divBdr>
                    </w:div>
                  </w:divsChild>
                </w:div>
                <w:div w:id="1759446800">
                  <w:marLeft w:val="0"/>
                  <w:marRight w:val="0"/>
                  <w:marTop w:val="0"/>
                  <w:marBottom w:val="0"/>
                  <w:divBdr>
                    <w:top w:val="none" w:sz="0" w:space="0" w:color="auto"/>
                    <w:left w:val="none" w:sz="0" w:space="0" w:color="auto"/>
                    <w:bottom w:val="none" w:sz="0" w:space="0" w:color="auto"/>
                    <w:right w:val="none" w:sz="0" w:space="0" w:color="auto"/>
                  </w:divBdr>
                  <w:divsChild>
                    <w:div w:id="1492257575">
                      <w:marLeft w:val="0"/>
                      <w:marRight w:val="0"/>
                      <w:marTop w:val="0"/>
                      <w:marBottom w:val="0"/>
                      <w:divBdr>
                        <w:top w:val="none" w:sz="0" w:space="0" w:color="auto"/>
                        <w:left w:val="none" w:sz="0" w:space="0" w:color="auto"/>
                        <w:bottom w:val="none" w:sz="0" w:space="0" w:color="auto"/>
                        <w:right w:val="none" w:sz="0" w:space="0" w:color="auto"/>
                      </w:divBdr>
                    </w:div>
                  </w:divsChild>
                </w:div>
                <w:div w:id="1428230026">
                  <w:marLeft w:val="0"/>
                  <w:marRight w:val="0"/>
                  <w:marTop w:val="0"/>
                  <w:marBottom w:val="0"/>
                  <w:divBdr>
                    <w:top w:val="none" w:sz="0" w:space="0" w:color="auto"/>
                    <w:left w:val="none" w:sz="0" w:space="0" w:color="auto"/>
                    <w:bottom w:val="none" w:sz="0" w:space="0" w:color="auto"/>
                    <w:right w:val="none" w:sz="0" w:space="0" w:color="auto"/>
                  </w:divBdr>
                  <w:divsChild>
                    <w:div w:id="25377391">
                      <w:marLeft w:val="0"/>
                      <w:marRight w:val="0"/>
                      <w:marTop w:val="0"/>
                      <w:marBottom w:val="0"/>
                      <w:divBdr>
                        <w:top w:val="none" w:sz="0" w:space="0" w:color="auto"/>
                        <w:left w:val="none" w:sz="0" w:space="0" w:color="auto"/>
                        <w:bottom w:val="none" w:sz="0" w:space="0" w:color="auto"/>
                        <w:right w:val="none" w:sz="0" w:space="0" w:color="auto"/>
                      </w:divBdr>
                    </w:div>
                  </w:divsChild>
                </w:div>
                <w:div w:id="1963490094">
                  <w:marLeft w:val="0"/>
                  <w:marRight w:val="0"/>
                  <w:marTop w:val="0"/>
                  <w:marBottom w:val="0"/>
                  <w:divBdr>
                    <w:top w:val="none" w:sz="0" w:space="0" w:color="auto"/>
                    <w:left w:val="none" w:sz="0" w:space="0" w:color="auto"/>
                    <w:bottom w:val="none" w:sz="0" w:space="0" w:color="auto"/>
                    <w:right w:val="none" w:sz="0" w:space="0" w:color="auto"/>
                  </w:divBdr>
                  <w:divsChild>
                    <w:div w:id="774403403">
                      <w:marLeft w:val="0"/>
                      <w:marRight w:val="0"/>
                      <w:marTop w:val="0"/>
                      <w:marBottom w:val="0"/>
                      <w:divBdr>
                        <w:top w:val="none" w:sz="0" w:space="0" w:color="auto"/>
                        <w:left w:val="none" w:sz="0" w:space="0" w:color="auto"/>
                        <w:bottom w:val="none" w:sz="0" w:space="0" w:color="auto"/>
                        <w:right w:val="none" w:sz="0" w:space="0" w:color="auto"/>
                      </w:divBdr>
                    </w:div>
                    <w:div w:id="1475835088">
                      <w:marLeft w:val="0"/>
                      <w:marRight w:val="0"/>
                      <w:marTop w:val="0"/>
                      <w:marBottom w:val="0"/>
                      <w:divBdr>
                        <w:top w:val="none" w:sz="0" w:space="0" w:color="auto"/>
                        <w:left w:val="none" w:sz="0" w:space="0" w:color="auto"/>
                        <w:bottom w:val="none" w:sz="0" w:space="0" w:color="auto"/>
                        <w:right w:val="none" w:sz="0" w:space="0" w:color="auto"/>
                      </w:divBdr>
                    </w:div>
                  </w:divsChild>
                </w:div>
                <w:div w:id="1883471018">
                  <w:marLeft w:val="0"/>
                  <w:marRight w:val="0"/>
                  <w:marTop w:val="0"/>
                  <w:marBottom w:val="0"/>
                  <w:divBdr>
                    <w:top w:val="none" w:sz="0" w:space="0" w:color="auto"/>
                    <w:left w:val="none" w:sz="0" w:space="0" w:color="auto"/>
                    <w:bottom w:val="none" w:sz="0" w:space="0" w:color="auto"/>
                    <w:right w:val="none" w:sz="0" w:space="0" w:color="auto"/>
                  </w:divBdr>
                  <w:divsChild>
                    <w:div w:id="957417623">
                      <w:marLeft w:val="0"/>
                      <w:marRight w:val="0"/>
                      <w:marTop w:val="0"/>
                      <w:marBottom w:val="0"/>
                      <w:divBdr>
                        <w:top w:val="none" w:sz="0" w:space="0" w:color="auto"/>
                        <w:left w:val="none" w:sz="0" w:space="0" w:color="auto"/>
                        <w:bottom w:val="none" w:sz="0" w:space="0" w:color="auto"/>
                        <w:right w:val="none" w:sz="0" w:space="0" w:color="auto"/>
                      </w:divBdr>
                    </w:div>
                    <w:div w:id="1794321019">
                      <w:marLeft w:val="0"/>
                      <w:marRight w:val="0"/>
                      <w:marTop w:val="0"/>
                      <w:marBottom w:val="0"/>
                      <w:divBdr>
                        <w:top w:val="none" w:sz="0" w:space="0" w:color="auto"/>
                        <w:left w:val="none" w:sz="0" w:space="0" w:color="auto"/>
                        <w:bottom w:val="none" w:sz="0" w:space="0" w:color="auto"/>
                        <w:right w:val="none" w:sz="0" w:space="0" w:color="auto"/>
                      </w:divBdr>
                    </w:div>
                    <w:div w:id="159583189">
                      <w:marLeft w:val="0"/>
                      <w:marRight w:val="0"/>
                      <w:marTop w:val="0"/>
                      <w:marBottom w:val="0"/>
                      <w:divBdr>
                        <w:top w:val="none" w:sz="0" w:space="0" w:color="auto"/>
                        <w:left w:val="none" w:sz="0" w:space="0" w:color="auto"/>
                        <w:bottom w:val="none" w:sz="0" w:space="0" w:color="auto"/>
                        <w:right w:val="none" w:sz="0" w:space="0" w:color="auto"/>
                      </w:divBdr>
                    </w:div>
                    <w:div w:id="388115206">
                      <w:marLeft w:val="0"/>
                      <w:marRight w:val="0"/>
                      <w:marTop w:val="0"/>
                      <w:marBottom w:val="0"/>
                      <w:divBdr>
                        <w:top w:val="none" w:sz="0" w:space="0" w:color="auto"/>
                        <w:left w:val="none" w:sz="0" w:space="0" w:color="auto"/>
                        <w:bottom w:val="none" w:sz="0" w:space="0" w:color="auto"/>
                        <w:right w:val="none" w:sz="0" w:space="0" w:color="auto"/>
                      </w:divBdr>
                    </w:div>
                    <w:div w:id="264730562">
                      <w:marLeft w:val="0"/>
                      <w:marRight w:val="0"/>
                      <w:marTop w:val="0"/>
                      <w:marBottom w:val="0"/>
                      <w:divBdr>
                        <w:top w:val="none" w:sz="0" w:space="0" w:color="auto"/>
                        <w:left w:val="none" w:sz="0" w:space="0" w:color="auto"/>
                        <w:bottom w:val="none" w:sz="0" w:space="0" w:color="auto"/>
                        <w:right w:val="none" w:sz="0" w:space="0" w:color="auto"/>
                      </w:divBdr>
                    </w:div>
                  </w:divsChild>
                </w:div>
                <w:div w:id="2011248119">
                  <w:marLeft w:val="0"/>
                  <w:marRight w:val="0"/>
                  <w:marTop w:val="0"/>
                  <w:marBottom w:val="0"/>
                  <w:divBdr>
                    <w:top w:val="none" w:sz="0" w:space="0" w:color="auto"/>
                    <w:left w:val="none" w:sz="0" w:space="0" w:color="auto"/>
                    <w:bottom w:val="none" w:sz="0" w:space="0" w:color="auto"/>
                    <w:right w:val="none" w:sz="0" w:space="0" w:color="auto"/>
                  </w:divBdr>
                  <w:divsChild>
                    <w:div w:id="1113788233">
                      <w:marLeft w:val="0"/>
                      <w:marRight w:val="0"/>
                      <w:marTop w:val="0"/>
                      <w:marBottom w:val="0"/>
                      <w:divBdr>
                        <w:top w:val="none" w:sz="0" w:space="0" w:color="auto"/>
                        <w:left w:val="none" w:sz="0" w:space="0" w:color="auto"/>
                        <w:bottom w:val="none" w:sz="0" w:space="0" w:color="auto"/>
                        <w:right w:val="none" w:sz="0" w:space="0" w:color="auto"/>
                      </w:divBdr>
                    </w:div>
                  </w:divsChild>
                </w:div>
                <w:div w:id="1068068019">
                  <w:marLeft w:val="0"/>
                  <w:marRight w:val="0"/>
                  <w:marTop w:val="0"/>
                  <w:marBottom w:val="0"/>
                  <w:divBdr>
                    <w:top w:val="none" w:sz="0" w:space="0" w:color="auto"/>
                    <w:left w:val="none" w:sz="0" w:space="0" w:color="auto"/>
                    <w:bottom w:val="none" w:sz="0" w:space="0" w:color="auto"/>
                    <w:right w:val="none" w:sz="0" w:space="0" w:color="auto"/>
                  </w:divBdr>
                  <w:divsChild>
                    <w:div w:id="1645698306">
                      <w:marLeft w:val="0"/>
                      <w:marRight w:val="0"/>
                      <w:marTop w:val="0"/>
                      <w:marBottom w:val="0"/>
                      <w:divBdr>
                        <w:top w:val="none" w:sz="0" w:space="0" w:color="auto"/>
                        <w:left w:val="none" w:sz="0" w:space="0" w:color="auto"/>
                        <w:bottom w:val="none" w:sz="0" w:space="0" w:color="auto"/>
                        <w:right w:val="none" w:sz="0" w:space="0" w:color="auto"/>
                      </w:divBdr>
                    </w:div>
                  </w:divsChild>
                </w:div>
                <w:div w:id="501049607">
                  <w:marLeft w:val="0"/>
                  <w:marRight w:val="0"/>
                  <w:marTop w:val="0"/>
                  <w:marBottom w:val="0"/>
                  <w:divBdr>
                    <w:top w:val="none" w:sz="0" w:space="0" w:color="auto"/>
                    <w:left w:val="none" w:sz="0" w:space="0" w:color="auto"/>
                    <w:bottom w:val="none" w:sz="0" w:space="0" w:color="auto"/>
                    <w:right w:val="none" w:sz="0" w:space="0" w:color="auto"/>
                  </w:divBdr>
                  <w:divsChild>
                    <w:div w:id="927621540">
                      <w:marLeft w:val="0"/>
                      <w:marRight w:val="0"/>
                      <w:marTop w:val="0"/>
                      <w:marBottom w:val="0"/>
                      <w:divBdr>
                        <w:top w:val="none" w:sz="0" w:space="0" w:color="auto"/>
                        <w:left w:val="none" w:sz="0" w:space="0" w:color="auto"/>
                        <w:bottom w:val="none" w:sz="0" w:space="0" w:color="auto"/>
                        <w:right w:val="none" w:sz="0" w:space="0" w:color="auto"/>
                      </w:divBdr>
                    </w:div>
                    <w:div w:id="93020378">
                      <w:marLeft w:val="0"/>
                      <w:marRight w:val="0"/>
                      <w:marTop w:val="0"/>
                      <w:marBottom w:val="0"/>
                      <w:divBdr>
                        <w:top w:val="none" w:sz="0" w:space="0" w:color="auto"/>
                        <w:left w:val="none" w:sz="0" w:space="0" w:color="auto"/>
                        <w:bottom w:val="none" w:sz="0" w:space="0" w:color="auto"/>
                        <w:right w:val="none" w:sz="0" w:space="0" w:color="auto"/>
                      </w:divBdr>
                    </w:div>
                  </w:divsChild>
                </w:div>
                <w:div w:id="1988432347">
                  <w:marLeft w:val="0"/>
                  <w:marRight w:val="0"/>
                  <w:marTop w:val="0"/>
                  <w:marBottom w:val="0"/>
                  <w:divBdr>
                    <w:top w:val="none" w:sz="0" w:space="0" w:color="auto"/>
                    <w:left w:val="none" w:sz="0" w:space="0" w:color="auto"/>
                    <w:bottom w:val="none" w:sz="0" w:space="0" w:color="auto"/>
                    <w:right w:val="none" w:sz="0" w:space="0" w:color="auto"/>
                  </w:divBdr>
                  <w:divsChild>
                    <w:div w:id="1595824190">
                      <w:marLeft w:val="0"/>
                      <w:marRight w:val="0"/>
                      <w:marTop w:val="0"/>
                      <w:marBottom w:val="0"/>
                      <w:divBdr>
                        <w:top w:val="none" w:sz="0" w:space="0" w:color="auto"/>
                        <w:left w:val="none" w:sz="0" w:space="0" w:color="auto"/>
                        <w:bottom w:val="none" w:sz="0" w:space="0" w:color="auto"/>
                        <w:right w:val="none" w:sz="0" w:space="0" w:color="auto"/>
                      </w:divBdr>
                    </w:div>
                  </w:divsChild>
                </w:div>
                <w:div w:id="707725053">
                  <w:marLeft w:val="0"/>
                  <w:marRight w:val="0"/>
                  <w:marTop w:val="0"/>
                  <w:marBottom w:val="0"/>
                  <w:divBdr>
                    <w:top w:val="none" w:sz="0" w:space="0" w:color="auto"/>
                    <w:left w:val="none" w:sz="0" w:space="0" w:color="auto"/>
                    <w:bottom w:val="none" w:sz="0" w:space="0" w:color="auto"/>
                    <w:right w:val="none" w:sz="0" w:space="0" w:color="auto"/>
                  </w:divBdr>
                  <w:divsChild>
                    <w:div w:id="185219831">
                      <w:marLeft w:val="0"/>
                      <w:marRight w:val="0"/>
                      <w:marTop w:val="0"/>
                      <w:marBottom w:val="0"/>
                      <w:divBdr>
                        <w:top w:val="none" w:sz="0" w:space="0" w:color="auto"/>
                        <w:left w:val="none" w:sz="0" w:space="0" w:color="auto"/>
                        <w:bottom w:val="none" w:sz="0" w:space="0" w:color="auto"/>
                        <w:right w:val="none" w:sz="0" w:space="0" w:color="auto"/>
                      </w:divBdr>
                    </w:div>
                  </w:divsChild>
                </w:div>
                <w:div w:id="618102024">
                  <w:marLeft w:val="0"/>
                  <w:marRight w:val="0"/>
                  <w:marTop w:val="0"/>
                  <w:marBottom w:val="0"/>
                  <w:divBdr>
                    <w:top w:val="none" w:sz="0" w:space="0" w:color="auto"/>
                    <w:left w:val="none" w:sz="0" w:space="0" w:color="auto"/>
                    <w:bottom w:val="none" w:sz="0" w:space="0" w:color="auto"/>
                    <w:right w:val="none" w:sz="0" w:space="0" w:color="auto"/>
                  </w:divBdr>
                  <w:divsChild>
                    <w:div w:id="81017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963902">
          <w:marLeft w:val="0"/>
          <w:marRight w:val="0"/>
          <w:marTop w:val="0"/>
          <w:marBottom w:val="0"/>
          <w:divBdr>
            <w:top w:val="none" w:sz="0" w:space="0" w:color="auto"/>
            <w:left w:val="none" w:sz="0" w:space="0" w:color="auto"/>
            <w:bottom w:val="none" w:sz="0" w:space="0" w:color="auto"/>
            <w:right w:val="none" w:sz="0" w:space="0" w:color="auto"/>
          </w:divBdr>
        </w:div>
        <w:div w:id="1532955147">
          <w:marLeft w:val="0"/>
          <w:marRight w:val="0"/>
          <w:marTop w:val="0"/>
          <w:marBottom w:val="0"/>
          <w:divBdr>
            <w:top w:val="none" w:sz="0" w:space="0" w:color="auto"/>
            <w:left w:val="none" w:sz="0" w:space="0" w:color="auto"/>
            <w:bottom w:val="none" w:sz="0" w:space="0" w:color="auto"/>
            <w:right w:val="none" w:sz="0" w:space="0" w:color="auto"/>
          </w:divBdr>
        </w:div>
        <w:div w:id="1531642545">
          <w:marLeft w:val="0"/>
          <w:marRight w:val="0"/>
          <w:marTop w:val="0"/>
          <w:marBottom w:val="0"/>
          <w:divBdr>
            <w:top w:val="none" w:sz="0" w:space="0" w:color="auto"/>
            <w:left w:val="none" w:sz="0" w:space="0" w:color="auto"/>
            <w:bottom w:val="none" w:sz="0" w:space="0" w:color="auto"/>
            <w:right w:val="none" w:sz="0" w:space="0" w:color="auto"/>
          </w:divBdr>
          <w:divsChild>
            <w:div w:id="1766881171">
              <w:marLeft w:val="-75"/>
              <w:marRight w:val="0"/>
              <w:marTop w:val="30"/>
              <w:marBottom w:val="30"/>
              <w:divBdr>
                <w:top w:val="none" w:sz="0" w:space="0" w:color="auto"/>
                <w:left w:val="none" w:sz="0" w:space="0" w:color="auto"/>
                <w:bottom w:val="none" w:sz="0" w:space="0" w:color="auto"/>
                <w:right w:val="none" w:sz="0" w:space="0" w:color="auto"/>
              </w:divBdr>
              <w:divsChild>
                <w:div w:id="217475394">
                  <w:marLeft w:val="0"/>
                  <w:marRight w:val="0"/>
                  <w:marTop w:val="0"/>
                  <w:marBottom w:val="0"/>
                  <w:divBdr>
                    <w:top w:val="none" w:sz="0" w:space="0" w:color="auto"/>
                    <w:left w:val="none" w:sz="0" w:space="0" w:color="auto"/>
                    <w:bottom w:val="none" w:sz="0" w:space="0" w:color="auto"/>
                    <w:right w:val="none" w:sz="0" w:space="0" w:color="auto"/>
                  </w:divBdr>
                  <w:divsChild>
                    <w:div w:id="1706827705">
                      <w:marLeft w:val="0"/>
                      <w:marRight w:val="0"/>
                      <w:marTop w:val="0"/>
                      <w:marBottom w:val="0"/>
                      <w:divBdr>
                        <w:top w:val="none" w:sz="0" w:space="0" w:color="auto"/>
                        <w:left w:val="none" w:sz="0" w:space="0" w:color="auto"/>
                        <w:bottom w:val="none" w:sz="0" w:space="0" w:color="auto"/>
                        <w:right w:val="none" w:sz="0" w:space="0" w:color="auto"/>
                      </w:divBdr>
                    </w:div>
                  </w:divsChild>
                </w:div>
                <w:div w:id="194001713">
                  <w:marLeft w:val="0"/>
                  <w:marRight w:val="0"/>
                  <w:marTop w:val="0"/>
                  <w:marBottom w:val="0"/>
                  <w:divBdr>
                    <w:top w:val="none" w:sz="0" w:space="0" w:color="auto"/>
                    <w:left w:val="none" w:sz="0" w:space="0" w:color="auto"/>
                    <w:bottom w:val="none" w:sz="0" w:space="0" w:color="auto"/>
                    <w:right w:val="none" w:sz="0" w:space="0" w:color="auto"/>
                  </w:divBdr>
                  <w:divsChild>
                    <w:div w:id="941569535">
                      <w:marLeft w:val="0"/>
                      <w:marRight w:val="0"/>
                      <w:marTop w:val="0"/>
                      <w:marBottom w:val="0"/>
                      <w:divBdr>
                        <w:top w:val="none" w:sz="0" w:space="0" w:color="auto"/>
                        <w:left w:val="none" w:sz="0" w:space="0" w:color="auto"/>
                        <w:bottom w:val="none" w:sz="0" w:space="0" w:color="auto"/>
                        <w:right w:val="none" w:sz="0" w:space="0" w:color="auto"/>
                      </w:divBdr>
                    </w:div>
                    <w:div w:id="77021078">
                      <w:marLeft w:val="0"/>
                      <w:marRight w:val="0"/>
                      <w:marTop w:val="0"/>
                      <w:marBottom w:val="0"/>
                      <w:divBdr>
                        <w:top w:val="none" w:sz="0" w:space="0" w:color="auto"/>
                        <w:left w:val="none" w:sz="0" w:space="0" w:color="auto"/>
                        <w:bottom w:val="none" w:sz="0" w:space="0" w:color="auto"/>
                        <w:right w:val="none" w:sz="0" w:space="0" w:color="auto"/>
                      </w:divBdr>
                    </w:div>
                    <w:div w:id="1202595831">
                      <w:marLeft w:val="0"/>
                      <w:marRight w:val="0"/>
                      <w:marTop w:val="0"/>
                      <w:marBottom w:val="0"/>
                      <w:divBdr>
                        <w:top w:val="none" w:sz="0" w:space="0" w:color="auto"/>
                        <w:left w:val="none" w:sz="0" w:space="0" w:color="auto"/>
                        <w:bottom w:val="none" w:sz="0" w:space="0" w:color="auto"/>
                        <w:right w:val="none" w:sz="0" w:space="0" w:color="auto"/>
                      </w:divBdr>
                    </w:div>
                    <w:div w:id="1021275920">
                      <w:marLeft w:val="0"/>
                      <w:marRight w:val="0"/>
                      <w:marTop w:val="0"/>
                      <w:marBottom w:val="0"/>
                      <w:divBdr>
                        <w:top w:val="none" w:sz="0" w:space="0" w:color="auto"/>
                        <w:left w:val="none" w:sz="0" w:space="0" w:color="auto"/>
                        <w:bottom w:val="none" w:sz="0" w:space="0" w:color="auto"/>
                        <w:right w:val="none" w:sz="0" w:space="0" w:color="auto"/>
                      </w:divBdr>
                    </w:div>
                    <w:div w:id="1212770645">
                      <w:marLeft w:val="0"/>
                      <w:marRight w:val="0"/>
                      <w:marTop w:val="0"/>
                      <w:marBottom w:val="0"/>
                      <w:divBdr>
                        <w:top w:val="none" w:sz="0" w:space="0" w:color="auto"/>
                        <w:left w:val="none" w:sz="0" w:space="0" w:color="auto"/>
                        <w:bottom w:val="none" w:sz="0" w:space="0" w:color="auto"/>
                        <w:right w:val="none" w:sz="0" w:space="0" w:color="auto"/>
                      </w:divBdr>
                    </w:div>
                    <w:div w:id="474779">
                      <w:marLeft w:val="0"/>
                      <w:marRight w:val="0"/>
                      <w:marTop w:val="0"/>
                      <w:marBottom w:val="0"/>
                      <w:divBdr>
                        <w:top w:val="none" w:sz="0" w:space="0" w:color="auto"/>
                        <w:left w:val="none" w:sz="0" w:space="0" w:color="auto"/>
                        <w:bottom w:val="none" w:sz="0" w:space="0" w:color="auto"/>
                        <w:right w:val="none" w:sz="0" w:space="0" w:color="auto"/>
                      </w:divBdr>
                    </w:div>
                    <w:div w:id="184690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349766">
          <w:marLeft w:val="0"/>
          <w:marRight w:val="0"/>
          <w:marTop w:val="0"/>
          <w:marBottom w:val="0"/>
          <w:divBdr>
            <w:top w:val="none" w:sz="0" w:space="0" w:color="auto"/>
            <w:left w:val="none" w:sz="0" w:space="0" w:color="auto"/>
            <w:bottom w:val="none" w:sz="0" w:space="0" w:color="auto"/>
            <w:right w:val="none" w:sz="0" w:space="0" w:color="auto"/>
          </w:divBdr>
        </w:div>
        <w:div w:id="1513838960">
          <w:marLeft w:val="0"/>
          <w:marRight w:val="0"/>
          <w:marTop w:val="0"/>
          <w:marBottom w:val="0"/>
          <w:divBdr>
            <w:top w:val="none" w:sz="0" w:space="0" w:color="auto"/>
            <w:left w:val="none" w:sz="0" w:space="0" w:color="auto"/>
            <w:bottom w:val="none" w:sz="0" w:space="0" w:color="auto"/>
            <w:right w:val="none" w:sz="0" w:space="0" w:color="auto"/>
          </w:divBdr>
        </w:div>
        <w:div w:id="111706015">
          <w:marLeft w:val="0"/>
          <w:marRight w:val="0"/>
          <w:marTop w:val="0"/>
          <w:marBottom w:val="0"/>
          <w:divBdr>
            <w:top w:val="none" w:sz="0" w:space="0" w:color="auto"/>
            <w:left w:val="none" w:sz="0" w:space="0" w:color="auto"/>
            <w:bottom w:val="none" w:sz="0" w:space="0" w:color="auto"/>
            <w:right w:val="none" w:sz="0" w:space="0" w:color="auto"/>
          </w:divBdr>
          <w:divsChild>
            <w:div w:id="508761503">
              <w:marLeft w:val="-75"/>
              <w:marRight w:val="0"/>
              <w:marTop w:val="30"/>
              <w:marBottom w:val="30"/>
              <w:divBdr>
                <w:top w:val="none" w:sz="0" w:space="0" w:color="auto"/>
                <w:left w:val="none" w:sz="0" w:space="0" w:color="auto"/>
                <w:bottom w:val="none" w:sz="0" w:space="0" w:color="auto"/>
                <w:right w:val="none" w:sz="0" w:space="0" w:color="auto"/>
              </w:divBdr>
              <w:divsChild>
                <w:div w:id="1015690913">
                  <w:marLeft w:val="0"/>
                  <w:marRight w:val="0"/>
                  <w:marTop w:val="0"/>
                  <w:marBottom w:val="0"/>
                  <w:divBdr>
                    <w:top w:val="none" w:sz="0" w:space="0" w:color="auto"/>
                    <w:left w:val="none" w:sz="0" w:space="0" w:color="auto"/>
                    <w:bottom w:val="none" w:sz="0" w:space="0" w:color="auto"/>
                    <w:right w:val="none" w:sz="0" w:space="0" w:color="auto"/>
                  </w:divBdr>
                  <w:divsChild>
                    <w:div w:id="985663510">
                      <w:marLeft w:val="0"/>
                      <w:marRight w:val="0"/>
                      <w:marTop w:val="0"/>
                      <w:marBottom w:val="0"/>
                      <w:divBdr>
                        <w:top w:val="none" w:sz="0" w:space="0" w:color="auto"/>
                        <w:left w:val="none" w:sz="0" w:space="0" w:color="auto"/>
                        <w:bottom w:val="none" w:sz="0" w:space="0" w:color="auto"/>
                        <w:right w:val="none" w:sz="0" w:space="0" w:color="auto"/>
                      </w:divBdr>
                    </w:div>
                  </w:divsChild>
                </w:div>
                <w:div w:id="448932753">
                  <w:marLeft w:val="0"/>
                  <w:marRight w:val="0"/>
                  <w:marTop w:val="0"/>
                  <w:marBottom w:val="0"/>
                  <w:divBdr>
                    <w:top w:val="none" w:sz="0" w:space="0" w:color="auto"/>
                    <w:left w:val="none" w:sz="0" w:space="0" w:color="auto"/>
                    <w:bottom w:val="none" w:sz="0" w:space="0" w:color="auto"/>
                    <w:right w:val="none" w:sz="0" w:space="0" w:color="auto"/>
                  </w:divBdr>
                  <w:divsChild>
                    <w:div w:id="1275600550">
                      <w:marLeft w:val="0"/>
                      <w:marRight w:val="0"/>
                      <w:marTop w:val="0"/>
                      <w:marBottom w:val="0"/>
                      <w:divBdr>
                        <w:top w:val="none" w:sz="0" w:space="0" w:color="auto"/>
                        <w:left w:val="none" w:sz="0" w:space="0" w:color="auto"/>
                        <w:bottom w:val="none" w:sz="0" w:space="0" w:color="auto"/>
                        <w:right w:val="none" w:sz="0" w:space="0" w:color="auto"/>
                      </w:divBdr>
                    </w:div>
                    <w:div w:id="1623001532">
                      <w:marLeft w:val="0"/>
                      <w:marRight w:val="0"/>
                      <w:marTop w:val="0"/>
                      <w:marBottom w:val="0"/>
                      <w:divBdr>
                        <w:top w:val="none" w:sz="0" w:space="0" w:color="auto"/>
                        <w:left w:val="none" w:sz="0" w:space="0" w:color="auto"/>
                        <w:bottom w:val="none" w:sz="0" w:space="0" w:color="auto"/>
                        <w:right w:val="none" w:sz="0" w:space="0" w:color="auto"/>
                      </w:divBdr>
                    </w:div>
                    <w:div w:id="2109808673">
                      <w:marLeft w:val="0"/>
                      <w:marRight w:val="0"/>
                      <w:marTop w:val="0"/>
                      <w:marBottom w:val="0"/>
                      <w:divBdr>
                        <w:top w:val="none" w:sz="0" w:space="0" w:color="auto"/>
                        <w:left w:val="none" w:sz="0" w:space="0" w:color="auto"/>
                        <w:bottom w:val="none" w:sz="0" w:space="0" w:color="auto"/>
                        <w:right w:val="none" w:sz="0" w:space="0" w:color="auto"/>
                      </w:divBdr>
                    </w:div>
                  </w:divsChild>
                </w:div>
                <w:div w:id="1898515021">
                  <w:marLeft w:val="0"/>
                  <w:marRight w:val="0"/>
                  <w:marTop w:val="0"/>
                  <w:marBottom w:val="0"/>
                  <w:divBdr>
                    <w:top w:val="none" w:sz="0" w:space="0" w:color="auto"/>
                    <w:left w:val="none" w:sz="0" w:space="0" w:color="auto"/>
                    <w:bottom w:val="none" w:sz="0" w:space="0" w:color="auto"/>
                    <w:right w:val="none" w:sz="0" w:space="0" w:color="auto"/>
                  </w:divBdr>
                  <w:divsChild>
                    <w:div w:id="2105807361">
                      <w:marLeft w:val="0"/>
                      <w:marRight w:val="0"/>
                      <w:marTop w:val="0"/>
                      <w:marBottom w:val="0"/>
                      <w:divBdr>
                        <w:top w:val="none" w:sz="0" w:space="0" w:color="auto"/>
                        <w:left w:val="none" w:sz="0" w:space="0" w:color="auto"/>
                        <w:bottom w:val="none" w:sz="0" w:space="0" w:color="auto"/>
                        <w:right w:val="none" w:sz="0" w:space="0" w:color="auto"/>
                      </w:divBdr>
                    </w:div>
                    <w:div w:id="2050032031">
                      <w:marLeft w:val="0"/>
                      <w:marRight w:val="0"/>
                      <w:marTop w:val="0"/>
                      <w:marBottom w:val="0"/>
                      <w:divBdr>
                        <w:top w:val="none" w:sz="0" w:space="0" w:color="auto"/>
                        <w:left w:val="none" w:sz="0" w:space="0" w:color="auto"/>
                        <w:bottom w:val="none" w:sz="0" w:space="0" w:color="auto"/>
                        <w:right w:val="none" w:sz="0" w:space="0" w:color="auto"/>
                      </w:divBdr>
                    </w:div>
                    <w:div w:id="1329361153">
                      <w:marLeft w:val="0"/>
                      <w:marRight w:val="0"/>
                      <w:marTop w:val="0"/>
                      <w:marBottom w:val="0"/>
                      <w:divBdr>
                        <w:top w:val="none" w:sz="0" w:space="0" w:color="auto"/>
                        <w:left w:val="none" w:sz="0" w:space="0" w:color="auto"/>
                        <w:bottom w:val="none" w:sz="0" w:space="0" w:color="auto"/>
                        <w:right w:val="none" w:sz="0" w:space="0" w:color="auto"/>
                      </w:divBdr>
                    </w:div>
                    <w:div w:id="1120565238">
                      <w:marLeft w:val="0"/>
                      <w:marRight w:val="0"/>
                      <w:marTop w:val="0"/>
                      <w:marBottom w:val="0"/>
                      <w:divBdr>
                        <w:top w:val="none" w:sz="0" w:space="0" w:color="auto"/>
                        <w:left w:val="none" w:sz="0" w:space="0" w:color="auto"/>
                        <w:bottom w:val="none" w:sz="0" w:space="0" w:color="auto"/>
                        <w:right w:val="none" w:sz="0" w:space="0" w:color="auto"/>
                      </w:divBdr>
                    </w:div>
                    <w:div w:id="1077829279">
                      <w:marLeft w:val="0"/>
                      <w:marRight w:val="0"/>
                      <w:marTop w:val="0"/>
                      <w:marBottom w:val="0"/>
                      <w:divBdr>
                        <w:top w:val="none" w:sz="0" w:space="0" w:color="auto"/>
                        <w:left w:val="none" w:sz="0" w:space="0" w:color="auto"/>
                        <w:bottom w:val="none" w:sz="0" w:space="0" w:color="auto"/>
                        <w:right w:val="none" w:sz="0" w:space="0" w:color="auto"/>
                      </w:divBdr>
                    </w:div>
                    <w:div w:id="657222530">
                      <w:marLeft w:val="0"/>
                      <w:marRight w:val="0"/>
                      <w:marTop w:val="0"/>
                      <w:marBottom w:val="0"/>
                      <w:divBdr>
                        <w:top w:val="none" w:sz="0" w:space="0" w:color="auto"/>
                        <w:left w:val="none" w:sz="0" w:space="0" w:color="auto"/>
                        <w:bottom w:val="none" w:sz="0" w:space="0" w:color="auto"/>
                        <w:right w:val="none" w:sz="0" w:space="0" w:color="auto"/>
                      </w:divBdr>
                    </w:div>
                    <w:div w:id="112096287">
                      <w:marLeft w:val="0"/>
                      <w:marRight w:val="0"/>
                      <w:marTop w:val="0"/>
                      <w:marBottom w:val="0"/>
                      <w:divBdr>
                        <w:top w:val="none" w:sz="0" w:space="0" w:color="auto"/>
                        <w:left w:val="none" w:sz="0" w:space="0" w:color="auto"/>
                        <w:bottom w:val="none" w:sz="0" w:space="0" w:color="auto"/>
                        <w:right w:val="none" w:sz="0" w:space="0" w:color="auto"/>
                      </w:divBdr>
                    </w:div>
                    <w:div w:id="2072387462">
                      <w:marLeft w:val="0"/>
                      <w:marRight w:val="0"/>
                      <w:marTop w:val="0"/>
                      <w:marBottom w:val="0"/>
                      <w:divBdr>
                        <w:top w:val="none" w:sz="0" w:space="0" w:color="auto"/>
                        <w:left w:val="none" w:sz="0" w:space="0" w:color="auto"/>
                        <w:bottom w:val="none" w:sz="0" w:space="0" w:color="auto"/>
                        <w:right w:val="none" w:sz="0" w:space="0" w:color="auto"/>
                      </w:divBdr>
                    </w:div>
                  </w:divsChild>
                </w:div>
                <w:div w:id="1702240817">
                  <w:marLeft w:val="0"/>
                  <w:marRight w:val="0"/>
                  <w:marTop w:val="0"/>
                  <w:marBottom w:val="0"/>
                  <w:divBdr>
                    <w:top w:val="none" w:sz="0" w:space="0" w:color="auto"/>
                    <w:left w:val="none" w:sz="0" w:space="0" w:color="auto"/>
                    <w:bottom w:val="none" w:sz="0" w:space="0" w:color="auto"/>
                    <w:right w:val="none" w:sz="0" w:space="0" w:color="auto"/>
                  </w:divBdr>
                  <w:divsChild>
                    <w:div w:id="678389795">
                      <w:marLeft w:val="0"/>
                      <w:marRight w:val="0"/>
                      <w:marTop w:val="0"/>
                      <w:marBottom w:val="0"/>
                      <w:divBdr>
                        <w:top w:val="none" w:sz="0" w:space="0" w:color="auto"/>
                        <w:left w:val="none" w:sz="0" w:space="0" w:color="auto"/>
                        <w:bottom w:val="none" w:sz="0" w:space="0" w:color="auto"/>
                        <w:right w:val="none" w:sz="0" w:space="0" w:color="auto"/>
                      </w:divBdr>
                    </w:div>
                    <w:div w:id="1743063841">
                      <w:marLeft w:val="0"/>
                      <w:marRight w:val="0"/>
                      <w:marTop w:val="0"/>
                      <w:marBottom w:val="0"/>
                      <w:divBdr>
                        <w:top w:val="none" w:sz="0" w:space="0" w:color="auto"/>
                        <w:left w:val="none" w:sz="0" w:space="0" w:color="auto"/>
                        <w:bottom w:val="none" w:sz="0" w:space="0" w:color="auto"/>
                        <w:right w:val="none" w:sz="0" w:space="0" w:color="auto"/>
                      </w:divBdr>
                    </w:div>
                    <w:div w:id="240330614">
                      <w:marLeft w:val="0"/>
                      <w:marRight w:val="0"/>
                      <w:marTop w:val="0"/>
                      <w:marBottom w:val="0"/>
                      <w:divBdr>
                        <w:top w:val="none" w:sz="0" w:space="0" w:color="auto"/>
                        <w:left w:val="none" w:sz="0" w:space="0" w:color="auto"/>
                        <w:bottom w:val="none" w:sz="0" w:space="0" w:color="auto"/>
                        <w:right w:val="none" w:sz="0" w:space="0" w:color="auto"/>
                      </w:divBdr>
                    </w:div>
                    <w:div w:id="984091880">
                      <w:marLeft w:val="0"/>
                      <w:marRight w:val="0"/>
                      <w:marTop w:val="0"/>
                      <w:marBottom w:val="0"/>
                      <w:divBdr>
                        <w:top w:val="none" w:sz="0" w:space="0" w:color="auto"/>
                        <w:left w:val="none" w:sz="0" w:space="0" w:color="auto"/>
                        <w:bottom w:val="none" w:sz="0" w:space="0" w:color="auto"/>
                        <w:right w:val="none" w:sz="0" w:space="0" w:color="auto"/>
                      </w:divBdr>
                    </w:div>
                    <w:div w:id="79090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761664">
          <w:marLeft w:val="0"/>
          <w:marRight w:val="0"/>
          <w:marTop w:val="0"/>
          <w:marBottom w:val="0"/>
          <w:divBdr>
            <w:top w:val="none" w:sz="0" w:space="0" w:color="auto"/>
            <w:left w:val="none" w:sz="0" w:space="0" w:color="auto"/>
            <w:bottom w:val="none" w:sz="0" w:space="0" w:color="auto"/>
            <w:right w:val="none" w:sz="0" w:space="0" w:color="auto"/>
          </w:divBdr>
        </w:div>
        <w:div w:id="1667131834">
          <w:marLeft w:val="0"/>
          <w:marRight w:val="0"/>
          <w:marTop w:val="0"/>
          <w:marBottom w:val="0"/>
          <w:divBdr>
            <w:top w:val="none" w:sz="0" w:space="0" w:color="auto"/>
            <w:left w:val="none" w:sz="0" w:space="0" w:color="auto"/>
            <w:bottom w:val="none" w:sz="0" w:space="0" w:color="auto"/>
            <w:right w:val="none" w:sz="0" w:space="0" w:color="auto"/>
          </w:divBdr>
          <w:divsChild>
            <w:div w:id="781262396">
              <w:marLeft w:val="-75"/>
              <w:marRight w:val="0"/>
              <w:marTop w:val="30"/>
              <w:marBottom w:val="30"/>
              <w:divBdr>
                <w:top w:val="none" w:sz="0" w:space="0" w:color="auto"/>
                <w:left w:val="none" w:sz="0" w:space="0" w:color="auto"/>
                <w:bottom w:val="none" w:sz="0" w:space="0" w:color="auto"/>
                <w:right w:val="none" w:sz="0" w:space="0" w:color="auto"/>
              </w:divBdr>
              <w:divsChild>
                <w:div w:id="664225">
                  <w:marLeft w:val="0"/>
                  <w:marRight w:val="0"/>
                  <w:marTop w:val="0"/>
                  <w:marBottom w:val="0"/>
                  <w:divBdr>
                    <w:top w:val="none" w:sz="0" w:space="0" w:color="auto"/>
                    <w:left w:val="none" w:sz="0" w:space="0" w:color="auto"/>
                    <w:bottom w:val="none" w:sz="0" w:space="0" w:color="auto"/>
                    <w:right w:val="none" w:sz="0" w:space="0" w:color="auto"/>
                  </w:divBdr>
                  <w:divsChild>
                    <w:div w:id="1482849779">
                      <w:marLeft w:val="0"/>
                      <w:marRight w:val="0"/>
                      <w:marTop w:val="0"/>
                      <w:marBottom w:val="0"/>
                      <w:divBdr>
                        <w:top w:val="none" w:sz="0" w:space="0" w:color="auto"/>
                        <w:left w:val="none" w:sz="0" w:space="0" w:color="auto"/>
                        <w:bottom w:val="none" w:sz="0" w:space="0" w:color="auto"/>
                        <w:right w:val="none" w:sz="0" w:space="0" w:color="auto"/>
                      </w:divBdr>
                    </w:div>
                  </w:divsChild>
                </w:div>
                <w:div w:id="2083915688">
                  <w:marLeft w:val="0"/>
                  <w:marRight w:val="0"/>
                  <w:marTop w:val="0"/>
                  <w:marBottom w:val="0"/>
                  <w:divBdr>
                    <w:top w:val="none" w:sz="0" w:space="0" w:color="auto"/>
                    <w:left w:val="none" w:sz="0" w:space="0" w:color="auto"/>
                    <w:bottom w:val="none" w:sz="0" w:space="0" w:color="auto"/>
                    <w:right w:val="none" w:sz="0" w:space="0" w:color="auto"/>
                  </w:divBdr>
                  <w:divsChild>
                    <w:div w:id="501747985">
                      <w:marLeft w:val="0"/>
                      <w:marRight w:val="0"/>
                      <w:marTop w:val="0"/>
                      <w:marBottom w:val="0"/>
                      <w:divBdr>
                        <w:top w:val="none" w:sz="0" w:space="0" w:color="auto"/>
                        <w:left w:val="none" w:sz="0" w:space="0" w:color="auto"/>
                        <w:bottom w:val="none" w:sz="0" w:space="0" w:color="auto"/>
                        <w:right w:val="none" w:sz="0" w:space="0" w:color="auto"/>
                      </w:divBdr>
                    </w:div>
                    <w:div w:id="1333600838">
                      <w:marLeft w:val="0"/>
                      <w:marRight w:val="0"/>
                      <w:marTop w:val="0"/>
                      <w:marBottom w:val="0"/>
                      <w:divBdr>
                        <w:top w:val="none" w:sz="0" w:space="0" w:color="auto"/>
                        <w:left w:val="none" w:sz="0" w:space="0" w:color="auto"/>
                        <w:bottom w:val="none" w:sz="0" w:space="0" w:color="auto"/>
                        <w:right w:val="none" w:sz="0" w:space="0" w:color="auto"/>
                      </w:divBdr>
                    </w:div>
                  </w:divsChild>
                </w:div>
                <w:div w:id="1716151409">
                  <w:marLeft w:val="0"/>
                  <w:marRight w:val="0"/>
                  <w:marTop w:val="0"/>
                  <w:marBottom w:val="0"/>
                  <w:divBdr>
                    <w:top w:val="none" w:sz="0" w:space="0" w:color="auto"/>
                    <w:left w:val="none" w:sz="0" w:space="0" w:color="auto"/>
                    <w:bottom w:val="none" w:sz="0" w:space="0" w:color="auto"/>
                    <w:right w:val="none" w:sz="0" w:space="0" w:color="auto"/>
                  </w:divBdr>
                  <w:divsChild>
                    <w:div w:id="1232809546">
                      <w:marLeft w:val="0"/>
                      <w:marRight w:val="0"/>
                      <w:marTop w:val="0"/>
                      <w:marBottom w:val="0"/>
                      <w:divBdr>
                        <w:top w:val="none" w:sz="0" w:space="0" w:color="auto"/>
                        <w:left w:val="none" w:sz="0" w:space="0" w:color="auto"/>
                        <w:bottom w:val="none" w:sz="0" w:space="0" w:color="auto"/>
                        <w:right w:val="none" w:sz="0" w:space="0" w:color="auto"/>
                      </w:divBdr>
                    </w:div>
                    <w:div w:id="1865711302">
                      <w:marLeft w:val="0"/>
                      <w:marRight w:val="0"/>
                      <w:marTop w:val="0"/>
                      <w:marBottom w:val="0"/>
                      <w:divBdr>
                        <w:top w:val="none" w:sz="0" w:space="0" w:color="auto"/>
                        <w:left w:val="none" w:sz="0" w:space="0" w:color="auto"/>
                        <w:bottom w:val="none" w:sz="0" w:space="0" w:color="auto"/>
                        <w:right w:val="none" w:sz="0" w:space="0" w:color="auto"/>
                      </w:divBdr>
                    </w:div>
                    <w:div w:id="632057763">
                      <w:marLeft w:val="0"/>
                      <w:marRight w:val="0"/>
                      <w:marTop w:val="0"/>
                      <w:marBottom w:val="0"/>
                      <w:divBdr>
                        <w:top w:val="none" w:sz="0" w:space="0" w:color="auto"/>
                        <w:left w:val="none" w:sz="0" w:space="0" w:color="auto"/>
                        <w:bottom w:val="none" w:sz="0" w:space="0" w:color="auto"/>
                        <w:right w:val="none" w:sz="0" w:space="0" w:color="auto"/>
                      </w:divBdr>
                    </w:div>
                  </w:divsChild>
                </w:div>
                <w:div w:id="1600455322">
                  <w:marLeft w:val="0"/>
                  <w:marRight w:val="0"/>
                  <w:marTop w:val="0"/>
                  <w:marBottom w:val="0"/>
                  <w:divBdr>
                    <w:top w:val="none" w:sz="0" w:space="0" w:color="auto"/>
                    <w:left w:val="none" w:sz="0" w:space="0" w:color="auto"/>
                    <w:bottom w:val="none" w:sz="0" w:space="0" w:color="auto"/>
                    <w:right w:val="none" w:sz="0" w:space="0" w:color="auto"/>
                  </w:divBdr>
                  <w:divsChild>
                    <w:div w:id="1795706540">
                      <w:marLeft w:val="0"/>
                      <w:marRight w:val="0"/>
                      <w:marTop w:val="0"/>
                      <w:marBottom w:val="0"/>
                      <w:divBdr>
                        <w:top w:val="none" w:sz="0" w:space="0" w:color="auto"/>
                        <w:left w:val="none" w:sz="0" w:space="0" w:color="auto"/>
                        <w:bottom w:val="none" w:sz="0" w:space="0" w:color="auto"/>
                        <w:right w:val="none" w:sz="0" w:space="0" w:color="auto"/>
                      </w:divBdr>
                    </w:div>
                    <w:div w:id="723527298">
                      <w:marLeft w:val="0"/>
                      <w:marRight w:val="0"/>
                      <w:marTop w:val="0"/>
                      <w:marBottom w:val="0"/>
                      <w:divBdr>
                        <w:top w:val="none" w:sz="0" w:space="0" w:color="auto"/>
                        <w:left w:val="none" w:sz="0" w:space="0" w:color="auto"/>
                        <w:bottom w:val="none" w:sz="0" w:space="0" w:color="auto"/>
                        <w:right w:val="none" w:sz="0" w:space="0" w:color="auto"/>
                      </w:divBdr>
                    </w:div>
                  </w:divsChild>
                </w:div>
                <w:div w:id="2109499641">
                  <w:marLeft w:val="0"/>
                  <w:marRight w:val="0"/>
                  <w:marTop w:val="0"/>
                  <w:marBottom w:val="0"/>
                  <w:divBdr>
                    <w:top w:val="none" w:sz="0" w:space="0" w:color="auto"/>
                    <w:left w:val="none" w:sz="0" w:space="0" w:color="auto"/>
                    <w:bottom w:val="none" w:sz="0" w:space="0" w:color="auto"/>
                    <w:right w:val="none" w:sz="0" w:space="0" w:color="auto"/>
                  </w:divBdr>
                  <w:divsChild>
                    <w:div w:id="1210611865">
                      <w:marLeft w:val="0"/>
                      <w:marRight w:val="0"/>
                      <w:marTop w:val="0"/>
                      <w:marBottom w:val="0"/>
                      <w:divBdr>
                        <w:top w:val="none" w:sz="0" w:space="0" w:color="auto"/>
                        <w:left w:val="none" w:sz="0" w:space="0" w:color="auto"/>
                        <w:bottom w:val="none" w:sz="0" w:space="0" w:color="auto"/>
                        <w:right w:val="none" w:sz="0" w:space="0" w:color="auto"/>
                      </w:divBdr>
                    </w:div>
                    <w:div w:id="760026278">
                      <w:marLeft w:val="0"/>
                      <w:marRight w:val="0"/>
                      <w:marTop w:val="0"/>
                      <w:marBottom w:val="0"/>
                      <w:divBdr>
                        <w:top w:val="none" w:sz="0" w:space="0" w:color="auto"/>
                        <w:left w:val="none" w:sz="0" w:space="0" w:color="auto"/>
                        <w:bottom w:val="none" w:sz="0" w:space="0" w:color="auto"/>
                        <w:right w:val="none" w:sz="0" w:space="0" w:color="auto"/>
                      </w:divBdr>
                    </w:div>
                    <w:div w:id="623851210">
                      <w:marLeft w:val="0"/>
                      <w:marRight w:val="0"/>
                      <w:marTop w:val="0"/>
                      <w:marBottom w:val="0"/>
                      <w:divBdr>
                        <w:top w:val="none" w:sz="0" w:space="0" w:color="auto"/>
                        <w:left w:val="none" w:sz="0" w:space="0" w:color="auto"/>
                        <w:bottom w:val="none" w:sz="0" w:space="0" w:color="auto"/>
                        <w:right w:val="none" w:sz="0" w:space="0" w:color="auto"/>
                      </w:divBdr>
                    </w:div>
                  </w:divsChild>
                </w:div>
                <w:div w:id="509608339">
                  <w:marLeft w:val="0"/>
                  <w:marRight w:val="0"/>
                  <w:marTop w:val="0"/>
                  <w:marBottom w:val="0"/>
                  <w:divBdr>
                    <w:top w:val="none" w:sz="0" w:space="0" w:color="auto"/>
                    <w:left w:val="none" w:sz="0" w:space="0" w:color="auto"/>
                    <w:bottom w:val="none" w:sz="0" w:space="0" w:color="auto"/>
                    <w:right w:val="none" w:sz="0" w:space="0" w:color="auto"/>
                  </w:divBdr>
                  <w:divsChild>
                    <w:div w:id="1117262391">
                      <w:marLeft w:val="0"/>
                      <w:marRight w:val="0"/>
                      <w:marTop w:val="0"/>
                      <w:marBottom w:val="0"/>
                      <w:divBdr>
                        <w:top w:val="none" w:sz="0" w:space="0" w:color="auto"/>
                        <w:left w:val="none" w:sz="0" w:space="0" w:color="auto"/>
                        <w:bottom w:val="none" w:sz="0" w:space="0" w:color="auto"/>
                        <w:right w:val="none" w:sz="0" w:space="0" w:color="auto"/>
                      </w:divBdr>
                    </w:div>
                    <w:div w:id="1270088961">
                      <w:marLeft w:val="0"/>
                      <w:marRight w:val="0"/>
                      <w:marTop w:val="0"/>
                      <w:marBottom w:val="0"/>
                      <w:divBdr>
                        <w:top w:val="none" w:sz="0" w:space="0" w:color="auto"/>
                        <w:left w:val="none" w:sz="0" w:space="0" w:color="auto"/>
                        <w:bottom w:val="none" w:sz="0" w:space="0" w:color="auto"/>
                        <w:right w:val="none" w:sz="0" w:space="0" w:color="auto"/>
                      </w:divBdr>
                    </w:div>
                    <w:div w:id="165444656">
                      <w:marLeft w:val="0"/>
                      <w:marRight w:val="0"/>
                      <w:marTop w:val="0"/>
                      <w:marBottom w:val="0"/>
                      <w:divBdr>
                        <w:top w:val="none" w:sz="0" w:space="0" w:color="auto"/>
                        <w:left w:val="none" w:sz="0" w:space="0" w:color="auto"/>
                        <w:bottom w:val="none" w:sz="0" w:space="0" w:color="auto"/>
                        <w:right w:val="none" w:sz="0" w:space="0" w:color="auto"/>
                      </w:divBdr>
                    </w:div>
                    <w:div w:id="1750497539">
                      <w:marLeft w:val="0"/>
                      <w:marRight w:val="0"/>
                      <w:marTop w:val="0"/>
                      <w:marBottom w:val="0"/>
                      <w:divBdr>
                        <w:top w:val="none" w:sz="0" w:space="0" w:color="auto"/>
                        <w:left w:val="none" w:sz="0" w:space="0" w:color="auto"/>
                        <w:bottom w:val="none" w:sz="0" w:space="0" w:color="auto"/>
                        <w:right w:val="none" w:sz="0" w:space="0" w:color="auto"/>
                      </w:divBdr>
                    </w:div>
                    <w:div w:id="193156371">
                      <w:marLeft w:val="0"/>
                      <w:marRight w:val="0"/>
                      <w:marTop w:val="0"/>
                      <w:marBottom w:val="0"/>
                      <w:divBdr>
                        <w:top w:val="none" w:sz="0" w:space="0" w:color="auto"/>
                        <w:left w:val="none" w:sz="0" w:space="0" w:color="auto"/>
                        <w:bottom w:val="none" w:sz="0" w:space="0" w:color="auto"/>
                        <w:right w:val="none" w:sz="0" w:space="0" w:color="auto"/>
                      </w:divBdr>
                    </w:div>
                    <w:div w:id="1448158853">
                      <w:marLeft w:val="0"/>
                      <w:marRight w:val="0"/>
                      <w:marTop w:val="0"/>
                      <w:marBottom w:val="0"/>
                      <w:divBdr>
                        <w:top w:val="none" w:sz="0" w:space="0" w:color="auto"/>
                        <w:left w:val="none" w:sz="0" w:space="0" w:color="auto"/>
                        <w:bottom w:val="none" w:sz="0" w:space="0" w:color="auto"/>
                        <w:right w:val="none" w:sz="0" w:space="0" w:color="auto"/>
                      </w:divBdr>
                    </w:div>
                    <w:div w:id="1127236957">
                      <w:marLeft w:val="0"/>
                      <w:marRight w:val="0"/>
                      <w:marTop w:val="0"/>
                      <w:marBottom w:val="0"/>
                      <w:divBdr>
                        <w:top w:val="none" w:sz="0" w:space="0" w:color="auto"/>
                        <w:left w:val="none" w:sz="0" w:space="0" w:color="auto"/>
                        <w:bottom w:val="none" w:sz="0" w:space="0" w:color="auto"/>
                        <w:right w:val="none" w:sz="0" w:space="0" w:color="auto"/>
                      </w:divBdr>
                    </w:div>
                    <w:div w:id="760180974">
                      <w:marLeft w:val="0"/>
                      <w:marRight w:val="0"/>
                      <w:marTop w:val="0"/>
                      <w:marBottom w:val="0"/>
                      <w:divBdr>
                        <w:top w:val="none" w:sz="0" w:space="0" w:color="auto"/>
                        <w:left w:val="none" w:sz="0" w:space="0" w:color="auto"/>
                        <w:bottom w:val="none" w:sz="0" w:space="0" w:color="auto"/>
                        <w:right w:val="none" w:sz="0" w:space="0" w:color="auto"/>
                      </w:divBdr>
                    </w:div>
                    <w:div w:id="2063553323">
                      <w:marLeft w:val="0"/>
                      <w:marRight w:val="0"/>
                      <w:marTop w:val="0"/>
                      <w:marBottom w:val="0"/>
                      <w:divBdr>
                        <w:top w:val="none" w:sz="0" w:space="0" w:color="auto"/>
                        <w:left w:val="none" w:sz="0" w:space="0" w:color="auto"/>
                        <w:bottom w:val="none" w:sz="0" w:space="0" w:color="auto"/>
                        <w:right w:val="none" w:sz="0" w:space="0" w:color="auto"/>
                      </w:divBdr>
                    </w:div>
                    <w:div w:id="1223559101">
                      <w:marLeft w:val="0"/>
                      <w:marRight w:val="0"/>
                      <w:marTop w:val="0"/>
                      <w:marBottom w:val="0"/>
                      <w:divBdr>
                        <w:top w:val="none" w:sz="0" w:space="0" w:color="auto"/>
                        <w:left w:val="none" w:sz="0" w:space="0" w:color="auto"/>
                        <w:bottom w:val="none" w:sz="0" w:space="0" w:color="auto"/>
                        <w:right w:val="none" w:sz="0" w:space="0" w:color="auto"/>
                      </w:divBdr>
                    </w:div>
                    <w:div w:id="1746107235">
                      <w:marLeft w:val="0"/>
                      <w:marRight w:val="0"/>
                      <w:marTop w:val="0"/>
                      <w:marBottom w:val="0"/>
                      <w:divBdr>
                        <w:top w:val="none" w:sz="0" w:space="0" w:color="auto"/>
                        <w:left w:val="none" w:sz="0" w:space="0" w:color="auto"/>
                        <w:bottom w:val="none" w:sz="0" w:space="0" w:color="auto"/>
                        <w:right w:val="none" w:sz="0" w:space="0" w:color="auto"/>
                      </w:divBdr>
                    </w:div>
                    <w:div w:id="873689290">
                      <w:marLeft w:val="0"/>
                      <w:marRight w:val="0"/>
                      <w:marTop w:val="0"/>
                      <w:marBottom w:val="0"/>
                      <w:divBdr>
                        <w:top w:val="none" w:sz="0" w:space="0" w:color="auto"/>
                        <w:left w:val="none" w:sz="0" w:space="0" w:color="auto"/>
                        <w:bottom w:val="none" w:sz="0" w:space="0" w:color="auto"/>
                        <w:right w:val="none" w:sz="0" w:space="0" w:color="auto"/>
                      </w:divBdr>
                    </w:div>
                    <w:div w:id="282004425">
                      <w:marLeft w:val="0"/>
                      <w:marRight w:val="0"/>
                      <w:marTop w:val="0"/>
                      <w:marBottom w:val="0"/>
                      <w:divBdr>
                        <w:top w:val="none" w:sz="0" w:space="0" w:color="auto"/>
                        <w:left w:val="none" w:sz="0" w:space="0" w:color="auto"/>
                        <w:bottom w:val="none" w:sz="0" w:space="0" w:color="auto"/>
                        <w:right w:val="none" w:sz="0" w:space="0" w:color="auto"/>
                      </w:divBdr>
                    </w:div>
                  </w:divsChild>
                </w:div>
                <w:div w:id="1971742571">
                  <w:marLeft w:val="0"/>
                  <w:marRight w:val="0"/>
                  <w:marTop w:val="0"/>
                  <w:marBottom w:val="0"/>
                  <w:divBdr>
                    <w:top w:val="none" w:sz="0" w:space="0" w:color="auto"/>
                    <w:left w:val="none" w:sz="0" w:space="0" w:color="auto"/>
                    <w:bottom w:val="none" w:sz="0" w:space="0" w:color="auto"/>
                    <w:right w:val="none" w:sz="0" w:space="0" w:color="auto"/>
                  </w:divBdr>
                  <w:divsChild>
                    <w:div w:id="2045522715">
                      <w:marLeft w:val="0"/>
                      <w:marRight w:val="0"/>
                      <w:marTop w:val="0"/>
                      <w:marBottom w:val="0"/>
                      <w:divBdr>
                        <w:top w:val="none" w:sz="0" w:space="0" w:color="auto"/>
                        <w:left w:val="none" w:sz="0" w:space="0" w:color="auto"/>
                        <w:bottom w:val="none" w:sz="0" w:space="0" w:color="auto"/>
                        <w:right w:val="none" w:sz="0" w:space="0" w:color="auto"/>
                      </w:divBdr>
                    </w:div>
                    <w:div w:id="1012948175">
                      <w:marLeft w:val="0"/>
                      <w:marRight w:val="0"/>
                      <w:marTop w:val="0"/>
                      <w:marBottom w:val="0"/>
                      <w:divBdr>
                        <w:top w:val="none" w:sz="0" w:space="0" w:color="auto"/>
                        <w:left w:val="none" w:sz="0" w:space="0" w:color="auto"/>
                        <w:bottom w:val="none" w:sz="0" w:space="0" w:color="auto"/>
                        <w:right w:val="none" w:sz="0" w:space="0" w:color="auto"/>
                      </w:divBdr>
                    </w:div>
                    <w:div w:id="786316048">
                      <w:marLeft w:val="0"/>
                      <w:marRight w:val="0"/>
                      <w:marTop w:val="0"/>
                      <w:marBottom w:val="0"/>
                      <w:divBdr>
                        <w:top w:val="none" w:sz="0" w:space="0" w:color="auto"/>
                        <w:left w:val="none" w:sz="0" w:space="0" w:color="auto"/>
                        <w:bottom w:val="none" w:sz="0" w:space="0" w:color="auto"/>
                        <w:right w:val="none" w:sz="0" w:space="0" w:color="auto"/>
                      </w:divBdr>
                    </w:div>
                    <w:div w:id="2067214728">
                      <w:marLeft w:val="0"/>
                      <w:marRight w:val="0"/>
                      <w:marTop w:val="0"/>
                      <w:marBottom w:val="0"/>
                      <w:divBdr>
                        <w:top w:val="none" w:sz="0" w:space="0" w:color="auto"/>
                        <w:left w:val="none" w:sz="0" w:space="0" w:color="auto"/>
                        <w:bottom w:val="none" w:sz="0" w:space="0" w:color="auto"/>
                        <w:right w:val="none" w:sz="0" w:space="0" w:color="auto"/>
                      </w:divBdr>
                    </w:div>
                    <w:div w:id="1395393365">
                      <w:marLeft w:val="0"/>
                      <w:marRight w:val="0"/>
                      <w:marTop w:val="0"/>
                      <w:marBottom w:val="0"/>
                      <w:divBdr>
                        <w:top w:val="none" w:sz="0" w:space="0" w:color="auto"/>
                        <w:left w:val="none" w:sz="0" w:space="0" w:color="auto"/>
                        <w:bottom w:val="none" w:sz="0" w:space="0" w:color="auto"/>
                        <w:right w:val="none" w:sz="0" w:space="0" w:color="auto"/>
                      </w:divBdr>
                    </w:div>
                    <w:div w:id="1348022170">
                      <w:marLeft w:val="0"/>
                      <w:marRight w:val="0"/>
                      <w:marTop w:val="0"/>
                      <w:marBottom w:val="0"/>
                      <w:divBdr>
                        <w:top w:val="none" w:sz="0" w:space="0" w:color="auto"/>
                        <w:left w:val="none" w:sz="0" w:space="0" w:color="auto"/>
                        <w:bottom w:val="none" w:sz="0" w:space="0" w:color="auto"/>
                        <w:right w:val="none" w:sz="0" w:space="0" w:color="auto"/>
                      </w:divBdr>
                    </w:div>
                    <w:div w:id="1237400970">
                      <w:marLeft w:val="0"/>
                      <w:marRight w:val="0"/>
                      <w:marTop w:val="0"/>
                      <w:marBottom w:val="0"/>
                      <w:divBdr>
                        <w:top w:val="none" w:sz="0" w:space="0" w:color="auto"/>
                        <w:left w:val="none" w:sz="0" w:space="0" w:color="auto"/>
                        <w:bottom w:val="none" w:sz="0" w:space="0" w:color="auto"/>
                        <w:right w:val="none" w:sz="0" w:space="0" w:color="auto"/>
                      </w:divBdr>
                    </w:div>
                    <w:div w:id="2037731420">
                      <w:marLeft w:val="0"/>
                      <w:marRight w:val="0"/>
                      <w:marTop w:val="0"/>
                      <w:marBottom w:val="0"/>
                      <w:divBdr>
                        <w:top w:val="none" w:sz="0" w:space="0" w:color="auto"/>
                        <w:left w:val="none" w:sz="0" w:space="0" w:color="auto"/>
                        <w:bottom w:val="none" w:sz="0" w:space="0" w:color="auto"/>
                        <w:right w:val="none" w:sz="0" w:space="0" w:color="auto"/>
                      </w:divBdr>
                    </w:div>
                    <w:div w:id="1744178657">
                      <w:marLeft w:val="0"/>
                      <w:marRight w:val="0"/>
                      <w:marTop w:val="0"/>
                      <w:marBottom w:val="0"/>
                      <w:divBdr>
                        <w:top w:val="none" w:sz="0" w:space="0" w:color="auto"/>
                        <w:left w:val="none" w:sz="0" w:space="0" w:color="auto"/>
                        <w:bottom w:val="none" w:sz="0" w:space="0" w:color="auto"/>
                        <w:right w:val="none" w:sz="0" w:space="0" w:color="auto"/>
                      </w:divBdr>
                    </w:div>
                    <w:div w:id="239947863">
                      <w:marLeft w:val="0"/>
                      <w:marRight w:val="0"/>
                      <w:marTop w:val="0"/>
                      <w:marBottom w:val="0"/>
                      <w:divBdr>
                        <w:top w:val="none" w:sz="0" w:space="0" w:color="auto"/>
                        <w:left w:val="none" w:sz="0" w:space="0" w:color="auto"/>
                        <w:bottom w:val="none" w:sz="0" w:space="0" w:color="auto"/>
                        <w:right w:val="none" w:sz="0" w:space="0" w:color="auto"/>
                      </w:divBdr>
                    </w:div>
                    <w:div w:id="1262300373">
                      <w:marLeft w:val="0"/>
                      <w:marRight w:val="0"/>
                      <w:marTop w:val="0"/>
                      <w:marBottom w:val="0"/>
                      <w:divBdr>
                        <w:top w:val="none" w:sz="0" w:space="0" w:color="auto"/>
                        <w:left w:val="none" w:sz="0" w:space="0" w:color="auto"/>
                        <w:bottom w:val="none" w:sz="0" w:space="0" w:color="auto"/>
                        <w:right w:val="none" w:sz="0" w:space="0" w:color="auto"/>
                      </w:divBdr>
                    </w:div>
                    <w:div w:id="64189448">
                      <w:marLeft w:val="0"/>
                      <w:marRight w:val="0"/>
                      <w:marTop w:val="0"/>
                      <w:marBottom w:val="0"/>
                      <w:divBdr>
                        <w:top w:val="none" w:sz="0" w:space="0" w:color="auto"/>
                        <w:left w:val="none" w:sz="0" w:space="0" w:color="auto"/>
                        <w:bottom w:val="none" w:sz="0" w:space="0" w:color="auto"/>
                        <w:right w:val="none" w:sz="0" w:space="0" w:color="auto"/>
                      </w:divBdr>
                    </w:div>
                  </w:divsChild>
                </w:div>
                <w:div w:id="984889896">
                  <w:marLeft w:val="0"/>
                  <w:marRight w:val="0"/>
                  <w:marTop w:val="0"/>
                  <w:marBottom w:val="0"/>
                  <w:divBdr>
                    <w:top w:val="none" w:sz="0" w:space="0" w:color="auto"/>
                    <w:left w:val="none" w:sz="0" w:space="0" w:color="auto"/>
                    <w:bottom w:val="none" w:sz="0" w:space="0" w:color="auto"/>
                    <w:right w:val="none" w:sz="0" w:space="0" w:color="auto"/>
                  </w:divBdr>
                  <w:divsChild>
                    <w:div w:id="1867598046">
                      <w:marLeft w:val="0"/>
                      <w:marRight w:val="0"/>
                      <w:marTop w:val="0"/>
                      <w:marBottom w:val="0"/>
                      <w:divBdr>
                        <w:top w:val="none" w:sz="0" w:space="0" w:color="auto"/>
                        <w:left w:val="none" w:sz="0" w:space="0" w:color="auto"/>
                        <w:bottom w:val="none" w:sz="0" w:space="0" w:color="auto"/>
                        <w:right w:val="none" w:sz="0" w:space="0" w:color="auto"/>
                      </w:divBdr>
                    </w:div>
                    <w:div w:id="1854612333">
                      <w:marLeft w:val="0"/>
                      <w:marRight w:val="0"/>
                      <w:marTop w:val="0"/>
                      <w:marBottom w:val="0"/>
                      <w:divBdr>
                        <w:top w:val="none" w:sz="0" w:space="0" w:color="auto"/>
                        <w:left w:val="none" w:sz="0" w:space="0" w:color="auto"/>
                        <w:bottom w:val="none" w:sz="0" w:space="0" w:color="auto"/>
                        <w:right w:val="none" w:sz="0" w:space="0" w:color="auto"/>
                      </w:divBdr>
                    </w:div>
                    <w:div w:id="1421023095">
                      <w:marLeft w:val="0"/>
                      <w:marRight w:val="0"/>
                      <w:marTop w:val="0"/>
                      <w:marBottom w:val="0"/>
                      <w:divBdr>
                        <w:top w:val="none" w:sz="0" w:space="0" w:color="auto"/>
                        <w:left w:val="none" w:sz="0" w:space="0" w:color="auto"/>
                        <w:bottom w:val="none" w:sz="0" w:space="0" w:color="auto"/>
                        <w:right w:val="none" w:sz="0" w:space="0" w:color="auto"/>
                      </w:divBdr>
                    </w:div>
                    <w:div w:id="341395923">
                      <w:marLeft w:val="0"/>
                      <w:marRight w:val="0"/>
                      <w:marTop w:val="0"/>
                      <w:marBottom w:val="0"/>
                      <w:divBdr>
                        <w:top w:val="none" w:sz="0" w:space="0" w:color="auto"/>
                        <w:left w:val="none" w:sz="0" w:space="0" w:color="auto"/>
                        <w:bottom w:val="none" w:sz="0" w:space="0" w:color="auto"/>
                        <w:right w:val="none" w:sz="0" w:space="0" w:color="auto"/>
                      </w:divBdr>
                    </w:div>
                    <w:div w:id="1128472699">
                      <w:marLeft w:val="0"/>
                      <w:marRight w:val="0"/>
                      <w:marTop w:val="0"/>
                      <w:marBottom w:val="0"/>
                      <w:divBdr>
                        <w:top w:val="none" w:sz="0" w:space="0" w:color="auto"/>
                        <w:left w:val="none" w:sz="0" w:space="0" w:color="auto"/>
                        <w:bottom w:val="none" w:sz="0" w:space="0" w:color="auto"/>
                        <w:right w:val="none" w:sz="0" w:space="0" w:color="auto"/>
                      </w:divBdr>
                    </w:div>
                    <w:div w:id="365378312">
                      <w:marLeft w:val="0"/>
                      <w:marRight w:val="0"/>
                      <w:marTop w:val="0"/>
                      <w:marBottom w:val="0"/>
                      <w:divBdr>
                        <w:top w:val="none" w:sz="0" w:space="0" w:color="auto"/>
                        <w:left w:val="none" w:sz="0" w:space="0" w:color="auto"/>
                        <w:bottom w:val="none" w:sz="0" w:space="0" w:color="auto"/>
                        <w:right w:val="none" w:sz="0" w:space="0" w:color="auto"/>
                      </w:divBdr>
                    </w:div>
                    <w:div w:id="998463586">
                      <w:marLeft w:val="0"/>
                      <w:marRight w:val="0"/>
                      <w:marTop w:val="0"/>
                      <w:marBottom w:val="0"/>
                      <w:divBdr>
                        <w:top w:val="none" w:sz="0" w:space="0" w:color="auto"/>
                        <w:left w:val="none" w:sz="0" w:space="0" w:color="auto"/>
                        <w:bottom w:val="none" w:sz="0" w:space="0" w:color="auto"/>
                        <w:right w:val="none" w:sz="0" w:space="0" w:color="auto"/>
                      </w:divBdr>
                    </w:div>
                    <w:div w:id="1258563021">
                      <w:marLeft w:val="0"/>
                      <w:marRight w:val="0"/>
                      <w:marTop w:val="0"/>
                      <w:marBottom w:val="0"/>
                      <w:divBdr>
                        <w:top w:val="none" w:sz="0" w:space="0" w:color="auto"/>
                        <w:left w:val="none" w:sz="0" w:space="0" w:color="auto"/>
                        <w:bottom w:val="none" w:sz="0" w:space="0" w:color="auto"/>
                        <w:right w:val="none" w:sz="0" w:space="0" w:color="auto"/>
                      </w:divBdr>
                    </w:div>
                  </w:divsChild>
                </w:div>
                <w:div w:id="1719546765">
                  <w:marLeft w:val="0"/>
                  <w:marRight w:val="0"/>
                  <w:marTop w:val="0"/>
                  <w:marBottom w:val="0"/>
                  <w:divBdr>
                    <w:top w:val="none" w:sz="0" w:space="0" w:color="auto"/>
                    <w:left w:val="none" w:sz="0" w:space="0" w:color="auto"/>
                    <w:bottom w:val="none" w:sz="0" w:space="0" w:color="auto"/>
                    <w:right w:val="none" w:sz="0" w:space="0" w:color="auto"/>
                  </w:divBdr>
                  <w:divsChild>
                    <w:div w:id="974485643">
                      <w:marLeft w:val="0"/>
                      <w:marRight w:val="0"/>
                      <w:marTop w:val="0"/>
                      <w:marBottom w:val="0"/>
                      <w:divBdr>
                        <w:top w:val="none" w:sz="0" w:space="0" w:color="auto"/>
                        <w:left w:val="none" w:sz="0" w:space="0" w:color="auto"/>
                        <w:bottom w:val="none" w:sz="0" w:space="0" w:color="auto"/>
                        <w:right w:val="none" w:sz="0" w:space="0" w:color="auto"/>
                      </w:divBdr>
                    </w:div>
                    <w:div w:id="296959960">
                      <w:marLeft w:val="0"/>
                      <w:marRight w:val="0"/>
                      <w:marTop w:val="0"/>
                      <w:marBottom w:val="0"/>
                      <w:divBdr>
                        <w:top w:val="none" w:sz="0" w:space="0" w:color="auto"/>
                        <w:left w:val="none" w:sz="0" w:space="0" w:color="auto"/>
                        <w:bottom w:val="none" w:sz="0" w:space="0" w:color="auto"/>
                        <w:right w:val="none" w:sz="0" w:space="0" w:color="auto"/>
                      </w:divBdr>
                    </w:div>
                    <w:div w:id="1614744983">
                      <w:marLeft w:val="0"/>
                      <w:marRight w:val="0"/>
                      <w:marTop w:val="0"/>
                      <w:marBottom w:val="0"/>
                      <w:divBdr>
                        <w:top w:val="none" w:sz="0" w:space="0" w:color="auto"/>
                        <w:left w:val="none" w:sz="0" w:space="0" w:color="auto"/>
                        <w:bottom w:val="none" w:sz="0" w:space="0" w:color="auto"/>
                        <w:right w:val="none" w:sz="0" w:space="0" w:color="auto"/>
                      </w:divBdr>
                    </w:div>
                  </w:divsChild>
                </w:div>
                <w:div w:id="1360862912">
                  <w:marLeft w:val="0"/>
                  <w:marRight w:val="0"/>
                  <w:marTop w:val="0"/>
                  <w:marBottom w:val="0"/>
                  <w:divBdr>
                    <w:top w:val="none" w:sz="0" w:space="0" w:color="auto"/>
                    <w:left w:val="none" w:sz="0" w:space="0" w:color="auto"/>
                    <w:bottom w:val="none" w:sz="0" w:space="0" w:color="auto"/>
                    <w:right w:val="none" w:sz="0" w:space="0" w:color="auto"/>
                  </w:divBdr>
                  <w:divsChild>
                    <w:div w:id="857236860">
                      <w:marLeft w:val="0"/>
                      <w:marRight w:val="0"/>
                      <w:marTop w:val="0"/>
                      <w:marBottom w:val="0"/>
                      <w:divBdr>
                        <w:top w:val="none" w:sz="0" w:space="0" w:color="auto"/>
                        <w:left w:val="none" w:sz="0" w:space="0" w:color="auto"/>
                        <w:bottom w:val="none" w:sz="0" w:space="0" w:color="auto"/>
                        <w:right w:val="none" w:sz="0" w:space="0" w:color="auto"/>
                      </w:divBdr>
                    </w:div>
                    <w:div w:id="1879119160">
                      <w:marLeft w:val="0"/>
                      <w:marRight w:val="0"/>
                      <w:marTop w:val="0"/>
                      <w:marBottom w:val="0"/>
                      <w:divBdr>
                        <w:top w:val="none" w:sz="0" w:space="0" w:color="auto"/>
                        <w:left w:val="none" w:sz="0" w:space="0" w:color="auto"/>
                        <w:bottom w:val="none" w:sz="0" w:space="0" w:color="auto"/>
                        <w:right w:val="none" w:sz="0" w:space="0" w:color="auto"/>
                      </w:divBdr>
                    </w:div>
                    <w:div w:id="529878050">
                      <w:marLeft w:val="0"/>
                      <w:marRight w:val="0"/>
                      <w:marTop w:val="0"/>
                      <w:marBottom w:val="0"/>
                      <w:divBdr>
                        <w:top w:val="none" w:sz="0" w:space="0" w:color="auto"/>
                        <w:left w:val="none" w:sz="0" w:space="0" w:color="auto"/>
                        <w:bottom w:val="none" w:sz="0" w:space="0" w:color="auto"/>
                        <w:right w:val="none" w:sz="0" w:space="0" w:color="auto"/>
                      </w:divBdr>
                    </w:div>
                    <w:div w:id="1623146156">
                      <w:marLeft w:val="0"/>
                      <w:marRight w:val="0"/>
                      <w:marTop w:val="0"/>
                      <w:marBottom w:val="0"/>
                      <w:divBdr>
                        <w:top w:val="none" w:sz="0" w:space="0" w:color="auto"/>
                        <w:left w:val="none" w:sz="0" w:space="0" w:color="auto"/>
                        <w:bottom w:val="none" w:sz="0" w:space="0" w:color="auto"/>
                        <w:right w:val="none" w:sz="0" w:space="0" w:color="auto"/>
                      </w:divBdr>
                    </w:div>
                    <w:div w:id="1938707555">
                      <w:marLeft w:val="0"/>
                      <w:marRight w:val="0"/>
                      <w:marTop w:val="0"/>
                      <w:marBottom w:val="0"/>
                      <w:divBdr>
                        <w:top w:val="none" w:sz="0" w:space="0" w:color="auto"/>
                        <w:left w:val="none" w:sz="0" w:space="0" w:color="auto"/>
                        <w:bottom w:val="none" w:sz="0" w:space="0" w:color="auto"/>
                        <w:right w:val="none" w:sz="0" w:space="0" w:color="auto"/>
                      </w:divBdr>
                    </w:div>
                    <w:div w:id="9962943">
                      <w:marLeft w:val="0"/>
                      <w:marRight w:val="0"/>
                      <w:marTop w:val="0"/>
                      <w:marBottom w:val="0"/>
                      <w:divBdr>
                        <w:top w:val="none" w:sz="0" w:space="0" w:color="auto"/>
                        <w:left w:val="none" w:sz="0" w:space="0" w:color="auto"/>
                        <w:bottom w:val="none" w:sz="0" w:space="0" w:color="auto"/>
                        <w:right w:val="none" w:sz="0" w:space="0" w:color="auto"/>
                      </w:divBdr>
                    </w:div>
                    <w:div w:id="1803035434">
                      <w:marLeft w:val="0"/>
                      <w:marRight w:val="0"/>
                      <w:marTop w:val="0"/>
                      <w:marBottom w:val="0"/>
                      <w:divBdr>
                        <w:top w:val="none" w:sz="0" w:space="0" w:color="auto"/>
                        <w:left w:val="none" w:sz="0" w:space="0" w:color="auto"/>
                        <w:bottom w:val="none" w:sz="0" w:space="0" w:color="auto"/>
                        <w:right w:val="none" w:sz="0" w:space="0" w:color="auto"/>
                      </w:divBdr>
                    </w:div>
                    <w:div w:id="430928797">
                      <w:marLeft w:val="0"/>
                      <w:marRight w:val="0"/>
                      <w:marTop w:val="0"/>
                      <w:marBottom w:val="0"/>
                      <w:divBdr>
                        <w:top w:val="none" w:sz="0" w:space="0" w:color="auto"/>
                        <w:left w:val="none" w:sz="0" w:space="0" w:color="auto"/>
                        <w:bottom w:val="none" w:sz="0" w:space="0" w:color="auto"/>
                        <w:right w:val="none" w:sz="0" w:space="0" w:color="auto"/>
                      </w:divBdr>
                    </w:div>
                    <w:div w:id="25567390">
                      <w:marLeft w:val="0"/>
                      <w:marRight w:val="0"/>
                      <w:marTop w:val="0"/>
                      <w:marBottom w:val="0"/>
                      <w:divBdr>
                        <w:top w:val="none" w:sz="0" w:space="0" w:color="auto"/>
                        <w:left w:val="none" w:sz="0" w:space="0" w:color="auto"/>
                        <w:bottom w:val="none" w:sz="0" w:space="0" w:color="auto"/>
                        <w:right w:val="none" w:sz="0" w:space="0" w:color="auto"/>
                      </w:divBdr>
                    </w:div>
                  </w:divsChild>
                </w:div>
                <w:div w:id="357121159">
                  <w:marLeft w:val="0"/>
                  <w:marRight w:val="0"/>
                  <w:marTop w:val="0"/>
                  <w:marBottom w:val="0"/>
                  <w:divBdr>
                    <w:top w:val="none" w:sz="0" w:space="0" w:color="auto"/>
                    <w:left w:val="none" w:sz="0" w:space="0" w:color="auto"/>
                    <w:bottom w:val="none" w:sz="0" w:space="0" w:color="auto"/>
                    <w:right w:val="none" w:sz="0" w:space="0" w:color="auto"/>
                  </w:divBdr>
                  <w:divsChild>
                    <w:div w:id="918829840">
                      <w:marLeft w:val="0"/>
                      <w:marRight w:val="0"/>
                      <w:marTop w:val="0"/>
                      <w:marBottom w:val="0"/>
                      <w:divBdr>
                        <w:top w:val="none" w:sz="0" w:space="0" w:color="auto"/>
                        <w:left w:val="none" w:sz="0" w:space="0" w:color="auto"/>
                        <w:bottom w:val="none" w:sz="0" w:space="0" w:color="auto"/>
                        <w:right w:val="none" w:sz="0" w:space="0" w:color="auto"/>
                      </w:divBdr>
                    </w:div>
                    <w:div w:id="1962027739">
                      <w:marLeft w:val="0"/>
                      <w:marRight w:val="0"/>
                      <w:marTop w:val="0"/>
                      <w:marBottom w:val="0"/>
                      <w:divBdr>
                        <w:top w:val="none" w:sz="0" w:space="0" w:color="auto"/>
                        <w:left w:val="none" w:sz="0" w:space="0" w:color="auto"/>
                        <w:bottom w:val="none" w:sz="0" w:space="0" w:color="auto"/>
                        <w:right w:val="none" w:sz="0" w:space="0" w:color="auto"/>
                      </w:divBdr>
                    </w:div>
                    <w:div w:id="732580872">
                      <w:marLeft w:val="0"/>
                      <w:marRight w:val="0"/>
                      <w:marTop w:val="0"/>
                      <w:marBottom w:val="0"/>
                      <w:divBdr>
                        <w:top w:val="none" w:sz="0" w:space="0" w:color="auto"/>
                        <w:left w:val="none" w:sz="0" w:space="0" w:color="auto"/>
                        <w:bottom w:val="none" w:sz="0" w:space="0" w:color="auto"/>
                        <w:right w:val="none" w:sz="0" w:space="0" w:color="auto"/>
                      </w:divBdr>
                    </w:div>
                    <w:div w:id="1889295684">
                      <w:marLeft w:val="0"/>
                      <w:marRight w:val="0"/>
                      <w:marTop w:val="0"/>
                      <w:marBottom w:val="0"/>
                      <w:divBdr>
                        <w:top w:val="none" w:sz="0" w:space="0" w:color="auto"/>
                        <w:left w:val="none" w:sz="0" w:space="0" w:color="auto"/>
                        <w:bottom w:val="none" w:sz="0" w:space="0" w:color="auto"/>
                        <w:right w:val="none" w:sz="0" w:space="0" w:color="auto"/>
                      </w:divBdr>
                    </w:div>
                  </w:divsChild>
                </w:div>
                <w:div w:id="1050691970">
                  <w:marLeft w:val="0"/>
                  <w:marRight w:val="0"/>
                  <w:marTop w:val="0"/>
                  <w:marBottom w:val="0"/>
                  <w:divBdr>
                    <w:top w:val="none" w:sz="0" w:space="0" w:color="auto"/>
                    <w:left w:val="none" w:sz="0" w:space="0" w:color="auto"/>
                    <w:bottom w:val="none" w:sz="0" w:space="0" w:color="auto"/>
                    <w:right w:val="none" w:sz="0" w:space="0" w:color="auto"/>
                  </w:divBdr>
                  <w:divsChild>
                    <w:div w:id="352923049">
                      <w:marLeft w:val="0"/>
                      <w:marRight w:val="0"/>
                      <w:marTop w:val="0"/>
                      <w:marBottom w:val="0"/>
                      <w:divBdr>
                        <w:top w:val="none" w:sz="0" w:space="0" w:color="auto"/>
                        <w:left w:val="none" w:sz="0" w:space="0" w:color="auto"/>
                        <w:bottom w:val="none" w:sz="0" w:space="0" w:color="auto"/>
                        <w:right w:val="none" w:sz="0" w:space="0" w:color="auto"/>
                      </w:divBdr>
                    </w:div>
                  </w:divsChild>
                </w:div>
                <w:div w:id="74595404">
                  <w:marLeft w:val="0"/>
                  <w:marRight w:val="0"/>
                  <w:marTop w:val="0"/>
                  <w:marBottom w:val="0"/>
                  <w:divBdr>
                    <w:top w:val="none" w:sz="0" w:space="0" w:color="auto"/>
                    <w:left w:val="none" w:sz="0" w:space="0" w:color="auto"/>
                    <w:bottom w:val="none" w:sz="0" w:space="0" w:color="auto"/>
                    <w:right w:val="none" w:sz="0" w:space="0" w:color="auto"/>
                  </w:divBdr>
                  <w:divsChild>
                    <w:div w:id="345520579">
                      <w:marLeft w:val="0"/>
                      <w:marRight w:val="0"/>
                      <w:marTop w:val="0"/>
                      <w:marBottom w:val="0"/>
                      <w:divBdr>
                        <w:top w:val="none" w:sz="0" w:space="0" w:color="auto"/>
                        <w:left w:val="none" w:sz="0" w:space="0" w:color="auto"/>
                        <w:bottom w:val="none" w:sz="0" w:space="0" w:color="auto"/>
                        <w:right w:val="none" w:sz="0" w:space="0" w:color="auto"/>
                      </w:divBdr>
                    </w:div>
                    <w:div w:id="2080252248">
                      <w:marLeft w:val="0"/>
                      <w:marRight w:val="0"/>
                      <w:marTop w:val="0"/>
                      <w:marBottom w:val="0"/>
                      <w:divBdr>
                        <w:top w:val="none" w:sz="0" w:space="0" w:color="auto"/>
                        <w:left w:val="none" w:sz="0" w:space="0" w:color="auto"/>
                        <w:bottom w:val="none" w:sz="0" w:space="0" w:color="auto"/>
                        <w:right w:val="none" w:sz="0" w:space="0" w:color="auto"/>
                      </w:divBdr>
                    </w:div>
                    <w:div w:id="1307470512">
                      <w:marLeft w:val="0"/>
                      <w:marRight w:val="0"/>
                      <w:marTop w:val="0"/>
                      <w:marBottom w:val="0"/>
                      <w:divBdr>
                        <w:top w:val="none" w:sz="0" w:space="0" w:color="auto"/>
                        <w:left w:val="none" w:sz="0" w:space="0" w:color="auto"/>
                        <w:bottom w:val="none" w:sz="0" w:space="0" w:color="auto"/>
                        <w:right w:val="none" w:sz="0" w:space="0" w:color="auto"/>
                      </w:divBdr>
                    </w:div>
                  </w:divsChild>
                </w:div>
                <w:div w:id="45497910">
                  <w:marLeft w:val="0"/>
                  <w:marRight w:val="0"/>
                  <w:marTop w:val="0"/>
                  <w:marBottom w:val="0"/>
                  <w:divBdr>
                    <w:top w:val="none" w:sz="0" w:space="0" w:color="auto"/>
                    <w:left w:val="none" w:sz="0" w:space="0" w:color="auto"/>
                    <w:bottom w:val="none" w:sz="0" w:space="0" w:color="auto"/>
                    <w:right w:val="none" w:sz="0" w:space="0" w:color="auto"/>
                  </w:divBdr>
                  <w:divsChild>
                    <w:div w:id="1487818473">
                      <w:marLeft w:val="0"/>
                      <w:marRight w:val="0"/>
                      <w:marTop w:val="0"/>
                      <w:marBottom w:val="0"/>
                      <w:divBdr>
                        <w:top w:val="none" w:sz="0" w:space="0" w:color="auto"/>
                        <w:left w:val="none" w:sz="0" w:space="0" w:color="auto"/>
                        <w:bottom w:val="none" w:sz="0" w:space="0" w:color="auto"/>
                        <w:right w:val="none" w:sz="0" w:space="0" w:color="auto"/>
                      </w:divBdr>
                    </w:div>
                    <w:div w:id="1336810888">
                      <w:marLeft w:val="0"/>
                      <w:marRight w:val="0"/>
                      <w:marTop w:val="0"/>
                      <w:marBottom w:val="0"/>
                      <w:divBdr>
                        <w:top w:val="none" w:sz="0" w:space="0" w:color="auto"/>
                        <w:left w:val="none" w:sz="0" w:space="0" w:color="auto"/>
                        <w:bottom w:val="none" w:sz="0" w:space="0" w:color="auto"/>
                        <w:right w:val="none" w:sz="0" w:space="0" w:color="auto"/>
                      </w:divBdr>
                    </w:div>
                    <w:div w:id="1796827825">
                      <w:marLeft w:val="0"/>
                      <w:marRight w:val="0"/>
                      <w:marTop w:val="0"/>
                      <w:marBottom w:val="0"/>
                      <w:divBdr>
                        <w:top w:val="none" w:sz="0" w:space="0" w:color="auto"/>
                        <w:left w:val="none" w:sz="0" w:space="0" w:color="auto"/>
                        <w:bottom w:val="none" w:sz="0" w:space="0" w:color="auto"/>
                        <w:right w:val="none" w:sz="0" w:space="0" w:color="auto"/>
                      </w:divBdr>
                    </w:div>
                    <w:div w:id="850219613">
                      <w:marLeft w:val="0"/>
                      <w:marRight w:val="0"/>
                      <w:marTop w:val="0"/>
                      <w:marBottom w:val="0"/>
                      <w:divBdr>
                        <w:top w:val="none" w:sz="0" w:space="0" w:color="auto"/>
                        <w:left w:val="none" w:sz="0" w:space="0" w:color="auto"/>
                        <w:bottom w:val="none" w:sz="0" w:space="0" w:color="auto"/>
                        <w:right w:val="none" w:sz="0" w:space="0" w:color="auto"/>
                      </w:divBdr>
                    </w:div>
                    <w:div w:id="1791776159">
                      <w:marLeft w:val="0"/>
                      <w:marRight w:val="0"/>
                      <w:marTop w:val="0"/>
                      <w:marBottom w:val="0"/>
                      <w:divBdr>
                        <w:top w:val="none" w:sz="0" w:space="0" w:color="auto"/>
                        <w:left w:val="none" w:sz="0" w:space="0" w:color="auto"/>
                        <w:bottom w:val="none" w:sz="0" w:space="0" w:color="auto"/>
                        <w:right w:val="none" w:sz="0" w:space="0" w:color="auto"/>
                      </w:divBdr>
                    </w:div>
                    <w:div w:id="1716617041">
                      <w:marLeft w:val="0"/>
                      <w:marRight w:val="0"/>
                      <w:marTop w:val="0"/>
                      <w:marBottom w:val="0"/>
                      <w:divBdr>
                        <w:top w:val="none" w:sz="0" w:space="0" w:color="auto"/>
                        <w:left w:val="none" w:sz="0" w:space="0" w:color="auto"/>
                        <w:bottom w:val="none" w:sz="0" w:space="0" w:color="auto"/>
                        <w:right w:val="none" w:sz="0" w:space="0" w:color="auto"/>
                      </w:divBdr>
                    </w:div>
                  </w:divsChild>
                </w:div>
                <w:div w:id="1509176204">
                  <w:marLeft w:val="0"/>
                  <w:marRight w:val="0"/>
                  <w:marTop w:val="0"/>
                  <w:marBottom w:val="0"/>
                  <w:divBdr>
                    <w:top w:val="none" w:sz="0" w:space="0" w:color="auto"/>
                    <w:left w:val="none" w:sz="0" w:space="0" w:color="auto"/>
                    <w:bottom w:val="none" w:sz="0" w:space="0" w:color="auto"/>
                    <w:right w:val="none" w:sz="0" w:space="0" w:color="auto"/>
                  </w:divBdr>
                  <w:divsChild>
                    <w:div w:id="962539553">
                      <w:marLeft w:val="0"/>
                      <w:marRight w:val="0"/>
                      <w:marTop w:val="0"/>
                      <w:marBottom w:val="0"/>
                      <w:divBdr>
                        <w:top w:val="none" w:sz="0" w:space="0" w:color="auto"/>
                        <w:left w:val="none" w:sz="0" w:space="0" w:color="auto"/>
                        <w:bottom w:val="none" w:sz="0" w:space="0" w:color="auto"/>
                        <w:right w:val="none" w:sz="0" w:space="0" w:color="auto"/>
                      </w:divBdr>
                    </w:div>
                    <w:div w:id="142355620">
                      <w:marLeft w:val="0"/>
                      <w:marRight w:val="0"/>
                      <w:marTop w:val="0"/>
                      <w:marBottom w:val="0"/>
                      <w:divBdr>
                        <w:top w:val="none" w:sz="0" w:space="0" w:color="auto"/>
                        <w:left w:val="none" w:sz="0" w:space="0" w:color="auto"/>
                        <w:bottom w:val="none" w:sz="0" w:space="0" w:color="auto"/>
                        <w:right w:val="none" w:sz="0" w:space="0" w:color="auto"/>
                      </w:divBdr>
                    </w:div>
                    <w:div w:id="890456182">
                      <w:marLeft w:val="0"/>
                      <w:marRight w:val="0"/>
                      <w:marTop w:val="0"/>
                      <w:marBottom w:val="0"/>
                      <w:divBdr>
                        <w:top w:val="none" w:sz="0" w:space="0" w:color="auto"/>
                        <w:left w:val="none" w:sz="0" w:space="0" w:color="auto"/>
                        <w:bottom w:val="none" w:sz="0" w:space="0" w:color="auto"/>
                        <w:right w:val="none" w:sz="0" w:space="0" w:color="auto"/>
                      </w:divBdr>
                    </w:div>
                    <w:div w:id="1862085343">
                      <w:marLeft w:val="0"/>
                      <w:marRight w:val="0"/>
                      <w:marTop w:val="0"/>
                      <w:marBottom w:val="0"/>
                      <w:divBdr>
                        <w:top w:val="none" w:sz="0" w:space="0" w:color="auto"/>
                        <w:left w:val="none" w:sz="0" w:space="0" w:color="auto"/>
                        <w:bottom w:val="none" w:sz="0" w:space="0" w:color="auto"/>
                        <w:right w:val="none" w:sz="0" w:space="0" w:color="auto"/>
                      </w:divBdr>
                    </w:div>
                    <w:div w:id="1340155038">
                      <w:marLeft w:val="0"/>
                      <w:marRight w:val="0"/>
                      <w:marTop w:val="0"/>
                      <w:marBottom w:val="0"/>
                      <w:divBdr>
                        <w:top w:val="none" w:sz="0" w:space="0" w:color="auto"/>
                        <w:left w:val="none" w:sz="0" w:space="0" w:color="auto"/>
                        <w:bottom w:val="none" w:sz="0" w:space="0" w:color="auto"/>
                        <w:right w:val="none" w:sz="0" w:space="0" w:color="auto"/>
                      </w:divBdr>
                    </w:div>
                    <w:div w:id="1235168895">
                      <w:marLeft w:val="0"/>
                      <w:marRight w:val="0"/>
                      <w:marTop w:val="0"/>
                      <w:marBottom w:val="0"/>
                      <w:divBdr>
                        <w:top w:val="none" w:sz="0" w:space="0" w:color="auto"/>
                        <w:left w:val="none" w:sz="0" w:space="0" w:color="auto"/>
                        <w:bottom w:val="none" w:sz="0" w:space="0" w:color="auto"/>
                        <w:right w:val="none" w:sz="0" w:space="0" w:color="auto"/>
                      </w:divBdr>
                    </w:div>
                  </w:divsChild>
                </w:div>
                <w:div w:id="1931616554">
                  <w:marLeft w:val="0"/>
                  <w:marRight w:val="0"/>
                  <w:marTop w:val="0"/>
                  <w:marBottom w:val="0"/>
                  <w:divBdr>
                    <w:top w:val="none" w:sz="0" w:space="0" w:color="auto"/>
                    <w:left w:val="none" w:sz="0" w:space="0" w:color="auto"/>
                    <w:bottom w:val="none" w:sz="0" w:space="0" w:color="auto"/>
                    <w:right w:val="none" w:sz="0" w:space="0" w:color="auto"/>
                  </w:divBdr>
                  <w:divsChild>
                    <w:div w:id="18240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839041">
      <w:bodyDiv w:val="1"/>
      <w:marLeft w:val="0"/>
      <w:marRight w:val="0"/>
      <w:marTop w:val="0"/>
      <w:marBottom w:val="0"/>
      <w:divBdr>
        <w:top w:val="none" w:sz="0" w:space="0" w:color="auto"/>
        <w:left w:val="none" w:sz="0" w:space="0" w:color="auto"/>
        <w:bottom w:val="none" w:sz="0" w:space="0" w:color="auto"/>
        <w:right w:val="none" w:sz="0" w:space="0" w:color="auto"/>
      </w:divBdr>
      <w:divsChild>
        <w:div w:id="2146583623">
          <w:marLeft w:val="0"/>
          <w:marRight w:val="0"/>
          <w:marTop w:val="0"/>
          <w:marBottom w:val="0"/>
          <w:divBdr>
            <w:top w:val="none" w:sz="0" w:space="0" w:color="auto"/>
            <w:left w:val="none" w:sz="0" w:space="0" w:color="auto"/>
            <w:bottom w:val="none" w:sz="0" w:space="0" w:color="auto"/>
            <w:right w:val="none" w:sz="0" w:space="0" w:color="auto"/>
          </w:divBdr>
        </w:div>
        <w:div w:id="1787310804">
          <w:marLeft w:val="0"/>
          <w:marRight w:val="0"/>
          <w:marTop w:val="0"/>
          <w:marBottom w:val="0"/>
          <w:divBdr>
            <w:top w:val="none" w:sz="0" w:space="0" w:color="auto"/>
            <w:left w:val="none" w:sz="0" w:space="0" w:color="auto"/>
            <w:bottom w:val="none" w:sz="0" w:space="0" w:color="auto"/>
            <w:right w:val="none" w:sz="0" w:space="0" w:color="auto"/>
          </w:divBdr>
        </w:div>
        <w:div w:id="281304600">
          <w:marLeft w:val="0"/>
          <w:marRight w:val="0"/>
          <w:marTop w:val="0"/>
          <w:marBottom w:val="0"/>
          <w:divBdr>
            <w:top w:val="none" w:sz="0" w:space="0" w:color="auto"/>
            <w:left w:val="none" w:sz="0" w:space="0" w:color="auto"/>
            <w:bottom w:val="none" w:sz="0" w:space="0" w:color="auto"/>
            <w:right w:val="none" w:sz="0" w:space="0" w:color="auto"/>
          </w:divBdr>
        </w:div>
        <w:div w:id="1755929685">
          <w:marLeft w:val="0"/>
          <w:marRight w:val="0"/>
          <w:marTop w:val="0"/>
          <w:marBottom w:val="0"/>
          <w:divBdr>
            <w:top w:val="none" w:sz="0" w:space="0" w:color="auto"/>
            <w:left w:val="none" w:sz="0" w:space="0" w:color="auto"/>
            <w:bottom w:val="none" w:sz="0" w:space="0" w:color="auto"/>
            <w:right w:val="none" w:sz="0" w:space="0" w:color="auto"/>
          </w:divBdr>
        </w:div>
        <w:div w:id="1084381648">
          <w:marLeft w:val="0"/>
          <w:marRight w:val="0"/>
          <w:marTop w:val="0"/>
          <w:marBottom w:val="0"/>
          <w:divBdr>
            <w:top w:val="none" w:sz="0" w:space="0" w:color="auto"/>
            <w:left w:val="none" w:sz="0" w:space="0" w:color="auto"/>
            <w:bottom w:val="none" w:sz="0" w:space="0" w:color="auto"/>
            <w:right w:val="none" w:sz="0" w:space="0" w:color="auto"/>
          </w:divBdr>
        </w:div>
        <w:div w:id="519516547">
          <w:marLeft w:val="0"/>
          <w:marRight w:val="0"/>
          <w:marTop w:val="0"/>
          <w:marBottom w:val="0"/>
          <w:divBdr>
            <w:top w:val="none" w:sz="0" w:space="0" w:color="auto"/>
            <w:left w:val="none" w:sz="0" w:space="0" w:color="auto"/>
            <w:bottom w:val="none" w:sz="0" w:space="0" w:color="auto"/>
            <w:right w:val="none" w:sz="0" w:space="0" w:color="auto"/>
          </w:divBdr>
        </w:div>
        <w:div w:id="2113816992">
          <w:marLeft w:val="0"/>
          <w:marRight w:val="0"/>
          <w:marTop w:val="0"/>
          <w:marBottom w:val="0"/>
          <w:divBdr>
            <w:top w:val="none" w:sz="0" w:space="0" w:color="auto"/>
            <w:left w:val="none" w:sz="0" w:space="0" w:color="auto"/>
            <w:bottom w:val="none" w:sz="0" w:space="0" w:color="auto"/>
            <w:right w:val="none" w:sz="0" w:space="0" w:color="auto"/>
          </w:divBdr>
        </w:div>
        <w:div w:id="363754754">
          <w:marLeft w:val="0"/>
          <w:marRight w:val="0"/>
          <w:marTop w:val="0"/>
          <w:marBottom w:val="0"/>
          <w:divBdr>
            <w:top w:val="none" w:sz="0" w:space="0" w:color="auto"/>
            <w:left w:val="none" w:sz="0" w:space="0" w:color="auto"/>
            <w:bottom w:val="none" w:sz="0" w:space="0" w:color="auto"/>
            <w:right w:val="none" w:sz="0" w:space="0" w:color="auto"/>
          </w:divBdr>
        </w:div>
        <w:div w:id="1780489672">
          <w:marLeft w:val="0"/>
          <w:marRight w:val="0"/>
          <w:marTop w:val="0"/>
          <w:marBottom w:val="0"/>
          <w:divBdr>
            <w:top w:val="none" w:sz="0" w:space="0" w:color="auto"/>
            <w:left w:val="none" w:sz="0" w:space="0" w:color="auto"/>
            <w:bottom w:val="none" w:sz="0" w:space="0" w:color="auto"/>
            <w:right w:val="none" w:sz="0" w:space="0" w:color="auto"/>
          </w:divBdr>
        </w:div>
        <w:div w:id="485166994">
          <w:marLeft w:val="0"/>
          <w:marRight w:val="0"/>
          <w:marTop w:val="0"/>
          <w:marBottom w:val="0"/>
          <w:divBdr>
            <w:top w:val="none" w:sz="0" w:space="0" w:color="auto"/>
            <w:left w:val="none" w:sz="0" w:space="0" w:color="auto"/>
            <w:bottom w:val="none" w:sz="0" w:space="0" w:color="auto"/>
            <w:right w:val="none" w:sz="0" w:space="0" w:color="auto"/>
          </w:divBdr>
        </w:div>
        <w:div w:id="1871869021">
          <w:marLeft w:val="0"/>
          <w:marRight w:val="0"/>
          <w:marTop w:val="0"/>
          <w:marBottom w:val="0"/>
          <w:divBdr>
            <w:top w:val="none" w:sz="0" w:space="0" w:color="auto"/>
            <w:left w:val="none" w:sz="0" w:space="0" w:color="auto"/>
            <w:bottom w:val="none" w:sz="0" w:space="0" w:color="auto"/>
            <w:right w:val="none" w:sz="0" w:space="0" w:color="auto"/>
          </w:divBdr>
        </w:div>
        <w:div w:id="1277059093">
          <w:marLeft w:val="0"/>
          <w:marRight w:val="0"/>
          <w:marTop w:val="0"/>
          <w:marBottom w:val="0"/>
          <w:divBdr>
            <w:top w:val="none" w:sz="0" w:space="0" w:color="auto"/>
            <w:left w:val="none" w:sz="0" w:space="0" w:color="auto"/>
            <w:bottom w:val="none" w:sz="0" w:space="0" w:color="auto"/>
            <w:right w:val="none" w:sz="0" w:space="0" w:color="auto"/>
          </w:divBdr>
        </w:div>
        <w:div w:id="809977069">
          <w:marLeft w:val="0"/>
          <w:marRight w:val="0"/>
          <w:marTop w:val="0"/>
          <w:marBottom w:val="0"/>
          <w:divBdr>
            <w:top w:val="none" w:sz="0" w:space="0" w:color="auto"/>
            <w:left w:val="none" w:sz="0" w:space="0" w:color="auto"/>
            <w:bottom w:val="none" w:sz="0" w:space="0" w:color="auto"/>
            <w:right w:val="none" w:sz="0" w:space="0" w:color="auto"/>
          </w:divBdr>
        </w:div>
        <w:div w:id="1134373230">
          <w:marLeft w:val="0"/>
          <w:marRight w:val="0"/>
          <w:marTop w:val="0"/>
          <w:marBottom w:val="0"/>
          <w:divBdr>
            <w:top w:val="none" w:sz="0" w:space="0" w:color="auto"/>
            <w:left w:val="none" w:sz="0" w:space="0" w:color="auto"/>
            <w:bottom w:val="none" w:sz="0" w:space="0" w:color="auto"/>
            <w:right w:val="none" w:sz="0" w:space="0" w:color="auto"/>
          </w:divBdr>
        </w:div>
        <w:div w:id="1659771868">
          <w:marLeft w:val="0"/>
          <w:marRight w:val="0"/>
          <w:marTop w:val="0"/>
          <w:marBottom w:val="0"/>
          <w:divBdr>
            <w:top w:val="none" w:sz="0" w:space="0" w:color="auto"/>
            <w:left w:val="none" w:sz="0" w:space="0" w:color="auto"/>
            <w:bottom w:val="none" w:sz="0" w:space="0" w:color="auto"/>
            <w:right w:val="none" w:sz="0" w:space="0" w:color="auto"/>
          </w:divBdr>
        </w:div>
        <w:div w:id="1572039913">
          <w:marLeft w:val="0"/>
          <w:marRight w:val="0"/>
          <w:marTop w:val="0"/>
          <w:marBottom w:val="0"/>
          <w:divBdr>
            <w:top w:val="none" w:sz="0" w:space="0" w:color="auto"/>
            <w:left w:val="none" w:sz="0" w:space="0" w:color="auto"/>
            <w:bottom w:val="none" w:sz="0" w:space="0" w:color="auto"/>
            <w:right w:val="none" w:sz="0" w:space="0" w:color="auto"/>
          </w:divBdr>
        </w:div>
        <w:div w:id="1459179133">
          <w:marLeft w:val="0"/>
          <w:marRight w:val="0"/>
          <w:marTop w:val="0"/>
          <w:marBottom w:val="0"/>
          <w:divBdr>
            <w:top w:val="none" w:sz="0" w:space="0" w:color="auto"/>
            <w:left w:val="none" w:sz="0" w:space="0" w:color="auto"/>
            <w:bottom w:val="none" w:sz="0" w:space="0" w:color="auto"/>
            <w:right w:val="none" w:sz="0" w:space="0" w:color="auto"/>
          </w:divBdr>
        </w:div>
        <w:div w:id="956718721">
          <w:marLeft w:val="0"/>
          <w:marRight w:val="0"/>
          <w:marTop w:val="0"/>
          <w:marBottom w:val="0"/>
          <w:divBdr>
            <w:top w:val="none" w:sz="0" w:space="0" w:color="auto"/>
            <w:left w:val="none" w:sz="0" w:space="0" w:color="auto"/>
            <w:bottom w:val="none" w:sz="0" w:space="0" w:color="auto"/>
            <w:right w:val="none" w:sz="0" w:space="0" w:color="auto"/>
          </w:divBdr>
        </w:div>
        <w:div w:id="769786618">
          <w:marLeft w:val="0"/>
          <w:marRight w:val="0"/>
          <w:marTop w:val="0"/>
          <w:marBottom w:val="0"/>
          <w:divBdr>
            <w:top w:val="none" w:sz="0" w:space="0" w:color="auto"/>
            <w:left w:val="none" w:sz="0" w:space="0" w:color="auto"/>
            <w:bottom w:val="none" w:sz="0" w:space="0" w:color="auto"/>
            <w:right w:val="none" w:sz="0" w:space="0" w:color="auto"/>
          </w:divBdr>
        </w:div>
        <w:div w:id="683434417">
          <w:marLeft w:val="0"/>
          <w:marRight w:val="0"/>
          <w:marTop w:val="0"/>
          <w:marBottom w:val="0"/>
          <w:divBdr>
            <w:top w:val="none" w:sz="0" w:space="0" w:color="auto"/>
            <w:left w:val="none" w:sz="0" w:space="0" w:color="auto"/>
            <w:bottom w:val="none" w:sz="0" w:space="0" w:color="auto"/>
            <w:right w:val="none" w:sz="0" w:space="0" w:color="auto"/>
          </w:divBdr>
        </w:div>
        <w:div w:id="1737627539">
          <w:marLeft w:val="0"/>
          <w:marRight w:val="0"/>
          <w:marTop w:val="0"/>
          <w:marBottom w:val="0"/>
          <w:divBdr>
            <w:top w:val="none" w:sz="0" w:space="0" w:color="auto"/>
            <w:left w:val="none" w:sz="0" w:space="0" w:color="auto"/>
            <w:bottom w:val="none" w:sz="0" w:space="0" w:color="auto"/>
            <w:right w:val="none" w:sz="0" w:space="0" w:color="auto"/>
          </w:divBdr>
        </w:div>
        <w:div w:id="1836069533">
          <w:marLeft w:val="0"/>
          <w:marRight w:val="0"/>
          <w:marTop w:val="0"/>
          <w:marBottom w:val="0"/>
          <w:divBdr>
            <w:top w:val="none" w:sz="0" w:space="0" w:color="auto"/>
            <w:left w:val="none" w:sz="0" w:space="0" w:color="auto"/>
            <w:bottom w:val="none" w:sz="0" w:space="0" w:color="auto"/>
            <w:right w:val="none" w:sz="0" w:space="0" w:color="auto"/>
          </w:divBdr>
        </w:div>
        <w:div w:id="1289169334">
          <w:marLeft w:val="0"/>
          <w:marRight w:val="0"/>
          <w:marTop w:val="0"/>
          <w:marBottom w:val="0"/>
          <w:divBdr>
            <w:top w:val="none" w:sz="0" w:space="0" w:color="auto"/>
            <w:left w:val="none" w:sz="0" w:space="0" w:color="auto"/>
            <w:bottom w:val="none" w:sz="0" w:space="0" w:color="auto"/>
            <w:right w:val="none" w:sz="0" w:space="0" w:color="auto"/>
          </w:divBdr>
        </w:div>
        <w:div w:id="1087995610">
          <w:marLeft w:val="0"/>
          <w:marRight w:val="0"/>
          <w:marTop w:val="0"/>
          <w:marBottom w:val="0"/>
          <w:divBdr>
            <w:top w:val="none" w:sz="0" w:space="0" w:color="auto"/>
            <w:left w:val="none" w:sz="0" w:space="0" w:color="auto"/>
            <w:bottom w:val="none" w:sz="0" w:space="0" w:color="auto"/>
            <w:right w:val="none" w:sz="0" w:space="0" w:color="auto"/>
          </w:divBdr>
        </w:div>
        <w:div w:id="704256940">
          <w:marLeft w:val="0"/>
          <w:marRight w:val="0"/>
          <w:marTop w:val="0"/>
          <w:marBottom w:val="0"/>
          <w:divBdr>
            <w:top w:val="none" w:sz="0" w:space="0" w:color="auto"/>
            <w:left w:val="none" w:sz="0" w:space="0" w:color="auto"/>
            <w:bottom w:val="none" w:sz="0" w:space="0" w:color="auto"/>
            <w:right w:val="none" w:sz="0" w:space="0" w:color="auto"/>
          </w:divBdr>
        </w:div>
        <w:div w:id="754478612">
          <w:marLeft w:val="0"/>
          <w:marRight w:val="0"/>
          <w:marTop w:val="0"/>
          <w:marBottom w:val="0"/>
          <w:divBdr>
            <w:top w:val="none" w:sz="0" w:space="0" w:color="auto"/>
            <w:left w:val="none" w:sz="0" w:space="0" w:color="auto"/>
            <w:bottom w:val="none" w:sz="0" w:space="0" w:color="auto"/>
            <w:right w:val="none" w:sz="0" w:space="0" w:color="auto"/>
          </w:divBdr>
        </w:div>
        <w:div w:id="305932466">
          <w:marLeft w:val="0"/>
          <w:marRight w:val="0"/>
          <w:marTop w:val="0"/>
          <w:marBottom w:val="0"/>
          <w:divBdr>
            <w:top w:val="none" w:sz="0" w:space="0" w:color="auto"/>
            <w:left w:val="none" w:sz="0" w:space="0" w:color="auto"/>
            <w:bottom w:val="none" w:sz="0" w:space="0" w:color="auto"/>
            <w:right w:val="none" w:sz="0" w:space="0" w:color="auto"/>
          </w:divBdr>
        </w:div>
        <w:div w:id="1505390624">
          <w:marLeft w:val="0"/>
          <w:marRight w:val="0"/>
          <w:marTop w:val="0"/>
          <w:marBottom w:val="0"/>
          <w:divBdr>
            <w:top w:val="none" w:sz="0" w:space="0" w:color="auto"/>
            <w:left w:val="none" w:sz="0" w:space="0" w:color="auto"/>
            <w:bottom w:val="none" w:sz="0" w:space="0" w:color="auto"/>
            <w:right w:val="none" w:sz="0" w:space="0" w:color="auto"/>
          </w:divBdr>
        </w:div>
        <w:div w:id="734012062">
          <w:marLeft w:val="0"/>
          <w:marRight w:val="0"/>
          <w:marTop w:val="0"/>
          <w:marBottom w:val="0"/>
          <w:divBdr>
            <w:top w:val="none" w:sz="0" w:space="0" w:color="auto"/>
            <w:left w:val="none" w:sz="0" w:space="0" w:color="auto"/>
            <w:bottom w:val="none" w:sz="0" w:space="0" w:color="auto"/>
            <w:right w:val="none" w:sz="0" w:space="0" w:color="auto"/>
          </w:divBdr>
        </w:div>
        <w:div w:id="691684544">
          <w:marLeft w:val="0"/>
          <w:marRight w:val="0"/>
          <w:marTop w:val="0"/>
          <w:marBottom w:val="0"/>
          <w:divBdr>
            <w:top w:val="none" w:sz="0" w:space="0" w:color="auto"/>
            <w:left w:val="none" w:sz="0" w:space="0" w:color="auto"/>
            <w:bottom w:val="none" w:sz="0" w:space="0" w:color="auto"/>
            <w:right w:val="none" w:sz="0" w:space="0" w:color="auto"/>
          </w:divBdr>
        </w:div>
        <w:div w:id="189955396">
          <w:marLeft w:val="0"/>
          <w:marRight w:val="0"/>
          <w:marTop w:val="0"/>
          <w:marBottom w:val="0"/>
          <w:divBdr>
            <w:top w:val="none" w:sz="0" w:space="0" w:color="auto"/>
            <w:left w:val="none" w:sz="0" w:space="0" w:color="auto"/>
            <w:bottom w:val="none" w:sz="0" w:space="0" w:color="auto"/>
            <w:right w:val="none" w:sz="0" w:space="0" w:color="auto"/>
          </w:divBdr>
        </w:div>
        <w:div w:id="1422066878">
          <w:marLeft w:val="0"/>
          <w:marRight w:val="0"/>
          <w:marTop w:val="0"/>
          <w:marBottom w:val="0"/>
          <w:divBdr>
            <w:top w:val="none" w:sz="0" w:space="0" w:color="auto"/>
            <w:left w:val="none" w:sz="0" w:space="0" w:color="auto"/>
            <w:bottom w:val="none" w:sz="0" w:space="0" w:color="auto"/>
            <w:right w:val="none" w:sz="0" w:space="0" w:color="auto"/>
          </w:divBdr>
        </w:div>
        <w:div w:id="80688657">
          <w:marLeft w:val="0"/>
          <w:marRight w:val="0"/>
          <w:marTop w:val="0"/>
          <w:marBottom w:val="0"/>
          <w:divBdr>
            <w:top w:val="none" w:sz="0" w:space="0" w:color="auto"/>
            <w:left w:val="none" w:sz="0" w:space="0" w:color="auto"/>
            <w:bottom w:val="none" w:sz="0" w:space="0" w:color="auto"/>
            <w:right w:val="none" w:sz="0" w:space="0" w:color="auto"/>
          </w:divBdr>
        </w:div>
        <w:div w:id="935212674">
          <w:marLeft w:val="0"/>
          <w:marRight w:val="0"/>
          <w:marTop w:val="0"/>
          <w:marBottom w:val="0"/>
          <w:divBdr>
            <w:top w:val="none" w:sz="0" w:space="0" w:color="auto"/>
            <w:left w:val="none" w:sz="0" w:space="0" w:color="auto"/>
            <w:bottom w:val="none" w:sz="0" w:space="0" w:color="auto"/>
            <w:right w:val="none" w:sz="0" w:space="0" w:color="auto"/>
          </w:divBdr>
        </w:div>
        <w:div w:id="1101989925">
          <w:marLeft w:val="0"/>
          <w:marRight w:val="0"/>
          <w:marTop w:val="0"/>
          <w:marBottom w:val="0"/>
          <w:divBdr>
            <w:top w:val="none" w:sz="0" w:space="0" w:color="auto"/>
            <w:left w:val="none" w:sz="0" w:space="0" w:color="auto"/>
            <w:bottom w:val="none" w:sz="0" w:space="0" w:color="auto"/>
            <w:right w:val="none" w:sz="0" w:space="0" w:color="auto"/>
          </w:divBdr>
        </w:div>
        <w:div w:id="1817063220">
          <w:marLeft w:val="0"/>
          <w:marRight w:val="0"/>
          <w:marTop w:val="0"/>
          <w:marBottom w:val="0"/>
          <w:divBdr>
            <w:top w:val="none" w:sz="0" w:space="0" w:color="auto"/>
            <w:left w:val="none" w:sz="0" w:space="0" w:color="auto"/>
            <w:bottom w:val="none" w:sz="0" w:space="0" w:color="auto"/>
            <w:right w:val="none" w:sz="0" w:space="0" w:color="auto"/>
          </w:divBdr>
        </w:div>
        <w:div w:id="1776438519">
          <w:marLeft w:val="0"/>
          <w:marRight w:val="0"/>
          <w:marTop w:val="0"/>
          <w:marBottom w:val="0"/>
          <w:divBdr>
            <w:top w:val="none" w:sz="0" w:space="0" w:color="auto"/>
            <w:left w:val="none" w:sz="0" w:space="0" w:color="auto"/>
            <w:bottom w:val="none" w:sz="0" w:space="0" w:color="auto"/>
            <w:right w:val="none" w:sz="0" w:space="0" w:color="auto"/>
          </w:divBdr>
        </w:div>
        <w:div w:id="805124688">
          <w:marLeft w:val="0"/>
          <w:marRight w:val="0"/>
          <w:marTop w:val="0"/>
          <w:marBottom w:val="0"/>
          <w:divBdr>
            <w:top w:val="none" w:sz="0" w:space="0" w:color="auto"/>
            <w:left w:val="none" w:sz="0" w:space="0" w:color="auto"/>
            <w:bottom w:val="none" w:sz="0" w:space="0" w:color="auto"/>
            <w:right w:val="none" w:sz="0" w:space="0" w:color="auto"/>
          </w:divBdr>
        </w:div>
        <w:div w:id="862549957">
          <w:marLeft w:val="0"/>
          <w:marRight w:val="0"/>
          <w:marTop w:val="0"/>
          <w:marBottom w:val="0"/>
          <w:divBdr>
            <w:top w:val="none" w:sz="0" w:space="0" w:color="auto"/>
            <w:left w:val="none" w:sz="0" w:space="0" w:color="auto"/>
            <w:bottom w:val="none" w:sz="0" w:space="0" w:color="auto"/>
            <w:right w:val="none" w:sz="0" w:space="0" w:color="auto"/>
          </w:divBdr>
        </w:div>
        <w:div w:id="1918898941">
          <w:marLeft w:val="0"/>
          <w:marRight w:val="0"/>
          <w:marTop w:val="0"/>
          <w:marBottom w:val="0"/>
          <w:divBdr>
            <w:top w:val="none" w:sz="0" w:space="0" w:color="auto"/>
            <w:left w:val="none" w:sz="0" w:space="0" w:color="auto"/>
            <w:bottom w:val="none" w:sz="0" w:space="0" w:color="auto"/>
            <w:right w:val="none" w:sz="0" w:space="0" w:color="auto"/>
          </w:divBdr>
        </w:div>
        <w:div w:id="107479148">
          <w:marLeft w:val="0"/>
          <w:marRight w:val="0"/>
          <w:marTop w:val="0"/>
          <w:marBottom w:val="0"/>
          <w:divBdr>
            <w:top w:val="none" w:sz="0" w:space="0" w:color="auto"/>
            <w:left w:val="none" w:sz="0" w:space="0" w:color="auto"/>
            <w:bottom w:val="none" w:sz="0" w:space="0" w:color="auto"/>
            <w:right w:val="none" w:sz="0" w:space="0" w:color="auto"/>
          </w:divBdr>
        </w:div>
        <w:div w:id="1105609726">
          <w:marLeft w:val="0"/>
          <w:marRight w:val="0"/>
          <w:marTop w:val="0"/>
          <w:marBottom w:val="0"/>
          <w:divBdr>
            <w:top w:val="none" w:sz="0" w:space="0" w:color="auto"/>
            <w:left w:val="none" w:sz="0" w:space="0" w:color="auto"/>
            <w:bottom w:val="none" w:sz="0" w:space="0" w:color="auto"/>
            <w:right w:val="none" w:sz="0" w:space="0" w:color="auto"/>
          </w:divBdr>
        </w:div>
        <w:div w:id="236213791">
          <w:marLeft w:val="0"/>
          <w:marRight w:val="0"/>
          <w:marTop w:val="0"/>
          <w:marBottom w:val="0"/>
          <w:divBdr>
            <w:top w:val="none" w:sz="0" w:space="0" w:color="auto"/>
            <w:left w:val="none" w:sz="0" w:space="0" w:color="auto"/>
            <w:bottom w:val="none" w:sz="0" w:space="0" w:color="auto"/>
            <w:right w:val="none" w:sz="0" w:space="0" w:color="auto"/>
          </w:divBdr>
          <w:divsChild>
            <w:div w:id="1644234893">
              <w:marLeft w:val="0"/>
              <w:marRight w:val="0"/>
              <w:marTop w:val="30"/>
              <w:marBottom w:val="30"/>
              <w:divBdr>
                <w:top w:val="none" w:sz="0" w:space="0" w:color="auto"/>
                <w:left w:val="none" w:sz="0" w:space="0" w:color="auto"/>
                <w:bottom w:val="none" w:sz="0" w:space="0" w:color="auto"/>
                <w:right w:val="none" w:sz="0" w:space="0" w:color="auto"/>
              </w:divBdr>
              <w:divsChild>
                <w:div w:id="600795050">
                  <w:marLeft w:val="0"/>
                  <w:marRight w:val="0"/>
                  <w:marTop w:val="0"/>
                  <w:marBottom w:val="0"/>
                  <w:divBdr>
                    <w:top w:val="none" w:sz="0" w:space="0" w:color="auto"/>
                    <w:left w:val="none" w:sz="0" w:space="0" w:color="auto"/>
                    <w:bottom w:val="none" w:sz="0" w:space="0" w:color="auto"/>
                    <w:right w:val="none" w:sz="0" w:space="0" w:color="auto"/>
                  </w:divBdr>
                  <w:divsChild>
                    <w:div w:id="2126928039">
                      <w:marLeft w:val="0"/>
                      <w:marRight w:val="0"/>
                      <w:marTop w:val="0"/>
                      <w:marBottom w:val="0"/>
                      <w:divBdr>
                        <w:top w:val="none" w:sz="0" w:space="0" w:color="auto"/>
                        <w:left w:val="none" w:sz="0" w:space="0" w:color="auto"/>
                        <w:bottom w:val="none" w:sz="0" w:space="0" w:color="auto"/>
                        <w:right w:val="none" w:sz="0" w:space="0" w:color="auto"/>
                      </w:divBdr>
                    </w:div>
                  </w:divsChild>
                </w:div>
                <w:div w:id="482623243">
                  <w:marLeft w:val="0"/>
                  <w:marRight w:val="0"/>
                  <w:marTop w:val="0"/>
                  <w:marBottom w:val="0"/>
                  <w:divBdr>
                    <w:top w:val="none" w:sz="0" w:space="0" w:color="auto"/>
                    <w:left w:val="none" w:sz="0" w:space="0" w:color="auto"/>
                    <w:bottom w:val="none" w:sz="0" w:space="0" w:color="auto"/>
                    <w:right w:val="none" w:sz="0" w:space="0" w:color="auto"/>
                  </w:divBdr>
                  <w:divsChild>
                    <w:div w:id="240335910">
                      <w:marLeft w:val="0"/>
                      <w:marRight w:val="0"/>
                      <w:marTop w:val="0"/>
                      <w:marBottom w:val="0"/>
                      <w:divBdr>
                        <w:top w:val="none" w:sz="0" w:space="0" w:color="auto"/>
                        <w:left w:val="none" w:sz="0" w:space="0" w:color="auto"/>
                        <w:bottom w:val="none" w:sz="0" w:space="0" w:color="auto"/>
                        <w:right w:val="none" w:sz="0" w:space="0" w:color="auto"/>
                      </w:divBdr>
                    </w:div>
                  </w:divsChild>
                </w:div>
                <w:div w:id="1405908726">
                  <w:marLeft w:val="0"/>
                  <w:marRight w:val="0"/>
                  <w:marTop w:val="0"/>
                  <w:marBottom w:val="0"/>
                  <w:divBdr>
                    <w:top w:val="none" w:sz="0" w:space="0" w:color="auto"/>
                    <w:left w:val="none" w:sz="0" w:space="0" w:color="auto"/>
                    <w:bottom w:val="none" w:sz="0" w:space="0" w:color="auto"/>
                    <w:right w:val="none" w:sz="0" w:space="0" w:color="auto"/>
                  </w:divBdr>
                  <w:divsChild>
                    <w:div w:id="621621180">
                      <w:marLeft w:val="0"/>
                      <w:marRight w:val="0"/>
                      <w:marTop w:val="0"/>
                      <w:marBottom w:val="0"/>
                      <w:divBdr>
                        <w:top w:val="none" w:sz="0" w:space="0" w:color="auto"/>
                        <w:left w:val="none" w:sz="0" w:space="0" w:color="auto"/>
                        <w:bottom w:val="none" w:sz="0" w:space="0" w:color="auto"/>
                        <w:right w:val="none" w:sz="0" w:space="0" w:color="auto"/>
                      </w:divBdr>
                    </w:div>
                  </w:divsChild>
                </w:div>
                <w:div w:id="182327335">
                  <w:marLeft w:val="0"/>
                  <w:marRight w:val="0"/>
                  <w:marTop w:val="0"/>
                  <w:marBottom w:val="0"/>
                  <w:divBdr>
                    <w:top w:val="none" w:sz="0" w:space="0" w:color="auto"/>
                    <w:left w:val="none" w:sz="0" w:space="0" w:color="auto"/>
                    <w:bottom w:val="none" w:sz="0" w:space="0" w:color="auto"/>
                    <w:right w:val="none" w:sz="0" w:space="0" w:color="auto"/>
                  </w:divBdr>
                  <w:divsChild>
                    <w:div w:id="1637224359">
                      <w:marLeft w:val="0"/>
                      <w:marRight w:val="0"/>
                      <w:marTop w:val="0"/>
                      <w:marBottom w:val="0"/>
                      <w:divBdr>
                        <w:top w:val="none" w:sz="0" w:space="0" w:color="auto"/>
                        <w:left w:val="none" w:sz="0" w:space="0" w:color="auto"/>
                        <w:bottom w:val="none" w:sz="0" w:space="0" w:color="auto"/>
                        <w:right w:val="none" w:sz="0" w:space="0" w:color="auto"/>
                      </w:divBdr>
                    </w:div>
                  </w:divsChild>
                </w:div>
                <w:div w:id="1189030196">
                  <w:marLeft w:val="0"/>
                  <w:marRight w:val="0"/>
                  <w:marTop w:val="0"/>
                  <w:marBottom w:val="0"/>
                  <w:divBdr>
                    <w:top w:val="none" w:sz="0" w:space="0" w:color="auto"/>
                    <w:left w:val="none" w:sz="0" w:space="0" w:color="auto"/>
                    <w:bottom w:val="none" w:sz="0" w:space="0" w:color="auto"/>
                    <w:right w:val="none" w:sz="0" w:space="0" w:color="auto"/>
                  </w:divBdr>
                  <w:divsChild>
                    <w:div w:id="845945683">
                      <w:marLeft w:val="0"/>
                      <w:marRight w:val="0"/>
                      <w:marTop w:val="0"/>
                      <w:marBottom w:val="0"/>
                      <w:divBdr>
                        <w:top w:val="none" w:sz="0" w:space="0" w:color="auto"/>
                        <w:left w:val="none" w:sz="0" w:space="0" w:color="auto"/>
                        <w:bottom w:val="none" w:sz="0" w:space="0" w:color="auto"/>
                        <w:right w:val="none" w:sz="0" w:space="0" w:color="auto"/>
                      </w:divBdr>
                    </w:div>
                  </w:divsChild>
                </w:div>
                <w:div w:id="76290054">
                  <w:marLeft w:val="0"/>
                  <w:marRight w:val="0"/>
                  <w:marTop w:val="0"/>
                  <w:marBottom w:val="0"/>
                  <w:divBdr>
                    <w:top w:val="none" w:sz="0" w:space="0" w:color="auto"/>
                    <w:left w:val="none" w:sz="0" w:space="0" w:color="auto"/>
                    <w:bottom w:val="none" w:sz="0" w:space="0" w:color="auto"/>
                    <w:right w:val="none" w:sz="0" w:space="0" w:color="auto"/>
                  </w:divBdr>
                  <w:divsChild>
                    <w:div w:id="1448962993">
                      <w:marLeft w:val="0"/>
                      <w:marRight w:val="0"/>
                      <w:marTop w:val="0"/>
                      <w:marBottom w:val="0"/>
                      <w:divBdr>
                        <w:top w:val="none" w:sz="0" w:space="0" w:color="auto"/>
                        <w:left w:val="none" w:sz="0" w:space="0" w:color="auto"/>
                        <w:bottom w:val="none" w:sz="0" w:space="0" w:color="auto"/>
                        <w:right w:val="none" w:sz="0" w:space="0" w:color="auto"/>
                      </w:divBdr>
                    </w:div>
                  </w:divsChild>
                </w:div>
                <w:div w:id="676229397">
                  <w:marLeft w:val="0"/>
                  <w:marRight w:val="0"/>
                  <w:marTop w:val="0"/>
                  <w:marBottom w:val="0"/>
                  <w:divBdr>
                    <w:top w:val="none" w:sz="0" w:space="0" w:color="auto"/>
                    <w:left w:val="none" w:sz="0" w:space="0" w:color="auto"/>
                    <w:bottom w:val="none" w:sz="0" w:space="0" w:color="auto"/>
                    <w:right w:val="none" w:sz="0" w:space="0" w:color="auto"/>
                  </w:divBdr>
                  <w:divsChild>
                    <w:div w:id="885801648">
                      <w:marLeft w:val="0"/>
                      <w:marRight w:val="0"/>
                      <w:marTop w:val="0"/>
                      <w:marBottom w:val="0"/>
                      <w:divBdr>
                        <w:top w:val="none" w:sz="0" w:space="0" w:color="auto"/>
                        <w:left w:val="none" w:sz="0" w:space="0" w:color="auto"/>
                        <w:bottom w:val="none" w:sz="0" w:space="0" w:color="auto"/>
                        <w:right w:val="none" w:sz="0" w:space="0" w:color="auto"/>
                      </w:divBdr>
                    </w:div>
                    <w:div w:id="146240161">
                      <w:marLeft w:val="0"/>
                      <w:marRight w:val="0"/>
                      <w:marTop w:val="0"/>
                      <w:marBottom w:val="0"/>
                      <w:divBdr>
                        <w:top w:val="none" w:sz="0" w:space="0" w:color="auto"/>
                        <w:left w:val="none" w:sz="0" w:space="0" w:color="auto"/>
                        <w:bottom w:val="none" w:sz="0" w:space="0" w:color="auto"/>
                        <w:right w:val="none" w:sz="0" w:space="0" w:color="auto"/>
                      </w:divBdr>
                    </w:div>
                  </w:divsChild>
                </w:div>
                <w:div w:id="605384168">
                  <w:marLeft w:val="0"/>
                  <w:marRight w:val="0"/>
                  <w:marTop w:val="0"/>
                  <w:marBottom w:val="0"/>
                  <w:divBdr>
                    <w:top w:val="none" w:sz="0" w:space="0" w:color="auto"/>
                    <w:left w:val="none" w:sz="0" w:space="0" w:color="auto"/>
                    <w:bottom w:val="none" w:sz="0" w:space="0" w:color="auto"/>
                    <w:right w:val="none" w:sz="0" w:space="0" w:color="auto"/>
                  </w:divBdr>
                  <w:divsChild>
                    <w:div w:id="1237400831">
                      <w:marLeft w:val="0"/>
                      <w:marRight w:val="0"/>
                      <w:marTop w:val="0"/>
                      <w:marBottom w:val="0"/>
                      <w:divBdr>
                        <w:top w:val="none" w:sz="0" w:space="0" w:color="auto"/>
                        <w:left w:val="none" w:sz="0" w:space="0" w:color="auto"/>
                        <w:bottom w:val="none" w:sz="0" w:space="0" w:color="auto"/>
                        <w:right w:val="none" w:sz="0" w:space="0" w:color="auto"/>
                      </w:divBdr>
                    </w:div>
                  </w:divsChild>
                </w:div>
                <w:div w:id="652179989">
                  <w:marLeft w:val="0"/>
                  <w:marRight w:val="0"/>
                  <w:marTop w:val="0"/>
                  <w:marBottom w:val="0"/>
                  <w:divBdr>
                    <w:top w:val="none" w:sz="0" w:space="0" w:color="auto"/>
                    <w:left w:val="none" w:sz="0" w:space="0" w:color="auto"/>
                    <w:bottom w:val="none" w:sz="0" w:space="0" w:color="auto"/>
                    <w:right w:val="none" w:sz="0" w:space="0" w:color="auto"/>
                  </w:divBdr>
                  <w:divsChild>
                    <w:div w:id="288708271">
                      <w:marLeft w:val="0"/>
                      <w:marRight w:val="0"/>
                      <w:marTop w:val="0"/>
                      <w:marBottom w:val="0"/>
                      <w:divBdr>
                        <w:top w:val="none" w:sz="0" w:space="0" w:color="auto"/>
                        <w:left w:val="none" w:sz="0" w:space="0" w:color="auto"/>
                        <w:bottom w:val="none" w:sz="0" w:space="0" w:color="auto"/>
                        <w:right w:val="none" w:sz="0" w:space="0" w:color="auto"/>
                      </w:divBdr>
                    </w:div>
                  </w:divsChild>
                </w:div>
                <w:div w:id="18242499">
                  <w:marLeft w:val="0"/>
                  <w:marRight w:val="0"/>
                  <w:marTop w:val="0"/>
                  <w:marBottom w:val="0"/>
                  <w:divBdr>
                    <w:top w:val="none" w:sz="0" w:space="0" w:color="auto"/>
                    <w:left w:val="none" w:sz="0" w:space="0" w:color="auto"/>
                    <w:bottom w:val="none" w:sz="0" w:space="0" w:color="auto"/>
                    <w:right w:val="none" w:sz="0" w:space="0" w:color="auto"/>
                  </w:divBdr>
                  <w:divsChild>
                    <w:div w:id="437987541">
                      <w:marLeft w:val="0"/>
                      <w:marRight w:val="0"/>
                      <w:marTop w:val="0"/>
                      <w:marBottom w:val="0"/>
                      <w:divBdr>
                        <w:top w:val="none" w:sz="0" w:space="0" w:color="auto"/>
                        <w:left w:val="none" w:sz="0" w:space="0" w:color="auto"/>
                        <w:bottom w:val="none" w:sz="0" w:space="0" w:color="auto"/>
                        <w:right w:val="none" w:sz="0" w:space="0" w:color="auto"/>
                      </w:divBdr>
                    </w:div>
                  </w:divsChild>
                </w:div>
                <w:div w:id="2144614853">
                  <w:marLeft w:val="0"/>
                  <w:marRight w:val="0"/>
                  <w:marTop w:val="0"/>
                  <w:marBottom w:val="0"/>
                  <w:divBdr>
                    <w:top w:val="none" w:sz="0" w:space="0" w:color="auto"/>
                    <w:left w:val="none" w:sz="0" w:space="0" w:color="auto"/>
                    <w:bottom w:val="none" w:sz="0" w:space="0" w:color="auto"/>
                    <w:right w:val="none" w:sz="0" w:space="0" w:color="auto"/>
                  </w:divBdr>
                  <w:divsChild>
                    <w:div w:id="1768958048">
                      <w:marLeft w:val="0"/>
                      <w:marRight w:val="0"/>
                      <w:marTop w:val="0"/>
                      <w:marBottom w:val="0"/>
                      <w:divBdr>
                        <w:top w:val="none" w:sz="0" w:space="0" w:color="auto"/>
                        <w:left w:val="none" w:sz="0" w:space="0" w:color="auto"/>
                        <w:bottom w:val="none" w:sz="0" w:space="0" w:color="auto"/>
                        <w:right w:val="none" w:sz="0" w:space="0" w:color="auto"/>
                      </w:divBdr>
                    </w:div>
                  </w:divsChild>
                </w:div>
                <w:div w:id="2059237397">
                  <w:marLeft w:val="0"/>
                  <w:marRight w:val="0"/>
                  <w:marTop w:val="0"/>
                  <w:marBottom w:val="0"/>
                  <w:divBdr>
                    <w:top w:val="none" w:sz="0" w:space="0" w:color="auto"/>
                    <w:left w:val="none" w:sz="0" w:space="0" w:color="auto"/>
                    <w:bottom w:val="none" w:sz="0" w:space="0" w:color="auto"/>
                    <w:right w:val="none" w:sz="0" w:space="0" w:color="auto"/>
                  </w:divBdr>
                  <w:divsChild>
                    <w:div w:id="1391611929">
                      <w:marLeft w:val="0"/>
                      <w:marRight w:val="0"/>
                      <w:marTop w:val="0"/>
                      <w:marBottom w:val="0"/>
                      <w:divBdr>
                        <w:top w:val="none" w:sz="0" w:space="0" w:color="auto"/>
                        <w:left w:val="none" w:sz="0" w:space="0" w:color="auto"/>
                        <w:bottom w:val="none" w:sz="0" w:space="0" w:color="auto"/>
                        <w:right w:val="none" w:sz="0" w:space="0" w:color="auto"/>
                      </w:divBdr>
                    </w:div>
                  </w:divsChild>
                </w:div>
                <w:div w:id="991525447">
                  <w:marLeft w:val="0"/>
                  <w:marRight w:val="0"/>
                  <w:marTop w:val="0"/>
                  <w:marBottom w:val="0"/>
                  <w:divBdr>
                    <w:top w:val="none" w:sz="0" w:space="0" w:color="auto"/>
                    <w:left w:val="none" w:sz="0" w:space="0" w:color="auto"/>
                    <w:bottom w:val="none" w:sz="0" w:space="0" w:color="auto"/>
                    <w:right w:val="none" w:sz="0" w:space="0" w:color="auto"/>
                  </w:divBdr>
                  <w:divsChild>
                    <w:div w:id="1887134491">
                      <w:marLeft w:val="0"/>
                      <w:marRight w:val="0"/>
                      <w:marTop w:val="0"/>
                      <w:marBottom w:val="0"/>
                      <w:divBdr>
                        <w:top w:val="none" w:sz="0" w:space="0" w:color="auto"/>
                        <w:left w:val="none" w:sz="0" w:space="0" w:color="auto"/>
                        <w:bottom w:val="none" w:sz="0" w:space="0" w:color="auto"/>
                        <w:right w:val="none" w:sz="0" w:space="0" w:color="auto"/>
                      </w:divBdr>
                    </w:div>
                  </w:divsChild>
                </w:div>
                <w:div w:id="175196121">
                  <w:marLeft w:val="0"/>
                  <w:marRight w:val="0"/>
                  <w:marTop w:val="0"/>
                  <w:marBottom w:val="0"/>
                  <w:divBdr>
                    <w:top w:val="none" w:sz="0" w:space="0" w:color="auto"/>
                    <w:left w:val="none" w:sz="0" w:space="0" w:color="auto"/>
                    <w:bottom w:val="none" w:sz="0" w:space="0" w:color="auto"/>
                    <w:right w:val="none" w:sz="0" w:space="0" w:color="auto"/>
                  </w:divBdr>
                  <w:divsChild>
                    <w:div w:id="814681762">
                      <w:marLeft w:val="0"/>
                      <w:marRight w:val="0"/>
                      <w:marTop w:val="0"/>
                      <w:marBottom w:val="0"/>
                      <w:divBdr>
                        <w:top w:val="none" w:sz="0" w:space="0" w:color="auto"/>
                        <w:left w:val="none" w:sz="0" w:space="0" w:color="auto"/>
                        <w:bottom w:val="none" w:sz="0" w:space="0" w:color="auto"/>
                        <w:right w:val="none" w:sz="0" w:space="0" w:color="auto"/>
                      </w:divBdr>
                    </w:div>
                    <w:div w:id="1711613554">
                      <w:marLeft w:val="0"/>
                      <w:marRight w:val="0"/>
                      <w:marTop w:val="0"/>
                      <w:marBottom w:val="0"/>
                      <w:divBdr>
                        <w:top w:val="none" w:sz="0" w:space="0" w:color="auto"/>
                        <w:left w:val="none" w:sz="0" w:space="0" w:color="auto"/>
                        <w:bottom w:val="none" w:sz="0" w:space="0" w:color="auto"/>
                        <w:right w:val="none" w:sz="0" w:space="0" w:color="auto"/>
                      </w:divBdr>
                    </w:div>
                    <w:div w:id="2008366048">
                      <w:marLeft w:val="0"/>
                      <w:marRight w:val="0"/>
                      <w:marTop w:val="0"/>
                      <w:marBottom w:val="0"/>
                      <w:divBdr>
                        <w:top w:val="none" w:sz="0" w:space="0" w:color="auto"/>
                        <w:left w:val="none" w:sz="0" w:space="0" w:color="auto"/>
                        <w:bottom w:val="none" w:sz="0" w:space="0" w:color="auto"/>
                        <w:right w:val="none" w:sz="0" w:space="0" w:color="auto"/>
                      </w:divBdr>
                    </w:div>
                  </w:divsChild>
                </w:div>
                <w:div w:id="611939566">
                  <w:marLeft w:val="0"/>
                  <w:marRight w:val="0"/>
                  <w:marTop w:val="0"/>
                  <w:marBottom w:val="0"/>
                  <w:divBdr>
                    <w:top w:val="none" w:sz="0" w:space="0" w:color="auto"/>
                    <w:left w:val="none" w:sz="0" w:space="0" w:color="auto"/>
                    <w:bottom w:val="none" w:sz="0" w:space="0" w:color="auto"/>
                    <w:right w:val="none" w:sz="0" w:space="0" w:color="auto"/>
                  </w:divBdr>
                  <w:divsChild>
                    <w:div w:id="1627203000">
                      <w:marLeft w:val="0"/>
                      <w:marRight w:val="0"/>
                      <w:marTop w:val="0"/>
                      <w:marBottom w:val="0"/>
                      <w:divBdr>
                        <w:top w:val="none" w:sz="0" w:space="0" w:color="auto"/>
                        <w:left w:val="none" w:sz="0" w:space="0" w:color="auto"/>
                        <w:bottom w:val="none" w:sz="0" w:space="0" w:color="auto"/>
                        <w:right w:val="none" w:sz="0" w:space="0" w:color="auto"/>
                      </w:divBdr>
                    </w:div>
                  </w:divsChild>
                </w:div>
                <w:div w:id="512232922">
                  <w:marLeft w:val="0"/>
                  <w:marRight w:val="0"/>
                  <w:marTop w:val="0"/>
                  <w:marBottom w:val="0"/>
                  <w:divBdr>
                    <w:top w:val="none" w:sz="0" w:space="0" w:color="auto"/>
                    <w:left w:val="none" w:sz="0" w:space="0" w:color="auto"/>
                    <w:bottom w:val="none" w:sz="0" w:space="0" w:color="auto"/>
                    <w:right w:val="none" w:sz="0" w:space="0" w:color="auto"/>
                  </w:divBdr>
                  <w:divsChild>
                    <w:div w:id="2108230247">
                      <w:marLeft w:val="0"/>
                      <w:marRight w:val="0"/>
                      <w:marTop w:val="0"/>
                      <w:marBottom w:val="0"/>
                      <w:divBdr>
                        <w:top w:val="none" w:sz="0" w:space="0" w:color="auto"/>
                        <w:left w:val="none" w:sz="0" w:space="0" w:color="auto"/>
                        <w:bottom w:val="none" w:sz="0" w:space="0" w:color="auto"/>
                        <w:right w:val="none" w:sz="0" w:space="0" w:color="auto"/>
                      </w:divBdr>
                    </w:div>
                  </w:divsChild>
                </w:div>
                <w:div w:id="1468627374">
                  <w:marLeft w:val="0"/>
                  <w:marRight w:val="0"/>
                  <w:marTop w:val="0"/>
                  <w:marBottom w:val="0"/>
                  <w:divBdr>
                    <w:top w:val="none" w:sz="0" w:space="0" w:color="auto"/>
                    <w:left w:val="none" w:sz="0" w:space="0" w:color="auto"/>
                    <w:bottom w:val="none" w:sz="0" w:space="0" w:color="auto"/>
                    <w:right w:val="none" w:sz="0" w:space="0" w:color="auto"/>
                  </w:divBdr>
                  <w:divsChild>
                    <w:div w:id="2142377543">
                      <w:marLeft w:val="0"/>
                      <w:marRight w:val="0"/>
                      <w:marTop w:val="0"/>
                      <w:marBottom w:val="0"/>
                      <w:divBdr>
                        <w:top w:val="none" w:sz="0" w:space="0" w:color="auto"/>
                        <w:left w:val="none" w:sz="0" w:space="0" w:color="auto"/>
                        <w:bottom w:val="none" w:sz="0" w:space="0" w:color="auto"/>
                        <w:right w:val="none" w:sz="0" w:space="0" w:color="auto"/>
                      </w:divBdr>
                    </w:div>
                    <w:div w:id="965084379">
                      <w:marLeft w:val="0"/>
                      <w:marRight w:val="0"/>
                      <w:marTop w:val="0"/>
                      <w:marBottom w:val="0"/>
                      <w:divBdr>
                        <w:top w:val="none" w:sz="0" w:space="0" w:color="auto"/>
                        <w:left w:val="none" w:sz="0" w:space="0" w:color="auto"/>
                        <w:bottom w:val="none" w:sz="0" w:space="0" w:color="auto"/>
                        <w:right w:val="none" w:sz="0" w:space="0" w:color="auto"/>
                      </w:divBdr>
                    </w:div>
                  </w:divsChild>
                </w:div>
                <w:div w:id="1800568096">
                  <w:marLeft w:val="0"/>
                  <w:marRight w:val="0"/>
                  <w:marTop w:val="0"/>
                  <w:marBottom w:val="0"/>
                  <w:divBdr>
                    <w:top w:val="none" w:sz="0" w:space="0" w:color="auto"/>
                    <w:left w:val="none" w:sz="0" w:space="0" w:color="auto"/>
                    <w:bottom w:val="none" w:sz="0" w:space="0" w:color="auto"/>
                    <w:right w:val="none" w:sz="0" w:space="0" w:color="auto"/>
                  </w:divBdr>
                  <w:divsChild>
                    <w:div w:id="1014265678">
                      <w:marLeft w:val="0"/>
                      <w:marRight w:val="0"/>
                      <w:marTop w:val="0"/>
                      <w:marBottom w:val="0"/>
                      <w:divBdr>
                        <w:top w:val="none" w:sz="0" w:space="0" w:color="auto"/>
                        <w:left w:val="none" w:sz="0" w:space="0" w:color="auto"/>
                        <w:bottom w:val="none" w:sz="0" w:space="0" w:color="auto"/>
                        <w:right w:val="none" w:sz="0" w:space="0" w:color="auto"/>
                      </w:divBdr>
                    </w:div>
                    <w:div w:id="859509147">
                      <w:marLeft w:val="0"/>
                      <w:marRight w:val="0"/>
                      <w:marTop w:val="0"/>
                      <w:marBottom w:val="0"/>
                      <w:divBdr>
                        <w:top w:val="none" w:sz="0" w:space="0" w:color="auto"/>
                        <w:left w:val="none" w:sz="0" w:space="0" w:color="auto"/>
                        <w:bottom w:val="none" w:sz="0" w:space="0" w:color="auto"/>
                        <w:right w:val="none" w:sz="0" w:space="0" w:color="auto"/>
                      </w:divBdr>
                    </w:div>
                    <w:div w:id="957639342">
                      <w:marLeft w:val="0"/>
                      <w:marRight w:val="0"/>
                      <w:marTop w:val="0"/>
                      <w:marBottom w:val="0"/>
                      <w:divBdr>
                        <w:top w:val="none" w:sz="0" w:space="0" w:color="auto"/>
                        <w:left w:val="none" w:sz="0" w:space="0" w:color="auto"/>
                        <w:bottom w:val="none" w:sz="0" w:space="0" w:color="auto"/>
                        <w:right w:val="none" w:sz="0" w:space="0" w:color="auto"/>
                      </w:divBdr>
                    </w:div>
                    <w:div w:id="1871647205">
                      <w:marLeft w:val="0"/>
                      <w:marRight w:val="0"/>
                      <w:marTop w:val="0"/>
                      <w:marBottom w:val="0"/>
                      <w:divBdr>
                        <w:top w:val="none" w:sz="0" w:space="0" w:color="auto"/>
                        <w:left w:val="none" w:sz="0" w:space="0" w:color="auto"/>
                        <w:bottom w:val="none" w:sz="0" w:space="0" w:color="auto"/>
                        <w:right w:val="none" w:sz="0" w:space="0" w:color="auto"/>
                      </w:divBdr>
                    </w:div>
                    <w:div w:id="508562095">
                      <w:marLeft w:val="0"/>
                      <w:marRight w:val="0"/>
                      <w:marTop w:val="0"/>
                      <w:marBottom w:val="0"/>
                      <w:divBdr>
                        <w:top w:val="none" w:sz="0" w:space="0" w:color="auto"/>
                        <w:left w:val="none" w:sz="0" w:space="0" w:color="auto"/>
                        <w:bottom w:val="none" w:sz="0" w:space="0" w:color="auto"/>
                        <w:right w:val="none" w:sz="0" w:space="0" w:color="auto"/>
                      </w:divBdr>
                    </w:div>
                  </w:divsChild>
                </w:div>
                <w:div w:id="471364796">
                  <w:marLeft w:val="0"/>
                  <w:marRight w:val="0"/>
                  <w:marTop w:val="0"/>
                  <w:marBottom w:val="0"/>
                  <w:divBdr>
                    <w:top w:val="none" w:sz="0" w:space="0" w:color="auto"/>
                    <w:left w:val="none" w:sz="0" w:space="0" w:color="auto"/>
                    <w:bottom w:val="none" w:sz="0" w:space="0" w:color="auto"/>
                    <w:right w:val="none" w:sz="0" w:space="0" w:color="auto"/>
                  </w:divBdr>
                  <w:divsChild>
                    <w:div w:id="1861747312">
                      <w:marLeft w:val="0"/>
                      <w:marRight w:val="0"/>
                      <w:marTop w:val="0"/>
                      <w:marBottom w:val="0"/>
                      <w:divBdr>
                        <w:top w:val="none" w:sz="0" w:space="0" w:color="auto"/>
                        <w:left w:val="none" w:sz="0" w:space="0" w:color="auto"/>
                        <w:bottom w:val="none" w:sz="0" w:space="0" w:color="auto"/>
                        <w:right w:val="none" w:sz="0" w:space="0" w:color="auto"/>
                      </w:divBdr>
                    </w:div>
                  </w:divsChild>
                </w:div>
                <w:div w:id="358094272">
                  <w:marLeft w:val="0"/>
                  <w:marRight w:val="0"/>
                  <w:marTop w:val="0"/>
                  <w:marBottom w:val="0"/>
                  <w:divBdr>
                    <w:top w:val="none" w:sz="0" w:space="0" w:color="auto"/>
                    <w:left w:val="none" w:sz="0" w:space="0" w:color="auto"/>
                    <w:bottom w:val="none" w:sz="0" w:space="0" w:color="auto"/>
                    <w:right w:val="none" w:sz="0" w:space="0" w:color="auto"/>
                  </w:divBdr>
                  <w:divsChild>
                    <w:div w:id="17708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306359/mod_resource/content/1/Introduction%20to%20Assessment%20for%20Learning.pdf" TargetMode="External"/><Relationship Id="rId13" Type="http://schemas.openxmlformats.org/officeDocument/2006/relationships/hyperlink" Target="https://www-dawsonera-com.ezproxy.uwtsd.ac.uk/readonline/9780203887332" TargetMode="External"/><Relationship Id="rId18" Type="http://schemas.openxmlformats.org/officeDocument/2006/relationships/hyperlink" Target="https://www.pearson.com/content/dam/one-dot-com/one-dot-com/global/Files/about-pearson/innovation/open-ideas/ExploringEffectivePedagogy.pdf" TargetMode="External"/><Relationship Id="rId3" Type="http://schemas.openxmlformats.org/officeDocument/2006/relationships/settings" Target="settings.xml"/><Relationship Id="rId21" Type="http://schemas.openxmlformats.org/officeDocument/2006/relationships/hyperlink" Target="https://www.teachervision.com/teaching-strategies/levels-questions-blooms-taxonomy" TargetMode="External"/><Relationship Id="rId7" Type="http://schemas.openxmlformats.org/officeDocument/2006/relationships/hyperlink" Target="https://www.english.com/blog/what-is-so-big-about-big-questions/" TargetMode="External"/><Relationship Id="rId12" Type="http://schemas.openxmlformats.org/officeDocument/2006/relationships/hyperlink" Target="https://www.theguardian.com/teacher-network/teacher-blog/2013/aug/29/assessment-for-learing-effective-classroom" TargetMode="External"/><Relationship Id="rId17" Type="http://schemas.openxmlformats.org/officeDocument/2006/relationships/hyperlink" Target="https://www.simplypsychology.org/vygotsky.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implypsychology.org/constructivism.html" TargetMode="External"/><Relationship Id="rId20" Type="http://schemas.openxmlformats.org/officeDocument/2006/relationships/hyperlink" Target="https://www.theclassroom.com/disadvantages-summative-assessments-8490580.html" TargetMode="External"/><Relationship Id="rId1" Type="http://schemas.openxmlformats.org/officeDocument/2006/relationships/numbering" Target="numbering.xml"/><Relationship Id="rId6" Type="http://schemas.openxmlformats.org/officeDocument/2006/relationships/hyperlink" Target="https://www-dawsonera-com.ezproxy.uwtsd.ac.uk/readonline/9781844458080" TargetMode="External"/><Relationship Id="rId11" Type="http://schemas.openxmlformats.org/officeDocument/2006/relationships/hyperlink" Target="https://garyhall.org.uk/importance-of-questioning.html" TargetMode="External"/><Relationship Id="rId24" Type="http://schemas.openxmlformats.org/officeDocument/2006/relationships/fontTable" Target="fontTable.xml"/><Relationship Id="rId5" Type="http://schemas.openxmlformats.org/officeDocument/2006/relationships/hyperlink" Target="file:///C:\Users\Laptop\Downloads\inside%20the%20black%20box%20black%20et%20al.pdf" TargetMode="External"/><Relationship Id="rId15" Type="http://schemas.openxmlformats.org/officeDocument/2006/relationships/hyperlink" Target="https://dera.ioe.ac.uk/7800/1/AssessmentforLearning.pdf" TargetMode="External"/><Relationship Id="rId23" Type="http://schemas.openxmlformats.org/officeDocument/2006/relationships/hyperlink" Target="https://www-dawsonera-com.ezproxy.uwtsd.ac.uk/readonline/9780203164204" TargetMode="External"/><Relationship Id="rId10" Type="http://schemas.openxmlformats.org/officeDocument/2006/relationships/hyperlink" Target="https://www.nwea.org/blog/2012/classroom-techniques-formative-assessment-idea-number-five/" TargetMode="External"/><Relationship Id="rId19" Type="http://schemas.openxmlformats.org/officeDocument/2006/relationships/hyperlink" Target="https://study.com/academy/lesson/the-importance-of-assessment-in-education.html"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hyperlink" Target="file:///C:\Users\Laptop\Downloads\aas02%20(2).pdf" TargetMode="External"/><Relationship Id="rId22" Type="http://schemas.openxmlformats.org/officeDocument/2006/relationships/hyperlink" Target="https://hwb.gov.wales/curriculum-for-wales-2008/national-literacy-and-numeracy-framework-curriculum-for-wales-2008-version/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18</Pages>
  <Words>6559</Words>
  <Characters>37389</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Charles</dc:creator>
  <cp:keywords/>
  <dc:description/>
  <cp:lastModifiedBy>Abigail Charles</cp:lastModifiedBy>
  <cp:revision>1</cp:revision>
  <dcterms:created xsi:type="dcterms:W3CDTF">2019-10-30T23:09:00Z</dcterms:created>
  <dcterms:modified xsi:type="dcterms:W3CDTF">2019-10-30T23:16:00Z</dcterms:modified>
</cp:coreProperties>
</file>