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11119438"/>
        <w:docPartObj>
          <w:docPartGallery w:val="Cover Pages"/>
          <w:docPartUnique/>
        </w:docPartObj>
      </w:sdtPr>
      <w:sdtContent>
        <w:p w14:paraId="16DE6545" w14:textId="4763F144" w:rsidR="00377F8B" w:rsidRDefault="00377F8B">
          <w:r>
            <w:rPr>
              <w:noProof/>
            </w:rPr>
            <mc:AlternateContent>
              <mc:Choice Requires="wpg">
                <w:drawing>
                  <wp:anchor distT="0" distB="0" distL="114300" distR="114300" simplePos="0" relativeHeight="251662336" behindDoc="0" locked="0" layoutInCell="1" allowOverlap="1" wp14:anchorId="6CDFC4FB" wp14:editId="5F94C4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BE9038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e84c2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9518A3B" wp14:editId="7830F6D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17FBE4" w14:textId="3FD40BE1" w:rsidR="00377F8B" w:rsidRPr="00FE1341" w:rsidRDefault="00377F8B">
                                    <w:pPr>
                                      <w:pStyle w:val="NoSpacing"/>
                                      <w:jc w:val="right"/>
                                      <w:rPr>
                                        <w:rFonts w:ascii="Arial" w:hAnsi="Arial" w:cs="Arial"/>
                                        <w:b/>
                                        <w:bCs/>
                                        <w:sz w:val="28"/>
                                        <w:szCs w:val="28"/>
                                      </w:rPr>
                                    </w:pPr>
                                    <w:r w:rsidRPr="00FE1341">
                                      <w:rPr>
                                        <w:rFonts w:ascii="Arial" w:hAnsi="Arial" w:cs="Arial"/>
                                        <w:b/>
                                        <w:bCs/>
                                        <w:sz w:val="28"/>
                                        <w:szCs w:val="28"/>
                                      </w:rPr>
                                      <w:t>Sam</w:t>
                                    </w:r>
                                    <w:r w:rsidR="00FE1341" w:rsidRPr="00FE1341">
                                      <w:rPr>
                                        <w:rFonts w:ascii="Arial" w:hAnsi="Arial" w:cs="Arial"/>
                                        <w:b/>
                                        <w:bCs/>
                                        <w:sz w:val="28"/>
                                        <w:szCs w:val="28"/>
                                      </w:rPr>
                                      <w:t>uel Burnett 2315451</w:t>
                                    </w:r>
                                  </w:p>
                                </w:sdtContent>
                              </w:sdt>
                              <w:p w14:paraId="1C274EA5" w14:textId="0EEC3530" w:rsidR="00377F8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E134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518A3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b/>
                              <w:bCs/>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17FBE4" w14:textId="3FD40BE1" w:rsidR="00377F8B" w:rsidRPr="00FE1341" w:rsidRDefault="00377F8B">
                              <w:pPr>
                                <w:pStyle w:val="NoSpacing"/>
                                <w:jc w:val="right"/>
                                <w:rPr>
                                  <w:rFonts w:ascii="Arial" w:hAnsi="Arial" w:cs="Arial"/>
                                  <w:b/>
                                  <w:bCs/>
                                  <w:sz w:val="28"/>
                                  <w:szCs w:val="28"/>
                                </w:rPr>
                              </w:pPr>
                              <w:r w:rsidRPr="00FE1341">
                                <w:rPr>
                                  <w:rFonts w:ascii="Arial" w:hAnsi="Arial" w:cs="Arial"/>
                                  <w:b/>
                                  <w:bCs/>
                                  <w:sz w:val="28"/>
                                  <w:szCs w:val="28"/>
                                </w:rPr>
                                <w:t>Sam</w:t>
                              </w:r>
                              <w:r w:rsidR="00FE1341" w:rsidRPr="00FE1341">
                                <w:rPr>
                                  <w:rFonts w:ascii="Arial" w:hAnsi="Arial" w:cs="Arial"/>
                                  <w:b/>
                                  <w:bCs/>
                                  <w:sz w:val="28"/>
                                  <w:szCs w:val="28"/>
                                </w:rPr>
                                <w:t>uel Burnett 2315451</w:t>
                              </w:r>
                            </w:p>
                          </w:sdtContent>
                        </w:sdt>
                        <w:p w14:paraId="1C274EA5" w14:textId="0EEC3530" w:rsidR="00377F8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E134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D7DBC27" wp14:editId="602B85A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2DAD4" w14:textId="00DD78B7" w:rsidR="00377F8B" w:rsidRPr="00377F8B" w:rsidRDefault="00000000">
                                <w:pPr>
                                  <w:jc w:val="right"/>
                                  <w:rPr>
                                    <w:rFonts w:ascii="Arial" w:hAnsi="Arial" w:cs="Arial"/>
                                    <w:b/>
                                    <w:bCs/>
                                    <w:sz w:val="64"/>
                                    <w:szCs w:val="64"/>
                                  </w:rPr>
                                </w:pPr>
                                <w:sdt>
                                  <w:sdtPr>
                                    <w:rPr>
                                      <w:rFonts w:ascii="Arial" w:hAnsi="Arial" w:cs="Arial"/>
                                      <w:b/>
                                      <w:bCs/>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57F8">
                                      <w:rPr>
                                        <w:rFonts w:ascii="Arial" w:hAnsi="Arial" w:cs="Arial"/>
                                        <w:b/>
                                        <w:bCs/>
                                        <w:caps/>
                                        <w:sz w:val="64"/>
                                        <w:szCs w:val="64"/>
                                      </w:rPr>
                                      <w:t>Management of the integrated working environment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C91BE0C" w14:textId="7138A761" w:rsidR="00377F8B" w:rsidRDefault="00A848D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7DBC27"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402DAD4" w14:textId="00DD78B7" w:rsidR="00377F8B" w:rsidRPr="00377F8B" w:rsidRDefault="00000000">
                          <w:pPr>
                            <w:jc w:val="right"/>
                            <w:rPr>
                              <w:rFonts w:ascii="Arial" w:hAnsi="Arial" w:cs="Arial"/>
                              <w:b/>
                              <w:bCs/>
                              <w:sz w:val="64"/>
                              <w:szCs w:val="64"/>
                            </w:rPr>
                          </w:pPr>
                          <w:sdt>
                            <w:sdtPr>
                              <w:rPr>
                                <w:rFonts w:ascii="Arial" w:hAnsi="Arial" w:cs="Arial"/>
                                <w:b/>
                                <w:bCs/>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57F8">
                                <w:rPr>
                                  <w:rFonts w:ascii="Arial" w:hAnsi="Arial" w:cs="Arial"/>
                                  <w:b/>
                                  <w:bCs/>
                                  <w:caps/>
                                  <w:sz w:val="64"/>
                                  <w:szCs w:val="64"/>
                                </w:rPr>
                                <w:t>Management of the integrated working environment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C91BE0C" w14:textId="7138A761" w:rsidR="00377F8B" w:rsidRDefault="00A848D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D7BCB77" w14:textId="36556993" w:rsidR="00377F8B" w:rsidRDefault="00377F8B">
          <w:r>
            <w:br w:type="page"/>
          </w:r>
        </w:p>
      </w:sdtContent>
    </w:sdt>
    <w:sdt>
      <w:sdtPr>
        <w:rPr>
          <w:rFonts w:ascii="Arial" w:eastAsiaTheme="minorHAnsi" w:hAnsi="Arial" w:cs="Arial"/>
          <w:color w:val="auto"/>
          <w:kern w:val="2"/>
          <w:sz w:val="22"/>
          <w:szCs w:val="22"/>
          <w:lang w:eastAsia="en-US"/>
          <w14:ligatures w14:val="standardContextual"/>
        </w:rPr>
        <w:id w:val="164446087"/>
        <w:docPartObj>
          <w:docPartGallery w:val="Table of Contents"/>
          <w:docPartUnique/>
        </w:docPartObj>
      </w:sdtPr>
      <w:sdtEndPr>
        <w:rPr>
          <w:rFonts w:asciiTheme="minorHAnsi" w:hAnsiTheme="minorHAnsi" w:cstheme="minorBidi"/>
          <w:b/>
          <w:bCs/>
        </w:rPr>
      </w:sdtEndPr>
      <w:sdtContent>
        <w:p w14:paraId="669750EA" w14:textId="36480B4F" w:rsidR="00D077AB" w:rsidRPr="00F50E13" w:rsidRDefault="00D077AB">
          <w:pPr>
            <w:pStyle w:val="TOCHeading"/>
            <w:rPr>
              <w:rFonts w:ascii="Arial" w:hAnsi="Arial" w:cs="Arial"/>
              <w:color w:val="auto"/>
              <w:sz w:val="28"/>
              <w:szCs w:val="28"/>
            </w:rPr>
          </w:pPr>
          <w:r w:rsidRPr="00F50E13">
            <w:rPr>
              <w:rFonts w:ascii="Arial" w:hAnsi="Arial" w:cs="Arial"/>
              <w:color w:val="auto"/>
              <w:sz w:val="28"/>
              <w:szCs w:val="28"/>
            </w:rPr>
            <w:t>Table of Contents</w:t>
          </w:r>
        </w:p>
        <w:p w14:paraId="4ACBDA7A" w14:textId="2A86E1A8" w:rsidR="00AA7C8A" w:rsidRPr="00F50E13" w:rsidRDefault="003810CE">
          <w:pPr>
            <w:pStyle w:val="TOC1"/>
            <w:tabs>
              <w:tab w:val="right" w:leader="dot" w:pos="10456"/>
            </w:tabs>
            <w:rPr>
              <w:rFonts w:ascii="Arial" w:eastAsiaTheme="minorEastAsia" w:hAnsi="Arial" w:cs="Arial"/>
              <w:noProof/>
              <w:lang w:eastAsia="en-GB"/>
            </w:rPr>
          </w:pPr>
          <w:r w:rsidRPr="00F50E13">
            <w:rPr>
              <w:rFonts w:ascii="Arial" w:hAnsi="Arial" w:cs="Arial"/>
              <w:sz w:val="18"/>
              <w:szCs w:val="18"/>
            </w:rPr>
            <w:fldChar w:fldCharType="begin"/>
          </w:r>
          <w:r w:rsidRPr="00F50E13">
            <w:rPr>
              <w:rFonts w:ascii="Arial" w:hAnsi="Arial" w:cs="Arial"/>
              <w:sz w:val="18"/>
              <w:szCs w:val="18"/>
            </w:rPr>
            <w:instrText xml:space="preserve"> TOC \o "1-4" \h \z \u </w:instrText>
          </w:r>
          <w:r w:rsidRPr="00F50E13">
            <w:rPr>
              <w:rFonts w:ascii="Arial" w:hAnsi="Arial" w:cs="Arial"/>
              <w:sz w:val="18"/>
              <w:szCs w:val="18"/>
            </w:rPr>
            <w:fldChar w:fldCharType="separate"/>
          </w:r>
          <w:hyperlink w:anchor="_Toc165193456" w:history="1">
            <w:r w:rsidR="00AA7C8A" w:rsidRPr="00F50E13">
              <w:rPr>
                <w:rStyle w:val="Hyperlink"/>
                <w:rFonts w:ascii="Arial" w:hAnsi="Arial" w:cs="Arial"/>
                <w:noProof/>
                <w:sz w:val="20"/>
                <w:szCs w:val="20"/>
              </w:rPr>
              <w:t>1.0 Introduction</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_Toc165193456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2</w:t>
            </w:r>
            <w:r w:rsidR="00AA7C8A" w:rsidRPr="00F50E13">
              <w:rPr>
                <w:rFonts w:ascii="Arial" w:hAnsi="Arial" w:cs="Arial"/>
                <w:noProof/>
                <w:webHidden/>
                <w:sz w:val="20"/>
                <w:szCs w:val="20"/>
              </w:rPr>
              <w:fldChar w:fldCharType="end"/>
            </w:r>
          </w:hyperlink>
        </w:p>
        <w:p w14:paraId="098952BD" w14:textId="70BB7827" w:rsidR="00AA7C8A" w:rsidRPr="00F50E13" w:rsidRDefault="00000000">
          <w:pPr>
            <w:pStyle w:val="TOC1"/>
            <w:tabs>
              <w:tab w:val="right" w:leader="dot" w:pos="10456"/>
            </w:tabs>
            <w:rPr>
              <w:rFonts w:ascii="Arial" w:eastAsiaTheme="minorEastAsia" w:hAnsi="Arial" w:cs="Arial"/>
              <w:noProof/>
              <w:lang w:eastAsia="en-GB"/>
            </w:rPr>
          </w:pPr>
          <w:hyperlink w:anchor="_Toc165193457" w:history="1">
            <w:r w:rsidR="00AA7C8A" w:rsidRPr="00F50E13">
              <w:rPr>
                <w:rStyle w:val="Hyperlink"/>
                <w:rFonts w:ascii="Arial" w:hAnsi="Arial" w:cs="Arial"/>
                <w:noProof/>
                <w:sz w:val="20"/>
                <w:szCs w:val="20"/>
              </w:rPr>
              <w:t>2.0 Risk Report</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_Toc165193457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2</w:t>
            </w:r>
            <w:r w:rsidR="00AA7C8A" w:rsidRPr="00F50E13">
              <w:rPr>
                <w:rFonts w:ascii="Arial" w:hAnsi="Arial" w:cs="Arial"/>
                <w:noProof/>
                <w:webHidden/>
                <w:sz w:val="20"/>
                <w:szCs w:val="20"/>
              </w:rPr>
              <w:fldChar w:fldCharType="end"/>
            </w:r>
          </w:hyperlink>
        </w:p>
        <w:p w14:paraId="7437DD05" w14:textId="2BAAEDDA" w:rsidR="00AA7C8A" w:rsidRPr="00F50E13" w:rsidRDefault="00000000">
          <w:pPr>
            <w:pStyle w:val="TOC2"/>
            <w:tabs>
              <w:tab w:val="right" w:leader="dot" w:pos="10456"/>
            </w:tabs>
            <w:rPr>
              <w:rFonts w:ascii="Arial" w:eastAsiaTheme="minorEastAsia" w:hAnsi="Arial" w:cs="Arial"/>
              <w:noProof/>
              <w:lang w:eastAsia="en-GB"/>
            </w:rPr>
          </w:pPr>
          <w:hyperlink w:anchor="_Toc165193458" w:history="1">
            <w:r w:rsidR="00AA7C8A" w:rsidRPr="00F50E13">
              <w:rPr>
                <w:rStyle w:val="Hyperlink"/>
                <w:rFonts w:ascii="Arial" w:hAnsi="Arial" w:cs="Arial"/>
                <w:noProof/>
                <w:sz w:val="20"/>
                <w:szCs w:val="20"/>
              </w:rPr>
              <w:t>2.1 Introduction</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_Toc165193458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2</w:t>
            </w:r>
            <w:r w:rsidR="00AA7C8A" w:rsidRPr="00F50E13">
              <w:rPr>
                <w:rFonts w:ascii="Arial" w:hAnsi="Arial" w:cs="Arial"/>
                <w:noProof/>
                <w:webHidden/>
                <w:sz w:val="20"/>
                <w:szCs w:val="20"/>
              </w:rPr>
              <w:fldChar w:fldCharType="end"/>
            </w:r>
          </w:hyperlink>
        </w:p>
        <w:p w14:paraId="1E270A25" w14:textId="07CAC4BB" w:rsidR="00AA7C8A" w:rsidRPr="00F50E13" w:rsidRDefault="00000000">
          <w:pPr>
            <w:pStyle w:val="TOC2"/>
            <w:tabs>
              <w:tab w:val="right" w:leader="dot" w:pos="10456"/>
            </w:tabs>
            <w:rPr>
              <w:rFonts w:ascii="Arial" w:eastAsiaTheme="minorEastAsia" w:hAnsi="Arial" w:cs="Arial"/>
              <w:noProof/>
              <w:lang w:eastAsia="en-GB"/>
            </w:rPr>
          </w:pPr>
          <w:hyperlink w:anchor="_Toc165193459" w:history="1">
            <w:r w:rsidR="00AA7C8A" w:rsidRPr="00F50E13">
              <w:rPr>
                <w:rStyle w:val="Hyperlink"/>
                <w:rFonts w:ascii="Arial" w:hAnsi="Arial" w:cs="Arial"/>
                <w:noProof/>
                <w:sz w:val="20"/>
                <w:szCs w:val="20"/>
              </w:rPr>
              <w:t>2.2 Lampeter Portfolio</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_Toc165193459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2</w:t>
            </w:r>
            <w:r w:rsidR="00AA7C8A" w:rsidRPr="00F50E13">
              <w:rPr>
                <w:rFonts w:ascii="Arial" w:hAnsi="Arial" w:cs="Arial"/>
                <w:noProof/>
                <w:webHidden/>
                <w:sz w:val="20"/>
                <w:szCs w:val="20"/>
              </w:rPr>
              <w:fldChar w:fldCharType="end"/>
            </w:r>
          </w:hyperlink>
        </w:p>
        <w:p w14:paraId="5ABCF4B2" w14:textId="13B56AC1" w:rsidR="00AA7C8A" w:rsidRPr="00F50E13" w:rsidRDefault="00000000">
          <w:pPr>
            <w:pStyle w:val="TOC3"/>
            <w:tabs>
              <w:tab w:val="right" w:leader="dot" w:pos="10456"/>
            </w:tabs>
            <w:rPr>
              <w:rFonts w:ascii="Arial" w:eastAsiaTheme="minorEastAsia" w:hAnsi="Arial" w:cs="Arial"/>
              <w:noProof/>
              <w:lang w:eastAsia="en-GB"/>
            </w:rPr>
          </w:pPr>
          <w:hyperlink w:anchor="_Toc165193460" w:history="1">
            <w:r w:rsidR="00AA7C8A" w:rsidRPr="00F50E13">
              <w:rPr>
                <w:rStyle w:val="Hyperlink"/>
                <w:rFonts w:ascii="Arial" w:hAnsi="Arial" w:cs="Arial"/>
                <w:noProof/>
                <w:sz w:val="20"/>
                <w:szCs w:val="20"/>
              </w:rPr>
              <w:t>2.2.1 Risk Register</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_Toc165193460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4</w:t>
            </w:r>
            <w:r w:rsidR="00AA7C8A" w:rsidRPr="00F50E13">
              <w:rPr>
                <w:rFonts w:ascii="Arial" w:hAnsi="Arial" w:cs="Arial"/>
                <w:noProof/>
                <w:webHidden/>
                <w:sz w:val="20"/>
                <w:szCs w:val="20"/>
              </w:rPr>
              <w:fldChar w:fldCharType="end"/>
            </w:r>
          </w:hyperlink>
        </w:p>
        <w:p w14:paraId="1E0446E7" w14:textId="2973E2A7" w:rsidR="00AA7C8A" w:rsidRPr="00F50E13" w:rsidRDefault="00000000">
          <w:pPr>
            <w:pStyle w:val="TOC4"/>
            <w:tabs>
              <w:tab w:val="right" w:leader="dot" w:pos="10456"/>
            </w:tabs>
            <w:rPr>
              <w:rFonts w:ascii="Arial" w:eastAsiaTheme="minorEastAsia" w:hAnsi="Arial" w:cs="Arial"/>
              <w:noProof/>
              <w:lang w:eastAsia="en-GB"/>
            </w:rPr>
          </w:pPr>
          <w:hyperlink w:anchor="_Toc165193461" w:history="1">
            <w:r w:rsidR="00AA7C8A" w:rsidRPr="00F50E13">
              <w:rPr>
                <w:rStyle w:val="Hyperlink"/>
                <w:rFonts w:ascii="Arial" w:hAnsi="Arial" w:cs="Arial"/>
                <w:noProof/>
                <w:sz w:val="20"/>
                <w:szCs w:val="20"/>
              </w:rPr>
              <w:t>2.2.1.1 Risk</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_Toc165193461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4</w:t>
            </w:r>
            <w:r w:rsidR="00AA7C8A" w:rsidRPr="00F50E13">
              <w:rPr>
                <w:rFonts w:ascii="Arial" w:hAnsi="Arial" w:cs="Arial"/>
                <w:noProof/>
                <w:webHidden/>
                <w:sz w:val="20"/>
                <w:szCs w:val="20"/>
              </w:rPr>
              <w:fldChar w:fldCharType="end"/>
            </w:r>
          </w:hyperlink>
        </w:p>
        <w:p w14:paraId="2520D786" w14:textId="4D5291E9" w:rsidR="00AA7C8A" w:rsidRPr="00F50E13" w:rsidRDefault="00000000">
          <w:pPr>
            <w:pStyle w:val="TOC4"/>
            <w:tabs>
              <w:tab w:val="right" w:leader="dot" w:pos="10456"/>
            </w:tabs>
            <w:rPr>
              <w:rFonts w:ascii="Arial" w:eastAsiaTheme="minorEastAsia" w:hAnsi="Arial" w:cs="Arial"/>
              <w:noProof/>
              <w:lang w:eastAsia="en-GB"/>
            </w:rPr>
          </w:pPr>
          <w:hyperlink w:anchor="_Toc165193462" w:history="1">
            <w:r w:rsidR="00AA7C8A" w:rsidRPr="00F50E13">
              <w:rPr>
                <w:rStyle w:val="Hyperlink"/>
                <w:rFonts w:ascii="Arial" w:hAnsi="Arial" w:cs="Arial"/>
                <w:noProof/>
                <w:sz w:val="20"/>
                <w:szCs w:val="20"/>
              </w:rPr>
              <w:t>2.2.1.2 Health and Safety</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_Toc165193462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4</w:t>
            </w:r>
            <w:r w:rsidR="00AA7C8A" w:rsidRPr="00F50E13">
              <w:rPr>
                <w:rFonts w:ascii="Arial" w:hAnsi="Arial" w:cs="Arial"/>
                <w:noProof/>
                <w:webHidden/>
                <w:sz w:val="20"/>
                <w:szCs w:val="20"/>
              </w:rPr>
              <w:fldChar w:fldCharType="end"/>
            </w:r>
          </w:hyperlink>
        </w:p>
        <w:p w14:paraId="77F8EDB8" w14:textId="6B2DA255" w:rsidR="00AA7C8A" w:rsidRPr="00F50E13" w:rsidRDefault="00000000">
          <w:pPr>
            <w:pStyle w:val="TOC4"/>
            <w:tabs>
              <w:tab w:val="right" w:leader="dot" w:pos="10456"/>
            </w:tabs>
            <w:rPr>
              <w:rFonts w:ascii="Arial" w:eastAsiaTheme="minorEastAsia" w:hAnsi="Arial" w:cs="Arial"/>
              <w:noProof/>
              <w:lang w:eastAsia="en-GB"/>
            </w:rPr>
          </w:pPr>
          <w:hyperlink w:anchor="_Toc165193463" w:history="1">
            <w:r w:rsidR="00AA7C8A" w:rsidRPr="00F50E13">
              <w:rPr>
                <w:rStyle w:val="Hyperlink"/>
                <w:rFonts w:ascii="Arial" w:hAnsi="Arial" w:cs="Arial"/>
                <w:noProof/>
                <w:sz w:val="20"/>
                <w:szCs w:val="20"/>
              </w:rPr>
              <w:t>2.2.1.3 Stakeholder</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_Toc165193463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5</w:t>
            </w:r>
            <w:r w:rsidR="00AA7C8A" w:rsidRPr="00F50E13">
              <w:rPr>
                <w:rFonts w:ascii="Arial" w:hAnsi="Arial" w:cs="Arial"/>
                <w:noProof/>
                <w:webHidden/>
                <w:sz w:val="20"/>
                <w:szCs w:val="20"/>
              </w:rPr>
              <w:fldChar w:fldCharType="end"/>
            </w:r>
          </w:hyperlink>
        </w:p>
        <w:p w14:paraId="23C494F8" w14:textId="75E3CC0D" w:rsidR="00AA7C8A" w:rsidRPr="00F50E13" w:rsidRDefault="00000000">
          <w:pPr>
            <w:pStyle w:val="TOC4"/>
            <w:tabs>
              <w:tab w:val="right" w:leader="dot" w:pos="10456"/>
            </w:tabs>
            <w:rPr>
              <w:rFonts w:ascii="Arial" w:eastAsiaTheme="minorEastAsia" w:hAnsi="Arial" w:cs="Arial"/>
              <w:noProof/>
              <w:lang w:eastAsia="en-GB"/>
            </w:rPr>
          </w:pPr>
          <w:hyperlink w:anchor="_Toc165193464" w:history="1">
            <w:r w:rsidR="00AA7C8A" w:rsidRPr="00F50E13">
              <w:rPr>
                <w:rStyle w:val="Hyperlink"/>
                <w:rFonts w:ascii="Arial" w:hAnsi="Arial" w:cs="Arial"/>
                <w:noProof/>
                <w:sz w:val="20"/>
                <w:szCs w:val="20"/>
              </w:rPr>
              <w:t>2.2.1.4 Financial</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_Toc165193464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6</w:t>
            </w:r>
            <w:r w:rsidR="00AA7C8A" w:rsidRPr="00F50E13">
              <w:rPr>
                <w:rFonts w:ascii="Arial" w:hAnsi="Arial" w:cs="Arial"/>
                <w:noProof/>
                <w:webHidden/>
                <w:sz w:val="20"/>
                <w:szCs w:val="20"/>
              </w:rPr>
              <w:fldChar w:fldCharType="end"/>
            </w:r>
          </w:hyperlink>
        </w:p>
        <w:p w14:paraId="4793C1F0" w14:textId="19774678" w:rsidR="00AA7C8A" w:rsidRPr="00F50E13" w:rsidRDefault="00000000">
          <w:pPr>
            <w:pStyle w:val="TOC4"/>
            <w:tabs>
              <w:tab w:val="right" w:leader="dot" w:pos="10456"/>
            </w:tabs>
            <w:rPr>
              <w:rFonts w:ascii="Arial" w:eastAsiaTheme="minorEastAsia" w:hAnsi="Arial" w:cs="Arial"/>
              <w:noProof/>
              <w:lang w:eastAsia="en-GB"/>
            </w:rPr>
          </w:pPr>
          <w:hyperlink w:anchor="_Toc165193465" w:history="1">
            <w:r w:rsidR="00AA7C8A" w:rsidRPr="00F50E13">
              <w:rPr>
                <w:rStyle w:val="Hyperlink"/>
                <w:rFonts w:ascii="Arial" w:hAnsi="Arial" w:cs="Arial"/>
                <w:noProof/>
                <w:sz w:val="20"/>
                <w:szCs w:val="20"/>
              </w:rPr>
              <w:t>2.2.1.5 Reputational</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_Toc165193465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7</w:t>
            </w:r>
            <w:r w:rsidR="00AA7C8A" w:rsidRPr="00F50E13">
              <w:rPr>
                <w:rFonts w:ascii="Arial" w:hAnsi="Arial" w:cs="Arial"/>
                <w:noProof/>
                <w:webHidden/>
                <w:sz w:val="20"/>
                <w:szCs w:val="20"/>
              </w:rPr>
              <w:fldChar w:fldCharType="end"/>
            </w:r>
          </w:hyperlink>
        </w:p>
        <w:p w14:paraId="0A83F7D9" w14:textId="4DDE868B" w:rsidR="00AA7C8A" w:rsidRPr="00F50E13" w:rsidRDefault="00000000">
          <w:pPr>
            <w:pStyle w:val="TOC4"/>
            <w:tabs>
              <w:tab w:val="right" w:leader="dot" w:pos="10456"/>
            </w:tabs>
            <w:rPr>
              <w:rFonts w:ascii="Arial" w:eastAsiaTheme="minorEastAsia" w:hAnsi="Arial" w:cs="Arial"/>
              <w:noProof/>
              <w:lang w:eastAsia="en-GB"/>
            </w:rPr>
          </w:pPr>
          <w:hyperlink w:anchor="_Toc165193466" w:history="1">
            <w:r w:rsidR="00AA7C8A" w:rsidRPr="00F50E13">
              <w:rPr>
                <w:rStyle w:val="Hyperlink"/>
                <w:rFonts w:ascii="Arial" w:hAnsi="Arial" w:cs="Arial"/>
                <w:noProof/>
                <w:sz w:val="20"/>
                <w:szCs w:val="20"/>
              </w:rPr>
              <w:t>2.2.1.6 Security</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_Toc165193466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7</w:t>
            </w:r>
            <w:r w:rsidR="00AA7C8A" w:rsidRPr="00F50E13">
              <w:rPr>
                <w:rFonts w:ascii="Arial" w:hAnsi="Arial" w:cs="Arial"/>
                <w:noProof/>
                <w:webHidden/>
                <w:sz w:val="20"/>
                <w:szCs w:val="20"/>
              </w:rPr>
              <w:fldChar w:fldCharType="end"/>
            </w:r>
          </w:hyperlink>
        </w:p>
        <w:p w14:paraId="03C7E347" w14:textId="5C0E8994" w:rsidR="00AA7C8A" w:rsidRPr="00F50E13" w:rsidRDefault="00000000">
          <w:pPr>
            <w:pStyle w:val="TOC4"/>
            <w:tabs>
              <w:tab w:val="right" w:leader="dot" w:pos="10456"/>
            </w:tabs>
            <w:rPr>
              <w:rFonts w:ascii="Arial" w:eastAsiaTheme="minorEastAsia" w:hAnsi="Arial" w:cs="Arial"/>
              <w:noProof/>
              <w:lang w:eastAsia="en-GB"/>
            </w:rPr>
          </w:pPr>
          <w:hyperlink w:anchor="_Toc165193467" w:history="1">
            <w:r w:rsidR="00AA7C8A" w:rsidRPr="00F50E13">
              <w:rPr>
                <w:rStyle w:val="Hyperlink"/>
                <w:rFonts w:ascii="Arial" w:hAnsi="Arial" w:cs="Arial"/>
                <w:noProof/>
                <w:sz w:val="20"/>
                <w:szCs w:val="20"/>
              </w:rPr>
              <w:t>2.2.1.7 Strategic</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_Toc165193467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8</w:t>
            </w:r>
            <w:r w:rsidR="00AA7C8A" w:rsidRPr="00F50E13">
              <w:rPr>
                <w:rFonts w:ascii="Arial" w:hAnsi="Arial" w:cs="Arial"/>
                <w:noProof/>
                <w:webHidden/>
                <w:sz w:val="20"/>
                <w:szCs w:val="20"/>
              </w:rPr>
              <w:fldChar w:fldCharType="end"/>
            </w:r>
          </w:hyperlink>
        </w:p>
        <w:p w14:paraId="2666CB0C" w14:textId="648A1B90" w:rsidR="00AA7C8A" w:rsidRPr="00F50E13" w:rsidRDefault="00000000">
          <w:pPr>
            <w:pStyle w:val="TOC4"/>
            <w:tabs>
              <w:tab w:val="right" w:leader="dot" w:pos="10456"/>
            </w:tabs>
            <w:rPr>
              <w:rFonts w:ascii="Arial" w:eastAsiaTheme="minorEastAsia" w:hAnsi="Arial" w:cs="Arial"/>
              <w:noProof/>
              <w:lang w:eastAsia="en-GB"/>
            </w:rPr>
          </w:pPr>
          <w:hyperlink w:anchor="_Toc165193468" w:history="1">
            <w:r w:rsidR="00AA7C8A" w:rsidRPr="00F50E13">
              <w:rPr>
                <w:rStyle w:val="Hyperlink"/>
                <w:rFonts w:ascii="Arial" w:hAnsi="Arial" w:cs="Arial"/>
                <w:noProof/>
                <w:sz w:val="20"/>
                <w:szCs w:val="20"/>
              </w:rPr>
              <w:t>2.2.1.8 Business Model</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_Toc165193468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8</w:t>
            </w:r>
            <w:r w:rsidR="00AA7C8A" w:rsidRPr="00F50E13">
              <w:rPr>
                <w:rFonts w:ascii="Arial" w:hAnsi="Arial" w:cs="Arial"/>
                <w:noProof/>
                <w:webHidden/>
                <w:sz w:val="20"/>
                <w:szCs w:val="20"/>
              </w:rPr>
              <w:fldChar w:fldCharType="end"/>
            </w:r>
          </w:hyperlink>
        </w:p>
        <w:p w14:paraId="5088644C" w14:textId="22296618" w:rsidR="00AA7C8A" w:rsidRPr="00F50E13" w:rsidRDefault="00000000">
          <w:pPr>
            <w:pStyle w:val="TOC4"/>
            <w:tabs>
              <w:tab w:val="right" w:leader="dot" w:pos="10456"/>
            </w:tabs>
            <w:rPr>
              <w:rFonts w:ascii="Arial" w:eastAsiaTheme="minorEastAsia" w:hAnsi="Arial" w:cs="Arial"/>
              <w:noProof/>
              <w:lang w:eastAsia="en-GB"/>
            </w:rPr>
          </w:pPr>
          <w:hyperlink w:anchor="_Toc165193469" w:history="1">
            <w:r w:rsidR="00AA7C8A" w:rsidRPr="00F50E13">
              <w:rPr>
                <w:rStyle w:val="Hyperlink"/>
                <w:rFonts w:ascii="Arial" w:hAnsi="Arial" w:cs="Arial"/>
                <w:noProof/>
                <w:sz w:val="20"/>
                <w:szCs w:val="20"/>
              </w:rPr>
              <w:t>2.2.1.9 Ethical</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_Toc165193469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9</w:t>
            </w:r>
            <w:r w:rsidR="00AA7C8A" w:rsidRPr="00F50E13">
              <w:rPr>
                <w:rFonts w:ascii="Arial" w:hAnsi="Arial" w:cs="Arial"/>
                <w:noProof/>
                <w:webHidden/>
                <w:sz w:val="20"/>
                <w:szCs w:val="20"/>
              </w:rPr>
              <w:fldChar w:fldCharType="end"/>
            </w:r>
          </w:hyperlink>
        </w:p>
        <w:p w14:paraId="1B7CA8C1" w14:textId="5CCE4B85" w:rsidR="00AA7C8A" w:rsidRPr="00F50E13" w:rsidRDefault="00000000">
          <w:pPr>
            <w:pStyle w:val="TOC4"/>
            <w:tabs>
              <w:tab w:val="right" w:leader="dot" w:pos="10456"/>
            </w:tabs>
            <w:rPr>
              <w:rFonts w:ascii="Arial" w:eastAsiaTheme="minorEastAsia" w:hAnsi="Arial" w:cs="Arial"/>
              <w:noProof/>
              <w:lang w:eastAsia="en-GB"/>
            </w:rPr>
          </w:pPr>
          <w:hyperlink w:anchor="_Toc165193470" w:history="1">
            <w:r w:rsidR="00AA7C8A" w:rsidRPr="00F50E13">
              <w:rPr>
                <w:rStyle w:val="Hyperlink"/>
                <w:rFonts w:ascii="Arial" w:hAnsi="Arial" w:cs="Arial"/>
                <w:noProof/>
                <w:sz w:val="20"/>
                <w:szCs w:val="20"/>
              </w:rPr>
              <w:t>2.2.1.10 Environmental</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_Toc165193470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9</w:t>
            </w:r>
            <w:r w:rsidR="00AA7C8A" w:rsidRPr="00F50E13">
              <w:rPr>
                <w:rFonts w:ascii="Arial" w:hAnsi="Arial" w:cs="Arial"/>
                <w:noProof/>
                <w:webHidden/>
                <w:sz w:val="20"/>
                <w:szCs w:val="20"/>
              </w:rPr>
              <w:fldChar w:fldCharType="end"/>
            </w:r>
          </w:hyperlink>
        </w:p>
        <w:p w14:paraId="1862B23B" w14:textId="7345A3BC" w:rsidR="00AA7C8A" w:rsidRPr="00F50E13" w:rsidRDefault="00000000">
          <w:pPr>
            <w:pStyle w:val="TOC3"/>
            <w:tabs>
              <w:tab w:val="right" w:leader="dot" w:pos="10456"/>
            </w:tabs>
            <w:rPr>
              <w:rFonts w:ascii="Arial" w:eastAsiaTheme="minorEastAsia" w:hAnsi="Arial" w:cs="Arial"/>
              <w:noProof/>
              <w:lang w:eastAsia="en-GB"/>
            </w:rPr>
          </w:pPr>
          <w:hyperlink w:anchor="_Toc165193471" w:history="1">
            <w:r w:rsidR="00AA7C8A" w:rsidRPr="00F50E13">
              <w:rPr>
                <w:rStyle w:val="Hyperlink"/>
                <w:rFonts w:ascii="Arial" w:hAnsi="Arial" w:cs="Arial"/>
                <w:noProof/>
                <w:sz w:val="20"/>
                <w:szCs w:val="20"/>
              </w:rPr>
              <w:t>2.2.2 Risk Assessments</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_Toc165193471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10</w:t>
            </w:r>
            <w:r w:rsidR="00AA7C8A" w:rsidRPr="00F50E13">
              <w:rPr>
                <w:rFonts w:ascii="Arial" w:hAnsi="Arial" w:cs="Arial"/>
                <w:noProof/>
                <w:webHidden/>
                <w:sz w:val="20"/>
                <w:szCs w:val="20"/>
              </w:rPr>
              <w:fldChar w:fldCharType="end"/>
            </w:r>
          </w:hyperlink>
        </w:p>
        <w:p w14:paraId="1D5C4B2A" w14:textId="1E13F213" w:rsidR="00AA7C8A" w:rsidRPr="00F50E13" w:rsidRDefault="00000000">
          <w:pPr>
            <w:pStyle w:val="TOC4"/>
            <w:tabs>
              <w:tab w:val="right" w:leader="dot" w:pos="10456"/>
            </w:tabs>
            <w:rPr>
              <w:rFonts w:ascii="Arial" w:eastAsiaTheme="minorEastAsia" w:hAnsi="Arial" w:cs="Arial"/>
              <w:noProof/>
              <w:lang w:eastAsia="en-GB"/>
            </w:rPr>
          </w:pPr>
          <w:hyperlink w:anchor="_Toc165193472" w:history="1">
            <w:r w:rsidR="00AA7C8A" w:rsidRPr="00F50E13">
              <w:rPr>
                <w:rStyle w:val="Hyperlink"/>
                <w:rFonts w:ascii="Arial" w:hAnsi="Arial" w:cs="Arial"/>
                <w:noProof/>
                <w:sz w:val="20"/>
                <w:szCs w:val="20"/>
              </w:rPr>
              <w:t>2.2.2.1 Risk Assessment 1 – Cyber security</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_Toc165193472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10</w:t>
            </w:r>
            <w:r w:rsidR="00AA7C8A" w:rsidRPr="00F50E13">
              <w:rPr>
                <w:rFonts w:ascii="Arial" w:hAnsi="Arial" w:cs="Arial"/>
                <w:noProof/>
                <w:webHidden/>
                <w:sz w:val="20"/>
                <w:szCs w:val="20"/>
              </w:rPr>
              <w:fldChar w:fldCharType="end"/>
            </w:r>
          </w:hyperlink>
        </w:p>
        <w:p w14:paraId="78BC59E7" w14:textId="28E11F1A" w:rsidR="00AA7C8A" w:rsidRPr="00F50E13" w:rsidRDefault="00000000">
          <w:pPr>
            <w:pStyle w:val="TOC4"/>
            <w:tabs>
              <w:tab w:val="right" w:leader="dot" w:pos="10456"/>
            </w:tabs>
            <w:rPr>
              <w:rFonts w:ascii="Arial" w:eastAsiaTheme="minorEastAsia" w:hAnsi="Arial" w:cs="Arial"/>
              <w:noProof/>
              <w:lang w:eastAsia="en-GB"/>
            </w:rPr>
          </w:pPr>
          <w:hyperlink w:anchor="_Toc165193473" w:history="1">
            <w:r w:rsidR="00AA7C8A" w:rsidRPr="00F50E13">
              <w:rPr>
                <w:rStyle w:val="Hyperlink"/>
                <w:rFonts w:ascii="Arial" w:hAnsi="Arial" w:cs="Arial"/>
                <w:noProof/>
                <w:sz w:val="20"/>
                <w:szCs w:val="20"/>
              </w:rPr>
              <w:t>2.2.2.2 Risk Assessment 2 – Recruitment of students and staff</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_Toc165193473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10</w:t>
            </w:r>
            <w:r w:rsidR="00AA7C8A" w:rsidRPr="00F50E13">
              <w:rPr>
                <w:rFonts w:ascii="Arial" w:hAnsi="Arial" w:cs="Arial"/>
                <w:noProof/>
                <w:webHidden/>
                <w:sz w:val="20"/>
                <w:szCs w:val="20"/>
              </w:rPr>
              <w:fldChar w:fldCharType="end"/>
            </w:r>
          </w:hyperlink>
        </w:p>
        <w:p w14:paraId="6CD1F657" w14:textId="5A033E00" w:rsidR="00AA7C8A" w:rsidRPr="00F50E13" w:rsidRDefault="00000000">
          <w:pPr>
            <w:pStyle w:val="TOC4"/>
            <w:tabs>
              <w:tab w:val="right" w:leader="dot" w:pos="10456"/>
            </w:tabs>
            <w:rPr>
              <w:rFonts w:ascii="Arial" w:eastAsiaTheme="minorEastAsia" w:hAnsi="Arial" w:cs="Arial"/>
              <w:noProof/>
              <w:lang w:eastAsia="en-GB"/>
            </w:rPr>
          </w:pPr>
          <w:hyperlink w:anchor="_Toc165193474" w:history="1">
            <w:r w:rsidR="00AA7C8A" w:rsidRPr="00F50E13">
              <w:rPr>
                <w:rStyle w:val="Hyperlink"/>
                <w:rFonts w:ascii="Arial" w:hAnsi="Arial" w:cs="Arial"/>
                <w:noProof/>
                <w:sz w:val="20"/>
                <w:szCs w:val="20"/>
              </w:rPr>
              <w:t>2.2.2.3 Risk Assessment 3 – COVID-19 pandemic impact</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_Toc165193474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10</w:t>
            </w:r>
            <w:r w:rsidR="00AA7C8A" w:rsidRPr="00F50E13">
              <w:rPr>
                <w:rFonts w:ascii="Arial" w:hAnsi="Arial" w:cs="Arial"/>
                <w:noProof/>
                <w:webHidden/>
                <w:sz w:val="20"/>
                <w:szCs w:val="20"/>
              </w:rPr>
              <w:fldChar w:fldCharType="end"/>
            </w:r>
          </w:hyperlink>
        </w:p>
        <w:p w14:paraId="4DE45886" w14:textId="2D33EC30" w:rsidR="00AA7C8A" w:rsidRPr="00F50E13" w:rsidRDefault="00000000">
          <w:pPr>
            <w:pStyle w:val="TOC4"/>
            <w:tabs>
              <w:tab w:val="right" w:leader="dot" w:pos="10456"/>
            </w:tabs>
            <w:rPr>
              <w:rFonts w:ascii="Arial" w:eastAsiaTheme="minorEastAsia" w:hAnsi="Arial" w:cs="Arial"/>
              <w:noProof/>
              <w:lang w:eastAsia="en-GB"/>
            </w:rPr>
          </w:pPr>
          <w:hyperlink w:anchor="_Toc165193475" w:history="1">
            <w:r w:rsidR="00AA7C8A" w:rsidRPr="00F50E13">
              <w:rPr>
                <w:rStyle w:val="Hyperlink"/>
                <w:rFonts w:ascii="Arial" w:hAnsi="Arial" w:cs="Arial"/>
                <w:noProof/>
                <w:sz w:val="20"/>
                <w:szCs w:val="20"/>
              </w:rPr>
              <w:t>2.2.2.4 Risk Assessment 4 – Campus safety</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_Toc165193475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10</w:t>
            </w:r>
            <w:r w:rsidR="00AA7C8A" w:rsidRPr="00F50E13">
              <w:rPr>
                <w:rFonts w:ascii="Arial" w:hAnsi="Arial" w:cs="Arial"/>
                <w:noProof/>
                <w:webHidden/>
                <w:sz w:val="20"/>
                <w:szCs w:val="20"/>
              </w:rPr>
              <w:fldChar w:fldCharType="end"/>
            </w:r>
          </w:hyperlink>
        </w:p>
        <w:p w14:paraId="4C24DC54" w14:textId="518905E5" w:rsidR="00AA7C8A" w:rsidRPr="00F50E13" w:rsidRDefault="00000000">
          <w:pPr>
            <w:pStyle w:val="TOC1"/>
            <w:tabs>
              <w:tab w:val="right" w:leader="dot" w:pos="10456"/>
            </w:tabs>
            <w:rPr>
              <w:rFonts w:ascii="Arial" w:eastAsiaTheme="minorEastAsia" w:hAnsi="Arial" w:cs="Arial"/>
              <w:noProof/>
              <w:lang w:eastAsia="en-GB"/>
            </w:rPr>
          </w:pPr>
          <w:hyperlink w:anchor="_Toc165193476" w:history="1">
            <w:r w:rsidR="00AA7C8A" w:rsidRPr="00F50E13">
              <w:rPr>
                <w:rStyle w:val="Hyperlink"/>
                <w:rFonts w:ascii="Arial" w:hAnsi="Arial" w:cs="Arial"/>
                <w:noProof/>
                <w:sz w:val="20"/>
                <w:szCs w:val="20"/>
              </w:rPr>
              <w:t>3.0 Dylan Thomas Centre</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_Toc165193476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10</w:t>
            </w:r>
            <w:r w:rsidR="00AA7C8A" w:rsidRPr="00F50E13">
              <w:rPr>
                <w:rFonts w:ascii="Arial" w:hAnsi="Arial" w:cs="Arial"/>
                <w:noProof/>
                <w:webHidden/>
                <w:sz w:val="20"/>
                <w:szCs w:val="20"/>
              </w:rPr>
              <w:fldChar w:fldCharType="end"/>
            </w:r>
          </w:hyperlink>
        </w:p>
        <w:p w14:paraId="3D255F94" w14:textId="66B86F78" w:rsidR="00AA7C8A" w:rsidRPr="00F50E13" w:rsidRDefault="00000000">
          <w:pPr>
            <w:pStyle w:val="TOC2"/>
            <w:tabs>
              <w:tab w:val="right" w:leader="dot" w:pos="10456"/>
            </w:tabs>
            <w:rPr>
              <w:rFonts w:ascii="Arial" w:eastAsiaTheme="minorEastAsia" w:hAnsi="Arial" w:cs="Arial"/>
              <w:noProof/>
              <w:lang w:eastAsia="en-GB"/>
            </w:rPr>
          </w:pPr>
          <w:hyperlink w:anchor="_Toc165193477" w:history="1">
            <w:r w:rsidR="00AA7C8A" w:rsidRPr="00F50E13">
              <w:rPr>
                <w:rStyle w:val="Hyperlink"/>
                <w:rFonts w:ascii="Arial" w:hAnsi="Arial" w:cs="Arial"/>
                <w:noProof/>
                <w:sz w:val="20"/>
                <w:szCs w:val="20"/>
              </w:rPr>
              <w:t>3.1 Introduction</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_Toc165193477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10</w:t>
            </w:r>
            <w:r w:rsidR="00AA7C8A" w:rsidRPr="00F50E13">
              <w:rPr>
                <w:rFonts w:ascii="Arial" w:hAnsi="Arial" w:cs="Arial"/>
                <w:noProof/>
                <w:webHidden/>
                <w:sz w:val="20"/>
                <w:szCs w:val="20"/>
              </w:rPr>
              <w:fldChar w:fldCharType="end"/>
            </w:r>
          </w:hyperlink>
        </w:p>
        <w:p w14:paraId="5DD07B2B" w14:textId="2D7F9BAB" w:rsidR="00AA7C8A" w:rsidRPr="00F50E13" w:rsidRDefault="00000000">
          <w:pPr>
            <w:pStyle w:val="TOC2"/>
            <w:tabs>
              <w:tab w:val="right" w:leader="dot" w:pos="10456"/>
            </w:tabs>
            <w:rPr>
              <w:rFonts w:ascii="Arial" w:eastAsiaTheme="minorEastAsia" w:hAnsi="Arial" w:cs="Arial"/>
              <w:noProof/>
              <w:lang w:eastAsia="en-GB"/>
            </w:rPr>
          </w:pPr>
          <w:hyperlink w:anchor="_Toc165193478" w:history="1">
            <w:r w:rsidR="00AA7C8A" w:rsidRPr="00F50E13">
              <w:rPr>
                <w:rStyle w:val="Hyperlink"/>
                <w:rFonts w:ascii="Arial" w:hAnsi="Arial" w:cs="Arial"/>
                <w:noProof/>
                <w:sz w:val="20"/>
                <w:szCs w:val="20"/>
              </w:rPr>
              <w:t>3.2 Energy Efficiency Improvements</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_Toc165193478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11</w:t>
            </w:r>
            <w:r w:rsidR="00AA7C8A" w:rsidRPr="00F50E13">
              <w:rPr>
                <w:rFonts w:ascii="Arial" w:hAnsi="Arial" w:cs="Arial"/>
                <w:noProof/>
                <w:webHidden/>
                <w:sz w:val="20"/>
                <w:szCs w:val="20"/>
              </w:rPr>
              <w:fldChar w:fldCharType="end"/>
            </w:r>
          </w:hyperlink>
        </w:p>
        <w:p w14:paraId="221208A0" w14:textId="3CC51076" w:rsidR="00AA7C8A" w:rsidRPr="00F50E13" w:rsidRDefault="00000000">
          <w:pPr>
            <w:pStyle w:val="TOC3"/>
            <w:tabs>
              <w:tab w:val="right" w:leader="dot" w:pos="10456"/>
            </w:tabs>
            <w:rPr>
              <w:rFonts w:ascii="Arial" w:eastAsiaTheme="minorEastAsia" w:hAnsi="Arial" w:cs="Arial"/>
              <w:noProof/>
              <w:lang w:eastAsia="en-GB"/>
            </w:rPr>
          </w:pPr>
          <w:hyperlink w:anchor="_Toc165193479" w:history="1">
            <w:r w:rsidR="00AA7C8A" w:rsidRPr="00F50E13">
              <w:rPr>
                <w:rStyle w:val="Hyperlink"/>
                <w:rFonts w:ascii="Arial" w:hAnsi="Arial" w:cs="Arial"/>
                <w:noProof/>
                <w:sz w:val="20"/>
                <w:szCs w:val="20"/>
              </w:rPr>
              <w:t>3.2.1 Insulation</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_Toc165193479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11</w:t>
            </w:r>
            <w:r w:rsidR="00AA7C8A" w:rsidRPr="00F50E13">
              <w:rPr>
                <w:rFonts w:ascii="Arial" w:hAnsi="Arial" w:cs="Arial"/>
                <w:noProof/>
                <w:webHidden/>
                <w:sz w:val="20"/>
                <w:szCs w:val="20"/>
              </w:rPr>
              <w:fldChar w:fldCharType="end"/>
            </w:r>
          </w:hyperlink>
        </w:p>
        <w:p w14:paraId="28E19A19" w14:textId="1F273E61" w:rsidR="00AA7C8A" w:rsidRPr="00F50E13" w:rsidRDefault="00000000">
          <w:pPr>
            <w:pStyle w:val="TOC3"/>
            <w:tabs>
              <w:tab w:val="right" w:leader="dot" w:pos="10456"/>
            </w:tabs>
            <w:rPr>
              <w:rFonts w:ascii="Arial" w:eastAsiaTheme="minorEastAsia" w:hAnsi="Arial" w:cs="Arial"/>
              <w:noProof/>
              <w:lang w:eastAsia="en-GB"/>
            </w:rPr>
          </w:pPr>
          <w:hyperlink w:anchor="_Toc165193480" w:history="1">
            <w:r w:rsidR="00AA7C8A" w:rsidRPr="00F50E13">
              <w:rPr>
                <w:rStyle w:val="Hyperlink"/>
                <w:rFonts w:ascii="Arial" w:hAnsi="Arial" w:cs="Arial"/>
                <w:noProof/>
                <w:sz w:val="20"/>
                <w:szCs w:val="20"/>
              </w:rPr>
              <w:t>3.2.2 Lighting</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_Toc165193480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11</w:t>
            </w:r>
            <w:r w:rsidR="00AA7C8A" w:rsidRPr="00F50E13">
              <w:rPr>
                <w:rFonts w:ascii="Arial" w:hAnsi="Arial" w:cs="Arial"/>
                <w:noProof/>
                <w:webHidden/>
                <w:sz w:val="20"/>
                <w:szCs w:val="20"/>
              </w:rPr>
              <w:fldChar w:fldCharType="end"/>
            </w:r>
          </w:hyperlink>
        </w:p>
        <w:p w14:paraId="71E17EDB" w14:textId="31C99E4A" w:rsidR="00AA7C8A" w:rsidRPr="00F50E13" w:rsidRDefault="00000000">
          <w:pPr>
            <w:pStyle w:val="TOC3"/>
            <w:tabs>
              <w:tab w:val="right" w:leader="dot" w:pos="10456"/>
            </w:tabs>
            <w:rPr>
              <w:rFonts w:ascii="Arial" w:eastAsiaTheme="minorEastAsia" w:hAnsi="Arial" w:cs="Arial"/>
              <w:noProof/>
              <w:lang w:eastAsia="en-GB"/>
            </w:rPr>
          </w:pPr>
          <w:hyperlink w:anchor="_Toc165193481" w:history="1">
            <w:r w:rsidR="00AA7C8A" w:rsidRPr="00F50E13">
              <w:rPr>
                <w:rStyle w:val="Hyperlink"/>
                <w:rFonts w:ascii="Arial" w:hAnsi="Arial" w:cs="Arial"/>
                <w:noProof/>
                <w:sz w:val="20"/>
                <w:szCs w:val="20"/>
              </w:rPr>
              <w:t>3.2.3 Glazing</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_Toc165193481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11</w:t>
            </w:r>
            <w:r w:rsidR="00AA7C8A" w:rsidRPr="00F50E13">
              <w:rPr>
                <w:rFonts w:ascii="Arial" w:hAnsi="Arial" w:cs="Arial"/>
                <w:noProof/>
                <w:webHidden/>
                <w:sz w:val="20"/>
                <w:szCs w:val="20"/>
              </w:rPr>
              <w:fldChar w:fldCharType="end"/>
            </w:r>
          </w:hyperlink>
        </w:p>
        <w:p w14:paraId="72CC863A" w14:textId="5093A9BA" w:rsidR="00AA7C8A" w:rsidRPr="00F50E13" w:rsidRDefault="00000000">
          <w:pPr>
            <w:pStyle w:val="TOC3"/>
            <w:tabs>
              <w:tab w:val="right" w:leader="dot" w:pos="10456"/>
            </w:tabs>
            <w:rPr>
              <w:rFonts w:ascii="Arial" w:eastAsiaTheme="minorEastAsia" w:hAnsi="Arial" w:cs="Arial"/>
              <w:noProof/>
              <w:lang w:eastAsia="en-GB"/>
            </w:rPr>
          </w:pPr>
          <w:hyperlink w:anchor="_Toc165193482" w:history="1">
            <w:r w:rsidR="00AA7C8A" w:rsidRPr="00F50E13">
              <w:rPr>
                <w:rStyle w:val="Hyperlink"/>
                <w:rFonts w:ascii="Arial" w:hAnsi="Arial" w:cs="Arial"/>
                <w:noProof/>
                <w:sz w:val="20"/>
                <w:szCs w:val="20"/>
              </w:rPr>
              <w:t>3.2.4 Ventilation</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_Toc165193482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12</w:t>
            </w:r>
            <w:r w:rsidR="00AA7C8A" w:rsidRPr="00F50E13">
              <w:rPr>
                <w:rFonts w:ascii="Arial" w:hAnsi="Arial" w:cs="Arial"/>
                <w:noProof/>
                <w:webHidden/>
                <w:sz w:val="20"/>
                <w:szCs w:val="20"/>
              </w:rPr>
              <w:fldChar w:fldCharType="end"/>
            </w:r>
          </w:hyperlink>
        </w:p>
        <w:p w14:paraId="2B4643DA" w14:textId="64A4E1B5" w:rsidR="00AA7C8A" w:rsidRPr="00F50E13" w:rsidRDefault="00000000">
          <w:pPr>
            <w:pStyle w:val="TOC3"/>
            <w:tabs>
              <w:tab w:val="right" w:leader="dot" w:pos="10456"/>
            </w:tabs>
            <w:rPr>
              <w:rFonts w:ascii="Arial" w:eastAsiaTheme="minorEastAsia" w:hAnsi="Arial" w:cs="Arial"/>
              <w:noProof/>
              <w:lang w:eastAsia="en-GB"/>
            </w:rPr>
          </w:pPr>
          <w:hyperlink w:anchor="_Toc165193483" w:history="1">
            <w:r w:rsidR="00AA7C8A" w:rsidRPr="00F50E13">
              <w:rPr>
                <w:rStyle w:val="Hyperlink"/>
                <w:rFonts w:ascii="Arial" w:hAnsi="Arial" w:cs="Arial"/>
                <w:noProof/>
                <w:sz w:val="20"/>
                <w:szCs w:val="20"/>
              </w:rPr>
              <w:t>3.2.5 Renewable Energy Sources</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_Toc165193483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12</w:t>
            </w:r>
            <w:r w:rsidR="00AA7C8A" w:rsidRPr="00F50E13">
              <w:rPr>
                <w:rFonts w:ascii="Arial" w:hAnsi="Arial" w:cs="Arial"/>
                <w:noProof/>
                <w:webHidden/>
                <w:sz w:val="20"/>
                <w:szCs w:val="20"/>
              </w:rPr>
              <w:fldChar w:fldCharType="end"/>
            </w:r>
          </w:hyperlink>
        </w:p>
        <w:p w14:paraId="41A5C183" w14:textId="0BA5B80B" w:rsidR="00AA7C8A" w:rsidRPr="00F50E13" w:rsidRDefault="00000000">
          <w:pPr>
            <w:pStyle w:val="TOC3"/>
            <w:tabs>
              <w:tab w:val="right" w:leader="dot" w:pos="10456"/>
            </w:tabs>
            <w:rPr>
              <w:rFonts w:ascii="Arial" w:eastAsiaTheme="minorEastAsia" w:hAnsi="Arial" w:cs="Arial"/>
              <w:noProof/>
              <w:lang w:eastAsia="en-GB"/>
            </w:rPr>
          </w:pPr>
          <w:hyperlink w:anchor="_Toc165193484" w:history="1">
            <w:r w:rsidR="00AA7C8A" w:rsidRPr="00F50E13">
              <w:rPr>
                <w:rStyle w:val="Hyperlink"/>
                <w:rFonts w:ascii="Arial" w:hAnsi="Arial" w:cs="Arial"/>
                <w:noProof/>
                <w:sz w:val="20"/>
                <w:szCs w:val="20"/>
              </w:rPr>
              <w:t>3.2.6 Energy Efficiency Summary</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_Toc165193484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12</w:t>
            </w:r>
            <w:r w:rsidR="00AA7C8A" w:rsidRPr="00F50E13">
              <w:rPr>
                <w:rFonts w:ascii="Arial" w:hAnsi="Arial" w:cs="Arial"/>
                <w:noProof/>
                <w:webHidden/>
                <w:sz w:val="20"/>
                <w:szCs w:val="20"/>
              </w:rPr>
              <w:fldChar w:fldCharType="end"/>
            </w:r>
          </w:hyperlink>
        </w:p>
        <w:p w14:paraId="0EFD84BA" w14:textId="553ECF1D" w:rsidR="00AA7C8A" w:rsidRPr="00F50E13" w:rsidRDefault="00000000">
          <w:pPr>
            <w:pStyle w:val="TOC2"/>
            <w:tabs>
              <w:tab w:val="right" w:leader="dot" w:pos="10456"/>
            </w:tabs>
            <w:rPr>
              <w:rFonts w:ascii="Arial" w:eastAsiaTheme="minorEastAsia" w:hAnsi="Arial" w:cs="Arial"/>
              <w:noProof/>
              <w:lang w:eastAsia="en-GB"/>
            </w:rPr>
          </w:pPr>
          <w:hyperlink w:anchor="_Toc165193485" w:history="1">
            <w:r w:rsidR="00AA7C8A" w:rsidRPr="00F50E13">
              <w:rPr>
                <w:rStyle w:val="Hyperlink"/>
                <w:rFonts w:ascii="Arial" w:hAnsi="Arial" w:cs="Arial"/>
                <w:noProof/>
                <w:sz w:val="20"/>
                <w:szCs w:val="20"/>
              </w:rPr>
              <w:t>3.3 Procurement Route</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_Toc165193485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12</w:t>
            </w:r>
            <w:r w:rsidR="00AA7C8A" w:rsidRPr="00F50E13">
              <w:rPr>
                <w:rFonts w:ascii="Arial" w:hAnsi="Arial" w:cs="Arial"/>
                <w:noProof/>
                <w:webHidden/>
                <w:sz w:val="20"/>
                <w:szCs w:val="20"/>
              </w:rPr>
              <w:fldChar w:fldCharType="end"/>
            </w:r>
          </w:hyperlink>
        </w:p>
        <w:p w14:paraId="2ED987A6" w14:textId="3C0C63FF" w:rsidR="00AA7C8A" w:rsidRPr="00F50E13" w:rsidRDefault="00000000">
          <w:pPr>
            <w:pStyle w:val="TOC3"/>
            <w:tabs>
              <w:tab w:val="right" w:leader="dot" w:pos="10456"/>
            </w:tabs>
            <w:rPr>
              <w:rFonts w:ascii="Arial" w:eastAsiaTheme="minorEastAsia" w:hAnsi="Arial" w:cs="Arial"/>
              <w:noProof/>
              <w:lang w:eastAsia="en-GB"/>
            </w:rPr>
          </w:pPr>
          <w:hyperlink w:anchor="_Toc165193486" w:history="1">
            <w:r w:rsidR="00AA7C8A" w:rsidRPr="00F50E13">
              <w:rPr>
                <w:rStyle w:val="Hyperlink"/>
                <w:rFonts w:ascii="Arial" w:hAnsi="Arial" w:cs="Arial"/>
                <w:noProof/>
                <w:sz w:val="20"/>
                <w:szCs w:val="20"/>
              </w:rPr>
              <w:t>3.3.1 Traditional Procurement</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_Toc165193486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12</w:t>
            </w:r>
            <w:r w:rsidR="00AA7C8A" w:rsidRPr="00F50E13">
              <w:rPr>
                <w:rFonts w:ascii="Arial" w:hAnsi="Arial" w:cs="Arial"/>
                <w:noProof/>
                <w:webHidden/>
                <w:sz w:val="20"/>
                <w:szCs w:val="20"/>
              </w:rPr>
              <w:fldChar w:fldCharType="end"/>
            </w:r>
          </w:hyperlink>
        </w:p>
        <w:p w14:paraId="6A35A7FF" w14:textId="3721F8E9" w:rsidR="00AA7C8A" w:rsidRPr="00F50E13" w:rsidRDefault="00000000">
          <w:pPr>
            <w:pStyle w:val="TOC2"/>
            <w:tabs>
              <w:tab w:val="right" w:leader="dot" w:pos="10456"/>
            </w:tabs>
            <w:rPr>
              <w:rFonts w:ascii="Arial" w:eastAsiaTheme="minorEastAsia" w:hAnsi="Arial" w:cs="Arial"/>
              <w:noProof/>
              <w:lang w:eastAsia="en-GB"/>
            </w:rPr>
          </w:pPr>
          <w:hyperlink w:anchor="_Toc165193487" w:history="1">
            <w:r w:rsidR="00AA7C8A" w:rsidRPr="00F50E13">
              <w:rPr>
                <w:rStyle w:val="Hyperlink"/>
                <w:rFonts w:ascii="Arial" w:hAnsi="Arial" w:cs="Arial"/>
                <w:noProof/>
                <w:sz w:val="20"/>
                <w:szCs w:val="20"/>
              </w:rPr>
              <w:t>3.4 Contract</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_Toc165193487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12</w:t>
            </w:r>
            <w:r w:rsidR="00AA7C8A" w:rsidRPr="00F50E13">
              <w:rPr>
                <w:rFonts w:ascii="Arial" w:hAnsi="Arial" w:cs="Arial"/>
                <w:noProof/>
                <w:webHidden/>
                <w:sz w:val="20"/>
                <w:szCs w:val="20"/>
              </w:rPr>
              <w:fldChar w:fldCharType="end"/>
            </w:r>
          </w:hyperlink>
        </w:p>
        <w:p w14:paraId="277AC06C" w14:textId="75A371C1" w:rsidR="00AA7C8A" w:rsidRPr="00F50E13" w:rsidRDefault="00000000">
          <w:pPr>
            <w:pStyle w:val="TOC3"/>
            <w:tabs>
              <w:tab w:val="right" w:leader="dot" w:pos="10456"/>
            </w:tabs>
            <w:rPr>
              <w:rFonts w:ascii="Arial" w:eastAsiaTheme="minorEastAsia" w:hAnsi="Arial" w:cs="Arial"/>
              <w:noProof/>
              <w:lang w:eastAsia="en-GB"/>
            </w:rPr>
          </w:pPr>
          <w:hyperlink w:anchor="_Toc165193488" w:history="1">
            <w:r w:rsidR="00AA7C8A" w:rsidRPr="00F50E13">
              <w:rPr>
                <w:rStyle w:val="Hyperlink"/>
                <w:rFonts w:ascii="Arial" w:hAnsi="Arial" w:cs="Arial"/>
                <w:noProof/>
                <w:sz w:val="20"/>
                <w:szCs w:val="20"/>
              </w:rPr>
              <w:t>3.4.1 Lump Sum Contract</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_Toc165193488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12</w:t>
            </w:r>
            <w:r w:rsidR="00AA7C8A" w:rsidRPr="00F50E13">
              <w:rPr>
                <w:rFonts w:ascii="Arial" w:hAnsi="Arial" w:cs="Arial"/>
                <w:noProof/>
                <w:webHidden/>
                <w:sz w:val="20"/>
                <w:szCs w:val="20"/>
              </w:rPr>
              <w:fldChar w:fldCharType="end"/>
            </w:r>
          </w:hyperlink>
        </w:p>
        <w:p w14:paraId="2B34C075" w14:textId="07C93970" w:rsidR="00AA7C8A" w:rsidRPr="00F50E13" w:rsidRDefault="00000000">
          <w:pPr>
            <w:pStyle w:val="TOC2"/>
            <w:tabs>
              <w:tab w:val="right" w:leader="dot" w:pos="10456"/>
            </w:tabs>
            <w:rPr>
              <w:rFonts w:ascii="Arial" w:eastAsiaTheme="minorEastAsia" w:hAnsi="Arial" w:cs="Arial"/>
              <w:noProof/>
              <w:lang w:eastAsia="en-GB"/>
            </w:rPr>
          </w:pPr>
          <w:hyperlink w:anchor="_Toc165193489" w:history="1">
            <w:r w:rsidR="00AA7C8A" w:rsidRPr="00F50E13">
              <w:rPr>
                <w:rStyle w:val="Hyperlink"/>
                <w:rFonts w:ascii="Arial" w:hAnsi="Arial" w:cs="Arial"/>
                <w:noProof/>
                <w:sz w:val="20"/>
                <w:szCs w:val="20"/>
              </w:rPr>
              <w:t>3.5 Summary</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_Toc165193489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13</w:t>
            </w:r>
            <w:r w:rsidR="00AA7C8A" w:rsidRPr="00F50E13">
              <w:rPr>
                <w:rFonts w:ascii="Arial" w:hAnsi="Arial" w:cs="Arial"/>
                <w:noProof/>
                <w:webHidden/>
                <w:sz w:val="20"/>
                <w:szCs w:val="20"/>
              </w:rPr>
              <w:fldChar w:fldCharType="end"/>
            </w:r>
          </w:hyperlink>
        </w:p>
        <w:p w14:paraId="21C81E73" w14:textId="0760D426" w:rsidR="00AA7C8A" w:rsidRPr="00F50E13" w:rsidRDefault="00000000">
          <w:pPr>
            <w:pStyle w:val="TOC1"/>
            <w:tabs>
              <w:tab w:val="right" w:leader="dot" w:pos="10456"/>
            </w:tabs>
            <w:rPr>
              <w:rFonts w:ascii="Arial" w:eastAsiaTheme="minorEastAsia" w:hAnsi="Arial" w:cs="Arial"/>
              <w:noProof/>
              <w:lang w:eastAsia="en-GB"/>
            </w:rPr>
          </w:pPr>
          <w:hyperlink w:anchor="_Toc165193490" w:history="1">
            <w:r w:rsidR="00AA7C8A" w:rsidRPr="00F50E13">
              <w:rPr>
                <w:rStyle w:val="Hyperlink"/>
                <w:rFonts w:ascii="Arial" w:hAnsi="Arial" w:cs="Arial"/>
                <w:noProof/>
                <w:sz w:val="20"/>
                <w:szCs w:val="20"/>
              </w:rPr>
              <w:t>4.0 References</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_Toc165193490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13</w:t>
            </w:r>
            <w:r w:rsidR="00AA7C8A" w:rsidRPr="00F50E13">
              <w:rPr>
                <w:rFonts w:ascii="Arial" w:hAnsi="Arial" w:cs="Arial"/>
                <w:noProof/>
                <w:webHidden/>
                <w:sz w:val="20"/>
                <w:szCs w:val="20"/>
              </w:rPr>
              <w:fldChar w:fldCharType="end"/>
            </w:r>
          </w:hyperlink>
        </w:p>
        <w:p w14:paraId="1544E25E" w14:textId="22094167" w:rsidR="00AA7C8A" w:rsidRPr="00F50E13" w:rsidRDefault="00000000">
          <w:pPr>
            <w:pStyle w:val="TOC1"/>
            <w:tabs>
              <w:tab w:val="right" w:leader="dot" w:pos="10456"/>
            </w:tabs>
            <w:rPr>
              <w:rFonts w:ascii="Arial" w:eastAsiaTheme="minorEastAsia" w:hAnsi="Arial" w:cs="Arial"/>
              <w:noProof/>
              <w:lang w:eastAsia="en-GB"/>
            </w:rPr>
          </w:pPr>
          <w:hyperlink w:anchor="_Toc165193491" w:history="1">
            <w:r w:rsidR="00AA7C8A" w:rsidRPr="00F50E13">
              <w:rPr>
                <w:rStyle w:val="Hyperlink"/>
                <w:rFonts w:ascii="Arial" w:hAnsi="Arial" w:cs="Arial"/>
                <w:noProof/>
                <w:sz w:val="20"/>
                <w:szCs w:val="20"/>
              </w:rPr>
              <w:t>5.0 Appendices</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_Toc165193491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16</w:t>
            </w:r>
            <w:r w:rsidR="00AA7C8A" w:rsidRPr="00F50E13">
              <w:rPr>
                <w:rFonts w:ascii="Arial" w:hAnsi="Arial" w:cs="Arial"/>
                <w:noProof/>
                <w:webHidden/>
                <w:sz w:val="20"/>
                <w:szCs w:val="20"/>
              </w:rPr>
              <w:fldChar w:fldCharType="end"/>
            </w:r>
          </w:hyperlink>
        </w:p>
        <w:p w14:paraId="0EACF9A8" w14:textId="33CAAB48" w:rsidR="00AA7C8A" w:rsidRPr="00F50E13" w:rsidRDefault="00000000">
          <w:pPr>
            <w:pStyle w:val="TOC2"/>
            <w:tabs>
              <w:tab w:val="right" w:leader="dot" w:pos="10456"/>
            </w:tabs>
            <w:rPr>
              <w:rFonts w:ascii="Arial" w:eastAsiaTheme="minorEastAsia" w:hAnsi="Arial" w:cs="Arial"/>
              <w:noProof/>
              <w:lang w:eastAsia="en-GB"/>
            </w:rPr>
          </w:pPr>
          <w:hyperlink w:anchor="_Toc165193492" w:history="1">
            <w:r w:rsidR="00AA7C8A" w:rsidRPr="00F50E13">
              <w:rPr>
                <w:rStyle w:val="Hyperlink"/>
                <w:rFonts w:ascii="Arial" w:hAnsi="Arial" w:cs="Arial"/>
                <w:noProof/>
                <w:sz w:val="20"/>
                <w:szCs w:val="20"/>
              </w:rPr>
              <w:t>5.1 Appendix 1</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_Toc165193492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16</w:t>
            </w:r>
            <w:r w:rsidR="00AA7C8A" w:rsidRPr="00F50E13">
              <w:rPr>
                <w:rFonts w:ascii="Arial" w:hAnsi="Arial" w:cs="Arial"/>
                <w:noProof/>
                <w:webHidden/>
                <w:sz w:val="20"/>
                <w:szCs w:val="20"/>
              </w:rPr>
              <w:fldChar w:fldCharType="end"/>
            </w:r>
          </w:hyperlink>
        </w:p>
        <w:p w14:paraId="1CF25CC7" w14:textId="507ACEED" w:rsidR="00AA7C8A" w:rsidRPr="00F50E13" w:rsidRDefault="00000000">
          <w:pPr>
            <w:pStyle w:val="TOC2"/>
            <w:tabs>
              <w:tab w:val="right" w:leader="dot" w:pos="10456"/>
            </w:tabs>
            <w:rPr>
              <w:rFonts w:ascii="Arial" w:eastAsiaTheme="minorEastAsia" w:hAnsi="Arial" w:cs="Arial"/>
              <w:noProof/>
              <w:lang w:eastAsia="en-GB"/>
            </w:rPr>
          </w:pPr>
          <w:hyperlink w:anchor="_Toc165193493" w:history="1">
            <w:r w:rsidR="00AA7C8A" w:rsidRPr="00F50E13">
              <w:rPr>
                <w:rStyle w:val="Hyperlink"/>
                <w:rFonts w:ascii="Arial" w:hAnsi="Arial" w:cs="Arial"/>
                <w:noProof/>
                <w:sz w:val="20"/>
                <w:szCs w:val="20"/>
              </w:rPr>
              <w:t>5.2 Appendix 2</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_Toc165193493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18</w:t>
            </w:r>
            <w:r w:rsidR="00AA7C8A" w:rsidRPr="00F50E13">
              <w:rPr>
                <w:rFonts w:ascii="Arial" w:hAnsi="Arial" w:cs="Arial"/>
                <w:noProof/>
                <w:webHidden/>
                <w:sz w:val="20"/>
                <w:szCs w:val="20"/>
              </w:rPr>
              <w:fldChar w:fldCharType="end"/>
            </w:r>
          </w:hyperlink>
        </w:p>
        <w:p w14:paraId="18DE015B" w14:textId="365A3817" w:rsidR="00AA7C8A" w:rsidRPr="00F50E13" w:rsidRDefault="00000000">
          <w:pPr>
            <w:pStyle w:val="TOC2"/>
            <w:tabs>
              <w:tab w:val="right" w:leader="dot" w:pos="10456"/>
            </w:tabs>
            <w:rPr>
              <w:rFonts w:ascii="Arial" w:eastAsiaTheme="minorEastAsia" w:hAnsi="Arial" w:cs="Arial"/>
              <w:noProof/>
              <w:lang w:eastAsia="en-GB"/>
            </w:rPr>
          </w:pPr>
          <w:hyperlink w:anchor="_Toc165193494" w:history="1">
            <w:r w:rsidR="00AA7C8A" w:rsidRPr="00F50E13">
              <w:rPr>
                <w:rStyle w:val="Hyperlink"/>
                <w:rFonts w:ascii="Arial" w:hAnsi="Arial" w:cs="Arial"/>
                <w:noProof/>
                <w:sz w:val="20"/>
                <w:szCs w:val="20"/>
              </w:rPr>
              <w:t>5.3 Appendix 3</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_Toc165193494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20</w:t>
            </w:r>
            <w:r w:rsidR="00AA7C8A" w:rsidRPr="00F50E13">
              <w:rPr>
                <w:rFonts w:ascii="Arial" w:hAnsi="Arial" w:cs="Arial"/>
                <w:noProof/>
                <w:webHidden/>
                <w:sz w:val="20"/>
                <w:szCs w:val="20"/>
              </w:rPr>
              <w:fldChar w:fldCharType="end"/>
            </w:r>
          </w:hyperlink>
        </w:p>
        <w:p w14:paraId="17E6C957" w14:textId="6BFFDDA0" w:rsidR="00AA7C8A" w:rsidRPr="00F50E13" w:rsidRDefault="00000000">
          <w:pPr>
            <w:pStyle w:val="TOC2"/>
            <w:tabs>
              <w:tab w:val="right" w:leader="dot" w:pos="10456"/>
            </w:tabs>
            <w:rPr>
              <w:rFonts w:ascii="Arial" w:eastAsiaTheme="minorEastAsia" w:hAnsi="Arial" w:cs="Arial"/>
              <w:noProof/>
              <w:lang w:eastAsia="en-GB"/>
            </w:rPr>
          </w:pPr>
          <w:hyperlink w:anchor="_Toc165193495" w:history="1">
            <w:r w:rsidR="00AA7C8A" w:rsidRPr="00F50E13">
              <w:rPr>
                <w:rStyle w:val="Hyperlink"/>
                <w:rFonts w:ascii="Arial" w:hAnsi="Arial" w:cs="Arial"/>
                <w:noProof/>
                <w:sz w:val="20"/>
                <w:szCs w:val="20"/>
              </w:rPr>
              <w:t>5.4 Appendix 4</w:t>
            </w:r>
            <w:r w:rsidR="00AA7C8A" w:rsidRPr="00F50E13">
              <w:rPr>
                <w:rFonts w:ascii="Arial" w:hAnsi="Arial" w:cs="Arial"/>
                <w:noProof/>
                <w:webHidden/>
                <w:sz w:val="20"/>
                <w:szCs w:val="20"/>
              </w:rPr>
              <w:tab/>
            </w:r>
            <w:r w:rsidR="00AA7C8A" w:rsidRPr="00F50E13">
              <w:rPr>
                <w:rFonts w:ascii="Arial" w:hAnsi="Arial" w:cs="Arial"/>
                <w:noProof/>
                <w:webHidden/>
                <w:sz w:val="20"/>
                <w:szCs w:val="20"/>
              </w:rPr>
              <w:fldChar w:fldCharType="begin"/>
            </w:r>
            <w:r w:rsidR="00AA7C8A" w:rsidRPr="00F50E13">
              <w:rPr>
                <w:rFonts w:ascii="Arial" w:hAnsi="Arial" w:cs="Arial"/>
                <w:noProof/>
                <w:webHidden/>
                <w:sz w:val="20"/>
                <w:szCs w:val="20"/>
              </w:rPr>
              <w:instrText xml:space="preserve"> PAGEREF _Toc165193495 \h </w:instrText>
            </w:r>
            <w:r w:rsidR="00AA7C8A" w:rsidRPr="00F50E13">
              <w:rPr>
                <w:rFonts w:ascii="Arial" w:hAnsi="Arial" w:cs="Arial"/>
                <w:noProof/>
                <w:webHidden/>
                <w:sz w:val="20"/>
                <w:szCs w:val="20"/>
              </w:rPr>
            </w:r>
            <w:r w:rsidR="00AA7C8A" w:rsidRPr="00F50E13">
              <w:rPr>
                <w:rFonts w:ascii="Arial" w:hAnsi="Arial" w:cs="Arial"/>
                <w:noProof/>
                <w:webHidden/>
                <w:sz w:val="20"/>
                <w:szCs w:val="20"/>
              </w:rPr>
              <w:fldChar w:fldCharType="separate"/>
            </w:r>
            <w:r w:rsidR="00F50E13">
              <w:rPr>
                <w:rFonts w:ascii="Arial" w:hAnsi="Arial" w:cs="Arial"/>
                <w:noProof/>
                <w:webHidden/>
                <w:sz w:val="20"/>
                <w:szCs w:val="20"/>
              </w:rPr>
              <w:t>22</w:t>
            </w:r>
            <w:r w:rsidR="00AA7C8A" w:rsidRPr="00F50E13">
              <w:rPr>
                <w:rFonts w:ascii="Arial" w:hAnsi="Arial" w:cs="Arial"/>
                <w:noProof/>
                <w:webHidden/>
                <w:sz w:val="20"/>
                <w:szCs w:val="20"/>
              </w:rPr>
              <w:fldChar w:fldCharType="end"/>
            </w:r>
          </w:hyperlink>
        </w:p>
        <w:p w14:paraId="02C08C9C" w14:textId="695F44DF" w:rsidR="00AA7C8A" w:rsidRPr="00F50E13" w:rsidRDefault="003810CE" w:rsidP="00AA7C8A">
          <w:pPr>
            <w:rPr>
              <w:b/>
              <w:bCs/>
            </w:rPr>
          </w:pPr>
          <w:r w:rsidRPr="00F50E13">
            <w:rPr>
              <w:rFonts w:ascii="Arial" w:hAnsi="Arial" w:cs="Arial"/>
              <w:sz w:val="18"/>
              <w:szCs w:val="18"/>
            </w:rPr>
            <w:fldChar w:fldCharType="end"/>
          </w:r>
        </w:p>
      </w:sdtContent>
    </w:sdt>
    <w:bookmarkStart w:id="0" w:name="_Toc165193456" w:displacedByCustomXml="prev"/>
    <w:p w14:paraId="3D79B637" w14:textId="7B55465B" w:rsidR="00FE2035" w:rsidRPr="005F494B" w:rsidRDefault="00CB3C67" w:rsidP="005F494B">
      <w:pPr>
        <w:pStyle w:val="Heading1"/>
        <w:rPr>
          <w:rFonts w:ascii="Arial" w:hAnsi="Arial" w:cs="Arial"/>
          <w:b/>
          <w:bCs/>
          <w:color w:val="auto"/>
        </w:rPr>
      </w:pPr>
      <w:r w:rsidRPr="005F494B">
        <w:rPr>
          <w:rFonts w:ascii="Arial" w:hAnsi="Arial" w:cs="Arial"/>
          <w:b/>
          <w:bCs/>
          <w:color w:val="auto"/>
        </w:rPr>
        <w:lastRenderedPageBreak/>
        <w:t xml:space="preserve">1.0 </w:t>
      </w:r>
      <w:r w:rsidR="00C976AA" w:rsidRPr="005F494B">
        <w:rPr>
          <w:rFonts w:ascii="Arial" w:hAnsi="Arial" w:cs="Arial"/>
          <w:b/>
          <w:bCs/>
          <w:color w:val="auto"/>
        </w:rPr>
        <w:t>Introduction</w:t>
      </w:r>
      <w:bookmarkEnd w:id="0"/>
    </w:p>
    <w:p w14:paraId="7D030870" w14:textId="24F6C67E" w:rsidR="008F64B8" w:rsidRDefault="00FA6AE0" w:rsidP="00C44FAD">
      <w:pPr>
        <w:spacing w:line="360" w:lineRule="auto"/>
        <w:jc w:val="both"/>
        <w:rPr>
          <w:rFonts w:ascii="Arial" w:hAnsi="Arial" w:cs="Arial"/>
        </w:rPr>
      </w:pPr>
      <w:r w:rsidRPr="000B25BD">
        <w:rPr>
          <w:rFonts w:ascii="Arial" w:hAnsi="Arial" w:cs="Arial"/>
        </w:rPr>
        <w:t>Considering</w:t>
      </w:r>
      <w:r w:rsidR="001164AC" w:rsidRPr="000B25BD">
        <w:rPr>
          <w:rFonts w:ascii="Arial" w:hAnsi="Arial" w:cs="Arial"/>
        </w:rPr>
        <w:t xml:space="preserve"> the </w:t>
      </w:r>
      <w:r w:rsidR="00C65ECD" w:rsidRPr="000B25BD">
        <w:rPr>
          <w:rFonts w:ascii="Arial" w:hAnsi="Arial" w:cs="Arial"/>
        </w:rPr>
        <w:t xml:space="preserve">immediate employment as Property and Facilities Manager at </w:t>
      </w:r>
      <w:r w:rsidR="000B25BD" w:rsidRPr="000B25BD">
        <w:rPr>
          <w:rFonts w:ascii="Arial" w:hAnsi="Arial" w:cs="Arial"/>
        </w:rPr>
        <w:t xml:space="preserve">the University of Wales Trinity Saint David (UWTSD), </w:t>
      </w:r>
      <w:r w:rsidR="002659B6">
        <w:rPr>
          <w:rFonts w:ascii="Arial" w:hAnsi="Arial" w:cs="Arial"/>
        </w:rPr>
        <w:t xml:space="preserve">the intention of this report is </w:t>
      </w:r>
      <w:r w:rsidR="00A941CF">
        <w:rPr>
          <w:rFonts w:ascii="Arial" w:hAnsi="Arial" w:cs="Arial"/>
        </w:rPr>
        <w:t>to</w:t>
      </w:r>
      <w:r w:rsidR="004E6909">
        <w:rPr>
          <w:rFonts w:ascii="Arial" w:hAnsi="Arial" w:cs="Arial"/>
        </w:rPr>
        <w:t>:</w:t>
      </w:r>
    </w:p>
    <w:p w14:paraId="16189A5D" w14:textId="0827DE1B" w:rsidR="004E6909" w:rsidRPr="00471085" w:rsidRDefault="0042126E" w:rsidP="00C44FAD">
      <w:pPr>
        <w:pStyle w:val="ListParagraph"/>
        <w:numPr>
          <w:ilvl w:val="0"/>
          <w:numId w:val="2"/>
        </w:numPr>
        <w:spacing w:line="360" w:lineRule="auto"/>
        <w:jc w:val="both"/>
        <w:rPr>
          <w:rFonts w:ascii="Arial" w:hAnsi="Arial" w:cs="Arial"/>
        </w:rPr>
      </w:pPr>
      <w:r w:rsidRPr="00471085">
        <w:rPr>
          <w:rFonts w:ascii="Arial" w:hAnsi="Arial" w:cs="Arial"/>
        </w:rPr>
        <w:t>Review the operations of the Lampeter portfolio</w:t>
      </w:r>
      <w:r w:rsidR="00471085" w:rsidRPr="00471085">
        <w:rPr>
          <w:rFonts w:ascii="Arial" w:hAnsi="Arial" w:cs="Arial"/>
        </w:rPr>
        <w:t xml:space="preserve"> via a Risk Report,</w:t>
      </w:r>
    </w:p>
    <w:p w14:paraId="59F0DBAA" w14:textId="17A48BFC" w:rsidR="00471085" w:rsidRPr="00471085" w:rsidRDefault="00471085" w:rsidP="00C44FAD">
      <w:pPr>
        <w:pStyle w:val="ListParagraph"/>
        <w:numPr>
          <w:ilvl w:val="0"/>
          <w:numId w:val="2"/>
        </w:numPr>
        <w:spacing w:line="360" w:lineRule="auto"/>
        <w:jc w:val="both"/>
        <w:rPr>
          <w:rFonts w:ascii="Arial" w:hAnsi="Arial" w:cs="Arial"/>
        </w:rPr>
      </w:pPr>
      <w:r>
        <w:rPr>
          <w:rFonts w:ascii="Arial" w:hAnsi="Arial" w:cs="Arial"/>
        </w:rPr>
        <w:t xml:space="preserve">Advise </w:t>
      </w:r>
      <w:r w:rsidR="00D941D6">
        <w:rPr>
          <w:rFonts w:ascii="Arial" w:hAnsi="Arial" w:cs="Arial"/>
        </w:rPr>
        <w:t xml:space="preserve">a possible procurement route and contract </w:t>
      </w:r>
      <w:r w:rsidR="005A280F">
        <w:rPr>
          <w:rFonts w:ascii="Arial" w:hAnsi="Arial" w:cs="Arial"/>
        </w:rPr>
        <w:t xml:space="preserve">to make energy-saving modifications to the Dylan Thomas </w:t>
      </w:r>
      <w:r w:rsidR="00F00B5D">
        <w:rPr>
          <w:rFonts w:ascii="Arial" w:hAnsi="Arial" w:cs="Arial"/>
        </w:rPr>
        <w:t>Centre</w:t>
      </w:r>
      <w:r w:rsidR="005A280F">
        <w:rPr>
          <w:rFonts w:ascii="Arial" w:hAnsi="Arial" w:cs="Arial"/>
        </w:rPr>
        <w:t>.</w:t>
      </w:r>
    </w:p>
    <w:p w14:paraId="38241A26" w14:textId="7E7F454A" w:rsidR="009D3646" w:rsidRDefault="009D3646" w:rsidP="00C44FAD">
      <w:pPr>
        <w:pStyle w:val="Heading1"/>
        <w:spacing w:line="360" w:lineRule="auto"/>
        <w:rPr>
          <w:rFonts w:ascii="Arial" w:hAnsi="Arial" w:cs="Arial"/>
          <w:b/>
          <w:bCs/>
          <w:color w:val="auto"/>
        </w:rPr>
      </w:pPr>
      <w:bookmarkStart w:id="1" w:name="_Toc165193457"/>
      <w:r w:rsidRPr="009D3646">
        <w:rPr>
          <w:rFonts w:ascii="Arial" w:hAnsi="Arial" w:cs="Arial"/>
          <w:b/>
          <w:bCs/>
          <w:color w:val="auto"/>
        </w:rPr>
        <w:t xml:space="preserve">2.0 </w:t>
      </w:r>
      <w:r w:rsidR="00972B39">
        <w:rPr>
          <w:rFonts w:ascii="Arial" w:hAnsi="Arial" w:cs="Arial"/>
          <w:b/>
          <w:bCs/>
          <w:color w:val="auto"/>
        </w:rPr>
        <w:t>Risk Report</w:t>
      </w:r>
      <w:bookmarkEnd w:id="1"/>
    </w:p>
    <w:p w14:paraId="40B400F7" w14:textId="1D11A529" w:rsidR="00BE2FF7" w:rsidRDefault="00BE2FF7" w:rsidP="00C44FAD">
      <w:pPr>
        <w:pStyle w:val="Heading2"/>
        <w:spacing w:line="360" w:lineRule="auto"/>
        <w:rPr>
          <w:rFonts w:ascii="Arial" w:hAnsi="Arial" w:cs="Arial"/>
          <w:b/>
          <w:bCs/>
          <w:color w:val="auto"/>
        </w:rPr>
      </w:pPr>
      <w:bookmarkStart w:id="2" w:name="_Toc165193458"/>
      <w:r w:rsidRPr="0007589B">
        <w:rPr>
          <w:rFonts w:ascii="Arial" w:hAnsi="Arial" w:cs="Arial"/>
          <w:b/>
          <w:bCs/>
          <w:color w:val="auto"/>
        </w:rPr>
        <w:t>2.1 Introduction</w:t>
      </w:r>
      <w:bookmarkEnd w:id="2"/>
    </w:p>
    <w:p w14:paraId="568F6580" w14:textId="45FC57D7" w:rsidR="001670B1" w:rsidRDefault="008619BD" w:rsidP="00C44FAD">
      <w:pPr>
        <w:spacing w:line="360" w:lineRule="auto"/>
        <w:jc w:val="both"/>
        <w:rPr>
          <w:rFonts w:ascii="Arial" w:hAnsi="Arial" w:cs="Arial"/>
        </w:rPr>
      </w:pPr>
      <w:r>
        <w:rPr>
          <w:rFonts w:ascii="Arial" w:hAnsi="Arial" w:cs="Arial"/>
        </w:rPr>
        <w:t xml:space="preserve">The purpose of a risk report is to recognise the potential risks </w:t>
      </w:r>
      <w:r w:rsidR="009B6509">
        <w:rPr>
          <w:rFonts w:ascii="Arial" w:hAnsi="Arial" w:cs="Arial"/>
        </w:rPr>
        <w:t xml:space="preserve">that </w:t>
      </w:r>
      <w:r w:rsidR="00E24EA4">
        <w:rPr>
          <w:rFonts w:ascii="Arial" w:hAnsi="Arial" w:cs="Arial"/>
        </w:rPr>
        <w:t>UWTSD</w:t>
      </w:r>
      <w:r w:rsidR="00332039">
        <w:rPr>
          <w:rFonts w:ascii="Arial" w:hAnsi="Arial" w:cs="Arial"/>
        </w:rPr>
        <w:t xml:space="preserve"> may face with regards to its Lampeter portfolio.</w:t>
      </w:r>
      <w:r w:rsidR="005A1358">
        <w:rPr>
          <w:rFonts w:ascii="Arial" w:hAnsi="Arial" w:cs="Arial"/>
        </w:rPr>
        <w:t xml:space="preserve"> The risks </w:t>
      </w:r>
      <w:r w:rsidR="00110242">
        <w:rPr>
          <w:rFonts w:ascii="Arial" w:hAnsi="Arial" w:cs="Arial"/>
        </w:rPr>
        <w:t xml:space="preserve">will be ranked </w:t>
      </w:r>
      <w:r w:rsidR="00DB51AC">
        <w:rPr>
          <w:rFonts w:ascii="Arial" w:hAnsi="Arial" w:cs="Arial"/>
        </w:rPr>
        <w:t>in severity order, whilst being evaluated</w:t>
      </w:r>
      <w:r w:rsidR="000A1899">
        <w:rPr>
          <w:rFonts w:ascii="Arial" w:hAnsi="Arial" w:cs="Arial"/>
        </w:rPr>
        <w:t xml:space="preserve">. </w:t>
      </w:r>
    </w:p>
    <w:p w14:paraId="5AEC4B7B" w14:textId="65B95743" w:rsidR="00C43548" w:rsidRDefault="006E3326" w:rsidP="00C44FAD">
      <w:pPr>
        <w:pStyle w:val="Heading2"/>
        <w:spacing w:line="360" w:lineRule="auto"/>
        <w:rPr>
          <w:rFonts w:ascii="Arial" w:hAnsi="Arial" w:cs="Arial"/>
          <w:b/>
          <w:bCs/>
          <w:color w:val="auto"/>
        </w:rPr>
      </w:pPr>
      <w:bookmarkStart w:id="3" w:name="_Toc165193459"/>
      <w:r w:rsidRPr="006E3326">
        <w:rPr>
          <w:rFonts w:ascii="Arial" w:hAnsi="Arial" w:cs="Arial"/>
          <w:b/>
          <w:bCs/>
          <w:color w:val="auto"/>
        </w:rPr>
        <w:t>2.</w:t>
      </w:r>
      <w:r>
        <w:rPr>
          <w:rFonts w:ascii="Arial" w:hAnsi="Arial" w:cs="Arial"/>
          <w:b/>
          <w:bCs/>
          <w:color w:val="auto"/>
        </w:rPr>
        <w:t xml:space="preserve">2 </w:t>
      </w:r>
      <w:r w:rsidR="00972B39">
        <w:rPr>
          <w:rFonts w:ascii="Arial" w:hAnsi="Arial" w:cs="Arial"/>
          <w:b/>
          <w:bCs/>
          <w:color w:val="auto"/>
        </w:rPr>
        <w:t xml:space="preserve">Lampeter </w:t>
      </w:r>
      <w:r w:rsidR="002042C5">
        <w:rPr>
          <w:rFonts w:ascii="Arial" w:hAnsi="Arial" w:cs="Arial"/>
          <w:b/>
          <w:bCs/>
          <w:color w:val="auto"/>
        </w:rPr>
        <w:t>Portfolio</w:t>
      </w:r>
      <w:bookmarkEnd w:id="3"/>
    </w:p>
    <w:p w14:paraId="2A747415" w14:textId="48EABE3A" w:rsidR="00EC5FEF" w:rsidRDefault="00EC5FEF" w:rsidP="00C44FAD">
      <w:pPr>
        <w:spacing w:line="360" w:lineRule="auto"/>
        <w:jc w:val="both"/>
        <w:rPr>
          <w:rFonts w:ascii="Arial" w:hAnsi="Arial" w:cs="Arial"/>
        </w:rPr>
      </w:pPr>
      <w:r w:rsidRPr="00EC5FEF">
        <w:rPr>
          <w:rFonts w:ascii="Arial" w:hAnsi="Arial" w:cs="Arial"/>
        </w:rPr>
        <w:t xml:space="preserve">The Lampeter campus is in </w:t>
      </w:r>
      <w:r w:rsidR="00BF2A30">
        <w:rPr>
          <w:rFonts w:ascii="Arial" w:hAnsi="Arial" w:cs="Arial"/>
        </w:rPr>
        <w:t xml:space="preserve">Ceredigion, West Wales. </w:t>
      </w:r>
      <w:r w:rsidR="000C4173">
        <w:rPr>
          <w:rFonts w:ascii="Arial" w:hAnsi="Arial" w:cs="Arial"/>
        </w:rPr>
        <w:t xml:space="preserve">The campus </w:t>
      </w:r>
      <w:r w:rsidR="00092A23">
        <w:rPr>
          <w:rFonts w:ascii="Arial" w:hAnsi="Arial" w:cs="Arial"/>
        </w:rPr>
        <w:t xml:space="preserve">has been in situ since 1822, where higher education </w:t>
      </w:r>
      <w:r w:rsidR="00783002">
        <w:rPr>
          <w:rFonts w:ascii="Arial" w:hAnsi="Arial" w:cs="Arial"/>
        </w:rPr>
        <w:t>started in Wales</w:t>
      </w:r>
      <w:r w:rsidR="004F04AB">
        <w:rPr>
          <w:rFonts w:ascii="Arial" w:hAnsi="Arial" w:cs="Arial"/>
        </w:rPr>
        <w:t xml:space="preserve"> (University of Wales Trinity Saint David</w:t>
      </w:r>
      <w:r w:rsidR="00BB6832">
        <w:rPr>
          <w:rFonts w:ascii="Arial" w:hAnsi="Arial" w:cs="Arial"/>
        </w:rPr>
        <w:t>, 2024</w:t>
      </w:r>
      <w:r w:rsidR="006B5238">
        <w:rPr>
          <w:rFonts w:ascii="Arial" w:hAnsi="Arial" w:cs="Arial"/>
        </w:rPr>
        <w:t>c</w:t>
      </w:r>
      <w:r w:rsidR="00BB6832">
        <w:rPr>
          <w:rFonts w:ascii="Arial" w:hAnsi="Arial" w:cs="Arial"/>
        </w:rPr>
        <w:t>).</w:t>
      </w:r>
      <w:r w:rsidR="008C1BD0">
        <w:rPr>
          <w:rFonts w:ascii="Arial" w:hAnsi="Arial" w:cs="Arial"/>
        </w:rPr>
        <w:t xml:space="preserve"> </w:t>
      </w:r>
      <w:r w:rsidR="007336F0">
        <w:rPr>
          <w:rFonts w:ascii="Arial" w:hAnsi="Arial" w:cs="Arial"/>
        </w:rPr>
        <w:t>The campus includes “collaboration spaces”</w:t>
      </w:r>
      <w:r w:rsidR="00583602">
        <w:rPr>
          <w:rFonts w:ascii="Arial" w:hAnsi="Arial" w:cs="Arial"/>
        </w:rPr>
        <w:t xml:space="preserve"> (University of Wales Trinity Saint David, 2024</w:t>
      </w:r>
      <w:r w:rsidR="006B5238">
        <w:rPr>
          <w:rFonts w:ascii="Arial" w:hAnsi="Arial" w:cs="Arial"/>
        </w:rPr>
        <w:t>b</w:t>
      </w:r>
      <w:r w:rsidR="00583602">
        <w:rPr>
          <w:rFonts w:ascii="Arial" w:hAnsi="Arial" w:cs="Arial"/>
        </w:rPr>
        <w:t>)</w:t>
      </w:r>
      <w:r w:rsidR="00215952">
        <w:rPr>
          <w:rFonts w:ascii="Arial" w:hAnsi="Arial" w:cs="Arial"/>
        </w:rPr>
        <w:t xml:space="preserve"> for effective studies, </w:t>
      </w:r>
      <w:r w:rsidR="00065776">
        <w:rPr>
          <w:rFonts w:ascii="Arial" w:hAnsi="Arial" w:cs="Arial"/>
        </w:rPr>
        <w:t>alongside</w:t>
      </w:r>
      <w:r w:rsidR="00215952">
        <w:rPr>
          <w:rFonts w:ascii="Arial" w:hAnsi="Arial" w:cs="Arial"/>
        </w:rPr>
        <w:t xml:space="preserve"> spo</w:t>
      </w:r>
      <w:r w:rsidR="00377AEE">
        <w:rPr>
          <w:rFonts w:ascii="Arial" w:hAnsi="Arial" w:cs="Arial"/>
        </w:rPr>
        <w:t>r</w:t>
      </w:r>
      <w:r w:rsidR="00215952">
        <w:rPr>
          <w:rFonts w:ascii="Arial" w:hAnsi="Arial" w:cs="Arial"/>
        </w:rPr>
        <w:t>ts facilities</w:t>
      </w:r>
      <w:r w:rsidR="008F4F95">
        <w:rPr>
          <w:rFonts w:ascii="Arial" w:hAnsi="Arial" w:cs="Arial"/>
        </w:rPr>
        <w:t xml:space="preserve">, </w:t>
      </w:r>
      <w:r w:rsidR="00065776">
        <w:rPr>
          <w:rFonts w:ascii="Arial" w:hAnsi="Arial" w:cs="Arial"/>
        </w:rPr>
        <w:t>workshops,</w:t>
      </w:r>
      <w:r w:rsidR="008F4F95">
        <w:rPr>
          <w:rFonts w:ascii="Arial" w:hAnsi="Arial" w:cs="Arial"/>
        </w:rPr>
        <w:t xml:space="preserve"> </w:t>
      </w:r>
      <w:r w:rsidR="0007311C">
        <w:rPr>
          <w:rFonts w:ascii="Arial" w:hAnsi="Arial" w:cs="Arial"/>
        </w:rPr>
        <w:t xml:space="preserve">and theatres. </w:t>
      </w:r>
      <w:r w:rsidR="00377AEE">
        <w:rPr>
          <w:rFonts w:ascii="Arial" w:hAnsi="Arial" w:cs="Arial"/>
        </w:rPr>
        <w:t>In addition, there is</w:t>
      </w:r>
      <w:r w:rsidR="00065776">
        <w:rPr>
          <w:rFonts w:ascii="Arial" w:hAnsi="Arial" w:cs="Arial"/>
        </w:rPr>
        <w:t xml:space="preserve"> readily available accommodation on </w:t>
      </w:r>
      <w:r w:rsidR="00CE6118">
        <w:rPr>
          <w:rFonts w:ascii="Arial" w:hAnsi="Arial" w:cs="Arial"/>
        </w:rPr>
        <w:t>site</w:t>
      </w:r>
      <w:r w:rsidR="00CE7501">
        <w:rPr>
          <w:rFonts w:ascii="Arial" w:hAnsi="Arial" w:cs="Arial"/>
        </w:rPr>
        <w:t>.</w:t>
      </w:r>
    </w:p>
    <w:p w14:paraId="51EE9A64" w14:textId="1A58D687" w:rsidR="008B2E8A" w:rsidRDefault="008B2E8A" w:rsidP="00C44FAD">
      <w:pPr>
        <w:spacing w:line="360" w:lineRule="auto"/>
        <w:jc w:val="both"/>
        <w:rPr>
          <w:rFonts w:ascii="Arial" w:hAnsi="Arial" w:cs="Arial"/>
        </w:rPr>
      </w:pPr>
      <w:r>
        <w:rPr>
          <w:rFonts w:ascii="Arial" w:hAnsi="Arial" w:cs="Arial"/>
        </w:rPr>
        <w:t>With regards to location of the campus, the area is very rural</w:t>
      </w:r>
      <w:r w:rsidR="0064750B">
        <w:rPr>
          <w:rFonts w:ascii="Arial" w:hAnsi="Arial" w:cs="Arial"/>
        </w:rPr>
        <w:t xml:space="preserve">, as seen in Figure </w:t>
      </w:r>
      <w:r w:rsidR="00D20776">
        <w:rPr>
          <w:rFonts w:ascii="Arial" w:hAnsi="Arial" w:cs="Arial"/>
        </w:rPr>
        <w:t>1</w:t>
      </w:r>
      <w:r>
        <w:rPr>
          <w:rFonts w:ascii="Arial" w:hAnsi="Arial" w:cs="Arial"/>
        </w:rPr>
        <w:t xml:space="preserve">. </w:t>
      </w:r>
      <w:r w:rsidR="00C2665F">
        <w:rPr>
          <w:rFonts w:ascii="Arial" w:hAnsi="Arial" w:cs="Arial"/>
        </w:rPr>
        <w:t xml:space="preserve">The vicinity contains a supermarket, </w:t>
      </w:r>
      <w:r w:rsidR="003146E9">
        <w:rPr>
          <w:rFonts w:ascii="Arial" w:hAnsi="Arial" w:cs="Arial"/>
        </w:rPr>
        <w:t xml:space="preserve">community centre, variety of takeaways, </w:t>
      </w:r>
      <w:r w:rsidR="00D80E55">
        <w:rPr>
          <w:rFonts w:ascii="Arial" w:hAnsi="Arial" w:cs="Arial"/>
        </w:rPr>
        <w:t xml:space="preserve">dentist, Royal Mail delivery office, </w:t>
      </w:r>
      <w:r w:rsidR="009C3358">
        <w:rPr>
          <w:rFonts w:ascii="Arial" w:hAnsi="Arial" w:cs="Arial"/>
        </w:rPr>
        <w:t xml:space="preserve">rugby club and churches. </w:t>
      </w:r>
      <w:r w:rsidR="00E40B52">
        <w:rPr>
          <w:rFonts w:ascii="Arial" w:hAnsi="Arial" w:cs="Arial"/>
        </w:rPr>
        <w:t xml:space="preserve">The local community benefits from students attending the university in Lampeter, </w:t>
      </w:r>
      <w:r w:rsidR="00EF2ACA">
        <w:rPr>
          <w:rFonts w:ascii="Arial" w:hAnsi="Arial" w:cs="Arial"/>
        </w:rPr>
        <w:t xml:space="preserve">with businesses and facilities being </w:t>
      </w:r>
      <w:r w:rsidR="008F3A91">
        <w:rPr>
          <w:rFonts w:ascii="Arial" w:hAnsi="Arial" w:cs="Arial"/>
        </w:rPr>
        <w:t xml:space="preserve">relied upon </w:t>
      </w:r>
      <w:r w:rsidR="00EF2ACA">
        <w:rPr>
          <w:rFonts w:ascii="Arial" w:hAnsi="Arial" w:cs="Arial"/>
        </w:rPr>
        <w:t>regularly</w:t>
      </w:r>
      <w:r w:rsidR="008F3A91">
        <w:rPr>
          <w:rFonts w:ascii="Arial" w:hAnsi="Arial" w:cs="Arial"/>
        </w:rPr>
        <w:t>.</w:t>
      </w:r>
      <w:r w:rsidR="00EF2ACA">
        <w:rPr>
          <w:rFonts w:ascii="Arial" w:hAnsi="Arial" w:cs="Arial"/>
        </w:rPr>
        <w:t xml:space="preserve"> </w:t>
      </w:r>
      <w:r w:rsidR="00D572AA">
        <w:rPr>
          <w:rFonts w:ascii="Arial" w:hAnsi="Arial" w:cs="Arial"/>
        </w:rPr>
        <w:t xml:space="preserve">However, </w:t>
      </w:r>
      <w:r w:rsidR="00733E14">
        <w:rPr>
          <w:rFonts w:ascii="Arial" w:hAnsi="Arial" w:cs="Arial"/>
        </w:rPr>
        <w:t xml:space="preserve">there isn’t a great deal of variety available for students </w:t>
      </w:r>
      <w:r w:rsidR="0085743F">
        <w:rPr>
          <w:rFonts w:ascii="Arial" w:hAnsi="Arial" w:cs="Arial"/>
        </w:rPr>
        <w:t>with regards to downtime. Students would have to travel further afield</w:t>
      </w:r>
      <w:r w:rsidR="007A3743">
        <w:rPr>
          <w:rFonts w:ascii="Arial" w:hAnsi="Arial" w:cs="Arial"/>
        </w:rPr>
        <w:t xml:space="preserve"> </w:t>
      </w:r>
      <w:r w:rsidR="009F7062">
        <w:rPr>
          <w:rFonts w:ascii="Arial" w:hAnsi="Arial" w:cs="Arial"/>
        </w:rPr>
        <w:t>for entertainment purposes.</w:t>
      </w:r>
    </w:p>
    <w:p w14:paraId="02BF9B39" w14:textId="77777777" w:rsidR="00D20776" w:rsidRDefault="00D20776" w:rsidP="00C44FAD">
      <w:pPr>
        <w:keepNext/>
        <w:spacing w:line="360" w:lineRule="auto"/>
        <w:jc w:val="both"/>
      </w:pPr>
      <w:r>
        <w:rPr>
          <w:rFonts w:ascii="Arial" w:hAnsi="Arial" w:cs="Arial"/>
          <w:noProof/>
        </w:rPr>
        <w:lastRenderedPageBreak/>
        <w:drawing>
          <wp:inline distT="0" distB="0" distL="0" distR="0" wp14:anchorId="6AD41F36" wp14:editId="4DE2D5EE">
            <wp:extent cx="6442250" cy="3924300"/>
            <wp:effectExtent l="0" t="0" r="0" b="0"/>
            <wp:docPr id="590614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58329" cy="3934095"/>
                    </a:xfrm>
                    <a:prstGeom prst="rect">
                      <a:avLst/>
                    </a:prstGeom>
                    <a:noFill/>
                  </pic:spPr>
                </pic:pic>
              </a:graphicData>
            </a:graphic>
          </wp:inline>
        </w:drawing>
      </w:r>
    </w:p>
    <w:p w14:paraId="54A2BFB7" w14:textId="4D2B725D" w:rsidR="00D20776" w:rsidRPr="00A46CE8" w:rsidRDefault="00D20776" w:rsidP="00A46CE8">
      <w:pPr>
        <w:pStyle w:val="Caption"/>
        <w:spacing w:line="360" w:lineRule="auto"/>
        <w:jc w:val="both"/>
        <w:rPr>
          <w:rFonts w:ascii="Arial" w:hAnsi="Arial" w:cs="Arial"/>
          <w:color w:val="auto"/>
        </w:rPr>
      </w:pPr>
      <w:r w:rsidRPr="00866716">
        <w:rPr>
          <w:rFonts w:ascii="Arial" w:hAnsi="Arial" w:cs="Arial"/>
          <w:color w:val="auto"/>
        </w:rPr>
        <w:t xml:space="preserve">Figure </w:t>
      </w:r>
      <w:r w:rsidRPr="00866716">
        <w:rPr>
          <w:rFonts w:ascii="Arial" w:hAnsi="Arial" w:cs="Arial"/>
          <w:color w:val="auto"/>
        </w:rPr>
        <w:fldChar w:fldCharType="begin"/>
      </w:r>
      <w:r w:rsidRPr="00866716">
        <w:rPr>
          <w:rFonts w:ascii="Arial" w:hAnsi="Arial" w:cs="Arial"/>
          <w:color w:val="auto"/>
        </w:rPr>
        <w:instrText xml:space="preserve"> SEQ Figure \* ARABIC </w:instrText>
      </w:r>
      <w:r w:rsidRPr="00866716">
        <w:rPr>
          <w:rFonts w:ascii="Arial" w:hAnsi="Arial" w:cs="Arial"/>
          <w:color w:val="auto"/>
        </w:rPr>
        <w:fldChar w:fldCharType="separate"/>
      </w:r>
      <w:r w:rsidR="008B62E2">
        <w:rPr>
          <w:rFonts w:ascii="Arial" w:hAnsi="Arial" w:cs="Arial"/>
          <w:noProof/>
          <w:color w:val="auto"/>
        </w:rPr>
        <w:t>1</w:t>
      </w:r>
      <w:r w:rsidRPr="00866716">
        <w:rPr>
          <w:rFonts w:ascii="Arial" w:hAnsi="Arial" w:cs="Arial"/>
          <w:color w:val="auto"/>
        </w:rPr>
        <w:fldChar w:fldCharType="end"/>
      </w:r>
      <w:r w:rsidRPr="00866716">
        <w:rPr>
          <w:rFonts w:ascii="Arial" w:hAnsi="Arial" w:cs="Arial"/>
          <w:color w:val="auto"/>
        </w:rPr>
        <w:t xml:space="preserve"> - Map of Lampeter area (Google Maps, 2024)</w:t>
      </w:r>
    </w:p>
    <w:p w14:paraId="54CD41F8" w14:textId="44F35433" w:rsidR="008B2E8A" w:rsidRDefault="00871022" w:rsidP="00C44FAD">
      <w:pPr>
        <w:spacing w:line="360" w:lineRule="auto"/>
        <w:jc w:val="both"/>
        <w:rPr>
          <w:rFonts w:ascii="Arial" w:hAnsi="Arial" w:cs="Arial"/>
        </w:rPr>
      </w:pPr>
      <w:r>
        <w:rPr>
          <w:rFonts w:ascii="Arial" w:hAnsi="Arial" w:cs="Arial"/>
        </w:rPr>
        <w:t>Overall, there is a low variety of courses available at the Lampeter campus</w:t>
      </w:r>
      <w:r w:rsidR="00BA4E69">
        <w:rPr>
          <w:rFonts w:ascii="Arial" w:hAnsi="Arial" w:cs="Arial"/>
        </w:rPr>
        <w:t>.</w:t>
      </w:r>
      <w:r w:rsidR="00790C50">
        <w:rPr>
          <w:rFonts w:ascii="Arial" w:hAnsi="Arial" w:cs="Arial"/>
        </w:rPr>
        <w:t xml:space="preserve"> Students are offered the chance to study</w:t>
      </w:r>
      <w:r w:rsidR="007D4556">
        <w:rPr>
          <w:rFonts w:ascii="Arial" w:hAnsi="Arial" w:cs="Arial"/>
        </w:rPr>
        <w:t xml:space="preserve"> </w:t>
      </w:r>
      <w:r w:rsidR="008C312C">
        <w:rPr>
          <w:rFonts w:ascii="Arial" w:hAnsi="Arial" w:cs="Arial"/>
        </w:rPr>
        <w:t>history and archaeology, business and management, philosophy, theology and religious</w:t>
      </w:r>
      <w:r w:rsidR="00E417F4">
        <w:rPr>
          <w:rFonts w:ascii="Arial" w:hAnsi="Arial" w:cs="Arial"/>
        </w:rPr>
        <w:t xml:space="preserve"> studies</w:t>
      </w:r>
      <w:r w:rsidR="008C312C">
        <w:rPr>
          <w:rFonts w:ascii="Arial" w:hAnsi="Arial" w:cs="Arial"/>
        </w:rPr>
        <w:t>, teaching and PGCE, and English and creative writing</w:t>
      </w:r>
      <w:r w:rsidR="00A03EC6">
        <w:rPr>
          <w:rFonts w:ascii="Arial" w:hAnsi="Arial" w:cs="Arial"/>
        </w:rPr>
        <w:t xml:space="preserve"> (University of Wales Trinity Saint David, 2024</w:t>
      </w:r>
      <w:r w:rsidR="006B5238">
        <w:rPr>
          <w:rFonts w:ascii="Arial" w:hAnsi="Arial" w:cs="Arial"/>
        </w:rPr>
        <w:t>a</w:t>
      </w:r>
      <w:r w:rsidR="00A03EC6">
        <w:rPr>
          <w:rFonts w:ascii="Arial" w:hAnsi="Arial" w:cs="Arial"/>
        </w:rPr>
        <w:t>)</w:t>
      </w:r>
      <w:r w:rsidR="00E224D3">
        <w:rPr>
          <w:rFonts w:ascii="Arial" w:hAnsi="Arial" w:cs="Arial"/>
        </w:rPr>
        <w:t>.</w:t>
      </w:r>
      <w:r w:rsidR="00D4414A">
        <w:rPr>
          <w:rFonts w:ascii="Arial" w:hAnsi="Arial" w:cs="Arial"/>
        </w:rPr>
        <w:t xml:space="preserve"> Previously, when the UK was a member of the European Union (EU), funding </w:t>
      </w:r>
      <w:r w:rsidR="00517DC7">
        <w:rPr>
          <w:rFonts w:ascii="Arial" w:hAnsi="Arial" w:cs="Arial"/>
        </w:rPr>
        <w:t xml:space="preserve">was available for international students to study in the UK. However, once the UK left the EU, this funding became unavailable, having an impact on education for international students who want to study in the UK, therefore the number of students studying </w:t>
      </w:r>
      <w:r w:rsidR="00DC0CA4">
        <w:rPr>
          <w:rFonts w:ascii="Arial" w:hAnsi="Arial" w:cs="Arial"/>
        </w:rPr>
        <w:t xml:space="preserve">at UWTSD Lampeter may have lowered in the past few years due to this. </w:t>
      </w:r>
    </w:p>
    <w:p w14:paraId="46CEB07B" w14:textId="0CD3037B" w:rsidR="00601003" w:rsidRDefault="00601003" w:rsidP="00C44FAD">
      <w:pPr>
        <w:spacing w:line="360" w:lineRule="auto"/>
        <w:jc w:val="both"/>
        <w:rPr>
          <w:rFonts w:ascii="Arial" w:hAnsi="Arial" w:cs="Arial"/>
        </w:rPr>
      </w:pPr>
      <w:r>
        <w:rPr>
          <w:rFonts w:ascii="Arial" w:hAnsi="Arial" w:cs="Arial"/>
        </w:rPr>
        <w:t xml:space="preserve">Figure </w:t>
      </w:r>
      <w:r w:rsidR="00D20776">
        <w:rPr>
          <w:rFonts w:ascii="Arial" w:hAnsi="Arial" w:cs="Arial"/>
        </w:rPr>
        <w:t>2</w:t>
      </w:r>
      <w:r>
        <w:rPr>
          <w:rFonts w:ascii="Arial" w:hAnsi="Arial" w:cs="Arial"/>
        </w:rPr>
        <w:t xml:space="preserve"> below shows the scope of the Lampeter campus.</w:t>
      </w:r>
      <w:r w:rsidR="002251FF">
        <w:rPr>
          <w:rFonts w:ascii="Arial" w:hAnsi="Arial" w:cs="Arial"/>
        </w:rPr>
        <w:t xml:space="preserve"> There are approximately </w:t>
      </w:r>
      <w:r w:rsidR="00FE3138">
        <w:rPr>
          <w:rFonts w:ascii="Arial" w:hAnsi="Arial" w:cs="Arial"/>
        </w:rPr>
        <w:t xml:space="preserve">30 buildings on the site. </w:t>
      </w:r>
      <w:r w:rsidR="003F785D">
        <w:rPr>
          <w:rFonts w:ascii="Arial" w:hAnsi="Arial" w:cs="Arial"/>
        </w:rPr>
        <w:t>The Saint David’s Building</w:t>
      </w:r>
      <w:r w:rsidR="00B008B6">
        <w:rPr>
          <w:rFonts w:ascii="Arial" w:hAnsi="Arial" w:cs="Arial"/>
        </w:rPr>
        <w:t>, which is considered as the main building,</w:t>
      </w:r>
      <w:r w:rsidR="003F785D">
        <w:rPr>
          <w:rFonts w:ascii="Arial" w:hAnsi="Arial" w:cs="Arial"/>
        </w:rPr>
        <w:t xml:space="preserve"> </w:t>
      </w:r>
      <w:r w:rsidR="009A08DB">
        <w:rPr>
          <w:rFonts w:ascii="Arial" w:hAnsi="Arial" w:cs="Arial"/>
        </w:rPr>
        <w:t xml:space="preserve">is a listed building, </w:t>
      </w:r>
      <w:r w:rsidR="00F81886">
        <w:rPr>
          <w:rFonts w:ascii="Arial" w:hAnsi="Arial" w:cs="Arial"/>
        </w:rPr>
        <w:t xml:space="preserve">given its architectural </w:t>
      </w:r>
      <w:r w:rsidR="00D160F2">
        <w:rPr>
          <w:rFonts w:ascii="Arial" w:hAnsi="Arial" w:cs="Arial"/>
        </w:rPr>
        <w:t xml:space="preserve">history. </w:t>
      </w:r>
      <w:r w:rsidR="003F73C5">
        <w:rPr>
          <w:rFonts w:ascii="Arial" w:hAnsi="Arial" w:cs="Arial"/>
        </w:rPr>
        <w:t>Considering</w:t>
      </w:r>
      <w:r w:rsidR="005006CB">
        <w:rPr>
          <w:rFonts w:ascii="Arial" w:hAnsi="Arial" w:cs="Arial"/>
        </w:rPr>
        <w:t xml:space="preserve"> this, it would be very difficult to conduct any major works.</w:t>
      </w:r>
      <w:r w:rsidR="00EC4E44">
        <w:rPr>
          <w:rFonts w:ascii="Arial" w:hAnsi="Arial" w:cs="Arial"/>
        </w:rPr>
        <w:t xml:space="preserve"> </w:t>
      </w:r>
      <w:r w:rsidR="00A32B84">
        <w:rPr>
          <w:rFonts w:ascii="Arial" w:hAnsi="Arial" w:cs="Arial"/>
        </w:rPr>
        <w:t>Much of</w:t>
      </w:r>
      <w:r w:rsidR="00B32DB8">
        <w:rPr>
          <w:rFonts w:ascii="Arial" w:hAnsi="Arial" w:cs="Arial"/>
        </w:rPr>
        <w:t xml:space="preserve"> the campus </w:t>
      </w:r>
      <w:r w:rsidR="00877D2F">
        <w:rPr>
          <w:rFonts w:ascii="Arial" w:hAnsi="Arial" w:cs="Arial"/>
        </w:rPr>
        <w:t xml:space="preserve">is outdated, </w:t>
      </w:r>
      <w:r w:rsidR="00E43D84">
        <w:rPr>
          <w:rFonts w:ascii="Arial" w:hAnsi="Arial" w:cs="Arial"/>
        </w:rPr>
        <w:t>however</w:t>
      </w:r>
      <w:r w:rsidR="00D4414A">
        <w:rPr>
          <w:rFonts w:ascii="Arial" w:hAnsi="Arial" w:cs="Arial"/>
        </w:rPr>
        <w:t xml:space="preserve">, as mentioned, </w:t>
      </w:r>
      <w:r w:rsidR="00E43D84">
        <w:rPr>
          <w:rFonts w:ascii="Arial" w:hAnsi="Arial" w:cs="Arial"/>
        </w:rPr>
        <w:t xml:space="preserve">when the UK was part of the EU, there was available funding for building </w:t>
      </w:r>
      <w:r w:rsidR="005C51C6">
        <w:rPr>
          <w:rFonts w:ascii="Arial" w:hAnsi="Arial" w:cs="Arial"/>
        </w:rPr>
        <w:t>renovations, which unfortunately now, is unavailable to the university</w:t>
      </w:r>
      <w:r w:rsidR="00C815B2">
        <w:rPr>
          <w:rFonts w:ascii="Arial" w:hAnsi="Arial" w:cs="Arial"/>
        </w:rPr>
        <w:t xml:space="preserve">, which makes it very difficult to </w:t>
      </w:r>
      <w:r w:rsidR="004F2B68">
        <w:rPr>
          <w:rFonts w:ascii="Arial" w:hAnsi="Arial" w:cs="Arial"/>
        </w:rPr>
        <w:t>carry out major ren</w:t>
      </w:r>
      <w:r w:rsidR="00D246A9">
        <w:rPr>
          <w:rFonts w:ascii="Arial" w:hAnsi="Arial" w:cs="Arial"/>
        </w:rPr>
        <w:t>ovations</w:t>
      </w:r>
      <w:r w:rsidR="0004505A">
        <w:rPr>
          <w:rFonts w:ascii="Arial" w:hAnsi="Arial" w:cs="Arial"/>
        </w:rPr>
        <w:t>, if the university doesn’t have the finances to do so.</w:t>
      </w:r>
    </w:p>
    <w:p w14:paraId="32169ADA" w14:textId="77777777" w:rsidR="00B008B6" w:rsidRDefault="00697473" w:rsidP="00C44FAD">
      <w:pPr>
        <w:keepNext/>
        <w:spacing w:line="360" w:lineRule="auto"/>
      </w:pPr>
      <w:r>
        <w:rPr>
          <w:noProof/>
        </w:rPr>
        <w:lastRenderedPageBreak/>
        <w:drawing>
          <wp:inline distT="0" distB="0" distL="0" distR="0" wp14:anchorId="17966B6C" wp14:editId="453C38E1">
            <wp:extent cx="6645275" cy="3767455"/>
            <wp:effectExtent l="0" t="0" r="3175" b="4445"/>
            <wp:docPr id="1403676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275" cy="3767455"/>
                    </a:xfrm>
                    <a:prstGeom prst="rect">
                      <a:avLst/>
                    </a:prstGeom>
                    <a:noFill/>
                  </pic:spPr>
                </pic:pic>
              </a:graphicData>
            </a:graphic>
          </wp:inline>
        </w:drawing>
      </w:r>
    </w:p>
    <w:p w14:paraId="5DFF50C7" w14:textId="18296E92" w:rsidR="00A13669" w:rsidRPr="00D20776" w:rsidRDefault="00B008B6" w:rsidP="00C44FAD">
      <w:pPr>
        <w:pStyle w:val="Caption"/>
        <w:spacing w:line="360" w:lineRule="auto"/>
        <w:rPr>
          <w:rFonts w:ascii="Arial" w:hAnsi="Arial" w:cs="Arial"/>
          <w:color w:val="auto"/>
        </w:rPr>
      </w:pPr>
      <w:r w:rsidRPr="00B008B6">
        <w:rPr>
          <w:rFonts w:ascii="Arial" w:hAnsi="Arial" w:cs="Arial"/>
          <w:color w:val="auto"/>
        </w:rPr>
        <w:t xml:space="preserve">Figure </w:t>
      </w:r>
      <w:r w:rsidR="00D20776">
        <w:rPr>
          <w:rFonts w:ascii="Arial" w:hAnsi="Arial" w:cs="Arial"/>
          <w:color w:val="auto"/>
        </w:rPr>
        <w:t>2</w:t>
      </w:r>
      <w:r w:rsidRPr="00B008B6">
        <w:rPr>
          <w:rFonts w:ascii="Arial" w:hAnsi="Arial" w:cs="Arial"/>
          <w:color w:val="auto"/>
        </w:rPr>
        <w:t xml:space="preserve"> - UWTSD Lampeter Campus Map</w:t>
      </w:r>
      <w:r w:rsidR="00D20776">
        <w:rPr>
          <w:rFonts w:ascii="Arial" w:hAnsi="Arial" w:cs="Arial"/>
          <w:color w:val="auto"/>
        </w:rPr>
        <w:t xml:space="preserve"> (</w:t>
      </w:r>
      <w:r w:rsidR="008C0DA1">
        <w:rPr>
          <w:rFonts w:ascii="Arial" w:hAnsi="Arial" w:cs="Arial"/>
          <w:color w:val="auto"/>
        </w:rPr>
        <w:t>issuu, 2022)</w:t>
      </w:r>
    </w:p>
    <w:p w14:paraId="1E204060" w14:textId="7D6A374C" w:rsidR="006E3326" w:rsidRDefault="006E3326" w:rsidP="00C44FAD">
      <w:pPr>
        <w:pStyle w:val="Heading3"/>
        <w:spacing w:line="360" w:lineRule="auto"/>
        <w:rPr>
          <w:rFonts w:ascii="Arial" w:hAnsi="Arial" w:cs="Arial"/>
          <w:b/>
          <w:bCs/>
          <w:color w:val="auto"/>
        </w:rPr>
      </w:pPr>
      <w:bookmarkStart w:id="4" w:name="_Toc165193460"/>
      <w:r w:rsidRPr="006E3326">
        <w:rPr>
          <w:rFonts w:ascii="Arial" w:hAnsi="Arial" w:cs="Arial"/>
          <w:b/>
          <w:bCs/>
          <w:color w:val="auto"/>
        </w:rPr>
        <w:t>2.2.1 Risk</w:t>
      </w:r>
      <w:r w:rsidR="00836A27">
        <w:rPr>
          <w:rFonts w:ascii="Arial" w:hAnsi="Arial" w:cs="Arial"/>
          <w:b/>
          <w:bCs/>
          <w:color w:val="auto"/>
        </w:rPr>
        <w:t xml:space="preserve"> </w:t>
      </w:r>
      <w:r w:rsidR="000B1945">
        <w:rPr>
          <w:rFonts w:ascii="Arial" w:hAnsi="Arial" w:cs="Arial"/>
          <w:b/>
          <w:bCs/>
          <w:color w:val="auto"/>
        </w:rPr>
        <w:t>Register</w:t>
      </w:r>
      <w:bookmarkEnd w:id="4"/>
    </w:p>
    <w:p w14:paraId="63BA441D" w14:textId="51A3EEC0" w:rsidR="00B164AB" w:rsidRDefault="000A6DF3" w:rsidP="00C44FAD">
      <w:pPr>
        <w:spacing w:line="360" w:lineRule="auto"/>
        <w:rPr>
          <w:rFonts w:ascii="Arial" w:hAnsi="Arial" w:cs="Arial"/>
        </w:rPr>
      </w:pPr>
      <w:r w:rsidRPr="00502562">
        <w:rPr>
          <w:rFonts w:ascii="Arial" w:hAnsi="Arial" w:cs="Arial"/>
        </w:rPr>
        <w:t xml:space="preserve">The below </w:t>
      </w:r>
      <w:r w:rsidR="00502562" w:rsidRPr="00502562">
        <w:rPr>
          <w:rFonts w:ascii="Arial" w:hAnsi="Arial" w:cs="Arial"/>
        </w:rPr>
        <w:t>lists the risks associated with the Lampeter Campus for UWTSD</w:t>
      </w:r>
      <w:r w:rsidR="00502562">
        <w:rPr>
          <w:rFonts w:ascii="Arial" w:hAnsi="Arial" w:cs="Arial"/>
        </w:rPr>
        <w:t xml:space="preserve">, where risks are ranked in order of severity, </w:t>
      </w:r>
      <w:r w:rsidR="00416989">
        <w:rPr>
          <w:rFonts w:ascii="Arial" w:hAnsi="Arial" w:cs="Arial"/>
        </w:rPr>
        <w:t>and are described</w:t>
      </w:r>
      <w:r w:rsidR="004458DB">
        <w:rPr>
          <w:rFonts w:ascii="Arial" w:hAnsi="Arial" w:cs="Arial"/>
        </w:rPr>
        <w:t>, with mitigati</w:t>
      </w:r>
      <w:r w:rsidR="006D5E26">
        <w:rPr>
          <w:rFonts w:ascii="Arial" w:hAnsi="Arial" w:cs="Arial"/>
        </w:rPr>
        <w:t>ng strategies</w:t>
      </w:r>
      <w:r w:rsidR="004458DB">
        <w:rPr>
          <w:rFonts w:ascii="Arial" w:hAnsi="Arial" w:cs="Arial"/>
        </w:rPr>
        <w:t xml:space="preserve"> on how to manage the risks</w:t>
      </w:r>
      <w:r w:rsidR="00416989">
        <w:rPr>
          <w:rFonts w:ascii="Arial" w:hAnsi="Arial" w:cs="Arial"/>
        </w:rPr>
        <w:t>.</w:t>
      </w:r>
      <w:r w:rsidR="00D273BA">
        <w:rPr>
          <w:rFonts w:ascii="Arial" w:hAnsi="Arial" w:cs="Arial"/>
        </w:rPr>
        <w:t xml:space="preserve"> </w:t>
      </w:r>
      <w:r w:rsidR="006A0B00">
        <w:rPr>
          <w:rFonts w:ascii="Arial" w:hAnsi="Arial" w:cs="Arial"/>
        </w:rPr>
        <w:t xml:space="preserve">Following this, four risk assessments related to the Lampeter campus are </w:t>
      </w:r>
      <w:r w:rsidR="00301823">
        <w:rPr>
          <w:rFonts w:ascii="Arial" w:hAnsi="Arial" w:cs="Arial"/>
        </w:rPr>
        <w:t>described and</w:t>
      </w:r>
      <w:r w:rsidR="006A0B00">
        <w:rPr>
          <w:rFonts w:ascii="Arial" w:hAnsi="Arial" w:cs="Arial"/>
        </w:rPr>
        <w:t xml:space="preserve"> can be found in the appendices</w:t>
      </w:r>
      <w:r w:rsidR="005F62D0">
        <w:rPr>
          <w:rFonts w:ascii="Arial" w:hAnsi="Arial" w:cs="Arial"/>
        </w:rPr>
        <w:t xml:space="preserve">. </w:t>
      </w:r>
    </w:p>
    <w:p w14:paraId="27DC8E6B" w14:textId="58953CCF" w:rsidR="005822FE" w:rsidRPr="005F494B" w:rsidRDefault="005822FE" w:rsidP="00B5281E">
      <w:pPr>
        <w:pStyle w:val="Heading4"/>
        <w:spacing w:line="360" w:lineRule="auto"/>
        <w:rPr>
          <w:rFonts w:ascii="Arial" w:hAnsi="Arial" w:cs="Arial"/>
          <w:b/>
          <w:bCs/>
          <w:i w:val="0"/>
          <w:iCs w:val="0"/>
          <w:color w:val="auto"/>
          <w:sz w:val="24"/>
          <w:szCs w:val="24"/>
        </w:rPr>
      </w:pPr>
      <w:bookmarkStart w:id="5" w:name="_Toc165193461"/>
      <w:r w:rsidRPr="005F494B">
        <w:rPr>
          <w:rFonts w:ascii="Arial" w:hAnsi="Arial" w:cs="Arial"/>
          <w:b/>
          <w:bCs/>
          <w:i w:val="0"/>
          <w:iCs w:val="0"/>
          <w:color w:val="auto"/>
          <w:sz w:val="24"/>
          <w:szCs w:val="24"/>
        </w:rPr>
        <w:t>2.2.1.1 Risk</w:t>
      </w:r>
      <w:bookmarkEnd w:id="5"/>
    </w:p>
    <w:p w14:paraId="7DB37475" w14:textId="032E9460" w:rsidR="005822FE" w:rsidRPr="001B4F5B" w:rsidRDefault="0069045F" w:rsidP="00B5281E">
      <w:pPr>
        <w:spacing w:line="360" w:lineRule="auto"/>
        <w:rPr>
          <w:rFonts w:ascii="Arial" w:hAnsi="Arial" w:cs="Arial"/>
        </w:rPr>
      </w:pPr>
      <w:r>
        <w:rPr>
          <w:rFonts w:ascii="Arial" w:hAnsi="Arial" w:cs="Arial"/>
        </w:rPr>
        <w:t>Mirriam</w:t>
      </w:r>
      <w:r w:rsidR="00E8433C">
        <w:rPr>
          <w:rFonts w:ascii="Arial" w:hAnsi="Arial" w:cs="Arial"/>
        </w:rPr>
        <w:t>-</w:t>
      </w:r>
      <w:r>
        <w:rPr>
          <w:rFonts w:ascii="Arial" w:hAnsi="Arial" w:cs="Arial"/>
        </w:rPr>
        <w:t xml:space="preserve">Webster (2024) </w:t>
      </w:r>
      <w:r w:rsidR="00E91D42">
        <w:rPr>
          <w:rFonts w:ascii="Arial" w:hAnsi="Arial" w:cs="Arial"/>
        </w:rPr>
        <w:t>states that risk is where there is a “possibility of loss or injury”</w:t>
      </w:r>
      <w:r w:rsidR="00E01D25">
        <w:rPr>
          <w:rFonts w:ascii="Arial" w:hAnsi="Arial" w:cs="Arial"/>
        </w:rPr>
        <w:t xml:space="preserve">. </w:t>
      </w:r>
      <w:r w:rsidR="00FC1441">
        <w:rPr>
          <w:rFonts w:ascii="Arial" w:hAnsi="Arial" w:cs="Arial"/>
        </w:rPr>
        <w:t xml:space="preserve">Workplace risk is usually described where </w:t>
      </w:r>
      <w:r w:rsidR="00AB33F1">
        <w:rPr>
          <w:rFonts w:ascii="Arial" w:hAnsi="Arial" w:cs="Arial"/>
        </w:rPr>
        <w:t>people are “exposed to hazard or danger” (Mirriam-Webster, 2024).</w:t>
      </w:r>
      <w:r w:rsidR="00E94832">
        <w:rPr>
          <w:rFonts w:ascii="Arial" w:hAnsi="Arial" w:cs="Arial"/>
        </w:rPr>
        <w:t xml:space="preserve"> </w:t>
      </w:r>
      <w:r w:rsidR="00D17FB7">
        <w:rPr>
          <w:rFonts w:ascii="Arial" w:hAnsi="Arial" w:cs="Arial"/>
        </w:rPr>
        <w:t>It</w:t>
      </w:r>
      <w:r w:rsidR="00E94832">
        <w:rPr>
          <w:rFonts w:ascii="Arial" w:hAnsi="Arial" w:cs="Arial"/>
        </w:rPr>
        <w:t xml:space="preserve"> is clear to see that the definition of risk is predominantly associated with health and safety</w:t>
      </w:r>
      <w:r w:rsidR="00857E75">
        <w:rPr>
          <w:rFonts w:ascii="Arial" w:hAnsi="Arial" w:cs="Arial"/>
        </w:rPr>
        <w:t xml:space="preserve">. </w:t>
      </w:r>
      <w:r w:rsidR="00D17FB7">
        <w:rPr>
          <w:rFonts w:ascii="Arial" w:hAnsi="Arial" w:cs="Arial"/>
        </w:rPr>
        <w:t xml:space="preserve">However, </w:t>
      </w:r>
      <w:r w:rsidR="00965042">
        <w:rPr>
          <w:rFonts w:ascii="Arial" w:hAnsi="Arial" w:cs="Arial"/>
        </w:rPr>
        <w:t>companies</w:t>
      </w:r>
      <w:r w:rsidR="006621E6">
        <w:rPr>
          <w:rFonts w:ascii="Arial" w:hAnsi="Arial" w:cs="Arial"/>
        </w:rPr>
        <w:t xml:space="preserve"> can identify risk in </w:t>
      </w:r>
      <w:r w:rsidR="00404CA0">
        <w:rPr>
          <w:rFonts w:ascii="Arial" w:hAnsi="Arial" w:cs="Arial"/>
        </w:rPr>
        <w:t xml:space="preserve">many categories such as </w:t>
      </w:r>
      <w:r w:rsidR="00954046">
        <w:rPr>
          <w:rFonts w:ascii="Arial" w:hAnsi="Arial" w:cs="Arial"/>
        </w:rPr>
        <w:t xml:space="preserve">financial, </w:t>
      </w:r>
      <w:r w:rsidR="00347F18">
        <w:rPr>
          <w:rFonts w:ascii="Arial" w:hAnsi="Arial" w:cs="Arial"/>
        </w:rPr>
        <w:t>business,</w:t>
      </w:r>
      <w:r w:rsidR="00997792">
        <w:rPr>
          <w:rFonts w:ascii="Arial" w:hAnsi="Arial" w:cs="Arial"/>
        </w:rPr>
        <w:t xml:space="preserve"> and </w:t>
      </w:r>
      <w:r w:rsidR="00954046">
        <w:rPr>
          <w:rFonts w:ascii="Arial" w:hAnsi="Arial" w:cs="Arial"/>
        </w:rPr>
        <w:t xml:space="preserve">operational </w:t>
      </w:r>
      <w:r w:rsidR="00997792">
        <w:rPr>
          <w:rFonts w:ascii="Arial" w:hAnsi="Arial" w:cs="Arial"/>
        </w:rPr>
        <w:t>risks (Chen, 2023)</w:t>
      </w:r>
      <w:r w:rsidR="005F3C4D">
        <w:rPr>
          <w:rFonts w:ascii="Arial" w:hAnsi="Arial" w:cs="Arial"/>
        </w:rPr>
        <w:t xml:space="preserve">. </w:t>
      </w:r>
      <w:r w:rsidR="00E94832">
        <w:rPr>
          <w:rFonts w:ascii="Arial" w:hAnsi="Arial" w:cs="Arial"/>
        </w:rPr>
        <w:t xml:space="preserve"> </w:t>
      </w:r>
    </w:p>
    <w:p w14:paraId="67027C97" w14:textId="109595CE" w:rsidR="00D455E1" w:rsidRPr="005F494B" w:rsidRDefault="00D455E1" w:rsidP="00C44FAD">
      <w:pPr>
        <w:pStyle w:val="Heading4"/>
        <w:spacing w:line="360" w:lineRule="auto"/>
        <w:rPr>
          <w:rFonts w:ascii="Arial" w:hAnsi="Arial" w:cs="Arial"/>
          <w:b/>
          <w:bCs/>
          <w:i w:val="0"/>
          <w:iCs w:val="0"/>
          <w:color w:val="auto"/>
          <w:sz w:val="24"/>
          <w:szCs w:val="24"/>
        </w:rPr>
      </w:pPr>
      <w:bookmarkStart w:id="6" w:name="_Toc165193462"/>
      <w:r w:rsidRPr="005F494B">
        <w:rPr>
          <w:rFonts w:ascii="Arial" w:hAnsi="Arial" w:cs="Arial"/>
          <w:b/>
          <w:bCs/>
          <w:i w:val="0"/>
          <w:iCs w:val="0"/>
          <w:color w:val="auto"/>
          <w:sz w:val="24"/>
          <w:szCs w:val="24"/>
        </w:rPr>
        <w:t>2.2.1.</w:t>
      </w:r>
      <w:r w:rsidR="005822FE" w:rsidRPr="005F494B">
        <w:rPr>
          <w:rFonts w:ascii="Arial" w:hAnsi="Arial" w:cs="Arial"/>
          <w:b/>
          <w:bCs/>
          <w:i w:val="0"/>
          <w:iCs w:val="0"/>
          <w:color w:val="auto"/>
          <w:sz w:val="24"/>
          <w:szCs w:val="24"/>
        </w:rPr>
        <w:t>2</w:t>
      </w:r>
      <w:r w:rsidRPr="005F494B">
        <w:rPr>
          <w:rFonts w:ascii="Arial" w:hAnsi="Arial" w:cs="Arial"/>
          <w:b/>
          <w:bCs/>
          <w:i w:val="0"/>
          <w:iCs w:val="0"/>
          <w:color w:val="auto"/>
          <w:sz w:val="24"/>
          <w:szCs w:val="24"/>
        </w:rPr>
        <w:t xml:space="preserve"> Health and Safety</w:t>
      </w:r>
      <w:bookmarkEnd w:id="6"/>
      <w:r w:rsidRPr="005F494B">
        <w:rPr>
          <w:rFonts w:ascii="Arial" w:hAnsi="Arial" w:cs="Arial"/>
          <w:b/>
          <w:bCs/>
          <w:i w:val="0"/>
          <w:iCs w:val="0"/>
          <w:color w:val="auto"/>
          <w:sz w:val="24"/>
          <w:szCs w:val="24"/>
        </w:rPr>
        <w:t xml:space="preserve"> </w:t>
      </w:r>
    </w:p>
    <w:p w14:paraId="57FA2485" w14:textId="14A0CC7B" w:rsidR="004B6029" w:rsidRPr="004B6029" w:rsidRDefault="004B6029" w:rsidP="004B6029">
      <w:pPr>
        <w:pStyle w:val="Heading5"/>
        <w:rPr>
          <w:rFonts w:ascii="Arial" w:hAnsi="Arial" w:cs="Arial"/>
          <w:b/>
          <w:bCs/>
          <w:color w:val="auto"/>
        </w:rPr>
      </w:pPr>
      <w:r w:rsidRPr="004B6029">
        <w:rPr>
          <w:rFonts w:ascii="Arial" w:hAnsi="Arial" w:cs="Arial"/>
          <w:b/>
          <w:bCs/>
          <w:color w:val="auto"/>
        </w:rPr>
        <w:t>2.2.1.</w:t>
      </w:r>
      <w:r w:rsidR="005822FE">
        <w:rPr>
          <w:rFonts w:ascii="Arial" w:hAnsi="Arial" w:cs="Arial"/>
          <w:b/>
          <w:bCs/>
          <w:color w:val="auto"/>
        </w:rPr>
        <w:t>2</w:t>
      </w:r>
      <w:r w:rsidRPr="004B6029">
        <w:rPr>
          <w:rFonts w:ascii="Arial" w:hAnsi="Arial" w:cs="Arial"/>
          <w:b/>
          <w:bCs/>
          <w:color w:val="auto"/>
        </w:rPr>
        <w:t>.1 Risks</w:t>
      </w:r>
    </w:p>
    <w:p w14:paraId="7530DC0F" w14:textId="295BBA9C" w:rsidR="00D455E1" w:rsidRDefault="00D455E1" w:rsidP="00C44FAD">
      <w:pPr>
        <w:spacing w:line="360" w:lineRule="auto"/>
        <w:rPr>
          <w:rFonts w:ascii="Arial" w:hAnsi="Arial" w:cs="Arial"/>
        </w:rPr>
      </w:pPr>
      <w:r>
        <w:rPr>
          <w:rFonts w:ascii="Arial" w:hAnsi="Arial" w:cs="Arial"/>
        </w:rPr>
        <w:t>Given the operation of the Health and Safety at Work Act 1973, its felt that the risk of health and safety is the highest risk for the university.</w:t>
      </w:r>
      <w:r w:rsidR="00A47169">
        <w:rPr>
          <w:rFonts w:ascii="Arial" w:hAnsi="Arial" w:cs="Arial"/>
        </w:rPr>
        <w:t xml:space="preserve"> The main hazards to be mitigated are slip, trips and falls</w:t>
      </w:r>
      <w:r w:rsidR="00AF5F16">
        <w:rPr>
          <w:rFonts w:ascii="Arial" w:hAnsi="Arial" w:cs="Arial"/>
        </w:rPr>
        <w:t>.</w:t>
      </w:r>
      <w:r>
        <w:rPr>
          <w:rFonts w:ascii="Arial" w:hAnsi="Arial" w:cs="Arial"/>
        </w:rPr>
        <w:t xml:space="preserve"> </w:t>
      </w:r>
      <w:r w:rsidR="00347F18">
        <w:rPr>
          <w:rFonts w:ascii="Arial" w:hAnsi="Arial" w:cs="Arial"/>
        </w:rPr>
        <w:t>In addition, w</w:t>
      </w:r>
      <w:r>
        <w:rPr>
          <w:rFonts w:ascii="Arial" w:hAnsi="Arial" w:cs="Arial"/>
        </w:rPr>
        <w:t xml:space="preserve">ith the age of the buildings, and given the main building is listed, then the facilities may not be up to current standards. Building materials may be flammable, fire doors may not be to BS EN 1634 and BS 476 (Rutland, 2024), and adequate fire protection may not be available such as a sprinkler system. Along with this, there may be a risk with the electrical infrastructure given its age, which can cause a fire at the campus and loss of power. With the recent Russia Ukraine War, a risk of the lack of supply of gas has appeared. In addition to this, the safety of the gas supply, and usage of gas, must be managed so that no explosions </w:t>
      </w:r>
      <w:r w:rsidR="00347F18">
        <w:rPr>
          <w:rFonts w:ascii="Arial" w:hAnsi="Arial" w:cs="Arial"/>
        </w:rPr>
        <w:t xml:space="preserve">or </w:t>
      </w:r>
      <w:r w:rsidR="004F3495">
        <w:rPr>
          <w:rFonts w:ascii="Arial" w:hAnsi="Arial" w:cs="Arial"/>
        </w:rPr>
        <w:t xml:space="preserve">asphyxiation </w:t>
      </w:r>
      <w:r>
        <w:rPr>
          <w:rFonts w:ascii="Arial" w:hAnsi="Arial" w:cs="Arial"/>
        </w:rPr>
        <w:t>occur, and in addition that the emissions of carbon dioxide (CO</w:t>
      </w:r>
      <w:r>
        <w:rPr>
          <w:rFonts w:ascii="Arial" w:hAnsi="Arial" w:cs="Arial"/>
          <w:vertAlign w:val="subscript"/>
        </w:rPr>
        <w:t>2</w:t>
      </w:r>
      <w:r>
        <w:rPr>
          <w:rFonts w:ascii="Arial" w:hAnsi="Arial" w:cs="Arial"/>
        </w:rPr>
        <w:t xml:space="preserve">) are kept to a </w:t>
      </w:r>
      <w:r>
        <w:rPr>
          <w:rFonts w:ascii="Arial" w:hAnsi="Arial" w:cs="Arial"/>
        </w:rPr>
        <w:lastRenderedPageBreak/>
        <w:t>minimum, given the impact on the environment, and student and staff’s health. The water supply to the campus can poise as a risk to the students and staff members, if not treated correctly. If water pipes are left idle, then bacteria such as legionella and pseudomonas can breed, especially between the temperatures of 20-45</w:t>
      </w:r>
      <w:r>
        <w:rPr>
          <w:rFonts w:ascii="Arial" w:hAnsi="Arial" w:cs="Arial"/>
          <w:vertAlign w:val="superscript"/>
        </w:rPr>
        <w:t>O</w:t>
      </w:r>
      <w:r>
        <w:rPr>
          <w:rFonts w:ascii="Arial" w:hAnsi="Arial" w:cs="Arial"/>
        </w:rPr>
        <w:t>C (HSE, 2021). In conjunction with this, storage of hot water should be 60</w:t>
      </w:r>
      <w:r>
        <w:rPr>
          <w:rFonts w:ascii="Arial" w:hAnsi="Arial" w:cs="Arial"/>
          <w:vertAlign w:val="superscript"/>
        </w:rPr>
        <w:t>O</w:t>
      </w:r>
      <w:r>
        <w:rPr>
          <w:rFonts w:ascii="Arial" w:hAnsi="Arial" w:cs="Arial"/>
        </w:rPr>
        <w:t>C or above, with distribution of hot water at 50</w:t>
      </w:r>
      <w:r>
        <w:rPr>
          <w:rFonts w:ascii="Arial" w:hAnsi="Arial" w:cs="Arial"/>
          <w:vertAlign w:val="superscript"/>
        </w:rPr>
        <w:t>O</w:t>
      </w:r>
      <w:r>
        <w:rPr>
          <w:rFonts w:ascii="Arial" w:hAnsi="Arial" w:cs="Arial"/>
        </w:rPr>
        <w:t>C or higher, and cold water 20</w:t>
      </w:r>
      <w:r>
        <w:rPr>
          <w:rFonts w:ascii="Arial" w:hAnsi="Arial" w:cs="Arial"/>
          <w:vertAlign w:val="superscript"/>
        </w:rPr>
        <w:t>O</w:t>
      </w:r>
      <w:r>
        <w:rPr>
          <w:rFonts w:ascii="Arial" w:hAnsi="Arial" w:cs="Arial"/>
        </w:rPr>
        <w:t>C storage and distribution (HSE, 2021). As previously mentioned, the age of the campus is around 200 years old, therefore there is a high chance that asbestos is present within the building fabric. As per the HSE (2023), asbestos can be found in lagging, flooring, and cement. It is important that testing for asbestos is carried out, and a register is created so that if any work is to take place, such as drilling, then the person(s) undertaking the work are aware that there is no asbestos present. If there is asbestos present, then a specialist contractor must remove the asbestos for the work to go ahead.</w:t>
      </w:r>
      <w:r w:rsidR="00693423">
        <w:rPr>
          <w:rFonts w:ascii="Arial" w:hAnsi="Arial" w:cs="Arial"/>
        </w:rPr>
        <w:t xml:space="preserve"> With this, </w:t>
      </w:r>
      <w:r w:rsidR="00AB6401">
        <w:rPr>
          <w:rFonts w:ascii="Arial" w:hAnsi="Arial" w:cs="Arial"/>
        </w:rPr>
        <w:t>there should be insurance in place, in case of any incidents on campus.</w:t>
      </w:r>
    </w:p>
    <w:p w14:paraId="4EA0FE73" w14:textId="356F2CD9" w:rsidR="009E43C0" w:rsidRDefault="009E43C0" w:rsidP="002229A8">
      <w:pPr>
        <w:pStyle w:val="Heading5"/>
        <w:spacing w:line="360" w:lineRule="auto"/>
        <w:rPr>
          <w:rFonts w:ascii="Arial" w:hAnsi="Arial" w:cs="Arial"/>
          <w:b/>
          <w:bCs/>
          <w:color w:val="auto"/>
        </w:rPr>
      </w:pPr>
      <w:r w:rsidRPr="00A0128B">
        <w:rPr>
          <w:rFonts w:ascii="Arial" w:hAnsi="Arial" w:cs="Arial"/>
          <w:b/>
          <w:bCs/>
          <w:color w:val="auto"/>
        </w:rPr>
        <w:t>2.2.1.</w:t>
      </w:r>
      <w:r w:rsidR="005822FE">
        <w:rPr>
          <w:rFonts w:ascii="Arial" w:hAnsi="Arial" w:cs="Arial"/>
          <w:b/>
          <w:bCs/>
          <w:color w:val="auto"/>
        </w:rPr>
        <w:t>2</w:t>
      </w:r>
      <w:r w:rsidRPr="00A0128B">
        <w:rPr>
          <w:rFonts w:ascii="Arial" w:hAnsi="Arial" w:cs="Arial"/>
          <w:b/>
          <w:bCs/>
          <w:color w:val="auto"/>
        </w:rPr>
        <w:t>.</w:t>
      </w:r>
      <w:r w:rsidR="004B6029">
        <w:rPr>
          <w:rFonts w:ascii="Arial" w:hAnsi="Arial" w:cs="Arial"/>
          <w:b/>
          <w:bCs/>
          <w:color w:val="auto"/>
        </w:rPr>
        <w:t>2</w:t>
      </w:r>
      <w:r w:rsidRPr="00A0128B">
        <w:rPr>
          <w:rFonts w:ascii="Arial" w:hAnsi="Arial" w:cs="Arial"/>
          <w:b/>
          <w:bCs/>
          <w:color w:val="auto"/>
        </w:rPr>
        <w:t xml:space="preserve"> Mitigation</w:t>
      </w:r>
      <w:r w:rsidR="00A0128B" w:rsidRPr="00A0128B">
        <w:rPr>
          <w:rFonts w:ascii="Arial" w:hAnsi="Arial" w:cs="Arial"/>
          <w:b/>
          <w:bCs/>
          <w:color w:val="auto"/>
        </w:rPr>
        <w:t>s</w:t>
      </w:r>
    </w:p>
    <w:p w14:paraId="686E65B7" w14:textId="70ED9674" w:rsidR="00B06020" w:rsidRPr="002229A8" w:rsidRDefault="008E70D8" w:rsidP="002229A8">
      <w:pPr>
        <w:spacing w:line="360" w:lineRule="auto"/>
        <w:jc w:val="both"/>
        <w:rPr>
          <w:rFonts w:ascii="Arial" w:hAnsi="Arial" w:cs="Arial"/>
        </w:rPr>
      </w:pPr>
      <w:r w:rsidRPr="008E70D8">
        <w:rPr>
          <w:rFonts w:ascii="Arial" w:hAnsi="Arial" w:cs="Arial"/>
        </w:rPr>
        <w:t>With the above in mind,</w:t>
      </w:r>
      <w:r>
        <w:rPr>
          <w:rFonts w:ascii="Arial" w:hAnsi="Arial" w:cs="Arial"/>
        </w:rPr>
        <w:t xml:space="preserve"> </w:t>
      </w:r>
      <w:r w:rsidR="007F2700">
        <w:rPr>
          <w:rFonts w:ascii="Arial" w:hAnsi="Arial" w:cs="Arial"/>
        </w:rPr>
        <w:t>the campus must be free of any trip hazards, and must be safe from height in case of any falls, with this comes wide open spaces</w:t>
      </w:r>
      <w:r w:rsidR="001D0529">
        <w:rPr>
          <w:rFonts w:ascii="Arial" w:hAnsi="Arial" w:cs="Arial"/>
        </w:rPr>
        <w:t>, with monitoring of any hazards that occur. C</w:t>
      </w:r>
      <w:r>
        <w:rPr>
          <w:rFonts w:ascii="Arial" w:hAnsi="Arial" w:cs="Arial"/>
        </w:rPr>
        <w:t>urrent guidance and regulations must be adhered to</w:t>
      </w:r>
      <w:r w:rsidR="009428C6">
        <w:rPr>
          <w:rFonts w:ascii="Arial" w:hAnsi="Arial" w:cs="Arial"/>
        </w:rPr>
        <w:t>, so that the university remain compliant and safe. In addition, exploration of renewable energy sources</w:t>
      </w:r>
      <w:r w:rsidR="000B6DD3">
        <w:rPr>
          <w:rFonts w:ascii="Arial" w:hAnsi="Arial" w:cs="Arial"/>
        </w:rPr>
        <w:t>, such as solar</w:t>
      </w:r>
      <w:r w:rsidR="00186586">
        <w:rPr>
          <w:rFonts w:ascii="Arial" w:hAnsi="Arial" w:cs="Arial"/>
        </w:rPr>
        <w:t>, wind, hydroelectric and electrification,</w:t>
      </w:r>
      <w:r w:rsidR="009428C6">
        <w:rPr>
          <w:rFonts w:ascii="Arial" w:hAnsi="Arial" w:cs="Arial"/>
        </w:rPr>
        <w:t xml:space="preserve"> </w:t>
      </w:r>
      <w:r w:rsidR="00F4779C">
        <w:rPr>
          <w:rFonts w:ascii="Arial" w:hAnsi="Arial" w:cs="Arial"/>
        </w:rPr>
        <w:t>should be considered</w:t>
      </w:r>
      <w:r w:rsidR="002229A8">
        <w:rPr>
          <w:rFonts w:ascii="Arial" w:hAnsi="Arial" w:cs="Arial"/>
        </w:rPr>
        <w:t>, to reduce CO</w:t>
      </w:r>
      <w:r w:rsidR="002229A8">
        <w:rPr>
          <w:rFonts w:ascii="Arial" w:hAnsi="Arial" w:cs="Arial"/>
          <w:vertAlign w:val="subscript"/>
        </w:rPr>
        <w:t>2</w:t>
      </w:r>
      <w:r w:rsidR="002229A8">
        <w:rPr>
          <w:rFonts w:ascii="Arial" w:hAnsi="Arial" w:cs="Arial"/>
        </w:rPr>
        <w:t xml:space="preserve"> emissions.</w:t>
      </w:r>
      <w:r w:rsidR="00164F1E">
        <w:rPr>
          <w:rFonts w:ascii="Arial" w:hAnsi="Arial" w:cs="Arial"/>
        </w:rPr>
        <w:t xml:space="preserve"> To avoid legionella</w:t>
      </w:r>
      <w:r w:rsidR="00C95800">
        <w:rPr>
          <w:rFonts w:ascii="Arial" w:hAnsi="Arial" w:cs="Arial"/>
        </w:rPr>
        <w:t xml:space="preserve">, outlets must be used regularly, however if there are infrequently used outlets then these must be flushed daily to avoid stagnant </w:t>
      </w:r>
      <w:r w:rsidR="00DD5CD5">
        <w:rPr>
          <w:rFonts w:ascii="Arial" w:hAnsi="Arial" w:cs="Arial"/>
        </w:rPr>
        <w:t>water and must be stored to the above temperatures. With regards to asbestos,</w:t>
      </w:r>
      <w:r w:rsidR="0012393E">
        <w:rPr>
          <w:rFonts w:ascii="Arial" w:hAnsi="Arial" w:cs="Arial"/>
        </w:rPr>
        <w:t xml:space="preserve"> there must be a clear register of where it is present, and if it has been disturbed</w:t>
      </w:r>
      <w:r w:rsidR="001446D5">
        <w:rPr>
          <w:rFonts w:ascii="Arial" w:hAnsi="Arial" w:cs="Arial"/>
        </w:rPr>
        <w:t xml:space="preserve">. There should also be clear signage </w:t>
      </w:r>
      <w:r w:rsidR="00E3673D">
        <w:rPr>
          <w:rFonts w:ascii="Arial" w:hAnsi="Arial" w:cs="Arial"/>
        </w:rPr>
        <w:t>where there is asbestos, so no work is undertaken in this area without removal.</w:t>
      </w:r>
    </w:p>
    <w:p w14:paraId="4E8D43B2" w14:textId="0EA0F519" w:rsidR="00E351BE" w:rsidRPr="005F494B" w:rsidRDefault="00E351BE" w:rsidP="00C44FAD">
      <w:pPr>
        <w:pStyle w:val="Heading4"/>
        <w:spacing w:line="360" w:lineRule="auto"/>
        <w:rPr>
          <w:rFonts w:ascii="Arial" w:hAnsi="Arial" w:cs="Arial"/>
          <w:b/>
          <w:bCs/>
          <w:i w:val="0"/>
          <w:iCs w:val="0"/>
          <w:color w:val="auto"/>
          <w:sz w:val="24"/>
          <w:szCs w:val="24"/>
        </w:rPr>
      </w:pPr>
      <w:bookmarkStart w:id="7" w:name="_Toc165193463"/>
      <w:r w:rsidRPr="005F494B">
        <w:rPr>
          <w:rFonts w:ascii="Arial" w:hAnsi="Arial" w:cs="Arial"/>
          <w:b/>
          <w:bCs/>
          <w:i w:val="0"/>
          <w:iCs w:val="0"/>
          <w:color w:val="auto"/>
          <w:sz w:val="24"/>
          <w:szCs w:val="24"/>
        </w:rPr>
        <w:t>2.2.</w:t>
      </w:r>
      <w:r w:rsidR="005C0652" w:rsidRPr="005F494B">
        <w:rPr>
          <w:rFonts w:ascii="Arial" w:hAnsi="Arial" w:cs="Arial"/>
          <w:b/>
          <w:bCs/>
          <w:i w:val="0"/>
          <w:iCs w:val="0"/>
          <w:color w:val="auto"/>
          <w:sz w:val="24"/>
          <w:szCs w:val="24"/>
        </w:rPr>
        <w:t>1.</w:t>
      </w:r>
      <w:r w:rsidR="005822FE" w:rsidRPr="005F494B">
        <w:rPr>
          <w:rFonts w:ascii="Arial" w:hAnsi="Arial" w:cs="Arial"/>
          <w:b/>
          <w:bCs/>
          <w:i w:val="0"/>
          <w:iCs w:val="0"/>
          <w:color w:val="auto"/>
          <w:sz w:val="24"/>
          <w:szCs w:val="24"/>
        </w:rPr>
        <w:t>3</w:t>
      </w:r>
      <w:r w:rsidR="005C0652" w:rsidRPr="005F494B">
        <w:rPr>
          <w:rFonts w:ascii="Arial" w:hAnsi="Arial" w:cs="Arial"/>
          <w:b/>
          <w:bCs/>
          <w:i w:val="0"/>
          <w:iCs w:val="0"/>
          <w:color w:val="auto"/>
          <w:sz w:val="24"/>
          <w:szCs w:val="24"/>
        </w:rPr>
        <w:t xml:space="preserve"> Stakeholde</w:t>
      </w:r>
      <w:r w:rsidR="004B6029" w:rsidRPr="005F494B">
        <w:rPr>
          <w:rFonts w:ascii="Arial" w:hAnsi="Arial" w:cs="Arial"/>
          <w:b/>
          <w:bCs/>
          <w:i w:val="0"/>
          <w:iCs w:val="0"/>
          <w:color w:val="auto"/>
          <w:sz w:val="24"/>
          <w:szCs w:val="24"/>
        </w:rPr>
        <w:t>r</w:t>
      </w:r>
      <w:bookmarkEnd w:id="7"/>
    </w:p>
    <w:p w14:paraId="66527A65" w14:textId="7B495DA3" w:rsidR="004B6029" w:rsidRPr="004B6029" w:rsidRDefault="004B6029" w:rsidP="004B6029">
      <w:pPr>
        <w:pStyle w:val="Heading5"/>
        <w:rPr>
          <w:rFonts w:ascii="Arial" w:hAnsi="Arial" w:cs="Arial"/>
          <w:b/>
          <w:bCs/>
          <w:color w:val="auto"/>
        </w:rPr>
      </w:pPr>
      <w:r w:rsidRPr="004B6029">
        <w:rPr>
          <w:rFonts w:ascii="Arial" w:hAnsi="Arial" w:cs="Arial"/>
          <w:b/>
          <w:bCs/>
          <w:color w:val="auto"/>
        </w:rPr>
        <w:t>2.2.1.</w:t>
      </w:r>
      <w:r w:rsidR="005822FE">
        <w:rPr>
          <w:rFonts w:ascii="Arial" w:hAnsi="Arial" w:cs="Arial"/>
          <w:b/>
          <w:bCs/>
          <w:color w:val="auto"/>
        </w:rPr>
        <w:t>3</w:t>
      </w:r>
      <w:r w:rsidRPr="004B6029">
        <w:rPr>
          <w:rFonts w:ascii="Arial" w:hAnsi="Arial" w:cs="Arial"/>
          <w:b/>
          <w:bCs/>
          <w:color w:val="auto"/>
        </w:rPr>
        <w:t>.1 Risks</w:t>
      </w:r>
    </w:p>
    <w:p w14:paraId="622A7EB8" w14:textId="5F90EEE9" w:rsidR="00A97EAD" w:rsidRDefault="00B806A0" w:rsidP="00C44FAD">
      <w:pPr>
        <w:spacing w:line="360" w:lineRule="auto"/>
        <w:jc w:val="both"/>
        <w:rPr>
          <w:rFonts w:ascii="Arial" w:hAnsi="Arial" w:cs="Arial"/>
        </w:rPr>
      </w:pPr>
      <w:r>
        <w:rPr>
          <w:rFonts w:ascii="Arial" w:hAnsi="Arial" w:cs="Arial"/>
        </w:rPr>
        <w:t>There are many risks associated w</w:t>
      </w:r>
      <w:r w:rsidR="00B55E61">
        <w:rPr>
          <w:rFonts w:ascii="Arial" w:hAnsi="Arial" w:cs="Arial"/>
        </w:rPr>
        <w:t>ith the UWTSD stakeholders</w:t>
      </w:r>
      <w:r>
        <w:rPr>
          <w:rFonts w:ascii="Arial" w:hAnsi="Arial" w:cs="Arial"/>
        </w:rPr>
        <w:t xml:space="preserve">, who contribute </w:t>
      </w:r>
      <w:r w:rsidR="000146A6">
        <w:rPr>
          <w:rFonts w:ascii="Arial" w:hAnsi="Arial" w:cs="Arial"/>
        </w:rPr>
        <w:t>to campuses across Wales, and England</w:t>
      </w:r>
      <w:r>
        <w:rPr>
          <w:rFonts w:ascii="Arial" w:hAnsi="Arial" w:cs="Arial"/>
        </w:rPr>
        <w:t>.</w:t>
      </w:r>
      <w:r w:rsidR="006A4A7A">
        <w:rPr>
          <w:rFonts w:ascii="Arial" w:hAnsi="Arial" w:cs="Arial"/>
        </w:rPr>
        <w:t xml:space="preserve"> Firstly, if </w:t>
      </w:r>
      <w:r w:rsidR="0039389D">
        <w:rPr>
          <w:rFonts w:ascii="Arial" w:hAnsi="Arial" w:cs="Arial"/>
        </w:rPr>
        <w:t xml:space="preserve">there is an absence of dedication or support, then </w:t>
      </w:r>
      <w:r w:rsidR="00C058B5">
        <w:rPr>
          <w:rFonts w:ascii="Arial" w:hAnsi="Arial" w:cs="Arial"/>
        </w:rPr>
        <w:t>the university could fall behind, with regards to education levels and facilities</w:t>
      </w:r>
      <w:r w:rsidR="00046837">
        <w:rPr>
          <w:rFonts w:ascii="Arial" w:hAnsi="Arial" w:cs="Arial"/>
        </w:rPr>
        <w:t xml:space="preserve">. This could </w:t>
      </w:r>
      <w:r w:rsidR="00073F61">
        <w:rPr>
          <w:rFonts w:ascii="Arial" w:hAnsi="Arial" w:cs="Arial"/>
        </w:rPr>
        <w:t xml:space="preserve">include a poor level of involvement, </w:t>
      </w:r>
      <w:r w:rsidR="000128B8">
        <w:rPr>
          <w:rFonts w:ascii="Arial" w:hAnsi="Arial" w:cs="Arial"/>
        </w:rPr>
        <w:t>or not having a solid sponsor.</w:t>
      </w:r>
      <w:r w:rsidR="006F2740">
        <w:rPr>
          <w:rFonts w:ascii="Arial" w:hAnsi="Arial" w:cs="Arial"/>
        </w:rPr>
        <w:t xml:space="preserve"> </w:t>
      </w:r>
      <w:r w:rsidR="00EB57E5">
        <w:rPr>
          <w:rFonts w:ascii="Arial" w:hAnsi="Arial" w:cs="Arial"/>
        </w:rPr>
        <w:t xml:space="preserve">However, in this case, </w:t>
      </w:r>
      <w:r w:rsidR="00C327A5">
        <w:rPr>
          <w:rFonts w:ascii="Arial" w:hAnsi="Arial" w:cs="Arial"/>
        </w:rPr>
        <w:t xml:space="preserve">there is a low variety of courses taught at the Lampeter campus, which may restrict </w:t>
      </w:r>
      <w:r w:rsidR="00202CA1">
        <w:rPr>
          <w:rFonts w:ascii="Arial" w:hAnsi="Arial" w:cs="Arial"/>
        </w:rPr>
        <w:t xml:space="preserve">students in attending </w:t>
      </w:r>
      <w:r w:rsidR="000E7C84">
        <w:rPr>
          <w:rFonts w:ascii="Arial" w:hAnsi="Arial" w:cs="Arial"/>
        </w:rPr>
        <w:t>the university campus</w:t>
      </w:r>
      <w:r w:rsidR="00A4203F">
        <w:rPr>
          <w:rFonts w:ascii="Arial" w:hAnsi="Arial" w:cs="Arial"/>
        </w:rPr>
        <w:t xml:space="preserve">. There may be a low number interested in the courses available, which </w:t>
      </w:r>
      <w:r w:rsidR="00B06020">
        <w:rPr>
          <w:rFonts w:ascii="Arial" w:hAnsi="Arial" w:cs="Arial"/>
        </w:rPr>
        <w:t>poses</w:t>
      </w:r>
      <w:r w:rsidR="00A4203F">
        <w:rPr>
          <w:rFonts w:ascii="Arial" w:hAnsi="Arial" w:cs="Arial"/>
        </w:rPr>
        <w:t xml:space="preserve"> a risk to the university</w:t>
      </w:r>
      <w:r w:rsidR="00EE34C9">
        <w:rPr>
          <w:rFonts w:ascii="Arial" w:hAnsi="Arial" w:cs="Arial"/>
        </w:rPr>
        <w:t xml:space="preserve"> </w:t>
      </w:r>
      <w:r w:rsidR="000874A9">
        <w:rPr>
          <w:rFonts w:ascii="Arial" w:hAnsi="Arial" w:cs="Arial"/>
        </w:rPr>
        <w:t>regarding</w:t>
      </w:r>
      <w:r w:rsidR="00EE34C9">
        <w:rPr>
          <w:rFonts w:ascii="Arial" w:hAnsi="Arial" w:cs="Arial"/>
        </w:rPr>
        <w:t xml:space="preserve"> finances and reputation.</w:t>
      </w:r>
      <w:r w:rsidR="00EC1452">
        <w:rPr>
          <w:rFonts w:ascii="Arial" w:hAnsi="Arial" w:cs="Arial"/>
        </w:rPr>
        <w:t xml:space="preserve"> Following this, the location of the campus </w:t>
      </w:r>
      <w:r w:rsidR="00975F95">
        <w:rPr>
          <w:rFonts w:ascii="Arial" w:hAnsi="Arial" w:cs="Arial"/>
        </w:rPr>
        <w:t xml:space="preserve">is considered key to students and staff. </w:t>
      </w:r>
      <w:r w:rsidR="00D115C2">
        <w:rPr>
          <w:rFonts w:ascii="Arial" w:hAnsi="Arial" w:cs="Arial"/>
        </w:rPr>
        <w:t xml:space="preserve">It is clear to see that </w:t>
      </w:r>
      <w:r w:rsidR="000874A9">
        <w:rPr>
          <w:rFonts w:ascii="Arial" w:hAnsi="Arial" w:cs="Arial"/>
        </w:rPr>
        <w:t>within the vicinity, the town is very small</w:t>
      </w:r>
      <w:r w:rsidR="00F00837">
        <w:rPr>
          <w:rFonts w:ascii="Arial" w:hAnsi="Arial" w:cs="Arial"/>
        </w:rPr>
        <w:t xml:space="preserve">, as seen in Figure </w:t>
      </w:r>
      <w:r w:rsidR="00AB088E">
        <w:rPr>
          <w:rFonts w:ascii="Arial" w:hAnsi="Arial" w:cs="Arial"/>
        </w:rPr>
        <w:t>1</w:t>
      </w:r>
      <w:r w:rsidR="00F00837">
        <w:rPr>
          <w:rFonts w:ascii="Arial" w:hAnsi="Arial" w:cs="Arial"/>
        </w:rPr>
        <w:t xml:space="preserve"> above. There are a few essential facilities around, such as supermarket</w:t>
      </w:r>
      <w:r w:rsidR="003022C7">
        <w:rPr>
          <w:rFonts w:ascii="Arial" w:hAnsi="Arial" w:cs="Arial"/>
        </w:rPr>
        <w:t xml:space="preserve">, sports </w:t>
      </w:r>
      <w:r w:rsidR="006A0B00">
        <w:rPr>
          <w:rFonts w:ascii="Arial" w:hAnsi="Arial" w:cs="Arial"/>
        </w:rPr>
        <w:t>centre,</w:t>
      </w:r>
      <w:r w:rsidR="003022C7">
        <w:rPr>
          <w:rFonts w:ascii="Arial" w:hAnsi="Arial" w:cs="Arial"/>
        </w:rPr>
        <w:t xml:space="preserve"> and places to eat.</w:t>
      </w:r>
      <w:r w:rsidR="00C327A5">
        <w:rPr>
          <w:rFonts w:ascii="Arial" w:hAnsi="Arial" w:cs="Arial"/>
        </w:rPr>
        <w:t xml:space="preserve"> </w:t>
      </w:r>
      <w:r w:rsidR="006F2740">
        <w:rPr>
          <w:rFonts w:ascii="Arial" w:hAnsi="Arial" w:cs="Arial"/>
        </w:rPr>
        <w:t xml:space="preserve">In addition to this, stakeholders may </w:t>
      </w:r>
      <w:r w:rsidR="00F17A32">
        <w:rPr>
          <w:rFonts w:ascii="Arial" w:hAnsi="Arial" w:cs="Arial"/>
        </w:rPr>
        <w:t xml:space="preserve">be against change within the organisation. </w:t>
      </w:r>
      <w:r w:rsidR="00D72589">
        <w:rPr>
          <w:rFonts w:ascii="Arial" w:hAnsi="Arial" w:cs="Arial"/>
        </w:rPr>
        <w:t xml:space="preserve">This could </w:t>
      </w:r>
      <w:r w:rsidR="00852F44">
        <w:rPr>
          <w:rFonts w:ascii="Arial" w:hAnsi="Arial" w:cs="Arial"/>
        </w:rPr>
        <w:t>affect</w:t>
      </w:r>
      <w:r w:rsidR="00D72589">
        <w:rPr>
          <w:rFonts w:ascii="Arial" w:hAnsi="Arial" w:cs="Arial"/>
        </w:rPr>
        <w:t xml:space="preserve"> </w:t>
      </w:r>
      <w:r w:rsidR="00680B11">
        <w:rPr>
          <w:rFonts w:ascii="Arial" w:hAnsi="Arial" w:cs="Arial"/>
        </w:rPr>
        <w:t>development of the university, with regards to expansion, service provided and facilities (Robichaud, 2023). In conjunction with this, stakeholders may hold unfavourable views with regards to change</w:t>
      </w:r>
      <w:r w:rsidR="00E431EA">
        <w:rPr>
          <w:rFonts w:ascii="Arial" w:hAnsi="Arial" w:cs="Arial"/>
        </w:rPr>
        <w:t>, which may perhaps</w:t>
      </w:r>
      <w:r w:rsidR="0050560A">
        <w:rPr>
          <w:rFonts w:ascii="Arial" w:hAnsi="Arial" w:cs="Arial"/>
        </w:rPr>
        <w:t xml:space="preserve"> cause conflict within the organisation</w:t>
      </w:r>
      <w:r w:rsidR="00A342A3">
        <w:rPr>
          <w:rFonts w:ascii="Arial" w:hAnsi="Arial" w:cs="Arial"/>
        </w:rPr>
        <w:t xml:space="preserve"> (Hendricks, 2023).</w:t>
      </w:r>
      <w:r w:rsidR="00D4276F">
        <w:rPr>
          <w:rFonts w:ascii="Arial" w:hAnsi="Arial" w:cs="Arial"/>
        </w:rPr>
        <w:t xml:space="preserve"> Furthermore, </w:t>
      </w:r>
      <w:r w:rsidR="00447D01">
        <w:rPr>
          <w:rFonts w:ascii="Arial" w:hAnsi="Arial" w:cs="Arial"/>
        </w:rPr>
        <w:t xml:space="preserve">stakeholders may have conflicting priorities. </w:t>
      </w:r>
      <w:r w:rsidR="000B176F">
        <w:rPr>
          <w:rFonts w:ascii="Arial" w:hAnsi="Arial" w:cs="Arial"/>
        </w:rPr>
        <w:t xml:space="preserve">This could be in the form of allocation of resources, </w:t>
      </w:r>
      <w:r w:rsidR="00737E8D">
        <w:rPr>
          <w:rFonts w:ascii="Arial" w:hAnsi="Arial" w:cs="Arial"/>
        </w:rPr>
        <w:t xml:space="preserve">where resources may be allocated inefficiently (Robichaud, 2023). </w:t>
      </w:r>
      <w:r w:rsidR="00EF3CD7">
        <w:rPr>
          <w:rFonts w:ascii="Arial" w:hAnsi="Arial" w:cs="Arial"/>
        </w:rPr>
        <w:t xml:space="preserve">In addition, </w:t>
      </w:r>
      <w:r w:rsidR="001D2AB2">
        <w:rPr>
          <w:rFonts w:ascii="Arial" w:hAnsi="Arial" w:cs="Arial"/>
        </w:rPr>
        <w:t>legal requirements must be complied to</w:t>
      </w:r>
      <w:r w:rsidR="00E80F66">
        <w:rPr>
          <w:rFonts w:ascii="Arial" w:hAnsi="Arial" w:cs="Arial"/>
        </w:rPr>
        <w:t>, which can cause difficult</w:t>
      </w:r>
      <w:r w:rsidR="00946B02">
        <w:rPr>
          <w:rFonts w:ascii="Arial" w:hAnsi="Arial" w:cs="Arial"/>
        </w:rPr>
        <w:t>ies among organisations.</w:t>
      </w:r>
      <w:r w:rsidR="00524CEE">
        <w:rPr>
          <w:rFonts w:ascii="Arial" w:hAnsi="Arial" w:cs="Arial"/>
        </w:rPr>
        <w:t xml:space="preserve"> </w:t>
      </w:r>
      <w:r w:rsidR="00C93A3A">
        <w:rPr>
          <w:rFonts w:ascii="Arial" w:hAnsi="Arial" w:cs="Arial"/>
        </w:rPr>
        <w:t xml:space="preserve">If </w:t>
      </w:r>
      <w:r w:rsidR="00964D2C">
        <w:rPr>
          <w:rFonts w:ascii="Arial" w:hAnsi="Arial" w:cs="Arial"/>
        </w:rPr>
        <w:t>stakeholders</w:t>
      </w:r>
      <w:r w:rsidR="00C93A3A">
        <w:rPr>
          <w:rFonts w:ascii="Arial" w:hAnsi="Arial" w:cs="Arial"/>
        </w:rPr>
        <w:t xml:space="preserve"> do not </w:t>
      </w:r>
      <w:r w:rsidR="006F7A99">
        <w:rPr>
          <w:rFonts w:ascii="Arial" w:hAnsi="Arial" w:cs="Arial"/>
        </w:rPr>
        <w:t xml:space="preserve">have any compliance with regards </w:t>
      </w:r>
      <w:r w:rsidR="006F7A99">
        <w:rPr>
          <w:rFonts w:ascii="Arial" w:hAnsi="Arial" w:cs="Arial"/>
        </w:rPr>
        <w:lastRenderedPageBreak/>
        <w:t xml:space="preserve">to </w:t>
      </w:r>
      <w:r w:rsidR="00964D2C">
        <w:rPr>
          <w:rFonts w:ascii="Arial" w:hAnsi="Arial" w:cs="Arial"/>
        </w:rPr>
        <w:t xml:space="preserve">current </w:t>
      </w:r>
      <w:r w:rsidR="006F7A99">
        <w:rPr>
          <w:rFonts w:ascii="Arial" w:hAnsi="Arial" w:cs="Arial"/>
        </w:rPr>
        <w:t xml:space="preserve">rules and regulations, then they face the chance of </w:t>
      </w:r>
      <w:r w:rsidR="00964D2C">
        <w:rPr>
          <w:rFonts w:ascii="Arial" w:hAnsi="Arial" w:cs="Arial"/>
        </w:rPr>
        <w:t>being fined, or imprisoned, with the organisation</w:t>
      </w:r>
      <w:r w:rsidR="00B04F5E">
        <w:rPr>
          <w:rFonts w:ascii="Arial" w:hAnsi="Arial" w:cs="Arial"/>
        </w:rPr>
        <w:t xml:space="preserve"> facing risk of collapse. </w:t>
      </w:r>
      <w:r w:rsidR="00964D2C">
        <w:rPr>
          <w:rFonts w:ascii="Arial" w:hAnsi="Arial" w:cs="Arial"/>
        </w:rPr>
        <w:t xml:space="preserve"> </w:t>
      </w:r>
      <w:r w:rsidR="00946B02">
        <w:rPr>
          <w:rFonts w:ascii="Arial" w:hAnsi="Arial" w:cs="Arial"/>
        </w:rPr>
        <w:t xml:space="preserve"> </w:t>
      </w:r>
    </w:p>
    <w:p w14:paraId="0281E0A1" w14:textId="06243AF5" w:rsidR="00B06020" w:rsidRDefault="00A0128B" w:rsidP="00FA217B">
      <w:pPr>
        <w:pStyle w:val="Heading5"/>
        <w:spacing w:line="360" w:lineRule="auto"/>
        <w:jc w:val="both"/>
        <w:rPr>
          <w:rFonts w:ascii="Arial" w:hAnsi="Arial" w:cs="Arial"/>
          <w:b/>
          <w:bCs/>
          <w:color w:val="auto"/>
        </w:rPr>
      </w:pPr>
      <w:r w:rsidRPr="00A0128B">
        <w:rPr>
          <w:rFonts w:ascii="Arial" w:hAnsi="Arial" w:cs="Arial"/>
          <w:b/>
          <w:bCs/>
          <w:color w:val="auto"/>
        </w:rPr>
        <w:t>2.2.1.</w:t>
      </w:r>
      <w:r w:rsidR="005822FE">
        <w:rPr>
          <w:rFonts w:ascii="Arial" w:hAnsi="Arial" w:cs="Arial"/>
          <w:b/>
          <w:bCs/>
          <w:color w:val="auto"/>
        </w:rPr>
        <w:t>3</w:t>
      </w:r>
      <w:r w:rsidRPr="00A0128B">
        <w:rPr>
          <w:rFonts w:ascii="Arial" w:hAnsi="Arial" w:cs="Arial"/>
          <w:b/>
          <w:bCs/>
          <w:color w:val="auto"/>
        </w:rPr>
        <w:t>.</w:t>
      </w:r>
      <w:r w:rsidR="004B6029">
        <w:rPr>
          <w:rFonts w:ascii="Arial" w:hAnsi="Arial" w:cs="Arial"/>
          <w:b/>
          <w:bCs/>
          <w:color w:val="auto"/>
        </w:rPr>
        <w:t>2</w:t>
      </w:r>
      <w:r w:rsidRPr="00A0128B">
        <w:rPr>
          <w:rFonts w:ascii="Arial" w:hAnsi="Arial" w:cs="Arial"/>
          <w:b/>
          <w:bCs/>
          <w:color w:val="auto"/>
        </w:rPr>
        <w:t xml:space="preserve"> Mitigations</w:t>
      </w:r>
    </w:p>
    <w:p w14:paraId="2A9C1AA4" w14:textId="4DB12ACB" w:rsidR="003947F0" w:rsidRPr="003947F0" w:rsidRDefault="003947F0" w:rsidP="00FA217B">
      <w:pPr>
        <w:spacing w:line="360" w:lineRule="auto"/>
        <w:jc w:val="both"/>
        <w:rPr>
          <w:rFonts w:ascii="Arial" w:hAnsi="Arial" w:cs="Arial"/>
        </w:rPr>
      </w:pPr>
      <w:r w:rsidRPr="003947F0">
        <w:rPr>
          <w:rFonts w:ascii="Arial" w:hAnsi="Arial" w:cs="Arial"/>
        </w:rPr>
        <w:t xml:space="preserve">The university should be aware of </w:t>
      </w:r>
      <w:r w:rsidR="009952FF" w:rsidRPr="003947F0">
        <w:rPr>
          <w:rFonts w:ascii="Arial" w:hAnsi="Arial" w:cs="Arial"/>
        </w:rPr>
        <w:t>its</w:t>
      </w:r>
      <w:r w:rsidRPr="003947F0">
        <w:rPr>
          <w:rFonts w:ascii="Arial" w:hAnsi="Arial" w:cs="Arial"/>
        </w:rPr>
        <w:t xml:space="preserve"> relationships with </w:t>
      </w:r>
      <w:r w:rsidR="009952FF">
        <w:rPr>
          <w:rFonts w:ascii="Arial" w:hAnsi="Arial" w:cs="Arial"/>
        </w:rPr>
        <w:t xml:space="preserve">sponsors. If sponsors feel the university has the right ethical </w:t>
      </w:r>
      <w:r w:rsidR="00AA2F57">
        <w:rPr>
          <w:rFonts w:ascii="Arial" w:hAnsi="Arial" w:cs="Arial"/>
        </w:rPr>
        <w:t>reasoning, and are performing to a high standard, then sponsors will want to be associated with UWTSD, therefore it is important that the university focuses on maintaining a good reputation.</w:t>
      </w:r>
      <w:r w:rsidR="00056D3F">
        <w:rPr>
          <w:rFonts w:ascii="Arial" w:hAnsi="Arial" w:cs="Arial"/>
        </w:rPr>
        <w:t xml:space="preserve"> With this, the university must monitor popularity of courses, especially with time. </w:t>
      </w:r>
      <w:r w:rsidR="00690DEF">
        <w:rPr>
          <w:rFonts w:ascii="Arial" w:hAnsi="Arial" w:cs="Arial"/>
        </w:rPr>
        <w:t>Given that the world is evolving, students require the most relevant and up-to-date education, and practical experience</w:t>
      </w:r>
      <w:r w:rsidR="009E77C3">
        <w:rPr>
          <w:rFonts w:ascii="Arial" w:hAnsi="Arial" w:cs="Arial"/>
        </w:rPr>
        <w:t>, therefore UWTSD must be aware of these changes</w:t>
      </w:r>
      <w:r w:rsidR="00082980">
        <w:rPr>
          <w:rFonts w:ascii="Arial" w:hAnsi="Arial" w:cs="Arial"/>
        </w:rPr>
        <w:t xml:space="preserve">. In addition, if there are no </w:t>
      </w:r>
      <w:r w:rsidR="00745B37">
        <w:rPr>
          <w:rFonts w:ascii="Arial" w:hAnsi="Arial" w:cs="Arial"/>
        </w:rPr>
        <w:t xml:space="preserve">staff available to educate students in a certain field, then </w:t>
      </w:r>
      <w:r w:rsidR="000E43F8">
        <w:rPr>
          <w:rFonts w:ascii="Arial" w:hAnsi="Arial" w:cs="Arial"/>
        </w:rPr>
        <w:t>it</w:t>
      </w:r>
      <w:r w:rsidR="00745B37">
        <w:rPr>
          <w:rFonts w:ascii="Arial" w:hAnsi="Arial" w:cs="Arial"/>
        </w:rPr>
        <w:t xml:space="preserve"> is not practical to offer </w:t>
      </w:r>
      <w:r w:rsidR="006328C1">
        <w:rPr>
          <w:rFonts w:ascii="Arial" w:hAnsi="Arial" w:cs="Arial"/>
        </w:rPr>
        <w:t>these courses.</w:t>
      </w:r>
      <w:r w:rsidR="00247572">
        <w:rPr>
          <w:rFonts w:ascii="Arial" w:hAnsi="Arial" w:cs="Arial"/>
        </w:rPr>
        <w:t xml:space="preserve"> </w:t>
      </w:r>
      <w:r w:rsidR="00474475">
        <w:rPr>
          <w:rFonts w:ascii="Arial" w:hAnsi="Arial" w:cs="Arial"/>
        </w:rPr>
        <w:t xml:space="preserve">The university must also be mindful of </w:t>
      </w:r>
      <w:r w:rsidR="001B134D">
        <w:rPr>
          <w:rFonts w:ascii="Arial" w:hAnsi="Arial" w:cs="Arial"/>
        </w:rPr>
        <w:t>its</w:t>
      </w:r>
      <w:r w:rsidR="00474475">
        <w:rPr>
          <w:rFonts w:ascii="Arial" w:hAnsi="Arial" w:cs="Arial"/>
        </w:rPr>
        <w:t xml:space="preserve"> capacity, where there would be difficulty </w:t>
      </w:r>
      <w:r w:rsidR="0039163D">
        <w:rPr>
          <w:rFonts w:ascii="Arial" w:hAnsi="Arial" w:cs="Arial"/>
        </w:rPr>
        <w:t xml:space="preserve">enlarging the campus with the local community, therefore must make the right decisions once again on what courses to offer. </w:t>
      </w:r>
    </w:p>
    <w:p w14:paraId="58AD7C6F" w14:textId="40DCD8F0" w:rsidR="00D455E1" w:rsidRPr="005F494B" w:rsidRDefault="00D455E1" w:rsidP="00C44FAD">
      <w:pPr>
        <w:pStyle w:val="Heading4"/>
        <w:spacing w:line="360" w:lineRule="auto"/>
        <w:rPr>
          <w:rFonts w:ascii="Arial" w:hAnsi="Arial" w:cs="Arial"/>
          <w:b/>
          <w:bCs/>
          <w:i w:val="0"/>
          <w:iCs w:val="0"/>
          <w:color w:val="auto"/>
          <w:sz w:val="24"/>
          <w:szCs w:val="24"/>
        </w:rPr>
      </w:pPr>
      <w:bookmarkStart w:id="8" w:name="_Toc165193464"/>
      <w:r w:rsidRPr="005F494B">
        <w:rPr>
          <w:rFonts w:ascii="Arial" w:hAnsi="Arial" w:cs="Arial"/>
          <w:b/>
          <w:bCs/>
          <w:i w:val="0"/>
          <w:iCs w:val="0"/>
          <w:color w:val="auto"/>
          <w:sz w:val="24"/>
          <w:szCs w:val="24"/>
        </w:rPr>
        <w:t>2.2.1.</w:t>
      </w:r>
      <w:r w:rsidR="005822FE" w:rsidRPr="005F494B">
        <w:rPr>
          <w:rFonts w:ascii="Arial" w:hAnsi="Arial" w:cs="Arial"/>
          <w:b/>
          <w:bCs/>
          <w:i w:val="0"/>
          <w:iCs w:val="0"/>
          <w:color w:val="auto"/>
          <w:sz w:val="24"/>
          <w:szCs w:val="24"/>
        </w:rPr>
        <w:t>4</w:t>
      </w:r>
      <w:r w:rsidRPr="005F494B">
        <w:rPr>
          <w:rFonts w:ascii="Arial" w:hAnsi="Arial" w:cs="Arial"/>
          <w:b/>
          <w:bCs/>
          <w:i w:val="0"/>
          <w:iCs w:val="0"/>
          <w:color w:val="auto"/>
          <w:sz w:val="24"/>
          <w:szCs w:val="24"/>
        </w:rPr>
        <w:t xml:space="preserve"> Financial</w:t>
      </w:r>
      <w:bookmarkEnd w:id="8"/>
      <w:r w:rsidRPr="005F494B">
        <w:rPr>
          <w:rFonts w:ascii="Arial" w:hAnsi="Arial" w:cs="Arial"/>
          <w:b/>
          <w:bCs/>
          <w:i w:val="0"/>
          <w:iCs w:val="0"/>
          <w:color w:val="auto"/>
          <w:sz w:val="24"/>
          <w:szCs w:val="24"/>
        </w:rPr>
        <w:t xml:space="preserve"> </w:t>
      </w:r>
    </w:p>
    <w:p w14:paraId="5C5A2DB8" w14:textId="58D06FA8" w:rsidR="004B6029" w:rsidRPr="004B6029" w:rsidRDefault="004B6029" w:rsidP="004B6029">
      <w:pPr>
        <w:pStyle w:val="Heading5"/>
        <w:rPr>
          <w:rFonts w:ascii="Arial" w:hAnsi="Arial" w:cs="Arial"/>
          <w:b/>
          <w:bCs/>
          <w:color w:val="auto"/>
        </w:rPr>
      </w:pPr>
      <w:r w:rsidRPr="004B6029">
        <w:rPr>
          <w:rFonts w:ascii="Arial" w:hAnsi="Arial" w:cs="Arial"/>
          <w:b/>
          <w:bCs/>
          <w:color w:val="auto"/>
        </w:rPr>
        <w:t>2.2.1.</w:t>
      </w:r>
      <w:r w:rsidR="005822FE">
        <w:rPr>
          <w:rFonts w:ascii="Arial" w:hAnsi="Arial" w:cs="Arial"/>
          <w:b/>
          <w:bCs/>
          <w:color w:val="auto"/>
        </w:rPr>
        <w:t>4</w:t>
      </w:r>
      <w:r w:rsidRPr="004B6029">
        <w:rPr>
          <w:rFonts w:ascii="Arial" w:hAnsi="Arial" w:cs="Arial"/>
          <w:b/>
          <w:bCs/>
          <w:color w:val="auto"/>
        </w:rPr>
        <w:t>.1 Risks</w:t>
      </w:r>
    </w:p>
    <w:p w14:paraId="1A33BDC7" w14:textId="623B3E5B" w:rsidR="00D455E1" w:rsidRDefault="00D455E1" w:rsidP="00C44FAD">
      <w:pPr>
        <w:spacing w:line="360" w:lineRule="auto"/>
        <w:jc w:val="both"/>
        <w:rPr>
          <w:rFonts w:ascii="Arial" w:hAnsi="Arial" w:cs="Arial"/>
        </w:rPr>
      </w:pPr>
      <w:r w:rsidRPr="00F260FE">
        <w:rPr>
          <w:rFonts w:ascii="Arial" w:hAnsi="Arial" w:cs="Arial"/>
        </w:rPr>
        <w:t>For the university</w:t>
      </w:r>
      <w:r>
        <w:rPr>
          <w:rFonts w:ascii="Arial" w:hAnsi="Arial" w:cs="Arial"/>
        </w:rPr>
        <w:t xml:space="preserve">, if expenses are not controlled, then there poses a risk of liquidation (Maverick, 2022). These expenses include salaries, equipment, licencing, utilities, and supplies. With this, if the university wants to improve its reputation, then the best and modern facilities must be available for students, the most experienced lecturers must be teaching at the university and passing on valuable knowledge within their field, and the advertisements must be readily available and convincing to aspiring and current students. </w:t>
      </w:r>
      <w:r w:rsidR="00405FE0">
        <w:rPr>
          <w:rFonts w:ascii="Arial" w:hAnsi="Arial" w:cs="Arial"/>
        </w:rPr>
        <w:t xml:space="preserve">As previously mentioned, with the UK having left the EU, </w:t>
      </w:r>
      <w:r w:rsidR="00F570CD">
        <w:rPr>
          <w:rFonts w:ascii="Arial" w:hAnsi="Arial" w:cs="Arial"/>
        </w:rPr>
        <w:t>building renovations funding is no longer available.</w:t>
      </w:r>
      <w:r w:rsidR="00982191">
        <w:rPr>
          <w:rFonts w:ascii="Arial" w:hAnsi="Arial" w:cs="Arial"/>
        </w:rPr>
        <w:t xml:space="preserve"> </w:t>
      </w:r>
      <w:r w:rsidR="0084310B">
        <w:rPr>
          <w:rFonts w:ascii="Arial" w:hAnsi="Arial" w:cs="Arial"/>
        </w:rPr>
        <w:t>Funding available included “European Structural and Invest</w:t>
      </w:r>
      <w:r w:rsidR="00707C07">
        <w:rPr>
          <w:rFonts w:ascii="Arial" w:hAnsi="Arial" w:cs="Arial"/>
        </w:rPr>
        <w:t>ment Funds (ESIF), the European Fund for Strategic Investments (EFSI), Horizon 2020, and the ELENA facility</w:t>
      </w:r>
      <w:r w:rsidR="008D5E49">
        <w:rPr>
          <w:rFonts w:ascii="Arial" w:hAnsi="Arial" w:cs="Arial"/>
        </w:rPr>
        <w:t>” (E</w:t>
      </w:r>
      <w:r w:rsidR="00212D8A">
        <w:rPr>
          <w:rFonts w:ascii="Arial" w:hAnsi="Arial" w:cs="Arial"/>
        </w:rPr>
        <w:t>uropean Commission</w:t>
      </w:r>
      <w:r w:rsidR="008D5E49">
        <w:rPr>
          <w:rFonts w:ascii="Arial" w:hAnsi="Arial" w:cs="Arial"/>
        </w:rPr>
        <w:t xml:space="preserve">, </w:t>
      </w:r>
      <w:r w:rsidR="009B25AD">
        <w:rPr>
          <w:rFonts w:ascii="Arial" w:hAnsi="Arial" w:cs="Arial"/>
        </w:rPr>
        <w:t>2024).</w:t>
      </w:r>
      <w:r w:rsidR="008228C8">
        <w:rPr>
          <w:rFonts w:ascii="Arial" w:hAnsi="Arial" w:cs="Arial"/>
        </w:rPr>
        <w:t xml:space="preserve"> These mainly focussed on </w:t>
      </w:r>
      <w:r w:rsidR="00C478ED">
        <w:rPr>
          <w:rFonts w:ascii="Arial" w:hAnsi="Arial" w:cs="Arial"/>
        </w:rPr>
        <w:t xml:space="preserve">energy efficiency, however in the past helped businesses for </w:t>
      </w:r>
      <w:r w:rsidR="00E159AF">
        <w:rPr>
          <w:rFonts w:ascii="Arial" w:hAnsi="Arial" w:cs="Arial"/>
        </w:rPr>
        <w:t>projects.</w:t>
      </w:r>
      <w:r w:rsidR="001D341E">
        <w:rPr>
          <w:rFonts w:ascii="Arial" w:hAnsi="Arial" w:cs="Arial"/>
        </w:rPr>
        <w:t xml:space="preserve"> With this, </w:t>
      </w:r>
      <w:r w:rsidR="007C7482">
        <w:rPr>
          <w:rFonts w:ascii="Arial" w:hAnsi="Arial" w:cs="Arial"/>
        </w:rPr>
        <w:t xml:space="preserve">given that the main Saint Davids building is listed, </w:t>
      </w:r>
      <w:r w:rsidR="00C64E0A">
        <w:rPr>
          <w:rFonts w:ascii="Arial" w:hAnsi="Arial" w:cs="Arial"/>
        </w:rPr>
        <w:t xml:space="preserve">it makes it very difficult to construct new buildings on </w:t>
      </w:r>
      <w:r w:rsidR="00285C6F">
        <w:rPr>
          <w:rFonts w:ascii="Arial" w:hAnsi="Arial" w:cs="Arial"/>
        </w:rPr>
        <w:t>campus</w:t>
      </w:r>
      <w:r w:rsidR="00C64E0A">
        <w:rPr>
          <w:rFonts w:ascii="Arial" w:hAnsi="Arial" w:cs="Arial"/>
        </w:rPr>
        <w:t xml:space="preserve"> that are modern and fit for purpose,</w:t>
      </w:r>
      <w:r w:rsidR="00285C6F">
        <w:rPr>
          <w:rFonts w:ascii="Arial" w:hAnsi="Arial" w:cs="Arial"/>
        </w:rPr>
        <w:t xml:space="preserve"> however a new building would have huge financial implications on the university.</w:t>
      </w:r>
      <w:r>
        <w:rPr>
          <w:rFonts w:ascii="Arial" w:hAnsi="Arial" w:cs="Arial"/>
        </w:rPr>
        <w:t xml:space="preserve"> In addition to this, general costs could have an impact on the university’s financial status. This includes inflation, where it would cost the university more to procure, and students more to attend university with rising costs of tuition fees. Fraudulent activity can occur within the university environment (Jain, 2023). With the number of courses available at the campus, this may not bring in the required revenue for the university. If the facilities available were modern and included spaces for students to study and have leisure time, then this would be more appealing to students, and even staff members. Staff, students, or members of the public can thieve assets or finances from the university, which could have a detrimental effect on its financial status. This would cause additional costs with legal teams having to step-up during these times for a price. </w:t>
      </w:r>
    </w:p>
    <w:p w14:paraId="312BA984" w14:textId="0C79864E" w:rsidR="00B06020" w:rsidRDefault="00B06020" w:rsidP="00FA217B">
      <w:pPr>
        <w:pStyle w:val="Heading5"/>
        <w:spacing w:line="360" w:lineRule="auto"/>
        <w:rPr>
          <w:rFonts w:ascii="Arial" w:hAnsi="Arial" w:cs="Arial"/>
          <w:b/>
          <w:bCs/>
          <w:color w:val="auto"/>
        </w:rPr>
      </w:pPr>
      <w:r w:rsidRPr="00B06020">
        <w:rPr>
          <w:rFonts w:ascii="Arial" w:hAnsi="Arial" w:cs="Arial"/>
          <w:b/>
          <w:bCs/>
          <w:color w:val="auto"/>
        </w:rPr>
        <w:t>2.2.1.</w:t>
      </w:r>
      <w:r w:rsidR="005822FE">
        <w:rPr>
          <w:rFonts w:ascii="Arial" w:hAnsi="Arial" w:cs="Arial"/>
          <w:b/>
          <w:bCs/>
          <w:color w:val="auto"/>
        </w:rPr>
        <w:t>4</w:t>
      </w:r>
      <w:r w:rsidRPr="00B06020">
        <w:rPr>
          <w:rFonts w:ascii="Arial" w:hAnsi="Arial" w:cs="Arial"/>
          <w:b/>
          <w:bCs/>
          <w:color w:val="auto"/>
        </w:rPr>
        <w:t>.</w:t>
      </w:r>
      <w:r w:rsidR="004B6029">
        <w:rPr>
          <w:rFonts w:ascii="Arial" w:hAnsi="Arial" w:cs="Arial"/>
          <w:b/>
          <w:bCs/>
          <w:color w:val="auto"/>
        </w:rPr>
        <w:t>2</w:t>
      </w:r>
      <w:r w:rsidRPr="00B06020">
        <w:rPr>
          <w:rFonts w:ascii="Arial" w:hAnsi="Arial" w:cs="Arial"/>
          <w:b/>
          <w:bCs/>
          <w:color w:val="auto"/>
        </w:rPr>
        <w:t xml:space="preserve"> Mitigations</w:t>
      </w:r>
    </w:p>
    <w:p w14:paraId="079DB335" w14:textId="01D9988C" w:rsidR="00757270" w:rsidRPr="00233B38" w:rsidRDefault="005A3851" w:rsidP="00FA217B">
      <w:pPr>
        <w:spacing w:line="360" w:lineRule="auto"/>
        <w:jc w:val="both"/>
        <w:rPr>
          <w:rFonts w:ascii="Arial" w:hAnsi="Arial" w:cs="Arial"/>
        </w:rPr>
      </w:pPr>
      <w:r w:rsidRPr="00233B38">
        <w:rPr>
          <w:rFonts w:ascii="Arial" w:hAnsi="Arial" w:cs="Arial"/>
        </w:rPr>
        <w:t xml:space="preserve">Finances must be </w:t>
      </w:r>
      <w:r w:rsidR="002015CA" w:rsidRPr="00233B38">
        <w:rPr>
          <w:rFonts w:ascii="Arial" w:hAnsi="Arial" w:cs="Arial"/>
        </w:rPr>
        <w:t xml:space="preserve">monitored and calculated accurately, to demonstrate a </w:t>
      </w:r>
      <w:r w:rsidR="007815A7">
        <w:rPr>
          <w:rFonts w:ascii="Arial" w:hAnsi="Arial" w:cs="Arial"/>
        </w:rPr>
        <w:t xml:space="preserve">model of potential for the university. This gives the option to expand, or to even </w:t>
      </w:r>
      <w:r w:rsidR="000E00C3">
        <w:rPr>
          <w:rFonts w:ascii="Arial" w:hAnsi="Arial" w:cs="Arial"/>
        </w:rPr>
        <w:t xml:space="preserve">become smaller if revenue is not achievable. </w:t>
      </w:r>
      <w:r w:rsidR="007E1ED3">
        <w:rPr>
          <w:rFonts w:ascii="Arial" w:hAnsi="Arial" w:cs="Arial"/>
        </w:rPr>
        <w:t xml:space="preserve">However, money </w:t>
      </w:r>
      <w:r w:rsidR="007E1ED3">
        <w:rPr>
          <w:rFonts w:ascii="Arial" w:hAnsi="Arial" w:cs="Arial"/>
        </w:rPr>
        <w:lastRenderedPageBreak/>
        <w:t xml:space="preserve">must be invested into the university’s buildings for renovations, or new buildings require to be constructed, higher salaries must be offered to experienced university lecturers, and multiple people are required to be employed in addition to equipment for sufficient and eye-catching advertisement in the form of posters, commercials, and an up-to-date website for ease of access. </w:t>
      </w:r>
      <w:r w:rsidR="0021037B">
        <w:rPr>
          <w:rFonts w:ascii="Arial" w:hAnsi="Arial" w:cs="Arial"/>
        </w:rPr>
        <w:t>In addition, c</w:t>
      </w:r>
      <w:r w:rsidR="000E00C3">
        <w:rPr>
          <w:rFonts w:ascii="Arial" w:hAnsi="Arial" w:cs="Arial"/>
        </w:rPr>
        <w:t>ourse fees may have to rise with inflation</w:t>
      </w:r>
      <w:r w:rsidR="0021037B">
        <w:rPr>
          <w:rFonts w:ascii="Arial" w:hAnsi="Arial" w:cs="Arial"/>
        </w:rPr>
        <w:t xml:space="preserve">. </w:t>
      </w:r>
      <w:r w:rsidR="007B7BF4">
        <w:rPr>
          <w:rFonts w:ascii="Arial" w:hAnsi="Arial" w:cs="Arial"/>
        </w:rPr>
        <w:t xml:space="preserve">With this, </w:t>
      </w:r>
      <w:r w:rsidR="003A1C2C">
        <w:rPr>
          <w:rFonts w:ascii="Arial" w:hAnsi="Arial" w:cs="Arial"/>
        </w:rPr>
        <w:t xml:space="preserve">budgets for renovations must be kept separately, and accurately, </w:t>
      </w:r>
      <w:r w:rsidR="00C30267">
        <w:rPr>
          <w:rFonts w:ascii="Arial" w:hAnsi="Arial" w:cs="Arial"/>
        </w:rPr>
        <w:t>given</w:t>
      </w:r>
      <w:r w:rsidR="003A1C2C">
        <w:rPr>
          <w:rFonts w:ascii="Arial" w:hAnsi="Arial" w:cs="Arial"/>
        </w:rPr>
        <w:t xml:space="preserve"> the limited support from the EU. </w:t>
      </w:r>
    </w:p>
    <w:p w14:paraId="28B6D29D" w14:textId="1225C6CD" w:rsidR="00D455E1" w:rsidRPr="005F494B" w:rsidRDefault="00D455E1" w:rsidP="00C44FAD">
      <w:pPr>
        <w:pStyle w:val="Heading4"/>
        <w:spacing w:line="360" w:lineRule="auto"/>
        <w:rPr>
          <w:rFonts w:ascii="Arial" w:hAnsi="Arial" w:cs="Arial"/>
          <w:b/>
          <w:bCs/>
          <w:i w:val="0"/>
          <w:iCs w:val="0"/>
          <w:color w:val="auto"/>
          <w:sz w:val="24"/>
          <w:szCs w:val="24"/>
        </w:rPr>
      </w:pPr>
      <w:bookmarkStart w:id="9" w:name="_Toc165193465"/>
      <w:r w:rsidRPr="005F494B">
        <w:rPr>
          <w:rFonts w:ascii="Arial" w:hAnsi="Arial" w:cs="Arial"/>
          <w:b/>
          <w:bCs/>
          <w:i w:val="0"/>
          <w:iCs w:val="0"/>
          <w:color w:val="auto"/>
          <w:sz w:val="24"/>
          <w:szCs w:val="24"/>
        </w:rPr>
        <w:t>2.2.1.</w:t>
      </w:r>
      <w:r w:rsidR="005822FE" w:rsidRPr="005F494B">
        <w:rPr>
          <w:rFonts w:ascii="Arial" w:hAnsi="Arial" w:cs="Arial"/>
          <w:b/>
          <w:bCs/>
          <w:i w:val="0"/>
          <w:iCs w:val="0"/>
          <w:color w:val="auto"/>
          <w:sz w:val="24"/>
          <w:szCs w:val="24"/>
        </w:rPr>
        <w:t>5</w:t>
      </w:r>
      <w:r w:rsidRPr="005F494B">
        <w:rPr>
          <w:rFonts w:ascii="Arial" w:hAnsi="Arial" w:cs="Arial"/>
          <w:b/>
          <w:bCs/>
          <w:i w:val="0"/>
          <w:iCs w:val="0"/>
          <w:color w:val="auto"/>
          <w:sz w:val="24"/>
          <w:szCs w:val="24"/>
        </w:rPr>
        <w:t xml:space="preserve"> Reputational</w:t>
      </w:r>
      <w:bookmarkEnd w:id="9"/>
      <w:r w:rsidRPr="005F494B">
        <w:rPr>
          <w:rFonts w:ascii="Arial" w:hAnsi="Arial" w:cs="Arial"/>
          <w:b/>
          <w:bCs/>
          <w:i w:val="0"/>
          <w:iCs w:val="0"/>
          <w:color w:val="auto"/>
          <w:sz w:val="24"/>
          <w:szCs w:val="24"/>
        </w:rPr>
        <w:t xml:space="preserve"> </w:t>
      </w:r>
    </w:p>
    <w:p w14:paraId="751C1D53" w14:textId="4BDFEC38" w:rsidR="004B6029" w:rsidRPr="004B6029" w:rsidRDefault="004B6029" w:rsidP="004B6029">
      <w:pPr>
        <w:pStyle w:val="Heading5"/>
        <w:rPr>
          <w:rFonts w:ascii="Arial" w:hAnsi="Arial" w:cs="Arial"/>
          <w:b/>
          <w:bCs/>
          <w:color w:val="auto"/>
        </w:rPr>
      </w:pPr>
      <w:r w:rsidRPr="004B6029">
        <w:rPr>
          <w:rFonts w:ascii="Arial" w:hAnsi="Arial" w:cs="Arial"/>
          <w:b/>
          <w:bCs/>
          <w:color w:val="auto"/>
        </w:rPr>
        <w:t>2.2.1.</w:t>
      </w:r>
      <w:r w:rsidR="005822FE">
        <w:rPr>
          <w:rFonts w:ascii="Arial" w:hAnsi="Arial" w:cs="Arial"/>
          <w:b/>
          <w:bCs/>
          <w:color w:val="auto"/>
        </w:rPr>
        <w:t>5</w:t>
      </w:r>
      <w:r w:rsidRPr="004B6029">
        <w:rPr>
          <w:rFonts w:ascii="Arial" w:hAnsi="Arial" w:cs="Arial"/>
          <w:b/>
          <w:bCs/>
          <w:color w:val="auto"/>
        </w:rPr>
        <w:t>.1 Risks</w:t>
      </w:r>
    </w:p>
    <w:p w14:paraId="01DA247F" w14:textId="41ECC9B3" w:rsidR="00D455E1" w:rsidRDefault="00D455E1" w:rsidP="00C44FAD">
      <w:pPr>
        <w:spacing w:line="360" w:lineRule="auto"/>
        <w:jc w:val="both"/>
        <w:rPr>
          <w:rFonts w:ascii="Arial" w:hAnsi="Arial" w:cs="Arial"/>
        </w:rPr>
      </w:pPr>
      <w:r>
        <w:rPr>
          <w:rFonts w:ascii="Arial" w:hAnsi="Arial" w:cs="Arial"/>
        </w:rPr>
        <w:t>There is a r</w:t>
      </w:r>
      <w:r w:rsidRPr="00CF23EB">
        <w:rPr>
          <w:rFonts w:ascii="Arial" w:hAnsi="Arial" w:cs="Arial"/>
        </w:rPr>
        <w:t>isk to branding of the University if given the wrong publicity (ServiceChannel, 2023)</w:t>
      </w:r>
      <w:r>
        <w:rPr>
          <w:rFonts w:ascii="Arial" w:hAnsi="Arial" w:cs="Arial"/>
        </w:rPr>
        <w:t xml:space="preserve">. This can include the quality of education, facilities, cleanliness of campuses and maintenance quality. If students are attending Lampeter campus and are receiving poor treatment, including the above, then they are going to voice this firstly to the university, and if improvements aren’t made, then in conversation, it may appear that they are unhappy at the university and would not recommend anyone to attend UWTSD, which could have an impact on future enrolment of new students, and financial implications.  </w:t>
      </w:r>
    </w:p>
    <w:p w14:paraId="752D0B4B" w14:textId="13CECEEF" w:rsidR="00757270" w:rsidRDefault="00757270" w:rsidP="00FA217B">
      <w:pPr>
        <w:pStyle w:val="Heading5"/>
        <w:spacing w:line="360" w:lineRule="auto"/>
        <w:rPr>
          <w:rFonts w:ascii="Arial" w:hAnsi="Arial" w:cs="Arial"/>
          <w:b/>
          <w:bCs/>
          <w:color w:val="auto"/>
        </w:rPr>
      </w:pPr>
      <w:r w:rsidRPr="00757270">
        <w:rPr>
          <w:rFonts w:ascii="Arial" w:hAnsi="Arial" w:cs="Arial"/>
          <w:b/>
          <w:bCs/>
          <w:color w:val="auto"/>
        </w:rPr>
        <w:t>2.2.1.</w:t>
      </w:r>
      <w:r w:rsidR="005822FE">
        <w:rPr>
          <w:rFonts w:ascii="Arial" w:hAnsi="Arial" w:cs="Arial"/>
          <w:b/>
          <w:bCs/>
          <w:color w:val="auto"/>
        </w:rPr>
        <w:t>5</w:t>
      </w:r>
      <w:r w:rsidRPr="00757270">
        <w:rPr>
          <w:rFonts w:ascii="Arial" w:hAnsi="Arial" w:cs="Arial"/>
          <w:b/>
          <w:bCs/>
          <w:color w:val="auto"/>
        </w:rPr>
        <w:t>.</w:t>
      </w:r>
      <w:r w:rsidR="004B6029">
        <w:rPr>
          <w:rFonts w:ascii="Arial" w:hAnsi="Arial" w:cs="Arial"/>
          <w:b/>
          <w:bCs/>
          <w:color w:val="auto"/>
        </w:rPr>
        <w:t>2</w:t>
      </w:r>
      <w:r w:rsidRPr="00757270">
        <w:rPr>
          <w:rFonts w:ascii="Arial" w:hAnsi="Arial" w:cs="Arial"/>
          <w:b/>
          <w:bCs/>
          <w:color w:val="auto"/>
        </w:rPr>
        <w:t xml:space="preserve"> Mitigations</w:t>
      </w:r>
    </w:p>
    <w:p w14:paraId="71FFD9C8" w14:textId="1DEF994C" w:rsidR="00A3075C" w:rsidRPr="00934F7C" w:rsidRDefault="00934F7C" w:rsidP="00FA217B">
      <w:pPr>
        <w:spacing w:line="360" w:lineRule="auto"/>
        <w:jc w:val="both"/>
        <w:rPr>
          <w:rFonts w:ascii="Arial" w:hAnsi="Arial" w:cs="Arial"/>
        </w:rPr>
      </w:pPr>
      <w:r w:rsidRPr="00934F7C">
        <w:rPr>
          <w:rFonts w:ascii="Arial" w:hAnsi="Arial" w:cs="Arial"/>
        </w:rPr>
        <w:t>Regular audits must be carried out to determine the quality of education being delivered at UWTSD.</w:t>
      </w:r>
      <w:r w:rsidR="008A5DD7">
        <w:rPr>
          <w:rFonts w:ascii="Arial" w:hAnsi="Arial" w:cs="Arial"/>
        </w:rPr>
        <w:t xml:space="preserve"> In addition, students must be asked about their experiences, so that firstly they are being listened to, and secondly the university can improve on a yearly basis. </w:t>
      </w:r>
      <w:r w:rsidRPr="00934F7C">
        <w:rPr>
          <w:rFonts w:ascii="Arial" w:hAnsi="Arial" w:cs="Arial"/>
        </w:rPr>
        <w:t xml:space="preserve"> </w:t>
      </w:r>
    </w:p>
    <w:p w14:paraId="72BFB0EC" w14:textId="2001E867" w:rsidR="00117ABB" w:rsidRPr="005F494B" w:rsidRDefault="00117ABB" w:rsidP="00C44FAD">
      <w:pPr>
        <w:pStyle w:val="Heading4"/>
        <w:spacing w:line="360" w:lineRule="auto"/>
        <w:rPr>
          <w:rFonts w:ascii="Arial" w:hAnsi="Arial" w:cs="Arial"/>
          <w:b/>
          <w:bCs/>
          <w:i w:val="0"/>
          <w:iCs w:val="0"/>
          <w:color w:val="auto"/>
          <w:sz w:val="24"/>
          <w:szCs w:val="24"/>
        </w:rPr>
      </w:pPr>
      <w:bookmarkStart w:id="10" w:name="_Toc165193466"/>
      <w:r w:rsidRPr="005F494B">
        <w:rPr>
          <w:rFonts w:ascii="Arial" w:hAnsi="Arial" w:cs="Arial"/>
          <w:b/>
          <w:bCs/>
          <w:i w:val="0"/>
          <w:iCs w:val="0"/>
          <w:color w:val="auto"/>
          <w:sz w:val="24"/>
          <w:szCs w:val="24"/>
        </w:rPr>
        <w:t>2.2.1.</w:t>
      </w:r>
      <w:r w:rsidR="005822FE" w:rsidRPr="005F494B">
        <w:rPr>
          <w:rFonts w:ascii="Arial" w:hAnsi="Arial" w:cs="Arial"/>
          <w:b/>
          <w:bCs/>
          <w:i w:val="0"/>
          <w:iCs w:val="0"/>
          <w:color w:val="auto"/>
          <w:sz w:val="24"/>
          <w:szCs w:val="24"/>
        </w:rPr>
        <w:t>6</w:t>
      </w:r>
      <w:r w:rsidRPr="005F494B">
        <w:rPr>
          <w:rFonts w:ascii="Arial" w:hAnsi="Arial" w:cs="Arial"/>
          <w:b/>
          <w:bCs/>
          <w:i w:val="0"/>
          <w:iCs w:val="0"/>
          <w:color w:val="auto"/>
          <w:sz w:val="24"/>
          <w:szCs w:val="24"/>
        </w:rPr>
        <w:t xml:space="preserve"> Security</w:t>
      </w:r>
      <w:bookmarkEnd w:id="10"/>
    </w:p>
    <w:p w14:paraId="08559FC1" w14:textId="438B213E" w:rsidR="004B6029" w:rsidRPr="004B6029" w:rsidRDefault="004B6029" w:rsidP="004B6029">
      <w:pPr>
        <w:pStyle w:val="Heading5"/>
        <w:rPr>
          <w:rFonts w:ascii="Arial" w:hAnsi="Arial" w:cs="Arial"/>
          <w:b/>
          <w:bCs/>
          <w:color w:val="auto"/>
        </w:rPr>
      </w:pPr>
      <w:r w:rsidRPr="004B6029">
        <w:rPr>
          <w:rFonts w:ascii="Arial" w:hAnsi="Arial" w:cs="Arial"/>
          <w:b/>
          <w:bCs/>
          <w:color w:val="auto"/>
        </w:rPr>
        <w:t>2.2.1.</w:t>
      </w:r>
      <w:r w:rsidR="005822FE">
        <w:rPr>
          <w:rFonts w:ascii="Arial" w:hAnsi="Arial" w:cs="Arial"/>
          <w:b/>
          <w:bCs/>
          <w:color w:val="auto"/>
        </w:rPr>
        <w:t>6</w:t>
      </w:r>
      <w:r w:rsidRPr="004B6029">
        <w:rPr>
          <w:rFonts w:ascii="Arial" w:hAnsi="Arial" w:cs="Arial"/>
          <w:b/>
          <w:bCs/>
          <w:color w:val="auto"/>
        </w:rPr>
        <w:t>.1 Risks</w:t>
      </w:r>
    </w:p>
    <w:p w14:paraId="063CE814" w14:textId="7129FD5E" w:rsidR="00117ABB" w:rsidRDefault="00117ABB" w:rsidP="00C44FAD">
      <w:pPr>
        <w:spacing w:line="360" w:lineRule="auto"/>
        <w:jc w:val="both"/>
        <w:rPr>
          <w:rFonts w:ascii="Arial" w:hAnsi="Arial" w:cs="Arial"/>
        </w:rPr>
      </w:pPr>
      <w:r>
        <w:rPr>
          <w:rFonts w:ascii="Arial" w:hAnsi="Arial" w:cs="Arial"/>
        </w:rPr>
        <w:t xml:space="preserve">The university must be vigilant when it comes to security. Many companies now use the cloud to store personal data, information, and publications </w:t>
      </w:r>
      <w:r w:rsidRPr="004E5846">
        <w:rPr>
          <w:rFonts w:ascii="Arial" w:hAnsi="Arial" w:cs="Arial"/>
        </w:rPr>
        <w:t>(Willock, 2022</w:t>
      </w:r>
      <w:r>
        <w:rPr>
          <w:rFonts w:ascii="Arial" w:hAnsi="Arial" w:cs="Arial"/>
        </w:rPr>
        <w:t xml:space="preserve">), therefore it is important that it is protected. GOV.UK (2018) state that data openly available should be “limited to only what is necessary”, in line with UK General Data Protection Regulation (GDPR) and ISO 27001, which refers to confidentiality of data (Willock, 2022). Digitalisation poises the risk of hacking, and personal information being leaked and used inappropriately. In addition, there is a risk to the security of the campus itself. The campus is required to have video surveillance of the campus, through closed-circuit television (CCTV), and university staff available 24 hours a day, in case of disturbances. Many campuses are now open campuses; therefore, it is unchallenging for anyone to walk into the campus and use the facilities. Belongings of students and staff members and the university are at risk of theft, or criminal damage as a result. </w:t>
      </w:r>
    </w:p>
    <w:p w14:paraId="27A4979A" w14:textId="19FAFFC1" w:rsidR="00A3075C" w:rsidRDefault="00A3075C" w:rsidP="00DC2385">
      <w:pPr>
        <w:pStyle w:val="Heading5"/>
        <w:spacing w:line="360" w:lineRule="auto"/>
        <w:jc w:val="both"/>
        <w:rPr>
          <w:rFonts w:ascii="Arial" w:hAnsi="Arial" w:cs="Arial"/>
          <w:b/>
          <w:bCs/>
          <w:color w:val="auto"/>
        </w:rPr>
      </w:pPr>
      <w:r w:rsidRPr="00A3075C">
        <w:rPr>
          <w:rFonts w:ascii="Arial" w:hAnsi="Arial" w:cs="Arial"/>
          <w:b/>
          <w:bCs/>
          <w:color w:val="auto"/>
        </w:rPr>
        <w:t>2.2.1.</w:t>
      </w:r>
      <w:r w:rsidR="005822FE">
        <w:rPr>
          <w:rFonts w:ascii="Arial" w:hAnsi="Arial" w:cs="Arial"/>
          <w:b/>
          <w:bCs/>
          <w:color w:val="auto"/>
        </w:rPr>
        <w:t>6</w:t>
      </w:r>
      <w:r w:rsidRPr="00A3075C">
        <w:rPr>
          <w:rFonts w:ascii="Arial" w:hAnsi="Arial" w:cs="Arial"/>
          <w:b/>
          <w:bCs/>
          <w:color w:val="auto"/>
        </w:rPr>
        <w:t>.</w:t>
      </w:r>
      <w:r w:rsidR="004B6029">
        <w:rPr>
          <w:rFonts w:ascii="Arial" w:hAnsi="Arial" w:cs="Arial"/>
          <w:b/>
          <w:bCs/>
          <w:color w:val="auto"/>
        </w:rPr>
        <w:t>2</w:t>
      </w:r>
      <w:r w:rsidRPr="00A3075C">
        <w:rPr>
          <w:rFonts w:ascii="Arial" w:hAnsi="Arial" w:cs="Arial"/>
          <w:b/>
          <w:bCs/>
          <w:color w:val="auto"/>
        </w:rPr>
        <w:t xml:space="preserve"> Mitigations</w:t>
      </w:r>
    </w:p>
    <w:p w14:paraId="50A334CA" w14:textId="7727BD28" w:rsidR="00A3075C" w:rsidRPr="00FA217B" w:rsidRDefault="00541097" w:rsidP="00DC2385">
      <w:pPr>
        <w:spacing w:line="360" w:lineRule="auto"/>
        <w:jc w:val="both"/>
        <w:rPr>
          <w:rFonts w:ascii="Arial" w:hAnsi="Arial" w:cs="Arial"/>
        </w:rPr>
      </w:pPr>
      <w:r w:rsidRPr="00FA217B">
        <w:rPr>
          <w:rFonts w:ascii="Arial" w:hAnsi="Arial" w:cs="Arial"/>
        </w:rPr>
        <w:t xml:space="preserve">The university’s </w:t>
      </w:r>
      <w:r w:rsidR="000D2381" w:rsidRPr="00FA217B">
        <w:rPr>
          <w:rFonts w:ascii="Arial" w:hAnsi="Arial" w:cs="Arial"/>
        </w:rPr>
        <w:t>Information Technology (IT) department must be monitoring the university’s system</w:t>
      </w:r>
      <w:r w:rsidR="00FA217B" w:rsidRPr="00FA217B">
        <w:rPr>
          <w:rFonts w:ascii="Arial" w:hAnsi="Arial" w:cs="Arial"/>
        </w:rPr>
        <w:t>, in case of any potential breach of personal data.</w:t>
      </w:r>
      <w:r w:rsidR="00D20D23">
        <w:rPr>
          <w:rFonts w:ascii="Arial" w:hAnsi="Arial" w:cs="Arial"/>
        </w:rPr>
        <w:t xml:space="preserve"> In addition, </w:t>
      </w:r>
      <w:r w:rsidR="009021AF">
        <w:rPr>
          <w:rFonts w:ascii="Arial" w:hAnsi="Arial" w:cs="Arial"/>
        </w:rPr>
        <w:t xml:space="preserve">students must be given the option on whether their data is shared. </w:t>
      </w:r>
      <w:r w:rsidR="00E21FF4">
        <w:rPr>
          <w:rFonts w:ascii="Arial" w:hAnsi="Arial" w:cs="Arial"/>
        </w:rPr>
        <w:t xml:space="preserve">To protect the university’s system, firewalls </w:t>
      </w:r>
      <w:r w:rsidR="003F42FA">
        <w:rPr>
          <w:rFonts w:ascii="Arial" w:hAnsi="Arial" w:cs="Arial"/>
        </w:rPr>
        <w:t xml:space="preserve">must be in place, along with </w:t>
      </w:r>
      <w:r w:rsidR="0040745E">
        <w:rPr>
          <w:rFonts w:ascii="Arial" w:hAnsi="Arial" w:cs="Arial"/>
        </w:rPr>
        <w:t>data being encrypted and backed-up.</w:t>
      </w:r>
      <w:r w:rsidR="00AD6668">
        <w:rPr>
          <w:rFonts w:ascii="Arial" w:hAnsi="Arial" w:cs="Arial"/>
        </w:rPr>
        <w:t xml:space="preserve"> The security team at UWTSD should be monitoring CCTV regularly, and if any suspicious activity seems to be occurring, then </w:t>
      </w:r>
      <w:r w:rsidR="00E21D88">
        <w:rPr>
          <w:rFonts w:ascii="Arial" w:hAnsi="Arial" w:cs="Arial"/>
        </w:rPr>
        <w:t xml:space="preserve">they are to </w:t>
      </w:r>
      <w:r w:rsidR="00DC2385">
        <w:rPr>
          <w:rFonts w:ascii="Arial" w:hAnsi="Arial" w:cs="Arial"/>
        </w:rPr>
        <w:t>act</w:t>
      </w:r>
      <w:r w:rsidR="00E21D88">
        <w:rPr>
          <w:rFonts w:ascii="Arial" w:hAnsi="Arial" w:cs="Arial"/>
        </w:rPr>
        <w:t xml:space="preserve">. </w:t>
      </w:r>
    </w:p>
    <w:p w14:paraId="62683730" w14:textId="1C8D6864" w:rsidR="00917447" w:rsidRPr="005F494B" w:rsidRDefault="00917447" w:rsidP="00C44FAD">
      <w:pPr>
        <w:pStyle w:val="Heading4"/>
        <w:spacing w:line="360" w:lineRule="auto"/>
        <w:rPr>
          <w:rFonts w:ascii="Arial" w:hAnsi="Arial" w:cs="Arial"/>
          <w:b/>
          <w:bCs/>
          <w:i w:val="0"/>
          <w:iCs w:val="0"/>
          <w:color w:val="auto"/>
          <w:sz w:val="24"/>
          <w:szCs w:val="24"/>
        </w:rPr>
      </w:pPr>
      <w:bookmarkStart w:id="11" w:name="_Toc165193467"/>
      <w:r w:rsidRPr="005F494B">
        <w:rPr>
          <w:rFonts w:ascii="Arial" w:hAnsi="Arial" w:cs="Arial"/>
          <w:b/>
          <w:bCs/>
          <w:i w:val="0"/>
          <w:iCs w:val="0"/>
          <w:color w:val="auto"/>
          <w:sz w:val="24"/>
          <w:szCs w:val="24"/>
        </w:rPr>
        <w:lastRenderedPageBreak/>
        <w:t>2.2.1.</w:t>
      </w:r>
      <w:r w:rsidR="005822FE" w:rsidRPr="005F494B">
        <w:rPr>
          <w:rFonts w:ascii="Arial" w:hAnsi="Arial" w:cs="Arial"/>
          <w:b/>
          <w:bCs/>
          <w:i w:val="0"/>
          <w:iCs w:val="0"/>
          <w:color w:val="auto"/>
          <w:sz w:val="24"/>
          <w:szCs w:val="24"/>
        </w:rPr>
        <w:t>7</w:t>
      </w:r>
      <w:r w:rsidRPr="005F494B">
        <w:rPr>
          <w:rFonts w:ascii="Arial" w:hAnsi="Arial" w:cs="Arial"/>
          <w:b/>
          <w:bCs/>
          <w:i w:val="0"/>
          <w:iCs w:val="0"/>
          <w:color w:val="auto"/>
          <w:sz w:val="24"/>
          <w:szCs w:val="24"/>
        </w:rPr>
        <w:t xml:space="preserve"> Strategic</w:t>
      </w:r>
      <w:bookmarkEnd w:id="11"/>
      <w:r w:rsidRPr="005F494B">
        <w:rPr>
          <w:rFonts w:ascii="Arial" w:hAnsi="Arial" w:cs="Arial"/>
          <w:b/>
          <w:bCs/>
          <w:i w:val="0"/>
          <w:iCs w:val="0"/>
          <w:color w:val="auto"/>
          <w:sz w:val="24"/>
          <w:szCs w:val="24"/>
        </w:rPr>
        <w:t xml:space="preserve"> </w:t>
      </w:r>
    </w:p>
    <w:p w14:paraId="6F39153F" w14:textId="7C2D8709" w:rsidR="00F230E6" w:rsidRPr="00F230E6" w:rsidRDefault="00F230E6" w:rsidP="00F230E6">
      <w:pPr>
        <w:pStyle w:val="Heading5"/>
        <w:rPr>
          <w:rFonts w:ascii="Arial" w:hAnsi="Arial" w:cs="Arial"/>
          <w:b/>
          <w:bCs/>
          <w:color w:val="auto"/>
        </w:rPr>
      </w:pPr>
      <w:r w:rsidRPr="00F230E6">
        <w:rPr>
          <w:rFonts w:ascii="Arial" w:hAnsi="Arial" w:cs="Arial"/>
          <w:b/>
          <w:bCs/>
          <w:color w:val="auto"/>
        </w:rPr>
        <w:t>2.2.1.</w:t>
      </w:r>
      <w:r w:rsidR="005822FE">
        <w:rPr>
          <w:rFonts w:ascii="Arial" w:hAnsi="Arial" w:cs="Arial"/>
          <w:b/>
          <w:bCs/>
          <w:color w:val="auto"/>
        </w:rPr>
        <w:t>7</w:t>
      </w:r>
      <w:r w:rsidRPr="00F230E6">
        <w:rPr>
          <w:rFonts w:ascii="Arial" w:hAnsi="Arial" w:cs="Arial"/>
          <w:b/>
          <w:bCs/>
          <w:color w:val="auto"/>
        </w:rPr>
        <w:t>.1 Risks</w:t>
      </w:r>
    </w:p>
    <w:p w14:paraId="531A1FAD" w14:textId="3891B348" w:rsidR="00917447" w:rsidRDefault="00917447" w:rsidP="00C44FAD">
      <w:pPr>
        <w:spacing w:line="360" w:lineRule="auto"/>
        <w:jc w:val="both"/>
        <w:rPr>
          <w:rFonts w:ascii="Arial" w:hAnsi="Arial" w:cs="Arial"/>
        </w:rPr>
      </w:pPr>
      <w:r>
        <w:rPr>
          <w:rFonts w:ascii="Arial" w:hAnsi="Arial" w:cs="Arial"/>
        </w:rPr>
        <w:t>With regards to the university’s strategic approach, there poses many risks. If the universities stakeholders are unhappy with its current service, or feels it needs improvement, then new services can be introduced (Glossop, 2021). However, this exposes the university to potential loss of students attending the university if the change is not a positive one for them, leading to financial issues. This follows a change in demand from students, which could promote change, or as mentioned lose students. In addition to this, if the operation of the university changes, or is not an efficient one, then staff may express interest in leaving the organisation due to unrest in the workplace (Glossop, 2021). This would obviously lead to organisational risk with staffing levels below average, and remaining staff not being able to carry the workload.</w:t>
      </w:r>
      <w:r w:rsidR="000A16F5">
        <w:rPr>
          <w:rFonts w:ascii="Arial" w:hAnsi="Arial" w:cs="Arial"/>
        </w:rPr>
        <w:t xml:space="preserve"> </w:t>
      </w:r>
    </w:p>
    <w:p w14:paraId="7BE11C5B" w14:textId="6434DBE0" w:rsidR="00A3075C" w:rsidRDefault="00A3075C" w:rsidP="00781DE4">
      <w:pPr>
        <w:pStyle w:val="Heading5"/>
        <w:spacing w:line="360" w:lineRule="auto"/>
        <w:jc w:val="both"/>
        <w:rPr>
          <w:rFonts w:ascii="Arial" w:hAnsi="Arial" w:cs="Arial"/>
          <w:b/>
          <w:bCs/>
          <w:color w:val="auto"/>
        </w:rPr>
      </w:pPr>
      <w:r w:rsidRPr="00A3075C">
        <w:rPr>
          <w:rFonts w:ascii="Arial" w:hAnsi="Arial" w:cs="Arial"/>
          <w:b/>
          <w:bCs/>
          <w:color w:val="auto"/>
        </w:rPr>
        <w:t>2.2.1.</w:t>
      </w:r>
      <w:r w:rsidR="005822FE">
        <w:rPr>
          <w:rFonts w:ascii="Arial" w:hAnsi="Arial" w:cs="Arial"/>
          <w:b/>
          <w:bCs/>
          <w:color w:val="auto"/>
        </w:rPr>
        <w:t>7</w:t>
      </w:r>
      <w:r w:rsidRPr="00A3075C">
        <w:rPr>
          <w:rFonts w:ascii="Arial" w:hAnsi="Arial" w:cs="Arial"/>
          <w:b/>
          <w:bCs/>
          <w:color w:val="auto"/>
        </w:rPr>
        <w:t>.</w:t>
      </w:r>
      <w:r w:rsidR="00F230E6">
        <w:rPr>
          <w:rFonts w:ascii="Arial" w:hAnsi="Arial" w:cs="Arial"/>
          <w:b/>
          <w:bCs/>
          <w:color w:val="auto"/>
        </w:rPr>
        <w:t>2</w:t>
      </w:r>
      <w:r w:rsidRPr="00A3075C">
        <w:rPr>
          <w:rFonts w:ascii="Arial" w:hAnsi="Arial" w:cs="Arial"/>
          <w:b/>
          <w:bCs/>
          <w:color w:val="auto"/>
        </w:rPr>
        <w:t xml:space="preserve"> Mitigations</w:t>
      </w:r>
    </w:p>
    <w:p w14:paraId="29A713F3" w14:textId="4897A886" w:rsidR="00A3075C" w:rsidRPr="00781DE4" w:rsidRDefault="00781DE4" w:rsidP="0023560E">
      <w:pPr>
        <w:spacing w:line="360" w:lineRule="auto"/>
        <w:jc w:val="both"/>
        <w:rPr>
          <w:rFonts w:ascii="Arial" w:hAnsi="Arial" w:cs="Arial"/>
        </w:rPr>
      </w:pPr>
      <w:r w:rsidRPr="00781DE4">
        <w:rPr>
          <w:rFonts w:ascii="Arial" w:hAnsi="Arial" w:cs="Arial"/>
        </w:rPr>
        <w:t xml:space="preserve">As mentioned, students should be able to give their thoughts throughout the year on their experiences at university. </w:t>
      </w:r>
      <w:r w:rsidR="009E00B2">
        <w:rPr>
          <w:rFonts w:ascii="Arial" w:hAnsi="Arial" w:cs="Arial"/>
        </w:rPr>
        <w:t>Staff should also be able to express their concerns</w:t>
      </w:r>
      <w:r w:rsidR="005034C9">
        <w:rPr>
          <w:rFonts w:ascii="Arial" w:hAnsi="Arial" w:cs="Arial"/>
        </w:rPr>
        <w:t xml:space="preserve">, with regards to operational issues. </w:t>
      </w:r>
      <w:r w:rsidR="007068CF">
        <w:rPr>
          <w:rFonts w:ascii="Arial" w:hAnsi="Arial" w:cs="Arial"/>
        </w:rPr>
        <w:t xml:space="preserve">Many employers now offer working from home (WFH), whereas </w:t>
      </w:r>
      <w:r w:rsidR="007068CF" w:rsidRPr="002632F1">
        <w:rPr>
          <w:rFonts w:ascii="Arial" w:hAnsi="Arial" w:cs="Arial"/>
        </w:rPr>
        <w:t>Felstead</w:t>
      </w:r>
      <w:r w:rsidR="007068CF">
        <w:rPr>
          <w:rFonts w:ascii="Arial" w:hAnsi="Arial" w:cs="Arial"/>
        </w:rPr>
        <w:t xml:space="preserve"> and Reuschke (</w:t>
      </w:r>
      <w:r w:rsidR="007068CF" w:rsidRPr="002632F1">
        <w:rPr>
          <w:rFonts w:ascii="Arial" w:hAnsi="Arial" w:cs="Arial"/>
        </w:rPr>
        <w:t xml:space="preserve">2020, p. </w:t>
      </w:r>
      <w:r w:rsidR="007068CF">
        <w:rPr>
          <w:rFonts w:ascii="Arial" w:hAnsi="Arial" w:cs="Arial"/>
        </w:rPr>
        <w:t xml:space="preserve">1) discuss that in 2019, 4.7% of workforces were working from home. </w:t>
      </w:r>
      <w:r w:rsidR="00FA3C0D">
        <w:rPr>
          <w:rFonts w:ascii="Arial" w:hAnsi="Arial" w:cs="Arial"/>
        </w:rPr>
        <w:t>WFH is an alternative strategy to attract staff, where it can be incorporated if no lectures are taking place for a period, however this would financially impact the university with regards to sales of food, and the usage of the campus efficiently. As previously discussed, the university may require reviewing the courses offered on the campus, to improve their strategy, which will attract more students to study with UWTSD.</w:t>
      </w:r>
    </w:p>
    <w:p w14:paraId="2C3E17A0" w14:textId="7C5B2417" w:rsidR="00917447" w:rsidRPr="005F494B" w:rsidRDefault="00917447" w:rsidP="00C44FAD">
      <w:pPr>
        <w:pStyle w:val="Heading4"/>
        <w:spacing w:line="360" w:lineRule="auto"/>
        <w:rPr>
          <w:rFonts w:ascii="Arial" w:hAnsi="Arial" w:cs="Arial"/>
          <w:b/>
          <w:bCs/>
          <w:i w:val="0"/>
          <w:iCs w:val="0"/>
          <w:color w:val="auto"/>
          <w:sz w:val="24"/>
          <w:szCs w:val="24"/>
        </w:rPr>
      </w:pPr>
      <w:bookmarkStart w:id="12" w:name="_Toc165193468"/>
      <w:r w:rsidRPr="005F494B">
        <w:rPr>
          <w:rFonts w:ascii="Arial" w:hAnsi="Arial" w:cs="Arial"/>
          <w:b/>
          <w:bCs/>
          <w:i w:val="0"/>
          <w:iCs w:val="0"/>
          <w:color w:val="auto"/>
          <w:sz w:val="24"/>
          <w:szCs w:val="24"/>
        </w:rPr>
        <w:t>2.2.1.</w:t>
      </w:r>
      <w:r w:rsidR="005822FE" w:rsidRPr="005F494B">
        <w:rPr>
          <w:rFonts w:ascii="Arial" w:hAnsi="Arial" w:cs="Arial"/>
          <w:b/>
          <w:bCs/>
          <w:i w:val="0"/>
          <w:iCs w:val="0"/>
          <w:color w:val="auto"/>
          <w:sz w:val="24"/>
          <w:szCs w:val="24"/>
        </w:rPr>
        <w:t>8</w:t>
      </w:r>
      <w:r w:rsidRPr="005F494B">
        <w:rPr>
          <w:rFonts w:ascii="Arial" w:hAnsi="Arial" w:cs="Arial"/>
          <w:b/>
          <w:bCs/>
          <w:i w:val="0"/>
          <w:iCs w:val="0"/>
          <w:color w:val="auto"/>
          <w:sz w:val="24"/>
          <w:szCs w:val="24"/>
        </w:rPr>
        <w:t xml:space="preserve"> Business Model</w:t>
      </w:r>
      <w:bookmarkEnd w:id="12"/>
      <w:r w:rsidRPr="005F494B">
        <w:rPr>
          <w:rFonts w:ascii="Arial" w:hAnsi="Arial" w:cs="Arial"/>
          <w:b/>
          <w:bCs/>
          <w:i w:val="0"/>
          <w:iCs w:val="0"/>
          <w:color w:val="auto"/>
          <w:sz w:val="24"/>
          <w:szCs w:val="24"/>
        </w:rPr>
        <w:t xml:space="preserve"> </w:t>
      </w:r>
    </w:p>
    <w:p w14:paraId="75137719" w14:textId="29563745" w:rsidR="00F230E6" w:rsidRPr="00F230E6" w:rsidRDefault="00F230E6" w:rsidP="003450DF">
      <w:pPr>
        <w:pStyle w:val="Heading5"/>
        <w:spacing w:line="360" w:lineRule="auto"/>
        <w:rPr>
          <w:rFonts w:ascii="Arial" w:hAnsi="Arial" w:cs="Arial"/>
          <w:b/>
          <w:bCs/>
          <w:color w:val="auto"/>
        </w:rPr>
      </w:pPr>
      <w:r w:rsidRPr="00F230E6">
        <w:rPr>
          <w:rFonts w:ascii="Arial" w:hAnsi="Arial" w:cs="Arial"/>
          <w:b/>
          <w:bCs/>
          <w:color w:val="auto"/>
        </w:rPr>
        <w:t>2.2.1.</w:t>
      </w:r>
      <w:r w:rsidR="005822FE">
        <w:rPr>
          <w:rFonts w:ascii="Arial" w:hAnsi="Arial" w:cs="Arial"/>
          <w:b/>
          <w:bCs/>
          <w:color w:val="auto"/>
        </w:rPr>
        <w:t>8</w:t>
      </w:r>
      <w:r w:rsidRPr="00F230E6">
        <w:rPr>
          <w:rFonts w:ascii="Arial" w:hAnsi="Arial" w:cs="Arial"/>
          <w:b/>
          <w:bCs/>
          <w:color w:val="auto"/>
        </w:rPr>
        <w:t>.1 Risks</w:t>
      </w:r>
    </w:p>
    <w:p w14:paraId="028EAC59" w14:textId="292A07BA" w:rsidR="00917447" w:rsidRDefault="00917447" w:rsidP="003450DF">
      <w:pPr>
        <w:spacing w:line="360" w:lineRule="auto"/>
        <w:jc w:val="both"/>
        <w:rPr>
          <w:rFonts w:ascii="Arial" w:hAnsi="Arial" w:cs="Arial"/>
        </w:rPr>
      </w:pPr>
      <w:r w:rsidRPr="003F73C5">
        <w:rPr>
          <w:rFonts w:ascii="Arial" w:hAnsi="Arial" w:cs="Arial"/>
        </w:rPr>
        <w:t xml:space="preserve">In the context of a business model, this can apply to either new progress the university wishes to set out, or current operations to work to its desirability as an organisation (Open Risk Manual, 2016). </w:t>
      </w:r>
      <w:r>
        <w:rPr>
          <w:rFonts w:ascii="Arial" w:hAnsi="Arial" w:cs="Arial"/>
        </w:rPr>
        <w:t xml:space="preserve">This heavily links with strategic risk, given the decisions made on how the organisation operates, to fulfil goals of the university once again. The main goal of the university is to have successful students, which can then bolster the reputation and finances of the university. Regarding changes within the organisation, this can be to systems for staff, or students, where it is possible that unfeasible or inefficient changes are made (52 Risks, 2023). With this, comes financial implications, where Peters (2021) discusses the importance of the university earning enough money to keep running and sustaining itself. </w:t>
      </w:r>
    </w:p>
    <w:p w14:paraId="76218553" w14:textId="02F7CF48" w:rsidR="00E91C7A" w:rsidRPr="00E91C7A" w:rsidRDefault="00E91C7A" w:rsidP="00582937">
      <w:pPr>
        <w:pStyle w:val="Heading5"/>
        <w:spacing w:line="360" w:lineRule="auto"/>
        <w:rPr>
          <w:rFonts w:ascii="Arial" w:hAnsi="Arial" w:cs="Arial"/>
          <w:b/>
          <w:bCs/>
          <w:color w:val="auto"/>
        </w:rPr>
      </w:pPr>
      <w:r w:rsidRPr="00E91C7A">
        <w:rPr>
          <w:rFonts w:ascii="Arial" w:hAnsi="Arial" w:cs="Arial"/>
          <w:b/>
          <w:bCs/>
          <w:color w:val="auto"/>
        </w:rPr>
        <w:t>2.2.1.</w:t>
      </w:r>
      <w:r w:rsidR="005822FE">
        <w:rPr>
          <w:rFonts w:ascii="Arial" w:hAnsi="Arial" w:cs="Arial"/>
          <w:b/>
          <w:bCs/>
          <w:color w:val="auto"/>
        </w:rPr>
        <w:t>8</w:t>
      </w:r>
      <w:r w:rsidRPr="00E91C7A">
        <w:rPr>
          <w:rFonts w:ascii="Arial" w:hAnsi="Arial" w:cs="Arial"/>
          <w:b/>
          <w:bCs/>
          <w:color w:val="auto"/>
        </w:rPr>
        <w:t>.</w:t>
      </w:r>
      <w:r w:rsidR="00F230E6">
        <w:rPr>
          <w:rFonts w:ascii="Arial" w:hAnsi="Arial" w:cs="Arial"/>
          <w:b/>
          <w:bCs/>
          <w:color w:val="auto"/>
        </w:rPr>
        <w:t>2</w:t>
      </w:r>
      <w:r w:rsidRPr="00E91C7A">
        <w:rPr>
          <w:rFonts w:ascii="Arial" w:hAnsi="Arial" w:cs="Arial"/>
          <w:b/>
          <w:bCs/>
          <w:color w:val="auto"/>
        </w:rPr>
        <w:t xml:space="preserve"> Mitigations</w:t>
      </w:r>
    </w:p>
    <w:p w14:paraId="4FEF7C6A" w14:textId="66B0AEB5" w:rsidR="00E91C7A" w:rsidRPr="00372B1C" w:rsidRDefault="002D796A" w:rsidP="00582937">
      <w:pPr>
        <w:spacing w:line="360" w:lineRule="auto"/>
        <w:rPr>
          <w:rFonts w:ascii="Arial" w:hAnsi="Arial" w:cs="Arial"/>
        </w:rPr>
      </w:pPr>
      <w:r w:rsidRPr="00372B1C">
        <w:rPr>
          <w:rFonts w:ascii="Arial" w:hAnsi="Arial" w:cs="Arial"/>
        </w:rPr>
        <w:t xml:space="preserve">The focus of the university should be high quality </w:t>
      </w:r>
      <w:r w:rsidR="00DB2DED" w:rsidRPr="00372B1C">
        <w:rPr>
          <w:rFonts w:ascii="Arial" w:hAnsi="Arial" w:cs="Arial"/>
        </w:rPr>
        <w:t>education;</w:t>
      </w:r>
      <w:r w:rsidRPr="00372B1C">
        <w:rPr>
          <w:rFonts w:ascii="Arial" w:hAnsi="Arial" w:cs="Arial"/>
        </w:rPr>
        <w:t xml:space="preserve"> </w:t>
      </w:r>
      <w:r w:rsidR="00F57974">
        <w:rPr>
          <w:rFonts w:ascii="Arial" w:hAnsi="Arial" w:cs="Arial"/>
        </w:rPr>
        <w:t>however,</w:t>
      </w:r>
      <w:r w:rsidR="006137B4">
        <w:rPr>
          <w:rFonts w:ascii="Arial" w:hAnsi="Arial" w:cs="Arial"/>
        </w:rPr>
        <w:t xml:space="preserve"> it is important for the university to manage its finances</w:t>
      </w:r>
      <w:r w:rsidR="00DB2DED">
        <w:rPr>
          <w:rFonts w:ascii="Arial" w:hAnsi="Arial" w:cs="Arial"/>
        </w:rPr>
        <w:t xml:space="preserve">. Therefore, </w:t>
      </w:r>
      <w:r w:rsidR="00F57974">
        <w:rPr>
          <w:rFonts w:ascii="Arial" w:hAnsi="Arial" w:cs="Arial"/>
        </w:rPr>
        <w:t xml:space="preserve">to mitigate the business model risks, </w:t>
      </w:r>
      <w:r w:rsidR="00863CA2">
        <w:rPr>
          <w:rFonts w:ascii="Arial" w:hAnsi="Arial" w:cs="Arial"/>
        </w:rPr>
        <w:t xml:space="preserve">the mitigations set out in the reputational risks, </w:t>
      </w:r>
      <w:r w:rsidR="00B13388">
        <w:rPr>
          <w:rFonts w:ascii="Arial" w:hAnsi="Arial" w:cs="Arial"/>
        </w:rPr>
        <w:t>financial risks</w:t>
      </w:r>
      <w:r w:rsidR="00582937">
        <w:rPr>
          <w:rFonts w:ascii="Arial" w:hAnsi="Arial" w:cs="Arial"/>
        </w:rPr>
        <w:t>, strategic risks, and stakeholder risks</w:t>
      </w:r>
      <w:r w:rsidR="008324CE">
        <w:rPr>
          <w:rFonts w:ascii="Arial" w:hAnsi="Arial" w:cs="Arial"/>
        </w:rPr>
        <w:t xml:space="preserve"> </w:t>
      </w:r>
      <w:r w:rsidR="00E95102">
        <w:rPr>
          <w:rFonts w:ascii="Arial" w:hAnsi="Arial" w:cs="Arial"/>
        </w:rPr>
        <w:t>are to be followed.</w:t>
      </w:r>
    </w:p>
    <w:p w14:paraId="62944D2D" w14:textId="2B23EB8F" w:rsidR="00917447" w:rsidRPr="005F494B" w:rsidRDefault="00917447" w:rsidP="00C44FAD">
      <w:pPr>
        <w:pStyle w:val="Heading4"/>
        <w:spacing w:line="360" w:lineRule="auto"/>
        <w:rPr>
          <w:rFonts w:ascii="Arial" w:hAnsi="Arial" w:cs="Arial"/>
          <w:b/>
          <w:bCs/>
          <w:i w:val="0"/>
          <w:iCs w:val="0"/>
          <w:color w:val="auto"/>
          <w:sz w:val="24"/>
          <w:szCs w:val="24"/>
        </w:rPr>
      </w:pPr>
      <w:bookmarkStart w:id="13" w:name="_Toc165193469"/>
      <w:r w:rsidRPr="005F494B">
        <w:rPr>
          <w:rFonts w:ascii="Arial" w:hAnsi="Arial" w:cs="Arial"/>
          <w:b/>
          <w:bCs/>
          <w:i w:val="0"/>
          <w:iCs w:val="0"/>
          <w:color w:val="auto"/>
          <w:sz w:val="24"/>
          <w:szCs w:val="24"/>
        </w:rPr>
        <w:t>2.2.1.</w:t>
      </w:r>
      <w:r w:rsidR="005822FE" w:rsidRPr="005F494B">
        <w:rPr>
          <w:rFonts w:ascii="Arial" w:hAnsi="Arial" w:cs="Arial"/>
          <w:b/>
          <w:bCs/>
          <w:i w:val="0"/>
          <w:iCs w:val="0"/>
          <w:color w:val="auto"/>
          <w:sz w:val="24"/>
          <w:szCs w:val="24"/>
        </w:rPr>
        <w:t>9</w:t>
      </w:r>
      <w:r w:rsidRPr="005F494B">
        <w:rPr>
          <w:rFonts w:ascii="Arial" w:hAnsi="Arial" w:cs="Arial"/>
          <w:b/>
          <w:bCs/>
          <w:i w:val="0"/>
          <w:iCs w:val="0"/>
          <w:color w:val="auto"/>
          <w:sz w:val="24"/>
          <w:szCs w:val="24"/>
        </w:rPr>
        <w:t xml:space="preserve"> Ethical</w:t>
      </w:r>
      <w:bookmarkEnd w:id="13"/>
      <w:r w:rsidRPr="005F494B">
        <w:rPr>
          <w:rFonts w:ascii="Arial" w:hAnsi="Arial" w:cs="Arial"/>
          <w:b/>
          <w:bCs/>
          <w:i w:val="0"/>
          <w:iCs w:val="0"/>
          <w:color w:val="auto"/>
          <w:sz w:val="24"/>
          <w:szCs w:val="24"/>
        </w:rPr>
        <w:t xml:space="preserve"> </w:t>
      </w:r>
    </w:p>
    <w:p w14:paraId="0F5CBFDD" w14:textId="4323C45A" w:rsidR="009E4FA9" w:rsidRPr="009E4FA9" w:rsidRDefault="009E4FA9" w:rsidP="009E4FA9">
      <w:pPr>
        <w:pStyle w:val="Heading5"/>
        <w:rPr>
          <w:rFonts w:ascii="Arial" w:hAnsi="Arial" w:cs="Arial"/>
          <w:b/>
          <w:bCs/>
          <w:color w:val="auto"/>
        </w:rPr>
      </w:pPr>
      <w:r w:rsidRPr="009E4FA9">
        <w:rPr>
          <w:rFonts w:ascii="Arial" w:hAnsi="Arial" w:cs="Arial"/>
          <w:b/>
          <w:bCs/>
          <w:color w:val="auto"/>
        </w:rPr>
        <w:t>2.2.1.</w:t>
      </w:r>
      <w:r w:rsidR="005822FE">
        <w:rPr>
          <w:rFonts w:ascii="Arial" w:hAnsi="Arial" w:cs="Arial"/>
          <w:b/>
          <w:bCs/>
          <w:color w:val="auto"/>
        </w:rPr>
        <w:t>9</w:t>
      </w:r>
      <w:r w:rsidRPr="009E4FA9">
        <w:rPr>
          <w:rFonts w:ascii="Arial" w:hAnsi="Arial" w:cs="Arial"/>
          <w:b/>
          <w:bCs/>
          <w:color w:val="auto"/>
        </w:rPr>
        <w:t>.1 Risks</w:t>
      </w:r>
    </w:p>
    <w:p w14:paraId="56D5D465" w14:textId="77777777" w:rsidR="00816A97" w:rsidRDefault="00917447" w:rsidP="00C44FAD">
      <w:pPr>
        <w:spacing w:line="360" w:lineRule="auto"/>
        <w:jc w:val="both"/>
        <w:rPr>
          <w:rFonts w:ascii="Arial" w:hAnsi="Arial" w:cs="Arial"/>
        </w:rPr>
      </w:pPr>
      <w:r w:rsidRPr="00722A3B">
        <w:rPr>
          <w:rFonts w:ascii="Arial" w:hAnsi="Arial" w:cs="Arial"/>
        </w:rPr>
        <w:t>The university must promote ethical behaviour</w:t>
      </w:r>
      <w:r>
        <w:rPr>
          <w:rFonts w:ascii="Arial" w:hAnsi="Arial" w:cs="Arial"/>
        </w:rPr>
        <w:t xml:space="preserve"> in the workplace, which can be passed down to students. The rules set by the university, must be followed by everyone, where there are no exceptions, apart from in </w:t>
      </w:r>
      <w:r>
        <w:rPr>
          <w:rFonts w:ascii="Arial" w:hAnsi="Arial" w:cs="Arial"/>
        </w:rPr>
        <w:lastRenderedPageBreak/>
        <w:t>extreme circumstances. Unethical management can influence the workplace, where bullying and inappropriate behaviour can occur, which leads back to fairness (Michigan State University, 2024). This assists with maintaining standards within the university, contributing towards their reputation. With this, comes equality, whereas every person must be treated equally, and if there are any requirements, for example gender neutral toilets, then this can be accommodated. On this point, with the age of the Lampeter campus, accessibility for disabilities may be of low quantities. In addition, applications of unethicality come with organisational issues, such as ineffective data administration and record keeping (CIPS, 2024).</w:t>
      </w:r>
    </w:p>
    <w:p w14:paraId="7115FF2A" w14:textId="37287C7A" w:rsidR="00917447" w:rsidRDefault="00816A97" w:rsidP="00E3066D">
      <w:pPr>
        <w:pStyle w:val="Heading5"/>
        <w:spacing w:line="360" w:lineRule="auto"/>
        <w:rPr>
          <w:rFonts w:ascii="Arial" w:hAnsi="Arial" w:cs="Arial"/>
          <w:b/>
          <w:bCs/>
          <w:color w:val="auto"/>
        </w:rPr>
      </w:pPr>
      <w:r w:rsidRPr="00816A97">
        <w:rPr>
          <w:rFonts w:ascii="Arial" w:hAnsi="Arial" w:cs="Arial"/>
          <w:b/>
          <w:bCs/>
          <w:color w:val="auto"/>
        </w:rPr>
        <w:t>2.2.1.</w:t>
      </w:r>
      <w:r w:rsidR="005822FE">
        <w:rPr>
          <w:rFonts w:ascii="Arial" w:hAnsi="Arial" w:cs="Arial"/>
          <w:b/>
          <w:bCs/>
          <w:color w:val="auto"/>
        </w:rPr>
        <w:t>9</w:t>
      </w:r>
      <w:r w:rsidRPr="00816A97">
        <w:rPr>
          <w:rFonts w:ascii="Arial" w:hAnsi="Arial" w:cs="Arial"/>
          <w:b/>
          <w:bCs/>
          <w:color w:val="auto"/>
        </w:rPr>
        <w:t>.</w:t>
      </w:r>
      <w:r w:rsidR="009E4FA9">
        <w:rPr>
          <w:rFonts w:ascii="Arial" w:hAnsi="Arial" w:cs="Arial"/>
          <w:b/>
          <w:bCs/>
          <w:color w:val="auto"/>
        </w:rPr>
        <w:t>2</w:t>
      </w:r>
      <w:r w:rsidRPr="00816A97">
        <w:rPr>
          <w:rFonts w:ascii="Arial" w:hAnsi="Arial" w:cs="Arial"/>
          <w:b/>
          <w:bCs/>
          <w:color w:val="auto"/>
        </w:rPr>
        <w:t xml:space="preserve"> Mitigations</w:t>
      </w:r>
      <w:r w:rsidR="00917447" w:rsidRPr="00816A97">
        <w:rPr>
          <w:rFonts w:ascii="Arial" w:hAnsi="Arial" w:cs="Arial"/>
          <w:b/>
          <w:bCs/>
          <w:color w:val="auto"/>
        </w:rPr>
        <w:t xml:space="preserve"> </w:t>
      </w:r>
    </w:p>
    <w:p w14:paraId="2BBB41CA" w14:textId="1059AFF4" w:rsidR="00816A97" w:rsidRPr="00801CEE" w:rsidRDefault="00642C1A" w:rsidP="00E3066D">
      <w:pPr>
        <w:spacing w:line="360" w:lineRule="auto"/>
        <w:jc w:val="both"/>
        <w:rPr>
          <w:rFonts w:ascii="Arial" w:hAnsi="Arial" w:cs="Arial"/>
        </w:rPr>
      </w:pPr>
      <w:r w:rsidRPr="00801CEE">
        <w:rPr>
          <w:rFonts w:ascii="Arial" w:hAnsi="Arial" w:cs="Arial"/>
        </w:rPr>
        <w:t xml:space="preserve">It is important </w:t>
      </w:r>
      <w:r w:rsidR="001D2676" w:rsidRPr="00801CEE">
        <w:rPr>
          <w:rFonts w:ascii="Arial" w:hAnsi="Arial" w:cs="Arial"/>
        </w:rPr>
        <w:t xml:space="preserve">that the university </w:t>
      </w:r>
      <w:r w:rsidR="00801CEE" w:rsidRPr="00801CEE">
        <w:rPr>
          <w:rFonts w:ascii="Arial" w:hAnsi="Arial" w:cs="Arial"/>
        </w:rPr>
        <w:t>is inclusive and is open to all cultures and walks-of-life.</w:t>
      </w:r>
      <w:r w:rsidR="00D00EBD">
        <w:rPr>
          <w:rFonts w:ascii="Arial" w:hAnsi="Arial" w:cs="Arial"/>
        </w:rPr>
        <w:t xml:space="preserve"> </w:t>
      </w:r>
      <w:r w:rsidR="00096853">
        <w:rPr>
          <w:rFonts w:ascii="Arial" w:hAnsi="Arial" w:cs="Arial"/>
        </w:rPr>
        <w:t xml:space="preserve">It is noticeable that previously, the university accommodated foreign students, however since </w:t>
      </w:r>
      <w:r w:rsidR="00E3066D">
        <w:rPr>
          <w:rFonts w:ascii="Arial" w:hAnsi="Arial" w:cs="Arial"/>
        </w:rPr>
        <w:t>leaving the EU, there is no funding available for their education in the UK</w:t>
      </w:r>
      <w:r w:rsidR="00805CE2">
        <w:rPr>
          <w:rFonts w:ascii="Arial" w:hAnsi="Arial" w:cs="Arial"/>
        </w:rPr>
        <w:t>, however the university must be open to educating anyone</w:t>
      </w:r>
      <w:r w:rsidR="00595996">
        <w:rPr>
          <w:rFonts w:ascii="Arial" w:hAnsi="Arial" w:cs="Arial"/>
        </w:rPr>
        <w:t>, of any ability. Additionally</w:t>
      </w:r>
      <w:r w:rsidR="00BF1B8F">
        <w:rPr>
          <w:rFonts w:ascii="Arial" w:hAnsi="Arial" w:cs="Arial"/>
        </w:rPr>
        <w:t xml:space="preserve">, disabilities </w:t>
      </w:r>
      <w:r w:rsidR="00415E1F">
        <w:rPr>
          <w:rFonts w:ascii="Arial" w:hAnsi="Arial" w:cs="Arial"/>
        </w:rPr>
        <w:t>should be accommodated</w:t>
      </w:r>
      <w:r w:rsidR="00F9505E">
        <w:rPr>
          <w:rFonts w:ascii="Arial" w:hAnsi="Arial" w:cs="Arial"/>
        </w:rPr>
        <w:t xml:space="preserve">, therefore there should be accessibility </w:t>
      </w:r>
      <w:r w:rsidR="007F4244">
        <w:rPr>
          <w:rFonts w:ascii="Arial" w:hAnsi="Arial" w:cs="Arial"/>
        </w:rPr>
        <w:t xml:space="preserve">for wheelchairs, and </w:t>
      </w:r>
      <w:r w:rsidR="00924666">
        <w:rPr>
          <w:rFonts w:ascii="Arial" w:hAnsi="Arial" w:cs="Arial"/>
        </w:rPr>
        <w:t xml:space="preserve">should be </w:t>
      </w:r>
      <w:r w:rsidR="007F4244">
        <w:rPr>
          <w:rFonts w:ascii="Arial" w:hAnsi="Arial" w:cs="Arial"/>
        </w:rPr>
        <w:t>sufficient space.</w:t>
      </w:r>
      <w:r w:rsidR="00924666">
        <w:rPr>
          <w:rFonts w:ascii="Arial" w:hAnsi="Arial" w:cs="Arial"/>
        </w:rPr>
        <w:t xml:space="preserve"> In addition, as mentioned, facilities should be available for all genders</w:t>
      </w:r>
      <w:r w:rsidR="00472BCF">
        <w:rPr>
          <w:rFonts w:ascii="Arial" w:hAnsi="Arial" w:cs="Arial"/>
        </w:rPr>
        <w:t xml:space="preserve">, </w:t>
      </w:r>
      <w:r w:rsidR="003A52BD">
        <w:rPr>
          <w:rFonts w:ascii="Arial" w:hAnsi="Arial" w:cs="Arial"/>
        </w:rPr>
        <w:t>for a comfortable experience.</w:t>
      </w:r>
    </w:p>
    <w:p w14:paraId="3B083987" w14:textId="364BCC98" w:rsidR="008A4BB3" w:rsidRPr="005F494B" w:rsidRDefault="008A4BB3" w:rsidP="00C44FAD">
      <w:pPr>
        <w:pStyle w:val="Heading4"/>
        <w:spacing w:line="360" w:lineRule="auto"/>
        <w:rPr>
          <w:rFonts w:ascii="Arial" w:hAnsi="Arial" w:cs="Arial"/>
          <w:b/>
          <w:bCs/>
          <w:i w:val="0"/>
          <w:iCs w:val="0"/>
          <w:color w:val="auto"/>
          <w:sz w:val="24"/>
          <w:szCs w:val="24"/>
        </w:rPr>
      </w:pPr>
      <w:bookmarkStart w:id="14" w:name="_Toc165193470"/>
      <w:r w:rsidRPr="005F494B">
        <w:rPr>
          <w:rFonts w:ascii="Arial" w:hAnsi="Arial" w:cs="Arial"/>
          <w:b/>
          <w:bCs/>
          <w:i w:val="0"/>
          <w:iCs w:val="0"/>
          <w:color w:val="auto"/>
          <w:sz w:val="24"/>
          <w:szCs w:val="24"/>
        </w:rPr>
        <w:t>2.2.1.</w:t>
      </w:r>
      <w:r w:rsidR="005822FE" w:rsidRPr="005F494B">
        <w:rPr>
          <w:rFonts w:ascii="Arial" w:hAnsi="Arial" w:cs="Arial"/>
          <w:b/>
          <w:bCs/>
          <w:i w:val="0"/>
          <w:iCs w:val="0"/>
          <w:color w:val="auto"/>
          <w:sz w:val="24"/>
          <w:szCs w:val="24"/>
        </w:rPr>
        <w:t>10</w:t>
      </w:r>
      <w:r w:rsidRPr="005F494B">
        <w:rPr>
          <w:rFonts w:ascii="Arial" w:hAnsi="Arial" w:cs="Arial"/>
          <w:b/>
          <w:bCs/>
          <w:i w:val="0"/>
          <w:iCs w:val="0"/>
          <w:color w:val="auto"/>
          <w:sz w:val="24"/>
          <w:szCs w:val="24"/>
        </w:rPr>
        <w:t xml:space="preserve"> Environmental</w:t>
      </w:r>
      <w:bookmarkEnd w:id="14"/>
      <w:r w:rsidRPr="005F494B">
        <w:rPr>
          <w:rFonts w:ascii="Arial" w:hAnsi="Arial" w:cs="Arial"/>
          <w:b/>
          <w:bCs/>
          <w:i w:val="0"/>
          <w:iCs w:val="0"/>
          <w:color w:val="auto"/>
          <w:sz w:val="24"/>
          <w:szCs w:val="24"/>
        </w:rPr>
        <w:t xml:space="preserve"> </w:t>
      </w:r>
    </w:p>
    <w:p w14:paraId="30AA228A" w14:textId="1BAE6A43" w:rsidR="009E4FA9" w:rsidRPr="009E4FA9" w:rsidRDefault="009E4FA9" w:rsidP="009E4FA9">
      <w:pPr>
        <w:pStyle w:val="Heading5"/>
        <w:rPr>
          <w:rFonts w:ascii="Arial" w:hAnsi="Arial" w:cs="Arial"/>
          <w:b/>
          <w:bCs/>
          <w:color w:val="auto"/>
        </w:rPr>
      </w:pPr>
      <w:r w:rsidRPr="009E4FA9">
        <w:rPr>
          <w:rFonts w:ascii="Arial" w:hAnsi="Arial" w:cs="Arial"/>
          <w:b/>
          <w:bCs/>
          <w:color w:val="auto"/>
        </w:rPr>
        <w:t>2.2.1.</w:t>
      </w:r>
      <w:r w:rsidR="005822FE">
        <w:rPr>
          <w:rFonts w:ascii="Arial" w:hAnsi="Arial" w:cs="Arial"/>
          <w:b/>
          <w:bCs/>
          <w:color w:val="auto"/>
        </w:rPr>
        <w:t>10</w:t>
      </w:r>
      <w:r w:rsidRPr="009E4FA9">
        <w:rPr>
          <w:rFonts w:ascii="Arial" w:hAnsi="Arial" w:cs="Arial"/>
          <w:b/>
          <w:bCs/>
          <w:color w:val="auto"/>
        </w:rPr>
        <w:t>.1 Risks</w:t>
      </w:r>
    </w:p>
    <w:p w14:paraId="740EBD2C" w14:textId="4784A498" w:rsidR="005F5171" w:rsidRDefault="001A76BB" w:rsidP="00C44FAD">
      <w:pPr>
        <w:spacing w:line="360" w:lineRule="auto"/>
        <w:jc w:val="both"/>
        <w:rPr>
          <w:rFonts w:ascii="Arial" w:hAnsi="Arial" w:cs="Arial"/>
        </w:rPr>
      </w:pPr>
      <w:r w:rsidRPr="001A76BB">
        <w:rPr>
          <w:rFonts w:ascii="Arial" w:hAnsi="Arial" w:cs="Arial"/>
        </w:rPr>
        <w:t>With climate change becoming a topic of interest in the recent years, the focus on environmental impacts has become important to businesses</w:t>
      </w:r>
      <w:r w:rsidR="00BC3E86">
        <w:rPr>
          <w:rFonts w:ascii="Arial" w:hAnsi="Arial" w:cs="Arial"/>
        </w:rPr>
        <w:t xml:space="preserve">, </w:t>
      </w:r>
      <w:r w:rsidR="00D238C7">
        <w:rPr>
          <w:rFonts w:ascii="Arial" w:hAnsi="Arial" w:cs="Arial"/>
        </w:rPr>
        <w:t xml:space="preserve">and </w:t>
      </w:r>
      <w:r w:rsidR="00BC3E86">
        <w:rPr>
          <w:rFonts w:ascii="Arial" w:hAnsi="Arial" w:cs="Arial"/>
        </w:rPr>
        <w:t xml:space="preserve">due to the improvements being made across the UK, it is felt that environmental </w:t>
      </w:r>
      <w:r w:rsidR="00B44019">
        <w:rPr>
          <w:rFonts w:ascii="Arial" w:hAnsi="Arial" w:cs="Arial"/>
        </w:rPr>
        <w:t>risks are the lowest risk for the university</w:t>
      </w:r>
      <w:r w:rsidR="00FF32CB">
        <w:rPr>
          <w:rFonts w:ascii="Arial" w:hAnsi="Arial" w:cs="Arial"/>
        </w:rPr>
        <w:t>.</w:t>
      </w:r>
      <w:r w:rsidR="003D6467">
        <w:rPr>
          <w:rFonts w:ascii="Arial" w:hAnsi="Arial" w:cs="Arial"/>
        </w:rPr>
        <w:t xml:space="preserve"> If there was no progress on climate change, and its mitigations, then environmental risk would be higher, but as mentioned, </w:t>
      </w:r>
      <w:r w:rsidR="0094512F">
        <w:rPr>
          <w:rFonts w:ascii="Arial" w:hAnsi="Arial" w:cs="Arial"/>
        </w:rPr>
        <w:t>it is currently the focus of the government, who are implementing changes to reduce CO</w:t>
      </w:r>
      <w:r w:rsidR="0094512F">
        <w:rPr>
          <w:rFonts w:ascii="Arial" w:hAnsi="Arial" w:cs="Arial"/>
          <w:vertAlign w:val="subscript"/>
        </w:rPr>
        <w:t>2</w:t>
      </w:r>
      <w:r w:rsidR="0094512F">
        <w:rPr>
          <w:rFonts w:ascii="Arial" w:hAnsi="Arial" w:cs="Arial"/>
        </w:rPr>
        <w:t xml:space="preserve"> emissions, whilst bringing in new laws. </w:t>
      </w:r>
      <w:r>
        <w:rPr>
          <w:rFonts w:ascii="Arial" w:hAnsi="Arial" w:cs="Arial"/>
        </w:rPr>
        <w:t>Air quality, waste management, and storage of hazardous substances are focuses that are required on the university campus to assist with the management of the environment.</w:t>
      </w:r>
      <w:r w:rsidR="004B3763">
        <w:rPr>
          <w:rFonts w:ascii="Arial" w:hAnsi="Arial" w:cs="Arial"/>
        </w:rPr>
        <w:t xml:space="preserve"> With the number of students and staff traveling to the various UWTSD campuses, the emissions from transport such as cars, buses and trains </w:t>
      </w:r>
      <w:r w:rsidR="00023B67">
        <w:rPr>
          <w:rFonts w:ascii="Arial" w:hAnsi="Arial" w:cs="Arial"/>
        </w:rPr>
        <w:t>influence</w:t>
      </w:r>
      <w:r w:rsidR="004B3763">
        <w:rPr>
          <w:rFonts w:ascii="Arial" w:hAnsi="Arial" w:cs="Arial"/>
        </w:rPr>
        <w:t xml:space="preserve"> the environment.</w:t>
      </w:r>
      <w:r w:rsidR="00023B67">
        <w:rPr>
          <w:rFonts w:ascii="Arial" w:hAnsi="Arial" w:cs="Arial"/>
        </w:rPr>
        <w:t xml:space="preserve"> </w:t>
      </w:r>
      <w:r>
        <w:rPr>
          <w:rFonts w:ascii="Arial" w:hAnsi="Arial" w:cs="Arial"/>
        </w:rPr>
        <w:t>In addition, the environment where students study and staff work must be adequate, and not cause any harm</w:t>
      </w:r>
      <w:r w:rsidR="00F84388">
        <w:rPr>
          <w:rFonts w:ascii="Arial" w:hAnsi="Arial" w:cs="Arial"/>
        </w:rPr>
        <w:t xml:space="preserve">, for example the </w:t>
      </w:r>
      <w:r w:rsidR="00062449">
        <w:rPr>
          <w:rFonts w:ascii="Arial" w:hAnsi="Arial" w:cs="Arial"/>
        </w:rPr>
        <w:t>workplace</w:t>
      </w:r>
      <w:r w:rsidR="00F84388">
        <w:rPr>
          <w:rFonts w:ascii="Arial" w:hAnsi="Arial" w:cs="Arial"/>
        </w:rPr>
        <w:t xml:space="preserve"> should be clean, and include the adequate space for the number of students attending the campus.</w:t>
      </w:r>
      <w:r w:rsidR="005D25E9">
        <w:rPr>
          <w:rFonts w:ascii="Arial" w:hAnsi="Arial" w:cs="Arial"/>
        </w:rPr>
        <w:t xml:space="preserve"> In addition, with the recent introduction of stricter workplace recycling, there is</w:t>
      </w:r>
      <w:r w:rsidR="006A31DD">
        <w:rPr>
          <w:rFonts w:ascii="Arial" w:hAnsi="Arial" w:cs="Arial"/>
        </w:rPr>
        <w:t xml:space="preserve"> a requirement for a higher volume of waste bins for segregation (Welsh Government, </w:t>
      </w:r>
      <w:r w:rsidR="009458FA">
        <w:rPr>
          <w:rFonts w:ascii="Arial" w:hAnsi="Arial" w:cs="Arial"/>
        </w:rPr>
        <w:t xml:space="preserve">2023). This has caused an unprecedented amount of disruption to workplaces, and with regards to the university, </w:t>
      </w:r>
      <w:r w:rsidR="003C0417">
        <w:rPr>
          <w:rFonts w:ascii="Arial" w:hAnsi="Arial" w:cs="Arial"/>
        </w:rPr>
        <w:t xml:space="preserve">a large amount of money has been spent to procure the correct number of bins, and the correct signage, where students, staff and visitors would’ve had to have been notified on the changes. If the waste was not placed in the correct bin, then the university runs the risk of getting fined, </w:t>
      </w:r>
      <w:r w:rsidR="00585C32">
        <w:rPr>
          <w:rFonts w:ascii="Arial" w:hAnsi="Arial" w:cs="Arial"/>
        </w:rPr>
        <w:t>and</w:t>
      </w:r>
      <w:r w:rsidR="003C0417">
        <w:rPr>
          <w:rFonts w:ascii="Arial" w:hAnsi="Arial" w:cs="Arial"/>
        </w:rPr>
        <w:t xml:space="preserve"> their waste not being collected. </w:t>
      </w:r>
      <w:r w:rsidR="009458FA">
        <w:rPr>
          <w:rFonts w:ascii="Arial" w:hAnsi="Arial" w:cs="Arial"/>
        </w:rPr>
        <w:t xml:space="preserve"> </w:t>
      </w:r>
    </w:p>
    <w:p w14:paraId="73E3EDCF" w14:textId="78C95FFA" w:rsidR="00816A97" w:rsidRPr="00816A97" w:rsidRDefault="00816A97" w:rsidP="00A7523D">
      <w:pPr>
        <w:pStyle w:val="Heading5"/>
        <w:spacing w:line="360" w:lineRule="auto"/>
        <w:rPr>
          <w:rFonts w:ascii="Arial" w:hAnsi="Arial" w:cs="Arial"/>
          <w:b/>
          <w:bCs/>
          <w:color w:val="auto"/>
        </w:rPr>
      </w:pPr>
      <w:r w:rsidRPr="00816A97">
        <w:rPr>
          <w:rFonts w:ascii="Arial" w:hAnsi="Arial" w:cs="Arial"/>
          <w:b/>
          <w:bCs/>
          <w:color w:val="auto"/>
        </w:rPr>
        <w:t>2.2.1.</w:t>
      </w:r>
      <w:r w:rsidR="005822FE">
        <w:rPr>
          <w:rFonts w:ascii="Arial" w:hAnsi="Arial" w:cs="Arial"/>
          <w:b/>
          <w:bCs/>
          <w:color w:val="auto"/>
        </w:rPr>
        <w:t>10</w:t>
      </w:r>
      <w:r w:rsidRPr="00816A97">
        <w:rPr>
          <w:rFonts w:ascii="Arial" w:hAnsi="Arial" w:cs="Arial"/>
          <w:b/>
          <w:bCs/>
          <w:color w:val="auto"/>
        </w:rPr>
        <w:t>.</w:t>
      </w:r>
      <w:r w:rsidR="00BE13A7">
        <w:rPr>
          <w:rFonts w:ascii="Arial" w:hAnsi="Arial" w:cs="Arial"/>
          <w:b/>
          <w:bCs/>
          <w:color w:val="auto"/>
        </w:rPr>
        <w:t>2</w:t>
      </w:r>
      <w:r w:rsidRPr="00816A97">
        <w:rPr>
          <w:rFonts w:ascii="Arial" w:hAnsi="Arial" w:cs="Arial"/>
          <w:b/>
          <w:bCs/>
          <w:color w:val="auto"/>
        </w:rPr>
        <w:t xml:space="preserve"> Mitigations</w:t>
      </w:r>
    </w:p>
    <w:p w14:paraId="3F40B9E8" w14:textId="198B502B" w:rsidR="00816A97" w:rsidRPr="00606AF3" w:rsidRDefault="00F85216" w:rsidP="00606AF3">
      <w:pPr>
        <w:spacing w:line="360" w:lineRule="auto"/>
        <w:jc w:val="both"/>
        <w:rPr>
          <w:rFonts w:ascii="Arial" w:hAnsi="Arial" w:cs="Arial"/>
        </w:rPr>
      </w:pPr>
      <w:r>
        <w:rPr>
          <w:rFonts w:ascii="Arial" w:hAnsi="Arial" w:cs="Arial"/>
        </w:rPr>
        <w:t xml:space="preserve">The university should have a dedicated waste yard or facility, </w:t>
      </w:r>
      <w:r w:rsidR="002E5648">
        <w:rPr>
          <w:rFonts w:ascii="Arial" w:hAnsi="Arial" w:cs="Arial"/>
        </w:rPr>
        <w:t>where waste is stored safely and correctly.</w:t>
      </w:r>
      <w:r w:rsidR="00242944">
        <w:rPr>
          <w:rFonts w:ascii="Arial" w:hAnsi="Arial" w:cs="Arial"/>
        </w:rPr>
        <w:t xml:space="preserve"> In addition, the required recycling bins should be available in </w:t>
      </w:r>
      <w:r w:rsidR="00635BF4">
        <w:rPr>
          <w:rFonts w:ascii="Arial" w:hAnsi="Arial" w:cs="Arial"/>
        </w:rPr>
        <w:t xml:space="preserve">relation to recent government </w:t>
      </w:r>
      <w:r w:rsidR="0038451B">
        <w:rPr>
          <w:rFonts w:ascii="Arial" w:hAnsi="Arial" w:cs="Arial"/>
        </w:rPr>
        <w:t>laws.</w:t>
      </w:r>
      <w:r w:rsidR="002E5648">
        <w:rPr>
          <w:rFonts w:ascii="Arial" w:hAnsi="Arial" w:cs="Arial"/>
        </w:rPr>
        <w:t xml:space="preserve"> </w:t>
      </w:r>
      <w:r w:rsidR="007E62D8">
        <w:rPr>
          <w:rFonts w:ascii="Arial" w:hAnsi="Arial" w:cs="Arial"/>
        </w:rPr>
        <w:t>There should also be dedicated Control of Substances Hazardous to Health (COSHH) areas for hazardous substances</w:t>
      </w:r>
      <w:r w:rsidR="00A7523D">
        <w:rPr>
          <w:rFonts w:ascii="Arial" w:hAnsi="Arial" w:cs="Arial"/>
        </w:rPr>
        <w:t xml:space="preserve">, </w:t>
      </w:r>
      <w:r w:rsidR="00A7523D">
        <w:rPr>
          <w:rFonts w:ascii="Arial" w:hAnsi="Arial" w:cs="Arial"/>
        </w:rPr>
        <w:lastRenderedPageBreak/>
        <w:t>where they are out of reach of unauthorised personnel.</w:t>
      </w:r>
      <w:r w:rsidR="00606AF3">
        <w:rPr>
          <w:rFonts w:ascii="Arial" w:hAnsi="Arial" w:cs="Arial"/>
        </w:rPr>
        <w:t xml:space="preserve"> </w:t>
      </w:r>
      <w:r w:rsidR="0038451B">
        <w:rPr>
          <w:rFonts w:ascii="Arial" w:hAnsi="Arial" w:cs="Arial"/>
        </w:rPr>
        <w:t>Regarding</w:t>
      </w:r>
      <w:r w:rsidR="00606AF3">
        <w:rPr>
          <w:rFonts w:ascii="Arial" w:hAnsi="Arial" w:cs="Arial"/>
        </w:rPr>
        <w:t xml:space="preserve"> CO</w:t>
      </w:r>
      <w:r w:rsidR="00606AF3">
        <w:rPr>
          <w:rFonts w:ascii="Arial" w:hAnsi="Arial" w:cs="Arial"/>
          <w:vertAlign w:val="subscript"/>
        </w:rPr>
        <w:t>2</w:t>
      </w:r>
      <w:r w:rsidR="00606AF3">
        <w:rPr>
          <w:rFonts w:ascii="Arial" w:hAnsi="Arial" w:cs="Arial"/>
        </w:rPr>
        <w:t xml:space="preserve"> emissions, t</w:t>
      </w:r>
      <w:r w:rsidR="006F6597">
        <w:rPr>
          <w:rFonts w:ascii="Arial" w:hAnsi="Arial" w:cs="Arial"/>
        </w:rPr>
        <w:t>here is an option for using online learning, to reduce emissions, however it is not as efficient and engaging as in person</w:t>
      </w:r>
      <w:r w:rsidR="00211D33">
        <w:rPr>
          <w:rFonts w:ascii="Arial" w:hAnsi="Arial" w:cs="Arial"/>
        </w:rPr>
        <w:t>.</w:t>
      </w:r>
      <w:r w:rsidR="00570D9B">
        <w:rPr>
          <w:rFonts w:ascii="Arial" w:hAnsi="Arial" w:cs="Arial"/>
        </w:rPr>
        <w:t xml:space="preserve"> </w:t>
      </w:r>
    </w:p>
    <w:p w14:paraId="1166FCAE" w14:textId="1F5EBD95" w:rsidR="00201D26" w:rsidRDefault="009952FD" w:rsidP="00C44FAD">
      <w:pPr>
        <w:pStyle w:val="Heading3"/>
        <w:spacing w:line="360" w:lineRule="auto"/>
        <w:rPr>
          <w:rFonts w:ascii="Arial" w:hAnsi="Arial" w:cs="Arial"/>
          <w:b/>
          <w:bCs/>
          <w:color w:val="auto"/>
        </w:rPr>
      </w:pPr>
      <w:bookmarkStart w:id="15" w:name="_Toc165193471"/>
      <w:r>
        <w:rPr>
          <w:rFonts w:ascii="Arial" w:hAnsi="Arial" w:cs="Arial"/>
          <w:b/>
          <w:bCs/>
          <w:color w:val="auto"/>
        </w:rPr>
        <w:t xml:space="preserve">2.2.2 </w:t>
      </w:r>
      <w:r w:rsidR="007C1429">
        <w:rPr>
          <w:rFonts w:ascii="Arial" w:hAnsi="Arial" w:cs="Arial"/>
          <w:b/>
          <w:bCs/>
          <w:color w:val="auto"/>
        </w:rPr>
        <w:t>Risk Assessments</w:t>
      </w:r>
      <w:bookmarkEnd w:id="15"/>
    </w:p>
    <w:p w14:paraId="559C9649" w14:textId="10D601B9" w:rsidR="00201D26" w:rsidRPr="005F494B" w:rsidRDefault="00201D26" w:rsidP="00C44FAD">
      <w:pPr>
        <w:pStyle w:val="Heading4"/>
        <w:spacing w:line="360" w:lineRule="auto"/>
        <w:rPr>
          <w:rFonts w:ascii="Arial" w:hAnsi="Arial" w:cs="Arial"/>
          <w:b/>
          <w:bCs/>
          <w:i w:val="0"/>
          <w:iCs w:val="0"/>
          <w:color w:val="auto"/>
          <w:sz w:val="24"/>
          <w:szCs w:val="24"/>
        </w:rPr>
      </w:pPr>
      <w:bookmarkStart w:id="16" w:name="_Toc165193472"/>
      <w:r w:rsidRPr="005F494B">
        <w:rPr>
          <w:rFonts w:ascii="Arial" w:hAnsi="Arial" w:cs="Arial"/>
          <w:b/>
          <w:bCs/>
          <w:i w:val="0"/>
          <w:iCs w:val="0"/>
          <w:color w:val="auto"/>
          <w:sz w:val="24"/>
          <w:szCs w:val="24"/>
        </w:rPr>
        <w:t>2.2.2.1 Risk Assessment 1</w:t>
      </w:r>
      <w:r w:rsidR="004E4307" w:rsidRPr="005F494B">
        <w:rPr>
          <w:rFonts w:ascii="Arial" w:hAnsi="Arial" w:cs="Arial"/>
          <w:b/>
          <w:bCs/>
          <w:i w:val="0"/>
          <w:iCs w:val="0"/>
          <w:color w:val="auto"/>
          <w:sz w:val="24"/>
          <w:szCs w:val="24"/>
        </w:rPr>
        <w:t xml:space="preserve"> – </w:t>
      </w:r>
      <w:r w:rsidR="00FD3DD5" w:rsidRPr="005F494B">
        <w:rPr>
          <w:rFonts w:ascii="Arial" w:hAnsi="Arial" w:cs="Arial"/>
          <w:b/>
          <w:bCs/>
          <w:i w:val="0"/>
          <w:iCs w:val="0"/>
          <w:color w:val="auto"/>
          <w:sz w:val="24"/>
          <w:szCs w:val="24"/>
        </w:rPr>
        <w:t>Cyber security</w:t>
      </w:r>
      <w:bookmarkEnd w:id="16"/>
    </w:p>
    <w:p w14:paraId="73611260" w14:textId="5D349385" w:rsidR="00681AB4" w:rsidRPr="00B40866" w:rsidRDefault="00B40866" w:rsidP="00C44FAD">
      <w:pPr>
        <w:spacing w:line="360" w:lineRule="auto"/>
        <w:rPr>
          <w:rFonts w:ascii="Arial" w:hAnsi="Arial" w:cs="Arial"/>
        </w:rPr>
      </w:pPr>
      <w:r w:rsidRPr="00B40866">
        <w:rPr>
          <w:rFonts w:ascii="Arial" w:hAnsi="Arial" w:cs="Arial"/>
        </w:rPr>
        <w:t xml:space="preserve">Risk assessment on </w:t>
      </w:r>
      <w:r>
        <w:rPr>
          <w:rFonts w:ascii="Arial" w:hAnsi="Arial" w:cs="Arial"/>
        </w:rPr>
        <w:t>c</w:t>
      </w:r>
      <w:r w:rsidRPr="00B40866">
        <w:rPr>
          <w:rFonts w:ascii="Arial" w:hAnsi="Arial" w:cs="Arial"/>
        </w:rPr>
        <w:t>yber security available in Appendix 1.</w:t>
      </w:r>
    </w:p>
    <w:p w14:paraId="58427AA4" w14:textId="64A0F2BC" w:rsidR="00201D26" w:rsidRPr="005F494B" w:rsidRDefault="00201D26" w:rsidP="00C44FAD">
      <w:pPr>
        <w:pStyle w:val="Heading4"/>
        <w:spacing w:line="360" w:lineRule="auto"/>
        <w:rPr>
          <w:rFonts w:ascii="Arial" w:hAnsi="Arial" w:cs="Arial"/>
          <w:b/>
          <w:bCs/>
          <w:i w:val="0"/>
          <w:iCs w:val="0"/>
          <w:color w:val="auto"/>
          <w:sz w:val="24"/>
          <w:szCs w:val="24"/>
        </w:rPr>
      </w:pPr>
      <w:bookmarkStart w:id="17" w:name="_Toc165193473"/>
      <w:r w:rsidRPr="005F494B">
        <w:rPr>
          <w:rFonts w:ascii="Arial" w:hAnsi="Arial" w:cs="Arial"/>
          <w:b/>
          <w:bCs/>
          <w:i w:val="0"/>
          <w:iCs w:val="0"/>
          <w:color w:val="auto"/>
          <w:sz w:val="24"/>
          <w:szCs w:val="24"/>
        </w:rPr>
        <w:t>2.2.2.2 Risk Assessment 2</w:t>
      </w:r>
      <w:r w:rsidR="00D90994" w:rsidRPr="005F494B">
        <w:rPr>
          <w:rFonts w:ascii="Arial" w:hAnsi="Arial" w:cs="Arial"/>
          <w:b/>
          <w:bCs/>
          <w:i w:val="0"/>
          <w:iCs w:val="0"/>
          <w:color w:val="auto"/>
          <w:sz w:val="24"/>
          <w:szCs w:val="24"/>
        </w:rPr>
        <w:t xml:space="preserve"> – </w:t>
      </w:r>
      <w:r w:rsidR="003932E8" w:rsidRPr="005F494B">
        <w:rPr>
          <w:rFonts w:ascii="Arial" w:hAnsi="Arial" w:cs="Arial"/>
          <w:b/>
          <w:bCs/>
          <w:i w:val="0"/>
          <w:iCs w:val="0"/>
          <w:color w:val="auto"/>
          <w:sz w:val="24"/>
          <w:szCs w:val="24"/>
        </w:rPr>
        <w:t>R</w:t>
      </w:r>
      <w:r w:rsidR="00FD3DD5" w:rsidRPr="005F494B">
        <w:rPr>
          <w:rFonts w:ascii="Arial" w:hAnsi="Arial" w:cs="Arial"/>
          <w:b/>
          <w:bCs/>
          <w:i w:val="0"/>
          <w:iCs w:val="0"/>
          <w:color w:val="auto"/>
          <w:sz w:val="24"/>
          <w:szCs w:val="24"/>
        </w:rPr>
        <w:t>ecruitment</w:t>
      </w:r>
      <w:r w:rsidR="003932E8" w:rsidRPr="005F494B">
        <w:rPr>
          <w:rFonts w:ascii="Arial" w:hAnsi="Arial" w:cs="Arial"/>
          <w:b/>
          <w:bCs/>
          <w:i w:val="0"/>
          <w:iCs w:val="0"/>
          <w:color w:val="auto"/>
          <w:sz w:val="24"/>
          <w:szCs w:val="24"/>
        </w:rPr>
        <w:t xml:space="preserve"> of students and staff</w:t>
      </w:r>
      <w:bookmarkEnd w:id="17"/>
    </w:p>
    <w:p w14:paraId="31252D65" w14:textId="0000FD21" w:rsidR="00681AB4" w:rsidRPr="00B40866" w:rsidRDefault="00B40866" w:rsidP="00C44FAD">
      <w:pPr>
        <w:spacing w:line="360" w:lineRule="auto"/>
        <w:rPr>
          <w:rFonts w:ascii="Arial" w:hAnsi="Arial" w:cs="Arial"/>
        </w:rPr>
      </w:pPr>
      <w:r w:rsidRPr="00B40866">
        <w:rPr>
          <w:rFonts w:ascii="Arial" w:hAnsi="Arial" w:cs="Arial"/>
        </w:rPr>
        <w:t xml:space="preserve">Risk assessment on </w:t>
      </w:r>
      <w:r>
        <w:rPr>
          <w:rFonts w:ascii="Arial" w:hAnsi="Arial" w:cs="Arial"/>
        </w:rPr>
        <w:t>recruitment of students and staff</w:t>
      </w:r>
      <w:r w:rsidRPr="00B40866">
        <w:rPr>
          <w:rFonts w:ascii="Arial" w:hAnsi="Arial" w:cs="Arial"/>
        </w:rPr>
        <w:t xml:space="preserve"> available in Appendix </w:t>
      </w:r>
      <w:r>
        <w:rPr>
          <w:rFonts w:ascii="Arial" w:hAnsi="Arial" w:cs="Arial"/>
        </w:rPr>
        <w:t>2</w:t>
      </w:r>
      <w:r w:rsidRPr="00B40866">
        <w:rPr>
          <w:rFonts w:ascii="Arial" w:hAnsi="Arial" w:cs="Arial"/>
        </w:rPr>
        <w:t>.</w:t>
      </w:r>
    </w:p>
    <w:p w14:paraId="078FCBE4" w14:textId="13033D26" w:rsidR="00201D26" w:rsidRPr="005F494B" w:rsidRDefault="00201D26" w:rsidP="00C44FAD">
      <w:pPr>
        <w:pStyle w:val="Heading4"/>
        <w:spacing w:line="360" w:lineRule="auto"/>
        <w:rPr>
          <w:rFonts w:ascii="Arial" w:hAnsi="Arial" w:cs="Arial"/>
          <w:b/>
          <w:bCs/>
          <w:i w:val="0"/>
          <w:iCs w:val="0"/>
          <w:color w:val="auto"/>
          <w:sz w:val="24"/>
          <w:szCs w:val="24"/>
        </w:rPr>
      </w:pPr>
      <w:bookmarkStart w:id="18" w:name="_Toc165193474"/>
      <w:r w:rsidRPr="005F494B">
        <w:rPr>
          <w:rFonts w:ascii="Arial" w:hAnsi="Arial" w:cs="Arial"/>
          <w:b/>
          <w:bCs/>
          <w:i w:val="0"/>
          <w:iCs w:val="0"/>
          <w:color w:val="auto"/>
          <w:sz w:val="24"/>
          <w:szCs w:val="24"/>
        </w:rPr>
        <w:t>2.2.2.3 Risk Assessment 3</w:t>
      </w:r>
      <w:r w:rsidR="00981619" w:rsidRPr="005F494B">
        <w:rPr>
          <w:rFonts w:ascii="Arial" w:hAnsi="Arial" w:cs="Arial"/>
          <w:b/>
          <w:bCs/>
          <w:i w:val="0"/>
          <w:iCs w:val="0"/>
          <w:color w:val="auto"/>
          <w:sz w:val="24"/>
          <w:szCs w:val="24"/>
        </w:rPr>
        <w:t xml:space="preserve"> – COVID-19 pandemic impact</w:t>
      </w:r>
      <w:bookmarkEnd w:id="18"/>
    </w:p>
    <w:p w14:paraId="3545A94A" w14:textId="72017E01" w:rsidR="00681AB4" w:rsidRPr="00B40866" w:rsidRDefault="00B40866" w:rsidP="00C44FAD">
      <w:pPr>
        <w:spacing w:line="360" w:lineRule="auto"/>
        <w:rPr>
          <w:rFonts w:ascii="Arial" w:hAnsi="Arial" w:cs="Arial"/>
        </w:rPr>
      </w:pPr>
      <w:r w:rsidRPr="00B40866">
        <w:rPr>
          <w:rFonts w:ascii="Arial" w:hAnsi="Arial" w:cs="Arial"/>
        </w:rPr>
        <w:t xml:space="preserve">Risk assessment on </w:t>
      </w:r>
      <w:r>
        <w:rPr>
          <w:rFonts w:ascii="Arial" w:hAnsi="Arial" w:cs="Arial"/>
        </w:rPr>
        <w:t>COVID-19 pandemic impact</w:t>
      </w:r>
      <w:r w:rsidRPr="00B40866">
        <w:rPr>
          <w:rFonts w:ascii="Arial" w:hAnsi="Arial" w:cs="Arial"/>
        </w:rPr>
        <w:t xml:space="preserve"> available in Appendix </w:t>
      </w:r>
      <w:r>
        <w:rPr>
          <w:rFonts w:ascii="Arial" w:hAnsi="Arial" w:cs="Arial"/>
        </w:rPr>
        <w:t>3</w:t>
      </w:r>
      <w:r w:rsidRPr="00B40866">
        <w:rPr>
          <w:rFonts w:ascii="Arial" w:hAnsi="Arial" w:cs="Arial"/>
        </w:rPr>
        <w:t>.</w:t>
      </w:r>
    </w:p>
    <w:p w14:paraId="5FB44E13" w14:textId="46058C07" w:rsidR="00201D26" w:rsidRPr="005F494B" w:rsidRDefault="00201D26" w:rsidP="00C44FAD">
      <w:pPr>
        <w:pStyle w:val="Heading4"/>
        <w:spacing w:line="360" w:lineRule="auto"/>
        <w:rPr>
          <w:rFonts w:ascii="Arial" w:hAnsi="Arial" w:cs="Arial"/>
          <w:b/>
          <w:bCs/>
          <w:i w:val="0"/>
          <w:iCs w:val="0"/>
          <w:color w:val="auto"/>
          <w:sz w:val="24"/>
          <w:szCs w:val="24"/>
        </w:rPr>
      </w:pPr>
      <w:bookmarkStart w:id="19" w:name="_Toc165193475"/>
      <w:r w:rsidRPr="005F494B">
        <w:rPr>
          <w:rFonts w:ascii="Arial" w:hAnsi="Arial" w:cs="Arial"/>
          <w:b/>
          <w:bCs/>
          <w:i w:val="0"/>
          <w:iCs w:val="0"/>
          <w:color w:val="auto"/>
          <w:sz w:val="24"/>
          <w:szCs w:val="24"/>
        </w:rPr>
        <w:t>2.2.2.4 Risk Assessment 4</w:t>
      </w:r>
      <w:r w:rsidR="00981619" w:rsidRPr="005F494B">
        <w:rPr>
          <w:rFonts w:ascii="Arial" w:hAnsi="Arial" w:cs="Arial"/>
          <w:b/>
          <w:bCs/>
          <w:i w:val="0"/>
          <w:iCs w:val="0"/>
          <w:color w:val="auto"/>
          <w:sz w:val="24"/>
          <w:szCs w:val="24"/>
        </w:rPr>
        <w:t xml:space="preserve"> – Campus safety</w:t>
      </w:r>
      <w:bookmarkEnd w:id="19"/>
    </w:p>
    <w:p w14:paraId="56B285BE" w14:textId="3D50B8D7" w:rsidR="00681AB4" w:rsidRPr="00B40866" w:rsidRDefault="00B40866" w:rsidP="00C44FAD">
      <w:pPr>
        <w:spacing w:line="360" w:lineRule="auto"/>
        <w:rPr>
          <w:rFonts w:ascii="Arial" w:hAnsi="Arial" w:cs="Arial"/>
        </w:rPr>
      </w:pPr>
      <w:r w:rsidRPr="00B40866">
        <w:rPr>
          <w:rFonts w:ascii="Arial" w:hAnsi="Arial" w:cs="Arial"/>
        </w:rPr>
        <w:t xml:space="preserve">Risk assessment on </w:t>
      </w:r>
      <w:r>
        <w:rPr>
          <w:rFonts w:ascii="Arial" w:hAnsi="Arial" w:cs="Arial"/>
        </w:rPr>
        <w:t>campus safety</w:t>
      </w:r>
      <w:r w:rsidRPr="00B40866">
        <w:rPr>
          <w:rFonts w:ascii="Arial" w:hAnsi="Arial" w:cs="Arial"/>
        </w:rPr>
        <w:t xml:space="preserve"> available in Appendix </w:t>
      </w:r>
      <w:r>
        <w:rPr>
          <w:rFonts w:ascii="Arial" w:hAnsi="Arial" w:cs="Arial"/>
        </w:rPr>
        <w:t>4</w:t>
      </w:r>
      <w:r w:rsidRPr="00B40866">
        <w:rPr>
          <w:rFonts w:ascii="Arial" w:hAnsi="Arial" w:cs="Arial"/>
        </w:rPr>
        <w:t>.</w:t>
      </w:r>
    </w:p>
    <w:p w14:paraId="0C0F1070" w14:textId="65E36762" w:rsidR="009D3646" w:rsidRDefault="0045569E" w:rsidP="00C44FAD">
      <w:pPr>
        <w:pStyle w:val="Heading1"/>
        <w:spacing w:line="360" w:lineRule="auto"/>
        <w:rPr>
          <w:rFonts w:ascii="Arial" w:hAnsi="Arial" w:cs="Arial"/>
          <w:b/>
          <w:bCs/>
          <w:color w:val="auto"/>
        </w:rPr>
      </w:pPr>
      <w:bookmarkStart w:id="20" w:name="_Toc165193476"/>
      <w:r w:rsidRPr="0045569E">
        <w:rPr>
          <w:rFonts w:ascii="Arial" w:hAnsi="Arial" w:cs="Arial"/>
          <w:b/>
          <w:bCs/>
          <w:color w:val="auto"/>
        </w:rPr>
        <w:t xml:space="preserve">3.0 Dylan Thomas </w:t>
      </w:r>
      <w:r w:rsidR="00F00B5D">
        <w:rPr>
          <w:rFonts w:ascii="Arial" w:hAnsi="Arial" w:cs="Arial"/>
          <w:b/>
          <w:bCs/>
          <w:color w:val="auto"/>
        </w:rPr>
        <w:t>Centre</w:t>
      </w:r>
      <w:bookmarkEnd w:id="20"/>
    </w:p>
    <w:p w14:paraId="03DC14F8" w14:textId="29A292AB" w:rsidR="009E36BD" w:rsidRDefault="009E36BD" w:rsidP="00C44FAD">
      <w:pPr>
        <w:pStyle w:val="Heading2"/>
        <w:spacing w:line="360" w:lineRule="auto"/>
        <w:rPr>
          <w:rFonts w:ascii="Arial" w:hAnsi="Arial" w:cs="Arial"/>
          <w:b/>
          <w:bCs/>
          <w:color w:val="auto"/>
        </w:rPr>
      </w:pPr>
      <w:bookmarkStart w:id="21" w:name="_Toc165193477"/>
      <w:r w:rsidRPr="009E36BD">
        <w:rPr>
          <w:rFonts w:ascii="Arial" w:hAnsi="Arial" w:cs="Arial"/>
          <w:b/>
          <w:bCs/>
          <w:color w:val="auto"/>
        </w:rPr>
        <w:t>3.1 Introduction</w:t>
      </w:r>
      <w:bookmarkEnd w:id="21"/>
    </w:p>
    <w:p w14:paraId="62C6E09B" w14:textId="094B7E13" w:rsidR="00C05460" w:rsidRDefault="003C0C0F" w:rsidP="00C44FAD">
      <w:pPr>
        <w:spacing w:line="360" w:lineRule="auto"/>
        <w:jc w:val="both"/>
        <w:rPr>
          <w:rFonts w:ascii="Arial" w:hAnsi="Arial" w:cs="Arial"/>
        </w:rPr>
      </w:pPr>
      <w:r w:rsidRPr="003C0C0F">
        <w:rPr>
          <w:rFonts w:ascii="Arial" w:hAnsi="Arial" w:cs="Arial"/>
        </w:rPr>
        <w:t>The Dylan Thomas Centre is at the heart of Swansea’s City centre.</w:t>
      </w:r>
      <w:r w:rsidR="008B62E2">
        <w:rPr>
          <w:rFonts w:ascii="Arial" w:hAnsi="Arial" w:cs="Arial"/>
        </w:rPr>
        <w:t xml:space="preserve"> Figure 3 shows its location, and what is in its vicinity.</w:t>
      </w:r>
      <w:r w:rsidRPr="003C0C0F">
        <w:rPr>
          <w:rFonts w:ascii="Arial" w:hAnsi="Arial" w:cs="Arial"/>
        </w:rPr>
        <w:t xml:space="preserve"> </w:t>
      </w:r>
      <w:r w:rsidR="000363B5">
        <w:rPr>
          <w:rFonts w:ascii="Arial" w:hAnsi="Arial" w:cs="Arial"/>
        </w:rPr>
        <w:t xml:space="preserve">It is part used by </w:t>
      </w:r>
      <w:r w:rsidR="005D7E19">
        <w:rPr>
          <w:rFonts w:ascii="Arial" w:hAnsi="Arial" w:cs="Arial"/>
        </w:rPr>
        <w:t>UWTSD, where it is also used for exhibitions</w:t>
      </w:r>
      <w:r w:rsidR="00B0248A">
        <w:rPr>
          <w:rFonts w:ascii="Arial" w:hAnsi="Arial" w:cs="Arial"/>
        </w:rPr>
        <w:t xml:space="preserve">, and formally known as the Guildhall </w:t>
      </w:r>
      <w:r w:rsidR="0010618E">
        <w:rPr>
          <w:rFonts w:ascii="Arial" w:hAnsi="Arial" w:cs="Arial"/>
        </w:rPr>
        <w:t>that was built between 1825</w:t>
      </w:r>
      <w:r w:rsidR="00450FBE">
        <w:rPr>
          <w:rFonts w:ascii="Arial" w:hAnsi="Arial" w:cs="Arial"/>
        </w:rPr>
        <w:t xml:space="preserve"> – 1829</w:t>
      </w:r>
      <w:r w:rsidR="0010618E">
        <w:rPr>
          <w:rFonts w:ascii="Arial" w:hAnsi="Arial" w:cs="Arial"/>
        </w:rPr>
        <w:t xml:space="preserve"> </w:t>
      </w:r>
      <w:r w:rsidR="00B0248A">
        <w:rPr>
          <w:rFonts w:ascii="Arial" w:hAnsi="Arial" w:cs="Arial"/>
        </w:rPr>
        <w:t>(</w:t>
      </w:r>
      <w:r w:rsidR="00F279F4">
        <w:rPr>
          <w:rFonts w:ascii="Arial" w:hAnsi="Arial" w:cs="Arial"/>
        </w:rPr>
        <w:t>City and County of Swansea, 2024).</w:t>
      </w:r>
      <w:r w:rsidR="00352795">
        <w:rPr>
          <w:rFonts w:ascii="Arial" w:hAnsi="Arial" w:cs="Arial"/>
        </w:rPr>
        <w:t xml:space="preserve"> This indicates that the building is very old,</w:t>
      </w:r>
      <w:r w:rsidR="006F589F">
        <w:rPr>
          <w:rFonts w:ascii="Arial" w:hAnsi="Arial" w:cs="Arial"/>
        </w:rPr>
        <w:t xml:space="preserve"> which can contain very in-efficient technologies.</w:t>
      </w:r>
      <w:r w:rsidR="00EF34BA">
        <w:rPr>
          <w:rFonts w:ascii="Arial" w:hAnsi="Arial" w:cs="Arial"/>
        </w:rPr>
        <w:t xml:space="preserve"> The purpose of this section is to </w:t>
      </w:r>
      <w:r w:rsidR="005318CC">
        <w:rPr>
          <w:rFonts w:ascii="Arial" w:hAnsi="Arial" w:cs="Arial"/>
        </w:rPr>
        <w:t xml:space="preserve">review different energy-efficient technologies </w:t>
      </w:r>
      <w:r w:rsidR="00643849">
        <w:rPr>
          <w:rFonts w:ascii="Arial" w:hAnsi="Arial" w:cs="Arial"/>
        </w:rPr>
        <w:t>available, that can be implemented in the Dylan Thomas Centre</w:t>
      </w:r>
      <w:r w:rsidR="00944D18">
        <w:rPr>
          <w:rFonts w:ascii="Arial" w:hAnsi="Arial" w:cs="Arial"/>
        </w:rPr>
        <w:t xml:space="preserve"> to improve its energy efficiency. </w:t>
      </w:r>
      <w:r w:rsidR="004F4B17">
        <w:rPr>
          <w:rFonts w:ascii="Arial" w:hAnsi="Arial" w:cs="Arial"/>
        </w:rPr>
        <w:t xml:space="preserve">A </w:t>
      </w:r>
      <w:r w:rsidR="00674741">
        <w:rPr>
          <w:rFonts w:ascii="Arial" w:hAnsi="Arial" w:cs="Arial"/>
        </w:rPr>
        <w:t xml:space="preserve">procurement route and contract must be decided upon </w:t>
      </w:r>
      <w:r w:rsidR="0087351B">
        <w:rPr>
          <w:rFonts w:ascii="Arial" w:hAnsi="Arial" w:cs="Arial"/>
        </w:rPr>
        <w:t>to perform the improvements.</w:t>
      </w:r>
    </w:p>
    <w:p w14:paraId="751F2556" w14:textId="77777777" w:rsidR="008B62E2" w:rsidRDefault="00114E9F" w:rsidP="00C44FAD">
      <w:pPr>
        <w:keepNext/>
        <w:spacing w:line="360" w:lineRule="auto"/>
      </w:pPr>
      <w:r w:rsidRPr="00114E9F">
        <w:rPr>
          <w:rFonts w:ascii="Arial" w:hAnsi="Arial" w:cs="Arial"/>
          <w:noProof/>
        </w:rPr>
        <w:lastRenderedPageBreak/>
        <w:drawing>
          <wp:inline distT="0" distB="0" distL="0" distR="0" wp14:anchorId="19287A48" wp14:editId="712648D2">
            <wp:extent cx="6645910" cy="3630930"/>
            <wp:effectExtent l="0" t="0" r="2540" b="7620"/>
            <wp:docPr id="1894102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102185" name=""/>
                    <pic:cNvPicPr/>
                  </pic:nvPicPr>
                  <pic:blipFill>
                    <a:blip r:embed="rId12"/>
                    <a:stretch>
                      <a:fillRect/>
                    </a:stretch>
                  </pic:blipFill>
                  <pic:spPr>
                    <a:xfrm>
                      <a:off x="0" y="0"/>
                      <a:ext cx="6645910" cy="3630930"/>
                    </a:xfrm>
                    <a:prstGeom prst="rect">
                      <a:avLst/>
                    </a:prstGeom>
                  </pic:spPr>
                </pic:pic>
              </a:graphicData>
            </a:graphic>
          </wp:inline>
        </w:drawing>
      </w:r>
    </w:p>
    <w:p w14:paraId="65A1CD9A" w14:textId="74610799" w:rsidR="00114E9F" w:rsidRPr="008B62E2" w:rsidRDefault="008B62E2" w:rsidP="00C44FAD">
      <w:pPr>
        <w:pStyle w:val="Caption"/>
        <w:spacing w:line="360" w:lineRule="auto"/>
        <w:rPr>
          <w:rFonts w:ascii="Arial" w:hAnsi="Arial" w:cs="Arial"/>
          <w:color w:val="auto"/>
        </w:rPr>
      </w:pPr>
      <w:r w:rsidRPr="008B62E2">
        <w:rPr>
          <w:rFonts w:ascii="Arial" w:hAnsi="Arial" w:cs="Arial"/>
          <w:color w:val="auto"/>
        </w:rPr>
        <w:t xml:space="preserve">Figure </w:t>
      </w:r>
      <w:r>
        <w:rPr>
          <w:rFonts w:ascii="Arial" w:hAnsi="Arial" w:cs="Arial"/>
          <w:color w:val="auto"/>
        </w:rPr>
        <w:t>3</w:t>
      </w:r>
      <w:r w:rsidRPr="008B62E2">
        <w:rPr>
          <w:rFonts w:ascii="Arial" w:hAnsi="Arial" w:cs="Arial"/>
          <w:color w:val="auto"/>
        </w:rPr>
        <w:t xml:space="preserve"> - Dylan Thomas Centre location (Google Maps, 2024)</w:t>
      </w:r>
    </w:p>
    <w:p w14:paraId="101B37D9" w14:textId="12F489DF" w:rsidR="008D293F" w:rsidRDefault="008D293F" w:rsidP="00C44FAD">
      <w:pPr>
        <w:pStyle w:val="Heading2"/>
        <w:spacing w:line="360" w:lineRule="auto"/>
        <w:rPr>
          <w:rFonts w:ascii="Arial" w:hAnsi="Arial" w:cs="Arial"/>
          <w:b/>
          <w:bCs/>
          <w:color w:val="auto"/>
        </w:rPr>
      </w:pPr>
      <w:bookmarkStart w:id="22" w:name="_Toc165193478"/>
      <w:r w:rsidRPr="00A162A2">
        <w:rPr>
          <w:rFonts w:ascii="Arial" w:hAnsi="Arial" w:cs="Arial"/>
          <w:b/>
          <w:bCs/>
          <w:color w:val="auto"/>
        </w:rPr>
        <w:t xml:space="preserve">3.2 Energy Efficiency </w:t>
      </w:r>
      <w:r w:rsidR="00A162A2" w:rsidRPr="00A162A2">
        <w:rPr>
          <w:rFonts w:ascii="Arial" w:hAnsi="Arial" w:cs="Arial"/>
          <w:b/>
          <w:bCs/>
          <w:color w:val="auto"/>
        </w:rPr>
        <w:t>Improvements</w:t>
      </w:r>
      <w:bookmarkEnd w:id="22"/>
    </w:p>
    <w:p w14:paraId="51676EF3" w14:textId="66979CE3" w:rsidR="00C03FDF" w:rsidRDefault="00530F0A" w:rsidP="00C44FAD">
      <w:pPr>
        <w:pStyle w:val="Heading3"/>
        <w:spacing w:line="360" w:lineRule="auto"/>
        <w:rPr>
          <w:rFonts w:ascii="Arial" w:hAnsi="Arial" w:cs="Arial"/>
          <w:b/>
          <w:bCs/>
          <w:color w:val="auto"/>
        </w:rPr>
      </w:pPr>
      <w:bookmarkStart w:id="23" w:name="_Toc165193479"/>
      <w:r w:rsidRPr="00A93677">
        <w:rPr>
          <w:rFonts w:ascii="Arial" w:hAnsi="Arial" w:cs="Arial"/>
          <w:b/>
          <w:bCs/>
          <w:color w:val="auto"/>
        </w:rPr>
        <w:t>3.2.1 Insulation</w:t>
      </w:r>
      <w:bookmarkEnd w:id="23"/>
    </w:p>
    <w:p w14:paraId="542D832C" w14:textId="4D60C105" w:rsidR="00162C17" w:rsidRPr="00B03C65" w:rsidRDefault="00FE4D27" w:rsidP="00C44FAD">
      <w:pPr>
        <w:spacing w:line="360" w:lineRule="auto"/>
        <w:jc w:val="both"/>
        <w:rPr>
          <w:rFonts w:ascii="Arial" w:hAnsi="Arial" w:cs="Arial"/>
        </w:rPr>
      </w:pPr>
      <w:r w:rsidRPr="00B03C65">
        <w:rPr>
          <w:rFonts w:ascii="Arial" w:hAnsi="Arial" w:cs="Arial"/>
        </w:rPr>
        <w:t xml:space="preserve">Insulating buildings is important for energy efficiency, </w:t>
      </w:r>
      <w:r w:rsidR="005B1EA9" w:rsidRPr="00B03C65">
        <w:rPr>
          <w:rFonts w:ascii="Arial" w:hAnsi="Arial" w:cs="Arial"/>
        </w:rPr>
        <w:t xml:space="preserve">given the ability to lose less heat in the winter, </w:t>
      </w:r>
      <w:r w:rsidR="00B03C65" w:rsidRPr="00B03C65">
        <w:rPr>
          <w:rFonts w:ascii="Arial" w:hAnsi="Arial" w:cs="Arial"/>
        </w:rPr>
        <w:t>and reduce excess heat in the summer</w:t>
      </w:r>
      <w:r w:rsidR="00200DC9">
        <w:rPr>
          <w:rFonts w:ascii="Arial" w:hAnsi="Arial" w:cs="Arial"/>
        </w:rPr>
        <w:t xml:space="preserve"> (UN CTCN, </w:t>
      </w:r>
      <w:r w:rsidR="00C77542">
        <w:rPr>
          <w:rFonts w:ascii="Arial" w:hAnsi="Arial" w:cs="Arial"/>
        </w:rPr>
        <w:t>2011).</w:t>
      </w:r>
      <w:r w:rsidR="00EF710E">
        <w:rPr>
          <w:rFonts w:ascii="Arial" w:hAnsi="Arial" w:cs="Arial"/>
        </w:rPr>
        <w:t xml:space="preserve"> Types of insulation</w:t>
      </w:r>
      <w:r w:rsidR="00BA16FE">
        <w:rPr>
          <w:rFonts w:ascii="Arial" w:hAnsi="Arial" w:cs="Arial"/>
        </w:rPr>
        <w:t xml:space="preserve"> installation</w:t>
      </w:r>
      <w:r w:rsidR="00EF710E">
        <w:rPr>
          <w:rFonts w:ascii="Arial" w:hAnsi="Arial" w:cs="Arial"/>
        </w:rPr>
        <w:t xml:space="preserve"> include</w:t>
      </w:r>
      <w:r w:rsidR="0052035D">
        <w:rPr>
          <w:rFonts w:ascii="Arial" w:hAnsi="Arial" w:cs="Arial"/>
        </w:rPr>
        <w:t>s</w:t>
      </w:r>
      <w:r w:rsidR="00EF710E">
        <w:rPr>
          <w:rFonts w:ascii="Arial" w:hAnsi="Arial" w:cs="Arial"/>
        </w:rPr>
        <w:t xml:space="preserve"> </w:t>
      </w:r>
      <w:r w:rsidR="00FD2954">
        <w:rPr>
          <w:rFonts w:ascii="Arial" w:hAnsi="Arial" w:cs="Arial"/>
        </w:rPr>
        <w:t xml:space="preserve">cavity wall, roof, </w:t>
      </w:r>
      <w:r w:rsidR="00BB09C8">
        <w:rPr>
          <w:rFonts w:ascii="Arial" w:hAnsi="Arial" w:cs="Arial"/>
        </w:rPr>
        <w:t>floor,</w:t>
      </w:r>
      <w:r w:rsidR="00FD2954">
        <w:rPr>
          <w:rFonts w:ascii="Arial" w:hAnsi="Arial" w:cs="Arial"/>
        </w:rPr>
        <w:t xml:space="preserve"> and windows.</w:t>
      </w:r>
      <w:r w:rsidR="0052035D">
        <w:rPr>
          <w:rFonts w:ascii="Arial" w:hAnsi="Arial" w:cs="Arial"/>
        </w:rPr>
        <w:t xml:space="preserve"> As of the type of insulation available, Richardson (2023) </w:t>
      </w:r>
      <w:r w:rsidR="002225FF">
        <w:rPr>
          <w:rFonts w:ascii="Arial" w:hAnsi="Arial" w:cs="Arial"/>
        </w:rPr>
        <w:t xml:space="preserve">reviews </w:t>
      </w:r>
      <w:r w:rsidR="00A83C34">
        <w:rPr>
          <w:rFonts w:ascii="Arial" w:hAnsi="Arial" w:cs="Arial"/>
        </w:rPr>
        <w:t>the different types of insulation available</w:t>
      </w:r>
      <w:r w:rsidR="00000536">
        <w:rPr>
          <w:rFonts w:ascii="Arial" w:hAnsi="Arial" w:cs="Arial"/>
        </w:rPr>
        <w:t xml:space="preserve">. </w:t>
      </w:r>
      <w:r w:rsidR="00753666">
        <w:rPr>
          <w:rFonts w:ascii="Arial" w:hAnsi="Arial" w:cs="Arial"/>
        </w:rPr>
        <w:t xml:space="preserve">Overall, it is felt that </w:t>
      </w:r>
      <w:r w:rsidR="00C87C7C">
        <w:rPr>
          <w:rFonts w:ascii="Arial" w:hAnsi="Arial" w:cs="Arial"/>
        </w:rPr>
        <w:t>blanket insulation,</w:t>
      </w:r>
      <w:r w:rsidR="00681B96">
        <w:rPr>
          <w:rFonts w:ascii="Arial" w:hAnsi="Arial" w:cs="Arial"/>
        </w:rPr>
        <w:t xml:space="preserve"> rock mineral wool insulation</w:t>
      </w:r>
      <w:r w:rsidR="00A83C34">
        <w:rPr>
          <w:rFonts w:ascii="Arial" w:hAnsi="Arial" w:cs="Arial"/>
        </w:rPr>
        <w:t>, sheep’s wool insulation</w:t>
      </w:r>
      <w:r w:rsidR="00000536">
        <w:rPr>
          <w:rFonts w:ascii="Arial" w:hAnsi="Arial" w:cs="Arial"/>
        </w:rPr>
        <w:t xml:space="preserve"> and rigid foam insulation would be the preferred insulation for the Dylan Thomas Centre, given their </w:t>
      </w:r>
      <w:r w:rsidR="00BE2FEB">
        <w:rPr>
          <w:rFonts w:ascii="Arial" w:hAnsi="Arial" w:cs="Arial"/>
        </w:rPr>
        <w:t>cost-effectiveness, fire safety features,</w:t>
      </w:r>
      <w:r w:rsidR="00EA14ED">
        <w:rPr>
          <w:rFonts w:ascii="Arial" w:hAnsi="Arial" w:cs="Arial"/>
        </w:rPr>
        <w:t xml:space="preserve"> durability, and soundproofing. </w:t>
      </w:r>
      <w:r w:rsidR="004B4E1E">
        <w:rPr>
          <w:rFonts w:ascii="Arial" w:hAnsi="Arial" w:cs="Arial"/>
        </w:rPr>
        <w:t xml:space="preserve">However, given that the building is old, </w:t>
      </w:r>
      <w:r w:rsidR="00606307">
        <w:rPr>
          <w:rFonts w:ascii="Arial" w:hAnsi="Arial" w:cs="Arial"/>
        </w:rPr>
        <w:t xml:space="preserve">and poorly maintained, </w:t>
      </w:r>
      <w:r w:rsidR="009C2B5D">
        <w:rPr>
          <w:rFonts w:ascii="Arial" w:hAnsi="Arial" w:cs="Arial"/>
        </w:rPr>
        <w:t xml:space="preserve">insulating can be difficult, especially if there is clear evidence of damp (Historic England, </w:t>
      </w:r>
      <w:r w:rsidR="00231BCC">
        <w:rPr>
          <w:rFonts w:ascii="Arial" w:hAnsi="Arial" w:cs="Arial"/>
        </w:rPr>
        <w:t>2024).</w:t>
      </w:r>
    </w:p>
    <w:p w14:paraId="54140CC9" w14:textId="70C265D5" w:rsidR="00530F0A" w:rsidRDefault="00530F0A" w:rsidP="00C44FAD">
      <w:pPr>
        <w:pStyle w:val="Heading3"/>
        <w:spacing w:line="360" w:lineRule="auto"/>
        <w:rPr>
          <w:rFonts w:ascii="Arial" w:hAnsi="Arial" w:cs="Arial"/>
          <w:b/>
          <w:bCs/>
          <w:color w:val="auto"/>
        </w:rPr>
      </w:pPr>
      <w:bookmarkStart w:id="24" w:name="_Toc165193480"/>
      <w:r w:rsidRPr="00A93677">
        <w:rPr>
          <w:rFonts w:ascii="Arial" w:hAnsi="Arial" w:cs="Arial"/>
          <w:b/>
          <w:bCs/>
          <w:color w:val="auto"/>
        </w:rPr>
        <w:t>3.2.2 Lighting</w:t>
      </w:r>
      <w:bookmarkEnd w:id="24"/>
    </w:p>
    <w:p w14:paraId="45EAB4BE" w14:textId="7316166B" w:rsidR="006154A8" w:rsidRPr="00A6333C" w:rsidRDefault="00A6333C" w:rsidP="00C44FAD">
      <w:pPr>
        <w:spacing w:line="360" w:lineRule="auto"/>
        <w:jc w:val="both"/>
        <w:rPr>
          <w:rFonts w:ascii="Arial" w:hAnsi="Arial" w:cs="Arial"/>
        </w:rPr>
      </w:pPr>
      <w:r w:rsidRPr="00A6333C">
        <w:rPr>
          <w:rFonts w:ascii="Arial" w:hAnsi="Arial" w:cs="Arial"/>
        </w:rPr>
        <w:t xml:space="preserve">The Energy Saving Trust (2024) believe that </w:t>
      </w:r>
      <w:r w:rsidR="00970C5E">
        <w:rPr>
          <w:rFonts w:ascii="Arial" w:hAnsi="Arial" w:cs="Arial"/>
        </w:rPr>
        <w:t>Light Emitting Diodes (</w:t>
      </w:r>
      <w:r w:rsidRPr="00A6333C">
        <w:rPr>
          <w:rFonts w:ascii="Arial" w:hAnsi="Arial" w:cs="Arial"/>
        </w:rPr>
        <w:t>LED</w:t>
      </w:r>
      <w:r w:rsidR="00970C5E">
        <w:rPr>
          <w:rFonts w:ascii="Arial" w:hAnsi="Arial" w:cs="Arial"/>
        </w:rPr>
        <w:t>s)</w:t>
      </w:r>
      <w:r w:rsidRPr="00A6333C">
        <w:rPr>
          <w:rFonts w:ascii="Arial" w:hAnsi="Arial" w:cs="Arial"/>
        </w:rPr>
        <w:t xml:space="preserve"> is the most energy efficient lighting available</w:t>
      </w:r>
      <w:r w:rsidR="00372478">
        <w:rPr>
          <w:rFonts w:ascii="Arial" w:hAnsi="Arial" w:cs="Arial"/>
        </w:rPr>
        <w:t xml:space="preserve">. They believe that in homes, if all </w:t>
      </w:r>
      <w:r w:rsidR="005D4289">
        <w:rPr>
          <w:rFonts w:ascii="Arial" w:hAnsi="Arial" w:cs="Arial"/>
        </w:rPr>
        <w:t xml:space="preserve">lights are replaced with LEDs, the £40 could be saved every year. </w:t>
      </w:r>
      <w:r w:rsidR="0008189A">
        <w:rPr>
          <w:rFonts w:ascii="Arial" w:hAnsi="Arial" w:cs="Arial"/>
        </w:rPr>
        <w:t>Hatcher (2019) also adds that the use of motion sensors</w:t>
      </w:r>
      <w:r w:rsidR="00792F96">
        <w:rPr>
          <w:rFonts w:ascii="Arial" w:hAnsi="Arial" w:cs="Arial"/>
        </w:rPr>
        <w:t xml:space="preserve"> will help with energy-efficiency, given the ability to turn off when </w:t>
      </w:r>
      <w:r w:rsidR="00D85753">
        <w:rPr>
          <w:rFonts w:ascii="Arial" w:hAnsi="Arial" w:cs="Arial"/>
        </w:rPr>
        <w:t xml:space="preserve">a person is not detected in the dedicated area. </w:t>
      </w:r>
    </w:p>
    <w:p w14:paraId="2323F54E" w14:textId="4A6F4F02" w:rsidR="00851EC0" w:rsidRDefault="00851EC0" w:rsidP="00C44FAD">
      <w:pPr>
        <w:pStyle w:val="Heading3"/>
        <w:spacing w:line="360" w:lineRule="auto"/>
        <w:rPr>
          <w:rFonts w:ascii="Arial" w:hAnsi="Arial" w:cs="Arial"/>
          <w:b/>
          <w:bCs/>
          <w:color w:val="auto"/>
        </w:rPr>
      </w:pPr>
      <w:bookmarkStart w:id="25" w:name="_Toc165193481"/>
      <w:r w:rsidRPr="00A93677">
        <w:rPr>
          <w:rFonts w:ascii="Arial" w:hAnsi="Arial" w:cs="Arial"/>
          <w:b/>
          <w:bCs/>
          <w:color w:val="auto"/>
        </w:rPr>
        <w:t>3.2.3 Glazing</w:t>
      </w:r>
      <w:bookmarkEnd w:id="25"/>
    </w:p>
    <w:p w14:paraId="665DEA56" w14:textId="60DC99C0" w:rsidR="00F04773" w:rsidRPr="009400C1" w:rsidRDefault="009400C1" w:rsidP="00C44FAD">
      <w:pPr>
        <w:spacing w:line="360" w:lineRule="auto"/>
        <w:jc w:val="both"/>
        <w:rPr>
          <w:rFonts w:ascii="Arial" w:hAnsi="Arial" w:cs="Arial"/>
        </w:rPr>
      </w:pPr>
      <w:r w:rsidRPr="009400C1">
        <w:rPr>
          <w:rFonts w:ascii="Arial" w:hAnsi="Arial" w:cs="Arial"/>
        </w:rPr>
        <w:t>For the windows of the Dylan Thomas Centre, there is an option to install double, or triple glazing.</w:t>
      </w:r>
      <w:r w:rsidR="00E47F4A">
        <w:rPr>
          <w:rFonts w:ascii="Arial" w:hAnsi="Arial" w:cs="Arial"/>
        </w:rPr>
        <w:t xml:space="preserve"> </w:t>
      </w:r>
      <w:r w:rsidR="00654AE1">
        <w:rPr>
          <w:rFonts w:ascii="Arial" w:hAnsi="Arial" w:cs="Arial"/>
        </w:rPr>
        <w:t xml:space="preserve">Double glazing consists of 2 glass sheets, with a 16mm gap in-between, whereas </w:t>
      </w:r>
      <w:r w:rsidR="002D25DB">
        <w:rPr>
          <w:rFonts w:ascii="Arial" w:hAnsi="Arial" w:cs="Arial"/>
        </w:rPr>
        <w:t xml:space="preserve">triple glazing follows the same </w:t>
      </w:r>
      <w:r w:rsidR="002D25DB">
        <w:rPr>
          <w:rFonts w:ascii="Arial" w:hAnsi="Arial" w:cs="Arial"/>
        </w:rPr>
        <w:lastRenderedPageBreak/>
        <w:t>pattern, however with 3 sheets and 2 gaps</w:t>
      </w:r>
      <w:r w:rsidR="004E0A15">
        <w:rPr>
          <w:rFonts w:ascii="Arial" w:hAnsi="Arial" w:cs="Arial"/>
        </w:rPr>
        <w:t xml:space="preserve">. These gaps are filled with air, and are sealed in. This enables to </w:t>
      </w:r>
      <w:r w:rsidR="00A474AB">
        <w:rPr>
          <w:rFonts w:ascii="Arial" w:hAnsi="Arial" w:cs="Arial"/>
        </w:rPr>
        <w:t xml:space="preserve">reduce carbon footprint of the building, </w:t>
      </w:r>
      <w:r w:rsidR="00A5781B">
        <w:rPr>
          <w:rFonts w:ascii="Arial" w:hAnsi="Arial" w:cs="Arial"/>
        </w:rPr>
        <w:t>noise,</w:t>
      </w:r>
      <w:r w:rsidR="00A474AB">
        <w:rPr>
          <w:rFonts w:ascii="Arial" w:hAnsi="Arial" w:cs="Arial"/>
        </w:rPr>
        <w:t xml:space="preserve"> and condensation</w:t>
      </w:r>
      <w:r w:rsidR="002D25DB">
        <w:rPr>
          <w:rFonts w:ascii="Arial" w:hAnsi="Arial" w:cs="Arial"/>
        </w:rPr>
        <w:t xml:space="preserve"> (Mostyn, 202</w:t>
      </w:r>
      <w:r w:rsidR="004E0A15">
        <w:rPr>
          <w:rFonts w:ascii="Arial" w:hAnsi="Arial" w:cs="Arial"/>
        </w:rPr>
        <w:t xml:space="preserve">1). </w:t>
      </w:r>
    </w:p>
    <w:p w14:paraId="5F052701" w14:textId="65B52F79" w:rsidR="00851EC0" w:rsidRDefault="00851EC0" w:rsidP="00C44FAD">
      <w:pPr>
        <w:pStyle w:val="Heading3"/>
        <w:spacing w:line="360" w:lineRule="auto"/>
        <w:rPr>
          <w:rFonts w:ascii="Arial" w:hAnsi="Arial" w:cs="Arial"/>
          <w:b/>
          <w:bCs/>
          <w:color w:val="auto"/>
        </w:rPr>
      </w:pPr>
      <w:bookmarkStart w:id="26" w:name="_Toc165193482"/>
      <w:r w:rsidRPr="00A93677">
        <w:rPr>
          <w:rFonts w:ascii="Arial" w:hAnsi="Arial" w:cs="Arial"/>
          <w:b/>
          <w:bCs/>
          <w:color w:val="auto"/>
        </w:rPr>
        <w:t>3.2.4 Ventilation</w:t>
      </w:r>
      <w:bookmarkEnd w:id="26"/>
    </w:p>
    <w:p w14:paraId="7D903EF4" w14:textId="5EB9EDE9" w:rsidR="00A02DBC" w:rsidRPr="00E54E36" w:rsidRDefault="000715B9" w:rsidP="00C44FAD">
      <w:pPr>
        <w:spacing w:line="360" w:lineRule="auto"/>
        <w:jc w:val="both"/>
        <w:rPr>
          <w:rFonts w:ascii="Arial" w:hAnsi="Arial" w:cs="Arial"/>
        </w:rPr>
      </w:pPr>
      <w:r w:rsidRPr="001313C0">
        <w:rPr>
          <w:rFonts w:ascii="Arial" w:hAnsi="Arial" w:cs="Arial"/>
        </w:rPr>
        <w:t xml:space="preserve">There are two types of ventilation systems that can be installed in </w:t>
      </w:r>
      <w:r w:rsidR="00B7089F" w:rsidRPr="001313C0">
        <w:rPr>
          <w:rFonts w:ascii="Arial" w:hAnsi="Arial" w:cs="Arial"/>
        </w:rPr>
        <w:t xml:space="preserve">the Dylan Thomas Building. </w:t>
      </w:r>
      <w:r w:rsidR="005E5B82" w:rsidRPr="001313C0">
        <w:rPr>
          <w:rFonts w:ascii="Arial" w:hAnsi="Arial" w:cs="Arial"/>
        </w:rPr>
        <w:t xml:space="preserve">Extract only ventilation with </w:t>
      </w:r>
      <w:r w:rsidR="001313C0" w:rsidRPr="001313C0">
        <w:rPr>
          <w:rFonts w:ascii="Arial" w:hAnsi="Arial" w:cs="Arial"/>
        </w:rPr>
        <w:t>controls.</w:t>
      </w:r>
      <w:r w:rsidR="008F16AD">
        <w:rPr>
          <w:rFonts w:ascii="Arial" w:hAnsi="Arial" w:cs="Arial"/>
        </w:rPr>
        <w:t xml:space="preserve"> This enables </w:t>
      </w:r>
      <w:r w:rsidR="004A5E70">
        <w:rPr>
          <w:rFonts w:ascii="Arial" w:hAnsi="Arial" w:cs="Arial"/>
        </w:rPr>
        <w:t xml:space="preserve">the fans to </w:t>
      </w:r>
      <w:r w:rsidR="003A2121">
        <w:rPr>
          <w:rFonts w:ascii="Arial" w:hAnsi="Arial" w:cs="Arial"/>
        </w:rPr>
        <w:t>turn on when the humidity levels are not acceptable</w:t>
      </w:r>
      <w:r w:rsidR="00304E57">
        <w:rPr>
          <w:rFonts w:ascii="Arial" w:hAnsi="Arial" w:cs="Arial"/>
        </w:rPr>
        <w:t xml:space="preserve">. Another system is mechanical ventilation with heat recovery. </w:t>
      </w:r>
      <w:r w:rsidR="00215C7A">
        <w:rPr>
          <w:rFonts w:ascii="Arial" w:hAnsi="Arial" w:cs="Arial"/>
        </w:rPr>
        <w:t xml:space="preserve">This system is considered more </w:t>
      </w:r>
      <w:r w:rsidR="005E0EC8">
        <w:rPr>
          <w:rFonts w:ascii="Arial" w:hAnsi="Arial" w:cs="Arial"/>
        </w:rPr>
        <w:t>expensive;</w:t>
      </w:r>
      <w:r w:rsidR="00215C7A">
        <w:rPr>
          <w:rFonts w:ascii="Arial" w:hAnsi="Arial" w:cs="Arial"/>
        </w:rPr>
        <w:t xml:space="preserve"> </w:t>
      </w:r>
      <w:r w:rsidR="00CF66FD">
        <w:rPr>
          <w:rFonts w:ascii="Arial" w:hAnsi="Arial" w:cs="Arial"/>
        </w:rPr>
        <w:t>however,</w:t>
      </w:r>
      <w:r w:rsidR="00215C7A">
        <w:rPr>
          <w:rFonts w:ascii="Arial" w:hAnsi="Arial" w:cs="Arial"/>
        </w:rPr>
        <w:t xml:space="preserve"> it is more efficient.</w:t>
      </w:r>
      <w:r w:rsidR="005E0EC8">
        <w:rPr>
          <w:rFonts w:ascii="Arial" w:hAnsi="Arial" w:cs="Arial"/>
        </w:rPr>
        <w:t xml:space="preserve"> This enables air to be converted to heated air</w:t>
      </w:r>
      <w:r w:rsidR="00DE4D8C">
        <w:rPr>
          <w:rFonts w:ascii="Arial" w:hAnsi="Arial" w:cs="Arial"/>
        </w:rPr>
        <w:t xml:space="preserve"> (</w:t>
      </w:r>
      <w:r w:rsidR="00E90D43">
        <w:rPr>
          <w:rFonts w:ascii="Arial" w:hAnsi="Arial" w:cs="Arial"/>
        </w:rPr>
        <w:t xml:space="preserve">ManoMano, 2024). </w:t>
      </w:r>
      <w:r w:rsidR="00CF66FD">
        <w:rPr>
          <w:rFonts w:ascii="Arial" w:hAnsi="Arial" w:cs="Arial"/>
        </w:rPr>
        <w:t xml:space="preserve">With this, comes temperature control of rooms, and acceptable comfort levels. </w:t>
      </w:r>
    </w:p>
    <w:p w14:paraId="589304BD" w14:textId="08EA76B5" w:rsidR="00A93677" w:rsidRDefault="00851EC0" w:rsidP="00C44FAD">
      <w:pPr>
        <w:pStyle w:val="Heading3"/>
        <w:spacing w:line="360" w:lineRule="auto"/>
        <w:rPr>
          <w:rFonts w:ascii="Arial" w:hAnsi="Arial" w:cs="Arial"/>
          <w:b/>
          <w:bCs/>
          <w:color w:val="auto"/>
        </w:rPr>
      </w:pPr>
      <w:bookmarkStart w:id="27" w:name="_Toc165193483"/>
      <w:r w:rsidRPr="00A93677">
        <w:rPr>
          <w:rFonts w:ascii="Arial" w:hAnsi="Arial" w:cs="Arial"/>
          <w:b/>
          <w:bCs/>
          <w:color w:val="auto"/>
        </w:rPr>
        <w:t>3.2.</w:t>
      </w:r>
      <w:r w:rsidR="00E54E36">
        <w:rPr>
          <w:rFonts w:ascii="Arial" w:hAnsi="Arial" w:cs="Arial"/>
          <w:b/>
          <w:bCs/>
          <w:color w:val="auto"/>
        </w:rPr>
        <w:t>5</w:t>
      </w:r>
      <w:r w:rsidRPr="00A93677">
        <w:rPr>
          <w:rFonts w:ascii="Arial" w:hAnsi="Arial" w:cs="Arial"/>
          <w:b/>
          <w:bCs/>
          <w:color w:val="auto"/>
        </w:rPr>
        <w:t xml:space="preserve"> </w:t>
      </w:r>
      <w:r w:rsidR="00A93677" w:rsidRPr="00A93677">
        <w:rPr>
          <w:rFonts w:ascii="Arial" w:hAnsi="Arial" w:cs="Arial"/>
          <w:b/>
          <w:bCs/>
          <w:color w:val="auto"/>
        </w:rPr>
        <w:t>Renewable Energy Sources</w:t>
      </w:r>
      <w:bookmarkEnd w:id="27"/>
    </w:p>
    <w:p w14:paraId="4340C003" w14:textId="754F5AC1" w:rsidR="004A5D80" w:rsidRPr="00B679B5" w:rsidRDefault="00FE12DD" w:rsidP="00C44FAD">
      <w:pPr>
        <w:spacing w:line="360" w:lineRule="auto"/>
        <w:rPr>
          <w:rFonts w:ascii="Arial" w:hAnsi="Arial" w:cs="Arial"/>
        </w:rPr>
      </w:pPr>
      <w:r w:rsidRPr="00B679B5">
        <w:rPr>
          <w:rFonts w:ascii="Arial" w:hAnsi="Arial" w:cs="Arial"/>
        </w:rPr>
        <w:t>For electricity generation</w:t>
      </w:r>
      <w:r w:rsidR="00325853" w:rsidRPr="00B679B5">
        <w:rPr>
          <w:rFonts w:ascii="Arial" w:hAnsi="Arial" w:cs="Arial"/>
        </w:rPr>
        <w:t xml:space="preserve">, there are multiple sources available, such as solar, wind and </w:t>
      </w:r>
      <w:r w:rsidR="00B679B5" w:rsidRPr="00B679B5">
        <w:rPr>
          <w:rFonts w:ascii="Arial" w:hAnsi="Arial" w:cs="Arial"/>
        </w:rPr>
        <w:t>hydroelectric</w:t>
      </w:r>
      <w:r w:rsidR="00205992">
        <w:rPr>
          <w:rFonts w:ascii="Arial" w:hAnsi="Arial" w:cs="Arial"/>
        </w:rPr>
        <w:t xml:space="preserve"> (National Grid, 2024)</w:t>
      </w:r>
      <w:r w:rsidR="00325853" w:rsidRPr="00B679B5">
        <w:rPr>
          <w:rFonts w:ascii="Arial" w:hAnsi="Arial" w:cs="Arial"/>
        </w:rPr>
        <w:t>.</w:t>
      </w:r>
      <w:r w:rsidR="00B71721">
        <w:rPr>
          <w:rFonts w:ascii="Arial" w:hAnsi="Arial" w:cs="Arial"/>
        </w:rPr>
        <w:t xml:space="preserve"> With the space around the building, it is feasible to place solar panels on the roof</w:t>
      </w:r>
      <w:r w:rsidR="00756FEA">
        <w:rPr>
          <w:rFonts w:ascii="Arial" w:hAnsi="Arial" w:cs="Arial"/>
        </w:rPr>
        <w:t xml:space="preserve">. </w:t>
      </w:r>
      <w:r w:rsidR="00205992">
        <w:rPr>
          <w:rFonts w:ascii="Arial" w:hAnsi="Arial" w:cs="Arial"/>
        </w:rPr>
        <w:t>However,</w:t>
      </w:r>
      <w:r w:rsidR="00DF7CDD">
        <w:rPr>
          <w:rFonts w:ascii="Arial" w:hAnsi="Arial" w:cs="Arial"/>
        </w:rPr>
        <w:t xml:space="preserve"> with wind, there is limited space for turbines. </w:t>
      </w:r>
      <w:r w:rsidR="00EB5FB6">
        <w:rPr>
          <w:rFonts w:ascii="Arial" w:hAnsi="Arial" w:cs="Arial"/>
        </w:rPr>
        <w:t xml:space="preserve">With regards to hydroelectricity, Figure 3 shows that the building is close to water. It is therefore possible to </w:t>
      </w:r>
      <w:r w:rsidR="00846831">
        <w:rPr>
          <w:rFonts w:ascii="Arial" w:hAnsi="Arial" w:cs="Arial"/>
        </w:rPr>
        <w:t>incorporate a hydroelectric system, that powers the university from the marina in Swansea.</w:t>
      </w:r>
      <w:r w:rsidR="00E64C55">
        <w:rPr>
          <w:rFonts w:ascii="Arial" w:hAnsi="Arial" w:cs="Arial"/>
        </w:rPr>
        <w:t xml:space="preserve"> However, unfortunately, the cost implication would be high initially for the university. </w:t>
      </w:r>
    </w:p>
    <w:p w14:paraId="5C239D43" w14:textId="03DD8414" w:rsidR="00CA0341" w:rsidRDefault="00CA0341" w:rsidP="008B6ABE">
      <w:pPr>
        <w:pStyle w:val="Heading3"/>
        <w:spacing w:line="360" w:lineRule="auto"/>
        <w:rPr>
          <w:rFonts w:ascii="Arial" w:hAnsi="Arial" w:cs="Arial"/>
          <w:b/>
          <w:bCs/>
          <w:color w:val="auto"/>
        </w:rPr>
      </w:pPr>
      <w:bookmarkStart w:id="28" w:name="_Toc165193484"/>
      <w:r w:rsidRPr="00BE578A">
        <w:rPr>
          <w:rFonts w:ascii="Arial" w:hAnsi="Arial" w:cs="Arial"/>
          <w:b/>
          <w:bCs/>
          <w:color w:val="auto"/>
        </w:rPr>
        <w:t>3.2.</w:t>
      </w:r>
      <w:r w:rsidR="00E54E36">
        <w:rPr>
          <w:rFonts w:ascii="Arial" w:hAnsi="Arial" w:cs="Arial"/>
          <w:b/>
          <w:bCs/>
          <w:color w:val="auto"/>
        </w:rPr>
        <w:t>6</w:t>
      </w:r>
      <w:r w:rsidRPr="00BE578A">
        <w:rPr>
          <w:rFonts w:ascii="Arial" w:hAnsi="Arial" w:cs="Arial"/>
          <w:b/>
          <w:bCs/>
          <w:color w:val="auto"/>
        </w:rPr>
        <w:t xml:space="preserve"> </w:t>
      </w:r>
      <w:r w:rsidR="00BE578A" w:rsidRPr="00BE578A">
        <w:rPr>
          <w:rFonts w:ascii="Arial" w:hAnsi="Arial" w:cs="Arial"/>
          <w:b/>
          <w:bCs/>
          <w:color w:val="auto"/>
        </w:rPr>
        <w:t xml:space="preserve">Energy Efficiency </w:t>
      </w:r>
      <w:r w:rsidRPr="00BE578A">
        <w:rPr>
          <w:rFonts w:ascii="Arial" w:hAnsi="Arial" w:cs="Arial"/>
          <w:b/>
          <w:bCs/>
          <w:color w:val="auto"/>
        </w:rPr>
        <w:t>Summary</w:t>
      </w:r>
      <w:bookmarkEnd w:id="28"/>
    </w:p>
    <w:p w14:paraId="30E18B1B" w14:textId="7911D3F6" w:rsidR="007C75C7" w:rsidRPr="00C15AE4" w:rsidRDefault="007C75C7" w:rsidP="008B6ABE">
      <w:pPr>
        <w:spacing w:line="360" w:lineRule="auto"/>
        <w:jc w:val="both"/>
        <w:rPr>
          <w:rFonts w:ascii="Arial" w:hAnsi="Arial" w:cs="Arial"/>
        </w:rPr>
      </w:pPr>
      <w:r w:rsidRPr="00C15AE4">
        <w:rPr>
          <w:rFonts w:ascii="Arial" w:hAnsi="Arial" w:cs="Arial"/>
        </w:rPr>
        <w:t xml:space="preserve">From </w:t>
      </w:r>
      <w:r w:rsidR="00FF0001" w:rsidRPr="00C15AE4">
        <w:rPr>
          <w:rFonts w:ascii="Arial" w:hAnsi="Arial" w:cs="Arial"/>
        </w:rPr>
        <w:t xml:space="preserve">the discussed above, </w:t>
      </w:r>
      <w:r w:rsidR="00B128DB" w:rsidRPr="00C15AE4">
        <w:rPr>
          <w:rFonts w:ascii="Arial" w:hAnsi="Arial" w:cs="Arial"/>
        </w:rPr>
        <w:t>insulation</w:t>
      </w:r>
      <w:r w:rsidR="00B23D6E" w:rsidRPr="00C15AE4">
        <w:rPr>
          <w:rFonts w:ascii="Arial" w:hAnsi="Arial" w:cs="Arial"/>
        </w:rPr>
        <w:t xml:space="preserve">, lighting and glazing are a sensible option </w:t>
      </w:r>
      <w:r w:rsidR="00600005">
        <w:rPr>
          <w:rFonts w:ascii="Arial" w:hAnsi="Arial" w:cs="Arial"/>
        </w:rPr>
        <w:t xml:space="preserve">to </w:t>
      </w:r>
      <w:r w:rsidR="00A64A2E">
        <w:rPr>
          <w:rFonts w:ascii="Arial" w:hAnsi="Arial" w:cs="Arial"/>
        </w:rPr>
        <w:t>assist with improving energy efficiency of the Dylan Thomas Centre.</w:t>
      </w:r>
      <w:r w:rsidR="00B128DB">
        <w:rPr>
          <w:rFonts w:ascii="Arial" w:hAnsi="Arial" w:cs="Arial"/>
        </w:rPr>
        <w:t xml:space="preserve"> The prospect </w:t>
      </w:r>
      <w:r w:rsidR="001F2672">
        <w:rPr>
          <w:rFonts w:ascii="Arial" w:hAnsi="Arial" w:cs="Arial"/>
        </w:rPr>
        <w:t xml:space="preserve">of installing a ventilation system and renewable energy sources is desirable, </w:t>
      </w:r>
      <w:r w:rsidR="006D74E2">
        <w:rPr>
          <w:rFonts w:ascii="Arial" w:hAnsi="Arial" w:cs="Arial"/>
        </w:rPr>
        <w:t>however not cost effective for this university building.</w:t>
      </w:r>
    </w:p>
    <w:p w14:paraId="06A2C8D1" w14:textId="2DFEBE43" w:rsidR="00B92DF8" w:rsidRPr="00B92DF8" w:rsidRDefault="00471CB7" w:rsidP="00B92DF8">
      <w:pPr>
        <w:pStyle w:val="Heading2"/>
        <w:spacing w:line="360" w:lineRule="auto"/>
        <w:rPr>
          <w:rFonts w:ascii="Arial" w:hAnsi="Arial" w:cs="Arial"/>
          <w:b/>
          <w:bCs/>
          <w:color w:val="auto"/>
        </w:rPr>
      </w:pPr>
      <w:bookmarkStart w:id="29" w:name="_Toc165193485"/>
      <w:r w:rsidRPr="00471CB7">
        <w:rPr>
          <w:rFonts w:ascii="Arial" w:hAnsi="Arial" w:cs="Arial"/>
          <w:b/>
          <w:bCs/>
          <w:color w:val="auto"/>
        </w:rPr>
        <w:t>3.</w:t>
      </w:r>
      <w:r w:rsidR="00A162A2">
        <w:rPr>
          <w:rFonts w:ascii="Arial" w:hAnsi="Arial" w:cs="Arial"/>
          <w:b/>
          <w:bCs/>
          <w:color w:val="auto"/>
        </w:rPr>
        <w:t>3</w:t>
      </w:r>
      <w:r w:rsidRPr="00471CB7">
        <w:rPr>
          <w:rFonts w:ascii="Arial" w:hAnsi="Arial" w:cs="Arial"/>
          <w:b/>
          <w:bCs/>
          <w:color w:val="auto"/>
        </w:rPr>
        <w:t xml:space="preserve"> Procurement Route</w:t>
      </w:r>
      <w:bookmarkEnd w:id="29"/>
    </w:p>
    <w:p w14:paraId="634A2802" w14:textId="54D3E615" w:rsidR="009E7F99" w:rsidRDefault="00B92DF8" w:rsidP="00E207BB">
      <w:pPr>
        <w:pStyle w:val="Heading3"/>
        <w:spacing w:line="360" w:lineRule="auto"/>
        <w:rPr>
          <w:rFonts w:ascii="Arial" w:hAnsi="Arial" w:cs="Arial"/>
          <w:b/>
          <w:bCs/>
          <w:color w:val="auto"/>
        </w:rPr>
      </w:pPr>
      <w:bookmarkStart w:id="30" w:name="_Toc165193486"/>
      <w:r w:rsidRPr="00B92DF8">
        <w:rPr>
          <w:rFonts w:ascii="Arial" w:hAnsi="Arial" w:cs="Arial"/>
          <w:b/>
          <w:bCs/>
          <w:color w:val="auto"/>
        </w:rPr>
        <w:t>3.3.1 Traditional Procurement</w:t>
      </w:r>
      <w:bookmarkEnd w:id="30"/>
    </w:p>
    <w:p w14:paraId="478BCF25" w14:textId="7A171C46" w:rsidR="00B92DF8" w:rsidRPr="00E207BB" w:rsidRDefault="006A443C" w:rsidP="00E207BB">
      <w:pPr>
        <w:spacing w:line="360" w:lineRule="auto"/>
        <w:jc w:val="both"/>
        <w:rPr>
          <w:rFonts w:ascii="Arial" w:hAnsi="Arial" w:cs="Arial"/>
        </w:rPr>
      </w:pPr>
      <w:r w:rsidRPr="00E207BB">
        <w:rPr>
          <w:rFonts w:ascii="Arial" w:hAnsi="Arial" w:cs="Arial"/>
        </w:rPr>
        <w:t xml:space="preserve">With the above </w:t>
      </w:r>
      <w:r w:rsidR="00EA3279" w:rsidRPr="00E207BB">
        <w:rPr>
          <w:rFonts w:ascii="Arial" w:hAnsi="Arial" w:cs="Arial"/>
        </w:rPr>
        <w:t xml:space="preserve">discussed, to make these alterations to </w:t>
      </w:r>
      <w:r w:rsidR="00E207BB" w:rsidRPr="00E207BB">
        <w:rPr>
          <w:rFonts w:ascii="Arial" w:hAnsi="Arial" w:cs="Arial"/>
        </w:rPr>
        <w:t>the Dylan Thomas Centre, the procurement route of choice would be traditional procurement.</w:t>
      </w:r>
      <w:r w:rsidR="00E207BB">
        <w:rPr>
          <w:rFonts w:ascii="Arial" w:hAnsi="Arial" w:cs="Arial"/>
        </w:rPr>
        <w:t xml:space="preserve"> </w:t>
      </w:r>
      <w:r w:rsidR="00E837EE">
        <w:rPr>
          <w:rFonts w:ascii="Arial" w:hAnsi="Arial" w:cs="Arial"/>
        </w:rPr>
        <w:t xml:space="preserve">This is due to the </w:t>
      </w:r>
      <w:r w:rsidR="00E719F1">
        <w:rPr>
          <w:rFonts w:ascii="Arial" w:hAnsi="Arial" w:cs="Arial"/>
        </w:rPr>
        <w:t xml:space="preserve">design being completed before any contractor is appointed and any work is commenced with. </w:t>
      </w:r>
      <w:r w:rsidR="00462F4F">
        <w:rPr>
          <w:rFonts w:ascii="Arial" w:hAnsi="Arial" w:cs="Arial"/>
        </w:rPr>
        <w:t xml:space="preserve">This enables </w:t>
      </w:r>
      <w:r w:rsidR="0069594E">
        <w:rPr>
          <w:rFonts w:ascii="Arial" w:hAnsi="Arial" w:cs="Arial"/>
        </w:rPr>
        <w:t xml:space="preserve">companies to be able to tender </w:t>
      </w:r>
      <w:r w:rsidR="00AB1E7D">
        <w:rPr>
          <w:rFonts w:ascii="Arial" w:hAnsi="Arial" w:cs="Arial"/>
        </w:rPr>
        <w:t>accurately and</w:t>
      </w:r>
      <w:r w:rsidR="0069594E">
        <w:rPr>
          <w:rFonts w:ascii="Arial" w:hAnsi="Arial" w:cs="Arial"/>
        </w:rPr>
        <w:t xml:space="preserve"> know what work they are </w:t>
      </w:r>
      <w:r w:rsidR="00181358">
        <w:rPr>
          <w:rFonts w:ascii="Arial" w:hAnsi="Arial" w:cs="Arial"/>
        </w:rPr>
        <w:t>submitting to complet</w:t>
      </w:r>
      <w:r w:rsidR="00AB1E7D">
        <w:rPr>
          <w:rFonts w:ascii="Arial" w:hAnsi="Arial" w:cs="Arial"/>
        </w:rPr>
        <w:t>e, along with parts and labour, and an estimation of how long it will take.</w:t>
      </w:r>
      <w:r w:rsidR="0076712A">
        <w:rPr>
          <w:rFonts w:ascii="Arial" w:hAnsi="Arial" w:cs="Arial"/>
        </w:rPr>
        <w:t xml:space="preserve"> This gives the client control over the </w:t>
      </w:r>
      <w:r w:rsidR="002414EF">
        <w:rPr>
          <w:rFonts w:ascii="Arial" w:hAnsi="Arial" w:cs="Arial"/>
        </w:rPr>
        <w:t xml:space="preserve">project. </w:t>
      </w:r>
      <w:r w:rsidR="00AB1E7D">
        <w:rPr>
          <w:rFonts w:ascii="Arial" w:hAnsi="Arial" w:cs="Arial"/>
        </w:rPr>
        <w:t xml:space="preserve"> </w:t>
      </w:r>
      <w:r w:rsidR="007E77B7">
        <w:rPr>
          <w:rFonts w:ascii="Arial" w:hAnsi="Arial" w:cs="Arial"/>
        </w:rPr>
        <w:t xml:space="preserve">An initial consultant would be appointed, in this case </w:t>
      </w:r>
      <w:r w:rsidR="00A12ED0">
        <w:rPr>
          <w:rFonts w:ascii="Arial" w:hAnsi="Arial" w:cs="Arial"/>
        </w:rPr>
        <w:t xml:space="preserve">a specialist consultant who </w:t>
      </w:r>
      <w:r w:rsidR="00B304BF">
        <w:rPr>
          <w:rFonts w:ascii="Arial" w:hAnsi="Arial" w:cs="Arial"/>
        </w:rPr>
        <w:t>is an expert in energy efficiency</w:t>
      </w:r>
      <w:r w:rsidR="009B12A7">
        <w:rPr>
          <w:rFonts w:ascii="Arial" w:hAnsi="Arial" w:cs="Arial"/>
        </w:rPr>
        <w:t>, who can therefore set out all the alterations required</w:t>
      </w:r>
      <w:r w:rsidR="00084EAB">
        <w:rPr>
          <w:rFonts w:ascii="Arial" w:hAnsi="Arial" w:cs="Arial"/>
        </w:rPr>
        <w:t xml:space="preserve"> and that are feasible</w:t>
      </w:r>
      <w:r w:rsidR="00583AED">
        <w:rPr>
          <w:rFonts w:ascii="Arial" w:hAnsi="Arial" w:cs="Arial"/>
        </w:rPr>
        <w:t xml:space="preserve">. There is then </w:t>
      </w:r>
      <w:r w:rsidR="00B9306A">
        <w:rPr>
          <w:rFonts w:ascii="Arial" w:hAnsi="Arial" w:cs="Arial"/>
        </w:rPr>
        <w:t xml:space="preserve">an opportunity for the main contractor to appoint sub-contractors for specialist </w:t>
      </w:r>
      <w:r w:rsidR="00C050D2">
        <w:rPr>
          <w:rFonts w:ascii="Arial" w:hAnsi="Arial" w:cs="Arial"/>
        </w:rPr>
        <w:t>work</w:t>
      </w:r>
      <w:r w:rsidR="00E14D78">
        <w:rPr>
          <w:rFonts w:ascii="Arial" w:hAnsi="Arial" w:cs="Arial"/>
        </w:rPr>
        <w:t xml:space="preserve">. The cost can be considerably high for this </w:t>
      </w:r>
      <w:r w:rsidR="00E01394">
        <w:rPr>
          <w:rFonts w:ascii="Arial" w:hAnsi="Arial" w:cs="Arial"/>
        </w:rPr>
        <w:t>route;</w:t>
      </w:r>
      <w:r w:rsidR="00E14D78">
        <w:rPr>
          <w:rFonts w:ascii="Arial" w:hAnsi="Arial" w:cs="Arial"/>
        </w:rPr>
        <w:t xml:space="preserve"> </w:t>
      </w:r>
      <w:r w:rsidR="00E01394">
        <w:rPr>
          <w:rFonts w:ascii="Arial" w:hAnsi="Arial" w:cs="Arial"/>
        </w:rPr>
        <w:t>however,</w:t>
      </w:r>
      <w:r w:rsidR="00A87C3B">
        <w:rPr>
          <w:rFonts w:ascii="Arial" w:hAnsi="Arial" w:cs="Arial"/>
        </w:rPr>
        <w:t xml:space="preserve"> the quality of the work will be high</w:t>
      </w:r>
      <w:r w:rsidR="008C7F8D">
        <w:rPr>
          <w:rFonts w:ascii="Arial" w:hAnsi="Arial" w:cs="Arial"/>
        </w:rPr>
        <w:t xml:space="preserve"> (Designing Buildings, 2023). </w:t>
      </w:r>
      <w:r w:rsidR="008560F8">
        <w:rPr>
          <w:rFonts w:ascii="Arial" w:hAnsi="Arial" w:cs="Arial"/>
        </w:rPr>
        <w:t xml:space="preserve">With this, </w:t>
      </w:r>
      <w:r w:rsidR="00F061E3">
        <w:rPr>
          <w:rFonts w:ascii="Arial" w:hAnsi="Arial" w:cs="Arial"/>
        </w:rPr>
        <w:t xml:space="preserve">however, the client </w:t>
      </w:r>
      <w:r w:rsidR="00E1557B">
        <w:rPr>
          <w:rFonts w:ascii="Arial" w:hAnsi="Arial" w:cs="Arial"/>
        </w:rPr>
        <w:t>can</w:t>
      </w:r>
      <w:r w:rsidR="00F061E3">
        <w:rPr>
          <w:rFonts w:ascii="Arial" w:hAnsi="Arial" w:cs="Arial"/>
        </w:rPr>
        <w:t xml:space="preserve"> choose a lower cost tender, with good quality</w:t>
      </w:r>
      <w:r w:rsidR="008817FC">
        <w:rPr>
          <w:rFonts w:ascii="Arial" w:hAnsi="Arial" w:cs="Arial"/>
        </w:rPr>
        <w:t xml:space="preserve"> </w:t>
      </w:r>
      <w:r w:rsidR="00F061E3">
        <w:rPr>
          <w:rFonts w:ascii="Arial" w:hAnsi="Arial" w:cs="Arial"/>
        </w:rPr>
        <w:t>(CAL</w:t>
      </w:r>
      <w:r w:rsidR="008817FC">
        <w:rPr>
          <w:rFonts w:ascii="Arial" w:hAnsi="Arial" w:cs="Arial"/>
        </w:rPr>
        <w:t>I</w:t>
      </w:r>
      <w:r w:rsidR="00F061E3">
        <w:rPr>
          <w:rFonts w:ascii="Arial" w:hAnsi="Arial" w:cs="Arial"/>
        </w:rPr>
        <w:t>BRO, 202</w:t>
      </w:r>
      <w:r w:rsidR="00E1557B">
        <w:rPr>
          <w:rFonts w:ascii="Arial" w:hAnsi="Arial" w:cs="Arial"/>
        </w:rPr>
        <w:t>4)</w:t>
      </w:r>
      <w:r w:rsidR="007F115F">
        <w:rPr>
          <w:rFonts w:ascii="Arial" w:hAnsi="Arial" w:cs="Arial"/>
        </w:rPr>
        <w:t xml:space="preserve">, which would benefit the university greatly, considering the improvements required. </w:t>
      </w:r>
    </w:p>
    <w:p w14:paraId="3DBF3106" w14:textId="62C8E4B6" w:rsidR="00DE09F4" w:rsidRDefault="00471CB7" w:rsidP="00DE09F4">
      <w:pPr>
        <w:pStyle w:val="Heading2"/>
        <w:spacing w:line="360" w:lineRule="auto"/>
        <w:rPr>
          <w:rFonts w:ascii="Arial" w:hAnsi="Arial" w:cs="Arial"/>
          <w:b/>
          <w:bCs/>
          <w:color w:val="auto"/>
        </w:rPr>
      </w:pPr>
      <w:bookmarkStart w:id="31" w:name="_Toc165193487"/>
      <w:r w:rsidRPr="00471CB7">
        <w:rPr>
          <w:rFonts w:ascii="Arial" w:hAnsi="Arial" w:cs="Arial"/>
          <w:b/>
          <w:bCs/>
          <w:color w:val="auto"/>
        </w:rPr>
        <w:lastRenderedPageBreak/>
        <w:t>3.</w:t>
      </w:r>
      <w:r w:rsidR="00A162A2">
        <w:rPr>
          <w:rFonts w:ascii="Arial" w:hAnsi="Arial" w:cs="Arial"/>
          <w:b/>
          <w:bCs/>
          <w:color w:val="auto"/>
        </w:rPr>
        <w:t>4</w:t>
      </w:r>
      <w:r w:rsidRPr="00471CB7">
        <w:rPr>
          <w:rFonts w:ascii="Arial" w:hAnsi="Arial" w:cs="Arial"/>
          <w:b/>
          <w:bCs/>
          <w:color w:val="auto"/>
        </w:rPr>
        <w:t xml:space="preserve"> Contract</w:t>
      </w:r>
      <w:bookmarkEnd w:id="31"/>
    </w:p>
    <w:p w14:paraId="6C00120F" w14:textId="769E072E" w:rsidR="00DE09F4" w:rsidRDefault="004B77E1" w:rsidP="006C2021">
      <w:pPr>
        <w:pStyle w:val="Heading3"/>
        <w:spacing w:line="360" w:lineRule="auto"/>
        <w:rPr>
          <w:rFonts w:ascii="Arial" w:hAnsi="Arial" w:cs="Arial"/>
          <w:b/>
          <w:bCs/>
          <w:color w:val="auto"/>
        </w:rPr>
      </w:pPr>
      <w:bookmarkStart w:id="32" w:name="_Toc165193488"/>
      <w:r w:rsidRPr="004B77E1">
        <w:rPr>
          <w:rFonts w:ascii="Arial" w:hAnsi="Arial" w:cs="Arial"/>
          <w:b/>
          <w:bCs/>
          <w:color w:val="auto"/>
        </w:rPr>
        <w:t>3.4.1 Lump Sum Contract</w:t>
      </w:r>
      <w:bookmarkEnd w:id="32"/>
    </w:p>
    <w:p w14:paraId="17F4B2B6" w14:textId="463F6132" w:rsidR="004B77E1" w:rsidRPr="006C2021" w:rsidRDefault="00C559CC" w:rsidP="006C2021">
      <w:pPr>
        <w:spacing w:line="360" w:lineRule="auto"/>
        <w:jc w:val="both"/>
        <w:rPr>
          <w:rFonts w:ascii="Arial" w:hAnsi="Arial" w:cs="Arial"/>
        </w:rPr>
      </w:pPr>
      <w:r w:rsidRPr="006C2021">
        <w:rPr>
          <w:rFonts w:ascii="Arial" w:hAnsi="Arial" w:cs="Arial"/>
        </w:rPr>
        <w:t>In conjunction with the above procurement route,</w:t>
      </w:r>
      <w:r w:rsidR="006C2021">
        <w:rPr>
          <w:rFonts w:ascii="Arial" w:hAnsi="Arial" w:cs="Arial"/>
        </w:rPr>
        <w:t xml:space="preserve"> </w:t>
      </w:r>
      <w:r w:rsidR="002B5A9A">
        <w:rPr>
          <w:rFonts w:ascii="Arial" w:hAnsi="Arial" w:cs="Arial"/>
        </w:rPr>
        <w:t>the contract most suitable for</w:t>
      </w:r>
      <w:r w:rsidR="00E43428">
        <w:rPr>
          <w:rFonts w:ascii="Arial" w:hAnsi="Arial" w:cs="Arial"/>
        </w:rPr>
        <w:t xml:space="preserve"> the adaption of the Dylan Thomas Centre</w:t>
      </w:r>
      <w:r w:rsidR="00E01394">
        <w:rPr>
          <w:rFonts w:ascii="Arial" w:hAnsi="Arial" w:cs="Arial"/>
        </w:rPr>
        <w:t xml:space="preserve"> to be more energy efficient, </w:t>
      </w:r>
      <w:r w:rsidR="00091A48">
        <w:rPr>
          <w:rFonts w:ascii="Arial" w:hAnsi="Arial" w:cs="Arial"/>
        </w:rPr>
        <w:t>is the lump sum contract.</w:t>
      </w:r>
      <w:r w:rsidR="005904AC">
        <w:rPr>
          <w:rFonts w:ascii="Arial" w:hAnsi="Arial" w:cs="Arial"/>
        </w:rPr>
        <w:t xml:space="preserve"> The cost of the works is agreed before any work is started</w:t>
      </w:r>
      <w:r w:rsidR="008C2BE4">
        <w:rPr>
          <w:rFonts w:ascii="Arial" w:hAnsi="Arial" w:cs="Arial"/>
        </w:rPr>
        <w:t xml:space="preserve"> (Designing Buildings, 2022),</w:t>
      </w:r>
      <w:r w:rsidR="00147712">
        <w:rPr>
          <w:rFonts w:ascii="Arial" w:hAnsi="Arial" w:cs="Arial"/>
        </w:rPr>
        <w:t xml:space="preserve"> therefore thorough surveys would’ve been carried out to know the exact requirements</w:t>
      </w:r>
      <w:r w:rsidR="00B46481">
        <w:rPr>
          <w:rFonts w:ascii="Arial" w:hAnsi="Arial" w:cs="Arial"/>
        </w:rPr>
        <w:t xml:space="preserve"> of the work</w:t>
      </w:r>
      <w:r w:rsidR="0031594D">
        <w:rPr>
          <w:rFonts w:ascii="Arial" w:hAnsi="Arial" w:cs="Arial"/>
        </w:rPr>
        <w:t xml:space="preserve">, where they therefore commit to </w:t>
      </w:r>
      <w:r w:rsidR="003A60AF">
        <w:rPr>
          <w:rFonts w:ascii="Arial" w:hAnsi="Arial" w:cs="Arial"/>
        </w:rPr>
        <w:t>a scope of works, where they cannot go beyond the requirements</w:t>
      </w:r>
      <w:r w:rsidR="00960509">
        <w:rPr>
          <w:rFonts w:ascii="Arial" w:hAnsi="Arial" w:cs="Arial"/>
        </w:rPr>
        <w:t>. The contract can also incorporate sub-contractor</w:t>
      </w:r>
      <w:r w:rsidR="00EB71B3">
        <w:rPr>
          <w:rFonts w:ascii="Arial" w:hAnsi="Arial" w:cs="Arial"/>
        </w:rPr>
        <w:t xml:space="preserve">s, where they will perhaps complete part of the work for a fixed price. The payments will also be staggered, </w:t>
      </w:r>
      <w:r w:rsidR="001D1069">
        <w:rPr>
          <w:rFonts w:ascii="Arial" w:hAnsi="Arial" w:cs="Arial"/>
        </w:rPr>
        <w:t>where the client can ensure that parts of the work are complete before paying the contractors</w:t>
      </w:r>
      <w:r w:rsidR="004956B2">
        <w:rPr>
          <w:rFonts w:ascii="Arial" w:hAnsi="Arial" w:cs="Arial"/>
        </w:rPr>
        <w:t xml:space="preserve">. There is scope to change </w:t>
      </w:r>
      <w:r w:rsidR="00174FC4">
        <w:rPr>
          <w:rFonts w:ascii="Arial" w:hAnsi="Arial" w:cs="Arial"/>
        </w:rPr>
        <w:t xml:space="preserve">throughout the project, however both parties must agree. However, unfortunately, given the nature of the contract, </w:t>
      </w:r>
      <w:r w:rsidR="0032367E">
        <w:rPr>
          <w:rFonts w:ascii="Arial" w:hAnsi="Arial" w:cs="Arial"/>
        </w:rPr>
        <w:t xml:space="preserve">contractors may cut corners to remain under budget </w:t>
      </w:r>
      <w:r w:rsidR="003A60AF">
        <w:rPr>
          <w:rFonts w:ascii="Arial" w:hAnsi="Arial" w:cs="Arial"/>
        </w:rPr>
        <w:t>(Baheti and Gray, 2024).</w:t>
      </w:r>
      <w:r w:rsidR="00B46481">
        <w:rPr>
          <w:rFonts w:ascii="Arial" w:hAnsi="Arial" w:cs="Arial"/>
        </w:rPr>
        <w:t xml:space="preserve"> </w:t>
      </w:r>
      <w:r w:rsidR="00575B51">
        <w:rPr>
          <w:rFonts w:ascii="Arial" w:hAnsi="Arial" w:cs="Arial"/>
        </w:rPr>
        <w:t xml:space="preserve">The process </w:t>
      </w:r>
      <w:r w:rsidR="00036473">
        <w:rPr>
          <w:rFonts w:ascii="Arial" w:hAnsi="Arial" w:cs="Arial"/>
        </w:rPr>
        <w:t xml:space="preserve">can be </w:t>
      </w:r>
      <w:r w:rsidR="00DC7F1C">
        <w:rPr>
          <w:rFonts w:ascii="Arial" w:hAnsi="Arial" w:cs="Arial"/>
        </w:rPr>
        <w:t>lengthy;</w:t>
      </w:r>
      <w:r w:rsidR="00455FC8">
        <w:rPr>
          <w:rFonts w:ascii="Arial" w:hAnsi="Arial" w:cs="Arial"/>
        </w:rPr>
        <w:t xml:space="preserve"> </w:t>
      </w:r>
      <w:r w:rsidR="00965042">
        <w:rPr>
          <w:rFonts w:ascii="Arial" w:hAnsi="Arial" w:cs="Arial"/>
        </w:rPr>
        <w:t>however,</w:t>
      </w:r>
      <w:r w:rsidR="00455FC8">
        <w:rPr>
          <w:rFonts w:ascii="Arial" w:hAnsi="Arial" w:cs="Arial"/>
        </w:rPr>
        <w:t xml:space="preserve"> </w:t>
      </w:r>
      <w:r w:rsidR="008C2BE4">
        <w:rPr>
          <w:rFonts w:ascii="Arial" w:hAnsi="Arial" w:cs="Arial"/>
        </w:rPr>
        <w:t xml:space="preserve">as mentioned, </w:t>
      </w:r>
      <w:r w:rsidR="00455FC8">
        <w:rPr>
          <w:rFonts w:ascii="Arial" w:hAnsi="Arial" w:cs="Arial"/>
        </w:rPr>
        <w:t xml:space="preserve">it is difficult to </w:t>
      </w:r>
      <w:r w:rsidR="00626C2C">
        <w:rPr>
          <w:rFonts w:ascii="Arial" w:hAnsi="Arial" w:cs="Arial"/>
        </w:rPr>
        <w:t xml:space="preserve">differ the cost once </w:t>
      </w:r>
      <w:r w:rsidR="00141A2D">
        <w:rPr>
          <w:rFonts w:ascii="Arial" w:hAnsi="Arial" w:cs="Arial"/>
        </w:rPr>
        <w:t>it has been submitted.</w:t>
      </w:r>
      <w:r w:rsidR="00DC7F1C">
        <w:rPr>
          <w:rFonts w:ascii="Arial" w:hAnsi="Arial" w:cs="Arial"/>
        </w:rPr>
        <w:t xml:space="preserve"> </w:t>
      </w:r>
      <w:r w:rsidR="00CF6F88">
        <w:rPr>
          <w:rFonts w:ascii="Arial" w:hAnsi="Arial" w:cs="Arial"/>
        </w:rPr>
        <w:t xml:space="preserve">(Designing Buildings, 2022). </w:t>
      </w:r>
    </w:p>
    <w:p w14:paraId="2136CC24" w14:textId="34A1D46C" w:rsidR="009E7F99" w:rsidRDefault="00547D4D" w:rsidP="00350275">
      <w:pPr>
        <w:pStyle w:val="Heading2"/>
        <w:spacing w:line="360" w:lineRule="auto"/>
        <w:rPr>
          <w:rFonts w:ascii="Arial" w:hAnsi="Arial" w:cs="Arial"/>
          <w:b/>
          <w:bCs/>
          <w:color w:val="auto"/>
        </w:rPr>
      </w:pPr>
      <w:bookmarkStart w:id="33" w:name="_Toc165193489"/>
      <w:r w:rsidRPr="0013792C">
        <w:rPr>
          <w:rFonts w:ascii="Arial" w:hAnsi="Arial" w:cs="Arial"/>
          <w:b/>
          <w:bCs/>
          <w:color w:val="auto"/>
        </w:rPr>
        <w:t>3.</w:t>
      </w:r>
      <w:r w:rsidR="00A162A2">
        <w:rPr>
          <w:rFonts w:ascii="Arial" w:hAnsi="Arial" w:cs="Arial"/>
          <w:b/>
          <w:bCs/>
          <w:color w:val="auto"/>
        </w:rPr>
        <w:t>5</w:t>
      </w:r>
      <w:r w:rsidRPr="0013792C">
        <w:rPr>
          <w:rFonts w:ascii="Arial" w:hAnsi="Arial" w:cs="Arial"/>
          <w:b/>
          <w:bCs/>
          <w:color w:val="auto"/>
        </w:rPr>
        <w:t xml:space="preserve"> </w:t>
      </w:r>
      <w:r w:rsidR="0013792C" w:rsidRPr="0013792C">
        <w:rPr>
          <w:rFonts w:ascii="Arial" w:hAnsi="Arial" w:cs="Arial"/>
          <w:b/>
          <w:bCs/>
          <w:color w:val="auto"/>
        </w:rPr>
        <w:t>Summary</w:t>
      </w:r>
      <w:bookmarkEnd w:id="33"/>
    </w:p>
    <w:p w14:paraId="3CEC69BA" w14:textId="473F3275" w:rsidR="009960CA" w:rsidRPr="00350275" w:rsidRDefault="009960CA" w:rsidP="008B6ABE">
      <w:pPr>
        <w:spacing w:line="360" w:lineRule="auto"/>
        <w:jc w:val="both"/>
        <w:rPr>
          <w:rFonts w:ascii="Arial" w:hAnsi="Arial" w:cs="Arial"/>
        </w:rPr>
      </w:pPr>
      <w:r w:rsidRPr="00350275">
        <w:rPr>
          <w:rFonts w:ascii="Arial" w:hAnsi="Arial" w:cs="Arial"/>
        </w:rPr>
        <w:t xml:space="preserve">The procurement route most suitable for </w:t>
      </w:r>
      <w:r w:rsidR="00350275" w:rsidRPr="00350275">
        <w:rPr>
          <w:rFonts w:ascii="Arial" w:hAnsi="Arial" w:cs="Arial"/>
        </w:rPr>
        <w:t>the energy efficiency improvements of the Dylan Thomas Centre is traditional procurement. This is due to the cli</w:t>
      </w:r>
      <w:r w:rsidR="00350275">
        <w:rPr>
          <w:rFonts w:ascii="Arial" w:hAnsi="Arial" w:cs="Arial"/>
        </w:rPr>
        <w:t xml:space="preserve">ent appointing a </w:t>
      </w:r>
      <w:r w:rsidR="00B04368">
        <w:rPr>
          <w:rFonts w:ascii="Arial" w:hAnsi="Arial" w:cs="Arial"/>
        </w:rPr>
        <w:t xml:space="preserve">consultant to specify what the requirements are, and in this </w:t>
      </w:r>
      <w:r w:rsidR="001A1D6B">
        <w:rPr>
          <w:rFonts w:ascii="Arial" w:hAnsi="Arial" w:cs="Arial"/>
        </w:rPr>
        <w:t>case,</w:t>
      </w:r>
      <w:r w:rsidR="00B04368">
        <w:rPr>
          <w:rFonts w:ascii="Arial" w:hAnsi="Arial" w:cs="Arial"/>
        </w:rPr>
        <w:t xml:space="preserve"> </w:t>
      </w:r>
      <w:r w:rsidR="00D63C2B">
        <w:rPr>
          <w:rFonts w:ascii="Arial" w:hAnsi="Arial" w:cs="Arial"/>
        </w:rPr>
        <w:t>it gives the opportunity to employ a consultant who is</w:t>
      </w:r>
      <w:r w:rsidR="00B04368">
        <w:rPr>
          <w:rFonts w:ascii="Arial" w:hAnsi="Arial" w:cs="Arial"/>
        </w:rPr>
        <w:t xml:space="preserve"> </w:t>
      </w:r>
      <w:r w:rsidR="00D63C2B">
        <w:rPr>
          <w:rFonts w:ascii="Arial" w:hAnsi="Arial" w:cs="Arial"/>
        </w:rPr>
        <w:t>an expert in energy efficiency</w:t>
      </w:r>
      <w:r w:rsidR="001A1D6B">
        <w:rPr>
          <w:rFonts w:ascii="Arial" w:hAnsi="Arial" w:cs="Arial"/>
        </w:rPr>
        <w:t>. The contractor carrying out the work knows the exact requirements,</w:t>
      </w:r>
      <w:r w:rsidR="00CB2608">
        <w:rPr>
          <w:rFonts w:ascii="Arial" w:hAnsi="Arial" w:cs="Arial"/>
        </w:rPr>
        <w:t xml:space="preserve"> and the budget available.</w:t>
      </w:r>
      <w:r w:rsidR="00F86D7A">
        <w:rPr>
          <w:rFonts w:ascii="Arial" w:hAnsi="Arial" w:cs="Arial"/>
        </w:rPr>
        <w:t xml:space="preserve"> There is also a good amount of control from the client over the project.</w:t>
      </w:r>
      <w:r w:rsidR="00CB2608">
        <w:rPr>
          <w:rFonts w:ascii="Arial" w:hAnsi="Arial" w:cs="Arial"/>
        </w:rPr>
        <w:t xml:space="preserve"> With this, the contract to use along with traditional procurement is a lump sum contract. </w:t>
      </w:r>
      <w:r w:rsidR="000B4D8D">
        <w:rPr>
          <w:rFonts w:ascii="Arial" w:hAnsi="Arial" w:cs="Arial"/>
        </w:rPr>
        <w:t xml:space="preserve">This </w:t>
      </w:r>
      <w:r w:rsidR="001D2C8F">
        <w:rPr>
          <w:rFonts w:ascii="Arial" w:hAnsi="Arial" w:cs="Arial"/>
        </w:rPr>
        <w:t xml:space="preserve">contract fixes the contractors to a budget, which they cannot go over. </w:t>
      </w:r>
      <w:r w:rsidR="00F50E13">
        <w:rPr>
          <w:rFonts w:ascii="Arial" w:hAnsi="Arial" w:cs="Arial"/>
        </w:rPr>
        <w:t>However,</w:t>
      </w:r>
      <w:r w:rsidR="001D2C8F">
        <w:rPr>
          <w:rFonts w:ascii="Arial" w:hAnsi="Arial" w:cs="Arial"/>
        </w:rPr>
        <w:t xml:space="preserve"> if changes are required, both parties must come to an agreement. </w:t>
      </w:r>
    </w:p>
    <w:p w14:paraId="71A0F27E" w14:textId="49FFE521" w:rsidR="006B2BB7" w:rsidRDefault="00C83F67" w:rsidP="00C83F67">
      <w:pPr>
        <w:pStyle w:val="Heading1"/>
        <w:rPr>
          <w:rFonts w:ascii="Arial" w:hAnsi="Arial" w:cs="Arial"/>
          <w:b/>
          <w:bCs/>
          <w:color w:val="auto"/>
        </w:rPr>
      </w:pPr>
      <w:bookmarkStart w:id="34" w:name="_Toc165193490"/>
      <w:r w:rsidRPr="003457A7">
        <w:rPr>
          <w:rFonts w:ascii="Arial" w:hAnsi="Arial" w:cs="Arial"/>
          <w:b/>
          <w:bCs/>
          <w:color w:val="auto"/>
        </w:rPr>
        <w:t xml:space="preserve">4.0 </w:t>
      </w:r>
      <w:r w:rsidR="003457A7" w:rsidRPr="003457A7">
        <w:rPr>
          <w:rFonts w:ascii="Arial" w:hAnsi="Arial" w:cs="Arial"/>
          <w:b/>
          <w:bCs/>
          <w:color w:val="auto"/>
        </w:rPr>
        <w:t>References</w:t>
      </w:r>
      <w:bookmarkEnd w:id="34"/>
      <w:r w:rsidR="003457A7" w:rsidRPr="003457A7">
        <w:rPr>
          <w:rFonts w:ascii="Arial" w:hAnsi="Arial" w:cs="Arial"/>
          <w:b/>
          <w:bCs/>
          <w:color w:val="auto"/>
        </w:rPr>
        <w:t xml:space="preserve"> </w:t>
      </w:r>
    </w:p>
    <w:p w14:paraId="3518FF7A" w14:textId="1B0CB87F" w:rsidR="003A60AF" w:rsidRPr="00F24BAD" w:rsidRDefault="003A60AF" w:rsidP="00795884">
      <w:pPr>
        <w:spacing w:line="360" w:lineRule="auto"/>
        <w:jc w:val="both"/>
        <w:rPr>
          <w:rFonts w:ascii="Arial" w:hAnsi="Arial" w:cs="Arial"/>
        </w:rPr>
      </w:pPr>
      <w:r w:rsidRPr="00F24BAD">
        <w:rPr>
          <w:rFonts w:ascii="Arial" w:hAnsi="Arial" w:cs="Arial"/>
        </w:rPr>
        <w:t xml:space="preserve">Baheti, Y. and </w:t>
      </w:r>
      <w:r w:rsidR="00F24BAD" w:rsidRPr="00F24BAD">
        <w:rPr>
          <w:rFonts w:ascii="Arial" w:hAnsi="Arial" w:cs="Arial"/>
        </w:rPr>
        <w:t>Gray, D. (2024) ‘Lump Sum Contracts in Construction</w:t>
      </w:r>
      <w:r w:rsidR="005B26A1">
        <w:rPr>
          <w:rFonts w:ascii="Arial" w:hAnsi="Arial" w:cs="Arial"/>
        </w:rPr>
        <w:t>’</w:t>
      </w:r>
      <w:r w:rsidR="00F24BAD" w:rsidRPr="00F24BAD">
        <w:rPr>
          <w:rFonts w:ascii="Arial" w:hAnsi="Arial" w:cs="Arial"/>
        </w:rPr>
        <w:t xml:space="preserve">, </w:t>
      </w:r>
      <w:r w:rsidR="00F24BAD" w:rsidRPr="005B26A1">
        <w:rPr>
          <w:rFonts w:ascii="Arial" w:hAnsi="Arial" w:cs="Arial"/>
          <w:i/>
          <w:iCs/>
        </w:rPr>
        <w:t>Library</w:t>
      </w:r>
      <w:r w:rsidR="00F24BAD" w:rsidRPr="00F24BAD">
        <w:rPr>
          <w:rFonts w:ascii="Arial" w:hAnsi="Arial" w:cs="Arial"/>
        </w:rPr>
        <w:t xml:space="preserve">, 24 April. Available at: </w:t>
      </w:r>
      <w:hyperlink r:id="rId13" w:history="1">
        <w:r w:rsidR="00F24BAD" w:rsidRPr="00F24BAD">
          <w:rPr>
            <w:rStyle w:val="Hyperlink"/>
            <w:rFonts w:ascii="Arial" w:hAnsi="Arial" w:cs="Arial"/>
            <w:color w:val="auto"/>
            <w:u w:val="none"/>
          </w:rPr>
          <w:t>https://www.procore.com/library/lump-sum-contracts</w:t>
        </w:r>
      </w:hyperlink>
      <w:r w:rsidR="00F24BAD" w:rsidRPr="00F24BAD">
        <w:rPr>
          <w:rFonts w:ascii="Arial" w:hAnsi="Arial" w:cs="Arial"/>
        </w:rPr>
        <w:t xml:space="preserve"> (Accessed: 28 April 2024).</w:t>
      </w:r>
    </w:p>
    <w:p w14:paraId="7F3877E4" w14:textId="468C7339" w:rsidR="008817FC" w:rsidRPr="003E6CC6" w:rsidRDefault="008817FC" w:rsidP="00795884">
      <w:pPr>
        <w:spacing w:line="360" w:lineRule="auto"/>
        <w:jc w:val="both"/>
        <w:rPr>
          <w:rFonts w:ascii="Arial" w:hAnsi="Arial" w:cs="Arial"/>
          <w:color w:val="000000" w:themeColor="text1"/>
        </w:rPr>
      </w:pPr>
      <w:r w:rsidRPr="003E6CC6">
        <w:rPr>
          <w:rFonts w:ascii="Arial" w:hAnsi="Arial" w:cs="Arial"/>
          <w:color w:val="000000" w:themeColor="text1"/>
        </w:rPr>
        <w:t>CALIBRO (2024) ‘</w:t>
      </w:r>
      <w:r w:rsidR="00EB0B46" w:rsidRPr="003E6CC6">
        <w:rPr>
          <w:rFonts w:ascii="Arial" w:hAnsi="Arial" w:cs="Arial"/>
          <w:color w:val="000000" w:themeColor="text1"/>
        </w:rPr>
        <w:t>Which workplace procurement method will work best for you?’</w:t>
      </w:r>
      <w:r w:rsidR="00ED16DB" w:rsidRPr="003E6CC6">
        <w:rPr>
          <w:rFonts w:ascii="Arial" w:hAnsi="Arial" w:cs="Arial"/>
          <w:color w:val="000000" w:themeColor="text1"/>
        </w:rPr>
        <w:t xml:space="preserve">, </w:t>
      </w:r>
      <w:r w:rsidR="00ED16DB" w:rsidRPr="003E6CC6">
        <w:rPr>
          <w:rFonts w:ascii="Arial" w:hAnsi="Arial" w:cs="Arial"/>
          <w:i/>
          <w:iCs/>
          <w:color w:val="000000" w:themeColor="text1"/>
        </w:rPr>
        <w:t>Insights, Resources &amp; Events</w:t>
      </w:r>
      <w:r w:rsidR="00ED16DB" w:rsidRPr="003E6CC6">
        <w:rPr>
          <w:rFonts w:ascii="Arial" w:hAnsi="Arial" w:cs="Arial"/>
          <w:color w:val="000000" w:themeColor="text1"/>
        </w:rPr>
        <w:t xml:space="preserve">. Available at: </w:t>
      </w:r>
      <w:hyperlink r:id="rId14" w:history="1">
        <w:r w:rsidR="003E6CC6" w:rsidRPr="003E6CC6">
          <w:rPr>
            <w:rStyle w:val="Hyperlink"/>
            <w:rFonts w:ascii="Arial" w:hAnsi="Arial" w:cs="Arial"/>
            <w:color w:val="000000" w:themeColor="text1"/>
            <w:u w:val="none"/>
          </w:rPr>
          <w:t>https://calibroworkspace.com/traditional-vs-design-build-the-benefits-and-drawbacks/</w:t>
        </w:r>
      </w:hyperlink>
      <w:r w:rsidR="003E6CC6" w:rsidRPr="003E6CC6">
        <w:rPr>
          <w:rFonts w:ascii="Arial" w:hAnsi="Arial" w:cs="Arial"/>
          <w:color w:val="000000" w:themeColor="text1"/>
        </w:rPr>
        <w:t xml:space="preserve"> (Accessed: 30 April 2024).</w:t>
      </w:r>
    </w:p>
    <w:p w14:paraId="73174190" w14:textId="2909FCEA" w:rsidR="00643849" w:rsidRDefault="00643849" w:rsidP="00795884">
      <w:pPr>
        <w:spacing w:line="360" w:lineRule="auto"/>
        <w:jc w:val="both"/>
        <w:rPr>
          <w:rFonts w:ascii="Arial" w:hAnsi="Arial" w:cs="Arial"/>
        </w:rPr>
      </w:pPr>
      <w:r>
        <w:rPr>
          <w:rFonts w:ascii="Arial" w:hAnsi="Arial" w:cs="Arial"/>
        </w:rPr>
        <w:t>City and County of Swansea (2024) ‘</w:t>
      </w:r>
      <w:r w:rsidR="00731FFA">
        <w:rPr>
          <w:rFonts w:ascii="Arial" w:hAnsi="Arial" w:cs="Arial"/>
        </w:rPr>
        <w:t xml:space="preserve">History of the Dylan Thomas Centre’, </w:t>
      </w:r>
      <w:r w:rsidR="009E759C" w:rsidRPr="006039ED">
        <w:rPr>
          <w:rFonts w:ascii="Arial" w:hAnsi="Arial" w:cs="Arial"/>
          <w:i/>
          <w:iCs/>
        </w:rPr>
        <w:t>Dylan Thomas Centre</w:t>
      </w:r>
      <w:r w:rsidR="009E759C">
        <w:rPr>
          <w:rFonts w:ascii="Arial" w:hAnsi="Arial" w:cs="Arial"/>
        </w:rPr>
        <w:t xml:space="preserve">. Available </w:t>
      </w:r>
      <w:r w:rsidR="009E759C" w:rsidRPr="009E759C">
        <w:rPr>
          <w:rFonts w:ascii="Arial" w:hAnsi="Arial" w:cs="Arial"/>
        </w:rPr>
        <w:t xml:space="preserve">at: </w:t>
      </w:r>
      <w:hyperlink r:id="rId15" w:history="1">
        <w:r w:rsidR="009E759C" w:rsidRPr="009E759C">
          <w:rPr>
            <w:rStyle w:val="Hyperlink"/>
            <w:rFonts w:ascii="Arial" w:hAnsi="Arial" w:cs="Arial"/>
            <w:color w:val="auto"/>
            <w:u w:val="none"/>
          </w:rPr>
          <w:t>http://www.dylanthomas.com/dylan-thomas-centre/history-dylan-thomas-centre/</w:t>
        </w:r>
      </w:hyperlink>
      <w:r w:rsidR="009E759C" w:rsidRPr="009E759C">
        <w:rPr>
          <w:rFonts w:ascii="Arial" w:hAnsi="Arial" w:cs="Arial"/>
        </w:rPr>
        <w:t xml:space="preserve"> (Accessed: 20 April 2024).</w:t>
      </w:r>
    </w:p>
    <w:p w14:paraId="60E6F06B" w14:textId="189A50B7" w:rsidR="00BF0277" w:rsidRDefault="00BF0277" w:rsidP="00795884">
      <w:pPr>
        <w:spacing w:line="360" w:lineRule="auto"/>
        <w:jc w:val="both"/>
        <w:rPr>
          <w:rFonts w:ascii="Arial" w:hAnsi="Arial" w:cs="Arial"/>
        </w:rPr>
      </w:pPr>
      <w:r>
        <w:rPr>
          <w:rFonts w:ascii="Arial" w:hAnsi="Arial" w:cs="Arial"/>
        </w:rPr>
        <w:t xml:space="preserve">Chartered Institute of Procurement &amp; Supply [CIPS] (2024) ‘5 ways to identify and manage ethical risk’, </w:t>
      </w:r>
      <w:r w:rsidRPr="00E43A08">
        <w:rPr>
          <w:rFonts w:ascii="Arial" w:hAnsi="Arial" w:cs="Arial"/>
          <w:i/>
          <w:iCs/>
        </w:rPr>
        <w:t>Intelligence Hub</w:t>
      </w:r>
      <w:r>
        <w:rPr>
          <w:rFonts w:ascii="Arial" w:hAnsi="Arial" w:cs="Arial"/>
        </w:rPr>
        <w:t xml:space="preserve">. Available at: </w:t>
      </w:r>
      <w:hyperlink r:id="rId16" w:anchor=":~:text=What%20is%20ethical%20risk%3F,%2C%20environmental%2C%20and%20economic%20outcomes" w:history="1">
        <w:r w:rsidRPr="00BF0277">
          <w:rPr>
            <w:rStyle w:val="Hyperlink"/>
            <w:rFonts w:ascii="Arial" w:hAnsi="Arial" w:cs="Arial"/>
            <w:color w:val="auto"/>
            <w:u w:val="none"/>
          </w:rPr>
          <w:t>https://www.cips.org/intelligence-hub/risk-management/ethical-risk#:~:text=What%20is%20ethical%20risk%3F,%2C%20environmental%2C%20and%20economic%20outcomes</w:t>
        </w:r>
      </w:hyperlink>
      <w:r w:rsidRPr="00BF0277">
        <w:rPr>
          <w:rFonts w:ascii="Arial" w:hAnsi="Arial" w:cs="Arial"/>
        </w:rPr>
        <w:t xml:space="preserve">. </w:t>
      </w:r>
      <w:r>
        <w:rPr>
          <w:rFonts w:ascii="Arial" w:hAnsi="Arial" w:cs="Arial"/>
        </w:rPr>
        <w:t>(Accessed: 16 April 2024).</w:t>
      </w:r>
    </w:p>
    <w:p w14:paraId="01BED811" w14:textId="5EA7ED62" w:rsidR="005F3C4D" w:rsidRPr="00CC49D6" w:rsidRDefault="005F3C4D" w:rsidP="00795884">
      <w:pPr>
        <w:spacing w:line="360" w:lineRule="auto"/>
        <w:jc w:val="both"/>
        <w:rPr>
          <w:rFonts w:ascii="Arial" w:hAnsi="Arial" w:cs="Arial"/>
        </w:rPr>
      </w:pPr>
      <w:r w:rsidRPr="00CC49D6">
        <w:rPr>
          <w:rFonts w:ascii="Arial" w:hAnsi="Arial" w:cs="Arial"/>
        </w:rPr>
        <w:lastRenderedPageBreak/>
        <w:t xml:space="preserve">Chen, J. (2023) ‘Risk: What It Means in Investing, How to Measure and Manage It’, </w:t>
      </w:r>
      <w:r w:rsidR="00CC49D6" w:rsidRPr="005B26A1">
        <w:rPr>
          <w:rFonts w:ascii="Arial" w:hAnsi="Arial" w:cs="Arial"/>
          <w:i/>
          <w:iCs/>
        </w:rPr>
        <w:t>Risk Management</w:t>
      </w:r>
      <w:r w:rsidR="00CC49D6" w:rsidRPr="00CC49D6">
        <w:rPr>
          <w:rFonts w:ascii="Arial" w:hAnsi="Arial" w:cs="Arial"/>
        </w:rPr>
        <w:t xml:space="preserve">, 25 May. Available at: </w:t>
      </w:r>
      <w:hyperlink r:id="rId17" w:history="1">
        <w:r w:rsidR="00CC49D6" w:rsidRPr="00CC49D6">
          <w:rPr>
            <w:rStyle w:val="Hyperlink"/>
            <w:rFonts w:ascii="Arial" w:hAnsi="Arial" w:cs="Arial"/>
            <w:color w:val="auto"/>
            <w:u w:val="none"/>
          </w:rPr>
          <w:t>https://www.investopedia.com/terms/r/risk.asp</w:t>
        </w:r>
      </w:hyperlink>
      <w:r w:rsidR="00CC49D6" w:rsidRPr="00CC49D6">
        <w:rPr>
          <w:rFonts w:ascii="Arial" w:hAnsi="Arial" w:cs="Arial"/>
        </w:rPr>
        <w:t xml:space="preserve"> (Accessed: 28 April 2024).</w:t>
      </w:r>
    </w:p>
    <w:p w14:paraId="188BBA8F" w14:textId="354B0185" w:rsidR="00B46CF9" w:rsidRDefault="00B46CF9" w:rsidP="00795884">
      <w:pPr>
        <w:spacing w:line="360" w:lineRule="auto"/>
        <w:jc w:val="both"/>
        <w:rPr>
          <w:rFonts w:ascii="Arial" w:hAnsi="Arial" w:cs="Arial"/>
        </w:rPr>
      </w:pPr>
      <w:r w:rsidRPr="00DD02E5">
        <w:rPr>
          <w:rFonts w:ascii="Arial" w:hAnsi="Arial" w:cs="Arial"/>
        </w:rPr>
        <w:t>Designing Buildings (2023) ‘</w:t>
      </w:r>
      <w:r w:rsidR="00DD02E5" w:rsidRPr="00DD02E5">
        <w:rPr>
          <w:rFonts w:ascii="Arial" w:hAnsi="Arial" w:cs="Arial"/>
        </w:rPr>
        <w:t xml:space="preserve">Traditional contract for construction’, 09 Jan. Available at: </w:t>
      </w:r>
      <w:hyperlink r:id="rId18" w:history="1">
        <w:r w:rsidR="00DD02E5" w:rsidRPr="00DD02E5">
          <w:rPr>
            <w:rStyle w:val="Hyperlink"/>
            <w:rFonts w:ascii="Arial" w:hAnsi="Arial" w:cs="Arial"/>
            <w:color w:val="auto"/>
            <w:u w:val="none"/>
          </w:rPr>
          <w:t>https://www.designingbuildings.co.uk/wiki/Traditional_contract_for_construction</w:t>
        </w:r>
      </w:hyperlink>
      <w:r w:rsidR="00DD02E5" w:rsidRPr="00DD02E5">
        <w:rPr>
          <w:rFonts w:ascii="Arial" w:hAnsi="Arial" w:cs="Arial"/>
        </w:rPr>
        <w:t xml:space="preserve"> (Accessed: 27 April 2024).</w:t>
      </w:r>
    </w:p>
    <w:p w14:paraId="15D74C30" w14:textId="4F9D74E4" w:rsidR="00DD6AAE" w:rsidRPr="00F10305" w:rsidRDefault="00DD6AAE" w:rsidP="00795884">
      <w:pPr>
        <w:spacing w:line="360" w:lineRule="auto"/>
        <w:jc w:val="both"/>
        <w:rPr>
          <w:rFonts w:ascii="Arial" w:hAnsi="Arial" w:cs="Arial"/>
        </w:rPr>
      </w:pPr>
      <w:r w:rsidRPr="00F10305">
        <w:rPr>
          <w:rFonts w:ascii="Arial" w:hAnsi="Arial" w:cs="Arial"/>
        </w:rPr>
        <w:t>Designing Buildings (2022) ‘</w:t>
      </w:r>
      <w:r w:rsidR="00F10305" w:rsidRPr="00F10305">
        <w:rPr>
          <w:rFonts w:ascii="Arial" w:hAnsi="Arial" w:cs="Arial"/>
        </w:rPr>
        <w:t xml:space="preserve">Lump sum contract’, 11 Jul. Available at: </w:t>
      </w:r>
      <w:hyperlink r:id="rId19" w:history="1">
        <w:r w:rsidR="00F10305" w:rsidRPr="00F10305">
          <w:rPr>
            <w:rStyle w:val="Hyperlink"/>
            <w:rFonts w:ascii="Arial" w:hAnsi="Arial" w:cs="Arial"/>
            <w:color w:val="auto"/>
            <w:u w:val="none"/>
          </w:rPr>
          <w:t>https://www.designingbuildings.co.uk/wiki/Lump_sum_contract</w:t>
        </w:r>
      </w:hyperlink>
      <w:r w:rsidR="00F10305" w:rsidRPr="00F10305">
        <w:rPr>
          <w:rFonts w:ascii="Arial" w:hAnsi="Arial" w:cs="Arial"/>
        </w:rPr>
        <w:t xml:space="preserve"> (Accessed: 27 April 2024).</w:t>
      </w:r>
    </w:p>
    <w:p w14:paraId="238372DA" w14:textId="49CB5514" w:rsidR="005D4289" w:rsidRPr="00A76551" w:rsidRDefault="005D4289" w:rsidP="00795884">
      <w:pPr>
        <w:spacing w:line="360" w:lineRule="auto"/>
        <w:jc w:val="both"/>
        <w:rPr>
          <w:rFonts w:ascii="Arial" w:hAnsi="Arial" w:cs="Arial"/>
        </w:rPr>
      </w:pPr>
      <w:r w:rsidRPr="00A76551">
        <w:rPr>
          <w:rFonts w:ascii="Arial" w:hAnsi="Arial" w:cs="Arial"/>
        </w:rPr>
        <w:t xml:space="preserve">Energy Saving Trust (2024) ‘Lighting’, </w:t>
      </w:r>
      <w:r w:rsidRPr="00A76551">
        <w:rPr>
          <w:rFonts w:ascii="Arial" w:hAnsi="Arial" w:cs="Arial"/>
          <w:i/>
          <w:iCs/>
        </w:rPr>
        <w:t>Buyi</w:t>
      </w:r>
      <w:r w:rsidR="00A76551" w:rsidRPr="00A76551">
        <w:rPr>
          <w:rFonts w:ascii="Arial" w:hAnsi="Arial" w:cs="Arial"/>
          <w:i/>
          <w:iCs/>
        </w:rPr>
        <w:t>ng energy efficient products</w:t>
      </w:r>
      <w:r w:rsidR="00A76551" w:rsidRPr="00A76551">
        <w:rPr>
          <w:rFonts w:ascii="Arial" w:hAnsi="Arial" w:cs="Arial"/>
        </w:rPr>
        <w:t xml:space="preserve">. Available at: </w:t>
      </w:r>
      <w:hyperlink r:id="rId20" w:anchor=":~:text=There%20are%20two%20main%20types,more%20energy%2Defficient%20than%20CFLs" w:history="1">
        <w:r w:rsidR="00A76551" w:rsidRPr="00A76551">
          <w:rPr>
            <w:rStyle w:val="Hyperlink"/>
            <w:rFonts w:ascii="Arial" w:hAnsi="Arial" w:cs="Arial"/>
            <w:color w:val="auto"/>
            <w:u w:val="none"/>
          </w:rPr>
          <w:t>https://energysavingtrust.org.uk/advice/lighting/#:~:text=There%20are%20two%20main%20types,more%20energy%2Defficient%20than%20CFLs</w:t>
        </w:r>
      </w:hyperlink>
      <w:r w:rsidR="00A76551" w:rsidRPr="00A76551">
        <w:rPr>
          <w:rFonts w:ascii="Arial" w:hAnsi="Arial" w:cs="Arial"/>
        </w:rPr>
        <w:t>. (Accessed: 20 April 2024).</w:t>
      </w:r>
    </w:p>
    <w:p w14:paraId="606D04E9" w14:textId="775F711E" w:rsidR="00764E3E" w:rsidRDefault="00764E3E" w:rsidP="00795884">
      <w:pPr>
        <w:spacing w:line="360" w:lineRule="auto"/>
        <w:jc w:val="both"/>
        <w:rPr>
          <w:rFonts w:ascii="Arial" w:hAnsi="Arial" w:cs="Arial"/>
        </w:rPr>
      </w:pPr>
      <w:r>
        <w:rPr>
          <w:rFonts w:ascii="Arial" w:hAnsi="Arial" w:cs="Arial"/>
        </w:rPr>
        <w:t xml:space="preserve">European Commission (2024) </w:t>
      </w:r>
      <w:r w:rsidR="001967D2">
        <w:rPr>
          <w:rFonts w:ascii="Arial" w:hAnsi="Arial" w:cs="Arial"/>
        </w:rPr>
        <w:t xml:space="preserve">‘Building renovations’, </w:t>
      </w:r>
      <w:r w:rsidR="001967D2" w:rsidRPr="00580573">
        <w:rPr>
          <w:rFonts w:ascii="Arial" w:hAnsi="Arial" w:cs="Arial"/>
          <w:i/>
          <w:iCs/>
        </w:rPr>
        <w:t>Energy, Climate change, Environment</w:t>
      </w:r>
      <w:r w:rsidR="001967D2">
        <w:rPr>
          <w:rFonts w:ascii="Arial" w:hAnsi="Arial" w:cs="Arial"/>
        </w:rPr>
        <w:t xml:space="preserve">. Available at: </w:t>
      </w:r>
      <w:hyperlink r:id="rId21" w:anchor=":~:text=and%20investment%20gaps.-,EU%20funding%20on%20building%20renovations,2020%2C%20and%20the%20ELENA%20facility%20" w:history="1">
        <w:r w:rsidR="00150C8B" w:rsidRPr="00150C8B">
          <w:rPr>
            <w:rStyle w:val="Hyperlink"/>
            <w:rFonts w:ascii="Arial" w:hAnsi="Arial" w:cs="Arial"/>
            <w:color w:val="auto"/>
            <w:u w:val="none"/>
          </w:rPr>
          <w:t>https://energy.ec.europa.eu/topics/energy-efficiency/financing/building-renovations_en#:~:text=and%20investment%20gaps.-,EU%20funding%20on%20building%20renovations,2020%2C%20and%20the%20ELENA%20facility%20</w:t>
        </w:r>
      </w:hyperlink>
      <w:r w:rsidR="00150C8B" w:rsidRPr="00150C8B">
        <w:rPr>
          <w:rFonts w:ascii="Arial" w:hAnsi="Arial" w:cs="Arial"/>
        </w:rPr>
        <w:t>. (Accessed: 20 April 2024).</w:t>
      </w:r>
    </w:p>
    <w:p w14:paraId="2893317F" w14:textId="0F5E6226" w:rsidR="00320C30" w:rsidRPr="00320C30" w:rsidRDefault="00320C30" w:rsidP="00795884">
      <w:pPr>
        <w:spacing w:line="360" w:lineRule="auto"/>
        <w:jc w:val="both"/>
        <w:rPr>
          <w:rFonts w:ascii="Arial" w:hAnsi="Arial" w:cs="Arial"/>
        </w:rPr>
      </w:pPr>
      <w:r w:rsidRPr="00320C30">
        <w:rPr>
          <w:rFonts w:ascii="Arial" w:hAnsi="Arial" w:cs="Arial"/>
        </w:rPr>
        <w:t xml:space="preserve">Felstead, A. and Reuschke, D. (2020) ‘Homeworking in the UK: Before and During the 2020 Lockdown’, </w:t>
      </w:r>
      <w:r w:rsidRPr="0040684B">
        <w:rPr>
          <w:rFonts w:ascii="Arial" w:hAnsi="Arial" w:cs="Arial"/>
          <w:i/>
          <w:iCs/>
        </w:rPr>
        <w:t>WISERD</w:t>
      </w:r>
      <w:r w:rsidRPr="00320C30">
        <w:rPr>
          <w:rFonts w:ascii="Arial" w:hAnsi="Arial" w:cs="Arial"/>
        </w:rPr>
        <w:t xml:space="preserve">. Available at: </w:t>
      </w:r>
      <w:hyperlink r:id="rId22" w:history="1">
        <w:r w:rsidRPr="00320C30">
          <w:rPr>
            <w:rStyle w:val="Hyperlink"/>
            <w:rFonts w:ascii="Arial" w:hAnsi="Arial" w:cs="Arial"/>
            <w:color w:val="auto"/>
            <w:u w:val="none"/>
          </w:rPr>
          <w:t>https://wiserd.ac.uk/wp-content/uploads/Felstead_Reuschke_2020_Homeworking-in-the-UK_Report_Final.pdf</w:t>
        </w:r>
      </w:hyperlink>
      <w:r w:rsidRPr="00320C30">
        <w:rPr>
          <w:rFonts w:ascii="Arial" w:hAnsi="Arial" w:cs="Arial"/>
        </w:rPr>
        <w:t xml:space="preserve"> (Accessed: 16 April 2024).</w:t>
      </w:r>
    </w:p>
    <w:p w14:paraId="636E2F14" w14:textId="2BB1D937" w:rsidR="002C4DFB" w:rsidRDefault="002C4DFB" w:rsidP="00795884">
      <w:pPr>
        <w:spacing w:line="360" w:lineRule="auto"/>
        <w:jc w:val="both"/>
        <w:rPr>
          <w:rFonts w:ascii="Arial" w:hAnsi="Arial" w:cs="Arial"/>
        </w:rPr>
      </w:pPr>
      <w:r>
        <w:rPr>
          <w:rFonts w:ascii="Arial" w:hAnsi="Arial" w:cs="Arial"/>
        </w:rPr>
        <w:t xml:space="preserve">Genesis (2021) ‘Colleges &amp; Universities’. Available at: </w:t>
      </w:r>
      <w:hyperlink r:id="rId23" w:history="1">
        <w:r w:rsidRPr="00BA136A">
          <w:rPr>
            <w:rStyle w:val="Hyperlink"/>
            <w:rFonts w:ascii="Arial" w:hAnsi="Arial" w:cs="Arial"/>
            <w:color w:val="auto"/>
            <w:u w:val="none"/>
          </w:rPr>
          <w:t>https://genesisinsurance.com/educational-institutions/colleges-and-universities.html</w:t>
        </w:r>
      </w:hyperlink>
      <w:r w:rsidRPr="00BA136A">
        <w:rPr>
          <w:rFonts w:ascii="Arial" w:hAnsi="Arial" w:cs="Arial"/>
        </w:rPr>
        <w:t xml:space="preserve"> (</w:t>
      </w:r>
      <w:r>
        <w:rPr>
          <w:rFonts w:ascii="Arial" w:hAnsi="Arial" w:cs="Arial"/>
        </w:rPr>
        <w:t>Accessed: 13 April 2024).</w:t>
      </w:r>
    </w:p>
    <w:p w14:paraId="706989DD" w14:textId="55CBE06B" w:rsidR="00FB5D7E" w:rsidRPr="00CA7648" w:rsidRDefault="00FB5D7E" w:rsidP="00795884">
      <w:pPr>
        <w:spacing w:line="360" w:lineRule="auto"/>
        <w:jc w:val="both"/>
        <w:rPr>
          <w:rFonts w:ascii="Arial" w:hAnsi="Arial" w:cs="Arial"/>
        </w:rPr>
      </w:pPr>
      <w:r w:rsidRPr="00CA7648">
        <w:rPr>
          <w:rFonts w:ascii="Arial" w:hAnsi="Arial" w:cs="Arial"/>
        </w:rPr>
        <w:t xml:space="preserve">Glossop, A. (2021) </w:t>
      </w:r>
      <w:r w:rsidR="00F5602C">
        <w:rPr>
          <w:rFonts w:ascii="Arial" w:hAnsi="Arial" w:cs="Arial"/>
        </w:rPr>
        <w:t>‘</w:t>
      </w:r>
      <w:r w:rsidR="00994D75" w:rsidRPr="00F5602C">
        <w:rPr>
          <w:rFonts w:ascii="Arial" w:hAnsi="Arial" w:cs="Arial"/>
        </w:rPr>
        <w:t>Strategic risk: a quick guide</w:t>
      </w:r>
      <w:r w:rsidR="00F5602C">
        <w:rPr>
          <w:rFonts w:ascii="Arial" w:hAnsi="Arial" w:cs="Arial"/>
        </w:rPr>
        <w:t xml:space="preserve">’, </w:t>
      </w:r>
      <w:r w:rsidR="00F5602C" w:rsidRPr="00C3793F">
        <w:rPr>
          <w:rFonts w:ascii="Arial" w:hAnsi="Arial" w:cs="Arial"/>
          <w:i/>
          <w:iCs/>
        </w:rPr>
        <w:t>Thought Leadership</w:t>
      </w:r>
      <w:r w:rsidR="00F5602C">
        <w:rPr>
          <w:rFonts w:ascii="Arial" w:hAnsi="Arial" w:cs="Arial"/>
        </w:rPr>
        <w:t xml:space="preserve">, </w:t>
      </w:r>
      <w:r w:rsidR="00C3793F">
        <w:rPr>
          <w:rFonts w:ascii="Arial" w:hAnsi="Arial" w:cs="Arial"/>
        </w:rPr>
        <w:t>11 Jun</w:t>
      </w:r>
      <w:r w:rsidR="00994D75" w:rsidRPr="00CA7648">
        <w:rPr>
          <w:rFonts w:ascii="Arial" w:hAnsi="Arial" w:cs="Arial"/>
        </w:rPr>
        <w:t xml:space="preserve">. Available at: </w:t>
      </w:r>
      <w:hyperlink r:id="rId24" w:anchor=":~:text=Strategic%20risk%20refers%20to%20the,organizations%20in%20the%20long%20term" w:history="1">
        <w:r w:rsidR="00FD47ED" w:rsidRPr="00CA7648">
          <w:rPr>
            <w:rStyle w:val="Hyperlink"/>
            <w:rFonts w:ascii="Arial" w:hAnsi="Arial" w:cs="Arial"/>
            <w:color w:val="auto"/>
            <w:u w:val="none"/>
          </w:rPr>
          <w:t>https://www.ideagen.com/thought-leadership/blog/strategic-risk-a-quick-guide#:~:text=Strategic%20risk%20refers%20to%20the,organizations%20in%20the%20long%20term</w:t>
        </w:r>
      </w:hyperlink>
      <w:r w:rsidR="00994D75" w:rsidRPr="00CA7648">
        <w:rPr>
          <w:rFonts w:ascii="Arial" w:hAnsi="Arial" w:cs="Arial"/>
        </w:rPr>
        <w:t>.</w:t>
      </w:r>
      <w:r w:rsidR="00FD47ED" w:rsidRPr="00CA7648">
        <w:rPr>
          <w:rFonts w:ascii="Arial" w:hAnsi="Arial" w:cs="Arial"/>
        </w:rPr>
        <w:t xml:space="preserve"> (Accessed: 05 March 2024)</w:t>
      </w:r>
    </w:p>
    <w:p w14:paraId="3EF0A881" w14:textId="40C8EB03" w:rsidR="00E2581A" w:rsidRDefault="00E2581A" w:rsidP="00795884">
      <w:pPr>
        <w:spacing w:line="360" w:lineRule="auto"/>
        <w:jc w:val="both"/>
        <w:rPr>
          <w:rFonts w:ascii="Arial" w:hAnsi="Arial" w:cs="Arial"/>
        </w:rPr>
      </w:pPr>
      <w:r w:rsidRPr="009A54DD">
        <w:rPr>
          <w:rFonts w:ascii="Arial" w:hAnsi="Arial" w:cs="Arial"/>
        </w:rPr>
        <w:t xml:space="preserve">GOV.UK (2018) </w:t>
      </w:r>
      <w:r w:rsidR="00033EC1">
        <w:rPr>
          <w:rFonts w:ascii="Arial" w:hAnsi="Arial" w:cs="Arial"/>
        </w:rPr>
        <w:t>‘</w:t>
      </w:r>
      <w:r w:rsidRPr="00033EC1">
        <w:rPr>
          <w:rFonts w:ascii="Arial" w:hAnsi="Arial" w:cs="Arial"/>
        </w:rPr>
        <w:t>Data protection</w:t>
      </w:r>
      <w:r w:rsidR="00033EC1">
        <w:rPr>
          <w:rFonts w:ascii="Arial" w:hAnsi="Arial" w:cs="Arial"/>
        </w:rPr>
        <w:t>’</w:t>
      </w:r>
      <w:r w:rsidRPr="009A54DD">
        <w:rPr>
          <w:rFonts w:ascii="Arial" w:hAnsi="Arial" w:cs="Arial"/>
        </w:rPr>
        <w:t xml:space="preserve">. Available at: </w:t>
      </w:r>
      <w:hyperlink r:id="rId25" w:history="1">
        <w:r w:rsidR="006F2F3A" w:rsidRPr="009A54DD">
          <w:rPr>
            <w:rStyle w:val="Hyperlink"/>
            <w:rFonts w:ascii="Arial" w:hAnsi="Arial" w:cs="Arial"/>
            <w:color w:val="auto"/>
            <w:u w:val="none"/>
          </w:rPr>
          <w:t>https://www.gov.uk/data-protection</w:t>
        </w:r>
      </w:hyperlink>
      <w:r w:rsidR="006F2F3A" w:rsidRPr="009A54DD">
        <w:rPr>
          <w:rFonts w:ascii="Arial" w:hAnsi="Arial" w:cs="Arial"/>
        </w:rPr>
        <w:t xml:space="preserve"> </w:t>
      </w:r>
      <w:r w:rsidR="000F2A30" w:rsidRPr="009A54DD">
        <w:rPr>
          <w:rFonts w:ascii="Arial" w:hAnsi="Arial" w:cs="Arial"/>
        </w:rPr>
        <w:t>(Accessed: 26 February 2024)</w:t>
      </w:r>
      <w:r w:rsidR="00CC5B9F">
        <w:rPr>
          <w:rFonts w:ascii="Arial" w:hAnsi="Arial" w:cs="Arial"/>
        </w:rPr>
        <w:t>.</w:t>
      </w:r>
    </w:p>
    <w:p w14:paraId="548223F2" w14:textId="5D799A7F" w:rsidR="00D85753" w:rsidRPr="0042705C" w:rsidRDefault="00D85753" w:rsidP="00795884">
      <w:pPr>
        <w:spacing w:line="360" w:lineRule="auto"/>
        <w:jc w:val="both"/>
        <w:rPr>
          <w:rFonts w:ascii="Arial" w:hAnsi="Arial" w:cs="Arial"/>
        </w:rPr>
      </w:pPr>
      <w:r w:rsidRPr="0042705C">
        <w:rPr>
          <w:rFonts w:ascii="Arial" w:hAnsi="Arial" w:cs="Arial"/>
        </w:rPr>
        <w:t xml:space="preserve">Hatcher, J. (2019) </w:t>
      </w:r>
      <w:r w:rsidR="008B1685" w:rsidRPr="0042705C">
        <w:rPr>
          <w:rFonts w:ascii="Arial" w:hAnsi="Arial" w:cs="Arial"/>
        </w:rPr>
        <w:t xml:space="preserve">‘Improving lighting efficiency in buildings’, </w:t>
      </w:r>
      <w:r w:rsidR="008B1685" w:rsidRPr="00415E12">
        <w:rPr>
          <w:rFonts w:ascii="Arial" w:hAnsi="Arial" w:cs="Arial"/>
          <w:i/>
          <w:iCs/>
        </w:rPr>
        <w:t>Smart Buildings Magazine</w:t>
      </w:r>
      <w:r w:rsidR="008B1685" w:rsidRPr="0042705C">
        <w:rPr>
          <w:rFonts w:ascii="Arial" w:hAnsi="Arial" w:cs="Arial"/>
        </w:rPr>
        <w:t xml:space="preserve">, 25 November. Available at: </w:t>
      </w:r>
      <w:hyperlink r:id="rId26" w:history="1">
        <w:r w:rsidR="008B1685" w:rsidRPr="0042705C">
          <w:rPr>
            <w:rStyle w:val="Hyperlink"/>
            <w:rFonts w:ascii="Arial" w:hAnsi="Arial" w:cs="Arial"/>
            <w:color w:val="auto"/>
            <w:u w:val="none"/>
          </w:rPr>
          <w:t>https://smartbuildingsmagazine.com/features/improving-lighting-efficiency-in-buildings</w:t>
        </w:r>
      </w:hyperlink>
      <w:r w:rsidR="008B1685" w:rsidRPr="0042705C">
        <w:rPr>
          <w:rFonts w:ascii="Arial" w:hAnsi="Arial" w:cs="Arial"/>
        </w:rPr>
        <w:t xml:space="preserve"> (Accessed: </w:t>
      </w:r>
      <w:r w:rsidR="0042705C" w:rsidRPr="0042705C">
        <w:rPr>
          <w:rFonts w:ascii="Arial" w:hAnsi="Arial" w:cs="Arial"/>
        </w:rPr>
        <w:t xml:space="preserve">20 April 2024). </w:t>
      </w:r>
    </w:p>
    <w:p w14:paraId="59ABB794" w14:textId="3166EC40" w:rsidR="00D21BAE" w:rsidRDefault="00D21BAE" w:rsidP="00795884">
      <w:pPr>
        <w:spacing w:line="360" w:lineRule="auto"/>
        <w:jc w:val="both"/>
        <w:rPr>
          <w:rFonts w:ascii="Arial" w:hAnsi="Arial" w:cs="Arial"/>
        </w:rPr>
      </w:pPr>
      <w:r>
        <w:rPr>
          <w:rFonts w:ascii="Arial" w:hAnsi="Arial" w:cs="Arial"/>
        </w:rPr>
        <w:t xml:space="preserve">Health and Safety Executive [HSE] (2023) ‘Locations of asbestos and taking the right action’, </w:t>
      </w:r>
      <w:r w:rsidRPr="00E43A08">
        <w:rPr>
          <w:rFonts w:ascii="Arial" w:hAnsi="Arial" w:cs="Arial"/>
          <w:i/>
          <w:iCs/>
        </w:rPr>
        <w:t>Asbestos</w:t>
      </w:r>
      <w:r>
        <w:rPr>
          <w:rFonts w:ascii="Arial" w:hAnsi="Arial" w:cs="Arial"/>
        </w:rPr>
        <w:t xml:space="preserve">. Available at: </w:t>
      </w:r>
      <w:hyperlink r:id="rId27" w:history="1">
        <w:r w:rsidR="001871BE" w:rsidRPr="001871BE">
          <w:rPr>
            <w:rStyle w:val="Hyperlink"/>
            <w:rFonts w:ascii="Arial" w:hAnsi="Arial" w:cs="Arial"/>
            <w:color w:val="auto"/>
            <w:u w:val="none"/>
          </w:rPr>
          <w:t>https://www.hse.gov.uk/asbestos/location-materials.htm</w:t>
        </w:r>
      </w:hyperlink>
      <w:r w:rsidR="001871BE">
        <w:rPr>
          <w:rFonts w:ascii="Arial" w:hAnsi="Arial" w:cs="Arial"/>
        </w:rPr>
        <w:t xml:space="preserve"> (Accessed 14 April 2024). </w:t>
      </w:r>
    </w:p>
    <w:p w14:paraId="6A6290AC" w14:textId="742C1197" w:rsidR="00CB0672" w:rsidRDefault="00CB0672" w:rsidP="00795884">
      <w:pPr>
        <w:spacing w:line="360" w:lineRule="auto"/>
        <w:jc w:val="both"/>
        <w:rPr>
          <w:rFonts w:ascii="Arial" w:hAnsi="Arial" w:cs="Arial"/>
        </w:rPr>
      </w:pPr>
      <w:r>
        <w:rPr>
          <w:rFonts w:ascii="Arial" w:hAnsi="Arial" w:cs="Arial"/>
        </w:rPr>
        <w:t>Health and Safety Executive</w:t>
      </w:r>
      <w:r w:rsidR="000B075F">
        <w:rPr>
          <w:rFonts w:ascii="Arial" w:hAnsi="Arial" w:cs="Arial"/>
        </w:rPr>
        <w:t xml:space="preserve"> [HSE]</w:t>
      </w:r>
      <w:r>
        <w:rPr>
          <w:rFonts w:ascii="Arial" w:hAnsi="Arial" w:cs="Arial"/>
        </w:rPr>
        <w:t xml:space="preserve"> (2021) ‘Managing legionella in hot and cold water systems’, </w:t>
      </w:r>
      <w:r w:rsidR="003450D5" w:rsidRPr="003450D5">
        <w:rPr>
          <w:rFonts w:ascii="Arial" w:hAnsi="Arial" w:cs="Arial"/>
          <w:i/>
          <w:iCs/>
        </w:rPr>
        <w:t>Guidance</w:t>
      </w:r>
      <w:r w:rsidR="003450D5">
        <w:rPr>
          <w:rFonts w:ascii="Arial" w:hAnsi="Arial" w:cs="Arial"/>
        </w:rPr>
        <w:t xml:space="preserve">. Available at: </w:t>
      </w:r>
      <w:hyperlink r:id="rId28" w:anchor=":~:text=What%20is%20legionella%3F,survive%20above%2060%C2%B0C" w:history="1">
        <w:r w:rsidR="003450D5" w:rsidRPr="003450D5">
          <w:rPr>
            <w:rStyle w:val="Hyperlink"/>
            <w:rFonts w:ascii="Arial" w:hAnsi="Arial" w:cs="Arial"/>
            <w:color w:val="auto"/>
            <w:u w:val="none"/>
          </w:rPr>
          <w:t>https://www.hse.gov.uk/healthservices/legionella.htm#:~:text=What%20is%20legionella%3F,survive%20above%2060%C2%B0C</w:t>
        </w:r>
      </w:hyperlink>
      <w:r w:rsidR="003450D5" w:rsidRPr="003450D5">
        <w:rPr>
          <w:rFonts w:ascii="Arial" w:hAnsi="Arial" w:cs="Arial"/>
        </w:rPr>
        <w:t xml:space="preserve">. </w:t>
      </w:r>
      <w:r w:rsidR="003450D5">
        <w:rPr>
          <w:rFonts w:ascii="Arial" w:hAnsi="Arial" w:cs="Arial"/>
        </w:rPr>
        <w:t xml:space="preserve">(Accessed: 14 April 2024). </w:t>
      </w:r>
    </w:p>
    <w:p w14:paraId="2EE46FB6" w14:textId="07FAD187" w:rsidR="00832EA1" w:rsidRDefault="00832EA1" w:rsidP="00795884">
      <w:pPr>
        <w:spacing w:line="360" w:lineRule="auto"/>
        <w:jc w:val="both"/>
        <w:rPr>
          <w:rFonts w:ascii="Arial" w:hAnsi="Arial" w:cs="Arial"/>
        </w:rPr>
      </w:pPr>
      <w:r w:rsidRPr="00812DEB">
        <w:rPr>
          <w:rFonts w:ascii="Arial" w:hAnsi="Arial" w:cs="Arial"/>
        </w:rPr>
        <w:lastRenderedPageBreak/>
        <w:t xml:space="preserve">Hendricks, A. (2023) </w:t>
      </w:r>
      <w:r w:rsidR="00175BF4">
        <w:rPr>
          <w:rFonts w:ascii="Arial" w:hAnsi="Arial" w:cs="Arial"/>
        </w:rPr>
        <w:t>‘</w:t>
      </w:r>
      <w:r w:rsidR="00CC5B9F" w:rsidRPr="00175BF4">
        <w:rPr>
          <w:rFonts w:ascii="Arial" w:hAnsi="Arial" w:cs="Arial"/>
        </w:rPr>
        <w:t>Managing Stakeholder Risk &amp; Social Acceptance</w:t>
      </w:r>
      <w:r w:rsidR="00175BF4">
        <w:rPr>
          <w:rFonts w:ascii="Arial" w:hAnsi="Arial" w:cs="Arial"/>
        </w:rPr>
        <w:t>’</w:t>
      </w:r>
      <w:r w:rsidR="00B81AB8">
        <w:rPr>
          <w:rFonts w:ascii="Arial" w:hAnsi="Arial" w:cs="Arial"/>
        </w:rPr>
        <w:t xml:space="preserve">, </w:t>
      </w:r>
      <w:r w:rsidR="00B81AB8" w:rsidRPr="00B81AB8">
        <w:rPr>
          <w:rFonts w:ascii="Arial" w:hAnsi="Arial" w:cs="Arial"/>
          <w:i/>
          <w:iCs/>
        </w:rPr>
        <w:t>Advanced stakeholder management</w:t>
      </w:r>
      <w:r w:rsidR="00CB595D">
        <w:rPr>
          <w:rFonts w:ascii="Arial" w:hAnsi="Arial" w:cs="Arial"/>
        </w:rPr>
        <w:t>.</w:t>
      </w:r>
      <w:r w:rsidR="00CC5B9F" w:rsidRPr="00812DEB">
        <w:rPr>
          <w:rFonts w:ascii="Arial" w:hAnsi="Arial" w:cs="Arial"/>
        </w:rPr>
        <w:t xml:space="preserve"> Available at: </w:t>
      </w:r>
      <w:hyperlink r:id="rId29" w:history="1">
        <w:r w:rsidR="00CC5B9F" w:rsidRPr="00812DEB">
          <w:rPr>
            <w:rStyle w:val="Hyperlink"/>
            <w:rFonts w:ascii="Arial" w:hAnsi="Arial" w:cs="Arial"/>
            <w:color w:val="auto"/>
            <w:u w:val="none"/>
          </w:rPr>
          <w:t>https://simplystakeholders.com/managing-stakeholder-risk/</w:t>
        </w:r>
      </w:hyperlink>
      <w:r w:rsidR="00CC5B9F" w:rsidRPr="00812DEB">
        <w:rPr>
          <w:rFonts w:ascii="Arial" w:hAnsi="Arial" w:cs="Arial"/>
        </w:rPr>
        <w:t xml:space="preserve"> (Accessed: 26 February 2024).</w:t>
      </w:r>
    </w:p>
    <w:p w14:paraId="68BFE6ED" w14:textId="679C0484" w:rsidR="006A31F5" w:rsidRPr="006039ED" w:rsidRDefault="006A31F5" w:rsidP="00795884">
      <w:pPr>
        <w:spacing w:line="360" w:lineRule="auto"/>
        <w:jc w:val="both"/>
        <w:rPr>
          <w:rFonts w:ascii="Arial" w:hAnsi="Arial" w:cs="Arial"/>
        </w:rPr>
      </w:pPr>
      <w:r w:rsidRPr="006039ED">
        <w:rPr>
          <w:rFonts w:ascii="Arial" w:hAnsi="Arial" w:cs="Arial"/>
        </w:rPr>
        <w:t xml:space="preserve">Historic England (2024) ‘Insulating Walls in Historic Buildings’, </w:t>
      </w:r>
      <w:r w:rsidRPr="006039ED">
        <w:rPr>
          <w:rFonts w:ascii="Arial" w:hAnsi="Arial" w:cs="Arial"/>
          <w:i/>
          <w:iCs/>
        </w:rPr>
        <w:t>Retrofit and Energy Efficiency in Historic Buildings</w:t>
      </w:r>
      <w:r w:rsidRPr="006039ED">
        <w:rPr>
          <w:rFonts w:ascii="Arial" w:hAnsi="Arial" w:cs="Arial"/>
        </w:rPr>
        <w:t xml:space="preserve">. Available at: </w:t>
      </w:r>
      <w:hyperlink r:id="rId30" w:history="1">
        <w:r w:rsidR="006039ED" w:rsidRPr="006039ED">
          <w:rPr>
            <w:rStyle w:val="Hyperlink"/>
            <w:rFonts w:ascii="Arial" w:hAnsi="Arial" w:cs="Arial"/>
            <w:color w:val="auto"/>
            <w:u w:val="none"/>
          </w:rPr>
          <w:t>https://historicengland.org.uk/advice/technical-advice/retrofit-and-energy-efficiency-in-historic-buildings/insulating-walls-in-historic-buildings/</w:t>
        </w:r>
      </w:hyperlink>
      <w:r w:rsidR="006039ED" w:rsidRPr="006039ED">
        <w:rPr>
          <w:rFonts w:ascii="Arial" w:hAnsi="Arial" w:cs="Arial"/>
        </w:rPr>
        <w:t xml:space="preserve"> (Accessed: 20 April 2024). </w:t>
      </w:r>
    </w:p>
    <w:p w14:paraId="361E7CFA" w14:textId="7BFAE684" w:rsidR="001C43EE" w:rsidRPr="004F17C2" w:rsidRDefault="001C43EE" w:rsidP="00795884">
      <w:pPr>
        <w:spacing w:line="360" w:lineRule="auto"/>
        <w:jc w:val="both"/>
        <w:rPr>
          <w:rFonts w:ascii="Arial" w:hAnsi="Arial" w:cs="Arial"/>
        </w:rPr>
      </w:pPr>
      <w:r w:rsidRPr="004F17C2">
        <w:rPr>
          <w:rFonts w:ascii="Arial" w:hAnsi="Arial" w:cs="Arial"/>
        </w:rPr>
        <w:t>Issuu (2022) ‘</w:t>
      </w:r>
      <w:r w:rsidR="008134E0" w:rsidRPr="004F17C2">
        <w:rPr>
          <w:rFonts w:ascii="Arial" w:hAnsi="Arial" w:cs="Arial"/>
        </w:rPr>
        <w:t xml:space="preserve">Map Campws Llambed/Lampeter Campus Map’. Available at: </w:t>
      </w:r>
      <w:hyperlink r:id="rId31" w:history="1">
        <w:r w:rsidR="008134E0" w:rsidRPr="004F17C2">
          <w:rPr>
            <w:rStyle w:val="Hyperlink"/>
            <w:rFonts w:ascii="Arial" w:hAnsi="Arial" w:cs="Arial"/>
            <w:color w:val="auto"/>
            <w:u w:val="none"/>
          </w:rPr>
          <w:t>https://issuu.com/trinitysaintdavid/docs/lampeter-campus-map</w:t>
        </w:r>
      </w:hyperlink>
      <w:r w:rsidR="008134E0" w:rsidRPr="004F17C2">
        <w:rPr>
          <w:rFonts w:ascii="Arial" w:hAnsi="Arial" w:cs="Arial"/>
        </w:rPr>
        <w:t xml:space="preserve"> (Accessed: </w:t>
      </w:r>
      <w:r w:rsidR="004F17C2" w:rsidRPr="004F17C2">
        <w:rPr>
          <w:rFonts w:ascii="Arial" w:hAnsi="Arial" w:cs="Arial"/>
        </w:rPr>
        <w:t>28 April 2024).</w:t>
      </w:r>
    </w:p>
    <w:p w14:paraId="47F88B27" w14:textId="025859CA" w:rsidR="00BB3A21" w:rsidRPr="00610C48" w:rsidRDefault="00BB3A21" w:rsidP="00795884">
      <w:pPr>
        <w:spacing w:line="360" w:lineRule="auto"/>
        <w:jc w:val="both"/>
        <w:rPr>
          <w:rFonts w:ascii="Arial" w:hAnsi="Arial" w:cs="Arial"/>
        </w:rPr>
      </w:pPr>
      <w:r w:rsidRPr="00610C48">
        <w:rPr>
          <w:rFonts w:ascii="Arial" w:hAnsi="Arial" w:cs="Arial"/>
        </w:rPr>
        <w:t xml:space="preserve">Jain, M. (2023) </w:t>
      </w:r>
      <w:r w:rsidR="008134E0">
        <w:rPr>
          <w:rFonts w:ascii="Arial" w:hAnsi="Arial" w:cs="Arial"/>
        </w:rPr>
        <w:t>‘</w:t>
      </w:r>
      <w:r w:rsidR="00610C48" w:rsidRPr="00610C48">
        <w:rPr>
          <w:rFonts w:ascii="Arial" w:hAnsi="Arial" w:cs="Arial"/>
        </w:rPr>
        <w:t>Top 4 Financial Risks and How to Avoid Them: A Comprehensive Guide</w:t>
      </w:r>
      <w:r w:rsidR="008134E0">
        <w:rPr>
          <w:rFonts w:ascii="Arial" w:hAnsi="Arial" w:cs="Arial"/>
        </w:rPr>
        <w:t>’</w:t>
      </w:r>
      <w:r w:rsidR="00610C48" w:rsidRPr="00610C48">
        <w:rPr>
          <w:rFonts w:ascii="Arial" w:hAnsi="Arial" w:cs="Arial"/>
        </w:rPr>
        <w:t xml:space="preserve">. Available at: </w:t>
      </w:r>
      <w:hyperlink r:id="rId32" w:history="1">
        <w:r w:rsidR="00610C48" w:rsidRPr="00610C48">
          <w:rPr>
            <w:rStyle w:val="Hyperlink"/>
            <w:rFonts w:ascii="Arial" w:hAnsi="Arial" w:cs="Arial"/>
            <w:color w:val="auto"/>
            <w:u w:val="none"/>
          </w:rPr>
          <w:t>https://emeritus.org/blog/business-management-financial-risks/</w:t>
        </w:r>
      </w:hyperlink>
      <w:r w:rsidR="00610C48" w:rsidRPr="00610C48">
        <w:rPr>
          <w:rFonts w:ascii="Arial" w:hAnsi="Arial" w:cs="Arial"/>
        </w:rPr>
        <w:t xml:space="preserve"> (Accessed: 05 March 2024).</w:t>
      </w:r>
    </w:p>
    <w:p w14:paraId="605F9E55" w14:textId="3B2144D7" w:rsidR="00E90D43" w:rsidRDefault="00E90D43" w:rsidP="00795884">
      <w:pPr>
        <w:spacing w:line="360" w:lineRule="auto"/>
        <w:jc w:val="both"/>
        <w:rPr>
          <w:rFonts w:ascii="Arial" w:hAnsi="Arial" w:cs="Arial"/>
        </w:rPr>
      </w:pPr>
      <w:r>
        <w:rPr>
          <w:rFonts w:ascii="Arial" w:hAnsi="Arial" w:cs="Arial"/>
        </w:rPr>
        <w:t xml:space="preserve">ManoMano (2024) </w:t>
      </w:r>
      <w:r w:rsidR="00D73212">
        <w:rPr>
          <w:rFonts w:ascii="Arial" w:hAnsi="Arial" w:cs="Arial"/>
        </w:rPr>
        <w:t xml:space="preserve">‘Energy-efficient ventilation systems: what are the options?’. Available at: </w:t>
      </w:r>
      <w:hyperlink r:id="rId33" w:history="1">
        <w:r w:rsidR="00D73212" w:rsidRPr="00D73212">
          <w:rPr>
            <w:rStyle w:val="Hyperlink"/>
            <w:rFonts w:ascii="Arial" w:hAnsi="Arial" w:cs="Arial"/>
            <w:color w:val="auto"/>
            <w:u w:val="none"/>
          </w:rPr>
          <w:t>https://www.manomano.co.uk/advice/energy-efficient-ventilation-systems-what-are-the-options-10135</w:t>
        </w:r>
      </w:hyperlink>
      <w:r w:rsidR="00D73212" w:rsidRPr="00D73212">
        <w:rPr>
          <w:rFonts w:ascii="Arial" w:hAnsi="Arial" w:cs="Arial"/>
        </w:rPr>
        <w:t xml:space="preserve"> </w:t>
      </w:r>
      <w:r w:rsidR="00D73212">
        <w:rPr>
          <w:rFonts w:ascii="Arial" w:hAnsi="Arial" w:cs="Arial"/>
        </w:rPr>
        <w:t>(Accessed: 20 April 2024).</w:t>
      </w:r>
    </w:p>
    <w:p w14:paraId="61E959C9" w14:textId="7F84EE0E" w:rsidR="0059315C" w:rsidRDefault="0059315C" w:rsidP="00795884">
      <w:pPr>
        <w:spacing w:line="360" w:lineRule="auto"/>
        <w:jc w:val="both"/>
        <w:rPr>
          <w:rFonts w:ascii="Arial" w:hAnsi="Arial" w:cs="Arial"/>
        </w:rPr>
      </w:pPr>
      <w:r>
        <w:rPr>
          <w:rFonts w:ascii="Arial" w:hAnsi="Arial" w:cs="Arial"/>
        </w:rPr>
        <w:t xml:space="preserve">Maverick, J.B. (2022) </w:t>
      </w:r>
      <w:r w:rsidR="0040684B">
        <w:rPr>
          <w:rFonts w:ascii="Arial" w:hAnsi="Arial" w:cs="Arial"/>
        </w:rPr>
        <w:t>‘</w:t>
      </w:r>
      <w:r w:rsidR="007954C7" w:rsidRPr="0040684B">
        <w:rPr>
          <w:rFonts w:ascii="Arial" w:hAnsi="Arial" w:cs="Arial"/>
        </w:rPr>
        <w:t>Financial Risk: The Major Kinds That Companies Face</w:t>
      </w:r>
      <w:r w:rsidR="0040684B">
        <w:rPr>
          <w:rFonts w:ascii="Arial" w:hAnsi="Arial" w:cs="Arial"/>
        </w:rPr>
        <w:t>’</w:t>
      </w:r>
      <w:r w:rsidR="007954C7">
        <w:rPr>
          <w:rFonts w:ascii="Arial" w:hAnsi="Arial" w:cs="Arial"/>
        </w:rPr>
        <w:t xml:space="preserve">. Available at: </w:t>
      </w:r>
      <w:hyperlink r:id="rId34" w:history="1">
        <w:r w:rsidR="004529B8" w:rsidRPr="004529B8">
          <w:rPr>
            <w:rStyle w:val="Hyperlink"/>
            <w:rFonts w:ascii="Arial" w:hAnsi="Arial" w:cs="Arial"/>
            <w:color w:val="auto"/>
            <w:u w:val="none"/>
          </w:rPr>
          <w:t>https://www.investopedia.com/ask/answers/062415/what-are-major-categories-financial-risk-company.asp</w:t>
        </w:r>
      </w:hyperlink>
      <w:r w:rsidR="004529B8" w:rsidRPr="004529B8">
        <w:rPr>
          <w:rFonts w:ascii="Arial" w:hAnsi="Arial" w:cs="Arial"/>
        </w:rPr>
        <w:t xml:space="preserve"> </w:t>
      </w:r>
      <w:r w:rsidR="004529B8">
        <w:rPr>
          <w:rFonts w:ascii="Arial" w:hAnsi="Arial" w:cs="Arial"/>
        </w:rPr>
        <w:t>(Accessed: 05 March 2024).</w:t>
      </w:r>
    </w:p>
    <w:p w14:paraId="34784467" w14:textId="740D5CC5" w:rsidR="006E654F" w:rsidRDefault="006E654F" w:rsidP="00795884">
      <w:pPr>
        <w:spacing w:line="360" w:lineRule="auto"/>
        <w:jc w:val="both"/>
        <w:rPr>
          <w:rFonts w:ascii="Arial" w:hAnsi="Arial" w:cs="Arial"/>
        </w:rPr>
      </w:pPr>
      <w:r>
        <w:rPr>
          <w:rFonts w:ascii="Arial" w:hAnsi="Arial" w:cs="Arial"/>
        </w:rPr>
        <w:t xml:space="preserve">Michigan State University (2024) ‘5 Common Ethical Issues in the Workplace’, </w:t>
      </w:r>
      <w:r w:rsidR="00E43A08" w:rsidRPr="00E43A08">
        <w:rPr>
          <w:rFonts w:ascii="Arial" w:hAnsi="Arial" w:cs="Arial"/>
          <w:i/>
          <w:iCs/>
        </w:rPr>
        <w:t>Strategic Leadership and Management</w:t>
      </w:r>
      <w:r w:rsidR="00E43A08">
        <w:rPr>
          <w:rFonts w:ascii="Arial" w:hAnsi="Arial" w:cs="Arial"/>
        </w:rPr>
        <w:t xml:space="preserve">, 27 March. Available at: </w:t>
      </w:r>
      <w:hyperlink r:id="rId35" w:history="1">
        <w:r w:rsidR="00E43A08" w:rsidRPr="00E43A08">
          <w:rPr>
            <w:rStyle w:val="Hyperlink"/>
            <w:rFonts w:ascii="Arial" w:hAnsi="Arial" w:cs="Arial"/>
            <w:color w:val="auto"/>
            <w:u w:val="none"/>
          </w:rPr>
          <w:t>https://www.michiganstateuniversityonline.com/resources/leadership/common-ethical-issues-in-the-workplace/</w:t>
        </w:r>
      </w:hyperlink>
      <w:r w:rsidR="00E43A08">
        <w:rPr>
          <w:rFonts w:ascii="Arial" w:hAnsi="Arial" w:cs="Arial"/>
        </w:rPr>
        <w:t xml:space="preserve"> (Accessed: 16 April 2024). </w:t>
      </w:r>
    </w:p>
    <w:p w14:paraId="2E6B1496" w14:textId="646AC670" w:rsidR="00E8433C" w:rsidRPr="00A23104" w:rsidRDefault="00E8433C" w:rsidP="00795884">
      <w:pPr>
        <w:spacing w:line="360" w:lineRule="auto"/>
        <w:jc w:val="both"/>
        <w:rPr>
          <w:rFonts w:ascii="Arial" w:hAnsi="Arial" w:cs="Arial"/>
        </w:rPr>
      </w:pPr>
      <w:r w:rsidRPr="00A23104">
        <w:rPr>
          <w:rFonts w:ascii="Arial" w:hAnsi="Arial" w:cs="Arial"/>
        </w:rPr>
        <w:t>Miriam-Webster</w:t>
      </w:r>
      <w:r w:rsidR="003F337E" w:rsidRPr="00A23104">
        <w:rPr>
          <w:rFonts w:ascii="Arial" w:hAnsi="Arial" w:cs="Arial"/>
        </w:rPr>
        <w:t xml:space="preserve"> (2024) ‘risk’, </w:t>
      </w:r>
      <w:r w:rsidR="003F337E" w:rsidRPr="00E01D25">
        <w:rPr>
          <w:rFonts w:ascii="Arial" w:hAnsi="Arial" w:cs="Arial"/>
          <w:i/>
          <w:iCs/>
        </w:rPr>
        <w:t>Dictionary</w:t>
      </w:r>
      <w:r w:rsidR="003F337E" w:rsidRPr="00A23104">
        <w:rPr>
          <w:rFonts w:ascii="Arial" w:hAnsi="Arial" w:cs="Arial"/>
        </w:rPr>
        <w:t xml:space="preserve">. Available at: </w:t>
      </w:r>
      <w:hyperlink r:id="rId36" w:history="1">
        <w:r w:rsidR="00A23104" w:rsidRPr="00A23104">
          <w:rPr>
            <w:rStyle w:val="Hyperlink"/>
            <w:rFonts w:ascii="Arial" w:hAnsi="Arial" w:cs="Arial"/>
            <w:color w:val="auto"/>
            <w:u w:val="none"/>
          </w:rPr>
          <w:t>https://www.merriam-webster.com/dictionary/risk</w:t>
        </w:r>
      </w:hyperlink>
      <w:r w:rsidR="00A23104" w:rsidRPr="00A23104">
        <w:rPr>
          <w:rFonts w:ascii="Arial" w:hAnsi="Arial" w:cs="Arial"/>
        </w:rPr>
        <w:t xml:space="preserve"> (Accessed: 28 April 2024).</w:t>
      </w:r>
    </w:p>
    <w:p w14:paraId="13DC4E9E" w14:textId="2A58DEE1" w:rsidR="00A474AB" w:rsidRPr="00C7584C" w:rsidRDefault="00A474AB" w:rsidP="00795884">
      <w:pPr>
        <w:spacing w:line="360" w:lineRule="auto"/>
        <w:jc w:val="both"/>
        <w:rPr>
          <w:rFonts w:ascii="Arial" w:hAnsi="Arial" w:cs="Arial"/>
        </w:rPr>
      </w:pPr>
      <w:r w:rsidRPr="00C7584C">
        <w:rPr>
          <w:rFonts w:ascii="Arial" w:hAnsi="Arial" w:cs="Arial"/>
        </w:rPr>
        <w:t>Mos</w:t>
      </w:r>
      <w:r w:rsidR="00A203ED" w:rsidRPr="00C7584C">
        <w:rPr>
          <w:rFonts w:ascii="Arial" w:hAnsi="Arial" w:cs="Arial"/>
        </w:rPr>
        <w:t>t</w:t>
      </w:r>
      <w:r w:rsidRPr="00C7584C">
        <w:rPr>
          <w:rFonts w:ascii="Arial" w:hAnsi="Arial" w:cs="Arial"/>
        </w:rPr>
        <w:t xml:space="preserve">yn, M. (2021) </w:t>
      </w:r>
      <w:r w:rsidR="00A203ED" w:rsidRPr="00C7584C">
        <w:rPr>
          <w:rFonts w:ascii="Arial" w:hAnsi="Arial" w:cs="Arial"/>
        </w:rPr>
        <w:t xml:space="preserve">‘Energy efficient windows: the complete guide’, </w:t>
      </w:r>
      <w:r w:rsidR="00A203ED" w:rsidRPr="0040684B">
        <w:rPr>
          <w:rFonts w:ascii="Arial" w:hAnsi="Arial" w:cs="Arial"/>
          <w:i/>
          <w:iCs/>
        </w:rPr>
        <w:t>OVO</w:t>
      </w:r>
      <w:r w:rsidR="00A203ED" w:rsidRPr="00C7584C">
        <w:rPr>
          <w:rFonts w:ascii="Arial" w:hAnsi="Arial" w:cs="Arial"/>
        </w:rPr>
        <w:t xml:space="preserve">, 05 November. Available at: </w:t>
      </w:r>
      <w:hyperlink r:id="rId37" w:history="1">
        <w:r w:rsidR="00C7584C" w:rsidRPr="00C7584C">
          <w:rPr>
            <w:rStyle w:val="Hyperlink"/>
            <w:rFonts w:ascii="Arial" w:hAnsi="Arial" w:cs="Arial"/>
            <w:color w:val="auto"/>
            <w:u w:val="none"/>
          </w:rPr>
          <w:t>https://www.ovoenergy.com/guides/energy-guides/energy-efficient-windows</w:t>
        </w:r>
      </w:hyperlink>
      <w:r w:rsidR="00C7584C" w:rsidRPr="00C7584C">
        <w:rPr>
          <w:rFonts w:ascii="Arial" w:hAnsi="Arial" w:cs="Arial"/>
        </w:rPr>
        <w:t xml:space="preserve"> (Accessed: 20 April 2024).</w:t>
      </w:r>
    </w:p>
    <w:p w14:paraId="5D7758B6" w14:textId="31B53701" w:rsidR="00414195" w:rsidRPr="00CC168F" w:rsidRDefault="00414195" w:rsidP="00795884">
      <w:pPr>
        <w:spacing w:line="360" w:lineRule="auto"/>
        <w:jc w:val="both"/>
        <w:rPr>
          <w:rFonts w:ascii="Arial" w:hAnsi="Arial" w:cs="Arial"/>
        </w:rPr>
      </w:pPr>
      <w:r w:rsidRPr="00CC168F">
        <w:rPr>
          <w:rFonts w:ascii="Arial" w:hAnsi="Arial" w:cs="Arial"/>
        </w:rPr>
        <w:t xml:space="preserve">National Grid (2024) ‘What are the different types of renewable energy?’, </w:t>
      </w:r>
      <w:r w:rsidR="00CC168F" w:rsidRPr="0040684B">
        <w:rPr>
          <w:rFonts w:ascii="Arial" w:hAnsi="Arial" w:cs="Arial"/>
          <w:i/>
          <w:iCs/>
        </w:rPr>
        <w:t>Energy Explained</w:t>
      </w:r>
      <w:r w:rsidR="00CC168F" w:rsidRPr="00CC168F">
        <w:rPr>
          <w:rFonts w:ascii="Arial" w:hAnsi="Arial" w:cs="Arial"/>
        </w:rPr>
        <w:t xml:space="preserve">. Available at: </w:t>
      </w:r>
      <w:hyperlink r:id="rId38" w:anchor=":~:text=Renewable%20energy%20is%20energy%20that,and%20hydroelectric%2C%20including%20tidal%20energy" w:history="1">
        <w:r w:rsidR="00CC168F" w:rsidRPr="00CC168F">
          <w:rPr>
            <w:rStyle w:val="Hyperlink"/>
            <w:rFonts w:ascii="Arial" w:hAnsi="Arial" w:cs="Arial"/>
            <w:color w:val="auto"/>
            <w:u w:val="none"/>
          </w:rPr>
          <w:t>https://www.nationalgrid.com/stories/energy-explained/what-are-different-types-renewable-energy#:~:text=Renewable%20energy%20is%20energy%20that,and%20hydroelectric%2C%20including%20tidal%20energy</w:t>
        </w:r>
      </w:hyperlink>
      <w:r w:rsidR="00CC168F" w:rsidRPr="00CC168F">
        <w:rPr>
          <w:rFonts w:ascii="Arial" w:hAnsi="Arial" w:cs="Arial"/>
        </w:rPr>
        <w:t>. (Accessed: 20 April 2024).</w:t>
      </w:r>
    </w:p>
    <w:p w14:paraId="72DC8F46" w14:textId="3779F9F7" w:rsidR="0006073D" w:rsidRPr="00812DEB" w:rsidRDefault="0006073D" w:rsidP="00795884">
      <w:pPr>
        <w:spacing w:line="360" w:lineRule="auto"/>
        <w:jc w:val="both"/>
        <w:rPr>
          <w:rFonts w:ascii="Arial" w:hAnsi="Arial" w:cs="Arial"/>
        </w:rPr>
      </w:pPr>
      <w:r>
        <w:rPr>
          <w:rFonts w:ascii="Arial" w:hAnsi="Arial" w:cs="Arial"/>
        </w:rPr>
        <w:t xml:space="preserve">Open Risk Manual (2016) ‘Business Risk Model’. Available at: </w:t>
      </w:r>
      <w:hyperlink r:id="rId39" w:history="1">
        <w:r w:rsidRPr="0006073D">
          <w:rPr>
            <w:rStyle w:val="Hyperlink"/>
            <w:rFonts w:ascii="Arial" w:hAnsi="Arial" w:cs="Arial"/>
            <w:color w:val="auto"/>
            <w:u w:val="none"/>
          </w:rPr>
          <w:t>https://www.openriskmanual.org/wiki/Business_Model_Risk</w:t>
        </w:r>
      </w:hyperlink>
      <w:r w:rsidRPr="0006073D">
        <w:rPr>
          <w:rFonts w:ascii="Arial" w:hAnsi="Arial" w:cs="Arial"/>
        </w:rPr>
        <w:t xml:space="preserve"> </w:t>
      </w:r>
      <w:r>
        <w:rPr>
          <w:rFonts w:ascii="Arial" w:hAnsi="Arial" w:cs="Arial"/>
        </w:rPr>
        <w:t>(Accessed: 13 April 2024).</w:t>
      </w:r>
    </w:p>
    <w:p w14:paraId="62AB04A8" w14:textId="26189D6F" w:rsidR="0029260B" w:rsidRPr="0029260B" w:rsidRDefault="0029260B" w:rsidP="00795884">
      <w:pPr>
        <w:spacing w:line="360" w:lineRule="auto"/>
        <w:jc w:val="both"/>
        <w:rPr>
          <w:rFonts w:ascii="Arial" w:hAnsi="Arial" w:cs="Arial"/>
        </w:rPr>
      </w:pPr>
      <w:r w:rsidRPr="0029260B">
        <w:rPr>
          <w:rFonts w:ascii="Arial" w:hAnsi="Arial" w:cs="Arial"/>
        </w:rPr>
        <w:t xml:space="preserve">Peters, K. (2021) ‘Improving risk management strategies in education’, </w:t>
      </w:r>
      <w:r w:rsidRPr="0040684B">
        <w:rPr>
          <w:rFonts w:ascii="Arial" w:hAnsi="Arial" w:cs="Arial"/>
          <w:i/>
          <w:iCs/>
        </w:rPr>
        <w:t>Higher Education</w:t>
      </w:r>
      <w:r w:rsidRPr="0029260B">
        <w:rPr>
          <w:rFonts w:ascii="Arial" w:hAnsi="Arial" w:cs="Arial"/>
        </w:rPr>
        <w:t xml:space="preserve">, 29 November. Available at: </w:t>
      </w:r>
      <w:hyperlink r:id="rId40" w:anchor=":~:text=Business%20model%20risks%3A%20Challenges%20an,inadequate%20processes%2C%20people%20and%20systems" w:history="1">
        <w:r w:rsidRPr="0029260B">
          <w:rPr>
            <w:rStyle w:val="Hyperlink"/>
            <w:rFonts w:ascii="Arial" w:hAnsi="Arial" w:cs="Arial"/>
            <w:color w:val="auto"/>
            <w:u w:val="none"/>
          </w:rPr>
          <w:t>https://culture-shift.co.uk/resources/higher-education/improving-risk-management-strategies-in-education/#:~:text=Business%20model%20risks%3A%20Challenges%20an,inadequate%20processes%2C%20people%20and%20systems</w:t>
        </w:r>
      </w:hyperlink>
      <w:r w:rsidRPr="0029260B">
        <w:rPr>
          <w:rFonts w:ascii="Arial" w:hAnsi="Arial" w:cs="Arial"/>
        </w:rPr>
        <w:t>. (Accessed: 16 April 2024).</w:t>
      </w:r>
    </w:p>
    <w:p w14:paraId="243B05F2" w14:textId="1224CEBF" w:rsidR="00EA14ED" w:rsidRPr="00AA1CDE" w:rsidRDefault="00EA14ED" w:rsidP="00795884">
      <w:pPr>
        <w:spacing w:line="360" w:lineRule="auto"/>
        <w:jc w:val="both"/>
        <w:rPr>
          <w:rFonts w:ascii="Arial" w:hAnsi="Arial" w:cs="Arial"/>
        </w:rPr>
      </w:pPr>
      <w:r w:rsidRPr="00AA1CDE">
        <w:rPr>
          <w:rFonts w:ascii="Arial" w:hAnsi="Arial" w:cs="Arial"/>
        </w:rPr>
        <w:lastRenderedPageBreak/>
        <w:t xml:space="preserve">Richardson, </w:t>
      </w:r>
      <w:r w:rsidR="00FB2057" w:rsidRPr="00AA1CDE">
        <w:rPr>
          <w:rFonts w:ascii="Arial" w:hAnsi="Arial" w:cs="Arial"/>
        </w:rPr>
        <w:t xml:space="preserve">J. (2023) ‘Types of Insulation’, </w:t>
      </w:r>
      <w:r w:rsidR="00FB2057" w:rsidRPr="00AA1CDE">
        <w:rPr>
          <w:rFonts w:ascii="Arial" w:hAnsi="Arial" w:cs="Arial"/>
          <w:i/>
          <w:iCs/>
        </w:rPr>
        <w:t>The Renewable Energy Hub UK</w:t>
      </w:r>
      <w:r w:rsidR="00AA1CDE" w:rsidRPr="00AA1CDE">
        <w:rPr>
          <w:rFonts w:ascii="Arial" w:hAnsi="Arial" w:cs="Arial"/>
        </w:rPr>
        <w:t xml:space="preserve">, 09 Aug. Available at: </w:t>
      </w:r>
      <w:hyperlink r:id="rId41" w:history="1">
        <w:r w:rsidR="00AA1CDE" w:rsidRPr="00AA1CDE">
          <w:rPr>
            <w:rStyle w:val="Hyperlink"/>
            <w:rFonts w:ascii="Arial" w:hAnsi="Arial" w:cs="Arial"/>
            <w:color w:val="auto"/>
            <w:u w:val="none"/>
          </w:rPr>
          <w:t>https://www.renewableenergyhub.co.uk/main/insulation/types-of-insulation</w:t>
        </w:r>
      </w:hyperlink>
      <w:r w:rsidR="00AA1CDE" w:rsidRPr="00AA1CDE">
        <w:rPr>
          <w:rFonts w:ascii="Arial" w:hAnsi="Arial" w:cs="Arial"/>
        </w:rPr>
        <w:t xml:space="preserve"> (Accessed: 20 April 2024). </w:t>
      </w:r>
    </w:p>
    <w:p w14:paraId="03D40F9A" w14:textId="7D661570" w:rsidR="00BC4274" w:rsidRDefault="00BC4274" w:rsidP="00795884">
      <w:pPr>
        <w:spacing w:line="360" w:lineRule="auto"/>
        <w:jc w:val="both"/>
        <w:rPr>
          <w:rFonts w:ascii="Arial" w:hAnsi="Arial" w:cs="Arial"/>
        </w:rPr>
      </w:pPr>
      <w:r w:rsidRPr="009A54DD">
        <w:rPr>
          <w:rFonts w:ascii="Arial" w:hAnsi="Arial" w:cs="Arial"/>
        </w:rPr>
        <w:t>Robi</w:t>
      </w:r>
      <w:r w:rsidR="00A32048" w:rsidRPr="009A54DD">
        <w:rPr>
          <w:rFonts w:ascii="Arial" w:hAnsi="Arial" w:cs="Arial"/>
        </w:rPr>
        <w:t xml:space="preserve">chaud, F. (2023) </w:t>
      </w:r>
      <w:r w:rsidR="0040684B">
        <w:rPr>
          <w:rFonts w:ascii="Arial" w:hAnsi="Arial" w:cs="Arial"/>
        </w:rPr>
        <w:t>‘</w:t>
      </w:r>
      <w:r w:rsidR="00A32048" w:rsidRPr="0040684B">
        <w:rPr>
          <w:rFonts w:ascii="Arial" w:hAnsi="Arial" w:cs="Arial"/>
        </w:rPr>
        <w:t>Stakeholder Risk Management and Social Acceptance</w:t>
      </w:r>
      <w:r w:rsidR="0040684B">
        <w:rPr>
          <w:rFonts w:ascii="Arial" w:hAnsi="Arial" w:cs="Arial"/>
        </w:rPr>
        <w:t>’</w:t>
      </w:r>
      <w:r w:rsidR="00A32048" w:rsidRPr="009A54DD">
        <w:rPr>
          <w:rFonts w:ascii="Arial" w:hAnsi="Arial" w:cs="Arial"/>
        </w:rPr>
        <w:t xml:space="preserve">. Available at: </w:t>
      </w:r>
      <w:hyperlink r:id="rId42" w:history="1">
        <w:r w:rsidR="00A32048" w:rsidRPr="009A54DD">
          <w:rPr>
            <w:rStyle w:val="Hyperlink"/>
            <w:rFonts w:ascii="Arial" w:hAnsi="Arial" w:cs="Arial"/>
            <w:color w:val="auto"/>
            <w:u w:val="none"/>
          </w:rPr>
          <w:t>https://www.boreal-is.com/blog/stakeholder-risk-management/</w:t>
        </w:r>
      </w:hyperlink>
      <w:r w:rsidR="00A32048" w:rsidRPr="009A54DD">
        <w:rPr>
          <w:rFonts w:ascii="Arial" w:hAnsi="Arial" w:cs="Arial"/>
        </w:rPr>
        <w:t xml:space="preserve"> (Accessed: 26 February 2024)</w:t>
      </w:r>
      <w:r w:rsidR="00CC5B9F">
        <w:rPr>
          <w:rFonts w:ascii="Arial" w:hAnsi="Arial" w:cs="Arial"/>
        </w:rPr>
        <w:t>.</w:t>
      </w:r>
    </w:p>
    <w:p w14:paraId="5F8CE99D" w14:textId="1F12C154" w:rsidR="00C51C34" w:rsidRPr="009A54DD" w:rsidRDefault="00C51C34" w:rsidP="00795884">
      <w:pPr>
        <w:spacing w:line="360" w:lineRule="auto"/>
        <w:jc w:val="both"/>
        <w:rPr>
          <w:rFonts w:ascii="Arial" w:hAnsi="Arial" w:cs="Arial"/>
        </w:rPr>
      </w:pPr>
      <w:r>
        <w:rPr>
          <w:rFonts w:ascii="Arial" w:hAnsi="Arial" w:cs="Arial"/>
        </w:rPr>
        <w:t xml:space="preserve">Rutland (2024) </w:t>
      </w:r>
      <w:r w:rsidR="00AE7585">
        <w:rPr>
          <w:rFonts w:ascii="Arial" w:hAnsi="Arial" w:cs="Arial"/>
        </w:rPr>
        <w:t xml:space="preserve">‘Standards Related to Fire Doors and Security’, </w:t>
      </w:r>
      <w:r w:rsidR="00AE7585" w:rsidRPr="00AE7585">
        <w:rPr>
          <w:rFonts w:ascii="Arial" w:hAnsi="Arial" w:cs="Arial"/>
          <w:i/>
          <w:iCs/>
        </w:rPr>
        <w:t>Guidance</w:t>
      </w:r>
      <w:r w:rsidR="00AE7585">
        <w:rPr>
          <w:rFonts w:ascii="Arial" w:hAnsi="Arial" w:cs="Arial"/>
        </w:rPr>
        <w:t xml:space="preserve">. Available at: </w:t>
      </w:r>
      <w:hyperlink r:id="rId43" w:anchor=":~:text=BS%20EN%201634%20%26%20BS%20476,(as%20at%20early%202023)" w:history="1">
        <w:r w:rsidR="00AE7585" w:rsidRPr="00AE7585">
          <w:rPr>
            <w:rStyle w:val="Hyperlink"/>
            <w:rFonts w:ascii="Arial" w:hAnsi="Arial" w:cs="Arial"/>
            <w:color w:val="auto"/>
            <w:u w:val="none"/>
          </w:rPr>
          <w:t>https://www.rutlanduk.co.uk/fire-door-standards-security#:~:text=BS%20EN%201634%20%26%20BS%20476,(as%20at%20early%202023)</w:t>
        </w:r>
      </w:hyperlink>
      <w:r w:rsidR="00AE7585" w:rsidRPr="00AE7585">
        <w:rPr>
          <w:rFonts w:ascii="Arial" w:hAnsi="Arial" w:cs="Arial"/>
        </w:rPr>
        <w:t>. (</w:t>
      </w:r>
      <w:r w:rsidR="00AE7585">
        <w:rPr>
          <w:rFonts w:ascii="Arial" w:hAnsi="Arial" w:cs="Arial"/>
        </w:rPr>
        <w:t xml:space="preserve">Accessed 14 April 2024). </w:t>
      </w:r>
    </w:p>
    <w:p w14:paraId="4503B99B" w14:textId="32357F89" w:rsidR="000F2A30" w:rsidRPr="00407763" w:rsidRDefault="000F2A30" w:rsidP="00795884">
      <w:pPr>
        <w:spacing w:line="360" w:lineRule="auto"/>
        <w:jc w:val="both"/>
        <w:rPr>
          <w:rFonts w:ascii="Arial" w:hAnsi="Arial" w:cs="Arial"/>
        </w:rPr>
      </w:pPr>
      <w:r w:rsidRPr="009A54DD">
        <w:rPr>
          <w:rFonts w:ascii="Arial" w:hAnsi="Arial" w:cs="Arial"/>
        </w:rPr>
        <w:t xml:space="preserve">ServiceChannel (2023) </w:t>
      </w:r>
      <w:r w:rsidR="00684098">
        <w:rPr>
          <w:rFonts w:ascii="Arial" w:hAnsi="Arial" w:cs="Arial"/>
        </w:rPr>
        <w:t>‘</w:t>
      </w:r>
      <w:r w:rsidRPr="00684098">
        <w:rPr>
          <w:rFonts w:ascii="Arial" w:hAnsi="Arial" w:cs="Arial"/>
        </w:rPr>
        <w:t>5 Biggest Facility Risk Management Issues For Facilities Managers</w:t>
      </w:r>
      <w:r w:rsidR="00684098">
        <w:rPr>
          <w:rFonts w:ascii="Arial" w:hAnsi="Arial" w:cs="Arial"/>
        </w:rPr>
        <w:t>’</w:t>
      </w:r>
      <w:r w:rsidRPr="009A54DD">
        <w:rPr>
          <w:rFonts w:ascii="Arial" w:hAnsi="Arial" w:cs="Arial"/>
        </w:rPr>
        <w:t xml:space="preserve">. Available at: </w:t>
      </w:r>
      <w:hyperlink r:id="rId44" w:history="1">
        <w:r w:rsidRPr="009A54DD">
          <w:rPr>
            <w:rStyle w:val="Hyperlink"/>
            <w:rFonts w:ascii="Arial" w:hAnsi="Arial" w:cs="Arial"/>
            <w:color w:val="auto"/>
            <w:u w:val="none"/>
          </w:rPr>
          <w:t>https://servicechannel.com/blog/5-biggest-risk-management-issues-for-facility-managers/</w:t>
        </w:r>
      </w:hyperlink>
      <w:r w:rsidRPr="009A54DD">
        <w:rPr>
          <w:rFonts w:ascii="Arial" w:hAnsi="Arial" w:cs="Arial"/>
        </w:rPr>
        <w:t xml:space="preserve"> (Accessed: 26 </w:t>
      </w:r>
      <w:r w:rsidRPr="00407763">
        <w:rPr>
          <w:rFonts w:ascii="Arial" w:hAnsi="Arial" w:cs="Arial"/>
        </w:rPr>
        <w:t>February 2024).</w:t>
      </w:r>
    </w:p>
    <w:p w14:paraId="659ABB5E" w14:textId="68697C89" w:rsidR="0059179A" w:rsidRPr="00407763" w:rsidRDefault="0059179A" w:rsidP="00795884">
      <w:pPr>
        <w:spacing w:line="360" w:lineRule="auto"/>
        <w:jc w:val="both"/>
        <w:rPr>
          <w:rFonts w:ascii="Arial" w:hAnsi="Arial" w:cs="Arial"/>
        </w:rPr>
      </w:pPr>
      <w:r w:rsidRPr="00407763">
        <w:rPr>
          <w:rFonts w:ascii="Arial" w:hAnsi="Arial" w:cs="Arial"/>
        </w:rPr>
        <w:t>United Nations Climate Technology Centre &amp; Network [</w:t>
      </w:r>
      <w:r w:rsidR="00545805" w:rsidRPr="00407763">
        <w:rPr>
          <w:rFonts w:ascii="Arial" w:hAnsi="Arial" w:cs="Arial"/>
        </w:rPr>
        <w:t>UN CTCN]</w:t>
      </w:r>
      <w:r w:rsidR="005B187F" w:rsidRPr="00407763">
        <w:rPr>
          <w:rFonts w:ascii="Arial" w:hAnsi="Arial" w:cs="Arial"/>
        </w:rPr>
        <w:t xml:space="preserve"> ‘Insulation in buildings’, </w:t>
      </w:r>
      <w:r w:rsidR="005B187F" w:rsidRPr="005618BC">
        <w:rPr>
          <w:rFonts w:ascii="Arial" w:hAnsi="Arial" w:cs="Arial"/>
          <w:i/>
          <w:iCs/>
        </w:rPr>
        <w:t>Technologies</w:t>
      </w:r>
      <w:r w:rsidR="005B187F" w:rsidRPr="00407763">
        <w:rPr>
          <w:rFonts w:ascii="Arial" w:hAnsi="Arial" w:cs="Arial"/>
        </w:rPr>
        <w:t xml:space="preserve">. Available at: </w:t>
      </w:r>
      <w:hyperlink r:id="rId45" w:anchor=":~:text=Insulation%20refers%20to%20an%20energy,in%20warmer%20weather%20or%20climate" w:history="1">
        <w:r w:rsidR="00407763" w:rsidRPr="00407763">
          <w:rPr>
            <w:rStyle w:val="Hyperlink"/>
            <w:rFonts w:ascii="Arial" w:hAnsi="Arial" w:cs="Arial"/>
            <w:color w:val="auto"/>
            <w:u w:val="none"/>
          </w:rPr>
          <w:t>https://www.ctc-n.org/technologies/insulation-buildings#:~:text=Insulation%20refers%20to%20an%20energy,in%20warmer%20weather%20or%20climate</w:t>
        </w:r>
      </w:hyperlink>
      <w:r w:rsidR="00407763" w:rsidRPr="00407763">
        <w:rPr>
          <w:rFonts w:ascii="Arial" w:hAnsi="Arial" w:cs="Arial"/>
        </w:rPr>
        <w:t xml:space="preserve"> (Accessed: 20 April 2024).</w:t>
      </w:r>
    </w:p>
    <w:p w14:paraId="71E464C5" w14:textId="7BA6B586" w:rsidR="00876444" w:rsidRPr="00092E65" w:rsidRDefault="00876444" w:rsidP="00795884">
      <w:pPr>
        <w:spacing w:line="360" w:lineRule="auto"/>
        <w:jc w:val="both"/>
        <w:rPr>
          <w:rFonts w:ascii="Arial" w:hAnsi="Arial" w:cs="Arial"/>
        </w:rPr>
      </w:pPr>
      <w:r w:rsidRPr="00092E65">
        <w:rPr>
          <w:rFonts w:ascii="Arial" w:hAnsi="Arial" w:cs="Arial"/>
        </w:rPr>
        <w:t>University of Wales Trinity Saint David</w:t>
      </w:r>
      <w:r w:rsidR="00F21167">
        <w:rPr>
          <w:rFonts w:ascii="Arial" w:hAnsi="Arial" w:cs="Arial"/>
        </w:rPr>
        <w:t xml:space="preserve"> [UWTSD]</w:t>
      </w:r>
      <w:r w:rsidRPr="00092E65">
        <w:rPr>
          <w:rFonts w:ascii="Arial" w:hAnsi="Arial" w:cs="Arial"/>
        </w:rPr>
        <w:t xml:space="preserve"> (2024a) </w:t>
      </w:r>
      <w:r w:rsidR="0040684B">
        <w:rPr>
          <w:rFonts w:ascii="Arial" w:hAnsi="Arial" w:cs="Arial"/>
        </w:rPr>
        <w:t>‘</w:t>
      </w:r>
      <w:r w:rsidRPr="0040684B">
        <w:rPr>
          <w:rFonts w:ascii="Arial" w:hAnsi="Arial" w:cs="Arial"/>
        </w:rPr>
        <w:t>Courses</w:t>
      </w:r>
      <w:r w:rsidR="0040684B">
        <w:rPr>
          <w:rFonts w:ascii="Arial" w:hAnsi="Arial" w:cs="Arial"/>
        </w:rPr>
        <w:t>’</w:t>
      </w:r>
      <w:r w:rsidRPr="00092E65">
        <w:rPr>
          <w:rFonts w:ascii="Arial" w:hAnsi="Arial" w:cs="Arial"/>
        </w:rPr>
        <w:t xml:space="preserve">. Available at: </w:t>
      </w:r>
      <w:hyperlink r:id="rId46" w:history="1">
        <w:r w:rsidRPr="00092E65">
          <w:rPr>
            <w:rStyle w:val="Hyperlink"/>
            <w:rFonts w:ascii="Arial" w:hAnsi="Arial" w:cs="Arial"/>
            <w:color w:val="auto"/>
            <w:u w:val="none"/>
          </w:rPr>
          <w:t>https://www.uwtsd.ac.uk/programme-search?f%5B0%5D=campus_location%3A4&amp;f%5B1%5D=level%3A14</w:t>
        </w:r>
      </w:hyperlink>
      <w:r w:rsidRPr="00092E65">
        <w:rPr>
          <w:rFonts w:ascii="Arial" w:hAnsi="Arial" w:cs="Arial"/>
        </w:rPr>
        <w:t xml:space="preserve"> (Accessed: 04</w:t>
      </w:r>
      <w:r w:rsidR="00092E65" w:rsidRPr="00092E65">
        <w:rPr>
          <w:rFonts w:ascii="Arial" w:hAnsi="Arial" w:cs="Arial"/>
        </w:rPr>
        <w:t xml:space="preserve"> March 2024)</w:t>
      </w:r>
      <w:r w:rsidR="00092E65">
        <w:rPr>
          <w:rFonts w:ascii="Arial" w:hAnsi="Arial" w:cs="Arial"/>
        </w:rPr>
        <w:t>.</w:t>
      </w:r>
    </w:p>
    <w:p w14:paraId="79113DC8" w14:textId="2B108C3D" w:rsidR="00CC4EA2" w:rsidRPr="000C370B" w:rsidRDefault="00CC4EA2" w:rsidP="00795884">
      <w:pPr>
        <w:spacing w:line="360" w:lineRule="auto"/>
        <w:jc w:val="both"/>
        <w:rPr>
          <w:rFonts w:ascii="Arial" w:hAnsi="Arial" w:cs="Arial"/>
        </w:rPr>
      </w:pPr>
      <w:r w:rsidRPr="000C370B">
        <w:rPr>
          <w:rFonts w:ascii="Arial" w:hAnsi="Arial" w:cs="Arial"/>
        </w:rPr>
        <w:t>University of Wales Trinity Saint David</w:t>
      </w:r>
      <w:r w:rsidR="00057431">
        <w:rPr>
          <w:rFonts w:ascii="Arial" w:hAnsi="Arial" w:cs="Arial"/>
        </w:rPr>
        <w:t xml:space="preserve"> [UWTSD]</w:t>
      </w:r>
      <w:r w:rsidRPr="000C370B">
        <w:rPr>
          <w:rFonts w:ascii="Arial" w:hAnsi="Arial" w:cs="Arial"/>
        </w:rPr>
        <w:t xml:space="preserve"> (2024</w:t>
      </w:r>
      <w:r w:rsidR="00C7659E">
        <w:rPr>
          <w:rFonts w:ascii="Arial" w:hAnsi="Arial" w:cs="Arial"/>
        </w:rPr>
        <w:t>b</w:t>
      </w:r>
      <w:r w:rsidRPr="000C370B">
        <w:rPr>
          <w:rFonts w:ascii="Arial" w:hAnsi="Arial" w:cs="Arial"/>
        </w:rPr>
        <w:t xml:space="preserve">) </w:t>
      </w:r>
      <w:r w:rsidR="0040684B">
        <w:rPr>
          <w:rFonts w:ascii="Arial" w:hAnsi="Arial" w:cs="Arial"/>
        </w:rPr>
        <w:t>‘</w:t>
      </w:r>
      <w:r w:rsidRPr="00BF2A07">
        <w:rPr>
          <w:rFonts w:ascii="Arial" w:hAnsi="Arial" w:cs="Arial"/>
        </w:rPr>
        <w:t>Experience &amp; Facilities</w:t>
      </w:r>
      <w:r w:rsidR="0040684B">
        <w:rPr>
          <w:rFonts w:ascii="Arial" w:hAnsi="Arial" w:cs="Arial"/>
        </w:rPr>
        <w:t>’</w:t>
      </w:r>
      <w:r w:rsidRPr="000C370B">
        <w:rPr>
          <w:rFonts w:ascii="Arial" w:hAnsi="Arial" w:cs="Arial"/>
        </w:rPr>
        <w:t>. Available at</w:t>
      </w:r>
      <w:r w:rsidR="000C370B" w:rsidRPr="000C370B">
        <w:rPr>
          <w:rFonts w:ascii="Arial" w:hAnsi="Arial" w:cs="Arial"/>
        </w:rPr>
        <w:t xml:space="preserve">: </w:t>
      </w:r>
      <w:hyperlink r:id="rId47" w:history="1">
        <w:r w:rsidR="000C370B" w:rsidRPr="000C370B">
          <w:rPr>
            <w:rStyle w:val="Hyperlink"/>
            <w:rFonts w:ascii="Arial" w:hAnsi="Arial" w:cs="Arial"/>
            <w:color w:val="auto"/>
            <w:u w:val="none"/>
          </w:rPr>
          <w:t>https://www.uwtsd.ac.uk/experience-facilities</w:t>
        </w:r>
      </w:hyperlink>
      <w:r w:rsidR="000C370B" w:rsidRPr="000C370B">
        <w:rPr>
          <w:rFonts w:ascii="Arial" w:hAnsi="Arial" w:cs="Arial"/>
        </w:rPr>
        <w:t xml:space="preserve"> (Accessed: 04 March 2024)</w:t>
      </w:r>
      <w:r w:rsidR="000C370B">
        <w:rPr>
          <w:rFonts w:ascii="Arial" w:hAnsi="Arial" w:cs="Arial"/>
        </w:rPr>
        <w:t>.</w:t>
      </w:r>
    </w:p>
    <w:p w14:paraId="18112F91" w14:textId="4ED355BF" w:rsidR="00BB6832" w:rsidRPr="00461AAF" w:rsidRDefault="00BB6832" w:rsidP="00795884">
      <w:pPr>
        <w:spacing w:line="360" w:lineRule="auto"/>
        <w:jc w:val="both"/>
        <w:rPr>
          <w:rFonts w:ascii="Arial" w:hAnsi="Arial" w:cs="Arial"/>
        </w:rPr>
      </w:pPr>
      <w:r w:rsidRPr="00461AAF">
        <w:rPr>
          <w:rFonts w:ascii="Arial" w:hAnsi="Arial" w:cs="Arial"/>
        </w:rPr>
        <w:t>University of Wales Trinity Saint David</w:t>
      </w:r>
      <w:r w:rsidR="00057431">
        <w:rPr>
          <w:rFonts w:ascii="Arial" w:hAnsi="Arial" w:cs="Arial"/>
        </w:rPr>
        <w:t xml:space="preserve"> [UWTSD]</w:t>
      </w:r>
      <w:r w:rsidRPr="00461AAF">
        <w:rPr>
          <w:rFonts w:ascii="Arial" w:hAnsi="Arial" w:cs="Arial"/>
        </w:rPr>
        <w:t xml:space="preserve"> (2024</w:t>
      </w:r>
      <w:r w:rsidR="00C7659E">
        <w:rPr>
          <w:rFonts w:ascii="Arial" w:hAnsi="Arial" w:cs="Arial"/>
        </w:rPr>
        <w:t>c</w:t>
      </w:r>
      <w:r w:rsidRPr="00461AAF">
        <w:rPr>
          <w:rFonts w:ascii="Arial" w:hAnsi="Arial" w:cs="Arial"/>
        </w:rPr>
        <w:t>)</w:t>
      </w:r>
      <w:r w:rsidR="00BA551F" w:rsidRPr="00461AAF">
        <w:rPr>
          <w:rFonts w:ascii="Arial" w:hAnsi="Arial" w:cs="Arial"/>
        </w:rPr>
        <w:t xml:space="preserve"> </w:t>
      </w:r>
      <w:r w:rsidR="0040684B">
        <w:rPr>
          <w:rFonts w:ascii="Arial" w:hAnsi="Arial" w:cs="Arial"/>
        </w:rPr>
        <w:t>‘</w:t>
      </w:r>
      <w:r w:rsidR="00BA551F" w:rsidRPr="00BF2A07">
        <w:rPr>
          <w:rFonts w:ascii="Arial" w:hAnsi="Arial" w:cs="Arial"/>
        </w:rPr>
        <w:t>Lampeter Campus Life</w:t>
      </w:r>
      <w:r w:rsidR="0040684B">
        <w:rPr>
          <w:rFonts w:ascii="Arial" w:hAnsi="Arial" w:cs="Arial"/>
        </w:rPr>
        <w:t>’</w:t>
      </w:r>
      <w:r w:rsidR="00697984" w:rsidRPr="00461AAF">
        <w:rPr>
          <w:rFonts w:ascii="Arial" w:hAnsi="Arial" w:cs="Arial"/>
        </w:rPr>
        <w:t xml:space="preserve">. Available at: </w:t>
      </w:r>
      <w:hyperlink r:id="rId48" w:history="1">
        <w:r w:rsidR="00697984" w:rsidRPr="00461AAF">
          <w:rPr>
            <w:rStyle w:val="Hyperlink"/>
            <w:rFonts w:ascii="Arial" w:hAnsi="Arial" w:cs="Arial"/>
            <w:color w:val="auto"/>
            <w:u w:val="none"/>
          </w:rPr>
          <w:t>https://www.uwtsd.ac.uk/lampeter</w:t>
        </w:r>
      </w:hyperlink>
      <w:r w:rsidR="00697984" w:rsidRPr="00461AAF">
        <w:rPr>
          <w:rFonts w:ascii="Arial" w:hAnsi="Arial" w:cs="Arial"/>
        </w:rPr>
        <w:t xml:space="preserve"> (Accessed: </w:t>
      </w:r>
      <w:r w:rsidR="00461AAF" w:rsidRPr="00461AAF">
        <w:rPr>
          <w:rFonts w:ascii="Arial" w:hAnsi="Arial" w:cs="Arial"/>
        </w:rPr>
        <w:t>04 March 2024).</w:t>
      </w:r>
      <w:r w:rsidR="00697984" w:rsidRPr="00461AAF">
        <w:rPr>
          <w:rFonts w:ascii="Arial" w:hAnsi="Arial" w:cs="Arial"/>
        </w:rPr>
        <w:t xml:space="preserve"> </w:t>
      </w:r>
    </w:p>
    <w:p w14:paraId="2DBD7217" w14:textId="0E9715D5" w:rsidR="00BF2A07" w:rsidRDefault="00BF2A07" w:rsidP="00795884">
      <w:pPr>
        <w:spacing w:line="360" w:lineRule="auto"/>
        <w:jc w:val="both"/>
        <w:rPr>
          <w:rFonts w:ascii="Arial" w:hAnsi="Arial" w:cs="Arial"/>
        </w:rPr>
      </w:pPr>
      <w:r>
        <w:rPr>
          <w:rFonts w:ascii="Arial" w:hAnsi="Arial" w:cs="Arial"/>
        </w:rPr>
        <w:t xml:space="preserve">Welsh Government (2023) ‘Changes to workplace recycling: guidance for workplaces’, </w:t>
      </w:r>
      <w:r w:rsidR="00291641" w:rsidRPr="00291641">
        <w:rPr>
          <w:rFonts w:ascii="Arial" w:hAnsi="Arial" w:cs="Arial"/>
          <w:i/>
          <w:iCs/>
        </w:rPr>
        <w:t>Recycling</w:t>
      </w:r>
      <w:r w:rsidRPr="00291641">
        <w:rPr>
          <w:rFonts w:ascii="Arial" w:hAnsi="Arial" w:cs="Arial"/>
          <w:i/>
          <w:iCs/>
        </w:rPr>
        <w:t>, waste and the circular economy</w:t>
      </w:r>
      <w:r>
        <w:rPr>
          <w:rFonts w:ascii="Arial" w:hAnsi="Arial" w:cs="Arial"/>
        </w:rPr>
        <w:t xml:space="preserve">, 26 July. Available at: </w:t>
      </w:r>
      <w:hyperlink r:id="rId49" w:history="1">
        <w:r w:rsidRPr="00BF2A07">
          <w:rPr>
            <w:rStyle w:val="Hyperlink"/>
            <w:rFonts w:ascii="Arial" w:hAnsi="Arial" w:cs="Arial"/>
            <w:color w:val="auto"/>
            <w:u w:val="none"/>
          </w:rPr>
          <w:t>https://www.gov.wales/changes-workplace-recycling-guidance-workplaces</w:t>
        </w:r>
      </w:hyperlink>
      <w:r>
        <w:rPr>
          <w:rFonts w:ascii="Arial" w:hAnsi="Arial" w:cs="Arial"/>
        </w:rPr>
        <w:t xml:space="preserve"> (Accessed: 16 April 2024).</w:t>
      </w:r>
    </w:p>
    <w:p w14:paraId="1ABC2ACB" w14:textId="7A7D233A" w:rsidR="00277F33" w:rsidRDefault="00277F33" w:rsidP="00795884">
      <w:pPr>
        <w:spacing w:line="360" w:lineRule="auto"/>
        <w:jc w:val="both"/>
        <w:rPr>
          <w:rFonts w:ascii="Arial" w:hAnsi="Arial" w:cs="Arial"/>
        </w:rPr>
      </w:pPr>
      <w:r w:rsidRPr="009A54DD">
        <w:rPr>
          <w:rFonts w:ascii="Arial" w:hAnsi="Arial" w:cs="Arial"/>
        </w:rPr>
        <w:t xml:space="preserve">Willock, T. (2022) </w:t>
      </w:r>
      <w:r w:rsidR="001619F8">
        <w:rPr>
          <w:rFonts w:ascii="Arial" w:hAnsi="Arial" w:cs="Arial"/>
        </w:rPr>
        <w:t>‘</w:t>
      </w:r>
      <w:r w:rsidRPr="001619F8">
        <w:rPr>
          <w:rFonts w:ascii="Arial" w:hAnsi="Arial" w:cs="Arial"/>
        </w:rPr>
        <w:t>The top 7 Facilities Management compliance risks and how to control them</w:t>
      </w:r>
      <w:r w:rsidR="001619F8">
        <w:rPr>
          <w:rFonts w:ascii="Arial" w:hAnsi="Arial" w:cs="Arial"/>
        </w:rPr>
        <w:t xml:space="preserve">’, </w:t>
      </w:r>
      <w:r w:rsidR="001619F8" w:rsidRPr="00F55395">
        <w:rPr>
          <w:rFonts w:ascii="Arial" w:hAnsi="Arial" w:cs="Arial"/>
          <w:i/>
          <w:iCs/>
        </w:rPr>
        <w:t>PPM and Compliance</w:t>
      </w:r>
      <w:r w:rsidR="00F55395">
        <w:rPr>
          <w:rFonts w:ascii="Arial" w:hAnsi="Arial" w:cs="Arial"/>
        </w:rPr>
        <w:t>, 17 Aug</w:t>
      </w:r>
      <w:r w:rsidR="00D777C8" w:rsidRPr="009A54DD">
        <w:rPr>
          <w:rFonts w:ascii="Arial" w:hAnsi="Arial" w:cs="Arial"/>
        </w:rPr>
        <w:t xml:space="preserve">. Available at: </w:t>
      </w:r>
      <w:hyperlink r:id="rId50" w:history="1">
        <w:r w:rsidR="00D777C8" w:rsidRPr="009A54DD">
          <w:rPr>
            <w:rStyle w:val="Hyperlink"/>
            <w:rFonts w:ascii="Arial" w:hAnsi="Arial" w:cs="Arial"/>
            <w:color w:val="auto"/>
            <w:u w:val="none"/>
          </w:rPr>
          <w:t>https://www.expansivefm.com/latest/top-7-facilities-management-compliance-risks</w:t>
        </w:r>
      </w:hyperlink>
      <w:r w:rsidR="00D777C8" w:rsidRPr="009A54DD">
        <w:rPr>
          <w:rFonts w:ascii="Arial" w:hAnsi="Arial" w:cs="Arial"/>
        </w:rPr>
        <w:t xml:space="preserve"> </w:t>
      </w:r>
      <w:r w:rsidR="000F2A30" w:rsidRPr="009A54DD">
        <w:rPr>
          <w:rFonts w:ascii="Arial" w:hAnsi="Arial" w:cs="Arial"/>
        </w:rPr>
        <w:t>(Accessed: 26 February 2024).</w:t>
      </w:r>
    </w:p>
    <w:p w14:paraId="1CA9BF9A" w14:textId="7C6AA9F7" w:rsidR="00FF2132" w:rsidRPr="00FF2132" w:rsidRDefault="00FF2132" w:rsidP="00795884">
      <w:pPr>
        <w:spacing w:line="360" w:lineRule="auto"/>
        <w:jc w:val="both"/>
        <w:rPr>
          <w:rFonts w:ascii="Arial" w:hAnsi="Arial" w:cs="Arial"/>
        </w:rPr>
      </w:pPr>
      <w:r>
        <w:rPr>
          <w:rFonts w:ascii="Arial" w:hAnsi="Arial" w:cs="Arial"/>
        </w:rPr>
        <w:t xml:space="preserve">52 Risks (2023) ‘Business Model Risks’. Available at: </w:t>
      </w:r>
      <w:hyperlink r:id="rId51" w:anchor=":~:text=Changes%20to%20an%20industry%20structure,uncompetitive%20in%20its%20current%20form" w:history="1">
        <w:r w:rsidRPr="00FF2132">
          <w:rPr>
            <w:rStyle w:val="Hyperlink"/>
            <w:rFonts w:ascii="Arial" w:hAnsi="Arial" w:cs="Arial"/>
            <w:color w:val="auto"/>
            <w:u w:val="none"/>
          </w:rPr>
          <w:t>https://www.52risks.com/strategic-risks/business-model-risk/#:~:text=Changes%20to%20an%20industry%20structure,uncompetitive%20in%20its%20current%20form</w:t>
        </w:r>
      </w:hyperlink>
      <w:r w:rsidRPr="00FF2132">
        <w:rPr>
          <w:rFonts w:ascii="Arial" w:hAnsi="Arial" w:cs="Arial"/>
        </w:rPr>
        <w:t xml:space="preserve">. (Accessed: 13 April 2024). </w:t>
      </w:r>
    </w:p>
    <w:p w14:paraId="7C163D00" w14:textId="5230CA9E" w:rsidR="003457A7" w:rsidRDefault="003457A7" w:rsidP="003457A7">
      <w:pPr>
        <w:pStyle w:val="Heading1"/>
        <w:rPr>
          <w:rFonts w:ascii="Arial" w:hAnsi="Arial" w:cs="Arial"/>
          <w:b/>
          <w:bCs/>
          <w:color w:val="auto"/>
        </w:rPr>
      </w:pPr>
      <w:bookmarkStart w:id="35" w:name="_Toc165193491"/>
      <w:r w:rsidRPr="003457A7">
        <w:rPr>
          <w:rFonts w:ascii="Arial" w:hAnsi="Arial" w:cs="Arial"/>
          <w:b/>
          <w:bCs/>
          <w:color w:val="auto"/>
        </w:rPr>
        <w:lastRenderedPageBreak/>
        <w:t>5.0 Appendices</w:t>
      </w:r>
      <w:bookmarkEnd w:id="35"/>
    </w:p>
    <w:p w14:paraId="03DD9EFF" w14:textId="7CBB7D53" w:rsidR="00D82BEB" w:rsidRDefault="00D82BEB" w:rsidP="00D82BEB">
      <w:pPr>
        <w:pStyle w:val="Heading2"/>
        <w:rPr>
          <w:rFonts w:ascii="Arial" w:hAnsi="Arial" w:cs="Arial"/>
          <w:b/>
          <w:bCs/>
          <w:color w:val="auto"/>
        </w:rPr>
      </w:pPr>
      <w:bookmarkStart w:id="36" w:name="_Toc165193492"/>
      <w:r w:rsidRPr="00D82BEB">
        <w:rPr>
          <w:rFonts w:ascii="Arial" w:hAnsi="Arial" w:cs="Arial"/>
          <w:b/>
          <w:bCs/>
          <w:color w:val="auto"/>
        </w:rPr>
        <w:t>5.1 Appendix 1</w:t>
      </w:r>
      <w:bookmarkEnd w:id="36"/>
    </w:p>
    <w:p w14:paraId="2CFAACA0" w14:textId="77777777" w:rsidR="00A83CFC" w:rsidRPr="00FE0BC2" w:rsidRDefault="00A83CFC" w:rsidP="00FE0BC2">
      <w:pPr>
        <w:rPr>
          <w:rFonts w:ascii="Arial" w:hAnsi="Arial" w:cs="Arial"/>
          <w:b/>
          <w:bCs/>
          <w:sz w:val="40"/>
          <w:szCs w:val="40"/>
        </w:rPr>
      </w:pPr>
      <w:r w:rsidRPr="00FE0BC2">
        <w:rPr>
          <w:rFonts w:ascii="Arial" w:hAnsi="Arial" w:cs="Arial"/>
          <w:b/>
          <w:bCs/>
          <w:noProof/>
          <w:sz w:val="40"/>
          <w:szCs w:val="40"/>
        </w:rPr>
        <w:drawing>
          <wp:anchor distT="0" distB="0" distL="114300" distR="114300" simplePos="0" relativeHeight="251664384" behindDoc="0" locked="0" layoutInCell="1" allowOverlap="1" wp14:anchorId="1D28F38B" wp14:editId="4713E081">
            <wp:simplePos x="0" y="0"/>
            <wp:positionH relativeFrom="column">
              <wp:posOffset>4572000</wp:posOffset>
            </wp:positionH>
            <wp:positionV relativeFrom="paragraph">
              <wp:posOffset>238125</wp:posOffset>
            </wp:positionV>
            <wp:extent cx="1419225" cy="632460"/>
            <wp:effectExtent l="0" t="0" r="9525" b="0"/>
            <wp:wrapSquare wrapText="bothSides"/>
            <wp:docPr id="1153856218"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56218" name="Picture 2" descr="A close-up of a sign&#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19225" cy="632460"/>
                    </a:xfrm>
                    <a:prstGeom prst="rect">
                      <a:avLst/>
                    </a:prstGeom>
                    <a:noFill/>
                  </pic:spPr>
                </pic:pic>
              </a:graphicData>
            </a:graphic>
            <wp14:sizeRelH relativeFrom="page">
              <wp14:pctWidth>0</wp14:pctWidth>
            </wp14:sizeRelH>
            <wp14:sizeRelV relativeFrom="page">
              <wp14:pctHeight>0</wp14:pctHeight>
            </wp14:sizeRelV>
          </wp:anchor>
        </w:drawing>
      </w:r>
      <w:r w:rsidRPr="00FE0BC2">
        <w:rPr>
          <w:rFonts w:ascii="Arial" w:hAnsi="Arial" w:cs="Arial"/>
          <w:b/>
          <w:bCs/>
          <w:sz w:val="40"/>
          <w:szCs w:val="40"/>
        </w:rPr>
        <w:t xml:space="preserve">UWTSD RISK ASSESSMENT </w:t>
      </w:r>
    </w:p>
    <w:p w14:paraId="23F0F112" w14:textId="77777777" w:rsidR="00A83CFC" w:rsidRPr="00E965C8" w:rsidRDefault="00A83CFC" w:rsidP="00A83CFC"/>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260"/>
        <w:gridCol w:w="360"/>
        <w:gridCol w:w="360"/>
        <w:gridCol w:w="360"/>
        <w:gridCol w:w="180"/>
        <w:gridCol w:w="900"/>
        <w:gridCol w:w="360"/>
        <w:gridCol w:w="180"/>
        <w:gridCol w:w="360"/>
        <w:gridCol w:w="254"/>
        <w:gridCol w:w="286"/>
        <w:gridCol w:w="360"/>
        <w:gridCol w:w="180"/>
        <w:gridCol w:w="180"/>
        <w:gridCol w:w="72"/>
        <w:gridCol w:w="108"/>
        <w:gridCol w:w="180"/>
        <w:gridCol w:w="504"/>
        <w:gridCol w:w="36"/>
        <w:gridCol w:w="720"/>
        <w:gridCol w:w="36"/>
        <w:gridCol w:w="324"/>
        <w:gridCol w:w="468"/>
        <w:gridCol w:w="792"/>
      </w:tblGrid>
      <w:tr w:rsidR="00A83CFC" w:rsidRPr="00E86D5D" w14:paraId="23569AB4" w14:textId="77777777" w:rsidTr="005E2CF1">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6D5CFA21" w14:textId="77777777" w:rsidR="00A83CFC" w:rsidRPr="00E86D5D" w:rsidRDefault="00A83CFC" w:rsidP="005E2CF1">
            <w:pPr>
              <w:rPr>
                <w:rFonts w:ascii="Arial" w:hAnsi="Arial" w:cs="Arial"/>
                <w:sz w:val="24"/>
              </w:rPr>
            </w:pPr>
            <w:r w:rsidRPr="00E86D5D">
              <w:rPr>
                <w:rFonts w:ascii="Arial" w:hAnsi="Arial" w:cs="Arial"/>
                <w:sz w:val="24"/>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22F4C5D7" w14:textId="77777777" w:rsidR="00A83CFC" w:rsidRPr="00E86D5D" w:rsidRDefault="00A83CFC" w:rsidP="005E2CF1">
            <w:pPr>
              <w:rPr>
                <w:rFonts w:ascii="Arial" w:hAnsi="Arial" w:cs="Arial"/>
                <w:sz w:val="24"/>
              </w:rPr>
            </w:pPr>
            <w:r w:rsidRPr="00E86D5D">
              <w:rPr>
                <w:rFonts w:ascii="Arial" w:hAnsi="Arial" w:cs="Arial"/>
                <w:sz w:val="24"/>
              </w:rPr>
              <w:t>Assessment Number</w:t>
            </w:r>
          </w:p>
        </w:tc>
      </w:tr>
      <w:tr w:rsidR="00A83CFC" w:rsidRPr="00E86D5D" w14:paraId="70D70405" w14:textId="77777777" w:rsidTr="005E2CF1">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4C79BDD0" w14:textId="77777777" w:rsidR="00A83CFC" w:rsidRPr="00E86D5D" w:rsidRDefault="00A83CFC" w:rsidP="005E2CF1">
            <w:pPr>
              <w:rPr>
                <w:rFonts w:ascii="Arial" w:hAnsi="Arial" w:cs="Arial"/>
                <w:sz w:val="24"/>
              </w:rPr>
            </w:pPr>
            <w:r>
              <w:rPr>
                <w:rFonts w:ascii="Arial" w:hAnsi="Arial" w:cs="Arial"/>
                <w:sz w:val="24"/>
              </w:rPr>
              <w:t>Cyber security</w:t>
            </w:r>
            <w:r w:rsidRPr="00E86D5D">
              <w:rPr>
                <w:rFonts w:ascii="Arial" w:hAnsi="Arial" w:cs="Arial"/>
                <w:sz w:val="24"/>
              </w:rPr>
              <w:t xml:space="preserve"> </w:t>
            </w:r>
          </w:p>
        </w:tc>
        <w:tc>
          <w:tcPr>
            <w:tcW w:w="3240" w:type="dxa"/>
            <w:gridSpan w:val="10"/>
            <w:tcBorders>
              <w:top w:val="single" w:sz="2" w:space="0" w:color="auto"/>
              <w:left w:val="single" w:sz="4" w:space="0" w:color="auto"/>
              <w:bottom w:val="single" w:sz="4" w:space="0" w:color="auto"/>
              <w:right w:val="single" w:sz="18" w:space="0" w:color="auto"/>
            </w:tcBorders>
          </w:tcPr>
          <w:p w14:paraId="7573A6E8" w14:textId="77777777" w:rsidR="00A83CFC" w:rsidRPr="00E86D5D" w:rsidRDefault="00A83CFC" w:rsidP="005E2CF1">
            <w:pPr>
              <w:jc w:val="center"/>
              <w:rPr>
                <w:rFonts w:ascii="Arial" w:hAnsi="Arial" w:cs="Arial"/>
                <w:sz w:val="24"/>
              </w:rPr>
            </w:pPr>
            <w:r>
              <w:rPr>
                <w:rFonts w:ascii="Arial" w:hAnsi="Arial" w:cs="Arial"/>
                <w:sz w:val="24"/>
              </w:rPr>
              <w:t>UWTSDLC01</w:t>
            </w:r>
            <w:r w:rsidRPr="00E86D5D">
              <w:rPr>
                <w:rFonts w:ascii="Arial" w:hAnsi="Arial" w:cs="Arial"/>
                <w:sz w:val="24"/>
              </w:rPr>
              <w:t>/20</w:t>
            </w:r>
            <w:r>
              <w:rPr>
                <w:rFonts w:ascii="Arial" w:hAnsi="Arial" w:cs="Arial"/>
                <w:sz w:val="24"/>
              </w:rPr>
              <w:t>24</w:t>
            </w:r>
          </w:p>
        </w:tc>
      </w:tr>
      <w:tr w:rsidR="00A83CFC" w:rsidRPr="00E86D5D" w14:paraId="4ACB8727" w14:textId="77777777" w:rsidTr="005E2CF1">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03C229D5" w14:textId="77777777" w:rsidR="00A83CFC" w:rsidRPr="00E86D5D" w:rsidRDefault="00A83CFC" w:rsidP="005E2CF1">
            <w:pPr>
              <w:rPr>
                <w:rFonts w:ascii="Arial" w:hAnsi="Arial" w:cs="Arial"/>
                <w:sz w:val="24"/>
              </w:rPr>
            </w:pPr>
            <w:r w:rsidRPr="00E86D5D">
              <w:rPr>
                <w:rFonts w:ascii="Arial" w:hAnsi="Arial" w:cs="Arial"/>
                <w:sz w:val="24"/>
              </w:rPr>
              <w:t>Persons undertaking or affected by the activity</w:t>
            </w:r>
          </w:p>
        </w:tc>
      </w:tr>
      <w:tr w:rsidR="00A83CFC" w:rsidRPr="00E86D5D" w14:paraId="3B9A66CD" w14:textId="77777777" w:rsidTr="005E2CF1">
        <w:trPr>
          <w:cantSplit/>
          <w:trHeight w:val="167"/>
        </w:trPr>
        <w:tc>
          <w:tcPr>
            <w:tcW w:w="900" w:type="dxa"/>
            <w:gridSpan w:val="2"/>
            <w:tcBorders>
              <w:top w:val="nil"/>
              <w:left w:val="single" w:sz="18" w:space="0" w:color="auto"/>
              <w:bottom w:val="nil"/>
              <w:right w:val="nil"/>
            </w:tcBorders>
          </w:tcPr>
          <w:p w14:paraId="7D0CB489" w14:textId="77777777" w:rsidR="00A83CFC" w:rsidRPr="00E86D5D" w:rsidRDefault="00A83CFC" w:rsidP="005E2CF1">
            <w:pPr>
              <w:rPr>
                <w:rFonts w:ascii="Arial" w:hAnsi="Arial" w:cs="Arial"/>
                <w:sz w:val="20"/>
              </w:rPr>
            </w:pPr>
          </w:p>
        </w:tc>
        <w:tc>
          <w:tcPr>
            <w:tcW w:w="360" w:type="dxa"/>
            <w:tcBorders>
              <w:top w:val="nil"/>
              <w:left w:val="nil"/>
              <w:bottom w:val="single" w:sz="4" w:space="0" w:color="auto"/>
              <w:right w:val="nil"/>
            </w:tcBorders>
          </w:tcPr>
          <w:p w14:paraId="6B76F603" w14:textId="77777777" w:rsidR="00A83CFC" w:rsidRPr="00E86D5D" w:rsidRDefault="00A83CFC" w:rsidP="005E2CF1">
            <w:pPr>
              <w:rPr>
                <w:rFonts w:ascii="Arial" w:hAnsi="Arial" w:cs="Arial"/>
                <w:sz w:val="20"/>
              </w:rPr>
            </w:pPr>
          </w:p>
        </w:tc>
        <w:tc>
          <w:tcPr>
            <w:tcW w:w="1620" w:type="dxa"/>
            <w:gridSpan w:val="2"/>
            <w:tcBorders>
              <w:top w:val="nil"/>
              <w:left w:val="nil"/>
              <w:bottom w:val="nil"/>
              <w:right w:val="nil"/>
            </w:tcBorders>
          </w:tcPr>
          <w:p w14:paraId="4DC8AFE0" w14:textId="77777777" w:rsidR="00A83CFC" w:rsidRPr="00E86D5D" w:rsidRDefault="00A83CFC" w:rsidP="005E2CF1">
            <w:pPr>
              <w:rPr>
                <w:rFonts w:ascii="Arial" w:hAnsi="Arial" w:cs="Arial"/>
                <w:sz w:val="20"/>
              </w:rPr>
            </w:pPr>
          </w:p>
        </w:tc>
        <w:tc>
          <w:tcPr>
            <w:tcW w:w="360" w:type="dxa"/>
            <w:tcBorders>
              <w:top w:val="nil"/>
              <w:left w:val="nil"/>
              <w:bottom w:val="nil"/>
              <w:right w:val="nil"/>
            </w:tcBorders>
          </w:tcPr>
          <w:p w14:paraId="270FF5AD" w14:textId="77777777" w:rsidR="00A83CFC" w:rsidRPr="00E86D5D" w:rsidRDefault="00A83CFC" w:rsidP="005E2CF1">
            <w:pPr>
              <w:rPr>
                <w:rFonts w:ascii="Arial" w:hAnsi="Arial" w:cs="Arial"/>
                <w:sz w:val="20"/>
              </w:rPr>
            </w:pPr>
          </w:p>
        </w:tc>
        <w:tc>
          <w:tcPr>
            <w:tcW w:w="1440" w:type="dxa"/>
            <w:gridSpan w:val="3"/>
            <w:tcBorders>
              <w:top w:val="nil"/>
              <w:left w:val="nil"/>
              <w:bottom w:val="nil"/>
              <w:right w:val="nil"/>
            </w:tcBorders>
          </w:tcPr>
          <w:p w14:paraId="2A50A466" w14:textId="77777777" w:rsidR="00A83CFC" w:rsidRPr="00E86D5D" w:rsidRDefault="00A83CFC" w:rsidP="005E2CF1">
            <w:pPr>
              <w:rPr>
                <w:rFonts w:ascii="Arial" w:hAnsi="Arial" w:cs="Arial"/>
                <w:sz w:val="20"/>
              </w:rPr>
            </w:pPr>
          </w:p>
        </w:tc>
        <w:tc>
          <w:tcPr>
            <w:tcW w:w="360" w:type="dxa"/>
            <w:tcBorders>
              <w:top w:val="nil"/>
              <w:left w:val="nil"/>
              <w:bottom w:val="nil"/>
              <w:right w:val="nil"/>
            </w:tcBorders>
          </w:tcPr>
          <w:p w14:paraId="72BF9985" w14:textId="77777777" w:rsidR="00A83CFC" w:rsidRPr="00E86D5D" w:rsidRDefault="00A83CFC" w:rsidP="005E2CF1">
            <w:pPr>
              <w:rPr>
                <w:rFonts w:ascii="Arial" w:hAnsi="Arial" w:cs="Arial"/>
                <w:sz w:val="20"/>
              </w:rPr>
            </w:pPr>
          </w:p>
        </w:tc>
        <w:tc>
          <w:tcPr>
            <w:tcW w:w="1080" w:type="dxa"/>
            <w:gridSpan w:val="4"/>
            <w:tcBorders>
              <w:top w:val="nil"/>
              <w:left w:val="nil"/>
              <w:bottom w:val="nil"/>
              <w:right w:val="nil"/>
            </w:tcBorders>
          </w:tcPr>
          <w:p w14:paraId="3B71738F" w14:textId="77777777" w:rsidR="00A83CFC" w:rsidRPr="00E86D5D" w:rsidRDefault="00A83CFC" w:rsidP="005E2CF1">
            <w:pPr>
              <w:rPr>
                <w:rFonts w:ascii="Arial" w:hAnsi="Arial" w:cs="Arial"/>
                <w:sz w:val="20"/>
              </w:rPr>
            </w:pPr>
          </w:p>
        </w:tc>
        <w:tc>
          <w:tcPr>
            <w:tcW w:w="360" w:type="dxa"/>
            <w:tcBorders>
              <w:top w:val="nil"/>
              <w:left w:val="nil"/>
              <w:bottom w:val="nil"/>
              <w:right w:val="nil"/>
            </w:tcBorders>
          </w:tcPr>
          <w:p w14:paraId="0A6B12B0" w14:textId="77777777" w:rsidR="00A83CFC" w:rsidRPr="00E86D5D" w:rsidRDefault="00A83CFC" w:rsidP="005E2CF1">
            <w:pPr>
              <w:rPr>
                <w:rFonts w:ascii="Arial" w:hAnsi="Arial" w:cs="Arial"/>
                <w:sz w:val="20"/>
              </w:rPr>
            </w:pPr>
          </w:p>
        </w:tc>
        <w:tc>
          <w:tcPr>
            <w:tcW w:w="720" w:type="dxa"/>
            <w:gridSpan w:val="5"/>
            <w:tcBorders>
              <w:top w:val="nil"/>
              <w:left w:val="nil"/>
              <w:bottom w:val="nil"/>
              <w:right w:val="nil"/>
            </w:tcBorders>
          </w:tcPr>
          <w:p w14:paraId="48B8A654" w14:textId="77777777" w:rsidR="00A83CFC" w:rsidRPr="00E86D5D" w:rsidRDefault="00A83CFC" w:rsidP="005E2CF1">
            <w:pPr>
              <w:rPr>
                <w:rFonts w:ascii="Arial" w:hAnsi="Arial" w:cs="Arial"/>
                <w:sz w:val="20"/>
              </w:rPr>
            </w:pPr>
          </w:p>
        </w:tc>
        <w:tc>
          <w:tcPr>
            <w:tcW w:w="540" w:type="dxa"/>
            <w:gridSpan w:val="2"/>
            <w:tcBorders>
              <w:top w:val="nil"/>
              <w:left w:val="nil"/>
              <w:bottom w:val="nil"/>
              <w:right w:val="nil"/>
            </w:tcBorders>
          </w:tcPr>
          <w:p w14:paraId="6ED1CDCA" w14:textId="77777777" w:rsidR="00A83CFC" w:rsidRPr="00E86D5D" w:rsidRDefault="00A83CFC" w:rsidP="005E2CF1">
            <w:pPr>
              <w:rPr>
                <w:rFonts w:ascii="Arial" w:hAnsi="Arial" w:cs="Arial"/>
                <w:sz w:val="20"/>
              </w:rPr>
            </w:pPr>
          </w:p>
        </w:tc>
        <w:tc>
          <w:tcPr>
            <w:tcW w:w="2340" w:type="dxa"/>
            <w:gridSpan w:val="5"/>
            <w:tcBorders>
              <w:top w:val="nil"/>
              <w:left w:val="nil"/>
              <w:bottom w:val="nil"/>
              <w:right w:val="single" w:sz="18" w:space="0" w:color="auto"/>
            </w:tcBorders>
          </w:tcPr>
          <w:p w14:paraId="01D0A018" w14:textId="77777777" w:rsidR="00A83CFC" w:rsidRPr="00E86D5D" w:rsidRDefault="00A83CFC" w:rsidP="005E2CF1">
            <w:pPr>
              <w:rPr>
                <w:rFonts w:ascii="Arial" w:hAnsi="Arial" w:cs="Arial"/>
                <w:sz w:val="20"/>
              </w:rPr>
            </w:pPr>
          </w:p>
        </w:tc>
      </w:tr>
      <w:tr w:rsidR="00A83CFC" w:rsidRPr="00E86D5D" w14:paraId="106F1787" w14:textId="77777777" w:rsidTr="005E2CF1">
        <w:trPr>
          <w:cantSplit/>
          <w:trHeight w:val="167"/>
        </w:trPr>
        <w:tc>
          <w:tcPr>
            <w:tcW w:w="900" w:type="dxa"/>
            <w:gridSpan w:val="2"/>
            <w:tcBorders>
              <w:top w:val="nil"/>
              <w:left w:val="single" w:sz="18" w:space="0" w:color="auto"/>
              <w:bottom w:val="nil"/>
              <w:right w:val="single" w:sz="4" w:space="0" w:color="auto"/>
            </w:tcBorders>
          </w:tcPr>
          <w:p w14:paraId="2D669527" w14:textId="77777777" w:rsidR="00A83CFC" w:rsidRPr="00E86D5D" w:rsidRDefault="00A83CFC" w:rsidP="005E2CF1">
            <w:pPr>
              <w:rPr>
                <w:rFonts w:ascii="Arial" w:hAnsi="Arial" w:cs="Arial"/>
                <w:sz w:val="20"/>
              </w:rPr>
            </w:pPr>
          </w:p>
        </w:tc>
        <w:tc>
          <w:tcPr>
            <w:tcW w:w="360" w:type="dxa"/>
            <w:tcBorders>
              <w:top w:val="single" w:sz="4" w:space="0" w:color="auto"/>
              <w:left w:val="single" w:sz="4" w:space="0" w:color="auto"/>
              <w:bottom w:val="single" w:sz="4" w:space="0" w:color="auto"/>
              <w:right w:val="single" w:sz="4" w:space="0" w:color="auto"/>
            </w:tcBorders>
          </w:tcPr>
          <w:p w14:paraId="5374B902" w14:textId="77777777" w:rsidR="00A83CFC" w:rsidRPr="00E86D5D" w:rsidRDefault="00A83CFC" w:rsidP="005E2CF1">
            <w:pPr>
              <w:rPr>
                <w:rFonts w:ascii="Arial" w:hAnsi="Arial" w:cs="Arial"/>
                <w:sz w:val="20"/>
              </w:rPr>
            </w:pPr>
            <w:r w:rsidRPr="00E86D5D">
              <w:rPr>
                <w:rFonts w:ascii="Arial" w:hAnsi="Arial" w:cs="Arial"/>
                <w:sz w:val="20"/>
              </w:rPr>
              <w:t>*</w:t>
            </w:r>
          </w:p>
        </w:tc>
        <w:tc>
          <w:tcPr>
            <w:tcW w:w="1620" w:type="dxa"/>
            <w:gridSpan w:val="2"/>
            <w:tcBorders>
              <w:top w:val="nil"/>
              <w:left w:val="single" w:sz="4" w:space="0" w:color="auto"/>
              <w:bottom w:val="nil"/>
              <w:right w:val="single" w:sz="4" w:space="0" w:color="auto"/>
            </w:tcBorders>
          </w:tcPr>
          <w:p w14:paraId="3FEA5246" w14:textId="77777777" w:rsidR="00A83CFC" w:rsidRPr="00E86D5D" w:rsidRDefault="00A83CFC" w:rsidP="005E2CF1">
            <w:pPr>
              <w:rPr>
                <w:rFonts w:ascii="Arial" w:hAnsi="Arial" w:cs="Arial"/>
                <w:sz w:val="20"/>
              </w:rPr>
            </w:pPr>
            <w:r w:rsidRPr="00E86D5D">
              <w:rPr>
                <w:rFonts w:ascii="Arial" w:hAnsi="Arial" w:cs="Arial"/>
                <w:sz w:val="20"/>
              </w:rPr>
              <w:t>Employees</w:t>
            </w:r>
          </w:p>
        </w:tc>
        <w:tc>
          <w:tcPr>
            <w:tcW w:w="360" w:type="dxa"/>
            <w:tcBorders>
              <w:top w:val="single" w:sz="4" w:space="0" w:color="auto"/>
              <w:left w:val="single" w:sz="4" w:space="0" w:color="auto"/>
              <w:bottom w:val="single" w:sz="4" w:space="0" w:color="auto"/>
              <w:right w:val="single" w:sz="4" w:space="0" w:color="auto"/>
            </w:tcBorders>
          </w:tcPr>
          <w:p w14:paraId="1B632B63" w14:textId="77777777" w:rsidR="00A83CFC" w:rsidRPr="00E86D5D" w:rsidRDefault="00A83CFC" w:rsidP="005E2CF1">
            <w:pPr>
              <w:rPr>
                <w:rFonts w:ascii="Arial" w:hAnsi="Arial" w:cs="Arial"/>
                <w:sz w:val="20"/>
              </w:rPr>
            </w:pPr>
            <w:r>
              <w:rPr>
                <w:rFonts w:ascii="Arial" w:hAnsi="Arial" w:cs="Arial"/>
                <w:sz w:val="20"/>
              </w:rPr>
              <w:t>*</w:t>
            </w:r>
          </w:p>
        </w:tc>
        <w:tc>
          <w:tcPr>
            <w:tcW w:w="1440" w:type="dxa"/>
            <w:gridSpan w:val="3"/>
            <w:tcBorders>
              <w:top w:val="nil"/>
              <w:left w:val="single" w:sz="4" w:space="0" w:color="auto"/>
              <w:bottom w:val="nil"/>
              <w:right w:val="single" w:sz="4" w:space="0" w:color="auto"/>
            </w:tcBorders>
          </w:tcPr>
          <w:p w14:paraId="46843447" w14:textId="77777777" w:rsidR="00A83CFC" w:rsidRPr="00E86D5D" w:rsidRDefault="00A83CFC" w:rsidP="005E2CF1">
            <w:pPr>
              <w:rPr>
                <w:rFonts w:ascii="Arial" w:hAnsi="Arial" w:cs="Arial"/>
                <w:sz w:val="20"/>
              </w:rPr>
            </w:pPr>
            <w:r w:rsidRPr="00E86D5D">
              <w:rPr>
                <w:rFonts w:ascii="Arial" w:hAnsi="Arial" w:cs="Arial"/>
                <w:sz w:val="20"/>
              </w:rPr>
              <w:t>Contractor</w:t>
            </w:r>
          </w:p>
        </w:tc>
        <w:tc>
          <w:tcPr>
            <w:tcW w:w="360" w:type="dxa"/>
            <w:tcBorders>
              <w:top w:val="single" w:sz="4" w:space="0" w:color="auto"/>
              <w:left w:val="single" w:sz="4" w:space="0" w:color="auto"/>
              <w:bottom w:val="single" w:sz="4" w:space="0" w:color="auto"/>
              <w:right w:val="single" w:sz="4" w:space="0" w:color="auto"/>
            </w:tcBorders>
          </w:tcPr>
          <w:p w14:paraId="58D6744A" w14:textId="77777777" w:rsidR="00A83CFC" w:rsidRPr="00E86D5D" w:rsidRDefault="00A83CFC" w:rsidP="005E2CF1">
            <w:pPr>
              <w:rPr>
                <w:rFonts w:ascii="Arial" w:hAnsi="Arial" w:cs="Arial"/>
                <w:sz w:val="20"/>
              </w:rPr>
            </w:pPr>
            <w:r>
              <w:rPr>
                <w:rFonts w:ascii="Arial" w:hAnsi="Arial" w:cs="Arial"/>
                <w:sz w:val="20"/>
              </w:rPr>
              <w:t>*</w:t>
            </w:r>
          </w:p>
        </w:tc>
        <w:tc>
          <w:tcPr>
            <w:tcW w:w="1080" w:type="dxa"/>
            <w:gridSpan w:val="4"/>
            <w:tcBorders>
              <w:top w:val="nil"/>
              <w:left w:val="single" w:sz="4" w:space="0" w:color="auto"/>
              <w:bottom w:val="nil"/>
              <w:right w:val="single" w:sz="4" w:space="0" w:color="auto"/>
            </w:tcBorders>
          </w:tcPr>
          <w:p w14:paraId="36381552" w14:textId="77777777" w:rsidR="00A83CFC" w:rsidRPr="00E86D5D" w:rsidRDefault="00A83CFC" w:rsidP="005E2CF1">
            <w:pPr>
              <w:rPr>
                <w:rFonts w:ascii="Arial" w:hAnsi="Arial" w:cs="Arial"/>
                <w:sz w:val="20"/>
              </w:rPr>
            </w:pPr>
            <w:r w:rsidRPr="00E86D5D">
              <w:rPr>
                <w:rFonts w:ascii="Arial" w:hAnsi="Arial" w:cs="Arial"/>
                <w:sz w:val="20"/>
              </w:rPr>
              <w:t>Public</w:t>
            </w:r>
          </w:p>
        </w:tc>
        <w:tc>
          <w:tcPr>
            <w:tcW w:w="360" w:type="dxa"/>
            <w:tcBorders>
              <w:top w:val="single" w:sz="4" w:space="0" w:color="auto"/>
              <w:left w:val="single" w:sz="4" w:space="0" w:color="auto"/>
              <w:bottom w:val="single" w:sz="4" w:space="0" w:color="auto"/>
              <w:right w:val="single" w:sz="4" w:space="0" w:color="auto"/>
            </w:tcBorders>
          </w:tcPr>
          <w:p w14:paraId="2096CDD9" w14:textId="77777777" w:rsidR="00A83CFC" w:rsidRPr="00E86D5D" w:rsidRDefault="00A83CFC" w:rsidP="005E2CF1">
            <w:pPr>
              <w:rPr>
                <w:rFonts w:ascii="Arial" w:hAnsi="Arial" w:cs="Arial"/>
                <w:sz w:val="20"/>
              </w:rPr>
            </w:pPr>
            <w:r>
              <w:rPr>
                <w:rFonts w:ascii="Arial" w:hAnsi="Arial" w:cs="Arial"/>
                <w:sz w:val="20"/>
              </w:rPr>
              <w:t>*</w:t>
            </w:r>
          </w:p>
        </w:tc>
        <w:tc>
          <w:tcPr>
            <w:tcW w:w="720" w:type="dxa"/>
            <w:gridSpan w:val="5"/>
            <w:tcBorders>
              <w:top w:val="nil"/>
              <w:left w:val="single" w:sz="4" w:space="0" w:color="auto"/>
              <w:bottom w:val="nil"/>
              <w:right w:val="single" w:sz="4" w:space="0" w:color="auto"/>
            </w:tcBorders>
          </w:tcPr>
          <w:p w14:paraId="5463B641" w14:textId="77777777" w:rsidR="00A83CFC" w:rsidRPr="00E86D5D" w:rsidRDefault="00A83CFC" w:rsidP="005E2CF1">
            <w:pPr>
              <w:rPr>
                <w:rFonts w:ascii="Arial" w:hAnsi="Arial" w:cs="Arial"/>
                <w:sz w:val="20"/>
              </w:rPr>
            </w:pPr>
            <w:r w:rsidRPr="00E86D5D">
              <w:rPr>
                <w:rFonts w:ascii="Arial" w:hAnsi="Arial" w:cs="Arial"/>
                <w:sz w:val="20"/>
              </w:rPr>
              <w:t>Pupil</w:t>
            </w:r>
          </w:p>
        </w:tc>
        <w:tc>
          <w:tcPr>
            <w:tcW w:w="540" w:type="dxa"/>
            <w:gridSpan w:val="2"/>
            <w:tcBorders>
              <w:top w:val="single" w:sz="4" w:space="0" w:color="auto"/>
              <w:left w:val="single" w:sz="4" w:space="0" w:color="auto"/>
              <w:bottom w:val="single" w:sz="4" w:space="0" w:color="auto"/>
              <w:right w:val="single" w:sz="4" w:space="0" w:color="auto"/>
            </w:tcBorders>
          </w:tcPr>
          <w:p w14:paraId="1053ACD7" w14:textId="77777777" w:rsidR="00A83CFC" w:rsidRPr="00E86D5D" w:rsidRDefault="00A83CFC" w:rsidP="005E2CF1">
            <w:pPr>
              <w:rPr>
                <w:rFonts w:ascii="Arial" w:hAnsi="Arial" w:cs="Arial"/>
                <w:sz w:val="20"/>
              </w:rPr>
            </w:pPr>
            <w:r>
              <w:rPr>
                <w:rFonts w:ascii="Arial" w:hAnsi="Arial" w:cs="Arial"/>
                <w:sz w:val="20"/>
              </w:rPr>
              <w:t>*</w:t>
            </w:r>
          </w:p>
        </w:tc>
        <w:tc>
          <w:tcPr>
            <w:tcW w:w="2340" w:type="dxa"/>
            <w:gridSpan w:val="5"/>
            <w:tcBorders>
              <w:top w:val="nil"/>
              <w:left w:val="single" w:sz="4" w:space="0" w:color="auto"/>
              <w:bottom w:val="nil"/>
              <w:right w:val="single" w:sz="18" w:space="0" w:color="auto"/>
            </w:tcBorders>
          </w:tcPr>
          <w:p w14:paraId="751A63AF" w14:textId="77777777" w:rsidR="00A83CFC" w:rsidRPr="00E86D5D" w:rsidRDefault="00A83CFC" w:rsidP="005E2CF1">
            <w:pPr>
              <w:rPr>
                <w:rFonts w:ascii="Arial" w:hAnsi="Arial" w:cs="Arial"/>
                <w:sz w:val="20"/>
              </w:rPr>
            </w:pPr>
            <w:r w:rsidRPr="00E86D5D">
              <w:rPr>
                <w:rFonts w:ascii="Arial" w:hAnsi="Arial" w:cs="Arial"/>
                <w:sz w:val="20"/>
              </w:rPr>
              <w:t>Service User</w:t>
            </w:r>
          </w:p>
        </w:tc>
      </w:tr>
      <w:tr w:rsidR="00A83CFC" w:rsidRPr="00E86D5D" w14:paraId="38F84F4B" w14:textId="77777777" w:rsidTr="005E2CF1">
        <w:trPr>
          <w:cantSplit/>
          <w:trHeight w:val="167"/>
        </w:trPr>
        <w:tc>
          <w:tcPr>
            <w:tcW w:w="900" w:type="dxa"/>
            <w:gridSpan w:val="2"/>
            <w:tcBorders>
              <w:top w:val="nil"/>
              <w:left w:val="single" w:sz="18" w:space="0" w:color="auto"/>
              <w:bottom w:val="nil"/>
              <w:right w:val="nil"/>
            </w:tcBorders>
          </w:tcPr>
          <w:p w14:paraId="10E65FB3" w14:textId="77777777" w:rsidR="00A83CFC" w:rsidRPr="00E86D5D" w:rsidRDefault="00A83CFC" w:rsidP="005E2CF1">
            <w:pPr>
              <w:rPr>
                <w:rFonts w:ascii="Arial" w:hAnsi="Arial" w:cs="Arial"/>
                <w:sz w:val="20"/>
              </w:rPr>
            </w:pPr>
          </w:p>
        </w:tc>
        <w:tc>
          <w:tcPr>
            <w:tcW w:w="360" w:type="dxa"/>
            <w:tcBorders>
              <w:top w:val="single" w:sz="4" w:space="0" w:color="auto"/>
              <w:left w:val="nil"/>
              <w:bottom w:val="single" w:sz="4" w:space="0" w:color="auto"/>
              <w:right w:val="nil"/>
            </w:tcBorders>
          </w:tcPr>
          <w:p w14:paraId="70F21EB5" w14:textId="77777777" w:rsidR="00A83CFC" w:rsidRPr="00E86D5D" w:rsidRDefault="00A83CFC" w:rsidP="005E2CF1">
            <w:pPr>
              <w:rPr>
                <w:rFonts w:ascii="Arial" w:hAnsi="Arial" w:cs="Arial"/>
                <w:sz w:val="20"/>
              </w:rPr>
            </w:pPr>
          </w:p>
        </w:tc>
        <w:tc>
          <w:tcPr>
            <w:tcW w:w="8820" w:type="dxa"/>
            <w:gridSpan w:val="24"/>
            <w:tcBorders>
              <w:top w:val="nil"/>
              <w:left w:val="nil"/>
              <w:bottom w:val="nil"/>
              <w:right w:val="single" w:sz="18" w:space="0" w:color="auto"/>
            </w:tcBorders>
          </w:tcPr>
          <w:p w14:paraId="1390E6F0" w14:textId="77777777" w:rsidR="00A83CFC" w:rsidRPr="00E86D5D" w:rsidRDefault="00A83CFC" w:rsidP="005E2CF1">
            <w:pPr>
              <w:rPr>
                <w:rFonts w:ascii="Arial" w:hAnsi="Arial" w:cs="Arial"/>
                <w:sz w:val="20"/>
              </w:rPr>
            </w:pPr>
          </w:p>
        </w:tc>
      </w:tr>
      <w:tr w:rsidR="00A83CFC" w:rsidRPr="00E86D5D" w14:paraId="2DC508ED" w14:textId="77777777" w:rsidTr="005E2CF1">
        <w:trPr>
          <w:cantSplit/>
          <w:trHeight w:val="167"/>
        </w:trPr>
        <w:tc>
          <w:tcPr>
            <w:tcW w:w="900" w:type="dxa"/>
            <w:gridSpan w:val="2"/>
            <w:tcBorders>
              <w:top w:val="nil"/>
              <w:left w:val="single" w:sz="18" w:space="0" w:color="auto"/>
              <w:bottom w:val="nil"/>
              <w:right w:val="single" w:sz="4" w:space="0" w:color="auto"/>
            </w:tcBorders>
          </w:tcPr>
          <w:p w14:paraId="2906BC60" w14:textId="77777777" w:rsidR="00A83CFC" w:rsidRPr="00E86D5D" w:rsidRDefault="00A83CFC" w:rsidP="005E2CF1">
            <w:pPr>
              <w:rPr>
                <w:rFonts w:ascii="Arial" w:hAnsi="Arial" w:cs="Arial"/>
                <w:sz w:val="20"/>
              </w:rPr>
            </w:pPr>
          </w:p>
        </w:tc>
        <w:tc>
          <w:tcPr>
            <w:tcW w:w="360" w:type="dxa"/>
            <w:tcBorders>
              <w:top w:val="single" w:sz="4" w:space="0" w:color="auto"/>
              <w:left w:val="single" w:sz="4" w:space="0" w:color="auto"/>
              <w:bottom w:val="single" w:sz="4" w:space="0" w:color="auto"/>
              <w:right w:val="single" w:sz="4" w:space="0" w:color="auto"/>
            </w:tcBorders>
          </w:tcPr>
          <w:p w14:paraId="02757756" w14:textId="77777777" w:rsidR="00A83CFC" w:rsidRPr="00E86D5D" w:rsidRDefault="00A83CFC" w:rsidP="005E2CF1">
            <w:pPr>
              <w:rPr>
                <w:rFonts w:ascii="Arial" w:hAnsi="Arial" w:cs="Arial"/>
                <w:sz w:val="20"/>
              </w:rPr>
            </w:pPr>
          </w:p>
        </w:tc>
        <w:tc>
          <w:tcPr>
            <w:tcW w:w="8820" w:type="dxa"/>
            <w:gridSpan w:val="24"/>
            <w:tcBorders>
              <w:top w:val="nil"/>
              <w:left w:val="single" w:sz="4" w:space="0" w:color="auto"/>
              <w:bottom w:val="nil"/>
              <w:right w:val="single" w:sz="18" w:space="0" w:color="auto"/>
            </w:tcBorders>
          </w:tcPr>
          <w:p w14:paraId="6F6FC427" w14:textId="77777777" w:rsidR="00A83CFC" w:rsidRPr="00E86D5D" w:rsidRDefault="00A83CFC" w:rsidP="005E2CF1">
            <w:pPr>
              <w:rPr>
                <w:rFonts w:ascii="Arial" w:hAnsi="Arial" w:cs="Arial"/>
                <w:sz w:val="20"/>
              </w:rPr>
            </w:pPr>
            <w:r w:rsidRPr="00E86D5D">
              <w:rPr>
                <w:rFonts w:ascii="Arial" w:hAnsi="Arial" w:cs="Arial"/>
                <w:sz w:val="20"/>
              </w:rPr>
              <w:t>Other …………………………………………………………………………………………….</w:t>
            </w:r>
          </w:p>
        </w:tc>
      </w:tr>
      <w:tr w:rsidR="00A83CFC" w:rsidRPr="00E86D5D" w14:paraId="2D30DC46" w14:textId="77777777" w:rsidTr="005E2CF1">
        <w:trPr>
          <w:cantSplit/>
          <w:trHeight w:val="167"/>
        </w:trPr>
        <w:tc>
          <w:tcPr>
            <w:tcW w:w="900" w:type="dxa"/>
            <w:gridSpan w:val="2"/>
            <w:tcBorders>
              <w:top w:val="nil"/>
              <w:left w:val="single" w:sz="18" w:space="0" w:color="auto"/>
              <w:bottom w:val="nil"/>
              <w:right w:val="nil"/>
            </w:tcBorders>
          </w:tcPr>
          <w:p w14:paraId="7AF44722" w14:textId="77777777" w:rsidR="00A83CFC" w:rsidRPr="00E86D5D" w:rsidRDefault="00A83CFC" w:rsidP="005E2CF1">
            <w:pPr>
              <w:rPr>
                <w:rFonts w:ascii="Arial" w:hAnsi="Arial" w:cs="Arial"/>
                <w:sz w:val="20"/>
              </w:rPr>
            </w:pPr>
          </w:p>
        </w:tc>
        <w:tc>
          <w:tcPr>
            <w:tcW w:w="360" w:type="dxa"/>
            <w:tcBorders>
              <w:top w:val="single" w:sz="4" w:space="0" w:color="auto"/>
              <w:left w:val="nil"/>
              <w:bottom w:val="nil"/>
              <w:right w:val="nil"/>
            </w:tcBorders>
          </w:tcPr>
          <w:p w14:paraId="0859D7CB" w14:textId="77777777" w:rsidR="00A83CFC" w:rsidRPr="00E86D5D" w:rsidRDefault="00A83CFC" w:rsidP="005E2CF1">
            <w:pPr>
              <w:rPr>
                <w:rFonts w:ascii="Arial" w:hAnsi="Arial" w:cs="Arial"/>
                <w:sz w:val="20"/>
              </w:rPr>
            </w:pPr>
          </w:p>
        </w:tc>
        <w:tc>
          <w:tcPr>
            <w:tcW w:w="8820" w:type="dxa"/>
            <w:gridSpan w:val="24"/>
            <w:tcBorders>
              <w:top w:val="nil"/>
              <w:left w:val="nil"/>
              <w:bottom w:val="nil"/>
              <w:right w:val="single" w:sz="18" w:space="0" w:color="auto"/>
            </w:tcBorders>
          </w:tcPr>
          <w:p w14:paraId="79B844B5" w14:textId="77777777" w:rsidR="00A83CFC" w:rsidRPr="00E86D5D" w:rsidRDefault="00A83CFC" w:rsidP="005E2CF1">
            <w:pPr>
              <w:rPr>
                <w:rFonts w:ascii="Arial" w:hAnsi="Arial" w:cs="Arial"/>
                <w:sz w:val="20"/>
              </w:rPr>
            </w:pPr>
          </w:p>
        </w:tc>
      </w:tr>
      <w:tr w:rsidR="00A83CFC" w:rsidRPr="00E86D5D" w14:paraId="4656CC2D" w14:textId="77777777" w:rsidTr="005E2CF1">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67F4178" w14:textId="77777777" w:rsidR="00A83CFC" w:rsidRPr="00E86D5D" w:rsidRDefault="00A83CFC" w:rsidP="005E2CF1">
            <w:pPr>
              <w:ind w:left="72"/>
              <w:rPr>
                <w:rFonts w:ascii="Arial" w:hAnsi="Arial" w:cs="Arial"/>
                <w:sz w:val="24"/>
              </w:rPr>
            </w:pPr>
            <w:r w:rsidRPr="00E86D5D">
              <w:rPr>
                <w:rFonts w:ascii="Arial" w:hAnsi="Arial" w:cs="Arial"/>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AFF82D8" w14:textId="77777777" w:rsidR="00A83CFC" w:rsidRPr="00E86D5D" w:rsidRDefault="00A83CFC" w:rsidP="005E2CF1">
            <w:pPr>
              <w:jc w:val="center"/>
              <w:rPr>
                <w:rFonts w:ascii="Arial" w:hAnsi="Arial" w:cs="Arial"/>
                <w:sz w:val="24"/>
              </w:rPr>
            </w:pPr>
            <w:r w:rsidRPr="00E86D5D">
              <w:rPr>
                <w:rFonts w:ascii="Arial" w:hAnsi="Arial" w:cs="Arial"/>
                <w:sz w:val="24"/>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74B61AC" w14:textId="77777777" w:rsidR="00A83CFC" w:rsidRPr="00E86D5D" w:rsidRDefault="00A83CFC" w:rsidP="005E2CF1">
            <w:pPr>
              <w:jc w:val="center"/>
              <w:rPr>
                <w:rFonts w:ascii="Arial" w:hAnsi="Arial" w:cs="Arial"/>
                <w:sz w:val="24"/>
              </w:rPr>
            </w:pPr>
            <w:r w:rsidRPr="00E86D5D">
              <w:rPr>
                <w:rFonts w:ascii="Arial" w:hAnsi="Arial" w:cs="Arial"/>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1EEEF16" w14:textId="77777777" w:rsidR="00A83CFC" w:rsidRPr="00E86D5D" w:rsidRDefault="00A83CFC" w:rsidP="005E2CF1">
            <w:pPr>
              <w:jc w:val="center"/>
              <w:rPr>
                <w:rFonts w:ascii="Arial" w:hAnsi="Arial" w:cs="Arial"/>
                <w:sz w:val="24"/>
              </w:rPr>
            </w:pPr>
            <w:r w:rsidRPr="00E86D5D">
              <w:rPr>
                <w:rFonts w:ascii="Arial" w:hAnsi="Arial" w:cs="Arial"/>
                <w:sz w:val="24"/>
              </w:rPr>
              <w:t>Risk Level</w:t>
            </w:r>
          </w:p>
        </w:tc>
      </w:tr>
      <w:tr w:rsidR="00A83CFC" w:rsidRPr="00E86D5D" w14:paraId="1DBA4F46" w14:textId="77777777" w:rsidTr="005E2CF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AE3A223" w14:textId="77777777" w:rsidR="00A83CFC" w:rsidRPr="00E86D5D" w:rsidRDefault="00A83CFC" w:rsidP="005E2CF1">
            <w:pPr>
              <w:jc w:val="center"/>
              <w:rPr>
                <w:rFonts w:ascii="Arial" w:hAnsi="Arial" w:cs="Arial"/>
              </w:rPr>
            </w:pPr>
            <w:r w:rsidRPr="00E86D5D">
              <w:rPr>
                <w:rFonts w:ascii="Arial" w:hAnsi="Arial" w:cs="Arial"/>
              </w:rPr>
              <w:t>1</w:t>
            </w:r>
          </w:p>
        </w:tc>
        <w:tc>
          <w:tcPr>
            <w:tcW w:w="4680" w:type="dxa"/>
            <w:gridSpan w:val="10"/>
            <w:tcBorders>
              <w:top w:val="single" w:sz="4" w:space="0" w:color="auto"/>
              <w:left w:val="single" w:sz="4" w:space="0" w:color="auto"/>
              <w:bottom w:val="single" w:sz="4" w:space="0" w:color="auto"/>
              <w:right w:val="single" w:sz="4" w:space="0" w:color="auto"/>
            </w:tcBorders>
          </w:tcPr>
          <w:p w14:paraId="59CFBD47" w14:textId="77777777" w:rsidR="00A83CFC" w:rsidRPr="00E86D5D" w:rsidRDefault="00A83CFC" w:rsidP="005E2CF1">
            <w:pPr>
              <w:rPr>
                <w:rFonts w:ascii="Arial" w:hAnsi="Arial" w:cs="Arial"/>
              </w:rPr>
            </w:pPr>
            <w:r>
              <w:rPr>
                <w:rFonts w:ascii="Arial" w:hAnsi="Arial" w:cs="Arial"/>
              </w:rPr>
              <w:t>Data leak</w:t>
            </w:r>
          </w:p>
        </w:tc>
        <w:tc>
          <w:tcPr>
            <w:tcW w:w="1620" w:type="dxa"/>
            <w:gridSpan w:val="6"/>
            <w:tcBorders>
              <w:top w:val="single" w:sz="4" w:space="0" w:color="auto"/>
              <w:left w:val="single" w:sz="4" w:space="0" w:color="auto"/>
              <w:bottom w:val="single" w:sz="4" w:space="0" w:color="auto"/>
              <w:right w:val="single" w:sz="4" w:space="0" w:color="auto"/>
            </w:tcBorders>
          </w:tcPr>
          <w:p w14:paraId="119D3F36" w14:textId="77777777" w:rsidR="00A83CFC" w:rsidRPr="00E86D5D" w:rsidRDefault="00A83CFC" w:rsidP="005E2CF1">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588EBC1A" w14:textId="77777777" w:rsidR="00A83CFC" w:rsidRPr="00E86D5D" w:rsidRDefault="00A83CFC" w:rsidP="005E2CF1">
            <w:pPr>
              <w:jc w:val="center"/>
              <w:rPr>
                <w:rFonts w:ascii="Arial" w:hAnsi="Arial" w:cs="Arial"/>
              </w:rPr>
            </w:pPr>
            <w:r w:rsidRPr="00E86D5D">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76D32834" w14:textId="77777777" w:rsidR="00A83CFC" w:rsidRPr="00E86D5D" w:rsidRDefault="00A83CFC" w:rsidP="005E2CF1">
            <w:pPr>
              <w:jc w:val="center"/>
              <w:rPr>
                <w:rFonts w:ascii="Arial" w:hAnsi="Arial" w:cs="Arial"/>
              </w:rPr>
            </w:pPr>
            <w:r>
              <w:rPr>
                <w:rFonts w:ascii="Arial" w:hAnsi="Arial" w:cs="Arial"/>
              </w:rPr>
              <w:t>25</w:t>
            </w:r>
          </w:p>
        </w:tc>
      </w:tr>
      <w:tr w:rsidR="00A83CFC" w:rsidRPr="00E86D5D" w14:paraId="3CDE5DB6" w14:textId="77777777" w:rsidTr="005E2CF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F7FF7FD" w14:textId="77777777" w:rsidR="00A83CFC" w:rsidRPr="00E86D5D" w:rsidRDefault="00A83CFC" w:rsidP="005E2CF1">
            <w:pPr>
              <w:jc w:val="center"/>
              <w:rPr>
                <w:rFonts w:ascii="Arial" w:hAnsi="Arial" w:cs="Arial"/>
              </w:rPr>
            </w:pPr>
            <w:r w:rsidRPr="00E86D5D">
              <w:rPr>
                <w:rFonts w:ascii="Arial" w:hAnsi="Arial" w:cs="Arial"/>
              </w:rPr>
              <w:t>2</w:t>
            </w:r>
          </w:p>
        </w:tc>
        <w:tc>
          <w:tcPr>
            <w:tcW w:w="4680" w:type="dxa"/>
            <w:gridSpan w:val="10"/>
            <w:tcBorders>
              <w:top w:val="single" w:sz="4" w:space="0" w:color="auto"/>
              <w:left w:val="single" w:sz="4" w:space="0" w:color="auto"/>
              <w:bottom w:val="single" w:sz="4" w:space="0" w:color="auto"/>
              <w:right w:val="single" w:sz="4" w:space="0" w:color="auto"/>
            </w:tcBorders>
          </w:tcPr>
          <w:p w14:paraId="3B596A4B" w14:textId="77777777" w:rsidR="00A83CFC" w:rsidRPr="00E86D5D" w:rsidRDefault="00A83CFC" w:rsidP="005E2CF1">
            <w:pPr>
              <w:rPr>
                <w:rFonts w:ascii="Arial" w:hAnsi="Arial" w:cs="Arial"/>
              </w:rPr>
            </w:pPr>
            <w:r>
              <w:rPr>
                <w:rFonts w:ascii="Arial" w:hAnsi="Arial" w:cs="Arial"/>
              </w:rPr>
              <w:t>Identity theft</w:t>
            </w:r>
          </w:p>
        </w:tc>
        <w:tc>
          <w:tcPr>
            <w:tcW w:w="1620" w:type="dxa"/>
            <w:gridSpan w:val="6"/>
            <w:tcBorders>
              <w:top w:val="single" w:sz="4" w:space="0" w:color="auto"/>
              <w:left w:val="single" w:sz="4" w:space="0" w:color="auto"/>
              <w:bottom w:val="single" w:sz="4" w:space="0" w:color="auto"/>
              <w:right w:val="single" w:sz="4" w:space="0" w:color="auto"/>
            </w:tcBorders>
          </w:tcPr>
          <w:p w14:paraId="704FA0BA" w14:textId="77777777" w:rsidR="00A83CFC" w:rsidRPr="00E86D5D" w:rsidRDefault="00A83CFC" w:rsidP="005E2CF1">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39D5E579" w14:textId="77777777" w:rsidR="00A83CFC" w:rsidRPr="00E86D5D" w:rsidRDefault="00A83CFC" w:rsidP="005E2CF1">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5DD12DFE" w14:textId="77777777" w:rsidR="00A83CFC" w:rsidRPr="00E86D5D" w:rsidRDefault="00A83CFC" w:rsidP="005E2CF1">
            <w:pPr>
              <w:jc w:val="center"/>
              <w:rPr>
                <w:rFonts w:ascii="Arial" w:hAnsi="Arial" w:cs="Arial"/>
              </w:rPr>
            </w:pPr>
            <w:r>
              <w:rPr>
                <w:rFonts w:ascii="Arial" w:hAnsi="Arial" w:cs="Arial"/>
              </w:rPr>
              <w:t>25</w:t>
            </w:r>
          </w:p>
        </w:tc>
      </w:tr>
      <w:tr w:rsidR="00A83CFC" w:rsidRPr="00E86D5D" w14:paraId="5BE69CE9" w14:textId="77777777" w:rsidTr="005E2CF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9BDF34C" w14:textId="77777777" w:rsidR="00A83CFC" w:rsidRPr="00E86D5D" w:rsidRDefault="00A83CFC" w:rsidP="005E2CF1">
            <w:pPr>
              <w:jc w:val="center"/>
              <w:rPr>
                <w:rFonts w:ascii="Arial" w:hAnsi="Arial" w:cs="Arial"/>
              </w:rPr>
            </w:pPr>
            <w:r w:rsidRPr="00E86D5D">
              <w:rPr>
                <w:rFonts w:ascii="Arial" w:hAnsi="Arial" w:cs="Arial"/>
              </w:rPr>
              <w:t>3</w:t>
            </w:r>
          </w:p>
        </w:tc>
        <w:tc>
          <w:tcPr>
            <w:tcW w:w="4680" w:type="dxa"/>
            <w:gridSpan w:val="10"/>
            <w:tcBorders>
              <w:top w:val="single" w:sz="4" w:space="0" w:color="auto"/>
              <w:left w:val="single" w:sz="4" w:space="0" w:color="auto"/>
              <w:bottom w:val="single" w:sz="4" w:space="0" w:color="auto"/>
              <w:right w:val="single" w:sz="4" w:space="0" w:color="auto"/>
            </w:tcBorders>
          </w:tcPr>
          <w:p w14:paraId="472B7ED4" w14:textId="77777777" w:rsidR="00A83CFC" w:rsidRPr="00E86D5D" w:rsidRDefault="00A83CFC" w:rsidP="005E2CF1">
            <w:pPr>
              <w:rPr>
                <w:rFonts w:ascii="Arial" w:hAnsi="Arial" w:cs="Arial"/>
              </w:rPr>
            </w:pPr>
            <w:r>
              <w:rPr>
                <w:rFonts w:ascii="Arial" w:hAnsi="Arial" w:cs="Arial"/>
              </w:rPr>
              <w:t>Discrimination</w:t>
            </w:r>
          </w:p>
        </w:tc>
        <w:tc>
          <w:tcPr>
            <w:tcW w:w="1620" w:type="dxa"/>
            <w:gridSpan w:val="6"/>
            <w:tcBorders>
              <w:top w:val="single" w:sz="4" w:space="0" w:color="auto"/>
              <w:left w:val="single" w:sz="4" w:space="0" w:color="auto"/>
              <w:bottom w:val="single" w:sz="4" w:space="0" w:color="auto"/>
              <w:right w:val="single" w:sz="4" w:space="0" w:color="auto"/>
            </w:tcBorders>
          </w:tcPr>
          <w:p w14:paraId="6AAD6B25" w14:textId="77777777" w:rsidR="00A83CFC" w:rsidRPr="00E86D5D" w:rsidRDefault="00A83CFC" w:rsidP="005E2CF1">
            <w:pPr>
              <w:jc w:val="center"/>
              <w:rPr>
                <w:rFonts w:ascii="Arial" w:hAnsi="Arial" w:cs="Arial"/>
              </w:rPr>
            </w:pPr>
            <w:r>
              <w:rPr>
                <w:rFonts w:ascii="Arial" w:hAnsi="Arial" w:cs="Arial"/>
              </w:rPr>
              <w:t>3</w:t>
            </w:r>
          </w:p>
        </w:tc>
        <w:tc>
          <w:tcPr>
            <w:tcW w:w="1620" w:type="dxa"/>
            <w:gridSpan w:val="6"/>
            <w:tcBorders>
              <w:top w:val="single" w:sz="4" w:space="0" w:color="auto"/>
              <w:left w:val="single" w:sz="4" w:space="0" w:color="auto"/>
              <w:bottom w:val="single" w:sz="4" w:space="0" w:color="auto"/>
              <w:right w:val="single" w:sz="4" w:space="0" w:color="auto"/>
            </w:tcBorders>
          </w:tcPr>
          <w:p w14:paraId="19F46C5F" w14:textId="77777777" w:rsidR="00A83CFC" w:rsidRPr="00E86D5D" w:rsidRDefault="00A83CFC" w:rsidP="005E2CF1">
            <w:pPr>
              <w:jc w:val="center"/>
              <w:rPr>
                <w:rFonts w:ascii="Arial" w:hAnsi="Arial" w:cs="Arial"/>
              </w:rPr>
            </w:pPr>
            <w:r>
              <w:rPr>
                <w:rFonts w:ascii="Arial" w:hAnsi="Arial" w:cs="Arial"/>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50EE2AA3" w14:textId="77777777" w:rsidR="00A83CFC" w:rsidRPr="00E86D5D" w:rsidRDefault="00A83CFC" w:rsidP="005E2CF1">
            <w:pPr>
              <w:jc w:val="center"/>
              <w:rPr>
                <w:rFonts w:ascii="Arial" w:hAnsi="Arial" w:cs="Arial"/>
              </w:rPr>
            </w:pPr>
            <w:r>
              <w:rPr>
                <w:rFonts w:ascii="Arial" w:hAnsi="Arial" w:cs="Arial"/>
              </w:rPr>
              <w:t>12</w:t>
            </w:r>
          </w:p>
        </w:tc>
      </w:tr>
      <w:tr w:rsidR="00A83CFC" w:rsidRPr="00E86D5D" w14:paraId="3972B38B" w14:textId="77777777" w:rsidTr="005E2CF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91E6D7D" w14:textId="77777777" w:rsidR="00A83CFC" w:rsidRPr="00E86D5D" w:rsidRDefault="00A83CFC" w:rsidP="005E2CF1">
            <w:pPr>
              <w:jc w:val="center"/>
              <w:rPr>
                <w:rFonts w:ascii="Arial" w:hAnsi="Arial" w:cs="Arial"/>
              </w:rPr>
            </w:pPr>
            <w:r w:rsidRPr="00E86D5D">
              <w:rPr>
                <w:rFonts w:ascii="Arial" w:hAnsi="Arial" w:cs="Arial"/>
              </w:rPr>
              <w:t>4</w:t>
            </w:r>
          </w:p>
        </w:tc>
        <w:tc>
          <w:tcPr>
            <w:tcW w:w="4680" w:type="dxa"/>
            <w:gridSpan w:val="10"/>
            <w:tcBorders>
              <w:top w:val="single" w:sz="4" w:space="0" w:color="auto"/>
              <w:left w:val="single" w:sz="4" w:space="0" w:color="auto"/>
              <w:bottom w:val="single" w:sz="4" w:space="0" w:color="auto"/>
              <w:right w:val="single" w:sz="4" w:space="0" w:color="auto"/>
            </w:tcBorders>
          </w:tcPr>
          <w:p w14:paraId="5F5B1BE4" w14:textId="77777777" w:rsidR="00A83CFC" w:rsidRPr="00E86D5D" w:rsidRDefault="00A83CFC" w:rsidP="005E2CF1">
            <w:pPr>
              <w:rPr>
                <w:rFonts w:ascii="Arial" w:hAnsi="Arial" w:cs="Arial"/>
              </w:rPr>
            </w:pPr>
            <w:r>
              <w:rPr>
                <w:rFonts w:ascii="Arial" w:hAnsi="Arial" w:cs="Arial"/>
              </w:rPr>
              <w:t>Loss of data</w:t>
            </w:r>
          </w:p>
        </w:tc>
        <w:tc>
          <w:tcPr>
            <w:tcW w:w="1620" w:type="dxa"/>
            <w:gridSpan w:val="6"/>
            <w:tcBorders>
              <w:top w:val="single" w:sz="4" w:space="0" w:color="auto"/>
              <w:left w:val="single" w:sz="4" w:space="0" w:color="auto"/>
              <w:bottom w:val="single" w:sz="4" w:space="0" w:color="auto"/>
              <w:right w:val="single" w:sz="4" w:space="0" w:color="auto"/>
            </w:tcBorders>
          </w:tcPr>
          <w:p w14:paraId="4549DE9B" w14:textId="77777777" w:rsidR="00A83CFC" w:rsidRPr="00E86D5D" w:rsidRDefault="00A83CFC" w:rsidP="005E2CF1">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3DEDC5E9" w14:textId="77777777" w:rsidR="00A83CFC" w:rsidRPr="00E86D5D" w:rsidRDefault="00A83CFC" w:rsidP="005E2CF1">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65CE612C" w14:textId="77777777" w:rsidR="00A83CFC" w:rsidRPr="00E86D5D" w:rsidRDefault="00A83CFC" w:rsidP="005E2CF1">
            <w:pPr>
              <w:jc w:val="center"/>
              <w:rPr>
                <w:rFonts w:ascii="Arial" w:hAnsi="Arial" w:cs="Arial"/>
              </w:rPr>
            </w:pPr>
            <w:r>
              <w:rPr>
                <w:rFonts w:ascii="Arial" w:hAnsi="Arial" w:cs="Arial"/>
              </w:rPr>
              <w:t>25</w:t>
            </w:r>
          </w:p>
        </w:tc>
      </w:tr>
      <w:tr w:rsidR="00A83CFC" w:rsidRPr="00E86D5D" w14:paraId="6C9B3F96" w14:textId="77777777" w:rsidTr="005E2CF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05EBE2E" w14:textId="77777777" w:rsidR="00A83CFC" w:rsidRPr="00E86D5D" w:rsidRDefault="00A83CFC" w:rsidP="005E2CF1">
            <w:pPr>
              <w:jc w:val="center"/>
              <w:rPr>
                <w:rFonts w:ascii="Arial" w:hAnsi="Arial" w:cs="Arial"/>
              </w:rPr>
            </w:pPr>
            <w:r w:rsidRPr="00E86D5D">
              <w:rPr>
                <w:rFonts w:ascii="Arial" w:hAnsi="Arial" w:cs="Arial"/>
              </w:rPr>
              <w:t>5</w:t>
            </w:r>
          </w:p>
        </w:tc>
        <w:tc>
          <w:tcPr>
            <w:tcW w:w="4680" w:type="dxa"/>
            <w:gridSpan w:val="10"/>
            <w:tcBorders>
              <w:top w:val="single" w:sz="4" w:space="0" w:color="auto"/>
              <w:left w:val="single" w:sz="4" w:space="0" w:color="auto"/>
              <w:bottom w:val="single" w:sz="4" w:space="0" w:color="auto"/>
              <w:right w:val="single" w:sz="4" w:space="0" w:color="auto"/>
            </w:tcBorders>
          </w:tcPr>
          <w:p w14:paraId="4DB2A6A7" w14:textId="77777777" w:rsidR="00A83CFC" w:rsidRPr="00E86D5D" w:rsidRDefault="00A83CFC" w:rsidP="005E2CF1">
            <w:pPr>
              <w:rPr>
                <w:rFonts w:ascii="Arial" w:hAnsi="Arial" w:cs="Arial"/>
              </w:rPr>
            </w:pPr>
            <w:r>
              <w:rPr>
                <w:rFonts w:ascii="Arial" w:hAnsi="Arial" w:cs="Arial"/>
              </w:rPr>
              <w:t>Deliberate act</w:t>
            </w:r>
          </w:p>
        </w:tc>
        <w:tc>
          <w:tcPr>
            <w:tcW w:w="1620" w:type="dxa"/>
            <w:gridSpan w:val="6"/>
            <w:tcBorders>
              <w:top w:val="single" w:sz="4" w:space="0" w:color="auto"/>
              <w:left w:val="single" w:sz="4" w:space="0" w:color="auto"/>
              <w:bottom w:val="single" w:sz="4" w:space="0" w:color="auto"/>
              <w:right w:val="single" w:sz="4" w:space="0" w:color="auto"/>
            </w:tcBorders>
          </w:tcPr>
          <w:p w14:paraId="59B03A7F" w14:textId="77777777" w:rsidR="00A83CFC" w:rsidRPr="00E86D5D" w:rsidRDefault="00A83CFC" w:rsidP="005E2CF1">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58C0FC97" w14:textId="77777777" w:rsidR="00A83CFC" w:rsidRPr="00E86D5D" w:rsidRDefault="00A83CFC" w:rsidP="005E2CF1">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7EA7209E" w14:textId="77777777" w:rsidR="00A83CFC" w:rsidRPr="00E86D5D" w:rsidRDefault="00A83CFC" w:rsidP="005E2CF1">
            <w:pPr>
              <w:jc w:val="center"/>
              <w:rPr>
                <w:rFonts w:ascii="Arial" w:hAnsi="Arial" w:cs="Arial"/>
              </w:rPr>
            </w:pPr>
            <w:r>
              <w:rPr>
                <w:rFonts w:ascii="Arial" w:hAnsi="Arial" w:cs="Arial"/>
              </w:rPr>
              <w:t>25</w:t>
            </w:r>
          </w:p>
        </w:tc>
      </w:tr>
      <w:tr w:rsidR="00A83CFC" w:rsidRPr="00E86D5D" w14:paraId="1D8536C6" w14:textId="77777777" w:rsidTr="005E2CF1">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AE356CE" w14:textId="77777777" w:rsidR="00A83CFC" w:rsidRPr="00E86D5D" w:rsidRDefault="00A83CFC" w:rsidP="005E2CF1">
            <w:pPr>
              <w:jc w:val="center"/>
              <w:rPr>
                <w:rFonts w:ascii="Arial" w:hAnsi="Arial" w:cs="Arial"/>
              </w:rPr>
            </w:pPr>
            <w:r w:rsidRPr="00E86D5D">
              <w:rPr>
                <w:rFonts w:ascii="Arial" w:hAnsi="Arial" w:cs="Arial"/>
              </w:rPr>
              <w:t>6</w:t>
            </w:r>
          </w:p>
        </w:tc>
        <w:tc>
          <w:tcPr>
            <w:tcW w:w="4680" w:type="dxa"/>
            <w:gridSpan w:val="10"/>
            <w:tcBorders>
              <w:top w:val="single" w:sz="4" w:space="0" w:color="auto"/>
              <w:left w:val="single" w:sz="4" w:space="0" w:color="auto"/>
              <w:bottom w:val="single" w:sz="18" w:space="0" w:color="auto"/>
              <w:right w:val="single" w:sz="4" w:space="0" w:color="auto"/>
            </w:tcBorders>
          </w:tcPr>
          <w:p w14:paraId="1E85D350" w14:textId="77777777" w:rsidR="00A83CFC" w:rsidRPr="00E86D5D" w:rsidRDefault="00A83CFC" w:rsidP="005E2CF1">
            <w:pPr>
              <w:rPr>
                <w:rFonts w:ascii="Arial" w:hAnsi="Arial" w:cs="Arial"/>
              </w:rPr>
            </w:pPr>
            <w:r>
              <w:rPr>
                <w:rFonts w:ascii="Arial" w:hAnsi="Arial" w:cs="Arial"/>
              </w:rPr>
              <w:t>Reputation of the university</w:t>
            </w:r>
          </w:p>
        </w:tc>
        <w:tc>
          <w:tcPr>
            <w:tcW w:w="1620" w:type="dxa"/>
            <w:gridSpan w:val="6"/>
            <w:tcBorders>
              <w:top w:val="single" w:sz="4" w:space="0" w:color="auto"/>
              <w:left w:val="single" w:sz="4" w:space="0" w:color="auto"/>
              <w:bottom w:val="single" w:sz="18" w:space="0" w:color="auto"/>
              <w:right w:val="single" w:sz="4" w:space="0" w:color="auto"/>
            </w:tcBorders>
          </w:tcPr>
          <w:p w14:paraId="0F085991" w14:textId="77777777" w:rsidR="00A83CFC" w:rsidRPr="00E86D5D" w:rsidRDefault="00A83CFC" w:rsidP="005E2CF1">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18" w:space="0" w:color="auto"/>
              <w:right w:val="single" w:sz="4" w:space="0" w:color="auto"/>
            </w:tcBorders>
          </w:tcPr>
          <w:p w14:paraId="4E60B750" w14:textId="77777777" w:rsidR="00A83CFC" w:rsidRPr="00E86D5D" w:rsidRDefault="00A83CFC" w:rsidP="005E2CF1">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18" w:space="0" w:color="auto"/>
              <w:right w:val="single" w:sz="18" w:space="0" w:color="auto"/>
            </w:tcBorders>
            <w:shd w:val="clear" w:color="auto" w:fill="FF0000"/>
          </w:tcPr>
          <w:p w14:paraId="6F655545" w14:textId="77777777" w:rsidR="00A83CFC" w:rsidRPr="00E86D5D" w:rsidRDefault="00A83CFC" w:rsidP="005E2CF1">
            <w:pPr>
              <w:jc w:val="center"/>
              <w:rPr>
                <w:rFonts w:ascii="Arial" w:hAnsi="Arial" w:cs="Arial"/>
              </w:rPr>
            </w:pPr>
            <w:r>
              <w:rPr>
                <w:rFonts w:ascii="Arial" w:hAnsi="Arial" w:cs="Arial"/>
              </w:rPr>
              <w:t>25</w:t>
            </w:r>
          </w:p>
        </w:tc>
      </w:tr>
      <w:tr w:rsidR="00A83CFC" w:rsidRPr="00E86D5D" w14:paraId="14F6461C" w14:textId="77777777" w:rsidTr="005E2CF1">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1A930367" w14:textId="77777777" w:rsidR="00A83CFC" w:rsidRPr="00E86D5D" w:rsidRDefault="00A83CFC" w:rsidP="005E2CF1">
            <w:pPr>
              <w:ind w:left="72"/>
              <w:rPr>
                <w:rFonts w:ascii="Arial" w:hAnsi="Arial" w:cs="Arial"/>
                <w:sz w:val="24"/>
              </w:rPr>
            </w:pPr>
            <w:r w:rsidRPr="00E86D5D">
              <w:rPr>
                <w:rFonts w:ascii="Arial" w:hAnsi="Arial" w:cs="Arial"/>
                <w:sz w:val="24"/>
              </w:rPr>
              <w:t>Existing Control Measures / Additional Control Measures Required</w:t>
            </w:r>
          </w:p>
        </w:tc>
      </w:tr>
      <w:tr w:rsidR="00A83CFC" w:rsidRPr="00E86D5D" w14:paraId="43228DDC" w14:textId="77777777" w:rsidTr="005E2CF1">
        <w:trPr>
          <w:cantSplit/>
          <w:trHeight w:val="700"/>
        </w:trPr>
        <w:tc>
          <w:tcPr>
            <w:tcW w:w="540" w:type="dxa"/>
            <w:tcBorders>
              <w:top w:val="single" w:sz="4" w:space="0" w:color="auto"/>
              <w:left w:val="single" w:sz="18" w:space="0" w:color="auto"/>
              <w:right w:val="single" w:sz="4" w:space="0" w:color="auto"/>
            </w:tcBorders>
            <w:vAlign w:val="center"/>
          </w:tcPr>
          <w:p w14:paraId="46EC62C8" w14:textId="77777777" w:rsidR="00A83CFC" w:rsidRPr="00E86D5D" w:rsidRDefault="00A83CFC" w:rsidP="005E2CF1">
            <w:pPr>
              <w:jc w:val="center"/>
              <w:rPr>
                <w:rFonts w:ascii="Arial" w:hAnsi="Arial" w:cs="Arial"/>
                <w:sz w:val="20"/>
              </w:rPr>
            </w:pPr>
            <w:r w:rsidRPr="00E86D5D">
              <w:rPr>
                <w:rFonts w:ascii="Arial" w:hAnsi="Arial" w:cs="Arial"/>
                <w:sz w:val="20"/>
              </w:rPr>
              <w:t>1</w:t>
            </w:r>
          </w:p>
        </w:tc>
        <w:tc>
          <w:tcPr>
            <w:tcW w:w="9540" w:type="dxa"/>
            <w:gridSpan w:val="26"/>
            <w:tcBorders>
              <w:top w:val="single" w:sz="4" w:space="0" w:color="auto"/>
              <w:left w:val="single" w:sz="4" w:space="0" w:color="auto"/>
              <w:bottom w:val="single" w:sz="4" w:space="0" w:color="auto"/>
              <w:right w:val="single" w:sz="18" w:space="0" w:color="auto"/>
            </w:tcBorders>
          </w:tcPr>
          <w:p w14:paraId="75967EDA" w14:textId="77777777" w:rsidR="00A83CFC" w:rsidRDefault="00A83CFC" w:rsidP="00A83CFC">
            <w:pPr>
              <w:numPr>
                <w:ilvl w:val="0"/>
                <w:numId w:val="13"/>
              </w:numPr>
              <w:spacing w:after="0" w:line="240" w:lineRule="auto"/>
              <w:rPr>
                <w:rFonts w:ascii="Arial" w:hAnsi="Arial" w:cs="Arial"/>
              </w:rPr>
            </w:pPr>
            <w:r>
              <w:rPr>
                <w:rFonts w:ascii="Arial" w:hAnsi="Arial" w:cs="Arial"/>
              </w:rPr>
              <w:t>Monitor the university network</w:t>
            </w:r>
          </w:p>
          <w:p w14:paraId="298D5620" w14:textId="77777777" w:rsidR="00A83CFC" w:rsidRDefault="00A83CFC" w:rsidP="00A83CFC">
            <w:pPr>
              <w:numPr>
                <w:ilvl w:val="0"/>
                <w:numId w:val="13"/>
              </w:numPr>
              <w:spacing w:after="0" w:line="240" w:lineRule="auto"/>
              <w:rPr>
                <w:rFonts w:ascii="Arial" w:hAnsi="Arial" w:cs="Arial"/>
              </w:rPr>
            </w:pPr>
            <w:r>
              <w:rPr>
                <w:rFonts w:ascii="Arial" w:hAnsi="Arial" w:cs="Arial"/>
              </w:rPr>
              <w:t>Identify the sensitive data</w:t>
            </w:r>
          </w:p>
          <w:p w14:paraId="2E2DD6E1" w14:textId="77777777" w:rsidR="00A83CFC" w:rsidRDefault="00A83CFC" w:rsidP="00A83CFC">
            <w:pPr>
              <w:numPr>
                <w:ilvl w:val="0"/>
                <w:numId w:val="13"/>
              </w:numPr>
              <w:spacing w:after="0" w:line="240" w:lineRule="auto"/>
              <w:rPr>
                <w:rFonts w:ascii="Arial" w:hAnsi="Arial" w:cs="Arial"/>
              </w:rPr>
            </w:pPr>
            <w:r>
              <w:rPr>
                <w:rFonts w:ascii="Arial" w:hAnsi="Arial" w:cs="Arial"/>
              </w:rPr>
              <w:t>Encrypt data</w:t>
            </w:r>
          </w:p>
          <w:p w14:paraId="2F9933A1" w14:textId="77777777" w:rsidR="00A83CFC" w:rsidRDefault="00A83CFC" w:rsidP="00A83CFC">
            <w:pPr>
              <w:numPr>
                <w:ilvl w:val="0"/>
                <w:numId w:val="13"/>
              </w:numPr>
              <w:spacing w:after="0" w:line="240" w:lineRule="auto"/>
              <w:rPr>
                <w:rFonts w:ascii="Arial" w:hAnsi="Arial" w:cs="Arial"/>
              </w:rPr>
            </w:pPr>
            <w:r>
              <w:rPr>
                <w:rFonts w:ascii="Arial" w:hAnsi="Arial" w:cs="Arial"/>
              </w:rPr>
              <w:t>Firewall</w:t>
            </w:r>
          </w:p>
          <w:p w14:paraId="235E82AE" w14:textId="77777777" w:rsidR="00A83CFC" w:rsidRDefault="00A83CFC" w:rsidP="00A83CFC">
            <w:pPr>
              <w:numPr>
                <w:ilvl w:val="0"/>
                <w:numId w:val="13"/>
              </w:numPr>
              <w:spacing w:after="0" w:line="240" w:lineRule="auto"/>
              <w:rPr>
                <w:rFonts w:ascii="Arial" w:hAnsi="Arial" w:cs="Arial"/>
              </w:rPr>
            </w:pPr>
            <w:r>
              <w:rPr>
                <w:rFonts w:ascii="Arial" w:hAnsi="Arial" w:cs="Arial"/>
              </w:rPr>
              <w:t>Anti-virus software</w:t>
            </w:r>
          </w:p>
          <w:p w14:paraId="7BC802DB" w14:textId="77777777" w:rsidR="00A83CFC" w:rsidRPr="00E86D5D" w:rsidRDefault="00A83CFC" w:rsidP="00A83CFC">
            <w:pPr>
              <w:numPr>
                <w:ilvl w:val="0"/>
                <w:numId w:val="13"/>
              </w:numPr>
              <w:spacing w:after="0" w:line="240" w:lineRule="auto"/>
              <w:rPr>
                <w:rFonts w:ascii="Arial" w:hAnsi="Arial" w:cs="Arial"/>
              </w:rPr>
            </w:pPr>
            <w:r>
              <w:rPr>
                <w:rFonts w:ascii="Arial" w:hAnsi="Arial" w:cs="Arial"/>
              </w:rPr>
              <w:t>Anti-spyware software</w:t>
            </w:r>
          </w:p>
        </w:tc>
      </w:tr>
      <w:tr w:rsidR="00A83CFC" w:rsidRPr="00E86D5D" w14:paraId="5654B548" w14:textId="77777777" w:rsidTr="005E2CF1">
        <w:trPr>
          <w:cantSplit/>
          <w:trHeight w:val="433"/>
        </w:trPr>
        <w:tc>
          <w:tcPr>
            <w:tcW w:w="540" w:type="dxa"/>
            <w:tcBorders>
              <w:left w:val="single" w:sz="18" w:space="0" w:color="auto"/>
              <w:right w:val="single" w:sz="4" w:space="0" w:color="auto"/>
            </w:tcBorders>
            <w:vAlign w:val="center"/>
          </w:tcPr>
          <w:p w14:paraId="1FA905F8" w14:textId="77777777" w:rsidR="00A83CFC" w:rsidRPr="00E86D5D" w:rsidRDefault="00A83CFC" w:rsidP="005E2CF1">
            <w:pPr>
              <w:jc w:val="center"/>
              <w:rPr>
                <w:rFonts w:ascii="Arial" w:hAnsi="Arial" w:cs="Arial"/>
                <w:sz w:val="20"/>
              </w:rPr>
            </w:pPr>
            <w:r w:rsidRPr="00E86D5D">
              <w:rPr>
                <w:rFonts w:ascii="Arial" w:hAnsi="Arial" w:cs="Arial"/>
                <w:sz w:val="20"/>
              </w:rPr>
              <w:t>2</w:t>
            </w:r>
          </w:p>
        </w:tc>
        <w:tc>
          <w:tcPr>
            <w:tcW w:w="9540" w:type="dxa"/>
            <w:gridSpan w:val="26"/>
            <w:tcBorders>
              <w:top w:val="single" w:sz="4" w:space="0" w:color="auto"/>
              <w:left w:val="single" w:sz="4" w:space="0" w:color="auto"/>
              <w:bottom w:val="single" w:sz="4" w:space="0" w:color="auto"/>
              <w:right w:val="single" w:sz="18" w:space="0" w:color="auto"/>
            </w:tcBorders>
          </w:tcPr>
          <w:p w14:paraId="3256B4CA" w14:textId="77777777" w:rsidR="00A83CFC" w:rsidRDefault="00A83CFC" w:rsidP="00A83CFC">
            <w:pPr>
              <w:numPr>
                <w:ilvl w:val="0"/>
                <w:numId w:val="14"/>
              </w:numPr>
              <w:spacing w:after="0" w:line="240" w:lineRule="auto"/>
              <w:rPr>
                <w:rFonts w:ascii="Arial" w:hAnsi="Arial" w:cs="Arial"/>
              </w:rPr>
            </w:pPr>
            <w:r>
              <w:rPr>
                <w:rFonts w:ascii="Arial" w:hAnsi="Arial" w:cs="Arial"/>
              </w:rPr>
              <w:t>Data Loss Prevention (DLP)</w:t>
            </w:r>
          </w:p>
          <w:p w14:paraId="43627DFA" w14:textId="77777777" w:rsidR="00A83CFC" w:rsidRDefault="00A83CFC" w:rsidP="00A83CFC">
            <w:pPr>
              <w:numPr>
                <w:ilvl w:val="0"/>
                <w:numId w:val="14"/>
              </w:numPr>
              <w:spacing w:after="0" w:line="240" w:lineRule="auto"/>
              <w:rPr>
                <w:rFonts w:ascii="Arial" w:hAnsi="Arial" w:cs="Arial"/>
              </w:rPr>
            </w:pPr>
            <w:r>
              <w:rPr>
                <w:rFonts w:ascii="Arial" w:hAnsi="Arial" w:cs="Arial"/>
              </w:rPr>
              <w:t>Password manager</w:t>
            </w:r>
          </w:p>
          <w:p w14:paraId="3487BC6F" w14:textId="77777777" w:rsidR="00A83CFC" w:rsidRPr="00A708D8" w:rsidRDefault="00A83CFC" w:rsidP="00A83CFC">
            <w:pPr>
              <w:numPr>
                <w:ilvl w:val="0"/>
                <w:numId w:val="14"/>
              </w:numPr>
              <w:spacing w:after="0" w:line="240" w:lineRule="auto"/>
              <w:rPr>
                <w:rFonts w:ascii="Arial" w:hAnsi="Arial" w:cs="Arial"/>
              </w:rPr>
            </w:pPr>
            <w:r>
              <w:rPr>
                <w:rFonts w:ascii="Arial" w:hAnsi="Arial" w:cs="Arial"/>
              </w:rPr>
              <w:t>Identify the sensitive data</w:t>
            </w:r>
          </w:p>
        </w:tc>
      </w:tr>
      <w:tr w:rsidR="00A83CFC" w:rsidRPr="00E86D5D" w14:paraId="7EBA3F89" w14:textId="77777777" w:rsidTr="005E2CF1">
        <w:trPr>
          <w:cantSplit/>
          <w:trHeight w:val="700"/>
        </w:trPr>
        <w:tc>
          <w:tcPr>
            <w:tcW w:w="540" w:type="dxa"/>
            <w:tcBorders>
              <w:left w:val="single" w:sz="18" w:space="0" w:color="auto"/>
              <w:right w:val="single" w:sz="4" w:space="0" w:color="auto"/>
            </w:tcBorders>
            <w:vAlign w:val="center"/>
          </w:tcPr>
          <w:p w14:paraId="0ABB6586" w14:textId="77777777" w:rsidR="00A83CFC" w:rsidRPr="00E86D5D" w:rsidRDefault="00A83CFC" w:rsidP="005E2CF1">
            <w:pPr>
              <w:jc w:val="center"/>
              <w:rPr>
                <w:rFonts w:ascii="Arial" w:hAnsi="Arial" w:cs="Arial"/>
                <w:sz w:val="20"/>
              </w:rPr>
            </w:pPr>
            <w:r w:rsidRPr="00E86D5D">
              <w:rPr>
                <w:rFonts w:ascii="Arial" w:hAnsi="Arial" w:cs="Arial"/>
                <w:sz w:val="20"/>
              </w:rPr>
              <w:t>3</w:t>
            </w:r>
          </w:p>
        </w:tc>
        <w:tc>
          <w:tcPr>
            <w:tcW w:w="9540" w:type="dxa"/>
            <w:gridSpan w:val="26"/>
            <w:tcBorders>
              <w:top w:val="single" w:sz="4" w:space="0" w:color="auto"/>
              <w:left w:val="single" w:sz="4" w:space="0" w:color="auto"/>
              <w:bottom w:val="single" w:sz="4" w:space="0" w:color="auto"/>
              <w:right w:val="single" w:sz="18" w:space="0" w:color="auto"/>
            </w:tcBorders>
          </w:tcPr>
          <w:p w14:paraId="52327B67" w14:textId="77777777" w:rsidR="00A83CFC" w:rsidRDefault="00A83CFC" w:rsidP="00A83CFC">
            <w:pPr>
              <w:numPr>
                <w:ilvl w:val="0"/>
                <w:numId w:val="14"/>
              </w:numPr>
              <w:spacing w:after="0" w:line="240" w:lineRule="auto"/>
              <w:rPr>
                <w:rFonts w:ascii="Arial" w:hAnsi="Arial" w:cs="Arial"/>
              </w:rPr>
            </w:pPr>
            <w:r>
              <w:rPr>
                <w:rFonts w:ascii="Arial" w:hAnsi="Arial" w:cs="Arial"/>
              </w:rPr>
              <w:t>Firewall</w:t>
            </w:r>
          </w:p>
          <w:p w14:paraId="75B50152" w14:textId="77777777" w:rsidR="00A83CFC" w:rsidRDefault="00A83CFC" w:rsidP="00A83CFC">
            <w:pPr>
              <w:numPr>
                <w:ilvl w:val="0"/>
                <w:numId w:val="14"/>
              </w:numPr>
              <w:spacing w:after="0" w:line="240" w:lineRule="auto"/>
              <w:rPr>
                <w:rFonts w:ascii="Arial" w:hAnsi="Arial" w:cs="Arial"/>
              </w:rPr>
            </w:pPr>
            <w:r>
              <w:rPr>
                <w:rFonts w:ascii="Arial" w:hAnsi="Arial" w:cs="Arial"/>
              </w:rPr>
              <w:t>Anti-virus software</w:t>
            </w:r>
          </w:p>
          <w:p w14:paraId="3C009E00" w14:textId="77777777" w:rsidR="00A83CFC" w:rsidRPr="00E86D5D" w:rsidRDefault="00A83CFC" w:rsidP="00A83CFC">
            <w:pPr>
              <w:numPr>
                <w:ilvl w:val="0"/>
                <w:numId w:val="14"/>
              </w:numPr>
              <w:spacing w:after="0" w:line="240" w:lineRule="auto"/>
              <w:rPr>
                <w:rFonts w:ascii="Arial" w:hAnsi="Arial" w:cs="Arial"/>
              </w:rPr>
            </w:pPr>
            <w:r>
              <w:rPr>
                <w:rFonts w:ascii="Arial" w:hAnsi="Arial" w:cs="Arial"/>
              </w:rPr>
              <w:t>Anti-spyware software</w:t>
            </w:r>
          </w:p>
        </w:tc>
      </w:tr>
      <w:tr w:rsidR="00A83CFC" w:rsidRPr="00E86D5D" w14:paraId="56D247A5" w14:textId="77777777" w:rsidTr="005E2CF1">
        <w:trPr>
          <w:cantSplit/>
          <w:trHeight w:val="700"/>
        </w:trPr>
        <w:tc>
          <w:tcPr>
            <w:tcW w:w="540" w:type="dxa"/>
            <w:tcBorders>
              <w:left w:val="single" w:sz="18" w:space="0" w:color="auto"/>
              <w:right w:val="single" w:sz="4" w:space="0" w:color="auto"/>
            </w:tcBorders>
            <w:vAlign w:val="center"/>
          </w:tcPr>
          <w:p w14:paraId="4A246D4B" w14:textId="77777777" w:rsidR="00A83CFC" w:rsidRPr="00E86D5D" w:rsidRDefault="00A83CFC" w:rsidP="005E2CF1">
            <w:pPr>
              <w:jc w:val="center"/>
              <w:rPr>
                <w:rFonts w:ascii="Arial" w:hAnsi="Arial" w:cs="Arial"/>
                <w:sz w:val="20"/>
              </w:rPr>
            </w:pPr>
            <w:r w:rsidRPr="00E86D5D">
              <w:rPr>
                <w:rFonts w:ascii="Arial" w:hAnsi="Arial" w:cs="Arial"/>
                <w:sz w:val="20"/>
              </w:rPr>
              <w:t>4</w:t>
            </w:r>
          </w:p>
        </w:tc>
        <w:tc>
          <w:tcPr>
            <w:tcW w:w="9540" w:type="dxa"/>
            <w:gridSpan w:val="26"/>
            <w:tcBorders>
              <w:top w:val="single" w:sz="4" w:space="0" w:color="auto"/>
              <w:left w:val="single" w:sz="4" w:space="0" w:color="auto"/>
              <w:bottom w:val="single" w:sz="4" w:space="0" w:color="auto"/>
              <w:right w:val="single" w:sz="18" w:space="0" w:color="auto"/>
            </w:tcBorders>
          </w:tcPr>
          <w:p w14:paraId="7281C044" w14:textId="77777777" w:rsidR="00A83CFC" w:rsidRDefault="00A83CFC" w:rsidP="00A83CFC">
            <w:pPr>
              <w:numPr>
                <w:ilvl w:val="0"/>
                <w:numId w:val="15"/>
              </w:numPr>
              <w:spacing w:after="0" w:line="240" w:lineRule="auto"/>
              <w:rPr>
                <w:rFonts w:ascii="Arial" w:hAnsi="Arial" w:cs="Arial"/>
              </w:rPr>
            </w:pPr>
            <w:r>
              <w:rPr>
                <w:rFonts w:ascii="Arial" w:hAnsi="Arial" w:cs="Arial"/>
              </w:rPr>
              <w:t>Back-up data</w:t>
            </w:r>
          </w:p>
          <w:p w14:paraId="76B9F1BA" w14:textId="77777777" w:rsidR="00A83CFC" w:rsidRDefault="00A83CFC" w:rsidP="00A83CFC">
            <w:pPr>
              <w:numPr>
                <w:ilvl w:val="0"/>
                <w:numId w:val="15"/>
              </w:numPr>
              <w:spacing w:after="0" w:line="240" w:lineRule="auto"/>
              <w:rPr>
                <w:rFonts w:ascii="Arial" w:hAnsi="Arial" w:cs="Arial"/>
              </w:rPr>
            </w:pPr>
            <w:r>
              <w:rPr>
                <w:rFonts w:ascii="Arial" w:hAnsi="Arial" w:cs="Arial"/>
              </w:rPr>
              <w:t>Protect hardware</w:t>
            </w:r>
          </w:p>
          <w:p w14:paraId="567B64AE" w14:textId="77777777" w:rsidR="00A83CFC" w:rsidRPr="00E86D5D" w:rsidRDefault="00A83CFC" w:rsidP="00A83CFC">
            <w:pPr>
              <w:numPr>
                <w:ilvl w:val="0"/>
                <w:numId w:val="15"/>
              </w:numPr>
              <w:spacing w:after="0" w:line="240" w:lineRule="auto"/>
              <w:rPr>
                <w:rFonts w:ascii="Arial" w:hAnsi="Arial" w:cs="Arial"/>
              </w:rPr>
            </w:pPr>
            <w:r>
              <w:rPr>
                <w:rFonts w:ascii="Arial" w:hAnsi="Arial" w:cs="Arial"/>
              </w:rPr>
              <w:t>Educate employees and students</w:t>
            </w:r>
          </w:p>
        </w:tc>
      </w:tr>
      <w:tr w:rsidR="00A83CFC" w:rsidRPr="00E86D5D" w14:paraId="4425F7B5" w14:textId="77777777" w:rsidTr="005E2CF1">
        <w:trPr>
          <w:cantSplit/>
          <w:trHeight w:val="700"/>
        </w:trPr>
        <w:tc>
          <w:tcPr>
            <w:tcW w:w="540" w:type="dxa"/>
            <w:tcBorders>
              <w:left w:val="single" w:sz="18" w:space="0" w:color="auto"/>
              <w:right w:val="single" w:sz="4" w:space="0" w:color="auto"/>
            </w:tcBorders>
            <w:vAlign w:val="center"/>
          </w:tcPr>
          <w:p w14:paraId="5C135603" w14:textId="77777777" w:rsidR="00A83CFC" w:rsidRPr="00E86D5D" w:rsidRDefault="00A83CFC" w:rsidP="005E2CF1">
            <w:pPr>
              <w:jc w:val="center"/>
              <w:rPr>
                <w:rFonts w:ascii="Arial" w:hAnsi="Arial" w:cs="Arial"/>
                <w:sz w:val="20"/>
              </w:rPr>
            </w:pPr>
            <w:r w:rsidRPr="00E86D5D">
              <w:rPr>
                <w:rFonts w:ascii="Arial" w:hAnsi="Arial" w:cs="Arial"/>
                <w:sz w:val="20"/>
              </w:rPr>
              <w:lastRenderedPageBreak/>
              <w:t>5</w:t>
            </w:r>
          </w:p>
        </w:tc>
        <w:tc>
          <w:tcPr>
            <w:tcW w:w="9540" w:type="dxa"/>
            <w:gridSpan w:val="26"/>
            <w:tcBorders>
              <w:top w:val="single" w:sz="4" w:space="0" w:color="auto"/>
              <w:left w:val="single" w:sz="4" w:space="0" w:color="auto"/>
              <w:bottom w:val="single" w:sz="4" w:space="0" w:color="auto"/>
              <w:right w:val="single" w:sz="18" w:space="0" w:color="auto"/>
            </w:tcBorders>
          </w:tcPr>
          <w:p w14:paraId="6CD79F75" w14:textId="77777777" w:rsidR="00A83CFC" w:rsidRDefault="00A83CFC" w:rsidP="00A83CFC">
            <w:pPr>
              <w:numPr>
                <w:ilvl w:val="0"/>
                <w:numId w:val="16"/>
              </w:numPr>
              <w:spacing w:after="0" w:line="240" w:lineRule="auto"/>
              <w:rPr>
                <w:rFonts w:ascii="Arial" w:hAnsi="Arial" w:cs="Arial"/>
              </w:rPr>
            </w:pPr>
            <w:r>
              <w:rPr>
                <w:rFonts w:ascii="Arial" w:hAnsi="Arial" w:cs="Arial"/>
              </w:rPr>
              <w:t>Monitor the university network</w:t>
            </w:r>
          </w:p>
          <w:p w14:paraId="270D3AB3" w14:textId="77777777" w:rsidR="00A83CFC" w:rsidRDefault="00A83CFC" w:rsidP="00A83CFC">
            <w:pPr>
              <w:numPr>
                <w:ilvl w:val="0"/>
                <w:numId w:val="16"/>
              </w:numPr>
              <w:spacing w:after="0" w:line="240" w:lineRule="auto"/>
              <w:rPr>
                <w:rFonts w:ascii="Arial" w:hAnsi="Arial" w:cs="Arial"/>
              </w:rPr>
            </w:pPr>
            <w:r>
              <w:rPr>
                <w:rFonts w:ascii="Arial" w:hAnsi="Arial" w:cs="Arial"/>
              </w:rPr>
              <w:t>Encrypt data</w:t>
            </w:r>
          </w:p>
          <w:p w14:paraId="4191ADC8" w14:textId="77777777" w:rsidR="00A83CFC" w:rsidRDefault="00A83CFC" w:rsidP="00A83CFC">
            <w:pPr>
              <w:numPr>
                <w:ilvl w:val="0"/>
                <w:numId w:val="16"/>
              </w:numPr>
              <w:spacing w:after="0" w:line="240" w:lineRule="auto"/>
              <w:rPr>
                <w:rFonts w:ascii="Arial" w:hAnsi="Arial" w:cs="Arial"/>
              </w:rPr>
            </w:pPr>
            <w:r>
              <w:rPr>
                <w:rFonts w:ascii="Arial" w:hAnsi="Arial" w:cs="Arial"/>
              </w:rPr>
              <w:t>Firewall</w:t>
            </w:r>
          </w:p>
          <w:p w14:paraId="0CC4B9CF" w14:textId="77777777" w:rsidR="00A83CFC" w:rsidRDefault="00A83CFC" w:rsidP="00A83CFC">
            <w:pPr>
              <w:numPr>
                <w:ilvl w:val="0"/>
                <w:numId w:val="16"/>
              </w:numPr>
              <w:spacing w:after="0" w:line="240" w:lineRule="auto"/>
              <w:rPr>
                <w:rFonts w:ascii="Arial" w:hAnsi="Arial" w:cs="Arial"/>
              </w:rPr>
            </w:pPr>
            <w:r>
              <w:rPr>
                <w:rFonts w:ascii="Arial" w:hAnsi="Arial" w:cs="Arial"/>
              </w:rPr>
              <w:t>Anti-virus software</w:t>
            </w:r>
          </w:p>
          <w:p w14:paraId="7219001B" w14:textId="77777777" w:rsidR="00A83CFC" w:rsidRPr="00E86D5D" w:rsidRDefault="00A83CFC" w:rsidP="00A83CFC">
            <w:pPr>
              <w:numPr>
                <w:ilvl w:val="0"/>
                <w:numId w:val="16"/>
              </w:numPr>
              <w:spacing w:after="0" w:line="240" w:lineRule="auto"/>
              <w:rPr>
                <w:rFonts w:ascii="Arial" w:hAnsi="Arial" w:cs="Arial"/>
              </w:rPr>
            </w:pPr>
            <w:r>
              <w:rPr>
                <w:rFonts w:ascii="Arial" w:hAnsi="Arial" w:cs="Arial"/>
              </w:rPr>
              <w:t>Anti-spyware software</w:t>
            </w:r>
          </w:p>
        </w:tc>
      </w:tr>
      <w:tr w:rsidR="00A83CFC" w:rsidRPr="00E86D5D" w14:paraId="3B33BD52" w14:textId="77777777" w:rsidTr="005E2CF1">
        <w:trPr>
          <w:cantSplit/>
          <w:trHeight w:val="700"/>
        </w:trPr>
        <w:tc>
          <w:tcPr>
            <w:tcW w:w="540" w:type="dxa"/>
            <w:tcBorders>
              <w:left w:val="single" w:sz="18" w:space="0" w:color="auto"/>
              <w:bottom w:val="single" w:sz="4" w:space="0" w:color="auto"/>
              <w:right w:val="single" w:sz="4" w:space="0" w:color="auto"/>
            </w:tcBorders>
            <w:vAlign w:val="center"/>
          </w:tcPr>
          <w:p w14:paraId="7F9CA3CE" w14:textId="77777777" w:rsidR="00A83CFC" w:rsidRPr="004560BD" w:rsidRDefault="00A83CFC" w:rsidP="005E2CF1">
            <w:pPr>
              <w:jc w:val="center"/>
              <w:rPr>
                <w:rFonts w:ascii="Arial" w:hAnsi="Arial" w:cs="Arial"/>
                <w:sz w:val="20"/>
              </w:rPr>
            </w:pPr>
            <w:r w:rsidRPr="004560BD">
              <w:rPr>
                <w:rFonts w:ascii="Arial" w:hAnsi="Arial" w:cs="Arial"/>
                <w:sz w:val="20"/>
              </w:rPr>
              <w:t>6</w:t>
            </w:r>
          </w:p>
        </w:tc>
        <w:tc>
          <w:tcPr>
            <w:tcW w:w="9540" w:type="dxa"/>
            <w:gridSpan w:val="26"/>
            <w:tcBorders>
              <w:top w:val="single" w:sz="4" w:space="0" w:color="auto"/>
              <w:left w:val="single" w:sz="4" w:space="0" w:color="auto"/>
              <w:bottom w:val="single" w:sz="18" w:space="0" w:color="auto"/>
              <w:right w:val="single" w:sz="18" w:space="0" w:color="auto"/>
            </w:tcBorders>
          </w:tcPr>
          <w:p w14:paraId="374519DC" w14:textId="77777777" w:rsidR="00A83CFC" w:rsidRPr="004560BD" w:rsidRDefault="00A83CFC" w:rsidP="00A83CFC">
            <w:pPr>
              <w:numPr>
                <w:ilvl w:val="0"/>
                <w:numId w:val="13"/>
              </w:numPr>
              <w:spacing w:after="0" w:line="240" w:lineRule="auto"/>
              <w:rPr>
                <w:rFonts w:ascii="Arial" w:hAnsi="Arial" w:cs="Arial"/>
              </w:rPr>
            </w:pPr>
            <w:r w:rsidRPr="004560BD">
              <w:rPr>
                <w:rFonts w:ascii="Arial" w:hAnsi="Arial" w:cs="Arial"/>
              </w:rPr>
              <w:t>Monitor the university network</w:t>
            </w:r>
          </w:p>
          <w:p w14:paraId="70FDE8DB" w14:textId="77777777" w:rsidR="00A83CFC" w:rsidRPr="004560BD" w:rsidRDefault="00A83CFC" w:rsidP="00A83CFC">
            <w:pPr>
              <w:numPr>
                <w:ilvl w:val="0"/>
                <w:numId w:val="13"/>
              </w:numPr>
              <w:spacing w:after="0" w:line="240" w:lineRule="auto"/>
              <w:rPr>
                <w:rFonts w:ascii="Arial" w:hAnsi="Arial" w:cs="Arial"/>
              </w:rPr>
            </w:pPr>
            <w:r w:rsidRPr="004560BD">
              <w:rPr>
                <w:rFonts w:ascii="Arial" w:hAnsi="Arial" w:cs="Arial"/>
              </w:rPr>
              <w:t>Identify the sensitive data</w:t>
            </w:r>
          </w:p>
          <w:p w14:paraId="57DB14E4" w14:textId="77777777" w:rsidR="00A83CFC" w:rsidRPr="004560BD" w:rsidRDefault="00A83CFC" w:rsidP="00A83CFC">
            <w:pPr>
              <w:numPr>
                <w:ilvl w:val="0"/>
                <w:numId w:val="13"/>
              </w:numPr>
              <w:spacing w:after="0" w:line="240" w:lineRule="auto"/>
              <w:rPr>
                <w:rFonts w:ascii="Arial" w:hAnsi="Arial" w:cs="Arial"/>
              </w:rPr>
            </w:pPr>
            <w:r w:rsidRPr="004560BD">
              <w:rPr>
                <w:rFonts w:ascii="Arial" w:hAnsi="Arial" w:cs="Arial"/>
              </w:rPr>
              <w:t>Encrypt data</w:t>
            </w:r>
          </w:p>
          <w:p w14:paraId="0ABD4812" w14:textId="77777777" w:rsidR="00A83CFC" w:rsidRPr="004560BD" w:rsidRDefault="00A83CFC" w:rsidP="00A83CFC">
            <w:pPr>
              <w:numPr>
                <w:ilvl w:val="0"/>
                <w:numId w:val="13"/>
              </w:numPr>
              <w:spacing w:after="0" w:line="240" w:lineRule="auto"/>
              <w:rPr>
                <w:rFonts w:ascii="Arial" w:hAnsi="Arial" w:cs="Arial"/>
              </w:rPr>
            </w:pPr>
            <w:r w:rsidRPr="004560BD">
              <w:rPr>
                <w:rFonts w:ascii="Arial" w:hAnsi="Arial" w:cs="Arial"/>
              </w:rPr>
              <w:t>Firewall</w:t>
            </w:r>
          </w:p>
          <w:p w14:paraId="1A829AD5" w14:textId="77777777" w:rsidR="00A83CFC" w:rsidRPr="004560BD" w:rsidRDefault="00A83CFC" w:rsidP="00A83CFC">
            <w:pPr>
              <w:numPr>
                <w:ilvl w:val="0"/>
                <w:numId w:val="13"/>
              </w:numPr>
              <w:spacing w:after="0" w:line="240" w:lineRule="auto"/>
              <w:rPr>
                <w:rFonts w:ascii="Arial" w:hAnsi="Arial" w:cs="Arial"/>
              </w:rPr>
            </w:pPr>
            <w:r w:rsidRPr="004560BD">
              <w:rPr>
                <w:rFonts w:ascii="Arial" w:hAnsi="Arial" w:cs="Arial"/>
              </w:rPr>
              <w:t>Anti-virus software</w:t>
            </w:r>
          </w:p>
          <w:p w14:paraId="1F7A8B03" w14:textId="77777777" w:rsidR="00A83CFC" w:rsidRPr="004560BD" w:rsidRDefault="00A83CFC" w:rsidP="00A83CFC">
            <w:pPr>
              <w:pStyle w:val="ListParagraph"/>
              <w:numPr>
                <w:ilvl w:val="0"/>
                <w:numId w:val="13"/>
              </w:numPr>
              <w:spacing w:after="0" w:line="240" w:lineRule="auto"/>
              <w:rPr>
                <w:rFonts w:ascii="Arial" w:hAnsi="Arial" w:cs="Arial"/>
              </w:rPr>
            </w:pPr>
            <w:r w:rsidRPr="004560BD">
              <w:rPr>
                <w:rFonts w:ascii="Arial" w:hAnsi="Arial" w:cs="Arial"/>
              </w:rPr>
              <w:t>Anti-spyware software</w:t>
            </w:r>
          </w:p>
        </w:tc>
      </w:tr>
      <w:tr w:rsidR="00A83CFC" w:rsidRPr="00E86D5D" w14:paraId="19F19196" w14:textId="77777777" w:rsidTr="005E2CF1">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AF2B45A" w14:textId="77777777" w:rsidR="00A83CFC" w:rsidRPr="00E86D5D" w:rsidRDefault="00A83CFC" w:rsidP="005E2CF1">
            <w:pPr>
              <w:rPr>
                <w:rFonts w:ascii="Arial" w:hAnsi="Arial" w:cs="Arial"/>
                <w:sz w:val="24"/>
              </w:rPr>
            </w:pPr>
            <w:r w:rsidRPr="00E86D5D">
              <w:rPr>
                <w:rFonts w:ascii="Arial" w:hAnsi="Arial" w:cs="Arial"/>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BFDB80F" w14:textId="77777777" w:rsidR="00A83CFC" w:rsidRPr="00E86D5D" w:rsidRDefault="00A83CFC" w:rsidP="005E2CF1">
            <w:pPr>
              <w:jc w:val="center"/>
              <w:rPr>
                <w:rFonts w:ascii="Arial" w:hAnsi="Arial" w:cs="Arial"/>
                <w:sz w:val="24"/>
              </w:rPr>
            </w:pPr>
            <w:r w:rsidRPr="00E86D5D">
              <w:rPr>
                <w:rFonts w:ascii="Arial" w:hAnsi="Arial" w:cs="Arial"/>
                <w:sz w:val="24"/>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F8B0FB6" w14:textId="77777777" w:rsidR="00A83CFC" w:rsidRPr="00E86D5D" w:rsidRDefault="00A83CFC" w:rsidP="005E2CF1">
            <w:pPr>
              <w:jc w:val="center"/>
              <w:rPr>
                <w:rFonts w:ascii="Arial" w:hAnsi="Arial" w:cs="Arial"/>
                <w:sz w:val="24"/>
              </w:rPr>
            </w:pPr>
            <w:r w:rsidRPr="00E86D5D">
              <w:rPr>
                <w:rFonts w:ascii="Arial" w:hAnsi="Arial" w:cs="Arial"/>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4E6810D" w14:textId="77777777" w:rsidR="00A83CFC" w:rsidRPr="00E86D5D" w:rsidRDefault="00A83CFC" w:rsidP="005E2CF1">
            <w:pPr>
              <w:jc w:val="center"/>
              <w:rPr>
                <w:rFonts w:ascii="Arial" w:hAnsi="Arial" w:cs="Arial"/>
                <w:sz w:val="24"/>
              </w:rPr>
            </w:pPr>
            <w:r w:rsidRPr="00E86D5D">
              <w:rPr>
                <w:rFonts w:ascii="Arial" w:hAnsi="Arial" w:cs="Arial"/>
                <w:sz w:val="24"/>
              </w:rPr>
              <w:t>Risk Level</w:t>
            </w:r>
          </w:p>
        </w:tc>
      </w:tr>
      <w:tr w:rsidR="00A83CFC" w:rsidRPr="00E86D5D" w14:paraId="0C1165E3" w14:textId="77777777" w:rsidTr="005E2CF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36AF45E" w14:textId="77777777" w:rsidR="00A83CFC" w:rsidRPr="00E86D5D" w:rsidRDefault="00A83CFC" w:rsidP="005E2CF1">
            <w:pPr>
              <w:jc w:val="center"/>
              <w:rPr>
                <w:rFonts w:ascii="Arial" w:hAnsi="Arial" w:cs="Arial"/>
              </w:rPr>
            </w:pPr>
            <w:r w:rsidRPr="00E86D5D">
              <w:rPr>
                <w:rFonts w:ascii="Arial" w:hAnsi="Arial" w:cs="Arial"/>
              </w:rPr>
              <w:t>1</w:t>
            </w:r>
          </w:p>
        </w:tc>
        <w:tc>
          <w:tcPr>
            <w:tcW w:w="4680" w:type="dxa"/>
            <w:gridSpan w:val="10"/>
            <w:tcBorders>
              <w:top w:val="single" w:sz="4" w:space="0" w:color="auto"/>
              <w:left w:val="single" w:sz="4" w:space="0" w:color="auto"/>
              <w:right w:val="single" w:sz="4" w:space="0" w:color="auto"/>
            </w:tcBorders>
          </w:tcPr>
          <w:p w14:paraId="192DA1ED" w14:textId="77777777" w:rsidR="00A83CFC" w:rsidRPr="00E86D5D" w:rsidRDefault="00A83CFC" w:rsidP="005E2CF1">
            <w:pPr>
              <w:rPr>
                <w:rFonts w:ascii="Arial" w:hAnsi="Arial" w:cs="Arial"/>
              </w:rPr>
            </w:pPr>
            <w:r>
              <w:rPr>
                <w:rFonts w:ascii="Arial" w:hAnsi="Arial" w:cs="Arial"/>
              </w:rPr>
              <w:t>Data leak</w:t>
            </w:r>
          </w:p>
        </w:tc>
        <w:tc>
          <w:tcPr>
            <w:tcW w:w="1620" w:type="dxa"/>
            <w:gridSpan w:val="6"/>
            <w:tcBorders>
              <w:top w:val="single" w:sz="4" w:space="0" w:color="auto"/>
              <w:left w:val="single" w:sz="4" w:space="0" w:color="auto"/>
              <w:right w:val="single" w:sz="4" w:space="0" w:color="auto"/>
            </w:tcBorders>
          </w:tcPr>
          <w:p w14:paraId="06A9CA88" w14:textId="77777777" w:rsidR="00A83CFC" w:rsidRPr="00E86D5D" w:rsidRDefault="00A83CFC" w:rsidP="005E2CF1">
            <w:pPr>
              <w:jc w:val="center"/>
              <w:rPr>
                <w:rFonts w:ascii="Arial" w:hAnsi="Arial" w:cs="Arial"/>
                <w:sz w:val="20"/>
              </w:rPr>
            </w:pPr>
            <w:r>
              <w:rPr>
                <w:rFonts w:ascii="Arial" w:hAnsi="Arial" w:cs="Arial"/>
                <w:sz w:val="20"/>
              </w:rPr>
              <w:t>3</w:t>
            </w:r>
          </w:p>
        </w:tc>
        <w:tc>
          <w:tcPr>
            <w:tcW w:w="1620" w:type="dxa"/>
            <w:gridSpan w:val="6"/>
            <w:tcBorders>
              <w:top w:val="single" w:sz="4" w:space="0" w:color="auto"/>
              <w:left w:val="single" w:sz="4" w:space="0" w:color="auto"/>
              <w:right w:val="single" w:sz="4" w:space="0" w:color="auto"/>
            </w:tcBorders>
          </w:tcPr>
          <w:p w14:paraId="3ACB772F" w14:textId="77777777" w:rsidR="00A83CFC" w:rsidRPr="00E86D5D" w:rsidRDefault="00A83CFC" w:rsidP="005E2CF1">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right w:val="single" w:sz="18" w:space="0" w:color="auto"/>
            </w:tcBorders>
            <w:shd w:val="clear" w:color="auto" w:fill="FF0000"/>
          </w:tcPr>
          <w:p w14:paraId="2AA80D42" w14:textId="77777777" w:rsidR="00A83CFC" w:rsidRPr="00E86D5D" w:rsidRDefault="00A83CFC" w:rsidP="005E2CF1">
            <w:pPr>
              <w:jc w:val="center"/>
              <w:rPr>
                <w:rFonts w:ascii="Arial" w:hAnsi="Arial" w:cs="Arial"/>
              </w:rPr>
            </w:pPr>
            <w:r>
              <w:rPr>
                <w:rFonts w:ascii="Arial" w:hAnsi="Arial" w:cs="Arial"/>
              </w:rPr>
              <w:t>15</w:t>
            </w:r>
          </w:p>
        </w:tc>
      </w:tr>
      <w:tr w:rsidR="00A83CFC" w:rsidRPr="00E86D5D" w14:paraId="2854CFC1" w14:textId="77777777" w:rsidTr="005E2CF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27E5ED4" w14:textId="77777777" w:rsidR="00A83CFC" w:rsidRPr="00E86D5D" w:rsidRDefault="00A83CFC" w:rsidP="005E2CF1">
            <w:pPr>
              <w:jc w:val="center"/>
              <w:rPr>
                <w:rFonts w:ascii="Arial" w:hAnsi="Arial" w:cs="Arial"/>
              </w:rPr>
            </w:pPr>
            <w:r w:rsidRPr="00E86D5D">
              <w:rPr>
                <w:rFonts w:ascii="Arial" w:hAnsi="Arial" w:cs="Arial"/>
              </w:rPr>
              <w:t>2</w:t>
            </w:r>
          </w:p>
        </w:tc>
        <w:tc>
          <w:tcPr>
            <w:tcW w:w="4680" w:type="dxa"/>
            <w:gridSpan w:val="10"/>
            <w:tcBorders>
              <w:left w:val="single" w:sz="4" w:space="0" w:color="auto"/>
              <w:right w:val="single" w:sz="4" w:space="0" w:color="auto"/>
            </w:tcBorders>
          </w:tcPr>
          <w:p w14:paraId="1508A8AF" w14:textId="77777777" w:rsidR="00A83CFC" w:rsidRPr="00E86D5D" w:rsidRDefault="00A83CFC" w:rsidP="005E2CF1">
            <w:pPr>
              <w:rPr>
                <w:rFonts w:ascii="Arial" w:hAnsi="Arial" w:cs="Arial"/>
              </w:rPr>
            </w:pPr>
            <w:r>
              <w:rPr>
                <w:rFonts w:ascii="Arial" w:hAnsi="Arial" w:cs="Arial"/>
              </w:rPr>
              <w:t>Identity theft</w:t>
            </w:r>
          </w:p>
        </w:tc>
        <w:tc>
          <w:tcPr>
            <w:tcW w:w="1620" w:type="dxa"/>
            <w:gridSpan w:val="6"/>
            <w:tcBorders>
              <w:left w:val="single" w:sz="4" w:space="0" w:color="auto"/>
              <w:right w:val="single" w:sz="4" w:space="0" w:color="auto"/>
            </w:tcBorders>
            <w:vAlign w:val="center"/>
          </w:tcPr>
          <w:p w14:paraId="083C07DC" w14:textId="77777777" w:rsidR="00A83CFC" w:rsidRPr="00E86D5D" w:rsidRDefault="00A83CFC" w:rsidP="005E2CF1">
            <w:pPr>
              <w:ind w:left="252" w:hanging="252"/>
              <w:jc w:val="center"/>
              <w:rPr>
                <w:rFonts w:ascii="Arial" w:hAnsi="Arial" w:cs="Arial"/>
                <w:sz w:val="20"/>
              </w:rPr>
            </w:pPr>
            <w:r>
              <w:rPr>
                <w:rFonts w:ascii="Arial" w:hAnsi="Arial" w:cs="Arial"/>
                <w:sz w:val="20"/>
              </w:rPr>
              <w:t>2</w:t>
            </w:r>
          </w:p>
        </w:tc>
        <w:tc>
          <w:tcPr>
            <w:tcW w:w="1620" w:type="dxa"/>
            <w:gridSpan w:val="6"/>
            <w:tcBorders>
              <w:left w:val="single" w:sz="4" w:space="0" w:color="auto"/>
              <w:right w:val="single" w:sz="4" w:space="0" w:color="auto"/>
            </w:tcBorders>
          </w:tcPr>
          <w:p w14:paraId="020644F0" w14:textId="77777777" w:rsidR="00A83CFC" w:rsidRPr="00E86D5D" w:rsidRDefault="00A83CFC" w:rsidP="005E2CF1">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FF00"/>
          </w:tcPr>
          <w:p w14:paraId="458F5FA3" w14:textId="77777777" w:rsidR="00A83CFC" w:rsidRPr="00E86D5D" w:rsidRDefault="00A83CFC" w:rsidP="005E2CF1">
            <w:pPr>
              <w:jc w:val="center"/>
              <w:rPr>
                <w:rFonts w:ascii="Arial" w:hAnsi="Arial" w:cs="Arial"/>
              </w:rPr>
            </w:pPr>
            <w:r>
              <w:rPr>
                <w:rFonts w:ascii="Arial" w:hAnsi="Arial" w:cs="Arial"/>
              </w:rPr>
              <w:t>10</w:t>
            </w:r>
          </w:p>
        </w:tc>
      </w:tr>
      <w:tr w:rsidR="00A83CFC" w:rsidRPr="00E86D5D" w14:paraId="7E576BA0" w14:textId="77777777" w:rsidTr="005E2CF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8B2D9EE" w14:textId="77777777" w:rsidR="00A83CFC" w:rsidRPr="00E86D5D" w:rsidRDefault="00A83CFC" w:rsidP="005E2CF1">
            <w:pPr>
              <w:jc w:val="center"/>
              <w:rPr>
                <w:rFonts w:ascii="Arial" w:hAnsi="Arial" w:cs="Arial"/>
              </w:rPr>
            </w:pPr>
            <w:r w:rsidRPr="00E86D5D">
              <w:rPr>
                <w:rFonts w:ascii="Arial" w:hAnsi="Arial" w:cs="Arial"/>
              </w:rPr>
              <w:t>3</w:t>
            </w:r>
          </w:p>
        </w:tc>
        <w:tc>
          <w:tcPr>
            <w:tcW w:w="4680" w:type="dxa"/>
            <w:gridSpan w:val="10"/>
            <w:tcBorders>
              <w:left w:val="single" w:sz="4" w:space="0" w:color="auto"/>
              <w:right w:val="single" w:sz="4" w:space="0" w:color="auto"/>
            </w:tcBorders>
          </w:tcPr>
          <w:p w14:paraId="605F6FDA" w14:textId="77777777" w:rsidR="00A83CFC" w:rsidRPr="00E86D5D" w:rsidRDefault="00A83CFC" w:rsidP="005E2CF1">
            <w:pPr>
              <w:rPr>
                <w:rFonts w:ascii="Arial" w:hAnsi="Arial" w:cs="Arial"/>
              </w:rPr>
            </w:pPr>
            <w:r>
              <w:rPr>
                <w:rFonts w:ascii="Arial" w:hAnsi="Arial" w:cs="Arial"/>
              </w:rPr>
              <w:t>Discrimination</w:t>
            </w:r>
          </w:p>
        </w:tc>
        <w:tc>
          <w:tcPr>
            <w:tcW w:w="1620" w:type="dxa"/>
            <w:gridSpan w:val="6"/>
            <w:tcBorders>
              <w:left w:val="single" w:sz="4" w:space="0" w:color="auto"/>
              <w:right w:val="single" w:sz="4" w:space="0" w:color="auto"/>
            </w:tcBorders>
          </w:tcPr>
          <w:p w14:paraId="4852E9B8" w14:textId="77777777" w:rsidR="00A83CFC" w:rsidRPr="00E86D5D" w:rsidRDefault="00A83CFC" w:rsidP="005E2CF1">
            <w:pPr>
              <w:jc w:val="center"/>
              <w:rPr>
                <w:rFonts w:ascii="Arial" w:hAnsi="Arial" w:cs="Arial"/>
                <w:sz w:val="20"/>
              </w:rPr>
            </w:pPr>
            <w:r>
              <w:rPr>
                <w:rFonts w:ascii="Arial" w:hAnsi="Arial" w:cs="Arial"/>
                <w:sz w:val="20"/>
              </w:rPr>
              <w:t>2</w:t>
            </w:r>
          </w:p>
        </w:tc>
        <w:tc>
          <w:tcPr>
            <w:tcW w:w="1620" w:type="dxa"/>
            <w:gridSpan w:val="6"/>
            <w:tcBorders>
              <w:left w:val="single" w:sz="4" w:space="0" w:color="auto"/>
              <w:right w:val="single" w:sz="4" w:space="0" w:color="auto"/>
            </w:tcBorders>
          </w:tcPr>
          <w:p w14:paraId="2FDD046C" w14:textId="77777777" w:rsidR="00A83CFC" w:rsidRPr="00E86D5D" w:rsidRDefault="00A83CFC" w:rsidP="005E2CF1">
            <w:pPr>
              <w:jc w:val="center"/>
              <w:rPr>
                <w:rFonts w:ascii="Arial" w:hAnsi="Arial" w:cs="Arial"/>
              </w:rPr>
            </w:pPr>
            <w:r>
              <w:rPr>
                <w:rFonts w:ascii="Arial" w:hAnsi="Arial" w:cs="Arial"/>
              </w:rPr>
              <w:t>4</w:t>
            </w:r>
          </w:p>
        </w:tc>
        <w:tc>
          <w:tcPr>
            <w:tcW w:w="1620" w:type="dxa"/>
            <w:gridSpan w:val="4"/>
            <w:tcBorders>
              <w:left w:val="single" w:sz="4" w:space="0" w:color="auto"/>
              <w:right w:val="single" w:sz="18" w:space="0" w:color="auto"/>
            </w:tcBorders>
            <w:shd w:val="clear" w:color="auto" w:fill="FFFF00"/>
          </w:tcPr>
          <w:p w14:paraId="4CFF6F23" w14:textId="77777777" w:rsidR="00A83CFC" w:rsidRPr="00E86D5D" w:rsidRDefault="00A83CFC" w:rsidP="005E2CF1">
            <w:pPr>
              <w:jc w:val="center"/>
              <w:rPr>
                <w:rFonts w:ascii="Arial" w:hAnsi="Arial" w:cs="Arial"/>
              </w:rPr>
            </w:pPr>
            <w:r>
              <w:rPr>
                <w:rFonts w:ascii="Arial" w:hAnsi="Arial" w:cs="Arial"/>
              </w:rPr>
              <w:t>8</w:t>
            </w:r>
          </w:p>
        </w:tc>
      </w:tr>
      <w:tr w:rsidR="00A83CFC" w:rsidRPr="00E86D5D" w14:paraId="178D90A8" w14:textId="77777777" w:rsidTr="005E2CF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AC8D820" w14:textId="77777777" w:rsidR="00A83CFC" w:rsidRPr="00E86D5D" w:rsidRDefault="00A83CFC" w:rsidP="005E2CF1">
            <w:pPr>
              <w:jc w:val="center"/>
              <w:rPr>
                <w:rFonts w:ascii="Arial" w:hAnsi="Arial" w:cs="Arial"/>
              </w:rPr>
            </w:pPr>
            <w:r w:rsidRPr="00E86D5D">
              <w:rPr>
                <w:rFonts w:ascii="Arial" w:hAnsi="Arial" w:cs="Arial"/>
              </w:rPr>
              <w:t>4</w:t>
            </w:r>
          </w:p>
        </w:tc>
        <w:tc>
          <w:tcPr>
            <w:tcW w:w="4680" w:type="dxa"/>
            <w:gridSpan w:val="10"/>
            <w:tcBorders>
              <w:left w:val="single" w:sz="4" w:space="0" w:color="auto"/>
              <w:right w:val="single" w:sz="4" w:space="0" w:color="auto"/>
            </w:tcBorders>
          </w:tcPr>
          <w:p w14:paraId="06183F56" w14:textId="77777777" w:rsidR="00A83CFC" w:rsidRPr="00E86D5D" w:rsidRDefault="00A83CFC" w:rsidP="005E2CF1">
            <w:pPr>
              <w:rPr>
                <w:rFonts w:ascii="Arial" w:hAnsi="Arial" w:cs="Arial"/>
              </w:rPr>
            </w:pPr>
            <w:r>
              <w:rPr>
                <w:rFonts w:ascii="Arial" w:hAnsi="Arial" w:cs="Arial"/>
              </w:rPr>
              <w:t>Loss of data</w:t>
            </w:r>
          </w:p>
        </w:tc>
        <w:tc>
          <w:tcPr>
            <w:tcW w:w="1620" w:type="dxa"/>
            <w:gridSpan w:val="6"/>
            <w:tcBorders>
              <w:left w:val="single" w:sz="4" w:space="0" w:color="auto"/>
              <w:right w:val="single" w:sz="4" w:space="0" w:color="auto"/>
            </w:tcBorders>
          </w:tcPr>
          <w:p w14:paraId="6B427585" w14:textId="77777777" w:rsidR="00A83CFC" w:rsidRPr="00E86D5D" w:rsidRDefault="00A83CFC" w:rsidP="005E2CF1">
            <w:pPr>
              <w:jc w:val="center"/>
              <w:rPr>
                <w:rFonts w:ascii="Arial" w:hAnsi="Arial" w:cs="Arial"/>
                <w:sz w:val="20"/>
              </w:rPr>
            </w:pPr>
            <w:r>
              <w:rPr>
                <w:rFonts w:ascii="Arial" w:hAnsi="Arial" w:cs="Arial"/>
                <w:sz w:val="20"/>
              </w:rPr>
              <w:t>3</w:t>
            </w:r>
          </w:p>
        </w:tc>
        <w:tc>
          <w:tcPr>
            <w:tcW w:w="1620" w:type="dxa"/>
            <w:gridSpan w:val="6"/>
            <w:tcBorders>
              <w:left w:val="single" w:sz="4" w:space="0" w:color="auto"/>
              <w:right w:val="single" w:sz="4" w:space="0" w:color="auto"/>
            </w:tcBorders>
          </w:tcPr>
          <w:p w14:paraId="6FA360C1" w14:textId="77777777" w:rsidR="00A83CFC" w:rsidRPr="00E86D5D" w:rsidRDefault="00A83CFC" w:rsidP="005E2CF1">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0000"/>
          </w:tcPr>
          <w:p w14:paraId="69C3CC9D" w14:textId="77777777" w:rsidR="00A83CFC" w:rsidRPr="00E86D5D" w:rsidRDefault="00A83CFC" w:rsidP="005E2CF1">
            <w:pPr>
              <w:jc w:val="center"/>
              <w:rPr>
                <w:rFonts w:ascii="Arial" w:hAnsi="Arial" w:cs="Arial"/>
              </w:rPr>
            </w:pPr>
            <w:r>
              <w:rPr>
                <w:rFonts w:ascii="Arial" w:hAnsi="Arial" w:cs="Arial"/>
              </w:rPr>
              <w:t>15</w:t>
            </w:r>
          </w:p>
        </w:tc>
      </w:tr>
      <w:tr w:rsidR="00A83CFC" w:rsidRPr="00E86D5D" w14:paraId="3BE062E6" w14:textId="77777777" w:rsidTr="005E2CF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CF34CE8" w14:textId="77777777" w:rsidR="00A83CFC" w:rsidRPr="00E86D5D" w:rsidRDefault="00A83CFC" w:rsidP="005E2CF1">
            <w:pPr>
              <w:jc w:val="center"/>
              <w:rPr>
                <w:rFonts w:ascii="Arial" w:hAnsi="Arial" w:cs="Arial"/>
              </w:rPr>
            </w:pPr>
            <w:r w:rsidRPr="00E86D5D">
              <w:rPr>
                <w:rFonts w:ascii="Arial" w:hAnsi="Arial" w:cs="Arial"/>
              </w:rPr>
              <w:t>5</w:t>
            </w:r>
          </w:p>
        </w:tc>
        <w:tc>
          <w:tcPr>
            <w:tcW w:w="4680" w:type="dxa"/>
            <w:gridSpan w:val="10"/>
            <w:tcBorders>
              <w:left w:val="single" w:sz="4" w:space="0" w:color="auto"/>
              <w:right w:val="single" w:sz="4" w:space="0" w:color="auto"/>
            </w:tcBorders>
          </w:tcPr>
          <w:p w14:paraId="0CDA2BE3" w14:textId="77777777" w:rsidR="00A83CFC" w:rsidRPr="00E86D5D" w:rsidRDefault="00A83CFC" w:rsidP="005E2CF1">
            <w:pPr>
              <w:rPr>
                <w:rFonts w:ascii="Arial" w:hAnsi="Arial" w:cs="Arial"/>
              </w:rPr>
            </w:pPr>
            <w:r>
              <w:rPr>
                <w:rFonts w:ascii="Arial" w:hAnsi="Arial" w:cs="Arial"/>
              </w:rPr>
              <w:t>Deliberate act</w:t>
            </w:r>
          </w:p>
        </w:tc>
        <w:tc>
          <w:tcPr>
            <w:tcW w:w="1620" w:type="dxa"/>
            <w:gridSpan w:val="6"/>
            <w:tcBorders>
              <w:left w:val="single" w:sz="4" w:space="0" w:color="auto"/>
              <w:right w:val="single" w:sz="4" w:space="0" w:color="auto"/>
            </w:tcBorders>
          </w:tcPr>
          <w:p w14:paraId="28D26182" w14:textId="77777777" w:rsidR="00A83CFC" w:rsidRPr="00E86D5D" w:rsidRDefault="00A83CFC" w:rsidP="005E2CF1">
            <w:pPr>
              <w:jc w:val="center"/>
              <w:rPr>
                <w:rFonts w:ascii="Arial" w:hAnsi="Arial" w:cs="Arial"/>
                <w:sz w:val="20"/>
              </w:rPr>
            </w:pPr>
            <w:r>
              <w:rPr>
                <w:rFonts w:ascii="Arial" w:hAnsi="Arial" w:cs="Arial"/>
                <w:sz w:val="20"/>
              </w:rPr>
              <w:t>2</w:t>
            </w:r>
          </w:p>
        </w:tc>
        <w:tc>
          <w:tcPr>
            <w:tcW w:w="1620" w:type="dxa"/>
            <w:gridSpan w:val="6"/>
            <w:tcBorders>
              <w:left w:val="single" w:sz="4" w:space="0" w:color="auto"/>
              <w:right w:val="single" w:sz="4" w:space="0" w:color="auto"/>
            </w:tcBorders>
          </w:tcPr>
          <w:p w14:paraId="29F37AFD" w14:textId="77777777" w:rsidR="00A83CFC" w:rsidRPr="00E86D5D" w:rsidRDefault="00A83CFC" w:rsidP="005E2CF1">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FF00"/>
          </w:tcPr>
          <w:p w14:paraId="7CC20FAD" w14:textId="77777777" w:rsidR="00A83CFC" w:rsidRPr="00E86D5D" w:rsidRDefault="00A83CFC" w:rsidP="005E2CF1">
            <w:pPr>
              <w:jc w:val="center"/>
              <w:rPr>
                <w:rFonts w:ascii="Arial" w:hAnsi="Arial" w:cs="Arial"/>
              </w:rPr>
            </w:pPr>
            <w:r>
              <w:rPr>
                <w:rFonts w:ascii="Arial" w:hAnsi="Arial" w:cs="Arial"/>
              </w:rPr>
              <w:t>10</w:t>
            </w:r>
          </w:p>
        </w:tc>
      </w:tr>
      <w:tr w:rsidR="00A83CFC" w:rsidRPr="00E86D5D" w14:paraId="23088209" w14:textId="77777777" w:rsidTr="005E2CF1">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2A3EDF8F" w14:textId="77777777" w:rsidR="00A83CFC" w:rsidRPr="00E86D5D" w:rsidRDefault="00A83CFC" w:rsidP="005E2CF1">
            <w:pPr>
              <w:jc w:val="center"/>
              <w:rPr>
                <w:rFonts w:ascii="Arial" w:hAnsi="Arial" w:cs="Arial"/>
              </w:rPr>
            </w:pPr>
            <w:r w:rsidRPr="00E86D5D">
              <w:rPr>
                <w:rFonts w:ascii="Arial" w:hAnsi="Arial" w:cs="Arial"/>
              </w:rPr>
              <w:t>6</w:t>
            </w:r>
          </w:p>
        </w:tc>
        <w:tc>
          <w:tcPr>
            <w:tcW w:w="4680" w:type="dxa"/>
            <w:gridSpan w:val="10"/>
            <w:tcBorders>
              <w:left w:val="single" w:sz="4" w:space="0" w:color="auto"/>
              <w:bottom w:val="single" w:sz="18" w:space="0" w:color="auto"/>
              <w:right w:val="single" w:sz="4" w:space="0" w:color="auto"/>
            </w:tcBorders>
          </w:tcPr>
          <w:p w14:paraId="491327CC" w14:textId="77777777" w:rsidR="00A83CFC" w:rsidRPr="00E86D5D" w:rsidRDefault="00A83CFC" w:rsidP="005E2CF1">
            <w:pPr>
              <w:rPr>
                <w:rFonts w:ascii="Arial" w:hAnsi="Arial" w:cs="Arial"/>
              </w:rPr>
            </w:pPr>
            <w:r>
              <w:rPr>
                <w:rFonts w:ascii="Arial" w:hAnsi="Arial" w:cs="Arial"/>
              </w:rPr>
              <w:t>Reputation of the university</w:t>
            </w:r>
          </w:p>
        </w:tc>
        <w:tc>
          <w:tcPr>
            <w:tcW w:w="1620" w:type="dxa"/>
            <w:gridSpan w:val="6"/>
            <w:tcBorders>
              <w:left w:val="single" w:sz="4" w:space="0" w:color="auto"/>
              <w:bottom w:val="single" w:sz="18" w:space="0" w:color="auto"/>
              <w:right w:val="single" w:sz="4" w:space="0" w:color="auto"/>
            </w:tcBorders>
          </w:tcPr>
          <w:p w14:paraId="7EEA9572" w14:textId="77777777" w:rsidR="00A83CFC" w:rsidRPr="00E86D5D" w:rsidRDefault="00A83CFC" w:rsidP="005E2CF1">
            <w:pPr>
              <w:jc w:val="center"/>
              <w:rPr>
                <w:rFonts w:ascii="Arial" w:hAnsi="Arial" w:cs="Arial"/>
                <w:sz w:val="20"/>
              </w:rPr>
            </w:pPr>
            <w:r>
              <w:rPr>
                <w:rFonts w:ascii="Arial" w:hAnsi="Arial" w:cs="Arial"/>
                <w:sz w:val="20"/>
              </w:rPr>
              <w:t>2</w:t>
            </w:r>
          </w:p>
        </w:tc>
        <w:tc>
          <w:tcPr>
            <w:tcW w:w="1620" w:type="dxa"/>
            <w:gridSpan w:val="6"/>
            <w:tcBorders>
              <w:left w:val="single" w:sz="4" w:space="0" w:color="auto"/>
              <w:bottom w:val="single" w:sz="18" w:space="0" w:color="auto"/>
              <w:right w:val="single" w:sz="4" w:space="0" w:color="auto"/>
            </w:tcBorders>
          </w:tcPr>
          <w:p w14:paraId="08743C8A" w14:textId="77777777" w:rsidR="00A83CFC" w:rsidRPr="00E86D5D" w:rsidRDefault="00A83CFC" w:rsidP="005E2CF1">
            <w:pPr>
              <w:jc w:val="center"/>
              <w:rPr>
                <w:rFonts w:ascii="Arial" w:hAnsi="Arial" w:cs="Arial"/>
              </w:rPr>
            </w:pPr>
            <w:r>
              <w:rPr>
                <w:rFonts w:ascii="Arial" w:hAnsi="Arial" w:cs="Arial"/>
              </w:rPr>
              <w:t>5</w:t>
            </w:r>
          </w:p>
        </w:tc>
        <w:tc>
          <w:tcPr>
            <w:tcW w:w="1620" w:type="dxa"/>
            <w:gridSpan w:val="4"/>
            <w:tcBorders>
              <w:left w:val="single" w:sz="4" w:space="0" w:color="auto"/>
              <w:bottom w:val="single" w:sz="18" w:space="0" w:color="auto"/>
              <w:right w:val="single" w:sz="18" w:space="0" w:color="auto"/>
            </w:tcBorders>
            <w:shd w:val="clear" w:color="auto" w:fill="FFFF00"/>
          </w:tcPr>
          <w:p w14:paraId="6E433300" w14:textId="77777777" w:rsidR="00A83CFC" w:rsidRPr="00E86D5D" w:rsidRDefault="00A83CFC" w:rsidP="005E2CF1">
            <w:pPr>
              <w:jc w:val="center"/>
              <w:rPr>
                <w:rFonts w:ascii="Arial" w:hAnsi="Arial" w:cs="Arial"/>
              </w:rPr>
            </w:pPr>
            <w:r>
              <w:rPr>
                <w:rFonts w:ascii="Arial" w:hAnsi="Arial" w:cs="Arial"/>
              </w:rPr>
              <w:t>10</w:t>
            </w:r>
          </w:p>
        </w:tc>
      </w:tr>
      <w:tr w:rsidR="00A83CFC" w:rsidRPr="00E86D5D" w14:paraId="2A46E7DC" w14:textId="77777777" w:rsidTr="005E2CF1">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187150A3" w14:textId="77777777" w:rsidR="00A83CFC" w:rsidRPr="005C6E0E" w:rsidRDefault="00A83CFC" w:rsidP="005E2CF1">
            <w:pPr>
              <w:rPr>
                <w:rFonts w:ascii="Arial" w:hAnsi="Arial" w:cs="Arial"/>
                <w:sz w:val="20"/>
                <w:szCs w:val="20"/>
              </w:rPr>
            </w:pPr>
            <w:r w:rsidRPr="005C6E0E">
              <w:rPr>
                <w:rFonts w:ascii="Arial" w:hAnsi="Arial" w:cs="Arial"/>
                <w:sz w:val="20"/>
                <w:szCs w:val="20"/>
              </w:rPr>
              <w:t>Name: Sam Burnett</w:t>
            </w:r>
          </w:p>
          <w:p w14:paraId="4E2F4DFD" w14:textId="77777777" w:rsidR="00A83CFC" w:rsidRPr="005C6E0E" w:rsidRDefault="00A83CFC" w:rsidP="005E2CF1">
            <w:pPr>
              <w:rPr>
                <w:rFonts w:ascii="Arial" w:hAnsi="Arial" w:cs="Arial"/>
                <w:sz w:val="20"/>
                <w:szCs w:val="20"/>
              </w:rPr>
            </w:pPr>
          </w:p>
          <w:p w14:paraId="07CFB569" w14:textId="77777777" w:rsidR="00A83CFC" w:rsidRPr="005C6E0E" w:rsidRDefault="00A83CFC" w:rsidP="005E2CF1">
            <w:pPr>
              <w:rPr>
                <w:rFonts w:ascii="Arial" w:hAnsi="Arial" w:cs="Arial"/>
                <w:sz w:val="20"/>
                <w:szCs w:val="20"/>
              </w:rPr>
            </w:pPr>
            <w:r w:rsidRPr="005C6E0E">
              <w:rPr>
                <w:rFonts w:ascii="Arial" w:hAnsi="Arial" w:cs="Arial"/>
                <w:sz w:val="20"/>
                <w:szCs w:val="20"/>
              </w:rPr>
              <w:t>Position: Facilities Manager</w:t>
            </w:r>
          </w:p>
          <w:p w14:paraId="466F3019" w14:textId="77777777" w:rsidR="00A83CFC" w:rsidRPr="00E86D5D" w:rsidRDefault="00A83CFC" w:rsidP="005E2CF1">
            <w:pPr>
              <w:rPr>
                <w:rFonts w:ascii="Arial" w:hAnsi="Arial" w:cs="Arial"/>
                <w:sz w:val="20"/>
                <w:szCs w:val="20"/>
              </w:rPr>
            </w:pPr>
          </w:p>
        </w:tc>
        <w:tc>
          <w:tcPr>
            <w:tcW w:w="3240" w:type="dxa"/>
            <w:gridSpan w:val="10"/>
            <w:tcBorders>
              <w:top w:val="single" w:sz="18" w:space="0" w:color="auto"/>
              <w:left w:val="single" w:sz="18" w:space="0" w:color="auto"/>
              <w:bottom w:val="single" w:sz="18" w:space="0" w:color="auto"/>
              <w:right w:val="single" w:sz="18" w:space="0" w:color="auto"/>
            </w:tcBorders>
          </w:tcPr>
          <w:p w14:paraId="4C8931AD" w14:textId="77777777" w:rsidR="00A83CFC" w:rsidRDefault="00A83CFC" w:rsidP="005E2CF1">
            <w:pPr>
              <w:rPr>
                <w:rFonts w:ascii="Arial" w:hAnsi="Arial" w:cs="Arial"/>
                <w:sz w:val="20"/>
                <w:szCs w:val="20"/>
              </w:rPr>
            </w:pPr>
            <w:r w:rsidRPr="005C6E0E">
              <w:rPr>
                <w:rFonts w:ascii="Arial" w:hAnsi="Arial" w:cs="Arial"/>
                <w:sz w:val="20"/>
                <w:szCs w:val="20"/>
              </w:rPr>
              <w:t>Signed:</w:t>
            </w:r>
          </w:p>
          <w:p w14:paraId="3294F657" w14:textId="112B888A" w:rsidR="00EF7C97" w:rsidRPr="005C6E0E" w:rsidRDefault="00EF7C97" w:rsidP="005E2CF1">
            <w:pPr>
              <w:rPr>
                <w:rFonts w:ascii="Arial" w:hAnsi="Arial" w:cs="Arial"/>
                <w:sz w:val="20"/>
                <w:szCs w:val="20"/>
              </w:rPr>
            </w:pPr>
            <w:r>
              <w:rPr>
                <w:rFonts w:ascii="Arial" w:hAnsi="Arial" w:cs="Arial"/>
                <w:noProof/>
                <w:sz w:val="20"/>
                <w:szCs w:val="20"/>
              </w:rPr>
              <w:drawing>
                <wp:inline distT="0" distB="0" distL="0" distR="0" wp14:anchorId="4E21C8B5" wp14:editId="2285D806">
                  <wp:extent cx="1552353" cy="832644"/>
                  <wp:effectExtent l="0" t="0" r="0" b="5715"/>
                  <wp:docPr id="1688591893"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591893" name="Picture 1" descr="A signature on a white background&#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558763" cy="836082"/>
                          </a:xfrm>
                          <a:prstGeom prst="rect">
                            <a:avLst/>
                          </a:prstGeom>
                        </pic:spPr>
                      </pic:pic>
                    </a:graphicData>
                  </a:graphic>
                </wp:inline>
              </w:drawing>
            </w:r>
          </w:p>
        </w:tc>
        <w:tc>
          <w:tcPr>
            <w:tcW w:w="3240" w:type="dxa"/>
            <w:gridSpan w:val="10"/>
            <w:tcBorders>
              <w:top w:val="single" w:sz="18" w:space="0" w:color="auto"/>
              <w:left w:val="single" w:sz="18" w:space="0" w:color="auto"/>
              <w:bottom w:val="single" w:sz="18" w:space="0" w:color="auto"/>
              <w:right w:val="single" w:sz="18" w:space="0" w:color="auto"/>
            </w:tcBorders>
          </w:tcPr>
          <w:p w14:paraId="17BB377B" w14:textId="77777777" w:rsidR="00A83CFC" w:rsidRPr="005C6E0E" w:rsidRDefault="00A83CFC" w:rsidP="005E2CF1">
            <w:pPr>
              <w:rPr>
                <w:rFonts w:ascii="Arial" w:hAnsi="Arial" w:cs="Arial"/>
                <w:sz w:val="20"/>
                <w:szCs w:val="20"/>
              </w:rPr>
            </w:pPr>
            <w:r w:rsidRPr="005C6E0E">
              <w:rPr>
                <w:rFonts w:ascii="Arial" w:hAnsi="Arial" w:cs="Arial"/>
                <w:sz w:val="20"/>
                <w:szCs w:val="20"/>
              </w:rPr>
              <w:t>Date:</w:t>
            </w:r>
          </w:p>
          <w:p w14:paraId="044C354A" w14:textId="77777777" w:rsidR="00A83CFC" w:rsidRPr="005C6E0E" w:rsidRDefault="00A83CFC" w:rsidP="005E2CF1">
            <w:pPr>
              <w:rPr>
                <w:rFonts w:ascii="Arial" w:hAnsi="Arial" w:cs="Arial"/>
                <w:sz w:val="20"/>
                <w:szCs w:val="20"/>
              </w:rPr>
            </w:pPr>
          </w:p>
          <w:p w14:paraId="7AA515EC" w14:textId="77777777" w:rsidR="00A83CFC" w:rsidRPr="005C6E0E" w:rsidRDefault="00A83CFC" w:rsidP="005E2CF1">
            <w:pPr>
              <w:rPr>
                <w:rFonts w:ascii="Arial" w:hAnsi="Arial" w:cs="Arial"/>
                <w:sz w:val="20"/>
                <w:szCs w:val="20"/>
              </w:rPr>
            </w:pPr>
            <w:r w:rsidRPr="005C6E0E">
              <w:rPr>
                <w:rFonts w:ascii="Arial" w:hAnsi="Arial" w:cs="Arial"/>
                <w:sz w:val="20"/>
                <w:szCs w:val="20"/>
              </w:rPr>
              <w:t>16/04/2024</w:t>
            </w:r>
          </w:p>
        </w:tc>
      </w:tr>
      <w:tr w:rsidR="00A83CFC" w:rsidRPr="00E86D5D" w14:paraId="14ABF2EF" w14:textId="77777777" w:rsidTr="005E2CF1">
        <w:trPr>
          <w:cantSplit/>
          <w:trHeight w:val="240"/>
        </w:trPr>
        <w:tc>
          <w:tcPr>
            <w:tcW w:w="2520" w:type="dxa"/>
            <w:gridSpan w:val="4"/>
            <w:tcBorders>
              <w:top w:val="single" w:sz="18" w:space="0" w:color="auto"/>
              <w:left w:val="single" w:sz="18" w:space="0" w:color="auto"/>
              <w:right w:val="single" w:sz="6" w:space="0" w:color="auto"/>
            </w:tcBorders>
            <w:shd w:val="clear" w:color="auto" w:fill="E6E6E6"/>
          </w:tcPr>
          <w:p w14:paraId="7D39B6C3" w14:textId="77777777" w:rsidR="00A83CFC" w:rsidRPr="00E86D5D" w:rsidRDefault="00A83CFC" w:rsidP="005E2CF1">
            <w:pPr>
              <w:rPr>
                <w:rFonts w:ascii="Arial" w:hAnsi="Arial" w:cs="Arial"/>
                <w:sz w:val="20"/>
                <w:szCs w:val="20"/>
              </w:rPr>
            </w:pPr>
            <w:r w:rsidRPr="00E86D5D">
              <w:rPr>
                <w:rFonts w:ascii="Arial" w:hAnsi="Arial" w:cs="Arial"/>
                <w:sz w:val="20"/>
                <w:szCs w:val="20"/>
              </w:rPr>
              <w:t>Reviews</w:t>
            </w:r>
          </w:p>
        </w:tc>
        <w:tc>
          <w:tcPr>
            <w:tcW w:w="2700" w:type="dxa"/>
            <w:gridSpan w:val="7"/>
            <w:tcBorders>
              <w:top w:val="single" w:sz="18" w:space="0" w:color="auto"/>
              <w:left w:val="single" w:sz="4" w:space="0" w:color="auto"/>
              <w:right w:val="single" w:sz="6" w:space="0" w:color="auto"/>
            </w:tcBorders>
            <w:shd w:val="clear" w:color="auto" w:fill="E6E6E6"/>
          </w:tcPr>
          <w:p w14:paraId="2A2560DC" w14:textId="77777777" w:rsidR="00A83CFC" w:rsidRPr="00E86D5D" w:rsidRDefault="00A83CFC" w:rsidP="005E2CF1">
            <w:pPr>
              <w:rPr>
                <w:rFonts w:ascii="Arial" w:hAnsi="Arial" w:cs="Arial"/>
                <w:sz w:val="20"/>
                <w:szCs w:val="20"/>
              </w:rPr>
            </w:pPr>
            <w:r w:rsidRPr="00E86D5D">
              <w:rPr>
                <w:rFonts w:ascii="Arial" w:hAnsi="Arial" w:cs="Arial"/>
                <w:sz w:val="20"/>
                <w:szCs w:val="20"/>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7701A1E0" w14:textId="77777777" w:rsidR="00A83CFC" w:rsidRPr="00E86D5D" w:rsidRDefault="00A83CFC" w:rsidP="005E2CF1">
            <w:pPr>
              <w:rPr>
                <w:rFonts w:ascii="Arial" w:hAnsi="Arial" w:cs="Arial"/>
                <w:sz w:val="20"/>
                <w:szCs w:val="20"/>
              </w:rPr>
            </w:pPr>
          </w:p>
        </w:tc>
      </w:tr>
      <w:tr w:rsidR="00A83CFC" w:rsidRPr="00E86D5D" w14:paraId="0E74E6D6" w14:textId="77777777" w:rsidTr="005E2CF1">
        <w:trPr>
          <w:cantSplit/>
          <w:trHeight w:val="235"/>
        </w:trPr>
        <w:tc>
          <w:tcPr>
            <w:tcW w:w="2520" w:type="dxa"/>
            <w:gridSpan w:val="4"/>
            <w:tcBorders>
              <w:left w:val="single" w:sz="18" w:space="0" w:color="auto"/>
              <w:right w:val="single" w:sz="6" w:space="0" w:color="auto"/>
            </w:tcBorders>
          </w:tcPr>
          <w:p w14:paraId="23936550" w14:textId="6D4DA227" w:rsidR="00A83CFC" w:rsidRPr="00E86D5D" w:rsidRDefault="00A83CFC" w:rsidP="005E2CF1">
            <w:pPr>
              <w:rPr>
                <w:rFonts w:ascii="Arial" w:hAnsi="Arial" w:cs="Arial"/>
                <w:sz w:val="20"/>
                <w:szCs w:val="20"/>
              </w:rPr>
            </w:pPr>
            <w:r w:rsidRPr="00E86D5D">
              <w:rPr>
                <w:rFonts w:ascii="Arial" w:hAnsi="Arial" w:cs="Arial"/>
                <w:sz w:val="20"/>
                <w:szCs w:val="20"/>
              </w:rPr>
              <w:t>Review Date :</w:t>
            </w:r>
            <w:r w:rsidR="00D915B4">
              <w:rPr>
                <w:rFonts w:ascii="Arial" w:hAnsi="Arial" w:cs="Arial"/>
                <w:sz w:val="20"/>
                <w:szCs w:val="20"/>
              </w:rPr>
              <w:t xml:space="preserve"> 08/05/2024</w:t>
            </w:r>
          </w:p>
        </w:tc>
        <w:tc>
          <w:tcPr>
            <w:tcW w:w="1260" w:type="dxa"/>
            <w:gridSpan w:val="4"/>
            <w:tcBorders>
              <w:left w:val="single" w:sz="4" w:space="0" w:color="auto"/>
              <w:right w:val="single" w:sz="6" w:space="0" w:color="auto"/>
            </w:tcBorders>
          </w:tcPr>
          <w:p w14:paraId="68A26129" w14:textId="77777777" w:rsidR="00A83CFC" w:rsidRPr="00E86D5D" w:rsidRDefault="00A83CFC" w:rsidP="005E2CF1">
            <w:pPr>
              <w:rPr>
                <w:rFonts w:ascii="Arial" w:hAnsi="Arial" w:cs="Arial"/>
                <w:sz w:val="20"/>
                <w:szCs w:val="20"/>
              </w:rPr>
            </w:pPr>
            <w:r w:rsidRPr="00E86D5D">
              <w:rPr>
                <w:rFonts w:ascii="Arial" w:hAnsi="Arial" w:cs="Arial"/>
                <w:sz w:val="20"/>
                <w:szCs w:val="20"/>
              </w:rPr>
              <w:t>Likelihood</w:t>
            </w:r>
          </w:p>
        </w:tc>
        <w:tc>
          <w:tcPr>
            <w:tcW w:w="1440" w:type="dxa"/>
            <w:gridSpan w:val="3"/>
            <w:tcBorders>
              <w:left w:val="single" w:sz="4" w:space="0" w:color="auto"/>
              <w:right w:val="single" w:sz="6" w:space="0" w:color="auto"/>
            </w:tcBorders>
          </w:tcPr>
          <w:p w14:paraId="38765D74" w14:textId="77777777" w:rsidR="00A83CFC" w:rsidRPr="00E86D5D" w:rsidRDefault="00A83CFC" w:rsidP="005E2CF1">
            <w:pPr>
              <w:rPr>
                <w:rFonts w:ascii="Arial" w:hAnsi="Arial" w:cs="Arial"/>
                <w:sz w:val="20"/>
                <w:szCs w:val="20"/>
              </w:rPr>
            </w:pPr>
            <w:r w:rsidRPr="00E86D5D">
              <w:rPr>
                <w:rFonts w:ascii="Arial" w:hAnsi="Arial" w:cs="Arial"/>
                <w:sz w:val="20"/>
                <w:szCs w:val="20"/>
              </w:rPr>
              <w:t>Severity</w:t>
            </w:r>
          </w:p>
        </w:tc>
        <w:tc>
          <w:tcPr>
            <w:tcW w:w="614" w:type="dxa"/>
            <w:gridSpan w:val="2"/>
            <w:vMerge w:val="restart"/>
            <w:tcBorders>
              <w:top w:val="single" w:sz="6" w:space="0" w:color="auto"/>
              <w:left w:val="single" w:sz="6" w:space="0" w:color="auto"/>
              <w:right w:val="single" w:sz="4" w:space="0" w:color="auto"/>
            </w:tcBorders>
            <w:textDirection w:val="btLr"/>
            <w:vAlign w:val="center"/>
          </w:tcPr>
          <w:p w14:paraId="2FEBF2C6" w14:textId="77777777" w:rsidR="00A83CFC" w:rsidRPr="00E86D5D" w:rsidRDefault="00A83CFC" w:rsidP="005E2CF1">
            <w:pPr>
              <w:ind w:left="113" w:right="113"/>
              <w:jc w:val="center"/>
              <w:rPr>
                <w:rFonts w:ascii="Arial" w:hAnsi="Arial" w:cs="Arial"/>
                <w:sz w:val="20"/>
                <w:szCs w:val="20"/>
              </w:rPr>
            </w:pPr>
            <w:r w:rsidRPr="00E86D5D">
              <w:rPr>
                <w:rFonts w:ascii="Arial" w:hAnsi="Arial" w:cs="Arial"/>
                <w:sz w:val="20"/>
                <w:szCs w:val="20"/>
              </w:rPr>
              <w:t>Severity of Injury</w:t>
            </w:r>
          </w:p>
        </w:tc>
        <w:tc>
          <w:tcPr>
            <w:tcW w:w="286" w:type="dxa"/>
            <w:tcBorders>
              <w:top w:val="single" w:sz="6" w:space="0" w:color="auto"/>
              <w:left w:val="single" w:sz="6" w:space="0" w:color="auto"/>
              <w:right w:val="single" w:sz="4" w:space="0" w:color="auto"/>
            </w:tcBorders>
          </w:tcPr>
          <w:p w14:paraId="09CD6249" w14:textId="77777777" w:rsidR="00A83CFC" w:rsidRPr="00E86D5D" w:rsidRDefault="00A83CFC" w:rsidP="005E2CF1">
            <w:pPr>
              <w:rPr>
                <w:rFonts w:ascii="Arial" w:hAnsi="Arial" w:cs="Arial"/>
                <w:sz w:val="20"/>
                <w:szCs w:val="20"/>
              </w:rPr>
            </w:pPr>
            <w:r w:rsidRPr="00E86D5D">
              <w:rPr>
                <w:rFonts w:ascii="Arial" w:hAnsi="Arial" w:cs="Arial"/>
                <w:sz w:val="20"/>
                <w:szCs w:val="20"/>
              </w:rPr>
              <w:t>5</w:t>
            </w:r>
          </w:p>
        </w:tc>
        <w:tc>
          <w:tcPr>
            <w:tcW w:w="792" w:type="dxa"/>
            <w:gridSpan w:val="4"/>
            <w:tcBorders>
              <w:top w:val="single" w:sz="6" w:space="0" w:color="auto"/>
              <w:left w:val="single" w:sz="6" w:space="0" w:color="auto"/>
              <w:right w:val="single" w:sz="4" w:space="0" w:color="auto"/>
            </w:tcBorders>
            <w:shd w:val="clear" w:color="auto" w:fill="FFFF00"/>
            <w:vAlign w:val="center"/>
          </w:tcPr>
          <w:p w14:paraId="27404185"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5Y</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71E4B3A"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1038EDF4"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730D631C"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20</w:t>
            </w:r>
          </w:p>
        </w:tc>
        <w:tc>
          <w:tcPr>
            <w:tcW w:w="792" w:type="dxa"/>
            <w:tcBorders>
              <w:top w:val="single" w:sz="6" w:space="0" w:color="auto"/>
              <w:left w:val="single" w:sz="6" w:space="0" w:color="auto"/>
              <w:right w:val="single" w:sz="18" w:space="0" w:color="auto"/>
            </w:tcBorders>
            <w:shd w:val="clear" w:color="auto" w:fill="FF0000"/>
            <w:vAlign w:val="center"/>
          </w:tcPr>
          <w:p w14:paraId="63A00F39"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25</w:t>
            </w:r>
          </w:p>
        </w:tc>
      </w:tr>
      <w:tr w:rsidR="00A83CFC" w:rsidRPr="00E86D5D" w14:paraId="628B2117" w14:textId="77777777" w:rsidTr="005E2CF1">
        <w:trPr>
          <w:cantSplit/>
          <w:trHeight w:val="256"/>
        </w:trPr>
        <w:tc>
          <w:tcPr>
            <w:tcW w:w="2520" w:type="dxa"/>
            <w:gridSpan w:val="4"/>
            <w:tcBorders>
              <w:left w:val="single" w:sz="18" w:space="0" w:color="auto"/>
              <w:right w:val="single" w:sz="6" w:space="0" w:color="auto"/>
            </w:tcBorders>
          </w:tcPr>
          <w:p w14:paraId="35C84D26" w14:textId="35D5E8A9" w:rsidR="00A83CFC" w:rsidRPr="00E86D5D" w:rsidRDefault="00A83CFC" w:rsidP="005E2CF1">
            <w:pPr>
              <w:rPr>
                <w:rFonts w:ascii="Arial" w:hAnsi="Arial" w:cs="Arial"/>
                <w:sz w:val="20"/>
                <w:szCs w:val="20"/>
              </w:rPr>
            </w:pPr>
            <w:r w:rsidRPr="00E86D5D">
              <w:rPr>
                <w:rFonts w:ascii="Arial" w:hAnsi="Arial" w:cs="Arial"/>
                <w:sz w:val="20"/>
                <w:szCs w:val="20"/>
              </w:rPr>
              <w:t>Reviewed by:</w:t>
            </w:r>
            <w:r w:rsidR="00AC22A1">
              <w:rPr>
                <w:rFonts w:ascii="Arial" w:hAnsi="Arial" w:cs="Arial"/>
                <w:sz w:val="20"/>
                <w:szCs w:val="20"/>
              </w:rPr>
              <w:t xml:space="preserve"> 08/06/2024</w:t>
            </w:r>
          </w:p>
        </w:tc>
        <w:tc>
          <w:tcPr>
            <w:tcW w:w="1260" w:type="dxa"/>
            <w:gridSpan w:val="4"/>
            <w:vMerge w:val="restart"/>
            <w:tcBorders>
              <w:left w:val="single" w:sz="4" w:space="0" w:color="auto"/>
              <w:right w:val="single" w:sz="6" w:space="0" w:color="auto"/>
            </w:tcBorders>
            <w:vAlign w:val="center"/>
          </w:tcPr>
          <w:p w14:paraId="6044877D" w14:textId="77777777" w:rsidR="00A83CFC" w:rsidRPr="00E86D5D" w:rsidRDefault="00A83CFC" w:rsidP="005E2CF1">
            <w:pPr>
              <w:pStyle w:val="BodyTextIndent"/>
              <w:rPr>
                <w:rFonts w:ascii="Arial" w:hAnsi="Arial" w:cs="Arial"/>
                <w:szCs w:val="20"/>
              </w:rPr>
            </w:pPr>
            <w:r w:rsidRPr="00E86D5D">
              <w:rPr>
                <w:rFonts w:ascii="Arial" w:hAnsi="Arial" w:cs="Arial"/>
                <w:szCs w:val="20"/>
              </w:rPr>
              <w:t>1   very unlikely</w:t>
            </w:r>
          </w:p>
          <w:p w14:paraId="400EBAB3" w14:textId="77777777" w:rsidR="00A83CFC" w:rsidRPr="00E86D5D" w:rsidRDefault="00A83CFC" w:rsidP="005E2CF1">
            <w:pPr>
              <w:ind w:left="252" w:hanging="252"/>
              <w:rPr>
                <w:rFonts w:ascii="Arial" w:hAnsi="Arial" w:cs="Arial"/>
                <w:sz w:val="20"/>
                <w:szCs w:val="20"/>
              </w:rPr>
            </w:pPr>
            <w:r w:rsidRPr="00E86D5D">
              <w:rPr>
                <w:rFonts w:ascii="Arial" w:hAnsi="Arial" w:cs="Arial"/>
                <w:sz w:val="20"/>
                <w:szCs w:val="20"/>
              </w:rPr>
              <w:t>2   unlikely</w:t>
            </w:r>
          </w:p>
          <w:p w14:paraId="101D3B46" w14:textId="77777777" w:rsidR="00A83CFC" w:rsidRPr="00E86D5D" w:rsidRDefault="00A83CFC" w:rsidP="005E2CF1">
            <w:pPr>
              <w:ind w:left="252" w:hanging="252"/>
              <w:rPr>
                <w:rFonts w:ascii="Arial" w:hAnsi="Arial" w:cs="Arial"/>
                <w:sz w:val="20"/>
                <w:szCs w:val="20"/>
              </w:rPr>
            </w:pPr>
            <w:r w:rsidRPr="00E86D5D">
              <w:rPr>
                <w:rFonts w:ascii="Arial" w:hAnsi="Arial" w:cs="Arial"/>
                <w:sz w:val="20"/>
                <w:szCs w:val="20"/>
              </w:rPr>
              <w:t>3   likely</w:t>
            </w:r>
          </w:p>
          <w:p w14:paraId="4C77A287" w14:textId="77777777" w:rsidR="00A83CFC" w:rsidRPr="00E86D5D" w:rsidRDefault="00A83CFC" w:rsidP="005E2CF1">
            <w:pPr>
              <w:ind w:left="252" w:hanging="252"/>
              <w:rPr>
                <w:rFonts w:ascii="Arial" w:hAnsi="Arial" w:cs="Arial"/>
                <w:sz w:val="20"/>
                <w:szCs w:val="20"/>
              </w:rPr>
            </w:pPr>
            <w:r w:rsidRPr="00E86D5D">
              <w:rPr>
                <w:rFonts w:ascii="Arial" w:hAnsi="Arial" w:cs="Arial"/>
                <w:sz w:val="20"/>
                <w:szCs w:val="20"/>
              </w:rPr>
              <w:t>4   very likely</w:t>
            </w:r>
          </w:p>
          <w:p w14:paraId="24A2F46E" w14:textId="77777777" w:rsidR="00A83CFC" w:rsidRPr="00E86D5D" w:rsidRDefault="00A83CFC" w:rsidP="005E2CF1">
            <w:pPr>
              <w:rPr>
                <w:rFonts w:ascii="Arial" w:hAnsi="Arial" w:cs="Arial"/>
                <w:sz w:val="20"/>
                <w:szCs w:val="20"/>
              </w:rPr>
            </w:pPr>
            <w:r w:rsidRPr="00E86D5D">
              <w:rPr>
                <w:rFonts w:ascii="Arial" w:hAnsi="Arial" w:cs="Arial"/>
                <w:sz w:val="20"/>
                <w:szCs w:val="20"/>
              </w:rPr>
              <w:t>5   certainty</w:t>
            </w:r>
          </w:p>
        </w:tc>
        <w:tc>
          <w:tcPr>
            <w:tcW w:w="1440" w:type="dxa"/>
            <w:gridSpan w:val="3"/>
            <w:vMerge w:val="restart"/>
            <w:tcBorders>
              <w:left w:val="single" w:sz="4" w:space="0" w:color="auto"/>
              <w:right w:val="single" w:sz="6" w:space="0" w:color="auto"/>
            </w:tcBorders>
            <w:vAlign w:val="center"/>
          </w:tcPr>
          <w:p w14:paraId="1A87DC35" w14:textId="77777777" w:rsidR="00A83CFC" w:rsidRPr="00E86D5D" w:rsidRDefault="00A83CFC" w:rsidP="005E2CF1">
            <w:pPr>
              <w:rPr>
                <w:rFonts w:ascii="Arial" w:hAnsi="Arial" w:cs="Arial"/>
                <w:sz w:val="20"/>
                <w:szCs w:val="20"/>
              </w:rPr>
            </w:pPr>
            <w:r w:rsidRPr="00E86D5D">
              <w:rPr>
                <w:rFonts w:ascii="Arial" w:hAnsi="Arial" w:cs="Arial"/>
                <w:sz w:val="20"/>
                <w:szCs w:val="20"/>
              </w:rPr>
              <w:t>1   nuisance</w:t>
            </w:r>
          </w:p>
          <w:p w14:paraId="6917923A" w14:textId="77777777" w:rsidR="00A83CFC" w:rsidRPr="00E86D5D" w:rsidRDefault="00A83CFC" w:rsidP="005E2CF1">
            <w:pPr>
              <w:pStyle w:val="Header"/>
              <w:rPr>
                <w:rFonts w:ascii="Arial" w:hAnsi="Arial" w:cs="Arial"/>
                <w:sz w:val="20"/>
                <w:szCs w:val="20"/>
              </w:rPr>
            </w:pPr>
            <w:r w:rsidRPr="00E86D5D">
              <w:rPr>
                <w:rFonts w:ascii="Arial" w:hAnsi="Arial" w:cs="Arial"/>
                <w:sz w:val="20"/>
                <w:szCs w:val="20"/>
              </w:rPr>
              <w:t>2   minor</w:t>
            </w:r>
          </w:p>
          <w:p w14:paraId="4851A505" w14:textId="77777777" w:rsidR="00A83CFC" w:rsidRPr="00E86D5D" w:rsidRDefault="00A83CFC" w:rsidP="005E2CF1">
            <w:pPr>
              <w:ind w:left="252" w:hanging="252"/>
              <w:rPr>
                <w:rFonts w:ascii="Arial" w:hAnsi="Arial" w:cs="Arial"/>
                <w:sz w:val="20"/>
                <w:szCs w:val="20"/>
              </w:rPr>
            </w:pPr>
            <w:r w:rsidRPr="00E86D5D">
              <w:rPr>
                <w:rFonts w:ascii="Arial" w:hAnsi="Arial" w:cs="Arial"/>
                <w:sz w:val="20"/>
                <w:szCs w:val="20"/>
              </w:rPr>
              <w:t>3   medical treatment</w:t>
            </w:r>
          </w:p>
          <w:p w14:paraId="7F348482" w14:textId="77777777" w:rsidR="00A83CFC" w:rsidRPr="00E86D5D" w:rsidRDefault="00A83CFC" w:rsidP="005E2CF1">
            <w:pPr>
              <w:rPr>
                <w:rFonts w:ascii="Arial" w:hAnsi="Arial" w:cs="Arial"/>
                <w:sz w:val="20"/>
                <w:szCs w:val="20"/>
              </w:rPr>
            </w:pPr>
            <w:r w:rsidRPr="00E86D5D">
              <w:rPr>
                <w:rFonts w:ascii="Arial" w:hAnsi="Arial" w:cs="Arial"/>
                <w:sz w:val="20"/>
                <w:szCs w:val="20"/>
              </w:rPr>
              <w:t>4   major</w:t>
            </w:r>
          </w:p>
          <w:p w14:paraId="1CCC6B4F" w14:textId="77777777" w:rsidR="00A83CFC" w:rsidRPr="00E86D5D" w:rsidRDefault="00A83CFC" w:rsidP="005E2CF1">
            <w:pPr>
              <w:ind w:left="252" w:hanging="252"/>
              <w:rPr>
                <w:rFonts w:ascii="Arial" w:hAnsi="Arial" w:cs="Arial"/>
                <w:sz w:val="20"/>
                <w:szCs w:val="20"/>
              </w:rPr>
            </w:pPr>
            <w:r w:rsidRPr="00E86D5D">
              <w:rPr>
                <w:rFonts w:ascii="Arial" w:hAnsi="Arial" w:cs="Arial"/>
                <w:sz w:val="20"/>
                <w:szCs w:val="20"/>
              </w:rPr>
              <w:t>5   fatal</w:t>
            </w:r>
          </w:p>
        </w:tc>
        <w:tc>
          <w:tcPr>
            <w:tcW w:w="614" w:type="dxa"/>
            <w:gridSpan w:val="2"/>
            <w:vMerge/>
            <w:tcBorders>
              <w:left w:val="single" w:sz="6" w:space="0" w:color="auto"/>
              <w:right w:val="single" w:sz="4" w:space="0" w:color="auto"/>
            </w:tcBorders>
          </w:tcPr>
          <w:p w14:paraId="693D87BE" w14:textId="77777777" w:rsidR="00A83CFC" w:rsidRPr="00E86D5D" w:rsidRDefault="00A83CFC" w:rsidP="005E2CF1">
            <w:pPr>
              <w:rPr>
                <w:rFonts w:ascii="Arial" w:hAnsi="Arial" w:cs="Arial"/>
                <w:sz w:val="20"/>
                <w:szCs w:val="20"/>
              </w:rPr>
            </w:pPr>
          </w:p>
        </w:tc>
        <w:tc>
          <w:tcPr>
            <w:tcW w:w="286" w:type="dxa"/>
            <w:tcBorders>
              <w:left w:val="single" w:sz="6" w:space="0" w:color="auto"/>
              <w:right w:val="single" w:sz="4" w:space="0" w:color="auto"/>
            </w:tcBorders>
          </w:tcPr>
          <w:p w14:paraId="788D8040" w14:textId="77777777" w:rsidR="00A83CFC" w:rsidRPr="00E86D5D" w:rsidRDefault="00A83CFC" w:rsidP="005E2CF1">
            <w:pPr>
              <w:rPr>
                <w:rFonts w:ascii="Arial" w:hAnsi="Arial" w:cs="Arial"/>
                <w:sz w:val="20"/>
                <w:szCs w:val="20"/>
              </w:rPr>
            </w:pPr>
            <w:r w:rsidRPr="00E86D5D">
              <w:rPr>
                <w:rFonts w:ascii="Arial" w:hAnsi="Arial" w:cs="Arial"/>
                <w:sz w:val="20"/>
                <w:szCs w:val="20"/>
              </w:rPr>
              <w:t>4</w:t>
            </w:r>
          </w:p>
        </w:tc>
        <w:tc>
          <w:tcPr>
            <w:tcW w:w="792" w:type="dxa"/>
            <w:gridSpan w:val="4"/>
            <w:tcBorders>
              <w:left w:val="single" w:sz="6" w:space="0" w:color="auto"/>
              <w:right w:val="single" w:sz="4" w:space="0" w:color="auto"/>
            </w:tcBorders>
            <w:shd w:val="clear" w:color="auto" w:fill="008000"/>
            <w:vAlign w:val="center"/>
          </w:tcPr>
          <w:p w14:paraId="677E1D98"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4</w:t>
            </w:r>
          </w:p>
        </w:tc>
        <w:tc>
          <w:tcPr>
            <w:tcW w:w="792" w:type="dxa"/>
            <w:gridSpan w:val="3"/>
            <w:tcBorders>
              <w:left w:val="single" w:sz="6" w:space="0" w:color="auto"/>
              <w:right w:val="single" w:sz="4" w:space="0" w:color="auto"/>
            </w:tcBorders>
            <w:shd w:val="clear" w:color="auto" w:fill="FFFF00"/>
            <w:vAlign w:val="center"/>
          </w:tcPr>
          <w:p w14:paraId="6C424448"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8</w:t>
            </w:r>
          </w:p>
        </w:tc>
        <w:tc>
          <w:tcPr>
            <w:tcW w:w="792" w:type="dxa"/>
            <w:gridSpan w:val="3"/>
            <w:tcBorders>
              <w:left w:val="single" w:sz="6" w:space="0" w:color="auto"/>
              <w:right w:val="single" w:sz="4" w:space="0" w:color="auto"/>
            </w:tcBorders>
            <w:shd w:val="clear" w:color="auto" w:fill="FF0000"/>
            <w:vAlign w:val="center"/>
          </w:tcPr>
          <w:p w14:paraId="454265DB"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12</w:t>
            </w:r>
          </w:p>
        </w:tc>
        <w:tc>
          <w:tcPr>
            <w:tcW w:w="792" w:type="dxa"/>
            <w:gridSpan w:val="2"/>
            <w:tcBorders>
              <w:left w:val="single" w:sz="6" w:space="0" w:color="auto"/>
              <w:right w:val="single" w:sz="4" w:space="0" w:color="auto"/>
            </w:tcBorders>
            <w:shd w:val="clear" w:color="auto" w:fill="FF0000"/>
            <w:vAlign w:val="center"/>
          </w:tcPr>
          <w:p w14:paraId="1F4A6B63"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16</w:t>
            </w:r>
          </w:p>
        </w:tc>
        <w:tc>
          <w:tcPr>
            <w:tcW w:w="792" w:type="dxa"/>
            <w:tcBorders>
              <w:left w:val="single" w:sz="6" w:space="0" w:color="auto"/>
              <w:right w:val="single" w:sz="18" w:space="0" w:color="auto"/>
            </w:tcBorders>
            <w:shd w:val="clear" w:color="auto" w:fill="FF0000"/>
            <w:vAlign w:val="center"/>
          </w:tcPr>
          <w:p w14:paraId="05066CDE"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20</w:t>
            </w:r>
          </w:p>
        </w:tc>
      </w:tr>
      <w:tr w:rsidR="00A83CFC" w:rsidRPr="00E86D5D" w14:paraId="399F8D64" w14:textId="77777777" w:rsidTr="005E2CF1">
        <w:trPr>
          <w:cantSplit/>
          <w:trHeight w:val="254"/>
        </w:trPr>
        <w:tc>
          <w:tcPr>
            <w:tcW w:w="2520" w:type="dxa"/>
            <w:gridSpan w:val="4"/>
            <w:tcBorders>
              <w:left w:val="single" w:sz="18" w:space="0" w:color="auto"/>
              <w:right w:val="single" w:sz="6" w:space="0" w:color="auto"/>
            </w:tcBorders>
          </w:tcPr>
          <w:p w14:paraId="0E816226" w14:textId="4C4DABF7" w:rsidR="00A83CFC" w:rsidRPr="00E86D5D" w:rsidRDefault="00A83CFC" w:rsidP="005E2CF1">
            <w:pPr>
              <w:rPr>
                <w:rFonts w:ascii="Arial" w:hAnsi="Arial" w:cs="Arial"/>
                <w:sz w:val="20"/>
                <w:szCs w:val="20"/>
              </w:rPr>
            </w:pPr>
            <w:r w:rsidRPr="00E86D5D">
              <w:rPr>
                <w:rFonts w:ascii="Arial" w:hAnsi="Arial" w:cs="Arial"/>
                <w:sz w:val="20"/>
                <w:szCs w:val="20"/>
              </w:rPr>
              <w:t>Review Date :</w:t>
            </w:r>
            <w:r w:rsidR="00D915B4">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149F09C6" w14:textId="77777777" w:rsidR="00A83CFC" w:rsidRPr="00E86D5D" w:rsidRDefault="00A83CFC" w:rsidP="005E2CF1">
            <w:pPr>
              <w:rPr>
                <w:rFonts w:ascii="Arial" w:hAnsi="Arial" w:cs="Arial"/>
                <w:sz w:val="20"/>
                <w:szCs w:val="20"/>
              </w:rPr>
            </w:pPr>
          </w:p>
        </w:tc>
        <w:tc>
          <w:tcPr>
            <w:tcW w:w="1440" w:type="dxa"/>
            <w:gridSpan w:val="3"/>
            <w:vMerge/>
            <w:tcBorders>
              <w:left w:val="single" w:sz="4" w:space="0" w:color="auto"/>
              <w:right w:val="single" w:sz="6" w:space="0" w:color="auto"/>
            </w:tcBorders>
          </w:tcPr>
          <w:p w14:paraId="3446ACB9" w14:textId="77777777" w:rsidR="00A83CFC" w:rsidRPr="00E86D5D" w:rsidRDefault="00A83CFC" w:rsidP="005E2CF1">
            <w:pPr>
              <w:rPr>
                <w:rFonts w:ascii="Arial" w:hAnsi="Arial" w:cs="Arial"/>
                <w:sz w:val="20"/>
                <w:szCs w:val="20"/>
              </w:rPr>
            </w:pPr>
          </w:p>
        </w:tc>
        <w:tc>
          <w:tcPr>
            <w:tcW w:w="614" w:type="dxa"/>
            <w:gridSpan w:val="2"/>
            <w:vMerge/>
            <w:tcBorders>
              <w:left w:val="single" w:sz="6" w:space="0" w:color="auto"/>
              <w:right w:val="single" w:sz="4" w:space="0" w:color="auto"/>
            </w:tcBorders>
          </w:tcPr>
          <w:p w14:paraId="165D0D1A" w14:textId="77777777" w:rsidR="00A83CFC" w:rsidRPr="00E86D5D" w:rsidRDefault="00A83CFC" w:rsidP="005E2CF1">
            <w:pPr>
              <w:rPr>
                <w:rFonts w:ascii="Arial" w:hAnsi="Arial" w:cs="Arial"/>
                <w:sz w:val="20"/>
                <w:szCs w:val="20"/>
              </w:rPr>
            </w:pPr>
          </w:p>
        </w:tc>
        <w:tc>
          <w:tcPr>
            <w:tcW w:w="286" w:type="dxa"/>
            <w:tcBorders>
              <w:left w:val="single" w:sz="6" w:space="0" w:color="auto"/>
              <w:right w:val="single" w:sz="4" w:space="0" w:color="auto"/>
            </w:tcBorders>
          </w:tcPr>
          <w:p w14:paraId="0ACC5466" w14:textId="77777777" w:rsidR="00A83CFC" w:rsidRPr="00E86D5D" w:rsidRDefault="00A83CFC" w:rsidP="005E2CF1">
            <w:pPr>
              <w:rPr>
                <w:rFonts w:ascii="Arial" w:hAnsi="Arial" w:cs="Arial"/>
                <w:sz w:val="20"/>
                <w:szCs w:val="20"/>
              </w:rPr>
            </w:pPr>
            <w:r w:rsidRPr="00E86D5D">
              <w:rPr>
                <w:rFonts w:ascii="Arial" w:hAnsi="Arial" w:cs="Arial"/>
                <w:sz w:val="20"/>
                <w:szCs w:val="20"/>
              </w:rPr>
              <w:t>3</w:t>
            </w:r>
          </w:p>
        </w:tc>
        <w:tc>
          <w:tcPr>
            <w:tcW w:w="792" w:type="dxa"/>
            <w:gridSpan w:val="4"/>
            <w:tcBorders>
              <w:left w:val="single" w:sz="6" w:space="0" w:color="auto"/>
              <w:right w:val="single" w:sz="4" w:space="0" w:color="auto"/>
            </w:tcBorders>
            <w:shd w:val="clear" w:color="auto" w:fill="008000"/>
            <w:vAlign w:val="center"/>
          </w:tcPr>
          <w:p w14:paraId="5BCE7823"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3</w:t>
            </w:r>
          </w:p>
        </w:tc>
        <w:tc>
          <w:tcPr>
            <w:tcW w:w="792" w:type="dxa"/>
            <w:gridSpan w:val="3"/>
            <w:tcBorders>
              <w:left w:val="single" w:sz="6" w:space="0" w:color="auto"/>
              <w:right w:val="single" w:sz="4" w:space="0" w:color="auto"/>
            </w:tcBorders>
            <w:shd w:val="clear" w:color="auto" w:fill="008000"/>
            <w:vAlign w:val="center"/>
          </w:tcPr>
          <w:p w14:paraId="1AE3C191"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6G</w:t>
            </w:r>
          </w:p>
        </w:tc>
        <w:tc>
          <w:tcPr>
            <w:tcW w:w="792" w:type="dxa"/>
            <w:gridSpan w:val="3"/>
            <w:tcBorders>
              <w:left w:val="single" w:sz="6" w:space="0" w:color="auto"/>
              <w:right w:val="single" w:sz="4" w:space="0" w:color="auto"/>
            </w:tcBorders>
            <w:shd w:val="clear" w:color="auto" w:fill="FFFF00"/>
            <w:vAlign w:val="center"/>
          </w:tcPr>
          <w:p w14:paraId="2E858BE7"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9</w:t>
            </w:r>
          </w:p>
        </w:tc>
        <w:tc>
          <w:tcPr>
            <w:tcW w:w="792" w:type="dxa"/>
            <w:gridSpan w:val="2"/>
            <w:tcBorders>
              <w:left w:val="single" w:sz="6" w:space="0" w:color="auto"/>
              <w:right w:val="single" w:sz="4" w:space="0" w:color="auto"/>
            </w:tcBorders>
            <w:shd w:val="clear" w:color="auto" w:fill="FF0000"/>
            <w:vAlign w:val="center"/>
          </w:tcPr>
          <w:p w14:paraId="5454E78C"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12</w:t>
            </w:r>
          </w:p>
        </w:tc>
        <w:tc>
          <w:tcPr>
            <w:tcW w:w="792" w:type="dxa"/>
            <w:tcBorders>
              <w:left w:val="single" w:sz="6" w:space="0" w:color="auto"/>
              <w:right w:val="single" w:sz="18" w:space="0" w:color="auto"/>
            </w:tcBorders>
            <w:shd w:val="clear" w:color="auto" w:fill="FF0000"/>
            <w:vAlign w:val="center"/>
          </w:tcPr>
          <w:p w14:paraId="5843BC67"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15</w:t>
            </w:r>
          </w:p>
        </w:tc>
      </w:tr>
      <w:tr w:rsidR="00A83CFC" w:rsidRPr="00E86D5D" w14:paraId="2F4E9194" w14:textId="77777777" w:rsidTr="005E2CF1">
        <w:trPr>
          <w:cantSplit/>
          <w:trHeight w:val="254"/>
        </w:trPr>
        <w:tc>
          <w:tcPr>
            <w:tcW w:w="2520" w:type="dxa"/>
            <w:gridSpan w:val="4"/>
            <w:tcBorders>
              <w:left w:val="single" w:sz="18" w:space="0" w:color="auto"/>
              <w:right w:val="single" w:sz="6" w:space="0" w:color="auto"/>
            </w:tcBorders>
          </w:tcPr>
          <w:p w14:paraId="3900043A" w14:textId="69320434" w:rsidR="00A83CFC" w:rsidRPr="00E86D5D" w:rsidRDefault="00A83CFC" w:rsidP="005E2CF1">
            <w:pPr>
              <w:rPr>
                <w:rFonts w:ascii="Arial" w:hAnsi="Arial" w:cs="Arial"/>
                <w:sz w:val="20"/>
                <w:szCs w:val="20"/>
              </w:rPr>
            </w:pPr>
            <w:r w:rsidRPr="00E86D5D">
              <w:rPr>
                <w:rFonts w:ascii="Arial" w:hAnsi="Arial" w:cs="Arial"/>
                <w:sz w:val="20"/>
                <w:szCs w:val="20"/>
              </w:rPr>
              <w:t xml:space="preserve">Reviewed by: </w:t>
            </w:r>
            <w:r w:rsidR="00AC22A1">
              <w:rPr>
                <w:rFonts w:ascii="Arial" w:hAnsi="Arial" w:cs="Arial"/>
                <w:sz w:val="20"/>
                <w:szCs w:val="20"/>
              </w:rPr>
              <w:t>08/06/2024</w:t>
            </w:r>
          </w:p>
        </w:tc>
        <w:tc>
          <w:tcPr>
            <w:tcW w:w="1260" w:type="dxa"/>
            <w:gridSpan w:val="4"/>
            <w:vMerge/>
            <w:tcBorders>
              <w:left w:val="single" w:sz="4" w:space="0" w:color="auto"/>
              <w:right w:val="single" w:sz="6" w:space="0" w:color="auto"/>
            </w:tcBorders>
          </w:tcPr>
          <w:p w14:paraId="50AF092C" w14:textId="77777777" w:rsidR="00A83CFC" w:rsidRPr="00E86D5D" w:rsidRDefault="00A83CFC" w:rsidP="005E2CF1">
            <w:pPr>
              <w:rPr>
                <w:rFonts w:ascii="Arial" w:hAnsi="Arial" w:cs="Arial"/>
                <w:sz w:val="20"/>
                <w:szCs w:val="20"/>
              </w:rPr>
            </w:pPr>
          </w:p>
        </w:tc>
        <w:tc>
          <w:tcPr>
            <w:tcW w:w="1440" w:type="dxa"/>
            <w:gridSpan w:val="3"/>
            <w:vMerge/>
            <w:tcBorders>
              <w:left w:val="single" w:sz="4" w:space="0" w:color="auto"/>
              <w:right w:val="single" w:sz="6" w:space="0" w:color="auto"/>
            </w:tcBorders>
          </w:tcPr>
          <w:p w14:paraId="65FFD099" w14:textId="77777777" w:rsidR="00A83CFC" w:rsidRPr="00E86D5D" w:rsidRDefault="00A83CFC" w:rsidP="005E2CF1">
            <w:pPr>
              <w:rPr>
                <w:rFonts w:ascii="Arial" w:hAnsi="Arial" w:cs="Arial"/>
                <w:sz w:val="20"/>
                <w:szCs w:val="20"/>
              </w:rPr>
            </w:pPr>
          </w:p>
        </w:tc>
        <w:tc>
          <w:tcPr>
            <w:tcW w:w="614" w:type="dxa"/>
            <w:gridSpan w:val="2"/>
            <w:vMerge/>
            <w:tcBorders>
              <w:left w:val="single" w:sz="6" w:space="0" w:color="auto"/>
              <w:right w:val="single" w:sz="4" w:space="0" w:color="auto"/>
            </w:tcBorders>
          </w:tcPr>
          <w:p w14:paraId="21F261D7" w14:textId="77777777" w:rsidR="00A83CFC" w:rsidRPr="00E86D5D" w:rsidRDefault="00A83CFC" w:rsidP="005E2CF1">
            <w:pPr>
              <w:rPr>
                <w:rFonts w:ascii="Arial" w:hAnsi="Arial" w:cs="Arial"/>
                <w:sz w:val="20"/>
                <w:szCs w:val="20"/>
              </w:rPr>
            </w:pPr>
          </w:p>
        </w:tc>
        <w:tc>
          <w:tcPr>
            <w:tcW w:w="286" w:type="dxa"/>
            <w:tcBorders>
              <w:left w:val="single" w:sz="6" w:space="0" w:color="auto"/>
              <w:right w:val="single" w:sz="4" w:space="0" w:color="auto"/>
            </w:tcBorders>
          </w:tcPr>
          <w:p w14:paraId="6AA029ED" w14:textId="77777777" w:rsidR="00A83CFC" w:rsidRPr="00E86D5D" w:rsidRDefault="00A83CFC" w:rsidP="005E2CF1">
            <w:pPr>
              <w:rPr>
                <w:rFonts w:ascii="Arial" w:hAnsi="Arial" w:cs="Arial"/>
                <w:sz w:val="20"/>
                <w:szCs w:val="20"/>
              </w:rPr>
            </w:pPr>
            <w:r w:rsidRPr="00E86D5D">
              <w:rPr>
                <w:rFonts w:ascii="Arial" w:hAnsi="Arial" w:cs="Arial"/>
                <w:sz w:val="20"/>
                <w:szCs w:val="20"/>
              </w:rPr>
              <w:t>2</w:t>
            </w:r>
          </w:p>
        </w:tc>
        <w:tc>
          <w:tcPr>
            <w:tcW w:w="792" w:type="dxa"/>
            <w:gridSpan w:val="4"/>
            <w:tcBorders>
              <w:left w:val="single" w:sz="6" w:space="0" w:color="auto"/>
              <w:right w:val="single" w:sz="4" w:space="0" w:color="auto"/>
            </w:tcBorders>
            <w:shd w:val="clear" w:color="auto" w:fill="008000"/>
            <w:vAlign w:val="center"/>
          </w:tcPr>
          <w:p w14:paraId="1D756B7A"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shd w:val="clear" w:color="auto" w:fill="008000"/>
            <w:vAlign w:val="center"/>
          </w:tcPr>
          <w:p w14:paraId="3CA8DCE5"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4</w:t>
            </w:r>
          </w:p>
        </w:tc>
        <w:tc>
          <w:tcPr>
            <w:tcW w:w="792" w:type="dxa"/>
            <w:gridSpan w:val="3"/>
            <w:tcBorders>
              <w:left w:val="single" w:sz="6" w:space="0" w:color="auto"/>
              <w:right w:val="single" w:sz="4" w:space="0" w:color="auto"/>
            </w:tcBorders>
            <w:shd w:val="clear" w:color="auto" w:fill="FFFF00"/>
            <w:vAlign w:val="center"/>
          </w:tcPr>
          <w:p w14:paraId="352F1229"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6Y</w:t>
            </w:r>
          </w:p>
        </w:tc>
        <w:tc>
          <w:tcPr>
            <w:tcW w:w="792" w:type="dxa"/>
            <w:gridSpan w:val="2"/>
            <w:tcBorders>
              <w:left w:val="single" w:sz="6" w:space="0" w:color="auto"/>
              <w:right w:val="single" w:sz="4" w:space="0" w:color="auto"/>
            </w:tcBorders>
            <w:shd w:val="clear" w:color="auto" w:fill="FFFF00"/>
            <w:vAlign w:val="center"/>
          </w:tcPr>
          <w:p w14:paraId="69D887FB"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8</w:t>
            </w:r>
          </w:p>
        </w:tc>
        <w:tc>
          <w:tcPr>
            <w:tcW w:w="792" w:type="dxa"/>
            <w:tcBorders>
              <w:left w:val="single" w:sz="6" w:space="0" w:color="auto"/>
              <w:right w:val="single" w:sz="18" w:space="0" w:color="auto"/>
            </w:tcBorders>
            <w:shd w:val="clear" w:color="auto" w:fill="FFFF00"/>
            <w:vAlign w:val="center"/>
          </w:tcPr>
          <w:p w14:paraId="32E5A743"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10Y</w:t>
            </w:r>
          </w:p>
        </w:tc>
      </w:tr>
      <w:tr w:rsidR="00A83CFC" w:rsidRPr="00E86D5D" w14:paraId="29366C5B" w14:textId="77777777" w:rsidTr="005E2CF1">
        <w:trPr>
          <w:cantSplit/>
          <w:trHeight w:val="254"/>
        </w:trPr>
        <w:tc>
          <w:tcPr>
            <w:tcW w:w="2520" w:type="dxa"/>
            <w:gridSpan w:val="4"/>
            <w:tcBorders>
              <w:left w:val="single" w:sz="18" w:space="0" w:color="auto"/>
              <w:right w:val="single" w:sz="6" w:space="0" w:color="auto"/>
            </w:tcBorders>
          </w:tcPr>
          <w:p w14:paraId="7433A53E" w14:textId="71E785FE" w:rsidR="00A83CFC" w:rsidRPr="00E86D5D" w:rsidRDefault="00A83CFC" w:rsidP="005E2CF1">
            <w:pPr>
              <w:rPr>
                <w:rFonts w:ascii="Arial" w:hAnsi="Arial" w:cs="Arial"/>
                <w:sz w:val="20"/>
                <w:szCs w:val="20"/>
              </w:rPr>
            </w:pPr>
            <w:r w:rsidRPr="00E86D5D">
              <w:rPr>
                <w:rFonts w:ascii="Arial" w:hAnsi="Arial" w:cs="Arial"/>
                <w:sz w:val="20"/>
                <w:szCs w:val="20"/>
              </w:rPr>
              <w:t>Review Date :</w:t>
            </w:r>
            <w:r w:rsidR="00D915B4">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7C572A7D" w14:textId="77777777" w:rsidR="00A83CFC" w:rsidRPr="00E86D5D" w:rsidRDefault="00A83CFC" w:rsidP="005E2CF1">
            <w:pPr>
              <w:rPr>
                <w:rFonts w:ascii="Arial" w:hAnsi="Arial" w:cs="Arial"/>
                <w:sz w:val="20"/>
                <w:szCs w:val="20"/>
              </w:rPr>
            </w:pPr>
          </w:p>
        </w:tc>
        <w:tc>
          <w:tcPr>
            <w:tcW w:w="1440" w:type="dxa"/>
            <w:gridSpan w:val="3"/>
            <w:vMerge/>
            <w:tcBorders>
              <w:left w:val="single" w:sz="4" w:space="0" w:color="auto"/>
              <w:right w:val="single" w:sz="6" w:space="0" w:color="auto"/>
            </w:tcBorders>
          </w:tcPr>
          <w:p w14:paraId="3705FE10" w14:textId="77777777" w:rsidR="00A83CFC" w:rsidRPr="00E86D5D" w:rsidRDefault="00A83CFC" w:rsidP="005E2CF1">
            <w:pPr>
              <w:rPr>
                <w:rFonts w:ascii="Arial" w:hAnsi="Arial" w:cs="Arial"/>
                <w:sz w:val="20"/>
                <w:szCs w:val="20"/>
              </w:rPr>
            </w:pPr>
          </w:p>
        </w:tc>
        <w:tc>
          <w:tcPr>
            <w:tcW w:w="614" w:type="dxa"/>
            <w:gridSpan w:val="2"/>
            <w:vMerge/>
            <w:tcBorders>
              <w:left w:val="single" w:sz="6" w:space="0" w:color="auto"/>
              <w:right w:val="single" w:sz="4" w:space="0" w:color="auto"/>
            </w:tcBorders>
          </w:tcPr>
          <w:p w14:paraId="7BF08101" w14:textId="77777777" w:rsidR="00A83CFC" w:rsidRPr="00E86D5D" w:rsidRDefault="00A83CFC" w:rsidP="005E2CF1">
            <w:pPr>
              <w:rPr>
                <w:rFonts w:ascii="Arial" w:hAnsi="Arial" w:cs="Arial"/>
                <w:sz w:val="20"/>
                <w:szCs w:val="20"/>
              </w:rPr>
            </w:pPr>
          </w:p>
        </w:tc>
        <w:tc>
          <w:tcPr>
            <w:tcW w:w="286" w:type="dxa"/>
            <w:tcBorders>
              <w:left w:val="single" w:sz="6" w:space="0" w:color="auto"/>
              <w:right w:val="single" w:sz="4" w:space="0" w:color="auto"/>
            </w:tcBorders>
          </w:tcPr>
          <w:p w14:paraId="5491F15B" w14:textId="77777777" w:rsidR="00A83CFC" w:rsidRPr="00E86D5D" w:rsidRDefault="00A83CFC" w:rsidP="005E2CF1">
            <w:pPr>
              <w:rPr>
                <w:rFonts w:ascii="Arial" w:hAnsi="Arial" w:cs="Arial"/>
                <w:sz w:val="20"/>
                <w:szCs w:val="20"/>
              </w:rPr>
            </w:pPr>
            <w:r w:rsidRPr="00E86D5D">
              <w:rPr>
                <w:rFonts w:ascii="Arial" w:hAnsi="Arial" w:cs="Arial"/>
                <w:sz w:val="20"/>
                <w:szCs w:val="20"/>
              </w:rPr>
              <w:t>1</w:t>
            </w:r>
          </w:p>
        </w:tc>
        <w:tc>
          <w:tcPr>
            <w:tcW w:w="792" w:type="dxa"/>
            <w:gridSpan w:val="4"/>
            <w:tcBorders>
              <w:left w:val="single" w:sz="6" w:space="0" w:color="auto"/>
              <w:right w:val="single" w:sz="4" w:space="0" w:color="auto"/>
            </w:tcBorders>
            <w:shd w:val="clear" w:color="auto" w:fill="008000"/>
            <w:vAlign w:val="center"/>
          </w:tcPr>
          <w:p w14:paraId="7DE522C5"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1</w:t>
            </w:r>
          </w:p>
        </w:tc>
        <w:tc>
          <w:tcPr>
            <w:tcW w:w="792" w:type="dxa"/>
            <w:gridSpan w:val="3"/>
            <w:tcBorders>
              <w:left w:val="single" w:sz="6" w:space="0" w:color="auto"/>
              <w:right w:val="single" w:sz="4" w:space="0" w:color="auto"/>
            </w:tcBorders>
            <w:shd w:val="clear" w:color="auto" w:fill="008000"/>
            <w:vAlign w:val="center"/>
          </w:tcPr>
          <w:p w14:paraId="5A73E34A"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shd w:val="clear" w:color="auto" w:fill="008000"/>
            <w:vAlign w:val="center"/>
          </w:tcPr>
          <w:p w14:paraId="2AE37450"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3</w:t>
            </w:r>
          </w:p>
        </w:tc>
        <w:tc>
          <w:tcPr>
            <w:tcW w:w="792" w:type="dxa"/>
            <w:gridSpan w:val="2"/>
            <w:tcBorders>
              <w:left w:val="single" w:sz="6" w:space="0" w:color="auto"/>
              <w:right w:val="single" w:sz="4" w:space="0" w:color="auto"/>
            </w:tcBorders>
            <w:shd w:val="clear" w:color="auto" w:fill="008000"/>
            <w:vAlign w:val="center"/>
          </w:tcPr>
          <w:p w14:paraId="72F1E026"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4</w:t>
            </w:r>
          </w:p>
        </w:tc>
        <w:tc>
          <w:tcPr>
            <w:tcW w:w="792" w:type="dxa"/>
            <w:tcBorders>
              <w:left w:val="single" w:sz="6" w:space="0" w:color="auto"/>
              <w:right w:val="single" w:sz="18" w:space="0" w:color="auto"/>
            </w:tcBorders>
            <w:shd w:val="clear" w:color="auto" w:fill="008000"/>
            <w:vAlign w:val="center"/>
          </w:tcPr>
          <w:p w14:paraId="44310FC2"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5G</w:t>
            </w:r>
          </w:p>
        </w:tc>
      </w:tr>
      <w:tr w:rsidR="00A83CFC" w:rsidRPr="00E86D5D" w14:paraId="504F2A8F" w14:textId="77777777" w:rsidTr="005E2CF1">
        <w:trPr>
          <w:cantSplit/>
          <w:trHeight w:val="254"/>
        </w:trPr>
        <w:tc>
          <w:tcPr>
            <w:tcW w:w="2520" w:type="dxa"/>
            <w:gridSpan w:val="4"/>
            <w:tcBorders>
              <w:left w:val="single" w:sz="18" w:space="0" w:color="auto"/>
              <w:right w:val="single" w:sz="6" w:space="0" w:color="auto"/>
            </w:tcBorders>
          </w:tcPr>
          <w:p w14:paraId="27E7A199" w14:textId="7AF0B4B1" w:rsidR="00A83CFC" w:rsidRPr="00E86D5D" w:rsidRDefault="00A83CFC" w:rsidP="005E2CF1">
            <w:pPr>
              <w:rPr>
                <w:rFonts w:ascii="Arial" w:hAnsi="Arial" w:cs="Arial"/>
                <w:sz w:val="20"/>
                <w:szCs w:val="20"/>
              </w:rPr>
            </w:pPr>
            <w:r w:rsidRPr="00E86D5D">
              <w:rPr>
                <w:rFonts w:ascii="Arial" w:hAnsi="Arial" w:cs="Arial"/>
                <w:sz w:val="20"/>
                <w:szCs w:val="20"/>
              </w:rPr>
              <w:t>Reviewed by:</w:t>
            </w:r>
            <w:r w:rsidR="00AC22A1">
              <w:rPr>
                <w:rFonts w:ascii="Arial" w:hAnsi="Arial" w:cs="Arial"/>
                <w:sz w:val="20"/>
                <w:szCs w:val="20"/>
              </w:rPr>
              <w:t xml:space="preserve"> 08/06/2024</w:t>
            </w:r>
          </w:p>
        </w:tc>
        <w:tc>
          <w:tcPr>
            <w:tcW w:w="1260" w:type="dxa"/>
            <w:gridSpan w:val="4"/>
            <w:vMerge/>
            <w:tcBorders>
              <w:left w:val="single" w:sz="4" w:space="0" w:color="auto"/>
              <w:right w:val="single" w:sz="6" w:space="0" w:color="auto"/>
            </w:tcBorders>
          </w:tcPr>
          <w:p w14:paraId="7C2F2972" w14:textId="77777777" w:rsidR="00A83CFC" w:rsidRPr="00E86D5D" w:rsidRDefault="00A83CFC" w:rsidP="005E2CF1">
            <w:pPr>
              <w:rPr>
                <w:rFonts w:ascii="Arial" w:hAnsi="Arial" w:cs="Arial"/>
                <w:sz w:val="20"/>
                <w:szCs w:val="20"/>
              </w:rPr>
            </w:pPr>
          </w:p>
        </w:tc>
        <w:tc>
          <w:tcPr>
            <w:tcW w:w="1440" w:type="dxa"/>
            <w:gridSpan w:val="3"/>
            <w:vMerge/>
            <w:tcBorders>
              <w:left w:val="single" w:sz="4" w:space="0" w:color="auto"/>
              <w:right w:val="single" w:sz="6" w:space="0" w:color="auto"/>
            </w:tcBorders>
          </w:tcPr>
          <w:p w14:paraId="3855E377" w14:textId="77777777" w:rsidR="00A83CFC" w:rsidRPr="00E86D5D" w:rsidRDefault="00A83CFC" w:rsidP="005E2CF1">
            <w:pPr>
              <w:rPr>
                <w:rFonts w:ascii="Arial" w:hAnsi="Arial" w:cs="Arial"/>
                <w:sz w:val="20"/>
                <w:szCs w:val="20"/>
              </w:rPr>
            </w:pPr>
          </w:p>
        </w:tc>
        <w:tc>
          <w:tcPr>
            <w:tcW w:w="614" w:type="dxa"/>
            <w:gridSpan w:val="2"/>
            <w:vMerge/>
            <w:tcBorders>
              <w:left w:val="single" w:sz="6" w:space="0" w:color="auto"/>
              <w:right w:val="single" w:sz="4" w:space="0" w:color="auto"/>
            </w:tcBorders>
          </w:tcPr>
          <w:p w14:paraId="5204192E" w14:textId="77777777" w:rsidR="00A83CFC" w:rsidRPr="00E86D5D" w:rsidRDefault="00A83CFC" w:rsidP="005E2CF1">
            <w:pPr>
              <w:rPr>
                <w:rFonts w:ascii="Arial" w:hAnsi="Arial" w:cs="Arial"/>
                <w:sz w:val="20"/>
                <w:szCs w:val="20"/>
              </w:rPr>
            </w:pPr>
          </w:p>
        </w:tc>
        <w:tc>
          <w:tcPr>
            <w:tcW w:w="286" w:type="dxa"/>
            <w:tcBorders>
              <w:left w:val="single" w:sz="6" w:space="0" w:color="auto"/>
              <w:right w:val="single" w:sz="4" w:space="0" w:color="auto"/>
            </w:tcBorders>
          </w:tcPr>
          <w:p w14:paraId="0246E876" w14:textId="77777777" w:rsidR="00A83CFC" w:rsidRPr="00E86D5D" w:rsidRDefault="00A83CFC" w:rsidP="005E2CF1">
            <w:pPr>
              <w:rPr>
                <w:rFonts w:ascii="Arial" w:hAnsi="Arial" w:cs="Arial"/>
                <w:sz w:val="20"/>
                <w:szCs w:val="20"/>
              </w:rPr>
            </w:pPr>
            <w:r w:rsidRPr="00E86D5D">
              <w:rPr>
                <w:rFonts w:ascii="Arial" w:hAnsi="Arial" w:cs="Arial"/>
                <w:sz w:val="20"/>
                <w:szCs w:val="20"/>
              </w:rPr>
              <w:t>0</w:t>
            </w:r>
          </w:p>
        </w:tc>
        <w:tc>
          <w:tcPr>
            <w:tcW w:w="792" w:type="dxa"/>
            <w:gridSpan w:val="4"/>
            <w:tcBorders>
              <w:left w:val="single" w:sz="6" w:space="0" w:color="auto"/>
              <w:right w:val="single" w:sz="4" w:space="0" w:color="auto"/>
            </w:tcBorders>
            <w:vAlign w:val="center"/>
          </w:tcPr>
          <w:p w14:paraId="755095CF"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1</w:t>
            </w:r>
          </w:p>
        </w:tc>
        <w:tc>
          <w:tcPr>
            <w:tcW w:w="792" w:type="dxa"/>
            <w:gridSpan w:val="3"/>
            <w:tcBorders>
              <w:left w:val="single" w:sz="6" w:space="0" w:color="auto"/>
              <w:right w:val="single" w:sz="4" w:space="0" w:color="auto"/>
            </w:tcBorders>
            <w:vAlign w:val="center"/>
          </w:tcPr>
          <w:p w14:paraId="2F902714"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vAlign w:val="center"/>
          </w:tcPr>
          <w:p w14:paraId="48380501"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3</w:t>
            </w:r>
          </w:p>
        </w:tc>
        <w:tc>
          <w:tcPr>
            <w:tcW w:w="792" w:type="dxa"/>
            <w:gridSpan w:val="2"/>
            <w:tcBorders>
              <w:left w:val="single" w:sz="6" w:space="0" w:color="auto"/>
              <w:right w:val="single" w:sz="4" w:space="0" w:color="auto"/>
            </w:tcBorders>
            <w:vAlign w:val="center"/>
          </w:tcPr>
          <w:p w14:paraId="2824CFEE"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4</w:t>
            </w:r>
          </w:p>
        </w:tc>
        <w:tc>
          <w:tcPr>
            <w:tcW w:w="792" w:type="dxa"/>
            <w:tcBorders>
              <w:left w:val="single" w:sz="6" w:space="0" w:color="auto"/>
              <w:right w:val="single" w:sz="18" w:space="0" w:color="auto"/>
            </w:tcBorders>
            <w:vAlign w:val="center"/>
          </w:tcPr>
          <w:p w14:paraId="2749ABC3"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5</w:t>
            </w:r>
          </w:p>
        </w:tc>
      </w:tr>
      <w:tr w:rsidR="00A83CFC" w:rsidRPr="00E86D5D" w14:paraId="269EF3A4" w14:textId="77777777" w:rsidTr="005E2CF1">
        <w:trPr>
          <w:cantSplit/>
          <w:trHeight w:val="254"/>
        </w:trPr>
        <w:tc>
          <w:tcPr>
            <w:tcW w:w="2520" w:type="dxa"/>
            <w:gridSpan w:val="4"/>
            <w:tcBorders>
              <w:left w:val="single" w:sz="18" w:space="0" w:color="auto"/>
              <w:right w:val="single" w:sz="6" w:space="0" w:color="auto"/>
            </w:tcBorders>
          </w:tcPr>
          <w:p w14:paraId="08209E2C" w14:textId="2E39CE6C" w:rsidR="00A83CFC" w:rsidRPr="00E86D5D" w:rsidRDefault="00A83CFC" w:rsidP="005E2CF1">
            <w:pPr>
              <w:rPr>
                <w:rFonts w:ascii="Arial" w:hAnsi="Arial" w:cs="Arial"/>
                <w:sz w:val="20"/>
                <w:szCs w:val="20"/>
              </w:rPr>
            </w:pPr>
            <w:r w:rsidRPr="00E86D5D">
              <w:rPr>
                <w:rFonts w:ascii="Arial" w:hAnsi="Arial" w:cs="Arial"/>
                <w:sz w:val="20"/>
                <w:szCs w:val="20"/>
              </w:rPr>
              <w:t>Review Date :</w:t>
            </w:r>
            <w:r w:rsidR="00D915B4">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6660B8E0" w14:textId="77777777" w:rsidR="00A83CFC" w:rsidRPr="00E86D5D" w:rsidRDefault="00A83CFC" w:rsidP="005E2CF1">
            <w:pPr>
              <w:rPr>
                <w:rFonts w:ascii="Arial" w:hAnsi="Arial" w:cs="Arial"/>
                <w:sz w:val="20"/>
                <w:szCs w:val="20"/>
              </w:rPr>
            </w:pPr>
          </w:p>
        </w:tc>
        <w:tc>
          <w:tcPr>
            <w:tcW w:w="1440" w:type="dxa"/>
            <w:gridSpan w:val="3"/>
            <w:vMerge/>
            <w:tcBorders>
              <w:left w:val="single" w:sz="4" w:space="0" w:color="auto"/>
              <w:right w:val="single" w:sz="6" w:space="0" w:color="auto"/>
            </w:tcBorders>
          </w:tcPr>
          <w:p w14:paraId="27A160BD" w14:textId="77777777" w:rsidR="00A83CFC" w:rsidRPr="00E86D5D" w:rsidRDefault="00A83CFC" w:rsidP="005E2CF1">
            <w:pPr>
              <w:rPr>
                <w:rFonts w:ascii="Arial" w:hAnsi="Arial" w:cs="Arial"/>
                <w:sz w:val="20"/>
                <w:szCs w:val="20"/>
              </w:rPr>
            </w:pPr>
          </w:p>
        </w:tc>
        <w:tc>
          <w:tcPr>
            <w:tcW w:w="900" w:type="dxa"/>
            <w:gridSpan w:val="3"/>
            <w:tcBorders>
              <w:left w:val="single" w:sz="6" w:space="0" w:color="auto"/>
              <w:right w:val="single" w:sz="4" w:space="0" w:color="auto"/>
            </w:tcBorders>
          </w:tcPr>
          <w:p w14:paraId="7508F3B2" w14:textId="77777777" w:rsidR="00A83CFC" w:rsidRPr="00E86D5D" w:rsidRDefault="00A83CFC" w:rsidP="005E2CF1">
            <w:pPr>
              <w:rPr>
                <w:rFonts w:ascii="Arial" w:hAnsi="Arial" w:cs="Arial"/>
                <w:sz w:val="20"/>
                <w:szCs w:val="20"/>
              </w:rPr>
            </w:pPr>
          </w:p>
        </w:tc>
        <w:tc>
          <w:tcPr>
            <w:tcW w:w="3960" w:type="dxa"/>
            <w:gridSpan w:val="13"/>
            <w:tcBorders>
              <w:left w:val="single" w:sz="6" w:space="0" w:color="auto"/>
              <w:bottom w:val="single" w:sz="6" w:space="0" w:color="auto"/>
              <w:right w:val="single" w:sz="18" w:space="0" w:color="auto"/>
            </w:tcBorders>
            <w:vAlign w:val="center"/>
          </w:tcPr>
          <w:p w14:paraId="7379E6FA" w14:textId="77777777" w:rsidR="00A83CFC" w:rsidRPr="00E86D5D" w:rsidRDefault="00A83CFC" w:rsidP="005E2CF1">
            <w:pPr>
              <w:jc w:val="center"/>
              <w:rPr>
                <w:rFonts w:ascii="Arial" w:hAnsi="Arial" w:cs="Arial"/>
                <w:sz w:val="20"/>
                <w:szCs w:val="20"/>
              </w:rPr>
            </w:pPr>
            <w:r w:rsidRPr="00E86D5D">
              <w:rPr>
                <w:rFonts w:ascii="Arial" w:hAnsi="Arial" w:cs="Arial"/>
                <w:sz w:val="20"/>
                <w:szCs w:val="20"/>
              </w:rPr>
              <w:t>Likelihood of Injury</w:t>
            </w:r>
          </w:p>
        </w:tc>
      </w:tr>
      <w:tr w:rsidR="00A83CFC" w:rsidRPr="00E86D5D" w14:paraId="0398EF82" w14:textId="77777777" w:rsidTr="005E2CF1">
        <w:trPr>
          <w:cantSplit/>
          <w:trHeight w:val="254"/>
        </w:trPr>
        <w:tc>
          <w:tcPr>
            <w:tcW w:w="2520" w:type="dxa"/>
            <w:gridSpan w:val="4"/>
            <w:tcBorders>
              <w:left w:val="single" w:sz="18" w:space="0" w:color="auto"/>
              <w:bottom w:val="single" w:sz="18" w:space="0" w:color="auto"/>
              <w:right w:val="single" w:sz="6" w:space="0" w:color="auto"/>
            </w:tcBorders>
          </w:tcPr>
          <w:p w14:paraId="3AF5A6EE" w14:textId="4FC1A104" w:rsidR="00A83CFC" w:rsidRPr="00E86D5D" w:rsidRDefault="00A83CFC" w:rsidP="005E2CF1">
            <w:pPr>
              <w:rPr>
                <w:rFonts w:ascii="Arial" w:hAnsi="Arial" w:cs="Arial"/>
                <w:sz w:val="20"/>
                <w:szCs w:val="20"/>
              </w:rPr>
            </w:pPr>
            <w:r w:rsidRPr="00E86D5D">
              <w:rPr>
                <w:rFonts w:ascii="Arial" w:hAnsi="Arial" w:cs="Arial"/>
                <w:sz w:val="20"/>
                <w:szCs w:val="20"/>
              </w:rPr>
              <w:t>Reviewed by:</w:t>
            </w:r>
            <w:r w:rsidR="00AC22A1">
              <w:rPr>
                <w:rFonts w:ascii="Arial" w:hAnsi="Arial" w:cs="Arial"/>
                <w:sz w:val="20"/>
                <w:szCs w:val="20"/>
              </w:rPr>
              <w:t xml:space="preserve"> 08/06/2024</w:t>
            </w:r>
          </w:p>
        </w:tc>
        <w:tc>
          <w:tcPr>
            <w:tcW w:w="1260" w:type="dxa"/>
            <w:gridSpan w:val="4"/>
            <w:vMerge/>
            <w:tcBorders>
              <w:left w:val="single" w:sz="4" w:space="0" w:color="auto"/>
              <w:bottom w:val="single" w:sz="18" w:space="0" w:color="auto"/>
              <w:right w:val="single" w:sz="6" w:space="0" w:color="auto"/>
            </w:tcBorders>
          </w:tcPr>
          <w:p w14:paraId="7D11D5D1" w14:textId="77777777" w:rsidR="00A83CFC" w:rsidRPr="00E86D5D" w:rsidRDefault="00A83CFC" w:rsidP="005E2CF1">
            <w:pPr>
              <w:rPr>
                <w:rFonts w:ascii="Arial" w:hAnsi="Arial" w:cs="Arial"/>
                <w:sz w:val="20"/>
                <w:szCs w:val="20"/>
              </w:rPr>
            </w:pPr>
          </w:p>
        </w:tc>
        <w:tc>
          <w:tcPr>
            <w:tcW w:w="1440" w:type="dxa"/>
            <w:gridSpan w:val="3"/>
            <w:vMerge/>
            <w:tcBorders>
              <w:left w:val="single" w:sz="4" w:space="0" w:color="auto"/>
              <w:bottom w:val="single" w:sz="18" w:space="0" w:color="auto"/>
              <w:right w:val="single" w:sz="6" w:space="0" w:color="auto"/>
            </w:tcBorders>
          </w:tcPr>
          <w:p w14:paraId="3044BF91" w14:textId="77777777" w:rsidR="00A83CFC" w:rsidRPr="00E86D5D" w:rsidRDefault="00A83CFC" w:rsidP="005E2CF1">
            <w:pPr>
              <w:rPr>
                <w:rFonts w:ascii="Arial" w:hAnsi="Arial" w:cs="Arial"/>
                <w:sz w:val="20"/>
                <w:szCs w:val="20"/>
              </w:rPr>
            </w:pPr>
          </w:p>
        </w:tc>
        <w:tc>
          <w:tcPr>
            <w:tcW w:w="360" w:type="dxa"/>
            <w:tcBorders>
              <w:left w:val="single" w:sz="6" w:space="0" w:color="auto"/>
              <w:bottom w:val="single" w:sz="18" w:space="0" w:color="auto"/>
              <w:right w:val="single" w:sz="4" w:space="0" w:color="auto"/>
            </w:tcBorders>
            <w:shd w:val="clear" w:color="auto" w:fill="008000"/>
          </w:tcPr>
          <w:p w14:paraId="5875F544" w14:textId="77777777" w:rsidR="00A83CFC" w:rsidRPr="00E86D5D" w:rsidRDefault="00A83CFC" w:rsidP="005E2CF1">
            <w:pPr>
              <w:rPr>
                <w:rFonts w:ascii="Arial" w:hAnsi="Arial" w:cs="Arial"/>
                <w:sz w:val="20"/>
                <w:szCs w:val="20"/>
              </w:rPr>
            </w:pPr>
          </w:p>
        </w:tc>
        <w:tc>
          <w:tcPr>
            <w:tcW w:w="1080" w:type="dxa"/>
            <w:gridSpan w:val="4"/>
            <w:tcBorders>
              <w:left w:val="single" w:sz="6" w:space="0" w:color="auto"/>
              <w:bottom w:val="single" w:sz="18" w:space="0" w:color="auto"/>
              <w:right w:val="single" w:sz="4" w:space="0" w:color="auto"/>
            </w:tcBorders>
          </w:tcPr>
          <w:p w14:paraId="404F1881" w14:textId="77777777" w:rsidR="00A83CFC" w:rsidRPr="00E86D5D" w:rsidRDefault="00A83CFC" w:rsidP="005E2CF1">
            <w:pPr>
              <w:rPr>
                <w:rFonts w:ascii="Arial" w:hAnsi="Arial" w:cs="Arial"/>
                <w:color w:val="008000"/>
                <w:sz w:val="20"/>
                <w:szCs w:val="20"/>
              </w:rPr>
            </w:pPr>
            <w:r w:rsidRPr="00E86D5D">
              <w:rPr>
                <w:rFonts w:ascii="Arial" w:hAnsi="Arial" w:cs="Arial"/>
                <w:color w:val="008000"/>
                <w:sz w:val="20"/>
                <w:szCs w:val="20"/>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FFF00"/>
          </w:tcPr>
          <w:p w14:paraId="356BEECC" w14:textId="77777777" w:rsidR="00A83CFC" w:rsidRPr="00E86D5D" w:rsidRDefault="00A83CFC" w:rsidP="005E2CF1">
            <w:pPr>
              <w:rPr>
                <w:rFonts w:ascii="Arial" w:hAnsi="Arial" w:cs="Arial"/>
                <w:sz w:val="20"/>
                <w:szCs w:val="20"/>
              </w:rPr>
            </w:pPr>
          </w:p>
        </w:tc>
        <w:tc>
          <w:tcPr>
            <w:tcW w:w="1440" w:type="dxa"/>
            <w:gridSpan w:val="4"/>
            <w:tcBorders>
              <w:top w:val="single" w:sz="6" w:space="0" w:color="auto"/>
              <w:left w:val="single" w:sz="4" w:space="0" w:color="auto"/>
              <w:bottom w:val="single" w:sz="18" w:space="0" w:color="auto"/>
              <w:right w:val="single" w:sz="4" w:space="0" w:color="auto"/>
            </w:tcBorders>
          </w:tcPr>
          <w:p w14:paraId="08B4CB19" w14:textId="77777777" w:rsidR="00A83CFC" w:rsidRPr="00E86D5D" w:rsidRDefault="00A83CFC" w:rsidP="005E2CF1">
            <w:pPr>
              <w:rPr>
                <w:rFonts w:ascii="Arial" w:hAnsi="Arial" w:cs="Arial"/>
                <w:color w:val="FFFF00"/>
                <w:sz w:val="20"/>
                <w:szCs w:val="20"/>
              </w:rPr>
            </w:pPr>
            <w:r w:rsidRPr="00E86D5D">
              <w:rPr>
                <w:rFonts w:ascii="Arial" w:hAnsi="Arial" w:cs="Arial"/>
                <w:color w:val="FFFF00"/>
                <w:sz w:val="20"/>
                <w:szCs w:val="20"/>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AE04065" w14:textId="77777777" w:rsidR="00A83CFC" w:rsidRPr="00E86D5D" w:rsidRDefault="00A83CFC" w:rsidP="005E2CF1">
            <w:pPr>
              <w:rPr>
                <w:rFonts w:ascii="Arial" w:hAnsi="Arial" w:cs="Arial"/>
                <w:sz w:val="20"/>
                <w:szCs w:val="20"/>
              </w:rPr>
            </w:pPr>
          </w:p>
        </w:tc>
        <w:tc>
          <w:tcPr>
            <w:tcW w:w="1260" w:type="dxa"/>
            <w:gridSpan w:val="2"/>
            <w:tcBorders>
              <w:top w:val="single" w:sz="6" w:space="0" w:color="auto"/>
              <w:left w:val="single" w:sz="4" w:space="0" w:color="auto"/>
              <w:bottom w:val="single" w:sz="18" w:space="0" w:color="auto"/>
              <w:right w:val="single" w:sz="18" w:space="0" w:color="auto"/>
            </w:tcBorders>
          </w:tcPr>
          <w:p w14:paraId="28133304" w14:textId="77777777" w:rsidR="00A83CFC" w:rsidRPr="00E86D5D" w:rsidRDefault="00A83CFC" w:rsidP="005E2CF1">
            <w:pPr>
              <w:rPr>
                <w:rFonts w:ascii="Arial" w:hAnsi="Arial" w:cs="Arial"/>
                <w:color w:val="FF0000"/>
                <w:sz w:val="20"/>
                <w:szCs w:val="20"/>
              </w:rPr>
            </w:pPr>
            <w:r w:rsidRPr="00E86D5D">
              <w:rPr>
                <w:rFonts w:ascii="Arial" w:hAnsi="Arial" w:cs="Arial"/>
                <w:color w:val="FF0000"/>
                <w:sz w:val="20"/>
                <w:szCs w:val="20"/>
              </w:rPr>
              <w:t>High Risk</w:t>
            </w:r>
          </w:p>
        </w:tc>
      </w:tr>
    </w:tbl>
    <w:p w14:paraId="2A1CC693" w14:textId="77777777" w:rsidR="00A83CFC" w:rsidRPr="00A83CFC" w:rsidRDefault="00A83CFC" w:rsidP="00A83CFC"/>
    <w:p w14:paraId="132225CE" w14:textId="77777777" w:rsidR="00660F0E" w:rsidRDefault="00660F0E" w:rsidP="00660F0E"/>
    <w:p w14:paraId="44DB77B0" w14:textId="77777777" w:rsidR="00660F0E" w:rsidRDefault="00660F0E" w:rsidP="00660F0E"/>
    <w:p w14:paraId="570BEEAA" w14:textId="4E905BE4" w:rsidR="00D82BEB" w:rsidRDefault="00D82BEB" w:rsidP="00D82BEB">
      <w:pPr>
        <w:pStyle w:val="Heading2"/>
        <w:rPr>
          <w:rFonts w:ascii="Arial" w:hAnsi="Arial" w:cs="Arial"/>
          <w:b/>
          <w:bCs/>
          <w:color w:val="auto"/>
        </w:rPr>
      </w:pPr>
      <w:bookmarkStart w:id="37" w:name="_Toc165193493"/>
      <w:r w:rsidRPr="00D82BEB">
        <w:rPr>
          <w:rFonts w:ascii="Arial" w:hAnsi="Arial" w:cs="Arial"/>
          <w:b/>
          <w:bCs/>
          <w:color w:val="auto"/>
        </w:rPr>
        <w:lastRenderedPageBreak/>
        <w:t>5.2 Appendix 2</w:t>
      </w:r>
      <w:bookmarkEnd w:id="37"/>
      <w:r w:rsidRPr="00D82BEB">
        <w:rPr>
          <w:rFonts w:ascii="Arial" w:hAnsi="Arial" w:cs="Arial"/>
          <w:b/>
          <w:bCs/>
          <w:color w:val="auto"/>
        </w:rPr>
        <w:t xml:space="preserve"> </w:t>
      </w:r>
    </w:p>
    <w:p w14:paraId="106EEC59" w14:textId="77777777" w:rsidR="00DB3EC0" w:rsidRPr="007343C2" w:rsidRDefault="00DB3EC0" w:rsidP="00DB3EC0">
      <w:pPr>
        <w:rPr>
          <w:rFonts w:ascii="Arial" w:hAnsi="Arial" w:cs="Arial"/>
          <w:b/>
          <w:bCs/>
          <w:sz w:val="40"/>
          <w:szCs w:val="40"/>
        </w:rPr>
      </w:pPr>
      <w:r w:rsidRPr="007343C2">
        <w:rPr>
          <w:rFonts w:ascii="Arial" w:hAnsi="Arial" w:cs="Arial"/>
          <w:b/>
          <w:bCs/>
          <w:noProof/>
          <w:sz w:val="40"/>
          <w:szCs w:val="40"/>
        </w:rPr>
        <w:drawing>
          <wp:anchor distT="0" distB="0" distL="114300" distR="114300" simplePos="0" relativeHeight="251666432" behindDoc="0" locked="0" layoutInCell="1" allowOverlap="1" wp14:anchorId="39AC494B" wp14:editId="2184A022">
            <wp:simplePos x="0" y="0"/>
            <wp:positionH relativeFrom="column">
              <wp:posOffset>4572000</wp:posOffset>
            </wp:positionH>
            <wp:positionV relativeFrom="paragraph">
              <wp:posOffset>238125</wp:posOffset>
            </wp:positionV>
            <wp:extent cx="1419225" cy="632460"/>
            <wp:effectExtent l="0" t="0" r="9525" b="0"/>
            <wp:wrapSquare wrapText="bothSides"/>
            <wp:docPr id="2118433124"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33124" name="Picture 2" descr="A close-up of a sign&#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19225" cy="632460"/>
                    </a:xfrm>
                    <a:prstGeom prst="rect">
                      <a:avLst/>
                    </a:prstGeom>
                    <a:noFill/>
                  </pic:spPr>
                </pic:pic>
              </a:graphicData>
            </a:graphic>
            <wp14:sizeRelH relativeFrom="page">
              <wp14:pctWidth>0</wp14:pctWidth>
            </wp14:sizeRelH>
            <wp14:sizeRelV relativeFrom="page">
              <wp14:pctHeight>0</wp14:pctHeight>
            </wp14:sizeRelV>
          </wp:anchor>
        </w:drawing>
      </w:r>
      <w:r w:rsidRPr="007343C2">
        <w:rPr>
          <w:rFonts w:ascii="Arial" w:hAnsi="Arial" w:cs="Arial"/>
          <w:b/>
          <w:bCs/>
          <w:sz w:val="40"/>
          <w:szCs w:val="40"/>
        </w:rPr>
        <w:t xml:space="preserve">UWTSD RISK ASSESSMENT </w:t>
      </w:r>
    </w:p>
    <w:p w14:paraId="0A6DC92F" w14:textId="77777777" w:rsidR="00DB3EC0" w:rsidRDefault="00DB3EC0" w:rsidP="00DB3EC0"/>
    <w:p w14:paraId="30CBC20D" w14:textId="77777777" w:rsidR="00DB3EC0" w:rsidRPr="00E965C8" w:rsidRDefault="00DB3EC0" w:rsidP="00DB3EC0"/>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260"/>
        <w:gridCol w:w="360"/>
        <w:gridCol w:w="360"/>
        <w:gridCol w:w="360"/>
        <w:gridCol w:w="180"/>
        <w:gridCol w:w="900"/>
        <w:gridCol w:w="360"/>
        <w:gridCol w:w="180"/>
        <w:gridCol w:w="360"/>
        <w:gridCol w:w="180"/>
        <w:gridCol w:w="360"/>
        <w:gridCol w:w="360"/>
        <w:gridCol w:w="180"/>
        <w:gridCol w:w="180"/>
        <w:gridCol w:w="72"/>
        <w:gridCol w:w="108"/>
        <w:gridCol w:w="180"/>
        <w:gridCol w:w="504"/>
        <w:gridCol w:w="36"/>
        <w:gridCol w:w="720"/>
        <w:gridCol w:w="36"/>
        <w:gridCol w:w="324"/>
        <w:gridCol w:w="468"/>
        <w:gridCol w:w="792"/>
      </w:tblGrid>
      <w:tr w:rsidR="00DB3EC0" w:rsidRPr="00E86D5D" w14:paraId="022EF14E" w14:textId="77777777" w:rsidTr="00545B3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13E04C7C" w14:textId="77777777" w:rsidR="00DB3EC0" w:rsidRPr="00E86D5D" w:rsidRDefault="00DB3EC0" w:rsidP="00545B33">
            <w:pPr>
              <w:rPr>
                <w:rFonts w:ascii="Arial" w:hAnsi="Arial" w:cs="Arial"/>
                <w:sz w:val="24"/>
              </w:rPr>
            </w:pPr>
            <w:r w:rsidRPr="00E86D5D">
              <w:rPr>
                <w:rFonts w:ascii="Arial" w:hAnsi="Arial" w:cs="Arial"/>
                <w:sz w:val="24"/>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1EE2E9C5" w14:textId="77777777" w:rsidR="00DB3EC0" w:rsidRPr="00E86D5D" w:rsidRDefault="00DB3EC0" w:rsidP="00545B33">
            <w:pPr>
              <w:rPr>
                <w:rFonts w:ascii="Arial" w:hAnsi="Arial" w:cs="Arial"/>
                <w:sz w:val="24"/>
              </w:rPr>
            </w:pPr>
            <w:r w:rsidRPr="00E86D5D">
              <w:rPr>
                <w:rFonts w:ascii="Arial" w:hAnsi="Arial" w:cs="Arial"/>
                <w:sz w:val="24"/>
              </w:rPr>
              <w:t>Assessment Number</w:t>
            </w:r>
          </w:p>
        </w:tc>
      </w:tr>
      <w:tr w:rsidR="00DB3EC0" w:rsidRPr="00E86D5D" w14:paraId="553DC4EE" w14:textId="77777777" w:rsidTr="00545B3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5DEBDC6E" w14:textId="77777777" w:rsidR="00DB3EC0" w:rsidRPr="00E86D5D" w:rsidRDefault="00DB3EC0" w:rsidP="00545B33">
            <w:pPr>
              <w:rPr>
                <w:rFonts w:ascii="Arial" w:hAnsi="Arial" w:cs="Arial"/>
                <w:sz w:val="24"/>
              </w:rPr>
            </w:pPr>
            <w:r>
              <w:rPr>
                <w:rFonts w:ascii="Arial" w:hAnsi="Arial" w:cs="Arial"/>
                <w:sz w:val="24"/>
              </w:rPr>
              <w:t>Recruitment</w:t>
            </w:r>
            <w:r w:rsidRPr="00E86D5D">
              <w:rPr>
                <w:rFonts w:ascii="Arial" w:hAnsi="Arial" w:cs="Arial"/>
                <w:sz w:val="24"/>
              </w:rPr>
              <w:t xml:space="preserve"> </w:t>
            </w:r>
            <w:r>
              <w:rPr>
                <w:rFonts w:ascii="Arial" w:hAnsi="Arial" w:cs="Arial"/>
                <w:sz w:val="24"/>
              </w:rPr>
              <w:t>of students and staff</w:t>
            </w:r>
          </w:p>
        </w:tc>
        <w:tc>
          <w:tcPr>
            <w:tcW w:w="3240" w:type="dxa"/>
            <w:gridSpan w:val="10"/>
            <w:tcBorders>
              <w:top w:val="single" w:sz="2" w:space="0" w:color="auto"/>
              <w:left w:val="single" w:sz="4" w:space="0" w:color="auto"/>
              <w:bottom w:val="single" w:sz="4" w:space="0" w:color="auto"/>
              <w:right w:val="single" w:sz="18" w:space="0" w:color="auto"/>
            </w:tcBorders>
          </w:tcPr>
          <w:p w14:paraId="3C74506A" w14:textId="77777777" w:rsidR="00DB3EC0" w:rsidRPr="00E86D5D" w:rsidRDefault="00DB3EC0" w:rsidP="00545B33">
            <w:pPr>
              <w:jc w:val="center"/>
              <w:rPr>
                <w:rFonts w:ascii="Arial" w:hAnsi="Arial" w:cs="Arial"/>
                <w:sz w:val="24"/>
              </w:rPr>
            </w:pPr>
            <w:r>
              <w:rPr>
                <w:rFonts w:ascii="Arial" w:hAnsi="Arial" w:cs="Arial"/>
                <w:sz w:val="24"/>
              </w:rPr>
              <w:t>UWTSDLC02</w:t>
            </w:r>
            <w:r w:rsidRPr="00E86D5D">
              <w:rPr>
                <w:rFonts w:ascii="Arial" w:hAnsi="Arial" w:cs="Arial"/>
                <w:sz w:val="24"/>
              </w:rPr>
              <w:t>/20</w:t>
            </w:r>
            <w:r>
              <w:rPr>
                <w:rFonts w:ascii="Arial" w:hAnsi="Arial" w:cs="Arial"/>
                <w:sz w:val="24"/>
              </w:rPr>
              <w:t>24</w:t>
            </w:r>
          </w:p>
        </w:tc>
      </w:tr>
      <w:tr w:rsidR="00DB3EC0" w:rsidRPr="00E86D5D" w14:paraId="7163C093" w14:textId="77777777" w:rsidTr="00545B33">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3DB8B0CF" w14:textId="77777777" w:rsidR="00DB3EC0" w:rsidRPr="00E86D5D" w:rsidRDefault="00DB3EC0" w:rsidP="00545B33">
            <w:pPr>
              <w:rPr>
                <w:rFonts w:ascii="Arial" w:hAnsi="Arial" w:cs="Arial"/>
                <w:sz w:val="24"/>
              </w:rPr>
            </w:pPr>
            <w:r w:rsidRPr="00E86D5D">
              <w:rPr>
                <w:rFonts w:ascii="Arial" w:hAnsi="Arial" w:cs="Arial"/>
                <w:sz w:val="24"/>
              </w:rPr>
              <w:t>Persons undertaking or affected by the activity</w:t>
            </w:r>
          </w:p>
        </w:tc>
      </w:tr>
      <w:tr w:rsidR="00DB3EC0" w:rsidRPr="00E86D5D" w14:paraId="24B560D9" w14:textId="77777777" w:rsidTr="00545B33">
        <w:trPr>
          <w:cantSplit/>
          <w:trHeight w:val="167"/>
        </w:trPr>
        <w:tc>
          <w:tcPr>
            <w:tcW w:w="900" w:type="dxa"/>
            <w:gridSpan w:val="2"/>
            <w:tcBorders>
              <w:top w:val="nil"/>
              <w:left w:val="single" w:sz="18" w:space="0" w:color="auto"/>
              <w:bottom w:val="nil"/>
              <w:right w:val="nil"/>
            </w:tcBorders>
          </w:tcPr>
          <w:p w14:paraId="1ADFBD44" w14:textId="77777777" w:rsidR="00DB3EC0" w:rsidRPr="00E86D5D" w:rsidRDefault="00DB3EC0" w:rsidP="00545B33">
            <w:pPr>
              <w:rPr>
                <w:rFonts w:ascii="Arial" w:hAnsi="Arial" w:cs="Arial"/>
                <w:sz w:val="20"/>
              </w:rPr>
            </w:pPr>
          </w:p>
        </w:tc>
        <w:tc>
          <w:tcPr>
            <w:tcW w:w="360" w:type="dxa"/>
            <w:tcBorders>
              <w:top w:val="nil"/>
              <w:left w:val="nil"/>
              <w:bottom w:val="single" w:sz="4" w:space="0" w:color="auto"/>
              <w:right w:val="nil"/>
            </w:tcBorders>
          </w:tcPr>
          <w:p w14:paraId="146CA8E8" w14:textId="77777777" w:rsidR="00DB3EC0" w:rsidRPr="00E86D5D" w:rsidRDefault="00DB3EC0" w:rsidP="00545B33">
            <w:pPr>
              <w:rPr>
                <w:rFonts w:ascii="Arial" w:hAnsi="Arial" w:cs="Arial"/>
                <w:sz w:val="20"/>
              </w:rPr>
            </w:pPr>
          </w:p>
        </w:tc>
        <w:tc>
          <w:tcPr>
            <w:tcW w:w="1620" w:type="dxa"/>
            <w:gridSpan w:val="2"/>
            <w:tcBorders>
              <w:top w:val="nil"/>
              <w:left w:val="nil"/>
              <w:bottom w:val="nil"/>
              <w:right w:val="nil"/>
            </w:tcBorders>
          </w:tcPr>
          <w:p w14:paraId="27987F89" w14:textId="77777777" w:rsidR="00DB3EC0" w:rsidRPr="00E86D5D" w:rsidRDefault="00DB3EC0" w:rsidP="00545B33">
            <w:pPr>
              <w:rPr>
                <w:rFonts w:ascii="Arial" w:hAnsi="Arial" w:cs="Arial"/>
                <w:sz w:val="20"/>
              </w:rPr>
            </w:pPr>
          </w:p>
        </w:tc>
        <w:tc>
          <w:tcPr>
            <w:tcW w:w="360" w:type="dxa"/>
            <w:tcBorders>
              <w:top w:val="nil"/>
              <w:left w:val="nil"/>
              <w:bottom w:val="nil"/>
              <w:right w:val="nil"/>
            </w:tcBorders>
          </w:tcPr>
          <w:p w14:paraId="2061678A" w14:textId="77777777" w:rsidR="00DB3EC0" w:rsidRPr="00E86D5D" w:rsidRDefault="00DB3EC0" w:rsidP="00545B33">
            <w:pPr>
              <w:rPr>
                <w:rFonts w:ascii="Arial" w:hAnsi="Arial" w:cs="Arial"/>
                <w:sz w:val="20"/>
              </w:rPr>
            </w:pPr>
          </w:p>
        </w:tc>
        <w:tc>
          <w:tcPr>
            <w:tcW w:w="1440" w:type="dxa"/>
            <w:gridSpan w:val="3"/>
            <w:tcBorders>
              <w:top w:val="nil"/>
              <w:left w:val="nil"/>
              <w:bottom w:val="nil"/>
              <w:right w:val="nil"/>
            </w:tcBorders>
          </w:tcPr>
          <w:p w14:paraId="53CDD885" w14:textId="77777777" w:rsidR="00DB3EC0" w:rsidRPr="00E86D5D" w:rsidRDefault="00DB3EC0" w:rsidP="00545B33">
            <w:pPr>
              <w:rPr>
                <w:rFonts w:ascii="Arial" w:hAnsi="Arial" w:cs="Arial"/>
                <w:sz w:val="20"/>
              </w:rPr>
            </w:pPr>
          </w:p>
        </w:tc>
        <w:tc>
          <w:tcPr>
            <w:tcW w:w="360" w:type="dxa"/>
            <w:tcBorders>
              <w:top w:val="nil"/>
              <w:left w:val="nil"/>
              <w:bottom w:val="nil"/>
              <w:right w:val="nil"/>
            </w:tcBorders>
          </w:tcPr>
          <w:p w14:paraId="1AF859C9" w14:textId="77777777" w:rsidR="00DB3EC0" w:rsidRPr="00E86D5D" w:rsidRDefault="00DB3EC0" w:rsidP="00545B33">
            <w:pPr>
              <w:rPr>
                <w:rFonts w:ascii="Arial" w:hAnsi="Arial" w:cs="Arial"/>
                <w:sz w:val="20"/>
              </w:rPr>
            </w:pPr>
          </w:p>
        </w:tc>
        <w:tc>
          <w:tcPr>
            <w:tcW w:w="1080" w:type="dxa"/>
            <w:gridSpan w:val="4"/>
            <w:tcBorders>
              <w:top w:val="nil"/>
              <w:left w:val="nil"/>
              <w:bottom w:val="nil"/>
              <w:right w:val="nil"/>
            </w:tcBorders>
          </w:tcPr>
          <w:p w14:paraId="449923F9" w14:textId="77777777" w:rsidR="00DB3EC0" w:rsidRPr="00E86D5D" w:rsidRDefault="00DB3EC0" w:rsidP="00545B33">
            <w:pPr>
              <w:rPr>
                <w:rFonts w:ascii="Arial" w:hAnsi="Arial" w:cs="Arial"/>
                <w:sz w:val="20"/>
              </w:rPr>
            </w:pPr>
          </w:p>
        </w:tc>
        <w:tc>
          <w:tcPr>
            <w:tcW w:w="360" w:type="dxa"/>
            <w:tcBorders>
              <w:top w:val="nil"/>
              <w:left w:val="nil"/>
              <w:bottom w:val="nil"/>
              <w:right w:val="nil"/>
            </w:tcBorders>
          </w:tcPr>
          <w:p w14:paraId="4205EAE3" w14:textId="77777777" w:rsidR="00DB3EC0" w:rsidRPr="00E86D5D" w:rsidRDefault="00DB3EC0" w:rsidP="00545B33">
            <w:pPr>
              <w:rPr>
                <w:rFonts w:ascii="Arial" w:hAnsi="Arial" w:cs="Arial"/>
                <w:sz w:val="20"/>
              </w:rPr>
            </w:pPr>
          </w:p>
        </w:tc>
        <w:tc>
          <w:tcPr>
            <w:tcW w:w="720" w:type="dxa"/>
            <w:gridSpan w:val="5"/>
            <w:tcBorders>
              <w:top w:val="nil"/>
              <w:left w:val="nil"/>
              <w:bottom w:val="nil"/>
              <w:right w:val="nil"/>
            </w:tcBorders>
          </w:tcPr>
          <w:p w14:paraId="7810E1B9" w14:textId="77777777" w:rsidR="00DB3EC0" w:rsidRPr="00E86D5D" w:rsidRDefault="00DB3EC0" w:rsidP="00545B33">
            <w:pPr>
              <w:rPr>
                <w:rFonts w:ascii="Arial" w:hAnsi="Arial" w:cs="Arial"/>
                <w:sz w:val="20"/>
              </w:rPr>
            </w:pPr>
          </w:p>
        </w:tc>
        <w:tc>
          <w:tcPr>
            <w:tcW w:w="540" w:type="dxa"/>
            <w:gridSpan w:val="2"/>
            <w:tcBorders>
              <w:top w:val="nil"/>
              <w:left w:val="nil"/>
              <w:bottom w:val="nil"/>
              <w:right w:val="nil"/>
            </w:tcBorders>
          </w:tcPr>
          <w:p w14:paraId="3AB07F8D" w14:textId="77777777" w:rsidR="00DB3EC0" w:rsidRPr="00E86D5D" w:rsidRDefault="00DB3EC0" w:rsidP="00545B33">
            <w:pPr>
              <w:rPr>
                <w:rFonts w:ascii="Arial" w:hAnsi="Arial" w:cs="Arial"/>
                <w:sz w:val="20"/>
              </w:rPr>
            </w:pPr>
          </w:p>
        </w:tc>
        <w:tc>
          <w:tcPr>
            <w:tcW w:w="2340" w:type="dxa"/>
            <w:gridSpan w:val="5"/>
            <w:tcBorders>
              <w:top w:val="nil"/>
              <w:left w:val="nil"/>
              <w:bottom w:val="nil"/>
              <w:right w:val="single" w:sz="18" w:space="0" w:color="auto"/>
            </w:tcBorders>
          </w:tcPr>
          <w:p w14:paraId="201A1C1E" w14:textId="77777777" w:rsidR="00DB3EC0" w:rsidRPr="00E86D5D" w:rsidRDefault="00DB3EC0" w:rsidP="00545B33">
            <w:pPr>
              <w:rPr>
                <w:rFonts w:ascii="Arial" w:hAnsi="Arial" w:cs="Arial"/>
                <w:sz w:val="20"/>
              </w:rPr>
            </w:pPr>
          </w:p>
        </w:tc>
      </w:tr>
      <w:tr w:rsidR="00DB3EC0" w:rsidRPr="00E86D5D" w14:paraId="6A9D52AC" w14:textId="77777777" w:rsidTr="00545B33">
        <w:trPr>
          <w:cantSplit/>
          <w:trHeight w:val="167"/>
        </w:trPr>
        <w:tc>
          <w:tcPr>
            <w:tcW w:w="900" w:type="dxa"/>
            <w:gridSpan w:val="2"/>
            <w:tcBorders>
              <w:top w:val="nil"/>
              <w:left w:val="single" w:sz="18" w:space="0" w:color="auto"/>
              <w:bottom w:val="nil"/>
              <w:right w:val="single" w:sz="4" w:space="0" w:color="auto"/>
            </w:tcBorders>
          </w:tcPr>
          <w:p w14:paraId="5D513647" w14:textId="77777777" w:rsidR="00DB3EC0" w:rsidRPr="00E86D5D" w:rsidRDefault="00DB3EC0" w:rsidP="00545B33">
            <w:pPr>
              <w:rPr>
                <w:rFonts w:ascii="Arial" w:hAnsi="Arial" w:cs="Arial"/>
                <w:sz w:val="20"/>
              </w:rPr>
            </w:pPr>
          </w:p>
        </w:tc>
        <w:tc>
          <w:tcPr>
            <w:tcW w:w="360" w:type="dxa"/>
            <w:tcBorders>
              <w:top w:val="single" w:sz="4" w:space="0" w:color="auto"/>
              <w:left w:val="single" w:sz="4" w:space="0" w:color="auto"/>
              <w:bottom w:val="single" w:sz="4" w:space="0" w:color="auto"/>
              <w:right w:val="single" w:sz="4" w:space="0" w:color="auto"/>
            </w:tcBorders>
          </w:tcPr>
          <w:p w14:paraId="0F9C2CA5" w14:textId="77777777" w:rsidR="00DB3EC0" w:rsidRPr="00E86D5D" w:rsidRDefault="00DB3EC0" w:rsidP="00545B33">
            <w:pPr>
              <w:rPr>
                <w:rFonts w:ascii="Arial" w:hAnsi="Arial" w:cs="Arial"/>
                <w:sz w:val="20"/>
              </w:rPr>
            </w:pPr>
            <w:r w:rsidRPr="00E86D5D">
              <w:rPr>
                <w:rFonts w:ascii="Arial" w:hAnsi="Arial" w:cs="Arial"/>
                <w:sz w:val="20"/>
              </w:rPr>
              <w:t>*</w:t>
            </w:r>
          </w:p>
        </w:tc>
        <w:tc>
          <w:tcPr>
            <w:tcW w:w="1620" w:type="dxa"/>
            <w:gridSpan w:val="2"/>
            <w:tcBorders>
              <w:top w:val="nil"/>
              <w:left w:val="single" w:sz="4" w:space="0" w:color="auto"/>
              <w:bottom w:val="nil"/>
              <w:right w:val="single" w:sz="4" w:space="0" w:color="auto"/>
            </w:tcBorders>
          </w:tcPr>
          <w:p w14:paraId="75696A2A" w14:textId="77777777" w:rsidR="00DB3EC0" w:rsidRPr="00E86D5D" w:rsidRDefault="00DB3EC0" w:rsidP="00545B33">
            <w:pPr>
              <w:rPr>
                <w:rFonts w:ascii="Arial" w:hAnsi="Arial" w:cs="Arial"/>
                <w:sz w:val="20"/>
              </w:rPr>
            </w:pPr>
            <w:r w:rsidRPr="00E86D5D">
              <w:rPr>
                <w:rFonts w:ascii="Arial" w:hAnsi="Arial" w:cs="Arial"/>
                <w:sz w:val="20"/>
              </w:rPr>
              <w:t>Employees</w:t>
            </w:r>
          </w:p>
        </w:tc>
        <w:tc>
          <w:tcPr>
            <w:tcW w:w="360" w:type="dxa"/>
            <w:tcBorders>
              <w:top w:val="single" w:sz="4" w:space="0" w:color="auto"/>
              <w:left w:val="single" w:sz="4" w:space="0" w:color="auto"/>
              <w:bottom w:val="single" w:sz="4" w:space="0" w:color="auto"/>
              <w:right w:val="single" w:sz="4" w:space="0" w:color="auto"/>
            </w:tcBorders>
          </w:tcPr>
          <w:p w14:paraId="681ABE3F" w14:textId="77777777" w:rsidR="00DB3EC0" w:rsidRPr="00E86D5D" w:rsidRDefault="00DB3EC0" w:rsidP="00545B33">
            <w:pPr>
              <w:rPr>
                <w:rFonts w:ascii="Arial" w:hAnsi="Arial" w:cs="Arial"/>
                <w:sz w:val="20"/>
              </w:rPr>
            </w:pPr>
            <w:r>
              <w:rPr>
                <w:rFonts w:ascii="Arial" w:hAnsi="Arial" w:cs="Arial"/>
                <w:sz w:val="20"/>
              </w:rPr>
              <w:t>*</w:t>
            </w:r>
          </w:p>
        </w:tc>
        <w:tc>
          <w:tcPr>
            <w:tcW w:w="1440" w:type="dxa"/>
            <w:gridSpan w:val="3"/>
            <w:tcBorders>
              <w:top w:val="nil"/>
              <w:left w:val="single" w:sz="4" w:space="0" w:color="auto"/>
              <w:bottom w:val="nil"/>
              <w:right w:val="single" w:sz="4" w:space="0" w:color="auto"/>
            </w:tcBorders>
          </w:tcPr>
          <w:p w14:paraId="650173CA" w14:textId="77777777" w:rsidR="00DB3EC0" w:rsidRPr="00E86D5D" w:rsidRDefault="00DB3EC0" w:rsidP="00545B33">
            <w:pPr>
              <w:rPr>
                <w:rFonts w:ascii="Arial" w:hAnsi="Arial" w:cs="Arial"/>
                <w:sz w:val="20"/>
              </w:rPr>
            </w:pPr>
            <w:r w:rsidRPr="00E86D5D">
              <w:rPr>
                <w:rFonts w:ascii="Arial" w:hAnsi="Arial" w:cs="Arial"/>
                <w:sz w:val="20"/>
              </w:rPr>
              <w:t>Contractor</w:t>
            </w:r>
          </w:p>
        </w:tc>
        <w:tc>
          <w:tcPr>
            <w:tcW w:w="360" w:type="dxa"/>
            <w:tcBorders>
              <w:top w:val="single" w:sz="4" w:space="0" w:color="auto"/>
              <w:left w:val="single" w:sz="4" w:space="0" w:color="auto"/>
              <w:bottom w:val="single" w:sz="4" w:space="0" w:color="auto"/>
              <w:right w:val="single" w:sz="4" w:space="0" w:color="auto"/>
            </w:tcBorders>
          </w:tcPr>
          <w:p w14:paraId="03C404B9" w14:textId="77777777" w:rsidR="00DB3EC0" w:rsidRPr="00E86D5D" w:rsidRDefault="00DB3EC0" w:rsidP="00545B33">
            <w:pPr>
              <w:rPr>
                <w:rFonts w:ascii="Arial" w:hAnsi="Arial" w:cs="Arial"/>
                <w:sz w:val="20"/>
              </w:rPr>
            </w:pPr>
          </w:p>
        </w:tc>
        <w:tc>
          <w:tcPr>
            <w:tcW w:w="1080" w:type="dxa"/>
            <w:gridSpan w:val="4"/>
            <w:tcBorders>
              <w:top w:val="nil"/>
              <w:left w:val="single" w:sz="4" w:space="0" w:color="auto"/>
              <w:bottom w:val="nil"/>
              <w:right w:val="single" w:sz="4" w:space="0" w:color="auto"/>
            </w:tcBorders>
          </w:tcPr>
          <w:p w14:paraId="11F5D5BF" w14:textId="77777777" w:rsidR="00DB3EC0" w:rsidRPr="00E86D5D" w:rsidRDefault="00DB3EC0" w:rsidP="00545B33">
            <w:pPr>
              <w:rPr>
                <w:rFonts w:ascii="Arial" w:hAnsi="Arial" w:cs="Arial"/>
                <w:sz w:val="20"/>
              </w:rPr>
            </w:pPr>
            <w:r w:rsidRPr="00E86D5D">
              <w:rPr>
                <w:rFonts w:ascii="Arial" w:hAnsi="Arial" w:cs="Arial"/>
                <w:sz w:val="20"/>
              </w:rPr>
              <w:t>Public</w:t>
            </w:r>
          </w:p>
        </w:tc>
        <w:tc>
          <w:tcPr>
            <w:tcW w:w="360" w:type="dxa"/>
            <w:tcBorders>
              <w:top w:val="single" w:sz="4" w:space="0" w:color="auto"/>
              <w:left w:val="single" w:sz="4" w:space="0" w:color="auto"/>
              <w:bottom w:val="single" w:sz="4" w:space="0" w:color="auto"/>
              <w:right w:val="single" w:sz="4" w:space="0" w:color="auto"/>
            </w:tcBorders>
          </w:tcPr>
          <w:p w14:paraId="1F15BE21" w14:textId="77777777" w:rsidR="00DB3EC0" w:rsidRPr="00E86D5D" w:rsidRDefault="00DB3EC0" w:rsidP="00545B33">
            <w:pPr>
              <w:rPr>
                <w:rFonts w:ascii="Arial" w:hAnsi="Arial" w:cs="Arial"/>
                <w:sz w:val="20"/>
              </w:rPr>
            </w:pPr>
            <w:r>
              <w:rPr>
                <w:rFonts w:ascii="Arial" w:hAnsi="Arial" w:cs="Arial"/>
                <w:sz w:val="20"/>
              </w:rPr>
              <w:t>*</w:t>
            </w:r>
          </w:p>
        </w:tc>
        <w:tc>
          <w:tcPr>
            <w:tcW w:w="720" w:type="dxa"/>
            <w:gridSpan w:val="5"/>
            <w:tcBorders>
              <w:top w:val="nil"/>
              <w:left w:val="single" w:sz="4" w:space="0" w:color="auto"/>
              <w:bottom w:val="nil"/>
              <w:right w:val="single" w:sz="4" w:space="0" w:color="auto"/>
            </w:tcBorders>
          </w:tcPr>
          <w:p w14:paraId="202BC53E" w14:textId="77777777" w:rsidR="00DB3EC0" w:rsidRPr="00E86D5D" w:rsidRDefault="00DB3EC0" w:rsidP="00545B33">
            <w:pPr>
              <w:rPr>
                <w:rFonts w:ascii="Arial" w:hAnsi="Arial" w:cs="Arial"/>
                <w:sz w:val="20"/>
              </w:rPr>
            </w:pPr>
            <w:r w:rsidRPr="00E86D5D">
              <w:rPr>
                <w:rFonts w:ascii="Arial" w:hAnsi="Arial" w:cs="Arial"/>
                <w:sz w:val="20"/>
              </w:rPr>
              <w:t>Pupil</w:t>
            </w:r>
          </w:p>
        </w:tc>
        <w:tc>
          <w:tcPr>
            <w:tcW w:w="540" w:type="dxa"/>
            <w:gridSpan w:val="2"/>
            <w:tcBorders>
              <w:top w:val="single" w:sz="4" w:space="0" w:color="auto"/>
              <w:left w:val="single" w:sz="4" w:space="0" w:color="auto"/>
              <w:bottom w:val="single" w:sz="4" w:space="0" w:color="auto"/>
              <w:right w:val="single" w:sz="4" w:space="0" w:color="auto"/>
            </w:tcBorders>
          </w:tcPr>
          <w:p w14:paraId="4A3A996A" w14:textId="77777777" w:rsidR="00DB3EC0" w:rsidRPr="00E86D5D" w:rsidRDefault="00DB3EC0" w:rsidP="00545B33">
            <w:pPr>
              <w:rPr>
                <w:rFonts w:ascii="Arial" w:hAnsi="Arial" w:cs="Arial"/>
                <w:sz w:val="20"/>
              </w:rPr>
            </w:pPr>
            <w:r>
              <w:rPr>
                <w:rFonts w:ascii="Arial" w:hAnsi="Arial" w:cs="Arial"/>
                <w:sz w:val="20"/>
              </w:rPr>
              <w:t>*</w:t>
            </w:r>
          </w:p>
        </w:tc>
        <w:tc>
          <w:tcPr>
            <w:tcW w:w="2340" w:type="dxa"/>
            <w:gridSpan w:val="5"/>
            <w:tcBorders>
              <w:top w:val="nil"/>
              <w:left w:val="single" w:sz="4" w:space="0" w:color="auto"/>
              <w:bottom w:val="nil"/>
              <w:right w:val="single" w:sz="18" w:space="0" w:color="auto"/>
            </w:tcBorders>
          </w:tcPr>
          <w:p w14:paraId="451C52B2" w14:textId="77777777" w:rsidR="00DB3EC0" w:rsidRPr="00E86D5D" w:rsidRDefault="00DB3EC0" w:rsidP="00545B33">
            <w:pPr>
              <w:rPr>
                <w:rFonts w:ascii="Arial" w:hAnsi="Arial" w:cs="Arial"/>
                <w:sz w:val="20"/>
              </w:rPr>
            </w:pPr>
            <w:r w:rsidRPr="00E86D5D">
              <w:rPr>
                <w:rFonts w:ascii="Arial" w:hAnsi="Arial" w:cs="Arial"/>
                <w:sz w:val="20"/>
              </w:rPr>
              <w:t>Service User</w:t>
            </w:r>
          </w:p>
        </w:tc>
      </w:tr>
      <w:tr w:rsidR="00DB3EC0" w:rsidRPr="00E86D5D" w14:paraId="1EFF54B8" w14:textId="77777777" w:rsidTr="00545B33">
        <w:trPr>
          <w:cantSplit/>
          <w:trHeight w:val="167"/>
        </w:trPr>
        <w:tc>
          <w:tcPr>
            <w:tcW w:w="900" w:type="dxa"/>
            <w:gridSpan w:val="2"/>
            <w:tcBorders>
              <w:top w:val="nil"/>
              <w:left w:val="single" w:sz="18" w:space="0" w:color="auto"/>
              <w:bottom w:val="nil"/>
              <w:right w:val="nil"/>
            </w:tcBorders>
          </w:tcPr>
          <w:p w14:paraId="307992C9" w14:textId="77777777" w:rsidR="00DB3EC0" w:rsidRPr="00E86D5D" w:rsidRDefault="00DB3EC0" w:rsidP="00545B33">
            <w:pPr>
              <w:rPr>
                <w:rFonts w:ascii="Arial" w:hAnsi="Arial" w:cs="Arial"/>
                <w:sz w:val="20"/>
              </w:rPr>
            </w:pPr>
          </w:p>
        </w:tc>
        <w:tc>
          <w:tcPr>
            <w:tcW w:w="360" w:type="dxa"/>
            <w:tcBorders>
              <w:top w:val="single" w:sz="4" w:space="0" w:color="auto"/>
              <w:left w:val="nil"/>
              <w:bottom w:val="single" w:sz="4" w:space="0" w:color="auto"/>
              <w:right w:val="nil"/>
            </w:tcBorders>
          </w:tcPr>
          <w:p w14:paraId="4300FDFD" w14:textId="77777777" w:rsidR="00DB3EC0" w:rsidRPr="00E86D5D" w:rsidRDefault="00DB3EC0" w:rsidP="00545B33">
            <w:pPr>
              <w:rPr>
                <w:rFonts w:ascii="Arial" w:hAnsi="Arial" w:cs="Arial"/>
                <w:sz w:val="20"/>
              </w:rPr>
            </w:pPr>
          </w:p>
        </w:tc>
        <w:tc>
          <w:tcPr>
            <w:tcW w:w="8820" w:type="dxa"/>
            <w:gridSpan w:val="24"/>
            <w:tcBorders>
              <w:top w:val="nil"/>
              <w:left w:val="nil"/>
              <w:bottom w:val="nil"/>
              <w:right w:val="single" w:sz="18" w:space="0" w:color="auto"/>
            </w:tcBorders>
          </w:tcPr>
          <w:p w14:paraId="181CAC01" w14:textId="77777777" w:rsidR="00DB3EC0" w:rsidRPr="00E86D5D" w:rsidRDefault="00DB3EC0" w:rsidP="00545B33">
            <w:pPr>
              <w:rPr>
                <w:rFonts w:ascii="Arial" w:hAnsi="Arial" w:cs="Arial"/>
                <w:sz w:val="20"/>
              </w:rPr>
            </w:pPr>
          </w:p>
        </w:tc>
      </w:tr>
      <w:tr w:rsidR="00DB3EC0" w:rsidRPr="00E86D5D" w14:paraId="154645C5" w14:textId="77777777" w:rsidTr="00545B33">
        <w:trPr>
          <w:cantSplit/>
          <w:trHeight w:val="167"/>
        </w:trPr>
        <w:tc>
          <w:tcPr>
            <w:tcW w:w="900" w:type="dxa"/>
            <w:gridSpan w:val="2"/>
            <w:tcBorders>
              <w:top w:val="nil"/>
              <w:left w:val="single" w:sz="18" w:space="0" w:color="auto"/>
              <w:bottom w:val="nil"/>
              <w:right w:val="single" w:sz="4" w:space="0" w:color="auto"/>
            </w:tcBorders>
          </w:tcPr>
          <w:p w14:paraId="4461CCB8" w14:textId="77777777" w:rsidR="00DB3EC0" w:rsidRPr="00E86D5D" w:rsidRDefault="00DB3EC0" w:rsidP="00545B33">
            <w:pPr>
              <w:rPr>
                <w:rFonts w:ascii="Arial" w:hAnsi="Arial" w:cs="Arial"/>
                <w:sz w:val="20"/>
              </w:rPr>
            </w:pPr>
          </w:p>
        </w:tc>
        <w:tc>
          <w:tcPr>
            <w:tcW w:w="360" w:type="dxa"/>
            <w:tcBorders>
              <w:top w:val="single" w:sz="4" w:space="0" w:color="auto"/>
              <w:left w:val="single" w:sz="4" w:space="0" w:color="auto"/>
              <w:bottom w:val="single" w:sz="4" w:space="0" w:color="auto"/>
              <w:right w:val="single" w:sz="4" w:space="0" w:color="auto"/>
            </w:tcBorders>
          </w:tcPr>
          <w:p w14:paraId="76F77952" w14:textId="77777777" w:rsidR="00DB3EC0" w:rsidRPr="00E86D5D" w:rsidRDefault="00DB3EC0" w:rsidP="00545B33">
            <w:pPr>
              <w:rPr>
                <w:rFonts w:ascii="Arial" w:hAnsi="Arial" w:cs="Arial"/>
                <w:sz w:val="20"/>
              </w:rPr>
            </w:pPr>
          </w:p>
        </w:tc>
        <w:tc>
          <w:tcPr>
            <w:tcW w:w="8820" w:type="dxa"/>
            <w:gridSpan w:val="24"/>
            <w:tcBorders>
              <w:top w:val="nil"/>
              <w:left w:val="single" w:sz="4" w:space="0" w:color="auto"/>
              <w:bottom w:val="nil"/>
              <w:right w:val="single" w:sz="18" w:space="0" w:color="auto"/>
            </w:tcBorders>
          </w:tcPr>
          <w:p w14:paraId="0EF62DC3" w14:textId="77777777" w:rsidR="00DB3EC0" w:rsidRPr="00E86D5D" w:rsidRDefault="00DB3EC0" w:rsidP="00545B33">
            <w:pPr>
              <w:rPr>
                <w:rFonts w:ascii="Arial" w:hAnsi="Arial" w:cs="Arial"/>
                <w:sz w:val="20"/>
              </w:rPr>
            </w:pPr>
            <w:r w:rsidRPr="00E86D5D">
              <w:rPr>
                <w:rFonts w:ascii="Arial" w:hAnsi="Arial" w:cs="Arial"/>
                <w:sz w:val="20"/>
              </w:rPr>
              <w:t>Other …………………………………………………………………………………………….</w:t>
            </w:r>
          </w:p>
        </w:tc>
      </w:tr>
      <w:tr w:rsidR="00DB3EC0" w:rsidRPr="00E86D5D" w14:paraId="56FB890A" w14:textId="77777777" w:rsidTr="00545B33">
        <w:trPr>
          <w:cantSplit/>
          <w:trHeight w:val="167"/>
        </w:trPr>
        <w:tc>
          <w:tcPr>
            <w:tcW w:w="900" w:type="dxa"/>
            <w:gridSpan w:val="2"/>
            <w:tcBorders>
              <w:top w:val="nil"/>
              <w:left w:val="single" w:sz="18" w:space="0" w:color="auto"/>
              <w:bottom w:val="nil"/>
              <w:right w:val="nil"/>
            </w:tcBorders>
          </w:tcPr>
          <w:p w14:paraId="43EF4552" w14:textId="77777777" w:rsidR="00DB3EC0" w:rsidRPr="00E86D5D" w:rsidRDefault="00DB3EC0" w:rsidP="00545B33">
            <w:pPr>
              <w:rPr>
                <w:rFonts w:ascii="Arial" w:hAnsi="Arial" w:cs="Arial"/>
                <w:sz w:val="20"/>
              </w:rPr>
            </w:pPr>
          </w:p>
        </w:tc>
        <w:tc>
          <w:tcPr>
            <w:tcW w:w="360" w:type="dxa"/>
            <w:tcBorders>
              <w:top w:val="single" w:sz="4" w:space="0" w:color="auto"/>
              <w:left w:val="nil"/>
              <w:bottom w:val="nil"/>
              <w:right w:val="nil"/>
            </w:tcBorders>
          </w:tcPr>
          <w:p w14:paraId="4D4341D1" w14:textId="77777777" w:rsidR="00DB3EC0" w:rsidRPr="00E86D5D" w:rsidRDefault="00DB3EC0" w:rsidP="00545B33">
            <w:pPr>
              <w:rPr>
                <w:rFonts w:ascii="Arial" w:hAnsi="Arial" w:cs="Arial"/>
                <w:sz w:val="20"/>
              </w:rPr>
            </w:pPr>
          </w:p>
        </w:tc>
        <w:tc>
          <w:tcPr>
            <w:tcW w:w="8820" w:type="dxa"/>
            <w:gridSpan w:val="24"/>
            <w:tcBorders>
              <w:top w:val="nil"/>
              <w:left w:val="nil"/>
              <w:bottom w:val="nil"/>
              <w:right w:val="single" w:sz="18" w:space="0" w:color="auto"/>
            </w:tcBorders>
          </w:tcPr>
          <w:p w14:paraId="2840BF67" w14:textId="77777777" w:rsidR="00DB3EC0" w:rsidRPr="00E86D5D" w:rsidRDefault="00DB3EC0" w:rsidP="00545B33">
            <w:pPr>
              <w:rPr>
                <w:rFonts w:ascii="Arial" w:hAnsi="Arial" w:cs="Arial"/>
                <w:sz w:val="20"/>
              </w:rPr>
            </w:pPr>
          </w:p>
        </w:tc>
      </w:tr>
      <w:tr w:rsidR="00DB3EC0" w:rsidRPr="00E86D5D" w14:paraId="21F81015" w14:textId="77777777" w:rsidTr="00545B3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AC52E6F" w14:textId="77777777" w:rsidR="00DB3EC0" w:rsidRPr="00E86D5D" w:rsidRDefault="00DB3EC0" w:rsidP="00545B33">
            <w:pPr>
              <w:ind w:left="72"/>
              <w:rPr>
                <w:rFonts w:ascii="Arial" w:hAnsi="Arial" w:cs="Arial"/>
                <w:sz w:val="24"/>
              </w:rPr>
            </w:pPr>
            <w:r w:rsidRPr="00E86D5D">
              <w:rPr>
                <w:rFonts w:ascii="Arial" w:hAnsi="Arial" w:cs="Arial"/>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9931E15" w14:textId="77777777" w:rsidR="00DB3EC0" w:rsidRPr="00E86D5D" w:rsidRDefault="00DB3EC0" w:rsidP="00545B33">
            <w:pPr>
              <w:jc w:val="center"/>
              <w:rPr>
                <w:rFonts w:ascii="Arial" w:hAnsi="Arial" w:cs="Arial"/>
                <w:sz w:val="24"/>
              </w:rPr>
            </w:pPr>
            <w:r w:rsidRPr="00E86D5D">
              <w:rPr>
                <w:rFonts w:ascii="Arial" w:hAnsi="Arial" w:cs="Arial"/>
                <w:sz w:val="24"/>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BF5E997" w14:textId="77777777" w:rsidR="00DB3EC0" w:rsidRPr="00E86D5D" w:rsidRDefault="00DB3EC0" w:rsidP="00545B33">
            <w:pPr>
              <w:jc w:val="center"/>
              <w:rPr>
                <w:rFonts w:ascii="Arial" w:hAnsi="Arial" w:cs="Arial"/>
                <w:sz w:val="24"/>
              </w:rPr>
            </w:pPr>
            <w:r w:rsidRPr="00E86D5D">
              <w:rPr>
                <w:rFonts w:ascii="Arial" w:hAnsi="Arial" w:cs="Arial"/>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40F1728" w14:textId="77777777" w:rsidR="00DB3EC0" w:rsidRPr="00E86D5D" w:rsidRDefault="00DB3EC0" w:rsidP="00545B33">
            <w:pPr>
              <w:jc w:val="center"/>
              <w:rPr>
                <w:rFonts w:ascii="Arial" w:hAnsi="Arial" w:cs="Arial"/>
                <w:sz w:val="24"/>
              </w:rPr>
            </w:pPr>
            <w:r w:rsidRPr="00E86D5D">
              <w:rPr>
                <w:rFonts w:ascii="Arial" w:hAnsi="Arial" w:cs="Arial"/>
                <w:sz w:val="24"/>
              </w:rPr>
              <w:t>Risk Level</w:t>
            </w:r>
          </w:p>
        </w:tc>
      </w:tr>
      <w:tr w:rsidR="00DB3EC0" w:rsidRPr="00E86D5D" w14:paraId="17FAB3C7"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48DB219" w14:textId="77777777" w:rsidR="00DB3EC0" w:rsidRPr="00E86D5D" w:rsidRDefault="00DB3EC0" w:rsidP="00545B33">
            <w:pPr>
              <w:jc w:val="center"/>
              <w:rPr>
                <w:rFonts w:ascii="Arial" w:hAnsi="Arial" w:cs="Arial"/>
              </w:rPr>
            </w:pPr>
            <w:r w:rsidRPr="00E86D5D">
              <w:rPr>
                <w:rFonts w:ascii="Arial" w:hAnsi="Arial" w:cs="Arial"/>
              </w:rPr>
              <w:t>1</w:t>
            </w:r>
          </w:p>
        </w:tc>
        <w:tc>
          <w:tcPr>
            <w:tcW w:w="4680" w:type="dxa"/>
            <w:gridSpan w:val="10"/>
            <w:tcBorders>
              <w:top w:val="single" w:sz="4" w:space="0" w:color="auto"/>
              <w:left w:val="single" w:sz="4" w:space="0" w:color="auto"/>
              <w:bottom w:val="single" w:sz="4" w:space="0" w:color="auto"/>
              <w:right w:val="single" w:sz="4" w:space="0" w:color="auto"/>
            </w:tcBorders>
          </w:tcPr>
          <w:p w14:paraId="0AF632F7" w14:textId="77777777" w:rsidR="00DB3EC0" w:rsidRPr="00E86D5D" w:rsidRDefault="00DB3EC0" w:rsidP="00545B33">
            <w:pPr>
              <w:rPr>
                <w:rFonts w:ascii="Arial" w:hAnsi="Arial" w:cs="Arial"/>
              </w:rPr>
            </w:pPr>
            <w:r>
              <w:rPr>
                <w:rFonts w:ascii="Arial" w:hAnsi="Arial" w:cs="Arial"/>
              </w:rPr>
              <w:t>Low number of students on campus</w:t>
            </w:r>
          </w:p>
        </w:tc>
        <w:tc>
          <w:tcPr>
            <w:tcW w:w="1620" w:type="dxa"/>
            <w:gridSpan w:val="6"/>
            <w:tcBorders>
              <w:top w:val="single" w:sz="4" w:space="0" w:color="auto"/>
              <w:left w:val="single" w:sz="4" w:space="0" w:color="auto"/>
              <w:bottom w:val="single" w:sz="4" w:space="0" w:color="auto"/>
              <w:right w:val="single" w:sz="4" w:space="0" w:color="auto"/>
            </w:tcBorders>
          </w:tcPr>
          <w:p w14:paraId="220DE4F4" w14:textId="77777777" w:rsidR="00DB3EC0" w:rsidRPr="00E86D5D" w:rsidRDefault="00DB3EC0" w:rsidP="00545B33">
            <w:pPr>
              <w:jc w:val="center"/>
              <w:rPr>
                <w:rFonts w:ascii="Arial" w:hAnsi="Arial" w:cs="Arial"/>
              </w:rPr>
            </w:pPr>
            <w:r>
              <w:rPr>
                <w:rFonts w:ascii="Arial" w:hAnsi="Arial" w:cs="Arial"/>
              </w:rPr>
              <w:t>4</w:t>
            </w:r>
          </w:p>
        </w:tc>
        <w:tc>
          <w:tcPr>
            <w:tcW w:w="1620" w:type="dxa"/>
            <w:gridSpan w:val="6"/>
            <w:tcBorders>
              <w:top w:val="single" w:sz="4" w:space="0" w:color="auto"/>
              <w:left w:val="single" w:sz="4" w:space="0" w:color="auto"/>
              <w:bottom w:val="single" w:sz="4" w:space="0" w:color="auto"/>
              <w:right w:val="single" w:sz="4" w:space="0" w:color="auto"/>
            </w:tcBorders>
          </w:tcPr>
          <w:p w14:paraId="0A153977" w14:textId="77777777" w:rsidR="00DB3EC0" w:rsidRPr="00E86D5D" w:rsidRDefault="00DB3EC0" w:rsidP="00545B33">
            <w:pPr>
              <w:jc w:val="center"/>
              <w:rPr>
                <w:rFonts w:ascii="Arial" w:hAnsi="Arial" w:cs="Arial"/>
              </w:rPr>
            </w:pPr>
            <w:r w:rsidRPr="00E86D5D">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6B4A2F05" w14:textId="77777777" w:rsidR="00DB3EC0" w:rsidRPr="00E86D5D" w:rsidRDefault="00DB3EC0" w:rsidP="00545B33">
            <w:pPr>
              <w:jc w:val="center"/>
              <w:rPr>
                <w:rFonts w:ascii="Arial" w:hAnsi="Arial" w:cs="Arial"/>
              </w:rPr>
            </w:pPr>
            <w:r>
              <w:rPr>
                <w:rFonts w:ascii="Arial" w:hAnsi="Arial" w:cs="Arial"/>
              </w:rPr>
              <w:t>20</w:t>
            </w:r>
          </w:p>
        </w:tc>
      </w:tr>
      <w:tr w:rsidR="00DB3EC0" w:rsidRPr="00E86D5D" w14:paraId="005E3924"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7CF8E92" w14:textId="77777777" w:rsidR="00DB3EC0" w:rsidRPr="00E86D5D" w:rsidRDefault="00DB3EC0" w:rsidP="00545B33">
            <w:pPr>
              <w:jc w:val="center"/>
              <w:rPr>
                <w:rFonts w:ascii="Arial" w:hAnsi="Arial" w:cs="Arial"/>
              </w:rPr>
            </w:pPr>
            <w:r w:rsidRPr="00E86D5D">
              <w:rPr>
                <w:rFonts w:ascii="Arial" w:hAnsi="Arial" w:cs="Arial"/>
              </w:rPr>
              <w:t>2</w:t>
            </w:r>
          </w:p>
        </w:tc>
        <w:tc>
          <w:tcPr>
            <w:tcW w:w="4680" w:type="dxa"/>
            <w:gridSpan w:val="10"/>
            <w:tcBorders>
              <w:top w:val="single" w:sz="4" w:space="0" w:color="auto"/>
              <w:left w:val="single" w:sz="4" w:space="0" w:color="auto"/>
              <w:bottom w:val="single" w:sz="4" w:space="0" w:color="auto"/>
              <w:right w:val="single" w:sz="4" w:space="0" w:color="auto"/>
            </w:tcBorders>
          </w:tcPr>
          <w:p w14:paraId="409D3022" w14:textId="77777777" w:rsidR="00DB3EC0" w:rsidRPr="00E86D5D" w:rsidRDefault="00DB3EC0" w:rsidP="00545B33">
            <w:pPr>
              <w:rPr>
                <w:rFonts w:ascii="Arial" w:hAnsi="Arial" w:cs="Arial"/>
              </w:rPr>
            </w:pPr>
            <w:r>
              <w:rPr>
                <w:rFonts w:ascii="Arial" w:hAnsi="Arial" w:cs="Arial"/>
              </w:rPr>
              <w:t>Low number of staff in campus</w:t>
            </w:r>
          </w:p>
        </w:tc>
        <w:tc>
          <w:tcPr>
            <w:tcW w:w="1620" w:type="dxa"/>
            <w:gridSpan w:val="6"/>
            <w:tcBorders>
              <w:top w:val="single" w:sz="4" w:space="0" w:color="auto"/>
              <w:left w:val="single" w:sz="4" w:space="0" w:color="auto"/>
              <w:bottom w:val="single" w:sz="4" w:space="0" w:color="auto"/>
              <w:right w:val="single" w:sz="4" w:space="0" w:color="auto"/>
            </w:tcBorders>
          </w:tcPr>
          <w:p w14:paraId="694C71EC" w14:textId="77777777" w:rsidR="00DB3EC0" w:rsidRPr="00E86D5D" w:rsidRDefault="00DB3EC0"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34BB6851" w14:textId="77777777" w:rsidR="00DB3EC0" w:rsidRPr="00E86D5D" w:rsidRDefault="00DB3EC0"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149DAF64" w14:textId="77777777" w:rsidR="00DB3EC0" w:rsidRPr="00E86D5D" w:rsidRDefault="00DB3EC0" w:rsidP="00545B33">
            <w:pPr>
              <w:jc w:val="center"/>
              <w:rPr>
                <w:rFonts w:ascii="Arial" w:hAnsi="Arial" w:cs="Arial"/>
              </w:rPr>
            </w:pPr>
            <w:r>
              <w:rPr>
                <w:rFonts w:ascii="Arial" w:hAnsi="Arial" w:cs="Arial"/>
              </w:rPr>
              <w:t>25</w:t>
            </w:r>
          </w:p>
        </w:tc>
      </w:tr>
      <w:tr w:rsidR="00DB3EC0" w:rsidRPr="00E86D5D" w14:paraId="1C1C415F"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9C2DB31" w14:textId="77777777" w:rsidR="00DB3EC0" w:rsidRPr="00E86D5D" w:rsidRDefault="00DB3EC0" w:rsidP="00545B33">
            <w:pPr>
              <w:jc w:val="center"/>
              <w:rPr>
                <w:rFonts w:ascii="Arial" w:hAnsi="Arial" w:cs="Arial"/>
              </w:rPr>
            </w:pPr>
            <w:r w:rsidRPr="00E86D5D">
              <w:rPr>
                <w:rFonts w:ascii="Arial" w:hAnsi="Arial" w:cs="Arial"/>
              </w:rPr>
              <w:t>3</w:t>
            </w:r>
          </w:p>
        </w:tc>
        <w:tc>
          <w:tcPr>
            <w:tcW w:w="4680" w:type="dxa"/>
            <w:gridSpan w:val="10"/>
            <w:tcBorders>
              <w:top w:val="single" w:sz="4" w:space="0" w:color="auto"/>
              <w:left w:val="single" w:sz="4" w:space="0" w:color="auto"/>
              <w:bottom w:val="single" w:sz="4" w:space="0" w:color="auto"/>
              <w:right w:val="single" w:sz="4" w:space="0" w:color="auto"/>
            </w:tcBorders>
          </w:tcPr>
          <w:p w14:paraId="035FBABA" w14:textId="77777777" w:rsidR="00DB3EC0" w:rsidRPr="00E86D5D" w:rsidRDefault="00DB3EC0" w:rsidP="00545B33">
            <w:pPr>
              <w:rPr>
                <w:rFonts w:ascii="Arial" w:hAnsi="Arial" w:cs="Arial"/>
              </w:rPr>
            </w:pPr>
            <w:r>
              <w:rPr>
                <w:rFonts w:ascii="Arial" w:hAnsi="Arial" w:cs="Arial"/>
              </w:rPr>
              <w:t>Lack of facilities on campus</w:t>
            </w:r>
          </w:p>
        </w:tc>
        <w:tc>
          <w:tcPr>
            <w:tcW w:w="1620" w:type="dxa"/>
            <w:gridSpan w:val="6"/>
            <w:tcBorders>
              <w:top w:val="single" w:sz="4" w:space="0" w:color="auto"/>
              <w:left w:val="single" w:sz="4" w:space="0" w:color="auto"/>
              <w:bottom w:val="single" w:sz="4" w:space="0" w:color="auto"/>
              <w:right w:val="single" w:sz="4" w:space="0" w:color="auto"/>
            </w:tcBorders>
          </w:tcPr>
          <w:p w14:paraId="0A8B1DDB" w14:textId="77777777" w:rsidR="00DB3EC0" w:rsidRPr="00E86D5D" w:rsidRDefault="00DB3EC0"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16051B73" w14:textId="77777777" w:rsidR="00DB3EC0" w:rsidRPr="00E86D5D" w:rsidRDefault="00DB3EC0"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5CFAC9CA" w14:textId="77777777" w:rsidR="00DB3EC0" w:rsidRPr="00E86D5D" w:rsidRDefault="00DB3EC0" w:rsidP="00545B33">
            <w:pPr>
              <w:jc w:val="center"/>
              <w:rPr>
                <w:rFonts w:ascii="Arial" w:hAnsi="Arial" w:cs="Arial"/>
              </w:rPr>
            </w:pPr>
            <w:r>
              <w:rPr>
                <w:rFonts w:ascii="Arial" w:hAnsi="Arial" w:cs="Arial"/>
              </w:rPr>
              <w:t>25</w:t>
            </w:r>
          </w:p>
        </w:tc>
      </w:tr>
      <w:tr w:rsidR="00DB3EC0" w:rsidRPr="00E86D5D" w14:paraId="4A96DA7B"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3049E13" w14:textId="77777777" w:rsidR="00DB3EC0" w:rsidRPr="00E86D5D" w:rsidRDefault="00DB3EC0" w:rsidP="00545B33">
            <w:pPr>
              <w:jc w:val="center"/>
              <w:rPr>
                <w:rFonts w:ascii="Arial" w:hAnsi="Arial" w:cs="Arial"/>
              </w:rPr>
            </w:pPr>
            <w:r w:rsidRPr="00E86D5D">
              <w:rPr>
                <w:rFonts w:ascii="Arial" w:hAnsi="Arial" w:cs="Arial"/>
              </w:rPr>
              <w:t>4</w:t>
            </w:r>
          </w:p>
        </w:tc>
        <w:tc>
          <w:tcPr>
            <w:tcW w:w="4680" w:type="dxa"/>
            <w:gridSpan w:val="10"/>
            <w:tcBorders>
              <w:top w:val="single" w:sz="4" w:space="0" w:color="auto"/>
              <w:left w:val="single" w:sz="4" w:space="0" w:color="auto"/>
              <w:bottom w:val="single" w:sz="4" w:space="0" w:color="auto"/>
              <w:right w:val="single" w:sz="4" w:space="0" w:color="auto"/>
            </w:tcBorders>
          </w:tcPr>
          <w:p w14:paraId="6330FA18" w14:textId="77777777" w:rsidR="00DB3EC0" w:rsidRPr="00E86D5D" w:rsidRDefault="00DB3EC0" w:rsidP="00545B33">
            <w:pPr>
              <w:rPr>
                <w:rFonts w:ascii="Arial" w:hAnsi="Arial" w:cs="Arial"/>
              </w:rPr>
            </w:pPr>
            <w:r>
              <w:rPr>
                <w:rFonts w:ascii="Arial" w:hAnsi="Arial" w:cs="Arial"/>
              </w:rPr>
              <w:t>Financial loss</w:t>
            </w:r>
          </w:p>
        </w:tc>
        <w:tc>
          <w:tcPr>
            <w:tcW w:w="1620" w:type="dxa"/>
            <w:gridSpan w:val="6"/>
            <w:tcBorders>
              <w:top w:val="single" w:sz="4" w:space="0" w:color="auto"/>
              <w:left w:val="single" w:sz="4" w:space="0" w:color="auto"/>
              <w:bottom w:val="single" w:sz="4" w:space="0" w:color="auto"/>
              <w:right w:val="single" w:sz="4" w:space="0" w:color="auto"/>
            </w:tcBorders>
          </w:tcPr>
          <w:p w14:paraId="68F75797" w14:textId="77777777" w:rsidR="00DB3EC0" w:rsidRPr="00E86D5D" w:rsidRDefault="00DB3EC0"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73E829C6" w14:textId="77777777" w:rsidR="00DB3EC0" w:rsidRPr="00E86D5D" w:rsidRDefault="00DB3EC0"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2C977CAE" w14:textId="77777777" w:rsidR="00DB3EC0" w:rsidRPr="00E86D5D" w:rsidRDefault="00DB3EC0" w:rsidP="00545B33">
            <w:pPr>
              <w:jc w:val="center"/>
              <w:rPr>
                <w:rFonts w:ascii="Arial" w:hAnsi="Arial" w:cs="Arial"/>
              </w:rPr>
            </w:pPr>
            <w:r>
              <w:rPr>
                <w:rFonts w:ascii="Arial" w:hAnsi="Arial" w:cs="Arial"/>
              </w:rPr>
              <w:t>25</w:t>
            </w:r>
          </w:p>
        </w:tc>
      </w:tr>
      <w:tr w:rsidR="00DB3EC0" w:rsidRPr="00E86D5D" w14:paraId="359AAB7F"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8486E2A" w14:textId="77777777" w:rsidR="00DB3EC0" w:rsidRPr="00E86D5D" w:rsidRDefault="00DB3EC0" w:rsidP="00545B33">
            <w:pPr>
              <w:jc w:val="center"/>
              <w:rPr>
                <w:rFonts w:ascii="Arial" w:hAnsi="Arial" w:cs="Arial"/>
              </w:rPr>
            </w:pPr>
            <w:r w:rsidRPr="00E86D5D">
              <w:rPr>
                <w:rFonts w:ascii="Arial" w:hAnsi="Arial" w:cs="Arial"/>
              </w:rPr>
              <w:t>5</w:t>
            </w:r>
          </w:p>
        </w:tc>
        <w:tc>
          <w:tcPr>
            <w:tcW w:w="4680" w:type="dxa"/>
            <w:gridSpan w:val="10"/>
            <w:tcBorders>
              <w:top w:val="single" w:sz="4" w:space="0" w:color="auto"/>
              <w:left w:val="single" w:sz="4" w:space="0" w:color="auto"/>
              <w:bottom w:val="single" w:sz="4" w:space="0" w:color="auto"/>
              <w:right w:val="single" w:sz="4" w:space="0" w:color="auto"/>
            </w:tcBorders>
          </w:tcPr>
          <w:p w14:paraId="2DB6EDB1" w14:textId="77777777" w:rsidR="00DB3EC0" w:rsidRPr="00E86D5D" w:rsidRDefault="00DB3EC0" w:rsidP="00545B33">
            <w:pPr>
              <w:rPr>
                <w:rFonts w:ascii="Arial" w:hAnsi="Arial" w:cs="Arial"/>
              </w:rPr>
            </w:pPr>
            <w:r>
              <w:rPr>
                <w:rFonts w:ascii="Arial" w:hAnsi="Arial" w:cs="Arial"/>
              </w:rPr>
              <w:t>Competition</w:t>
            </w:r>
          </w:p>
        </w:tc>
        <w:tc>
          <w:tcPr>
            <w:tcW w:w="1620" w:type="dxa"/>
            <w:gridSpan w:val="6"/>
            <w:tcBorders>
              <w:top w:val="single" w:sz="4" w:space="0" w:color="auto"/>
              <w:left w:val="single" w:sz="4" w:space="0" w:color="auto"/>
              <w:bottom w:val="single" w:sz="4" w:space="0" w:color="auto"/>
              <w:right w:val="single" w:sz="4" w:space="0" w:color="auto"/>
            </w:tcBorders>
          </w:tcPr>
          <w:p w14:paraId="5DC96E20" w14:textId="77777777" w:rsidR="00DB3EC0" w:rsidRPr="00E86D5D" w:rsidRDefault="00DB3EC0" w:rsidP="00545B33">
            <w:pPr>
              <w:jc w:val="center"/>
              <w:rPr>
                <w:rFonts w:ascii="Arial" w:hAnsi="Arial" w:cs="Arial"/>
              </w:rPr>
            </w:pPr>
            <w:r>
              <w:rPr>
                <w:rFonts w:ascii="Arial" w:hAnsi="Arial" w:cs="Arial"/>
              </w:rPr>
              <w:t>3</w:t>
            </w:r>
          </w:p>
        </w:tc>
        <w:tc>
          <w:tcPr>
            <w:tcW w:w="1620" w:type="dxa"/>
            <w:gridSpan w:val="6"/>
            <w:tcBorders>
              <w:top w:val="single" w:sz="4" w:space="0" w:color="auto"/>
              <w:left w:val="single" w:sz="4" w:space="0" w:color="auto"/>
              <w:bottom w:val="single" w:sz="4" w:space="0" w:color="auto"/>
              <w:right w:val="single" w:sz="4" w:space="0" w:color="auto"/>
            </w:tcBorders>
          </w:tcPr>
          <w:p w14:paraId="13929EC4" w14:textId="77777777" w:rsidR="00DB3EC0" w:rsidRPr="00E86D5D" w:rsidRDefault="00DB3EC0" w:rsidP="00545B33">
            <w:pPr>
              <w:jc w:val="center"/>
              <w:rPr>
                <w:rFonts w:ascii="Arial" w:hAnsi="Arial" w:cs="Arial"/>
              </w:rPr>
            </w:pPr>
            <w:r w:rsidRPr="00E86D5D">
              <w:rPr>
                <w:rFonts w:ascii="Arial" w:hAnsi="Arial" w:cs="Arial"/>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FF00"/>
          </w:tcPr>
          <w:p w14:paraId="7AE17035" w14:textId="77777777" w:rsidR="00DB3EC0" w:rsidRPr="00E86D5D" w:rsidRDefault="00DB3EC0" w:rsidP="00545B33">
            <w:pPr>
              <w:jc w:val="center"/>
              <w:rPr>
                <w:rFonts w:ascii="Arial" w:hAnsi="Arial" w:cs="Arial"/>
              </w:rPr>
            </w:pPr>
            <w:r>
              <w:rPr>
                <w:rFonts w:ascii="Arial" w:hAnsi="Arial" w:cs="Arial"/>
              </w:rPr>
              <w:t>9</w:t>
            </w:r>
          </w:p>
        </w:tc>
      </w:tr>
      <w:tr w:rsidR="00DB3EC0" w:rsidRPr="00E86D5D" w14:paraId="5E27B459" w14:textId="77777777" w:rsidTr="00545B3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9B205ED" w14:textId="77777777" w:rsidR="00DB3EC0" w:rsidRPr="00E86D5D" w:rsidRDefault="00DB3EC0" w:rsidP="00545B33">
            <w:pPr>
              <w:jc w:val="center"/>
              <w:rPr>
                <w:rFonts w:ascii="Arial" w:hAnsi="Arial" w:cs="Arial"/>
              </w:rPr>
            </w:pPr>
            <w:r w:rsidRPr="00E86D5D">
              <w:rPr>
                <w:rFonts w:ascii="Arial" w:hAnsi="Arial" w:cs="Arial"/>
              </w:rPr>
              <w:t>6</w:t>
            </w:r>
          </w:p>
        </w:tc>
        <w:tc>
          <w:tcPr>
            <w:tcW w:w="4680" w:type="dxa"/>
            <w:gridSpan w:val="10"/>
            <w:tcBorders>
              <w:top w:val="single" w:sz="4" w:space="0" w:color="auto"/>
              <w:left w:val="single" w:sz="4" w:space="0" w:color="auto"/>
              <w:bottom w:val="single" w:sz="18" w:space="0" w:color="auto"/>
              <w:right w:val="single" w:sz="4" w:space="0" w:color="auto"/>
            </w:tcBorders>
          </w:tcPr>
          <w:p w14:paraId="0D99FFF6" w14:textId="77777777" w:rsidR="00DB3EC0" w:rsidRPr="00E86D5D" w:rsidRDefault="00DB3EC0" w:rsidP="00545B33">
            <w:pPr>
              <w:rPr>
                <w:rFonts w:ascii="Arial" w:hAnsi="Arial" w:cs="Arial"/>
              </w:rPr>
            </w:pPr>
            <w:r>
              <w:rPr>
                <w:rFonts w:ascii="Arial" w:hAnsi="Arial" w:cs="Arial"/>
              </w:rPr>
              <w:t>Reputation of UWTSD</w:t>
            </w:r>
          </w:p>
        </w:tc>
        <w:tc>
          <w:tcPr>
            <w:tcW w:w="1620" w:type="dxa"/>
            <w:gridSpan w:val="6"/>
            <w:tcBorders>
              <w:top w:val="single" w:sz="4" w:space="0" w:color="auto"/>
              <w:left w:val="single" w:sz="4" w:space="0" w:color="auto"/>
              <w:bottom w:val="single" w:sz="18" w:space="0" w:color="auto"/>
              <w:right w:val="single" w:sz="4" w:space="0" w:color="auto"/>
            </w:tcBorders>
          </w:tcPr>
          <w:p w14:paraId="67FD2FF2" w14:textId="77777777" w:rsidR="00DB3EC0" w:rsidRPr="00E86D5D" w:rsidRDefault="00DB3EC0" w:rsidP="00545B33">
            <w:pPr>
              <w:jc w:val="center"/>
              <w:rPr>
                <w:rFonts w:ascii="Arial" w:hAnsi="Arial" w:cs="Arial"/>
              </w:rPr>
            </w:pPr>
            <w:r>
              <w:rPr>
                <w:rFonts w:ascii="Arial" w:hAnsi="Arial" w:cs="Arial"/>
              </w:rPr>
              <w:t>3</w:t>
            </w:r>
          </w:p>
        </w:tc>
        <w:tc>
          <w:tcPr>
            <w:tcW w:w="1620" w:type="dxa"/>
            <w:gridSpan w:val="6"/>
            <w:tcBorders>
              <w:top w:val="single" w:sz="4" w:space="0" w:color="auto"/>
              <w:left w:val="single" w:sz="4" w:space="0" w:color="auto"/>
              <w:bottom w:val="single" w:sz="18" w:space="0" w:color="auto"/>
              <w:right w:val="single" w:sz="4" w:space="0" w:color="auto"/>
            </w:tcBorders>
          </w:tcPr>
          <w:p w14:paraId="77253DDD" w14:textId="77777777" w:rsidR="00DB3EC0" w:rsidRPr="00E86D5D" w:rsidRDefault="00DB3EC0"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18" w:space="0" w:color="auto"/>
              <w:right w:val="single" w:sz="18" w:space="0" w:color="auto"/>
            </w:tcBorders>
            <w:shd w:val="clear" w:color="auto" w:fill="FF0000"/>
          </w:tcPr>
          <w:p w14:paraId="6AC33727" w14:textId="77777777" w:rsidR="00DB3EC0" w:rsidRPr="00E86D5D" w:rsidRDefault="00DB3EC0" w:rsidP="00545B33">
            <w:pPr>
              <w:jc w:val="center"/>
              <w:rPr>
                <w:rFonts w:ascii="Arial" w:hAnsi="Arial" w:cs="Arial"/>
              </w:rPr>
            </w:pPr>
            <w:r>
              <w:rPr>
                <w:rFonts w:ascii="Arial" w:hAnsi="Arial" w:cs="Arial"/>
              </w:rPr>
              <w:t>15</w:t>
            </w:r>
          </w:p>
        </w:tc>
      </w:tr>
      <w:tr w:rsidR="00DB3EC0" w:rsidRPr="00E86D5D" w14:paraId="632866BA" w14:textId="77777777" w:rsidTr="00545B33">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343EAABA" w14:textId="77777777" w:rsidR="00DB3EC0" w:rsidRPr="00E86D5D" w:rsidRDefault="00DB3EC0" w:rsidP="00545B33">
            <w:pPr>
              <w:ind w:left="72"/>
              <w:rPr>
                <w:rFonts w:ascii="Arial" w:hAnsi="Arial" w:cs="Arial"/>
                <w:sz w:val="24"/>
              </w:rPr>
            </w:pPr>
            <w:r w:rsidRPr="00E86D5D">
              <w:rPr>
                <w:rFonts w:ascii="Arial" w:hAnsi="Arial" w:cs="Arial"/>
                <w:sz w:val="24"/>
              </w:rPr>
              <w:t>Existing Control Measures / Additional Control Measures Required</w:t>
            </w:r>
          </w:p>
        </w:tc>
      </w:tr>
      <w:tr w:rsidR="00DB3EC0" w:rsidRPr="00E86D5D" w14:paraId="563D1ABD" w14:textId="77777777" w:rsidTr="00545B33">
        <w:trPr>
          <w:cantSplit/>
          <w:trHeight w:val="700"/>
        </w:trPr>
        <w:tc>
          <w:tcPr>
            <w:tcW w:w="540" w:type="dxa"/>
            <w:tcBorders>
              <w:top w:val="single" w:sz="4" w:space="0" w:color="auto"/>
              <w:left w:val="single" w:sz="18" w:space="0" w:color="auto"/>
              <w:right w:val="single" w:sz="4" w:space="0" w:color="auto"/>
            </w:tcBorders>
            <w:vAlign w:val="center"/>
          </w:tcPr>
          <w:p w14:paraId="1FF9E083" w14:textId="77777777" w:rsidR="00DB3EC0" w:rsidRPr="00E86D5D" w:rsidRDefault="00DB3EC0" w:rsidP="00545B33">
            <w:pPr>
              <w:jc w:val="center"/>
              <w:rPr>
                <w:rFonts w:ascii="Arial" w:hAnsi="Arial" w:cs="Arial"/>
                <w:sz w:val="20"/>
              </w:rPr>
            </w:pPr>
            <w:r w:rsidRPr="00E86D5D">
              <w:rPr>
                <w:rFonts w:ascii="Arial" w:hAnsi="Arial" w:cs="Arial"/>
                <w:sz w:val="20"/>
              </w:rPr>
              <w:t>1</w:t>
            </w:r>
          </w:p>
        </w:tc>
        <w:tc>
          <w:tcPr>
            <w:tcW w:w="9540" w:type="dxa"/>
            <w:gridSpan w:val="26"/>
            <w:tcBorders>
              <w:top w:val="single" w:sz="4" w:space="0" w:color="auto"/>
              <w:left w:val="single" w:sz="4" w:space="0" w:color="auto"/>
              <w:bottom w:val="single" w:sz="4" w:space="0" w:color="auto"/>
              <w:right w:val="single" w:sz="18" w:space="0" w:color="auto"/>
            </w:tcBorders>
          </w:tcPr>
          <w:p w14:paraId="5026CD7E" w14:textId="77777777" w:rsidR="00DB3EC0" w:rsidRDefault="00DB3EC0" w:rsidP="00DB3EC0">
            <w:pPr>
              <w:numPr>
                <w:ilvl w:val="0"/>
                <w:numId w:val="13"/>
              </w:numPr>
              <w:spacing w:after="0" w:line="240" w:lineRule="auto"/>
              <w:rPr>
                <w:rFonts w:ascii="Arial" w:hAnsi="Arial" w:cs="Arial"/>
              </w:rPr>
            </w:pPr>
            <w:r>
              <w:rPr>
                <w:rFonts w:ascii="Arial" w:hAnsi="Arial" w:cs="Arial"/>
              </w:rPr>
              <w:t>Marketing</w:t>
            </w:r>
          </w:p>
          <w:p w14:paraId="7BA634AF" w14:textId="77777777" w:rsidR="00DB3EC0" w:rsidRDefault="00DB3EC0" w:rsidP="00DB3EC0">
            <w:pPr>
              <w:numPr>
                <w:ilvl w:val="0"/>
                <w:numId w:val="13"/>
              </w:numPr>
              <w:spacing w:after="0" w:line="240" w:lineRule="auto"/>
              <w:rPr>
                <w:rFonts w:ascii="Arial" w:hAnsi="Arial" w:cs="Arial"/>
              </w:rPr>
            </w:pPr>
            <w:r>
              <w:rPr>
                <w:rFonts w:ascii="Arial" w:hAnsi="Arial" w:cs="Arial"/>
              </w:rPr>
              <w:t>Equality</w:t>
            </w:r>
          </w:p>
          <w:p w14:paraId="32401C94" w14:textId="77777777" w:rsidR="00DB3EC0" w:rsidRDefault="00DB3EC0" w:rsidP="00DB3EC0">
            <w:pPr>
              <w:numPr>
                <w:ilvl w:val="0"/>
                <w:numId w:val="13"/>
              </w:numPr>
              <w:spacing w:after="0" w:line="240" w:lineRule="auto"/>
              <w:rPr>
                <w:rFonts w:ascii="Arial" w:hAnsi="Arial" w:cs="Arial"/>
              </w:rPr>
            </w:pPr>
            <w:r>
              <w:rPr>
                <w:rFonts w:ascii="Arial" w:hAnsi="Arial" w:cs="Arial"/>
              </w:rPr>
              <w:t>Adequate space</w:t>
            </w:r>
          </w:p>
          <w:p w14:paraId="60952F1B" w14:textId="77777777" w:rsidR="00DB3EC0" w:rsidRPr="00E86D5D" w:rsidRDefault="00DB3EC0" w:rsidP="00DB3EC0">
            <w:pPr>
              <w:numPr>
                <w:ilvl w:val="0"/>
                <w:numId w:val="13"/>
              </w:numPr>
              <w:spacing w:after="0" w:line="240" w:lineRule="auto"/>
              <w:rPr>
                <w:rFonts w:ascii="Arial" w:hAnsi="Arial" w:cs="Arial"/>
              </w:rPr>
            </w:pPr>
            <w:r>
              <w:rPr>
                <w:rFonts w:ascii="Arial" w:hAnsi="Arial" w:cs="Arial"/>
              </w:rPr>
              <w:t>Adequate courses</w:t>
            </w:r>
          </w:p>
        </w:tc>
      </w:tr>
      <w:tr w:rsidR="00DB3EC0" w:rsidRPr="00E86D5D" w14:paraId="08241410" w14:textId="77777777" w:rsidTr="00545B33">
        <w:trPr>
          <w:cantSplit/>
          <w:trHeight w:val="433"/>
        </w:trPr>
        <w:tc>
          <w:tcPr>
            <w:tcW w:w="540" w:type="dxa"/>
            <w:tcBorders>
              <w:left w:val="single" w:sz="18" w:space="0" w:color="auto"/>
              <w:right w:val="single" w:sz="4" w:space="0" w:color="auto"/>
            </w:tcBorders>
            <w:vAlign w:val="center"/>
          </w:tcPr>
          <w:p w14:paraId="0137AF23" w14:textId="77777777" w:rsidR="00DB3EC0" w:rsidRPr="00E86D5D" w:rsidRDefault="00DB3EC0" w:rsidP="00545B33">
            <w:pPr>
              <w:jc w:val="center"/>
              <w:rPr>
                <w:rFonts w:ascii="Arial" w:hAnsi="Arial" w:cs="Arial"/>
                <w:sz w:val="20"/>
              </w:rPr>
            </w:pPr>
            <w:r w:rsidRPr="00E86D5D">
              <w:rPr>
                <w:rFonts w:ascii="Arial" w:hAnsi="Arial" w:cs="Arial"/>
                <w:sz w:val="20"/>
              </w:rPr>
              <w:t>2</w:t>
            </w:r>
          </w:p>
        </w:tc>
        <w:tc>
          <w:tcPr>
            <w:tcW w:w="9540" w:type="dxa"/>
            <w:gridSpan w:val="26"/>
            <w:tcBorders>
              <w:top w:val="single" w:sz="4" w:space="0" w:color="auto"/>
              <w:left w:val="single" w:sz="4" w:space="0" w:color="auto"/>
              <w:bottom w:val="single" w:sz="4" w:space="0" w:color="auto"/>
              <w:right w:val="single" w:sz="18" w:space="0" w:color="auto"/>
            </w:tcBorders>
          </w:tcPr>
          <w:p w14:paraId="50468976" w14:textId="77777777" w:rsidR="00DB3EC0" w:rsidRDefault="00DB3EC0" w:rsidP="00DB3EC0">
            <w:pPr>
              <w:numPr>
                <w:ilvl w:val="0"/>
                <w:numId w:val="14"/>
              </w:numPr>
              <w:spacing w:after="0" w:line="240" w:lineRule="auto"/>
              <w:rPr>
                <w:rFonts w:ascii="Arial" w:hAnsi="Arial" w:cs="Arial"/>
              </w:rPr>
            </w:pPr>
            <w:r>
              <w:rPr>
                <w:rFonts w:ascii="Arial" w:hAnsi="Arial" w:cs="Arial"/>
              </w:rPr>
              <w:t>Marketing</w:t>
            </w:r>
          </w:p>
          <w:p w14:paraId="3D14531A" w14:textId="77777777" w:rsidR="00DB3EC0" w:rsidRDefault="00DB3EC0" w:rsidP="00DB3EC0">
            <w:pPr>
              <w:numPr>
                <w:ilvl w:val="0"/>
                <w:numId w:val="14"/>
              </w:numPr>
              <w:spacing w:after="0" w:line="240" w:lineRule="auto"/>
              <w:rPr>
                <w:rFonts w:ascii="Arial" w:hAnsi="Arial" w:cs="Arial"/>
              </w:rPr>
            </w:pPr>
            <w:r>
              <w:rPr>
                <w:rFonts w:ascii="Arial" w:hAnsi="Arial" w:cs="Arial"/>
              </w:rPr>
              <w:t>Equality</w:t>
            </w:r>
          </w:p>
          <w:p w14:paraId="4FC4EC94" w14:textId="77777777" w:rsidR="00DB3EC0" w:rsidRDefault="00DB3EC0" w:rsidP="00DB3EC0">
            <w:pPr>
              <w:numPr>
                <w:ilvl w:val="0"/>
                <w:numId w:val="14"/>
              </w:numPr>
              <w:spacing w:after="0" w:line="240" w:lineRule="auto"/>
              <w:rPr>
                <w:rFonts w:ascii="Arial" w:hAnsi="Arial" w:cs="Arial"/>
              </w:rPr>
            </w:pPr>
            <w:r>
              <w:rPr>
                <w:rFonts w:ascii="Arial" w:hAnsi="Arial" w:cs="Arial"/>
              </w:rPr>
              <w:t>Adequate space</w:t>
            </w:r>
          </w:p>
          <w:p w14:paraId="50B4C554" w14:textId="77777777" w:rsidR="00DB3EC0" w:rsidRDefault="00DB3EC0" w:rsidP="00DB3EC0">
            <w:pPr>
              <w:numPr>
                <w:ilvl w:val="0"/>
                <w:numId w:val="14"/>
              </w:numPr>
              <w:spacing w:after="0" w:line="240" w:lineRule="auto"/>
              <w:rPr>
                <w:rFonts w:ascii="Arial" w:hAnsi="Arial" w:cs="Arial"/>
              </w:rPr>
            </w:pPr>
            <w:r>
              <w:rPr>
                <w:rFonts w:ascii="Arial" w:hAnsi="Arial" w:cs="Arial"/>
              </w:rPr>
              <w:t>Adequate courses</w:t>
            </w:r>
          </w:p>
          <w:p w14:paraId="42030002" w14:textId="77777777" w:rsidR="00DB3EC0" w:rsidRPr="00E86D5D" w:rsidRDefault="00DB3EC0" w:rsidP="00DB3EC0">
            <w:pPr>
              <w:numPr>
                <w:ilvl w:val="0"/>
                <w:numId w:val="14"/>
              </w:numPr>
              <w:spacing w:after="0" w:line="240" w:lineRule="auto"/>
              <w:rPr>
                <w:rFonts w:ascii="Arial" w:hAnsi="Arial" w:cs="Arial"/>
              </w:rPr>
            </w:pPr>
            <w:r>
              <w:rPr>
                <w:rFonts w:ascii="Arial" w:hAnsi="Arial" w:cs="Arial"/>
              </w:rPr>
              <w:t>Competitive wages</w:t>
            </w:r>
          </w:p>
        </w:tc>
      </w:tr>
      <w:tr w:rsidR="00DB3EC0" w:rsidRPr="00E86D5D" w14:paraId="3198D6A9" w14:textId="77777777" w:rsidTr="00545B33">
        <w:trPr>
          <w:cantSplit/>
          <w:trHeight w:val="700"/>
        </w:trPr>
        <w:tc>
          <w:tcPr>
            <w:tcW w:w="540" w:type="dxa"/>
            <w:tcBorders>
              <w:left w:val="single" w:sz="18" w:space="0" w:color="auto"/>
              <w:right w:val="single" w:sz="4" w:space="0" w:color="auto"/>
            </w:tcBorders>
            <w:vAlign w:val="center"/>
          </w:tcPr>
          <w:p w14:paraId="6B225A4A" w14:textId="77777777" w:rsidR="00DB3EC0" w:rsidRPr="00E86D5D" w:rsidRDefault="00DB3EC0" w:rsidP="00545B33">
            <w:pPr>
              <w:jc w:val="center"/>
              <w:rPr>
                <w:rFonts w:ascii="Arial" w:hAnsi="Arial" w:cs="Arial"/>
                <w:sz w:val="20"/>
              </w:rPr>
            </w:pPr>
            <w:r w:rsidRPr="00E86D5D">
              <w:rPr>
                <w:rFonts w:ascii="Arial" w:hAnsi="Arial" w:cs="Arial"/>
                <w:sz w:val="20"/>
              </w:rPr>
              <w:t>3</w:t>
            </w:r>
          </w:p>
        </w:tc>
        <w:tc>
          <w:tcPr>
            <w:tcW w:w="9540" w:type="dxa"/>
            <w:gridSpan w:val="26"/>
            <w:tcBorders>
              <w:top w:val="single" w:sz="4" w:space="0" w:color="auto"/>
              <w:left w:val="single" w:sz="4" w:space="0" w:color="auto"/>
              <w:bottom w:val="single" w:sz="4" w:space="0" w:color="auto"/>
              <w:right w:val="single" w:sz="18" w:space="0" w:color="auto"/>
            </w:tcBorders>
          </w:tcPr>
          <w:p w14:paraId="1FEEB6BB" w14:textId="77777777" w:rsidR="00DB3EC0" w:rsidRDefault="00DB3EC0" w:rsidP="00DB3EC0">
            <w:pPr>
              <w:numPr>
                <w:ilvl w:val="0"/>
                <w:numId w:val="14"/>
              </w:numPr>
              <w:spacing w:after="0" w:line="240" w:lineRule="auto"/>
              <w:rPr>
                <w:rFonts w:ascii="Arial" w:hAnsi="Arial" w:cs="Arial"/>
              </w:rPr>
            </w:pPr>
            <w:r>
              <w:rPr>
                <w:rFonts w:ascii="Arial" w:hAnsi="Arial" w:cs="Arial"/>
              </w:rPr>
              <w:t>Study spaces</w:t>
            </w:r>
          </w:p>
          <w:p w14:paraId="23E4E280" w14:textId="77777777" w:rsidR="00DB3EC0" w:rsidRDefault="00DB3EC0" w:rsidP="00DB3EC0">
            <w:pPr>
              <w:numPr>
                <w:ilvl w:val="0"/>
                <w:numId w:val="14"/>
              </w:numPr>
              <w:spacing w:after="0" w:line="240" w:lineRule="auto"/>
              <w:rPr>
                <w:rFonts w:ascii="Arial" w:hAnsi="Arial" w:cs="Arial"/>
              </w:rPr>
            </w:pPr>
            <w:r>
              <w:rPr>
                <w:rFonts w:ascii="Arial" w:hAnsi="Arial" w:cs="Arial"/>
              </w:rPr>
              <w:t>Classrooms – suited to class sizes</w:t>
            </w:r>
          </w:p>
          <w:p w14:paraId="1ED215AE" w14:textId="77777777" w:rsidR="00DB3EC0" w:rsidRDefault="00DB3EC0" w:rsidP="00DB3EC0">
            <w:pPr>
              <w:numPr>
                <w:ilvl w:val="0"/>
                <w:numId w:val="14"/>
              </w:numPr>
              <w:spacing w:after="0" w:line="240" w:lineRule="auto"/>
              <w:rPr>
                <w:rFonts w:ascii="Arial" w:hAnsi="Arial" w:cs="Arial"/>
              </w:rPr>
            </w:pPr>
            <w:r>
              <w:rPr>
                <w:rFonts w:ascii="Arial" w:hAnsi="Arial" w:cs="Arial"/>
              </w:rPr>
              <w:t>Library</w:t>
            </w:r>
          </w:p>
          <w:p w14:paraId="7C966B21" w14:textId="77777777" w:rsidR="00DB3EC0" w:rsidRPr="00E86D5D" w:rsidRDefault="00DB3EC0" w:rsidP="00DB3EC0">
            <w:pPr>
              <w:numPr>
                <w:ilvl w:val="0"/>
                <w:numId w:val="14"/>
              </w:numPr>
              <w:spacing w:after="0" w:line="240" w:lineRule="auto"/>
              <w:rPr>
                <w:rFonts w:ascii="Arial" w:hAnsi="Arial" w:cs="Arial"/>
              </w:rPr>
            </w:pPr>
            <w:r>
              <w:rPr>
                <w:rFonts w:ascii="Arial" w:hAnsi="Arial" w:cs="Arial"/>
              </w:rPr>
              <w:t>Leisure</w:t>
            </w:r>
          </w:p>
        </w:tc>
      </w:tr>
      <w:tr w:rsidR="00DB3EC0" w:rsidRPr="00E86D5D" w14:paraId="0117114F" w14:textId="77777777" w:rsidTr="00545B33">
        <w:trPr>
          <w:cantSplit/>
          <w:trHeight w:val="700"/>
        </w:trPr>
        <w:tc>
          <w:tcPr>
            <w:tcW w:w="540" w:type="dxa"/>
            <w:tcBorders>
              <w:left w:val="single" w:sz="18" w:space="0" w:color="auto"/>
              <w:right w:val="single" w:sz="4" w:space="0" w:color="auto"/>
            </w:tcBorders>
            <w:vAlign w:val="center"/>
          </w:tcPr>
          <w:p w14:paraId="4F6FED08" w14:textId="77777777" w:rsidR="00DB3EC0" w:rsidRPr="00E86D5D" w:rsidRDefault="00DB3EC0" w:rsidP="00545B33">
            <w:pPr>
              <w:jc w:val="center"/>
              <w:rPr>
                <w:rFonts w:ascii="Arial" w:hAnsi="Arial" w:cs="Arial"/>
                <w:sz w:val="20"/>
              </w:rPr>
            </w:pPr>
            <w:r w:rsidRPr="00E86D5D">
              <w:rPr>
                <w:rFonts w:ascii="Arial" w:hAnsi="Arial" w:cs="Arial"/>
                <w:sz w:val="20"/>
              </w:rPr>
              <w:t>4</w:t>
            </w:r>
          </w:p>
        </w:tc>
        <w:tc>
          <w:tcPr>
            <w:tcW w:w="9540" w:type="dxa"/>
            <w:gridSpan w:val="26"/>
            <w:tcBorders>
              <w:top w:val="single" w:sz="4" w:space="0" w:color="auto"/>
              <w:left w:val="single" w:sz="4" w:space="0" w:color="auto"/>
              <w:bottom w:val="single" w:sz="4" w:space="0" w:color="auto"/>
              <w:right w:val="single" w:sz="18" w:space="0" w:color="auto"/>
            </w:tcBorders>
          </w:tcPr>
          <w:p w14:paraId="13E52B5E" w14:textId="77777777" w:rsidR="00DB3EC0" w:rsidRDefault="00DB3EC0" w:rsidP="00DB3EC0">
            <w:pPr>
              <w:numPr>
                <w:ilvl w:val="0"/>
                <w:numId w:val="15"/>
              </w:numPr>
              <w:spacing w:after="0" w:line="240" w:lineRule="auto"/>
              <w:rPr>
                <w:rFonts w:ascii="Arial" w:hAnsi="Arial" w:cs="Arial"/>
              </w:rPr>
            </w:pPr>
            <w:r>
              <w:rPr>
                <w:rFonts w:ascii="Arial" w:hAnsi="Arial" w:cs="Arial"/>
              </w:rPr>
              <w:t>Marketing</w:t>
            </w:r>
          </w:p>
          <w:p w14:paraId="59BD785C" w14:textId="77777777" w:rsidR="00DB3EC0" w:rsidRDefault="00DB3EC0" w:rsidP="00DB3EC0">
            <w:pPr>
              <w:numPr>
                <w:ilvl w:val="0"/>
                <w:numId w:val="15"/>
              </w:numPr>
              <w:spacing w:after="0" w:line="240" w:lineRule="auto"/>
              <w:rPr>
                <w:rFonts w:ascii="Arial" w:hAnsi="Arial" w:cs="Arial"/>
              </w:rPr>
            </w:pPr>
            <w:r>
              <w:rPr>
                <w:rFonts w:ascii="Arial" w:hAnsi="Arial" w:cs="Arial"/>
              </w:rPr>
              <w:t>Equality</w:t>
            </w:r>
          </w:p>
          <w:p w14:paraId="54BF38A3" w14:textId="77777777" w:rsidR="00DB3EC0" w:rsidRDefault="00DB3EC0" w:rsidP="00DB3EC0">
            <w:pPr>
              <w:numPr>
                <w:ilvl w:val="0"/>
                <w:numId w:val="15"/>
              </w:numPr>
              <w:spacing w:after="0" w:line="240" w:lineRule="auto"/>
              <w:rPr>
                <w:rFonts w:ascii="Arial" w:hAnsi="Arial" w:cs="Arial"/>
              </w:rPr>
            </w:pPr>
            <w:r>
              <w:rPr>
                <w:rFonts w:ascii="Arial" w:hAnsi="Arial" w:cs="Arial"/>
              </w:rPr>
              <w:t>Adequate space</w:t>
            </w:r>
          </w:p>
          <w:p w14:paraId="46ECAF8A" w14:textId="77777777" w:rsidR="00DB3EC0" w:rsidRPr="00F708D5" w:rsidRDefault="00DB3EC0" w:rsidP="00DB3EC0">
            <w:pPr>
              <w:numPr>
                <w:ilvl w:val="0"/>
                <w:numId w:val="15"/>
              </w:numPr>
              <w:spacing w:after="0" w:line="240" w:lineRule="auto"/>
              <w:rPr>
                <w:rFonts w:ascii="Arial" w:hAnsi="Arial" w:cs="Arial"/>
              </w:rPr>
            </w:pPr>
            <w:r>
              <w:rPr>
                <w:rFonts w:ascii="Arial" w:hAnsi="Arial" w:cs="Arial"/>
              </w:rPr>
              <w:t>Adequate courses</w:t>
            </w:r>
          </w:p>
        </w:tc>
      </w:tr>
      <w:tr w:rsidR="00DB3EC0" w:rsidRPr="00E86D5D" w14:paraId="1983A694" w14:textId="77777777" w:rsidTr="00545B33">
        <w:trPr>
          <w:cantSplit/>
          <w:trHeight w:val="700"/>
        </w:trPr>
        <w:tc>
          <w:tcPr>
            <w:tcW w:w="540" w:type="dxa"/>
            <w:tcBorders>
              <w:left w:val="single" w:sz="18" w:space="0" w:color="auto"/>
              <w:right w:val="single" w:sz="4" w:space="0" w:color="auto"/>
            </w:tcBorders>
            <w:vAlign w:val="center"/>
          </w:tcPr>
          <w:p w14:paraId="6CFFC4CF" w14:textId="77777777" w:rsidR="00DB3EC0" w:rsidRPr="00E86D5D" w:rsidRDefault="00DB3EC0" w:rsidP="00545B33">
            <w:pPr>
              <w:jc w:val="center"/>
              <w:rPr>
                <w:rFonts w:ascii="Arial" w:hAnsi="Arial" w:cs="Arial"/>
                <w:sz w:val="20"/>
              </w:rPr>
            </w:pPr>
            <w:r w:rsidRPr="00E86D5D">
              <w:rPr>
                <w:rFonts w:ascii="Arial" w:hAnsi="Arial" w:cs="Arial"/>
                <w:sz w:val="20"/>
              </w:rPr>
              <w:lastRenderedPageBreak/>
              <w:t>5</w:t>
            </w:r>
          </w:p>
        </w:tc>
        <w:tc>
          <w:tcPr>
            <w:tcW w:w="9540" w:type="dxa"/>
            <w:gridSpan w:val="26"/>
            <w:tcBorders>
              <w:top w:val="single" w:sz="4" w:space="0" w:color="auto"/>
              <w:left w:val="single" w:sz="4" w:space="0" w:color="auto"/>
              <w:bottom w:val="single" w:sz="4" w:space="0" w:color="auto"/>
              <w:right w:val="single" w:sz="18" w:space="0" w:color="auto"/>
            </w:tcBorders>
          </w:tcPr>
          <w:p w14:paraId="2B2E337C" w14:textId="77777777" w:rsidR="00DB3EC0" w:rsidRDefault="00DB3EC0" w:rsidP="00DB3EC0">
            <w:pPr>
              <w:numPr>
                <w:ilvl w:val="0"/>
                <w:numId w:val="16"/>
              </w:numPr>
              <w:spacing w:after="0" w:line="240" w:lineRule="auto"/>
              <w:rPr>
                <w:rFonts w:ascii="Arial" w:hAnsi="Arial" w:cs="Arial"/>
              </w:rPr>
            </w:pPr>
            <w:r>
              <w:rPr>
                <w:rFonts w:ascii="Arial" w:hAnsi="Arial" w:cs="Arial"/>
              </w:rPr>
              <w:t>Marketing</w:t>
            </w:r>
          </w:p>
          <w:p w14:paraId="2679EBD9" w14:textId="77777777" w:rsidR="00DB3EC0" w:rsidRDefault="00DB3EC0" w:rsidP="00DB3EC0">
            <w:pPr>
              <w:numPr>
                <w:ilvl w:val="0"/>
                <w:numId w:val="16"/>
              </w:numPr>
              <w:spacing w:after="0" w:line="240" w:lineRule="auto"/>
              <w:rPr>
                <w:rFonts w:ascii="Arial" w:hAnsi="Arial" w:cs="Arial"/>
              </w:rPr>
            </w:pPr>
            <w:r>
              <w:rPr>
                <w:rFonts w:ascii="Arial" w:hAnsi="Arial" w:cs="Arial"/>
              </w:rPr>
              <w:t>Equality</w:t>
            </w:r>
          </w:p>
          <w:p w14:paraId="2E59A878" w14:textId="77777777" w:rsidR="00DB3EC0" w:rsidRDefault="00DB3EC0" w:rsidP="00DB3EC0">
            <w:pPr>
              <w:numPr>
                <w:ilvl w:val="0"/>
                <w:numId w:val="16"/>
              </w:numPr>
              <w:spacing w:after="0" w:line="240" w:lineRule="auto"/>
              <w:rPr>
                <w:rFonts w:ascii="Arial" w:hAnsi="Arial" w:cs="Arial"/>
              </w:rPr>
            </w:pPr>
            <w:r>
              <w:rPr>
                <w:rFonts w:ascii="Arial" w:hAnsi="Arial" w:cs="Arial"/>
              </w:rPr>
              <w:t>Adequate space</w:t>
            </w:r>
          </w:p>
          <w:p w14:paraId="40A0C5C1" w14:textId="77777777" w:rsidR="00DB3EC0" w:rsidRDefault="00DB3EC0" w:rsidP="00DB3EC0">
            <w:pPr>
              <w:numPr>
                <w:ilvl w:val="0"/>
                <w:numId w:val="16"/>
              </w:numPr>
              <w:spacing w:after="0" w:line="240" w:lineRule="auto"/>
              <w:rPr>
                <w:rFonts w:ascii="Arial" w:hAnsi="Arial" w:cs="Arial"/>
              </w:rPr>
            </w:pPr>
            <w:r>
              <w:rPr>
                <w:rFonts w:ascii="Arial" w:hAnsi="Arial" w:cs="Arial"/>
              </w:rPr>
              <w:t>Adequate courses</w:t>
            </w:r>
          </w:p>
          <w:p w14:paraId="72CF65DC" w14:textId="77777777" w:rsidR="00DB3EC0" w:rsidRPr="004D4B62" w:rsidRDefault="00DB3EC0" w:rsidP="00DB3EC0">
            <w:pPr>
              <w:numPr>
                <w:ilvl w:val="0"/>
                <w:numId w:val="16"/>
              </w:numPr>
              <w:spacing w:after="0" w:line="240" w:lineRule="auto"/>
              <w:rPr>
                <w:rFonts w:ascii="Arial" w:hAnsi="Arial" w:cs="Arial"/>
              </w:rPr>
            </w:pPr>
            <w:r>
              <w:rPr>
                <w:rFonts w:ascii="Arial" w:hAnsi="Arial" w:cs="Arial"/>
              </w:rPr>
              <w:t>Modern facilities</w:t>
            </w:r>
          </w:p>
        </w:tc>
      </w:tr>
      <w:tr w:rsidR="00DB3EC0" w:rsidRPr="00E86D5D" w14:paraId="293EFC2E" w14:textId="77777777" w:rsidTr="00545B33">
        <w:trPr>
          <w:cantSplit/>
          <w:trHeight w:val="700"/>
        </w:trPr>
        <w:tc>
          <w:tcPr>
            <w:tcW w:w="540" w:type="dxa"/>
            <w:tcBorders>
              <w:left w:val="single" w:sz="18" w:space="0" w:color="auto"/>
              <w:bottom w:val="single" w:sz="4" w:space="0" w:color="auto"/>
              <w:right w:val="single" w:sz="4" w:space="0" w:color="auto"/>
            </w:tcBorders>
            <w:vAlign w:val="center"/>
          </w:tcPr>
          <w:p w14:paraId="6A9A46C4" w14:textId="77777777" w:rsidR="00DB3EC0" w:rsidRPr="002B1512" w:rsidRDefault="00DB3EC0" w:rsidP="00545B33">
            <w:pPr>
              <w:jc w:val="center"/>
              <w:rPr>
                <w:rFonts w:ascii="Arial" w:hAnsi="Arial" w:cs="Arial"/>
                <w:sz w:val="20"/>
              </w:rPr>
            </w:pPr>
            <w:r w:rsidRPr="002B1512">
              <w:rPr>
                <w:rFonts w:ascii="Arial" w:hAnsi="Arial" w:cs="Arial"/>
                <w:sz w:val="20"/>
              </w:rPr>
              <w:t>6</w:t>
            </w:r>
          </w:p>
        </w:tc>
        <w:tc>
          <w:tcPr>
            <w:tcW w:w="9540" w:type="dxa"/>
            <w:gridSpan w:val="26"/>
            <w:tcBorders>
              <w:top w:val="single" w:sz="4" w:space="0" w:color="auto"/>
              <w:left w:val="single" w:sz="4" w:space="0" w:color="auto"/>
              <w:bottom w:val="single" w:sz="18" w:space="0" w:color="auto"/>
              <w:right w:val="single" w:sz="18" w:space="0" w:color="auto"/>
            </w:tcBorders>
          </w:tcPr>
          <w:p w14:paraId="3B99C696" w14:textId="77777777" w:rsidR="00DB3EC0" w:rsidRDefault="00DB3EC0" w:rsidP="00DB3EC0">
            <w:pPr>
              <w:numPr>
                <w:ilvl w:val="0"/>
                <w:numId w:val="16"/>
              </w:numPr>
              <w:spacing w:after="0" w:line="240" w:lineRule="auto"/>
              <w:rPr>
                <w:rFonts w:ascii="Arial" w:hAnsi="Arial" w:cs="Arial"/>
              </w:rPr>
            </w:pPr>
            <w:r>
              <w:rPr>
                <w:rFonts w:ascii="Arial" w:hAnsi="Arial" w:cs="Arial"/>
              </w:rPr>
              <w:t>Equality</w:t>
            </w:r>
          </w:p>
          <w:p w14:paraId="15644C3A" w14:textId="77777777" w:rsidR="00DB3EC0" w:rsidRDefault="00DB3EC0" w:rsidP="00DB3EC0">
            <w:pPr>
              <w:numPr>
                <w:ilvl w:val="0"/>
                <w:numId w:val="16"/>
              </w:numPr>
              <w:spacing w:after="0" w:line="240" w:lineRule="auto"/>
              <w:rPr>
                <w:rFonts w:ascii="Arial" w:hAnsi="Arial" w:cs="Arial"/>
              </w:rPr>
            </w:pPr>
            <w:r>
              <w:rPr>
                <w:rFonts w:ascii="Arial" w:hAnsi="Arial" w:cs="Arial"/>
              </w:rPr>
              <w:t>Modern facilities</w:t>
            </w:r>
          </w:p>
          <w:p w14:paraId="43CCF77B" w14:textId="77777777" w:rsidR="00DB3EC0" w:rsidRPr="002B1512" w:rsidRDefault="00DB3EC0" w:rsidP="00DB3EC0">
            <w:pPr>
              <w:numPr>
                <w:ilvl w:val="0"/>
                <w:numId w:val="16"/>
              </w:numPr>
              <w:spacing w:after="0" w:line="240" w:lineRule="auto"/>
              <w:rPr>
                <w:rFonts w:ascii="Arial" w:hAnsi="Arial" w:cs="Arial"/>
              </w:rPr>
            </w:pPr>
            <w:r>
              <w:rPr>
                <w:rFonts w:ascii="Arial" w:hAnsi="Arial" w:cs="Arial"/>
              </w:rPr>
              <w:t>Surrounding area facilities</w:t>
            </w:r>
          </w:p>
        </w:tc>
      </w:tr>
      <w:tr w:rsidR="00DB3EC0" w:rsidRPr="00E86D5D" w14:paraId="757D6D1E" w14:textId="77777777" w:rsidTr="00545B3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05D4A06" w14:textId="77777777" w:rsidR="00DB3EC0" w:rsidRPr="00E86D5D" w:rsidRDefault="00DB3EC0" w:rsidP="00545B33">
            <w:pPr>
              <w:rPr>
                <w:rFonts w:ascii="Arial" w:hAnsi="Arial" w:cs="Arial"/>
                <w:sz w:val="24"/>
              </w:rPr>
            </w:pPr>
            <w:r w:rsidRPr="00E86D5D">
              <w:rPr>
                <w:rFonts w:ascii="Arial" w:hAnsi="Arial" w:cs="Arial"/>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5EDB5CD" w14:textId="77777777" w:rsidR="00DB3EC0" w:rsidRPr="00E86D5D" w:rsidRDefault="00DB3EC0" w:rsidP="00545B33">
            <w:pPr>
              <w:jc w:val="center"/>
              <w:rPr>
                <w:rFonts w:ascii="Arial" w:hAnsi="Arial" w:cs="Arial"/>
                <w:sz w:val="24"/>
              </w:rPr>
            </w:pPr>
            <w:r w:rsidRPr="00E86D5D">
              <w:rPr>
                <w:rFonts w:ascii="Arial" w:hAnsi="Arial" w:cs="Arial"/>
                <w:sz w:val="24"/>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B64496C" w14:textId="77777777" w:rsidR="00DB3EC0" w:rsidRPr="00E86D5D" w:rsidRDefault="00DB3EC0" w:rsidP="00545B33">
            <w:pPr>
              <w:jc w:val="center"/>
              <w:rPr>
                <w:rFonts w:ascii="Arial" w:hAnsi="Arial" w:cs="Arial"/>
                <w:sz w:val="24"/>
              </w:rPr>
            </w:pPr>
            <w:r w:rsidRPr="00E86D5D">
              <w:rPr>
                <w:rFonts w:ascii="Arial" w:hAnsi="Arial" w:cs="Arial"/>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16186CE" w14:textId="77777777" w:rsidR="00DB3EC0" w:rsidRPr="00E86D5D" w:rsidRDefault="00DB3EC0" w:rsidP="00545B33">
            <w:pPr>
              <w:jc w:val="center"/>
              <w:rPr>
                <w:rFonts w:ascii="Arial" w:hAnsi="Arial" w:cs="Arial"/>
                <w:sz w:val="24"/>
              </w:rPr>
            </w:pPr>
            <w:r w:rsidRPr="00E86D5D">
              <w:rPr>
                <w:rFonts w:ascii="Arial" w:hAnsi="Arial" w:cs="Arial"/>
                <w:sz w:val="24"/>
              </w:rPr>
              <w:t>Risk Level</w:t>
            </w:r>
          </w:p>
        </w:tc>
      </w:tr>
      <w:tr w:rsidR="00DB3EC0" w:rsidRPr="00E86D5D" w14:paraId="155B0C4C"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7D00165" w14:textId="77777777" w:rsidR="00DB3EC0" w:rsidRPr="00E86D5D" w:rsidRDefault="00DB3EC0" w:rsidP="00545B33">
            <w:pPr>
              <w:jc w:val="center"/>
              <w:rPr>
                <w:rFonts w:ascii="Arial" w:hAnsi="Arial" w:cs="Arial"/>
              </w:rPr>
            </w:pPr>
            <w:r w:rsidRPr="00E86D5D">
              <w:rPr>
                <w:rFonts w:ascii="Arial" w:hAnsi="Arial" w:cs="Arial"/>
              </w:rPr>
              <w:t>1</w:t>
            </w:r>
          </w:p>
        </w:tc>
        <w:tc>
          <w:tcPr>
            <w:tcW w:w="4680" w:type="dxa"/>
            <w:gridSpan w:val="10"/>
            <w:tcBorders>
              <w:top w:val="single" w:sz="4" w:space="0" w:color="auto"/>
              <w:left w:val="single" w:sz="4" w:space="0" w:color="auto"/>
              <w:right w:val="single" w:sz="4" w:space="0" w:color="auto"/>
            </w:tcBorders>
          </w:tcPr>
          <w:p w14:paraId="31D2764E" w14:textId="77777777" w:rsidR="00DB3EC0" w:rsidRPr="00E86D5D" w:rsidRDefault="00DB3EC0" w:rsidP="00545B33">
            <w:pPr>
              <w:rPr>
                <w:rFonts w:ascii="Arial" w:hAnsi="Arial" w:cs="Arial"/>
              </w:rPr>
            </w:pPr>
            <w:r>
              <w:rPr>
                <w:rFonts w:ascii="Arial" w:hAnsi="Arial" w:cs="Arial"/>
              </w:rPr>
              <w:t>Low number of students on campus</w:t>
            </w:r>
          </w:p>
        </w:tc>
        <w:tc>
          <w:tcPr>
            <w:tcW w:w="1620" w:type="dxa"/>
            <w:gridSpan w:val="6"/>
            <w:tcBorders>
              <w:top w:val="single" w:sz="4" w:space="0" w:color="auto"/>
              <w:left w:val="single" w:sz="4" w:space="0" w:color="auto"/>
              <w:right w:val="single" w:sz="4" w:space="0" w:color="auto"/>
            </w:tcBorders>
          </w:tcPr>
          <w:p w14:paraId="7211566A" w14:textId="77777777" w:rsidR="00DB3EC0" w:rsidRPr="00E86D5D" w:rsidRDefault="00DB3EC0" w:rsidP="00545B33">
            <w:pPr>
              <w:jc w:val="center"/>
              <w:rPr>
                <w:rFonts w:ascii="Arial" w:hAnsi="Arial" w:cs="Arial"/>
                <w:sz w:val="20"/>
              </w:rPr>
            </w:pPr>
            <w:r>
              <w:rPr>
                <w:rFonts w:ascii="Arial" w:hAnsi="Arial" w:cs="Arial"/>
                <w:sz w:val="20"/>
              </w:rPr>
              <w:t>1</w:t>
            </w:r>
          </w:p>
        </w:tc>
        <w:tc>
          <w:tcPr>
            <w:tcW w:w="1620" w:type="dxa"/>
            <w:gridSpan w:val="6"/>
            <w:tcBorders>
              <w:top w:val="single" w:sz="4" w:space="0" w:color="auto"/>
              <w:left w:val="single" w:sz="4" w:space="0" w:color="auto"/>
              <w:right w:val="single" w:sz="4" w:space="0" w:color="auto"/>
            </w:tcBorders>
          </w:tcPr>
          <w:p w14:paraId="1E2D16AC" w14:textId="77777777" w:rsidR="00DB3EC0" w:rsidRPr="00E86D5D" w:rsidRDefault="00DB3EC0" w:rsidP="00545B33">
            <w:pPr>
              <w:jc w:val="center"/>
              <w:rPr>
                <w:rFonts w:ascii="Arial" w:hAnsi="Arial" w:cs="Arial"/>
              </w:rPr>
            </w:pPr>
            <w:r w:rsidRPr="00E86D5D">
              <w:rPr>
                <w:rFonts w:ascii="Arial" w:hAnsi="Arial" w:cs="Arial"/>
              </w:rPr>
              <w:t>5</w:t>
            </w:r>
          </w:p>
        </w:tc>
        <w:tc>
          <w:tcPr>
            <w:tcW w:w="1620" w:type="dxa"/>
            <w:gridSpan w:val="4"/>
            <w:tcBorders>
              <w:top w:val="single" w:sz="4" w:space="0" w:color="auto"/>
              <w:left w:val="single" w:sz="4" w:space="0" w:color="auto"/>
              <w:right w:val="single" w:sz="18" w:space="0" w:color="auto"/>
            </w:tcBorders>
            <w:shd w:val="clear" w:color="auto" w:fill="FFFF00"/>
          </w:tcPr>
          <w:p w14:paraId="42CB8932" w14:textId="77777777" w:rsidR="00DB3EC0" w:rsidRPr="00E86D5D" w:rsidRDefault="00DB3EC0" w:rsidP="00545B33">
            <w:pPr>
              <w:jc w:val="center"/>
              <w:rPr>
                <w:rFonts w:ascii="Arial" w:hAnsi="Arial" w:cs="Arial"/>
              </w:rPr>
            </w:pPr>
            <w:r>
              <w:rPr>
                <w:rFonts w:ascii="Arial" w:hAnsi="Arial" w:cs="Arial"/>
              </w:rPr>
              <w:t>5</w:t>
            </w:r>
          </w:p>
        </w:tc>
      </w:tr>
      <w:tr w:rsidR="00DB3EC0" w:rsidRPr="00E86D5D" w14:paraId="5E01B4CA"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0F37DE0" w14:textId="77777777" w:rsidR="00DB3EC0" w:rsidRPr="00E86D5D" w:rsidRDefault="00DB3EC0" w:rsidP="00545B33">
            <w:pPr>
              <w:jc w:val="center"/>
              <w:rPr>
                <w:rFonts w:ascii="Arial" w:hAnsi="Arial" w:cs="Arial"/>
              </w:rPr>
            </w:pPr>
            <w:r w:rsidRPr="00E86D5D">
              <w:rPr>
                <w:rFonts w:ascii="Arial" w:hAnsi="Arial" w:cs="Arial"/>
              </w:rPr>
              <w:t>2</w:t>
            </w:r>
          </w:p>
        </w:tc>
        <w:tc>
          <w:tcPr>
            <w:tcW w:w="4680" w:type="dxa"/>
            <w:gridSpan w:val="10"/>
            <w:tcBorders>
              <w:left w:val="single" w:sz="4" w:space="0" w:color="auto"/>
              <w:right w:val="single" w:sz="4" w:space="0" w:color="auto"/>
            </w:tcBorders>
          </w:tcPr>
          <w:p w14:paraId="7830D20A" w14:textId="77777777" w:rsidR="00DB3EC0" w:rsidRPr="00E86D5D" w:rsidRDefault="00DB3EC0" w:rsidP="00545B33">
            <w:pPr>
              <w:rPr>
                <w:rFonts w:ascii="Arial" w:hAnsi="Arial" w:cs="Arial"/>
              </w:rPr>
            </w:pPr>
            <w:r>
              <w:rPr>
                <w:rFonts w:ascii="Arial" w:hAnsi="Arial" w:cs="Arial"/>
              </w:rPr>
              <w:t>Low number of staff in campus</w:t>
            </w:r>
          </w:p>
        </w:tc>
        <w:tc>
          <w:tcPr>
            <w:tcW w:w="1620" w:type="dxa"/>
            <w:gridSpan w:val="6"/>
            <w:tcBorders>
              <w:left w:val="single" w:sz="4" w:space="0" w:color="auto"/>
              <w:right w:val="single" w:sz="4" w:space="0" w:color="auto"/>
            </w:tcBorders>
            <w:vAlign w:val="center"/>
          </w:tcPr>
          <w:p w14:paraId="03F6B768" w14:textId="77777777" w:rsidR="00DB3EC0" w:rsidRPr="00E86D5D" w:rsidRDefault="00DB3EC0" w:rsidP="00545B33">
            <w:pPr>
              <w:ind w:left="252" w:hanging="252"/>
              <w:jc w:val="center"/>
              <w:rPr>
                <w:rFonts w:ascii="Arial" w:hAnsi="Arial" w:cs="Arial"/>
                <w:sz w:val="20"/>
              </w:rPr>
            </w:pPr>
            <w:r>
              <w:rPr>
                <w:rFonts w:ascii="Arial" w:hAnsi="Arial" w:cs="Arial"/>
                <w:sz w:val="20"/>
              </w:rPr>
              <w:t>1</w:t>
            </w:r>
          </w:p>
        </w:tc>
        <w:tc>
          <w:tcPr>
            <w:tcW w:w="1620" w:type="dxa"/>
            <w:gridSpan w:val="6"/>
            <w:tcBorders>
              <w:left w:val="single" w:sz="4" w:space="0" w:color="auto"/>
              <w:right w:val="single" w:sz="4" w:space="0" w:color="auto"/>
            </w:tcBorders>
          </w:tcPr>
          <w:p w14:paraId="2AE6C84E" w14:textId="77777777" w:rsidR="00DB3EC0" w:rsidRPr="00E86D5D" w:rsidRDefault="00DB3EC0" w:rsidP="00545B33">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FF00"/>
          </w:tcPr>
          <w:p w14:paraId="729F22A9" w14:textId="77777777" w:rsidR="00DB3EC0" w:rsidRPr="00E86D5D" w:rsidRDefault="00DB3EC0" w:rsidP="00545B33">
            <w:pPr>
              <w:jc w:val="center"/>
              <w:rPr>
                <w:rFonts w:ascii="Arial" w:hAnsi="Arial" w:cs="Arial"/>
              </w:rPr>
            </w:pPr>
            <w:r>
              <w:rPr>
                <w:rFonts w:ascii="Arial" w:hAnsi="Arial" w:cs="Arial"/>
              </w:rPr>
              <w:t>5</w:t>
            </w:r>
          </w:p>
        </w:tc>
      </w:tr>
      <w:tr w:rsidR="00DB3EC0" w:rsidRPr="00E86D5D" w14:paraId="02259A5C"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2818BEB" w14:textId="77777777" w:rsidR="00DB3EC0" w:rsidRPr="00E86D5D" w:rsidRDefault="00DB3EC0" w:rsidP="00545B33">
            <w:pPr>
              <w:jc w:val="center"/>
              <w:rPr>
                <w:rFonts w:ascii="Arial" w:hAnsi="Arial" w:cs="Arial"/>
              </w:rPr>
            </w:pPr>
            <w:r w:rsidRPr="00E86D5D">
              <w:rPr>
                <w:rFonts w:ascii="Arial" w:hAnsi="Arial" w:cs="Arial"/>
              </w:rPr>
              <w:t>3</w:t>
            </w:r>
          </w:p>
        </w:tc>
        <w:tc>
          <w:tcPr>
            <w:tcW w:w="4680" w:type="dxa"/>
            <w:gridSpan w:val="10"/>
            <w:tcBorders>
              <w:left w:val="single" w:sz="4" w:space="0" w:color="auto"/>
              <w:right w:val="single" w:sz="4" w:space="0" w:color="auto"/>
            </w:tcBorders>
          </w:tcPr>
          <w:p w14:paraId="3EE16461" w14:textId="77777777" w:rsidR="00DB3EC0" w:rsidRPr="00E86D5D" w:rsidRDefault="00DB3EC0" w:rsidP="00545B33">
            <w:pPr>
              <w:rPr>
                <w:rFonts w:ascii="Arial" w:hAnsi="Arial" w:cs="Arial"/>
              </w:rPr>
            </w:pPr>
            <w:r>
              <w:rPr>
                <w:rFonts w:ascii="Arial" w:hAnsi="Arial" w:cs="Arial"/>
              </w:rPr>
              <w:t>Lack of facilities on campus</w:t>
            </w:r>
          </w:p>
        </w:tc>
        <w:tc>
          <w:tcPr>
            <w:tcW w:w="1620" w:type="dxa"/>
            <w:gridSpan w:val="6"/>
            <w:tcBorders>
              <w:left w:val="single" w:sz="4" w:space="0" w:color="auto"/>
              <w:right w:val="single" w:sz="4" w:space="0" w:color="auto"/>
            </w:tcBorders>
          </w:tcPr>
          <w:p w14:paraId="67D4A4F2" w14:textId="77777777" w:rsidR="00DB3EC0" w:rsidRPr="00E86D5D" w:rsidRDefault="00DB3EC0" w:rsidP="00545B33">
            <w:pPr>
              <w:jc w:val="center"/>
              <w:rPr>
                <w:rFonts w:ascii="Arial" w:hAnsi="Arial" w:cs="Arial"/>
                <w:sz w:val="20"/>
              </w:rPr>
            </w:pPr>
            <w:r w:rsidRPr="00E86D5D">
              <w:rPr>
                <w:rFonts w:ascii="Arial" w:hAnsi="Arial" w:cs="Arial"/>
                <w:sz w:val="20"/>
              </w:rPr>
              <w:t>2</w:t>
            </w:r>
          </w:p>
        </w:tc>
        <w:tc>
          <w:tcPr>
            <w:tcW w:w="1620" w:type="dxa"/>
            <w:gridSpan w:val="6"/>
            <w:tcBorders>
              <w:left w:val="single" w:sz="4" w:space="0" w:color="auto"/>
              <w:right w:val="single" w:sz="4" w:space="0" w:color="auto"/>
            </w:tcBorders>
          </w:tcPr>
          <w:p w14:paraId="63C8C23C" w14:textId="77777777" w:rsidR="00DB3EC0" w:rsidRPr="00E86D5D" w:rsidRDefault="00DB3EC0" w:rsidP="00545B33">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0000"/>
          </w:tcPr>
          <w:p w14:paraId="27D06E56" w14:textId="77777777" w:rsidR="00DB3EC0" w:rsidRPr="00E86D5D" w:rsidRDefault="00DB3EC0" w:rsidP="00545B33">
            <w:pPr>
              <w:jc w:val="center"/>
              <w:rPr>
                <w:rFonts w:ascii="Arial" w:hAnsi="Arial" w:cs="Arial"/>
              </w:rPr>
            </w:pPr>
            <w:r>
              <w:rPr>
                <w:rFonts w:ascii="Arial" w:hAnsi="Arial" w:cs="Arial"/>
              </w:rPr>
              <w:t>10</w:t>
            </w:r>
          </w:p>
        </w:tc>
      </w:tr>
      <w:tr w:rsidR="00DB3EC0" w:rsidRPr="00E86D5D" w14:paraId="14B01094"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79F68FA" w14:textId="77777777" w:rsidR="00DB3EC0" w:rsidRPr="00E86D5D" w:rsidRDefault="00DB3EC0" w:rsidP="00545B33">
            <w:pPr>
              <w:jc w:val="center"/>
              <w:rPr>
                <w:rFonts w:ascii="Arial" w:hAnsi="Arial" w:cs="Arial"/>
              </w:rPr>
            </w:pPr>
            <w:r w:rsidRPr="00E86D5D">
              <w:rPr>
                <w:rFonts w:ascii="Arial" w:hAnsi="Arial" w:cs="Arial"/>
              </w:rPr>
              <w:t>4</w:t>
            </w:r>
          </w:p>
        </w:tc>
        <w:tc>
          <w:tcPr>
            <w:tcW w:w="4680" w:type="dxa"/>
            <w:gridSpan w:val="10"/>
            <w:tcBorders>
              <w:left w:val="single" w:sz="4" w:space="0" w:color="auto"/>
              <w:right w:val="single" w:sz="4" w:space="0" w:color="auto"/>
            </w:tcBorders>
          </w:tcPr>
          <w:p w14:paraId="398B2972" w14:textId="77777777" w:rsidR="00DB3EC0" w:rsidRPr="00E86D5D" w:rsidRDefault="00DB3EC0" w:rsidP="00545B33">
            <w:pPr>
              <w:rPr>
                <w:rFonts w:ascii="Arial" w:hAnsi="Arial" w:cs="Arial"/>
              </w:rPr>
            </w:pPr>
            <w:r>
              <w:rPr>
                <w:rFonts w:ascii="Arial" w:hAnsi="Arial" w:cs="Arial"/>
              </w:rPr>
              <w:t>Financial loss</w:t>
            </w:r>
          </w:p>
        </w:tc>
        <w:tc>
          <w:tcPr>
            <w:tcW w:w="1620" w:type="dxa"/>
            <w:gridSpan w:val="6"/>
            <w:tcBorders>
              <w:left w:val="single" w:sz="4" w:space="0" w:color="auto"/>
              <w:right w:val="single" w:sz="4" w:space="0" w:color="auto"/>
            </w:tcBorders>
          </w:tcPr>
          <w:p w14:paraId="2AC1D71A" w14:textId="77777777" w:rsidR="00DB3EC0" w:rsidRPr="00E86D5D" w:rsidRDefault="00DB3EC0" w:rsidP="00545B33">
            <w:pPr>
              <w:jc w:val="center"/>
              <w:rPr>
                <w:rFonts w:ascii="Arial" w:hAnsi="Arial" w:cs="Arial"/>
                <w:sz w:val="20"/>
              </w:rPr>
            </w:pPr>
            <w:r>
              <w:rPr>
                <w:rFonts w:ascii="Arial" w:hAnsi="Arial" w:cs="Arial"/>
                <w:sz w:val="20"/>
              </w:rPr>
              <w:t>2</w:t>
            </w:r>
          </w:p>
        </w:tc>
        <w:tc>
          <w:tcPr>
            <w:tcW w:w="1620" w:type="dxa"/>
            <w:gridSpan w:val="6"/>
            <w:tcBorders>
              <w:left w:val="single" w:sz="4" w:space="0" w:color="auto"/>
              <w:right w:val="single" w:sz="4" w:space="0" w:color="auto"/>
            </w:tcBorders>
          </w:tcPr>
          <w:p w14:paraId="6965CE5E" w14:textId="77777777" w:rsidR="00DB3EC0" w:rsidRPr="00E86D5D" w:rsidRDefault="00DB3EC0" w:rsidP="00545B33">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0000"/>
          </w:tcPr>
          <w:p w14:paraId="01AAE8C2" w14:textId="77777777" w:rsidR="00DB3EC0" w:rsidRPr="00E86D5D" w:rsidRDefault="00DB3EC0" w:rsidP="00545B33">
            <w:pPr>
              <w:jc w:val="center"/>
              <w:rPr>
                <w:rFonts w:ascii="Arial" w:hAnsi="Arial" w:cs="Arial"/>
              </w:rPr>
            </w:pPr>
            <w:r>
              <w:rPr>
                <w:rFonts w:ascii="Arial" w:hAnsi="Arial" w:cs="Arial"/>
              </w:rPr>
              <w:t>10</w:t>
            </w:r>
          </w:p>
        </w:tc>
      </w:tr>
      <w:tr w:rsidR="00DB3EC0" w:rsidRPr="00E86D5D" w14:paraId="32D730C3"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178B6CA" w14:textId="77777777" w:rsidR="00DB3EC0" w:rsidRPr="00E86D5D" w:rsidRDefault="00DB3EC0" w:rsidP="00545B33">
            <w:pPr>
              <w:jc w:val="center"/>
              <w:rPr>
                <w:rFonts w:ascii="Arial" w:hAnsi="Arial" w:cs="Arial"/>
              </w:rPr>
            </w:pPr>
            <w:r w:rsidRPr="00E86D5D">
              <w:rPr>
                <w:rFonts w:ascii="Arial" w:hAnsi="Arial" w:cs="Arial"/>
              </w:rPr>
              <w:t>5</w:t>
            </w:r>
          </w:p>
        </w:tc>
        <w:tc>
          <w:tcPr>
            <w:tcW w:w="4680" w:type="dxa"/>
            <w:gridSpan w:val="10"/>
            <w:tcBorders>
              <w:left w:val="single" w:sz="4" w:space="0" w:color="auto"/>
              <w:right w:val="single" w:sz="4" w:space="0" w:color="auto"/>
            </w:tcBorders>
          </w:tcPr>
          <w:p w14:paraId="4F0936A1" w14:textId="77777777" w:rsidR="00DB3EC0" w:rsidRPr="00E86D5D" w:rsidRDefault="00DB3EC0" w:rsidP="00545B33">
            <w:pPr>
              <w:rPr>
                <w:rFonts w:ascii="Arial" w:hAnsi="Arial" w:cs="Arial"/>
              </w:rPr>
            </w:pPr>
            <w:r>
              <w:rPr>
                <w:rFonts w:ascii="Arial" w:hAnsi="Arial" w:cs="Arial"/>
              </w:rPr>
              <w:t>Competition</w:t>
            </w:r>
          </w:p>
        </w:tc>
        <w:tc>
          <w:tcPr>
            <w:tcW w:w="1620" w:type="dxa"/>
            <w:gridSpan w:val="6"/>
            <w:tcBorders>
              <w:left w:val="single" w:sz="4" w:space="0" w:color="auto"/>
              <w:right w:val="single" w:sz="4" w:space="0" w:color="auto"/>
            </w:tcBorders>
          </w:tcPr>
          <w:p w14:paraId="2F8190C3" w14:textId="77777777" w:rsidR="00DB3EC0" w:rsidRPr="00E86D5D" w:rsidRDefault="00DB3EC0" w:rsidP="00545B33">
            <w:pPr>
              <w:jc w:val="center"/>
              <w:rPr>
                <w:rFonts w:ascii="Arial" w:hAnsi="Arial" w:cs="Arial"/>
                <w:sz w:val="20"/>
              </w:rPr>
            </w:pPr>
            <w:r>
              <w:rPr>
                <w:rFonts w:ascii="Arial" w:hAnsi="Arial" w:cs="Arial"/>
                <w:sz w:val="20"/>
              </w:rPr>
              <w:t>3</w:t>
            </w:r>
          </w:p>
        </w:tc>
        <w:tc>
          <w:tcPr>
            <w:tcW w:w="1620" w:type="dxa"/>
            <w:gridSpan w:val="6"/>
            <w:tcBorders>
              <w:left w:val="single" w:sz="4" w:space="0" w:color="auto"/>
              <w:right w:val="single" w:sz="4" w:space="0" w:color="auto"/>
            </w:tcBorders>
          </w:tcPr>
          <w:p w14:paraId="189B4D41" w14:textId="77777777" w:rsidR="00DB3EC0" w:rsidRPr="00E86D5D" w:rsidRDefault="00DB3EC0" w:rsidP="00545B33">
            <w:pPr>
              <w:jc w:val="center"/>
              <w:rPr>
                <w:rFonts w:ascii="Arial" w:hAnsi="Arial" w:cs="Arial"/>
              </w:rPr>
            </w:pPr>
            <w:r w:rsidRPr="00E86D5D">
              <w:rPr>
                <w:rFonts w:ascii="Arial" w:hAnsi="Arial" w:cs="Arial"/>
              </w:rPr>
              <w:t>3</w:t>
            </w:r>
          </w:p>
        </w:tc>
        <w:tc>
          <w:tcPr>
            <w:tcW w:w="1620" w:type="dxa"/>
            <w:gridSpan w:val="4"/>
            <w:tcBorders>
              <w:left w:val="single" w:sz="4" w:space="0" w:color="auto"/>
              <w:right w:val="single" w:sz="18" w:space="0" w:color="auto"/>
            </w:tcBorders>
            <w:shd w:val="clear" w:color="auto" w:fill="FFFF00"/>
          </w:tcPr>
          <w:p w14:paraId="18EF63DF" w14:textId="77777777" w:rsidR="00DB3EC0" w:rsidRPr="00E86D5D" w:rsidRDefault="00DB3EC0" w:rsidP="00545B33">
            <w:pPr>
              <w:jc w:val="center"/>
              <w:rPr>
                <w:rFonts w:ascii="Arial" w:hAnsi="Arial" w:cs="Arial"/>
              </w:rPr>
            </w:pPr>
            <w:r>
              <w:rPr>
                <w:rFonts w:ascii="Arial" w:hAnsi="Arial" w:cs="Arial"/>
              </w:rPr>
              <w:t>9</w:t>
            </w:r>
          </w:p>
        </w:tc>
      </w:tr>
      <w:tr w:rsidR="00DB3EC0" w:rsidRPr="00E86D5D" w14:paraId="2BBBE9AD" w14:textId="77777777" w:rsidTr="00545B3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4767F03" w14:textId="77777777" w:rsidR="00DB3EC0" w:rsidRPr="00E86D5D" w:rsidRDefault="00DB3EC0" w:rsidP="00545B33">
            <w:pPr>
              <w:jc w:val="center"/>
              <w:rPr>
                <w:rFonts w:ascii="Arial" w:hAnsi="Arial" w:cs="Arial"/>
              </w:rPr>
            </w:pPr>
            <w:r w:rsidRPr="00E86D5D">
              <w:rPr>
                <w:rFonts w:ascii="Arial" w:hAnsi="Arial" w:cs="Arial"/>
              </w:rPr>
              <w:t>6</w:t>
            </w:r>
          </w:p>
        </w:tc>
        <w:tc>
          <w:tcPr>
            <w:tcW w:w="4680" w:type="dxa"/>
            <w:gridSpan w:val="10"/>
            <w:tcBorders>
              <w:left w:val="single" w:sz="4" w:space="0" w:color="auto"/>
              <w:bottom w:val="single" w:sz="18" w:space="0" w:color="auto"/>
              <w:right w:val="single" w:sz="4" w:space="0" w:color="auto"/>
            </w:tcBorders>
          </w:tcPr>
          <w:p w14:paraId="50F34538" w14:textId="77777777" w:rsidR="00DB3EC0" w:rsidRPr="00E86D5D" w:rsidRDefault="00DB3EC0" w:rsidP="00545B33">
            <w:pPr>
              <w:rPr>
                <w:rFonts w:ascii="Arial" w:hAnsi="Arial" w:cs="Arial"/>
              </w:rPr>
            </w:pPr>
            <w:r>
              <w:rPr>
                <w:rFonts w:ascii="Arial" w:hAnsi="Arial" w:cs="Arial"/>
              </w:rPr>
              <w:t>Reputation of UWTSD</w:t>
            </w:r>
          </w:p>
        </w:tc>
        <w:tc>
          <w:tcPr>
            <w:tcW w:w="1620" w:type="dxa"/>
            <w:gridSpan w:val="6"/>
            <w:tcBorders>
              <w:left w:val="single" w:sz="4" w:space="0" w:color="auto"/>
              <w:bottom w:val="single" w:sz="18" w:space="0" w:color="auto"/>
              <w:right w:val="single" w:sz="4" w:space="0" w:color="auto"/>
            </w:tcBorders>
          </w:tcPr>
          <w:p w14:paraId="1FB358DA" w14:textId="77777777" w:rsidR="00DB3EC0" w:rsidRPr="00E86D5D" w:rsidRDefault="00DB3EC0" w:rsidP="00545B33">
            <w:pPr>
              <w:jc w:val="center"/>
              <w:rPr>
                <w:rFonts w:ascii="Arial" w:hAnsi="Arial" w:cs="Arial"/>
                <w:sz w:val="20"/>
              </w:rPr>
            </w:pPr>
            <w:r>
              <w:rPr>
                <w:rFonts w:ascii="Arial" w:hAnsi="Arial" w:cs="Arial"/>
                <w:sz w:val="20"/>
              </w:rPr>
              <w:t>2</w:t>
            </w:r>
          </w:p>
        </w:tc>
        <w:tc>
          <w:tcPr>
            <w:tcW w:w="1620" w:type="dxa"/>
            <w:gridSpan w:val="6"/>
            <w:tcBorders>
              <w:left w:val="single" w:sz="4" w:space="0" w:color="auto"/>
              <w:bottom w:val="single" w:sz="18" w:space="0" w:color="auto"/>
              <w:right w:val="single" w:sz="4" w:space="0" w:color="auto"/>
            </w:tcBorders>
          </w:tcPr>
          <w:p w14:paraId="3E645F10" w14:textId="77777777" w:rsidR="00DB3EC0" w:rsidRPr="00E86D5D" w:rsidRDefault="00DB3EC0" w:rsidP="00545B33">
            <w:pPr>
              <w:jc w:val="center"/>
              <w:rPr>
                <w:rFonts w:ascii="Arial" w:hAnsi="Arial" w:cs="Arial"/>
              </w:rPr>
            </w:pPr>
            <w:r>
              <w:rPr>
                <w:rFonts w:ascii="Arial" w:hAnsi="Arial" w:cs="Arial"/>
              </w:rPr>
              <w:t>5</w:t>
            </w:r>
          </w:p>
        </w:tc>
        <w:tc>
          <w:tcPr>
            <w:tcW w:w="1620" w:type="dxa"/>
            <w:gridSpan w:val="4"/>
            <w:tcBorders>
              <w:left w:val="single" w:sz="4" w:space="0" w:color="auto"/>
              <w:bottom w:val="single" w:sz="18" w:space="0" w:color="auto"/>
              <w:right w:val="single" w:sz="18" w:space="0" w:color="auto"/>
            </w:tcBorders>
            <w:shd w:val="clear" w:color="auto" w:fill="FF0000"/>
          </w:tcPr>
          <w:p w14:paraId="2B9FC7AC" w14:textId="77777777" w:rsidR="00DB3EC0" w:rsidRPr="00E86D5D" w:rsidRDefault="00DB3EC0" w:rsidP="00545B33">
            <w:pPr>
              <w:jc w:val="center"/>
              <w:rPr>
                <w:rFonts w:ascii="Arial" w:hAnsi="Arial" w:cs="Arial"/>
              </w:rPr>
            </w:pPr>
            <w:r>
              <w:rPr>
                <w:rFonts w:ascii="Arial" w:hAnsi="Arial" w:cs="Arial"/>
              </w:rPr>
              <w:t>10</w:t>
            </w:r>
          </w:p>
        </w:tc>
      </w:tr>
      <w:tr w:rsidR="00DB3EC0" w:rsidRPr="00E86D5D" w14:paraId="1D8CB190" w14:textId="77777777" w:rsidTr="00545B3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630063AB" w14:textId="77777777" w:rsidR="00DB3EC0" w:rsidRPr="00C93014" w:rsidRDefault="00DB3EC0" w:rsidP="00545B33">
            <w:pPr>
              <w:rPr>
                <w:rFonts w:ascii="Arial" w:hAnsi="Arial" w:cs="Arial"/>
                <w:sz w:val="20"/>
                <w:szCs w:val="20"/>
              </w:rPr>
            </w:pPr>
            <w:r w:rsidRPr="00C93014">
              <w:rPr>
                <w:rFonts w:ascii="Arial" w:hAnsi="Arial" w:cs="Arial"/>
                <w:sz w:val="20"/>
                <w:szCs w:val="20"/>
              </w:rPr>
              <w:t>Name: Sam Burnett</w:t>
            </w:r>
          </w:p>
          <w:p w14:paraId="20FC7E73" w14:textId="77777777" w:rsidR="00DB3EC0" w:rsidRPr="00C93014" w:rsidRDefault="00DB3EC0" w:rsidP="00545B33">
            <w:pPr>
              <w:rPr>
                <w:rFonts w:ascii="Arial" w:hAnsi="Arial" w:cs="Arial"/>
                <w:sz w:val="20"/>
                <w:szCs w:val="20"/>
              </w:rPr>
            </w:pPr>
          </w:p>
          <w:p w14:paraId="118BC7C3" w14:textId="77777777" w:rsidR="00DB3EC0" w:rsidRPr="00C93014" w:rsidRDefault="00DB3EC0" w:rsidP="00545B33">
            <w:pPr>
              <w:rPr>
                <w:rFonts w:ascii="Arial" w:hAnsi="Arial" w:cs="Arial"/>
                <w:sz w:val="20"/>
                <w:szCs w:val="20"/>
              </w:rPr>
            </w:pPr>
            <w:r w:rsidRPr="00C93014">
              <w:rPr>
                <w:rFonts w:ascii="Arial" w:hAnsi="Arial" w:cs="Arial"/>
                <w:sz w:val="20"/>
                <w:szCs w:val="20"/>
              </w:rPr>
              <w:t>Position: Facilities Manager</w:t>
            </w:r>
          </w:p>
          <w:p w14:paraId="3A7B5058" w14:textId="77777777" w:rsidR="00DB3EC0" w:rsidRPr="00C93014" w:rsidRDefault="00DB3EC0" w:rsidP="00545B33">
            <w:pPr>
              <w:rPr>
                <w:rFonts w:ascii="Arial" w:hAnsi="Arial" w:cs="Arial"/>
                <w:sz w:val="20"/>
                <w:szCs w:val="20"/>
              </w:rPr>
            </w:pPr>
          </w:p>
        </w:tc>
        <w:tc>
          <w:tcPr>
            <w:tcW w:w="3240" w:type="dxa"/>
            <w:gridSpan w:val="10"/>
            <w:tcBorders>
              <w:top w:val="single" w:sz="18" w:space="0" w:color="auto"/>
              <w:left w:val="single" w:sz="18" w:space="0" w:color="auto"/>
              <w:bottom w:val="single" w:sz="18" w:space="0" w:color="auto"/>
              <w:right w:val="single" w:sz="18" w:space="0" w:color="auto"/>
            </w:tcBorders>
          </w:tcPr>
          <w:p w14:paraId="27C604E8" w14:textId="0026049B" w:rsidR="00DB3EC0" w:rsidRPr="00C93014" w:rsidRDefault="00DB3EC0" w:rsidP="00545B33">
            <w:pPr>
              <w:rPr>
                <w:rFonts w:ascii="Arial" w:hAnsi="Arial" w:cs="Arial"/>
                <w:sz w:val="20"/>
                <w:szCs w:val="20"/>
              </w:rPr>
            </w:pPr>
            <w:r w:rsidRPr="00C93014">
              <w:rPr>
                <w:rFonts w:ascii="Arial" w:hAnsi="Arial" w:cs="Arial"/>
                <w:sz w:val="20"/>
                <w:szCs w:val="20"/>
              </w:rPr>
              <w:t>Signed:</w:t>
            </w:r>
            <w:r w:rsidR="007343C2">
              <w:rPr>
                <w:rFonts w:ascii="Arial" w:hAnsi="Arial" w:cs="Arial"/>
                <w:noProof/>
                <w:sz w:val="20"/>
                <w:szCs w:val="20"/>
              </w:rPr>
              <w:drawing>
                <wp:inline distT="0" distB="0" distL="0" distR="0" wp14:anchorId="2D23C877" wp14:editId="24AF9CFB">
                  <wp:extent cx="1554480" cy="835025"/>
                  <wp:effectExtent l="0" t="0" r="7620" b="3175"/>
                  <wp:docPr id="1737691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554480" cy="835025"/>
                          </a:xfrm>
                          <a:prstGeom prst="rect">
                            <a:avLst/>
                          </a:prstGeom>
                          <a:noFill/>
                        </pic:spPr>
                      </pic:pic>
                    </a:graphicData>
                  </a:graphic>
                </wp:inline>
              </w:drawing>
            </w:r>
          </w:p>
        </w:tc>
        <w:tc>
          <w:tcPr>
            <w:tcW w:w="3240" w:type="dxa"/>
            <w:gridSpan w:val="10"/>
            <w:tcBorders>
              <w:top w:val="single" w:sz="18" w:space="0" w:color="auto"/>
              <w:left w:val="single" w:sz="18" w:space="0" w:color="auto"/>
              <w:bottom w:val="single" w:sz="18" w:space="0" w:color="auto"/>
              <w:right w:val="single" w:sz="18" w:space="0" w:color="auto"/>
            </w:tcBorders>
          </w:tcPr>
          <w:p w14:paraId="72B6EFF3" w14:textId="77777777" w:rsidR="00DB3EC0" w:rsidRPr="00C93014" w:rsidRDefault="00DB3EC0" w:rsidP="00545B33">
            <w:pPr>
              <w:rPr>
                <w:rFonts w:ascii="Arial" w:hAnsi="Arial" w:cs="Arial"/>
                <w:sz w:val="20"/>
                <w:szCs w:val="20"/>
              </w:rPr>
            </w:pPr>
            <w:r w:rsidRPr="00C93014">
              <w:rPr>
                <w:rFonts w:ascii="Arial" w:hAnsi="Arial" w:cs="Arial"/>
                <w:sz w:val="20"/>
                <w:szCs w:val="20"/>
              </w:rPr>
              <w:t>Date:</w:t>
            </w:r>
          </w:p>
          <w:p w14:paraId="6F203BE7" w14:textId="77777777" w:rsidR="00DB3EC0" w:rsidRPr="00C93014" w:rsidRDefault="00DB3EC0" w:rsidP="00545B33">
            <w:pPr>
              <w:rPr>
                <w:rFonts w:ascii="Arial" w:hAnsi="Arial" w:cs="Arial"/>
                <w:sz w:val="20"/>
                <w:szCs w:val="20"/>
              </w:rPr>
            </w:pPr>
          </w:p>
          <w:p w14:paraId="42A70C39" w14:textId="77777777" w:rsidR="00DB3EC0" w:rsidRPr="00C93014" w:rsidRDefault="00DB3EC0" w:rsidP="00545B33">
            <w:pPr>
              <w:rPr>
                <w:rFonts w:ascii="Arial" w:hAnsi="Arial" w:cs="Arial"/>
                <w:sz w:val="20"/>
                <w:szCs w:val="20"/>
              </w:rPr>
            </w:pPr>
            <w:r w:rsidRPr="00C93014">
              <w:rPr>
                <w:rFonts w:ascii="Arial" w:hAnsi="Arial" w:cs="Arial"/>
                <w:sz w:val="20"/>
                <w:szCs w:val="20"/>
              </w:rPr>
              <w:t>16/04/2024</w:t>
            </w:r>
          </w:p>
        </w:tc>
      </w:tr>
      <w:tr w:rsidR="00DB3EC0" w:rsidRPr="00E86D5D" w14:paraId="2B8D9332" w14:textId="77777777" w:rsidTr="00545B33">
        <w:trPr>
          <w:cantSplit/>
          <w:trHeight w:val="240"/>
        </w:trPr>
        <w:tc>
          <w:tcPr>
            <w:tcW w:w="2520" w:type="dxa"/>
            <w:gridSpan w:val="4"/>
            <w:tcBorders>
              <w:top w:val="single" w:sz="18" w:space="0" w:color="auto"/>
              <w:left w:val="single" w:sz="18" w:space="0" w:color="auto"/>
              <w:right w:val="single" w:sz="6" w:space="0" w:color="auto"/>
            </w:tcBorders>
            <w:shd w:val="clear" w:color="auto" w:fill="E6E6E6"/>
          </w:tcPr>
          <w:p w14:paraId="3984A666" w14:textId="77777777" w:rsidR="00DB3EC0" w:rsidRPr="00E86D5D" w:rsidRDefault="00DB3EC0" w:rsidP="00545B33">
            <w:pPr>
              <w:rPr>
                <w:rFonts w:ascii="Arial" w:hAnsi="Arial" w:cs="Arial"/>
                <w:sz w:val="20"/>
                <w:szCs w:val="20"/>
              </w:rPr>
            </w:pPr>
            <w:r w:rsidRPr="00E86D5D">
              <w:rPr>
                <w:rFonts w:ascii="Arial" w:hAnsi="Arial" w:cs="Arial"/>
                <w:sz w:val="20"/>
                <w:szCs w:val="20"/>
              </w:rPr>
              <w:t>Reviews</w:t>
            </w:r>
          </w:p>
        </w:tc>
        <w:tc>
          <w:tcPr>
            <w:tcW w:w="2700" w:type="dxa"/>
            <w:gridSpan w:val="7"/>
            <w:tcBorders>
              <w:top w:val="single" w:sz="18" w:space="0" w:color="auto"/>
              <w:left w:val="single" w:sz="4" w:space="0" w:color="auto"/>
              <w:right w:val="single" w:sz="6" w:space="0" w:color="auto"/>
            </w:tcBorders>
            <w:shd w:val="clear" w:color="auto" w:fill="E6E6E6"/>
          </w:tcPr>
          <w:p w14:paraId="30F05CAA" w14:textId="77777777" w:rsidR="00DB3EC0" w:rsidRPr="00E86D5D" w:rsidRDefault="00DB3EC0" w:rsidP="00545B33">
            <w:pPr>
              <w:rPr>
                <w:rFonts w:ascii="Arial" w:hAnsi="Arial" w:cs="Arial"/>
                <w:sz w:val="20"/>
                <w:szCs w:val="20"/>
              </w:rPr>
            </w:pPr>
            <w:r w:rsidRPr="00E86D5D">
              <w:rPr>
                <w:rFonts w:ascii="Arial" w:hAnsi="Arial" w:cs="Arial"/>
                <w:sz w:val="20"/>
                <w:szCs w:val="20"/>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101FB5C9" w14:textId="77777777" w:rsidR="00DB3EC0" w:rsidRPr="00E86D5D" w:rsidRDefault="00DB3EC0" w:rsidP="00545B33">
            <w:pPr>
              <w:rPr>
                <w:rFonts w:ascii="Arial" w:hAnsi="Arial" w:cs="Arial"/>
                <w:sz w:val="20"/>
                <w:szCs w:val="20"/>
              </w:rPr>
            </w:pPr>
          </w:p>
        </w:tc>
      </w:tr>
      <w:tr w:rsidR="00DB3EC0" w:rsidRPr="00E86D5D" w14:paraId="4E21F0F9" w14:textId="77777777" w:rsidTr="00545B33">
        <w:trPr>
          <w:cantSplit/>
          <w:trHeight w:val="235"/>
        </w:trPr>
        <w:tc>
          <w:tcPr>
            <w:tcW w:w="2520" w:type="dxa"/>
            <w:gridSpan w:val="4"/>
            <w:tcBorders>
              <w:left w:val="single" w:sz="18" w:space="0" w:color="auto"/>
              <w:right w:val="single" w:sz="6" w:space="0" w:color="auto"/>
            </w:tcBorders>
          </w:tcPr>
          <w:p w14:paraId="7154C153" w14:textId="77777777" w:rsidR="00DB3EC0" w:rsidRPr="00E86D5D" w:rsidRDefault="00DB3EC0" w:rsidP="00545B33">
            <w:pPr>
              <w:rPr>
                <w:rFonts w:ascii="Arial" w:hAnsi="Arial" w:cs="Arial"/>
                <w:sz w:val="20"/>
                <w:szCs w:val="20"/>
              </w:rPr>
            </w:pPr>
            <w:r w:rsidRPr="00E86D5D">
              <w:rPr>
                <w:rFonts w:ascii="Arial" w:hAnsi="Arial" w:cs="Arial"/>
                <w:sz w:val="20"/>
                <w:szCs w:val="20"/>
              </w:rPr>
              <w:t>Review Date :</w:t>
            </w:r>
            <w:r>
              <w:rPr>
                <w:rFonts w:ascii="Arial" w:hAnsi="Arial" w:cs="Arial"/>
                <w:sz w:val="20"/>
                <w:szCs w:val="20"/>
              </w:rPr>
              <w:t xml:space="preserve"> 08/05/2024</w:t>
            </w:r>
          </w:p>
        </w:tc>
        <w:tc>
          <w:tcPr>
            <w:tcW w:w="1260" w:type="dxa"/>
            <w:gridSpan w:val="4"/>
            <w:tcBorders>
              <w:left w:val="single" w:sz="4" w:space="0" w:color="auto"/>
              <w:right w:val="single" w:sz="6" w:space="0" w:color="auto"/>
            </w:tcBorders>
          </w:tcPr>
          <w:p w14:paraId="5B897706" w14:textId="77777777" w:rsidR="00DB3EC0" w:rsidRPr="00E86D5D" w:rsidRDefault="00DB3EC0" w:rsidP="00545B33">
            <w:pPr>
              <w:rPr>
                <w:rFonts w:ascii="Arial" w:hAnsi="Arial" w:cs="Arial"/>
                <w:sz w:val="20"/>
                <w:szCs w:val="20"/>
              </w:rPr>
            </w:pPr>
            <w:r w:rsidRPr="00E86D5D">
              <w:rPr>
                <w:rFonts w:ascii="Arial" w:hAnsi="Arial" w:cs="Arial"/>
                <w:sz w:val="20"/>
                <w:szCs w:val="20"/>
              </w:rPr>
              <w:t>Likelihood</w:t>
            </w:r>
          </w:p>
        </w:tc>
        <w:tc>
          <w:tcPr>
            <w:tcW w:w="1440" w:type="dxa"/>
            <w:gridSpan w:val="3"/>
            <w:tcBorders>
              <w:left w:val="single" w:sz="4" w:space="0" w:color="auto"/>
              <w:right w:val="single" w:sz="6" w:space="0" w:color="auto"/>
            </w:tcBorders>
          </w:tcPr>
          <w:p w14:paraId="43A81458" w14:textId="77777777" w:rsidR="00DB3EC0" w:rsidRPr="00E86D5D" w:rsidRDefault="00DB3EC0" w:rsidP="00545B33">
            <w:pPr>
              <w:rPr>
                <w:rFonts w:ascii="Arial" w:hAnsi="Arial" w:cs="Arial"/>
                <w:sz w:val="20"/>
                <w:szCs w:val="20"/>
              </w:rPr>
            </w:pPr>
            <w:r w:rsidRPr="00E86D5D">
              <w:rPr>
                <w:rFonts w:ascii="Arial" w:hAnsi="Arial" w:cs="Arial"/>
                <w:sz w:val="20"/>
                <w:szCs w:val="20"/>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222154C7" w14:textId="77777777" w:rsidR="00DB3EC0" w:rsidRPr="00E86D5D" w:rsidRDefault="00DB3EC0" w:rsidP="00545B33">
            <w:pPr>
              <w:ind w:left="113" w:right="113"/>
              <w:jc w:val="center"/>
              <w:rPr>
                <w:rFonts w:ascii="Arial" w:hAnsi="Arial" w:cs="Arial"/>
                <w:sz w:val="20"/>
                <w:szCs w:val="20"/>
              </w:rPr>
            </w:pPr>
            <w:r w:rsidRPr="00E86D5D">
              <w:rPr>
                <w:rFonts w:ascii="Arial" w:hAnsi="Arial" w:cs="Arial"/>
                <w:sz w:val="20"/>
                <w:szCs w:val="20"/>
              </w:rPr>
              <w:t>Severity of Injury</w:t>
            </w:r>
          </w:p>
        </w:tc>
        <w:tc>
          <w:tcPr>
            <w:tcW w:w="360" w:type="dxa"/>
            <w:tcBorders>
              <w:top w:val="single" w:sz="6" w:space="0" w:color="auto"/>
              <w:left w:val="single" w:sz="6" w:space="0" w:color="auto"/>
              <w:right w:val="single" w:sz="4" w:space="0" w:color="auto"/>
            </w:tcBorders>
          </w:tcPr>
          <w:p w14:paraId="73BE23D7" w14:textId="77777777" w:rsidR="00DB3EC0" w:rsidRPr="00E86D5D" w:rsidRDefault="00DB3EC0" w:rsidP="00545B33">
            <w:pPr>
              <w:rPr>
                <w:rFonts w:ascii="Arial" w:hAnsi="Arial" w:cs="Arial"/>
                <w:sz w:val="20"/>
                <w:szCs w:val="20"/>
              </w:rPr>
            </w:pPr>
            <w:r w:rsidRPr="00E86D5D">
              <w:rPr>
                <w:rFonts w:ascii="Arial" w:hAnsi="Arial" w:cs="Arial"/>
                <w:sz w:val="20"/>
                <w:szCs w:val="20"/>
              </w:rPr>
              <w:t>5</w:t>
            </w:r>
          </w:p>
        </w:tc>
        <w:tc>
          <w:tcPr>
            <w:tcW w:w="792" w:type="dxa"/>
            <w:gridSpan w:val="4"/>
            <w:tcBorders>
              <w:top w:val="single" w:sz="6" w:space="0" w:color="auto"/>
              <w:left w:val="single" w:sz="6" w:space="0" w:color="auto"/>
              <w:right w:val="single" w:sz="4" w:space="0" w:color="auto"/>
            </w:tcBorders>
            <w:shd w:val="clear" w:color="auto" w:fill="FFFF00"/>
            <w:vAlign w:val="center"/>
          </w:tcPr>
          <w:p w14:paraId="6071EF3B"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5Y</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DF39BA7"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55A71AC0"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6BA23BA"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20</w:t>
            </w:r>
          </w:p>
        </w:tc>
        <w:tc>
          <w:tcPr>
            <w:tcW w:w="792" w:type="dxa"/>
            <w:tcBorders>
              <w:top w:val="single" w:sz="6" w:space="0" w:color="auto"/>
              <w:left w:val="single" w:sz="6" w:space="0" w:color="auto"/>
              <w:right w:val="single" w:sz="18" w:space="0" w:color="auto"/>
            </w:tcBorders>
            <w:shd w:val="clear" w:color="auto" w:fill="FF0000"/>
            <w:vAlign w:val="center"/>
          </w:tcPr>
          <w:p w14:paraId="2DF9403B"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25</w:t>
            </w:r>
          </w:p>
        </w:tc>
      </w:tr>
      <w:tr w:rsidR="00DB3EC0" w:rsidRPr="00E86D5D" w14:paraId="231E34CD" w14:textId="77777777" w:rsidTr="00545B33">
        <w:trPr>
          <w:cantSplit/>
          <w:trHeight w:val="256"/>
        </w:trPr>
        <w:tc>
          <w:tcPr>
            <w:tcW w:w="2520" w:type="dxa"/>
            <w:gridSpan w:val="4"/>
            <w:tcBorders>
              <w:left w:val="single" w:sz="18" w:space="0" w:color="auto"/>
              <w:right w:val="single" w:sz="6" w:space="0" w:color="auto"/>
            </w:tcBorders>
          </w:tcPr>
          <w:p w14:paraId="07265C9F" w14:textId="77777777" w:rsidR="00DB3EC0" w:rsidRPr="00E86D5D" w:rsidRDefault="00DB3EC0" w:rsidP="00545B33">
            <w:pPr>
              <w:rPr>
                <w:rFonts w:ascii="Arial" w:hAnsi="Arial" w:cs="Arial"/>
                <w:sz w:val="20"/>
                <w:szCs w:val="20"/>
              </w:rPr>
            </w:pPr>
            <w:r w:rsidRPr="00E86D5D">
              <w:rPr>
                <w:rFonts w:ascii="Arial" w:hAnsi="Arial" w:cs="Arial"/>
                <w:sz w:val="20"/>
                <w:szCs w:val="20"/>
              </w:rPr>
              <w:t>Reviewed by:</w:t>
            </w:r>
            <w:r>
              <w:rPr>
                <w:rFonts w:ascii="Arial" w:hAnsi="Arial" w:cs="Arial"/>
                <w:sz w:val="20"/>
                <w:szCs w:val="20"/>
              </w:rPr>
              <w:t xml:space="preserve"> 08/06/2024</w:t>
            </w:r>
          </w:p>
        </w:tc>
        <w:tc>
          <w:tcPr>
            <w:tcW w:w="1260" w:type="dxa"/>
            <w:gridSpan w:val="4"/>
            <w:vMerge w:val="restart"/>
            <w:tcBorders>
              <w:left w:val="single" w:sz="4" w:space="0" w:color="auto"/>
              <w:right w:val="single" w:sz="6" w:space="0" w:color="auto"/>
            </w:tcBorders>
            <w:vAlign w:val="center"/>
          </w:tcPr>
          <w:p w14:paraId="65BC0345" w14:textId="77777777" w:rsidR="00DB3EC0" w:rsidRPr="00E86D5D" w:rsidRDefault="00DB3EC0" w:rsidP="00545B33">
            <w:pPr>
              <w:pStyle w:val="BodyTextIndent"/>
              <w:rPr>
                <w:rFonts w:ascii="Arial" w:hAnsi="Arial" w:cs="Arial"/>
                <w:szCs w:val="20"/>
              </w:rPr>
            </w:pPr>
            <w:r w:rsidRPr="00E86D5D">
              <w:rPr>
                <w:rFonts w:ascii="Arial" w:hAnsi="Arial" w:cs="Arial"/>
                <w:szCs w:val="20"/>
              </w:rPr>
              <w:t>1   very unlikely</w:t>
            </w:r>
          </w:p>
          <w:p w14:paraId="78D66127" w14:textId="77777777" w:rsidR="00DB3EC0" w:rsidRPr="00E86D5D" w:rsidRDefault="00DB3EC0" w:rsidP="00545B33">
            <w:pPr>
              <w:ind w:left="252" w:hanging="252"/>
              <w:rPr>
                <w:rFonts w:ascii="Arial" w:hAnsi="Arial" w:cs="Arial"/>
                <w:sz w:val="20"/>
                <w:szCs w:val="20"/>
              </w:rPr>
            </w:pPr>
            <w:r w:rsidRPr="00E86D5D">
              <w:rPr>
                <w:rFonts w:ascii="Arial" w:hAnsi="Arial" w:cs="Arial"/>
                <w:sz w:val="20"/>
                <w:szCs w:val="20"/>
              </w:rPr>
              <w:t>2   unlikely</w:t>
            </w:r>
          </w:p>
          <w:p w14:paraId="535A155F" w14:textId="77777777" w:rsidR="00DB3EC0" w:rsidRPr="00E86D5D" w:rsidRDefault="00DB3EC0" w:rsidP="00545B33">
            <w:pPr>
              <w:ind w:left="252" w:hanging="252"/>
              <w:rPr>
                <w:rFonts w:ascii="Arial" w:hAnsi="Arial" w:cs="Arial"/>
                <w:sz w:val="20"/>
                <w:szCs w:val="20"/>
              </w:rPr>
            </w:pPr>
            <w:r w:rsidRPr="00E86D5D">
              <w:rPr>
                <w:rFonts w:ascii="Arial" w:hAnsi="Arial" w:cs="Arial"/>
                <w:sz w:val="20"/>
                <w:szCs w:val="20"/>
              </w:rPr>
              <w:t>3   likely</w:t>
            </w:r>
          </w:p>
          <w:p w14:paraId="41F2AF42" w14:textId="77777777" w:rsidR="00DB3EC0" w:rsidRPr="00E86D5D" w:rsidRDefault="00DB3EC0" w:rsidP="00545B33">
            <w:pPr>
              <w:ind w:left="252" w:hanging="252"/>
              <w:rPr>
                <w:rFonts w:ascii="Arial" w:hAnsi="Arial" w:cs="Arial"/>
                <w:sz w:val="20"/>
                <w:szCs w:val="20"/>
              </w:rPr>
            </w:pPr>
            <w:r w:rsidRPr="00E86D5D">
              <w:rPr>
                <w:rFonts w:ascii="Arial" w:hAnsi="Arial" w:cs="Arial"/>
                <w:sz w:val="20"/>
                <w:szCs w:val="20"/>
              </w:rPr>
              <w:t>4   very likely</w:t>
            </w:r>
          </w:p>
          <w:p w14:paraId="163A5756" w14:textId="77777777" w:rsidR="00DB3EC0" w:rsidRPr="00E86D5D" w:rsidRDefault="00DB3EC0" w:rsidP="00545B33">
            <w:pPr>
              <w:rPr>
                <w:rFonts w:ascii="Arial" w:hAnsi="Arial" w:cs="Arial"/>
                <w:sz w:val="20"/>
                <w:szCs w:val="20"/>
              </w:rPr>
            </w:pPr>
            <w:r w:rsidRPr="00E86D5D">
              <w:rPr>
                <w:rFonts w:ascii="Arial" w:hAnsi="Arial" w:cs="Arial"/>
                <w:sz w:val="20"/>
                <w:szCs w:val="20"/>
              </w:rPr>
              <w:t>5   certainty</w:t>
            </w:r>
          </w:p>
        </w:tc>
        <w:tc>
          <w:tcPr>
            <w:tcW w:w="1440" w:type="dxa"/>
            <w:gridSpan w:val="3"/>
            <w:vMerge w:val="restart"/>
            <w:tcBorders>
              <w:left w:val="single" w:sz="4" w:space="0" w:color="auto"/>
              <w:right w:val="single" w:sz="6" w:space="0" w:color="auto"/>
            </w:tcBorders>
            <w:vAlign w:val="center"/>
          </w:tcPr>
          <w:p w14:paraId="57354858" w14:textId="77777777" w:rsidR="00DB3EC0" w:rsidRPr="00E86D5D" w:rsidRDefault="00DB3EC0" w:rsidP="00545B33">
            <w:pPr>
              <w:rPr>
                <w:rFonts w:ascii="Arial" w:hAnsi="Arial" w:cs="Arial"/>
                <w:sz w:val="20"/>
                <w:szCs w:val="20"/>
              </w:rPr>
            </w:pPr>
            <w:r w:rsidRPr="00E86D5D">
              <w:rPr>
                <w:rFonts w:ascii="Arial" w:hAnsi="Arial" w:cs="Arial"/>
                <w:sz w:val="20"/>
                <w:szCs w:val="20"/>
              </w:rPr>
              <w:t>1   nuisance</w:t>
            </w:r>
          </w:p>
          <w:p w14:paraId="32254A76" w14:textId="77777777" w:rsidR="00DB3EC0" w:rsidRPr="00E86D5D" w:rsidRDefault="00DB3EC0" w:rsidP="00545B33">
            <w:pPr>
              <w:pStyle w:val="Header"/>
              <w:rPr>
                <w:rFonts w:ascii="Arial" w:hAnsi="Arial" w:cs="Arial"/>
                <w:sz w:val="20"/>
                <w:szCs w:val="20"/>
              </w:rPr>
            </w:pPr>
            <w:r w:rsidRPr="00E86D5D">
              <w:rPr>
                <w:rFonts w:ascii="Arial" w:hAnsi="Arial" w:cs="Arial"/>
                <w:sz w:val="20"/>
                <w:szCs w:val="20"/>
              </w:rPr>
              <w:t>2   minor</w:t>
            </w:r>
          </w:p>
          <w:p w14:paraId="5BA65952" w14:textId="77777777" w:rsidR="00DB3EC0" w:rsidRPr="00E86D5D" w:rsidRDefault="00DB3EC0" w:rsidP="00545B33">
            <w:pPr>
              <w:ind w:left="252" w:hanging="252"/>
              <w:rPr>
                <w:rFonts w:ascii="Arial" w:hAnsi="Arial" w:cs="Arial"/>
                <w:sz w:val="20"/>
                <w:szCs w:val="20"/>
              </w:rPr>
            </w:pPr>
            <w:r w:rsidRPr="00E86D5D">
              <w:rPr>
                <w:rFonts w:ascii="Arial" w:hAnsi="Arial" w:cs="Arial"/>
                <w:sz w:val="20"/>
                <w:szCs w:val="20"/>
              </w:rPr>
              <w:t>3   medical treatment</w:t>
            </w:r>
          </w:p>
          <w:p w14:paraId="17BD916F" w14:textId="77777777" w:rsidR="00DB3EC0" w:rsidRPr="00E86D5D" w:rsidRDefault="00DB3EC0" w:rsidP="00545B33">
            <w:pPr>
              <w:rPr>
                <w:rFonts w:ascii="Arial" w:hAnsi="Arial" w:cs="Arial"/>
                <w:sz w:val="20"/>
                <w:szCs w:val="20"/>
              </w:rPr>
            </w:pPr>
            <w:r w:rsidRPr="00E86D5D">
              <w:rPr>
                <w:rFonts w:ascii="Arial" w:hAnsi="Arial" w:cs="Arial"/>
                <w:sz w:val="20"/>
                <w:szCs w:val="20"/>
              </w:rPr>
              <w:t>4   major</w:t>
            </w:r>
          </w:p>
          <w:p w14:paraId="5E80FF5A" w14:textId="77777777" w:rsidR="00DB3EC0" w:rsidRPr="00E86D5D" w:rsidRDefault="00DB3EC0" w:rsidP="00545B33">
            <w:pPr>
              <w:ind w:left="252" w:hanging="252"/>
              <w:rPr>
                <w:rFonts w:ascii="Arial" w:hAnsi="Arial" w:cs="Arial"/>
                <w:sz w:val="20"/>
                <w:szCs w:val="20"/>
              </w:rPr>
            </w:pPr>
            <w:r w:rsidRPr="00E86D5D">
              <w:rPr>
                <w:rFonts w:ascii="Arial" w:hAnsi="Arial" w:cs="Arial"/>
                <w:sz w:val="20"/>
                <w:szCs w:val="20"/>
              </w:rPr>
              <w:t>5   fatal</w:t>
            </w:r>
          </w:p>
        </w:tc>
        <w:tc>
          <w:tcPr>
            <w:tcW w:w="540" w:type="dxa"/>
            <w:gridSpan w:val="2"/>
            <w:vMerge/>
            <w:tcBorders>
              <w:left w:val="single" w:sz="6" w:space="0" w:color="auto"/>
              <w:right w:val="single" w:sz="4" w:space="0" w:color="auto"/>
            </w:tcBorders>
          </w:tcPr>
          <w:p w14:paraId="15D10A19" w14:textId="77777777" w:rsidR="00DB3EC0" w:rsidRPr="00E86D5D" w:rsidRDefault="00DB3EC0" w:rsidP="00545B33">
            <w:pPr>
              <w:rPr>
                <w:rFonts w:ascii="Arial" w:hAnsi="Arial" w:cs="Arial"/>
                <w:sz w:val="20"/>
                <w:szCs w:val="20"/>
              </w:rPr>
            </w:pPr>
          </w:p>
        </w:tc>
        <w:tc>
          <w:tcPr>
            <w:tcW w:w="360" w:type="dxa"/>
            <w:tcBorders>
              <w:left w:val="single" w:sz="6" w:space="0" w:color="auto"/>
              <w:right w:val="single" w:sz="4" w:space="0" w:color="auto"/>
            </w:tcBorders>
          </w:tcPr>
          <w:p w14:paraId="0F7D11DD" w14:textId="77777777" w:rsidR="00DB3EC0" w:rsidRPr="00E86D5D" w:rsidRDefault="00DB3EC0" w:rsidP="00545B33">
            <w:pPr>
              <w:rPr>
                <w:rFonts w:ascii="Arial" w:hAnsi="Arial" w:cs="Arial"/>
                <w:sz w:val="20"/>
                <w:szCs w:val="20"/>
              </w:rPr>
            </w:pPr>
            <w:r w:rsidRPr="00E86D5D">
              <w:rPr>
                <w:rFonts w:ascii="Arial" w:hAnsi="Arial" w:cs="Arial"/>
                <w:sz w:val="20"/>
                <w:szCs w:val="20"/>
              </w:rPr>
              <w:t>4</w:t>
            </w:r>
          </w:p>
        </w:tc>
        <w:tc>
          <w:tcPr>
            <w:tcW w:w="792" w:type="dxa"/>
            <w:gridSpan w:val="4"/>
            <w:tcBorders>
              <w:left w:val="single" w:sz="6" w:space="0" w:color="auto"/>
              <w:right w:val="single" w:sz="4" w:space="0" w:color="auto"/>
            </w:tcBorders>
            <w:shd w:val="clear" w:color="auto" w:fill="008000"/>
            <w:vAlign w:val="center"/>
          </w:tcPr>
          <w:p w14:paraId="4C230847"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4</w:t>
            </w:r>
          </w:p>
        </w:tc>
        <w:tc>
          <w:tcPr>
            <w:tcW w:w="792" w:type="dxa"/>
            <w:gridSpan w:val="3"/>
            <w:tcBorders>
              <w:left w:val="single" w:sz="6" w:space="0" w:color="auto"/>
              <w:right w:val="single" w:sz="4" w:space="0" w:color="auto"/>
            </w:tcBorders>
            <w:shd w:val="clear" w:color="auto" w:fill="FFFF00"/>
            <w:vAlign w:val="center"/>
          </w:tcPr>
          <w:p w14:paraId="77016016"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8</w:t>
            </w:r>
          </w:p>
        </w:tc>
        <w:tc>
          <w:tcPr>
            <w:tcW w:w="792" w:type="dxa"/>
            <w:gridSpan w:val="3"/>
            <w:tcBorders>
              <w:left w:val="single" w:sz="6" w:space="0" w:color="auto"/>
              <w:right w:val="single" w:sz="4" w:space="0" w:color="auto"/>
            </w:tcBorders>
            <w:shd w:val="clear" w:color="auto" w:fill="FF0000"/>
            <w:vAlign w:val="center"/>
          </w:tcPr>
          <w:p w14:paraId="0AD01319"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12</w:t>
            </w:r>
          </w:p>
        </w:tc>
        <w:tc>
          <w:tcPr>
            <w:tcW w:w="792" w:type="dxa"/>
            <w:gridSpan w:val="2"/>
            <w:tcBorders>
              <w:left w:val="single" w:sz="6" w:space="0" w:color="auto"/>
              <w:right w:val="single" w:sz="4" w:space="0" w:color="auto"/>
            </w:tcBorders>
            <w:shd w:val="clear" w:color="auto" w:fill="FF0000"/>
            <w:vAlign w:val="center"/>
          </w:tcPr>
          <w:p w14:paraId="6B795728"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16</w:t>
            </w:r>
          </w:p>
        </w:tc>
        <w:tc>
          <w:tcPr>
            <w:tcW w:w="792" w:type="dxa"/>
            <w:tcBorders>
              <w:left w:val="single" w:sz="6" w:space="0" w:color="auto"/>
              <w:right w:val="single" w:sz="18" w:space="0" w:color="auto"/>
            </w:tcBorders>
            <w:shd w:val="clear" w:color="auto" w:fill="FF0000"/>
            <w:vAlign w:val="center"/>
          </w:tcPr>
          <w:p w14:paraId="291198C3"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20</w:t>
            </w:r>
          </w:p>
        </w:tc>
      </w:tr>
      <w:tr w:rsidR="00DB3EC0" w:rsidRPr="00E86D5D" w14:paraId="489EBF3A" w14:textId="77777777" w:rsidTr="00545B33">
        <w:trPr>
          <w:cantSplit/>
          <w:trHeight w:val="254"/>
        </w:trPr>
        <w:tc>
          <w:tcPr>
            <w:tcW w:w="2520" w:type="dxa"/>
            <w:gridSpan w:val="4"/>
            <w:tcBorders>
              <w:left w:val="single" w:sz="18" w:space="0" w:color="auto"/>
              <w:right w:val="single" w:sz="6" w:space="0" w:color="auto"/>
            </w:tcBorders>
          </w:tcPr>
          <w:p w14:paraId="58DC6CA5" w14:textId="77777777" w:rsidR="00DB3EC0" w:rsidRPr="00E86D5D" w:rsidRDefault="00DB3EC0" w:rsidP="00545B33">
            <w:pPr>
              <w:rPr>
                <w:rFonts w:ascii="Arial" w:hAnsi="Arial" w:cs="Arial"/>
                <w:sz w:val="20"/>
                <w:szCs w:val="20"/>
              </w:rPr>
            </w:pPr>
            <w:r w:rsidRPr="00E86D5D">
              <w:rPr>
                <w:rFonts w:ascii="Arial" w:hAnsi="Arial" w:cs="Arial"/>
                <w:sz w:val="20"/>
                <w:szCs w:val="20"/>
              </w:rPr>
              <w:t>Review Date :</w:t>
            </w:r>
            <w:r>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1B40DD6C" w14:textId="77777777" w:rsidR="00DB3EC0" w:rsidRPr="00E86D5D" w:rsidRDefault="00DB3EC0"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227B25CB" w14:textId="77777777" w:rsidR="00DB3EC0" w:rsidRPr="00E86D5D" w:rsidRDefault="00DB3EC0" w:rsidP="00545B33">
            <w:pPr>
              <w:rPr>
                <w:rFonts w:ascii="Arial" w:hAnsi="Arial" w:cs="Arial"/>
                <w:sz w:val="20"/>
                <w:szCs w:val="20"/>
              </w:rPr>
            </w:pPr>
          </w:p>
        </w:tc>
        <w:tc>
          <w:tcPr>
            <w:tcW w:w="540" w:type="dxa"/>
            <w:gridSpan w:val="2"/>
            <w:vMerge/>
            <w:tcBorders>
              <w:left w:val="single" w:sz="6" w:space="0" w:color="auto"/>
              <w:right w:val="single" w:sz="4" w:space="0" w:color="auto"/>
            </w:tcBorders>
          </w:tcPr>
          <w:p w14:paraId="6965A101" w14:textId="77777777" w:rsidR="00DB3EC0" w:rsidRPr="00E86D5D" w:rsidRDefault="00DB3EC0" w:rsidP="00545B33">
            <w:pPr>
              <w:rPr>
                <w:rFonts w:ascii="Arial" w:hAnsi="Arial" w:cs="Arial"/>
                <w:sz w:val="20"/>
                <w:szCs w:val="20"/>
              </w:rPr>
            </w:pPr>
          </w:p>
        </w:tc>
        <w:tc>
          <w:tcPr>
            <w:tcW w:w="360" w:type="dxa"/>
            <w:tcBorders>
              <w:left w:val="single" w:sz="6" w:space="0" w:color="auto"/>
              <w:right w:val="single" w:sz="4" w:space="0" w:color="auto"/>
            </w:tcBorders>
          </w:tcPr>
          <w:p w14:paraId="7ADE8F68" w14:textId="77777777" w:rsidR="00DB3EC0" w:rsidRPr="00E86D5D" w:rsidRDefault="00DB3EC0" w:rsidP="00545B33">
            <w:pPr>
              <w:rPr>
                <w:rFonts w:ascii="Arial" w:hAnsi="Arial" w:cs="Arial"/>
                <w:sz w:val="20"/>
                <w:szCs w:val="20"/>
              </w:rPr>
            </w:pPr>
            <w:r w:rsidRPr="00E86D5D">
              <w:rPr>
                <w:rFonts w:ascii="Arial" w:hAnsi="Arial" w:cs="Arial"/>
                <w:sz w:val="20"/>
                <w:szCs w:val="20"/>
              </w:rPr>
              <w:t>3</w:t>
            </w:r>
          </w:p>
        </w:tc>
        <w:tc>
          <w:tcPr>
            <w:tcW w:w="792" w:type="dxa"/>
            <w:gridSpan w:val="4"/>
            <w:tcBorders>
              <w:left w:val="single" w:sz="6" w:space="0" w:color="auto"/>
              <w:right w:val="single" w:sz="4" w:space="0" w:color="auto"/>
            </w:tcBorders>
            <w:shd w:val="clear" w:color="auto" w:fill="008000"/>
            <w:vAlign w:val="center"/>
          </w:tcPr>
          <w:p w14:paraId="47308623"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3</w:t>
            </w:r>
          </w:p>
        </w:tc>
        <w:tc>
          <w:tcPr>
            <w:tcW w:w="792" w:type="dxa"/>
            <w:gridSpan w:val="3"/>
            <w:tcBorders>
              <w:left w:val="single" w:sz="6" w:space="0" w:color="auto"/>
              <w:right w:val="single" w:sz="4" w:space="0" w:color="auto"/>
            </w:tcBorders>
            <w:shd w:val="clear" w:color="auto" w:fill="008000"/>
            <w:vAlign w:val="center"/>
          </w:tcPr>
          <w:p w14:paraId="2B96C236"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6G</w:t>
            </w:r>
          </w:p>
        </w:tc>
        <w:tc>
          <w:tcPr>
            <w:tcW w:w="792" w:type="dxa"/>
            <w:gridSpan w:val="3"/>
            <w:tcBorders>
              <w:left w:val="single" w:sz="6" w:space="0" w:color="auto"/>
              <w:right w:val="single" w:sz="4" w:space="0" w:color="auto"/>
            </w:tcBorders>
            <w:shd w:val="clear" w:color="auto" w:fill="FFFF00"/>
            <w:vAlign w:val="center"/>
          </w:tcPr>
          <w:p w14:paraId="51A54EC2"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9</w:t>
            </w:r>
          </w:p>
        </w:tc>
        <w:tc>
          <w:tcPr>
            <w:tcW w:w="792" w:type="dxa"/>
            <w:gridSpan w:val="2"/>
            <w:tcBorders>
              <w:left w:val="single" w:sz="6" w:space="0" w:color="auto"/>
              <w:right w:val="single" w:sz="4" w:space="0" w:color="auto"/>
            </w:tcBorders>
            <w:shd w:val="clear" w:color="auto" w:fill="FF0000"/>
            <w:vAlign w:val="center"/>
          </w:tcPr>
          <w:p w14:paraId="4DCB4AB5"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12</w:t>
            </w:r>
          </w:p>
        </w:tc>
        <w:tc>
          <w:tcPr>
            <w:tcW w:w="792" w:type="dxa"/>
            <w:tcBorders>
              <w:left w:val="single" w:sz="6" w:space="0" w:color="auto"/>
              <w:right w:val="single" w:sz="18" w:space="0" w:color="auto"/>
            </w:tcBorders>
            <w:shd w:val="clear" w:color="auto" w:fill="FF0000"/>
            <w:vAlign w:val="center"/>
          </w:tcPr>
          <w:p w14:paraId="0AFDE09E"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15</w:t>
            </w:r>
          </w:p>
        </w:tc>
      </w:tr>
      <w:tr w:rsidR="00DB3EC0" w:rsidRPr="00E86D5D" w14:paraId="367996E7" w14:textId="77777777" w:rsidTr="00545B33">
        <w:trPr>
          <w:cantSplit/>
          <w:trHeight w:val="254"/>
        </w:trPr>
        <w:tc>
          <w:tcPr>
            <w:tcW w:w="2520" w:type="dxa"/>
            <w:gridSpan w:val="4"/>
            <w:tcBorders>
              <w:left w:val="single" w:sz="18" w:space="0" w:color="auto"/>
              <w:right w:val="single" w:sz="6" w:space="0" w:color="auto"/>
            </w:tcBorders>
          </w:tcPr>
          <w:p w14:paraId="0D1AE5E5" w14:textId="77777777" w:rsidR="00DB3EC0" w:rsidRPr="00E86D5D" w:rsidRDefault="00DB3EC0" w:rsidP="00545B33">
            <w:pPr>
              <w:rPr>
                <w:rFonts w:ascii="Arial" w:hAnsi="Arial" w:cs="Arial"/>
                <w:sz w:val="20"/>
                <w:szCs w:val="20"/>
              </w:rPr>
            </w:pPr>
            <w:r w:rsidRPr="00E86D5D">
              <w:rPr>
                <w:rFonts w:ascii="Arial" w:hAnsi="Arial" w:cs="Arial"/>
                <w:sz w:val="20"/>
                <w:szCs w:val="20"/>
              </w:rPr>
              <w:t xml:space="preserve">Reviewed by: </w:t>
            </w:r>
            <w:r>
              <w:rPr>
                <w:rFonts w:ascii="Arial" w:hAnsi="Arial" w:cs="Arial"/>
                <w:sz w:val="20"/>
                <w:szCs w:val="20"/>
              </w:rPr>
              <w:t>08/06/2024</w:t>
            </w:r>
          </w:p>
        </w:tc>
        <w:tc>
          <w:tcPr>
            <w:tcW w:w="1260" w:type="dxa"/>
            <w:gridSpan w:val="4"/>
            <w:vMerge/>
            <w:tcBorders>
              <w:left w:val="single" w:sz="4" w:space="0" w:color="auto"/>
              <w:right w:val="single" w:sz="6" w:space="0" w:color="auto"/>
            </w:tcBorders>
          </w:tcPr>
          <w:p w14:paraId="5BF24327" w14:textId="77777777" w:rsidR="00DB3EC0" w:rsidRPr="00E86D5D" w:rsidRDefault="00DB3EC0"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78071B83" w14:textId="77777777" w:rsidR="00DB3EC0" w:rsidRPr="00E86D5D" w:rsidRDefault="00DB3EC0" w:rsidP="00545B33">
            <w:pPr>
              <w:rPr>
                <w:rFonts w:ascii="Arial" w:hAnsi="Arial" w:cs="Arial"/>
                <w:sz w:val="20"/>
                <w:szCs w:val="20"/>
              </w:rPr>
            </w:pPr>
          </w:p>
        </w:tc>
        <w:tc>
          <w:tcPr>
            <w:tcW w:w="540" w:type="dxa"/>
            <w:gridSpan w:val="2"/>
            <w:vMerge/>
            <w:tcBorders>
              <w:left w:val="single" w:sz="6" w:space="0" w:color="auto"/>
              <w:right w:val="single" w:sz="4" w:space="0" w:color="auto"/>
            </w:tcBorders>
          </w:tcPr>
          <w:p w14:paraId="43B76374" w14:textId="77777777" w:rsidR="00DB3EC0" w:rsidRPr="00E86D5D" w:rsidRDefault="00DB3EC0" w:rsidP="00545B33">
            <w:pPr>
              <w:rPr>
                <w:rFonts w:ascii="Arial" w:hAnsi="Arial" w:cs="Arial"/>
                <w:sz w:val="20"/>
                <w:szCs w:val="20"/>
              </w:rPr>
            </w:pPr>
          </w:p>
        </w:tc>
        <w:tc>
          <w:tcPr>
            <w:tcW w:w="360" w:type="dxa"/>
            <w:tcBorders>
              <w:left w:val="single" w:sz="6" w:space="0" w:color="auto"/>
              <w:right w:val="single" w:sz="4" w:space="0" w:color="auto"/>
            </w:tcBorders>
          </w:tcPr>
          <w:p w14:paraId="6D6F4483" w14:textId="77777777" w:rsidR="00DB3EC0" w:rsidRPr="00E86D5D" w:rsidRDefault="00DB3EC0" w:rsidP="00545B33">
            <w:pPr>
              <w:rPr>
                <w:rFonts w:ascii="Arial" w:hAnsi="Arial" w:cs="Arial"/>
                <w:sz w:val="20"/>
                <w:szCs w:val="20"/>
              </w:rPr>
            </w:pPr>
            <w:r w:rsidRPr="00E86D5D">
              <w:rPr>
                <w:rFonts w:ascii="Arial" w:hAnsi="Arial" w:cs="Arial"/>
                <w:sz w:val="20"/>
                <w:szCs w:val="20"/>
              </w:rPr>
              <w:t>2</w:t>
            </w:r>
          </w:p>
        </w:tc>
        <w:tc>
          <w:tcPr>
            <w:tcW w:w="792" w:type="dxa"/>
            <w:gridSpan w:val="4"/>
            <w:tcBorders>
              <w:left w:val="single" w:sz="6" w:space="0" w:color="auto"/>
              <w:right w:val="single" w:sz="4" w:space="0" w:color="auto"/>
            </w:tcBorders>
            <w:shd w:val="clear" w:color="auto" w:fill="008000"/>
            <w:vAlign w:val="center"/>
          </w:tcPr>
          <w:p w14:paraId="60A43A97"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shd w:val="clear" w:color="auto" w:fill="008000"/>
            <w:vAlign w:val="center"/>
          </w:tcPr>
          <w:p w14:paraId="1768AD5E"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4</w:t>
            </w:r>
          </w:p>
        </w:tc>
        <w:tc>
          <w:tcPr>
            <w:tcW w:w="792" w:type="dxa"/>
            <w:gridSpan w:val="3"/>
            <w:tcBorders>
              <w:left w:val="single" w:sz="6" w:space="0" w:color="auto"/>
              <w:right w:val="single" w:sz="4" w:space="0" w:color="auto"/>
            </w:tcBorders>
            <w:shd w:val="clear" w:color="auto" w:fill="FFFF00"/>
            <w:vAlign w:val="center"/>
          </w:tcPr>
          <w:p w14:paraId="25CFA1F4"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6Y</w:t>
            </w:r>
          </w:p>
        </w:tc>
        <w:tc>
          <w:tcPr>
            <w:tcW w:w="792" w:type="dxa"/>
            <w:gridSpan w:val="2"/>
            <w:tcBorders>
              <w:left w:val="single" w:sz="6" w:space="0" w:color="auto"/>
              <w:right w:val="single" w:sz="4" w:space="0" w:color="auto"/>
            </w:tcBorders>
            <w:shd w:val="clear" w:color="auto" w:fill="FFFF00"/>
            <w:vAlign w:val="center"/>
          </w:tcPr>
          <w:p w14:paraId="2984C6F6"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8</w:t>
            </w:r>
          </w:p>
        </w:tc>
        <w:tc>
          <w:tcPr>
            <w:tcW w:w="792" w:type="dxa"/>
            <w:tcBorders>
              <w:left w:val="single" w:sz="6" w:space="0" w:color="auto"/>
              <w:right w:val="single" w:sz="18" w:space="0" w:color="auto"/>
            </w:tcBorders>
            <w:shd w:val="clear" w:color="auto" w:fill="FFFF00"/>
            <w:vAlign w:val="center"/>
          </w:tcPr>
          <w:p w14:paraId="65D1A37B"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10Y</w:t>
            </w:r>
          </w:p>
        </w:tc>
      </w:tr>
      <w:tr w:rsidR="00DB3EC0" w:rsidRPr="00E86D5D" w14:paraId="6C2A816D" w14:textId="77777777" w:rsidTr="00545B33">
        <w:trPr>
          <w:cantSplit/>
          <w:trHeight w:val="254"/>
        </w:trPr>
        <w:tc>
          <w:tcPr>
            <w:tcW w:w="2520" w:type="dxa"/>
            <w:gridSpan w:val="4"/>
            <w:tcBorders>
              <w:left w:val="single" w:sz="18" w:space="0" w:color="auto"/>
              <w:right w:val="single" w:sz="6" w:space="0" w:color="auto"/>
            </w:tcBorders>
          </w:tcPr>
          <w:p w14:paraId="719EE100" w14:textId="77777777" w:rsidR="00DB3EC0" w:rsidRPr="00E86D5D" w:rsidRDefault="00DB3EC0" w:rsidP="00545B33">
            <w:pPr>
              <w:rPr>
                <w:rFonts w:ascii="Arial" w:hAnsi="Arial" w:cs="Arial"/>
                <w:sz w:val="20"/>
                <w:szCs w:val="20"/>
              </w:rPr>
            </w:pPr>
            <w:r w:rsidRPr="00E86D5D">
              <w:rPr>
                <w:rFonts w:ascii="Arial" w:hAnsi="Arial" w:cs="Arial"/>
                <w:sz w:val="20"/>
                <w:szCs w:val="20"/>
              </w:rPr>
              <w:t>Review Date :</w:t>
            </w:r>
            <w:r>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772AA8F8" w14:textId="77777777" w:rsidR="00DB3EC0" w:rsidRPr="00E86D5D" w:rsidRDefault="00DB3EC0"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3AA1288E" w14:textId="77777777" w:rsidR="00DB3EC0" w:rsidRPr="00E86D5D" w:rsidRDefault="00DB3EC0" w:rsidP="00545B33">
            <w:pPr>
              <w:rPr>
                <w:rFonts w:ascii="Arial" w:hAnsi="Arial" w:cs="Arial"/>
                <w:sz w:val="20"/>
                <w:szCs w:val="20"/>
              </w:rPr>
            </w:pPr>
          </w:p>
        </w:tc>
        <w:tc>
          <w:tcPr>
            <w:tcW w:w="540" w:type="dxa"/>
            <w:gridSpan w:val="2"/>
            <w:vMerge/>
            <w:tcBorders>
              <w:left w:val="single" w:sz="6" w:space="0" w:color="auto"/>
              <w:right w:val="single" w:sz="4" w:space="0" w:color="auto"/>
            </w:tcBorders>
          </w:tcPr>
          <w:p w14:paraId="539DB02B" w14:textId="77777777" w:rsidR="00DB3EC0" w:rsidRPr="00E86D5D" w:rsidRDefault="00DB3EC0" w:rsidP="00545B33">
            <w:pPr>
              <w:rPr>
                <w:rFonts w:ascii="Arial" w:hAnsi="Arial" w:cs="Arial"/>
                <w:sz w:val="20"/>
                <w:szCs w:val="20"/>
              </w:rPr>
            </w:pPr>
          </w:p>
        </w:tc>
        <w:tc>
          <w:tcPr>
            <w:tcW w:w="360" w:type="dxa"/>
            <w:tcBorders>
              <w:left w:val="single" w:sz="6" w:space="0" w:color="auto"/>
              <w:right w:val="single" w:sz="4" w:space="0" w:color="auto"/>
            </w:tcBorders>
          </w:tcPr>
          <w:p w14:paraId="637C40A1" w14:textId="77777777" w:rsidR="00DB3EC0" w:rsidRPr="00E86D5D" w:rsidRDefault="00DB3EC0" w:rsidP="00545B33">
            <w:pPr>
              <w:rPr>
                <w:rFonts w:ascii="Arial" w:hAnsi="Arial" w:cs="Arial"/>
                <w:sz w:val="20"/>
                <w:szCs w:val="20"/>
              </w:rPr>
            </w:pPr>
            <w:r w:rsidRPr="00E86D5D">
              <w:rPr>
                <w:rFonts w:ascii="Arial" w:hAnsi="Arial" w:cs="Arial"/>
                <w:sz w:val="20"/>
                <w:szCs w:val="20"/>
              </w:rPr>
              <w:t>1</w:t>
            </w:r>
          </w:p>
        </w:tc>
        <w:tc>
          <w:tcPr>
            <w:tcW w:w="792" w:type="dxa"/>
            <w:gridSpan w:val="4"/>
            <w:tcBorders>
              <w:left w:val="single" w:sz="6" w:space="0" w:color="auto"/>
              <w:right w:val="single" w:sz="4" w:space="0" w:color="auto"/>
            </w:tcBorders>
            <w:shd w:val="clear" w:color="auto" w:fill="008000"/>
            <w:vAlign w:val="center"/>
          </w:tcPr>
          <w:p w14:paraId="30C8469E"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1</w:t>
            </w:r>
          </w:p>
        </w:tc>
        <w:tc>
          <w:tcPr>
            <w:tcW w:w="792" w:type="dxa"/>
            <w:gridSpan w:val="3"/>
            <w:tcBorders>
              <w:left w:val="single" w:sz="6" w:space="0" w:color="auto"/>
              <w:right w:val="single" w:sz="4" w:space="0" w:color="auto"/>
            </w:tcBorders>
            <w:shd w:val="clear" w:color="auto" w:fill="008000"/>
            <w:vAlign w:val="center"/>
          </w:tcPr>
          <w:p w14:paraId="0E49E4FB"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shd w:val="clear" w:color="auto" w:fill="008000"/>
            <w:vAlign w:val="center"/>
          </w:tcPr>
          <w:p w14:paraId="43E232E5"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3</w:t>
            </w:r>
          </w:p>
        </w:tc>
        <w:tc>
          <w:tcPr>
            <w:tcW w:w="792" w:type="dxa"/>
            <w:gridSpan w:val="2"/>
            <w:tcBorders>
              <w:left w:val="single" w:sz="6" w:space="0" w:color="auto"/>
              <w:right w:val="single" w:sz="4" w:space="0" w:color="auto"/>
            </w:tcBorders>
            <w:shd w:val="clear" w:color="auto" w:fill="008000"/>
            <w:vAlign w:val="center"/>
          </w:tcPr>
          <w:p w14:paraId="57C7607E"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4</w:t>
            </w:r>
          </w:p>
        </w:tc>
        <w:tc>
          <w:tcPr>
            <w:tcW w:w="792" w:type="dxa"/>
            <w:tcBorders>
              <w:left w:val="single" w:sz="6" w:space="0" w:color="auto"/>
              <w:right w:val="single" w:sz="18" w:space="0" w:color="auto"/>
            </w:tcBorders>
            <w:shd w:val="clear" w:color="auto" w:fill="008000"/>
            <w:vAlign w:val="center"/>
          </w:tcPr>
          <w:p w14:paraId="16CDB1CB"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5G</w:t>
            </w:r>
          </w:p>
        </w:tc>
      </w:tr>
      <w:tr w:rsidR="00DB3EC0" w:rsidRPr="00E86D5D" w14:paraId="634E93D9" w14:textId="77777777" w:rsidTr="00545B33">
        <w:trPr>
          <w:cantSplit/>
          <w:trHeight w:val="254"/>
        </w:trPr>
        <w:tc>
          <w:tcPr>
            <w:tcW w:w="2520" w:type="dxa"/>
            <w:gridSpan w:val="4"/>
            <w:tcBorders>
              <w:left w:val="single" w:sz="18" w:space="0" w:color="auto"/>
              <w:right w:val="single" w:sz="6" w:space="0" w:color="auto"/>
            </w:tcBorders>
          </w:tcPr>
          <w:p w14:paraId="35B413C8" w14:textId="77777777" w:rsidR="00DB3EC0" w:rsidRPr="00E86D5D" w:rsidRDefault="00DB3EC0" w:rsidP="00545B33">
            <w:pPr>
              <w:rPr>
                <w:rFonts w:ascii="Arial" w:hAnsi="Arial" w:cs="Arial"/>
                <w:sz w:val="20"/>
                <w:szCs w:val="20"/>
              </w:rPr>
            </w:pPr>
            <w:r w:rsidRPr="00E86D5D">
              <w:rPr>
                <w:rFonts w:ascii="Arial" w:hAnsi="Arial" w:cs="Arial"/>
                <w:sz w:val="20"/>
                <w:szCs w:val="20"/>
              </w:rPr>
              <w:t>Reviewed by:</w:t>
            </w:r>
            <w:r>
              <w:rPr>
                <w:rFonts w:ascii="Arial" w:hAnsi="Arial" w:cs="Arial"/>
                <w:sz w:val="20"/>
                <w:szCs w:val="20"/>
              </w:rPr>
              <w:t xml:space="preserve"> 08/06/2024</w:t>
            </w:r>
          </w:p>
        </w:tc>
        <w:tc>
          <w:tcPr>
            <w:tcW w:w="1260" w:type="dxa"/>
            <w:gridSpan w:val="4"/>
            <w:vMerge/>
            <w:tcBorders>
              <w:left w:val="single" w:sz="4" w:space="0" w:color="auto"/>
              <w:right w:val="single" w:sz="6" w:space="0" w:color="auto"/>
            </w:tcBorders>
          </w:tcPr>
          <w:p w14:paraId="5867A9C2" w14:textId="77777777" w:rsidR="00DB3EC0" w:rsidRPr="00E86D5D" w:rsidRDefault="00DB3EC0"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1BE869F8" w14:textId="77777777" w:rsidR="00DB3EC0" w:rsidRPr="00E86D5D" w:rsidRDefault="00DB3EC0" w:rsidP="00545B33">
            <w:pPr>
              <w:rPr>
                <w:rFonts w:ascii="Arial" w:hAnsi="Arial" w:cs="Arial"/>
                <w:sz w:val="20"/>
                <w:szCs w:val="20"/>
              </w:rPr>
            </w:pPr>
          </w:p>
        </w:tc>
        <w:tc>
          <w:tcPr>
            <w:tcW w:w="540" w:type="dxa"/>
            <w:gridSpan w:val="2"/>
            <w:vMerge/>
            <w:tcBorders>
              <w:left w:val="single" w:sz="6" w:space="0" w:color="auto"/>
              <w:right w:val="single" w:sz="4" w:space="0" w:color="auto"/>
            </w:tcBorders>
          </w:tcPr>
          <w:p w14:paraId="3E36178D" w14:textId="77777777" w:rsidR="00DB3EC0" w:rsidRPr="00E86D5D" w:rsidRDefault="00DB3EC0" w:rsidP="00545B33">
            <w:pPr>
              <w:rPr>
                <w:rFonts w:ascii="Arial" w:hAnsi="Arial" w:cs="Arial"/>
                <w:sz w:val="20"/>
                <w:szCs w:val="20"/>
              </w:rPr>
            </w:pPr>
          </w:p>
        </w:tc>
        <w:tc>
          <w:tcPr>
            <w:tcW w:w="360" w:type="dxa"/>
            <w:tcBorders>
              <w:left w:val="single" w:sz="6" w:space="0" w:color="auto"/>
              <w:right w:val="single" w:sz="4" w:space="0" w:color="auto"/>
            </w:tcBorders>
          </w:tcPr>
          <w:p w14:paraId="3C324880" w14:textId="77777777" w:rsidR="00DB3EC0" w:rsidRPr="00E86D5D" w:rsidRDefault="00DB3EC0" w:rsidP="00545B33">
            <w:pPr>
              <w:rPr>
                <w:rFonts w:ascii="Arial" w:hAnsi="Arial" w:cs="Arial"/>
                <w:sz w:val="20"/>
                <w:szCs w:val="20"/>
              </w:rPr>
            </w:pPr>
            <w:r w:rsidRPr="00E86D5D">
              <w:rPr>
                <w:rFonts w:ascii="Arial" w:hAnsi="Arial" w:cs="Arial"/>
                <w:sz w:val="20"/>
                <w:szCs w:val="20"/>
              </w:rPr>
              <w:t>0</w:t>
            </w:r>
          </w:p>
        </w:tc>
        <w:tc>
          <w:tcPr>
            <w:tcW w:w="792" w:type="dxa"/>
            <w:gridSpan w:val="4"/>
            <w:tcBorders>
              <w:left w:val="single" w:sz="6" w:space="0" w:color="auto"/>
              <w:right w:val="single" w:sz="4" w:space="0" w:color="auto"/>
            </w:tcBorders>
            <w:vAlign w:val="center"/>
          </w:tcPr>
          <w:p w14:paraId="70142CE4"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1</w:t>
            </w:r>
          </w:p>
        </w:tc>
        <w:tc>
          <w:tcPr>
            <w:tcW w:w="792" w:type="dxa"/>
            <w:gridSpan w:val="3"/>
            <w:tcBorders>
              <w:left w:val="single" w:sz="6" w:space="0" w:color="auto"/>
              <w:right w:val="single" w:sz="4" w:space="0" w:color="auto"/>
            </w:tcBorders>
            <w:vAlign w:val="center"/>
          </w:tcPr>
          <w:p w14:paraId="510B113A"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vAlign w:val="center"/>
          </w:tcPr>
          <w:p w14:paraId="30A0B537"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3</w:t>
            </w:r>
          </w:p>
        </w:tc>
        <w:tc>
          <w:tcPr>
            <w:tcW w:w="792" w:type="dxa"/>
            <w:gridSpan w:val="2"/>
            <w:tcBorders>
              <w:left w:val="single" w:sz="6" w:space="0" w:color="auto"/>
              <w:right w:val="single" w:sz="4" w:space="0" w:color="auto"/>
            </w:tcBorders>
            <w:vAlign w:val="center"/>
          </w:tcPr>
          <w:p w14:paraId="2054BBF9"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4</w:t>
            </w:r>
          </w:p>
        </w:tc>
        <w:tc>
          <w:tcPr>
            <w:tcW w:w="792" w:type="dxa"/>
            <w:tcBorders>
              <w:left w:val="single" w:sz="6" w:space="0" w:color="auto"/>
              <w:right w:val="single" w:sz="18" w:space="0" w:color="auto"/>
            </w:tcBorders>
            <w:vAlign w:val="center"/>
          </w:tcPr>
          <w:p w14:paraId="6DBC13C0"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5</w:t>
            </w:r>
          </w:p>
        </w:tc>
      </w:tr>
      <w:tr w:rsidR="00DB3EC0" w:rsidRPr="00E86D5D" w14:paraId="05A4B856" w14:textId="77777777" w:rsidTr="00545B33">
        <w:trPr>
          <w:cantSplit/>
          <w:trHeight w:val="254"/>
        </w:trPr>
        <w:tc>
          <w:tcPr>
            <w:tcW w:w="2520" w:type="dxa"/>
            <w:gridSpan w:val="4"/>
            <w:tcBorders>
              <w:left w:val="single" w:sz="18" w:space="0" w:color="auto"/>
              <w:right w:val="single" w:sz="6" w:space="0" w:color="auto"/>
            </w:tcBorders>
          </w:tcPr>
          <w:p w14:paraId="588AE9A3" w14:textId="77777777" w:rsidR="00DB3EC0" w:rsidRPr="00E86D5D" w:rsidRDefault="00DB3EC0" w:rsidP="00545B33">
            <w:pPr>
              <w:rPr>
                <w:rFonts w:ascii="Arial" w:hAnsi="Arial" w:cs="Arial"/>
                <w:sz w:val="20"/>
                <w:szCs w:val="20"/>
              </w:rPr>
            </w:pPr>
            <w:r w:rsidRPr="00E86D5D">
              <w:rPr>
                <w:rFonts w:ascii="Arial" w:hAnsi="Arial" w:cs="Arial"/>
                <w:sz w:val="20"/>
                <w:szCs w:val="20"/>
              </w:rPr>
              <w:t>Review Date :</w:t>
            </w:r>
            <w:r>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6431EB14" w14:textId="77777777" w:rsidR="00DB3EC0" w:rsidRPr="00E86D5D" w:rsidRDefault="00DB3EC0"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6A144870" w14:textId="77777777" w:rsidR="00DB3EC0" w:rsidRPr="00E86D5D" w:rsidRDefault="00DB3EC0" w:rsidP="00545B33">
            <w:pPr>
              <w:rPr>
                <w:rFonts w:ascii="Arial" w:hAnsi="Arial" w:cs="Arial"/>
                <w:sz w:val="20"/>
                <w:szCs w:val="20"/>
              </w:rPr>
            </w:pPr>
          </w:p>
        </w:tc>
        <w:tc>
          <w:tcPr>
            <w:tcW w:w="900" w:type="dxa"/>
            <w:gridSpan w:val="3"/>
            <w:tcBorders>
              <w:left w:val="single" w:sz="6" w:space="0" w:color="auto"/>
              <w:right w:val="single" w:sz="4" w:space="0" w:color="auto"/>
            </w:tcBorders>
          </w:tcPr>
          <w:p w14:paraId="272BD94A" w14:textId="77777777" w:rsidR="00DB3EC0" w:rsidRPr="00E86D5D" w:rsidRDefault="00DB3EC0" w:rsidP="00545B33">
            <w:pPr>
              <w:rPr>
                <w:rFonts w:ascii="Arial" w:hAnsi="Arial" w:cs="Arial"/>
                <w:sz w:val="20"/>
                <w:szCs w:val="20"/>
              </w:rPr>
            </w:pPr>
          </w:p>
        </w:tc>
        <w:tc>
          <w:tcPr>
            <w:tcW w:w="3960" w:type="dxa"/>
            <w:gridSpan w:val="13"/>
            <w:tcBorders>
              <w:left w:val="single" w:sz="6" w:space="0" w:color="auto"/>
              <w:bottom w:val="single" w:sz="6" w:space="0" w:color="auto"/>
              <w:right w:val="single" w:sz="18" w:space="0" w:color="auto"/>
            </w:tcBorders>
            <w:vAlign w:val="center"/>
          </w:tcPr>
          <w:p w14:paraId="583BB53D" w14:textId="77777777" w:rsidR="00DB3EC0" w:rsidRPr="00E86D5D" w:rsidRDefault="00DB3EC0" w:rsidP="00545B33">
            <w:pPr>
              <w:jc w:val="center"/>
              <w:rPr>
                <w:rFonts w:ascii="Arial" w:hAnsi="Arial" w:cs="Arial"/>
                <w:sz w:val="20"/>
                <w:szCs w:val="20"/>
              </w:rPr>
            </w:pPr>
            <w:r w:rsidRPr="00E86D5D">
              <w:rPr>
                <w:rFonts w:ascii="Arial" w:hAnsi="Arial" w:cs="Arial"/>
                <w:sz w:val="20"/>
                <w:szCs w:val="20"/>
              </w:rPr>
              <w:t>Likelihood of Injury</w:t>
            </w:r>
          </w:p>
        </w:tc>
      </w:tr>
      <w:tr w:rsidR="00DB3EC0" w:rsidRPr="00E86D5D" w14:paraId="6675362D" w14:textId="77777777" w:rsidTr="00545B33">
        <w:trPr>
          <w:cantSplit/>
          <w:trHeight w:val="254"/>
        </w:trPr>
        <w:tc>
          <w:tcPr>
            <w:tcW w:w="2520" w:type="dxa"/>
            <w:gridSpan w:val="4"/>
            <w:tcBorders>
              <w:left w:val="single" w:sz="18" w:space="0" w:color="auto"/>
              <w:bottom w:val="single" w:sz="18" w:space="0" w:color="auto"/>
              <w:right w:val="single" w:sz="6" w:space="0" w:color="auto"/>
            </w:tcBorders>
          </w:tcPr>
          <w:p w14:paraId="1B40602F" w14:textId="77777777" w:rsidR="00DB3EC0" w:rsidRPr="00E86D5D" w:rsidRDefault="00DB3EC0" w:rsidP="00545B33">
            <w:pPr>
              <w:rPr>
                <w:rFonts w:ascii="Arial" w:hAnsi="Arial" w:cs="Arial"/>
                <w:sz w:val="20"/>
                <w:szCs w:val="20"/>
              </w:rPr>
            </w:pPr>
            <w:r w:rsidRPr="00E86D5D">
              <w:rPr>
                <w:rFonts w:ascii="Arial" w:hAnsi="Arial" w:cs="Arial"/>
                <w:sz w:val="20"/>
                <w:szCs w:val="20"/>
              </w:rPr>
              <w:t>Reviewed by:</w:t>
            </w:r>
            <w:r>
              <w:rPr>
                <w:rFonts w:ascii="Arial" w:hAnsi="Arial" w:cs="Arial"/>
                <w:sz w:val="20"/>
                <w:szCs w:val="20"/>
              </w:rPr>
              <w:t xml:space="preserve"> 08/06/2024</w:t>
            </w:r>
          </w:p>
        </w:tc>
        <w:tc>
          <w:tcPr>
            <w:tcW w:w="1260" w:type="dxa"/>
            <w:gridSpan w:val="4"/>
            <w:vMerge/>
            <w:tcBorders>
              <w:left w:val="single" w:sz="4" w:space="0" w:color="auto"/>
              <w:bottom w:val="single" w:sz="18" w:space="0" w:color="auto"/>
              <w:right w:val="single" w:sz="6" w:space="0" w:color="auto"/>
            </w:tcBorders>
          </w:tcPr>
          <w:p w14:paraId="0FB6B39C" w14:textId="77777777" w:rsidR="00DB3EC0" w:rsidRPr="00E86D5D" w:rsidRDefault="00DB3EC0" w:rsidP="00545B33">
            <w:pPr>
              <w:rPr>
                <w:rFonts w:ascii="Arial" w:hAnsi="Arial" w:cs="Arial"/>
                <w:sz w:val="20"/>
                <w:szCs w:val="20"/>
              </w:rPr>
            </w:pPr>
          </w:p>
        </w:tc>
        <w:tc>
          <w:tcPr>
            <w:tcW w:w="1440" w:type="dxa"/>
            <w:gridSpan w:val="3"/>
            <w:vMerge/>
            <w:tcBorders>
              <w:left w:val="single" w:sz="4" w:space="0" w:color="auto"/>
              <w:bottom w:val="single" w:sz="18" w:space="0" w:color="auto"/>
              <w:right w:val="single" w:sz="6" w:space="0" w:color="auto"/>
            </w:tcBorders>
          </w:tcPr>
          <w:p w14:paraId="6F15148D" w14:textId="77777777" w:rsidR="00DB3EC0" w:rsidRPr="00E86D5D" w:rsidRDefault="00DB3EC0" w:rsidP="00545B33">
            <w:pPr>
              <w:rPr>
                <w:rFonts w:ascii="Arial" w:hAnsi="Arial" w:cs="Arial"/>
                <w:sz w:val="20"/>
                <w:szCs w:val="20"/>
              </w:rPr>
            </w:pPr>
          </w:p>
        </w:tc>
        <w:tc>
          <w:tcPr>
            <w:tcW w:w="360" w:type="dxa"/>
            <w:tcBorders>
              <w:left w:val="single" w:sz="6" w:space="0" w:color="auto"/>
              <w:bottom w:val="single" w:sz="18" w:space="0" w:color="auto"/>
              <w:right w:val="single" w:sz="4" w:space="0" w:color="auto"/>
            </w:tcBorders>
            <w:shd w:val="clear" w:color="auto" w:fill="008000"/>
          </w:tcPr>
          <w:p w14:paraId="16C25DDC" w14:textId="77777777" w:rsidR="00DB3EC0" w:rsidRPr="00E86D5D" w:rsidRDefault="00DB3EC0" w:rsidP="00545B33">
            <w:pPr>
              <w:rPr>
                <w:rFonts w:ascii="Arial" w:hAnsi="Arial" w:cs="Arial"/>
                <w:sz w:val="20"/>
                <w:szCs w:val="20"/>
              </w:rPr>
            </w:pPr>
          </w:p>
        </w:tc>
        <w:tc>
          <w:tcPr>
            <w:tcW w:w="1080" w:type="dxa"/>
            <w:gridSpan w:val="4"/>
            <w:tcBorders>
              <w:left w:val="single" w:sz="6" w:space="0" w:color="auto"/>
              <w:bottom w:val="single" w:sz="18" w:space="0" w:color="auto"/>
              <w:right w:val="single" w:sz="4" w:space="0" w:color="auto"/>
            </w:tcBorders>
          </w:tcPr>
          <w:p w14:paraId="3997857B" w14:textId="77777777" w:rsidR="00DB3EC0" w:rsidRPr="00E86D5D" w:rsidRDefault="00DB3EC0" w:rsidP="00545B33">
            <w:pPr>
              <w:rPr>
                <w:rFonts w:ascii="Arial" w:hAnsi="Arial" w:cs="Arial"/>
                <w:color w:val="008000"/>
                <w:sz w:val="20"/>
                <w:szCs w:val="20"/>
              </w:rPr>
            </w:pPr>
            <w:r w:rsidRPr="00E86D5D">
              <w:rPr>
                <w:rFonts w:ascii="Arial" w:hAnsi="Arial" w:cs="Arial"/>
                <w:color w:val="008000"/>
                <w:sz w:val="20"/>
                <w:szCs w:val="20"/>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FFF00"/>
          </w:tcPr>
          <w:p w14:paraId="04E8A13F" w14:textId="77777777" w:rsidR="00DB3EC0" w:rsidRPr="00E86D5D" w:rsidRDefault="00DB3EC0" w:rsidP="00545B33">
            <w:pPr>
              <w:rPr>
                <w:rFonts w:ascii="Arial" w:hAnsi="Arial" w:cs="Arial"/>
                <w:sz w:val="20"/>
                <w:szCs w:val="20"/>
              </w:rPr>
            </w:pPr>
          </w:p>
        </w:tc>
        <w:tc>
          <w:tcPr>
            <w:tcW w:w="1440" w:type="dxa"/>
            <w:gridSpan w:val="4"/>
            <w:tcBorders>
              <w:top w:val="single" w:sz="6" w:space="0" w:color="auto"/>
              <w:left w:val="single" w:sz="4" w:space="0" w:color="auto"/>
              <w:bottom w:val="single" w:sz="18" w:space="0" w:color="auto"/>
              <w:right w:val="single" w:sz="4" w:space="0" w:color="auto"/>
            </w:tcBorders>
          </w:tcPr>
          <w:p w14:paraId="6B7E8E07" w14:textId="77777777" w:rsidR="00DB3EC0" w:rsidRPr="00E86D5D" w:rsidRDefault="00DB3EC0" w:rsidP="00545B33">
            <w:pPr>
              <w:rPr>
                <w:rFonts w:ascii="Arial" w:hAnsi="Arial" w:cs="Arial"/>
                <w:color w:val="FFFF00"/>
                <w:sz w:val="20"/>
                <w:szCs w:val="20"/>
              </w:rPr>
            </w:pPr>
            <w:r w:rsidRPr="00E86D5D">
              <w:rPr>
                <w:rFonts w:ascii="Arial" w:hAnsi="Arial" w:cs="Arial"/>
                <w:color w:val="FFFF00"/>
                <w:sz w:val="20"/>
                <w:szCs w:val="20"/>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711B9FD2" w14:textId="77777777" w:rsidR="00DB3EC0" w:rsidRPr="00E86D5D" w:rsidRDefault="00DB3EC0" w:rsidP="00545B33">
            <w:pPr>
              <w:rPr>
                <w:rFonts w:ascii="Arial" w:hAnsi="Arial" w:cs="Arial"/>
                <w:sz w:val="20"/>
                <w:szCs w:val="20"/>
              </w:rPr>
            </w:pPr>
          </w:p>
        </w:tc>
        <w:tc>
          <w:tcPr>
            <w:tcW w:w="1260" w:type="dxa"/>
            <w:gridSpan w:val="2"/>
            <w:tcBorders>
              <w:top w:val="single" w:sz="6" w:space="0" w:color="auto"/>
              <w:left w:val="single" w:sz="4" w:space="0" w:color="auto"/>
              <w:bottom w:val="single" w:sz="18" w:space="0" w:color="auto"/>
              <w:right w:val="single" w:sz="18" w:space="0" w:color="auto"/>
            </w:tcBorders>
          </w:tcPr>
          <w:p w14:paraId="4BCF301A" w14:textId="77777777" w:rsidR="00DB3EC0" w:rsidRPr="00E86D5D" w:rsidRDefault="00DB3EC0" w:rsidP="00545B33">
            <w:pPr>
              <w:rPr>
                <w:rFonts w:ascii="Arial" w:hAnsi="Arial" w:cs="Arial"/>
                <w:color w:val="FF0000"/>
                <w:sz w:val="20"/>
                <w:szCs w:val="20"/>
              </w:rPr>
            </w:pPr>
            <w:r w:rsidRPr="00E86D5D">
              <w:rPr>
                <w:rFonts w:ascii="Arial" w:hAnsi="Arial" w:cs="Arial"/>
                <w:color w:val="FF0000"/>
                <w:sz w:val="20"/>
                <w:szCs w:val="20"/>
              </w:rPr>
              <w:t>High Risk</w:t>
            </w:r>
          </w:p>
        </w:tc>
      </w:tr>
    </w:tbl>
    <w:p w14:paraId="1F39B666" w14:textId="77777777" w:rsidR="00EF7C97" w:rsidRPr="00EF7C97" w:rsidRDefault="00EF7C97" w:rsidP="00EF7C97"/>
    <w:p w14:paraId="28C44238" w14:textId="77777777" w:rsidR="00660F0E" w:rsidRDefault="00660F0E" w:rsidP="00660F0E"/>
    <w:p w14:paraId="30088A30" w14:textId="77777777" w:rsidR="00660F0E" w:rsidRDefault="00660F0E" w:rsidP="00660F0E"/>
    <w:p w14:paraId="62A6B059" w14:textId="77777777" w:rsidR="00660F0E" w:rsidRDefault="00660F0E" w:rsidP="00660F0E"/>
    <w:p w14:paraId="2C4A80DD" w14:textId="77777777" w:rsidR="00660F0E" w:rsidRDefault="00660F0E" w:rsidP="00660F0E"/>
    <w:p w14:paraId="71E78DC5" w14:textId="328B6591" w:rsidR="00D82BEB" w:rsidRDefault="00D82BEB" w:rsidP="00D82BEB">
      <w:pPr>
        <w:pStyle w:val="Heading2"/>
        <w:rPr>
          <w:rFonts w:ascii="Arial" w:hAnsi="Arial" w:cs="Arial"/>
          <w:b/>
          <w:bCs/>
          <w:color w:val="auto"/>
        </w:rPr>
      </w:pPr>
      <w:bookmarkStart w:id="38" w:name="_Toc165193494"/>
      <w:r w:rsidRPr="00D82BEB">
        <w:rPr>
          <w:rFonts w:ascii="Arial" w:hAnsi="Arial" w:cs="Arial"/>
          <w:b/>
          <w:bCs/>
          <w:color w:val="auto"/>
        </w:rPr>
        <w:lastRenderedPageBreak/>
        <w:t>5.3 Appendix 3</w:t>
      </w:r>
      <w:bookmarkEnd w:id="38"/>
    </w:p>
    <w:p w14:paraId="63CF5515" w14:textId="77777777" w:rsidR="000A3AF7" w:rsidRPr="002C382C" w:rsidRDefault="000A3AF7" w:rsidP="000A3AF7">
      <w:pPr>
        <w:rPr>
          <w:rFonts w:ascii="Arial" w:hAnsi="Arial" w:cs="Arial"/>
          <w:b/>
          <w:bCs/>
          <w:sz w:val="40"/>
          <w:szCs w:val="40"/>
        </w:rPr>
      </w:pPr>
      <w:r w:rsidRPr="002C382C">
        <w:rPr>
          <w:rFonts w:ascii="Arial" w:hAnsi="Arial" w:cs="Arial"/>
          <w:b/>
          <w:bCs/>
          <w:noProof/>
          <w:sz w:val="40"/>
          <w:szCs w:val="40"/>
        </w:rPr>
        <w:drawing>
          <wp:anchor distT="0" distB="0" distL="114300" distR="114300" simplePos="0" relativeHeight="251668480" behindDoc="0" locked="0" layoutInCell="1" allowOverlap="1" wp14:anchorId="5EEE1EE9" wp14:editId="7024AC47">
            <wp:simplePos x="0" y="0"/>
            <wp:positionH relativeFrom="column">
              <wp:posOffset>4572000</wp:posOffset>
            </wp:positionH>
            <wp:positionV relativeFrom="paragraph">
              <wp:posOffset>238125</wp:posOffset>
            </wp:positionV>
            <wp:extent cx="1419225" cy="632460"/>
            <wp:effectExtent l="0" t="0" r="9525" b="0"/>
            <wp:wrapSquare wrapText="bothSides"/>
            <wp:docPr id="496229717"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229717" name="Picture 2" descr="A close-up of a sign&#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19225" cy="632460"/>
                    </a:xfrm>
                    <a:prstGeom prst="rect">
                      <a:avLst/>
                    </a:prstGeom>
                    <a:noFill/>
                  </pic:spPr>
                </pic:pic>
              </a:graphicData>
            </a:graphic>
            <wp14:sizeRelH relativeFrom="page">
              <wp14:pctWidth>0</wp14:pctWidth>
            </wp14:sizeRelH>
            <wp14:sizeRelV relativeFrom="page">
              <wp14:pctHeight>0</wp14:pctHeight>
            </wp14:sizeRelV>
          </wp:anchor>
        </w:drawing>
      </w:r>
      <w:r w:rsidRPr="002C382C">
        <w:rPr>
          <w:rFonts w:ascii="Arial" w:hAnsi="Arial" w:cs="Arial"/>
          <w:b/>
          <w:bCs/>
          <w:sz w:val="40"/>
          <w:szCs w:val="40"/>
        </w:rPr>
        <w:t xml:space="preserve">UWTSD RISK ASSESSMENT </w:t>
      </w:r>
    </w:p>
    <w:p w14:paraId="23FFEEDB" w14:textId="77777777" w:rsidR="000A3AF7" w:rsidRDefault="000A3AF7" w:rsidP="000A3AF7"/>
    <w:p w14:paraId="2C7B1470" w14:textId="77777777" w:rsidR="000A3AF7" w:rsidRPr="00E965C8" w:rsidRDefault="000A3AF7" w:rsidP="000A3AF7"/>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260"/>
        <w:gridCol w:w="360"/>
        <w:gridCol w:w="360"/>
        <w:gridCol w:w="360"/>
        <w:gridCol w:w="180"/>
        <w:gridCol w:w="900"/>
        <w:gridCol w:w="360"/>
        <w:gridCol w:w="180"/>
        <w:gridCol w:w="360"/>
        <w:gridCol w:w="180"/>
        <w:gridCol w:w="360"/>
        <w:gridCol w:w="360"/>
        <w:gridCol w:w="180"/>
        <w:gridCol w:w="180"/>
        <w:gridCol w:w="72"/>
        <w:gridCol w:w="108"/>
        <w:gridCol w:w="180"/>
        <w:gridCol w:w="504"/>
        <w:gridCol w:w="36"/>
        <w:gridCol w:w="720"/>
        <w:gridCol w:w="36"/>
        <w:gridCol w:w="324"/>
        <w:gridCol w:w="468"/>
        <w:gridCol w:w="792"/>
      </w:tblGrid>
      <w:tr w:rsidR="000A3AF7" w:rsidRPr="00E86D5D" w14:paraId="7B2C5F83" w14:textId="77777777" w:rsidTr="00545B3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08CBCE1B" w14:textId="77777777" w:rsidR="000A3AF7" w:rsidRPr="00E86D5D" w:rsidRDefault="000A3AF7" w:rsidP="00545B33">
            <w:pPr>
              <w:rPr>
                <w:rFonts w:ascii="Arial" w:hAnsi="Arial" w:cs="Arial"/>
                <w:sz w:val="24"/>
              </w:rPr>
            </w:pPr>
            <w:r w:rsidRPr="00E86D5D">
              <w:rPr>
                <w:rFonts w:ascii="Arial" w:hAnsi="Arial" w:cs="Arial"/>
                <w:sz w:val="24"/>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0DAE84E1" w14:textId="77777777" w:rsidR="000A3AF7" w:rsidRPr="00E86D5D" w:rsidRDefault="000A3AF7" w:rsidP="00545B33">
            <w:pPr>
              <w:rPr>
                <w:rFonts w:ascii="Arial" w:hAnsi="Arial" w:cs="Arial"/>
                <w:sz w:val="24"/>
              </w:rPr>
            </w:pPr>
            <w:r w:rsidRPr="00E86D5D">
              <w:rPr>
                <w:rFonts w:ascii="Arial" w:hAnsi="Arial" w:cs="Arial"/>
                <w:sz w:val="24"/>
              </w:rPr>
              <w:t>Assessment Number</w:t>
            </w:r>
          </w:p>
        </w:tc>
      </w:tr>
      <w:tr w:rsidR="000A3AF7" w:rsidRPr="00E86D5D" w14:paraId="03FA104E" w14:textId="77777777" w:rsidTr="00545B3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70591222" w14:textId="77777777" w:rsidR="000A3AF7" w:rsidRPr="00E86D5D" w:rsidRDefault="000A3AF7" w:rsidP="00545B33">
            <w:pPr>
              <w:rPr>
                <w:rFonts w:ascii="Arial" w:hAnsi="Arial" w:cs="Arial"/>
                <w:sz w:val="24"/>
              </w:rPr>
            </w:pPr>
            <w:r>
              <w:rPr>
                <w:rFonts w:ascii="Arial" w:hAnsi="Arial" w:cs="Arial"/>
                <w:sz w:val="24"/>
              </w:rPr>
              <w:t>COVID-19 pandemic impact</w:t>
            </w:r>
          </w:p>
        </w:tc>
        <w:tc>
          <w:tcPr>
            <w:tcW w:w="3240" w:type="dxa"/>
            <w:gridSpan w:val="10"/>
            <w:tcBorders>
              <w:top w:val="single" w:sz="2" w:space="0" w:color="auto"/>
              <w:left w:val="single" w:sz="4" w:space="0" w:color="auto"/>
              <w:bottom w:val="single" w:sz="4" w:space="0" w:color="auto"/>
              <w:right w:val="single" w:sz="18" w:space="0" w:color="auto"/>
            </w:tcBorders>
          </w:tcPr>
          <w:p w14:paraId="241991C6" w14:textId="77777777" w:rsidR="000A3AF7" w:rsidRPr="00E86D5D" w:rsidRDefault="000A3AF7" w:rsidP="00545B33">
            <w:pPr>
              <w:jc w:val="center"/>
              <w:rPr>
                <w:rFonts w:ascii="Arial" w:hAnsi="Arial" w:cs="Arial"/>
                <w:sz w:val="24"/>
              </w:rPr>
            </w:pPr>
            <w:r>
              <w:rPr>
                <w:rFonts w:ascii="Arial" w:hAnsi="Arial" w:cs="Arial"/>
                <w:sz w:val="24"/>
              </w:rPr>
              <w:t>UWTSDLC03</w:t>
            </w:r>
            <w:r w:rsidRPr="00E86D5D">
              <w:rPr>
                <w:rFonts w:ascii="Arial" w:hAnsi="Arial" w:cs="Arial"/>
                <w:sz w:val="24"/>
              </w:rPr>
              <w:t>/20</w:t>
            </w:r>
            <w:r>
              <w:rPr>
                <w:rFonts w:ascii="Arial" w:hAnsi="Arial" w:cs="Arial"/>
                <w:sz w:val="24"/>
              </w:rPr>
              <w:t>24</w:t>
            </w:r>
          </w:p>
        </w:tc>
      </w:tr>
      <w:tr w:rsidR="000A3AF7" w:rsidRPr="00E86D5D" w14:paraId="403694D8" w14:textId="77777777" w:rsidTr="00545B33">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2B503CBB" w14:textId="77777777" w:rsidR="000A3AF7" w:rsidRPr="00E86D5D" w:rsidRDefault="000A3AF7" w:rsidP="00545B33">
            <w:pPr>
              <w:rPr>
                <w:rFonts w:ascii="Arial" w:hAnsi="Arial" w:cs="Arial"/>
                <w:sz w:val="24"/>
              </w:rPr>
            </w:pPr>
            <w:r w:rsidRPr="00E86D5D">
              <w:rPr>
                <w:rFonts w:ascii="Arial" w:hAnsi="Arial" w:cs="Arial"/>
                <w:sz w:val="24"/>
              </w:rPr>
              <w:t>Persons undertaking or affected by the activity</w:t>
            </w:r>
          </w:p>
        </w:tc>
      </w:tr>
      <w:tr w:rsidR="000A3AF7" w:rsidRPr="00E86D5D" w14:paraId="7EA114FC" w14:textId="77777777" w:rsidTr="00545B33">
        <w:trPr>
          <w:cantSplit/>
          <w:trHeight w:val="167"/>
        </w:trPr>
        <w:tc>
          <w:tcPr>
            <w:tcW w:w="900" w:type="dxa"/>
            <w:gridSpan w:val="2"/>
            <w:tcBorders>
              <w:top w:val="nil"/>
              <w:left w:val="single" w:sz="18" w:space="0" w:color="auto"/>
              <w:bottom w:val="nil"/>
              <w:right w:val="nil"/>
            </w:tcBorders>
          </w:tcPr>
          <w:p w14:paraId="08F9042E" w14:textId="77777777" w:rsidR="000A3AF7" w:rsidRPr="00E86D5D" w:rsidRDefault="000A3AF7" w:rsidP="00545B33">
            <w:pPr>
              <w:rPr>
                <w:rFonts w:ascii="Arial" w:hAnsi="Arial" w:cs="Arial"/>
                <w:sz w:val="20"/>
              </w:rPr>
            </w:pPr>
          </w:p>
        </w:tc>
        <w:tc>
          <w:tcPr>
            <w:tcW w:w="360" w:type="dxa"/>
            <w:tcBorders>
              <w:top w:val="nil"/>
              <w:left w:val="nil"/>
              <w:bottom w:val="single" w:sz="4" w:space="0" w:color="auto"/>
              <w:right w:val="nil"/>
            </w:tcBorders>
          </w:tcPr>
          <w:p w14:paraId="542206CA" w14:textId="77777777" w:rsidR="000A3AF7" w:rsidRPr="00E86D5D" w:rsidRDefault="000A3AF7" w:rsidP="00545B33">
            <w:pPr>
              <w:rPr>
                <w:rFonts w:ascii="Arial" w:hAnsi="Arial" w:cs="Arial"/>
                <w:sz w:val="20"/>
              </w:rPr>
            </w:pPr>
          </w:p>
        </w:tc>
        <w:tc>
          <w:tcPr>
            <w:tcW w:w="1620" w:type="dxa"/>
            <w:gridSpan w:val="2"/>
            <w:tcBorders>
              <w:top w:val="nil"/>
              <w:left w:val="nil"/>
              <w:bottom w:val="nil"/>
              <w:right w:val="nil"/>
            </w:tcBorders>
          </w:tcPr>
          <w:p w14:paraId="386B686C" w14:textId="77777777" w:rsidR="000A3AF7" w:rsidRPr="00E86D5D" w:rsidRDefault="000A3AF7" w:rsidP="00545B33">
            <w:pPr>
              <w:rPr>
                <w:rFonts w:ascii="Arial" w:hAnsi="Arial" w:cs="Arial"/>
                <w:sz w:val="20"/>
              </w:rPr>
            </w:pPr>
          </w:p>
        </w:tc>
        <w:tc>
          <w:tcPr>
            <w:tcW w:w="360" w:type="dxa"/>
            <w:tcBorders>
              <w:top w:val="nil"/>
              <w:left w:val="nil"/>
              <w:bottom w:val="nil"/>
              <w:right w:val="nil"/>
            </w:tcBorders>
          </w:tcPr>
          <w:p w14:paraId="0B91C670" w14:textId="77777777" w:rsidR="000A3AF7" w:rsidRPr="00E86D5D" w:rsidRDefault="000A3AF7" w:rsidP="00545B33">
            <w:pPr>
              <w:rPr>
                <w:rFonts w:ascii="Arial" w:hAnsi="Arial" w:cs="Arial"/>
                <w:sz w:val="20"/>
              </w:rPr>
            </w:pPr>
          </w:p>
        </w:tc>
        <w:tc>
          <w:tcPr>
            <w:tcW w:w="1440" w:type="dxa"/>
            <w:gridSpan w:val="3"/>
            <w:tcBorders>
              <w:top w:val="nil"/>
              <w:left w:val="nil"/>
              <w:bottom w:val="nil"/>
              <w:right w:val="nil"/>
            </w:tcBorders>
          </w:tcPr>
          <w:p w14:paraId="727669F0" w14:textId="77777777" w:rsidR="000A3AF7" w:rsidRPr="00E86D5D" w:rsidRDefault="000A3AF7" w:rsidP="00545B33">
            <w:pPr>
              <w:rPr>
                <w:rFonts w:ascii="Arial" w:hAnsi="Arial" w:cs="Arial"/>
                <w:sz w:val="20"/>
              </w:rPr>
            </w:pPr>
          </w:p>
        </w:tc>
        <w:tc>
          <w:tcPr>
            <w:tcW w:w="360" w:type="dxa"/>
            <w:tcBorders>
              <w:top w:val="nil"/>
              <w:left w:val="nil"/>
              <w:bottom w:val="nil"/>
              <w:right w:val="nil"/>
            </w:tcBorders>
          </w:tcPr>
          <w:p w14:paraId="43CAFF51" w14:textId="77777777" w:rsidR="000A3AF7" w:rsidRPr="00E86D5D" w:rsidRDefault="000A3AF7" w:rsidP="00545B33">
            <w:pPr>
              <w:rPr>
                <w:rFonts w:ascii="Arial" w:hAnsi="Arial" w:cs="Arial"/>
                <w:sz w:val="20"/>
              </w:rPr>
            </w:pPr>
          </w:p>
        </w:tc>
        <w:tc>
          <w:tcPr>
            <w:tcW w:w="1080" w:type="dxa"/>
            <w:gridSpan w:val="4"/>
            <w:tcBorders>
              <w:top w:val="nil"/>
              <w:left w:val="nil"/>
              <w:bottom w:val="nil"/>
              <w:right w:val="nil"/>
            </w:tcBorders>
          </w:tcPr>
          <w:p w14:paraId="5DB1AC40" w14:textId="77777777" w:rsidR="000A3AF7" w:rsidRPr="00E86D5D" w:rsidRDefault="000A3AF7" w:rsidP="00545B33">
            <w:pPr>
              <w:rPr>
                <w:rFonts w:ascii="Arial" w:hAnsi="Arial" w:cs="Arial"/>
                <w:sz w:val="20"/>
              </w:rPr>
            </w:pPr>
          </w:p>
        </w:tc>
        <w:tc>
          <w:tcPr>
            <w:tcW w:w="360" w:type="dxa"/>
            <w:tcBorders>
              <w:top w:val="nil"/>
              <w:left w:val="nil"/>
              <w:bottom w:val="nil"/>
              <w:right w:val="nil"/>
            </w:tcBorders>
          </w:tcPr>
          <w:p w14:paraId="042A0DB0" w14:textId="77777777" w:rsidR="000A3AF7" w:rsidRPr="00E86D5D" w:rsidRDefault="000A3AF7" w:rsidP="00545B33">
            <w:pPr>
              <w:rPr>
                <w:rFonts w:ascii="Arial" w:hAnsi="Arial" w:cs="Arial"/>
                <w:sz w:val="20"/>
              </w:rPr>
            </w:pPr>
          </w:p>
        </w:tc>
        <w:tc>
          <w:tcPr>
            <w:tcW w:w="720" w:type="dxa"/>
            <w:gridSpan w:val="5"/>
            <w:tcBorders>
              <w:top w:val="nil"/>
              <w:left w:val="nil"/>
              <w:bottom w:val="nil"/>
              <w:right w:val="nil"/>
            </w:tcBorders>
          </w:tcPr>
          <w:p w14:paraId="5C5BC4C5" w14:textId="77777777" w:rsidR="000A3AF7" w:rsidRPr="00E86D5D" w:rsidRDefault="000A3AF7" w:rsidP="00545B33">
            <w:pPr>
              <w:rPr>
                <w:rFonts w:ascii="Arial" w:hAnsi="Arial" w:cs="Arial"/>
                <w:sz w:val="20"/>
              </w:rPr>
            </w:pPr>
          </w:p>
        </w:tc>
        <w:tc>
          <w:tcPr>
            <w:tcW w:w="540" w:type="dxa"/>
            <w:gridSpan w:val="2"/>
            <w:tcBorders>
              <w:top w:val="nil"/>
              <w:left w:val="nil"/>
              <w:bottom w:val="nil"/>
              <w:right w:val="nil"/>
            </w:tcBorders>
          </w:tcPr>
          <w:p w14:paraId="47989D5F" w14:textId="77777777" w:rsidR="000A3AF7" w:rsidRPr="00E86D5D" w:rsidRDefault="000A3AF7" w:rsidP="00545B33">
            <w:pPr>
              <w:rPr>
                <w:rFonts w:ascii="Arial" w:hAnsi="Arial" w:cs="Arial"/>
                <w:sz w:val="20"/>
              </w:rPr>
            </w:pPr>
          </w:p>
        </w:tc>
        <w:tc>
          <w:tcPr>
            <w:tcW w:w="2340" w:type="dxa"/>
            <w:gridSpan w:val="5"/>
            <w:tcBorders>
              <w:top w:val="nil"/>
              <w:left w:val="nil"/>
              <w:bottom w:val="nil"/>
              <w:right w:val="single" w:sz="18" w:space="0" w:color="auto"/>
            </w:tcBorders>
          </w:tcPr>
          <w:p w14:paraId="44DA1D41" w14:textId="77777777" w:rsidR="000A3AF7" w:rsidRPr="00E86D5D" w:rsidRDefault="000A3AF7" w:rsidP="00545B33">
            <w:pPr>
              <w:rPr>
                <w:rFonts w:ascii="Arial" w:hAnsi="Arial" w:cs="Arial"/>
                <w:sz w:val="20"/>
              </w:rPr>
            </w:pPr>
          </w:p>
        </w:tc>
      </w:tr>
      <w:tr w:rsidR="000A3AF7" w:rsidRPr="00E86D5D" w14:paraId="00FFE8C9" w14:textId="77777777" w:rsidTr="00545B33">
        <w:trPr>
          <w:cantSplit/>
          <w:trHeight w:val="167"/>
        </w:trPr>
        <w:tc>
          <w:tcPr>
            <w:tcW w:w="900" w:type="dxa"/>
            <w:gridSpan w:val="2"/>
            <w:tcBorders>
              <w:top w:val="nil"/>
              <w:left w:val="single" w:sz="18" w:space="0" w:color="auto"/>
              <w:bottom w:val="nil"/>
              <w:right w:val="single" w:sz="4" w:space="0" w:color="auto"/>
            </w:tcBorders>
          </w:tcPr>
          <w:p w14:paraId="04AF079A" w14:textId="77777777" w:rsidR="000A3AF7" w:rsidRPr="00E86D5D" w:rsidRDefault="000A3AF7" w:rsidP="00545B33">
            <w:pPr>
              <w:rPr>
                <w:rFonts w:ascii="Arial" w:hAnsi="Arial" w:cs="Arial"/>
                <w:sz w:val="20"/>
              </w:rPr>
            </w:pPr>
          </w:p>
        </w:tc>
        <w:tc>
          <w:tcPr>
            <w:tcW w:w="360" w:type="dxa"/>
            <w:tcBorders>
              <w:top w:val="single" w:sz="4" w:space="0" w:color="auto"/>
              <w:left w:val="single" w:sz="4" w:space="0" w:color="auto"/>
              <w:bottom w:val="single" w:sz="4" w:space="0" w:color="auto"/>
              <w:right w:val="single" w:sz="4" w:space="0" w:color="auto"/>
            </w:tcBorders>
          </w:tcPr>
          <w:p w14:paraId="49C362C1" w14:textId="77777777" w:rsidR="000A3AF7" w:rsidRPr="00E86D5D" w:rsidRDefault="000A3AF7" w:rsidP="00545B33">
            <w:pPr>
              <w:rPr>
                <w:rFonts w:ascii="Arial" w:hAnsi="Arial" w:cs="Arial"/>
                <w:sz w:val="20"/>
              </w:rPr>
            </w:pPr>
            <w:r w:rsidRPr="00E86D5D">
              <w:rPr>
                <w:rFonts w:ascii="Arial" w:hAnsi="Arial" w:cs="Arial"/>
                <w:sz w:val="20"/>
              </w:rPr>
              <w:t>*</w:t>
            </w:r>
          </w:p>
        </w:tc>
        <w:tc>
          <w:tcPr>
            <w:tcW w:w="1620" w:type="dxa"/>
            <w:gridSpan w:val="2"/>
            <w:tcBorders>
              <w:top w:val="nil"/>
              <w:left w:val="single" w:sz="4" w:space="0" w:color="auto"/>
              <w:bottom w:val="nil"/>
              <w:right w:val="single" w:sz="4" w:space="0" w:color="auto"/>
            </w:tcBorders>
          </w:tcPr>
          <w:p w14:paraId="67B06EB6" w14:textId="77777777" w:rsidR="000A3AF7" w:rsidRPr="00E86D5D" w:rsidRDefault="000A3AF7" w:rsidP="00545B33">
            <w:pPr>
              <w:rPr>
                <w:rFonts w:ascii="Arial" w:hAnsi="Arial" w:cs="Arial"/>
                <w:sz w:val="20"/>
              </w:rPr>
            </w:pPr>
            <w:r w:rsidRPr="00E86D5D">
              <w:rPr>
                <w:rFonts w:ascii="Arial" w:hAnsi="Arial" w:cs="Arial"/>
                <w:sz w:val="20"/>
              </w:rPr>
              <w:t>Employees</w:t>
            </w:r>
          </w:p>
        </w:tc>
        <w:tc>
          <w:tcPr>
            <w:tcW w:w="360" w:type="dxa"/>
            <w:tcBorders>
              <w:top w:val="single" w:sz="4" w:space="0" w:color="auto"/>
              <w:left w:val="single" w:sz="4" w:space="0" w:color="auto"/>
              <w:bottom w:val="single" w:sz="4" w:space="0" w:color="auto"/>
              <w:right w:val="single" w:sz="4" w:space="0" w:color="auto"/>
            </w:tcBorders>
          </w:tcPr>
          <w:p w14:paraId="76942BD5" w14:textId="77777777" w:rsidR="000A3AF7" w:rsidRPr="00E86D5D" w:rsidRDefault="000A3AF7" w:rsidP="00545B33">
            <w:pPr>
              <w:rPr>
                <w:rFonts w:ascii="Arial" w:hAnsi="Arial" w:cs="Arial"/>
                <w:sz w:val="20"/>
              </w:rPr>
            </w:pPr>
          </w:p>
        </w:tc>
        <w:tc>
          <w:tcPr>
            <w:tcW w:w="1440" w:type="dxa"/>
            <w:gridSpan w:val="3"/>
            <w:tcBorders>
              <w:top w:val="nil"/>
              <w:left w:val="single" w:sz="4" w:space="0" w:color="auto"/>
              <w:bottom w:val="nil"/>
              <w:right w:val="single" w:sz="4" w:space="0" w:color="auto"/>
            </w:tcBorders>
          </w:tcPr>
          <w:p w14:paraId="2D6283EA" w14:textId="77777777" w:rsidR="000A3AF7" w:rsidRPr="00E86D5D" w:rsidRDefault="000A3AF7" w:rsidP="00545B33">
            <w:pPr>
              <w:rPr>
                <w:rFonts w:ascii="Arial" w:hAnsi="Arial" w:cs="Arial"/>
                <w:sz w:val="20"/>
              </w:rPr>
            </w:pPr>
            <w:r w:rsidRPr="00E86D5D">
              <w:rPr>
                <w:rFonts w:ascii="Arial" w:hAnsi="Arial" w:cs="Arial"/>
                <w:sz w:val="20"/>
              </w:rPr>
              <w:t>Contractor</w:t>
            </w:r>
          </w:p>
        </w:tc>
        <w:tc>
          <w:tcPr>
            <w:tcW w:w="360" w:type="dxa"/>
            <w:tcBorders>
              <w:top w:val="single" w:sz="4" w:space="0" w:color="auto"/>
              <w:left w:val="single" w:sz="4" w:space="0" w:color="auto"/>
              <w:bottom w:val="single" w:sz="4" w:space="0" w:color="auto"/>
              <w:right w:val="single" w:sz="4" w:space="0" w:color="auto"/>
            </w:tcBorders>
          </w:tcPr>
          <w:p w14:paraId="376B7376" w14:textId="77777777" w:rsidR="000A3AF7" w:rsidRPr="00E86D5D" w:rsidRDefault="000A3AF7" w:rsidP="00545B33">
            <w:pPr>
              <w:rPr>
                <w:rFonts w:ascii="Arial" w:hAnsi="Arial" w:cs="Arial"/>
                <w:sz w:val="20"/>
              </w:rPr>
            </w:pPr>
            <w:r>
              <w:rPr>
                <w:rFonts w:ascii="Arial" w:hAnsi="Arial" w:cs="Arial"/>
                <w:sz w:val="20"/>
              </w:rPr>
              <w:t>*</w:t>
            </w:r>
          </w:p>
        </w:tc>
        <w:tc>
          <w:tcPr>
            <w:tcW w:w="1080" w:type="dxa"/>
            <w:gridSpan w:val="4"/>
            <w:tcBorders>
              <w:top w:val="nil"/>
              <w:left w:val="single" w:sz="4" w:space="0" w:color="auto"/>
              <w:bottom w:val="nil"/>
              <w:right w:val="single" w:sz="4" w:space="0" w:color="auto"/>
            </w:tcBorders>
          </w:tcPr>
          <w:p w14:paraId="30394C56" w14:textId="77777777" w:rsidR="000A3AF7" w:rsidRPr="00E86D5D" w:rsidRDefault="000A3AF7" w:rsidP="00545B33">
            <w:pPr>
              <w:rPr>
                <w:rFonts w:ascii="Arial" w:hAnsi="Arial" w:cs="Arial"/>
                <w:sz w:val="20"/>
              </w:rPr>
            </w:pPr>
            <w:r w:rsidRPr="00E86D5D">
              <w:rPr>
                <w:rFonts w:ascii="Arial" w:hAnsi="Arial" w:cs="Arial"/>
                <w:sz w:val="20"/>
              </w:rPr>
              <w:t>Public</w:t>
            </w:r>
          </w:p>
        </w:tc>
        <w:tc>
          <w:tcPr>
            <w:tcW w:w="360" w:type="dxa"/>
            <w:tcBorders>
              <w:top w:val="single" w:sz="4" w:space="0" w:color="auto"/>
              <w:left w:val="single" w:sz="4" w:space="0" w:color="auto"/>
              <w:bottom w:val="single" w:sz="4" w:space="0" w:color="auto"/>
              <w:right w:val="single" w:sz="4" w:space="0" w:color="auto"/>
            </w:tcBorders>
          </w:tcPr>
          <w:p w14:paraId="21324A3F" w14:textId="77777777" w:rsidR="000A3AF7" w:rsidRPr="00E86D5D" w:rsidRDefault="000A3AF7" w:rsidP="00545B33">
            <w:pPr>
              <w:rPr>
                <w:rFonts w:ascii="Arial" w:hAnsi="Arial" w:cs="Arial"/>
                <w:sz w:val="20"/>
              </w:rPr>
            </w:pPr>
            <w:r>
              <w:rPr>
                <w:rFonts w:ascii="Arial" w:hAnsi="Arial" w:cs="Arial"/>
                <w:sz w:val="20"/>
              </w:rPr>
              <w:t>*</w:t>
            </w:r>
          </w:p>
        </w:tc>
        <w:tc>
          <w:tcPr>
            <w:tcW w:w="720" w:type="dxa"/>
            <w:gridSpan w:val="5"/>
            <w:tcBorders>
              <w:top w:val="nil"/>
              <w:left w:val="single" w:sz="4" w:space="0" w:color="auto"/>
              <w:bottom w:val="nil"/>
              <w:right w:val="single" w:sz="4" w:space="0" w:color="auto"/>
            </w:tcBorders>
          </w:tcPr>
          <w:p w14:paraId="215725E9" w14:textId="77777777" w:rsidR="000A3AF7" w:rsidRPr="00E86D5D" w:rsidRDefault="000A3AF7" w:rsidP="00545B33">
            <w:pPr>
              <w:rPr>
                <w:rFonts w:ascii="Arial" w:hAnsi="Arial" w:cs="Arial"/>
                <w:sz w:val="20"/>
              </w:rPr>
            </w:pPr>
            <w:r w:rsidRPr="00E86D5D">
              <w:rPr>
                <w:rFonts w:ascii="Arial" w:hAnsi="Arial" w:cs="Arial"/>
                <w:sz w:val="20"/>
              </w:rPr>
              <w:t>Pupil</w:t>
            </w:r>
          </w:p>
        </w:tc>
        <w:tc>
          <w:tcPr>
            <w:tcW w:w="540" w:type="dxa"/>
            <w:gridSpan w:val="2"/>
            <w:tcBorders>
              <w:top w:val="single" w:sz="4" w:space="0" w:color="auto"/>
              <w:left w:val="single" w:sz="4" w:space="0" w:color="auto"/>
              <w:bottom w:val="single" w:sz="4" w:space="0" w:color="auto"/>
              <w:right w:val="single" w:sz="4" w:space="0" w:color="auto"/>
            </w:tcBorders>
          </w:tcPr>
          <w:p w14:paraId="27561903" w14:textId="77777777" w:rsidR="000A3AF7" w:rsidRPr="00E86D5D" w:rsidRDefault="000A3AF7" w:rsidP="00545B33">
            <w:pPr>
              <w:rPr>
                <w:rFonts w:ascii="Arial" w:hAnsi="Arial" w:cs="Arial"/>
                <w:sz w:val="20"/>
              </w:rPr>
            </w:pPr>
            <w:r>
              <w:rPr>
                <w:rFonts w:ascii="Arial" w:hAnsi="Arial" w:cs="Arial"/>
                <w:sz w:val="20"/>
              </w:rPr>
              <w:t>*</w:t>
            </w:r>
          </w:p>
        </w:tc>
        <w:tc>
          <w:tcPr>
            <w:tcW w:w="2340" w:type="dxa"/>
            <w:gridSpan w:val="5"/>
            <w:tcBorders>
              <w:top w:val="nil"/>
              <w:left w:val="single" w:sz="4" w:space="0" w:color="auto"/>
              <w:bottom w:val="nil"/>
              <w:right w:val="single" w:sz="18" w:space="0" w:color="auto"/>
            </w:tcBorders>
          </w:tcPr>
          <w:p w14:paraId="2D0A58DD" w14:textId="77777777" w:rsidR="000A3AF7" w:rsidRPr="00E86D5D" w:rsidRDefault="000A3AF7" w:rsidP="00545B33">
            <w:pPr>
              <w:rPr>
                <w:rFonts w:ascii="Arial" w:hAnsi="Arial" w:cs="Arial"/>
                <w:sz w:val="20"/>
              </w:rPr>
            </w:pPr>
            <w:r w:rsidRPr="00E86D5D">
              <w:rPr>
                <w:rFonts w:ascii="Arial" w:hAnsi="Arial" w:cs="Arial"/>
                <w:sz w:val="20"/>
              </w:rPr>
              <w:t>Service User</w:t>
            </w:r>
          </w:p>
        </w:tc>
      </w:tr>
      <w:tr w:rsidR="000A3AF7" w:rsidRPr="00E86D5D" w14:paraId="770F529D" w14:textId="77777777" w:rsidTr="00545B33">
        <w:trPr>
          <w:cantSplit/>
          <w:trHeight w:val="167"/>
        </w:trPr>
        <w:tc>
          <w:tcPr>
            <w:tcW w:w="900" w:type="dxa"/>
            <w:gridSpan w:val="2"/>
            <w:tcBorders>
              <w:top w:val="nil"/>
              <w:left w:val="single" w:sz="18" w:space="0" w:color="auto"/>
              <w:bottom w:val="nil"/>
              <w:right w:val="nil"/>
            </w:tcBorders>
          </w:tcPr>
          <w:p w14:paraId="749219F8" w14:textId="77777777" w:rsidR="000A3AF7" w:rsidRPr="00E86D5D" w:rsidRDefault="000A3AF7" w:rsidP="00545B33">
            <w:pPr>
              <w:rPr>
                <w:rFonts w:ascii="Arial" w:hAnsi="Arial" w:cs="Arial"/>
                <w:sz w:val="20"/>
              </w:rPr>
            </w:pPr>
          </w:p>
        </w:tc>
        <w:tc>
          <w:tcPr>
            <w:tcW w:w="360" w:type="dxa"/>
            <w:tcBorders>
              <w:top w:val="single" w:sz="4" w:space="0" w:color="auto"/>
              <w:left w:val="nil"/>
              <w:bottom w:val="single" w:sz="4" w:space="0" w:color="auto"/>
              <w:right w:val="nil"/>
            </w:tcBorders>
          </w:tcPr>
          <w:p w14:paraId="23FB2CB8" w14:textId="77777777" w:rsidR="000A3AF7" w:rsidRPr="00E86D5D" w:rsidRDefault="000A3AF7" w:rsidP="00545B33">
            <w:pPr>
              <w:rPr>
                <w:rFonts w:ascii="Arial" w:hAnsi="Arial" w:cs="Arial"/>
                <w:sz w:val="20"/>
              </w:rPr>
            </w:pPr>
          </w:p>
        </w:tc>
        <w:tc>
          <w:tcPr>
            <w:tcW w:w="8820" w:type="dxa"/>
            <w:gridSpan w:val="24"/>
            <w:tcBorders>
              <w:top w:val="nil"/>
              <w:left w:val="nil"/>
              <w:bottom w:val="nil"/>
              <w:right w:val="single" w:sz="18" w:space="0" w:color="auto"/>
            </w:tcBorders>
          </w:tcPr>
          <w:p w14:paraId="75EF43F7" w14:textId="77777777" w:rsidR="000A3AF7" w:rsidRPr="00E86D5D" w:rsidRDefault="000A3AF7" w:rsidP="00545B33">
            <w:pPr>
              <w:rPr>
                <w:rFonts w:ascii="Arial" w:hAnsi="Arial" w:cs="Arial"/>
                <w:sz w:val="20"/>
              </w:rPr>
            </w:pPr>
          </w:p>
        </w:tc>
      </w:tr>
      <w:tr w:rsidR="000A3AF7" w:rsidRPr="00E86D5D" w14:paraId="4D5CBCC0" w14:textId="77777777" w:rsidTr="00545B33">
        <w:trPr>
          <w:cantSplit/>
          <w:trHeight w:val="167"/>
        </w:trPr>
        <w:tc>
          <w:tcPr>
            <w:tcW w:w="900" w:type="dxa"/>
            <w:gridSpan w:val="2"/>
            <w:tcBorders>
              <w:top w:val="nil"/>
              <w:left w:val="single" w:sz="18" w:space="0" w:color="auto"/>
              <w:bottom w:val="nil"/>
              <w:right w:val="single" w:sz="4" w:space="0" w:color="auto"/>
            </w:tcBorders>
          </w:tcPr>
          <w:p w14:paraId="21E142DA" w14:textId="77777777" w:rsidR="000A3AF7" w:rsidRPr="00E86D5D" w:rsidRDefault="000A3AF7" w:rsidP="00545B33">
            <w:pPr>
              <w:rPr>
                <w:rFonts w:ascii="Arial" w:hAnsi="Arial" w:cs="Arial"/>
                <w:sz w:val="20"/>
              </w:rPr>
            </w:pPr>
          </w:p>
        </w:tc>
        <w:tc>
          <w:tcPr>
            <w:tcW w:w="360" w:type="dxa"/>
            <w:tcBorders>
              <w:top w:val="single" w:sz="4" w:space="0" w:color="auto"/>
              <w:left w:val="single" w:sz="4" w:space="0" w:color="auto"/>
              <w:bottom w:val="single" w:sz="4" w:space="0" w:color="auto"/>
              <w:right w:val="single" w:sz="4" w:space="0" w:color="auto"/>
            </w:tcBorders>
          </w:tcPr>
          <w:p w14:paraId="59CE7BBC" w14:textId="77777777" w:rsidR="000A3AF7" w:rsidRPr="00E86D5D" w:rsidRDefault="000A3AF7" w:rsidP="00545B33">
            <w:pPr>
              <w:rPr>
                <w:rFonts w:ascii="Arial" w:hAnsi="Arial" w:cs="Arial"/>
                <w:sz w:val="20"/>
              </w:rPr>
            </w:pPr>
          </w:p>
        </w:tc>
        <w:tc>
          <w:tcPr>
            <w:tcW w:w="8820" w:type="dxa"/>
            <w:gridSpan w:val="24"/>
            <w:tcBorders>
              <w:top w:val="nil"/>
              <w:left w:val="single" w:sz="4" w:space="0" w:color="auto"/>
              <w:bottom w:val="nil"/>
              <w:right w:val="single" w:sz="18" w:space="0" w:color="auto"/>
            </w:tcBorders>
          </w:tcPr>
          <w:p w14:paraId="616DD3A1" w14:textId="77777777" w:rsidR="000A3AF7" w:rsidRPr="00E86D5D" w:rsidRDefault="000A3AF7" w:rsidP="00545B33">
            <w:pPr>
              <w:rPr>
                <w:rFonts w:ascii="Arial" w:hAnsi="Arial" w:cs="Arial"/>
                <w:sz w:val="20"/>
              </w:rPr>
            </w:pPr>
            <w:r w:rsidRPr="00E86D5D">
              <w:rPr>
                <w:rFonts w:ascii="Arial" w:hAnsi="Arial" w:cs="Arial"/>
                <w:sz w:val="20"/>
              </w:rPr>
              <w:t>Other …………………………………………………………………………………………….</w:t>
            </w:r>
          </w:p>
        </w:tc>
      </w:tr>
      <w:tr w:rsidR="000A3AF7" w:rsidRPr="00E86D5D" w14:paraId="3C539933" w14:textId="77777777" w:rsidTr="00545B33">
        <w:trPr>
          <w:cantSplit/>
          <w:trHeight w:val="167"/>
        </w:trPr>
        <w:tc>
          <w:tcPr>
            <w:tcW w:w="900" w:type="dxa"/>
            <w:gridSpan w:val="2"/>
            <w:tcBorders>
              <w:top w:val="nil"/>
              <w:left w:val="single" w:sz="18" w:space="0" w:color="auto"/>
              <w:bottom w:val="nil"/>
              <w:right w:val="nil"/>
            </w:tcBorders>
          </w:tcPr>
          <w:p w14:paraId="79C1F5DA" w14:textId="77777777" w:rsidR="000A3AF7" w:rsidRPr="00E86D5D" w:rsidRDefault="000A3AF7" w:rsidP="00545B33">
            <w:pPr>
              <w:rPr>
                <w:rFonts w:ascii="Arial" w:hAnsi="Arial" w:cs="Arial"/>
                <w:sz w:val="20"/>
              </w:rPr>
            </w:pPr>
          </w:p>
        </w:tc>
        <w:tc>
          <w:tcPr>
            <w:tcW w:w="360" w:type="dxa"/>
            <w:tcBorders>
              <w:top w:val="single" w:sz="4" w:space="0" w:color="auto"/>
              <w:left w:val="nil"/>
              <w:bottom w:val="nil"/>
              <w:right w:val="nil"/>
            </w:tcBorders>
          </w:tcPr>
          <w:p w14:paraId="21019FD0" w14:textId="77777777" w:rsidR="000A3AF7" w:rsidRPr="00E86D5D" w:rsidRDefault="000A3AF7" w:rsidP="00545B33">
            <w:pPr>
              <w:rPr>
                <w:rFonts w:ascii="Arial" w:hAnsi="Arial" w:cs="Arial"/>
                <w:sz w:val="20"/>
              </w:rPr>
            </w:pPr>
          </w:p>
        </w:tc>
        <w:tc>
          <w:tcPr>
            <w:tcW w:w="8820" w:type="dxa"/>
            <w:gridSpan w:val="24"/>
            <w:tcBorders>
              <w:top w:val="nil"/>
              <w:left w:val="nil"/>
              <w:bottom w:val="nil"/>
              <w:right w:val="single" w:sz="18" w:space="0" w:color="auto"/>
            </w:tcBorders>
          </w:tcPr>
          <w:p w14:paraId="565CAC87" w14:textId="77777777" w:rsidR="000A3AF7" w:rsidRPr="00E86D5D" w:rsidRDefault="000A3AF7" w:rsidP="00545B33">
            <w:pPr>
              <w:rPr>
                <w:rFonts w:ascii="Arial" w:hAnsi="Arial" w:cs="Arial"/>
                <w:sz w:val="20"/>
              </w:rPr>
            </w:pPr>
          </w:p>
        </w:tc>
      </w:tr>
      <w:tr w:rsidR="000A3AF7" w:rsidRPr="00E86D5D" w14:paraId="551210D8" w14:textId="77777777" w:rsidTr="00545B3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E29116A" w14:textId="77777777" w:rsidR="000A3AF7" w:rsidRPr="00E86D5D" w:rsidRDefault="000A3AF7" w:rsidP="00545B33">
            <w:pPr>
              <w:ind w:left="72"/>
              <w:rPr>
                <w:rFonts w:ascii="Arial" w:hAnsi="Arial" w:cs="Arial"/>
                <w:sz w:val="24"/>
              </w:rPr>
            </w:pPr>
            <w:r w:rsidRPr="00E86D5D">
              <w:rPr>
                <w:rFonts w:ascii="Arial" w:hAnsi="Arial" w:cs="Arial"/>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88E122F" w14:textId="77777777" w:rsidR="000A3AF7" w:rsidRPr="00E86D5D" w:rsidRDefault="000A3AF7" w:rsidP="00545B33">
            <w:pPr>
              <w:jc w:val="center"/>
              <w:rPr>
                <w:rFonts w:ascii="Arial" w:hAnsi="Arial" w:cs="Arial"/>
                <w:sz w:val="24"/>
              </w:rPr>
            </w:pPr>
            <w:r w:rsidRPr="00E86D5D">
              <w:rPr>
                <w:rFonts w:ascii="Arial" w:hAnsi="Arial" w:cs="Arial"/>
                <w:sz w:val="24"/>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D5C6686" w14:textId="77777777" w:rsidR="000A3AF7" w:rsidRPr="00E86D5D" w:rsidRDefault="000A3AF7" w:rsidP="00545B33">
            <w:pPr>
              <w:jc w:val="center"/>
              <w:rPr>
                <w:rFonts w:ascii="Arial" w:hAnsi="Arial" w:cs="Arial"/>
                <w:sz w:val="24"/>
              </w:rPr>
            </w:pPr>
            <w:r w:rsidRPr="00E86D5D">
              <w:rPr>
                <w:rFonts w:ascii="Arial" w:hAnsi="Arial" w:cs="Arial"/>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CD5E72B" w14:textId="77777777" w:rsidR="000A3AF7" w:rsidRPr="00E86D5D" w:rsidRDefault="000A3AF7" w:rsidP="00545B33">
            <w:pPr>
              <w:jc w:val="center"/>
              <w:rPr>
                <w:rFonts w:ascii="Arial" w:hAnsi="Arial" w:cs="Arial"/>
                <w:sz w:val="24"/>
              </w:rPr>
            </w:pPr>
            <w:r w:rsidRPr="00E86D5D">
              <w:rPr>
                <w:rFonts w:ascii="Arial" w:hAnsi="Arial" w:cs="Arial"/>
                <w:sz w:val="24"/>
              </w:rPr>
              <w:t>Risk Level</w:t>
            </w:r>
          </w:p>
        </w:tc>
      </w:tr>
      <w:tr w:rsidR="000A3AF7" w:rsidRPr="00E86D5D" w14:paraId="3F776C3C"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11D1F76" w14:textId="77777777" w:rsidR="000A3AF7" w:rsidRPr="00E86D5D" w:rsidRDefault="000A3AF7" w:rsidP="00545B33">
            <w:pPr>
              <w:jc w:val="center"/>
              <w:rPr>
                <w:rFonts w:ascii="Arial" w:hAnsi="Arial" w:cs="Arial"/>
              </w:rPr>
            </w:pPr>
            <w:r w:rsidRPr="00E86D5D">
              <w:rPr>
                <w:rFonts w:ascii="Arial" w:hAnsi="Arial" w:cs="Arial"/>
              </w:rPr>
              <w:t>1</w:t>
            </w:r>
          </w:p>
        </w:tc>
        <w:tc>
          <w:tcPr>
            <w:tcW w:w="4680" w:type="dxa"/>
            <w:gridSpan w:val="10"/>
            <w:tcBorders>
              <w:top w:val="single" w:sz="4" w:space="0" w:color="auto"/>
              <w:left w:val="single" w:sz="4" w:space="0" w:color="auto"/>
              <w:bottom w:val="single" w:sz="4" w:space="0" w:color="auto"/>
              <w:right w:val="single" w:sz="4" w:space="0" w:color="auto"/>
            </w:tcBorders>
          </w:tcPr>
          <w:p w14:paraId="454CC869" w14:textId="77777777" w:rsidR="000A3AF7" w:rsidRPr="00E86D5D" w:rsidRDefault="000A3AF7" w:rsidP="00545B33">
            <w:pPr>
              <w:rPr>
                <w:rFonts w:ascii="Arial" w:hAnsi="Arial" w:cs="Arial"/>
              </w:rPr>
            </w:pPr>
            <w:r>
              <w:rPr>
                <w:rFonts w:ascii="Arial" w:hAnsi="Arial" w:cs="Arial"/>
              </w:rPr>
              <w:t>Space on campus</w:t>
            </w:r>
          </w:p>
        </w:tc>
        <w:tc>
          <w:tcPr>
            <w:tcW w:w="1620" w:type="dxa"/>
            <w:gridSpan w:val="6"/>
            <w:tcBorders>
              <w:top w:val="single" w:sz="4" w:space="0" w:color="auto"/>
              <w:left w:val="single" w:sz="4" w:space="0" w:color="auto"/>
              <w:bottom w:val="single" w:sz="4" w:space="0" w:color="auto"/>
              <w:right w:val="single" w:sz="4" w:space="0" w:color="auto"/>
            </w:tcBorders>
          </w:tcPr>
          <w:p w14:paraId="2DB1361E" w14:textId="77777777" w:rsidR="000A3AF7" w:rsidRPr="00E86D5D" w:rsidRDefault="000A3AF7" w:rsidP="00545B33">
            <w:pPr>
              <w:jc w:val="center"/>
              <w:rPr>
                <w:rFonts w:ascii="Arial" w:hAnsi="Arial" w:cs="Arial"/>
              </w:rPr>
            </w:pPr>
            <w:r>
              <w:rPr>
                <w:rFonts w:ascii="Arial" w:hAnsi="Arial" w:cs="Arial"/>
              </w:rPr>
              <w:t>4</w:t>
            </w:r>
          </w:p>
        </w:tc>
        <w:tc>
          <w:tcPr>
            <w:tcW w:w="1620" w:type="dxa"/>
            <w:gridSpan w:val="6"/>
            <w:tcBorders>
              <w:top w:val="single" w:sz="4" w:space="0" w:color="auto"/>
              <w:left w:val="single" w:sz="4" w:space="0" w:color="auto"/>
              <w:bottom w:val="single" w:sz="4" w:space="0" w:color="auto"/>
              <w:right w:val="single" w:sz="4" w:space="0" w:color="auto"/>
            </w:tcBorders>
          </w:tcPr>
          <w:p w14:paraId="0275EBCD" w14:textId="77777777" w:rsidR="000A3AF7" w:rsidRPr="00E86D5D" w:rsidRDefault="000A3AF7" w:rsidP="00545B33">
            <w:pPr>
              <w:jc w:val="center"/>
              <w:rPr>
                <w:rFonts w:ascii="Arial" w:hAnsi="Arial" w:cs="Arial"/>
              </w:rPr>
            </w:pPr>
            <w:r>
              <w:rPr>
                <w:rFonts w:ascii="Arial" w:hAnsi="Arial" w:cs="Arial"/>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00E3D538" w14:textId="77777777" w:rsidR="000A3AF7" w:rsidRPr="00E86D5D" w:rsidRDefault="000A3AF7" w:rsidP="00545B33">
            <w:pPr>
              <w:jc w:val="center"/>
              <w:rPr>
                <w:rFonts w:ascii="Arial" w:hAnsi="Arial" w:cs="Arial"/>
              </w:rPr>
            </w:pPr>
            <w:r>
              <w:rPr>
                <w:rFonts w:ascii="Arial" w:hAnsi="Arial" w:cs="Arial"/>
              </w:rPr>
              <w:t>12</w:t>
            </w:r>
          </w:p>
        </w:tc>
      </w:tr>
      <w:tr w:rsidR="000A3AF7" w:rsidRPr="00E86D5D" w14:paraId="3EE15336"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3800EAF" w14:textId="77777777" w:rsidR="000A3AF7" w:rsidRPr="00E86D5D" w:rsidRDefault="000A3AF7" w:rsidP="00545B33">
            <w:pPr>
              <w:jc w:val="center"/>
              <w:rPr>
                <w:rFonts w:ascii="Arial" w:hAnsi="Arial" w:cs="Arial"/>
              </w:rPr>
            </w:pPr>
            <w:r w:rsidRPr="00E86D5D">
              <w:rPr>
                <w:rFonts w:ascii="Arial" w:hAnsi="Arial" w:cs="Arial"/>
              </w:rPr>
              <w:t>2</w:t>
            </w:r>
          </w:p>
        </w:tc>
        <w:tc>
          <w:tcPr>
            <w:tcW w:w="4680" w:type="dxa"/>
            <w:gridSpan w:val="10"/>
            <w:tcBorders>
              <w:top w:val="single" w:sz="4" w:space="0" w:color="auto"/>
              <w:left w:val="single" w:sz="4" w:space="0" w:color="auto"/>
              <w:bottom w:val="single" w:sz="4" w:space="0" w:color="auto"/>
              <w:right w:val="single" w:sz="4" w:space="0" w:color="auto"/>
            </w:tcBorders>
          </w:tcPr>
          <w:p w14:paraId="42C034F4" w14:textId="77777777" w:rsidR="000A3AF7" w:rsidRPr="00E86D5D" w:rsidRDefault="000A3AF7" w:rsidP="00545B33">
            <w:pPr>
              <w:rPr>
                <w:rFonts w:ascii="Arial" w:hAnsi="Arial" w:cs="Arial"/>
              </w:rPr>
            </w:pPr>
            <w:r>
              <w:rPr>
                <w:rFonts w:ascii="Arial" w:hAnsi="Arial" w:cs="Arial"/>
              </w:rPr>
              <w:t>Loss in finances</w:t>
            </w:r>
          </w:p>
        </w:tc>
        <w:tc>
          <w:tcPr>
            <w:tcW w:w="1620" w:type="dxa"/>
            <w:gridSpan w:val="6"/>
            <w:tcBorders>
              <w:top w:val="single" w:sz="4" w:space="0" w:color="auto"/>
              <w:left w:val="single" w:sz="4" w:space="0" w:color="auto"/>
              <w:bottom w:val="single" w:sz="4" w:space="0" w:color="auto"/>
              <w:right w:val="single" w:sz="4" w:space="0" w:color="auto"/>
            </w:tcBorders>
          </w:tcPr>
          <w:p w14:paraId="62BC4543" w14:textId="77777777" w:rsidR="000A3AF7" w:rsidRPr="00E86D5D" w:rsidRDefault="000A3AF7" w:rsidP="00545B33">
            <w:pPr>
              <w:jc w:val="center"/>
              <w:rPr>
                <w:rFonts w:ascii="Arial" w:hAnsi="Arial" w:cs="Arial"/>
              </w:rPr>
            </w:pPr>
            <w:r>
              <w:rPr>
                <w:rFonts w:ascii="Arial" w:hAnsi="Arial" w:cs="Arial"/>
              </w:rPr>
              <w:t>4</w:t>
            </w:r>
          </w:p>
        </w:tc>
        <w:tc>
          <w:tcPr>
            <w:tcW w:w="1620" w:type="dxa"/>
            <w:gridSpan w:val="6"/>
            <w:tcBorders>
              <w:top w:val="single" w:sz="4" w:space="0" w:color="auto"/>
              <w:left w:val="single" w:sz="4" w:space="0" w:color="auto"/>
              <w:bottom w:val="single" w:sz="4" w:space="0" w:color="auto"/>
              <w:right w:val="single" w:sz="4" w:space="0" w:color="auto"/>
            </w:tcBorders>
          </w:tcPr>
          <w:p w14:paraId="6BBA0643" w14:textId="77777777" w:rsidR="000A3AF7" w:rsidRPr="00E86D5D" w:rsidRDefault="000A3AF7" w:rsidP="00545B33">
            <w:pPr>
              <w:jc w:val="center"/>
              <w:rPr>
                <w:rFonts w:ascii="Arial" w:hAnsi="Arial" w:cs="Arial"/>
              </w:rPr>
            </w:pPr>
            <w:r>
              <w:rPr>
                <w:rFonts w:ascii="Arial" w:hAnsi="Arial" w:cs="Arial"/>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5A8F19E5" w14:textId="77777777" w:rsidR="000A3AF7" w:rsidRPr="00E86D5D" w:rsidRDefault="000A3AF7" w:rsidP="00545B33">
            <w:pPr>
              <w:jc w:val="center"/>
              <w:rPr>
                <w:rFonts w:ascii="Arial" w:hAnsi="Arial" w:cs="Arial"/>
              </w:rPr>
            </w:pPr>
            <w:r>
              <w:rPr>
                <w:rFonts w:ascii="Arial" w:hAnsi="Arial" w:cs="Arial"/>
              </w:rPr>
              <w:t>16</w:t>
            </w:r>
          </w:p>
        </w:tc>
      </w:tr>
      <w:tr w:rsidR="000A3AF7" w:rsidRPr="00E86D5D" w14:paraId="0CC3D084"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5422378" w14:textId="77777777" w:rsidR="000A3AF7" w:rsidRPr="00E86D5D" w:rsidRDefault="000A3AF7" w:rsidP="00545B33">
            <w:pPr>
              <w:jc w:val="center"/>
              <w:rPr>
                <w:rFonts w:ascii="Arial" w:hAnsi="Arial" w:cs="Arial"/>
              </w:rPr>
            </w:pPr>
            <w:r w:rsidRPr="00E86D5D">
              <w:rPr>
                <w:rFonts w:ascii="Arial" w:hAnsi="Arial" w:cs="Arial"/>
              </w:rPr>
              <w:t>3</w:t>
            </w:r>
          </w:p>
        </w:tc>
        <w:tc>
          <w:tcPr>
            <w:tcW w:w="4680" w:type="dxa"/>
            <w:gridSpan w:val="10"/>
            <w:tcBorders>
              <w:top w:val="single" w:sz="4" w:space="0" w:color="auto"/>
              <w:left w:val="single" w:sz="4" w:space="0" w:color="auto"/>
              <w:bottom w:val="single" w:sz="4" w:space="0" w:color="auto"/>
              <w:right w:val="single" w:sz="4" w:space="0" w:color="auto"/>
            </w:tcBorders>
          </w:tcPr>
          <w:p w14:paraId="35579F2A" w14:textId="77777777" w:rsidR="000A3AF7" w:rsidRPr="00E86D5D" w:rsidRDefault="000A3AF7" w:rsidP="00545B33">
            <w:pPr>
              <w:rPr>
                <w:rFonts w:ascii="Arial" w:hAnsi="Arial" w:cs="Arial"/>
              </w:rPr>
            </w:pPr>
            <w:r>
              <w:rPr>
                <w:rFonts w:ascii="Arial" w:hAnsi="Arial" w:cs="Arial"/>
              </w:rPr>
              <w:t>Underlying health conditions</w:t>
            </w:r>
          </w:p>
        </w:tc>
        <w:tc>
          <w:tcPr>
            <w:tcW w:w="1620" w:type="dxa"/>
            <w:gridSpan w:val="6"/>
            <w:tcBorders>
              <w:top w:val="single" w:sz="4" w:space="0" w:color="auto"/>
              <w:left w:val="single" w:sz="4" w:space="0" w:color="auto"/>
              <w:bottom w:val="single" w:sz="4" w:space="0" w:color="auto"/>
              <w:right w:val="single" w:sz="4" w:space="0" w:color="auto"/>
            </w:tcBorders>
          </w:tcPr>
          <w:p w14:paraId="7D81EFA9" w14:textId="77777777" w:rsidR="000A3AF7" w:rsidRPr="00E86D5D" w:rsidRDefault="000A3AF7"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7CD42BB0" w14:textId="77777777" w:rsidR="000A3AF7" w:rsidRPr="00E86D5D" w:rsidRDefault="000A3AF7"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729D0488" w14:textId="77777777" w:rsidR="000A3AF7" w:rsidRPr="00E86D5D" w:rsidRDefault="000A3AF7" w:rsidP="00545B33">
            <w:pPr>
              <w:jc w:val="center"/>
              <w:rPr>
                <w:rFonts w:ascii="Arial" w:hAnsi="Arial" w:cs="Arial"/>
              </w:rPr>
            </w:pPr>
            <w:r>
              <w:rPr>
                <w:rFonts w:ascii="Arial" w:hAnsi="Arial" w:cs="Arial"/>
              </w:rPr>
              <w:t>25</w:t>
            </w:r>
          </w:p>
        </w:tc>
      </w:tr>
      <w:tr w:rsidR="000A3AF7" w:rsidRPr="00E86D5D" w14:paraId="6970F3E2"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F231C36" w14:textId="77777777" w:rsidR="000A3AF7" w:rsidRPr="00E86D5D" w:rsidRDefault="000A3AF7" w:rsidP="00545B33">
            <w:pPr>
              <w:jc w:val="center"/>
              <w:rPr>
                <w:rFonts w:ascii="Arial" w:hAnsi="Arial" w:cs="Arial"/>
              </w:rPr>
            </w:pPr>
            <w:r w:rsidRPr="00E86D5D">
              <w:rPr>
                <w:rFonts w:ascii="Arial" w:hAnsi="Arial" w:cs="Arial"/>
              </w:rPr>
              <w:t>4</w:t>
            </w:r>
          </w:p>
        </w:tc>
        <w:tc>
          <w:tcPr>
            <w:tcW w:w="4680" w:type="dxa"/>
            <w:gridSpan w:val="10"/>
            <w:tcBorders>
              <w:top w:val="single" w:sz="4" w:space="0" w:color="auto"/>
              <w:left w:val="single" w:sz="4" w:space="0" w:color="auto"/>
              <w:bottom w:val="single" w:sz="4" w:space="0" w:color="auto"/>
              <w:right w:val="single" w:sz="4" w:space="0" w:color="auto"/>
            </w:tcBorders>
          </w:tcPr>
          <w:p w14:paraId="10FE2FAB" w14:textId="77777777" w:rsidR="000A3AF7" w:rsidRPr="00E86D5D" w:rsidRDefault="000A3AF7" w:rsidP="00545B33">
            <w:pPr>
              <w:rPr>
                <w:rFonts w:ascii="Arial" w:hAnsi="Arial" w:cs="Arial"/>
              </w:rPr>
            </w:pPr>
            <w:r>
              <w:rPr>
                <w:rFonts w:ascii="Arial" w:hAnsi="Arial" w:cs="Arial"/>
              </w:rPr>
              <w:t>Lack of motivation</w:t>
            </w:r>
          </w:p>
        </w:tc>
        <w:tc>
          <w:tcPr>
            <w:tcW w:w="1620" w:type="dxa"/>
            <w:gridSpan w:val="6"/>
            <w:tcBorders>
              <w:top w:val="single" w:sz="4" w:space="0" w:color="auto"/>
              <w:left w:val="single" w:sz="4" w:space="0" w:color="auto"/>
              <w:bottom w:val="single" w:sz="4" w:space="0" w:color="auto"/>
              <w:right w:val="single" w:sz="4" w:space="0" w:color="auto"/>
            </w:tcBorders>
          </w:tcPr>
          <w:p w14:paraId="027763C1" w14:textId="77777777" w:rsidR="000A3AF7" w:rsidRPr="00E86D5D" w:rsidRDefault="000A3AF7"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393A922B" w14:textId="77777777" w:rsidR="000A3AF7" w:rsidRPr="00E86D5D" w:rsidRDefault="000A3AF7"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1706582A" w14:textId="77777777" w:rsidR="000A3AF7" w:rsidRPr="00E86D5D" w:rsidRDefault="000A3AF7" w:rsidP="00545B33">
            <w:pPr>
              <w:jc w:val="center"/>
              <w:rPr>
                <w:rFonts w:ascii="Arial" w:hAnsi="Arial" w:cs="Arial"/>
              </w:rPr>
            </w:pPr>
            <w:r>
              <w:rPr>
                <w:rFonts w:ascii="Arial" w:hAnsi="Arial" w:cs="Arial"/>
              </w:rPr>
              <w:t>20</w:t>
            </w:r>
          </w:p>
        </w:tc>
      </w:tr>
      <w:tr w:rsidR="000A3AF7" w:rsidRPr="00E86D5D" w14:paraId="7AEB5ABC"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D4920E2" w14:textId="77777777" w:rsidR="000A3AF7" w:rsidRPr="00E86D5D" w:rsidRDefault="000A3AF7" w:rsidP="00545B33">
            <w:pPr>
              <w:jc w:val="center"/>
              <w:rPr>
                <w:rFonts w:ascii="Arial" w:hAnsi="Arial" w:cs="Arial"/>
              </w:rPr>
            </w:pPr>
            <w:r w:rsidRPr="00E86D5D">
              <w:rPr>
                <w:rFonts w:ascii="Arial" w:hAnsi="Arial" w:cs="Arial"/>
              </w:rPr>
              <w:t>5</w:t>
            </w:r>
          </w:p>
        </w:tc>
        <w:tc>
          <w:tcPr>
            <w:tcW w:w="4680" w:type="dxa"/>
            <w:gridSpan w:val="10"/>
            <w:tcBorders>
              <w:top w:val="single" w:sz="4" w:space="0" w:color="auto"/>
              <w:left w:val="single" w:sz="4" w:space="0" w:color="auto"/>
              <w:bottom w:val="single" w:sz="4" w:space="0" w:color="auto"/>
              <w:right w:val="single" w:sz="4" w:space="0" w:color="auto"/>
            </w:tcBorders>
          </w:tcPr>
          <w:p w14:paraId="697F5AA3" w14:textId="77777777" w:rsidR="000A3AF7" w:rsidRPr="00E86D5D" w:rsidRDefault="000A3AF7" w:rsidP="00545B33">
            <w:pPr>
              <w:rPr>
                <w:rFonts w:ascii="Arial" w:hAnsi="Arial" w:cs="Arial"/>
              </w:rPr>
            </w:pPr>
            <w:r>
              <w:rPr>
                <w:rFonts w:ascii="Arial" w:hAnsi="Arial" w:cs="Arial"/>
              </w:rPr>
              <w:t>Online learning</w:t>
            </w:r>
          </w:p>
        </w:tc>
        <w:tc>
          <w:tcPr>
            <w:tcW w:w="1620" w:type="dxa"/>
            <w:gridSpan w:val="6"/>
            <w:tcBorders>
              <w:top w:val="single" w:sz="4" w:space="0" w:color="auto"/>
              <w:left w:val="single" w:sz="4" w:space="0" w:color="auto"/>
              <w:bottom w:val="single" w:sz="4" w:space="0" w:color="auto"/>
              <w:right w:val="single" w:sz="4" w:space="0" w:color="auto"/>
            </w:tcBorders>
          </w:tcPr>
          <w:p w14:paraId="55C50591" w14:textId="77777777" w:rsidR="000A3AF7" w:rsidRPr="00E86D5D" w:rsidRDefault="000A3AF7"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02736A2A" w14:textId="77777777" w:rsidR="000A3AF7" w:rsidRPr="00E86D5D" w:rsidRDefault="000A3AF7" w:rsidP="00545B33">
            <w:pPr>
              <w:jc w:val="center"/>
              <w:rPr>
                <w:rFonts w:ascii="Arial" w:hAnsi="Arial" w:cs="Arial"/>
              </w:rPr>
            </w:pPr>
            <w:r>
              <w:rPr>
                <w:rFonts w:ascii="Arial" w:hAnsi="Arial" w:cs="Arial"/>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20BC829C" w14:textId="77777777" w:rsidR="000A3AF7" w:rsidRPr="00E86D5D" w:rsidRDefault="000A3AF7" w:rsidP="00545B33">
            <w:pPr>
              <w:jc w:val="center"/>
              <w:rPr>
                <w:rFonts w:ascii="Arial" w:hAnsi="Arial" w:cs="Arial"/>
              </w:rPr>
            </w:pPr>
            <w:r>
              <w:rPr>
                <w:rFonts w:ascii="Arial" w:hAnsi="Arial" w:cs="Arial"/>
              </w:rPr>
              <w:t>15</w:t>
            </w:r>
          </w:p>
        </w:tc>
      </w:tr>
      <w:tr w:rsidR="000A3AF7" w:rsidRPr="00E86D5D" w14:paraId="5CEBB78D" w14:textId="77777777" w:rsidTr="00545B3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3204DAC1" w14:textId="77777777" w:rsidR="000A3AF7" w:rsidRPr="00E86D5D" w:rsidRDefault="000A3AF7" w:rsidP="00545B33">
            <w:pPr>
              <w:jc w:val="center"/>
              <w:rPr>
                <w:rFonts w:ascii="Arial" w:hAnsi="Arial" w:cs="Arial"/>
              </w:rPr>
            </w:pPr>
            <w:r w:rsidRPr="00E86D5D">
              <w:rPr>
                <w:rFonts w:ascii="Arial" w:hAnsi="Arial" w:cs="Arial"/>
              </w:rPr>
              <w:t>6</w:t>
            </w:r>
          </w:p>
        </w:tc>
        <w:tc>
          <w:tcPr>
            <w:tcW w:w="4680" w:type="dxa"/>
            <w:gridSpan w:val="10"/>
            <w:tcBorders>
              <w:top w:val="single" w:sz="4" w:space="0" w:color="auto"/>
              <w:left w:val="single" w:sz="4" w:space="0" w:color="auto"/>
              <w:bottom w:val="single" w:sz="18" w:space="0" w:color="auto"/>
              <w:right w:val="single" w:sz="4" w:space="0" w:color="auto"/>
            </w:tcBorders>
          </w:tcPr>
          <w:p w14:paraId="7F48ECB6" w14:textId="77777777" w:rsidR="000A3AF7" w:rsidRPr="00E86D5D" w:rsidRDefault="000A3AF7" w:rsidP="00545B33">
            <w:pPr>
              <w:rPr>
                <w:rFonts w:ascii="Arial" w:hAnsi="Arial" w:cs="Arial"/>
              </w:rPr>
            </w:pPr>
            <w:r>
              <w:rPr>
                <w:rFonts w:ascii="Arial" w:hAnsi="Arial" w:cs="Arial"/>
              </w:rPr>
              <w:t>Spreading of illness</w:t>
            </w:r>
          </w:p>
        </w:tc>
        <w:tc>
          <w:tcPr>
            <w:tcW w:w="1620" w:type="dxa"/>
            <w:gridSpan w:val="6"/>
            <w:tcBorders>
              <w:top w:val="single" w:sz="4" w:space="0" w:color="auto"/>
              <w:left w:val="single" w:sz="4" w:space="0" w:color="auto"/>
              <w:bottom w:val="single" w:sz="18" w:space="0" w:color="auto"/>
              <w:right w:val="single" w:sz="4" w:space="0" w:color="auto"/>
            </w:tcBorders>
          </w:tcPr>
          <w:p w14:paraId="2BADF0B7" w14:textId="77777777" w:rsidR="000A3AF7" w:rsidRPr="00E86D5D" w:rsidRDefault="000A3AF7"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18" w:space="0" w:color="auto"/>
              <w:right w:val="single" w:sz="4" w:space="0" w:color="auto"/>
            </w:tcBorders>
          </w:tcPr>
          <w:p w14:paraId="4AF853DA" w14:textId="77777777" w:rsidR="000A3AF7" w:rsidRPr="00E86D5D" w:rsidRDefault="000A3AF7"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18" w:space="0" w:color="auto"/>
              <w:right w:val="single" w:sz="18" w:space="0" w:color="auto"/>
            </w:tcBorders>
            <w:shd w:val="clear" w:color="auto" w:fill="FF0000"/>
          </w:tcPr>
          <w:p w14:paraId="33B5B4F4" w14:textId="77777777" w:rsidR="000A3AF7" w:rsidRPr="00E86D5D" w:rsidRDefault="000A3AF7" w:rsidP="00545B33">
            <w:pPr>
              <w:jc w:val="center"/>
              <w:rPr>
                <w:rFonts w:ascii="Arial" w:hAnsi="Arial" w:cs="Arial"/>
              </w:rPr>
            </w:pPr>
            <w:r>
              <w:rPr>
                <w:rFonts w:ascii="Arial" w:hAnsi="Arial" w:cs="Arial"/>
              </w:rPr>
              <w:t>25</w:t>
            </w:r>
          </w:p>
        </w:tc>
      </w:tr>
      <w:tr w:rsidR="000A3AF7" w:rsidRPr="00E86D5D" w14:paraId="0704E7E9" w14:textId="77777777" w:rsidTr="00545B33">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59ED7DEE" w14:textId="77777777" w:rsidR="000A3AF7" w:rsidRPr="00E86D5D" w:rsidRDefault="000A3AF7" w:rsidP="00545B33">
            <w:pPr>
              <w:ind w:left="72"/>
              <w:rPr>
                <w:rFonts w:ascii="Arial" w:hAnsi="Arial" w:cs="Arial"/>
                <w:sz w:val="24"/>
              </w:rPr>
            </w:pPr>
            <w:r w:rsidRPr="00E86D5D">
              <w:rPr>
                <w:rFonts w:ascii="Arial" w:hAnsi="Arial" w:cs="Arial"/>
                <w:sz w:val="24"/>
              </w:rPr>
              <w:t>Existing Control Measures / Additional Control Measures Required</w:t>
            </w:r>
          </w:p>
        </w:tc>
      </w:tr>
      <w:tr w:rsidR="000A3AF7" w:rsidRPr="00E86D5D" w14:paraId="6347B9A5" w14:textId="77777777" w:rsidTr="00545B33">
        <w:trPr>
          <w:cantSplit/>
          <w:trHeight w:val="700"/>
        </w:trPr>
        <w:tc>
          <w:tcPr>
            <w:tcW w:w="540" w:type="dxa"/>
            <w:tcBorders>
              <w:top w:val="single" w:sz="4" w:space="0" w:color="auto"/>
              <w:left w:val="single" w:sz="18" w:space="0" w:color="auto"/>
              <w:right w:val="single" w:sz="4" w:space="0" w:color="auto"/>
            </w:tcBorders>
            <w:vAlign w:val="center"/>
          </w:tcPr>
          <w:p w14:paraId="62417DF4" w14:textId="77777777" w:rsidR="000A3AF7" w:rsidRPr="00E86D5D" w:rsidRDefault="000A3AF7" w:rsidP="00545B33">
            <w:pPr>
              <w:jc w:val="center"/>
              <w:rPr>
                <w:rFonts w:ascii="Arial" w:hAnsi="Arial" w:cs="Arial"/>
                <w:sz w:val="20"/>
              </w:rPr>
            </w:pPr>
            <w:r w:rsidRPr="00E86D5D">
              <w:rPr>
                <w:rFonts w:ascii="Arial" w:hAnsi="Arial" w:cs="Arial"/>
                <w:sz w:val="20"/>
              </w:rPr>
              <w:t>1</w:t>
            </w:r>
          </w:p>
        </w:tc>
        <w:tc>
          <w:tcPr>
            <w:tcW w:w="9540" w:type="dxa"/>
            <w:gridSpan w:val="26"/>
            <w:tcBorders>
              <w:top w:val="single" w:sz="4" w:space="0" w:color="auto"/>
              <w:left w:val="single" w:sz="4" w:space="0" w:color="auto"/>
              <w:bottom w:val="single" w:sz="4" w:space="0" w:color="auto"/>
              <w:right w:val="single" w:sz="18" w:space="0" w:color="auto"/>
            </w:tcBorders>
          </w:tcPr>
          <w:p w14:paraId="0589EF35" w14:textId="77777777" w:rsidR="000A3AF7" w:rsidRDefault="000A3AF7" w:rsidP="000A3AF7">
            <w:pPr>
              <w:numPr>
                <w:ilvl w:val="0"/>
                <w:numId w:val="13"/>
              </w:numPr>
              <w:spacing w:after="0" w:line="240" w:lineRule="auto"/>
              <w:rPr>
                <w:rFonts w:ascii="Arial" w:hAnsi="Arial" w:cs="Arial"/>
              </w:rPr>
            </w:pPr>
            <w:r>
              <w:rPr>
                <w:rFonts w:ascii="Arial" w:hAnsi="Arial" w:cs="Arial"/>
              </w:rPr>
              <w:t>Limited number of lectures per day</w:t>
            </w:r>
          </w:p>
          <w:p w14:paraId="17AA7782" w14:textId="77777777" w:rsidR="000A3AF7" w:rsidRDefault="000A3AF7" w:rsidP="000A3AF7">
            <w:pPr>
              <w:numPr>
                <w:ilvl w:val="0"/>
                <w:numId w:val="13"/>
              </w:numPr>
              <w:spacing w:after="0" w:line="240" w:lineRule="auto"/>
              <w:rPr>
                <w:rFonts w:ascii="Arial" w:hAnsi="Arial" w:cs="Arial"/>
              </w:rPr>
            </w:pPr>
            <w:r>
              <w:rPr>
                <w:rFonts w:ascii="Arial" w:hAnsi="Arial" w:cs="Arial"/>
              </w:rPr>
              <w:t>Open spaces</w:t>
            </w:r>
          </w:p>
          <w:p w14:paraId="01B772FF" w14:textId="77777777" w:rsidR="000A3AF7" w:rsidRDefault="000A3AF7" w:rsidP="000A3AF7">
            <w:pPr>
              <w:numPr>
                <w:ilvl w:val="0"/>
                <w:numId w:val="13"/>
              </w:numPr>
              <w:spacing w:after="0" w:line="240" w:lineRule="auto"/>
              <w:rPr>
                <w:rFonts w:ascii="Arial" w:hAnsi="Arial" w:cs="Arial"/>
              </w:rPr>
            </w:pPr>
            <w:r>
              <w:rPr>
                <w:rFonts w:ascii="Arial" w:hAnsi="Arial" w:cs="Arial"/>
              </w:rPr>
              <w:t>Not over-crowding classrooms</w:t>
            </w:r>
          </w:p>
          <w:p w14:paraId="75C36006" w14:textId="77777777" w:rsidR="000A3AF7" w:rsidRPr="00E86D5D" w:rsidRDefault="000A3AF7" w:rsidP="000A3AF7">
            <w:pPr>
              <w:numPr>
                <w:ilvl w:val="0"/>
                <w:numId w:val="13"/>
              </w:numPr>
              <w:spacing w:after="0" w:line="240" w:lineRule="auto"/>
              <w:rPr>
                <w:rFonts w:ascii="Arial" w:hAnsi="Arial" w:cs="Arial"/>
              </w:rPr>
            </w:pPr>
            <w:r>
              <w:rPr>
                <w:rFonts w:ascii="Arial" w:hAnsi="Arial" w:cs="Arial"/>
              </w:rPr>
              <w:t>Number of campuses associated with UWTSD</w:t>
            </w:r>
          </w:p>
        </w:tc>
      </w:tr>
      <w:tr w:rsidR="000A3AF7" w:rsidRPr="00E86D5D" w14:paraId="49B3DC4D" w14:textId="77777777" w:rsidTr="00545B33">
        <w:trPr>
          <w:cantSplit/>
          <w:trHeight w:val="433"/>
        </w:trPr>
        <w:tc>
          <w:tcPr>
            <w:tcW w:w="540" w:type="dxa"/>
            <w:tcBorders>
              <w:left w:val="single" w:sz="18" w:space="0" w:color="auto"/>
              <w:right w:val="single" w:sz="4" w:space="0" w:color="auto"/>
            </w:tcBorders>
            <w:vAlign w:val="center"/>
          </w:tcPr>
          <w:p w14:paraId="51A9DC43" w14:textId="77777777" w:rsidR="000A3AF7" w:rsidRPr="00E86D5D" w:rsidRDefault="000A3AF7" w:rsidP="00545B33">
            <w:pPr>
              <w:jc w:val="center"/>
              <w:rPr>
                <w:rFonts w:ascii="Arial" w:hAnsi="Arial" w:cs="Arial"/>
                <w:sz w:val="20"/>
              </w:rPr>
            </w:pPr>
            <w:r w:rsidRPr="00E86D5D">
              <w:rPr>
                <w:rFonts w:ascii="Arial" w:hAnsi="Arial" w:cs="Arial"/>
                <w:sz w:val="20"/>
              </w:rPr>
              <w:t>2</w:t>
            </w:r>
          </w:p>
        </w:tc>
        <w:tc>
          <w:tcPr>
            <w:tcW w:w="9540" w:type="dxa"/>
            <w:gridSpan w:val="26"/>
            <w:tcBorders>
              <w:top w:val="single" w:sz="4" w:space="0" w:color="auto"/>
              <w:left w:val="single" w:sz="4" w:space="0" w:color="auto"/>
              <w:bottom w:val="single" w:sz="4" w:space="0" w:color="auto"/>
              <w:right w:val="single" w:sz="18" w:space="0" w:color="auto"/>
            </w:tcBorders>
          </w:tcPr>
          <w:p w14:paraId="7C73D0B3" w14:textId="77777777" w:rsidR="000A3AF7" w:rsidRDefault="000A3AF7" w:rsidP="000A3AF7">
            <w:pPr>
              <w:numPr>
                <w:ilvl w:val="0"/>
                <w:numId w:val="14"/>
              </w:numPr>
              <w:spacing w:after="0" w:line="240" w:lineRule="auto"/>
              <w:rPr>
                <w:rFonts w:ascii="Arial" w:hAnsi="Arial" w:cs="Arial"/>
              </w:rPr>
            </w:pPr>
            <w:r>
              <w:rPr>
                <w:rFonts w:ascii="Arial" w:hAnsi="Arial" w:cs="Arial"/>
              </w:rPr>
              <w:t>Encourage attendance</w:t>
            </w:r>
          </w:p>
          <w:p w14:paraId="021A657B" w14:textId="77777777" w:rsidR="000A3AF7" w:rsidRPr="00393298" w:rsidRDefault="000A3AF7" w:rsidP="000A3AF7">
            <w:pPr>
              <w:numPr>
                <w:ilvl w:val="0"/>
                <w:numId w:val="14"/>
              </w:numPr>
              <w:spacing w:after="0" w:line="240" w:lineRule="auto"/>
              <w:rPr>
                <w:rFonts w:ascii="Arial" w:hAnsi="Arial" w:cs="Arial"/>
              </w:rPr>
            </w:pPr>
            <w:r>
              <w:rPr>
                <w:rFonts w:ascii="Arial" w:hAnsi="Arial" w:cs="Arial"/>
              </w:rPr>
              <w:t>Use online learning if required</w:t>
            </w:r>
          </w:p>
        </w:tc>
      </w:tr>
      <w:tr w:rsidR="000A3AF7" w:rsidRPr="00E86D5D" w14:paraId="5ED0D19F" w14:textId="77777777" w:rsidTr="00545B33">
        <w:trPr>
          <w:cantSplit/>
          <w:trHeight w:val="700"/>
        </w:trPr>
        <w:tc>
          <w:tcPr>
            <w:tcW w:w="540" w:type="dxa"/>
            <w:tcBorders>
              <w:left w:val="single" w:sz="18" w:space="0" w:color="auto"/>
              <w:right w:val="single" w:sz="4" w:space="0" w:color="auto"/>
            </w:tcBorders>
            <w:vAlign w:val="center"/>
          </w:tcPr>
          <w:p w14:paraId="14174DCB" w14:textId="77777777" w:rsidR="000A3AF7" w:rsidRPr="00E86D5D" w:rsidRDefault="000A3AF7" w:rsidP="00545B33">
            <w:pPr>
              <w:jc w:val="center"/>
              <w:rPr>
                <w:rFonts w:ascii="Arial" w:hAnsi="Arial" w:cs="Arial"/>
                <w:sz w:val="20"/>
              </w:rPr>
            </w:pPr>
            <w:r w:rsidRPr="00E86D5D">
              <w:rPr>
                <w:rFonts w:ascii="Arial" w:hAnsi="Arial" w:cs="Arial"/>
                <w:sz w:val="20"/>
              </w:rPr>
              <w:t>3</w:t>
            </w:r>
          </w:p>
        </w:tc>
        <w:tc>
          <w:tcPr>
            <w:tcW w:w="9540" w:type="dxa"/>
            <w:gridSpan w:val="26"/>
            <w:tcBorders>
              <w:top w:val="single" w:sz="4" w:space="0" w:color="auto"/>
              <w:left w:val="single" w:sz="4" w:space="0" w:color="auto"/>
              <w:bottom w:val="single" w:sz="4" w:space="0" w:color="auto"/>
              <w:right w:val="single" w:sz="18" w:space="0" w:color="auto"/>
            </w:tcBorders>
          </w:tcPr>
          <w:p w14:paraId="5D102ABA" w14:textId="77777777" w:rsidR="000A3AF7" w:rsidRDefault="000A3AF7" w:rsidP="000A3AF7">
            <w:pPr>
              <w:numPr>
                <w:ilvl w:val="0"/>
                <w:numId w:val="14"/>
              </w:numPr>
              <w:spacing w:after="0" w:line="240" w:lineRule="auto"/>
              <w:rPr>
                <w:rFonts w:ascii="Arial" w:hAnsi="Arial" w:cs="Arial"/>
              </w:rPr>
            </w:pPr>
            <w:r>
              <w:rPr>
                <w:rFonts w:ascii="Arial" w:hAnsi="Arial" w:cs="Arial"/>
              </w:rPr>
              <w:t>Regular disinfection/cleaning</w:t>
            </w:r>
          </w:p>
          <w:p w14:paraId="5044146F" w14:textId="77777777" w:rsidR="000A3AF7" w:rsidRPr="00393298" w:rsidRDefault="000A3AF7" w:rsidP="000A3AF7">
            <w:pPr>
              <w:numPr>
                <w:ilvl w:val="0"/>
                <w:numId w:val="14"/>
              </w:numPr>
              <w:spacing w:after="0" w:line="240" w:lineRule="auto"/>
              <w:rPr>
                <w:rFonts w:ascii="Arial" w:hAnsi="Arial" w:cs="Arial"/>
              </w:rPr>
            </w:pPr>
            <w:r>
              <w:rPr>
                <w:rFonts w:ascii="Arial" w:hAnsi="Arial" w:cs="Arial"/>
              </w:rPr>
              <w:t>Use online learning if required</w:t>
            </w:r>
          </w:p>
        </w:tc>
      </w:tr>
      <w:tr w:rsidR="000A3AF7" w:rsidRPr="00E86D5D" w14:paraId="1D5E78F6" w14:textId="77777777" w:rsidTr="00545B33">
        <w:trPr>
          <w:cantSplit/>
          <w:trHeight w:val="700"/>
        </w:trPr>
        <w:tc>
          <w:tcPr>
            <w:tcW w:w="540" w:type="dxa"/>
            <w:tcBorders>
              <w:left w:val="single" w:sz="18" w:space="0" w:color="auto"/>
              <w:right w:val="single" w:sz="4" w:space="0" w:color="auto"/>
            </w:tcBorders>
            <w:vAlign w:val="center"/>
          </w:tcPr>
          <w:p w14:paraId="0C069ECD" w14:textId="77777777" w:rsidR="000A3AF7" w:rsidRPr="00E86D5D" w:rsidRDefault="000A3AF7" w:rsidP="00545B33">
            <w:pPr>
              <w:jc w:val="center"/>
              <w:rPr>
                <w:rFonts w:ascii="Arial" w:hAnsi="Arial" w:cs="Arial"/>
                <w:sz w:val="20"/>
              </w:rPr>
            </w:pPr>
            <w:r w:rsidRPr="00E86D5D">
              <w:rPr>
                <w:rFonts w:ascii="Arial" w:hAnsi="Arial" w:cs="Arial"/>
                <w:sz w:val="20"/>
              </w:rPr>
              <w:t>4</w:t>
            </w:r>
          </w:p>
        </w:tc>
        <w:tc>
          <w:tcPr>
            <w:tcW w:w="9540" w:type="dxa"/>
            <w:gridSpan w:val="26"/>
            <w:tcBorders>
              <w:top w:val="single" w:sz="4" w:space="0" w:color="auto"/>
              <w:left w:val="single" w:sz="4" w:space="0" w:color="auto"/>
              <w:bottom w:val="single" w:sz="4" w:space="0" w:color="auto"/>
              <w:right w:val="single" w:sz="18" w:space="0" w:color="auto"/>
            </w:tcBorders>
          </w:tcPr>
          <w:p w14:paraId="7506D05F" w14:textId="77777777" w:rsidR="000A3AF7" w:rsidRDefault="000A3AF7" w:rsidP="000A3AF7">
            <w:pPr>
              <w:numPr>
                <w:ilvl w:val="0"/>
                <w:numId w:val="15"/>
              </w:numPr>
              <w:spacing w:after="0" w:line="240" w:lineRule="auto"/>
              <w:rPr>
                <w:rFonts w:ascii="Arial" w:hAnsi="Arial" w:cs="Arial"/>
              </w:rPr>
            </w:pPr>
            <w:r>
              <w:rPr>
                <w:rFonts w:ascii="Arial" w:hAnsi="Arial" w:cs="Arial"/>
              </w:rPr>
              <w:t>Marketing</w:t>
            </w:r>
          </w:p>
          <w:p w14:paraId="2174CBAB" w14:textId="77777777" w:rsidR="000A3AF7" w:rsidRDefault="000A3AF7" w:rsidP="000A3AF7">
            <w:pPr>
              <w:numPr>
                <w:ilvl w:val="0"/>
                <w:numId w:val="15"/>
              </w:numPr>
              <w:spacing w:after="0" w:line="240" w:lineRule="auto"/>
              <w:rPr>
                <w:rFonts w:ascii="Arial" w:hAnsi="Arial" w:cs="Arial"/>
              </w:rPr>
            </w:pPr>
            <w:r>
              <w:rPr>
                <w:rFonts w:ascii="Arial" w:hAnsi="Arial" w:cs="Arial"/>
              </w:rPr>
              <w:t>Available resources</w:t>
            </w:r>
          </w:p>
          <w:p w14:paraId="18B61C0A" w14:textId="77777777" w:rsidR="000A3AF7" w:rsidRPr="00E86D5D" w:rsidRDefault="000A3AF7" w:rsidP="000A3AF7">
            <w:pPr>
              <w:numPr>
                <w:ilvl w:val="0"/>
                <w:numId w:val="15"/>
              </w:numPr>
              <w:spacing w:after="0" w:line="240" w:lineRule="auto"/>
              <w:rPr>
                <w:rFonts w:ascii="Arial" w:hAnsi="Arial" w:cs="Arial"/>
              </w:rPr>
            </w:pPr>
            <w:r>
              <w:rPr>
                <w:rFonts w:ascii="Arial" w:hAnsi="Arial" w:cs="Arial"/>
              </w:rPr>
              <w:t>Encourage attendance</w:t>
            </w:r>
          </w:p>
        </w:tc>
      </w:tr>
      <w:tr w:rsidR="000A3AF7" w:rsidRPr="00E86D5D" w14:paraId="2E6ABCA6" w14:textId="77777777" w:rsidTr="00545B33">
        <w:trPr>
          <w:cantSplit/>
          <w:trHeight w:val="700"/>
        </w:trPr>
        <w:tc>
          <w:tcPr>
            <w:tcW w:w="540" w:type="dxa"/>
            <w:tcBorders>
              <w:left w:val="single" w:sz="18" w:space="0" w:color="auto"/>
              <w:right w:val="single" w:sz="4" w:space="0" w:color="auto"/>
            </w:tcBorders>
            <w:vAlign w:val="center"/>
          </w:tcPr>
          <w:p w14:paraId="4C533A3A" w14:textId="77777777" w:rsidR="000A3AF7" w:rsidRPr="00E86D5D" w:rsidRDefault="000A3AF7" w:rsidP="00545B33">
            <w:pPr>
              <w:jc w:val="center"/>
              <w:rPr>
                <w:rFonts w:ascii="Arial" w:hAnsi="Arial" w:cs="Arial"/>
                <w:sz w:val="20"/>
              </w:rPr>
            </w:pPr>
            <w:r w:rsidRPr="00E86D5D">
              <w:rPr>
                <w:rFonts w:ascii="Arial" w:hAnsi="Arial" w:cs="Arial"/>
                <w:sz w:val="20"/>
              </w:rPr>
              <w:t>5</w:t>
            </w:r>
          </w:p>
        </w:tc>
        <w:tc>
          <w:tcPr>
            <w:tcW w:w="9540" w:type="dxa"/>
            <w:gridSpan w:val="26"/>
            <w:tcBorders>
              <w:top w:val="single" w:sz="4" w:space="0" w:color="auto"/>
              <w:left w:val="single" w:sz="4" w:space="0" w:color="auto"/>
              <w:bottom w:val="single" w:sz="4" w:space="0" w:color="auto"/>
              <w:right w:val="single" w:sz="18" w:space="0" w:color="auto"/>
            </w:tcBorders>
          </w:tcPr>
          <w:p w14:paraId="2FED9A23" w14:textId="77777777" w:rsidR="000A3AF7" w:rsidRDefault="000A3AF7" w:rsidP="000A3AF7">
            <w:pPr>
              <w:numPr>
                <w:ilvl w:val="0"/>
                <w:numId w:val="16"/>
              </w:numPr>
              <w:spacing w:after="0" w:line="240" w:lineRule="auto"/>
              <w:rPr>
                <w:rFonts w:ascii="Arial" w:hAnsi="Arial" w:cs="Arial"/>
              </w:rPr>
            </w:pPr>
            <w:r>
              <w:rPr>
                <w:rFonts w:ascii="Arial" w:hAnsi="Arial" w:cs="Arial"/>
              </w:rPr>
              <w:t>Available resources</w:t>
            </w:r>
          </w:p>
          <w:p w14:paraId="493F0D1A" w14:textId="77777777" w:rsidR="000A3AF7" w:rsidRDefault="000A3AF7" w:rsidP="000A3AF7">
            <w:pPr>
              <w:numPr>
                <w:ilvl w:val="0"/>
                <w:numId w:val="16"/>
              </w:numPr>
              <w:spacing w:after="0" w:line="240" w:lineRule="auto"/>
              <w:rPr>
                <w:rFonts w:ascii="Arial" w:hAnsi="Arial" w:cs="Arial"/>
              </w:rPr>
            </w:pPr>
            <w:r>
              <w:rPr>
                <w:rFonts w:ascii="Arial" w:hAnsi="Arial" w:cs="Arial"/>
              </w:rPr>
              <w:t>Monitor attendance</w:t>
            </w:r>
          </w:p>
          <w:p w14:paraId="742A677E" w14:textId="77777777" w:rsidR="000A3AF7" w:rsidRDefault="000A3AF7" w:rsidP="000A3AF7">
            <w:pPr>
              <w:numPr>
                <w:ilvl w:val="0"/>
                <w:numId w:val="16"/>
              </w:numPr>
              <w:spacing w:after="0" w:line="240" w:lineRule="auto"/>
              <w:rPr>
                <w:rFonts w:ascii="Arial" w:hAnsi="Arial" w:cs="Arial"/>
              </w:rPr>
            </w:pPr>
            <w:r>
              <w:rPr>
                <w:rFonts w:ascii="Arial" w:hAnsi="Arial" w:cs="Arial"/>
              </w:rPr>
              <w:t>Use online learning for extreme circumstances</w:t>
            </w:r>
          </w:p>
          <w:p w14:paraId="12E676DD" w14:textId="622E518B" w:rsidR="0040684B" w:rsidRPr="00E86D5D" w:rsidRDefault="0040684B" w:rsidP="000A3AF7">
            <w:pPr>
              <w:numPr>
                <w:ilvl w:val="0"/>
                <w:numId w:val="16"/>
              </w:numPr>
              <w:spacing w:after="0" w:line="240" w:lineRule="auto"/>
              <w:rPr>
                <w:rFonts w:ascii="Arial" w:hAnsi="Arial" w:cs="Arial"/>
              </w:rPr>
            </w:pPr>
            <w:r>
              <w:rPr>
                <w:rFonts w:ascii="Arial" w:hAnsi="Arial" w:cs="Arial"/>
              </w:rPr>
              <w:t>WFH</w:t>
            </w:r>
          </w:p>
        </w:tc>
      </w:tr>
      <w:tr w:rsidR="000A3AF7" w:rsidRPr="00E86D5D" w14:paraId="0815F55E" w14:textId="77777777" w:rsidTr="00545B33">
        <w:trPr>
          <w:cantSplit/>
          <w:trHeight w:val="700"/>
        </w:trPr>
        <w:tc>
          <w:tcPr>
            <w:tcW w:w="540" w:type="dxa"/>
            <w:tcBorders>
              <w:left w:val="single" w:sz="18" w:space="0" w:color="auto"/>
              <w:bottom w:val="single" w:sz="4" w:space="0" w:color="auto"/>
              <w:right w:val="single" w:sz="4" w:space="0" w:color="auto"/>
            </w:tcBorders>
            <w:vAlign w:val="center"/>
          </w:tcPr>
          <w:p w14:paraId="4FD40744" w14:textId="77777777" w:rsidR="000A3AF7" w:rsidRPr="00DB2DE3" w:rsidRDefault="000A3AF7" w:rsidP="00545B33">
            <w:pPr>
              <w:jc w:val="center"/>
              <w:rPr>
                <w:rFonts w:ascii="Arial" w:hAnsi="Arial" w:cs="Arial"/>
                <w:sz w:val="20"/>
              </w:rPr>
            </w:pPr>
            <w:r w:rsidRPr="00DB2DE3">
              <w:rPr>
                <w:rFonts w:ascii="Arial" w:hAnsi="Arial" w:cs="Arial"/>
                <w:sz w:val="20"/>
              </w:rPr>
              <w:t>6</w:t>
            </w:r>
          </w:p>
        </w:tc>
        <w:tc>
          <w:tcPr>
            <w:tcW w:w="9540" w:type="dxa"/>
            <w:gridSpan w:val="26"/>
            <w:tcBorders>
              <w:top w:val="single" w:sz="4" w:space="0" w:color="auto"/>
              <w:left w:val="single" w:sz="4" w:space="0" w:color="auto"/>
              <w:bottom w:val="single" w:sz="18" w:space="0" w:color="auto"/>
              <w:right w:val="single" w:sz="18" w:space="0" w:color="auto"/>
            </w:tcBorders>
          </w:tcPr>
          <w:p w14:paraId="1427A92D" w14:textId="77777777" w:rsidR="000A3AF7" w:rsidRDefault="000A3AF7" w:rsidP="000A3AF7">
            <w:pPr>
              <w:numPr>
                <w:ilvl w:val="0"/>
                <w:numId w:val="16"/>
              </w:numPr>
              <w:spacing w:after="0" w:line="240" w:lineRule="auto"/>
              <w:rPr>
                <w:rFonts w:ascii="Arial" w:hAnsi="Arial" w:cs="Arial"/>
              </w:rPr>
            </w:pPr>
            <w:r>
              <w:rPr>
                <w:rFonts w:ascii="Arial" w:hAnsi="Arial" w:cs="Arial"/>
              </w:rPr>
              <w:t>Regular disinfection/cleaning</w:t>
            </w:r>
          </w:p>
          <w:p w14:paraId="5091E549" w14:textId="77777777" w:rsidR="000A3AF7" w:rsidRPr="00DB2DE3" w:rsidRDefault="000A3AF7" w:rsidP="000A3AF7">
            <w:pPr>
              <w:numPr>
                <w:ilvl w:val="0"/>
                <w:numId w:val="16"/>
              </w:numPr>
              <w:spacing w:after="0" w:line="240" w:lineRule="auto"/>
              <w:rPr>
                <w:rFonts w:ascii="Arial" w:hAnsi="Arial" w:cs="Arial"/>
              </w:rPr>
            </w:pPr>
            <w:r>
              <w:rPr>
                <w:rFonts w:ascii="Arial" w:hAnsi="Arial" w:cs="Arial"/>
              </w:rPr>
              <w:t>Reduce enrolment/class numbers</w:t>
            </w:r>
          </w:p>
        </w:tc>
      </w:tr>
      <w:tr w:rsidR="000A3AF7" w:rsidRPr="00E86D5D" w14:paraId="12E050AA" w14:textId="77777777" w:rsidTr="00545B3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D72D470" w14:textId="77777777" w:rsidR="000A3AF7" w:rsidRPr="00E86D5D" w:rsidRDefault="000A3AF7" w:rsidP="00545B33">
            <w:pPr>
              <w:rPr>
                <w:rFonts w:ascii="Arial" w:hAnsi="Arial" w:cs="Arial"/>
                <w:sz w:val="24"/>
              </w:rPr>
            </w:pPr>
            <w:r w:rsidRPr="00E86D5D">
              <w:rPr>
                <w:rFonts w:ascii="Arial" w:hAnsi="Arial" w:cs="Arial"/>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94CBCDB" w14:textId="77777777" w:rsidR="000A3AF7" w:rsidRPr="00E86D5D" w:rsidRDefault="000A3AF7" w:rsidP="00545B33">
            <w:pPr>
              <w:jc w:val="center"/>
              <w:rPr>
                <w:rFonts w:ascii="Arial" w:hAnsi="Arial" w:cs="Arial"/>
                <w:sz w:val="24"/>
              </w:rPr>
            </w:pPr>
            <w:r w:rsidRPr="00E86D5D">
              <w:rPr>
                <w:rFonts w:ascii="Arial" w:hAnsi="Arial" w:cs="Arial"/>
                <w:sz w:val="24"/>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FF5F42E" w14:textId="77777777" w:rsidR="000A3AF7" w:rsidRPr="00E86D5D" w:rsidRDefault="000A3AF7" w:rsidP="00545B33">
            <w:pPr>
              <w:jc w:val="center"/>
              <w:rPr>
                <w:rFonts w:ascii="Arial" w:hAnsi="Arial" w:cs="Arial"/>
                <w:sz w:val="24"/>
              </w:rPr>
            </w:pPr>
            <w:r w:rsidRPr="00E86D5D">
              <w:rPr>
                <w:rFonts w:ascii="Arial" w:hAnsi="Arial" w:cs="Arial"/>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9A53B4A" w14:textId="77777777" w:rsidR="000A3AF7" w:rsidRPr="00E86D5D" w:rsidRDefault="000A3AF7" w:rsidP="00545B33">
            <w:pPr>
              <w:jc w:val="center"/>
              <w:rPr>
                <w:rFonts w:ascii="Arial" w:hAnsi="Arial" w:cs="Arial"/>
                <w:sz w:val="24"/>
              </w:rPr>
            </w:pPr>
            <w:r w:rsidRPr="00E86D5D">
              <w:rPr>
                <w:rFonts w:ascii="Arial" w:hAnsi="Arial" w:cs="Arial"/>
                <w:sz w:val="24"/>
              </w:rPr>
              <w:t>Risk Level</w:t>
            </w:r>
          </w:p>
        </w:tc>
      </w:tr>
      <w:tr w:rsidR="000A3AF7" w:rsidRPr="00E86D5D" w14:paraId="555A9202"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28347E0" w14:textId="77777777" w:rsidR="000A3AF7" w:rsidRPr="00E86D5D" w:rsidRDefault="000A3AF7" w:rsidP="00545B33">
            <w:pPr>
              <w:jc w:val="center"/>
              <w:rPr>
                <w:rFonts w:ascii="Arial" w:hAnsi="Arial" w:cs="Arial"/>
              </w:rPr>
            </w:pPr>
            <w:r w:rsidRPr="00E86D5D">
              <w:rPr>
                <w:rFonts w:ascii="Arial" w:hAnsi="Arial" w:cs="Arial"/>
              </w:rPr>
              <w:lastRenderedPageBreak/>
              <w:t>1</w:t>
            </w:r>
          </w:p>
        </w:tc>
        <w:tc>
          <w:tcPr>
            <w:tcW w:w="4680" w:type="dxa"/>
            <w:gridSpan w:val="10"/>
            <w:tcBorders>
              <w:top w:val="single" w:sz="4" w:space="0" w:color="auto"/>
              <w:left w:val="single" w:sz="4" w:space="0" w:color="auto"/>
              <w:right w:val="single" w:sz="4" w:space="0" w:color="auto"/>
            </w:tcBorders>
          </w:tcPr>
          <w:p w14:paraId="4169261B" w14:textId="77777777" w:rsidR="000A3AF7" w:rsidRPr="00E86D5D" w:rsidRDefault="000A3AF7" w:rsidP="00545B33">
            <w:pPr>
              <w:rPr>
                <w:rFonts w:ascii="Arial" w:hAnsi="Arial" w:cs="Arial"/>
              </w:rPr>
            </w:pPr>
            <w:r>
              <w:rPr>
                <w:rFonts w:ascii="Arial" w:hAnsi="Arial" w:cs="Arial"/>
              </w:rPr>
              <w:t>Space on campus</w:t>
            </w:r>
          </w:p>
        </w:tc>
        <w:tc>
          <w:tcPr>
            <w:tcW w:w="1620" w:type="dxa"/>
            <w:gridSpan w:val="6"/>
            <w:tcBorders>
              <w:top w:val="single" w:sz="4" w:space="0" w:color="auto"/>
              <w:left w:val="single" w:sz="4" w:space="0" w:color="auto"/>
              <w:right w:val="single" w:sz="4" w:space="0" w:color="auto"/>
            </w:tcBorders>
          </w:tcPr>
          <w:p w14:paraId="79E7A974" w14:textId="77777777" w:rsidR="000A3AF7" w:rsidRPr="00E86D5D" w:rsidRDefault="000A3AF7" w:rsidP="00545B33">
            <w:pPr>
              <w:jc w:val="center"/>
              <w:rPr>
                <w:rFonts w:ascii="Arial" w:hAnsi="Arial" w:cs="Arial"/>
                <w:sz w:val="20"/>
              </w:rPr>
            </w:pPr>
            <w:r>
              <w:rPr>
                <w:rFonts w:ascii="Arial" w:hAnsi="Arial" w:cs="Arial"/>
                <w:sz w:val="20"/>
              </w:rPr>
              <w:t>2</w:t>
            </w:r>
          </w:p>
        </w:tc>
        <w:tc>
          <w:tcPr>
            <w:tcW w:w="1620" w:type="dxa"/>
            <w:gridSpan w:val="6"/>
            <w:tcBorders>
              <w:top w:val="single" w:sz="4" w:space="0" w:color="auto"/>
              <w:left w:val="single" w:sz="4" w:space="0" w:color="auto"/>
              <w:right w:val="single" w:sz="4" w:space="0" w:color="auto"/>
            </w:tcBorders>
          </w:tcPr>
          <w:p w14:paraId="475CCA91" w14:textId="77777777" w:rsidR="000A3AF7" w:rsidRPr="00E86D5D" w:rsidRDefault="000A3AF7" w:rsidP="00545B33">
            <w:pPr>
              <w:jc w:val="center"/>
              <w:rPr>
                <w:rFonts w:ascii="Arial" w:hAnsi="Arial" w:cs="Arial"/>
              </w:rPr>
            </w:pPr>
            <w:r>
              <w:rPr>
                <w:rFonts w:ascii="Arial" w:hAnsi="Arial" w:cs="Arial"/>
              </w:rPr>
              <w:t>3</w:t>
            </w:r>
          </w:p>
        </w:tc>
        <w:tc>
          <w:tcPr>
            <w:tcW w:w="1620" w:type="dxa"/>
            <w:gridSpan w:val="4"/>
            <w:tcBorders>
              <w:top w:val="single" w:sz="4" w:space="0" w:color="auto"/>
              <w:left w:val="single" w:sz="4" w:space="0" w:color="auto"/>
              <w:right w:val="single" w:sz="18" w:space="0" w:color="auto"/>
            </w:tcBorders>
            <w:shd w:val="clear" w:color="auto" w:fill="008000"/>
          </w:tcPr>
          <w:p w14:paraId="4DD3E73B" w14:textId="77777777" w:rsidR="000A3AF7" w:rsidRPr="00E86D5D" w:rsidRDefault="000A3AF7" w:rsidP="00545B33">
            <w:pPr>
              <w:jc w:val="center"/>
              <w:rPr>
                <w:rFonts w:ascii="Arial" w:hAnsi="Arial" w:cs="Arial"/>
              </w:rPr>
            </w:pPr>
            <w:r>
              <w:rPr>
                <w:rFonts w:ascii="Arial" w:hAnsi="Arial" w:cs="Arial"/>
              </w:rPr>
              <w:t>6</w:t>
            </w:r>
          </w:p>
        </w:tc>
      </w:tr>
      <w:tr w:rsidR="000A3AF7" w:rsidRPr="00E86D5D" w14:paraId="3AE855FF"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EA02CD3" w14:textId="77777777" w:rsidR="000A3AF7" w:rsidRPr="00E86D5D" w:rsidRDefault="000A3AF7" w:rsidP="00545B33">
            <w:pPr>
              <w:jc w:val="center"/>
              <w:rPr>
                <w:rFonts w:ascii="Arial" w:hAnsi="Arial" w:cs="Arial"/>
              </w:rPr>
            </w:pPr>
            <w:r w:rsidRPr="00E86D5D">
              <w:rPr>
                <w:rFonts w:ascii="Arial" w:hAnsi="Arial" w:cs="Arial"/>
              </w:rPr>
              <w:t>2</w:t>
            </w:r>
          </w:p>
        </w:tc>
        <w:tc>
          <w:tcPr>
            <w:tcW w:w="4680" w:type="dxa"/>
            <w:gridSpan w:val="10"/>
            <w:tcBorders>
              <w:left w:val="single" w:sz="4" w:space="0" w:color="auto"/>
              <w:right w:val="single" w:sz="4" w:space="0" w:color="auto"/>
            </w:tcBorders>
          </w:tcPr>
          <w:p w14:paraId="31E442D1" w14:textId="77777777" w:rsidR="000A3AF7" w:rsidRPr="00E86D5D" w:rsidRDefault="000A3AF7" w:rsidP="00545B33">
            <w:pPr>
              <w:rPr>
                <w:rFonts w:ascii="Arial" w:hAnsi="Arial" w:cs="Arial"/>
              </w:rPr>
            </w:pPr>
            <w:r>
              <w:rPr>
                <w:rFonts w:ascii="Arial" w:hAnsi="Arial" w:cs="Arial"/>
              </w:rPr>
              <w:t>Loss in finances</w:t>
            </w:r>
          </w:p>
        </w:tc>
        <w:tc>
          <w:tcPr>
            <w:tcW w:w="1620" w:type="dxa"/>
            <w:gridSpan w:val="6"/>
            <w:tcBorders>
              <w:left w:val="single" w:sz="4" w:space="0" w:color="auto"/>
              <w:right w:val="single" w:sz="4" w:space="0" w:color="auto"/>
            </w:tcBorders>
            <w:vAlign w:val="center"/>
          </w:tcPr>
          <w:p w14:paraId="1CE40D31" w14:textId="77777777" w:rsidR="000A3AF7" w:rsidRPr="00E86D5D" w:rsidRDefault="000A3AF7" w:rsidP="00545B33">
            <w:pPr>
              <w:ind w:left="252" w:hanging="252"/>
              <w:jc w:val="center"/>
              <w:rPr>
                <w:rFonts w:ascii="Arial" w:hAnsi="Arial" w:cs="Arial"/>
                <w:sz w:val="20"/>
              </w:rPr>
            </w:pPr>
            <w:r>
              <w:rPr>
                <w:rFonts w:ascii="Arial" w:hAnsi="Arial" w:cs="Arial"/>
                <w:sz w:val="20"/>
              </w:rPr>
              <w:t>2</w:t>
            </w:r>
          </w:p>
        </w:tc>
        <w:tc>
          <w:tcPr>
            <w:tcW w:w="1620" w:type="dxa"/>
            <w:gridSpan w:val="6"/>
            <w:tcBorders>
              <w:left w:val="single" w:sz="4" w:space="0" w:color="auto"/>
              <w:right w:val="single" w:sz="4" w:space="0" w:color="auto"/>
            </w:tcBorders>
          </w:tcPr>
          <w:p w14:paraId="73DACC4A" w14:textId="77777777" w:rsidR="000A3AF7" w:rsidRPr="00E86D5D" w:rsidRDefault="000A3AF7" w:rsidP="00545B33">
            <w:pPr>
              <w:jc w:val="center"/>
              <w:rPr>
                <w:rFonts w:ascii="Arial" w:hAnsi="Arial" w:cs="Arial"/>
              </w:rPr>
            </w:pPr>
            <w:r>
              <w:rPr>
                <w:rFonts w:ascii="Arial" w:hAnsi="Arial" w:cs="Arial"/>
              </w:rPr>
              <w:t>4</w:t>
            </w:r>
          </w:p>
        </w:tc>
        <w:tc>
          <w:tcPr>
            <w:tcW w:w="1620" w:type="dxa"/>
            <w:gridSpan w:val="4"/>
            <w:tcBorders>
              <w:left w:val="single" w:sz="4" w:space="0" w:color="auto"/>
              <w:right w:val="single" w:sz="18" w:space="0" w:color="auto"/>
            </w:tcBorders>
            <w:shd w:val="clear" w:color="auto" w:fill="FFFF00"/>
          </w:tcPr>
          <w:p w14:paraId="2BDC3BA1" w14:textId="77777777" w:rsidR="000A3AF7" w:rsidRPr="00E86D5D" w:rsidRDefault="000A3AF7" w:rsidP="00545B33">
            <w:pPr>
              <w:jc w:val="center"/>
              <w:rPr>
                <w:rFonts w:ascii="Arial" w:hAnsi="Arial" w:cs="Arial"/>
              </w:rPr>
            </w:pPr>
            <w:r>
              <w:rPr>
                <w:rFonts w:ascii="Arial" w:hAnsi="Arial" w:cs="Arial"/>
              </w:rPr>
              <w:t>8</w:t>
            </w:r>
          </w:p>
        </w:tc>
      </w:tr>
      <w:tr w:rsidR="000A3AF7" w:rsidRPr="00E86D5D" w14:paraId="6325F98B"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E37EE8D" w14:textId="77777777" w:rsidR="000A3AF7" w:rsidRPr="00E86D5D" w:rsidRDefault="000A3AF7" w:rsidP="00545B33">
            <w:pPr>
              <w:jc w:val="center"/>
              <w:rPr>
                <w:rFonts w:ascii="Arial" w:hAnsi="Arial" w:cs="Arial"/>
              </w:rPr>
            </w:pPr>
            <w:r w:rsidRPr="00E86D5D">
              <w:rPr>
                <w:rFonts w:ascii="Arial" w:hAnsi="Arial" w:cs="Arial"/>
              </w:rPr>
              <w:t>3</w:t>
            </w:r>
          </w:p>
        </w:tc>
        <w:tc>
          <w:tcPr>
            <w:tcW w:w="4680" w:type="dxa"/>
            <w:gridSpan w:val="10"/>
            <w:tcBorders>
              <w:left w:val="single" w:sz="4" w:space="0" w:color="auto"/>
              <w:right w:val="single" w:sz="4" w:space="0" w:color="auto"/>
            </w:tcBorders>
          </w:tcPr>
          <w:p w14:paraId="42C78C09" w14:textId="77777777" w:rsidR="000A3AF7" w:rsidRPr="00E86D5D" w:rsidRDefault="000A3AF7" w:rsidP="00545B33">
            <w:pPr>
              <w:rPr>
                <w:rFonts w:ascii="Arial" w:hAnsi="Arial" w:cs="Arial"/>
              </w:rPr>
            </w:pPr>
            <w:r>
              <w:rPr>
                <w:rFonts w:ascii="Arial" w:hAnsi="Arial" w:cs="Arial"/>
              </w:rPr>
              <w:t>Underlying health conditions</w:t>
            </w:r>
          </w:p>
        </w:tc>
        <w:tc>
          <w:tcPr>
            <w:tcW w:w="1620" w:type="dxa"/>
            <w:gridSpan w:val="6"/>
            <w:tcBorders>
              <w:left w:val="single" w:sz="4" w:space="0" w:color="auto"/>
              <w:right w:val="single" w:sz="4" w:space="0" w:color="auto"/>
            </w:tcBorders>
          </w:tcPr>
          <w:p w14:paraId="7C541600" w14:textId="77777777" w:rsidR="000A3AF7" w:rsidRPr="00E86D5D" w:rsidRDefault="000A3AF7" w:rsidP="00545B33">
            <w:pPr>
              <w:jc w:val="center"/>
              <w:rPr>
                <w:rFonts w:ascii="Arial" w:hAnsi="Arial" w:cs="Arial"/>
                <w:sz w:val="20"/>
              </w:rPr>
            </w:pPr>
            <w:r>
              <w:rPr>
                <w:rFonts w:ascii="Arial" w:hAnsi="Arial" w:cs="Arial"/>
                <w:sz w:val="20"/>
              </w:rPr>
              <w:t>3</w:t>
            </w:r>
          </w:p>
        </w:tc>
        <w:tc>
          <w:tcPr>
            <w:tcW w:w="1620" w:type="dxa"/>
            <w:gridSpan w:val="6"/>
            <w:tcBorders>
              <w:left w:val="single" w:sz="4" w:space="0" w:color="auto"/>
              <w:right w:val="single" w:sz="4" w:space="0" w:color="auto"/>
            </w:tcBorders>
          </w:tcPr>
          <w:p w14:paraId="40DCEAF2" w14:textId="77777777" w:rsidR="000A3AF7" w:rsidRPr="00E86D5D" w:rsidRDefault="000A3AF7" w:rsidP="00545B33">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0000"/>
          </w:tcPr>
          <w:p w14:paraId="762E23F2" w14:textId="77777777" w:rsidR="000A3AF7" w:rsidRPr="00E86D5D" w:rsidRDefault="000A3AF7" w:rsidP="00545B33">
            <w:pPr>
              <w:jc w:val="center"/>
              <w:rPr>
                <w:rFonts w:ascii="Arial" w:hAnsi="Arial" w:cs="Arial"/>
              </w:rPr>
            </w:pPr>
            <w:r>
              <w:rPr>
                <w:rFonts w:ascii="Arial" w:hAnsi="Arial" w:cs="Arial"/>
              </w:rPr>
              <w:t>15</w:t>
            </w:r>
          </w:p>
        </w:tc>
      </w:tr>
      <w:tr w:rsidR="000A3AF7" w:rsidRPr="00E86D5D" w14:paraId="0D3FB0BF"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2E32270" w14:textId="77777777" w:rsidR="000A3AF7" w:rsidRPr="00E86D5D" w:rsidRDefault="000A3AF7" w:rsidP="00545B33">
            <w:pPr>
              <w:jc w:val="center"/>
              <w:rPr>
                <w:rFonts w:ascii="Arial" w:hAnsi="Arial" w:cs="Arial"/>
              </w:rPr>
            </w:pPr>
            <w:r w:rsidRPr="00E86D5D">
              <w:rPr>
                <w:rFonts w:ascii="Arial" w:hAnsi="Arial" w:cs="Arial"/>
              </w:rPr>
              <w:t>4</w:t>
            </w:r>
          </w:p>
        </w:tc>
        <w:tc>
          <w:tcPr>
            <w:tcW w:w="4680" w:type="dxa"/>
            <w:gridSpan w:val="10"/>
            <w:tcBorders>
              <w:left w:val="single" w:sz="4" w:space="0" w:color="auto"/>
              <w:right w:val="single" w:sz="4" w:space="0" w:color="auto"/>
            </w:tcBorders>
          </w:tcPr>
          <w:p w14:paraId="1EACED78" w14:textId="77777777" w:rsidR="000A3AF7" w:rsidRPr="00E86D5D" w:rsidRDefault="000A3AF7" w:rsidP="00545B33">
            <w:pPr>
              <w:rPr>
                <w:rFonts w:ascii="Arial" w:hAnsi="Arial" w:cs="Arial"/>
              </w:rPr>
            </w:pPr>
            <w:r>
              <w:rPr>
                <w:rFonts w:ascii="Arial" w:hAnsi="Arial" w:cs="Arial"/>
              </w:rPr>
              <w:t>Lack of motivation</w:t>
            </w:r>
          </w:p>
        </w:tc>
        <w:tc>
          <w:tcPr>
            <w:tcW w:w="1620" w:type="dxa"/>
            <w:gridSpan w:val="6"/>
            <w:tcBorders>
              <w:left w:val="single" w:sz="4" w:space="0" w:color="auto"/>
              <w:right w:val="single" w:sz="4" w:space="0" w:color="auto"/>
            </w:tcBorders>
          </w:tcPr>
          <w:p w14:paraId="6B1ED2B5" w14:textId="77777777" w:rsidR="000A3AF7" w:rsidRPr="00E86D5D" w:rsidRDefault="000A3AF7" w:rsidP="00545B33">
            <w:pPr>
              <w:jc w:val="center"/>
              <w:rPr>
                <w:rFonts w:ascii="Arial" w:hAnsi="Arial" w:cs="Arial"/>
                <w:sz w:val="20"/>
              </w:rPr>
            </w:pPr>
            <w:r>
              <w:rPr>
                <w:rFonts w:ascii="Arial" w:hAnsi="Arial" w:cs="Arial"/>
                <w:sz w:val="20"/>
              </w:rPr>
              <w:t>3</w:t>
            </w:r>
          </w:p>
        </w:tc>
        <w:tc>
          <w:tcPr>
            <w:tcW w:w="1620" w:type="dxa"/>
            <w:gridSpan w:val="6"/>
            <w:tcBorders>
              <w:left w:val="single" w:sz="4" w:space="0" w:color="auto"/>
              <w:right w:val="single" w:sz="4" w:space="0" w:color="auto"/>
            </w:tcBorders>
          </w:tcPr>
          <w:p w14:paraId="188659D9" w14:textId="77777777" w:rsidR="000A3AF7" w:rsidRPr="00E86D5D" w:rsidRDefault="000A3AF7" w:rsidP="00545B33">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0000"/>
          </w:tcPr>
          <w:p w14:paraId="7531A97A" w14:textId="77777777" w:rsidR="000A3AF7" w:rsidRPr="00E86D5D" w:rsidRDefault="000A3AF7" w:rsidP="00545B33">
            <w:pPr>
              <w:jc w:val="center"/>
              <w:rPr>
                <w:rFonts w:ascii="Arial" w:hAnsi="Arial" w:cs="Arial"/>
              </w:rPr>
            </w:pPr>
            <w:r>
              <w:rPr>
                <w:rFonts w:ascii="Arial" w:hAnsi="Arial" w:cs="Arial"/>
              </w:rPr>
              <w:t>15</w:t>
            </w:r>
          </w:p>
        </w:tc>
      </w:tr>
      <w:tr w:rsidR="000A3AF7" w:rsidRPr="00E86D5D" w14:paraId="5FEEA6C9"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F6C59F0" w14:textId="77777777" w:rsidR="000A3AF7" w:rsidRPr="00E86D5D" w:rsidRDefault="000A3AF7" w:rsidP="00545B33">
            <w:pPr>
              <w:jc w:val="center"/>
              <w:rPr>
                <w:rFonts w:ascii="Arial" w:hAnsi="Arial" w:cs="Arial"/>
              </w:rPr>
            </w:pPr>
            <w:r w:rsidRPr="00E86D5D">
              <w:rPr>
                <w:rFonts w:ascii="Arial" w:hAnsi="Arial" w:cs="Arial"/>
              </w:rPr>
              <w:t>5</w:t>
            </w:r>
          </w:p>
        </w:tc>
        <w:tc>
          <w:tcPr>
            <w:tcW w:w="4680" w:type="dxa"/>
            <w:gridSpan w:val="10"/>
            <w:tcBorders>
              <w:left w:val="single" w:sz="4" w:space="0" w:color="auto"/>
              <w:right w:val="single" w:sz="4" w:space="0" w:color="auto"/>
            </w:tcBorders>
          </w:tcPr>
          <w:p w14:paraId="5AC34220" w14:textId="77777777" w:rsidR="000A3AF7" w:rsidRPr="00E86D5D" w:rsidRDefault="000A3AF7" w:rsidP="00545B33">
            <w:pPr>
              <w:rPr>
                <w:rFonts w:ascii="Arial" w:hAnsi="Arial" w:cs="Arial"/>
              </w:rPr>
            </w:pPr>
            <w:r>
              <w:rPr>
                <w:rFonts w:ascii="Arial" w:hAnsi="Arial" w:cs="Arial"/>
              </w:rPr>
              <w:t>Online learning</w:t>
            </w:r>
          </w:p>
        </w:tc>
        <w:tc>
          <w:tcPr>
            <w:tcW w:w="1620" w:type="dxa"/>
            <w:gridSpan w:val="6"/>
            <w:tcBorders>
              <w:left w:val="single" w:sz="4" w:space="0" w:color="auto"/>
              <w:right w:val="single" w:sz="4" w:space="0" w:color="auto"/>
            </w:tcBorders>
          </w:tcPr>
          <w:p w14:paraId="0FCC9BB9" w14:textId="77777777" w:rsidR="000A3AF7" w:rsidRPr="00E86D5D" w:rsidRDefault="000A3AF7" w:rsidP="00545B33">
            <w:pPr>
              <w:jc w:val="center"/>
              <w:rPr>
                <w:rFonts w:ascii="Arial" w:hAnsi="Arial" w:cs="Arial"/>
                <w:sz w:val="20"/>
              </w:rPr>
            </w:pPr>
            <w:r>
              <w:rPr>
                <w:rFonts w:ascii="Arial" w:hAnsi="Arial" w:cs="Arial"/>
                <w:sz w:val="20"/>
              </w:rPr>
              <w:t>2</w:t>
            </w:r>
          </w:p>
        </w:tc>
        <w:tc>
          <w:tcPr>
            <w:tcW w:w="1620" w:type="dxa"/>
            <w:gridSpan w:val="6"/>
            <w:tcBorders>
              <w:left w:val="single" w:sz="4" w:space="0" w:color="auto"/>
              <w:right w:val="single" w:sz="4" w:space="0" w:color="auto"/>
            </w:tcBorders>
          </w:tcPr>
          <w:p w14:paraId="377EB05F" w14:textId="77777777" w:rsidR="000A3AF7" w:rsidRPr="00E86D5D" w:rsidRDefault="000A3AF7" w:rsidP="00545B33">
            <w:pPr>
              <w:jc w:val="center"/>
              <w:rPr>
                <w:rFonts w:ascii="Arial" w:hAnsi="Arial" w:cs="Arial"/>
              </w:rPr>
            </w:pPr>
            <w:r>
              <w:rPr>
                <w:rFonts w:ascii="Arial" w:hAnsi="Arial" w:cs="Arial"/>
              </w:rPr>
              <w:t>3</w:t>
            </w:r>
          </w:p>
        </w:tc>
        <w:tc>
          <w:tcPr>
            <w:tcW w:w="1620" w:type="dxa"/>
            <w:gridSpan w:val="4"/>
            <w:tcBorders>
              <w:left w:val="single" w:sz="4" w:space="0" w:color="auto"/>
              <w:right w:val="single" w:sz="18" w:space="0" w:color="auto"/>
            </w:tcBorders>
            <w:shd w:val="clear" w:color="auto" w:fill="008000"/>
          </w:tcPr>
          <w:p w14:paraId="1240EDC7" w14:textId="77777777" w:rsidR="000A3AF7" w:rsidRPr="00E86D5D" w:rsidRDefault="000A3AF7" w:rsidP="00545B33">
            <w:pPr>
              <w:jc w:val="center"/>
              <w:rPr>
                <w:rFonts w:ascii="Arial" w:hAnsi="Arial" w:cs="Arial"/>
              </w:rPr>
            </w:pPr>
            <w:r>
              <w:rPr>
                <w:rFonts w:ascii="Arial" w:hAnsi="Arial" w:cs="Arial"/>
              </w:rPr>
              <w:t>6</w:t>
            </w:r>
          </w:p>
        </w:tc>
      </w:tr>
      <w:tr w:rsidR="000A3AF7" w:rsidRPr="00E86D5D" w14:paraId="5525EA16" w14:textId="77777777" w:rsidTr="00545B3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1814F66" w14:textId="77777777" w:rsidR="000A3AF7" w:rsidRPr="00E86D5D" w:rsidRDefault="000A3AF7" w:rsidP="00545B33">
            <w:pPr>
              <w:jc w:val="center"/>
              <w:rPr>
                <w:rFonts w:ascii="Arial" w:hAnsi="Arial" w:cs="Arial"/>
              </w:rPr>
            </w:pPr>
            <w:r w:rsidRPr="00E86D5D">
              <w:rPr>
                <w:rFonts w:ascii="Arial" w:hAnsi="Arial" w:cs="Arial"/>
              </w:rPr>
              <w:t>6</w:t>
            </w:r>
          </w:p>
        </w:tc>
        <w:tc>
          <w:tcPr>
            <w:tcW w:w="4680" w:type="dxa"/>
            <w:gridSpan w:val="10"/>
            <w:tcBorders>
              <w:left w:val="single" w:sz="4" w:space="0" w:color="auto"/>
              <w:bottom w:val="single" w:sz="18" w:space="0" w:color="auto"/>
              <w:right w:val="single" w:sz="4" w:space="0" w:color="auto"/>
            </w:tcBorders>
          </w:tcPr>
          <w:p w14:paraId="38CFE8DA" w14:textId="77777777" w:rsidR="000A3AF7" w:rsidRPr="00E86D5D" w:rsidRDefault="000A3AF7" w:rsidP="00545B33">
            <w:pPr>
              <w:rPr>
                <w:rFonts w:ascii="Arial" w:hAnsi="Arial" w:cs="Arial"/>
              </w:rPr>
            </w:pPr>
            <w:r>
              <w:rPr>
                <w:rFonts w:ascii="Arial" w:hAnsi="Arial" w:cs="Arial"/>
              </w:rPr>
              <w:t>Spreading of illness</w:t>
            </w:r>
          </w:p>
        </w:tc>
        <w:tc>
          <w:tcPr>
            <w:tcW w:w="1620" w:type="dxa"/>
            <w:gridSpan w:val="6"/>
            <w:tcBorders>
              <w:left w:val="single" w:sz="4" w:space="0" w:color="auto"/>
              <w:bottom w:val="single" w:sz="18" w:space="0" w:color="auto"/>
              <w:right w:val="single" w:sz="4" w:space="0" w:color="auto"/>
            </w:tcBorders>
          </w:tcPr>
          <w:p w14:paraId="1B24C325" w14:textId="77777777" w:rsidR="000A3AF7" w:rsidRPr="00E86D5D" w:rsidRDefault="000A3AF7" w:rsidP="00545B33">
            <w:pPr>
              <w:jc w:val="center"/>
              <w:rPr>
                <w:rFonts w:ascii="Arial" w:hAnsi="Arial" w:cs="Arial"/>
                <w:sz w:val="20"/>
              </w:rPr>
            </w:pPr>
            <w:r>
              <w:rPr>
                <w:rFonts w:ascii="Arial" w:hAnsi="Arial" w:cs="Arial"/>
                <w:sz w:val="20"/>
              </w:rPr>
              <w:t>3</w:t>
            </w:r>
          </w:p>
        </w:tc>
        <w:tc>
          <w:tcPr>
            <w:tcW w:w="1620" w:type="dxa"/>
            <w:gridSpan w:val="6"/>
            <w:tcBorders>
              <w:left w:val="single" w:sz="4" w:space="0" w:color="auto"/>
              <w:bottom w:val="single" w:sz="18" w:space="0" w:color="auto"/>
              <w:right w:val="single" w:sz="4" w:space="0" w:color="auto"/>
            </w:tcBorders>
          </w:tcPr>
          <w:p w14:paraId="6C5F3503" w14:textId="77777777" w:rsidR="000A3AF7" w:rsidRPr="00E86D5D" w:rsidRDefault="000A3AF7" w:rsidP="00545B33">
            <w:pPr>
              <w:jc w:val="center"/>
              <w:rPr>
                <w:rFonts w:ascii="Arial" w:hAnsi="Arial" w:cs="Arial"/>
              </w:rPr>
            </w:pPr>
            <w:r>
              <w:rPr>
                <w:rFonts w:ascii="Arial" w:hAnsi="Arial" w:cs="Arial"/>
              </w:rPr>
              <w:t>5</w:t>
            </w:r>
          </w:p>
        </w:tc>
        <w:tc>
          <w:tcPr>
            <w:tcW w:w="1620" w:type="dxa"/>
            <w:gridSpan w:val="4"/>
            <w:tcBorders>
              <w:left w:val="single" w:sz="4" w:space="0" w:color="auto"/>
              <w:bottom w:val="single" w:sz="18" w:space="0" w:color="auto"/>
              <w:right w:val="single" w:sz="18" w:space="0" w:color="auto"/>
            </w:tcBorders>
            <w:shd w:val="clear" w:color="auto" w:fill="FF0000"/>
          </w:tcPr>
          <w:p w14:paraId="1B819460" w14:textId="77777777" w:rsidR="000A3AF7" w:rsidRPr="00E86D5D" w:rsidRDefault="000A3AF7" w:rsidP="00545B33">
            <w:pPr>
              <w:jc w:val="center"/>
              <w:rPr>
                <w:rFonts w:ascii="Arial" w:hAnsi="Arial" w:cs="Arial"/>
              </w:rPr>
            </w:pPr>
            <w:r>
              <w:rPr>
                <w:rFonts w:ascii="Arial" w:hAnsi="Arial" w:cs="Arial"/>
              </w:rPr>
              <w:t>15</w:t>
            </w:r>
          </w:p>
        </w:tc>
      </w:tr>
      <w:tr w:rsidR="000A3AF7" w:rsidRPr="00E86D5D" w14:paraId="5B8BF5D3" w14:textId="77777777" w:rsidTr="00545B3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2A922536" w14:textId="77777777" w:rsidR="000A3AF7" w:rsidRPr="00341A60" w:rsidRDefault="000A3AF7" w:rsidP="00545B33">
            <w:pPr>
              <w:rPr>
                <w:rFonts w:ascii="Arial" w:hAnsi="Arial" w:cs="Arial"/>
                <w:sz w:val="20"/>
                <w:szCs w:val="20"/>
              </w:rPr>
            </w:pPr>
            <w:r w:rsidRPr="00341A60">
              <w:rPr>
                <w:rFonts w:ascii="Arial" w:hAnsi="Arial" w:cs="Arial"/>
                <w:sz w:val="20"/>
                <w:szCs w:val="20"/>
              </w:rPr>
              <w:t>Name: Sam Burnett</w:t>
            </w:r>
          </w:p>
          <w:p w14:paraId="43AA4C94" w14:textId="77777777" w:rsidR="000A3AF7" w:rsidRPr="00341A60" w:rsidRDefault="000A3AF7" w:rsidP="00545B33">
            <w:pPr>
              <w:rPr>
                <w:rFonts w:ascii="Arial" w:hAnsi="Arial" w:cs="Arial"/>
                <w:sz w:val="20"/>
                <w:szCs w:val="20"/>
              </w:rPr>
            </w:pPr>
          </w:p>
          <w:p w14:paraId="774899F0" w14:textId="77777777" w:rsidR="000A3AF7" w:rsidRPr="00341A60" w:rsidRDefault="000A3AF7" w:rsidP="00545B33">
            <w:pPr>
              <w:rPr>
                <w:rFonts w:ascii="Arial" w:hAnsi="Arial" w:cs="Arial"/>
                <w:sz w:val="20"/>
                <w:szCs w:val="20"/>
              </w:rPr>
            </w:pPr>
            <w:r w:rsidRPr="00341A60">
              <w:rPr>
                <w:rFonts w:ascii="Arial" w:hAnsi="Arial" w:cs="Arial"/>
                <w:sz w:val="20"/>
                <w:szCs w:val="20"/>
              </w:rPr>
              <w:t>Position: Facilities Manager</w:t>
            </w:r>
          </w:p>
          <w:p w14:paraId="374673AA" w14:textId="77777777" w:rsidR="000A3AF7" w:rsidRPr="00341A60" w:rsidRDefault="000A3AF7" w:rsidP="00545B33">
            <w:pPr>
              <w:rPr>
                <w:rFonts w:ascii="Arial" w:hAnsi="Arial" w:cs="Arial"/>
                <w:sz w:val="20"/>
                <w:szCs w:val="20"/>
              </w:rPr>
            </w:pPr>
          </w:p>
        </w:tc>
        <w:tc>
          <w:tcPr>
            <w:tcW w:w="3240" w:type="dxa"/>
            <w:gridSpan w:val="10"/>
            <w:tcBorders>
              <w:top w:val="single" w:sz="18" w:space="0" w:color="auto"/>
              <w:left w:val="single" w:sz="18" w:space="0" w:color="auto"/>
              <w:bottom w:val="single" w:sz="18" w:space="0" w:color="auto"/>
              <w:right w:val="single" w:sz="18" w:space="0" w:color="auto"/>
            </w:tcBorders>
          </w:tcPr>
          <w:p w14:paraId="24D014C1" w14:textId="799D9F2B" w:rsidR="000A3AF7" w:rsidRPr="00341A60" w:rsidRDefault="000A3AF7" w:rsidP="00545B33">
            <w:pPr>
              <w:rPr>
                <w:rFonts w:ascii="Arial" w:hAnsi="Arial" w:cs="Arial"/>
                <w:sz w:val="20"/>
                <w:szCs w:val="20"/>
              </w:rPr>
            </w:pPr>
            <w:r w:rsidRPr="00341A60">
              <w:rPr>
                <w:rFonts w:ascii="Arial" w:hAnsi="Arial" w:cs="Arial"/>
                <w:sz w:val="20"/>
                <w:szCs w:val="20"/>
              </w:rPr>
              <w:t>Signed:</w:t>
            </w:r>
            <w:r w:rsidR="002C382C">
              <w:rPr>
                <w:rFonts w:ascii="Arial" w:hAnsi="Arial" w:cs="Arial"/>
                <w:noProof/>
                <w:sz w:val="20"/>
                <w:szCs w:val="20"/>
              </w:rPr>
              <w:drawing>
                <wp:inline distT="0" distB="0" distL="0" distR="0" wp14:anchorId="6BFCFB71" wp14:editId="6FD92CEE">
                  <wp:extent cx="1554480" cy="835025"/>
                  <wp:effectExtent l="0" t="0" r="7620" b="3175"/>
                  <wp:docPr id="1826549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554480" cy="835025"/>
                          </a:xfrm>
                          <a:prstGeom prst="rect">
                            <a:avLst/>
                          </a:prstGeom>
                          <a:noFill/>
                        </pic:spPr>
                      </pic:pic>
                    </a:graphicData>
                  </a:graphic>
                </wp:inline>
              </w:drawing>
            </w:r>
          </w:p>
        </w:tc>
        <w:tc>
          <w:tcPr>
            <w:tcW w:w="3240" w:type="dxa"/>
            <w:gridSpan w:val="10"/>
            <w:tcBorders>
              <w:top w:val="single" w:sz="18" w:space="0" w:color="auto"/>
              <w:left w:val="single" w:sz="18" w:space="0" w:color="auto"/>
              <w:bottom w:val="single" w:sz="18" w:space="0" w:color="auto"/>
              <w:right w:val="single" w:sz="18" w:space="0" w:color="auto"/>
            </w:tcBorders>
          </w:tcPr>
          <w:p w14:paraId="5DB8FB57" w14:textId="77777777" w:rsidR="000A3AF7" w:rsidRPr="00341A60" w:rsidRDefault="000A3AF7" w:rsidP="00545B33">
            <w:pPr>
              <w:rPr>
                <w:rFonts w:ascii="Arial" w:hAnsi="Arial" w:cs="Arial"/>
                <w:sz w:val="20"/>
                <w:szCs w:val="20"/>
              </w:rPr>
            </w:pPr>
            <w:r w:rsidRPr="00341A60">
              <w:rPr>
                <w:rFonts w:ascii="Arial" w:hAnsi="Arial" w:cs="Arial"/>
                <w:sz w:val="20"/>
                <w:szCs w:val="20"/>
              </w:rPr>
              <w:t>Date:</w:t>
            </w:r>
          </w:p>
          <w:p w14:paraId="1C8F2089" w14:textId="77777777" w:rsidR="000A3AF7" w:rsidRPr="00341A60" w:rsidRDefault="000A3AF7" w:rsidP="00545B33">
            <w:pPr>
              <w:rPr>
                <w:rFonts w:ascii="Arial" w:hAnsi="Arial" w:cs="Arial"/>
                <w:sz w:val="20"/>
                <w:szCs w:val="20"/>
              </w:rPr>
            </w:pPr>
          </w:p>
          <w:p w14:paraId="39DFD8C6" w14:textId="77777777" w:rsidR="000A3AF7" w:rsidRPr="00341A60" w:rsidRDefault="000A3AF7" w:rsidP="00545B33">
            <w:pPr>
              <w:rPr>
                <w:rFonts w:ascii="Arial" w:hAnsi="Arial" w:cs="Arial"/>
                <w:sz w:val="20"/>
                <w:szCs w:val="20"/>
              </w:rPr>
            </w:pPr>
            <w:r>
              <w:rPr>
                <w:rFonts w:ascii="Arial" w:hAnsi="Arial" w:cs="Arial"/>
                <w:sz w:val="20"/>
                <w:szCs w:val="20"/>
              </w:rPr>
              <w:t>16</w:t>
            </w:r>
            <w:r w:rsidRPr="00341A60">
              <w:rPr>
                <w:rFonts w:ascii="Arial" w:hAnsi="Arial" w:cs="Arial"/>
                <w:sz w:val="20"/>
                <w:szCs w:val="20"/>
              </w:rPr>
              <w:t>/0</w:t>
            </w:r>
            <w:r>
              <w:rPr>
                <w:rFonts w:ascii="Arial" w:hAnsi="Arial" w:cs="Arial"/>
                <w:sz w:val="20"/>
                <w:szCs w:val="20"/>
              </w:rPr>
              <w:t>4</w:t>
            </w:r>
            <w:r w:rsidRPr="00341A60">
              <w:rPr>
                <w:rFonts w:ascii="Arial" w:hAnsi="Arial" w:cs="Arial"/>
                <w:sz w:val="20"/>
                <w:szCs w:val="20"/>
              </w:rPr>
              <w:t>/20</w:t>
            </w:r>
            <w:r>
              <w:rPr>
                <w:rFonts w:ascii="Arial" w:hAnsi="Arial" w:cs="Arial"/>
                <w:sz w:val="20"/>
                <w:szCs w:val="20"/>
              </w:rPr>
              <w:t>24</w:t>
            </w:r>
          </w:p>
        </w:tc>
      </w:tr>
      <w:tr w:rsidR="000A3AF7" w:rsidRPr="00E86D5D" w14:paraId="053F926C" w14:textId="77777777" w:rsidTr="00545B33">
        <w:trPr>
          <w:cantSplit/>
          <w:trHeight w:val="240"/>
        </w:trPr>
        <w:tc>
          <w:tcPr>
            <w:tcW w:w="2520" w:type="dxa"/>
            <w:gridSpan w:val="4"/>
            <w:tcBorders>
              <w:top w:val="single" w:sz="18" w:space="0" w:color="auto"/>
              <w:left w:val="single" w:sz="18" w:space="0" w:color="auto"/>
              <w:right w:val="single" w:sz="6" w:space="0" w:color="auto"/>
            </w:tcBorders>
            <w:shd w:val="clear" w:color="auto" w:fill="E6E6E6"/>
          </w:tcPr>
          <w:p w14:paraId="23628DF3" w14:textId="77777777" w:rsidR="000A3AF7" w:rsidRPr="00E86D5D" w:rsidRDefault="000A3AF7" w:rsidP="00545B33">
            <w:pPr>
              <w:rPr>
                <w:rFonts w:ascii="Arial" w:hAnsi="Arial" w:cs="Arial"/>
                <w:sz w:val="20"/>
                <w:szCs w:val="20"/>
              </w:rPr>
            </w:pPr>
            <w:r w:rsidRPr="00E86D5D">
              <w:rPr>
                <w:rFonts w:ascii="Arial" w:hAnsi="Arial" w:cs="Arial"/>
                <w:sz w:val="20"/>
                <w:szCs w:val="20"/>
              </w:rPr>
              <w:t>Reviews</w:t>
            </w:r>
          </w:p>
        </w:tc>
        <w:tc>
          <w:tcPr>
            <w:tcW w:w="2700" w:type="dxa"/>
            <w:gridSpan w:val="7"/>
            <w:tcBorders>
              <w:top w:val="single" w:sz="18" w:space="0" w:color="auto"/>
              <w:left w:val="single" w:sz="4" w:space="0" w:color="auto"/>
              <w:right w:val="single" w:sz="6" w:space="0" w:color="auto"/>
            </w:tcBorders>
            <w:shd w:val="clear" w:color="auto" w:fill="E6E6E6"/>
          </w:tcPr>
          <w:p w14:paraId="16EC6524" w14:textId="77777777" w:rsidR="000A3AF7" w:rsidRPr="00E86D5D" w:rsidRDefault="000A3AF7" w:rsidP="00545B33">
            <w:pPr>
              <w:rPr>
                <w:rFonts w:ascii="Arial" w:hAnsi="Arial" w:cs="Arial"/>
                <w:sz w:val="20"/>
                <w:szCs w:val="20"/>
              </w:rPr>
            </w:pPr>
            <w:r w:rsidRPr="00E86D5D">
              <w:rPr>
                <w:rFonts w:ascii="Arial" w:hAnsi="Arial" w:cs="Arial"/>
                <w:sz w:val="20"/>
                <w:szCs w:val="20"/>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05F0E2F5" w14:textId="77777777" w:rsidR="000A3AF7" w:rsidRPr="00E86D5D" w:rsidRDefault="000A3AF7" w:rsidP="00545B33">
            <w:pPr>
              <w:rPr>
                <w:rFonts w:ascii="Arial" w:hAnsi="Arial" w:cs="Arial"/>
                <w:sz w:val="20"/>
                <w:szCs w:val="20"/>
              </w:rPr>
            </w:pPr>
          </w:p>
        </w:tc>
      </w:tr>
      <w:tr w:rsidR="000A3AF7" w:rsidRPr="00E86D5D" w14:paraId="3114E4F0" w14:textId="77777777" w:rsidTr="00545B33">
        <w:trPr>
          <w:cantSplit/>
          <w:trHeight w:val="235"/>
        </w:trPr>
        <w:tc>
          <w:tcPr>
            <w:tcW w:w="2520" w:type="dxa"/>
            <w:gridSpan w:val="4"/>
            <w:tcBorders>
              <w:left w:val="single" w:sz="18" w:space="0" w:color="auto"/>
              <w:right w:val="single" w:sz="6" w:space="0" w:color="auto"/>
            </w:tcBorders>
          </w:tcPr>
          <w:p w14:paraId="72E0DC4C" w14:textId="1045A6DA" w:rsidR="000A3AF7" w:rsidRPr="00E86D5D" w:rsidRDefault="000A3AF7" w:rsidP="00545B33">
            <w:pPr>
              <w:rPr>
                <w:rFonts w:ascii="Arial" w:hAnsi="Arial" w:cs="Arial"/>
                <w:sz w:val="20"/>
                <w:szCs w:val="20"/>
              </w:rPr>
            </w:pPr>
            <w:r w:rsidRPr="00E86D5D">
              <w:rPr>
                <w:rFonts w:ascii="Arial" w:hAnsi="Arial" w:cs="Arial"/>
                <w:sz w:val="20"/>
                <w:szCs w:val="20"/>
              </w:rPr>
              <w:t>Review Date :</w:t>
            </w:r>
            <w:r w:rsidR="009A67A7">
              <w:rPr>
                <w:rFonts w:ascii="Arial" w:hAnsi="Arial" w:cs="Arial"/>
                <w:sz w:val="20"/>
                <w:szCs w:val="20"/>
              </w:rPr>
              <w:t xml:space="preserve"> 08/05/2024</w:t>
            </w:r>
          </w:p>
        </w:tc>
        <w:tc>
          <w:tcPr>
            <w:tcW w:w="1260" w:type="dxa"/>
            <w:gridSpan w:val="4"/>
            <w:tcBorders>
              <w:left w:val="single" w:sz="4" w:space="0" w:color="auto"/>
              <w:right w:val="single" w:sz="6" w:space="0" w:color="auto"/>
            </w:tcBorders>
          </w:tcPr>
          <w:p w14:paraId="3770501D" w14:textId="77777777" w:rsidR="000A3AF7" w:rsidRPr="00E86D5D" w:rsidRDefault="000A3AF7" w:rsidP="00545B33">
            <w:pPr>
              <w:rPr>
                <w:rFonts w:ascii="Arial" w:hAnsi="Arial" w:cs="Arial"/>
                <w:sz w:val="20"/>
                <w:szCs w:val="20"/>
              </w:rPr>
            </w:pPr>
            <w:r w:rsidRPr="00E86D5D">
              <w:rPr>
                <w:rFonts w:ascii="Arial" w:hAnsi="Arial" w:cs="Arial"/>
                <w:sz w:val="20"/>
                <w:szCs w:val="20"/>
              </w:rPr>
              <w:t>Likelihood</w:t>
            </w:r>
          </w:p>
        </w:tc>
        <w:tc>
          <w:tcPr>
            <w:tcW w:w="1440" w:type="dxa"/>
            <w:gridSpan w:val="3"/>
            <w:tcBorders>
              <w:left w:val="single" w:sz="4" w:space="0" w:color="auto"/>
              <w:right w:val="single" w:sz="6" w:space="0" w:color="auto"/>
            </w:tcBorders>
          </w:tcPr>
          <w:p w14:paraId="6ABE2FCA" w14:textId="77777777" w:rsidR="000A3AF7" w:rsidRPr="00E86D5D" w:rsidRDefault="000A3AF7" w:rsidP="00545B33">
            <w:pPr>
              <w:rPr>
                <w:rFonts w:ascii="Arial" w:hAnsi="Arial" w:cs="Arial"/>
                <w:sz w:val="20"/>
                <w:szCs w:val="20"/>
              </w:rPr>
            </w:pPr>
            <w:r w:rsidRPr="00E86D5D">
              <w:rPr>
                <w:rFonts w:ascii="Arial" w:hAnsi="Arial" w:cs="Arial"/>
                <w:sz w:val="20"/>
                <w:szCs w:val="20"/>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1D3C4E9F" w14:textId="77777777" w:rsidR="000A3AF7" w:rsidRPr="00E86D5D" w:rsidRDefault="000A3AF7" w:rsidP="00545B33">
            <w:pPr>
              <w:ind w:left="113" w:right="113"/>
              <w:jc w:val="center"/>
              <w:rPr>
                <w:rFonts w:ascii="Arial" w:hAnsi="Arial" w:cs="Arial"/>
                <w:sz w:val="20"/>
                <w:szCs w:val="20"/>
              </w:rPr>
            </w:pPr>
            <w:r w:rsidRPr="00E86D5D">
              <w:rPr>
                <w:rFonts w:ascii="Arial" w:hAnsi="Arial" w:cs="Arial"/>
                <w:sz w:val="20"/>
                <w:szCs w:val="20"/>
              </w:rPr>
              <w:t>Severity of Injury</w:t>
            </w:r>
          </w:p>
        </w:tc>
        <w:tc>
          <w:tcPr>
            <w:tcW w:w="360" w:type="dxa"/>
            <w:tcBorders>
              <w:top w:val="single" w:sz="6" w:space="0" w:color="auto"/>
              <w:left w:val="single" w:sz="6" w:space="0" w:color="auto"/>
              <w:right w:val="single" w:sz="4" w:space="0" w:color="auto"/>
            </w:tcBorders>
          </w:tcPr>
          <w:p w14:paraId="2DA0F55E" w14:textId="77777777" w:rsidR="000A3AF7" w:rsidRPr="00E86D5D" w:rsidRDefault="000A3AF7" w:rsidP="00545B33">
            <w:pPr>
              <w:rPr>
                <w:rFonts w:ascii="Arial" w:hAnsi="Arial" w:cs="Arial"/>
                <w:sz w:val="20"/>
                <w:szCs w:val="20"/>
              </w:rPr>
            </w:pPr>
            <w:r w:rsidRPr="00E86D5D">
              <w:rPr>
                <w:rFonts w:ascii="Arial" w:hAnsi="Arial" w:cs="Arial"/>
                <w:sz w:val="20"/>
                <w:szCs w:val="20"/>
              </w:rPr>
              <w:t>5</w:t>
            </w:r>
          </w:p>
        </w:tc>
        <w:tc>
          <w:tcPr>
            <w:tcW w:w="792" w:type="dxa"/>
            <w:gridSpan w:val="4"/>
            <w:tcBorders>
              <w:top w:val="single" w:sz="6" w:space="0" w:color="auto"/>
              <w:left w:val="single" w:sz="6" w:space="0" w:color="auto"/>
              <w:right w:val="single" w:sz="4" w:space="0" w:color="auto"/>
            </w:tcBorders>
            <w:shd w:val="clear" w:color="auto" w:fill="FFFF00"/>
            <w:vAlign w:val="center"/>
          </w:tcPr>
          <w:p w14:paraId="12F1D531"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5Y</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28C7B8F"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426D1715"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E1B5D50"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20</w:t>
            </w:r>
          </w:p>
        </w:tc>
        <w:tc>
          <w:tcPr>
            <w:tcW w:w="792" w:type="dxa"/>
            <w:tcBorders>
              <w:top w:val="single" w:sz="6" w:space="0" w:color="auto"/>
              <w:left w:val="single" w:sz="6" w:space="0" w:color="auto"/>
              <w:right w:val="single" w:sz="18" w:space="0" w:color="auto"/>
            </w:tcBorders>
            <w:shd w:val="clear" w:color="auto" w:fill="FF0000"/>
            <w:vAlign w:val="center"/>
          </w:tcPr>
          <w:p w14:paraId="2AD7BA5A"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25</w:t>
            </w:r>
          </w:p>
        </w:tc>
      </w:tr>
      <w:tr w:rsidR="000A3AF7" w:rsidRPr="00E86D5D" w14:paraId="4082F8EA" w14:textId="77777777" w:rsidTr="00545B33">
        <w:trPr>
          <w:cantSplit/>
          <w:trHeight w:val="256"/>
        </w:trPr>
        <w:tc>
          <w:tcPr>
            <w:tcW w:w="2520" w:type="dxa"/>
            <w:gridSpan w:val="4"/>
            <w:tcBorders>
              <w:left w:val="single" w:sz="18" w:space="0" w:color="auto"/>
              <w:right w:val="single" w:sz="6" w:space="0" w:color="auto"/>
            </w:tcBorders>
          </w:tcPr>
          <w:p w14:paraId="099FA7A7" w14:textId="118346FE" w:rsidR="000A3AF7" w:rsidRPr="00E86D5D" w:rsidRDefault="000A3AF7" w:rsidP="00545B33">
            <w:pPr>
              <w:rPr>
                <w:rFonts w:ascii="Arial" w:hAnsi="Arial" w:cs="Arial"/>
                <w:sz w:val="20"/>
                <w:szCs w:val="20"/>
              </w:rPr>
            </w:pPr>
            <w:r w:rsidRPr="00E86D5D">
              <w:rPr>
                <w:rFonts w:ascii="Arial" w:hAnsi="Arial" w:cs="Arial"/>
                <w:sz w:val="20"/>
                <w:szCs w:val="20"/>
              </w:rPr>
              <w:t>Reviewed by:</w:t>
            </w:r>
            <w:r w:rsidR="009A67A7">
              <w:rPr>
                <w:rFonts w:ascii="Arial" w:hAnsi="Arial" w:cs="Arial"/>
                <w:sz w:val="20"/>
                <w:szCs w:val="20"/>
              </w:rPr>
              <w:t xml:space="preserve"> 08/06/2024</w:t>
            </w:r>
          </w:p>
        </w:tc>
        <w:tc>
          <w:tcPr>
            <w:tcW w:w="1260" w:type="dxa"/>
            <w:gridSpan w:val="4"/>
            <w:vMerge w:val="restart"/>
            <w:tcBorders>
              <w:left w:val="single" w:sz="4" w:space="0" w:color="auto"/>
              <w:right w:val="single" w:sz="6" w:space="0" w:color="auto"/>
            </w:tcBorders>
            <w:vAlign w:val="center"/>
          </w:tcPr>
          <w:p w14:paraId="4CEF6AB0" w14:textId="77777777" w:rsidR="000A3AF7" w:rsidRPr="00E86D5D" w:rsidRDefault="000A3AF7" w:rsidP="00545B33">
            <w:pPr>
              <w:pStyle w:val="BodyTextIndent"/>
              <w:rPr>
                <w:rFonts w:ascii="Arial" w:hAnsi="Arial" w:cs="Arial"/>
                <w:szCs w:val="20"/>
              </w:rPr>
            </w:pPr>
            <w:r w:rsidRPr="00E86D5D">
              <w:rPr>
                <w:rFonts w:ascii="Arial" w:hAnsi="Arial" w:cs="Arial"/>
                <w:szCs w:val="20"/>
              </w:rPr>
              <w:t>1   very unlikely</w:t>
            </w:r>
          </w:p>
          <w:p w14:paraId="17DCC48C" w14:textId="77777777" w:rsidR="000A3AF7" w:rsidRPr="00E86D5D" w:rsidRDefault="000A3AF7" w:rsidP="00545B33">
            <w:pPr>
              <w:ind w:left="252" w:hanging="252"/>
              <w:rPr>
                <w:rFonts w:ascii="Arial" w:hAnsi="Arial" w:cs="Arial"/>
                <w:sz w:val="20"/>
                <w:szCs w:val="20"/>
              </w:rPr>
            </w:pPr>
            <w:r w:rsidRPr="00E86D5D">
              <w:rPr>
                <w:rFonts w:ascii="Arial" w:hAnsi="Arial" w:cs="Arial"/>
                <w:sz w:val="20"/>
                <w:szCs w:val="20"/>
              </w:rPr>
              <w:t>2   unlikely</w:t>
            </w:r>
          </w:p>
          <w:p w14:paraId="0B6CE3D6" w14:textId="77777777" w:rsidR="000A3AF7" w:rsidRPr="00E86D5D" w:rsidRDefault="000A3AF7" w:rsidP="00545B33">
            <w:pPr>
              <w:ind w:left="252" w:hanging="252"/>
              <w:rPr>
                <w:rFonts w:ascii="Arial" w:hAnsi="Arial" w:cs="Arial"/>
                <w:sz w:val="20"/>
                <w:szCs w:val="20"/>
              </w:rPr>
            </w:pPr>
            <w:r w:rsidRPr="00E86D5D">
              <w:rPr>
                <w:rFonts w:ascii="Arial" w:hAnsi="Arial" w:cs="Arial"/>
                <w:sz w:val="20"/>
                <w:szCs w:val="20"/>
              </w:rPr>
              <w:t>3   likely</w:t>
            </w:r>
          </w:p>
          <w:p w14:paraId="6B6D4C53" w14:textId="77777777" w:rsidR="000A3AF7" w:rsidRPr="00E86D5D" w:rsidRDefault="000A3AF7" w:rsidP="00545B33">
            <w:pPr>
              <w:ind w:left="252" w:hanging="252"/>
              <w:rPr>
                <w:rFonts w:ascii="Arial" w:hAnsi="Arial" w:cs="Arial"/>
                <w:sz w:val="20"/>
                <w:szCs w:val="20"/>
              </w:rPr>
            </w:pPr>
            <w:r w:rsidRPr="00E86D5D">
              <w:rPr>
                <w:rFonts w:ascii="Arial" w:hAnsi="Arial" w:cs="Arial"/>
                <w:sz w:val="20"/>
                <w:szCs w:val="20"/>
              </w:rPr>
              <w:t>4   very likely</w:t>
            </w:r>
          </w:p>
          <w:p w14:paraId="5B160636" w14:textId="77777777" w:rsidR="000A3AF7" w:rsidRPr="00E86D5D" w:rsidRDefault="000A3AF7" w:rsidP="00545B33">
            <w:pPr>
              <w:rPr>
                <w:rFonts w:ascii="Arial" w:hAnsi="Arial" w:cs="Arial"/>
                <w:sz w:val="20"/>
                <w:szCs w:val="20"/>
              </w:rPr>
            </w:pPr>
            <w:r w:rsidRPr="00E86D5D">
              <w:rPr>
                <w:rFonts w:ascii="Arial" w:hAnsi="Arial" w:cs="Arial"/>
                <w:sz w:val="20"/>
                <w:szCs w:val="20"/>
              </w:rPr>
              <w:t>5   certainty</w:t>
            </w:r>
          </w:p>
        </w:tc>
        <w:tc>
          <w:tcPr>
            <w:tcW w:w="1440" w:type="dxa"/>
            <w:gridSpan w:val="3"/>
            <w:vMerge w:val="restart"/>
            <w:tcBorders>
              <w:left w:val="single" w:sz="4" w:space="0" w:color="auto"/>
              <w:right w:val="single" w:sz="6" w:space="0" w:color="auto"/>
            </w:tcBorders>
            <w:vAlign w:val="center"/>
          </w:tcPr>
          <w:p w14:paraId="76F91B68" w14:textId="77777777" w:rsidR="000A3AF7" w:rsidRPr="00E86D5D" w:rsidRDefault="000A3AF7" w:rsidP="00545B33">
            <w:pPr>
              <w:rPr>
                <w:rFonts w:ascii="Arial" w:hAnsi="Arial" w:cs="Arial"/>
                <w:sz w:val="20"/>
                <w:szCs w:val="20"/>
              </w:rPr>
            </w:pPr>
            <w:r w:rsidRPr="00E86D5D">
              <w:rPr>
                <w:rFonts w:ascii="Arial" w:hAnsi="Arial" w:cs="Arial"/>
                <w:sz w:val="20"/>
                <w:szCs w:val="20"/>
              </w:rPr>
              <w:t>1   nuisance</w:t>
            </w:r>
          </w:p>
          <w:p w14:paraId="4D9D6429" w14:textId="77777777" w:rsidR="000A3AF7" w:rsidRPr="00E86D5D" w:rsidRDefault="000A3AF7" w:rsidP="00545B33">
            <w:pPr>
              <w:pStyle w:val="Header"/>
              <w:rPr>
                <w:rFonts w:ascii="Arial" w:hAnsi="Arial" w:cs="Arial"/>
                <w:sz w:val="20"/>
                <w:szCs w:val="20"/>
              </w:rPr>
            </w:pPr>
            <w:r w:rsidRPr="00E86D5D">
              <w:rPr>
                <w:rFonts w:ascii="Arial" w:hAnsi="Arial" w:cs="Arial"/>
                <w:sz w:val="20"/>
                <w:szCs w:val="20"/>
              </w:rPr>
              <w:t>2   minor</w:t>
            </w:r>
          </w:p>
          <w:p w14:paraId="2A184AA5" w14:textId="77777777" w:rsidR="000A3AF7" w:rsidRPr="00E86D5D" w:rsidRDefault="000A3AF7" w:rsidP="00545B33">
            <w:pPr>
              <w:ind w:left="252" w:hanging="252"/>
              <w:rPr>
                <w:rFonts w:ascii="Arial" w:hAnsi="Arial" w:cs="Arial"/>
                <w:sz w:val="20"/>
                <w:szCs w:val="20"/>
              </w:rPr>
            </w:pPr>
            <w:r w:rsidRPr="00E86D5D">
              <w:rPr>
                <w:rFonts w:ascii="Arial" w:hAnsi="Arial" w:cs="Arial"/>
                <w:sz w:val="20"/>
                <w:szCs w:val="20"/>
              </w:rPr>
              <w:t>3   medical treatment</w:t>
            </w:r>
          </w:p>
          <w:p w14:paraId="00F455F1" w14:textId="77777777" w:rsidR="000A3AF7" w:rsidRPr="00E86D5D" w:rsidRDefault="000A3AF7" w:rsidP="00545B33">
            <w:pPr>
              <w:rPr>
                <w:rFonts w:ascii="Arial" w:hAnsi="Arial" w:cs="Arial"/>
                <w:sz w:val="20"/>
                <w:szCs w:val="20"/>
              </w:rPr>
            </w:pPr>
            <w:r w:rsidRPr="00E86D5D">
              <w:rPr>
                <w:rFonts w:ascii="Arial" w:hAnsi="Arial" w:cs="Arial"/>
                <w:sz w:val="20"/>
                <w:szCs w:val="20"/>
              </w:rPr>
              <w:t>4   major</w:t>
            </w:r>
          </w:p>
          <w:p w14:paraId="3891A24B" w14:textId="77777777" w:rsidR="000A3AF7" w:rsidRPr="00E86D5D" w:rsidRDefault="000A3AF7" w:rsidP="00545B33">
            <w:pPr>
              <w:ind w:left="252" w:hanging="252"/>
              <w:rPr>
                <w:rFonts w:ascii="Arial" w:hAnsi="Arial" w:cs="Arial"/>
                <w:sz w:val="20"/>
                <w:szCs w:val="20"/>
              </w:rPr>
            </w:pPr>
            <w:r w:rsidRPr="00E86D5D">
              <w:rPr>
                <w:rFonts w:ascii="Arial" w:hAnsi="Arial" w:cs="Arial"/>
                <w:sz w:val="20"/>
                <w:szCs w:val="20"/>
              </w:rPr>
              <w:t>5   fatal</w:t>
            </w:r>
          </w:p>
        </w:tc>
        <w:tc>
          <w:tcPr>
            <w:tcW w:w="540" w:type="dxa"/>
            <w:gridSpan w:val="2"/>
            <w:vMerge/>
            <w:tcBorders>
              <w:left w:val="single" w:sz="6" w:space="0" w:color="auto"/>
              <w:right w:val="single" w:sz="4" w:space="0" w:color="auto"/>
            </w:tcBorders>
          </w:tcPr>
          <w:p w14:paraId="460BE360" w14:textId="77777777" w:rsidR="000A3AF7" w:rsidRPr="00E86D5D" w:rsidRDefault="000A3AF7" w:rsidP="00545B33">
            <w:pPr>
              <w:rPr>
                <w:rFonts w:ascii="Arial" w:hAnsi="Arial" w:cs="Arial"/>
                <w:sz w:val="20"/>
                <w:szCs w:val="20"/>
              </w:rPr>
            </w:pPr>
          </w:p>
        </w:tc>
        <w:tc>
          <w:tcPr>
            <w:tcW w:w="360" w:type="dxa"/>
            <w:tcBorders>
              <w:left w:val="single" w:sz="6" w:space="0" w:color="auto"/>
              <w:right w:val="single" w:sz="4" w:space="0" w:color="auto"/>
            </w:tcBorders>
          </w:tcPr>
          <w:p w14:paraId="511EADCB" w14:textId="77777777" w:rsidR="000A3AF7" w:rsidRPr="00E86D5D" w:rsidRDefault="000A3AF7" w:rsidP="00545B33">
            <w:pPr>
              <w:rPr>
                <w:rFonts w:ascii="Arial" w:hAnsi="Arial" w:cs="Arial"/>
                <w:sz w:val="20"/>
                <w:szCs w:val="20"/>
              </w:rPr>
            </w:pPr>
            <w:r w:rsidRPr="00E86D5D">
              <w:rPr>
                <w:rFonts w:ascii="Arial" w:hAnsi="Arial" w:cs="Arial"/>
                <w:sz w:val="20"/>
                <w:szCs w:val="20"/>
              </w:rPr>
              <w:t>4</w:t>
            </w:r>
          </w:p>
        </w:tc>
        <w:tc>
          <w:tcPr>
            <w:tcW w:w="792" w:type="dxa"/>
            <w:gridSpan w:val="4"/>
            <w:tcBorders>
              <w:left w:val="single" w:sz="6" w:space="0" w:color="auto"/>
              <w:right w:val="single" w:sz="4" w:space="0" w:color="auto"/>
            </w:tcBorders>
            <w:shd w:val="clear" w:color="auto" w:fill="008000"/>
            <w:vAlign w:val="center"/>
          </w:tcPr>
          <w:p w14:paraId="20FE2F5F"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4</w:t>
            </w:r>
          </w:p>
        </w:tc>
        <w:tc>
          <w:tcPr>
            <w:tcW w:w="792" w:type="dxa"/>
            <w:gridSpan w:val="3"/>
            <w:tcBorders>
              <w:left w:val="single" w:sz="6" w:space="0" w:color="auto"/>
              <w:right w:val="single" w:sz="4" w:space="0" w:color="auto"/>
            </w:tcBorders>
            <w:shd w:val="clear" w:color="auto" w:fill="FFFF00"/>
            <w:vAlign w:val="center"/>
          </w:tcPr>
          <w:p w14:paraId="526C1532"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8</w:t>
            </w:r>
          </w:p>
        </w:tc>
        <w:tc>
          <w:tcPr>
            <w:tcW w:w="792" w:type="dxa"/>
            <w:gridSpan w:val="3"/>
            <w:tcBorders>
              <w:left w:val="single" w:sz="6" w:space="0" w:color="auto"/>
              <w:right w:val="single" w:sz="4" w:space="0" w:color="auto"/>
            </w:tcBorders>
            <w:shd w:val="clear" w:color="auto" w:fill="FF0000"/>
            <w:vAlign w:val="center"/>
          </w:tcPr>
          <w:p w14:paraId="1775F629"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12</w:t>
            </w:r>
          </w:p>
        </w:tc>
        <w:tc>
          <w:tcPr>
            <w:tcW w:w="792" w:type="dxa"/>
            <w:gridSpan w:val="2"/>
            <w:tcBorders>
              <w:left w:val="single" w:sz="6" w:space="0" w:color="auto"/>
              <w:right w:val="single" w:sz="4" w:space="0" w:color="auto"/>
            </w:tcBorders>
            <w:shd w:val="clear" w:color="auto" w:fill="FF0000"/>
            <w:vAlign w:val="center"/>
          </w:tcPr>
          <w:p w14:paraId="237131F4"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16</w:t>
            </w:r>
          </w:p>
        </w:tc>
        <w:tc>
          <w:tcPr>
            <w:tcW w:w="792" w:type="dxa"/>
            <w:tcBorders>
              <w:left w:val="single" w:sz="6" w:space="0" w:color="auto"/>
              <w:right w:val="single" w:sz="18" w:space="0" w:color="auto"/>
            </w:tcBorders>
            <w:shd w:val="clear" w:color="auto" w:fill="FF0000"/>
            <w:vAlign w:val="center"/>
          </w:tcPr>
          <w:p w14:paraId="489613D0"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20</w:t>
            </w:r>
          </w:p>
        </w:tc>
      </w:tr>
      <w:tr w:rsidR="000A3AF7" w:rsidRPr="00E86D5D" w14:paraId="2463AC39" w14:textId="77777777" w:rsidTr="00545B33">
        <w:trPr>
          <w:cantSplit/>
          <w:trHeight w:val="254"/>
        </w:trPr>
        <w:tc>
          <w:tcPr>
            <w:tcW w:w="2520" w:type="dxa"/>
            <w:gridSpan w:val="4"/>
            <w:tcBorders>
              <w:left w:val="single" w:sz="18" w:space="0" w:color="auto"/>
              <w:right w:val="single" w:sz="6" w:space="0" w:color="auto"/>
            </w:tcBorders>
          </w:tcPr>
          <w:p w14:paraId="7B94077D" w14:textId="3B6823DA" w:rsidR="000A3AF7" w:rsidRPr="00E86D5D" w:rsidRDefault="000A3AF7" w:rsidP="00545B33">
            <w:pPr>
              <w:rPr>
                <w:rFonts w:ascii="Arial" w:hAnsi="Arial" w:cs="Arial"/>
                <w:sz w:val="20"/>
                <w:szCs w:val="20"/>
              </w:rPr>
            </w:pPr>
            <w:r w:rsidRPr="00E86D5D">
              <w:rPr>
                <w:rFonts w:ascii="Arial" w:hAnsi="Arial" w:cs="Arial"/>
                <w:sz w:val="20"/>
                <w:szCs w:val="20"/>
              </w:rPr>
              <w:t>Review Date :</w:t>
            </w:r>
            <w:r w:rsidR="009A67A7">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78F0487C" w14:textId="77777777" w:rsidR="000A3AF7" w:rsidRPr="00E86D5D" w:rsidRDefault="000A3AF7"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3519A37A" w14:textId="77777777" w:rsidR="000A3AF7" w:rsidRPr="00E86D5D" w:rsidRDefault="000A3AF7" w:rsidP="00545B33">
            <w:pPr>
              <w:rPr>
                <w:rFonts w:ascii="Arial" w:hAnsi="Arial" w:cs="Arial"/>
                <w:sz w:val="20"/>
                <w:szCs w:val="20"/>
              </w:rPr>
            </w:pPr>
          </w:p>
        </w:tc>
        <w:tc>
          <w:tcPr>
            <w:tcW w:w="540" w:type="dxa"/>
            <w:gridSpan w:val="2"/>
            <w:vMerge/>
            <w:tcBorders>
              <w:left w:val="single" w:sz="6" w:space="0" w:color="auto"/>
              <w:right w:val="single" w:sz="4" w:space="0" w:color="auto"/>
            </w:tcBorders>
          </w:tcPr>
          <w:p w14:paraId="33A13E7C" w14:textId="77777777" w:rsidR="000A3AF7" w:rsidRPr="00E86D5D" w:rsidRDefault="000A3AF7" w:rsidP="00545B33">
            <w:pPr>
              <w:rPr>
                <w:rFonts w:ascii="Arial" w:hAnsi="Arial" w:cs="Arial"/>
                <w:sz w:val="20"/>
                <w:szCs w:val="20"/>
              </w:rPr>
            </w:pPr>
          </w:p>
        </w:tc>
        <w:tc>
          <w:tcPr>
            <w:tcW w:w="360" w:type="dxa"/>
            <w:tcBorders>
              <w:left w:val="single" w:sz="6" w:space="0" w:color="auto"/>
              <w:right w:val="single" w:sz="4" w:space="0" w:color="auto"/>
            </w:tcBorders>
          </w:tcPr>
          <w:p w14:paraId="4BE6F99B" w14:textId="77777777" w:rsidR="000A3AF7" w:rsidRPr="00E86D5D" w:rsidRDefault="000A3AF7" w:rsidP="00545B33">
            <w:pPr>
              <w:rPr>
                <w:rFonts w:ascii="Arial" w:hAnsi="Arial" w:cs="Arial"/>
                <w:sz w:val="20"/>
                <w:szCs w:val="20"/>
              </w:rPr>
            </w:pPr>
            <w:r w:rsidRPr="00E86D5D">
              <w:rPr>
                <w:rFonts w:ascii="Arial" w:hAnsi="Arial" w:cs="Arial"/>
                <w:sz w:val="20"/>
                <w:szCs w:val="20"/>
              </w:rPr>
              <w:t>3</w:t>
            </w:r>
          </w:p>
        </w:tc>
        <w:tc>
          <w:tcPr>
            <w:tcW w:w="792" w:type="dxa"/>
            <w:gridSpan w:val="4"/>
            <w:tcBorders>
              <w:left w:val="single" w:sz="6" w:space="0" w:color="auto"/>
              <w:right w:val="single" w:sz="4" w:space="0" w:color="auto"/>
            </w:tcBorders>
            <w:shd w:val="clear" w:color="auto" w:fill="008000"/>
            <w:vAlign w:val="center"/>
          </w:tcPr>
          <w:p w14:paraId="770291FC"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3</w:t>
            </w:r>
          </w:p>
        </w:tc>
        <w:tc>
          <w:tcPr>
            <w:tcW w:w="792" w:type="dxa"/>
            <w:gridSpan w:val="3"/>
            <w:tcBorders>
              <w:left w:val="single" w:sz="6" w:space="0" w:color="auto"/>
              <w:right w:val="single" w:sz="4" w:space="0" w:color="auto"/>
            </w:tcBorders>
            <w:shd w:val="clear" w:color="auto" w:fill="008000"/>
            <w:vAlign w:val="center"/>
          </w:tcPr>
          <w:p w14:paraId="38A77938"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6G</w:t>
            </w:r>
          </w:p>
        </w:tc>
        <w:tc>
          <w:tcPr>
            <w:tcW w:w="792" w:type="dxa"/>
            <w:gridSpan w:val="3"/>
            <w:tcBorders>
              <w:left w:val="single" w:sz="6" w:space="0" w:color="auto"/>
              <w:right w:val="single" w:sz="4" w:space="0" w:color="auto"/>
            </w:tcBorders>
            <w:shd w:val="clear" w:color="auto" w:fill="FFFF00"/>
            <w:vAlign w:val="center"/>
          </w:tcPr>
          <w:p w14:paraId="0BE218D0"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9</w:t>
            </w:r>
          </w:p>
        </w:tc>
        <w:tc>
          <w:tcPr>
            <w:tcW w:w="792" w:type="dxa"/>
            <w:gridSpan w:val="2"/>
            <w:tcBorders>
              <w:left w:val="single" w:sz="6" w:space="0" w:color="auto"/>
              <w:right w:val="single" w:sz="4" w:space="0" w:color="auto"/>
            </w:tcBorders>
            <w:shd w:val="clear" w:color="auto" w:fill="FF0000"/>
            <w:vAlign w:val="center"/>
          </w:tcPr>
          <w:p w14:paraId="7BDE9144"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12</w:t>
            </w:r>
          </w:p>
        </w:tc>
        <w:tc>
          <w:tcPr>
            <w:tcW w:w="792" w:type="dxa"/>
            <w:tcBorders>
              <w:left w:val="single" w:sz="6" w:space="0" w:color="auto"/>
              <w:right w:val="single" w:sz="18" w:space="0" w:color="auto"/>
            </w:tcBorders>
            <w:shd w:val="clear" w:color="auto" w:fill="FF0000"/>
            <w:vAlign w:val="center"/>
          </w:tcPr>
          <w:p w14:paraId="2477D644"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15</w:t>
            </w:r>
          </w:p>
        </w:tc>
      </w:tr>
      <w:tr w:rsidR="000A3AF7" w:rsidRPr="00E86D5D" w14:paraId="1BD29EAC" w14:textId="77777777" w:rsidTr="00545B33">
        <w:trPr>
          <w:cantSplit/>
          <w:trHeight w:val="254"/>
        </w:trPr>
        <w:tc>
          <w:tcPr>
            <w:tcW w:w="2520" w:type="dxa"/>
            <w:gridSpan w:val="4"/>
            <w:tcBorders>
              <w:left w:val="single" w:sz="18" w:space="0" w:color="auto"/>
              <w:right w:val="single" w:sz="6" w:space="0" w:color="auto"/>
            </w:tcBorders>
          </w:tcPr>
          <w:p w14:paraId="1ED2BF0E" w14:textId="091CEFA5" w:rsidR="000A3AF7" w:rsidRPr="00E86D5D" w:rsidRDefault="000A3AF7" w:rsidP="00545B33">
            <w:pPr>
              <w:rPr>
                <w:rFonts w:ascii="Arial" w:hAnsi="Arial" w:cs="Arial"/>
                <w:sz w:val="20"/>
                <w:szCs w:val="20"/>
              </w:rPr>
            </w:pPr>
            <w:r w:rsidRPr="00E86D5D">
              <w:rPr>
                <w:rFonts w:ascii="Arial" w:hAnsi="Arial" w:cs="Arial"/>
                <w:sz w:val="20"/>
                <w:szCs w:val="20"/>
              </w:rPr>
              <w:t xml:space="preserve">Reviewed by: </w:t>
            </w:r>
            <w:r w:rsidR="009A67A7">
              <w:rPr>
                <w:rFonts w:ascii="Arial" w:hAnsi="Arial" w:cs="Arial"/>
                <w:sz w:val="20"/>
                <w:szCs w:val="20"/>
              </w:rPr>
              <w:t>08/06/2024</w:t>
            </w:r>
          </w:p>
        </w:tc>
        <w:tc>
          <w:tcPr>
            <w:tcW w:w="1260" w:type="dxa"/>
            <w:gridSpan w:val="4"/>
            <w:vMerge/>
            <w:tcBorders>
              <w:left w:val="single" w:sz="4" w:space="0" w:color="auto"/>
              <w:right w:val="single" w:sz="6" w:space="0" w:color="auto"/>
            </w:tcBorders>
          </w:tcPr>
          <w:p w14:paraId="15F84658" w14:textId="77777777" w:rsidR="000A3AF7" w:rsidRPr="00E86D5D" w:rsidRDefault="000A3AF7"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70AF51AB" w14:textId="77777777" w:rsidR="000A3AF7" w:rsidRPr="00E86D5D" w:rsidRDefault="000A3AF7" w:rsidP="00545B33">
            <w:pPr>
              <w:rPr>
                <w:rFonts w:ascii="Arial" w:hAnsi="Arial" w:cs="Arial"/>
                <w:sz w:val="20"/>
                <w:szCs w:val="20"/>
              </w:rPr>
            </w:pPr>
          </w:p>
        </w:tc>
        <w:tc>
          <w:tcPr>
            <w:tcW w:w="540" w:type="dxa"/>
            <w:gridSpan w:val="2"/>
            <w:vMerge/>
            <w:tcBorders>
              <w:left w:val="single" w:sz="6" w:space="0" w:color="auto"/>
              <w:right w:val="single" w:sz="4" w:space="0" w:color="auto"/>
            </w:tcBorders>
          </w:tcPr>
          <w:p w14:paraId="10DCF3B3" w14:textId="77777777" w:rsidR="000A3AF7" w:rsidRPr="00E86D5D" w:rsidRDefault="000A3AF7" w:rsidP="00545B33">
            <w:pPr>
              <w:rPr>
                <w:rFonts w:ascii="Arial" w:hAnsi="Arial" w:cs="Arial"/>
                <w:sz w:val="20"/>
                <w:szCs w:val="20"/>
              </w:rPr>
            </w:pPr>
          </w:p>
        </w:tc>
        <w:tc>
          <w:tcPr>
            <w:tcW w:w="360" w:type="dxa"/>
            <w:tcBorders>
              <w:left w:val="single" w:sz="6" w:space="0" w:color="auto"/>
              <w:right w:val="single" w:sz="4" w:space="0" w:color="auto"/>
            </w:tcBorders>
          </w:tcPr>
          <w:p w14:paraId="077DE722" w14:textId="77777777" w:rsidR="000A3AF7" w:rsidRPr="00E86D5D" w:rsidRDefault="000A3AF7" w:rsidP="00545B33">
            <w:pPr>
              <w:rPr>
                <w:rFonts w:ascii="Arial" w:hAnsi="Arial" w:cs="Arial"/>
                <w:sz w:val="20"/>
                <w:szCs w:val="20"/>
              </w:rPr>
            </w:pPr>
            <w:r w:rsidRPr="00E86D5D">
              <w:rPr>
                <w:rFonts w:ascii="Arial" w:hAnsi="Arial" w:cs="Arial"/>
                <w:sz w:val="20"/>
                <w:szCs w:val="20"/>
              </w:rPr>
              <w:t>2</w:t>
            </w:r>
          </w:p>
        </w:tc>
        <w:tc>
          <w:tcPr>
            <w:tcW w:w="792" w:type="dxa"/>
            <w:gridSpan w:val="4"/>
            <w:tcBorders>
              <w:left w:val="single" w:sz="6" w:space="0" w:color="auto"/>
              <w:right w:val="single" w:sz="4" w:space="0" w:color="auto"/>
            </w:tcBorders>
            <w:shd w:val="clear" w:color="auto" w:fill="008000"/>
            <w:vAlign w:val="center"/>
          </w:tcPr>
          <w:p w14:paraId="0418B34F"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shd w:val="clear" w:color="auto" w:fill="008000"/>
            <w:vAlign w:val="center"/>
          </w:tcPr>
          <w:p w14:paraId="42A39AC4"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4</w:t>
            </w:r>
          </w:p>
        </w:tc>
        <w:tc>
          <w:tcPr>
            <w:tcW w:w="792" w:type="dxa"/>
            <w:gridSpan w:val="3"/>
            <w:tcBorders>
              <w:left w:val="single" w:sz="6" w:space="0" w:color="auto"/>
              <w:right w:val="single" w:sz="4" w:space="0" w:color="auto"/>
            </w:tcBorders>
            <w:shd w:val="clear" w:color="auto" w:fill="FFFF00"/>
            <w:vAlign w:val="center"/>
          </w:tcPr>
          <w:p w14:paraId="19752C78"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6Y</w:t>
            </w:r>
          </w:p>
        </w:tc>
        <w:tc>
          <w:tcPr>
            <w:tcW w:w="792" w:type="dxa"/>
            <w:gridSpan w:val="2"/>
            <w:tcBorders>
              <w:left w:val="single" w:sz="6" w:space="0" w:color="auto"/>
              <w:right w:val="single" w:sz="4" w:space="0" w:color="auto"/>
            </w:tcBorders>
            <w:shd w:val="clear" w:color="auto" w:fill="FFFF00"/>
            <w:vAlign w:val="center"/>
          </w:tcPr>
          <w:p w14:paraId="3F37B436"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8</w:t>
            </w:r>
          </w:p>
        </w:tc>
        <w:tc>
          <w:tcPr>
            <w:tcW w:w="792" w:type="dxa"/>
            <w:tcBorders>
              <w:left w:val="single" w:sz="6" w:space="0" w:color="auto"/>
              <w:right w:val="single" w:sz="18" w:space="0" w:color="auto"/>
            </w:tcBorders>
            <w:shd w:val="clear" w:color="auto" w:fill="FFFF00"/>
            <w:vAlign w:val="center"/>
          </w:tcPr>
          <w:p w14:paraId="5709536F"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10Y</w:t>
            </w:r>
          </w:p>
        </w:tc>
      </w:tr>
      <w:tr w:rsidR="000A3AF7" w:rsidRPr="00E86D5D" w14:paraId="4F7D603C" w14:textId="77777777" w:rsidTr="00545B33">
        <w:trPr>
          <w:cantSplit/>
          <w:trHeight w:val="254"/>
        </w:trPr>
        <w:tc>
          <w:tcPr>
            <w:tcW w:w="2520" w:type="dxa"/>
            <w:gridSpan w:val="4"/>
            <w:tcBorders>
              <w:left w:val="single" w:sz="18" w:space="0" w:color="auto"/>
              <w:right w:val="single" w:sz="6" w:space="0" w:color="auto"/>
            </w:tcBorders>
          </w:tcPr>
          <w:p w14:paraId="7A1DDBB0" w14:textId="1959A965" w:rsidR="000A3AF7" w:rsidRPr="00E86D5D" w:rsidRDefault="000A3AF7" w:rsidP="00545B33">
            <w:pPr>
              <w:rPr>
                <w:rFonts w:ascii="Arial" w:hAnsi="Arial" w:cs="Arial"/>
                <w:sz w:val="20"/>
                <w:szCs w:val="20"/>
              </w:rPr>
            </w:pPr>
            <w:r w:rsidRPr="00E86D5D">
              <w:rPr>
                <w:rFonts w:ascii="Arial" w:hAnsi="Arial" w:cs="Arial"/>
                <w:sz w:val="20"/>
                <w:szCs w:val="20"/>
              </w:rPr>
              <w:t>Review Date :</w:t>
            </w:r>
            <w:r w:rsidR="009A67A7">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6681D969" w14:textId="77777777" w:rsidR="000A3AF7" w:rsidRPr="00E86D5D" w:rsidRDefault="000A3AF7"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1E7E6F55" w14:textId="77777777" w:rsidR="000A3AF7" w:rsidRPr="00E86D5D" w:rsidRDefault="000A3AF7" w:rsidP="00545B33">
            <w:pPr>
              <w:rPr>
                <w:rFonts w:ascii="Arial" w:hAnsi="Arial" w:cs="Arial"/>
                <w:sz w:val="20"/>
                <w:szCs w:val="20"/>
              </w:rPr>
            </w:pPr>
          </w:p>
        </w:tc>
        <w:tc>
          <w:tcPr>
            <w:tcW w:w="540" w:type="dxa"/>
            <w:gridSpan w:val="2"/>
            <w:vMerge/>
            <w:tcBorders>
              <w:left w:val="single" w:sz="6" w:space="0" w:color="auto"/>
              <w:right w:val="single" w:sz="4" w:space="0" w:color="auto"/>
            </w:tcBorders>
          </w:tcPr>
          <w:p w14:paraId="7381CFB7" w14:textId="77777777" w:rsidR="000A3AF7" w:rsidRPr="00E86D5D" w:rsidRDefault="000A3AF7" w:rsidP="00545B33">
            <w:pPr>
              <w:rPr>
                <w:rFonts w:ascii="Arial" w:hAnsi="Arial" w:cs="Arial"/>
                <w:sz w:val="20"/>
                <w:szCs w:val="20"/>
              </w:rPr>
            </w:pPr>
          </w:p>
        </w:tc>
        <w:tc>
          <w:tcPr>
            <w:tcW w:w="360" w:type="dxa"/>
            <w:tcBorders>
              <w:left w:val="single" w:sz="6" w:space="0" w:color="auto"/>
              <w:right w:val="single" w:sz="4" w:space="0" w:color="auto"/>
            </w:tcBorders>
          </w:tcPr>
          <w:p w14:paraId="560A9664" w14:textId="77777777" w:rsidR="000A3AF7" w:rsidRPr="00E86D5D" w:rsidRDefault="000A3AF7" w:rsidP="00545B33">
            <w:pPr>
              <w:rPr>
                <w:rFonts w:ascii="Arial" w:hAnsi="Arial" w:cs="Arial"/>
                <w:sz w:val="20"/>
                <w:szCs w:val="20"/>
              </w:rPr>
            </w:pPr>
            <w:r w:rsidRPr="00E86D5D">
              <w:rPr>
                <w:rFonts w:ascii="Arial" w:hAnsi="Arial" w:cs="Arial"/>
                <w:sz w:val="20"/>
                <w:szCs w:val="20"/>
              </w:rPr>
              <w:t>1</w:t>
            </w:r>
          </w:p>
        </w:tc>
        <w:tc>
          <w:tcPr>
            <w:tcW w:w="792" w:type="dxa"/>
            <w:gridSpan w:val="4"/>
            <w:tcBorders>
              <w:left w:val="single" w:sz="6" w:space="0" w:color="auto"/>
              <w:right w:val="single" w:sz="4" w:space="0" w:color="auto"/>
            </w:tcBorders>
            <w:shd w:val="clear" w:color="auto" w:fill="008000"/>
            <w:vAlign w:val="center"/>
          </w:tcPr>
          <w:p w14:paraId="6F385E5B"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1</w:t>
            </w:r>
          </w:p>
        </w:tc>
        <w:tc>
          <w:tcPr>
            <w:tcW w:w="792" w:type="dxa"/>
            <w:gridSpan w:val="3"/>
            <w:tcBorders>
              <w:left w:val="single" w:sz="6" w:space="0" w:color="auto"/>
              <w:right w:val="single" w:sz="4" w:space="0" w:color="auto"/>
            </w:tcBorders>
            <w:shd w:val="clear" w:color="auto" w:fill="008000"/>
            <w:vAlign w:val="center"/>
          </w:tcPr>
          <w:p w14:paraId="6088B5B4"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shd w:val="clear" w:color="auto" w:fill="008000"/>
            <w:vAlign w:val="center"/>
          </w:tcPr>
          <w:p w14:paraId="77AFA2EA"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3</w:t>
            </w:r>
          </w:p>
        </w:tc>
        <w:tc>
          <w:tcPr>
            <w:tcW w:w="792" w:type="dxa"/>
            <w:gridSpan w:val="2"/>
            <w:tcBorders>
              <w:left w:val="single" w:sz="6" w:space="0" w:color="auto"/>
              <w:right w:val="single" w:sz="4" w:space="0" w:color="auto"/>
            </w:tcBorders>
            <w:shd w:val="clear" w:color="auto" w:fill="008000"/>
            <w:vAlign w:val="center"/>
          </w:tcPr>
          <w:p w14:paraId="2809D3C2"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4</w:t>
            </w:r>
          </w:p>
        </w:tc>
        <w:tc>
          <w:tcPr>
            <w:tcW w:w="792" w:type="dxa"/>
            <w:tcBorders>
              <w:left w:val="single" w:sz="6" w:space="0" w:color="auto"/>
              <w:right w:val="single" w:sz="18" w:space="0" w:color="auto"/>
            </w:tcBorders>
            <w:shd w:val="clear" w:color="auto" w:fill="008000"/>
            <w:vAlign w:val="center"/>
          </w:tcPr>
          <w:p w14:paraId="1C0D90EC"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5G</w:t>
            </w:r>
          </w:p>
        </w:tc>
      </w:tr>
      <w:tr w:rsidR="000A3AF7" w:rsidRPr="00E86D5D" w14:paraId="23273027" w14:textId="77777777" w:rsidTr="00545B33">
        <w:trPr>
          <w:cantSplit/>
          <w:trHeight w:val="254"/>
        </w:trPr>
        <w:tc>
          <w:tcPr>
            <w:tcW w:w="2520" w:type="dxa"/>
            <w:gridSpan w:val="4"/>
            <w:tcBorders>
              <w:left w:val="single" w:sz="18" w:space="0" w:color="auto"/>
              <w:right w:val="single" w:sz="6" w:space="0" w:color="auto"/>
            </w:tcBorders>
          </w:tcPr>
          <w:p w14:paraId="17E1C7F9" w14:textId="2A806647" w:rsidR="000A3AF7" w:rsidRPr="00E86D5D" w:rsidRDefault="000A3AF7" w:rsidP="00545B33">
            <w:pPr>
              <w:rPr>
                <w:rFonts w:ascii="Arial" w:hAnsi="Arial" w:cs="Arial"/>
                <w:sz w:val="20"/>
                <w:szCs w:val="20"/>
              </w:rPr>
            </w:pPr>
            <w:r w:rsidRPr="00E86D5D">
              <w:rPr>
                <w:rFonts w:ascii="Arial" w:hAnsi="Arial" w:cs="Arial"/>
                <w:sz w:val="20"/>
                <w:szCs w:val="20"/>
              </w:rPr>
              <w:t>Reviewed by:</w:t>
            </w:r>
            <w:r w:rsidR="009A67A7">
              <w:rPr>
                <w:rFonts w:ascii="Arial" w:hAnsi="Arial" w:cs="Arial"/>
                <w:sz w:val="20"/>
                <w:szCs w:val="20"/>
              </w:rPr>
              <w:t xml:space="preserve"> 08/06/2024</w:t>
            </w:r>
          </w:p>
        </w:tc>
        <w:tc>
          <w:tcPr>
            <w:tcW w:w="1260" w:type="dxa"/>
            <w:gridSpan w:val="4"/>
            <w:vMerge/>
            <w:tcBorders>
              <w:left w:val="single" w:sz="4" w:space="0" w:color="auto"/>
              <w:right w:val="single" w:sz="6" w:space="0" w:color="auto"/>
            </w:tcBorders>
          </w:tcPr>
          <w:p w14:paraId="4BC15DB1" w14:textId="77777777" w:rsidR="000A3AF7" w:rsidRPr="00E86D5D" w:rsidRDefault="000A3AF7"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54343F05" w14:textId="77777777" w:rsidR="000A3AF7" w:rsidRPr="00E86D5D" w:rsidRDefault="000A3AF7" w:rsidP="00545B33">
            <w:pPr>
              <w:rPr>
                <w:rFonts w:ascii="Arial" w:hAnsi="Arial" w:cs="Arial"/>
                <w:sz w:val="20"/>
                <w:szCs w:val="20"/>
              </w:rPr>
            </w:pPr>
          </w:p>
        </w:tc>
        <w:tc>
          <w:tcPr>
            <w:tcW w:w="540" w:type="dxa"/>
            <w:gridSpan w:val="2"/>
            <w:vMerge/>
            <w:tcBorders>
              <w:left w:val="single" w:sz="6" w:space="0" w:color="auto"/>
              <w:right w:val="single" w:sz="4" w:space="0" w:color="auto"/>
            </w:tcBorders>
          </w:tcPr>
          <w:p w14:paraId="736275FC" w14:textId="77777777" w:rsidR="000A3AF7" w:rsidRPr="00E86D5D" w:rsidRDefault="000A3AF7" w:rsidP="00545B33">
            <w:pPr>
              <w:rPr>
                <w:rFonts w:ascii="Arial" w:hAnsi="Arial" w:cs="Arial"/>
                <w:sz w:val="20"/>
                <w:szCs w:val="20"/>
              </w:rPr>
            </w:pPr>
          </w:p>
        </w:tc>
        <w:tc>
          <w:tcPr>
            <w:tcW w:w="360" w:type="dxa"/>
            <w:tcBorders>
              <w:left w:val="single" w:sz="6" w:space="0" w:color="auto"/>
              <w:right w:val="single" w:sz="4" w:space="0" w:color="auto"/>
            </w:tcBorders>
          </w:tcPr>
          <w:p w14:paraId="23553637" w14:textId="77777777" w:rsidR="000A3AF7" w:rsidRPr="00E86D5D" w:rsidRDefault="000A3AF7" w:rsidP="00545B33">
            <w:pPr>
              <w:rPr>
                <w:rFonts w:ascii="Arial" w:hAnsi="Arial" w:cs="Arial"/>
                <w:sz w:val="20"/>
                <w:szCs w:val="20"/>
              </w:rPr>
            </w:pPr>
            <w:r w:rsidRPr="00E86D5D">
              <w:rPr>
                <w:rFonts w:ascii="Arial" w:hAnsi="Arial" w:cs="Arial"/>
                <w:sz w:val="20"/>
                <w:szCs w:val="20"/>
              </w:rPr>
              <w:t>0</w:t>
            </w:r>
          </w:p>
        </w:tc>
        <w:tc>
          <w:tcPr>
            <w:tcW w:w="792" w:type="dxa"/>
            <w:gridSpan w:val="4"/>
            <w:tcBorders>
              <w:left w:val="single" w:sz="6" w:space="0" w:color="auto"/>
              <w:right w:val="single" w:sz="4" w:space="0" w:color="auto"/>
            </w:tcBorders>
            <w:vAlign w:val="center"/>
          </w:tcPr>
          <w:p w14:paraId="170DA497"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1</w:t>
            </w:r>
          </w:p>
        </w:tc>
        <w:tc>
          <w:tcPr>
            <w:tcW w:w="792" w:type="dxa"/>
            <w:gridSpan w:val="3"/>
            <w:tcBorders>
              <w:left w:val="single" w:sz="6" w:space="0" w:color="auto"/>
              <w:right w:val="single" w:sz="4" w:space="0" w:color="auto"/>
            </w:tcBorders>
            <w:vAlign w:val="center"/>
          </w:tcPr>
          <w:p w14:paraId="016FE8B6"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vAlign w:val="center"/>
          </w:tcPr>
          <w:p w14:paraId="3D3F35E8"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3</w:t>
            </w:r>
          </w:p>
        </w:tc>
        <w:tc>
          <w:tcPr>
            <w:tcW w:w="792" w:type="dxa"/>
            <w:gridSpan w:val="2"/>
            <w:tcBorders>
              <w:left w:val="single" w:sz="6" w:space="0" w:color="auto"/>
              <w:right w:val="single" w:sz="4" w:space="0" w:color="auto"/>
            </w:tcBorders>
            <w:vAlign w:val="center"/>
          </w:tcPr>
          <w:p w14:paraId="3D03CA11"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4</w:t>
            </w:r>
          </w:p>
        </w:tc>
        <w:tc>
          <w:tcPr>
            <w:tcW w:w="792" w:type="dxa"/>
            <w:tcBorders>
              <w:left w:val="single" w:sz="6" w:space="0" w:color="auto"/>
              <w:right w:val="single" w:sz="18" w:space="0" w:color="auto"/>
            </w:tcBorders>
            <w:vAlign w:val="center"/>
          </w:tcPr>
          <w:p w14:paraId="556BC9BD"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5</w:t>
            </w:r>
          </w:p>
        </w:tc>
      </w:tr>
      <w:tr w:rsidR="000A3AF7" w:rsidRPr="00E86D5D" w14:paraId="02E95AF8" w14:textId="77777777" w:rsidTr="00545B33">
        <w:trPr>
          <w:cantSplit/>
          <w:trHeight w:val="254"/>
        </w:trPr>
        <w:tc>
          <w:tcPr>
            <w:tcW w:w="2520" w:type="dxa"/>
            <w:gridSpan w:val="4"/>
            <w:tcBorders>
              <w:left w:val="single" w:sz="18" w:space="0" w:color="auto"/>
              <w:right w:val="single" w:sz="6" w:space="0" w:color="auto"/>
            </w:tcBorders>
          </w:tcPr>
          <w:p w14:paraId="316F0F80" w14:textId="271725B3" w:rsidR="000A3AF7" w:rsidRPr="00E86D5D" w:rsidRDefault="000A3AF7" w:rsidP="00545B33">
            <w:pPr>
              <w:rPr>
                <w:rFonts w:ascii="Arial" w:hAnsi="Arial" w:cs="Arial"/>
                <w:sz w:val="20"/>
                <w:szCs w:val="20"/>
              </w:rPr>
            </w:pPr>
            <w:r w:rsidRPr="00E86D5D">
              <w:rPr>
                <w:rFonts w:ascii="Arial" w:hAnsi="Arial" w:cs="Arial"/>
                <w:sz w:val="20"/>
                <w:szCs w:val="20"/>
              </w:rPr>
              <w:t>Review Date :</w:t>
            </w:r>
            <w:r w:rsidR="009A67A7">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0CB27858" w14:textId="77777777" w:rsidR="000A3AF7" w:rsidRPr="00E86D5D" w:rsidRDefault="000A3AF7" w:rsidP="00545B33">
            <w:pPr>
              <w:rPr>
                <w:rFonts w:ascii="Arial" w:hAnsi="Arial" w:cs="Arial"/>
                <w:sz w:val="20"/>
                <w:szCs w:val="20"/>
              </w:rPr>
            </w:pPr>
          </w:p>
        </w:tc>
        <w:tc>
          <w:tcPr>
            <w:tcW w:w="1440" w:type="dxa"/>
            <w:gridSpan w:val="3"/>
            <w:vMerge/>
            <w:tcBorders>
              <w:left w:val="single" w:sz="4" w:space="0" w:color="auto"/>
              <w:right w:val="single" w:sz="6" w:space="0" w:color="auto"/>
            </w:tcBorders>
          </w:tcPr>
          <w:p w14:paraId="35BF8F74" w14:textId="77777777" w:rsidR="000A3AF7" w:rsidRPr="00E86D5D" w:rsidRDefault="000A3AF7" w:rsidP="00545B33">
            <w:pPr>
              <w:rPr>
                <w:rFonts w:ascii="Arial" w:hAnsi="Arial" w:cs="Arial"/>
                <w:sz w:val="20"/>
                <w:szCs w:val="20"/>
              </w:rPr>
            </w:pPr>
          </w:p>
        </w:tc>
        <w:tc>
          <w:tcPr>
            <w:tcW w:w="900" w:type="dxa"/>
            <w:gridSpan w:val="3"/>
            <w:tcBorders>
              <w:left w:val="single" w:sz="6" w:space="0" w:color="auto"/>
              <w:right w:val="single" w:sz="4" w:space="0" w:color="auto"/>
            </w:tcBorders>
          </w:tcPr>
          <w:p w14:paraId="10EF138F" w14:textId="77777777" w:rsidR="000A3AF7" w:rsidRPr="00E86D5D" w:rsidRDefault="000A3AF7" w:rsidP="00545B33">
            <w:pPr>
              <w:rPr>
                <w:rFonts w:ascii="Arial" w:hAnsi="Arial" w:cs="Arial"/>
                <w:sz w:val="20"/>
                <w:szCs w:val="20"/>
              </w:rPr>
            </w:pPr>
          </w:p>
        </w:tc>
        <w:tc>
          <w:tcPr>
            <w:tcW w:w="3960" w:type="dxa"/>
            <w:gridSpan w:val="13"/>
            <w:tcBorders>
              <w:left w:val="single" w:sz="6" w:space="0" w:color="auto"/>
              <w:bottom w:val="single" w:sz="6" w:space="0" w:color="auto"/>
              <w:right w:val="single" w:sz="18" w:space="0" w:color="auto"/>
            </w:tcBorders>
            <w:vAlign w:val="center"/>
          </w:tcPr>
          <w:p w14:paraId="3ECE1430" w14:textId="77777777" w:rsidR="000A3AF7" w:rsidRPr="00E86D5D" w:rsidRDefault="000A3AF7" w:rsidP="00545B33">
            <w:pPr>
              <w:jc w:val="center"/>
              <w:rPr>
                <w:rFonts w:ascii="Arial" w:hAnsi="Arial" w:cs="Arial"/>
                <w:sz w:val="20"/>
                <w:szCs w:val="20"/>
              </w:rPr>
            </w:pPr>
            <w:r w:rsidRPr="00E86D5D">
              <w:rPr>
                <w:rFonts w:ascii="Arial" w:hAnsi="Arial" w:cs="Arial"/>
                <w:sz w:val="20"/>
                <w:szCs w:val="20"/>
              </w:rPr>
              <w:t>Likelihood of Injury</w:t>
            </w:r>
          </w:p>
        </w:tc>
      </w:tr>
      <w:tr w:rsidR="000A3AF7" w:rsidRPr="00E86D5D" w14:paraId="3ED3D062" w14:textId="77777777" w:rsidTr="00545B33">
        <w:trPr>
          <w:cantSplit/>
          <w:trHeight w:val="254"/>
        </w:trPr>
        <w:tc>
          <w:tcPr>
            <w:tcW w:w="2520" w:type="dxa"/>
            <w:gridSpan w:val="4"/>
            <w:tcBorders>
              <w:left w:val="single" w:sz="18" w:space="0" w:color="auto"/>
              <w:bottom w:val="single" w:sz="18" w:space="0" w:color="auto"/>
              <w:right w:val="single" w:sz="6" w:space="0" w:color="auto"/>
            </w:tcBorders>
          </w:tcPr>
          <w:p w14:paraId="4D53944A" w14:textId="5B2466D2" w:rsidR="000A3AF7" w:rsidRPr="00E86D5D" w:rsidRDefault="000A3AF7" w:rsidP="00545B33">
            <w:pPr>
              <w:rPr>
                <w:rFonts w:ascii="Arial" w:hAnsi="Arial" w:cs="Arial"/>
                <w:sz w:val="20"/>
                <w:szCs w:val="20"/>
              </w:rPr>
            </w:pPr>
            <w:r w:rsidRPr="00E86D5D">
              <w:rPr>
                <w:rFonts w:ascii="Arial" w:hAnsi="Arial" w:cs="Arial"/>
                <w:sz w:val="20"/>
                <w:szCs w:val="20"/>
              </w:rPr>
              <w:t>Reviewed by:</w:t>
            </w:r>
            <w:r w:rsidR="009A67A7">
              <w:rPr>
                <w:rFonts w:ascii="Arial" w:hAnsi="Arial" w:cs="Arial"/>
                <w:sz w:val="20"/>
                <w:szCs w:val="20"/>
              </w:rPr>
              <w:t xml:space="preserve"> 08/06/2024</w:t>
            </w:r>
          </w:p>
        </w:tc>
        <w:tc>
          <w:tcPr>
            <w:tcW w:w="1260" w:type="dxa"/>
            <w:gridSpan w:val="4"/>
            <w:vMerge/>
            <w:tcBorders>
              <w:left w:val="single" w:sz="4" w:space="0" w:color="auto"/>
              <w:bottom w:val="single" w:sz="18" w:space="0" w:color="auto"/>
              <w:right w:val="single" w:sz="6" w:space="0" w:color="auto"/>
            </w:tcBorders>
          </w:tcPr>
          <w:p w14:paraId="1A6CBD91" w14:textId="77777777" w:rsidR="000A3AF7" w:rsidRPr="00E86D5D" w:rsidRDefault="000A3AF7" w:rsidP="00545B33">
            <w:pPr>
              <w:rPr>
                <w:rFonts w:ascii="Arial" w:hAnsi="Arial" w:cs="Arial"/>
                <w:sz w:val="20"/>
                <w:szCs w:val="20"/>
              </w:rPr>
            </w:pPr>
          </w:p>
        </w:tc>
        <w:tc>
          <w:tcPr>
            <w:tcW w:w="1440" w:type="dxa"/>
            <w:gridSpan w:val="3"/>
            <w:vMerge/>
            <w:tcBorders>
              <w:left w:val="single" w:sz="4" w:space="0" w:color="auto"/>
              <w:bottom w:val="single" w:sz="18" w:space="0" w:color="auto"/>
              <w:right w:val="single" w:sz="6" w:space="0" w:color="auto"/>
            </w:tcBorders>
          </w:tcPr>
          <w:p w14:paraId="58B1369F" w14:textId="77777777" w:rsidR="000A3AF7" w:rsidRPr="00E86D5D" w:rsidRDefault="000A3AF7" w:rsidP="00545B33">
            <w:pPr>
              <w:rPr>
                <w:rFonts w:ascii="Arial" w:hAnsi="Arial" w:cs="Arial"/>
                <w:sz w:val="20"/>
                <w:szCs w:val="20"/>
              </w:rPr>
            </w:pPr>
          </w:p>
        </w:tc>
        <w:tc>
          <w:tcPr>
            <w:tcW w:w="360" w:type="dxa"/>
            <w:tcBorders>
              <w:left w:val="single" w:sz="6" w:space="0" w:color="auto"/>
              <w:bottom w:val="single" w:sz="18" w:space="0" w:color="auto"/>
              <w:right w:val="single" w:sz="4" w:space="0" w:color="auto"/>
            </w:tcBorders>
            <w:shd w:val="clear" w:color="auto" w:fill="008000"/>
          </w:tcPr>
          <w:p w14:paraId="21894E86" w14:textId="77777777" w:rsidR="000A3AF7" w:rsidRPr="00E86D5D" w:rsidRDefault="000A3AF7" w:rsidP="00545B33">
            <w:pPr>
              <w:rPr>
                <w:rFonts w:ascii="Arial" w:hAnsi="Arial" w:cs="Arial"/>
                <w:sz w:val="20"/>
                <w:szCs w:val="20"/>
              </w:rPr>
            </w:pPr>
          </w:p>
        </w:tc>
        <w:tc>
          <w:tcPr>
            <w:tcW w:w="1080" w:type="dxa"/>
            <w:gridSpan w:val="4"/>
            <w:tcBorders>
              <w:left w:val="single" w:sz="6" w:space="0" w:color="auto"/>
              <w:bottom w:val="single" w:sz="18" w:space="0" w:color="auto"/>
              <w:right w:val="single" w:sz="4" w:space="0" w:color="auto"/>
            </w:tcBorders>
          </w:tcPr>
          <w:p w14:paraId="2B963F93" w14:textId="77777777" w:rsidR="000A3AF7" w:rsidRPr="00E86D5D" w:rsidRDefault="000A3AF7" w:rsidP="00545B33">
            <w:pPr>
              <w:rPr>
                <w:rFonts w:ascii="Arial" w:hAnsi="Arial" w:cs="Arial"/>
                <w:color w:val="008000"/>
                <w:sz w:val="20"/>
                <w:szCs w:val="20"/>
              </w:rPr>
            </w:pPr>
            <w:r w:rsidRPr="00E86D5D">
              <w:rPr>
                <w:rFonts w:ascii="Arial" w:hAnsi="Arial" w:cs="Arial"/>
                <w:color w:val="008000"/>
                <w:sz w:val="20"/>
                <w:szCs w:val="20"/>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FFF00"/>
          </w:tcPr>
          <w:p w14:paraId="3E11BC86" w14:textId="77777777" w:rsidR="000A3AF7" w:rsidRPr="00E86D5D" w:rsidRDefault="000A3AF7" w:rsidP="00545B33">
            <w:pPr>
              <w:rPr>
                <w:rFonts w:ascii="Arial" w:hAnsi="Arial" w:cs="Arial"/>
                <w:sz w:val="20"/>
                <w:szCs w:val="20"/>
              </w:rPr>
            </w:pPr>
          </w:p>
        </w:tc>
        <w:tc>
          <w:tcPr>
            <w:tcW w:w="1440" w:type="dxa"/>
            <w:gridSpan w:val="4"/>
            <w:tcBorders>
              <w:top w:val="single" w:sz="6" w:space="0" w:color="auto"/>
              <w:left w:val="single" w:sz="4" w:space="0" w:color="auto"/>
              <w:bottom w:val="single" w:sz="18" w:space="0" w:color="auto"/>
              <w:right w:val="single" w:sz="4" w:space="0" w:color="auto"/>
            </w:tcBorders>
          </w:tcPr>
          <w:p w14:paraId="497A3D84" w14:textId="77777777" w:rsidR="000A3AF7" w:rsidRPr="00E86D5D" w:rsidRDefault="000A3AF7" w:rsidP="00545B33">
            <w:pPr>
              <w:rPr>
                <w:rFonts w:ascii="Arial" w:hAnsi="Arial" w:cs="Arial"/>
                <w:color w:val="FFFF00"/>
                <w:sz w:val="20"/>
                <w:szCs w:val="20"/>
              </w:rPr>
            </w:pPr>
            <w:r w:rsidRPr="00E86D5D">
              <w:rPr>
                <w:rFonts w:ascii="Arial" w:hAnsi="Arial" w:cs="Arial"/>
                <w:color w:val="FFFF00"/>
                <w:sz w:val="20"/>
                <w:szCs w:val="20"/>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7196CCD0" w14:textId="77777777" w:rsidR="000A3AF7" w:rsidRPr="00E86D5D" w:rsidRDefault="000A3AF7" w:rsidP="00545B33">
            <w:pPr>
              <w:rPr>
                <w:rFonts w:ascii="Arial" w:hAnsi="Arial" w:cs="Arial"/>
                <w:sz w:val="20"/>
                <w:szCs w:val="20"/>
              </w:rPr>
            </w:pPr>
          </w:p>
        </w:tc>
        <w:tc>
          <w:tcPr>
            <w:tcW w:w="1260" w:type="dxa"/>
            <w:gridSpan w:val="2"/>
            <w:tcBorders>
              <w:top w:val="single" w:sz="6" w:space="0" w:color="auto"/>
              <w:left w:val="single" w:sz="4" w:space="0" w:color="auto"/>
              <w:bottom w:val="single" w:sz="18" w:space="0" w:color="auto"/>
              <w:right w:val="single" w:sz="18" w:space="0" w:color="auto"/>
            </w:tcBorders>
          </w:tcPr>
          <w:p w14:paraId="413C3BED" w14:textId="77777777" w:rsidR="000A3AF7" w:rsidRPr="00E86D5D" w:rsidRDefault="000A3AF7" w:rsidP="00545B33">
            <w:pPr>
              <w:rPr>
                <w:rFonts w:ascii="Arial" w:hAnsi="Arial" w:cs="Arial"/>
                <w:color w:val="FF0000"/>
                <w:sz w:val="20"/>
                <w:szCs w:val="20"/>
              </w:rPr>
            </w:pPr>
            <w:r w:rsidRPr="00E86D5D">
              <w:rPr>
                <w:rFonts w:ascii="Arial" w:hAnsi="Arial" w:cs="Arial"/>
                <w:color w:val="FF0000"/>
                <w:sz w:val="20"/>
                <w:szCs w:val="20"/>
              </w:rPr>
              <w:t>High Risk</w:t>
            </w:r>
          </w:p>
        </w:tc>
      </w:tr>
    </w:tbl>
    <w:p w14:paraId="4A52C152" w14:textId="77777777" w:rsidR="000A3AF7" w:rsidRPr="00EF7C97" w:rsidRDefault="000A3AF7" w:rsidP="00EF7C97"/>
    <w:p w14:paraId="12C18A40" w14:textId="77777777" w:rsidR="00660F0E" w:rsidRDefault="00660F0E" w:rsidP="00660F0E"/>
    <w:p w14:paraId="76DDA9A9" w14:textId="77777777" w:rsidR="00660F0E" w:rsidRDefault="00660F0E" w:rsidP="00660F0E"/>
    <w:p w14:paraId="379869B2" w14:textId="77777777" w:rsidR="00660F0E" w:rsidRDefault="00660F0E" w:rsidP="00660F0E"/>
    <w:p w14:paraId="563F4BAF" w14:textId="77777777" w:rsidR="00660F0E" w:rsidRDefault="00660F0E" w:rsidP="00660F0E"/>
    <w:p w14:paraId="3019D12D" w14:textId="77777777" w:rsidR="00660F0E" w:rsidRDefault="00660F0E" w:rsidP="00660F0E"/>
    <w:p w14:paraId="1A0FAE3C" w14:textId="77777777" w:rsidR="00660F0E" w:rsidRDefault="00660F0E" w:rsidP="00660F0E"/>
    <w:p w14:paraId="09F80C95" w14:textId="77777777" w:rsidR="00660F0E" w:rsidRDefault="00660F0E" w:rsidP="00660F0E"/>
    <w:p w14:paraId="1387B758" w14:textId="77777777" w:rsidR="00660F0E" w:rsidRDefault="00660F0E" w:rsidP="00660F0E"/>
    <w:p w14:paraId="5DB877E0" w14:textId="77777777" w:rsidR="00660F0E" w:rsidRDefault="00660F0E" w:rsidP="00660F0E"/>
    <w:p w14:paraId="6FA68514" w14:textId="77777777" w:rsidR="00660F0E" w:rsidRDefault="00660F0E" w:rsidP="00660F0E"/>
    <w:p w14:paraId="62441775" w14:textId="413E6BFC" w:rsidR="00D82BEB" w:rsidRPr="00D82BEB" w:rsidRDefault="00D82BEB" w:rsidP="00D82BEB">
      <w:pPr>
        <w:pStyle w:val="Heading2"/>
        <w:rPr>
          <w:rFonts w:ascii="Arial" w:hAnsi="Arial" w:cs="Arial"/>
          <w:b/>
          <w:bCs/>
          <w:color w:val="auto"/>
        </w:rPr>
      </w:pPr>
      <w:bookmarkStart w:id="39" w:name="_Toc165193495"/>
      <w:r w:rsidRPr="00D82BEB">
        <w:rPr>
          <w:rFonts w:ascii="Arial" w:hAnsi="Arial" w:cs="Arial"/>
          <w:b/>
          <w:bCs/>
          <w:color w:val="auto"/>
        </w:rPr>
        <w:lastRenderedPageBreak/>
        <w:t>5.4 Appendix 4</w:t>
      </w:r>
      <w:bookmarkEnd w:id="39"/>
    </w:p>
    <w:p w14:paraId="65B9AD73" w14:textId="77777777" w:rsidR="0085041C" w:rsidRPr="0085041C" w:rsidRDefault="0085041C" w:rsidP="0085041C">
      <w:pPr>
        <w:rPr>
          <w:rFonts w:ascii="Arial" w:hAnsi="Arial" w:cs="Arial"/>
          <w:b/>
          <w:bCs/>
          <w:sz w:val="40"/>
          <w:szCs w:val="40"/>
        </w:rPr>
      </w:pPr>
      <w:r w:rsidRPr="0085041C">
        <w:rPr>
          <w:rFonts w:ascii="Arial" w:hAnsi="Arial" w:cs="Arial"/>
          <w:b/>
          <w:bCs/>
          <w:noProof/>
          <w:sz w:val="40"/>
          <w:szCs w:val="40"/>
        </w:rPr>
        <w:drawing>
          <wp:anchor distT="0" distB="0" distL="114300" distR="114300" simplePos="0" relativeHeight="251670528" behindDoc="0" locked="0" layoutInCell="1" allowOverlap="1" wp14:anchorId="6F259743" wp14:editId="1028D164">
            <wp:simplePos x="0" y="0"/>
            <wp:positionH relativeFrom="column">
              <wp:posOffset>4572000</wp:posOffset>
            </wp:positionH>
            <wp:positionV relativeFrom="paragraph">
              <wp:posOffset>238125</wp:posOffset>
            </wp:positionV>
            <wp:extent cx="1419225" cy="632460"/>
            <wp:effectExtent l="0" t="0" r="9525" b="0"/>
            <wp:wrapSquare wrapText="bothSides"/>
            <wp:docPr id="2123299594"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99594" name="Picture 2" descr="A close-up of a sign&#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19225" cy="632460"/>
                    </a:xfrm>
                    <a:prstGeom prst="rect">
                      <a:avLst/>
                    </a:prstGeom>
                    <a:noFill/>
                  </pic:spPr>
                </pic:pic>
              </a:graphicData>
            </a:graphic>
            <wp14:sizeRelH relativeFrom="page">
              <wp14:pctWidth>0</wp14:pctWidth>
            </wp14:sizeRelH>
            <wp14:sizeRelV relativeFrom="page">
              <wp14:pctHeight>0</wp14:pctHeight>
            </wp14:sizeRelV>
          </wp:anchor>
        </w:drawing>
      </w:r>
      <w:r w:rsidRPr="0085041C">
        <w:rPr>
          <w:rFonts w:ascii="Arial" w:hAnsi="Arial" w:cs="Arial"/>
          <w:b/>
          <w:bCs/>
          <w:sz w:val="40"/>
          <w:szCs w:val="40"/>
        </w:rPr>
        <w:t xml:space="preserve">UWTSD RISK ASSESSMENT </w:t>
      </w:r>
    </w:p>
    <w:p w14:paraId="1F40053F" w14:textId="77777777" w:rsidR="0085041C" w:rsidRDefault="0085041C" w:rsidP="0085041C"/>
    <w:p w14:paraId="76160E03" w14:textId="77777777" w:rsidR="0085041C" w:rsidRPr="00E965C8" w:rsidRDefault="0085041C" w:rsidP="0085041C"/>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260"/>
        <w:gridCol w:w="360"/>
        <w:gridCol w:w="360"/>
        <w:gridCol w:w="360"/>
        <w:gridCol w:w="180"/>
        <w:gridCol w:w="900"/>
        <w:gridCol w:w="360"/>
        <w:gridCol w:w="180"/>
        <w:gridCol w:w="360"/>
        <w:gridCol w:w="180"/>
        <w:gridCol w:w="360"/>
        <w:gridCol w:w="360"/>
        <w:gridCol w:w="180"/>
        <w:gridCol w:w="180"/>
        <w:gridCol w:w="72"/>
        <w:gridCol w:w="108"/>
        <w:gridCol w:w="180"/>
        <w:gridCol w:w="504"/>
        <w:gridCol w:w="36"/>
        <w:gridCol w:w="720"/>
        <w:gridCol w:w="36"/>
        <w:gridCol w:w="324"/>
        <w:gridCol w:w="468"/>
        <w:gridCol w:w="792"/>
      </w:tblGrid>
      <w:tr w:rsidR="0085041C" w:rsidRPr="00E86D5D" w14:paraId="2108A100" w14:textId="77777777" w:rsidTr="00545B3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472477E9" w14:textId="77777777" w:rsidR="0085041C" w:rsidRPr="00E86D5D" w:rsidRDefault="0085041C" w:rsidP="00545B33">
            <w:pPr>
              <w:rPr>
                <w:rFonts w:ascii="Arial" w:hAnsi="Arial" w:cs="Arial"/>
                <w:sz w:val="24"/>
              </w:rPr>
            </w:pPr>
            <w:r w:rsidRPr="00E86D5D">
              <w:rPr>
                <w:rFonts w:ascii="Arial" w:hAnsi="Arial" w:cs="Arial"/>
                <w:sz w:val="24"/>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5D18F1FF" w14:textId="77777777" w:rsidR="0085041C" w:rsidRPr="00E86D5D" w:rsidRDefault="0085041C" w:rsidP="00545B33">
            <w:pPr>
              <w:rPr>
                <w:rFonts w:ascii="Arial" w:hAnsi="Arial" w:cs="Arial"/>
                <w:sz w:val="24"/>
              </w:rPr>
            </w:pPr>
            <w:r w:rsidRPr="00E86D5D">
              <w:rPr>
                <w:rFonts w:ascii="Arial" w:hAnsi="Arial" w:cs="Arial"/>
                <w:sz w:val="24"/>
              </w:rPr>
              <w:t>Assessment Number</w:t>
            </w:r>
          </w:p>
        </w:tc>
      </w:tr>
      <w:tr w:rsidR="0085041C" w:rsidRPr="00E86D5D" w14:paraId="54F05883" w14:textId="77777777" w:rsidTr="00545B3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63153CE9" w14:textId="77777777" w:rsidR="0085041C" w:rsidRPr="00E86D5D" w:rsidRDefault="0085041C" w:rsidP="00545B33">
            <w:pPr>
              <w:rPr>
                <w:rFonts w:ascii="Arial" w:hAnsi="Arial" w:cs="Arial"/>
                <w:sz w:val="24"/>
              </w:rPr>
            </w:pPr>
            <w:r>
              <w:rPr>
                <w:rFonts w:ascii="Arial" w:hAnsi="Arial" w:cs="Arial"/>
                <w:sz w:val="24"/>
              </w:rPr>
              <w:t>Campus safety</w:t>
            </w:r>
          </w:p>
        </w:tc>
        <w:tc>
          <w:tcPr>
            <w:tcW w:w="3240" w:type="dxa"/>
            <w:gridSpan w:val="10"/>
            <w:tcBorders>
              <w:top w:val="single" w:sz="2" w:space="0" w:color="auto"/>
              <w:left w:val="single" w:sz="4" w:space="0" w:color="auto"/>
              <w:bottom w:val="single" w:sz="4" w:space="0" w:color="auto"/>
              <w:right w:val="single" w:sz="18" w:space="0" w:color="auto"/>
            </w:tcBorders>
          </w:tcPr>
          <w:p w14:paraId="40CEB486" w14:textId="77777777" w:rsidR="0085041C" w:rsidRPr="00E86D5D" w:rsidRDefault="0085041C" w:rsidP="00545B33">
            <w:pPr>
              <w:jc w:val="center"/>
              <w:rPr>
                <w:rFonts w:ascii="Arial" w:hAnsi="Arial" w:cs="Arial"/>
                <w:sz w:val="24"/>
              </w:rPr>
            </w:pPr>
            <w:r>
              <w:rPr>
                <w:rFonts w:ascii="Arial" w:hAnsi="Arial" w:cs="Arial"/>
                <w:sz w:val="24"/>
              </w:rPr>
              <w:t>UWTSDLC04</w:t>
            </w:r>
            <w:r w:rsidRPr="00E86D5D">
              <w:rPr>
                <w:rFonts w:ascii="Arial" w:hAnsi="Arial" w:cs="Arial"/>
                <w:sz w:val="24"/>
              </w:rPr>
              <w:t>/20</w:t>
            </w:r>
            <w:r>
              <w:rPr>
                <w:rFonts w:ascii="Arial" w:hAnsi="Arial" w:cs="Arial"/>
                <w:sz w:val="24"/>
              </w:rPr>
              <w:t>24</w:t>
            </w:r>
          </w:p>
        </w:tc>
      </w:tr>
      <w:tr w:rsidR="0085041C" w:rsidRPr="00E86D5D" w14:paraId="13AD9F8E" w14:textId="77777777" w:rsidTr="00545B33">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23807FA5" w14:textId="77777777" w:rsidR="0085041C" w:rsidRPr="00E86D5D" w:rsidRDefault="0085041C" w:rsidP="00545B33">
            <w:pPr>
              <w:rPr>
                <w:rFonts w:ascii="Arial" w:hAnsi="Arial" w:cs="Arial"/>
                <w:sz w:val="24"/>
              </w:rPr>
            </w:pPr>
            <w:r w:rsidRPr="00E86D5D">
              <w:rPr>
                <w:rFonts w:ascii="Arial" w:hAnsi="Arial" w:cs="Arial"/>
                <w:sz w:val="24"/>
              </w:rPr>
              <w:t>Persons undertaking or affected by the activity</w:t>
            </w:r>
          </w:p>
        </w:tc>
      </w:tr>
      <w:tr w:rsidR="0085041C" w:rsidRPr="00E86D5D" w14:paraId="19D246D2" w14:textId="77777777" w:rsidTr="00545B33">
        <w:trPr>
          <w:cantSplit/>
          <w:trHeight w:val="167"/>
        </w:trPr>
        <w:tc>
          <w:tcPr>
            <w:tcW w:w="900" w:type="dxa"/>
            <w:gridSpan w:val="2"/>
            <w:tcBorders>
              <w:top w:val="nil"/>
              <w:left w:val="single" w:sz="18" w:space="0" w:color="auto"/>
              <w:bottom w:val="nil"/>
              <w:right w:val="nil"/>
            </w:tcBorders>
          </w:tcPr>
          <w:p w14:paraId="06CED06C" w14:textId="77777777" w:rsidR="0085041C" w:rsidRPr="00E86D5D" w:rsidRDefault="0085041C" w:rsidP="00545B33">
            <w:pPr>
              <w:rPr>
                <w:rFonts w:ascii="Arial" w:hAnsi="Arial" w:cs="Arial"/>
                <w:sz w:val="20"/>
              </w:rPr>
            </w:pPr>
          </w:p>
        </w:tc>
        <w:tc>
          <w:tcPr>
            <w:tcW w:w="360" w:type="dxa"/>
            <w:tcBorders>
              <w:top w:val="nil"/>
              <w:left w:val="nil"/>
              <w:bottom w:val="single" w:sz="4" w:space="0" w:color="auto"/>
              <w:right w:val="nil"/>
            </w:tcBorders>
          </w:tcPr>
          <w:p w14:paraId="471E7DCD" w14:textId="77777777" w:rsidR="0085041C" w:rsidRPr="00E86D5D" w:rsidRDefault="0085041C" w:rsidP="00545B33">
            <w:pPr>
              <w:rPr>
                <w:rFonts w:ascii="Arial" w:hAnsi="Arial" w:cs="Arial"/>
                <w:sz w:val="20"/>
              </w:rPr>
            </w:pPr>
          </w:p>
        </w:tc>
        <w:tc>
          <w:tcPr>
            <w:tcW w:w="1620" w:type="dxa"/>
            <w:gridSpan w:val="2"/>
            <w:tcBorders>
              <w:top w:val="nil"/>
              <w:left w:val="nil"/>
              <w:bottom w:val="nil"/>
              <w:right w:val="nil"/>
            </w:tcBorders>
          </w:tcPr>
          <w:p w14:paraId="77CCEEA5" w14:textId="77777777" w:rsidR="0085041C" w:rsidRPr="00E86D5D" w:rsidRDefault="0085041C" w:rsidP="00545B33">
            <w:pPr>
              <w:rPr>
                <w:rFonts w:ascii="Arial" w:hAnsi="Arial" w:cs="Arial"/>
                <w:sz w:val="20"/>
              </w:rPr>
            </w:pPr>
          </w:p>
        </w:tc>
        <w:tc>
          <w:tcPr>
            <w:tcW w:w="360" w:type="dxa"/>
            <w:tcBorders>
              <w:top w:val="nil"/>
              <w:left w:val="nil"/>
              <w:bottom w:val="nil"/>
              <w:right w:val="nil"/>
            </w:tcBorders>
          </w:tcPr>
          <w:p w14:paraId="0BEC3398" w14:textId="77777777" w:rsidR="0085041C" w:rsidRPr="00E86D5D" w:rsidRDefault="0085041C" w:rsidP="00545B33">
            <w:pPr>
              <w:rPr>
                <w:rFonts w:ascii="Arial" w:hAnsi="Arial" w:cs="Arial"/>
                <w:sz w:val="20"/>
              </w:rPr>
            </w:pPr>
          </w:p>
        </w:tc>
        <w:tc>
          <w:tcPr>
            <w:tcW w:w="1440" w:type="dxa"/>
            <w:gridSpan w:val="3"/>
            <w:tcBorders>
              <w:top w:val="nil"/>
              <w:left w:val="nil"/>
              <w:bottom w:val="nil"/>
              <w:right w:val="nil"/>
            </w:tcBorders>
          </w:tcPr>
          <w:p w14:paraId="7F84073C" w14:textId="77777777" w:rsidR="0085041C" w:rsidRPr="00E86D5D" w:rsidRDefault="0085041C" w:rsidP="00545B33">
            <w:pPr>
              <w:rPr>
                <w:rFonts w:ascii="Arial" w:hAnsi="Arial" w:cs="Arial"/>
                <w:sz w:val="20"/>
              </w:rPr>
            </w:pPr>
          </w:p>
        </w:tc>
        <w:tc>
          <w:tcPr>
            <w:tcW w:w="360" w:type="dxa"/>
            <w:tcBorders>
              <w:top w:val="nil"/>
              <w:left w:val="nil"/>
              <w:bottom w:val="nil"/>
              <w:right w:val="nil"/>
            </w:tcBorders>
          </w:tcPr>
          <w:p w14:paraId="071691C5" w14:textId="77777777" w:rsidR="0085041C" w:rsidRPr="00E86D5D" w:rsidRDefault="0085041C" w:rsidP="00545B33">
            <w:pPr>
              <w:rPr>
                <w:rFonts w:ascii="Arial" w:hAnsi="Arial" w:cs="Arial"/>
                <w:sz w:val="20"/>
              </w:rPr>
            </w:pPr>
          </w:p>
        </w:tc>
        <w:tc>
          <w:tcPr>
            <w:tcW w:w="1080" w:type="dxa"/>
            <w:gridSpan w:val="4"/>
            <w:tcBorders>
              <w:top w:val="nil"/>
              <w:left w:val="nil"/>
              <w:bottom w:val="nil"/>
              <w:right w:val="nil"/>
            </w:tcBorders>
          </w:tcPr>
          <w:p w14:paraId="07E2E78B" w14:textId="77777777" w:rsidR="0085041C" w:rsidRPr="00E86D5D" w:rsidRDefault="0085041C" w:rsidP="00545B33">
            <w:pPr>
              <w:rPr>
                <w:rFonts w:ascii="Arial" w:hAnsi="Arial" w:cs="Arial"/>
                <w:sz w:val="20"/>
              </w:rPr>
            </w:pPr>
          </w:p>
        </w:tc>
        <w:tc>
          <w:tcPr>
            <w:tcW w:w="360" w:type="dxa"/>
            <w:tcBorders>
              <w:top w:val="nil"/>
              <w:left w:val="nil"/>
              <w:bottom w:val="nil"/>
              <w:right w:val="nil"/>
            </w:tcBorders>
          </w:tcPr>
          <w:p w14:paraId="26D98315" w14:textId="77777777" w:rsidR="0085041C" w:rsidRPr="00E86D5D" w:rsidRDefault="0085041C" w:rsidP="00545B33">
            <w:pPr>
              <w:rPr>
                <w:rFonts w:ascii="Arial" w:hAnsi="Arial" w:cs="Arial"/>
                <w:sz w:val="20"/>
              </w:rPr>
            </w:pPr>
          </w:p>
        </w:tc>
        <w:tc>
          <w:tcPr>
            <w:tcW w:w="720" w:type="dxa"/>
            <w:gridSpan w:val="5"/>
            <w:tcBorders>
              <w:top w:val="nil"/>
              <w:left w:val="nil"/>
              <w:bottom w:val="nil"/>
              <w:right w:val="nil"/>
            </w:tcBorders>
          </w:tcPr>
          <w:p w14:paraId="01869054" w14:textId="77777777" w:rsidR="0085041C" w:rsidRPr="00E86D5D" w:rsidRDefault="0085041C" w:rsidP="00545B33">
            <w:pPr>
              <w:rPr>
                <w:rFonts w:ascii="Arial" w:hAnsi="Arial" w:cs="Arial"/>
                <w:sz w:val="20"/>
              </w:rPr>
            </w:pPr>
          </w:p>
        </w:tc>
        <w:tc>
          <w:tcPr>
            <w:tcW w:w="540" w:type="dxa"/>
            <w:gridSpan w:val="2"/>
            <w:tcBorders>
              <w:top w:val="nil"/>
              <w:left w:val="nil"/>
              <w:bottom w:val="nil"/>
              <w:right w:val="nil"/>
            </w:tcBorders>
          </w:tcPr>
          <w:p w14:paraId="225B95DF" w14:textId="77777777" w:rsidR="0085041C" w:rsidRPr="00E86D5D" w:rsidRDefault="0085041C" w:rsidP="00545B33">
            <w:pPr>
              <w:rPr>
                <w:rFonts w:ascii="Arial" w:hAnsi="Arial" w:cs="Arial"/>
                <w:sz w:val="20"/>
              </w:rPr>
            </w:pPr>
          </w:p>
        </w:tc>
        <w:tc>
          <w:tcPr>
            <w:tcW w:w="2340" w:type="dxa"/>
            <w:gridSpan w:val="5"/>
            <w:tcBorders>
              <w:top w:val="nil"/>
              <w:left w:val="nil"/>
              <w:bottom w:val="nil"/>
              <w:right w:val="single" w:sz="18" w:space="0" w:color="auto"/>
            </w:tcBorders>
          </w:tcPr>
          <w:p w14:paraId="2E915E10" w14:textId="77777777" w:rsidR="0085041C" w:rsidRPr="00E86D5D" w:rsidRDefault="0085041C" w:rsidP="00545B33">
            <w:pPr>
              <w:rPr>
                <w:rFonts w:ascii="Arial" w:hAnsi="Arial" w:cs="Arial"/>
                <w:sz w:val="20"/>
              </w:rPr>
            </w:pPr>
          </w:p>
        </w:tc>
      </w:tr>
      <w:tr w:rsidR="0085041C" w:rsidRPr="00E86D5D" w14:paraId="3020D11F" w14:textId="77777777" w:rsidTr="00545B33">
        <w:trPr>
          <w:cantSplit/>
          <w:trHeight w:val="167"/>
        </w:trPr>
        <w:tc>
          <w:tcPr>
            <w:tcW w:w="900" w:type="dxa"/>
            <w:gridSpan w:val="2"/>
            <w:tcBorders>
              <w:top w:val="nil"/>
              <w:left w:val="single" w:sz="18" w:space="0" w:color="auto"/>
              <w:bottom w:val="nil"/>
              <w:right w:val="single" w:sz="4" w:space="0" w:color="auto"/>
            </w:tcBorders>
          </w:tcPr>
          <w:p w14:paraId="32F3AE8F" w14:textId="77777777" w:rsidR="0085041C" w:rsidRPr="00E86D5D" w:rsidRDefault="0085041C" w:rsidP="00545B33">
            <w:pPr>
              <w:rPr>
                <w:rFonts w:ascii="Arial" w:hAnsi="Arial" w:cs="Arial"/>
                <w:sz w:val="20"/>
              </w:rPr>
            </w:pPr>
          </w:p>
        </w:tc>
        <w:tc>
          <w:tcPr>
            <w:tcW w:w="360" w:type="dxa"/>
            <w:tcBorders>
              <w:top w:val="single" w:sz="4" w:space="0" w:color="auto"/>
              <w:left w:val="single" w:sz="4" w:space="0" w:color="auto"/>
              <w:bottom w:val="single" w:sz="4" w:space="0" w:color="auto"/>
              <w:right w:val="single" w:sz="4" w:space="0" w:color="auto"/>
            </w:tcBorders>
          </w:tcPr>
          <w:p w14:paraId="497C71FD" w14:textId="77777777" w:rsidR="0085041C" w:rsidRPr="00E86D5D" w:rsidRDefault="0085041C" w:rsidP="00545B33">
            <w:pPr>
              <w:rPr>
                <w:rFonts w:ascii="Arial" w:hAnsi="Arial" w:cs="Arial"/>
                <w:sz w:val="20"/>
              </w:rPr>
            </w:pPr>
            <w:r w:rsidRPr="00E86D5D">
              <w:rPr>
                <w:rFonts w:ascii="Arial" w:hAnsi="Arial" w:cs="Arial"/>
                <w:sz w:val="20"/>
              </w:rPr>
              <w:t>*</w:t>
            </w:r>
          </w:p>
        </w:tc>
        <w:tc>
          <w:tcPr>
            <w:tcW w:w="1620" w:type="dxa"/>
            <w:gridSpan w:val="2"/>
            <w:tcBorders>
              <w:top w:val="nil"/>
              <w:left w:val="single" w:sz="4" w:space="0" w:color="auto"/>
              <w:bottom w:val="nil"/>
              <w:right w:val="single" w:sz="4" w:space="0" w:color="auto"/>
            </w:tcBorders>
          </w:tcPr>
          <w:p w14:paraId="462DC46C" w14:textId="77777777" w:rsidR="0085041C" w:rsidRPr="00E86D5D" w:rsidRDefault="0085041C" w:rsidP="00545B33">
            <w:pPr>
              <w:rPr>
                <w:rFonts w:ascii="Arial" w:hAnsi="Arial" w:cs="Arial"/>
                <w:sz w:val="20"/>
              </w:rPr>
            </w:pPr>
            <w:r w:rsidRPr="00E86D5D">
              <w:rPr>
                <w:rFonts w:ascii="Arial" w:hAnsi="Arial" w:cs="Arial"/>
                <w:sz w:val="20"/>
              </w:rPr>
              <w:t>Employees</w:t>
            </w:r>
          </w:p>
        </w:tc>
        <w:tc>
          <w:tcPr>
            <w:tcW w:w="360" w:type="dxa"/>
            <w:tcBorders>
              <w:top w:val="single" w:sz="4" w:space="0" w:color="auto"/>
              <w:left w:val="single" w:sz="4" w:space="0" w:color="auto"/>
              <w:bottom w:val="single" w:sz="4" w:space="0" w:color="auto"/>
              <w:right w:val="single" w:sz="4" w:space="0" w:color="auto"/>
            </w:tcBorders>
          </w:tcPr>
          <w:p w14:paraId="64D54CBB" w14:textId="77777777" w:rsidR="0085041C" w:rsidRPr="00E86D5D" w:rsidRDefault="0085041C" w:rsidP="00545B33">
            <w:pPr>
              <w:rPr>
                <w:rFonts w:ascii="Arial" w:hAnsi="Arial" w:cs="Arial"/>
                <w:sz w:val="20"/>
              </w:rPr>
            </w:pPr>
            <w:r>
              <w:rPr>
                <w:rFonts w:ascii="Arial" w:hAnsi="Arial" w:cs="Arial"/>
                <w:sz w:val="20"/>
              </w:rPr>
              <w:t>*</w:t>
            </w:r>
          </w:p>
        </w:tc>
        <w:tc>
          <w:tcPr>
            <w:tcW w:w="1440" w:type="dxa"/>
            <w:gridSpan w:val="3"/>
            <w:tcBorders>
              <w:top w:val="nil"/>
              <w:left w:val="single" w:sz="4" w:space="0" w:color="auto"/>
              <w:bottom w:val="nil"/>
              <w:right w:val="single" w:sz="4" w:space="0" w:color="auto"/>
            </w:tcBorders>
          </w:tcPr>
          <w:p w14:paraId="65ED988B" w14:textId="77777777" w:rsidR="0085041C" w:rsidRPr="00E86D5D" w:rsidRDefault="0085041C" w:rsidP="00545B33">
            <w:pPr>
              <w:rPr>
                <w:rFonts w:ascii="Arial" w:hAnsi="Arial" w:cs="Arial"/>
                <w:sz w:val="20"/>
              </w:rPr>
            </w:pPr>
            <w:r w:rsidRPr="00E86D5D">
              <w:rPr>
                <w:rFonts w:ascii="Arial" w:hAnsi="Arial" w:cs="Arial"/>
                <w:sz w:val="20"/>
              </w:rPr>
              <w:t>Contractor</w:t>
            </w:r>
          </w:p>
        </w:tc>
        <w:tc>
          <w:tcPr>
            <w:tcW w:w="360" w:type="dxa"/>
            <w:tcBorders>
              <w:top w:val="single" w:sz="4" w:space="0" w:color="auto"/>
              <w:left w:val="single" w:sz="4" w:space="0" w:color="auto"/>
              <w:bottom w:val="single" w:sz="4" w:space="0" w:color="auto"/>
              <w:right w:val="single" w:sz="4" w:space="0" w:color="auto"/>
            </w:tcBorders>
          </w:tcPr>
          <w:p w14:paraId="6701FAF0" w14:textId="77777777" w:rsidR="0085041C" w:rsidRPr="00E86D5D" w:rsidRDefault="0085041C" w:rsidP="00545B33">
            <w:pPr>
              <w:rPr>
                <w:rFonts w:ascii="Arial" w:hAnsi="Arial" w:cs="Arial"/>
                <w:sz w:val="20"/>
              </w:rPr>
            </w:pPr>
            <w:r>
              <w:rPr>
                <w:rFonts w:ascii="Arial" w:hAnsi="Arial" w:cs="Arial"/>
                <w:sz w:val="20"/>
              </w:rPr>
              <w:t>*</w:t>
            </w:r>
          </w:p>
        </w:tc>
        <w:tc>
          <w:tcPr>
            <w:tcW w:w="1080" w:type="dxa"/>
            <w:gridSpan w:val="4"/>
            <w:tcBorders>
              <w:top w:val="nil"/>
              <w:left w:val="single" w:sz="4" w:space="0" w:color="auto"/>
              <w:bottom w:val="nil"/>
              <w:right w:val="single" w:sz="4" w:space="0" w:color="auto"/>
            </w:tcBorders>
          </w:tcPr>
          <w:p w14:paraId="5204BF59" w14:textId="77777777" w:rsidR="0085041C" w:rsidRPr="00E86D5D" w:rsidRDefault="0085041C" w:rsidP="00545B33">
            <w:pPr>
              <w:rPr>
                <w:rFonts w:ascii="Arial" w:hAnsi="Arial" w:cs="Arial"/>
                <w:sz w:val="20"/>
              </w:rPr>
            </w:pPr>
            <w:r w:rsidRPr="00E86D5D">
              <w:rPr>
                <w:rFonts w:ascii="Arial" w:hAnsi="Arial" w:cs="Arial"/>
                <w:sz w:val="20"/>
              </w:rPr>
              <w:t>Public</w:t>
            </w:r>
          </w:p>
        </w:tc>
        <w:tc>
          <w:tcPr>
            <w:tcW w:w="360" w:type="dxa"/>
            <w:tcBorders>
              <w:top w:val="single" w:sz="4" w:space="0" w:color="auto"/>
              <w:left w:val="single" w:sz="4" w:space="0" w:color="auto"/>
              <w:bottom w:val="single" w:sz="4" w:space="0" w:color="auto"/>
              <w:right w:val="single" w:sz="4" w:space="0" w:color="auto"/>
            </w:tcBorders>
          </w:tcPr>
          <w:p w14:paraId="1B2DA455" w14:textId="77777777" w:rsidR="0085041C" w:rsidRPr="00E86D5D" w:rsidRDefault="0085041C" w:rsidP="00545B33">
            <w:pPr>
              <w:rPr>
                <w:rFonts w:ascii="Arial" w:hAnsi="Arial" w:cs="Arial"/>
                <w:sz w:val="20"/>
              </w:rPr>
            </w:pPr>
            <w:r>
              <w:rPr>
                <w:rFonts w:ascii="Arial" w:hAnsi="Arial" w:cs="Arial"/>
                <w:sz w:val="20"/>
              </w:rPr>
              <w:t>*</w:t>
            </w:r>
          </w:p>
        </w:tc>
        <w:tc>
          <w:tcPr>
            <w:tcW w:w="720" w:type="dxa"/>
            <w:gridSpan w:val="5"/>
            <w:tcBorders>
              <w:top w:val="nil"/>
              <w:left w:val="single" w:sz="4" w:space="0" w:color="auto"/>
              <w:bottom w:val="nil"/>
              <w:right w:val="single" w:sz="4" w:space="0" w:color="auto"/>
            </w:tcBorders>
          </w:tcPr>
          <w:p w14:paraId="4106130A" w14:textId="77777777" w:rsidR="0085041C" w:rsidRPr="00E86D5D" w:rsidRDefault="0085041C" w:rsidP="00545B33">
            <w:pPr>
              <w:rPr>
                <w:rFonts w:ascii="Arial" w:hAnsi="Arial" w:cs="Arial"/>
                <w:sz w:val="20"/>
              </w:rPr>
            </w:pPr>
            <w:r w:rsidRPr="00E86D5D">
              <w:rPr>
                <w:rFonts w:ascii="Arial" w:hAnsi="Arial" w:cs="Arial"/>
                <w:sz w:val="20"/>
              </w:rPr>
              <w:t>Pupil</w:t>
            </w:r>
          </w:p>
        </w:tc>
        <w:tc>
          <w:tcPr>
            <w:tcW w:w="540" w:type="dxa"/>
            <w:gridSpan w:val="2"/>
            <w:tcBorders>
              <w:top w:val="single" w:sz="4" w:space="0" w:color="auto"/>
              <w:left w:val="single" w:sz="4" w:space="0" w:color="auto"/>
              <w:bottom w:val="single" w:sz="4" w:space="0" w:color="auto"/>
              <w:right w:val="single" w:sz="4" w:space="0" w:color="auto"/>
            </w:tcBorders>
          </w:tcPr>
          <w:p w14:paraId="21154F63" w14:textId="77777777" w:rsidR="0085041C" w:rsidRPr="00E86D5D" w:rsidRDefault="0085041C" w:rsidP="00545B33">
            <w:pPr>
              <w:rPr>
                <w:rFonts w:ascii="Arial" w:hAnsi="Arial" w:cs="Arial"/>
                <w:sz w:val="20"/>
              </w:rPr>
            </w:pPr>
            <w:r>
              <w:rPr>
                <w:rFonts w:ascii="Arial" w:hAnsi="Arial" w:cs="Arial"/>
                <w:sz w:val="20"/>
              </w:rPr>
              <w:t>*</w:t>
            </w:r>
          </w:p>
        </w:tc>
        <w:tc>
          <w:tcPr>
            <w:tcW w:w="2340" w:type="dxa"/>
            <w:gridSpan w:val="5"/>
            <w:tcBorders>
              <w:top w:val="nil"/>
              <w:left w:val="single" w:sz="4" w:space="0" w:color="auto"/>
              <w:bottom w:val="nil"/>
              <w:right w:val="single" w:sz="18" w:space="0" w:color="auto"/>
            </w:tcBorders>
          </w:tcPr>
          <w:p w14:paraId="499339E5" w14:textId="77777777" w:rsidR="0085041C" w:rsidRPr="00E86D5D" w:rsidRDefault="0085041C" w:rsidP="00545B33">
            <w:pPr>
              <w:rPr>
                <w:rFonts w:ascii="Arial" w:hAnsi="Arial" w:cs="Arial"/>
                <w:sz w:val="20"/>
              </w:rPr>
            </w:pPr>
            <w:r w:rsidRPr="00E86D5D">
              <w:rPr>
                <w:rFonts w:ascii="Arial" w:hAnsi="Arial" w:cs="Arial"/>
                <w:sz w:val="20"/>
              </w:rPr>
              <w:t>Service User</w:t>
            </w:r>
          </w:p>
        </w:tc>
      </w:tr>
      <w:tr w:rsidR="0085041C" w:rsidRPr="00E86D5D" w14:paraId="434CC29E" w14:textId="77777777" w:rsidTr="00545B33">
        <w:trPr>
          <w:cantSplit/>
          <w:trHeight w:val="167"/>
        </w:trPr>
        <w:tc>
          <w:tcPr>
            <w:tcW w:w="900" w:type="dxa"/>
            <w:gridSpan w:val="2"/>
            <w:tcBorders>
              <w:top w:val="nil"/>
              <w:left w:val="single" w:sz="18" w:space="0" w:color="auto"/>
              <w:bottom w:val="nil"/>
              <w:right w:val="nil"/>
            </w:tcBorders>
          </w:tcPr>
          <w:p w14:paraId="76035E50" w14:textId="77777777" w:rsidR="0085041C" w:rsidRPr="00E86D5D" w:rsidRDefault="0085041C" w:rsidP="00545B33">
            <w:pPr>
              <w:rPr>
                <w:rFonts w:ascii="Arial" w:hAnsi="Arial" w:cs="Arial"/>
                <w:sz w:val="20"/>
              </w:rPr>
            </w:pPr>
          </w:p>
        </w:tc>
        <w:tc>
          <w:tcPr>
            <w:tcW w:w="360" w:type="dxa"/>
            <w:tcBorders>
              <w:top w:val="single" w:sz="4" w:space="0" w:color="auto"/>
              <w:left w:val="nil"/>
              <w:bottom w:val="single" w:sz="4" w:space="0" w:color="auto"/>
              <w:right w:val="nil"/>
            </w:tcBorders>
          </w:tcPr>
          <w:p w14:paraId="7A460AE9" w14:textId="77777777" w:rsidR="0085041C" w:rsidRPr="00E86D5D" w:rsidRDefault="0085041C" w:rsidP="00545B33">
            <w:pPr>
              <w:rPr>
                <w:rFonts w:ascii="Arial" w:hAnsi="Arial" w:cs="Arial"/>
                <w:sz w:val="20"/>
              </w:rPr>
            </w:pPr>
          </w:p>
        </w:tc>
        <w:tc>
          <w:tcPr>
            <w:tcW w:w="8820" w:type="dxa"/>
            <w:gridSpan w:val="24"/>
            <w:tcBorders>
              <w:top w:val="nil"/>
              <w:left w:val="nil"/>
              <w:bottom w:val="nil"/>
              <w:right w:val="single" w:sz="18" w:space="0" w:color="auto"/>
            </w:tcBorders>
          </w:tcPr>
          <w:p w14:paraId="6C1D838E" w14:textId="77777777" w:rsidR="0085041C" w:rsidRPr="00E86D5D" w:rsidRDefault="0085041C" w:rsidP="00545B33">
            <w:pPr>
              <w:rPr>
                <w:rFonts w:ascii="Arial" w:hAnsi="Arial" w:cs="Arial"/>
                <w:sz w:val="20"/>
              </w:rPr>
            </w:pPr>
          </w:p>
        </w:tc>
      </w:tr>
      <w:tr w:rsidR="0085041C" w:rsidRPr="00E86D5D" w14:paraId="750F34D0" w14:textId="77777777" w:rsidTr="00545B33">
        <w:trPr>
          <w:cantSplit/>
          <w:trHeight w:val="167"/>
        </w:trPr>
        <w:tc>
          <w:tcPr>
            <w:tcW w:w="900" w:type="dxa"/>
            <w:gridSpan w:val="2"/>
            <w:tcBorders>
              <w:top w:val="nil"/>
              <w:left w:val="single" w:sz="18" w:space="0" w:color="auto"/>
              <w:bottom w:val="nil"/>
              <w:right w:val="single" w:sz="4" w:space="0" w:color="auto"/>
            </w:tcBorders>
          </w:tcPr>
          <w:p w14:paraId="72D2EDC1" w14:textId="77777777" w:rsidR="0085041C" w:rsidRPr="00E86D5D" w:rsidRDefault="0085041C" w:rsidP="00545B33">
            <w:pPr>
              <w:rPr>
                <w:rFonts w:ascii="Arial" w:hAnsi="Arial" w:cs="Arial"/>
                <w:sz w:val="20"/>
              </w:rPr>
            </w:pPr>
          </w:p>
        </w:tc>
        <w:tc>
          <w:tcPr>
            <w:tcW w:w="360" w:type="dxa"/>
            <w:tcBorders>
              <w:top w:val="single" w:sz="4" w:space="0" w:color="auto"/>
              <w:left w:val="single" w:sz="4" w:space="0" w:color="auto"/>
              <w:bottom w:val="single" w:sz="4" w:space="0" w:color="auto"/>
              <w:right w:val="single" w:sz="4" w:space="0" w:color="auto"/>
            </w:tcBorders>
          </w:tcPr>
          <w:p w14:paraId="20F7F475" w14:textId="77777777" w:rsidR="0085041C" w:rsidRPr="00E86D5D" w:rsidRDefault="0085041C" w:rsidP="00545B33">
            <w:pPr>
              <w:rPr>
                <w:rFonts w:ascii="Arial" w:hAnsi="Arial" w:cs="Arial"/>
                <w:sz w:val="20"/>
              </w:rPr>
            </w:pPr>
          </w:p>
        </w:tc>
        <w:tc>
          <w:tcPr>
            <w:tcW w:w="8820" w:type="dxa"/>
            <w:gridSpan w:val="24"/>
            <w:tcBorders>
              <w:top w:val="nil"/>
              <w:left w:val="single" w:sz="4" w:space="0" w:color="auto"/>
              <w:bottom w:val="nil"/>
              <w:right w:val="single" w:sz="18" w:space="0" w:color="auto"/>
            </w:tcBorders>
          </w:tcPr>
          <w:p w14:paraId="636A0358" w14:textId="77777777" w:rsidR="0085041C" w:rsidRPr="00E86D5D" w:rsidRDefault="0085041C" w:rsidP="00545B33">
            <w:pPr>
              <w:rPr>
                <w:rFonts w:ascii="Arial" w:hAnsi="Arial" w:cs="Arial"/>
                <w:sz w:val="20"/>
              </w:rPr>
            </w:pPr>
            <w:r w:rsidRPr="00E86D5D">
              <w:rPr>
                <w:rFonts w:ascii="Arial" w:hAnsi="Arial" w:cs="Arial"/>
                <w:sz w:val="20"/>
              </w:rPr>
              <w:t>Other …………………………………………………………………………………………….</w:t>
            </w:r>
          </w:p>
        </w:tc>
      </w:tr>
      <w:tr w:rsidR="0085041C" w:rsidRPr="00E86D5D" w14:paraId="09486A1C" w14:textId="77777777" w:rsidTr="00545B33">
        <w:trPr>
          <w:cantSplit/>
          <w:trHeight w:val="167"/>
        </w:trPr>
        <w:tc>
          <w:tcPr>
            <w:tcW w:w="900" w:type="dxa"/>
            <w:gridSpan w:val="2"/>
            <w:tcBorders>
              <w:top w:val="nil"/>
              <w:left w:val="single" w:sz="18" w:space="0" w:color="auto"/>
              <w:bottom w:val="nil"/>
              <w:right w:val="nil"/>
            </w:tcBorders>
          </w:tcPr>
          <w:p w14:paraId="6369F457" w14:textId="77777777" w:rsidR="0085041C" w:rsidRPr="00E86D5D" w:rsidRDefault="0085041C" w:rsidP="00545B33">
            <w:pPr>
              <w:rPr>
                <w:rFonts w:ascii="Arial" w:hAnsi="Arial" w:cs="Arial"/>
                <w:sz w:val="20"/>
              </w:rPr>
            </w:pPr>
          </w:p>
        </w:tc>
        <w:tc>
          <w:tcPr>
            <w:tcW w:w="360" w:type="dxa"/>
            <w:tcBorders>
              <w:top w:val="single" w:sz="4" w:space="0" w:color="auto"/>
              <w:left w:val="nil"/>
              <w:bottom w:val="nil"/>
              <w:right w:val="nil"/>
            </w:tcBorders>
          </w:tcPr>
          <w:p w14:paraId="72CF9348" w14:textId="77777777" w:rsidR="0085041C" w:rsidRPr="00E86D5D" w:rsidRDefault="0085041C" w:rsidP="00545B33">
            <w:pPr>
              <w:rPr>
                <w:rFonts w:ascii="Arial" w:hAnsi="Arial" w:cs="Arial"/>
                <w:sz w:val="20"/>
              </w:rPr>
            </w:pPr>
          </w:p>
        </w:tc>
        <w:tc>
          <w:tcPr>
            <w:tcW w:w="8820" w:type="dxa"/>
            <w:gridSpan w:val="24"/>
            <w:tcBorders>
              <w:top w:val="nil"/>
              <w:left w:val="nil"/>
              <w:bottom w:val="nil"/>
              <w:right w:val="single" w:sz="18" w:space="0" w:color="auto"/>
            </w:tcBorders>
          </w:tcPr>
          <w:p w14:paraId="20521DA8" w14:textId="77777777" w:rsidR="0085041C" w:rsidRPr="00E86D5D" w:rsidRDefault="0085041C" w:rsidP="00545B33">
            <w:pPr>
              <w:rPr>
                <w:rFonts w:ascii="Arial" w:hAnsi="Arial" w:cs="Arial"/>
                <w:sz w:val="20"/>
              </w:rPr>
            </w:pPr>
          </w:p>
        </w:tc>
      </w:tr>
      <w:tr w:rsidR="0085041C" w:rsidRPr="00E86D5D" w14:paraId="1E6F319C" w14:textId="77777777" w:rsidTr="00545B3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A1B70DD" w14:textId="77777777" w:rsidR="0085041C" w:rsidRPr="00E86D5D" w:rsidRDefault="0085041C" w:rsidP="00545B33">
            <w:pPr>
              <w:ind w:left="72"/>
              <w:rPr>
                <w:rFonts w:ascii="Arial" w:hAnsi="Arial" w:cs="Arial"/>
                <w:sz w:val="24"/>
              </w:rPr>
            </w:pPr>
            <w:r w:rsidRPr="00E86D5D">
              <w:rPr>
                <w:rFonts w:ascii="Arial" w:hAnsi="Arial" w:cs="Arial"/>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9C5AD12" w14:textId="77777777" w:rsidR="0085041C" w:rsidRPr="00E86D5D" w:rsidRDefault="0085041C" w:rsidP="00545B33">
            <w:pPr>
              <w:jc w:val="center"/>
              <w:rPr>
                <w:rFonts w:ascii="Arial" w:hAnsi="Arial" w:cs="Arial"/>
                <w:sz w:val="24"/>
              </w:rPr>
            </w:pPr>
            <w:r w:rsidRPr="00E86D5D">
              <w:rPr>
                <w:rFonts w:ascii="Arial" w:hAnsi="Arial" w:cs="Arial"/>
                <w:sz w:val="24"/>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F8D5CC3" w14:textId="77777777" w:rsidR="0085041C" w:rsidRPr="00E86D5D" w:rsidRDefault="0085041C" w:rsidP="00545B33">
            <w:pPr>
              <w:jc w:val="center"/>
              <w:rPr>
                <w:rFonts w:ascii="Arial" w:hAnsi="Arial" w:cs="Arial"/>
                <w:sz w:val="24"/>
              </w:rPr>
            </w:pPr>
            <w:r w:rsidRPr="00E86D5D">
              <w:rPr>
                <w:rFonts w:ascii="Arial" w:hAnsi="Arial" w:cs="Arial"/>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D2C7AC9" w14:textId="77777777" w:rsidR="0085041C" w:rsidRPr="00E86D5D" w:rsidRDefault="0085041C" w:rsidP="00545B33">
            <w:pPr>
              <w:jc w:val="center"/>
              <w:rPr>
                <w:rFonts w:ascii="Arial" w:hAnsi="Arial" w:cs="Arial"/>
                <w:sz w:val="24"/>
              </w:rPr>
            </w:pPr>
            <w:r w:rsidRPr="00E86D5D">
              <w:rPr>
                <w:rFonts w:ascii="Arial" w:hAnsi="Arial" w:cs="Arial"/>
                <w:sz w:val="24"/>
              </w:rPr>
              <w:t>Risk Level</w:t>
            </w:r>
          </w:p>
        </w:tc>
      </w:tr>
      <w:tr w:rsidR="0085041C" w:rsidRPr="00E86D5D" w14:paraId="3F7F23C1"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ACEF72E" w14:textId="77777777" w:rsidR="0085041C" w:rsidRPr="00E86D5D" w:rsidRDefault="0085041C" w:rsidP="00545B33">
            <w:pPr>
              <w:jc w:val="center"/>
              <w:rPr>
                <w:rFonts w:ascii="Arial" w:hAnsi="Arial" w:cs="Arial"/>
              </w:rPr>
            </w:pPr>
            <w:r w:rsidRPr="00E86D5D">
              <w:rPr>
                <w:rFonts w:ascii="Arial" w:hAnsi="Arial" w:cs="Arial"/>
              </w:rPr>
              <w:t>1</w:t>
            </w:r>
          </w:p>
        </w:tc>
        <w:tc>
          <w:tcPr>
            <w:tcW w:w="4680" w:type="dxa"/>
            <w:gridSpan w:val="10"/>
            <w:tcBorders>
              <w:top w:val="single" w:sz="4" w:space="0" w:color="auto"/>
              <w:left w:val="single" w:sz="4" w:space="0" w:color="auto"/>
              <w:bottom w:val="single" w:sz="4" w:space="0" w:color="auto"/>
              <w:right w:val="single" w:sz="4" w:space="0" w:color="auto"/>
            </w:tcBorders>
          </w:tcPr>
          <w:p w14:paraId="60ED5A74" w14:textId="77777777" w:rsidR="0085041C" w:rsidRPr="00E86D5D" w:rsidRDefault="0085041C" w:rsidP="00545B33">
            <w:pPr>
              <w:rPr>
                <w:rFonts w:ascii="Arial" w:hAnsi="Arial" w:cs="Arial"/>
              </w:rPr>
            </w:pPr>
            <w:r>
              <w:rPr>
                <w:rFonts w:ascii="Arial" w:hAnsi="Arial" w:cs="Arial"/>
              </w:rPr>
              <w:t>Slips, trips, and falls</w:t>
            </w:r>
          </w:p>
        </w:tc>
        <w:tc>
          <w:tcPr>
            <w:tcW w:w="1620" w:type="dxa"/>
            <w:gridSpan w:val="6"/>
            <w:tcBorders>
              <w:top w:val="single" w:sz="4" w:space="0" w:color="auto"/>
              <w:left w:val="single" w:sz="4" w:space="0" w:color="auto"/>
              <w:bottom w:val="single" w:sz="4" w:space="0" w:color="auto"/>
              <w:right w:val="single" w:sz="4" w:space="0" w:color="auto"/>
            </w:tcBorders>
          </w:tcPr>
          <w:p w14:paraId="0CB3FD91" w14:textId="77777777" w:rsidR="0085041C" w:rsidRPr="00E86D5D" w:rsidRDefault="0085041C"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70136CF4" w14:textId="77777777" w:rsidR="0085041C" w:rsidRPr="00E86D5D" w:rsidRDefault="0085041C" w:rsidP="00545B33">
            <w:pPr>
              <w:jc w:val="center"/>
              <w:rPr>
                <w:rFonts w:ascii="Arial" w:hAnsi="Arial" w:cs="Arial"/>
              </w:rPr>
            </w:pPr>
            <w:r>
              <w:rPr>
                <w:rFonts w:ascii="Arial" w:hAnsi="Arial" w:cs="Arial"/>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3447BF35" w14:textId="77777777" w:rsidR="0085041C" w:rsidRPr="00E86D5D" w:rsidRDefault="0085041C" w:rsidP="00545B33">
            <w:pPr>
              <w:jc w:val="center"/>
              <w:rPr>
                <w:rFonts w:ascii="Arial" w:hAnsi="Arial" w:cs="Arial"/>
              </w:rPr>
            </w:pPr>
            <w:r>
              <w:rPr>
                <w:rFonts w:ascii="Arial" w:hAnsi="Arial" w:cs="Arial"/>
              </w:rPr>
              <w:t>15</w:t>
            </w:r>
          </w:p>
        </w:tc>
      </w:tr>
      <w:tr w:rsidR="0085041C" w:rsidRPr="00E86D5D" w14:paraId="4A87470E"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B8B723E" w14:textId="77777777" w:rsidR="0085041C" w:rsidRPr="00E86D5D" w:rsidRDefault="0085041C" w:rsidP="00545B33">
            <w:pPr>
              <w:jc w:val="center"/>
              <w:rPr>
                <w:rFonts w:ascii="Arial" w:hAnsi="Arial" w:cs="Arial"/>
              </w:rPr>
            </w:pPr>
            <w:r w:rsidRPr="00E86D5D">
              <w:rPr>
                <w:rFonts w:ascii="Arial" w:hAnsi="Arial" w:cs="Arial"/>
              </w:rPr>
              <w:t>2</w:t>
            </w:r>
          </w:p>
        </w:tc>
        <w:tc>
          <w:tcPr>
            <w:tcW w:w="4680" w:type="dxa"/>
            <w:gridSpan w:val="10"/>
            <w:tcBorders>
              <w:top w:val="single" w:sz="4" w:space="0" w:color="auto"/>
              <w:left w:val="single" w:sz="4" w:space="0" w:color="auto"/>
              <w:bottom w:val="single" w:sz="4" w:space="0" w:color="auto"/>
              <w:right w:val="single" w:sz="4" w:space="0" w:color="auto"/>
            </w:tcBorders>
          </w:tcPr>
          <w:p w14:paraId="7FAA60CD" w14:textId="77777777" w:rsidR="0085041C" w:rsidRPr="00E86D5D" w:rsidRDefault="0085041C" w:rsidP="00545B33">
            <w:pPr>
              <w:rPr>
                <w:rFonts w:ascii="Arial" w:hAnsi="Arial" w:cs="Arial"/>
              </w:rPr>
            </w:pPr>
            <w:r>
              <w:rPr>
                <w:rFonts w:ascii="Arial" w:hAnsi="Arial" w:cs="Arial"/>
              </w:rPr>
              <w:t>Asbestos</w:t>
            </w:r>
          </w:p>
        </w:tc>
        <w:tc>
          <w:tcPr>
            <w:tcW w:w="1620" w:type="dxa"/>
            <w:gridSpan w:val="6"/>
            <w:tcBorders>
              <w:top w:val="single" w:sz="4" w:space="0" w:color="auto"/>
              <w:left w:val="single" w:sz="4" w:space="0" w:color="auto"/>
              <w:bottom w:val="single" w:sz="4" w:space="0" w:color="auto"/>
              <w:right w:val="single" w:sz="4" w:space="0" w:color="auto"/>
            </w:tcBorders>
          </w:tcPr>
          <w:p w14:paraId="4650A616" w14:textId="77777777" w:rsidR="0085041C" w:rsidRPr="00E86D5D" w:rsidRDefault="0085041C"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1F007F86" w14:textId="77777777" w:rsidR="0085041C" w:rsidRPr="00E86D5D" w:rsidRDefault="0085041C"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7128EFE0" w14:textId="77777777" w:rsidR="0085041C" w:rsidRPr="00E86D5D" w:rsidRDefault="0085041C" w:rsidP="00545B33">
            <w:pPr>
              <w:jc w:val="center"/>
              <w:rPr>
                <w:rFonts w:ascii="Arial" w:hAnsi="Arial" w:cs="Arial"/>
              </w:rPr>
            </w:pPr>
            <w:r>
              <w:rPr>
                <w:rFonts w:ascii="Arial" w:hAnsi="Arial" w:cs="Arial"/>
              </w:rPr>
              <w:t>25</w:t>
            </w:r>
          </w:p>
        </w:tc>
      </w:tr>
      <w:tr w:rsidR="0085041C" w:rsidRPr="00E86D5D" w14:paraId="001EA0D4"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2BDC678" w14:textId="77777777" w:rsidR="0085041C" w:rsidRPr="00E86D5D" w:rsidRDefault="0085041C" w:rsidP="00545B33">
            <w:pPr>
              <w:jc w:val="center"/>
              <w:rPr>
                <w:rFonts w:ascii="Arial" w:hAnsi="Arial" w:cs="Arial"/>
              </w:rPr>
            </w:pPr>
            <w:r w:rsidRPr="00E86D5D">
              <w:rPr>
                <w:rFonts w:ascii="Arial" w:hAnsi="Arial" w:cs="Arial"/>
              </w:rPr>
              <w:t>3</w:t>
            </w:r>
          </w:p>
        </w:tc>
        <w:tc>
          <w:tcPr>
            <w:tcW w:w="4680" w:type="dxa"/>
            <w:gridSpan w:val="10"/>
            <w:tcBorders>
              <w:top w:val="single" w:sz="4" w:space="0" w:color="auto"/>
              <w:left w:val="single" w:sz="4" w:space="0" w:color="auto"/>
              <w:bottom w:val="single" w:sz="4" w:space="0" w:color="auto"/>
              <w:right w:val="single" w:sz="4" w:space="0" w:color="auto"/>
            </w:tcBorders>
          </w:tcPr>
          <w:p w14:paraId="0573B008" w14:textId="77777777" w:rsidR="0085041C" w:rsidRPr="00E86D5D" w:rsidRDefault="0085041C" w:rsidP="00545B33">
            <w:pPr>
              <w:rPr>
                <w:rFonts w:ascii="Arial" w:hAnsi="Arial" w:cs="Arial"/>
              </w:rPr>
            </w:pPr>
            <w:r>
              <w:rPr>
                <w:rFonts w:ascii="Arial" w:hAnsi="Arial" w:cs="Arial"/>
              </w:rPr>
              <w:t>Theft</w:t>
            </w:r>
          </w:p>
        </w:tc>
        <w:tc>
          <w:tcPr>
            <w:tcW w:w="1620" w:type="dxa"/>
            <w:gridSpan w:val="6"/>
            <w:tcBorders>
              <w:top w:val="single" w:sz="4" w:space="0" w:color="auto"/>
              <w:left w:val="single" w:sz="4" w:space="0" w:color="auto"/>
              <w:bottom w:val="single" w:sz="4" w:space="0" w:color="auto"/>
              <w:right w:val="single" w:sz="4" w:space="0" w:color="auto"/>
            </w:tcBorders>
          </w:tcPr>
          <w:p w14:paraId="4234CC7E" w14:textId="77777777" w:rsidR="0085041C" w:rsidRPr="00E86D5D" w:rsidRDefault="0085041C"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7E95D057" w14:textId="77777777" w:rsidR="0085041C" w:rsidRPr="00E86D5D" w:rsidRDefault="0085041C" w:rsidP="00545B33">
            <w:pPr>
              <w:jc w:val="center"/>
              <w:rPr>
                <w:rFonts w:ascii="Arial" w:hAnsi="Arial" w:cs="Arial"/>
              </w:rPr>
            </w:pPr>
            <w:r>
              <w:rPr>
                <w:rFonts w:ascii="Arial" w:hAnsi="Arial" w:cs="Arial"/>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5466A040" w14:textId="77777777" w:rsidR="0085041C" w:rsidRPr="00E86D5D" w:rsidRDefault="0085041C" w:rsidP="00545B33">
            <w:pPr>
              <w:jc w:val="center"/>
              <w:rPr>
                <w:rFonts w:ascii="Arial" w:hAnsi="Arial" w:cs="Arial"/>
              </w:rPr>
            </w:pPr>
            <w:r>
              <w:rPr>
                <w:rFonts w:ascii="Arial" w:hAnsi="Arial" w:cs="Arial"/>
              </w:rPr>
              <w:t>15</w:t>
            </w:r>
          </w:p>
        </w:tc>
      </w:tr>
      <w:tr w:rsidR="0085041C" w:rsidRPr="00E86D5D" w14:paraId="29E6AADC"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20C95DF" w14:textId="77777777" w:rsidR="0085041C" w:rsidRPr="00E86D5D" w:rsidRDefault="0085041C" w:rsidP="00545B33">
            <w:pPr>
              <w:jc w:val="center"/>
              <w:rPr>
                <w:rFonts w:ascii="Arial" w:hAnsi="Arial" w:cs="Arial"/>
              </w:rPr>
            </w:pPr>
            <w:r w:rsidRPr="00E86D5D">
              <w:rPr>
                <w:rFonts w:ascii="Arial" w:hAnsi="Arial" w:cs="Arial"/>
              </w:rPr>
              <w:t>4</w:t>
            </w:r>
          </w:p>
        </w:tc>
        <w:tc>
          <w:tcPr>
            <w:tcW w:w="4680" w:type="dxa"/>
            <w:gridSpan w:val="10"/>
            <w:tcBorders>
              <w:top w:val="single" w:sz="4" w:space="0" w:color="auto"/>
              <w:left w:val="single" w:sz="4" w:space="0" w:color="auto"/>
              <w:bottom w:val="single" w:sz="4" w:space="0" w:color="auto"/>
              <w:right w:val="single" w:sz="4" w:space="0" w:color="auto"/>
            </w:tcBorders>
          </w:tcPr>
          <w:p w14:paraId="27DE4FFA" w14:textId="77777777" w:rsidR="0085041C" w:rsidRPr="00E86D5D" w:rsidRDefault="0085041C" w:rsidP="00545B33">
            <w:pPr>
              <w:rPr>
                <w:rFonts w:ascii="Arial" w:hAnsi="Arial" w:cs="Arial"/>
              </w:rPr>
            </w:pPr>
            <w:r>
              <w:rPr>
                <w:rFonts w:ascii="Arial" w:hAnsi="Arial" w:cs="Arial"/>
              </w:rPr>
              <w:t>Fire</w:t>
            </w:r>
          </w:p>
        </w:tc>
        <w:tc>
          <w:tcPr>
            <w:tcW w:w="1620" w:type="dxa"/>
            <w:gridSpan w:val="6"/>
            <w:tcBorders>
              <w:top w:val="single" w:sz="4" w:space="0" w:color="auto"/>
              <w:left w:val="single" w:sz="4" w:space="0" w:color="auto"/>
              <w:bottom w:val="single" w:sz="4" w:space="0" w:color="auto"/>
              <w:right w:val="single" w:sz="4" w:space="0" w:color="auto"/>
            </w:tcBorders>
          </w:tcPr>
          <w:p w14:paraId="16AEE205" w14:textId="77777777" w:rsidR="0085041C" w:rsidRPr="00E86D5D" w:rsidRDefault="0085041C"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4E219622" w14:textId="77777777" w:rsidR="0085041C" w:rsidRPr="00E86D5D" w:rsidRDefault="0085041C"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798978A7" w14:textId="77777777" w:rsidR="0085041C" w:rsidRPr="00E86D5D" w:rsidRDefault="0085041C" w:rsidP="00545B33">
            <w:pPr>
              <w:jc w:val="center"/>
              <w:rPr>
                <w:rFonts w:ascii="Arial" w:hAnsi="Arial" w:cs="Arial"/>
              </w:rPr>
            </w:pPr>
            <w:r>
              <w:rPr>
                <w:rFonts w:ascii="Arial" w:hAnsi="Arial" w:cs="Arial"/>
              </w:rPr>
              <w:t>25</w:t>
            </w:r>
          </w:p>
        </w:tc>
      </w:tr>
      <w:tr w:rsidR="0085041C" w:rsidRPr="00E86D5D" w14:paraId="17A717B8" w14:textId="77777777" w:rsidTr="00545B3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1358E12" w14:textId="77777777" w:rsidR="0085041C" w:rsidRPr="00E86D5D" w:rsidRDefault="0085041C" w:rsidP="00545B33">
            <w:pPr>
              <w:jc w:val="center"/>
              <w:rPr>
                <w:rFonts w:ascii="Arial" w:hAnsi="Arial" w:cs="Arial"/>
              </w:rPr>
            </w:pPr>
            <w:r w:rsidRPr="00E86D5D">
              <w:rPr>
                <w:rFonts w:ascii="Arial" w:hAnsi="Arial" w:cs="Arial"/>
              </w:rPr>
              <w:t>5</w:t>
            </w:r>
          </w:p>
        </w:tc>
        <w:tc>
          <w:tcPr>
            <w:tcW w:w="4680" w:type="dxa"/>
            <w:gridSpan w:val="10"/>
            <w:tcBorders>
              <w:top w:val="single" w:sz="4" w:space="0" w:color="auto"/>
              <w:left w:val="single" w:sz="4" w:space="0" w:color="auto"/>
              <w:bottom w:val="single" w:sz="4" w:space="0" w:color="auto"/>
              <w:right w:val="single" w:sz="4" w:space="0" w:color="auto"/>
            </w:tcBorders>
          </w:tcPr>
          <w:p w14:paraId="4E97FB57" w14:textId="77777777" w:rsidR="0085041C" w:rsidRPr="00E86D5D" w:rsidRDefault="0085041C" w:rsidP="00545B33">
            <w:pPr>
              <w:rPr>
                <w:rFonts w:ascii="Arial" w:hAnsi="Arial" w:cs="Arial"/>
              </w:rPr>
            </w:pPr>
            <w:r>
              <w:rPr>
                <w:rFonts w:ascii="Arial" w:hAnsi="Arial" w:cs="Arial"/>
              </w:rPr>
              <w:t>Illness</w:t>
            </w:r>
          </w:p>
        </w:tc>
        <w:tc>
          <w:tcPr>
            <w:tcW w:w="1620" w:type="dxa"/>
            <w:gridSpan w:val="6"/>
            <w:tcBorders>
              <w:top w:val="single" w:sz="4" w:space="0" w:color="auto"/>
              <w:left w:val="single" w:sz="4" w:space="0" w:color="auto"/>
              <w:bottom w:val="single" w:sz="4" w:space="0" w:color="auto"/>
              <w:right w:val="single" w:sz="4" w:space="0" w:color="auto"/>
            </w:tcBorders>
          </w:tcPr>
          <w:p w14:paraId="3792184A" w14:textId="77777777" w:rsidR="0085041C" w:rsidRPr="00E86D5D" w:rsidRDefault="0085041C"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4" w:space="0" w:color="auto"/>
              <w:right w:val="single" w:sz="4" w:space="0" w:color="auto"/>
            </w:tcBorders>
          </w:tcPr>
          <w:p w14:paraId="7ABAA6FF" w14:textId="77777777" w:rsidR="0085041C" w:rsidRPr="00E86D5D" w:rsidRDefault="0085041C"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65A575DA" w14:textId="77777777" w:rsidR="0085041C" w:rsidRPr="00E86D5D" w:rsidRDefault="0085041C" w:rsidP="00545B33">
            <w:pPr>
              <w:jc w:val="center"/>
              <w:rPr>
                <w:rFonts w:ascii="Arial" w:hAnsi="Arial" w:cs="Arial"/>
              </w:rPr>
            </w:pPr>
            <w:r>
              <w:rPr>
                <w:rFonts w:ascii="Arial" w:hAnsi="Arial" w:cs="Arial"/>
              </w:rPr>
              <w:t>25</w:t>
            </w:r>
          </w:p>
        </w:tc>
      </w:tr>
      <w:tr w:rsidR="0085041C" w:rsidRPr="00E86D5D" w14:paraId="0F169C15" w14:textId="77777777" w:rsidTr="00545B3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045BA6D" w14:textId="77777777" w:rsidR="0085041C" w:rsidRPr="00E86D5D" w:rsidRDefault="0085041C" w:rsidP="00545B33">
            <w:pPr>
              <w:jc w:val="center"/>
              <w:rPr>
                <w:rFonts w:ascii="Arial" w:hAnsi="Arial" w:cs="Arial"/>
              </w:rPr>
            </w:pPr>
            <w:r w:rsidRPr="00E86D5D">
              <w:rPr>
                <w:rFonts w:ascii="Arial" w:hAnsi="Arial" w:cs="Arial"/>
              </w:rPr>
              <w:t>6</w:t>
            </w:r>
          </w:p>
        </w:tc>
        <w:tc>
          <w:tcPr>
            <w:tcW w:w="4680" w:type="dxa"/>
            <w:gridSpan w:val="10"/>
            <w:tcBorders>
              <w:top w:val="single" w:sz="4" w:space="0" w:color="auto"/>
              <w:left w:val="single" w:sz="4" w:space="0" w:color="auto"/>
              <w:bottom w:val="single" w:sz="18" w:space="0" w:color="auto"/>
              <w:right w:val="single" w:sz="4" w:space="0" w:color="auto"/>
            </w:tcBorders>
          </w:tcPr>
          <w:p w14:paraId="0E0D8D24" w14:textId="77777777" w:rsidR="0085041C" w:rsidRPr="00E86D5D" w:rsidRDefault="0085041C" w:rsidP="00545B33">
            <w:pPr>
              <w:rPr>
                <w:rFonts w:ascii="Arial" w:hAnsi="Arial" w:cs="Arial"/>
              </w:rPr>
            </w:pPr>
            <w:r>
              <w:rPr>
                <w:rFonts w:ascii="Arial" w:hAnsi="Arial" w:cs="Arial"/>
              </w:rPr>
              <w:t>Air pollution</w:t>
            </w:r>
          </w:p>
        </w:tc>
        <w:tc>
          <w:tcPr>
            <w:tcW w:w="1620" w:type="dxa"/>
            <w:gridSpan w:val="6"/>
            <w:tcBorders>
              <w:top w:val="single" w:sz="4" w:space="0" w:color="auto"/>
              <w:left w:val="single" w:sz="4" w:space="0" w:color="auto"/>
              <w:bottom w:val="single" w:sz="18" w:space="0" w:color="auto"/>
              <w:right w:val="single" w:sz="4" w:space="0" w:color="auto"/>
            </w:tcBorders>
          </w:tcPr>
          <w:p w14:paraId="38EC51A2" w14:textId="77777777" w:rsidR="0085041C" w:rsidRPr="00E86D5D" w:rsidRDefault="0085041C" w:rsidP="00545B33">
            <w:pPr>
              <w:jc w:val="center"/>
              <w:rPr>
                <w:rFonts w:ascii="Arial" w:hAnsi="Arial" w:cs="Arial"/>
              </w:rPr>
            </w:pPr>
            <w:r>
              <w:rPr>
                <w:rFonts w:ascii="Arial" w:hAnsi="Arial" w:cs="Arial"/>
              </w:rPr>
              <w:t>5</w:t>
            </w:r>
          </w:p>
        </w:tc>
        <w:tc>
          <w:tcPr>
            <w:tcW w:w="1620" w:type="dxa"/>
            <w:gridSpan w:val="6"/>
            <w:tcBorders>
              <w:top w:val="single" w:sz="4" w:space="0" w:color="auto"/>
              <w:left w:val="single" w:sz="4" w:space="0" w:color="auto"/>
              <w:bottom w:val="single" w:sz="18" w:space="0" w:color="auto"/>
              <w:right w:val="single" w:sz="4" w:space="0" w:color="auto"/>
            </w:tcBorders>
          </w:tcPr>
          <w:p w14:paraId="5D04747F" w14:textId="77777777" w:rsidR="0085041C" w:rsidRPr="00E86D5D" w:rsidRDefault="0085041C" w:rsidP="00545B33">
            <w:pPr>
              <w:jc w:val="center"/>
              <w:rPr>
                <w:rFonts w:ascii="Arial" w:hAnsi="Arial" w:cs="Arial"/>
              </w:rPr>
            </w:pPr>
            <w:r>
              <w:rPr>
                <w:rFonts w:ascii="Arial" w:hAnsi="Arial" w:cs="Arial"/>
              </w:rPr>
              <w:t>5</w:t>
            </w:r>
          </w:p>
        </w:tc>
        <w:tc>
          <w:tcPr>
            <w:tcW w:w="1620" w:type="dxa"/>
            <w:gridSpan w:val="4"/>
            <w:tcBorders>
              <w:top w:val="single" w:sz="4" w:space="0" w:color="auto"/>
              <w:left w:val="single" w:sz="4" w:space="0" w:color="auto"/>
              <w:bottom w:val="single" w:sz="18" w:space="0" w:color="auto"/>
              <w:right w:val="single" w:sz="18" w:space="0" w:color="auto"/>
            </w:tcBorders>
            <w:shd w:val="clear" w:color="auto" w:fill="FF0000"/>
          </w:tcPr>
          <w:p w14:paraId="0EF6047B" w14:textId="77777777" w:rsidR="0085041C" w:rsidRPr="00E86D5D" w:rsidRDefault="0085041C" w:rsidP="00545B33">
            <w:pPr>
              <w:jc w:val="center"/>
              <w:rPr>
                <w:rFonts w:ascii="Arial" w:hAnsi="Arial" w:cs="Arial"/>
              </w:rPr>
            </w:pPr>
            <w:r>
              <w:rPr>
                <w:rFonts w:ascii="Arial" w:hAnsi="Arial" w:cs="Arial"/>
              </w:rPr>
              <w:t>25</w:t>
            </w:r>
          </w:p>
        </w:tc>
      </w:tr>
      <w:tr w:rsidR="0085041C" w:rsidRPr="00E86D5D" w14:paraId="38BE656E" w14:textId="77777777" w:rsidTr="00545B33">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716E8A59" w14:textId="77777777" w:rsidR="0085041C" w:rsidRPr="00E86D5D" w:rsidRDefault="0085041C" w:rsidP="00545B33">
            <w:pPr>
              <w:ind w:left="72"/>
              <w:rPr>
                <w:rFonts w:ascii="Arial" w:hAnsi="Arial" w:cs="Arial"/>
                <w:sz w:val="24"/>
              </w:rPr>
            </w:pPr>
            <w:r w:rsidRPr="00E86D5D">
              <w:rPr>
                <w:rFonts w:ascii="Arial" w:hAnsi="Arial" w:cs="Arial"/>
                <w:sz w:val="24"/>
              </w:rPr>
              <w:t>Existing Control Measures / Additional Control Measures Required</w:t>
            </w:r>
          </w:p>
        </w:tc>
      </w:tr>
      <w:tr w:rsidR="0085041C" w:rsidRPr="00E86D5D" w14:paraId="307656A5" w14:textId="77777777" w:rsidTr="00545B33">
        <w:trPr>
          <w:cantSplit/>
          <w:trHeight w:val="700"/>
        </w:trPr>
        <w:tc>
          <w:tcPr>
            <w:tcW w:w="540" w:type="dxa"/>
            <w:tcBorders>
              <w:top w:val="single" w:sz="4" w:space="0" w:color="auto"/>
              <w:left w:val="single" w:sz="18" w:space="0" w:color="auto"/>
              <w:right w:val="single" w:sz="4" w:space="0" w:color="auto"/>
            </w:tcBorders>
            <w:vAlign w:val="center"/>
          </w:tcPr>
          <w:p w14:paraId="7B45F26B" w14:textId="77777777" w:rsidR="0085041C" w:rsidRPr="00E86D5D" w:rsidRDefault="0085041C" w:rsidP="00545B33">
            <w:pPr>
              <w:jc w:val="center"/>
              <w:rPr>
                <w:rFonts w:ascii="Arial" w:hAnsi="Arial" w:cs="Arial"/>
                <w:sz w:val="20"/>
              </w:rPr>
            </w:pPr>
            <w:r w:rsidRPr="00E86D5D">
              <w:rPr>
                <w:rFonts w:ascii="Arial" w:hAnsi="Arial" w:cs="Arial"/>
                <w:sz w:val="20"/>
              </w:rPr>
              <w:t>1</w:t>
            </w:r>
          </w:p>
        </w:tc>
        <w:tc>
          <w:tcPr>
            <w:tcW w:w="9540" w:type="dxa"/>
            <w:gridSpan w:val="26"/>
            <w:tcBorders>
              <w:top w:val="single" w:sz="4" w:space="0" w:color="auto"/>
              <w:left w:val="single" w:sz="4" w:space="0" w:color="auto"/>
              <w:bottom w:val="single" w:sz="4" w:space="0" w:color="auto"/>
              <w:right w:val="single" w:sz="18" w:space="0" w:color="auto"/>
            </w:tcBorders>
          </w:tcPr>
          <w:p w14:paraId="4571DB52" w14:textId="77777777" w:rsidR="0085041C" w:rsidRDefault="0085041C" w:rsidP="0085041C">
            <w:pPr>
              <w:numPr>
                <w:ilvl w:val="0"/>
                <w:numId w:val="13"/>
              </w:numPr>
              <w:spacing w:after="0" w:line="240" w:lineRule="auto"/>
              <w:rPr>
                <w:rFonts w:ascii="Arial" w:hAnsi="Arial" w:cs="Arial"/>
              </w:rPr>
            </w:pPr>
            <w:r>
              <w:rPr>
                <w:rFonts w:ascii="Arial" w:hAnsi="Arial" w:cs="Arial"/>
              </w:rPr>
              <w:t>Clean areas immediately if spillage</w:t>
            </w:r>
          </w:p>
          <w:p w14:paraId="3BF7BAB9" w14:textId="77777777" w:rsidR="0085041C" w:rsidRDefault="0085041C" w:rsidP="0085041C">
            <w:pPr>
              <w:numPr>
                <w:ilvl w:val="0"/>
                <w:numId w:val="13"/>
              </w:numPr>
              <w:spacing w:after="0" w:line="240" w:lineRule="auto"/>
              <w:rPr>
                <w:rFonts w:ascii="Arial" w:hAnsi="Arial" w:cs="Arial"/>
              </w:rPr>
            </w:pPr>
            <w:r>
              <w:rPr>
                <w:rFonts w:ascii="Arial" w:hAnsi="Arial" w:cs="Arial"/>
              </w:rPr>
              <w:t>Mark area as wet</w:t>
            </w:r>
          </w:p>
          <w:p w14:paraId="29C30E32" w14:textId="77777777" w:rsidR="0085041C" w:rsidRDefault="0085041C" w:rsidP="0085041C">
            <w:pPr>
              <w:numPr>
                <w:ilvl w:val="0"/>
                <w:numId w:val="13"/>
              </w:numPr>
              <w:spacing w:after="0" w:line="240" w:lineRule="auto"/>
              <w:rPr>
                <w:rFonts w:ascii="Arial" w:hAnsi="Arial" w:cs="Arial"/>
              </w:rPr>
            </w:pPr>
            <w:r>
              <w:rPr>
                <w:rFonts w:ascii="Arial" w:hAnsi="Arial" w:cs="Arial"/>
              </w:rPr>
              <w:t>Clean debris</w:t>
            </w:r>
          </w:p>
          <w:p w14:paraId="3B04567A" w14:textId="77777777" w:rsidR="0085041C" w:rsidRPr="00E86D5D" w:rsidRDefault="0085041C" w:rsidP="0085041C">
            <w:pPr>
              <w:numPr>
                <w:ilvl w:val="0"/>
                <w:numId w:val="13"/>
              </w:numPr>
              <w:spacing w:after="0" w:line="240" w:lineRule="auto"/>
              <w:rPr>
                <w:rFonts w:ascii="Arial" w:hAnsi="Arial" w:cs="Arial"/>
              </w:rPr>
            </w:pPr>
            <w:r>
              <w:rPr>
                <w:rFonts w:ascii="Arial" w:hAnsi="Arial" w:cs="Arial"/>
              </w:rPr>
              <w:t>Remove obstacles from walkways</w:t>
            </w:r>
          </w:p>
        </w:tc>
      </w:tr>
      <w:tr w:rsidR="0085041C" w:rsidRPr="00E86D5D" w14:paraId="03B3E5D9" w14:textId="77777777" w:rsidTr="00545B33">
        <w:trPr>
          <w:cantSplit/>
          <w:trHeight w:val="433"/>
        </w:trPr>
        <w:tc>
          <w:tcPr>
            <w:tcW w:w="540" w:type="dxa"/>
            <w:tcBorders>
              <w:left w:val="single" w:sz="18" w:space="0" w:color="auto"/>
              <w:right w:val="single" w:sz="4" w:space="0" w:color="auto"/>
            </w:tcBorders>
            <w:vAlign w:val="center"/>
          </w:tcPr>
          <w:p w14:paraId="46E6C6FE" w14:textId="77777777" w:rsidR="0085041C" w:rsidRPr="00E86D5D" w:rsidRDefault="0085041C" w:rsidP="00545B33">
            <w:pPr>
              <w:jc w:val="center"/>
              <w:rPr>
                <w:rFonts w:ascii="Arial" w:hAnsi="Arial" w:cs="Arial"/>
                <w:sz w:val="20"/>
              </w:rPr>
            </w:pPr>
            <w:r w:rsidRPr="00E86D5D">
              <w:rPr>
                <w:rFonts w:ascii="Arial" w:hAnsi="Arial" w:cs="Arial"/>
                <w:sz w:val="20"/>
              </w:rPr>
              <w:t>2</w:t>
            </w:r>
          </w:p>
        </w:tc>
        <w:tc>
          <w:tcPr>
            <w:tcW w:w="9540" w:type="dxa"/>
            <w:gridSpan w:val="26"/>
            <w:tcBorders>
              <w:top w:val="single" w:sz="4" w:space="0" w:color="auto"/>
              <w:left w:val="single" w:sz="4" w:space="0" w:color="auto"/>
              <w:bottom w:val="single" w:sz="4" w:space="0" w:color="auto"/>
              <w:right w:val="single" w:sz="18" w:space="0" w:color="auto"/>
            </w:tcBorders>
          </w:tcPr>
          <w:p w14:paraId="1E6CC9F4" w14:textId="77777777" w:rsidR="0085041C" w:rsidRDefault="0085041C" w:rsidP="0085041C">
            <w:pPr>
              <w:numPr>
                <w:ilvl w:val="0"/>
                <w:numId w:val="14"/>
              </w:numPr>
              <w:spacing w:after="0" w:line="240" w:lineRule="auto"/>
              <w:rPr>
                <w:rFonts w:ascii="Arial" w:hAnsi="Arial" w:cs="Arial"/>
              </w:rPr>
            </w:pPr>
            <w:r>
              <w:rPr>
                <w:rFonts w:ascii="Arial" w:hAnsi="Arial" w:cs="Arial"/>
              </w:rPr>
              <w:t>Asbestos survey</w:t>
            </w:r>
          </w:p>
          <w:p w14:paraId="4E8C5AA6" w14:textId="77777777" w:rsidR="0085041C" w:rsidRDefault="0085041C" w:rsidP="0085041C">
            <w:pPr>
              <w:numPr>
                <w:ilvl w:val="0"/>
                <w:numId w:val="14"/>
              </w:numPr>
              <w:spacing w:after="0" w:line="240" w:lineRule="auto"/>
              <w:rPr>
                <w:rFonts w:ascii="Arial" w:hAnsi="Arial" w:cs="Arial"/>
              </w:rPr>
            </w:pPr>
            <w:r>
              <w:rPr>
                <w:rFonts w:ascii="Arial" w:hAnsi="Arial" w:cs="Arial"/>
              </w:rPr>
              <w:t>Asbestos register</w:t>
            </w:r>
          </w:p>
          <w:p w14:paraId="797E774E" w14:textId="77777777" w:rsidR="0085041C" w:rsidRPr="00E86D5D" w:rsidRDefault="0085041C" w:rsidP="0085041C">
            <w:pPr>
              <w:numPr>
                <w:ilvl w:val="0"/>
                <w:numId w:val="14"/>
              </w:numPr>
              <w:spacing w:after="0" w:line="240" w:lineRule="auto"/>
              <w:rPr>
                <w:rFonts w:ascii="Arial" w:hAnsi="Arial" w:cs="Arial"/>
              </w:rPr>
            </w:pPr>
            <w:r>
              <w:rPr>
                <w:rFonts w:ascii="Arial" w:hAnsi="Arial" w:cs="Arial"/>
              </w:rPr>
              <w:t>Mark asbestos</w:t>
            </w:r>
          </w:p>
        </w:tc>
      </w:tr>
      <w:tr w:rsidR="0085041C" w:rsidRPr="00E86D5D" w14:paraId="3BC88086" w14:textId="77777777" w:rsidTr="00545B33">
        <w:trPr>
          <w:cantSplit/>
          <w:trHeight w:val="700"/>
        </w:trPr>
        <w:tc>
          <w:tcPr>
            <w:tcW w:w="540" w:type="dxa"/>
            <w:tcBorders>
              <w:left w:val="single" w:sz="18" w:space="0" w:color="auto"/>
              <w:right w:val="single" w:sz="4" w:space="0" w:color="auto"/>
            </w:tcBorders>
            <w:vAlign w:val="center"/>
          </w:tcPr>
          <w:p w14:paraId="278568B6" w14:textId="77777777" w:rsidR="0085041C" w:rsidRPr="00E86D5D" w:rsidRDefault="0085041C" w:rsidP="00545B33">
            <w:pPr>
              <w:jc w:val="center"/>
              <w:rPr>
                <w:rFonts w:ascii="Arial" w:hAnsi="Arial" w:cs="Arial"/>
                <w:sz w:val="20"/>
              </w:rPr>
            </w:pPr>
            <w:r w:rsidRPr="00E86D5D">
              <w:rPr>
                <w:rFonts w:ascii="Arial" w:hAnsi="Arial" w:cs="Arial"/>
                <w:sz w:val="20"/>
              </w:rPr>
              <w:t>3</w:t>
            </w:r>
          </w:p>
        </w:tc>
        <w:tc>
          <w:tcPr>
            <w:tcW w:w="9540" w:type="dxa"/>
            <w:gridSpan w:val="26"/>
            <w:tcBorders>
              <w:top w:val="single" w:sz="4" w:space="0" w:color="auto"/>
              <w:left w:val="single" w:sz="4" w:space="0" w:color="auto"/>
              <w:bottom w:val="single" w:sz="4" w:space="0" w:color="auto"/>
              <w:right w:val="single" w:sz="18" w:space="0" w:color="auto"/>
            </w:tcBorders>
          </w:tcPr>
          <w:p w14:paraId="440ECE68" w14:textId="77777777" w:rsidR="0085041C" w:rsidRDefault="0085041C" w:rsidP="0085041C">
            <w:pPr>
              <w:numPr>
                <w:ilvl w:val="0"/>
                <w:numId w:val="14"/>
              </w:numPr>
              <w:spacing w:after="0" w:line="240" w:lineRule="auto"/>
              <w:rPr>
                <w:rFonts w:ascii="Arial" w:hAnsi="Arial" w:cs="Arial"/>
              </w:rPr>
            </w:pPr>
            <w:r>
              <w:rPr>
                <w:rFonts w:ascii="Arial" w:hAnsi="Arial" w:cs="Arial"/>
              </w:rPr>
              <w:t>CCTV</w:t>
            </w:r>
          </w:p>
          <w:p w14:paraId="07113FC8" w14:textId="77777777" w:rsidR="0085041C" w:rsidRPr="009855EA" w:rsidRDefault="0085041C" w:rsidP="0085041C">
            <w:pPr>
              <w:numPr>
                <w:ilvl w:val="0"/>
                <w:numId w:val="14"/>
              </w:numPr>
              <w:spacing w:after="0" w:line="240" w:lineRule="auto"/>
              <w:rPr>
                <w:rFonts w:ascii="Arial" w:hAnsi="Arial" w:cs="Arial"/>
              </w:rPr>
            </w:pPr>
            <w:r>
              <w:rPr>
                <w:rFonts w:ascii="Arial" w:hAnsi="Arial" w:cs="Arial"/>
              </w:rPr>
              <w:t>Lock doors and windows</w:t>
            </w:r>
          </w:p>
        </w:tc>
      </w:tr>
      <w:tr w:rsidR="0085041C" w:rsidRPr="00E86D5D" w14:paraId="7B9EB130" w14:textId="77777777" w:rsidTr="00545B33">
        <w:trPr>
          <w:cantSplit/>
          <w:trHeight w:val="700"/>
        </w:trPr>
        <w:tc>
          <w:tcPr>
            <w:tcW w:w="540" w:type="dxa"/>
            <w:tcBorders>
              <w:left w:val="single" w:sz="18" w:space="0" w:color="auto"/>
              <w:right w:val="single" w:sz="4" w:space="0" w:color="auto"/>
            </w:tcBorders>
            <w:vAlign w:val="center"/>
          </w:tcPr>
          <w:p w14:paraId="15F7563F" w14:textId="77777777" w:rsidR="0085041C" w:rsidRPr="00E86D5D" w:rsidRDefault="0085041C" w:rsidP="00545B33">
            <w:pPr>
              <w:jc w:val="center"/>
              <w:rPr>
                <w:rFonts w:ascii="Arial" w:hAnsi="Arial" w:cs="Arial"/>
                <w:sz w:val="20"/>
              </w:rPr>
            </w:pPr>
            <w:r w:rsidRPr="00E86D5D">
              <w:rPr>
                <w:rFonts w:ascii="Arial" w:hAnsi="Arial" w:cs="Arial"/>
                <w:sz w:val="20"/>
              </w:rPr>
              <w:t>4</w:t>
            </w:r>
          </w:p>
        </w:tc>
        <w:tc>
          <w:tcPr>
            <w:tcW w:w="9540" w:type="dxa"/>
            <w:gridSpan w:val="26"/>
            <w:tcBorders>
              <w:top w:val="single" w:sz="4" w:space="0" w:color="auto"/>
              <w:left w:val="single" w:sz="4" w:space="0" w:color="auto"/>
              <w:bottom w:val="single" w:sz="4" w:space="0" w:color="auto"/>
              <w:right w:val="single" w:sz="18" w:space="0" w:color="auto"/>
            </w:tcBorders>
          </w:tcPr>
          <w:p w14:paraId="4CB45FE4" w14:textId="77777777" w:rsidR="0085041C" w:rsidRDefault="0085041C" w:rsidP="0085041C">
            <w:pPr>
              <w:numPr>
                <w:ilvl w:val="0"/>
                <w:numId w:val="15"/>
              </w:numPr>
              <w:spacing w:after="0" w:line="240" w:lineRule="auto"/>
              <w:rPr>
                <w:rFonts w:ascii="Arial" w:hAnsi="Arial" w:cs="Arial"/>
              </w:rPr>
            </w:pPr>
            <w:r>
              <w:rPr>
                <w:rFonts w:ascii="Arial" w:hAnsi="Arial" w:cs="Arial"/>
              </w:rPr>
              <w:t>Fire doors</w:t>
            </w:r>
          </w:p>
          <w:p w14:paraId="3ECF7FBA" w14:textId="77777777" w:rsidR="0085041C" w:rsidRDefault="0085041C" w:rsidP="0085041C">
            <w:pPr>
              <w:numPr>
                <w:ilvl w:val="0"/>
                <w:numId w:val="15"/>
              </w:numPr>
              <w:spacing w:after="0" w:line="240" w:lineRule="auto"/>
              <w:rPr>
                <w:rFonts w:ascii="Arial" w:hAnsi="Arial" w:cs="Arial"/>
              </w:rPr>
            </w:pPr>
            <w:r>
              <w:rPr>
                <w:rFonts w:ascii="Arial" w:hAnsi="Arial" w:cs="Arial"/>
              </w:rPr>
              <w:t>Sprinklers</w:t>
            </w:r>
          </w:p>
          <w:p w14:paraId="3963CA81" w14:textId="77777777" w:rsidR="0085041C" w:rsidRDefault="0085041C" w:rsidP="0085041C">
            <w:pPr>
              <w:numPr>
                <w:ilvl w:val="0"/>
                <w:numId w:val="15"/>
              </w:numPr>
              <w:spacing w:after="0" w:line="240" w:lineRule="auto"/>
              <w:rPr>
                <w:rFonts w:ascii="Arial" w:hAnsi="Arial" w:cs="Arial"/>
              </w:rPr>
            </w:pPr>
            <w:r>
              <w:rPr>
                <w:rFonts w:ascii="Arial" w:hAnsi="Arial" w:cs="Arial"/>
              </w:rPr>
              <w:t>Fire extinguishers</w:t>
            </w:r>
          </w:p>
          <w:p w14:paraId="445C78BA" w14:textId="77777777" w:rsidR="0085041C" w:rsidRDefault="0085041C" w:rsidP="0085041C">
            <w:pPr>
              <w:numPr>
                <w:ilvl w:val="0"/>
                <w:numId w:val="15"/>
              </w:numPr>
              <w:spacing w:after="0" w:line="240" w:lineRule="auto"/>
              <w:rPr>
                <w:rFonts w:ascii="Arial" w:hAnsi="Arial" w:cs="Arial"/>
              </w:rPr>
            </w:pPr>
            <w:r>
              <w:rPr>
                <w:rFonts w:ascii="Arial" w:hAnsi="Arial" w:cs="Arial"/>
              </w:rPr>
              <w:t>Gas suppression</w:t>
            </w:r>
          </w:p>
          <w:p w14:paraId="2A904473" w14:textId="77777777" w:rsidR="0085041C" w:rsidRPr="00E86D5D" w:rsidRDefault="0085041C" w:rsidP="0085041C">
            <w:pPr>
              <w:numPr>
                <w:ilvl w:val="0"/>
                <w:numId w:val="15"/>
              </w:numPr>
              <w:spacing w:after="0" w:line="240" w:lineRule="auto"/>
              <w:rPr>
                <w:rFonts w:ascii="Arial" w:hAnsi="Arial" w:cs="Arial"/>
              </w:rPr>
            </w:pPr>
            <w:r>
              <w:rPr>
                <w:rFonts w:ascii="Arial" w:hAnsi="Arial" w:cs="Arial"/>
              </w:rPr>
              <w:t>Ventilation</w:t>
            </w:r>
          </w:p>
        </w:tc>
      </w:tr>
      <w:tr w:rsidR="0085041C" w:rsidRPr="00E86D5D" w14:paraId="52033866" w14:textId="77777777" w:rsidTr="00545B33">
        <w:trPr>
          <w:cantSplit/>
          <w:trHeight w:val="700"/>
        </w:trPr>
        <w:tc>
          <w:tcPr>
            <w:tcW w:w="540" w:type="dxa"/>
            <w:tcBorders>
              <w:left w:val="single" w:sz="18" w:space="0" w:color="auto"/>
              <w:right w:val="single" w:sz="4" w:space="0" w:color="auto"/>
            </w:tcBorders>
            <w:vAlign w:val="center"/>
          </w:tcPr>
          <w:p w14:paraId="12006E3C" w14:textId="77777777" w:rsidR="0085041C" w:rsidRPr="00E86D5D" w:rsidRDefault="0085041C" w:rsidP="00545B33">
            <w:pPr>
              <w:jc w:val="center"/>
              <w:rPr>
                <w:rFonts w:ascii="Arial" w:hAnsi="Arial" w:cs="Arial"/>
                <w:sz w:val="20"/>
              </w:rPr>
            </w:pPr>
            <w:r w:rsidRPr="00E86D5D">
              <w:rPr>
                <w:rFonts w:ascii="Arial" w:hAnsi="Arial" w:cs="Arial"/>
                <w:sz w:val="20"/>
              </w:rPr>
              <w:t>5</w:t>
            </w:r>
          </w:p>
        </w:tc>
        <w:tc>
          <w:tcPr>
            <w:tcW w:w="9540" w:type="dxa"/>
            <w:gridSpan w:val="26"/>
            <w:tcBorders>
              <w:top w:val="single" w:sz="4" w:space="0" w:color="auto"/>
              <w:left w:val="single" w:sz="4" w:space="0" w:color="auto"/>
              <w:bottom w:val="single" w:sz="4" w:space="0" w:color="auto"/>
              <w:right w:val="single" w:sz="18" w:space="0" w:color="auto"/>
            </w:tcBorders>
          </w:tcPr>
          <w:p w14:paraId="3591A793" w14:textId="77777777" w:rsidR="0085041C" w:rsidRDefault="0085041C" w:rsidP="0085041C">
            <w:pPr>
              <w:numPr>
                <w:ilvl w:val="0"/>
                <w:numId w:val="16"/>
              </w:numPr>
              <w:spacing w:after="0" w:line="240" w:lineRule="auto"/>
              <w:rPr>
                <w:rFonts w:ascii="Arial" w:hAnsi="Arial" w:cs="Arial"/>
              </w:rPr>
            </w:pPr>
            <w:r>
              <w:rPr>
                <w:rFonts w:ascii="Arial" w:hAnsi="Arial" w:cs="Arial"/>
              </w:rPr>
              <w:t>Clean areas regularly</w:t>
            </w:r>
          </w:p>
          <w:p w14:paraId="2FD67996" w14:textId="77777777" w:rsidR="0085041C" w:rsidRPr="00E86D5D" w:rsidRDefault="0085041C" w:rsidP="0085041C">
            <w:pPr>
              <w:numPr>
                <w:ilvl w:val="0"/>
                <w:numId w:val="16"/>
              </w:numPr>
              <w:spacing w:after="0" w:line="240" w:lineRule="auto"/>
              <w:rPr>
                <w:rFonts w:ascii="Arial" w:hAnsi="Arial" w:cs="Arial"/>
              </w:rPr>
            </w:pPr>
            <w:r>
              <w:rPr>
                <w:rFonts w:ascii="Arial" w:hAnsi="Arial" w:cs="Arial"/>
              </w:rPr>
              <w:t>Wash hands</w:t>
            </w:r>
          </w:p>
        </w:tc>
      </w:tr>
      <w:tr w:rsidR="0085041C" w:rsidRPr="00E86D5D" w14:paraId="06919EA5" w14:textId="77777777" w:rsidTr="00545B33">
        <w:trPr>
          <w:cantSplit/>
          <w:trHeight w:val="700"/>
        </w:trPr>
        <w:tc>
          <w:tcPr>
            <w:tcW w:w="540" w:type="dxa"/>
            <w:tcBorders>
              <w:left w:val="single" w:sz="18" w:space="0" w:color="auto"/>
              <w:bottom w:val="single" w:sz="4" w:space="0" w:color="auto"/>
              <w:right w:val="single" w:sz="4" w:space="0" w:color="auto"/>
            </w:tcBorders>
            <w:vAlign w:val="center"/>
          </w:tcPr>
          <w:p w14:paraId="609770C7" w14:textId="77777777" w:rsidR="0085041C" w:rsidRPr="00C62A9F" w:rsidRDefault="0085041C" w:rsidP="00545B33">
            <w:pPr>
              <w:jc w:val="center"/>
              <w:rPr>
                <w:rFonts w:ascii="Arial" w:hAnsi="Arial" w:cs="Arial"/>
                <w:sz w:val="20"/>
              </w:rPr>
            </w:pPr>
            <w:r w:rsidRPr="00C62A9F">
              <w:rPr>
                <w:rFonts w:ascii="Arial" w:hAnsi="Arial" w:cs="Arial"/>
                <w:sz w:val="20"/>
              </w:rPr>
              <w:lastRenderedPageBreak/>
              <w:t>6</w:t>
            </w:r>
          </w:p>
        </w:tc>
        <w:tc>
          <w:tcPr>
            <w:tcW w:w="9540" w:type="dxa"/>
            <w:gridSpan w:val="26"/>
            <w:tcBorders>
              <w:top w:val="single" w:sz="4" w:space="0" w:color="auto"/>
              <w:left w:val="single" w:sz="4" w:space="0" w:color="auto"/>
              <w:bottom w:val="single" w:sz="18" w:space="0" w:color="auto"/>
              <w:right w:val="single" w:sz="18" w:space="0" w:color="auto"/>
            </w:tcBorders>
          </w:tcPr>
          <w:p w14:paraId="2CCE6653" w14:textId="77777777" w:rsidR="0085041C" w:rsidRDefault="0085041C" w:rsidP="0085041C">
            <w:pPr>
              <w:numPr>
                <w:ilvl w:val="0"/>
                <w:numId w:val="16"/>
              </w:numPr>
              <w:spacing w:after="0" w:line="240" w:lineRule="auto"/>
              <w:rPr>
                <w:rFonts w:ascii="Arial" w:hAnsi="Arial" w:cs="Arial"/>
              </w:rPr>
            </w:pPr>
            <w:r>
              <w:rPr>
                <w:rFonts w:ascii="Arial" w:hAnsi="Arial" w:cs="Arial"/>
              </w:rPr>
              <w:t>Limit petrol/diesel cars</w:t>
            </w:r>
          </w:p>
          <w:p w14:paraId="05384470" w14:textId="77777777" w:rsidR="0085041C" w:rsidRDefault="0085041C" w:rsidP="0085041C">
            <w:pPr>
              <w:numPr>
                <w:ilvl w:val="0"/>
                <w:numId w:val="16"/>
              </w:numPr>
              <w:spacing w:after="0" w:line="240" w:lineRule="auto"/>
              <w:rPr>
                <w:rFonts w:ascii="Arial" w:hAnsi="Arial" w:cs="Arial"/>
              </w:rPr>
            </w:pPr>
            <w:r>
              <w:rPr>
                <w:rFonts w:ascii="Arial" w:hAnsi="Arial" w:cs="Arial"/>
              </w:rPr>
              <w:t>WFH</w:t>
            </w:r>
          </w:p>
          <w:p w14:paraId="5AA63EB3" w14:textId="77777777" w:rsidR="0085041C" w:rsidRDefault="0085041C" w:rsidP="0085041C">
            <w:pPr>
              <w:numPr>
                <w:ilvl w:val="0"/>
                <w:numId w:val="16"/>
              </w:numPr>
              <w:spacing w:after="0" w:line="240" w:lineRule="auto"/>
              <w:rPr>
                <w:rFonts w:ascii="Arial" w:hAnsi="Arial" w:cs="Arial"/>
              </w:rPr>
            </w:pPr>
            <w:r>
              <w:rPr>
                <w:rFonts w:ascii="Arial" w:hAnsi="Arial" w:cs="Arial"/>
              </w:rPr>
              <w:t>Use bikes</w:t>
            </w:r>
          </w:p>
          <w:p w14:paraId="36C033D7" w14:textId="77777777" w:rsidR="0085041C" w:rsidRPr="00C62A9F" w:rsidRDefault="0085041C" w:rsidP="0085041C">
            <w:pPr>
              <w:numPr>
                <w:ilvl w:val="0"/>
                <w:numId w:val="16"/>
              </w:numPr>
              <w:spacing w:after="0" w:line="240" w:lineRule="auto"/>
              <w:rPr>
                <w:rFonts w:ascii="Arial" w:hAnsi="Arial" w:cs="Arial"/>
              </w:rPr>
            </w:pPr>
            <w:r>
              <w:rPr>
                <w:rFonts w:ascii="Arial" w:hAnsi="Arial" w:cs="Arial"/>
              </w:rPr>
              <w:t>Electric cars</w:t>
            </w:r>
          </w:p>
        </w:tc>
      </w:tr>
      <w:tr w:rsidR="0085041C" w:rsidRPr="00E86D5D" w14:paraId="435021EF" w14:textId="77777777" w:rsidTr="00545B3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B7FC3C2" w14:textId="77777777" w:rsidR="0085041C" w:rsidRPr="00E86D5D" w:rsidRDefault="0085041C" w:rsidP="00545B33">
            <w:pPr>
              <w:rPr>
                <w:rFonts w:ascii="Arial" w:hAnsi="Arial" w:cs="Arial"/>
                <w:sz w:val="24"/>
              </w:rPr>
            </w:pPr>
            <w:r w:rsidRPr="00E86D5D">
              <w:rPr>
                <w:rFonts w:ascii="Arial" w:hAnsi="Arial" w:cs="Arial"/>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F85BC93" w14:textId="77777777" w:rsidR="0085041C" w:rsidRPr="00E86D5D" w:rsidRDefault="0085041C" w:rsidP="00545B33">
            <w:pPr>
              <w:jc w:val="center"/>
              <w:rPr>
                <w:rFonts w:ascii="Arial" w:hAnsi="Arial" w:cs="Arial"/>
                <w:sz w:val="24"/>
              </w:rPr>
            </w:pPr>
            <w:r w:rsidRPr="00E86D5D">
              <w:rPr>
                <w:rFonts w:ascii="Arial" w:hAnsi="Arial" w:cs="Arial"/>
                <w:sz w:val="24"/>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8A017BD" w14:textId="77777777" w:rsidR="0085041C" w:rsidRPr="00E86D5D" w:rsidRDefault="0085041C" w:rsidP="00545B33">
            <w:pPr>
              <w:jc w:val="center"/>
              <w:rPr>
                <w:rFonts w:ascii="Arial" w:hAnsi="Arial" w:cs="Arial"/>
                <w:sz w:val="24"/>
              </w:rPr>
            </w:pPr>
            <w:r w:rsidRPr="00E86D5D">
              <w:rPr>
                <w:rFonts w:ascii="Arial" w:hAnsi="Arial" w:cs="Arial"/>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0BB7A50" w14:textId="77777777" w:rsidR="0085041C" w:rsidRPr="00E86D5D" w:rsidRDefault="0085041C" w:rsidP="00545B33">
            <w:pPr>
              <w:jc w:val="center"/>
              <w:rPr>
                <w:rFonts w:ascii="Arial" w:hAnsi="Arial" w:cs="Arial"/>
                <w:sz w:val="24"/>
              </w:rPr>
            </w:pPr>
            <w:r w:rsidRPr="00E86D5D">
              <w:rPr>
                <w:rFonts w:ascii="Arial" w:hAnsi="Arial" w:cs="Arial"/>
                <w:sz w:val="24"/>
              </w:rPr>
              <w:t>Risk Level</w:t>
            </w:r>
          </w:p>
        </w:tc>
      </w:tr>
      <w:tr w:rsidR="0085041C" w:rsidRPr="00E86D5D" w14:paraId="7D5BE870"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432A39D" w14:textId="77777777" w:rsidR="0085041C" w:rsidRPr="00E86D5D" w:rsidRDefault="0085041C" w:rsidP="00545B33">
            <w:pPr>
              <w:jc w:val="center"/>
              <w:rPr>
                <w:rFonts w:ascii="Arial" w:hAnsi="Arial" w:cs="Arial"/>
              </w:rPr>
            </w:pPr>
            <w:r w:rsidRPr="00E86D5D">
              <w:rPr>
                <w:rFonts w:ascii="Arial" w:hAnsi="Arial" w:cs="Arial"/>
              </w:rPr>
              <w:t>1</w:t>
            </w:r>
          </w:p>
        </w:tc>
        <w:tc>
          <w:tcPr>
            <w:tcW w:w="4680" w:type="dxa"/>
            <w:gridSpan w:val="10"/>
            <w:tcBorders>
              <w:top w:val="single" w:sz="4" w:space="0" w:color="auto"/>
              <w:left w:val="single" w:sz="4" w:space="0" w:color="auto"/>
              <w:right w:val="single" w:sz="4" w:space="0" w:color="auto"/>
            </w:tcBorders>
          </w:tcPr>
          <w:p w14:paraId="55BBBD6A" w14:textId="77777777" w:rsidR="0085041C" w:rsidRPr="00E86D5D" w:rsidRDefault="0085041C" w:rsidP="00545B33">
            <w:pPr>
              <w:rPr>
                <w:rFonts w:ascii="Arial" w:hAnsi="Arial" w:cs="Arial"/>
              </w:rPr>
            </w:pPr>
            <w:r>
              <w:rPr>
                <w:rFonts w:ascii="Arial" w:hAnsi="Arial" w:cs="Arial"/>
              </w:rPr>
              <w:t>Slips, trips, and falls</w:t>
            </w:r>
          </w:p>
        </w:tc>
        <w:tc>
          <w:tcPr>
            <w:tcW w:w="1620" w:type="dxa"/>
            <w:gridSpan w:val="6"/>
            <w:tcBorders>
              <w:top w:val="single" w:sz="4" w:space="0" w:color="auto"/>
              <w:left w:val="single" w:sz="4" w:space="0" w:color="auto"/>
              <w:right w:val="single" w:sz="4" w:space="0" w:color="auto"/>
            </w:tcBorders>
          </w:tcPr>
          <w:p w14:paraId="1E5E5D42" w14:textId="77777777" w:rsidR="0085041C" w:rsidRPr="00E86D5D" w:rsidRDefault="0085041C" w:rsidP="00545B33">
            <w:pPr>
              <w:jc w:val="center"/>
              <w:rPr>
                <w:rFonts w:ascii="Arial" w:hAnsi="Arial" w:cs="Arial"/>
                <w:sz w:val="20"/>
              </w:rPr>
            </w:pPr>
            <w:r>
              <w:rPr>
                <w:rFonts w:ascii="Arial" w:hAnsi="Arial" w:cs="Arial"/>
                <w:sz w:val="20"/>
              </w:rPr>
              <w:t>2</w:t>
            </w:r>
          </w:p>
        </w:tc>
        <w:tc>
          <w:tcPr>
            <w:tcW w:w="1620" w:type="dxa"/>
            <w:gridSpan w:val="6"/>
            <w:tcBorders>
              <w:top w:val="single" w:sz="4" w:space="0" w:color="auto"/>
              <w:left w:val="single" w:sz="4" w:space="0" w:color="auto"/>
              <w:right w:val="single" w:sz="4" w:space="0" w:color="auto"/>
            </w:tcBorders>
          </w:tcPr>
          <w:p w14:paraId="252C66F9" w14:textId="77777777" w:rsidR="0085041C" w:rsidRPr="00E86D5D" w:rsidRDefault="0085041C" w:rsidP="00545B33">
            <w:pPr>
              <w:jc w:val="center"/>
              <w:rPr>
                <w:rFonts w:ascii="Arial" w:hAnsi="Arial" w:cs="Arial"/>
              </w:rPr>
            </w:pPr>
            <w:r w:rsidRPr="00E86D5D">
              <w:rPr>
                <w:rFonts w:ascii="Arial" w:hAnsi="Arial" w:cs="Arial"/>
              </w:rPr>
              <w:t>5</w:t>
            </w:r>
          </w:p>
        </w:tc>
        <w:tc>
          <w:tcPr>
            <w:tcW w:w="1620" w:type="dxa"/>
            <w:gridSpan w:val="4"/>
            <w:tcBorders>
              <w:top w:val="single" w:sz="4" w:space="0" w:color="auto"/>
              <w:left w:val="single" w:sz="4" w:space="0" w:color="auto"/>
              <w:right w:val="single" w:sz="18" w:space="0" w:color="auto"/>
            </w:tcBorders>
            <w:shd w:val="clear" w:color="auto" w:fill="FF0000"/>
          </w:tcPr>
          <w:p w14:paraId="33772890" w14:textId="77777777" w:rsidR="0085041C" w:rsidRPr="00E86D5D" w:rsidRDefault="0085041C" w:rsidP="00545B33">
            <w:pPr>
              <w:jc w:val="center"/>
              <w:rPr>
                <w:rFonts w:ascii="Arial" w:hAnsi="Arial" w:cs="Arial"/>
              </w:rPr>
            </w:pPr>
            <w:r>
              <w:rPr>
                <w:rFonts w:ascii="Arial" w:hAnsi="Arial" w:cs="Arial"/>
              </w:rPr>
              <w:t>10</w:t>
            </w:r>
          </w:p>
        </w:tc>
      </w:tr>
      <w:tr w:rsidR="0085041C" w:rsidRPr="00E86D5D" w14:paraId="22DF1D08"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9F0FF82" w14:textId="77777777" w:rsidR="0085041C" w:rsidRPr="00E86D5D" w:rsidRDefault="0085041C" w:rsidP="00545B33">
            <w:pPr>
              <w:jc w:val="center"/>
              <w:rPr>
                <w:rFonts w:ascii="Arial" w:hAnsi="Arial" w:cs="Arial"/>
              </w:rPr>
            </w:pPr>
            <w:r w:rsidRPr="00E86D5D">
              <w:rPr>
                <w:rFonts w:ascii="Arial" w:hAnsi="Arial" w:cs="Arial"/>
              </w:rPr>
              <w:t>2</w:t>
            </w:r>
          </w:p>
        </w:tc>
        <w:tc>
          <w:tcPr>
            <w:tcW w:w="4680" w:type="dxa"/>
            <w:gridSpan w:val="10"/>
            <w:tcBorders>
              <w:left w:val="single" w:sz="4" w:space="0" w:color="auto"/>
              <w:right w:val="single" w:sz="4" w:space="0" w:color="auto"/>
            </w:tcBorders>
          </w:tcPr>
          <w:p w14:paraId="3D86EA94" w14:textId="77777777" w:rsidR="0085041C" w:rsidRPr="00E86D5D" w:rsidRDefault="0085041C" w:rsidP="00545B33">
            <w:pPr>
              <w:rPr>
                <w:rFonts w:ascii="Arial" w:hAnsi="Arial" w:cs="Arial"/>
              </w:rPr>
            </w:pPr>
            <w:r>
              <w:rPr>
                <w:rFonts w:ascii="Arial" w:hAnsi="Arial" w:cs="Arial"/>
              </w:rPr>
              <w:t>Asbestos</w:t>
            </w:r>
          </w:p>
        </w:tc>
        <w:tc>
          <w:tcPr>
            <w:tcW w:w="1620" w:type="dxa"/>
            <w:gridSpan w:val="6"/>
            <w:tcBorders>
              <w:left w:val="single" w:sz="4" w:space="0" w:color="auto"/>
              <w:right w:val="single" w:sz="4" w:space="0" w:color="auto"/>
            </w:tcBorders>
            <w:vAlign w:val="center"/>
          </w:tcPr>
          <w:p w14:paraId="7BE20D1F" w14:textId="77777777" w:rsidR="0085041C" w:rsidRPr="00E86D5D" w:rsidRDefault="0085041C" w:rsidP="00545B33">
            <w:pPr>
              <w:ind w:left="252" w:hanging="252"/>
              <w:jc w:val="center"/>
              <w:rPr>
                <w:rFonts w:ascii="Arial" w:hAnsi="Arial" w:cs="Arial"/>
                <w:sz w:val="20"/>
              </w:rPr>
            </w:pPr>
            <w:r>
              <w:rPr>
                <w:rFonts w:ascii="Arial" w:hAnsi="Arial" w:cs="Arial"/>
                <w:sz w:val="20"/>
              </w:rPr>
              <w:t>3</w:t>
            </w:r>
          </w:p>
        </w:tc>
        <w:tc>
          <w:tcPr>
            <w:tcW w:w="1620" w:type="dxa"/>
            <w:gridSpan w:val="6"/>
            <w:tcBorders>
              <w:left w:val="single" w:sz="4" w:space="0" w:color="auto"/>
              <w:right w:val="single" w:sz="4" w:space="0" w:color="auto"/>
            </w:tcBorders>
          </w:tcPr>
          <w:p w14:paraId="2A1E6AE7" w14:textId="77777777" w:rsidR="0085041C" w:rsidRPr="00E86D5D" w:rsidRDefault="0085041C" w:rsidP="00545B33">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0000"/>
          </w:tcPr>
          <w:p w14:paraId="6BF7F782" w14:textId="77777777" w:rsidR="0085041C" w:rsidRPr="00E86D5D" w:rsidRDefault="0085041C" w:rsidP="00545B33">
            <w:pPr>
              <w:jc w:val="center"/>
              <w:rPr>
                <w:rFonts w:ascii="Arial" w:hAnsi="Arial" w:cs="Arial"/>
              </w:rPr>
            </w:pPr>
            <w:r>
              <w:rPr>
                <w:rFonts w:ascii="Arial" w:hAnsi="Arial" w:cs="Arial"/>
              </w:rPr>
              <w:t>15</w:t>
            </w:r>
          </w:p>
        </w:tc>
      </w:tr>
      <w:tr w:rsidR="0085041C" w:rsidRPr="00E86D5D" w14:paraId="628444B3"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4697779" w14:textId="77777777" w:rsidR="0085041C" w:rsidRPr="00E86D5D" w:rsidRDefault="0085041C" w:rsidP="00545B33">
            <w:pPr>
              <w:jc w:val="center"/>
              <w:rPr>
                <w:rFonts w:ascii="Arial" w:hAnsi="Arial" w:cs="Arial"/>
              </w:rPr>
            </w:pPr>
            <w:r w:rsidRPr="00E86D5D">
              <w:rPr>
                <w:rFonts w:ascii="Arial" w:hAnsi="Arial" w:cs="Arial"/>
              </w:rPr>
              <w:t>3</w:t>
            </w:r>
          </w:p>
        </w:tc>
        <w:tc>
          <w:tcPr>
            <w:tcW w:w="4680" w:type="dxa"/>
            <w:gridSpan w:val="10"/>
            <w:tcBorders>
              <w:left w:val="single" w:sz="4" w:space="0" w:color="auto"/>
              <w:right w:val="single" w:sz="4" w:space="0" w:color="auto"/>
            </w:tcBorders>
          </w:tcPr>
          <w:p w14:paraId="3D19464F" w14:textId="77777777" w:rsidR="0085041C" w:rsidRPr="00E86D5D" w:rsidRDefault="0085041C" w:rsidP="00545B33">
            <w:pPr>
              <w:rPr>
                <w:rFonts w:ascii="Arial" w:hAnsi="Arial" w:cs="Arial"/>
              </w:rPr>
            </w:pPr>
            <w:r>
              <w:rPr>
                <w:rFonts w:ascii="Arial" w:hAnsi="Arial" w:cs="Arial"/>
              </w:rPr>
              <w:t>Theft</w:t>
            </w:r>
          </w:p>
        </w:tc>
        <w:tc>
          <w:tcPr>
            <w:tcW w:w="1620" w:type="dxa"/>
            <w:gridSpan w:val="6"/>
            <w:tcBorders>
              <w:left w:val="single" w:sz="4" w:space="0" w:color="auto"/>
              <w:right w:val="single" w:sz="4" w:space="0" w:color="auto"/>
            </w:tcBorders>
          </w:tcPr>
          <w:p w14:paraId="0DAB0704" w14:textId="77777777" w:rsidR="0085041C" w:rsidRPr="00E86D5D" w:rsidRDefault="0085041C" w:rsidP="00545B33">
            <w:pPr>
              <w:jc w:val="center"/>
              <w:rPr>
                <w:rFonts w:ascii="Arial" w:hAnsi="Arial" w:cs="Arial"/>
                <w:sz w:val="20"/>
              </w:rPr>
            </w:pPr>
            <w:r>
              <w:rPr>
                <w:rFonts w:ascii="Arial" w:hAnsi="Arial" w:cs="Arial"/>
                <w:sz w:val="20"/>
              </w:rPr>
              <w:t>3</w:t>
            </w:r>
          </w:p>
        </w:tc>
        <w:tc>
          <w:tcPr>
            <w:tcW w:w="1620" w:type="dxa"/>
            <w:gridSpan w:val="6"/>
            <w:tcBorders>
              <w:left w:val="single" w:sz="4" w:space="0" w:color="auto"/>
              <w:right w:val="single" w:sz="4" w:space="0" w:color="auto"/>
            </w:tcBorders>
          </w:tcPr>
          <w:p w14:paraId="7538CE69" w14:textId="77777777" w:rsidR="0085041C" w:rsidRPr="00E86D5D" w:rsidRDefault="0085041C" w:rsidP="00545B33">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0000"/>
          </w:tcPr>
          <w:p w14:paraId="1F53878F" w14:textId="77777777" w:rsidR="0085041C" w:rsidRPr="00E86D5D" w:rsidRDefault="0085041C" w:rsidP="00545B33">
            <w:pPr>
              <w:jc w:val="center"/>
              <w:rPr>
                <w:rFonts w:ascii="Arial" w:hAnsi="Arial" w:cs="Arial"/>
              </w:rPr>
            </w:pPr>
            <w:r>
              <w:rPr>
                <w:rFonts w:ascii="Arial" w:hAnsi="Arial" w:cs="Arial"/>
              </w:rPr>
              <w:t>15</w:t>
            </w:r>
          </w:p>
        </w:tc>
      </w:tr>
      <w:tr w:rsidR="0085041C" w:rsidRPr="00E86D5D" w14:paraId="65BB00CE"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74C795F" w14:textId="77777777" w:rsidR="0085041C" w:rsidRPr="00E86D5D" w:rsidRDefault="0085041C" w:rsidP="00545B33">
            <w:pPr>
              <w:jc w:val="center"/>
              <w:rPr>
                <w:rFonts w:ascii="Arial" w:hAnsi="Arial" w:cs="Arial"/>
              </w:rPr>
            </w:pPr>
            <w:r w:rsidRPr="00E86D5D">
              <w:rPr>
                <w:rFonts w:ascii="Arial" w:hAnsi="Arial" w:cs="Arial"/>
              </w:rPr>
              <w:t>4</w:t>
            </w:r>
          </w:p>
        </w:tc>
        <w:tc>
          <w:tcPr>
            <w:tcW w:w="4680" w:type="dxa"/>
            <w:gridSpan w:val="10"/>
            <w:tcBorders>
              <w:left w:val="single" w:sz="4" w:space="0" w:color="auto"/>
              <w:right w:val="single" w:sz="4" w:space="0" w:color="auto"/>
            </w:tcBorders>
          </w:tcPr>
          <w:p w14:paraId="1BD8EC09" w14:textId="77777777" w:rsidR="0085041C" w:rsidRPr="00E86D5D" w:rsidRDefault="0085041C" w:rsidP="00545B33">
            <w:pPr>
              <w:rPr>
                <w:rFonts w:ascii="Arial" w:hAnsi="Arial" w:cs="Arial"/>
              </w:rPr>
            </w:pPr>
            <w:r>
              <w:rPr>
                <w:rFonts w:ascii="Arial" w:hAnsi="Arial" w:cs="Arial"/>
              </w:rPr>
              <w:t>Fire</w:t>
            </w:r>
          </w:p>
        </w:tc>
        <w:tc>
          <w:tcPr>
            <w:tcW w:w="1620" w:type="dxa"/>
            <w:gridSpan w:val="6"/>
            <w:tcBorders>
              <w:left w:val="single" w:sz="4" w:space="0" w:color="auto"/>
              <w:right w:val="single" w:sz="4" w:space="0" w:color="auto"/>
            </w:tcBorders>
          </w:tcPr>
          <w:p w14:paraId="6BE3C36C" w14:textId="77777777" w:rsidR="0085041C" w:rsidRPr="00E86D5D" w:rsidRDefault="0085041C" w:rsidP="00545B33">
            <w:pPr>
              <w:jc w:val="center"/>
              <w:rPr>
                <w:rFonts w:ascii="Arial" w:hAnsi="Arial" w:cs="Arial"/>
                <w:sz w:val="20"/>
              </w:rPr>
            </w:pPr>
            <w:r>
              <w:rPr>
                <w:rFonts w:ascii="Arial" w:hAnsi="Arial" w:cs="Arial"/>
                <w:sz w:val="20"/>
              </w:rPr>
              <w:t>3</w:t>
            </w:r>
          </w:p>
        </w:tc>
        <w:tc>
          <w:tcPr>
            <w:tcW w:w="1620" w:type="dxa"/>
            <w:gridSpan w:val="6"/>
            <w:tcBorders>
              <w:left w:val="single" w:sz="4" w:space="0" w:color="auto"/>
              <w:right w:val="single" w:sz="4" w:space="0" w:color="auto"/>
            </w:tcBorders>
          </w:tcPr>
          <w:p w14:paraId="1BCD023E" w14:textId="77777777" w:rsidR="0085041C" w:rsidRPr="00E86D5D" w:rsidRDefault="0085041C" w:rsidP="00545B33">
            <w:pPr>
              <w:jc w:val="center"/>
              <w:rPr>
                <w:rFonts w:ascii="Arial" w:hAnsi="Arial" w:cs="Arial"/>
              </w:rPr>
            </w:pPr>
            <w:r>
              <w:rPr>
                <w:rFonts w:ascii="Arial" w:hAnsi="Arial" w:cs="Arial"/>
              </w:rPr>
              <w:t>5</w:t>
            </w:r>
          </w:p>
        </w:tc>
        <w:tc>
          <w:tcPr>
            <w:tcW w:w="1620" w:type="dxa"/>
            <w:gridSpan w:val="4"/>
            <w:tcBorders>
              <w:left w:val="single" w:sz="4" w:space="0" w:color="auto"/>
              <w:right w:val="single" w:sz="18" w:space="0" w:color="auto"/>
            </w:tcBorders>
            <w:shd w:val="clear" w:color="auto" w:fill="FF0000"/>
          </w:tcPr>
          <w:p w14:paraId="22DBCFAE" w14:textId="77777777" w:rsidR="0085041C" w:rsidRPr="00E86D5D" w:rsidRDefault="0085041C" w:rsidP="00545B33">
            <w:pPr>
              <w:jc w:val="center"/>
              <w:rPr>
                <w:rFonts w:ascii="Arial" w:hAnsi="Arial" w:cs="Arial"/>
              </w:rPr>
            </w:pPr>
            <w:r>
              <w:rPr>
                <w:rFonts w:ascii="Arial" w:hAnsi="Arial" w:cs="Arial"/>
              </w:rPr>
              <w:t>15</w:t>
            </w:r>
          </w:p>
        </w:tc>
      </w:tr>
      <w:tr w:rsidR="0085041C" w:rsidRPr="00E86D5D" w14:paraId="2B17B92F" w14:textId="77777777" w:rsidTr="00545B3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21ABA53" w14:textId="77777777" w:rsidR="0085041C" w:rsidRPr="00E86D5D" w:rsidRDefault="0085041C" w:rsidP="00545B33">
            <w:pPr>
              <w:jc w:val="center"/>
              <w:rPr>
                <w:rFonts w:ascii="Arial" w:hAnsi="Arial" w:cs="Arial"/>
              </w:rPr>
            </w:pPr>
            <w:r w:rsidRPr="00E86D5D">
              <w:rPr>
                <w:rFonts w:ascii="Arial" w:hAnsi="Arial" w:cs="Arial"/>
              </w:rPr>
              <w:t>5</w:t>
            </w:r>
          </w:p>
        </w:tc>
        <w:tc>
          <w:tcPr>
            <w:tcW w:w="4680" w:type="dxa"/>
            <w:gridSpan w:val="10"/>
            <w:tcBorders>
              <w:left w:val="single" w:sz="4" w:space="0" w:color="auto"/>
              <w:right w:val="single" w:sz="4" w:space="0" w:color="auto"/>
            </w:tcBorders>
          </w:tcPr>
          <w:p w14:paraId="666AD3AC" w14:textId="77777777" w:rsidR="0085041C" w:rsidRPr="00E86D5D" w:rsidRDefault="0085041C" w:rsidP="00545B33">
            <w:pPr>
              <w:rPr>
                <w:rFonts w:ascii="Arial" w:hAnsi="Arial" w:cs="Arial"/>
              </w:rPr>
            </w:pPr>
            <w:r>
              <w:rPr>
                <w:rFonts w:ascii="Arial" w:hAnsi="Arial" w:cs="Arial"/>
              </w:rPr>
              <w:t>Illness</w:t>
            </w:r>
          </w:p>
        </w:tc>
        <w:tc>
          <w:tcPr>
            <w:tcW w:w="1620" w:type="dxa"/>
            <w:gridSpan w:val="6"/>
            <w:tcBorders>
              <w:left w:val="single" w:sz="4" w:space="0" w:color="auto"/>
              <w:right w:val="single" w:sz="4" w:space="0" w:color="auto"/>
            </w:tcBorders>
          </w:tcPr>
          <w:p w14:paraId="2B475F4D" w14:textId="77777777" w:rsidR="0085041C" w:rsidRPr="00E86D5D" w:rsidRDefault="0085041C" w:rsidP="00545B33">
            <w:pPr>
              <w:jc w:val="center"/>
              <w:rPr>
                <w:rFonts w:ascii="Arial" w:hAnsi="Arial" w:cs="Arial"/>
                <w:sz w:val="20"/>
              </w:rPr>
            </w:pPr>
            <w:r>
              <w:rPr>
                <w:rFonts w:ascii="Arial" w:hAnsi="Arial" w:cs="Arial"/>
                <w:sz w:val="20"/>
              </w:rPr>
              <w:t>3</w:t>
            </w:r>
          </w:p>
        </w:tc>
        <w:tc>
          <w:tcPr>
            <w:tcW w:w="1620" w:type="dxa"/>
            <w:gridSpan w:val="6"/>
            <w:tcBorders>
              <w:left w:val="single" w:sz="4" w:space="0" w:color="auto"/>
              <w:right w:val="single" w:sz="4" w:space="0" w:color="auto"/>
            </w:tcBorders>
          </w:tcPr>
          <w:p w14:paraId="6C1FE370" w14:textId="77777777" w:rsidR="0085041C" w:rsidRPr="00E86D5D" w:rsidRDefault="0085041C" w:rsidP="00545B33">
            <w:pPr>
              <w:jc w:val="center"/>
              <w:rPr>
                <w:rFonts w:ascii="Arial" w:hAnsi="Arial" w:cs="Arial"/>
              </w:rPr>
            </w:pPr>
            <w:r>
              <w:rPr>
                <w:rFonts w:ascii="Arial" w:hAnsi="Arial" w:cs="Arial"/>
              </w:rPr>
              <w:t>3</w:t>
            </w:r>
          </w:p>
        </w:tc>
        <w:tc>
          <w:tcPr>
            <w:tcW w:w="1620" w:type="dxa"/>
            <w:gridSpan w:val="4"/>
            <w:tcBorders>
              <w:left w:val="single" w:sz="4" w:space="0" w:color="auto"/>
              <w:right w:val="single" w:sz="18" w:space="0" w:color="auto"/>
            </w:tcBorders>
            <w:shd w:val="clear" w:color="auto" w:fill="FFFF00"/>
          </w:tcPr>
          <w:p w14:paraId="1E65310E" w14:textId="77777777" w:rsidR="0085041C" w:rsidRPr="00E86D5D" w:rsidRDefault="0085041C" w:rsidP="00545B33">
            <w:pPr>
              <w:jc w:val="center"/>
              <w:rPr>
                <w:rFonts w:ascii="Arial" w:hAnsi="Arial" w:cs="Arial"/>
              </w:rPr>
            </w:pPr>
            <w:r>
              <w:rPr>
                <w:rFonts w:ascii="Arial" w:hAnsi="Arial" w:cs="Arial"/>
              </w:rPr>
              <w:t>9</w:t>
            </w:r>
          </w:p>
        </w:tc>
      </w:tr>
      <w:tr w:rsidR="0085041C" w:rsidRPr="00E86D5D" w14:paraId="79EAC87C" w14:textId="77777777" w:rsidTr="00545B3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8280469" w14:textId="77777777" w:rsidR="0085041C" w:rsidRPr="00E86D5D" w:rsidRDefault="0085041C" w:rsidP="00545B33">
            <w:pPr>
              <w:jc w:val="center"/>
              <w:rPr>
                <w:rFonts w:ascii="Arial" w:hAnsi="Arial" w:cs="Arial"/>
              </w:rPr>
            </w:pPr>
            <w:r w:rsidRPr="00E86D5D">
              <w:rPr>
                <w:rFonts w:ascii="Arial" w:hAnsi="Arial" w:cs="Arial"/>
              </w:rPr>
              <w:t>6</w:t>
            </w:r>
          </w:p>
        </w:tc>
        <w:tc>
          <w:tcPr>
            <w:tcW w:w="4680" w:type="dxa"/>
            <w:gridSpan w:val="10"/>
            <w:tcBorders>
              <w:left w:val="single" w:sz="4" w:space="0" w:color="auto"/>
              <w:bottom w:val="single" w:sz="18" w:space="0" w:color="auto"/>
              <w:right w:val="single" w:sz="4" w:space="0" w:color="auto"/>
            </w:tcBorders>
          </w:tcPr>
          <w:p w14:paraId="423DFCCC" w14:textId="77777777" w:rsidR="0085041C" w:rsidRPr="00E86D5D" w:rsidRDefault="0085041C" w:rsidP="00545B33">
            <w:pPr>
              <w:rPr>
                <w:rFonts w:ascii="Arial" w:hAnsi="Arial" w:cs="Arial"/>
              </w:rPr>
            </w:pPr>
            <w:r>
              <w:rPr>
                <w:rFonts w:ascii="Arial" w:hAnsi="Arial" w:cs="Arial"/>
              </w:rPr>
              <w:t>Air pollution</w:t>
            </w:r>
          </w:p>
        </w:tc>
        <w:tc>
          <w:tcPr>
            <w:tcW w:w="1620" w:type="dxa"/>
            <w:gridSpan w:val="6"/>
            <w:tcBorders>
              <w:left w:val="single" w:sz="4" w:space="0" w:color="auto"/>
              <w:bottom w:val="single" w:sz="18" w:space="0" w:color="auto"/>
              <w:right w:val="single" w:sz="4" w:space="0" w:color="auto"/>
            </w:tcBorders>
          </w:tcPr>
          <w:p w14:paraId="5F17F0FA" w14:textId="77777777" w:rsidR="0085041C" w:rsidRPr="00E86D5D" w:rsidRDefault="0085041C" w:rsidP="00545B33">
            <w:pPr>
              <w:jc w:val="center"/>
              <w:rPr>
                <w:rFonts w:ascii="Arial" w:hAnsi="Arial" w:cs="Arial"/>
                <w:sz w:val="20"/>
              </w:rPr>
            </w:pPr>
            <w:r>
              <w:rPr>
                <w:rFonts w:ascii="Arial" w:hAnsi="Arial" w:cs="Arial"/>
                <w:sz w:val="20"/>
              </w:rPr>
              <w:t>3</w:t>
            </w:r>
          </w:p>
        </w:tc>
        <w:tc>
          <w:tcPr>
            <w:tcW w:w="1620" w:type="dxa"/>
            <w:gridSpan w:val="6"/>
            <w:tcBorders>
              <w:left w:val="single" w:sz="4" w:space="0" w:color="auto"/>
              <w:bottom w:val="single" w:sz="18" w:space="0" w:color="auto"/>
              <w:right w:val="single" w:sz="4" w:space="0" w:color="auto"/>
            </w:tcBorders>
          </w:tcPr>
          <w:p w14:paraId="3484A2FA" w14:textId="77777777" w:rsidR="0085041C" w:rsidRPr="00E86D5D" w:rsidRDefault="0085041C" w:rsidP="00545B33">
            <w:pPr>
              <w:jc w:val="center"/>
              <w:rPr>
                <w:rFonts w:ascii="Arial" w:hAnsi="Arial" w:cs="Arial"/>
              </w:rPr>
            </w:pPr>
            <w:r>
              <w:rPr>
                <w:rFonts w:ascii="Arial" w:hAnsi="Arial" w:cs="Arial"/>
              </w:rPr>
              <w:t>5</w:t>
            </w:r>
          </w:p>
        </w:tc>
        <w:tc>
          <w:tcPr>
            <w:tcW w:w="1620" w:type="dxa"/>
            <w:gridSpan w:val="4"/>
            <w:tcBorders>
              <w:left w:val="single" w:sz="4" w:space="0" w:color="auto"/>
              <w:bottom w:val="single" w:sz="18" w:space="0" w:color="auto"/>
              <w:right w:val="single" w:sz="18" w:space="0" w:color="auto"/>
            </w:tcBorders>
            <w:shd w:val="clear" w:color="auto" w:fill="FF0000"/>
          </w:tcPr>
          <w:p w14:paraId="5F6D29D5" w14:textId="77777777" w:rsidR="0085041C" w:rsidRPr="00E86D5D" w:rsidRDefault="0085041C" w:rsidP="00545B33">
            <w:pPr>
              <w:jc w:val="center"/>
              <w:rPr>
                <w:rFonts w:ascii="Arial" w:hAnsi="Arial" w:cs="Arial"/>
              </w:rPr>
            </w:pPr>
            <w:r>
              <w:rPr>
                <w:rFonts w:ascii="Arial" w:hAnsi="Arial" w:cs="Arial"/>
              </w:rPr>
              <w:t>15</w:t>
            </w:r>
          </w:p>
        </w:tc>
      </w:tr>
      <w:tr w:rsidR="0085041C" w:rsidRPr="00E86D5D" w14:paraId="3AF741BF" w14:textId="77777777" w:rsidTr="00545B3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3F1A43C5" w14:textId="77777777" w:rsidR="0085041C" w:rsidRPr="002632F9" w:rsidRDefault="0085041C" w:rsidP="00545B33">
            <w:pPr>
              <w:rPr>
                <w:rFonts w:ascii="Arial" w:hAnsi="Arial" w:cs="Arial"/>
                <w:sz w:val="20"/>
                <w:szCs w:val="20"/>
              </w:rPr>
            </w:pPr>
            <w:r w:rsidRPr="002632F9">
              <w:rPr>
                <w:rFonts w:ascii="Arial" w:hAnsi="Arial" w:cs="Arial"/>
                <w:sz w:val="20"/>
                <w:szCs w:val="20"/>
              </w:rPr>
              <w:t>Name: Sam Burnett</w:t>
            </w:r>
          </w:p>
          <w:p w14:paraId="6DA6A6D1" w14:textId="77777777" w:rsidR="0085041C" w:rsidRPr="002632F9" w:rsidRDefault="0085041C" w:rsidP="00545B33">
            <w:pPr>
              <w:rPr>
                <w:rFonts w:ascii="Arial" w:hAnsi="Arial" w:cs="Arial"/>
                <w:sz w:val="20"/>
                <w:szCs w:val="20"/>
              </w:rPr>
            </w:pPr>
          </w:p>
          <w:p w14:paraId="2D5AA05B" w14:textId="77777777" w:rsidR="0085041C" w:rsidRPr="002632F9" w:rsidRDefault="0085041C" w:rsidP="00545B33">
            <w:pPr>
              <w:rPr>
                <w:rFonts w:ascii="Arial" w:hAnsi="Arial" w:cs="Arial"/>
                <w:sz w:val="20"/>
                <w:szCs w:val="20"/>
              </w:rPr>
            </w:pPr>
            <w:r w:rsidRPr="002632F9">
              <w:rPr>
                <w:rFonts w:ascii="Arial" w:hAnsi="Arial" w:cs="Arial"/>
                <w:sz w:val="20"/>
                <w:szCs w:val="20"/>
              </w:rPr>
              <w:t>Position: Facilities Manager</w:t>
            </w:r>
          </w:p>
          <w:p w14:paraId="08C6836D" w14:textId="77777777" w:rsidR="0085041C" w:rsidRPr="002632F9" w:rsidRDefault="0085041C" w:rsidP="00545B33">
            <w:pPr>
              <w:rPr>
                <w:rFonts w:ascii="Arial" w:hAnsi="Arial" w:cs="Arial"/>
                <w:sz w:val="20"/>
                <w:szCs w:val="20"/>
              </w:rPr>
            </w:pPr>
          </w:p>
        </w:tc>
        <w:tc>
          <w:tcPr>
            <w:tcW w:w="3240" w:type="dxa"/>
            <w:gridSpan w:val="10"/>
            <w:tcBorders>
              <w:top w:val="single" w:sz="18" w:space="0" w:color="auto"/>
              <w:left w:val="single" w:sz="18" w:space="0" w:color="auto"/>
              <w:bottom w:val="single" w:sz="18" w:space="0" w:color="auto"/>
              <w:right w:val="single" w:sz="18" w:space="0" w:color="auto"/>
            </w:tcBorders>
          </w:tcPr>
          <w:p w14:paraId="42ACA133" w14:textId="43EE7BBA" w:rsidR="0085041C" w:rsidRPr="002632F9" w:rsidRDefault="0085041C" w:rsidP="00545B33">
            <w:pPr>
              <w:rPr>
                <w:rFonts w:ascii="Arial" w:hAnsi="Arial" w:cs="Arial"/>
                <w:sz w:val="20"/>
                <w:szCs w:val="20"/>
              </w:rPr>
            </w:pPr>
            <w:r w:rsidRPr="002632F9">
              <w:rPr>
                <w:rFonts w:ascii="Arial" w:hAnsi="Arial" w:cs="Arial"/>
                <w:sz w:val="20"/>
                <w:szCs w:val="20"/>
              </w:rPr>
              <w:t>Signed:</w:t>
            </w:r>
            <w:r>
              <w:rPr>
                <w:rFonts w:ascii="Arial" w:hAnsi="Arial" w:cs="Arial"/>
                <w:noProof/>
                <w:sz w:val="20"/>
                <w:szCs w:val="20"/>
              </w:rPr>
              <w:drawing>
                <wp:inline distT="0" distB="0" distL="0" distR="0" wp14:anchorId="3BF9A62C" wp14:editId="40136AA1">
                  <wp:extent cx="1554480" cy="835025"/>
                  <wp:effectExtent l="0" t="0" r="7620" b="3175"/>
                  <wp:docPr id="14634633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554480" cy="835025"/>
                          </a:xfrm>
                          <a:prstGeom prst="rect">
                            <a:avLst/>
                          </a:prstGeom>
                          <a:noFill/>
                        </pic:spPr>
                      </pic:pic>
                    </a:graphicData>
                  </a:graphic>
                </wp:inline>
              </w:drawing>
            </w:r>
          </w:p>
        </w:tc>
        <w:tc>
          <w:tcPr>
            <w:tcW w:w="3240" w:type="dxa"/>
            <w:gridSpan w:val="10"/>
            <w:tcBorders>
              <w:top w:val="single" w:sz="18" w:space="0" w:color="auto"/>
              <w:left w:val="single" w:sz="18" w:space="0" w:color="auto"/>
              <w:bottom w:val="single" w:sz="18" w:space="0" w:color="auto"/>
              <w:right w:val="single" w:sz="18" w:space="0" w:color="auto"/>
            </w:tcBorders>
          </w:tcPr>
          <w:p w14:paraId="73B0E8A2" w14:textId="77777777" w:rsidR="0085041C" w:rsidRPr="002632F9" w:rsidRDefault="0085041C" w:rsidP="00545B33">
            <w:pPr>
              <w:rPr>
                <w:rFonts w:ascii="Arial" w:hAnsi="Arial" w:cs="Arial"/>
                <w:sz w:val="20"/>
                <w:szCs w:val="20"/>
              </w:rPr>
            </w:pPr>
            <w:r w:rsidRPr="002632F9">
              <w:rPr>
                <w:rFonts w:ascii="Arial" w:hAnsi="Arial" w:cs="Arial"/>
                <w:sz w:val="20"/>
                <w:szCs w:val="20"/>
              </w:rPr>
              <w:t>Date:</w:t>
            </w:r>
          </w:p>
          <w:p w14:paraId="64D97726" w14:textId="77777777" w:rsidR="0085041C" w:rsidRPr="002632F9" w:rsidRDefault="0085041C" w:rsidP="00545B33">
            <w:pPr>
              <w:rPr>
                <w:rFonts w:ascii="Arial" w:hAnsi="Arial" w:cs="Arial"/>
                <w:sz w:val="20"/>
                <w:szCs w:val="20"/>
              </w:rPr>
            </w:pPr>
          </w:p>
          <w:p w14:paraId="05BCE704" w14:textId="77777777" w:rsidR="0085041C" w:rsidRPr="002632F9" w:rsidRDefault="0085041C" w:rsidP="00545B33">
            <w:pPr>
              <w:rPr>
                <w:rFonts w:ascii="Arial" w:hAnsi="Arial" w:cs="Arial"/>
                <w:sz w:val="20"/>
                <w:szCs w:val="20"/>
              </w:rPr>
            </w:pPr>
            <w:r>
              <w:rPr>
                <w:rFonts w:ascii="Arial" w:hAnsi="Arial" w:cs="Arial"/>
                <w:sz w:val="20"/>
                <w:szCs w:val="20"/>
              </w:rPr>
              <w:t>16/04/2024</w:t>
            </w:r>
          </w:p>
        </w:tc>
      </w:tr>
      <w:tr w:rsidR="0085041C" w:rsidRPr="00E86D5D" w14:paraId="64B7EF6A" w14:textId="77777777" w:rsidTr="00545B33">
        <w:trPr>
          <w:cantSplit/>
          <w:trHeight w:val="240"/>
        </w:trPr>
        <w:tc>
          <w:tcPr>
            <w:tcW w:w="2520" w:type="dxa"/>
            <w:gridSpan w:val="4"/>
            <w:tcBorders>
              <w:top w:val="single" w:sz="18" w:space="0" w:color="auto"/>
              <w:left w:val="single" w:sz="18" w:space="0" w:color="auto"/>
              <w:right w:val="single" w:sz="6" w:space="0" w:color="auto"/>
            </w:tcBorders>
            <w:shd w:val="clear" w:color="auto" w:fill="E6E6E6"/>
          </w:tcPr>
          <w:p w14:paraId="3AA20631" w14:textId="77777777" w:rsidR="0085041C" w:rsidRPr="00E86D5D" w:rsidRDefault="0085041C" w:rsidP="00545B33">
            <w:pPr>
              <w:rPr>
                <w:rFonts w:ascii="Arial" w:hAnsi="Arial" w:cs="Arial"/>
                <w:sz w:val="20"/>
                <w:szCs w:val="20"/>
              </w:rPr>
            </w:pPr>
            <w:r w:rsidRPr="00E86D5D">
              <w:rPr>
                <w:rFonts w:ascii="Arial" w:hAnsi="Arial" w:cs="Arial"/>
                <w:sz w:val="20"/>
                <w:szCs w:val="20"/>
              </w:rPr>
              <w:t>Reviews</w:t>
            </w:r>
          </w:p>
        </w:tc>
        <w:tc>
          <w:tcPr>
            <w:tcW w:w="2700" w:type="dxa"/>
            <w:gridSpan w:val="7"/>
            <w:tcBorders>
              <w:top w:val="single" w:sz="18" w:space="0" w:color="auto"/>
              <w:left w:val="single" w:sz="4" w:space="0" w:color="auto"/>
              <w:right w:val="single" w:sz="6" w:space="0" w:color="auto"/>
            </w:tcBorders>
            <w:shd w:val="clear" w:color="auto" w:fill="E6E6E6"/>
          </w:tcPr>
          <w:p w14:paraId="74D45C6A" w14:textId="77777777" w:rsidR="0085041C" w:rsidRPr="00E86D5D" w:rsidRDefault="0085041C" w:rsidP="00545B33">
            <w:pPr>
              <w:rPr>
                <w:rFonts w:ascii="Arial" w:hAnsi="Arial" w:cs="Arial"/>
                <w:sz w:val="20"/>
                <w:szCs w:val="20"/>
              </w:rPr>
            </w:pPr>
            <w:r w:rsidRPr="00E86D5D">
              <w:rPr>
                <w:rFonts w:ascii="Arial" w:hAnsi="Arial" w:cs="Arial"/>
                <w:sz w:val="20"/>
                <w:szCs w:val="20"/>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11EA4DD0" w14:textId="77777777" w:rsidR="0085041C" w:rsidRPr="00E86D5D" w:rsidRDefault="0085041C" w:rsidP="00545B33">
            <w:pPr>
              <w:rPr>
                <w:rFonts w:ascii="Arial" w:hAnsi="Arial" w:cs="Arial"/>
                <w:sz w:val="20"/>
                <w:szCs w:val="20"/>
              </w:rPr>
            </w:pPr>
          </w:p>
        </w:tc>
      </w:tr>
      <w:tr w:rsidR="0085041C" w:rsidRPr="00E86D5D" w14:paraId="51A06C71" w14:textId="77777777" w:rsidTr="00545B33">
        <w:trPr>
          <w:cantSplit/>
          <w:trHeight w:val="235"/>
        </w:trPr>
        <w:tc>
          <w:tcPr>
            <w:tcW w:w="2520" w:type="dxa"/>
            <w:gridSpan w:val="4"/>
            <w:tcBorders>
              <w:left w:val="single" w:sz="18" w:space="0" w:color="auto"/>
              <w:right w:val="single" w:sz="6" w:space="0" w:color="auto"/>
            </w:tcBorders>
          </w:tcPr>
          <w:p w14:paraId="7F68A0F4" w14:textId="52CC22C3" w:rsidR="0085041C" w:rsidRPr="00E86D5D" w:rsidRDefault="0085041C" w:rsidP="0085041C">
            <w:pPr>
              <w:rPr>
                <w:rFonts w:ascii="Arial" w:hAnsi="Arial" w:cs="Arial"/>
                <w:sz w:val="20"/>
                <w:szCs w:val="20"/>
              </w:rPr>
            </w:pPr>
            <w:r w:rsidRPr="00E86D5D">
              <w:rPr>
                <w:rFonts w:ascii="Arial" w:hAnsi="Arial" w:cs="Arial"/>
                <w:sz w:val="20"/>
                <w:szCs w:val="20"/>
              </w:rPr>
              <w:t>Review Date :</w:t>
            </w:r>
            <w:r>
              <w:rPr>
                <w:rFonts w:ascii="Arial" w:hAnsi="Arial" w:cs="Arial"/>
                <w:sz w:val="20"/>
                <w:szCs w:val="20"/>
              </w:rPr>
              <w:t xml:space="preserve"> 08/05/2024</w:t>
            </w:r>
          </w:p>
        </w:tc>
        <w:tc>
          <w:tcPr>
            <w:tcW w:w="1260" w:type="dxa"/>
            <w:gridSpan w:val="4"/>
            <w:tcBorders>
              <w:left w:val="single" w:sz="4" w:space="0" w:color="auto"/>
              <w:right w:val="single" w:sz="6" w:space="0" w:color="auto"/>
            </w:tcBorders>
          </w:tcPr>
          <w:p w14:paraId="6BF39C9C" w14:textId="77777777" w:rsidR="0085041C" w:rsidRPr="00E86D5D" w:rsidRDefault="0085041C" w:rsidP="0085041C">
            <w:pPr>
              <w:rPr>
                <w:rFonts w:ascii="Arial" w:hAnsi="Arial" w:cs="Arial"/>
                <w:sz w:val="20"/>
                <w:szCs w:val="20"/>
              </w:rPr>
            </w:pPr>
            <w:r w:rsidRPr="00E86D5D">
              <w:rPr>
                <w:rFonts w:ascii="Arial" w:hAnsi="Arial" w:cs="Arial"/>
                <w:sz w:val="20"/>
                <w:szCs w:val="20"/>
              </w:rPr>
              <w:t>Likelihood</w:t>
            </w:r>
          </w:p>
        </w:tc>
        <w:tc>
          <w:tcPr>
            <w:tcW w:w="1440" w:type="dxa"/>
            <w:gridSpan w:val="3"/>
            <w:tcBorders>
              <w:left w:val="single" w:sz="4" w:space="0" w:color="auto"/>
              <w:right w:val="single" w:sz="6" w:space="0" w:color="auto"/>
            </w:tcBorders>
          </w:tcPr>
          <w:p w14:paraId="7BCC0321" w14:textId="77777777" w:rsidR="0085041C" w:rsidRPr="00E86D5D" w:rsidRDefault="0085041C" w:rsidP="0085041C">
            <w:pPr>
              <w:rPr>
                <w:rFonts w:ascii="Arial" w:hAnsi="Arial" w:cs="Arial"/>
                <w:sz w:val="20"/>
                <w:szCs w:val="20"/>
              </w:rPr>
            </w:pPr>
            <w:r w:rsidRPr="00E86D5D">
              <w:rPr>
                <w:rFonts w:ascii="Arial" w:hAnsi="Arial" w:cs="Arial"/>
                <w:sz w:val="20"/>
                <w:szCs w:val="20"/>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5CA10FEF" w14:textId="77777777" w:rsidR="0085041C" w:rsidRPr="00E86D5D" w:rsidRDefault="0085041C" w:rsidP="0085041C">
            <w:pPr>
              <w:ind w:left="113" w:right="113"/>
              <w:jc w:val="center"/>
              <w:rPr>
                <w:rFonts w:ascii="Arial" w:hAnsi="Arial" w:cs="Arial"/>
                <w:sz w:val="20"/>
                <w:szCs w:val="20"/>
              </w:rPr>
            </w:pPr>
            <w:r w:rsidRPr="00E86D5D">
              <w:rPr>
                <w:rFonts w:ascii="Arial" w:hAnsi="Arial" w:cs="Arial"/>
                <w:sz w:val="20"/>
                <w:szCs w:val="20"/>
              </w:rPr>
              <w:t>Severity of Injury</w:t>
            </w:r>
          </w:p>
        </w:tc>
        <w:tc>
          <w:tcPr>
            <w:tcW w:w="360" w:type="dxa"/>
            <w:tcBorders>
              <w:top w:val="single" w:sz="6" w:space="0" w:color="auto"/>
              <w:left w:val="single" w:sz="6" w:space="0" w:color="auto"/>
              <w:right w:val="single" w:sz="4" w:space="0" w:color="auto"/>
            </w:tcBorders>
          </w:tcPr>
          <w:p w14:paraId="29ED22E9" w14:textId="77777777" w:rsidR="0085041C" w:rsidRPr="00E86D5D" w:rsidRDefault="0085041C" w:rsidP="0085041C">
            <w:pPr>
              <w:rPr>
                <w:rFonts w:ascii="Arial" w:hAnsi="Arial" w:cs="Arial"/>
                <w:sz w:val="20"/>
                <w:szCs w:val="20"/>
              </w:rPr>
            </w:pPr>
            <w:r w:rsidRPr="00E86D5D">
              <w:rPr>
                <w:rFonts w:ascii="Arial" w:hAnsi="Arial" w:cs="Arial"/>
                <w:sz w:val="20"/>
                <w:szCs w:val="20"/>
              </w:rPr>
              <w:t>5</w:t>
            </w:r>
          </w:p>
        </w:tc>
        <w:tc>
          <w:tcPr>
            <w:tcW w:w="792" w:type="dxa"/>
            <w:gridSpan w:val="4"/>
            <w:tcBorders>
              <w:top w:val="single" w:sz="6" w:space="0" w:color="auto"/>
              <w:left w:val="single" w:sz="6" w:space="0" w:color="auto"/>
              <w:right w:val="single" w:sz="4" w:space="0" w:color="auto"/>
            </w:tcBorders>
            <w:shd w:val="clear" w:color="auto" w:fill="FFFF00"/>
            <w:vAlign w:val="center"/>
          </w:tcPr>
          <w:p w14:paraId="09610B61"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5Y</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AFE4DB2"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38F78E1D"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C13D078"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20</w:t>
            </w:r>
          </w:p>
        </w:tc>
        <w:tc>
          <w:tcPr>
            <w:tcW w:w="792" w:type="dxa"/>
            <w:tcBorders>
              <w:top w:val="single" w:sz="6" w:space="0" w:color="auto"/>
              <w:left w:val="single" w:sz="6" w:space="0" w:color="auto"/>
              <w:right w:val="single" w:sz="18" w:space="0" w:color="auto"/>
            </w:tcBorders>
            <w:shd w:val="clear" w:color="auto" w:fill="FF0000"/>
            <w:vAlign w:val="center"/>
          </w:tcPr>
          <w:p w14:paraId="6F314E94"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25</w:t>
            </w:r>
          </w:p>
        </w:tc>
      </w:tr>
      <w:tr w:rsidR="0085041C" w:rsidRPr="00E86D5D" w14:paraId="4C41BD5D" w14:textId="77777777" w:rsidTr="00545B33">
        <w:trPr>
          <w:cantSplit/>
          <w:trHeight w:val="256"/>
        </w:trPr>
        <w:tc>
          <w:tcPr>
            <w:tcW w:w="2520" w:type="dxa"/>
            <w:gridSpan w:val="4"/>
            <w:tcBorders>
              <w:left w:val="single" w:sz="18" w:space="0" w:color="auto"/>
              <w:right w:val="single" w:sz="6" w:space="0" w:color="auto"/>
            </w:tcBorders>
          </w:tcPr>
          <w:p w14:paraId="126CFB74" w14:textId="50871DD6" w:rsidR="0085041C" w:rsidRPr="00E86D5D" w:rsidRDefault="0085041C" w:rsidP="0085041C">
            <w:pPr>
              <w:rPr>
                <w:rFonts w:ascii="Arial" w:hAnsi="Arial" w:cs="Arial"/>
                <w:sz w:val="20"/>
                <w:szCs w:val="20"/>
              </w:rPr>
            </w:pPr>
            <w:r w:rsidRPr="00E86D5D">
              <w:rPr>
                <w:rFonts w:ascii="Arial" w:hAnsi="Arial" w:cs="Arial"/>
                <w:sz w:val="20"/>
                <w:szCs w:val="20"/>
              </w:rPr>
              <w:t>Reviewed by:</w:t>
            </w:r>
            <w:r>
              <w:rPr>
                <w:rFonts w:ascii="Arial" w:hAnsi="Arial" w:cs="Arial"/>
                <w:sz w:val="20"/>
                <w:szCs w:val="20"/>
              </w:rPr>
              <w:t xml:space="preserve"> 08/06/2024</w:t>
            </w:r>
          </w:p>
        </w:tc>
        <w:tc>
          <w:tcPr>
            <w:tcW w:w="1260" w:type="dxa"/>
            <w:gridSpan w:val="4"/>
            <w:vMerge w:val="restart"/>
            <w:tcBorders>
              <w:left w:val="single" w:sz="4" w:space="0" w:color="auto"/>
              <w:right w:val="single" w:sz="6" w:space="0" w:color="auto"/>
            </w:tcBorders>
            <w:vAlign w:val="center"/>
          </w:tcPr>
          <w:p w14:paraId="79F740CB" w14:textId="77777777" w:rsidR="0085041C" w:rsidRPr="00E86D5D" w:rsidRDefault="0085041C" w:rsidP="0085041C">
            <w:pPr>
              <w:pStyle w:val="BodyTextIndent"/>
              <w:rPr>
                <w:rFonts w:ascii="Arial" w:hAnsi="Arial" w:cs="Arial"/>
                <w:szCs w:val="20"/>
              </w:rPr>
            </w:pPr>
            <w:r w:rsidRPr="00E86D5D">
              <w:rPr>
                <w:rFonts w:ascii="Arial" w:hAnsi="Arial" w:cs="Arial"/>
                <w:szCs w:val="20"/>
              </w:rPr>
              <w:t>1   very unlikely</w:t>
            </w:r>
          </w:p>
          <w:p w14:paraId="1D7D99AB" w14:textId="77777777" w:rsidR="0085041C" w:rsidRPr="00E86D5D" w:rsidRDefault="0085041C" w:rsidP="0085041C">
            <w:pPr>
              <w:ind w:left="252" w:hanging="252"/>
              <w:rPr>
                <w:rFonts w:ascii="Arial" w:hAnsi="Arial" w:cs="Arial"/>
                <w:sz w:val="20"/>
                <w:szCs w:val="20"/>
              </w:rPr>
            </w:pPr>
            <w:r w:rsidRPr="00E86D5D">
              <w:rPr>
                <w:rFonts w:ascii="Arial" w:hAnsi="Arial" w:cs="Arial"/>
                <w:sz w:val="20"/>
                <w:szCs w:val="20"/>
              </w:rPr>
              <w:t>2   unlikely</w:t>
            </w:r>
          </w:p>
          <w:p w14:paraId="767CFA94" w14:textId="77777777" w:rsidR="0085041C" w:rsidRPr="00E86D5D" w:rsidRDefault="0085041C" w:rsidP="0085041C">
            <w:pPr>
              <w:ind w:left="252" w:hanging="252"/>
              <w:rPr>
                <w:rFonts w:ascii="Arial" w:hAnsi="Arial" w:cs="Arial"/>
                <w:sz w:val="20"/>
                <w:szCs w:val="20"/>
              </w:rPr>
            </w:pPr>
            <w:r w:rsidRPr="00E86D5D">
              <w:rPr>
                <w:rFonts w:ascii="Arial" w:hAnsi="Arial" w:cs="Arial"/>
                <w:sz w:val="20"/>
                <w:szCs w:val="20"/>
              </w:rPr>
              <w:t>3   likely</w:t>
            </w:r>
          </w:p>
          <w:p w14:paraId="33A5E837" w14:textId="77777777" w:rsidR="0085041C" w:rsidRPr="00E86D5D" w:rsidRDefault="0085041C" w:rsidP="0085041C">
            <w:pPr>
              <w:ind w:left="252" w:hanging="252"/>
              <w:rPr>
                <w:rFonts w:ascii="Arial" w:hAnsi="Arial" w:cs="Arial"/>
                <w:sz w:val="20"/>
                <w:szCs w:val="20"/>
              </w:rPr>
            </w:pPr>
            <w:r w:rsidRPr="00E86D5D">
              <w:rPr>
                <w:rFonts w:ascii="Arial" w:hAnsi="Arial" w:cs="Arial"/>
                <w:sz w:val="20"/>
                <w:szCs w:val="20"/>
              </w:rPr>
              <w:t>4   very likely</w:t>
            </w:r>
          </w:p>
          <w:p w14:paraId="7ECA67E9" w14:textId="77777777" w:rsidR="0085041C" w:rsidRPr="00E86D5D" w:rsidRDefault="0085041C" w:rsidP="0085041C">
            <w:pPr>
              <w:rPr>
                <w:rFonts w:ascii="Arial" w:hAnsi="Arial" w:cs="Arial"/>
                <w:sz w:val="20"/>
                <w:szCs w:val="20"/>
              </w:rPr>
            </w:pPr>
            <w:r w:rsidRPr="00E86D5D">
              <w:rPr>
                <w:rFonts w:ascii="Arial" w:hAnsi="Arial" w:cs="Arial"/>
                <w:sz w:val="20"/>
                <w:szCs w:val="20"/>
              </w:rPr>
              <w:t>5   certainty</w:t>
            </w:r>
          </w:p>
        </w:tc>
        <w:tc>
          <w:tcPr>
            <w:tcW w:w="1440" w:type="dxa"/>
            <w:gridSpan w:val="3"/>
            <w:vMerge w:val="restart"/>
            <w:tcBorders>
              <w:left w:val="single" w:sz="4" w:space="0" w:color="auto"/>
              <w:right w:val="single" w:sz="6" w:space="0" w:color="auto"/>
            </w:tcBorders>
            <w:vAlign w:val="center"/>
          </w:tcPr>
          <w:p w14:paraId="36013EFF" w14:textId="77777777" w:rsidR="0085041C" w:rsidRPr="00E86D5D" w:rsidRDefault="0085041C" w:rsidP="0085041C">
            <w:pPr>
              <w:rPr>
                <w:rFonts w:ascii="Arial" w:hAnsi="Arial" w:cs="Arial"/>
                <w:sz w:val="20"/>
                <w:szCs w:val="20"/>
              </w:rPr>
            </w:pPr>
            <w:r w:rsidRPr="00E86D5D">
              <w:rPr>
                <w:rFonts w:ascii="Arial" w:hAnsi="Arial" w:cs="Arial"/>
                <w:sz w:val="20"/>
                <w:szCs w:val="20"/>
              </w:rPr>
              <w:t>1   nuisance</w:t>
            </w:r>
          </w:p>
          <w:p w14:paraId="68DA7F19" w14:textId="77777777" w:rsidR="0085041C" w:rsidRPr="00E86D5D" w:rsidRDefault="0085041C" w:rsidP="0085041C">
            <w:pPr>
              <w:pStyle w:val="Header"/>
              <w:rPr>
                <w:rFonts w:ascii="Arial" w:hAnsi="Arial" w:cs="Arial"/>
                <w:sz w:val="20"/>
                <w:szCs w:val="20"/>
              </w:rPr>
            </w:pPr>
            <w:r w:rsidRPr="00E86D5D">
              <w:rPr>
                <w:rFonts w:ascii="Arial" w:hAnsi="Arial" w:cs="Arial"/>
                <w:sz w:val="20"/>
                <w:szCs w:val="20"/>
              </w:rPr>
              <w:t>2   minor</w:t>
            </w:r>
          </w:p>
          <w:p w14:paraId="214AC058" w14:textId="77777777" w:rsidR="0085041C" w:rsidRPr="00E86D5D" w:rsidRDefault="0085041C" w:rsidP="0085041C">
            <w:pPr>
              <w:ind w:left="252" w:hanging="252"/>
              <w:rPr>
                <w:rFonts w:ascii="Arial" w:hAnsi="Arial" w:cs="Arial"/>
                <w:sz w:val="20"/>
                <w:szCs w:val="20"/>
              </w:rPr>
            </w:pPr>
            <w:r w:rsidRPr="00E86D5D">
              <w:rPr>
                <w:rFonts w:ascii="Arial" w:hAnsi="Arial" w:cs="Arial"/>
                <w:sz w:val="20"/>
                <w:szCs w:val="20"/>
              </w:rPr>
              <w:t>3   medical treatment</w:t>
            </w:r>
          </w:p>
          <w:p w14:paraId="4BC1B6C7" w14:textId="77777777" w:rsidR="0085041C" w:rsidRPr="00E86D5D" w:rsidRDefault="0085041C" w:rsidP="0085041C">
            <w:pPr>
              <w:rPr>
                <w:rFonts w:ascii="Arial" w:hAnsi="Arial" w:cs="Arial"/>
                <w:sz w:val="20"/>
                <w:szCs w:val="20"/>
              </w:rPr>
            </w:pPr>
            <w:r w:rsidRPr="00E86D5D">
              <w:rPr>
                <w:rFonts w:ascii="Arial" w:hAnsi="Arial" w:cs="Arial"/>
                <w:sz w:val="20"/>
                <w:szCs w:val="20"/>
              </w:rPr>
              <w:t>4   major</w:t>
            </w:r>
          </w:p>
          <w:p w14:paraId="618DBCB8" w14:textId="77777777" w:rsidR="0085041C" w:rsidRPr="00E86D5D" w:rsidRDefault="0085041C" w:rsidP="0085041C">
            <w:pPr>
              <w:ind w:left="252" w:hanging="252"/>
              <w:rPr>
                <w:rFonts w:ascii="Arial" w:hAnsi="Arial" w:cs="Arial"/>
                <w:sz w:val="20"/>
                <w:szCs w:val="20"/>
              </w:rPr>
            </w:pPr>
            <w:r w:rsidRPr="00E86D5D">
              <w:rPr>
                <w:rFonts w:ascii="Arial" w:hAnsi="Arial" w:cs="Arial"/>
                <w:sz w:val="20"/>
                <w:szCs w:val="20"/>
              </w:rPr>
              <w:t>5   fatal</w:t>
            </w:r>
          </w:p>
        </w:tc>
        <w:tc>
          <w:tcPr>
            <w:tcW w:w="540" w:type="dxa"/>
            <w:gridSpan w:val="2"/>
            <w:vMerge/>
            <w:tcBorders>
              <w:left w:val="single" w:sz="6" w:space="0" w:color="auto"/>
              <w:right w:val="single" w:sz="4" w:space="0" w:color="auto"/>
            </w:tcBorders>
          </w:tcPr>
          <w:p w14:paraId="158DC32D" w14:textId="77777777" w:rsidR="0085041C" w:rsidRPr="00E86D5D" w:rsidRDefault="0085041C" w:rsidP="0085041C">
            <w:pPr>
              <w:rPr>
                <w:rFonts w:ascii="Arial" w:hAnsi="Arial" w:cs="Arial"/>
                <w:sz w:val="20"/>
                <w:szCs w:val="20"/>
              </w:rPr>
            </w:pPr>
          </w:p>
        </w:tc>
        <w:tc>
          <w:tcPr>
            <w:tcW w:w="360" w:type="dxa"/>
            <w:tcBorders>
              <w:left w:val="single" w:sz="6" w:space="0" w:color="auto"/>
              <w:right w:val="single" w:sz="4" w:space="0" w:color="auto"/>
            </w:tcBorders>
          </w:tcPr>
          <w:p w14:paraId="7A855123" w14:textId="77777777" w:rsidR="0085041C" w:rsidRPr="00E86D5D" w:rsidRDefault="0085041C" w:rsidP="0085041C">
            <w:pPr>
              <w:rPr>
                <w:rFonts w:ascii="Arial" w:hAnsi="Arial" w:cs="Arial"/>
                <w:sz w:val="20"/>
                <w:szCs w:val="20"/>
              </w:rPr>
            </w:pPr>
            <w:r w:rsidRPr="00E86D5D">
              <w:rPr>
                <w:rFonts w:ascii="Arial" w:hAnsi="Arial" w:cs="Arial"/>
                <w:sz w:val="20"/>
                <w:szCs w:val="20"/>
              </w:rPr>
              <w:t>4</w:t>
            </w:r>
          </w:p>
        </w:tc>
        <w:tc>
          <w:tcPr>
            <w:tcW w:w="792" w:type="dxa"/>
            <w:gridSpan w:val="4"/>
            <w:tcBorders>
              <w:left w:val="single" w:sz="6" w:space="0" w:color="auto"/>
              <w:right w:val="single" w:sz="4" w:space="0" w:color="auto"/>
            </w:tcBorders>
            <w:shd w:val="clear" w:color="auto" w:fill="008000"/>
            <w:vAlign w:val="center"/>
          </w:tcPr>
          <w:p w14:paraId="6786A9F8"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4</w:t>
            </w:r>
          </w:p>
        </w:tc>
        <w:tc>
          <w:tcPr>
            <w:tcW w:w="792" w:type="dxa"/>
            <w:gridSpan w:val="3"/>
            <w:tcBorders>
              <w:left w:val="single" w:sz="6" w:space="0" w:color="auto"/>
              <w:right w:val="single" w:sz="4" w:space="0" w:color="auto"/>
            </w:tcBorders>
            <w:shd w:val="clear" w:color="auto" w:fill="FFFF00"/>
            <w:vAlign w:val="center"/>
          </w:tcPr>
          <w:p w14:paraId="34336B7B"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8</w:t>
            </w:r>
          </w:p>
        </w:tc>
        <w:tc>
          <w:tcPr>
            <w:tcW w:w="792" w:type="dxa"/>
            <w:gridSpan w:val="3"/>
            <w:tcBorders>
              <w:left w:val="single" w:sz="6" w:space="0" w:color="auto"/>
              <w:right w:val="single" w:sz="4" w:space="0" w:color="auto"/>
            </w:tcBorders>
            <w:shd w:val="clear" w:color="auto" w:fill="FF0000"/>
            <w:vAlign w:val="center"/>
          </w:tcPr>
          <w:p w14:paraId="33AF261A"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12</w:t>
            </w:r>
          </w:p>
        </w:tc>
        <w:tc>
          <w:tcPr>
            <w:tcW w:w="792" w:type="dxa"/>
            <w:gridSpan w:val="2"/>
            <w:tcBorders>
              <w:left w:val="single" w:sz="6" w:space="0" w:color="auto"/>
              <w:right w:val="single" w:sz="4" w:space="0" w:color="auto"/>
            </w:tcBorders>
            <w:shd w:val="clear" w:color="auto" w:fill="FF0000"/>
            <w:vAlign w:val="center"/>
          </w:tcPr>
          <w:p w14:paraId="615573CF"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16</w:t>
            </w:r>
          </w:p>
        </w:tc>
        <w:tc>
          <w:tcPr>
            <w:tcW w:w="792" w:type="dxa"/>
            <w:tcBorders>
              <w:left w:val="single" w:sz="6" w:space="0" w:color="auto"/>
              <w:right w:val="single" w:sz="18" w:space="0" w:color="auto"/>
            </w:tcBorders>
            <w:shd w:val="clear" w:color="auto" w:fill="FF0000"/>
            <w:vAlign w:val="center"/>
          </w:tcPr>
          <w:p w14:paraId="2648A72A"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20</w:t>
            </w:r>
          </w:p>
        </w:tc>
      </w:tr>
      <w:tr w:rsidR="0085041C" w:rsidRPr="00E86D5D" w14:paraId="480EA8CB" w14:textId="77777777" w:rsidTr="00545B33">
        <w:trPr>
          <w:cantSplit/>
          <w:trHeight w:val="254"/>
        </w:trPr>
        <w:tc>
          <w:tcPr>
            <w:tcW w:w="2520" w:type="dxa"/>
            <w:gridSpan w:val="4"/>
            <w:tcBorders>
              <w:left w:val="single" w:sz="18" w:space="0" w:color="auto"/>
              <w:right w:val="single" w:sz="6" w:space="0" w:color="auto"/>
            </w:tcBorders>
          </w:tcPr>
          <w:p w14:paraId="110A8117" w14:textId="422311D2" w:rsidR="0085041C" w:rsidRPr="00E86D5D" w:rsidRDefault="0085041C" w:rsidP="0085041C">
            <w:pPr>
              <w:rPr>
                <w:rFonts w:ascii="Arial" w:hAnsi="Arial" w:cs="Arial"/>
                <w:sz w:val="20"/>
                <w:szCs w:val="20"/>
              </w:rPr>
            </w:pPr>
            <w:r w:rsidRPr="00E86D5D">
              <w:rPr>
                <w:rFonts w:ascii="Arial" w:hAnsi="Arial" w:cs="Arial"/>
                <w:sz w:val="20"/>
                <w:szCs w:val="20"/>
              </w:rPr>
              <w:t>Review Date :</w:t>
            </w:r>
            <w:r>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5B06FCD6" w14:textId="77777777" w:rsidR="0085041C" w:rsidRPr="00E86D5D" w:rsidRDefault="0085041C" w:rsidP="0085041C">
            <w:pPr>
              <w:rPr>
                <w:rFonts w:ascii="Arial" w:hAnsi="Arial" w:cs="Arial"/>
                <w:sz w:val="20"/>
                <w:szCs w:val="20"/>
              </w:rPr>
            </w:pPr>
          </w:p>
        </w:tc>
        <w:tc>
          <w:tcPr>
            <w:tcW w:w="1440" w:type="dxa"/>
            <w:gridSpan w:val="3"/>
            <w:vMerge/>
            <w:tcBorders>
              <w:left w:val="single" w:sz="4" w:space="0" w:color="auto"/>
              <w:right w:val="single" w:sz="6" w:space="0" w:color="auto"/>
            </w:tcBorders>
          </w:tcPr>
          <w:p w14:paraId="361E8166" w14:textId="77777777" w:rsidR="0085041C" w:rsidRPr="00E86D5D" w:rsidRDefault="0085041C" w:rsidP="0085041C">
            <w:pPr>
              <w:rPr>
                <w:rFonts w:ascii="Arial" w:hAnsi="Arial" w:cs="Arial"/>
                <w:sz w:val="20"/>
                <w:szCs w:val="20"/>
              </w:rPr>
            </w:pPr>
          </w:p>
        </w:tc>
        <w:tc>
          <w:tcPr>
            <w:tcW w:w="540" w:type="dxa"/>
            <w:gridSpan w:val="2"/>
            <w:vMerge/>
            <w:tcBorders>
              <w:left w:val="single" w:sz="6" w:space="0" w:color="auto"/>
              <w:right w:val="single" w:sz="4" w:space="0" w:color="auto"/>
            </w:tcBorders>
          </w:tcPr>
          <w:p w14:paraId="4B56EFDC" w14:textId="77777777" w:rsidR="0085041C" w:rsidRPr="00E86D5D" w:rsidRDefault="0085041C" w:rsidP="0085041C">
            <w:pPr>
              <w:rPr>
                <w:rFonts w:ascii="Arial" w:hAnsi="Arial" w:cs="Arial"/>
                <w:sz w:val="20"/>
                <w:szCs w:val="20"/>
              </w:rPr>
            </w:pPr>
          </w:p>
        </w:tc>
        <w:tc>
          <w:tcPr>
            <w:tcW w:w="360" w:type="dxa"/>
            <w:tcBorders>
              <w:left w:val="single" w:sz="6" w:space="0" w:color="auto"/>
              <w:right w:val="single" w:sz="4" w:space="0" w:color="auto"/>
            </w:tcBorders>
          </w:tcPr>
          <w:p w14:paraId="613CA18A" w14:textId="77777777" w:rsidR="0085041C" w:rsidRPr="00E86D5D" w:rsidRDefault="0085041C" w:rsidP="0085041C">
            <w:pPr>
              <w:rPr>
                <w:rFonts w:ascii="Arial" w:hAnsi="Arial" w:cs="Arial"/>
                <w:sz w:val="20"/>
                <w:szCs w:val="20"/>
              </w:rPr>
            </w:pPr>
            <w:r w:rsidRPr="00E86D5D">
              <w:rPr>
                <w:rFonts w:ascii="Arial" w:hAnsi="Arial" w:cs="Arial"/>
                <w:sz w:val="20"/>
                <w:szCs w:val="20"/>
              </w:rPr>
              <w:t>3</w:t>
            </w:r>
          </w:p>
        </w:tc>
        <w:tc>
          <w:tcPr>
            <w:tcW w:w="792" w:type="dxa"/>
            <w:gridSpan w:val="4"/>
            <w:tcBorders>
              <w:left w:val="single" w:sz="6" w:space="0" w:color="auto"/>
              <w:right w:val="single" w:sz="4" w:space="0" w:color="auto"/>
            </w:tcBorders>
            <w:shd w:val="clear" w:color="auto" w:fill="008000"/>
            <w:vAlign w:val="center"/>
          </w:tcPr>
          <w:p w14:paraId="6E0E0412"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3</w:t>
            </w:r>
          </w:p>
        </w:tc>
        <w:tc>
          <w:tcPr>
            <w:tcW w:w="792" w:type="dxa"/>
            <w:gridSpan w:val="3"/>
            <w:tcBorders>
              <w:left w:val="single" w:sz="6" w:space="0" w:color="auto"/>
              <w:right w:val="single" w:sz="4" w:space="0" w:color="auto"/>
            </w:tcBorders>
            <w:shd w:val="clear" w:color="auto" w:fill="008000"/>
            <w:vAlign w:val="center"/>
          </w:tcPr>
          <w:p w14:paraId="2ABF17AF"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6G</w:t>
            </w:r>
          </w:p>
        </w:tc>
        <w:tc>
          <w:tcPr>
            <w:tcW w:w="792" w:type="dxa"/>
            <w:gridSpan w:val="3"/>
            <w:tcBorders>
              <w:left w:val="single" w:sz="6" w:space="0" w:color="auto"/>
              <w:right w:val="single" w:sz="4" w:space="0" w:color="auto"/>
            </w:tcBorders>
            <w:shd w:val="clear" w:color="auto" w:fill="FFFF00"/>
            <w:vAlign w:val="center"/>
          </w:tcPr>
          <w:p w14:paraId="7FFC52D6"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9</w:t>
            </w:r>
          </w:p>
        </w:tc>
        <w:tc>
          <w:tcPr>
            <w:tcW w:w="792" w:type="dxa"/>
            <w:gridSpan w:val="2"/>
            <w:tcBorders>
              <w:left w:val="single" w:sz="6" w:space="0" w:color="auto"/>
              <w:right w:val="single" w:sz="4" w:space="0" w:color="auto"/>
            </w:tcBorders>
            <w:shd w:val="clear" w:color="auto" w:fill="FF0000"/>
            <w:vAlign w:val="center"/>
          </w:tcPr>
          <w:p w14:paraId="0E02D9C6"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12</w:t>
            </w:r>
          </w:p>
        </w:tc>
        <w:tc>
          <w:tcPr>
            <w:tcW w:w="792" w:type="dxa"/>
            <w:tcBorders>
              <w:left w:val="single" w:sz="6" w:space="0" w:color="auto"/>
              <w:right w:val="single" w:sz="18" w:space="0" w:color="auto"/>
            </w:tcBorders>
            <w:shd w:val="clear" w:color="auto" w:fill="FF0000"/>
            <w:vAlign w:val="center"/>
          </w:tcPr>
          <w:p w14:paraId="1E69487D"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15</w:t>
            </w:r>
          </w:p>
        </w:tc>
      </w:tr>
      <w:tr w:rsidR="0085041C" w:rsidRPr="00E86D5D" w14:paraId="240BF5FD" w14:textId="77777777" w:rsidTr="00545B33">
        <w:trPr>
          <w:cantSplit/>
          <w:trHeight w:val="254"/>
        </w:trPr>
        <w:tc>
          <w:tcPr>
            <w:tcW w:w="2520" w:type="dxa"/>
            <w:gridSpan w:val="4"/>
            <w:tcBorders>
              <w:left w:val="single" w:sz="18" w:space="0" w:color="auto"/>
              <w:right w:val="single" w:sz="6" w:space="0" w:color="auto"/>
            </w:tcBorders>
          </w:tcPr>
          <w:p w14:paraId="756E553A" w14:textId="0C677DF1" w:rsidR="0085041C" w:rsidRPr="00E86D5D" w:rsidRDefault="0085041C" w:rsidP="0085041C">
            <w:pPr>
              <w:rPr>
                <w:rFonts w:ascii="Arial" w:hAnsi="Arial" w:cs="Arial"/>
                <w:sz w:val="20"/>
                <w:szCs w:val="20"/>
              </w:rPr>
            </w:pPr>
            <w:r w:rsidRPr="00E86D5D">
              <w:rPr>
                <w:rFonts w:ascii="Arial" w:hAnsi="Arial" w:cs="Arial"/>
                <w:sz w:val="20"/>
                <w:szCs w:val="20"/>
              </w:rPr>
              <w:t xml:space="preserve">Reviewed by: </w:t>
            </w:r>
            <w:r>
              <w:rPr>
                <w:rFonts w:ascii="Arial" w:hAnsi="Arial" w:cs="Arial"/>
                <w:sz w:val="20"/>
                <w:szCs w:val="20"/>
              </w:rPr>
              <w:t>08/06/2024</w:t>
            </w:r>
          </w:p>
        </w:tc>
        <w:tc>
          <w:tcPr>
            <w:tcW w:w="1260" w:type="dxa"/>
            <w:gridSpan w:val="4"/>
            <w:vMerge/>
            <w:tcBorders>
              <w:left w:val="single" w:sz="4" w:space="0" w:color="auto"/>
              <w:right w:val="single" w:sz="6" w:space="0" w:color="auto"/>
            </w:tcBorders>
          </w:tcPr>
          <w:p w14:paraId="24C877FA" w14:textId="77777777" w:rsidR="0085041C" w:rsidRPr="00E86D5D" w:rsidRDefault="0085041C" w:rsidP="0085041C">
            <w:pPr>
              <w:rPr>
                <w:rFonts w:ascii="Arial" w:hAnsi="Arial" w:cs="Arial"/>
                <w:sz w:val="20"/>
                <w:szCs w:val="20"/>
              </w:rPr>
            </w:pPr>
          </w:p>
        </w:tc>
        <w:tc>
          <w:tcPr>
            <w:tcW w:w="1440" w:type="dxa"/>
            <w:gridSpan w:val="3"/>
            <w:vMerge/>
            <w:tcBorders>
              <w:left w:val="single" w:sz="4" w:space="0" w:color="auto"/>
              <w:right w:val="single" w:sz="6" w:space="0" w:color="auto"/>
            </w:tcBorders>
          </w:tcPr>
          <w:p w14:paraId="39AF667F" w14:textId="77777777" w:rsidR="0085041C" w:rsidRPr="00E86D5D" w:rsidRDefault="0085041C" w:rsidP="0085041C">
            <w:pPr>
              <w:rPr>
                <w:rFonts w:ascii="Arial" w:hAnsi="Arial" w:cs="Arial"/>
                <w:sz w:val="20"/>
                <w:szCs w:val="20"/>
              </w:rPr>
            </w:pPr>
          </w:p>
        </w:tc>
        <w:tc>
          <w:tcPr>
            <w:tcW w:w="540" w:type="dxa"/>
            <w:gridSpan w:val="2"/>
            <w:vMerge/>
            <w:tcBorders>
              <w:left w:val="single" w:sz="6" w:space="0" w:color="auto"/>
              <w:right w:val="single" w:sz="4" w:space="0" w:color="auto"/>
            </w:tcBorders>
          </w:tcPr>
          <w:p w14:paraId="18FBE437" w14:textId="77777777" w:rsidR="0085041C" w:rsidRPr="00E86D5D" w:rsidRDefault="0085041C" w:rsidP="0085041C">
            <w:pPr>
              <w:rPr>
                <w:rFonts w:ascii="Arial" w:hAnsi="Arial" w:cs="Arial"/>
                <w:sz w:val="20"/>
                <w:szCs w:val="20"/>
              </w:rPr>
            </w:pPr>
          </w:p>
        </w:tc>
        <w:tc>
          <w:tcPr>
            <w:tcW w:w="360" w:type="dxa"/>
            <w:tcBorders>
              <w:left w:val="single" w:sz="6" w:space="0" w:color="auto"/>
              <w:right w:val="single" w:sz="4" w:space="0" w:color="auto"/>
            </w:tcBorders>
          </w:tcPr>
          <w:p w14:paraId="126ECFCD" w14:textId="77777777" w:rsidR="0085041C" w:rsidRPr="00E86D5D" w:rsidRDefault="0085041C" w:rsidP="0085041C">
            <w:pPr>
              <w:rPr>
                <w:rFonts w:ascii="Arial" w:hAnsi="Arial" w:cs="Arial"/>
                <w:sz w:val="20"/>
                <w:szCs w:val="20"/>
              </w:rPr>
            </w:pPr>
            <w:r w:rsidRPr="00E86D5D">
              <w:rPr>
                <w:rFonts w:ascii="Arial" w:hAnsi="Arial" w:cs="Arial"/>
                <w:sz w:val="20"/>
                <w:szCs w:val="20"/>
              </w:rPr>
              <w:t>2</w:t>
            </w:r>
          </w:p>
        </w:tc>
        <w:tc>
          <w:tcPr>
            <w:tcW w:w="792" w:type="dxa"/>
            <w:gridSpan w:val="4"/>
            <w:tcBorders>
              <w:left w:val="single" w:sz="6" w:space="0" w:color="auto"/>
              <w:right w:val="single" w:sz="4" w:space="0" w:color="auto"/>
            </w:tcBorders>
            <w:shd w:val="clear" w:color="auto" w:fill="008000"/>
            <w:vAlign w:val="center"/>
          </w:tcPr>
          <w:p w14:paraId="40269954"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shd w:val="clear" w:color="auto" w:fill="008000"/>
            <w:vAlign w:val="center"/>
          </w:tcPr>
          <w:p w14:paraId="23D50BA7"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4</w:t>
            </w:r>
          </w:p>
        </w:tc>
        <w:tc>
          <w:tcPr>
            <w:tcW w:w="792" w:type="dxa"/>
            <w:gridSpan w:val="3"/>
            <w:tcBorders>
              <w:left w:val="single" w:sz="6" w:space="0" w:color="auto"/>
              <w:right w:val="single" w:sz="4" w:space="0" w:color="auto"/>
            </w:tcBorders>
            <w:shd w:val="clear" w:color="auto" w:fill="FFFF00"/>
            <w:vAlign w:val="center"/>
          </w:tcPr>
          <w:p w14:paraId="3F2CBADE"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6Y</w:t>
            </w:r>
          </w:p>
        </w:tc>
        <w:tc>
          <w:tcPr>
            <w:tcW w:w="792" w:type="dxa"/>
            <w:gridSpan w:val="2"/>
            <w:tcBorders>
              <w:left w:val="single" w:sz="6" w:space="0" w:color="auto"/>
              <w:right w:val="single" w:sz="4" w:space="0" w:color="auto"/>
            </w:tcBorders>
            <w:shd w:val="clear" w:color="auto" w:fill="FFFF00"/>
            <w:vAlign w:val="center"/>
          </w:tcPr>
          <w:p w14:paraId="3209AF24"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8</w:t>
            </w:r>
          </w:p>
        </w:tc>
        <w:tc>
          <w:tcPr>
            <w:tcW w:w="792" w:type="dxa"/>
            <w:tcBorders>
              <w:left w:val="single" w:sz="6" w:space="0" w:color="auto"/>
              <w:right w:val="single" w:sz="18" w:space="0" w:color="auto"/>
            </w:tcBorders>
            <w:shd w:val="clear" w:color="auto" w:fill="FFFF00"/>
            <w:vAlign w:val="center"/>
          </w:tcPr>
          <w:p w14:paraId="3890BF69"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10Y</w:t>
            </w:r>
          </w:p>
        </w:tc>
      </w:tr>
      <w:tr w:rsidR="0085041C" w:rsidRPr="00E86D5D" w14:paraId="4126A1CE" w14:textId="77777777" w:rsidTr="00545B33">
        <w:trPr>
          <w:cantSplit/>
          <w:trHeight w:val="254"/>
        </w:trPr>
        <w:tc>
          <w:tcPr>
            <w:tcW w:w="2520" w:type="dxa"/>
            <w:gridSpan w:val="4"/>
            <w:tcBorders>
              <w:left w:val="single" w:sz="18" w:space="0" w:color="auto"/>
              <w:right w:val="single" w:sz="6" w:space="0" w:color="auto"/>
            </w:tcBorders>
          </w:tcPr>
          <w:p w14:paraId="79E8B263" w14:textId="24371AC0" w:rsidR="0085041C" w:rsidRPr="00E86D5D" w:rsidRDefault="0085041C" w:rsidP="0085041C">
            <w:pPr>
              <w:rPr>
                <w:rFonts w:ascii="Arial" w:hAnsi="Arial" w:cs="Arial"/>
                <w:sz w:val="20"/>
                <w:szCs w:val="20"/>
              </w:rPr>
            </w:pPr>
            <w:r w:rsidRPr="00E86D5D">
              <w:rPr>
                <w:rFonts w:ascii="Arial" w:hAnsi="Arial" w:cs="Arial"/>
                <w:sz w:val="20"/>
                <w:szCs w:val="20"/>
              </w:rPr>
              <w:t>Review Date :</w:t>
            </w:r>
            <w:r>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6F108B1B" w14:textId="77777777" w:rsidR="0085041C" w:rsidRPr="00E86D5D" w:rsidRDefault="0085041C" w:rsidP="0085041C">
            <w:pPr>
              <w:rPr>
                <w:rFonts w:ascii="Arial" w:hAnsi="Arial" w:cs="Arial"/>
                <w:sz w:val="20"/>
                <w:szCs w:val="20"/>
              </w:rPr>
            </w:pPr>
          </w:p>
        </w:tc>
        <w:tc>
          <w:tcPr>
            <w:tcW w:w="1440" w:type="dxa"/>
            <w:gridSpan w:val="3"/>
            <w:vMerge/>
            <w:tcBorders>
              <w:left w:val="single" w:sz="4" w:space="0" w:color="auto"/>
              <w:right w:val="single" w:sz="6" w:space="0" w:color="auto"/>
            </w:tcBorders>
          </w:tcPr>
          <w:p w14:paraId="68B5707C" w14:textId="77777777" w:rsidR="0085041C" w:rsidRPr="00E86D5D" w:rsidRDefault="0085041C" w:rsidP="0085041C">
            <w:pPr>
              <w:rPr>
                <w:rFonts w:ascii="Arial" w:hAnsi="Arial" w:cs="Arial"/>
                <w:sz w:val="20"/>
                <w:szCs w:val="20"/>
              </w:rPr>
            </w:pPr>
          </w:p>
        </w:tc>
        <w:tc>
          <w:tcPr>
            <w:tcW w:w="540" w:type="dxa"/>
            <w:gridSpan w:val="2"/>
            <w:vMerge/>
            <w:tcBorders>
              <w:left w:val="single" w:sz="6" w:space="0" w:color="auto"/>
              <w:right w:val="single" w:sz="4" w:space="0" w:color="auto"/>
            </w:tcBorders>
          </w:tcPr>
          <w:p w14:paraId="13A9319F" w14:textId="77777777" w:rsidR="0085041C" w:rsidRPr="00E86D5D" w:rsidRDefault="0085041C" w:rsidP="0085041C">
            <w:pPr>
              <w:rPr>
                <w:rFonts w:ascii="Arial" w:hAnsi="Arial" w:cs="Arial"/>
                <w:sz w:val="20"/>
                <w:szCs w:val="20"/>
              </w:rPr>
            </w:pPr>
          </w:p>
        </w:tc>
        <w:tc>
          <w:tcPr>
            <w:tcW w:w="360" w:type="dxa"/>
            <w:tcBorders>
              <w:left w:val="single" w:sz="6" w:space="0" w:color="auto"/>
              <w:right w:val="single" w:sz="4" w:space="0" w:color="auto"/>
            </w:tcBorders>
          </w:tcPr>
          <w:p w14:paraId="5CE15BCE" w14:textId="77777777" w:rsidR="0085041C" w:rsidRPr="00E86D5D" w:rsidRDefault="0085041C" w:rsidP="0085041C">
            <w:pPr>
              <w:rPr>
                <w:rFonts w:ascii="Arial" w:hAnsi="Arial" w:cs="Arial"/>
                <w:sz w:val="20"/>
                <w:szCs w:val="20"/>
              </w:rPr>
            </w:pPr>
            <w:r w:rsidRPr="00E86D5D">
              <w:rPr>
                <w:rFonts w:ascii="Arial" w:hAnsi="Arial" w:cs="Arial"/>
                <w:sz w:val="20"/>
                <w:szCs w:val="20"/>
              </w:rPr>
              <w:t>1</w:t>
            </w:r>
          </w:p>
        </w:tc>
        <w:tc>
          <w:tcPr>
            <w:tcW w:w="792" w:type="dxa"/>
            <w:gridSpan w:val="4"/>
            <w:tcBorders>
              <w:left w:val="single" w:sz="6" w:space="0" w:color="auto"/>
              <w:right w:val="single" w:sz="4" w:space="0" w:color="auto"/>
            </w:tcBorders>
            <w:shd w:val="clear" w:color="auto" w:fill="008000"/>
            <w:vAlign w:val="center"/>
          </w:tcPr>
          <w:p w14:paraId="4C8BCCC5"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1</w:t>
            </w:r>
          </w:p>
        </w:tc>
        <w:tc>
          <w:tcPr>
            <w:tcW w:w="792" w:type="dxa"/>
            <w:gridSpan w:val="3"/>
            <w:tcBorders>
              <w:left w:val="single" w:sz="6" w:space="0" w:color="auto"/>
              <w:right w:val="single" w:sz="4" w:space="0" w:color="auto"/>
            </w:tcBorders>
            <w:shd w:val="clear" w:color="auto" w:fill="008000"/>
            <w:vAlign w:val="center"/>
          </w:tcPr>
          <w:p w14:paraId="2A3B80BA"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shd w:val="clear" w:color="auto" w:fill="008000"/>
            <w:vAlign w:val="center"/>
          </w:tcPr>
          <w:p w14:paraId="47C62D45"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3</w:t>
            </w:r>
          </w:p>
        </w:tc>
        <w:tc>
          <w:tcPr>
            <w:tcW w:w="792" w:type="dxa"/>
            <w:gridSpan w:val="2"/>
            <w:tcBorders>
              <w:left w:val="single" w:sz="6" w:space="0" w:color="auto"/>
              <w:right w:val="single" w:sz="4" w:space="0" w:color="auto"/>
            </w:tcBorders>
            <w:shd w:val="clear" w:color="auto" w:fill="008000"/>
            <w:vAlign w:val="center"/>
          </w:tcPr>
          <w:p w14:paraId="18C397C5"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4</w:t>
            </w:r>
          </w:p>
        </w:tc>
        <w:tc>
          <w:tcPr>
            <w:tcW w:w="792" w:type="dxa"/>
            <w:tcBorders>
              <w:left w:val="single" w:sz="6" w:space="0" w:color="auto"/>
              <w:right w:val="single" w:sz="18" w:space="0" w:color="auto"/>
            </w:tcBorders>
            <w:shd w:val="clear" w:color="auto" w:fill="008000"/>
            <w:vAlign w:val="center"/>
          </w:tcPr>
          <w:p w14:paraId="22A22308"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5G</w:t>
            </w:r>
          </w:p>
        </w:tc>
      </w:tr>
      <w:tr w:rsidR="0085041C" w:rsidRPr="00E86D5D" w14:paraId="42E895A0" w14:textId="77777777" w:rsidTr="00545B33">
        <w:trPr>
          <w:cantSplit/>
          <w:trHeight w:val="254"/>
        </w:trPr>
        <w:tc>
          <w:tcPr>
            <w:tcW w:w="2520" w:type="dxa"/>
            <w:gridSpan w:val="4"/>
            <w:tcBorders>
              <w:left w:val="single" w:sz="18" w:space="0" w:color="auto"/>
              <w:right w:val="single" w:sz="6" w:space="0" w:color="auto"/>
            </w:tcBorders>
          </w:tcPr>
          <w:p w14:paraId="021A22A6" w14:textId="2577D766" w:rsidR="0085041C" w:rsidRPr="00E86D5D" w:rsidRDefault="0085041C" w:rsidP="0085041C">
            <w:pPr>
              <w:rPr>
                <w:rFonts w:ascii="Arial" w:hAnsi="Arial" w:cs="Arial"/>
                <w:sz w:val="20"/>
                <w:szCs w:val="20"/>
              </w:rPr>
            </w:pPr>
            <w:r w:rsidRPr="00E86D5D">
              <w:rPr>
                <w:rFonts w:ascii="Arial" w:hAnsi="Arial" w:cs="Arial"/>
                <w:sz w:val="20"/>
                <w:szCs w:val="20"/>
              </w:rPr>
              <w:t>Reviewed by:</w:t>
            </w:r>
            <w:r>
              <w:rPr>
                <w:rFonts w:ascii="Arial" w:hAnsi="Arial" w:cs="Arial"/>
                <w:sz w:val="20"/>
                <w:szCs w:val="20"/>
              </w:rPr>
              <w:t xml:space="preserve"> 08/06/2024</w:t>
            </w:r>
          </w:p>
        </w:tc>
        <w:tc>
          <w:tcPr>
            <w:tcW w:w="1260" w:type="dxa"/>
            <w:gridSpan w:val="4"/>
            <w:vMerge/>
            <w:tcBorders>
              <w:left w:val="single" w:sz="4" w:space="0" w:color="auto"/>
              <w:right w:val="single" w:sz="6" w:space="0" w:color="auto"/>
            </w:tcBorders>
          </w:tcPr>
          <w:p w14:paraId="3FAFE05E" w14:textId="77777777" w:rsidR="0085041C" w:rsidRPr="00E86D5D" w:rsidRDefault="0085041C" w:rsidP="0085041C">
            <w:pPr>
              <w:rPr>
                <w:rFonts w:ascii="Arial" w:hAnsi="Arial" w:cs="Arial"/>
                <w:sz w:val="20"/>
                <w:szCs w:val="20"/>
              </w:rPr>
            </w:pPr>
          </w:p>
        </w:tc>
        <w:tc>
          <w:tcPr>
            <w:tcW w:w="1440" w:type="dxa"/>
            <w:gridSpan w:val="3"/>
            <w:vMerge/>
            <w:tcBorders>
              <w:left w:val="single" w:sz="4" w:space="0" w:color="auto"/>
              <w:right w:val="single" w:sz="6" w:space="0" w:color="auto"/>
            </w:tcBorders>
          </w:tcPr>
          <w:p w14:paraId="593F5A7B" w14:textId="77777777" w:rsidR="0085041C" w:rsidRPr="00E86D5D" w:rsidRDefault="0085041C" w:rsidP="0085041C">
            <w:pPr>
              <w:rPr>
                <w:rFonts w:ascii="Arial" w:hAnsi="Arial" w:cs="Arial"/>
                <w:sz w:val="20"/>
                <w:szCs w:val="20"/>
              </w:rPr>
            </w:pPr>
          </w:p>
        </w:tc>
        <w:tc>
          <w:tcPr>
            <w:tcW w:w="540" w:type="dxa"/>
            <w:gridSpan w:val="2"/>
            <w:vMerge/>
            <w:tcBorders>
              <w:left w:val="single" w:sz="6" w:space="0" w:color="auto"/>
              <w:right w:val="single" w:sz="4" w:space="0" w:color="auto"/>
            </w:tcBorders>
          </w:tcPr>
          <w:p w14:paraId="6E7EF37A" w14:textId="77777777" w:rsidR="0085041C" w:rsidRPr="00E86D5D" w:rsidRDefault="0085041C" w:rsidP="0085041C">
            <w:pPr>
              <w:rPr>
                <w:rFonts w:ascii="Arial" w:hAnsi="Arial" w:cs="Arial"/>
                <w:sz w:val="20"/>
                <w:szCs w:val="20"/>
              </w:rPr>
            </w:pPr>
          </w:p>
        </w:tc>
        <w:tc>
          <w:tcPr>
            <w:tcW w:w="360" w:type="dxa"/>
            <w:tcBorders>
              <w:left w:val="single" w:sz="6" w:space="0" w:color="auto"/>
              <w:right w:val="single" w:sz="4" w:space="0" w:color="auto"/>
            </w:tcBorders>
          </w:tcPr>
          <w:p w14:paraId="174F8483" w14:textId="77777777" w:rsidR="0085041C" w:rsidRPr="00E86D5D" w:rsidRDefault="0085041C" w:rsidP="0085041C">
            <w:pPr>
              <w:rPr>
                <w:rFonts w:ascii="Arial" w:hAnsi="Arial" w:cs="Arial"/>
                <w:sz w:val="20"/>
                <w:szCs w:val="20"/>
              </w:rPr>
            </w:pPr>
            <w:r w:rsidRPr="00E86D5D">
              <w:rPr>
                <w:rFonts w:ascii="Arial" w:hAnsi="Arial" w:cs="Arial"/>
                <w:sz w:val="20"/>
                <w:szCs w:val="20"/>
              </w:rPr>
              <w:t>0</w:t>
            </w:r>
          </w:p>
        </w:tc>
        <w:tc>
          <w:tcPr>
            <w:tcW w:w="792" w:type="dxa"/>
            <w:gridSpan w:val="4"/>
            <w:tcBorders>
              <w:left w:val="single" w:sz="6" w:space="0" w:color="auto"/>
              <w:right w:val="single" w:sz="4" w:space="0" w:color="auto"/>
            </w:tcBorders>
            <w:vAlign w:val="center"/>
          </w:tcPr>
          <w:p w14:paraId="609B4C5C"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1</w:t>
            </w:r>
          </w:p>
        </w:tc>
        <w:tc>
          <w:tcPr>
            <w:tcW w:w="792" w:type="dxa"/>
            <w:gridSpan w:val="3"/>
            <w:tcBorders>
              <w:left w:val="single" w:sz="6" w:space="0" w:color="auto"/>
              <w:right w:val="single" w:sz="4" w:space="0" w:color="auto"/>
            </w:tcBorders>
            <w:vAlign w:val="center"/>
          </w:tcPr>
          <w:p w14:paraId="40CD5D28"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2</w:t>
            </w:r>
          </w:p>
        </w:tc>
        <w:tc>
          <w:tcPr>
            <w:tcW w:w="792" w:type="dxa"/>
            <w:gridSpan w:val="3"/>
            <w:tcBorders>
              <w:left w:val="single" w:sz="6" w:space="0" w:color="auto"/>
              <w:right w:val="single" w:sz="4" w:space="0" w:color="auto"/>
            </w:tcBorders>
            <w:vAlign w:val="center"/>
          </w:tcPr>
          <w:p w14:paraId="217BAB6A"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3</w:t>
            </w:r>
          </w:p>
        </w:tc>
        <w:tc>
          <w:tcPr>
            <w:tcW w:w="792" w:type="dxa"/>
            <w:gridSpan w:val="2"/>
            <w:tcBorders>
              <w:left w:val="single" w:sz="6" w:space="0" w:color="auto"/>
              <w:right w:val="single" w:sz="4" w:space="0" w:color="auto"/>
            </w:tcBorders>
            <w:vAlign w:val="center"/>
          </w:tcPr>
          <w:p w14:paraId="206BB9DB"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4</w:t>
            </w:r>
          </w:p>
        </w:tc>
        <w:tc>
          <w:tcPr>
            <w:tcW w:w="792" w:type="dxa"/>
            <w:tcBorders>
              <w:left w:val="single" w:sz="6" w:space="0" w:color="auto"/>
              <w:right w:val="single" w:sz="18" w:space="0" w:color="auto"/>
            </w:tcBorders>
            <w:vAlign w:val="center"/>
          </w:tcPr>
          <w:p w14:paraId="5FC5D0D0"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5</w:t>
            </w:r>
          </w:p>
        </w:tc>
      </w:tr>
      <w:tr w:rsidR="0085041C" w:rsidRPr="00E86D5D" w14:paraId="51AE8FD7" w14:textId="77777777" w:rsidTr="00545B33">
        <w:trPr>
          <w:cantSplit/>
          <w:trHeight w:val="254"/>
        </w:trPr>
        <w:tc>
          <w:tcPr>
            <w:tcW w:w="2520" w:type="dxa"/>
            <w:gridSpan w:val="4"/>
            <w:tcBorders>
              <w:left w:val="single" w:sz="18" w:space="0" w:color="auto"/>
              <w:right w:val="single" w:sz="6" w:space="0" w:color="auto"/>
            </w:tcBorders>
          </w:tcPr>
          <w:p w14:paraId="6FC101B3" w14:textId="6BD0F3B1" w:rsidR="0085041C" w:rsidRPr="00E86D5D" w:rsidRDefault="0085041C" w:rsidP="0085041C">
            <w:pPr>
              <w:rPr>
                <w:rFonts w:ascii="Arial" w:hAnsi="Arial" w:cs="Arial"/>
                <w:sz w:val="20"/>
                <w:szCs w:val="20"/>
              </w:rPr>
            </w:pPr>
            <w:r w:rsidRPr="00E86D5D">
              <w:rPr>
                <w:rFonts w:ascii="Arial" w:hAnsi="Arial" w:cs="Arial"/>
                <w:sz w:val="20"/>
                <w:szCs w:val="20"/>
              </w:rPr>
              <w:t>Review Date :</w:t>
            </w:r>
            <w:r>
              <w:rPr>
                <w:rFonts w:ascii="Arial" w:hAnsi="Arial" w:cs="Arial"/>
                <w:sz w:val="20"/>
                <w:szCs w:val="20"/>
              </w:rPr>
              <w:t xml:space="preserve"> 08/05/2024</w:t>
            </w:r>
          </w:p>
        </w:tc>
        <w:tc>
          <w:tcPr>
            <w:tcW w:w="1260" w:type="dxa"/>
            <w:gridSpan w:val="4"/>
            <w:vMerge/>
            <w:tcBorders>
              <w:left w:val="single" w:sz="4" w:space="0" w:color="auto"/>
              <w:right w:val="single" w:sz="6" w:space="0" w:color="auto"/>
            </w:tcBorders>
          </w:tcPr>
          <w:p w14:paraId="5A6B236A" w14:textId="77777777" w:rsidR="0085041C" w:rsidRPr="00E86D5D" w:rsidRDefault="0085041C" w:rsidP="0085041C">
            <w:pPr>
              <w:rPr>
                <w:rFonts w:ascii="Arial" w:hAnsi="Arial" w:cs="Arial"/>
                <w:sz w:val="20"/>
                <w:szCs w:val="20"/>
              </w:rPr>
            </w:pPr>
          </w:p>
        </w:tc>
        <w:tc>
          <w:tcPr>
            <w:tcW w:w="1440" w:type="dxa"/>
            <w:gridSpan w:val="3"/>
            <w:vMerge/>
            <w:tcBorders>
              <w:left w:val="single" w:sz="4" w:space="0" w:color="auto"/>
              <w:right w:val="single" w:sz="6" w:space="0" w:color="auto"/>
            </w:tcBorders>
          </w:tcPr>
          <w:p w14:paraId="5B3A8F38" w14:textId="77777777" w:rsidR="0085041C" w:rsidRPr="00E86D5D" w:rsidRDefault="0085041C" w:rsidP="0085041C">
            <w:pPr>
              <w:rPr>
                <w:rFonts w:ascii="Arial" w:hAnsi="Arial" w:cs="Arial"/>
                <w:sz w:val="20"/>
                <w:szCs w:val="20"/>
              </w:rPr>
            </w:pPr>
          </w:p>
        </w:tc>
        <w:tc>
          <w:tcPr>
            <w:tcW w:w="900" w:type="dxa"/>
            <w:gridSpan w:val="3"/>
            <w:tcBorders>
              <w:left w:val="single" w:sz="6" w:space="0" w:color="auto"/>
              <w:right w:val="single" w:sz="4" w:space="0" w:color="auto"/>
            </w:tcBorders>
          </w:tcPr>
          <w:p w14:paraId="70953EE4" w14:textId="77777777" w:rsidR="0085041C" w:rsidRPr="00E86D5D" w:rsidRDefault="0085041C" w:rsidP="0085041C">
            <w:pPr>
              <w:rPr>
                <w:rFonts w:ascii="Arial" w:hAnsi="Arial" w:cs="Arial"/>
                <w:sz w:val="20"/>
                <w:szCs w:val="20"/>
              </w:rPr>
            </w:pPr>
          </w:p>
        </w:tc>
        <w:tc>
          <w:tcPr>
            <w:tcW w:w="3960" w:type="dxa"/>
            <w:gridSpan w:val="13"/>
            <w:tcBorders>
              <w:left w:val="single" w:sz="6" w:space="0" w:color="auto"/>
              <w:bottom w:val="single" w:sz="6" w:space="0" w:color="auto"/>
              <w:right w:val="single" w:sz="18" w:space="0" w:color="auto"/>
            </w:tcBorders>
            <w:vAlign w:val="center"/>
          </w:tcPr>
          <w:p w14:paraId="289AB215" w14:textId="77777777" w:rsidR="0085041C" w:rsidRPr="00E86D5D" w:rsidRDefault="0085041C" w:rsidP="0085041C">
            <w:pPr>
              <w:jc w:val="center"/>
              <w:rPr>
                <w:rFonts w:ascii="Arial" w:hAnsi="Arial" w:cs="Arial"/>
                <w:sz w:val="20"/>
                <w:szCs w:val="20"/>
              </w:rPr>
            </w:pPr>
            <w:r w:rsidRPr="00E86D5D">
              <w:rPr>
                <w:rFonts w:ascii="Arial" w:hAnsi="Arial" w:cs="Arial"/>
                <w:sz w:val="20"/>
                <w:szCs w:val="20"/>
              </w:rPr>
              <w:t>Likelihood of Injury</w:t>
            </w:r>
          </w:p>
        </w:tc>
      </w:tr>
      <w:tr w:rsidR="0085041C" w:rsidRPr="00E86D5D" w14:paraId="30CACCF5" w14:textId="77777777" w:rsidTr="00545B33">
        <w:trPr>
          <w:cantSplit/>
          <w:trHeight w:val="254"/>
        </w:trPr>
        <w:tc>
          <w:tcPr>
            <w:tcW w:w="2520" w:type="dxa"/>
            <w:gridSpan w:val="4"/>
            <w:tcBorders>
              <w:left w:val="single" w:sz="18" w:space="0" w:color="auto"/>
              <w:bottom w:val="single" w:sz="18" w:space="0" w:color="auto"/>
              <w:right w:val="single" w:sz="6" w:space="0" w:color="auto"/>
            </w:tcBorders>
          </w:tcPr>
          <w:p w14:paraId="30D11E7F" w14:textId="0E42E63D" w:rsidR="0085041C" w:rsidRPr="00E86D5D" w:rsidRDefault="0085041C" w:rsidP="0085041C">
            <w:pPr>
              <w:rPr>
                <w:rFonts w:ascii="Arial" w:hAnsi="Arial" w:cs="Arial"/>
                <w:sz w:val="20"/>
                <w:szCs w:val="20"/>
              </w:rPr>
            </w:pPr>
            <w:r w:rsidRPr="00E86D5D">
              <w:rPr>
                <w:rFonts w:ascii="Arial" w:hAnsi="Arial" w:cs="Arial"/>
                <w:sz w:val="20"/>
                <w:szCs w:val="20"/>
              </w:rPr>
              <w:t>Reviewed by:</w:t>
            </w:r>
            <w:r>
              <w:rPr>
                <w:rFonts w:ascii="Arial" w:hAnsi="Arial" w:cs="Arial"/>
                <w:sz w:val="20"/>
                <w:szCs w:val="20"/>
              </w:rPr>
              <w:t xml:space="preserve"> 08/06/2024</w:t>
            </w:r>
          </w:p>
        </w:tc>
        <w:tc>
          <w:tcPr>
            <w:tcW w:w="1260" w:type="dxa"/>
            <w:gridSpan w:val="4"/>
            <w:vMerge/>
            <w:tcBorders>
              <w:left w:val="single" w:sz="4" w:space="0" w:color="auto"/>
              <w:bottom w:val="single" w:sz="18" w:space="0" w:color="auto"/>
              <w:right w:val="single" w:sz="6" w:space="0" w:color="auto"/>
            </w:tcBorders>
          </w:tcPr>
          <w:p w14:paraId="618BBD7C" w14:textId="77777777" w:rsidR="0085041C" w:rsidRPr="00E86D5D" w:rsidRDefault="0085041C" w:rsidP="0085041C">
            <w:pPr>
              <w:rPr>
                <w:rFonts w:ascii="Arial" w:hAnsi="Arial" w:cs="Arial"/>
                <w:sz w:val="20"/>
                <w:szCs w:val="20"/>
              </w:rPr>
            </w:pPr>
          </w:p>
        </w:tc>
        <w:tc>
          <w:tcPr>
            <w:tcW w:w="1440" w:type="dxa"/>
            <w:gridSpan w:val="3"/>
            <w:vMerge/>
            <w:tcBorders>
              <w:left w:val="single" w:sz="4" w:space="0" w:color="auto"/>
              <w:bottom w:val="single" w:sz="18" w:space="0" w:color="auto"/>
              <w:right w:val="single" w:sz="6" w:space="0" w:color="auto"/>
            </w:tcBorders>
          </w:tcPr>
          <w:p w14:paraId="48F12599" w14:textId="77777777" w:rsidR="0085041C" w:rsidRPr="00E86D5D" w:rsidRDefault="0085041C" w:rsidP="0085041C">
            <w:pPr>
              <w:rPr>
                <w:rFonts w:ascii="Arial" w:hAnsi="Arial" w:cs="Arial"/>
                <w:sz w:val="20"/>
                <w:szCs w:val="20"/>
              </w:rPr>
            </w:pPr>
          </w:p>
        </w:tc>
        <w:tc>
          <w:tcPr>
            <w:tcW w:w="360" w:type="dxa"/>
            <w:tcBorders>
              <w:left w:val="single" w:sz="6" w:space="0" w:color="auto"/>
              <w:bottom w:val="single" w:sz="18" w:space="0" w:color="auto"/>
              <w:right w:val="single" w:sz="4" w:space="0" w:color="auto"/>
            </w:tcBorders>
            <w:shd w:val="clear" w:color="auto" w:fill="008000"/>
          </w:tcPr>
          <w:p w14:paraId="663C3978" w14:textId="77777777" w:rsidR="0085041C" w:rsidRPr="00E86D5D" w:rsidRDefault="0085041C" w:rsidP="0085041C">
            <w:pPr>
              <w:rPr>
                <w:rFonts w:ascii="Arial" w:hAnsi="Arial" w:cs="Arial"/>
                <w:sz w:val="20"/>
                <w:szCs w:val="20"/>
              </w:rPr>
            </w:pPr>
          </w:p>
        </w:tc>
        <w:tc>
          <w:tcPr>
            <w:tcW w:w="1080" w:type="dxa"/>
            <w:gridSpan w:val="4"/>
            <w:tcBorders>
              <w:left w:val="single" w:sz="6" w:space="0" w:color="auto"/>
              <w:bottom w:val="single" w:sz="18" w:space="0" w:color="auto"/>
              <w:right w:val="single" w:sz="4" w:space="0" w:color="auto"/>
            </w:tcBorders>
          </w:tcPr>
          <w:p w14:paraId="2F759719" w14:textId="77777777" w:rsidR="0085041C" w:rsidRPr="00E86D5D" w:rsidRDefault="0085041C" w:rsidP="0085041C">
            <w:pPr>
              <w:rPr>
                <w:rFonts w:ascii="Arial" w:hAnsi="Arial" w:cs="Arial"/>
                <w:color w:val="008000"/>
                <w:sz w:val="20"/>
                <w:szCs w:val="20"/>
              </w:rPr>
            </w:pPr>
            <w:r w:rsidRPr="00E86D5D">
              <w:rPr>
                <w:rFonts w:ascii="Arial" w:hAnsi="Arial" w:cs="Arial"/>
                <w:color w:val="008000"/>
                <w:sz w:val="20"/>
                <w:szCs w:val="20"/>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FFF00"/>
          </w:tcPr>
          <w:p w14:paraId="4D326024" w14:textId="77777777" w:rsidR="0085041C" w:rsidRPr="00E86D5D" w:rsidRDefault="0085041C" w:rsidP="0085041C">
            <w:pPr>
              <w:rPr>
                <w:rFonts w:ascii="Arial" w:hAnsi="Arial" w:cs="Arial"/>
                <w:sz w:val="20"/>
                <w:szCs w:val="20"/>
              </w:rPr>
            </w:pPr>
          </w:p>
        </w:tc>
        <w:tc>
          <w:tcPr>
            <w:tcW w:w="1440" w:type="dxa"/>
            <w:gridSpan w:val="4"/>
            <w:tcBorders>
              <w:top w:val="single" w:sz="6" w:space="0" w:color="auto"/>
              <w:left w:val="single" w:sz="4" w:space="0" w:color="auto"/>
              <w:bottom w:val="single" w:sz="18" w:space="0" w:color="auto"/>
              <w:right w:val="single" w:sz="4" w:space="0" w:color="auto"/>
            </w:tcBorders>
          </w:tcPr>
          <w:p w14:paraId="209F188D" w14:textId="77777777" w:rsidR="0085041C" w:rsidRPr="00E86D5D" w:rsidRDefault="0085041C" w:rsidP="0085041C">
            <w:pPr>
              <w:rPr>
                <w:rFonts w:ascii="Arial" w:hAnsi="Arial" w:cs="Arial"/>
                <w:color w:val="FFFF00"/>
                <w:sz w:val="20"/>
                <w:szCs w:val="20"/>
              </w:rPr>
            </w:pPr>
            <w:r w:rsidRPr="00E86D5D">
              <w:rPr>
                <w:rFonts w:ascii="Arial" w:hAnsi="Arial" w:cs="Arial"/>
                <w:color w:val="FFFF00"/>
                <w:sz w:val="20"/>
                <w:szCs w:val="20"/>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27D9A0A" w14:textId="77777777" w:rsidR="0085041C" w:rsidRPr="00E86D5D" w:rsidRDefault="0085041C" w:rsidP="0085041C">
            <w:pPr>
              <w:rPr>
                <w:rFonts w:ascii="Arial" w:hAnsi="Arial" w:cs="Arial"/>
                <w:sz w:val="20"/>
                <w:szCs w:val="20"/>
              </w:rPr>
            </w:pPr>
          </w:p>
        </w:tc>
        <w:tc>
          <w:tcPr>
            <w:tcW w:w="1260" w:type="dxa"/>
            <w:gridSpan w:val="2"/>
            <w:tcBorders>
              <w:top w:val="single" w:sz="6" w:space="0" w:color="auto"/>
              <w:left w:val="single" w:sz="4" w:space="0" w:color="auto"/>
              <w:bottom w:val="single" w:sz="18" w:space="0" w:color="auto"/>
              <w:right w:val="single" w:sz="18" w:space="0" w:color="auto"/>
            </w:tcBorders>
          </w:tcPr>
          <w:p w14:paraId="778B29AD" w14:textId="77777777" w:rsidR="0085041C" w:rsidRPr="00E86D5D" w:rsidRDefault="0085041C" w:rsidP="0085041C">
            <w:pPr>
              <w:rPr>
                <w:rFonts w:ascii="Arial" w:hAnsi="Arial" w:cs="Arial"/>
                <w:color w:val="FF0000"/>
                <w:sz w:val="20"/>
                <w:szCs w:val="20"/>
              </w:rPr>
            </w:pPr>
            <w:r w:rsidRPr="00E86D5D">
              <w:rPr>
                <w:rFonts w:ascii="Arial" w:hAnsi="Arial" w:cs="Arial"/>
                <w:color w:val="FF0000"/>
                <w:sz w:val="20"/>
                <w:szCs w:val="20"/>
              </w:rPr>
              <w:t>High Risk</w:t>
            </w:r>
          </w:p>
        </w:tc>
      </w:tr>
    </w:tbl>
    <w:p w14:paraId="370B82F7" w14:textId="3BC22419" w:rsidR="00C976AA" w:rsidRPr="00801BE7" w:rsidRDefault="00C976AA" w:rsidP="00C976AA">
      <w:pPr>
        <w:rPr>
          <w:rFonts w:ascii="Arial" w:hAnsi="Arial" w:cs="Arial"/>
        </w:rPr>
      </w:pPr>
    </w:p>
    <w:sectPr w:rsidR="00C976AA" w:rsidRPr="00801BE7" w:rsidSect="004F0F42">
      <w:footerReference w:type="default" r:id="rId5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CB85E5" w14:textId="77777777" w:rsidR="004F0F42" w:rsidRDefault="004F0F42" w:rsidP="008E3A91">
      <w:pPr>
        <w:spacing w:after="0" w:line="240" w:lineRule="auto"/>
      </w:pPr>
      <w:r>
        <w:separator/>
      </w:r>
    </w:p>
  </w:endnote>
  <w:endnote w:type="continuationSeparator" w:id="0">
    <w:p w14:paraId="4938D475" w14:textId="77777777" w:rsidR="004F0F42" w:rsidRDefault="004F0F42" w:rsidP="008E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2042572"/>
      <w:docPartObj>
        <w:docPartGallery w:val="Page Numbers (Bottom of Page)"/>
        <w:docPartUnique/>
      </w:docPartObj>
    </w:sdtPr>
    <w:sdtEndPr>
      <w:rPr>
        <w:rFonts w:ascii="Arial" w:hAnsi="Arial" w:cs="Arial"/>
      </w:rPr>
    </w:sdtEndPr>
    <w:sdtContent>
      <w:p w14:paraId="78A72CED" w14:textId="2B444DC1" w:rsidR="008E3A91" w:rsidRPr="008E3A91" w:rsidRDefault="008E3A91">
        <w:pPr>
          <w:pStyle w:val="Footer"/>
          <w:jc w:val="center"/>
          <w:rPr>
            <w:rFonts w:ascii="Arial" w:hAnsi="Arial" w:cs="Arial"/>
          </w:rPr>
        </w:pPr>
        <w:r w:rsidRPr="008E3A91">
          <w:rPr>
            <w:rFonts w:ascii="Arial" w:hAnsi="Arial" w:cs="Arial"/>
          </w:rPr>
          <w:fldChar w:fldCharType="begin"/>
        </w:r>
        <w:r w:rsidRPr="008E3A91">
          <w:rPr>
            <w:rFonts w:ascii="Arial" w:hAnsi="Arial" w:cs="Arial"/>
          </w:rPr>
          <w:instrText>PAGE   \* MERGEFORMAT</w:instrText>
        </w:r>
        <w:r w:rsidRPr="008E3A91">
          <w:rPr>
            <w:rFonts w:ascii="Arial" w:hAnsi="Arial" w:cs="Arial"/>
          </w:rPr>
          <w:fldChar w:fldCharType="separate"/>
        </w:r>
        <w:r w:rsidRPr="008E3A91">
          <w:rPr>
            <w:rFonts w:ascii="Arial" w:hAnsi="Arial" w:cs="Arial"/>
          </w:rPr>
          <w:t>2</w:t>
        </w:r>
        <w:r w:rsidRPr="008E3A91">
          <w:rPr>
            <w:rFonts w:ascii="Arial" w:hAnsi="Arial" w:cs="Arial"/>
          </w:rPr>
          <w:fldChar w:fldCharType="end"/>
        </w:r>
      </w:p>
    </w:sdtContent>
  </w:sdt>
  <w:p w14:paraId="583DD670" w14:textId="77777777" w:rsidR="008E3A91" w:rsidRDefault="008E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F6540" w14:textId="77777777" w:rsidR="004F0F42" w:rsidRDefault="004F0F42" w:rsidP="008E3A91">
      <w:pPr>
        <w:spacing w:after="0" w:line="240" w:lineRule="auto"/>
      </w:pPr>
      <w:r>
        <w:separator/>
      </w:r>
    </w:p>
  </w:footnote>
  <w:footnote w:type="continuationSeparator" w:id="0">
    <w:p w14:paraId="246A6219" w14:textId="77777777" w:rsidR="004F0F42" w:rsidRDefault="004F0F42" w:rsidP="008E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03878"/>
    <w:multiLevelType w:val="hybridMultilevel"/>
    <w:tmpl w:val="22AEC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DA0F87"/>
    <w:multiLevelType w:val="hybridMultilevel"/>
    <w:tmpl w:val="CDD8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E7EAC"/>
    <w:multiLevelType w:val="multilevel"/>
    <w:tmpl w:val="DBF6FABC"/>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25487A"/>
    <w:multiLevelType w:val="hybridMultilevel"/>
    <w:tmpl w:val="6A6408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713715"/>
    <w:multiLevelType w:val="hybridMultilevel"/>
    <w:tmpl w:val="2AA08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A61A9F"/>
    <w:multiLevelType w:val="multilevel"/>
    <w:tmpl w:val="F97222CA"/>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34E2E13"/>
    <w:multiLevelType w:val="multilevel"/>
    <w:tmpl w:val="B92A10C2"/>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927EC0"/>
    <w:multiLevelType w:val="hybridMultilevel"/>
    <w:tmpl w:val="32E628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A01C01"/>
    <w:multiLevelType w:val="hybridMultilevel"/>
    <w:tmpl w:val="7CBE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A3783C"/>
    <w:multiLevelType w:val="multilevel"/>
    <w:tmpl w:val="EC4CA6DC"/>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8"/>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8FA5E36"/>
    <w:multiLevelType w:val="hybridMultilevel"/>
    <w:tmpl w:val="46CC6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2333EFF"/>
    <w:multiLevelType w:val="multilevel"/>
    <w:tmpl w:val="E5BC237A"/>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4817C00"/>
    <w:multiLevelType w:val="hybridMultilevel"/>
    <w:tmpl w:val="765C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C9271D"/>
    <w:multiLevelType w:val="hybridMultilevel"/>
    <w:tmpl w:val="A6106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755A9E"/>
    <w:multiLevelType w:val="hybridMultilevel"/>
    <w:tmpl w:val="9F1802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FEC54AE"/>
    <w:multiLevelType w:val="hybridMultilevel"/>
    <w:tmpl w:val="6B6C8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77829741">
    <w:abstractNumId w:val="5"/>
  </w:num>
  <w:num w:numId="2" w16cid:durableId="278337314">
    <w:abstractNumId w:val="11"/>
  </w:num>
  <w:num w:numId="3" w16cid:durableId="1358895315">
    <w:abstractNumId w:val="3"/>
  </w:num>
  <w:num w:numId="4" w16cid:durableId="218057368">
    <w:abstractNumId w:val="14"/>
  </w:num>
  <w:num w:numId="5" w16cid:durableId="196743485">
    <w:abstractNumId w:val="15"/>
  </w:num>
  <w:num w:numId="6" w16cid:durableId="961884196">
    <w:abstractNumId w:val="4"/>
  </w:num>
  <w:num w:numId="7" w16cid:durableId="1143892383">
    <w:abstractNumId w:val="10"/>
  </w:num>
  <w:num w:numId="8" w16cid:durableId="528563535">
    <w:abstractNumId w:val="7"/>
  </w:num>
  <w:num w:numId="9" w16cid:durableId="1553733092">
    <w:abstractNumId w:val="0"/>
  </w:num>
  <w:num w:numId="10" w16cid:durableId="1503468569">
    <w:abstractNumId w:val="2"/>
  </w:num>
  <w:num w:numId="11" w16cid:durableId="1783455466">
    <w:abstractNumId w:val="9"/>
  </w:num>
  <w:num w:numId="12" w16cid:durableId="498347823">
    <w:abstractNumId w:val="6"/>
  </w:num>
  <w:num w:numId="13" w16cid:durableId="2145734689">
    <w:abstractNumId w:val="13"/>
  </w:num>
  <w:num w:numId="14" w16cid:durableId="1103767228">
    <w:abstractNumId w:val="12"/>
  </w:num>
  <w:num w:numId="15" w16cid:durableId="1060056043">
    <w:abstractNumId w:val="1"/>
  </w:num>
  <w:num w:numId="16" w16cid:durableId="3266358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F8B"/>
    <w:rsid w:val="00000536"/>
    <w:rsid w:val="00001CDA"/>
    <w:rsid w:val="000032AF"/>
    <w:rsid w:val="00012599"/>
    <w:rsid w:val="000128B8"/>
    <w:rsid w:val="000146A6"/>
    <w:rsid w:val="00015A09"/>
    <w:rsid w:val="00023B67"/>
    <w:rsid w:val="00033EC1"/>
    <w:rsid w:val="0003576C"/>
    <w:rsid w:val="000363B5"/>
    <w:rsid w:val="00036473"/>
    <w:rsid w:val="00042A4B"/>
    <w:rsid w:val="0004505A"/>
    <w:rsid w:val="00046837"/>
    <w:rsid w:val="000468B0"/>
    <w:rsid w:val="0005176E"/>
    <w:rsid w:val="00056D3F"/>
    <w:rsid w:val="00056F39"/>
    <w:rsid w:val="00057431"/>
    <w:rsid w:val="0006073D"/>
    <w:rsid w:val="00062449"/>
    <w:rsid w:val="0006470D"/>
    <w:rsid w:val="00064D8E"/>
    <w:rsid w:val="00065776"/>
    <w:rsid w:val="0006710E"/>
    <w:rsid w:val="000715B9"/>
    <w:rsid w:val="0007311C"/>
    <w:rsid w:val="00073F61"/>
    <w:rsid w:val="0007589B"/>
    <w:rsid w:val="0008189A"/>
    <w:rsid w:val="00082980"/>
    <w:rsid w:val="00083C2C"/>
    <w:rsid w:val="00084EAB"/>
    <w:rsid w:val="0008618A"/>
    <w:rsid w:val="000874A9"/>
    <w:rsid w:val="00091A48"/>
    <w:rsid w:val="00092A23"/>
    <w:rsid w:val="00092E65"/>
    <w:rsid w:val="00096853"/>
    <w:rsid w:val="000A16F5"/>
    <w:rsid w:val="000A1899"/>
    <w:rsid w:val="000A2615"/>
    <w:rsid w:val="000A3AF7"/>
    <w:rsid w:val="000A6DF3"/>
    <w:rsid w:val="000B075F"/>
    <w:rsid w:val="000B176F"/>
    <w:rsid w:val="000B1945"/>
    <w:rsid w:val="000B25BD"/>
    <w:rsid w:val="000B4D8D"/>
    <w:rsid w:val="000B61D5"/>
    <w:rsid w:val="000B6DD3"/>
    <w:rsid w:val="000C1077"/>
    <w:rsid w:val="000C370B"/>
    <w:rsid w:val="000C4173"/>
    <w:rsid w:val="000C65E0"/>
    <w:rsid w:val="000C7C88"/>
    <w:rsid w:val="000D2381"/>
    <w:rsid w:val="000D5F64"/>
    <w:rsid w:val="000E00C3"/>
    <w:rsid w:val="000E07D9"/>
    <w:rsid w:val="000E43F8"/>
    <w:rsid w:val="000E7C84"/>
    <w:rsid w:val="000F2A30"/>
    <w:rsid w:val="000F608E"/>
    <w:rsid w:val="00105AFF"/>
    <w:rsid w:val="0010618E"/>
    <w:rsid w:val="00110242"/>
    <w:rsid w:val="001112F2"/>
    <w:rsid w:val="00114E9F"/>
    <w:rsid w:val="001164AC"/>
    <w:rsid w:val="00117ABB"/>
    <w:rsid w:val="0012393E"/>
    <w:rsid w:val="001313C0"/>
    <w:rsid w:val="0013792C"/>
    <w:rsid w:val="00141A2D"/>
    <w:rsid w:val="001446D5"/>
    <w:rsid w:val="0014675D"/>
    <w:rsid w:val="00147712"/>
    <w:rsid w:val="00150C8B"/>
    <w:rsid w:val="001568A3"/>
    <w:rsid w:val="00157334"/>
    <w:rsid w:val="001577B1"/>
    <w:rsid w:val="001619F8"/>
    <w:rsid w:val="00162C17"/>
    <w:rsid w:val="001646BF"/>
    <w:rsid w:val="00164F1E"/>
    <w:rsid w:val="0016675C"/>
    <w:rsid w:val="001670B1"/>
    <w:rsid w:val="00174FC4"/>
    <w:rsid w:val="00175BF4"/>
    <w:rsid w:val="00181358"/>
    <w:rsid w:val="00186586"/>
    <w:rsid w:val="001871BE"/>
    <w:rsid w:val="00187B9C"/>
    <w:rsid w:val="00190F9D"/>
    <w:rsid w:val="0019179C"/>
    <w:rsid w:val="001954C9"/>
    <w:rsid w:val="001967D2"/>
    <w:rsid w:val="001A1D6B"/>
    <w:rsid w:val="001A76BB"/>
    <w:rsid w:val="001B134D"/>
    <w:rsid w:val="001B4F5B"/>
    <w:rsid w:val="001B63E1"/>
    <w:rsid w:val="001C40A2"/>
    <w:rsid w:val="001C43EE"/>
    <w:rsid w:val="001C4917"/>
    <w:rsid w:val="001C72E9"/>
    <w:rsid w:val="001D0529"/>
    <w:rsid w:val="001D1069"/>
    <w:rsid w:val="001D2676"/>
    <w:rsid w:val="001D2AB2"/>
    <w:rsid w:val="001D2C8F"/>
    <w:rsid w:val="001D341E"/>
    <w:rsid w:val="001F2188"/>
    <w:rsid w:val="001F2672"/>
    <w:rsid w:val="00200DC9"/>
    <w:rsid w:val="002015CA"/>
    <w:rsid w:val="00201D26"/>
    <w:rsid w:val="00202CA1"/>
    <w:rsid w:val="002042C5"/>
    <w:rsid w:val="00205992"/>
    <w:rsid w:val="0021037B"/>
    <w:rsid w:val="00211D33"/>
    <w:rsid w:val="00212D8A"/>
    <w:rsid w:val="00215952"/>
    <w:rsid w:val="00215C7A"/>
    <w:rsid w:val="002207AA"/>
    <w:rsid w:val="002225FF"/>
    <w:rsid w:val="002229A8"/>
    <w:rsid w:val="002242E6"/>
    <w:rsid w:val="002251FF"/>
    <w:rsid w:val="00225439"/>
    <w:rsid w:val="00231644"/>
    <w:rsid w:val="00231BCC"/>
    <w:rsid w:val="00233B38"/>
    <w:rsid w:val="0023560E"/>
    <w:rsid w:val="002414EF"/>
    <w:rsid w:val="00242944"/>
    <w:rsid w:val="00247572"/>
    <w:rsid w:val="0025342A"/>
    <w:rsid w:val="0025582F"/>
    <w:rsid w:val="00262C7B"/>
    <w:rsid w:val="002659B6"/>
    <w:rsid w:val="00265BC3"/>
    <w:rsid w:val="00266659"/>
    <w:rsid w:val="00274AC8"/>
    <w:rsid w:val="00277F33"/>
    <w:rsid w:val="00284DD1"/>
    <w:rsid w:val="00285A45"/>
    <w:rsid w:val="00285C6F"/>
    <w:rsid w:val="00291641"/>
    <w:rsid w:val="0029260B"/>
    <w:rsid w:val="00292BB4"/>
    <w:rsid w:val="002A61AB"/>
    <w:rsid w:val="002B5A9A"/>
    <w:rsid w:val="002C2FC3"/>
    <w:rsid w:val="002C382C"/>
    <w:rsid w:val="002C4DB3"/>
    <w:rsid w:val="002C4DFB"/>
    <w:rsid w:val="002D25DB"/>
    <w:rsid w:val="002D7401"/>
    <w:rsid w:val="002D796A"/>
    <w:rsid w:val="002D7D4E"/>
    <w:rsid w:val="002E5648"/>
    <w:rsid w:val="002E5F04"/>
    <w:rsid w:val="002F3DAE"/>
    <w:rsid w:val="00301823"/>
    <w:rsid w:val="003022C7"/>
    <w:rsid w:val="00304E57"/>
    <w:rsid w:val="003146E9"/>
    <w:rsid w:val="00314A0F"/>
    <w:rsid w:val="0031594D"/>
    <w:rsid w:val="00317D9C"/>
    <w:rsid w:val="00320C30"/>
    <w:rsid w:val="00321DDE"/>
    <w:rsid w:val="0032367E"/>
    <w:rsid w:val="00325146"/>
    <w:rsid w:val="00325853"/>
    <w:rsid w:val="003264D1"/>
    <w:rsid w:val="00326B05"/>
    <w:rsid w:val="003273D7"/>
    <w:rsid w:val="00332039"/>
    <w:rsid w:val="00337DAB"/>
    <w:rsid w:val="003450D5"/>
    <w:rsid w:val="003450DF"/>
    <w:rsid w:val="003457A7"/>
    <w:rsid w:val="00345CEE"/>
    <w:rsid w:val="00346055"/>
    <w:rsid w:val="00347F18"/>
    <w:rsid w:val="00350275"/>
    <w:rsid w:val="00352795"/>
    <w:rsid w:val="00354196"/>
    <w:rsid w:val="003549F7"/>
    <w:rsid w:val="00356B71"/>
    <w:rsid w:val="003626DF"/>
    <w:rsid w:val="00364983"/>
    <w:rsid w:val="003651A3"/>
    <w:rsid w:val="00372478"/>
    <w:rsid w:val="00372B1C"/>
    <w:rsid w:val="00376B77"/>
    <w:rsid w:val="00377AEE"/>
    <w:rsid w:val="00377F8B"/>
    <w:rsid w:val="003810CE"/>
    <w:rsid w:val="00382A0F"/>
    <w:rsid w:val="00382B5C"/>
    <w:rsid w:val="0038451B"/>
    <w:rsid w:val="0039163D"/>
    <w:rsid w:val="003932E8"/>
    <w:rsid w:val="0039389D"/>
    <w:rsid w:val="003947F0"/>
    <w:rsid w:val="00396D3C"/>
    <w:rsid w:val="003A1C2C"/>
    <w:rsid w:val="003A2121"/>
    <w:rsid w:val="003A52BD"/>
    <w:rsid w:val="003A60AF"/>
    <w:rsid w:val="003A6284"/>
    <w:rsid w:val="003C0417"/>
    <w:rsid w:val="003C0C0F"/>
    <w:rsid w:val="003C1555"/>
    <w:rsid w:val="003D6467"/>
    <w:rsid w:val="003E036D"/>
    <w:rsid w:val="003E22C0"/>
    <w:rsid w:val="003E2B3B"/>
    <w:rsid w:val="003E6CC6"/>
    <w:rsid w:val="003F337E"/>
    <w:rsid w:val="003F42FA"/>
    <w:rsid w:val="003F73C5"/>
    <w:rsid w:val="003F785D"/>
    <w:rsid w:val="00404659"/>
    <w:rsid w:val="00404CA0"/>
    <w:rsid w:val="00405FE0"/>
    <w:rsid w:val="0040684B"/>
    <w:rsid w:val="0040745E"/>
    <w:rsid w:val="00407763"/>
    <w:rsid w:val="00414195"/>
    <w:rsid w:val="00415E12"/>
    <w:rsid w:val="00415E1F"/>
    <w:rsid w:val="00416989"/>
    <w:rsid w:val="0042126E"/>
    <w:rsid w:val="00422DE1"/>
    <w:rsid w:val="0042705C"/>
    <w:rsid w:val="00440B48"/>
    <w:rsid w:val="00443403"/>
    <w:rsid w:val="00444215"/>
    <w:rsid w:val="004458DB"/>
    <w:rsid w:val="004467CF"/>
    <w:rsid w:val="00447D01"/>
    <w:rsid w:val="00450FBE"/>
    <w:rsid w:val="00451CB1"/>
    <w:rsid w:val="004529B8"/>
    <w:rsid w:val="0045569E"/>
    <w:rsid w:val="00455FC8"/>
    <w:rsid w:val="00461AAF"/>
    <w:rsid w:val="00462F4F"/>
    <w:rsid w:val="00463B05"/>
    <w:rsid w:val="00471085"/>
    <w:rsid w:val="0047146C"/>
    <w:rsid w:val="00471CB7"/>
    <w:rsid w:val="00472BCF"/>
    <w:rsid w:val="00474475"/>
    <w:rsid w:val="00481F2F"/>
    <w:rsid w:val="00482E54"/>
    <w:rsid w:val="00486A55"/>
    <w:rsid w:val="00490069"/>
    <w:rsid w:val="0049244E"/>
    <w:rsid w:val="00495429"/>
    <w:rsid w:val="004956B2"/>
    <w:rsid w:val="004970F3"/>
    <w:rsid w:val="004A5D80"/>
    <w:rsid w:val="004A5E70"/>
    <w:rsid w:val="004B3763"/>
    <w:rsid w:val="004B4E1E"/>
    <w:rsid w:val="004B6029"/>
    <w:rsid w:val="004B77E1"/>
    <w:rsid w:val="004C652A"/>
    <w:rsid w:val="004D57F8"/>
    <w:rsid w:val="004E0A15"/>
    <w:rsid w:val="004E4307"/>
    <w:rsid w:val="004E5846"/>
    <w:rsid w:val="004E6909"/>
    <w:rsid w:val="004F04AB"/>
    <w:rsid w:val="004F0F42"/>
    <w:rsid w:val="004F17C2"/>
    <w:rsid w:val="004F2B68"/>
    <w:rsid w:val="004F3495"/>
    <w:rsid w:val="004F4B17"/>
    <w:rsid w:val="004F508A"/>
    <w:rsid w:val="004F5B68"/>
    <w:rsid w:val="004F6CE9"/>
    <w:rsid w:val="004F77B8"/>
    <w:rsid w:val="005006CB"/>
    <w:rsid w:val="00502562"/>
    <w:rsid w:val="005034C9"/>
    <w:rsid w:val="0050560A"/>
    <w:rsid w:val="00507B0B"/>
    <w:rsid w:val="00513E40"/>
    <w:rsid w:val="00516CE6"/>
    <w:rsid w:val="00517DC7"/>
    <w:rsid w:val="0052035D"/>
    <w:rsid w:val="00524CEE"/>
    <w:rsid w:val="00530F0A"/>
    <w:rsid w:val="005318CC"/>
    <w:rsid w:val="00541097"/>
    <w:rsid w:val="00542E06"/>
    <w:rsid w:val="00543D6C"/>
    <w:rsid w:val="00545805"/>
    <w:rsid w:val="00547775"/>
    <w:rsid w:val="00547D4D"/>
    <w:rsid w:val="00551EF5"/>
    <w:rsid w:val="005618BC"/>
    <w:rsid w:val="00563BA5"/>
    <w:rsid w:val="00570D9B"/>
    <w:rsid w:val="00575B51"/>
    <w:rsid w:val="00580573"/>
    <w:rsid w:val="00580C02"/>
    <w:rsid w:val="005822FE"/>
    <w:rsid w:val="00582937"/>
    <w:rsid w:val="00583602"/>
    <w:rsid w:val="00583AED"/>
    <w:rsid w:val="00585C32"/>
    <w:rsid w:val="005873F5"/>
    <w:rsid w:val="00587648"/>
    <w:rsid w:val="005904AC"/>
    <w:rsid w:val="0059179A"/>
    <w:rsid w:val="0059315C"/>
    <w:rsid w:val="00595996"/>
    <w:rsid w:val="00596B08"/>
    <w:rsid w:val="005A1358"/>
    <w:rsid w:val="005A280F"/>
    <w:rsid w:val="005A3851"/>
    <w:rsid w:val="005B187F"/>
    <w:rsid w:val="005B1D6B"/>
    <w:rsid w:val="005B1EA9"/>
    <w:rsid w:val="005B26A1"/>
    <w:rsid w:val="005B7827"/>
    <w:rsid w:val="005C0652"/>
    <w:rsid w:val="005C1741"/>
    <w:rsid w:val="005C51C6"/>
    <w:rsid w:val="005C5EDA"/>
    <w:rsid w:val="005D25E9"/>
    <w:rsid w:val="005D4289"/>
    <w:rsid w:val="005D7E19"/>
    <w:rsid w:val="005E0EC8"/>
    <w:rsid w:val="005E5B82"/>
    <w:rsid w:val="005F3C4D"/>
    <w:rsid w:val="005F494B"/>
    <w:rsid w:val="005F5171"/>
    <w:rsid w:val="005F62D0"/>
    <w:rsid w:val="00600005"/>
    <w:rsid w:val="00601003"/>
    <w:rsid w:val="0060356D"/>
    <w:rsid w:val="006039ED"/>
    <w:rsid w:val="006041D7"/>
    <w:rsid w:val="00606307"/>
    <w:rsid w:val="00606AF3"/>
    <w:rsid w:val="00610C48"/>
    <w:rsid w:val="006137B4"/>
    <w:rsid w:val="006154A8"/>
    <w:rsid w:val="006171F6"/>
    <w:rsid w:val="00620314"/>
    <w:rsid w:val="00621296"/>
    <w:rsid w:val="00623FC3"/>
    <w:rsid w:val="00626C2C"/>
    <w:rsid w:val="00631A00"/>
    <w:rsid w:val="006328C1"/>
    <w:rsid w:val="006329A5"/>
    <w:rsid w:val="00635BF4"/>
    <w:rsid w:val="006369D7"/>
    <w:rsid w:val="00641E1C"/>
    <w:rsid w:val="00642C1A"/>
    <w:rsid w:val="00643849"/>
    <w:rsid w:val="0064750B"/>
    <w:rsid w:val="00647736"/>
    <w:rsid w:val="00654AE1"/>
    <w:rsid w:val="00657234"/>
    <w:rsid w:val="00660F0E"/>
    <w:rsid w:val="006621C1"/>
    <w:rsid w:val="006621E6"/>
    <w:rsid w:val="00663223"/>
    <w:rsid w:val="00674741"/>
    <w:rsid w:val="00680B11"/>
    <w:rsid w:val="00681AB4"/>
    <w:rsid w:val="00681B96"/>
    <w:rsid w:val="006833BB"/>
    <w:rsid w:val="00684098"/>
    <w:rsid w:val="0069045F"/>
    <w:rsid w:val="00690DEF"/>
    <w:rsid w:val="00693423"/>
    <w:rsid w:val="0069594E"/>
    <w:rsid w:val="00697473"/>
    <w:rsid w:val="00697984"/>
    <w:rsid w:val="006A0B00"/>
    <w:rsid w:val="006A31DD"/>
    <w:rsid w:val="006A31F5"/>
    <w:rsid w:val="006A443C"/>
    <w:rsid w:val="006A4A29"/>
    <w:rsid w:val="006A4A7A"/>
    <w:rsid w:val="006A6882"/>
    <w:rsid w:val="006B2BB7"/>
    <w:rsid w:val="006B32FB"/>
    <w:rsid w:val="006B5238"/>
    <w:rsid w:val="006C0B0E"/>
    <w:rsid w:val="006C2021"/>
    <w:rsid w:val="006C24E8"/>
    <w:rsid w:val="006C5BCD"/>
    <w:rsid w:val="006D0B68"/>
    <w:rsid w:val="006D3AA8"/>
    <w:rsid w:val="006D5E26"/>
    <w:rsid w:val="006D630D"/>
    <w:rsid w:val="006D74E2"/>
    <w:rsid w:val="006E3326"/>
    <w:rsid w:val="006E654F"/>
    <w:rsid w:val="006F0343"/>
    <w:rsid w:val="006F2740"/>
    <w:rsid w:val="006F28C7"/>
    <w:rsid w:val="006F2F3A"/>
    <w:rsid w:val="006F589F"/>
    <w:rsid w:val="006F5A9D"/>
    <w:rsid w:val="006F6597"/>
    <w:rsid w:val="006F7A99"/>
    <w:rsid w:val="006F7CAF"/>
    <w:rsid w:val="007042D4"/>
    <w:rsid w:val="0070681F"/>
    <w:rsid w:val="007068CF"/>
    <w:rsid w:val="00707C07"/>
    <w:rsid w:val="00711348"/>
    <w:rsid w:val="007133E7"/>
    <w:rsid w:val="00713F71"/>
    <w:rsid w:val="00716B32"/>
    <w:rsid w:val="00722A3B"/>
    <w:rsid w:val="007239DD"/>
    <w:rsid w:val="00731FFA"/>
    <w:rsid w:val="00732DB3"/>
    <w:rsid w:val="007336F0"/>
    <w:rsid w:val="00733E14"/>
    <w:rsid w:val="0073404C"/>
    <w:rsid w:val="007343C2"/>
    <w:rsid w:val="00736D48"/>
    <w:rsid w:val="00737E8D"/>
    <w:rsid w:val="00745B37"/>
    <w:rsid w:val="007516D6"/>
    <w:rsid w:val="00753666"/>
    <w:rsid w:val="007544F1"/>
    <w:rsid w:val="00756314"/>
    <w:rsid w:val="00756733"/>
    <w:rsid w:val="00756FEA"/>
    <w:rsid w:val="00757270"/>
    <w:rsid w:val="00764E3E"/>
    <w:rsid w:val="0076712A"/>
    <w:rsid w:val="00770C28"/>
    <w:rsid w:val="00775A1D"/>
    <w:rsid w:val="00777F23"/>
    <w:rsid w:val="007815A7"/>
    <w:rsid w:val="00781DE4"/>
    <w:rsid w:val="00783002"/>
    <w:rsid w:val="00785B39"/>
    <w:rsid w:val="00790C50"/>
    <w:rsid w:val="0079279C"/>
    <w:rsid w:val="00792F96"/>
    <w:rsid w:val="007954C7"/>
    <w:rsid w:val="00795884"/>
    <w:rsid w:val="00796E48"/>
    <w:rsid w:val="007A3743"/>
    <w:rsid w:val="007A4A8F"/>
    <w:rsid w:val="007B7BF4"/>
    <w:rsid w:val="007C1429"/>
    <w:rsid w:val="007C7482"/>
    <w:rsid w:val="007C75C7"/>
    <w:rsid w:val="007D4556"/>
    <w:rsid w:val="007E1ED3"/>
    <w:rsid w:val="007E62D8"/>
    <w:rsid w:val="007E77B7"/>
    <w:rsid w:val="007E7BC6"/>
    <w:rsid w:val="007F115F"/>
    <w:rsid w:val="007F1C2F"/>
    <w:rsid w:val="007F1D54"/>
    <w:rsid w:val="007F2700"/>
    <w:rsid w:val="007F2DC0"/>
    <w:rsid w:val="007F4244"/>
    <w:rsid w:val="007F6DA6"/>
    <w:rsid w:val="00801BE7"/>
    <w:rsid w:val="00801CEE"/>
    <w:rsid w:val="00805CE2"/>
    <w:rsid w:val="00812DEB"/>
    <w:rsid w:val="008134E0"/>
    <w:rsid w:val="0081503E"/>
    <w:rsid w:val="00816A97"/>
    <w:rsid w:val="008228C8"/>
    <w:rsid w:val="0082668B"/>
    <w:rsid w:val="00827A27"/>
    <w:rsid w:val="008316B9"/>
    <w:rsid w:val="008324CE"/>
    <w:rsid w:val="00832EA1"/>
    <w:rsid w:val="00836A27"/>
    <w:rsid w:val="008401A3"/>
    <w:rsid w:val="0084310B"/>
    <w:rsid w:val="00846831"/>
    <w:rsid w:val="00847089"/>
    <w:rsid w:val="0085041C"/>
    <w:rsid w:val="00851D40"/>
    <w:rsid w:val="00851EC0"/>
    <w:rsid w:val="00852F44"/>
    <w:rsid w:val="008560F8"/>
    <w:rsid w:val="0085743F"/>
    <w:rsid w:val="00857E75"/>
    <w:rsid w:val="008619BD"/>
    <w:rsid w:val="00863CA2"/>
    <w:rsid w:val="00865E48"/>
    <w:rsid w:val="00865F48"/>
    <w:rsid w:val="00866716"/>
    <w:rsid w:val="00871022"/>
    <w:rsid w:val="00872027"/>
    <w:rsid w:val="00872591"/>
    <w:rsid w:val="0087351B"/>
    <w:rsid w:val="00876444"/>
    <w:rsid w:val="00877D2F"/>
    <w:rsid w:val="008817FC"/>
    <w:rsid w:val="00881DB7"/>
    <w:rsid w:val="00883057"/>
    <w:rsid w:val="0088476C"/>
    <w:rsid w:val="00897196"/>
    <w:rsid w:val="00897D56"/>
    <w:rsid w:val="008A4BB3"/>
    <w:rsid w:val="008A5DD7"/>
    <w:rsid w:val="008B1685"/>
    <w:rsid w:val="008B2E8A"/>
    <w:rsid w:val="008B61DC"/>
    <w:rsid w:val="008B62E2"/>
    <w:rsid w:val="008B6ABE"/>
    <w:rsid w:val="008C0DA1"/>
    <w:rsid w:val="008C1BD0"/>
    <w:rsid w:val="008C2BE4"/>
    <w:rsid w:val="008C2E09"/>
    <w:rsid w:val="008C312C"/>
    <w:rsid w:val="008C7F8D"/>
    <w:rsid w:val="008D15FE"/>
    <w:rsid w:val="008D293F"/>
    <w:rsid w:val="008D439A"/>
    <w:rsid w:val="008D5E49"/>
    <w:rsid w:val="008D67BE"/>
    <w:rsid w:val="008E3A91"/>
    <w:rsid w:val="008E70D8"/>
    <w:rsid w:val="008F16AD"/>
    <w:rsid w:val="008F1851"/>
    <w:rsid w:val="008F3A91"/>
    <w:rsid w:val="008F4F95"/>
    <w:rsid w:val="008F64B8"/>
    <w:rsid w:val="009021AF"/>
    <w:rsid w:val="009051E1"/>
    <w:rsid w:val="00914117"/>
    <w:rsid w:val="00917447"/>
    <w:rsid w:val="00924666"/>
    <w:rsid w:val="00930738"/>
    <w:rsid w:val="00934F7C"/>
    <w:rsid w:val="00936FD6"/>
    <w:rsid w:val="009400C1"/>
    <w:rsid w:val="009414B3"/>
    <w:rsid w:val="009428C6"/>
    <w:rsid w:val="00942FD2"/>
    <w:rsid w:val="00943815"/>
    <w:rsid w:val="00944D18"/>
    <w:rsid w:val="0094512F"/>
    <w:rsid w:val="009458FA"/>
    <w:rsid w:val="00946B02"/>
    <w:rsid w:val="00954046"/>
    <w:rsid w:val="00957440"/>
    <w:rsid w:val="00960509"/>
    <w:rsid w:val="00964D2C"/>
    <w:rsid w:val="00965042"/>
    <w:rsid w:val="00967968"/>
    <w:rsid w:val="00970C5E"/>
    <w:rsid w:val="00972B39"/>
    <w:rsid w:val="00975F95"/>
    <w:rsid w:val="00977EE0"/>
    <w:rsid w:val="00980BD0"/>
    <w:rsid w:val="00981619"/>
    <w:rsid w:val="00982191"/>
    <w:rsid w:val="0099045C"/>
    <w:rsid w:val="00994D75"/>
    <w:rsid w:val="00994EDD"/>
    <w:rsid w:val="009952FD"/>
    <w:rsid w:val="009952FF"/>
    <w:rsid w:val="009960CA"/>
    <w:rsid w:val="00997792"/>
    <w:rsid w:val="009A08DB"/>
    <w:rsid w:val="009A54DD"/>
    <w:rsid w:val="009A67A7"/>
    <w:rsid w:val="009B0A25"/>
    <w:rsid w:val="009B12A7"/>
    <w:rsid w:val="009B25AD"/>
    <w:rsid w:val="009B6509"/>
    <w:rsid w:val="009C2B5D"/>
    <w:rsid w:val="009C3358"/>
    <w:rsid w:val="009D3646"/>
    <w:rsid w:val="009D4459"/>
    <w:rsid w:val="009D7823"/>
    <w:rsid w:val="009E00B2"/>
    <w:rsid w:val="009E36BD"/>
    <w:rsid w:val="009E43C0"/>
    <w:rsid w:val="009E4FA9"/>
    <w:rsid w:val="009E502E"/>
    <w:rsid w:val="009E759C"/>
    <w:rsid w:val="009E77C3"/>
    <w:rsid w:val="009E7F99"/>
    <w:rsid w:val="009F1165"/>
    <w:rsid w:val="009F7062"/>
    <w:rsid w:val="00A0128B"/>
    <w:rsid w:val="00A02DBC"/>
    <w:rsid w:val="00A03EC6"/>
    <w:rsid w:val="00A12ED0"/>
    <w:rsid w:val="00A13669"/>
    <w:rsid w:val="00A162A2"/>
    <w:rsid w:val="00A17B5C"/>
    <w:rsid w:val="00A203ED"/>
    <w:rsid w:val="00A22C0C"/>
    <w:rsid w:val="00A23104"/>
    <w:rsid w:val="00A27013"/>
    <w:rsid w:val="00A3075C"/>
    <w:rsid w:val="00A32048"/>
    <w:rsid w:val="00A32B84"/>
    <w:rsid w:val="00A342A3"/>
    <w:rsid w:val="00A3705D"/>
    <w:rsid w:val="00A40F04"/>
    <w:rsid w:val="00A4203F"/>
    <w:rsid w:val="00A46CE8"/>
    <w:rsid w:val="00A47169"/>
    <w:rsid w:val="00A474AB"/>
    <w:rsid w:val="00A5781B"/>
    <w:rsid w:val="00A615FB"/>
    <w:rsid w:val="00A6333C"/>
    <w:rsid w:val="00A64A2E"/>
    <w:rsid w:val="00A65402"/>
    <w:rsid w:val="00A738B7"/>
    <w:rsid w:val="00A7523D"/>
    <w:rsid w:val="00A76551"/>
    <w:rsid w:val="00A76620"/>
    <w:rsid w:val="00A76C49"/>
    <w:rsid w:val="00A835BE"/>
    <w:rsid w:val="00A83931"/>
    <w:rsid w:val="00A83C34"/>
    <w:rsid w:val="00A83CFC"/>
    <w:rsid w:val="00A848D2"/>
    <w:rsid w:val="00A84A04"/>
    <w:rsid w:val="00A87C3B"/>
    <w:rsid w:val="00A905BF"/>
    <w:rsid w:val="00A90BCA"/>
    <w:rsid w:val="00A93677"/>
    <w:rsid w:val="00A941CF"/>
    <w:rsid w:val="00A96E19"/>
    <w:rsid w:val="00A97EAD"/>
    <w:rsid w:val="00AA1CDE"/>
    <w:rsid w:val="00AA2F57"/>
    <w:rsid w:val="00AA78BB"/>
    <w:rsid w:val="00AA7C8A"/>
    <w:rsid w:val="00AB088E"/>
    <w:rsid w:val="00AB1E7D"/>
    <w:rsid w:val="00AB33F1"/>
    <w:rsid w:val="00AB526B"/>
    <w:rsid w:val="00AB6401"/>
    <w:rsid w:val="00AB6C46"/>
    <w:rsid w:val="00AB76AE"/>
    <w:rsid w:val="00AB77CB"/>
    <w:rsid w:val="00AC22A1"/>
    <w:rsid w:val="00AC783D"/>
    <w:rsid w:val="00AD09CA"/>
    <w:rsid w:val="00AD6668"/>
    <w:rsid w:val="00AD66E7"/>
    <w:rsid w:val="00AE3D3F"/>
    <w:rsid w:val="00AE7585"/>
    <w:rsid w:val="00AF3F48"/>
    <w:rsid w:val="00AF5EF0"/>
    <w:rsid w:val="00AF5F16"/>
    <w:rsid w:val="00AF73BC"/>
    <w:rsid w:val="00AF7D43"/>
    <w:rsid w:val="00B008B6"/>
    <w:rsid w:val="00B01841"/>
    <w:rsid w:val="00B0248A"/>
    <w:rsid w:val="00B03C65"/>
    <w:rsid w:val="00B04368"/>
    <w:rsid w:val="00B04D06"/>
    <w:rsid w:val="00B04F5E"/>
    <w:rsid w:val="00B06020"/>
    <w:rsid w:val="00B07732"/>
    <w:rsid w:val="00B128DB"/>
    <w:rsid w:val="00B12A9A"/>
    <w:rsid w:val="00B13388"/>
    <w:rsid w:val="00B1552E"/>
    <w:rsid w:val="00B164AB"/>
    <w:rsid w:val="00B1672B"/>
    <w:rsid w:val="00B23D6E"/>
    <w:rsid w:val="00B2770E"/>
    <w:rsid w:val="00B278EF"/>
    <w:rsid w:val="00B304BF"/>
    <w:rsid w:val="00B32DB8"/>
    <w:rsid w:val="00B35B1B"/>
    <w:rsid w:val="00B40866"/>
    <w:rsid w:val="00B44019"/>
    <w:rsid w:val="00B46481"/>
    <w:rsid w:val="00B46CF9"/>
    <w:rsid w:val="00B5281E"/>
    <w:rsid w:val="00B55E61"/>
    <w:rsid w:val="00B6026D"/>
    <w:rsid w:val="00B64885"/>
    <w:rsid w:val="00B679B5"/>
    <w:rsid w:val="00B7000F"/>
    <w:rsid w:val="00B70766"/>
    <w:rsid w:val="00B7089F"/>
    <w:rsid w:val="00B71721"/>
    <w:rsid w:val="00B75633"/>
    <w:rsid w:val="00B806A0"/>
    <w:rsid w:val="00B81AB8"/>
    <w:rsid w:val="00B82020"/>
    <w:rsid w:val="00B929FD"/>
    <w:rsid w:val="00B92DF8"/>
    <w:rsid w:val="00B9306A"/>
    <w:rsid w:val="00B95994"/>
    <w:rsid w:val="00BA06B4"/>
    <w:rsid w:val="00BA136A"/>
    <w:rsid w:val="00BA16FE"/>
    <w:rsid w:val="00BA4E69"/>
    <w:rsid w:val="00BA551F"/>
    <w:rsid w:val="00BB09C8"/>
    <w:rsid w:val="00BB3A21"/>
    <w:rsid w:val="00BB6832"/>
    <w:rsid w:val="00BC3E86"/>
    <w:rsid w:val="00BC4274"/>
    <w:rsid w:val="00BC7982"/>
    <w:rsid w:val="00BE13A7"/>
    <w:rsid w:val="00BE2FEB"/>
    <w:rsid w:val="00BE2FF7"/>
    <w:rsid w:val="00BE578A"/>
    <w:rsid w:val="00BF0277"/>
    <w:rsid w:val="00BF1B8F"/>
    <w:rsid w:val="00BF2A07"/>
    <w:rsid w:val="00BF2A30"/>
    <w:rsid w:val="00BF7B27"/>
    <w:rsid w:val="00C03FDF"/>
    <w:rsid w:val="00C050D2"/>
    <w:rsid w:val="00C05460"/>
    <w:rsid w:val="00C058B5"/>
    <w:rsid w:val="00C07ED7"/>
    <w:rsid w:val="00C15AE4"/>
    <w:rsid w:val="00C160D5"/>
    <w:rsid w:val="00C17D7C"/>
    <w:rsid w:val="00C235DB"/>
    <w:rsid w:val="00C2665F"/>
    <w:rsid w:val="00C30267"/>
    <w:rsid w:val="00C30ABC"/>
    <w:rsid w:val="00C327A5"/>
    <w:rsid w:val="00C35A9B"/>
    <w:rsid w:val="00C3660C"/>
    <w:rsid w:val="00C3793F"/>
    <w:rsid w:val="00C43548"/>
    <w:rsid w:val="00C44FAD"/>
    <w:rsid w:val="00C478ED"/>
    <w:rsid w:val="00C50A21"/>
    <w:rsid w:val="00C51B2E"/>
    <w:rsid w:val="00C51C34"/>
    <w:rsid w:val="00C559CC"/>
    <w:rsid w:val="00C64E0A"/>
    <w:rsid w:val="00C65ECD"/>
    <w:rsid w:val="00C67FD8"/>
    <w:rsid w:val="00C7584C"/>
    <w:rsid w:val="00C7659E"/>
    <w:rsid w:val="00C77542"/>
    <w:rsid w:val="00C815B2"/>
    <w:rsid w:val="00C83F67"/>
    <w:rsid w:val="00C87C7C"/>
    <w:rsid w:val="00C923BA"/>
    <w:rsid w:val="00C92BB3"/>
    <w:rsid w:val="00C93A3A"/>
    <w:rsid w:val="00C95800"/>
    <w:rsid w:val="00C976AA"/>
    <w:rsid w:val="00CA0341"/>
    <w:rsid w:val="00CA086C"/>
    <w:rsid w:val="00CA495D"/>
    <w:rsid w:val="00CA5B70"/>
    <w:rsid w:val="00CA7648"/>
    <w:rsid w:val="00CB0672"/>
    <w:rsid w:val="00CB207A"/>
    <w:rsid w:val="00CB2608"/>
    <w:rsid w:val="00CB3C67"/>
    <w:rsid w:val="00CB595D"/>
    <w:rsid w:val="00CB6755"/>
    <w:rsid w:val="00CC168F"/>
    <w:rsid w:val="00CC17CB"/>
    <w:rsid w:val="00CC49D6"/>
    <w:rsid w:val="00CC4EA2"/>
    <w:rsid w:val="00CC5B9F"/>
    <w:rsid w:val="00CD4E7A"/>
    <w:rsid w:val="00CE192E"/>
    <w:rsid w:val="00CE6118"/>
    <w:rsid w:val="00CE7501"/>
    <w:rsid w:val="00CF23EB"/>
    <w:rsid w:val="00CF505C"/>
    <w:rsid w:val="00CF66FD"/>
    <w:rsid w:val="00CF6F88"/>
    <w:rsid w:val="00D00EBD"/>
    <w:rsid w:val="00D03F4F"/>
    <w:rsid w:val="00D04885"/>
    <w:rsid w:val="00D077AB"/>
    <w:rsid w:val="00D115C2"/>
    <w:rsid w:val="00D121C3"/>
    <w:rsid w:val="00D160F2"/>
    <w:rsid w:val="00D17FB7"/>
    <w:rsid w:val="00D20776"/>
    <w:rsid w:val="00D20D23"/>
    <w:rsid w:val="00D21BAE"/>
    <w:rsid w:val="00D238C7"/>
    <w:rsid w:val="00D246A9"/>
    <w:rsid w:val="00D273BA"/>
    <w:rsid w:val="00D32586"/>
    <w:rsid w:val="00D4276F"/>
    <w:rsid w:val="00D4414A"/>
    <w:rsid w:val="00D455E1"/>
    <w:rsid w:val="00D47365"/>
    <w:rsid w:val="00D52012"/>
    <w:rsid w:val="00D53281"/>
    <w:rsid w:val="00D537DF"/>
    <w:rsid w:val="00D53B63"/>
    <w:rsid w:val="00D550BD"/>
    <w:rsid w:val="00D572AA"/>
    <w:rsid w:val="00D63C2B"/>
    <w:rsid w:val="00D70815"/>
    <w:rsid w:val="00D72589"/>
    <w:rsid w:val="00D73212"/>
    <w:rsid w:val="00D777C8"/>
    <w:rsid w:val="00D80E55"/>
    <w:rsid w:val="00D82BEB"/>
    <w:rsid w:val="00D85753"/>
    <w:rsid w:val="00D90994"/>
    <w:rsid w:val="00D915B4"/>
    <w:rsid w:val="00D93558"/>
    <w:rsid w:val="00D941D6"/>
    <w:rsid w:val="00D9491E"/>
    <w:rsid w:val="00D94F2C"/>
    <w:rsid w:val="00D95D1D"/>
    <w:rsid w:val="00D977E0"/>
    <w:rsid w:val="00DA3331"/>
    <w:rsid w:val="00DB0F63"/>
    <w:rsid w:val="00DB2DED"/>
    <w:rsid w:val="00DB3A18"/>
    <w:rsid w:val="00DB3EC0"/>
    <w:rsid w:val="00DB51AC"/>
    <w:rsid w:val="00DC0469"/>
    <w:rsid w:val="00DC0C0D"/>
    <w:rsid w:val="00DC0CA4"/>
    <w:rsid w:val="00DC2385"/>
    <w:rsid w:val="00DC7F1C"/>
    <w:rsid w:val="00DD02E5"/>
    <w:rsid w:val="00DD161B"/>
    <w:rsid w:val="00DD5CD5"/>
    <w:rsid w:val="00DD6AAE"/>
    <w:rsid w:val="00DD7642"/>
    <w:rsid w:val="00DE09F4"/>
    <w:rsid w:val="00DE1ED1"/>
    <w:rsid w:val="00DE4D8C"/>
    <w:rsid w:val="00DE5FA7"/>
    <w:rsid w:val="00DF7CDD"/>
    <w:rsid w:val="00E01394"/>
    <w:rsid w:val="00E01D25"/>
    <w:rsid w:val="00E075FB"/>
    <w:rsid w:val="00E10BD0"/>
    <w:rsid w:val="00E13EC0"/>
    <w:rsid w:val="00E14D78"/>
    <w:rsid w:val="00E1557B"/>
    <w:rsid w:val="00E15839"/>
    <w:rsid w:val="00E159AF"/>
    <w:rsid w:val="00E207BB"/>
    <w:rsid w:val="00E213DA"/>
    <w:rsid w:val="00E21D88"/>
    <w:rsid w:val="00E21FF4"/>
    <w:rsid w:val="00E224D3"/>
    <w:rsid w:val="00E24EA4"/>
    <w:rsid w:val="00E2581A"/>
    <w:rsid w:val="00E3066D"/>
    <w:rsid w:val="00E351BE"/>
    <w:rsid w:val="00E3673D"/>
    <w:rsid w:val="00E40B52"/>
    <w:rsid w:val="00E417F4"/>
    <w:rsid w:val="00E431EA"/>
    <w:rsid w:val="00E433F9"/>
    <w:rsid w:val="00E43428"/>
    <w:rsid w:val="00E43A08"/>
    <w:rsid w:val="00E43D84"/>
    <w:rsid w:val="00E447BD"/>
    <w:rsid w:val="00E45251"/>
    <w:rsid w:val="00E47F4A"/>
    <w:rsid w:val="00E47F6D"/>
    <w:rsid w:val="00E54E36"/>
    <w:rsid w:val="00E6072C"/>
    <w:rsid w:val="00E61C38"/>
    <w:rsid w:val="00E64C55"/>
    <w:rsid w:val="00E709CB"/>
    <w:rsid w:val="00E719F1"/>
    <w:rsid w:val="00E75513"/>
    <w:rsid w:val="00E77321"/>
    <w:rsid w:val="00E80F66"/>
    <w:rsid w:val="00E81666"/>
    <w:rsid w:val="00E82594"/>
    <w:rsid w:val="00E83216"/>
    <w:rsid w:val="00E837EE"/>
    <w:rsid w:val="00E8433C"/>
    <w:rsid w:val="00E84CD7"/>
    <w:rsid w:val="00E90D43"/>
    <w:rsid w:val="00E91C7A"/>
    <w:rsid w:val="00E91D42"/>
    <w:rsid w:val="00E92773"/>
    <w:rsid w:val="00E9446B"/>
    <w:rsid w:val="00E94832"/>
    <w:rsid w:val="00E95102"/>
    <w:rsid w:val="00EA0D98"/>
    <w:rsid w:val="00EA14ED"/>
    <w:rsid w:val="00EA3279"/>
    <w:rsid w:val="00EA43FC"/>
    <w:rsid w:val="00EA6581"/>
    <w:rsid w:val="00EB00CE"/>
    <w:rsid w:val="00EB0B46"/>
    <w:rsid w:val="00EB3DBF"/>
    <w:rsid w:val="00EB57E5"/>
    <w:rsid w:val="00EB5FB6"/>
    <w:rsid w:val="00EB71B3"/>
    <w:rsid w:val="00EC1452"/>
    <w:rsid w:val="00EC27F2"/>
    <w:rsid w:val="00EC387C"/>
    <w:rsid w:val="00EC4E44"/>
    <w:rsid w:val="00EC5FEF"/>
    <w:rsid w:val="00EC7B51"/>
    <w:rsid w:val="00ED16DB"/>
    <w:rsid w:val="00ED25EA"/>
    <w:rsid w:val="00ED49E2"/>
    <w:rsid w:val="00ED64EE"/>
    <w:rsid w:val="00EE34C9"/>
    <w:rsid w:val="00EE536D"/>
    <w:rsid w:val="00EF1767"/>
    <w:rsid w:val="00EF2835"/>
    <w:rsid w:val="00EF2ACA"/>
    <w:rsid w:val="00EF34BA"/>
    <w:rsid w:val="00EF3CD7"/>
    <w:rsid w:val="00EF710E"/>
    <w:rsid w:val="00EF79D8"/>
    <w:rsid w:val="00EF7C97"/>
    <w:rsid w:val="00F00837"/>
    <w:rsid w:val="00F00A38"/>
    <w:rsid w:val="00F00B5D"/>
    <w:rsid w:val="00F03EF8"/>
    <w:rsid w:val="00F04773"/>
    <w:rsid w:val="00F061E3"/>
    <w:rsid w:val="00F10305"/>
    <w:rsid w:val="00F1091C"/>
    <w:rsid w:val="00F1124A"/>
    <w:rsid w:val="00F14B25"/>
    <w:rsid w:val="00F17A32"/>
    <w:rsid w:val="00F21167"/>
    <w:rsid w:val="00F21CF5"/>
    <w:rsid w:val="00F21D9C"/>
    <w:rsid w:val="00F230E6"/>
    <w:rsid w:val="00F231C4"/>
    <w:rsid w:val="00F24BAD"/>
    <w:rsid w:val="00F260FE"/>
    <w:rsid w:val="00F275A5"/>
    <w:rsid w:val="00F279F4"/>
    <w:rsid w:val="00F31575"/>
    <w:rsid w:val="00F338CA"/>
    <w:rsid w:val="00F35D48"/>
    <w:rsid w:val="00F36F1C"/>
    <w:rsid w:val="00F44017"/>
    <w:rsid w:val="00F47318"/>
    <w:rsid w:val="00F4779C"/>
    <w:rsid w:val="00F47A84"/>
    <w:rsid w:val="00F50E13"/>
    <w:rsid w:val="00F55395"/>
    <w:rsid w:val="00F553F0"/>
    <w:rsid w:val="00F5602C"/>
    <w:rsid w:val="00F570CD"/>
    <w:rsid w:val="00F5754E"/>
    <w:rsid w:val="00F57974"/>
    <w:rsid w:val="00F66EE9"/>
    <w:rsid w:val="00F81886"/>
    <w:rsid w:val="00F82053"/>
    <w:rsid w:val="00F84388"/>
    <w:rsid w:val="00F85216"/>
    <w:rsid w:val="00F86D7A"/>
    <w:rsid w:val="00F94F56"/>
    <w:rsid w:val="00F9505E"/>
    <w:rsid w:val="00F97A72"/>
    <w:rsid w:val="00FA217B"/>
    <w:rsid w:val="00FA3C0D"/>
    <w:rsid w:val="00FA595B"/>
    <w:rsid w:val="00FA6AE0"/>
    <w:rsid w:val="00FB1129"/>
    <w:rsid w:val="00FB2057"/>
    <w:rsid w:val="00FB5D7E"/>
    <w:rsid w:val="00FB6ADF"/>
    <w:rsid w:val="00FC1441"/>
    <w:rsid w:val="00FC1E9F"/>
    <w:rsid w:val="00FC2634"/>
    <w:rsid w:val="00FD1671"/>
    <w:rsid w:val="00FD2448"/>
    <w:rsid w:val="00FD2954"/>
    <w:rsid w:val="00FD3DD5"/>
    <w:rsid w:val="00FD47ED"/>
    <w:rsid w:val="00FD52E0"/>
    <w:rsid w:val="00FE062A"/>
    <w:rsid w:val="00FE0BC2"/>
    <w:rsid w:val="00FE12DD"/>
    <w:rsid w:val="00FE1341"/>
    <w:rsid w:val="00FE2035"/>
    <w:rsid w:val="00FE264C"/>
    <w:rsid w:val="00FE3138"/>
    <w:rsid w:val="00FE4D27"/>
    <w:rsid w:val="00FF0001"/>
    <w:rsid w:val="00FF2132"/>
    <w:rsid w:val="00FF32CB"/>
    <w:rsid w:val="00FF7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3685D"/>
  <w15:chartTrackingRefBased/>
  <w15:docId w15:val="{015C9B11-710B-4346-ACD5-3655E743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F8B"/>
    <w:pPr>
      <w:keepNext/>
      <w:keepLines/>
      <w:spacing w:before="360" w:after="80"/>
      <w:outlineLvl w:val="0"/>
    </w:pPr>
    <w:rPr>
      <w:rFonts w:asciiTheme="majorHAnsi" w:eastAsiaTheme="majorEastAsia" w:hAnsiTheme="majorHAnsi" w:cstheme="majorBidi"/>
      <w:color w:val="B43412" w:themeColor="accent1" w:themeShade="BF"/>
      <w:sz w:val="40"/>
      <w:szCs w:val="40"/>
    </w:rPr>
  </w:style>
  <w:style w:type="paragraph" w:styleId="Heading2">
    <w:name w:val="heading 2"/>
    <w:basedOn w:val="Normal"/>
    <w:next w:val="Normal"/>
    <w:link w:val="Heading2Char"/>
    <w:uiPriority w:val="9"/>
    <w:unhideWhenUsed/>
    <w:qFormat/>
    <w:rsid w:val="00377F8B"/>
    <w:pPr>
      <w:keepNext/>
      <w:keepLines/>
      <w:spacing w:before="160" w:after="80"/>
      <w:outlineLvl w:val="1"/>
    </w:pPr>
    <w:rPr>
      <w:rFonts w:asciiTheme="majorHAnsi" w:eastAsiaTheme="majorEastAsia" w:hAnsiTheme="majorHAnsi" w:cstheme="majorBidi"/>
      <w:color w:val="B43412" w:themeColor="accent1" w:themeShade="BF"/>
      <w:sz w:val="32"/>
      <w:szCs w:val="32"/>
    </w:rPr>
  </w:style>
  <w:style w:type="paragraph" w:styleId="Heading3">
    <w:name w:val="heading 3"/>
    <w:basedOn w:val="Normal"/>
    <w:next w:val="Normal"/>
    <w:link w:val="Heading3Char"/>
    <w:uiPriority w:val="9"/>
    <w:unhideWhenUsed/>
    <w:qFormat/>
    <w:rsid w:val="00377F8B"/>
    <w:pPr>
      <w:keepNext/>
      <w:keepLines/>
      <w:spacing w:before="160" w:after="80"/>
      <w:outlineLvl w:val="2"/>
    </w:pPr>
    <w:rPr>
      <w:rFonts w:eastAsiaTheme="majorEastAsia" w:cstheme="majorBidi"/>
      <w:color w:val="B43412" w:themeColor="accent1" w:themeShade="BF"/>
      <w:sz w:val="28"/>
      <w:szCs w:val="28"/>
    </w:rPr>
  </w:style>
  <w:style w:type="paragraph" w:styleId="Heading4">
    <w:name w:val="heading 4"/>
    <w:basedOn w:val="Normal"/>
    <w:next w:val="Normal"/>
    <w:link w:val="Heading4Char"/>
    <w:uiPriority w:val="9"/>
    <w:unhideWhenUsed/>
    <w:qFormat/>
    <w:rsid w:val="00377F8B"/>
    <w:pPr>
      <w:keepNext/>
      <w:keepLines/>
      <w:spacing w:before="80" w:after="40"/>
      <w:outlineLvl w:val="3"/>
    </w:pPr>
    <w:rPr>
      <w:rFonts w:eastAsiaTheme="majorEastAsia" w:cstheme="majorBidi"/>
      <w:i/>
      <w:iCs/>
      <w:color w:val="B43412" w:themeColor="accent1" w:themeShade="BF"/>
    </w:rPr>
  </w:style>
  <w:style w:type="paragraph" w:styleId="Heading5">
    <w:name w:val="heading 5"/>
    <w:basedOn w:val="Normal"/>
    <w:next w:val="Normal"/>
    <w:link w:val="Heading5Char"/>
    <w:uiPriority w:val="9"/>
    <w:unhideWhenUsed/>
    <w:qFormat/>
    <w:rsid w:val="00377F8B"/>
    <w:pPr>
      <w:keepNext/>
      <w:keepLines/>
      <w:spacing w:before="80" w:after="40"/>
      <w:outlineLvl w:val="4"/>
    </w:pPr>
    <w:rPr>
      <w:rFonts w:eastAsiaTheme="majorEastAsia" w:cstheme="majorBidi"/>
      <w:color w:val="B43412" w:themeColor="accent1" w:themeShade="BF"/>
    </w:rPr>
  </w:style>
  <w:style w:type="paragraph" w:styleId="Heading6">
    <w:name w:val="heading 6"/>
    <w:basedOn w:val="Normal"/>
    <w:next w:val="Normal"/>
    <w:link w:val="Heading6Char"/>
    <w:uiPriority w:val="9"/>
    <w:semiHidden/>
    <w:unhideWhenUsed/>
    <w:qFormat/>
    <w:rsid w:val="00377F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F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F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F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F8B"/>
    <w:rPr>
      <w:rFonts w:asciiTheme="majorHAnsi" w:eastAsiaTheme="majorEastAsia" w:hAnsiTheme="majorHAnsi" w:cstheme="majorBidi"/>
      <w:color w:val="B43412" w:themeColor="accent1" w:themeShade="BF"/>
      <w:sz w:val="40"/>
      <w:szCs w:val="40"/>
    </w:rPr>
  </w:style>
  <w:style w:type="character" w:customStyle="1" w:styleId="Heading2Char">
    <w:name w:val="Heading 2 Char"/>
    <w:basedOn w:val="DefaultParagraphFont"/>
    <w:link w:val="Heading2"/>
    <w:uiPriority w:val="9"/>
    <w:rsid w:val="00377F8B"/>
    <w:rPr>
      <w:rFonts w:asciiTheme="majorHAnsi" w:eastAsiaTheme="majorEastAsia" w:hAnsiTheme="majorHAnsi" w:cstheme="majorBidi"/>
      <w:color w:val="B43412" w:themeColor="accent1" w:themeShade="BF"/>
      <w:sz w:val="32"/>
      <w:szCs w:val="32"/>
    </w:rPr>
  </w:style>
  <w:style w:type="character" w:customStyle="1" w:styleId="Heading3Char">
    <w:name w:val="Heading 3 Char"/>
    <w:basedOn w:val="DefaultParagraphFont"/>
    <w:link w:val="Heading3"/>
    <w:uiPriority w:val="9"/>
    <w:rsid w:val="00377F8B"/>
    <w:rPr>
      <w:rFonts w:eastAsiaTheme="majorEastAsia" w:cstheme="majorBidi"/>
      <w:color w:val="B43412" w:themeColor="accent1" w:themeShade="BF"/>
      <w:sz w:val="28"/>
      <w:szCs w:val="28"/>
    </w:rPr>
  </w:style>
  <w:style w:type="character" w:customStyle="1" w:styleId="Heading4Char">
    <w:name w:val="Heading 4 Char"/>
    <w:basedOn w:val="DefaultParagraphFont"/>
    <w:link w:val="Heading4"/>
    <w:uiPriority w:val="9"/>
    <w:rsid w:val="00377F8B"/>
    <w:rPr>
      <w:rFonts w:eastAsiaTheme="majorEastAsia" w:cstheme="majorBidi"/>
      <w:i/>
      <w:iCs/>
      <w:color w:val="B43412" w:themeColor="accent1" w:themeShade="BF"/>
    </w:rPr>
  </w:style>
  <w:style w:type="character" w:customStyle="1" w:styleId="Heading5Char">
    <w:name w:val="Heading 5 Char"/>
    <w:basedOn w:val="DefaultParagraphFont"/>
    <w:link w:val="Heading5"/>
    <w:uiPriority w:val="9"/>
    <w:rsid w:val="00377F8B"/>
    <w:rPr>
      <w:rFonts w:eastAsiaTheme="majorEastAsia" w:cstheme="majorBidi"/>
      <w:color w:val="B43412" w:themeColor="accent1" w:themeShade="BF"/>
    </w:rPr>
  </w:style>
  <w:style w:type="character" w:customStyle="1" w:styleId="Heading6Char">
    <w:name w:val="Heading 6 Char"/>
    <w:basedOn w:val="DefaultParagraphFont"/>
    <w:link w:val="Heading6"/>
    <w:uiPriority w:val="9"/>
    <w:semiHidden/>
    <w:rsid w:val="00377F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F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F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F8B"/>
    <w:rPr>
      <w:rFonts w:eastAsiaTheme="majorEastAsia" w:cstheme="majorBidi"/>
      <w:color w:val="272727" w:themeColor="text1" w:themeTint="D8"/>
    </w:rPr>
  </w:style>
  <w:style w:type="paragraph" w:styleId="Title">
    <w:name w:val="Title"/>
    <w:basedOn w:val="Normal"/>
    <w:next w:val="Normal"/>
    <w:link w:val="TitleChar"/>
    <w:uiPriority w:val="10"/>
    <w:qFormat/>
    <w:rsid w:val="00377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F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F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F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F8B"/>
    <w:pPr>
      <w:spacing w:before="160"/>
      <w:jc w:val="center"/>
    </w:pPr>
    <w:rPr>
      <w:i/>
      <w:iCs/>
      <w:color w:val="404040" w:themeColor="text1" w:themeTint="BF"/>
    </w:rPr>
  </w:style>
  <w:style w:type="character" w:customStyle="1" w:styleId="QuoteChar">
    <w:name w:val="Quote Char"/>
    <w:basedOn w:val="DefaultParagraphFont"/>
    <w:link w:val="Quote"/>
    <w:uiPriority w:val="29"/>
    <w:rsid w:val="00377F8B"/>
    <w:rPr>
      <w:i/>
      <w:iCs/>
      <w:color w:val="404040" w:themeColor="text1" w:themeTint="BF"/>
    </w:rPr>
  </w:style>
  <w:style w:type="paragraph" w:styleId="ListParagraph">
    <w:name w:val="List Paragraph"/>
    <w:basedOn w:val="Normal"/>
    <w:uiPriority w:val="34"/>
    <w:qFormat/>
    <w:rsid w:val="00377F8B"/>
    <w:pPr>
      <w:ind w:left="720"/>
      <w:contextualSpacing/>
    </w:pPr>
  </w:style>
  <w:style w:type="character" w:styleId="IntenseEmphasis">
    <w:name w:val="Intense Emphasis"/>
    <w:basedOn w:val="DefaultParagraphFont"/>
    <w:uiPriority w:val="21"/>
    <w:qFormat/>
    <w:rsid w:val="00377F8B"/>
    <w:rPr>
      <w:i/>
      <w:iCs/>
      <w:color w:val="B43412" w:themeColor="accent1" w:themeShade="BF"/>
    </w:rPr>
  </w:style>
  <w:style w:type="paragraph" w:styleId="IntenseQuote">
    <w:name w:val="Intense Quote"/>
    <w:basedOn w:val="Normal"/>
    <w:next w:val="Normal"/>
    <w:link w:val="IntenseQuoteChar"/>
    <w:uiPriority w:val="30"/>
    <w:qFormat/>
    <w:rsid w:val="00377F8B"/>
    <w:pPr>
      <w:pBdr>
        <w:top w:val="single" w:sz="4" w:space="10" w:color="B43412" w:themeColor="accent1" w:themeShade="BF"/>
        <w:bottom w:val="single" w:sz="4" w:space="10" w:color="B43412" w:themeColor="accent1" w:themeShade="BF"/>
      </w:pBdr>
      <w:spacing w:before="360" w:after="360"/>
      <w:ind w:left="864" w:right="864"/>
      <w:jc w:val="center"/>
    </w:pPr>
    <w:rPr>
      <w:i/>
      <w:iCs/>
      <w:color w:val="B43412" w:themeColor="accent1" w:themeShade="BF"/>
    </w:rPr>
  </w:style>
  <w:style w:type="character" w:customStyle="1" w:styleId="IntenseQuoteChar">
    <w:name w:val="Intense Quote Char"/>
    <w:basedOn w:val="DefaultParagraphFont"/>
    <w:link w:val="IntenseQuote"/>
    <w:uiPriority w:val="30"/>
    <w:rsid w:val="00377F8B"/>
    <w:rPr>
      <w:i/>
      <w:iCs/>
      <w:color w:val="B43412" w:themeColor="accent1" w:themeShade="BF"/>
    </w:rPr>
  </w:style>
  <w:style w:type="character" w:styleId="IntenseReference">
    <w:name w:val="Intense Reference"/>
    <w:basedOn w:val="DefaultParagraphFont"/>
    <w:uiPriority w:val="32"/>
    <w:qFormat/>
    <w:rsid w:val="00377F8B"/>
    <w:rPr>
      <w:b/>
      <w:bCs/>
      <w:smallCaps/>
      <w:color w:val="B43412" w:themeColor="accent1" w:themeShade="BF"/>
      <w:spacing w:val="5"/>
    </w:rPr>
  </w:style>
  <w:style w:type="paragraph" w:styleId="NoSpacing">
    <w:name w:val="No Spacing"/>
    <w:link w:val="NoSpacingChar"/>
    <w:uiPriority w:val="1"/>
    <w:qFormat/>
    <w:rsid w:val="00377F8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77F8B"/>
    <w:rPr>
      <w:rFonts w:eastAsiaTheme="minorEastAsia"/>
      <w:kern w:val="0"/>
      <w:lang w:eastAsia="en-GB"/>
      <w14:ligatures w14:val="none"/>
    </w:rPr>
  </w:style>
  <w:style w:type="paragraph" w:styleId="TOCHeading">
    <w:name w:val="TOC Heading"/>
    <w:basedOn w:val="Heading1"/>
    <w:next w:val="Normal"/>
    <w:uiPriority w:val="39"/>
    <w:unhideWhenUsed/>
    <w:qFormat/>
    <w:rsid w:val="00D077A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077AB"/>
    <w:pPr>
      <w:spacing w:after="100"/>
    </w:pPr>
  </w:style>
  <w:style w:type="paragraph" w:styleId="TOC2">
    <w:name w:val="toc 2"/>
    <w:basedOn w:val="Normal"/>
    <w:next w:val="Normal"/>
    <w:autoRedefine/>
    <w:uiPriority w:val="39"/>
    <w:unhideWhenUsed/>
    <w:rsid w:val="00D077AB"/>
    <w:pPr>
      <w:spacing w:after="100"/>
      <w:ind w:left="220"/>
    </w:pPr>
  </w:style>
  <w:style w:type="character" w:styleId="Hyperlink">
    <w:name w:val="Hyperlink"/>
    <w:basedOn w:val="DefaultParagraphFont"/>
    <w:uiPriority w:val="99"/>
    <w:unhideWhenUsed/>
    <w:rsid w:val="00D077AB"/>
    <w:rPr>
      <w:color w:val="CC9900" w:themeColor="hyperlink"/>
      <w:u w:val="single"/>
    </w:rPr>
  </w:style>
  <w:style w:type="paragraph" w:styleId="Header">
    <w:name w:val="header"/>
    <w:basedOn w:val="Normal"/>
    <w:link w:val="HeaderChar"/>
    <w:unhideWhenUsed/>
    <w:rsid w:val="008E3A91"/>
    <w:pPr>
      <w:tabs>
        <w:tab w:val="center" w:pos="4513"/>
        <w:tab w:val="right" w:pos="9026"/>
      </w:tabs>
      <w:spacing w:after="0" w:line="240" w:lineRule="auto"/>
    </w:pPr>
  </w:style>
  <w:style w:type="character" w:customStyle="1" w:styleId="HeaderChar">
    <w:name w:val="Header Char"/>
    <w:basedOn w:val="DefaultParagraphFont"/>
    <w:link w:val="Header"/>
    <w:rsid w:val="008E3A91"/>
  </w:style>
  <w:style w:type="paragraph" w:styleId="Footer">
    <w:name w:val="footer"/>
    <w:basedOn w:val="Normal"/>
    <w:link w:val="FooterChar"/>
    <w:uiPriority w:val="99"/>
    <w:unhideWhenUsed/>
    <w:rsid w:val="008E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A91"/>
  </w:style>
  <w:style w:type="character" w:styleId="UnresolvedMention">
    <w:name w:val="Unresolved Mention"/>
    <w:basedOn w:val="DefaultParagraphFont"/>
    <w:uiPriority w:val="99"/>
    <w:semiHidden/>
    <w:unhideWhenUsed/>
    <w:rsid w:val="007133E7"/>
    <w:rPr>
      <w:color w:val="605E5C"/>
      <w:shd w:val="clear" w:color="auto" w:fill="E1DFDD"/>
    </w:rPr>
  </w:style>
  <w:style w:type="table" w:styleId="TableGrid">
    <w:name w:val="Table Grid"/>
    <w:basedOn w:val="TableNormal"/>
    <w:uiPriority w:val="39"/>
    <w:rsid w:val="00105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12DEB"/>
    <w:pPr>
      <w:spacing w:after="100"/>
      <w:ind w:left="440"/>
    </w:pPr>
  </w:style>
  <w:style w:type="paragraph" w:styleId="TOC4">
    <w:name w:val="toc 4"/>
    <w:basedOn w:val="Normal"/>
    <w:next w:val="Normal"/>
    <w:autoRedefine/>
    <w:uiPriority w:val="39"/>
    <w:unhideWhenUsed/>
    <w:rsid w:val="000B1945"/>
    <w:pPr>
      <w:spacing w:after="100"/>
      <w:ind w:left="660"/>
    </w:pPr>
  </w:style>
  <w:style w:type="character" w:styleId="FollowedHyperlink">
    <w:name w:val="FollowedHyperlink"/>
    <w:basedOn w:val="DefaultParagraphFont"/>
    <w:uiPriority w:val="99"/>
    <w:semiHidden/>
    <w:unhideWhenUsed/>
    <w:rsid w:val="00CC4EA2"/>
    <w:rPr>
      <w:color w:val="666699" w:themeColor="followedHyperlink"/>
      <w:u w:val="single"/>
    </w:rPr>
  </w:style>
  <w:style w:type="paragraph" w:styleId="Caption">
    <w:name w:val="caption"/>
    <w:basedOn w:val="Normal"/>
    <w:next w:val="Normal"/>
    <w:uiPriority w:val="35"/>
    <w:unhideWhenUsed/>
    <w:qFormat/>
    <w:rsid w:val="00B008B6"/>
    <w:pPr>
      <w:spacing w:after="200" w:line="240" w:lineRule="auto"/>
    </w:pPr>
    <w:rPr>
      <w:i/>
      <w:iCs/>
      <w:color w:val="505046" w:themeColor="text2"/>
      <w:sz w:val="18"/>
      <w:szCs w:val="18"/>
    </w:rPr>
  </w:style>
  <w:style w:type="paragraph" w:styleId="BodyTextIndent">
    <w:name w:val="Body Text Indent"/>
    <w:basedOn w:val="Normal"/>
    <w:link w:val="BodyTextIndentChar"/>
    <w:rsid w:val="00A83CFC"/>
    <w:pPr>
      <w:spacing w:after="0" w:line="240" w:lineRule="auto"/>
      <w:ind w:left="252" w:hanging="252"/>
    </w:pPr>
    <w:rPr>
      <w:rFonts w:ascii="Times New Roman" w:eastAsia="Times New Roman" w:hAnsi="Times New Roman" w:cs="Times New Roman"/>
      <w:kern w:val="0"/>
      <w:sz w:val="20"/>
      <w:szCs w:val="24"/>
      <w14:ligatures w14:val="none"/>
    </w:rPr>
  </w:style>
  <w:style w:type="character" w:customStyle="1" w:styleId="BodyTextIndentChar">
    <w:name w:val="Body Text Indent Char"/>
    <w:basedOn w:val="DefaultParagraphFont"/>
    <w:link w:val="BodyTextIndent"/>
    <w:rsid w:val="00A83CFC"/>
    <w:rPr>
      <w:rFonts w:ascii="Times New Roman" w:eastAsia="Times New Roman" w:hAnsi="Times New Roman" w:cs="Times New Roman"/>
      <w:kern w:val="0"/>
      <w:sz w:val="20"/>
      <w:szCs w:val="24"/>
      <w14:ligatures w14:val="none"/>
    </w:rPr>
  </w:style>
  <w:style w:type="paragraph" w:styleId="TOC5">
    <w:name w:val="toc 5"/>
    <w:basedOn w:val="Normal"/>
    <w:next w:val="Normal"/>
    <w:autoRedefine/>
    <w:uiPriority w:val="39"/>
    <w:unhideWhenUsed/>
    <w:rsid w:val="00A65402"/>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core.com/library/lump-sum-contracts" TargetMode="External"/><Relationship Id="rId18" Type="http://schemas.openxmlformats.org/officeDocument/2006/relationships/hyperlink" Target="https://www.designingbuildings.co.uk/wiki/Traditional_contract_for_construction" TargetMode="External"/><Relationship Id="rId26" Type="http://schemas.openxmlformats.org/officeDocument/2006/relationships/hyperlink" Target="https://smartbuildingsmagazine.com/features/improving-lighting-efficiency-in-buildings" TargetMode="External"/><Relationship Id="rId39" Type="http://schemas.openxmlformats.org/officeDocument/2006/relationships/hyperlink" Target="https://www.openriskmanual.org/wiki/Business_Model_Risk" TargetMode="External"/><Relationship Id="rId21" Type="http://schemas.openxmlformats.org/officeDocument/2006/relationships/hyperlink" Target="https://energy.ec.europa.eu/topics/energy-efficiency/financing/building-renovations_en" TargetMode="External"/><Relationship Id="rId34" Type="http://schemas.openxmlformats.org/officeDocument/2006/relationships/hyperlink" Target="https://www.investopedia.com/ask/answers/062415/what-are-major-categories-financial-risk-company.asp" TargetMode="External"/><Relationship Id="rId42" Type="http://schemas.openxmlformats.org/officeDocument/2006/relationships/hyperlink" Target="https://www.boreal-is.com/blog/stakeholder-risk-management/" TargetMode="External"/><Relationship Id="rId47" Type="http://schemas.openxmlformats.org/officeDocument/2006/relationships/hyperlink" Target="https://www.uwtsd.ac.uk/experience-facilities" TargetMode="External"/><Relationship Id="rId50" Type="http://schemas.openxmlformats.org/officeDocument/2006/relationships/hyperlink" Target="https://www.expansivefm.com/latest/top-7-facilities-management-compliance-risks" TargetMode="External"/><Relationship Id="rId55" Type="http://schemas.openxmlformats.org/officeDocument/2006/relationships/image" Target="media/image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s.org/intelligence-hub/risk-management/ethical-risk" TargetMode="External"/><Relationship Id="rId29" Type="http://schemas.openxmlformats.org/officeDocument/2006/relationships/hyperlink" Target="https://simplystakeholders.com/managing-stakeholder-risk/" TargetMode="External"/><Relationship Id="rId11" Type="http://schemas.openxmlformats.org/officeDocument/2006/relationships/image" Target="media/image4.png"/><Relationship Id="rId24" Type="http://schemas.openxmlformats.org/officeDocument/2006/relationships/hyperlink" Target="https://www.ideagen.com/thought-leadership/blog/strategic-risk-a-quick-guide" TargetMode="External"/><Relationship Id="rId32" Type="http://schemas.openxmlformats.org/officeDocument/2006/relationships/hyperlink" Target="https://emeritus.org/blog/business-management-financial-risks/" TargetMode="External"/><Relationship Id="rId37" Type="http://schemas.openxmlformats.org/officeDocument/2006/relationships/hyperlink" Target="https://www.ovoenergy.com/guides/energy-guides/energy-efficient-windows" TargetMode="External"/><Relationship Id="rId40" Type="http://schemas.openxmlformats.org/officeDocument/2006/relationships/hyperlink" Target="https://culture-shift.co.uk/resources/higher-education/improving-risk-management-strategies-in-education/" TargetMode="External"/><Relationship Id="rId45" Type="http://schemas.openxmlformats.org/officeDocument/2006/relationships/hyperlink" Target="https://www.ctc-n.org/technologies/insulation-buildings" TargetMode="External"/><Relationship Id="rId53" Type="http://schemas.openxmlformats.org/officeDocument/2006/relationships/image" Target="media/image7.jpe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designingbuildings.co.uk/wiki/Lump_sum_contrac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alibroworkspace.com/traditional-vs-design-build-the-benefits-and-drawbacks/" TargetMode="External"/><Relationship Id="rId22" Type="http://schemas.openxmlformats.org/officeDocument/2006/relationships/hyperlink" Target="https://wiserd.ac.uk/wp-content/uploads/Felstead_Reuschke_2020_Homeworking-in-the-UK_Report_Final.pdf" TargetMode="External"/><Relationship Id="rId27" Type="http://schemas.openxmlformats.org/officeDocument/2006/relationships/hyperlink" Target="https://www.hse.gov.uk/asbestos/location-materials.htm" TargetMode="External"/><Relationship Id="rId30" Type="http://schemas.openxmlformats.org/officeDocument/2006/relationships/hyperlink" Target="https://historicengland.org.uk/advice/technical-advice/retrofit-and-energy-efficiency-in-historic-buildings/insulating-walls-in-historic-buildings/" TargetMode="External"/><Relationship Id="rId35" Type="http://schemas.openxmlformats.org/officeDocument/2006/relationships/hyperlink" Target="https://www.michiganstateuniversityonline.com/resources/leadership/common-ethical-issues-in-the-workplace/" TargetMode="External"/><Relationship Id="rId43" Type="http://schemas.openxmlformats.org/officeDocument/2006/relationships/hyperlink" Target="https://www.rutlanduk.co.uk/fire-door-standards-security" TargetMode="External"/><Relationship Id="rId48" Type="http://schemas.openxmlformats.org/officeDocument/2006/relationships/hyperlink" Target="https://www.uwtsd.ac.uk/lampeter"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52risks.com/strategic-risks/business-model-ris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investopedia.com/terms/r/risk.asp" TargetMode="External"/><Relationship Id="rId25" Type="http://schemas.openxmlformats.org/officeDocument/2006/relationships/hyperlink" Target="https://www.gov.uk/data-protection" TargetMode="External"/><Relationship Id="rId33" Type="http://schemas.openxmlformats.org/officeDocument/2006/relationships/hyperlink" Target="https://www.manomano.co.uk/advice/energy-efficient-ventilation-systems-what-are-the-options-10135" TargetMode="External"/><Relationship Id="rId38" Type="http://schemas.openxmlformats.org/officeDocument/2006/relationships/hyperlink" Target="https://www.nationalgrid.com/stories/energy-explained/what-are-different-types-renewable-energy" TargetMode="External"/><Relationship Id="rId46" Type="http://schemas.openxmlformats.org/officeDocument/2006/relationships/hyperlink" Target="https://www.uwtsd.ac.uk/programme-search?f%5B0%5D=campus_location%3A4&amp;f%5B1%5D=level%3A14" TargetMode="External"/><Relationship Id="rId20" Type="http://schemas.openxmlformats.org/officeDocument/2006/relationships/hyperlink" Target="https://energysavingtrust.org.uk/advice/lighting/" TargetMode="External"/><Relationship Id="rId41" Type="http://schemas.openxmlformats.org/officeDocument/2006/relationships/hyperlink" Target="https://www.renewableenergyhub.co.uk/main/insulation/types-of-insulation" TargetMode="External"/><Relationship Id="rId54"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ylanthomas.com/dylan-thomas-centre/history-dylan-thomas-centre/" TargetMode="External"/><Relationship Id="rId23" Type="http://schemas.openxmlformats.org/officeDocument/2006/relationships/hyperlink" Target="https://genesisinsurance.com/educational-institutions/colleges-and-universities.html" TargetMode="External"/><Relationship Id="rId28" Type="http://schemas.openxmlformats.org/officeDocument/2006/relationships/hyperlink" Target="https://www.hse.gov.uk/healthservices/legionella.htm" TargetMode="External"/><Relationship Id="rId36" Type="http://schemas.openxmlformats.org/officeDocument/2006/relationships/hyperlink" Target="https://www.merriam-webster.com/dictionary/risk" TargetMode="External"/><Relationship Id="rId49" Type="http://schemas.openxmlformats.org/officeDocument/2006/relationships/hyperlink" Target="https://www.gov.wales/changes-workplace-recycling-guidance-workplaces"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issuu.com/trinitysaintdavid/docs/lampeter-campus-map" TargetMode="External"/><Relationship Id="rId44" Type="http://schemas.openxmlformats.org/officeDocument/2006/relationships/hyperlink" Target="https://servicechannel.com/blog/5-biggest-risk-management-issues-for-facility-managers/" TargetMode="External"/><Relationship Id="rId52" Type="http://schemas.openxmlformats.org/officeDocument/2006/relationships/image" Target="media/image6.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C8D4A-0EAF-4C18-A66A-B78AD3E19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1437</TotalTime>
  <Pages>25</Pages>
  <Words>7947</Words>
  <Characters>45301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Management of the integrated working environment</vt:lpstr>
    </vt:vector>
  </TitlesOfParts>
  <Company/>
  <LinksUpToDate>false</LinksUpToDate>
  <CharactersWithSpaces>53142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of the integrated working environment</dc:title>
  <dc:subject/>
  <dc:creator>Samuel Burnett 2315451</dc:creator>
  <cp:keywords/>
  <dc:description/>
  <cp:lastModifiedBy>Sam Burnett</cp:lastModifiedBy>
  <cp:revision>1059</cp:revision>
  <dcterms:created xsi:type="dcterms:W3CDTF">2024-02-20T18:56:00Z</dcterms:created>
  <dcterms:modified xsi:type="dcterms:W3CDTF">2024-05-04T14:46:00Z</dcterms:modified>
</cp:coreProperties>
</file>