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F72DB" w14:textId="42405FA7" w:rsidR="002E7956" w:rsidRPr="00854C76" w:rsidRDefault="002E7956" w:rsidP="002E7956">
      <w:pPr>
        <w:jc w:val="center"/>
        <w:rPr>
          <w:b/>
          <w:sz w:val="40"/>
          <w:szCs w:val="40"/>
          <w:u w:val="single"/>
        </w:rPr>
      </w:pPr>
    </w:p>
    <w:p w14:paraId="678604D6" w14:textId="584E4418" w:rsidR="002E7956" w:rsidRPr="00854C76" w:rsidRDefault="002E7956" w:rsidP="002E7956">
      <w:pPr>
        <w:jc w:val="center"/>
        <w:rPr>
          <w:b/>
          <w:sz w:val="40"/>
          <w:szCs w:val="40"/>
          <w:u w:val="single"/>
        </w:rPr>
      </w:pPr>
      <w:r w:rsidRPr="00854C76">
        <w:rPr>
          <w:b/>
          <w:sz w:val="40"/>
          <w:szCs w:val="40"/>
          <w:u w:val="single"/>
        </w:rPr>
        <w:t xml:space="preserve">People and Organisations </w:t>
      </w:r>
    </w:p>
    <w:p w14:paraId="1B74784F" w14:textId="77777777" w:rsidR="002E7956" w:rsidRPr="00854C76" w:rsidRDefault="002E7956" w:rsidP="002E7956">
      <w:pPr>
        <w:jc w:val="center"/>
        <w:rPr>
          <w:b/>
          <w:sz w:val="40"/>
          <w:szCs w:val="40"/>
        </w:rPr>
      </w:pPr>
    </w:p>
    <w:p w14:paraId="5E383E1F" w14:textId="77777777" w:rsidR="002E7956" w:rsidRPr="00854C76" w:rsidRDefault="002E7956" w:rsidP="002E7956">
      <w:pPr>
        <w:jc w:val="center"/>
        <w:rPr>
          <w:b/>
          <w:sz w:val="40"/>
          <w:szCs w:val="40"/>
        </w:rPr>
      </w:pPr>
    </w:p>
    <w:p w14:paraId="2EB419C8" w14:textId="5E18C528" w:rsidR="002E7956" w:rsidRPr="00854C76" w:rsidRDefault="002E7956" w:rsidP="002E7956">
      <w:pPr>
        <w:jc w:val="center"/>
        <w:rPr>
          <w:b/>
          <w:sz w:val="40"/>
          <w:szCs w:val="40"/>
        </w:rPr>
      </w:pPr>
    </w:p>
    <w:p w14:paraId="77508098" w14:textId="66624B17" w:rsidR="002E7956" w:rsidRPr="00854C76" w:rsidRDefault="002E7956" w:rsidP="002E7956">
      <w:pPr>
        <w:jc w:val="center"/>
        <w:rPr>
          <w:b/>
          <w:sz w:val="40"/>
          <w:szCs w:val="40"/>
        </w:rPr>
      </w:pPr>
    </w:p>
    <w:p w14:paraId="63E7A591" w14:textId="77777777" w:rsidR="002E7956" w:rsidRPr="00854C76" w:rsidRDefault="002E7956" w:rsidP="002E7956">
      <w:pPr>
        <w:jc w:val="center"/>
        <w:rPr>
          <w:b/>
          <w:sz w:val="40"/>
          <w:szCs w:val="40"/>
        </w:rPr>
      </w:pPr>
    </w:p>
    <w:p w14:paraId="4E4DE46C" w14:textId="77777777" w:rsidR="002E7956" w:rsidRPr="00854C76" w:rsidRDefault="002E7956" w:rsidP="002E7956">
      <w:pPr>
        <w:jc w:val="center"/>
        <w:rPr>
          <w:b/>
          <w:sz w:val="40"/>
          <w:szCs w:val="40"/>
        </w:rPr>
      </w:pPr>
    </w:p>
    <w:p w14:paraId="1D40EA1D" w14:textId="77777777" w:rsidR="002E7956" w:rsidRPr="00854C76" w:rsidRDefault="002E7956" w:rsidP="002E7956">
      <w:pPr>
        <w:jc w:val="center"/>
        <w:rPr>
          <w:b/>
          <w:sz w:val="40"/>
          <w:szCs w:val="40"/>
        </w:rPr>
      </w:pPr>
    </w:p>
    <w:p w14:paraId="5E621D12" w14:textId="0A367D44" w:rsidR="002E7956" w:rsidRPr="00854C76" w:rsidRDefault="002E7956" w:rsidP="002E7956">
      <w:pPr>
        <w:jc w:val="center"/>
        <w:rPr>
          <w:b/>
          <w:sz w:val="40"/>
          <w:szCs w:val="40"/>
          <w:u w:val="single"/>
        </w:rPr>
      </w:pPr>
      <w:r w:rsidRPr="00854C76">
        <w:rPr>
          <w:b/>
          <w:sz w:val="40"/>
          <w:szCs w:val="40"/>
          <w:u w:val="single"/>
        </w:rPr>
        <w:t>RESIT - Not Business as Usual</w:t>
      </w:r>
    </w:p>
    <w:p w14:paraId="750220C4" w14:textId="67704862" w:rsidR="002E7956" w:rsidRPr="00854C76" w:rsidRDefault="002E7956" w:rsidP="002E7956">
      <w:pPr>
        <w:jc w:val="center"/>
        <w:rPr>
          <w:b/>
          <w:sz w:val="40"/>
          <w:szCs w:val="40"/>
        </w:rPr>
      </w:pPr>
    </w:p>
    <w:p w14:paraId="6DAFE840" w14:textId="17D786D1" w:rsidR="002E7956" w:rsidRPr="00DB5D0F" w:rsidRDefault="002E7956" w:rsidP="002E7956">
      <w:pPr>
        <w:tabs>
          <w:tab w:val="center" w:pos="4513"/>
          <w:tab w:val="left" w:pos="7200"/>
        </w:tabs>
        <w:rPr>
          <w:b/>
          <w:sz w:val="40"/>
          <w:szCs w:val="40"/>
          <w:u w:val="single"/>
        </w:rPr>
      </w:pPr>
      <w:r w:rsidRPr="00854C76">
        <w:rPr>
          <w:b/>
          <w:sz w:val="40"/>
          <w:szCs w:val="40"/>
        </w:rPr>
        <w:tab/>
      </w:r>
      <w:r w:rsidR="00DB5D0F" w:rsidRPr="00DB5D0F">
        <w:rPr>
          <w:b/>
          <w:sz w:val="40"/>
          <w:szCs w:val="40"/>
          <w:u w:val="single"/>
        </w:rPr>
        <w:t>Debenhams</w:t>
      </w:r>
    </w:p>
    <w:p w14:paraId="4A2916B9" w14:textId="255991D6" w:rsidR="002E7956" w:rsidRPr="00854C76" w:rsidRDefault="002E7956" w:rsidP="002E7956">
      <w:pPr>
        <w:tabs>
          <w:tab w:val="center" w:pos="4513"/>
          <w:tab w:val="left" w:pos="7200"/>
        </w:tabs>
        <w:rPr>
          <w:b/>
          <w:sz w:val="40"/>
          <w:szCs w:val="40"/>
        </w:rPr>
      </w:pPr>
    </w:p>
    <w:p w14:paraId="783C79A2" w14:textId="43133336" w:rsidR="002E7956" w:rsidRPr="00854C76" w:rsidRDefault="002E7956" w:rsidP="002E7956">
      <w:pPr>
        <w:tabs>
          <w:tab w:val="center" w:pos="4513"/>
          <w:tab w:val="left" w:pos="7200"/>
        </w:tabs>
        <w:rPr>
          <w:b/>
          <w:sz w:val="40"/>
          <w:szCs w:val="40"/>
        </w:rPr>
      </w:pPr>
    </w:p>
    <w:p w14:paraId="52A08618" w14:textId="73451AA3" w:rsidR="002E7956" w:rsidRPr="00854C76" w:rsidRDefault="002E7956" w:rsidP="002E7956">
      <w:pPr>
        <w:tabs>
          <w:tab w:val="center" w:pos="4513"/>
          <w:tab w:val="left" w:pos="7200"/>
        </w:tabs>
        <w:rPr>
          <w:b/>
          <w:sz w:val="40"/>
          <w:szCs w:val="40"/>
        </w:rPr>
      </w:pPr>
    </w:p>
    <w:p w14:paraId="3D1BC9D7" w14:textId="6E1B02DC" w:rsidR="002E7956" w:rsidRPr="00854C76" w:rsidRDefault="002E7956" w:rsidP="002E7956">
      <w:pPr>
        <w:tabs>
          <w:tab w:val="center" w:pos="4513"/>
          <w:tab w:val="left" w:pos="7200"/>
        </w:tabs>
        <w:rPr>
          <w:b/>
          <w:sz w:val="40"/>
          <w:szCs w:val="40"/>
        </w:rPr>
      </w:pPr>
    </w:p>
    <w:p w14:paraId="1D49B63F" w14:textId="2FE16056" w:rsidR="002E7956" w:rsidRPr="00854C76" w:rsidRDefault="002E7956" w:rsidP="002E7956">
      <w:pPr>
        <w:tabs>
          <w:tab w:val="center" w:pos="4513"/>
          <w:tab w:val="left" w:pos="7200"/>
        </w:tabs>
        <w:rPr>
          <w:b/>
          <w:sz w:val="40"/>
          <w:szCs w:val="40"/>
        </w:rPr>
      </w:pPr>
    </w:p>
    <w:p w14:paraId="743987B9" w14:textId="77777777" w:rsidR="002E7956" w:rsidRPr="00854C76" w:rsidRDefault="002E7956" w:rsidP="002E7956">
      <w:pPr>
        <w:tabs>
          <w:tab w:val="center" w:pos="4513"/>
          <w:tab w:val="left" w:pos="7200"/>
        </w:tabs>
        <w:rPr>
          <w:b/>
          <w:sz w:val="40"/>
          <w:szCs w:val="40"/>
        </w:rPr>
      </w:pPr>
    </w:p>
    <w:p w14:paraId="07DBB794" w14:textId="4D97437B" w:rsidR="002E7956" w:rsidRPr="00854C76" w:rsidRDefault="002E7956">
      <w:pPr>
        <w:rPr>
          <w:sz w:val="40"/>
          <w:szCs w:val="40"/>
        </w:rPr>
      </w:pPr>
    </w:p>
    <w:p w14:paraId="3F049BB4" w14:textId="2ED60FF3" w:rsidR="002E7956" w:rsidRPr="00854C76" w:rsidRDefault="002E7956">
      <w:pPr>
        <w:rPr>
          <w:sz w:val="40"/>
          <w:szCs w:val="40"/>
        </w:rPr>
      </w:pPr>
    </w:p>
    <w:p w14:paraId="17563807" w14:textId="0CB61B6E" w:rsidR="002E7956" w:rsidRDefault="002E7956" w:rsidP="00DB5D0F">
      <w:pPr>
        <w:jc w:val="center"/>
        <w:rPr>
          <w:bCs/>
          <w:sz w:val="40"/>
          <w:szCs w:val="40"/>
          <w:lang w:val="en-US"/>
        </w:rPr>
      </w:pPr>
      <w:r w:rsidRPr="00DB5D0F">
        <w:rPr>
          <w:bCs/>
          <w:sz w:val="40"/>
          <w:szCs w:val="40"/>
          <w:lang w:val="en-US"/>
        </w:rPr>
        <w:t>Student’s Name: Katerina Sugarova</w:t>
      </w:r>
    </w:p>
    <w:p w14:paraId="41470FBF" w14:textId="77777777" w:rsidR="00DB5D0F" w:rsidRPr="00DB5D0F" w:rsidRDefault="00DB5D0F" w:rsidP="00DB5D0F">
      <w:pPr>
        <w:jc w:val="center"/>
        <w:rPr>
          <w:bCs/>
          <w:sz w:val="40"/>
          <w:szCs w:val="40"/>
          <w:lang w:val="en-US"/>
        </w:rPr>
      </w:pPr>
    </w:p>
    <w:p w14:paraId="222457FF" w14:textId="77777777" w:rsidR="00DB5D0F" w:rsidRDefault="00DB5D0F" w:rsidP="00DB5D0F">
      <w:pPr>
        <w:jc w:val="center"/>
        <w:rPr>
          <w:bCs/>
          <w:sz w:val="40"/>
          <w:szCs w:val="40"/>
          <w:lang w:val="en-US"/>
        </w:rPr>
      </w:pPr>
      <w:r w:rsidRPr="00DB5D0F">
        <w:rPr>
          <w:bCs/>
          <w:sz w:val="40"/>
          <w:szCs w:val="40"/>
          <w:lang w:val="en-US"/>
        </w:rPr>
        <w:t xml:space="preserve">Student ID </w:t>
      </w:r>
      <w:r w:rsidR="002E7956" w:rsidRPr="00DB5D0F">
        <w:rPr>
          <w:bCs/>
          <w:sz w:val="40"/>
          <w:szCs w:val="40"/>
          <w:lang w:val="en-US"/>
        </w:rPr>
        <w:t>2220482</w:t>
      </w:r>
    </w:p>
    <w:p w14:paraId="61B02C79" w14:textId="74024719" w:rsidR="002E7956" w:rsidRDefault="002E7956" w:rsidP="00DB5D0F">
      <w:pPr>
        <w:jc w:val="center"/>
        <w:rPr>
          <w:bCs/>
          <w:sz w:val="40"/>
          <w:szCs w:val="40"/>
        </w:rPr>
      </w:pPr>
      <w:r w:rsidRPr="00854C76">
        <w:rPr>
          <w:bCs/>
          <w:sz w:val="40"/>
          <w:szCs w:val="40"/>
          <w:u w:val="single"/>
        </w:rPr>
        <w:br/>
      </w:r>
      <w:r w:rsidRPr="00854C76">
        <w:rPr>
          <w:bCs/>
          <w:sz w:val="40"/>
          <w:szCs w:val="40"/>
        </w:rPr>
        <w:t>UWTSD</w:t>
      </w:r>
      <w:r w:rsidR="00DB5D0F">
        <w:rPr>
          <w:bCs/>
          <w:sz w:val="40"/>
          <w:szCs w:val="40"/>
        </w:rPr>
        <w:t xml:space="preserve"> Swansea </w:t>
      </w:r>
    </w:p>
    <w:p w14:paraId="166E8B7C" w14:textId="77777777" w:rsidR="00DB5D0F" w:rsidRPr="00854C76" w:rsidRDefault="00DB5D0F" w:rsidP="00DB5D0F">
      <w:pPr>
        <w:jc w:val="center"/>
        <w:rPr>
          <w:bCs/>
          <w:sz w:val="40"/>
          <w:szCs w:val="40"/>
        </w:rPr>
      </w:pPr>
    </w:p>
    <w:p w14:paraId="652EA2A9" w14:textId="47F886C6" w:rsidR="002E7956" w:rsidRPr="00854C76" w:rsidRDefault="002E7956" w:rsidP="00DB5D0F"/>
    <w:p w14:paraId="2457432B" w14:textId="42AAF86C" w:rsidR="002E7956" w:rsidRPr="00DB5D0F" w:rsidRDefault="00DB5D0F" w:rsidP="00DB5D0F">
      <w:pPr>
        <w:jc w:val="center"/>
        <w:rPr>
          <w:sz w:val="40"/>
          <w:szCs w:val="40"/>
        </w:rPr>
      </w:pPr>
      <w:r w:rsidRPr="00DB5D0F">
        <w:rPr>
          <w:sz w:val="40"/>
          <w:szCs w:val="40"/>
        </w:rPr>
        <w:t>Date: 23</w:t>
      </w:r>
      <w:r w:rsidRPr="00DB5D0F">
        <w:rPr>
          <w:sz w:val="40"/>
          <w:szCs w:val="40"/>
          <w:vertAlign w:val="superscript"/>
        </w:rPr>
        <w:t>rd</w:t>
      </w:r>
      <w:r w:rsidRPr="00DB5D0F">
        <w:rPr>
          <w:sz w:val="40"/>
          <w:szCs w:val="40"/>
        </w:rPr>
        <w:t xml:space="preserve"> April 2023</w:t>
      </w:r>
      <w:bookmarkStart w:id="0" w:name="_GoBack"/>
      <w:bookmarkEnd w:id="0"/>
    </w:p>
    <w:p w14:paraId="3E071404" w14:textId="3097BD10" w:rsidR="002E7956" w:rsidRPr="00854C76" w:rsidRDefault="002E7956"/>
    <w:p w14:paraId="483CDFF6" w14:textId="6268AF57" w:rsidR="002E7956" w:rsidRPr="00854C76" w:rsidRDefault="002E7956"/>
    <w:p w14:paraId="651B87AD" w14:textId="6C30E757" w:rsidR="002E7956" w:rsidRPr="00854C76" w:rsidRDefault="002E7956"/>
    <w:p w14:paraId="2B27D93C" w14:textId="32C5AA8A" w:rsidR="002E7956" w:rsidRPr="00854C76" w:rsidRDefault="002E7956"/>
    <w:p w14:paraId="642C3E82" w14:textId="1066DAEB" w:rsidR="002E7956" w:rsidRPr="00854C76" w:rsidRDefault="002E7956"/>
    <w:p w14:paraId="54E92D1B" w14:textId="10744672" w:rsidR="002E7956" w:rsidRPr="00854C76" w:rsidRDefault="002E7956"/>
    <w:p w14:paraId="6D3B881F" w14:textId="200C90D2" w:rsidR="00464564" w:rsidRPr="00854C76" w:rsidRDefault="00464564"/>
    <w:p w14:paraId="1D1C81B0" w14:textId="77777777" w:rsidR="007A5038" w:rsidRPr="00854C76" w:rsidRDefault="007A5038"/>
    <w:p w14:paraId="053C91C7" w14:textId="1ED84494" w:rsidR="00464564" w:rsidRPr="00B56998" w:rsidRDefault="00C3369F" w:rsidP="001A5F8D">
      <w:pPr>
        <w:spacing w:line="600" w:lineRule="auto"/>
        <w:jc w:val="both"/>
        <w:rPr>
          <w:sz w:val="24"/>
          <w:szCs w:val="24"/>
        </w:rPr>
      </w:pPr>
      <w:r w:rsidRPr="00B56998">
        <w:rPr>
          <w:sz w:val="24"/>
          <w:szCs w:val="24"/>
        </w:rPr>
        <w:t xml:space="preserve">     </w:t>
      </w:r>
      <w:r w:rsidR="007F6833" w:rsidRPr="00B56998">
        <w:rPr>
          <w:sz w:val="24"/>
          <w:szCs w:val="24"/>
        </w:rPr>
        <w:t>In this resit essay</w:t>
      </w:r>
      <w:r w:rsidRPr="00B56998">
        <w:rPr>
          <w:sz w:val="24"/>
          <w:szCs w:val="24"/>
        </w:rPr>
        <w:t xml:space="preserve"> will be </w:t>
      </w:r>
      <w:r w:rsidR="007F6833" w:rsidRPr="00B56998">
        <w:rPr>
          <w:sz w:val="24"/>
          <w:szCs w:val="24"/>
        </w:rPr>
        <w:t xml:space="preserve">discussed and </w:t>
      </w:r>
      <w:r w:rsidRPr="00B56998">
        <w:rPr>
          <w:sz w:val="24"/>
          <w:szCs w:val="24"/>
        </w:rPr>
        <w:t>identified some</w:t>
      </w:r>
      <w:r w:rsidR="00464564" w:rsidRPr="00B56998">
        <w:rPr>
          <w:sz w:val="24"/>
          <w:szCs w:val="24"/>
        </w:rPr>
        <w:t xml:space="preserve"> key terms </w:t>
      </w:r>
      <w:r w:rsidRPr="00B56998">
        <w:rPr>
          <w:sz w:val="24"/>
          <w:szCs w:val="24"/>
        </w:rPr>
        <w:t xml:space="preserve">related </w:t>
      </w:r>
      <w:r w:rsidR="00650AE7" w:rsidRPr="00B56998">
        <w:rPr>
          <w:sz w:val="24"/>
          <w:szCs w:val="24"/>
        </w:rPr>
        <w:t xml:space="preserve">to </w:t>
      </w:r>
      <w:r w:rsidRPr="00B56998">
        <w:rPr>
          <w:sz w:val="24"/>
          <w:szCs w:val="24"/>
        </w:rPr>
        <w:t xml:space="preserve">and </w:t>
      </w:r>
      <w:r w:rsidR="00464564" w:rsidRPr="00B56998">
        <w:rPr>
          <w:sz w:val="24"/>
          <w:szCs w:val="24"/>
        </w:rPr>
        <w:t xml:space="preserve">used in the concepts </w:t>
      </w:r>
      <w:r w:rsidRPr="00B56998">
        <w:rPr>
          <w:sz w:val="24"/>
          <w:szCs w:val="24"/>
        </w:rPr>
        <w:t xml:space="preserve">that </w:t>
      </w:r>
      <w:r w:rsidR="00464564" w:rsidRPr="00B56998">
        <w:rPr>
          <w:sz w:val="24"/>
          <w:szCs w:val="24"/>
        </w:rPr>
        <w:t xml:space="preserve">are linked to </w:t>
      </w:r>
      <w:r w:rsidRPr="00B56998">
        <w:rPr>
          <w:sz w:val="24"/>
          <w:szCs w:val="24"/>
        </w:rPr>
        <w:t>organisational structure, organisational culture and cooperation with stakeholders. Then in this essay will be discussed the available information related to how organisations dealt with the C</w:t>
      </w:r>
      <w:r w:rsidR="00627AA9" w:rsidRPr="00B56998">
        <w:rPr>
          <w:sz w:val="24"/>
          <w:szCs w:val="24"/>
        </w:rPr>
        <w:t xml:space="preserve">OVID </w:t>
      </w:r>
      <w:r w:rsidRPr="00B56998">
        <w:rPr>
          <w:sz w:val="24"/>
          <w:szCs w:val="24"/>
        </w:rPr>
        <w:t xml:space="preserve">19 pandemic and the impact on organisational performance. In this resit essay was decided to use as the case study the Debenhams in Swansea. Because Debenhams as </w:t>
      </w:r>
      <w:r w:rsidR="00650AE7" w:rsidRPr="00B56998">
        <w:rPr>
          <w:sz w:val="24"/>
          <w:szCs w:val="24"/>
        </w:rPr>
        <w:t xml:space="preserve">an </w:t>
      </w:r>
      <w:r w:rsidRPr="00B56998">
        <w:rPr>
          <w:sz w:val="24"/>
          <w:szCs w:val="24"/>
        </w:rPr>
        <w:t xml:space="preserve">organisation is </w:t>
      </w:r>
      <w:r w:rsidR="00650AE7" w:rsidRPr="00B56998">
        <w:rPr>
          <w:sz w:val="24"/>
          <w:szCs w:val="24"/>
        </w:rPr>
        <w:t xml:space="preserve">a </w:t>
      </w:r>
      <w:r w:rsidRPr="00B56998">
        <w:rPr>
          <w:sz w:val="24"/>
          <w:szCs w:val="24"/>
        </w:rPr>
        <w:t xml:space="preserve">good example </w:t>
      </w:r>
      <w:r w:rsidR="00650AE7" w:rsidRPr="00B56998">
        <w:rPr>
          <w:sz w:val="24"/>
          <w:szCs w:val="24"/>
        </w:rPr>
        <w:t xml:space="preserve">of </w:t>
      </w:r>
      <w:r w:rsidRPr="00B56998">
        <w:rPr>
          <w:sz w:val="24"/>
          <w:szCs w:val="24"/>
        </w:rPr>
        <w:t>where can be addressed the assignment brief topics. The assignment brief asked for identification and coherent analyse</w:t>
      </w:r>
      <w:r w:rsidR="00650AE7" w:rsidRPr="00B56998">
        <w:rPr>
          <w:sz w:val="24"/>
          <w:szCs w:val="24"/>
        </w:rPr>
        <w:t>s</w:t>
      </w:r>
      <w:r w:rsidRPr="00B56998">
        <w:rPr>
          <w:sz w:val="24"/>
          <w:szCs w:val="24"/>
        </w:rPr>
        <w:t xml:space="preserve"> of </w:t>
      </w:r>
      <w:r w:rsidR="00650AE7" w:rsidRPr="00B56998">
        <w:rPr>
          <w:sz w:val="24"/>
          <w:szCs w:val="24"/>
        </w:rPr>
        <w:t xml:space="preserve">the </w:t>
      </w:r>
      <w:r w:rsidR="00464564" w:rsidRPr="00B56998">
        <w:rPr>
          <w:color w:val="000000"/>
          <w:sz w:val="24"/>
          <w:szCs w:val="24"/>
        </w:rPr>
        <w:t>relationship between structure, culture, people and organisational performance.</w:t>
      </w:r>
    </w:p>
    <w:p w14:paraId="2568BE83" w14:textId="77777777" w:rsidR="001625B5" w:rsidRPr="00B56998" w:rsidRDefault="001625B5" w:rsidP="001A5F8D">
      <w:pPr>
        <w:jc w:val="both"/>
        <w:rPr>
          <w:sz w:val="24"/>
          <w:szCs w:val="24"/>
        </w:rPr>
      </w:pPr>
    </w:p>
    <w:p w14:paraId="1D2E2D96" w14:textId="071F7574" w:rsidR="00842083" w:rsidRPr="00B56998" w:rsidRDefault="00842083" w:rsidP="001A5F8D">
      <w:pPr>
        <w:pStyle w:val="Style1"/>
        <w:overflowPunct/>
        <w:autoSpaceDE/>
        <w:autoSpaceDN/>
        <w:adjustRightInd/>
        <w:spacing w:line="600" w:lineRule="auto"/>
        <w:jc w:val="both"/>
        <w:textAlignment w:val="auto"/>
        <w:rPr>
          <w:rFonts w:ascii="Times New Roman" w:hAnsi="Times New Roman"/>
          <w:color w:val="000000"/>
          <w:szCs w:val="24"/>
        </w:rPr>
      </w:pPr>
      <w:r w:rsidRPr="00B56998">
        <w:rPr>
          <w:rFonts w:ascii="Times New Roman" w:hAnsi="Times New Roman"/>
          <w:color w:val="000000"/>
          <w:szCs w:val="24"/>
        </w:rPr>
        <w:t xml:space="preserve">     </w:t>
      </w:r>
      <w:r w:rsidR="00781407" w:rsidRPr="00B56998">
        <w:rPr>
          <w:rFonts w:ascii="Times New Roman" w:hAnsi="Times New Roman"/>
          <w:color w:val="000000"/>
          <w:szCs w:val="24"/>
        </w:rPr>
        <w:t>First</w:t>
      </w:r>
      <w:r w:rsidR="00F5231D" w:rsidRPr="00B56998">
        <w:rPr>
          <w:rFonts w:ascii="Times New Roman" w:hAnsi="Times New Roman"/>
          <w:color w:val="000000"/>
          <w:szCs w:val="24"/>
        </w:rPr>
        <w:t>ly</w:t>
      </w:r>
      <w:r w:rsidR="00781407" w:rsidRPr="00B56998">
        <w:rPr>
          <w:rFonts w:ascii="Times New Roman" w:hAnsi="Times New Roman"/>
          <w:color w:val="000000"/>
          <w:szCs w:val="24"/>
        </w:rPr>
        <w:t xml:space="preserve">, to identify the organisational structure of Debenhams it was found out that Debenhams as </w:t>
      </w:r>
      <w:r w:rsidR="00801181" w:rsidRPr="00B56998">
        <w:rPr>
          <w:rFonts w:ascii="Times New Roman" w:hAnsi="Times New Roman"/>
          <w:color w:val="000000"/>
          <w:szCs w:val="24"/>
        </w:rPr>
        <w:t xml:space="preserve">an </w:t>
      </w:r>
      <w:r w:rsidR="00781407" w:rsidRPr="00B56998">
        <w:rPr>
          <w:rFonts w:ascii="Times New Roman" w:hAnsi="Times New Roman"/>
          <w:color w:val="000000"/>
          <w:szCs w:val="24"/>
        </w:rPr>
        <w:t xml:space="preserve">international business was established as </w:t>
      </w:r>
      <w:r w:rsidR="00801181" w:rsidRPr="00B56998">
        <w:rPr>
          <w:rFonts w:ascii="Times New Roman" w:hAnsi="Times New Roman"/>
          <w:color w:val="000000"/>
          <w:szCs w:val="24"/>
        </w:rPr>
        <w:t xml:space="preserve">a </w:t>
      </w:r>
      <w:r w:rsidR="00781407" w:rsidRPr="00B56998">
        <w:rPr>
          <w:rFonts w:ascii="Times New Roman" w:hAnsi="Times New Roman"/>
          <w:color w:val="000000"/>
          <w:szCs w:val="24"/>
        </w:rPr>
        <w:t xml:space="preserve">British store in </w:t>
      </w:r>
      <w:r w:rsidR="00801181" w:rsidRPr="00B56998">
        <w:rPr>
          <w:rFonts w:ascii="Times New Roman" w:hAnsi="Times New Roman"/>
          <w:color w:val="000000"/>
          <w:szCs w:val="24"/>
        </w:rPr>
        <w:t xml:space="preserve">the </w:t>
      </w:r>
      <w:r w:rsidR="00781407" w:rsidRPr="00B56998">
        <w:rPr>
          <w:rFonts w:ascii="Times New Roman" w:hAnsi="Times New Roman"/>
          <w:color w:val="000000"/>
          <w:szCs w:val="24"/>
        </w:rPr>
        <w:t>18</w:t>
      </w:r>
      <w:r w:rsidR="00781407" w:rsidRPr="00B56998">
        <w:rPr>
          <w:rFonts w:ascii="Times New Roman" w:hAnsi="Times New Roman"/>
          <w:color w:val="000000"/>
          <w:szCs w:val="24"/>
          <w:vertAlign w:val="superscript"/>
        </w:rPr>
        <w:t>th</w:t>
      </w:r>
      <w:r w:rsidR="00781407" w:rsidRPr="00B56998">
        <w:rPr>
          <w:rFonts w:ascii="Times New Roman" w:hAnsi="Times New Roman"/>
          <w:color w:val="000000"/>
          <w:szCs w:val="24"/>
        </w:rPr>
        <w:t xml:space="preserve"> Century and has </w:t>
      </w:r>
      <w:r w:rsidR="00801181" w:rsidRPr="00B56998">
        <w:rPr>
          <w:rFonts w:ascii="Times New Roman" w:hAnsi="Times New Roman"/>
          <w:color w:val="000000"/>
          <w:szCs w:val="24"/>
        </w:rPr>
        <w:t xml:space="preserve">a </w:t>
      </w:r>
      <w:r w:rsidR="00781407" w:rsidRPr="00B56998">
        <w:rPr>
          <w:rFonts w:ascii="Times New Roman" w:hAnsi="Times New Roman"/>
          <w:color w:val="000000"/>
          <w:szCs w:val="24"/>
        </w:rPr>
        <w:t xml:space="preserve">long tradition in </w:t>
      </w:r>
      <w:r w:rsidR="00801181" w:rsidRPr="00B56998">
        <w:rPr>
          <w:rFonts w:ascii="Times New Roman" w:hAnsi="Times New Roman"/>
          <w:color w:val="000000"/>
          <w:szCs w:val="24"/>
        </w:rPr>
        <w:t xml:space="preserve">the </w:t>
      </w:r>
      <w:r w:rsidR="00781407" w:rsidRPr="00B56998">
        <w:rPr>
          <w:rFonts w:ascii="Times New Roman" w:hAnsi="Times New Roman"/>
          <w:color w:val="000000"/>
          <w:szCs w:val="24"/>
        </w:rPr>
        <w:t xml:space="preserve">retail sector. There </w:t>
      </w:r>
      <w:r w:rsidR="005D37A8" w:rsidRPr="00B56998">
        <w:rPr>
          <w:rFonts w:ascii="Times New Roman" w:hAnsi="Times New Roman"/>
          <w:color w:val="000000"/>
          <w:szCs w:val="24"/>
        </w:rPr>
        <w:t>are</w:t>
      </w:r>
      <w:r w:rsidR="00781407" w:rsidRPr="00B56998">
        <w:rPr>
          <w:rFonts w:ascii="Times New Roman" w:hAnsi="Times New Roman"/>
          <w:color w:val="000000"/>
          <w:szCs w:val="24"/>
        </w:rPr>
        <w:t xml:space="preserve"> </w:t>
      </w:r>
      <w:r w:rsidR="009540FD" w:rsidRPr="00B56998">
        <w:rPr>
          <w:rFonts w:ascii="Times New Roman" w:hAnsi="Times New Roman"/>
          <w:color w:val="000000"/>
          <w:szCs w:val="24"/>
        </w:rPr>
        <w:t xml:space="preserve">over 160 Debenhams stores across Britain. And much more all around the world. Debenhams is </w:t>
      </w:r>
      <w:r w:rsidR="00801181" w:rsidRPr="00B56998">
        <w:rPr>
          <w:rFonts w:ascii="Times New Roman" w:hAnsi="Times New Roman"/>
          <w:color w:val="000000"/>
          <w:szCs w:val="24"/>
        </w:rPr>
        <w:t xml:space="preserve">a </w:t>
      </w:r>
      <w:r w:rsidR="009540FD" w:rsidRPr="00B56998">
        <w:rPr>
          <w:rFonts w:ascii="Times New Roman" w:hAnsi="Times New Roman"/>
          <w:color w:val="000000"/>
          <w:szCs w:val="24"/>
        </w:rPr>
        <w:t>successful international business. This affected the organisational structure and management of the Debenhams retail chain. The organisational structure is based on Line and Staff Organisational Structure where the organisation has appointed people responsible for marketing approach, decision making and communication between the Staff Department, Line Managers, Area Managers, Store Managers, HR (Human Resources) Department and the Higher Management Department</w:t>
      </w:r>
      <w:r w:rsidR="00170ECB" w:rsidRPr="00B56998">
        <w:rPr>
          <w:rFonts w:ascii="Times New Roman" w:hAnsi="Times New Roman"/>
          <w:color w:val="000000"/>
          <w:szCs w:val="24"/>
        </w:rPr>
        <w:t xml:space="preserve"> (UKessays, 2018)</w:t>
      </w:r>
      <w:r w:rsidR="009540FD" w:rsidRPr="00B56998">
        <w:rPr>
          <w:rFonts w:ascii="Times New Roman" w:hAnsi="Times New Roman"/>
          <w:color w:val="000000"/>
          <w:szCs w:val="24"/>
        </w:rPr>
        <w:t xml:space="preserve">. This organisational structure was found out as very effective in </w:t>
      </w:r>
      <w:r w:rsidR="00801181" w:rsidRPr="00B56998">
        <w:rPr>
          <w:rFonts w:ascii="Times New Roman" w:hAnsi="Times New Roman"/>
          <w:color w:val="000000"/>
          <w:szCs w:val="24"/>
        </w:rPr>
        <w:t xml:space="preserve">the </w:t>
      </w:r>
      <w:r w:rsidR="009540FD" w:rsidRPr="00B56998">
        <w:rPr>
          <w:rFonts w:ascii="Times New Roman" w:hAnsi="Times New Roman"/>
          <w:color w:val="000000"/>
          <w:szCs w:val="24"/>
        </w:rPr>
        <w:t xml:space="preserve">retail sector, where are involved employees, managers, customers, stakeholders and other </w:t>
      </w:r>
      <w:r w:rsidRPr="00B56998">
        <w:rPr>
          <w:rFonts w:ascii="Times New Roman" w:hAnsi="Times New Roman"/>
          <w:color w:val="000000"/>
          <w:szCs w:val="24"/>
        </w:rPr>
        <w:t>third-party</w:t>
      </w:r>
      <w:r w:rsidR="009540FD" w:rsidRPr="00B56998">
        <w:rPr>
          <w:rFonts w:ascii="Times New Roman" w:hAnsi="Times New Roman"/>
          <w:color w:val="000000"/>
          <w:szCs w:val="24"/>
        </w:rPr>
        <w:t xml:space="preserve"> </w:t>
      </w:r>
      <w:r w:rsidR="009540FD" w:rsidRPr="00B56998">
        <w:rPr>
          <w:rFonts w:ascii="Times New Roman" w:hAnsi="Times New Roman"/>
          <w:color w:val="000000"/>
          <w:szCs w:val="24"/>
        </w:rPr>
        <w:lastRenderedPageBreak/>
        <w:t xml:space="preserve">businesses or individuals. The organisational structure is </w:t>
      </w:r>
      <w:r w:rsidR="00801181" w:rsidRPr="00B56998">
        <w:rPr>
          <w:rFonts w:ascii="Times New Roman" w:hAnsi="Times New Roman"/>
          <w:color w:val="000000"/>
          <w:szCs w:val="24"/>
        </w:rPr>
        <w:t xml:space="preserve">a </w:t>
      </w:r>
      <w:r w:rsidR="009540FD" w:rsidRPr="00B56998">
        <w:rPr>
          <w:rFonts w:ascii="Times New Roman" w:hAnsi="Times New Roman"/>
          <w:color w:val="000000"/>
          <w:szCs w:val="24"/>
        </w:rPr>
        <w:t>very important factor which will affect the successful and correct management of the organisation</w:t>
      </w:r>
      <w:r w:rsidR="006A75A8" w:rsidRPr="00B56998">
        <w:rPr>
          <w:rFonts w:ascii="Times New Roman" w:hAnsi="Times New Roman"/>
          <w:color w:val="000000"/>
          <w:szCs w:val="24"/>
        </w:rPr>
        <w:t xml:space="preserve"> (Edubirdie, 2023)</w:t>
      </w:r>
      <w:r w:rsidR="009540FD" w:rsidRPr="00B56998">
        <w:rPr>
          <w:rFonts w:ascii="Times New Roman" w:hAnsi="Times New Roman"/>
          <w:color w:val="000000"/>
          <w:szCs w:val="24"/>
        </w:rPr>
        <w:t>. The organisational structure is also affecting the organisational culture. The organisational culture is directly created by the organisational structure</w:t>
      </w:r>
      <w:r w:rsidR="003C13B2" w:rsidRPr="00B56998">
        <w:rPr>
          <w:rFonts w:ascii="Times New Roman" w:hAnsi="Times New Roman"/>
          <w:color w:val="000000"/>
          <w:szCs w:val="24"/>
        </w:rPr>
        <w:t xml:space="preserve"> (DarwinBox, 2020)</w:t>
      </w:r>
      <w:r w:rsidR="009540FD" w:rsidRPr="00B56998">
        <w:rPr>
          <w:rFonts w:ascii="Times New Roman" w:hAnsi="Times New Roman"/>
          <w:color w:val="000000"/>
          <w:szCs w:val="24"/>
        </w:rPr>
        <w:t>.</w:t>
      </w:r>
    </w:p>
    <w:p w14:paraId="5CE98B3A" w14:textId="77777777" w:rsidR="001F3038" w:rsidRPr="00B56998" w:rsidRDefault="001F3038" w:rsidP="001A5F8D">
      <w:pPr>
        <w:pStyle w:val="Style1"/>
        <w:overflowPunct/>
        <w:autoSpaceDE/>
        <w:autoSpaceDN/>
        <w:adjustRightInd/>
        <w:jc w:val="both"/>
        <w:textAlignment w:val="auto"/>
        <w:rPr>
          <w:rFonts w:ascii="Times New Roman" w:hAnsi="Times New Roman"/>
          <w:color w:val="000000"/>
          <w:szCs w:val="24"/>
        </w:rPr>
      </w:pPr>
    </w:p>
    <w:p w14:paraId="726C87FE" w14:textId="2E4A3E43" w:rsidR="001625B5" w:rsidRPr="00B56998" w:rsidRDefault="00442F64" w:rsidP="001A5F8D">
      <w:pPr>
        <w:pStyle w:val="Style1"/>
        <w:overflowPunct/>
        <w:autoSpaceDE/>
        <w:autoSpaceDN/>
        <w:adjustRightInd/>
        <w:spacing w:line="600" w:lineRule="auto"/>
        <w:jc w:val="both"/>
        <w:textAlignment w:val="auto"/>
        <w:rPr>
          <w:rFonts w:ascii="Times New Roman" w:hAnsi="Times New Roman"/>
          <w:color w:val="000000"/>
          <w:szCs w:val="24"/>
        </w:rPr>
      </w:pPr>
      <w:r w:rsidRPr="00B56998">
        <w:rPr>
          <w:rFonts w:ascii="Times New Roman" w:hAnsi="Times New Roman"/>
          <w:color w:val="000000"/>
          <w:szCs w:val="24"/>
        </w:rPr>
        <w:t xml:space="preserve"> </w:t>
      </w:r>
      <w:r w:rsidR="00781407" w:rsidRPr="00B56998">
        <w:rPr>
          <w:rFonts w:ascii="Times New Roman" w:hAnsi="Times New Roman"/>
          <w:color w:val="000000"/>
          <w:szCs w:val="24"/>
        </w:rPr>
        <w:t>Second</w:t>
      </w:r>
      <w:r w:rsidR="00F5231D" w:rsidRPr="00B56998">
        <w:rPr>
          <w:rFonts w:ascii="Times New Roman" w:hAnsi="Times New Roman"/>
          <w:color w:val="000000"/>
          <w:szCs w:val="24"/>
        </w:rPr>
        <w:t>ly</w:t>
      </w:r>
      <w:r w:rsidR="00781407" w:rsidRPr="00B56998">
        <w:rPr>
          <w:rFonts w:ascii="Times New Roman" w:hAnsi="Times New Roman"/>
          <w:color w:val="000000"/>
          <w:szCs w:val="24"/>
        </w:rPr>
        <w:t>, the organisational culture of Debenhams</w:t>
      </w:r>
      <w:r w:rsidRPr="00B56998">
        <w:rPr>
          <w:rFonts w:ascii="Times New Roman" w:hAnsi="Times New Roman"/>
          <w:color w:val="000000"/>
          <w:szCs w:val="24"/>
        </w:rPr>
        <w:t xml:space="preserve"> </w:t>
      </w:r>
      <w:r w:rsidR="002741AB" w:rsidRPr="00B56998">
        <w:rPr>
          <w:rFonts w:ascii="Times New Roman" w:hAnsi="Times New Roman"/>
          <w:color w:val="000000"/>
          <w:szCs w:val="24"/>
        </w:rPr>
        <w:t>follows</w:t>
      </w:r>
      <w:r w:rsidRPr="00B56998">
        <w:rPr>
          <w:rFonts w:ascii="Times New Roman" w:hAnsi="Times New Roman"/>
          <w:color w:val="000000"/>
          <w:szCs w:val="24"/>
        </w:rPr>
        <w:t xml:space="preserve"> </w:t>
      </w:r>
      <w:r w:rsidR="00801181" w:rsidRPr="00B56998">
        <w:rPr>
          <w:rFonts w:ascii="Times New Roman" w:hAnsi="Times New Roman"/>
          <w:color w:val="000000"/>
          <w:szCs w:val="24"/>
        </w:rPr>
        <w:t>many</w:t>
      </w:r>
      <w:r w:rsidRPr="00B56998">
        <w:rPr>
          <w:rFonts w:ascii="Times New Roman" w:hAnsi="Times New Roman"/>
          <w:color w:val="000000"/>
          <w:szCs w:val="24"/>
        </w:rPr>
        <w:t xml:space="preserve"> core values related to the organisational culture which are diversity, equality, passion, collaboration, accountability, integrity and leadership. These core values are promoted and followed across the Debenhams teams, board members and executives. The organisational culture means something different for each and every company, business and organisation and all depends on the organisational structure and management. Also, the size of the business or organisation will affect the organisational culture. Because different strategies and core values will be used in small, medium or large size or organisation</w:t>
      </w:r>
      <w:r w:rsidR="00801181" w:rsidRPr="00B56998">
        <w:rPr>
          <w:rFonts w:ascii="Times New Roman" w:hAnsi="Times New Roman"/>
          <w:color w:val="000000"/>
          <w:szCs w:val="24"/>
        </w:rPr>
        <w:t>s</w:t>
      </w:r>
      <w:r w:rsidR="00FE480E" w:rsidRPr="00B56998">
        <w:rPr>
          <w:rFonts w:ascii="Times New Roman" w:hAnsi="Times New Roman"/>
          <w:color w:val="000000"/>
          <w:szCs w:val="24"/>
        </w:rPr>
        <w:t xml:space="preserve"> (DarwinBox, 2020)</w:t>
      </w:r>
      <w:r w:rsidRPr="00B56998">
        <w:rPr>
          <w:rFonts w:ascii="Times New Roman" w:hAnsi="Times New Roman"/>
          <w:color w:val="000000"/>
          <w:szCs w:val="24"/>
        </w:rPr>
        <w:t xml:space="preserve">. For </w:t>
      </w:r>
      <w:r w:rsidR="002741AB" w:rsidRPr="00B56998">
        <w:rPr>
          <w:rFonts w:ascii="Times New Roman" w:hAnsi="Times New Roman"/>
          <w:color w:val="000000"/>
          <w:szCs w:val="24"/>
        </w:rPr>
        <w:t>example,</w:t>
      </w:r>
      <w:r w:rsidRPr="00B56998">
        <w:rPr>
          <w:rFonts w:ascii="Times New Roman" w:hAnsi="Times New Roman"/>
          <w:color w:val="000000"/>
          <w:szCs w:val="24"/>
        </w:rPr>
        <w:t xml:space="preserve"> different values and rules will be used within Amazon Warehouses and different will be used in </w:t>
      </w:r>
      <w:r w:rsidR="00801181" w:rsidRPr="00B56998">
        <w:rPr>
          <w:rFonts w:ascii="Times New Roman" w:hAnsi="Times New Roman"/>
          <w:color w:val="000000"/>
          <w:szCs w:val="24"/>
        </w:rPr>
        <w:t xml:space="preserve">the </w:t>
      </w:r>
      <w:r w:rsidRPr="00B56998">
        <w:rPr>
          <w:rFonts w:ascii="Times New Roman" w:hAnsi="Times New Roman"/>
          <w:color w:val="000000"/>
          <w:szCs w:val="24"/>
        </w:rPr>
        <w:t xml:space="preserve">local farm food shop. But the organisational culture is </w:t>
      </w:r>
      <w:r w:rsidR="00801181" w:rsidRPr="00B56998">
        <w:rPr>
          <w:rFonts w:ascii="Times New Roman" w:hAnsi="Times New Roman"/>
          <w:color w:val="000000"/>
          <w:szCs w:val="24"/>
        </w:rPr>
        <w:t xml:space="preserve">a </w:t>
      </w:r>
      <w:r w:rsidRPr="00B56998">
        <w:rPr>
          <w:rFonts w:ascii="Times New Roman" w:hAnsi="Times New Roman"/>
          <w:color w:val="000000"/>
          <w:szCs w:val="24"/>
        </w:rPr>
        <w:t xml:space="preserve">very important part of every business because the culture is something </w:t>
      </w:r>
      <w:r w:rsidR="00801181" w:rsidRPr="00B56998">
        <w:rPr>
          <w:rFonts w:ascii="Times New Roman" w:hAnsi="Times New Roman"/>
          <w:color w:val="000000"/>
          <w:szCs w:val="24"/>
        </w:rPr>
        <w:t>t</w:t>
      </w:r>
      <w:r w:rsidRPr="00B56998">
        <w:rPr>
          <w:rFonts w:ascii="Times New Roman" w:hAnsi="Times New Roman"/>
          <w:color w:val="000000"/>
          <w:szCs w:val="24"/>
        </w:rPr>
        <w:t>hat will support, motivate, protect and encourage the people involved in the organisation</w:t>
      </w:r>
      <w:r w:rsidR="007C73D5" w:rsidRPr="00B56998">
        <w:rPr>
          <w:rFonts w:ascii="Times New Roman" w:hAnsi="Times New Roman"/>
          <w:color w:val="000000"/>
          <w:szCs w:val="24"/>
        </w:rPr>
        <w:t xml:space="preserve"> (BDC, 2022)</w:t>
      </w:r>
      <w:r w:rsidRPr="00B56998">
        <w:rPr>
          <w:rFonts w:ascii="Times New Roman" w:hAnsi="Times New Roman"/>
          <w:color w:val="000000"/>
          <w:szCs w:val="24"/>
        </w:rPr>
        <w:t>. The organisational culture is directly linked to the people, staff, employee</w:t>
      </w:r>
      <w:r w:rsidR="00F5231D" w:rsidRPr="00B56998">
        <w:rPr>
          <w:rFonts w:ascii="Times New Roman" w:hAnsi="Times New Roman"/>
          <w:color w:val="000000"/>
          <w:szCs w:val="24"/>
        </w:rPr>
        <w:t>s</w:t>
      </w:r>
      <w:r w:rsidRPr="00B56998">
        <w:rPr>
          <w:rFonts w:ascii="Times New Roman" w:hAnsi="Times New Roman"/>
          <w:color w:val="000000"/>
          <w:szCs w:val="24"/>
        </w:rPr>
        <w:t xml:space="preserve"> and members of teams across the organisation or business. It is often said that if the workers are happy the business is going well. And in </w:t>
      </w:r>
      <w:r w:rsidR="00801181" w:rsidRPr="00B56998">
        <w:rPr>
          <w:rFonts w:ascii="Times New Roman" w:hAnsi="Times New Roman"/>
          <w:color w:val="000000"/>
          <w:szCs w:val="24"/>
        </w:rPr>
        <w:t xml:space="preserve">the </w:t>
      </w:r>
      <w:r w:rsidRPr="00B56998">
        <w:rPr>
          <w:rFonts w:ascii="Times New Roman" w:hAnsi="Times New Roman"/>
          <w:color w:val="000000"/>
          <w:szCs w:val="24"/>
        </w:rPr>
        <w:t>retail sector</w:t>
      </w:r>
      <w:r w:rsidR="00801181" w:rsidRPr="00B56998">
        <w:rPr>
          <w:rFonts w:ascii="Times New Roman" w:hAnsi="Times New Roman"/>
          <w:color w:val="000000"/>
          <w:szCs w:val="24"/>
        </w:rPr>
        <w:t>,</w:t>
      </w:r>
      <w:r w:rsidRPr="00B56998">
        <w:rPr>
          <w:rFonts w:ascii="Times New Roman" w:hAnsi="Times New Roman"/>
          <w:color w:val="000000"/>
          <w:szCs w:val="24"/>
        </w:rPr>
        <w:t xml:space="preserve"> this is very important because if the customers are happy the business will grow too</w:t>
      </w:r>
      <w:r w:rsidR="005873C2" w:rsidRPr="00B56998">
        <w:rPr>
          <w:rFonts w:ascii="Times New Roman" w:hAnsi="Times New Roman"/>
          <w:color w:val="000000"/>
          <w:szCs w:val="24"/>
        </w:rPr>
        <w:t xml:space="preserve"> (Baines, 2019)</w:t>
      </w:r>
      <w:r w:rsidRPr="00B56998">
        <w:rPr>
          <w:rFonts w:ascii="Times New Roman" w:hAnsi="Times New Roman"/>
          <w:color w:val="000000"/>
          <w:szCs w:val="24"/>
        </w:rPr>
        <w:t xml:space="preserve">. </w:t>
      </w:r>
    </w:p>
    <w:p w14:paraId="71434ADB" w14:textId="49EE25A7" w:rsidR="001F3038" w:rsidRPr="00B56998" w:rsidRDefault="001F3038" w:rsidP="001A5F8D">
      <w:pPr>
        <w:pStyle w:val="Style1"/>
        <w:overflowPunct/>
        <w:autoSpaceDE/>
        <w:autoSpaceDN/>
        <w:adjustRightInd/>
        <w:jc w:val="both"/>
        <w:textAlignment w:val="auto"/>
        <w:rPr>
          <w:rFonts w:ascii="Times New Roman" w:hAnsi="Times New Roman"/>
          <w:color w:val="000000"/>
          <w:szCs w:val="24"/>
        </w:rPr>
      </w:pPr>
    </w:p>
    <w:p w14:paraId="502760A4" w14:textId="77777777" w:rsidR="00EA2476" w:rsidRPr="00B56998" w:rsidRDefault="00EA2476" w:rsidP="001A5F8D">
      <w:pPr>
        <w:pStyle w:val="Style1"/>
        <w:overflowPunct/>
        <w:autoSpaceDE/>
        <w:autoSpaceDN/>
        <w:adjustRightInd/>
        <w:jc w:val="both"/>
        <w:textAlignment w:val="auto"/>
        <w:rPr>
          <w:rFonts w:ascii="Times New Roman" w:hAnsi="Times New Roman"/>
          <w:color w:val="000000"/>
          <w:szCs w:val="24"/>
        </w:rPr>
      </w:pPr>
    </w:p>
    <w:p w14:paraId="434D0E59" w14:textId="1B4DF935" w:rsidR="00AD3768" w:rsidRPr="00B56998" w:rsidRDefault="00BA25AB" w:rsidP="001A5F8D">
      <w:pPr>
        <w:pStyle w:val="Style1"/>
        <w:overflowPunct/>
        <w:autoSpaceDE/>
        <w:autoSpaceDN/>
        <w:adjustRightInd/>
        <w:spacing w:line="600" w:lineRule="auto"/>
        <w:jc w:val="both"/>
        <w:textAlignment w:val="auto"/>
        <w:rPr>
          <w:rFonts w:ascii="Times New Roman" w:hAnsi="Times New Roman"/>
          <w:color w:val="000000"/>
          <w:szCs w:val="24"/>
        </w:rPr>
      </w:pPr>
      <w:r w:rsidRPr="00B56998">
        <w:rPr>
          <w:rFonts w:ascii="Times New Roman" w:hAnsi="Times New Roman"/>
          <w:color w:val="000000"/>
          <w:szCs w:val="24"/>
        </w:rPr>
        <w:lastRenderedPageBreak/>
        <w:t xml:space="preserve">     </w:t>
      </w:r>
      <w:r w:rsidR="00781407" w:rsidRPr="00B56998">
        <w:rPr>
          <w:rFonts w:ascii="Times New Roman" w:hAnsi="Times New Roman"/>
          <w:color w:val="000000"/>
          <w:szCs w:val="24"/>
        </w:rPr>
        <w:t>Third</w:t>
      </w:r>
      <w:r w:rsidR="00F5231D" w:rsidRPr="00B56998">
        <w:rPr>
          <w:rFonts w:ascii="Times New Roman" w:hAnsi="Times New Roman"/>
          <w:color w:val="000000"/>
          <w:szCs w:val="24"/>
        </w:rPr>
        <w:t>ly</w:t>
      </w:r>
      <w:r w:rsidR="00781407" w:rsidRPr="00B56998">
        <w:rPr>
          <w:rFonts w:ascii="Times New Roman" w:hAnsi="Times New Roman"/>
          <w:color w:val="000000"/>
          <w:szCs w:val="24"/>
        </w:rPr>
        <w:t>, the people of Debenhams</w:t>
      </w:r>
      <w:r w:rsidRPr="00B56998">
        <w:rPr>
          <w:rFonts w:ascii="Times New Roman" w:hAnsi="Times New Roman"/>
          <w:color w:val="000000"/>
          <w:szCs w:val="24"/>
        </w:rPr>
        <w:t xml:space="preserve"> are linked back to the organisational culture </w:t>
      </w:r>
      <w:r w:rsidR="002D68AC" w:rsidRPr="00B56998">
        <w:rPr>
          <w:rFonts w:ascii="Times New Roman" w:hAnsi="Times New Roman"/>
          <w:color w:val="000000"/>
          <w:szCs w:val="24"/>
        </w:rPr>
        <w:t>because</w:t>
      </w:r>
      <w:r w:rsidRPr="00B56998">
        <w:rPr>
          <w:rFonts w:ascii="Times New Roman" w:hAnsi="Times New Roman"/>
          <w:color w:val="000000"/>
          <w:szCs w:val="24"/>
        </w:rPr>
        <w:t xml:space="preserve"> these two factors affect the organisational and business prosperity </w:t>
      </w:r>
      <w:r w:rsidR="00F5231D" w:rsidRPr="00B56998">
        <w:rPr>
          <w:rFonts w:ascii="Times New Roman" w:hAnsi="Times New Roman"/>
          <w:color w:val="000000"/>
          <w:szCs w:val="24"/>
        </w:rPr>
        <w:t xml:space="preserve">like was </w:t>
      </w:r>
      <w:r w:rsidRPr="00B56998">
        <w:rPr>
          <w:rFonts w:ascii="Times New Roman" w:hAnsi="Times New Roman"/>
          <w:color w:val="000000"/>
          <w:szCs w:val="24"/>
        </w:rPr>
        <w:t>mentioned in the text above. The organisational culture and people are “identified by the set of good practices that lead to better performance of the people and support good employee behaviour”</w:t>
      </w:r>
      <w:r w:rsidR="003C13B2" w:rsidRPr="00B56998">
        <w:rPr>
          <w:rFonts w:ascii="Times New Roman" w:hAnsi="Times New Roman"/>
          <w:color w:val="000000"/>
          <w:szCs w:val="24"/>
        </w:rPr>
        <w:t xml:space="preserve"> (DarwinBox, 2020)</w:t>
      </w:r>
      <w:r w:rsidRPr="00B56998">
        <w:rPr>
          <w:rFonts w:ascii="Times New Roman" w:hAnsi="Times New Roman"/>
          <w:color w:val="000000"/>
          <w:szCs w:val="24"/>
        </w:rPr>
        <w:t>. It means that if the management take</w:t>
      </w:r>
      <w:r w:rsidR="00801181" w:rsidRPr="00B56998">
        <w:rPr>
          <w:rFonts w:ascii="Times New Roman" w:hAnsi="Times New Roman"/>
          <w:color w:val="000000"/>
          <w:szCs w:val="24"/>
        </w:rPr>
        <w:t>s</w:t>
      </w:r>
      <w:r w:rsidRPr="00B56998">
        <w:rPr>
          <w:rFonts w:ascii="Times New Roman" w:hAnsi="Times New Roman"/>
          <w:color w:val="000000"/>
          <w:szCs w:val="24"/>
        </w:rPr>
        <w:t xml:space="preserve"> good care of their staff and workers and also keep</w:t>
      </w:r>
      <w:r w:rsidR="00801181" w:rsidRPr="00B56998">
        <w:rPr>
          <w:rFonts w:ascii="Times New Roman" w:hAnsi="Times New Roman"/>
          <w:color w:val="000000"/>
          <w:szCs w:val="24"/>
        </w:rPr>
        <w:t>s</w:t>
      </w:r>
      <w:r w:rsidRPr="00B56998">
        <w:rPr>
          <w:rFonts w:ascii="Times New Roman" w:hAnsi="Times New Roman"/>
          <w:color w:val="000000"/>
          <w:szCs w:val="24"/>
        </w:rPr>
        <w:t xml:space="preserve"> up with good communication with their stakeholders there will be ensured good behaviour and communication within the organisation and the business will grow well. This is very important in </w:t>
      </w:r>
      <w:r w:rsidR="00801181" w:rsidRPr="00B56998">
        <w:rPr>
          <w:rFonts w:ascii="Times New Roman" w:hAnsi="Times New Roman"/>
          <w:color w:val="000000"/>
          <w:szCs w:val="24"/>
        </w:rPr>
        <w:t xml:space="preserve">the </w:t>
      </w:r>
      <w:r w:rsidRPr="00B56998">
        <w:rPr>
          <w:rFonts w:ascii="Times New Roman" w:hAnsi="Times New Roman"/>
          <w:color w:val="000000"/>
          <w:szCs w:val="24"/>
        </w:rPr>
        <w:t>retail sector because this reflect</w:t>
      </w:r>
      <w:r w:rsidR="00801181" w:rsidRPr="00B56998">
        <w:rPr>
          <w:rFonts w:ascii="Times New Roman" w:hAnsi="Times New Roman"/>
          <w:color w:val="000000"/>
          <w:szCs w:val="24"/>
        </w:rPr>
        <w:t>s</w:t>
      </w:r>
      <w:r w:rsidRPr="00B56998">
        <w:rPr>
          <w:rFonts w:ascii="Times New Roman" w:hAnsi="Times New Roman"/>
          <w:color w:val="000000"/>
          <w:szCs w:val="24"/>
        </w:rPr>
        <w:t xml:space="preserve"> on how the employees and staff treat each other at work, and how the employees and staff treat the customers and third</w:t>
      </w:r>
      <w:r w:rsidR="00801181" w:rsidRPr="00B56998">
        <w:rPr>
          <w:rFonts w:ascii="Times New Roman" w:hAnsi="Times New Roman"/>
          <w:color w:val="000000"/>
          <w:szCs w:val="24"/>
        </w:rPr>
        <w:t>-</w:t>
      </w:r>
      <w:r w:rsidRPr="00B56998">
        <w:rPr>
          <w:rFonts w:ascii="Times New Roman" w:hAnsi="Times New Roman"/>
          <w:color w:val="000000"/>
          <w:szCs w:val="24"/>
        </w:rPr>
        <w:t>part</w:t>
      </w:r>
      <w:r w:rsidR="00801181" w:rsidRPr="00B56998">
        <w:rPr>
          <w:rFonts w:ascii="Times New Roman" w:hAnsi="Times New Roman"/>
          <w:color w:val="000000"/>
          <w:szCs w:val="24"/>
        </w:rPr>
        <w:t>y</w:t>
      </w:r>
      <w:r w:rsidRPr="00B56998">
        <w:rPr>
          <w:rFonts w:ascii="Times New Roman" w:hAnsi="Times New Roman"/>
          <w:color w:val="000000"/>
          <w:szCs w:val="24"/>
        </w:rPr>
        <w:t xml:space="preserve"> contractors. This is very important for </w:t>
      </w:r>
      <w:r w:rsidR="00801181" w:rsidRPr="00B56998">
        <w:rPr>
          <w:rFonts w:ascii="Times New Roman" w:hAnsi="Times New Roman"/>
          <w:color w:val="000000"/>
          <w:szCs w:val="24"/>
        </w:rPr>
        <w:t xml:space="preserve">the </w:t>
      </w:r>
      <w:r w:rsidRPr="00B56998">
        <w:rPr>
          <w:rFonts w:ascii="Times New Roman" w:hAnsi="Times New Roman"/>
          <w:color w:val="000000"/>
          <w:szCs w:val="24"/>
        </w:rPr>
        <w:t>good prosperity of any business</w:t>
      </w:r>
      <w:r w:rsidR="005873C2" w:rsidRPr="00B56998">
        <w:rPr>
          <w:rFonts w:ascii="Times New Roman" w:hAnsi="Times New Roman"/>
          <w:color w:val="000000"/>
          <w:szCs w:val="24"/>
        </w:rPr>
        <w:t xml:space="preserve"> (Kotler and Armstrong, 2020)</w:t>
      </w:r>
      <w:r w:rsidRPr="00B56998">
        <w:rPr>
          <w:rFonts w:ascii="Times New Roman" w:hAnsi="Times New Roman"/>
          <w:color w:val="000000"/>
          <w:szCs w:val="24"/>
        </w:rPr>
        <w:t>. If the management take</w:t>
      </w:r>
      <w:r w:rsidR="00801181" w:rsidRPr="00B56998">
        <w:rPr>
          <w:rFonts w:ascii="Times New Roman" w:hAnsi="Times New Roman"/>
          <w:color w:val="000000"/>
          <w:szCs w:val="24"/>
        </w:rPr>
        <w:t>s</w:t>
      </w:r>
      <w:r w:rsidRPr="00B56998">
        <w:rPr>
          <w:rFonts w:ascii="Times New Roman" w:hAnsi="Times New Roman"/>
          <w:color w:val="000000"/>
          <w:szCs w:val="24"/>
        </w:rPr>
        <w:t xml:space="preserve"> care of good organisational culture and their people the business will be more successful and people will be returning for their service</w:t>
      </w:r>
      <w:r w:rsidR="006A75A8" w:rsidRPr="00B56998">
        <w:rPr>
          <w:rFonts w:ascii="Times New Roman" w:hAnsi="Times New Roman"/>
          <w:color w:val="000000"/>
          <w:szCs w:val="24"/>
        </w:rPr>
        <w:t xml:space="preserve"> (</w:t>
      </w:r>
      <w:r w:rsidR="007C73D5" w:rsidRPr="00B56998">
        <w:rPr>
          <w:rFonts w:ascii="Times New Roman" w:hAnsi="Times New Roman"/>
          <w:color w:val="000000"/>
          <w:szCs w:val="24"/>
        </w:rPr>
        <w:t xml:space="preserve">BDC, 2022; </w:t>
      </w:r>
      <w:r w:rsidR="006A75A8" w:rsidRPr="00B56998">
        <w:rPr>
          <w:rFonts w:ascii="Times New Roman" w:hAnsi="Times New Roman"/>
          <w:color w:val="000000"/>
          <w:szCs w:val="24"/>
        </w:rPr>
        <w:t>Edubirdie, 2023)</w:t>
      </w:r>
      <w:r w:rsidRPr="00B56998">
        <w:rPr>
          <w:rFonts w:ascii="Times New Roman" w:hAnsi="Times New Roman"/>
          <w:color w:val="000000"/>
          <w:szCs w:val="24"/>
        </w:rPr>
        <w:t xml:space="preserve">. </w:t>
      </w:r>
    </w:p>
    <w:p w14:paraId="195E2353" w14:textId="77777777" w:rsidR="001F3038" w:rsidRPr="00B56998" w:rsidRDefault="001F3038" w:rsidP="001A5F8D">
      <w:pPr>
        <w:pStyle w:val="Style1"/>
        <w:overflowPunct/>
        <w:autoSpaceDE/>
        <w:autoSpaceDN/>
        <w:adjustRightInd/>
        <w:jc w:val="both"/>
        <w:textAlignment w:val="auto"/>
        <w:rPr>
          <w:rFonts w:ascii="Times New Roman" w:hAnsi="Times New Roman"/>
          <w:color w:val="000000"/>
          <w:szCs w:val="24"/>
        </w:rPr>
      </w:pPr>
    </w:p>
    <w:p w14:paraId="0BABDCDB" w14:textId="30F81C6E" w:rsidR="001625B5" w:rsidRPr="00B56998" w:rsidRDefault="001625B5" w:rsidP="001A5F8D">
      <w:pPr>
        <w:pStyle w:val="Style1"/>
        <w:overflowPunct/>
        <w:autoSpaceDE/>
        <w:autoSpaceDN/>
        <w:adjustRightInd/>
        <w:spacing w:line="600" w:lineRule="auto"/>
        <w:jc w:val="both"/>
        <w:textAlignment w:val="auto"/>
        <w:rPr>
          <w:rFonts w:ascii="Times New Roman" w:hAnsi="Times New Roman"/>
          <w:color w:val="000000"/>
          <w:szCs w:val="24"/>
        </w:rPr>
      </w:pPr>
      <w:r w:rsidRPr="00B56998">
        <w:rPr>
          <w:rFonts w:ascii="Times New Roman" w:hAnsi="Times New Roman"/>
          <w:color w:val="000000"/>
          <w:szCs w:val="24"/>
        </w:rPr>
        <w:t xml:space="preserve">     </w:t>
      </w:r>
      <w:r w:rsidR="00781407" w:rsidRPr="00B56998">
        <w:rPr>
          <w:rFonts w:ascii="Times New Roman" w:hAnsi="Times New Roman"/>
          <w:color w:val="000000"/>
          <w:szCs w:val="24"/>
        </w:rPr>
        <w:t>Last</w:t>
      </w:r>
      <w:r w:rsidR="00F5231D" w:rsidRPr="00B56998">
        <w:rPr>
          <w:rFonts w:ascii="Times New Roman" w:hAnsi="Times New Roman"/>
          <w:color w:val="000000"/>
          <w:szCs w:val="24"/>
        </w:rPr>
        <w:t>ly</w:t>
      </w:r>
      <w:r w:rsidR="00781407" w:rsidRPr="00B56998">
        <w:rPr>
          <w:rFonts w:ascii="Times New Roman" w:hAnsi="Times New Roman"/>
          <w:color w:val="000000"/>
          <w:szCs w:val="24"/>
        </w:rPr>
        <w:t>, the organisational performance of Debenhams</w:t>
      </w:r>
      <w:r w:rsidR="008B1F30" w:rsidRPr="00B56998">
        <w:rPr>
          <w:rFonts w:ascii="Times New Roman" w:hAnsi="Times New Roman"/>
          <w:color w:val="000000"/>
          <w:szCs w:val="24"/>
        </w:rPr>
        <w:t xml:space="preserve"> </w:t>
      </w:r>
      <w:r w:rsidR="00687C26" w:rsidRPr="00B56998">
        <w:rPr>
          <w:rFonts w:ascii="Times New Roman" w:hAnsi="Times New Roman"/>
          <w:color w:val="000000"/>
          <w:szCs w:val="24"/>
        </w:rPr>
        <w:t xml:space="preserve">is linked back to the organisational structure, culture and people because good performance is </w:t>
      </w:r>
      <w:r w:rsidR="00801181" w:rsidRPr="00B56998">
        <w:rPr>
          <w:rFonts w:ascii="Times New Roman" w:hAnsi="Times New Roman"/>
          <w:color w:val="000000"/>
          <w:szCs w:val="24"/>
        </w:rPr>
        <w:t xml:space="preserve">a </w:t>
      </w:r>
      <w:r w:rsidR="00687C26" w:rsidRPr="00B56998">
        <w:rPr>
          <w:rFonts w:ascii="Times New Roman" w:hAnsi="Times New Roman"/>
          <w:color w:val="000000"/>
          <w:szCs w:val="24"/>
        </w:rPr>
        <w:t xml:space="preserve">mix of professional and positive teamwork, individual approach of employees, good management and effective communication across the organisation teams. The organisational performance look at the core values which are care, share, dare, encourage, and enable. These core values might help with better performance if people are cared for, encouraged, and enabled to perform on their individual abilities and encouraged as </w:t>
      </w:r>
      <w:r w:rsidR="00801181" w:rsidRPr="00B56998">
        <w:rPr>
          <w:rFonts w:ascii="Times New Roman" w:hAnsi="Times New Roman"/>
          <w:color w:val="000000"/>
          <w:szCs w:val="24"/>
        </w:rPr>
        <w:t xml:space="preserve">a </w:t>
      </w:r>
      <w:r w:rsidR="00687C26" w:rsidRPr="00B56998">
        <w:rPr>
          <w:rFonts w:ascii="Times New Roman" w:hAnsi="Times New Roman"/>
          <w:color w:val="000000"/>
          <w:szCs w:val="24"/>
        </w:rPr>
        <w:t>team to work and behav</w:t>
      </w:r>
      <w:r w:rsidR="00F5231D" w:rsidRPr="00B56998">
        <w:rPr>
          <w:rFonts w:ascii="Times New Roman" w:hAnsi="Times New Roman"/>
          <w:color w:val="000000"/>
          <w:szCs w:val="24"/>
        </w:rPr>
        <w:t>e</w:t>
      </w:r>
      <w:r w:rsidR="00687C26" w:rsidRPr="00B56998">
        <w:rPr>
          <w:rFonts w:ascii="Times New Roman" w:hAnsi="Times New Roman"/>
          <w:color w:val="000000"/>
          <w:szCs w:val="24"/>
        </w:rPr>
        <w:t xml:space="preserve"> on the best possible level to show their </w:t>
      </w:r>
      <w:r w:rsidR="00687C26" w:rsidRPr="00B56998">
        <w:rPr>
          <w:rFonts w:ascii="Times New Roman" w:hAnsi="Times New Roman"/>
          <w:color w:val="000000"/>
          <w:szCs w:val="24"/>
        </w:rPr>
        <w:lastRenderedPageBreak/>
        <w:t xml:space="preserve">best professional performance in </w:t>
      </w:r>
      <w:r w:rsidR="00801181" w:rsidRPr="00B56998">
        <w:rPr>
          <w:rFonts w:ascii="Times New Roman" w:hAnsi="Times New Roman"/>
          <w:color w:val="000000"/>
          <w:szCs w:val="24"/>
        </w:rPr>
        <w:t xml:space="preserve">the </w:t>
      </w:r>
      <w:r w:rsidR="00687C26" w:rsidRPr="00B56998">
        <w:rPr>
          <w:rFonts w:ascii="Times New Roman" w:hAnsi="Times New Roman"/>
          <w:color w:val="000000"/>
          <w:szCs w:val="24"/>
        </w:rPr>
        <w:t>retail sector</w:t>
      </w:r>
      <w:r w:rsidR="005873C2" w:rsidRPr="00B56998">
        <w:rPr>
          <w:rFonts w:ascii="Times New Roman" w:hAnsi="Times New Roman"/>
          <w:color w:val="000000"/>
          <w:szCs w:val="24"/>
        </w:rPr>
        <w:t xml:space="preserve"> (Solomon et al, 2019)</w:t>
      </w:r>
      <w:r w:rsidR="00687C26" w:rsidRPr="00B56998">
        <w:rPr>
          <w:rFonts w:ascii="Times New Roman" w:hAnsi="Times New Roman"/>
          <w:color w:val="000000"/>
          <w:szCs w:val="24"/>
        </w:rPr>
        <w:t xml:space="preserve">. This can be challenging and each individual employee and staff will perform on </w:t>
      </w:r>
      <w:r w:rsidR="00801181" w:rsidRPr="00B56998">
        <w:rPr>
          <w:rFonts w:ascii="Times New Roman" w:hAnsi="Times New Roman"/>
          <w:color w:val="000000"/>
          <w:szCs w:val="24"/>
        </w:rPr>
        <w:t xml:space="preserve">a </w:t>
      </w:r>
      <w:r w:rsidR="00687C26" w:rsidRPr="00B56998">
        <w:rPr>
          <w:rFonts w:ascii="Times New Roman" w:hAnsi="Times New Roman"/>
          <w:color w:val="000000"/>
          <w:szCs w:val="24"/>
        </w:rPr>
        <w:t>different level and personal standard. That is why some training, meetings, team-building and other performance and team supportive tools should be used by the management to give people chance to improve and get better in their retail profession</w:t>
      </w:r>
      <w:r w:rsidR="005D37A8" w:rsidRPr="00B56998">
        <w:rPr>
          <w:rFonts w:ascii="Times New Roman" w:hAnsi="Times New Roman"/>
          <w:color w:val="000000"/>
          <w:szCs w:val="24"/>
        </w:rPr>
        <w:t xml:space="preserve"> (BDC, 2022</w:t>
      </w:r>
      <w:r w:rsidR="00170ECB" w:rsidRPr="00B56998">
        <w:rPr>
          <w:rFonts w:ascii="Times New Roman" w:hAnsi="Times New Roman"/>
          <w:color w:val="000000"/>
          <w:szCs w:val="24"/>
        </w:rPr>
        <w:t>, UKessays, 2018</w:t>
      </w:r>
      <w:r w:rsidR="005D37A8" w:rsidRPr="00B56998">
        <w:rPr>
          <w:rFonts w:ascii="Times New Roman" w:hAnsi="Times New Roman"/>
          <w:color w:val="000000"/>
          <w:szCs w:val="24"/>
        </w:rPr>
        <w:t>)</w:t>
      </w:r>
      <w:r w:rsidR="00687C26" w:rsidRPr="00B56998">
        <w:rPr>
          <w:rFonts w:ascii="Times New Roman" w:hAnsi="Times New Roman"/>
          <w:color w:val="000000"/>
          <w:szCs w:val="24"/>
        </w:rPr>
        <w:t xml:space="preserve">. </w:t>
      </w:r>
    </w:p>
    <w:p w14:paraId="6EF8922D" w14:textId="77777777" w:rsidR="001625B5" w:rsidRPr="00B56998" w:rsidRDefault="001625B5" w:rsidP="001A5F8D">
      <w:pPr>
        <w:pStyle w:val="Style1"/>
        <w:overflowPunct/>
        <w:autoSpaceDE/>
        <w:autoSpaceDN/>
        <w:adjustRightInd/>
        <w:jc w:val="both"/>
        <w:textAlignment w:val="auto"/>
        <w:rPr>
          <w:rFonts w:ascii="Times New Roman" w:hAnsi="Times New Roman"/>
          <w:color w:val="000000"/>
          <w:szCs w:val="24"/>
        </w:rPr>
      </w:pPr>
    </w:p>
    <w:p w14:paraId="3099F960" w14:textId="3111EC1D" w:rsidR="001F3038" w:rsidRPr="00B56998" w:rsidRDefault="00DC0D0B" w:rsidP="001A5F8D">
      <w:pPr>
        <w:pStyle w:val="Style1"/>
        <w:overflowPunct/>
        <w:autoSpaceDE/>
        <w:autoSpaceDN/>
        <w:adjustRightInd/>
        <w:spacing w:line="600" w:lineRule="auto"/>
        <w:jc w:val="both"/>
        <w:textAlignment w:val="auto"/>
        <w:rPr>
          <w:rFonts w:ascii="Times New Roman" w:hAnsi="Times New Roman"/>
          <w:szCs w:val="24"/>
        </w:rPr>
      </w:pPr>
      <w:r w:rsidRPr="00B56998">
        <w:rPr>
          <w:rFonts w:ascii="Times New Roman" w:hAnsi="Times New Roman"/>
          <w:szCs w:val="24"/>
        </w:rPr>
        <w:t xml:space="preserve">     The</w:t>
      </w:r>
      <w:r w:rsidR="00E66E34" w:rsidRPr="00B56998">
        <w:rPr>
          <w:rFonts w:ascii="Times New Roman" w:hAnsi="Times New Roman"/>
          <w:szCs w:val="24"/>
        </w:rPr>
        <w:t xml:space="preserve"> ability </w:t>
      </w:r>
      <w:r w:rsidRPr="00B56998">
        <w:rPr>
          <w:rFonts w:ascii="Times New Roman" w:hAnsi="Times New Roman"/>
          <w:szCs w:val="24"/>
        </w:rPr>
        <w:t>of large international organisation</w:t>
      </w:r>
      <w:r w:rsidR="00801181" w:rsidRPr="00B56998">
        <w:rPr>
          <w:rFonts w:ascii="Times New Roman" w:hAnsi="Times New Roman"/>
          <w:szCs w:val="24"/>
        </w:rPr>
        <w:t>s</w:t>
      </w:r>
      <w:r w:rsidRPr="00B56998">
        <w:rPr>
          <w:rFonts w:ascii="Times New Roman" w:hAnsi="Times New Roman"/>
          <w:szCs w:val="24"/>
        </w:rPr>
        <w:t xml:space="preserve"> such as Debenham </w:t>
      </w:r>
      <w:r w:rsidR="00E66E34" w:rsidRPr="00B56998">
        <w:rPr>
          <w:rFonts w:ascii="Times New Roman" w:hAnsi="Times New Roman"/>
          <w:szCs w:val="24"/>
        </w:rPr>
        <w:t>to respond to crisis situations</w:t>
      </w:r>
      <w:r w:rsidRPr="00B56998">
        <w:rPr>
          <w:rFonts w:ascii="Times New Roman" w:hAnsi="Times New Roman"/>
          <w:szCs w:val="24"/>
        </w:rPr>
        <w:t xml:space="preserve"> could be seen in the following overview of the organisational and structural changes that happened during </w:t>
      </w:r>
      <w:r w:rsidR="00801181" w:rsidRPr="00B56998">
        <w:rPr>
          <w:rFonts w:ascii="Times New Roman" w:hAnsi="Times New Roman"/>
          <w:szCs w:val="24"/>
        </w:rPr>
        <w:t xml:space="preserve">the </w:t>
      </w:r>
      <w:r w:rsidRPr="00B56998">
        <w:rPr>
          <w:rFonts w:ascii="Times New Roman" w:hAnsi="Times New Roman"/>
          <w:szCs w:val="24"/>
        </w:rPr>
        <w:t>past few years. It is important to say that the COVID 19 crisis affected a big number of retail ch</w:t>
      </w:r>
      <w:r w:rsidR="00801181" w:rsidRPr="00B56998">
        <w:rPr>
          <w:rFonts w:ascii="Times New Roman" w:hAnsi="Times New Roman"/>
          <w:szCs w:val="24"/>
        </w:rPr>
        <w:t>a</w:t>
      </w:r>
      <w:r w:rsidRPr="00B56998">
        <w:rPr>
          <w:rFonts w:ascii="Times New Roman" w:hAnsi="Times New Roman"/>
          <w:szCs w:val="24"/>
        </w:rPr>
        <w:t>ins and several large and medium organisations and busines</w:t>
      </w:r>
      <w:r w:rsidR="00801181" w:rsidRPr="00B56998">
        <w:rPr>
          <w:rFonts w:ascii="Times New Roman" w:hAnsi="Times New Roman"/>
          <w:szCs w:val="24"/>
        </w:rPr>
        <w:t>se</w:t>
      </w:r>
      <w:r w:rsidRPr="00B56998">
        <w:rPr>
          <w:rFonts w:ascii="Times New Roman" w:hAnsi="Times New Roman"/>
          <w:szCs w:val="24"/>
        </w:rPr>
        <w:t>s had to respond to the crisis by new organisational structure</w:t>
      </w:r>
      <w:r w:rsidR="00801181" w:rsidRPr="00B56998">
        <w:rPr>
          <w:rFonts w:ascii="Times New Roman" w:hAnsi="Times New Roman"/>
          <w:szCs w:val="24"/>
        </w:rPr>
        <w:t>s</w:t>
      </w:r>
      <w:r w:rsidRPr="00B56998">
        <w:rPr>
          <w:rFonts w:ascii="Times New Roman" w:hAnsi="Times New Roman"/>
          <w:szCs w:val="24"/>
        </w:rPr>
        <w:t>, changes within management and reconsider</w:t>
      </w:r>
      <w:r w:rsidR="00801181" w:rsidRPr="00B56998">
        <w:rPr>
          <w:rFonts w:ascii="Times New Roman" w:hAnsi="Times New Roman"/>
          <w:szCs w:val="24"/>
        </w:rPr>
        <w:t>ing</w:t>
      </w:r>
      <w:r w:rsidRPr="00B56998">
        <w:rPr>
          <w:rFonts w:ascii="Times New Roman" w:hAnsi="Times New Roman"/>
          <w:szCs w:val="24"/>
        </w:rPr>
        <w:t xml:space="preserve"> the prosperity and profitability of their companies</w:t>
      </w:r>
      <w:r w:rsidR="00C51295" w:rsidRPr="00B56998">
        <w:rPr>
          <w:rFonts w:ascii="Times New Roman" w:hAnsi="Times New Roman"/>
          <w:szCs w:val="24"/>
        </w:rPr>
        <w:t xml:space="preserve"> </w:t>
      </w:r>
      <w:r w:rsidR="00C51295" w:rsidRPr="00B56998">
        <w:rPr>
          <w:rFonts w:ascii="Times New Roman" w:hAnsi="Times New Roman"/>
          <w:color w:val="000000"/>
          <w:szCs w:val="24"/>
        </w:rPr>
        <w:t>(Kotler and Armstrong, 2020</w:t>
      </w:r>
      <w:r w:rsidR="002A301D" w:rsidRPr="00B56998">
        <w:rPr>
          <w:rFonts w:ascii="Times New Roman" w:hAnsi="Times New Roman"/>
          <w:color w:val="000000"/>
          <w:szCs w:val="24"/>
        </w:rPr>
        <w:t xml:space="preserve">; </w:t>
      </w:r>
      <w:r w:rsidR="002A301D" w:rsidRPr="00B56998">
        <w:rPr>
          <w:rFonts w:ascii="Times New Roman" w:hAnsi="Times New Roman"/>
          <w:szCs w:val="24"/>
        </w:rPr>
        <w:t>Save The High Street, 2023).</w:t>
      </w:r>
      <w:r w:rsidRPr="00B56998">
        <w:rPr>
          <w:rFonts w:ascii="Times New Roman" w:hAnsi="Times New Roman"/>
          <w:szCs w:val="24"/>
        </w:rPr>
        <w:t xml:space="preserve"> Some organisations as well as the Debenhams were facing their o</w:t>
      </w:r>
      <w:r w:rsidR="00021A3E" w:rsidRPr="00B56998">
        <w:rPr>
          <w:rFonts w:ascii="Times New Roman" w:hAnsi="Times New Roman"/>
          <w:szCs w:val="24"/>
        </w:rPr>
        <w:t>wn</w:t>
      </w:r>
      <w:r w:rsidRPr="00B56998">
        <w:rPr>
          <w:rFonts w:ascii="Times New Roman" w:hAnsi="Times New Roman"/>
          <w:szCs w:val="24"/>
        </w:rPr>
        <w:t xml:space="preserve"> organisational challenges, problems and economic crisis even before the COVID pandemic lockdown</w:t>
      </w:r>
      <w:r w:rsidR="00021A3E" w:rsidRPr="00B56998">
        <w:rPr>
          <w:rFonts w:ascii="Times New Roman" w:hAnsi="Times New Roman"/>
          <w:szCs w:val="24"/>
        </w:rPr>
        <w:t xml:space="preserve"> (Wales News Online, 2022)</w:t>
      </w:r>
      <w:r w:rsidRPr="00B56998">
        <w:rPr>
          <w:rFonts w:ascii="Times New Roman" w:hAnsi="Times New Roman"/>
          <w:szCs w:val="24"/>
        </w:rPr>
        <w:t>. And this worldwide pandemic crisis negatively affected decision</w:t>
      </w:r>
      <w:r w:rsidR="00801181" w:rsidRPr="00B56998">
        <w:rPr>
          <w:rFonts w:ascii="Times New Roman" w:hAnsi="Times New Roman"/>
          <w:szCs w:val="24"/>
        </w:rPr>
        <w:t>-</w:t>
      </w:r>
      <w:r w:rsidRPr="00B56998">
        <w:rPr>
          <w:rFonts w:ascii="Times New Roman" w:hAnsi="Times New Roman"/>
          <w:szCs w:val="24"/>
        </w:rPr>
        <w:t>making, future prosperity and organisational crisis inside many companies and businesses around the whole world.</w:t>
      </w:r>
      <w:r w:rsidR="00801181" w:rsidRPr="00B56998">
        <w:rPr>
          <w:rFonts w:ascii="Times New Roman" w:hAnsi="Times New Roman"/>
          <w:szCs w:val="24"/>
        </w:rPr>
        <w:t xml:space="preserve"> </w:t>
      </w:r>
      <w:r w:rsidRPr="00B56998">
        <w:rPr>
          <w:rFonts w:ascii="Times New Roman" w:hAnsi="Times New Roman"/>
          <w:szCs w:val="24"/>
        </w:rPr>
        <w:t>The Debenhams</w:t>
      </w:r>
      <w:r w:rsidR="00801181" w:rsidRPr="00B56998">
        <w:rPr>
          <w:rFonts w:ascii="Times New Roman" w:hAnsi="Times New Roman"/>
          <w:szCs w:val="24"/>
        </w:rPr>
        <w:t xml:space="preserve"> as an organisation</w:t>
      </w:r>
      <w:r w:rsidRPr="00B56998">
        <w:rPr>
          <w:rFonts w:ascii="Times New Roman" w:hAnsi="Times New Roman"/>
          <w:szCs w:val="24"/>
        </w:rPr>
        <w:t xml:space="preserve"> responded to </w:t>
      </w:r>
      <w:r w:rsidR="00801181" w:rsidRPr="00B56998">
        <w:rPr>
          <w:rFonts w:ascii="Times New Roman" w:hAnsi="Times New Roman"/>
          <w:szCs w:val="24"/>
        </w:rPr>
        <w:t xml:space="preserve">the </w:t>
      </w:r>
      <w:r w:rsidRPr="00B56998">
        <w:rPr>
          <w:rFonts w:ascii="Times New Roman" w:hAnsi="Times New Roman"/>
          <w:szCs w:val="24"/>
        </w:rPr>
        <w:t>crisis by clos</w:t>
      </w:r>
      <w:r w:rsidR="00801181" w:rsidRPr="00B56998">
        <w:rPr>
          <w:rFonts w:ascii="Times New Roman" w:hAnsi="Times New Roman"/>
          <w:szCs w:val="24"/>
        </w:rPr>
        <w:t>ing</w:t>
      </w:r>
      <w:r w:rsidRPr="00B56998">
        <w:rPr>
          <w:rFonts w:ascii="Times New Roman" w:hAnsi="Times New Roman"/>
          <w:szCs w:val="24"/>
        </w:rPr>
        <w:t xml:space="preserve"> </w:t>
      </w:r>
      <w:r w:rsidR="00801181" w:rsidRPr="00B56998">
        <w:rPr>
          <w:rFonts w:ascii="Times New Roman" w:hAnsi="Times New Roman"/>
          <w:szCs w:val="24"/>
        </w:rPr>
        <w:t xml:space="preserve">a </w:t>
      </w:r>
      <w:r w:rsidRPr="00B56998">
        <w:rPr>
          <w:rFonts w:ascii="Times New Roman" w:hAnsi="Times New Roman"/>
          <w:szCs w:val="24"/>
        </w:rPr>
        <w:t>number of their retail branches and stores and mov</w:t>
      </w:r>
      <w:r w:rsidR="00801181" w:rsidRPr="00B56998">
        <w:rPr>
          <w:rFonts w:ascii="Times New Roman" w:hAnsi="Times New Roman"/>
          <w:szCs w:val="24"/>
        </w:rPr>
        <w:t>ing</w:t>
      </w:r>
      <w:r w:rsidRPr="00B56998">
        <w:rPr>
          <w:rFonts w:ascii="Times New Roman" w:hAnsi="Times New Roman"/>
          <w:szCs w:val="24"/>
        </w:rPr>
        <w:t xml:space="preserve"> their business </w:t>
      </w:r>
      <w:r w:rsidR="00801181" w:rsidRPr="00B56998">
        <w:rPr>
          <w:rFonts w:ascii="Times New Roman" w:hAnsi="Times New Roman"/>
          <w:szCs w:val="24"/>
        </w:rPr>
        <w:t>to</w:t>
      </w:r>
      <w:r w:rsidRPr="00B56998">
        <w:rPr>
          <w:rFonts w:ascii="Times New Roman" w:hAnsi="Times New Roman"/>
          <w:szCs w:val="24"/>
        </w:rPr>
        <w:t xml:space="preserve"> their already well</w:t>
      </w:r>
      <w:r w:rsidR="00801181" w:rsidRPr="00B56998">
        <w:rPr>
          <w:rFonts w:ascii="Times New Roman" w:hAnsi="Times New Roman"/>
          <w:szCs w:val="24"/>
        </w:rPr>
        <w:t>-</w:t>
      </w:r>
      <w:r w:rsidRPr="00B56998">
        <w:rPr>
          <w:rFonts w:ascii="Times New Roman" w:hAnsi="Times New Roman"/>
          <w:szCs w:val="24"/>
        </w:rPr>
        <w:t xml:space="preserve">established and promoted website. However, because of </w:t>
      </w:r>
      <w:r w:rsidR="00801181" w:rsidRPr="00B56998">
        <w:rPr>
          <w:rFonts w:ascii="Times New Roman" w:hAnsi="Times New Roman"/>
          <w:szCs w:val="24"/>
        </w:rPr>
        <w:t xml:space="preserve">the </w:t>
      </w:r>
      <w:r w:rsidRPr="00B56998">
        <w:rPr>
          <w:rFonts w:ascii="Times New Roman" w:hAnsi="Times New Roman"/>
          <w:szCs w:val="24"/>
        </w:rPr>
        <w:t xml:space="preserve">closedown of </w:t>
      </w:r>
      <w:r w:rsidR="00801181" w:rsidRPr="00B56998">
        <w:rPr>
          <w:rFonts w:ascii="Times New Roman" w:hAnsi="Times New Roman"/>
          <w:szCs w:val="24"/>
        </w:rPr>
        <w:t xml:space="preserve">a </w:t>
      </w:r>
      <w:r w:rsidRPr="00B56998">
        <w:rPr>
          <w:rFonts w:ascii="Times New Roman" w:hAnsi="Times New Roman"/>
          <w:szCs w:val="24"/>
        </w:rPr>
        <w:t>large number of their store</w:t>
      </w:r>
      <w:r w:rsidR="00E37A67" w:rsidRPr="00B56998">
        <w:rPr>
          <w:rFonts w:ascii="Times New Roman" w:hAnsi="Times New Roman"/>
          <w:szCs w:val="24"/>
        </w:rPr>
        <w:t>s</w:t>
      </w:r>
      <w:r w:rsidRPr="00B56998">
        <w:rPr>
          <w:rFonts w:ascii="Times New Roman" w:hAnsi="Times New Roman"/>
          <w:szCs w:val="24"/>
        </w:rPr>
        <w:t xml:space="preserve"> worldwide, the economy of </w:t>
      </w:r>
      <w:r w:rsidR="00801181" w:rsidRPr="00B56998">
        <w:rPr>
          <w:rFonts w:ascii="Times New Roman" w:hAnsi="Times New Roman"/>
          <w:szCs w:val="24"/>
        </w:rPr>
        <w:t xml:space="preserve">the </w:t>
      </w:r>
      <w:r w:rsidRPr="00B56998">
        <w:rPr>
          <w:rFonts w:ascii="Times New Roman" w:hAnsi="Times New Roman"/>
          <w:szCs w:val="24"/>
        </w:rPr>
        <w:t xml:space="preserve">company was </w:t>
      </w:r>
      <w:r w:rsidRPr="00B56998">
        <w:rPr>
          <w:rFonts w:ascii="Times New Roman" w:hAnsi="Times New Roman"/>
          <w:szCs w:val="24"/>
        </w:rPr>
        <w:lastRenderedPageBreak/>
        <w:t>affected. The online sale was overloaded and it needed a dramatic reorganisation and restructur</w:t>
      </w:r>
      <w:r w:rsidR="00801181" w:rsidRPr="00B56998">
        <w:rPr>
          <w:rFonts w:ascii="Times New Roman" w:hAnsi="Times New Roman"/>
          <w:szCs w:val="24"/>
        </w:rPr>
        <w:t>ing</w:t>
      </w:r>
      <w:r w:rsidRPr="00B56998">
        <w:rPr>
          <w:rFonts w:ascii="Times New Roman" w:hAnsi="Times New Roman"/>
          <w:szCs w:val="24"/>
        </w:rPr>
        <w:t xml:space="preserve"> of the Debenhams retail experience</w:t>
      </w:r>
      <w:r w:rsidR="00E37A67" w:rsidRPr="00B56998">
        <w:rPr>
          <w:rFonts w:ascii="Times New Roman" w:hAnsi="Times New Roman"/>
          <w:szCs w:val="24"/>
        </w:rPr>
        <w:t xml:space="preserve"> (Historic Cornwall, 2022)</w:t>
      </w:r>
      <w:r w:rsidRPr="00B56998">
        <w:rPr>
          <w:rFonts w:ascii="Times New Roman" w:hAnsi="Times New Roman"/>
          <w:szCs w:val="24"/>
        </w:rPr>
        <w:t xml:space="preserve">. </w:t>
      </w:r>
    </w:p>
    <w:p w14:paraId="179BD20E" w14:textId="77777777" w:rsidR="001F3038" w:rsidRPr="00B56998" w:rsidRDefault="001F3038" w:rsidP="001A5F8D">
      <w:pPr>
        <w:pStyle w:val="Style1"/>
        <w:overflowPunct/>
        <w:autoSpaceDE/>
        <w:autoSpaceDN/>
        <w:adjustRightInd/>
        <w:jc w:val="both"/>
        <w:textAlignment w:val="auto"/>
        <w:rPr>
          <w:rFonts w:ascii="Times New Roman" w:hAnsi="Times New Roman"/>
          <w:szCs w:val="24"/>
        </w:rPr>
      </w:pPr>
    </w:p>
    <w:p w14:paraId="1A68F138" w14:textId="7889CFFA" w:rsidR="001625B5" w:rsidRPr="00B56998" w:rsidRDefault="00C343A5" w:rsidP="001A5F8D">
      <w:pPr>
        <w:spacing w:line="600" w:lineRule="auto"/>
        <w:jc w:val="both"/>
        <w:rPr>
          <w:sz w:val="24"/>
          <w:szCs w:val="24"/>
        </w:rPr>
      </w:pPr>
      <w:r w:rsidRPr="00B56998">
        <w:rPr>
          <w:sz w:val="24"/>
          <w:szCs w:val="24"/>
        </w:rPr>
        <w:t xml:space="preserve">     </w:t>
      </w:r>
      <w:r w:rsidR="00E37A67" w:rsidRPr="00B56998">
        <w:rPr>
          <w:sz w:val="24"/>
          <w:szCs w:val="24"/>
        </w:rPr>
        <w:t xml:space="preserve">To identify how the </w:t>
      </w:r>
      <w:r w:rsidR="00E66E34" w:rsidRPr="00B56998">
        <w:rPr>
          <w:sz w:val="24"/>
          <w:szCs w:val="24"/>
        </w:rPr>
        <w:t>culture facilities</w:t>
      </w:r>
      <w:r w:rsidR="00E37A67" w:rsidRPr="00B56998">
        <w:rPr>
          <w:sz w:val="24"/>
          <w:szCs w:val="24"/>
        </w:rPr>
        <w:t xml:space="preserve"> of Debenhams retails</w:t>
      </w:r>
      <w:r w:rsidR="00E66E34" w:rsidRPr="00B56998">
        <w:rPr>
          <w:sz w:val="24"/>
          <w:szCs w:val="24"/>
        </w:rPr>
        <w:t xml:space="preserve"> </w:t>
      </w:r>
      <w:r w:rsidRPr="00B56998">
        <w:rPr>
          <w:sz w:val="24"/>
          <w:szCs w:val="24"/>
        </w:rPr>
        <w:t>negatively affected</w:t>
      </w:r>
      <w:r w:rsidR="00E66E34" w:rsidRPr="00B56998">
        <w:rPr>
          <w:sz w:val="24"/>
          <w:szCs w:val="24"/>
        </w:rPr>
        <w:t xml:space="preserve"> an </w:t>
      </w:r>
      <w:r w:rsidRPr="00B56998">
        <w:rPr>
          <w:sz w:val="24"/>
          <w:szCs w:val="24"/>
        </w:rPr>
        <w:t>organisation</w:t>
      </w:r>
      <w:r w:rsidR="001F3038" w:rsidRPr="00B56998">
        <w:rPr>
          <w:sz w:val="24"/>
          <w:szCs w:val="24"/>
        </w:rPr>
        <w:t>'</w:t>
      </w:r>
      <w:r w:rsidRPr="00B56998">
        <w:rPr>
          <w:sz w:val="24"/>
          <w:szCs w:val="24"/>
        </w:rPr>
        <w:t>s employee</w:t>
      </w:r>
      <w:r w:rsidR="001F3038" w:rsidRPr="00B56998">
        <w:rPr>
          <w:sz w:val="24"/>
          <w:szCs w:val="24"/>
        </w:rPr>
        <w:t>s</w:t>
      </w:r>
      <w:r w:rsidR="00E66E34" w:rsidRPr="00B56998">
        <w:rPr>
          <w:sz w:val="24"/>
          <w:szCs w:val="24"/>
        </w:rPr>
        <w:t xml:space="preserve"> from performing in volatile, uncertain, complex and ambiguous circumstances</w:t>
      </w:r>
      <w:r w:rsidR="00E37A67" w:rsidRPr="00B56998">
        <w:rPr>
          <w:sz w:val="24"/>
          <w:szCs w:val="24"/>
        </w:rPr>
        <w:t xml:space="preserve"> </w:t>
      </w:r>
      <w:r w:rsidR="002D68AC" w:rsidRPr="00B56998">
        <w:rPr>
          <w:sz w:val="24"/>
          <w:szCs w:val="24"/>
        </w:rPr>
        <w:t>because this was</w:t>
      </w:r>
      <w:r w:rsidR="00E37A67" w:rsidRPr="00B56998">
        <w:rPr>
          <w:sz w:val="24"/>
          <w:szCs w:val="24"/>
        </w:rPr>
        <w:t xml:space="preserve"> requested in the assignment brief, it is important to say that after more than 200 years of trading and sale</w:t>
      </w:r>
      <w:r w:rsidR="001F3038" w:rsidRPr="00B56998">
        <w:rPr>
          <w:sz w:val="24"/>
          <w:szCs w:val="24"/>
        </w:rPr>
        <w:t>,</w:t>
      </w:r>
      <w:r w:rsidR="00E37A67" w:rsidRPr="00B56998">
        <w:rPr>
          <w:sz w:val="24"/>
          <w:szCs w:val="24"/>
        </w:rPr>
        <w:t xml:space="preserve"> the Debenhams was forced to close down around 30 stores across the UK. This will definitely affect the employees, their performance and their future work and prosperity</w:t>
      </w:r>
      <w:r w:rsidR="00814719" w:rsidRPr="00B56998">
        <w:rPr>
          <w:sz w:val="24"/>
          <w:szCs w:val="24"/>
        </w:rPr>
        <w:t xml:space="preserve"> (Save The High Street, 2023)</w:t>
      </w:r>
      <w:r w:rsidR="00E37A67" w:rsidRPr="00B56998">
        <w:rPr>
          <w:sz w:val="24"/>
          <w:szCs w:val="24"/>
        </w:rPr>
        <w:t>. During the COVID pandemic</w:t>
      </w:r>
      <w:r w:rsidR="001F3038" w:rsidRPr="00B56998">
        <w:rPr>
          <w:sz w:val="24"/>
          <w:szCs w:val="24"/>
        </w:rPr>
        <w:t>,</w:t>
      </w:r>
      <w:r w:rsidR="00E37A67" w:rsidRPr="00B56998">
        <w:rPr>
          <w:sz w:val="24"/>
          <w:szCs w:val="24"/>
        </w:rPr>
        <w:t xml:space="preserve"> the Debenhams employees and stakeholders as well experienced uncertain time</w:t>
      </w:r>
      <w:r w:rsidR="001F3038" w:rsidRPr="00B56998">
        <w:rPr>
          <w:sz w:val="24"/>
          <w:szCs w:val="24"/>
        </w:rPr>
        <w:t>s</w:t>
      </w:r>
      <w:r w:rsidR="00E37A67" w:rsidRPr="00B56998">
        <w:rPr>
          <w:sz w:val="24"/>
          <w:szCs w:val="24"/>
        </w:rPr>
        <w:t xml:space="preserve"> and unclear situation</w:t>
      </w:r>
      <w:r w:rsidRPr="00B56998">
        <w:rPr>
          <w:sz w:val="24"/>
          <w:szCs w:val="24"/>
        </w:rPr>
        <w:t>s</w:t>
      </w:r>
      <w:r w:rsidR="00E37A67" w:rsidRPr="00B56998">
        <w:rPr>
          <w:sz w:val="24"/>
          <w:szCs w:val="24"/>
        </w:rPr>
        <w:t xml:space="preserve"> regarding employee redundance, shortage of staff, stores clos</w:t>
      </w:r>
      <w:r w:rsidR="001F3038" w:rsidRPr="00B56998">
        <w:rPr>
          <w:sz w:val="24"/>
          <w:szCs w:val="24"/>
        </w:rPr>
        <w:t>ing</w:t>
      </w:r>
      <w:r w:rsidR="00E37A67" w:rsidRPr="00B56998">
        <w:rPr>
          <w:sz w:val="24"/>
          <w:szCs w:val="24"/>
        </w:rPr>
        <w:t xml:space="preserve"> down and staff reduc</w:t>
      </w:r>
      <w:r w:rsidR="001F3038" w:rsidRPr="00B56998">
        <w:rPr>
          <w:sz w:val="24"/>
          <w:szCs w:val="24"/>
        </w:rPr>
        <w:t>tion</w:t>
      </w:r>
      <w:r w:rsidR="00E37A67" w:rsidRPr="00B56998">
        <w:rPr>
          <w:sz w:val="24"/>
          <w:szCs w:val="24"/>
        </w:rPr>
        <w:t xml:space="preserve"> due to the pandemic crisis. The internal economical issues and the whole escal</w:t>
      </w:r>
      <w:r w:rsidRPr="00B56998">
        <w:rPr>
          <w:sz w:val="24"/>
          <w:szCs w:val="24"/>
        </w:rPr>
        <w:t xml:space="preserve">ated situation within the Debenhams as </w:t>
      </w:r>
      <w:r w:rsidR="001F3038" w:rsidRPr="00B56998">
        <w:rPr>
          <w:sz w:val="24"/>
          <w:szCs w:val="24"/>
        </w:rPr>
        <w:t xml:space="preserve">an </w:t>
      </w:r>
      <w:r w:rsidRPr="00B56998">
        <w:rPr>
          <w:sz w:val="24"/>
          <w:szCs w:val="24"/>
        </w:rPr>
        <w:t>organisation, it only deepens the</w:t>
      </w:r>
      <w:r w:rsidR="00E66E34" w:rsidRPr="00B56998">
        <w:rPr>
          <w:sz w:val="24"/>
          <w:szCs w:val="24"/>
        </w:rPr>
        <w:t xml:space="preserve"> </w:t>
      </w:r>
      <w:r w:rsidRPr="00B56998">
        <w:rPr>
          <w:sz w:val="24"/>
          <w:szCs w:val="24"/>
        </w:rPr>
        <w:t xml:space="preserve">volatile, unstable and unpredictable situation in </w:t>
      </w:r>
      <w:r w:rsidR="001F3038" w:rsidRPr="00B56998">
        <w:rPr>
          <w:sz w:val="24"/>
          <w:szCs w:val="24"/>
        </w:rPr>
        <w:t xml:space="preserve">the </w:t>
      </w:r>
      <w:r w:rsidRPr="00B56998">
        <w:rPr>
          <w:sz w:val="24"/>
          <w:szCs w:val="24"/>
        </w:rPr>
        <w:t>retail sector (Historic Cornwall, 2022).</w:t>
      </w:r>
    </w:p>
    <w:p w14:paraId="7EDE4A37" w14:textId="77777777" w:rsidR="006E390E" w:rsidRPr="00B56998" w:rsidRDefault="006E390E" w:rsidP="001A5F8D">
      <w:pPr>
        <w:jc w:val="both"/>
        <w:rPr>
          <w:sz w:val="24"/>
          <w:szCs w:val="24"/>
        </w:rPr>
      </w:pPr>
    </w:p>
    <w:p w14:paraId="56C07951" w14:textId="77777777" w:rsidR="00EA2476" w:rsidRPr="00B56998" w:rsidRDefault="002D68AC" w:rsidP="001A5F8D">
      <w:pPr>
        <w:spacing w:line="600" w:lineRule="auto"/>
        <w:jc w:val="both"/>
        <w:rPr>
          <w:sz w:val="24"/>
          <w:szCs w:val="24"/>
        </w:rPr>
      </w:pPr>
      <w:r w:rsidRPr="00B56998">
        <w:rPr>
          <w:sz w:val="24"/>
          <w:szCs w:val="24"/>
        </w:rPr>
        <w:t xml:space="preserve">     </w:t>
      </w:r>
      <w:r w:rsidR="003577A8" w:rsidRPr="00B56998">
        <w:rPr>
          <w:sz w:val="24"/>
          <w:szCs w:val="24"/>
        </w:rPr>
        <w:t>According to Save The High Street (2023) there was said that Debenhams tried to mitigate some of the impact</w:t>
      </w:r>
      <w:r w:rsidR="001F3038" w:rsidRPr="00B56998">
        <w:rPr>
          <w:sz w:val="24"/>
          <w:szCs w:val="24"/>
        </w:rPr>
        <w:t>s</w:t>
      </w:r>
      <w:r w:rsidR="003577A8" w:rsidRPr="00B56998">
        <w:rPr>
          <w:sz w:val="24"/>
          <w:szCs w:val="24"/>
        </w:rPr>
        <w:t xml:space="preserve"> of the crisis and the organisation have used </w:t>
      </w:r>
      <w:r w:rsidR="001F3038" w:rsidRPr="00B56998">
        <w:rPr>
          <w:sz w:val="24"/>
          <w:szCs w:val="24"/>
        </w:rPr>
        <w:t>a number of</w:t>
      </w:r>
      <w:r w:rsidR="003577A8" w:rsidRPr="00B56998">
        <w:rPr>
          <w:sz w:val="24"/>
          <w:szCs w:val="24"/>
        </w:rPr>
        <w:t xml:space="preserve"> cooperation and collaboration across the stores in the UK. This happened in </w:t>
      </w:r>
      <w:r w:rsidR="001F3038" w:rsidRPr="00B56998">
        <w:rPr>
          <w:sz w:val="24"/>
          <w:szCs w:val="24"/>
        </w:rPr>
        <w:t xml:space="preserve">the </w:t>
      </w:r>
      <w:r w:rsidR="003577A8" w:rsidRPr="00B56998">
        <w:rPr>
          <w:sz w:val="24"/>
          <w:szCs w:val="24"/>
        </w:rPr>
        <w:t>hope to improve and keep up the retail business going. The Debenhams tried to re-purpose and change into “mixed-use development” whe</w:t>
      </w:r>
      <w:r w:rsidRPr="00B56998">
        <w:rPr>
          <w:sz w:val="24"/>
          <w:szCs w:val="24"/>
        </w:rPr>
        <w:t>re</w:t>
      </w:r>
      <w:r w:rsidR="003577A8" w:rsidRPr="00B56998">
        <w:rPr>
          <w:sz w:val="24"/>
          <w:szCs w:val="24"/>
        </w:rPr>
        <w:t xml:space="preserve"> some of their large retail stores</w:t>
      </w:r>
      <w:r w:rsidRPr="00B56998">
        <w:rPr>
          <w:sz w:val="24"/>
          <w:szCs w:val="24"/>
        </w:rPr>
        <w:t xml:space="preserve"> across Britain</w:t>
      </w:r>
      <w:r w:rsidR="003577A8" w:rsidRPr="00B56998">
        <w:rPr>
          <w:sz w:val="24"/>
          <w:szCs w:val="24"/>
        </w:rPr>
        <w:t xml:space="preserve"> were changed and re-built into </w:t>
      </w:r>
      <w:r w:rsidRPr="00B56998">
        <w:rPr>
          <w:sz w:val="24"/>
          <w:szCs w:val="24"/>
        </w:rPr>
        <w:t>large space</w:t>
      </w:r>
      <w:r w:rsidR="001F3038" w:rsidRPr="00B56998">
        <w:rPr>
          <w:sz w:val="24"/>
          <w:szCs w:val="24"/>
        </w:rPr>
        <w:t>s</w:t>
      </w:r>
      <w:r w:rsidRPr="00B56998">
        <w:rPr>
          <w:sz w:val="24"/>
          <w:szCs w:val="24"/>
        </w:rPr>
        <w:t xml:space="preserve"> of shopping arcades and the large retail space was offered as residential, commercial and community centres. </w:t>
      </w:r>
      <w:r w:rsidR="00870BE6" w:rsidRPr="00B56998">
        <w:rPr>
          <w:sz w:val="24"/>
          <w:szCs w:val="24"/>
        </w:rPr>
        <w:t>So,</w:t>
      </w:r>
      <w:r w:rsidRPr="00B56998">
        <w:rPr>
          <w:sz w:val="24"/>
          <w:szCs w:val="24"/>
        </w:rPr>
        <w:t xml:space="preserve"> more shops, services, leisure centres, restaurants and </w:t>
      </w:r>
      <w:r w:rsidRPr="00B56998">
        <w:rPr>
          <w:sz w:val="24"/>
          <w:szCs w:val="24"/>
        </w:rPr>
        <w:lastRenderedPageBreak/>
        <w:t>offices were invited to cooperate with Debenhams properties and grow together and make a strong community of local retailers.</w:t>
      </w:r>
      <w:r w:rsidR="001625B5" w:rsidRPr="00B56998">
        <w:rPr>
          <w:sz w:val="24"/>
          <w:szCs w:val="24"/>
        </w:rPr>
        <w:t xml:space="preserve"> </w:t>
      </w:r>
      <w:r w:rsidRPr="00B56998">
        <w:rPr>
          <w:sz w:val="24"/>
          <w:szCs w:val="24"/>
        </w:rPr>
        <w:t xml:space="preserve">It was said that this is </w:t>
      </w:r>
      <w:r w:rsidR="001F3038" w:rsidRPr="00B56998">
        <w:rPr>
          <w:sz w:val="24"/>
          <w:szCs w:val="24"/>
        </w:rPr>
        <w:t xml:space="preserve">a </w:t>
      </w:r>
      <w:r w:rsidRPr="00B56998">
        <w:rPr>
          <w:sz w:val="24"/>
          <w:szCs w:val="24"/>
        </w:rPr>
        <w:t xml:space="preserve">great idea but is not possible to follow this style within all Debenhams stores. For example, the shopping arcades in Manchester were </w:t>
      </w:r>
      <w:r w:rsidR="001F3038" w:rsidRPr="00B56998">
        <w:rPr>
          <w:sz w:val="24"/>
          <w:szCs w:val="24"/>
        </w:rPr>
        <w:t xml:space="preserve">a </w:t>
      </w:r>
      <w:r w:rsidRPr="00B56998">
        <w:rPr>
          <w:sz w:val="24"/>
          <w:szCs w:val="24"/>
        </w:rPr>
        <w:t>great example o</w:t>
      </w:r>
      <w:r w:rsidR="001F3038" w:rsidRPr="00B56998">
        <w:rPr>
          <w:sz w:val="24"/>
          <w:szCs w:val="24"/>
        </w:rPr>
        <w:t>f</w:t>
      </w:r>
      <w:r w:rsidRPr="00B56998">
        <w:rPr>
          <w:sz w:val="24"/>
          <w:szCs w:val="24"/>
        </w:rPr>
        <w:t xml:space="preserve"> this organisational mitigation of </w:t>
      </w:r>
      <w:r w:rsidR="001F3038" w:rsidRPr="00B56998">
        <w:rPr>
          <w:sz w:val="24"/>
          <w:szCs w:val="24"/>
        </w:rPr>
        <w:t xml:space="preserve">the </w:t>
      </w:r>
      <w:r w:rsidRPr="00B56998">
        <w:rPr>
          <w:sz w:val="24"/>
          <w:szCs w:val="24"/>
        </w:rPr>
        <w:t xml:space="preserve">impact of </w:t>
      </w:r>
      <w:r w:rsidR="001F3038" w:rsidRPr="00B56998">
        <w:rPr>
          <w:sz w:val="24"/>
          <w:szCs w:val="24"/>
        </w:rPr>
        <w:t xml:space="preserve">the </w:t>
      </w:r>
      <w:r w:rsidRPr="00B56998">
        <w:rPr>
          <w:sz w:val="24"/>
          <w:szCs w:val="24"/>
        </w:rPr>
        <w:t>crisis and it worked well. But for example, in Swansea</w:t>
      </w:r>
      <w:r w:rsidR="001F3038" w:rsidRPr="00B56998">
        <w:rPr>
          <w:sz w:val="24"/>
          <w:szCs w:val="24"/>
        </w:rPr>
        <w:t>,</w:t>
      </w:r>
      <w:r w:rsidRPr="00B56998">
        <w:rPr>
          <w:sz w:val="24"/>
          <w:szCs w:val="24"/>
        </w:rPr>
        <w:t xml:space="preserve"> it was not even possible to work with the retail space because the whole building was under the </w:t>
      </w:r>
      <w:r w:rsidR="004B5769" w:rsidRPr="00B56998">
        <w:rPr>
          <w:sz w:val="24"/>
          <w:szCs w:val="24"/>
        </w:rPr>
        <w:t xml:space="preserve">private retailer </w:t>
      </w:r>
      <w:r w:rsidRPr="00B56998">
        <w:rPr>
          <w:sz w:val="24"/>
          <w:szCs w:val="24"/>
        </w:rPr>
        <w:t xml:space="preserve">management </w:t>
      </w:r>
      <w:r w:rsidR="004B5769" w:rsidRPr="00B56998">
        <w:rPr>
          <w:sz w:val="24"/>
          <w:szCs w:val="24"/>
        </w:rPr>
        <w:t xml:space="preserve">and also linked to the </w:t>
      </w:r>
      <w:r w:rsidRPr="00B56998">
        <w:rPr>
          <w:sz w:val="24"/>
          <w:szCs w:val="24"/>
        </w:rPr>
        <w:t>local council and other local public organisations</w:t>
      </w:r>
      <w:r w:rsidR="00854C76" w:rsidRPr="00B56998">
        <w:rPr>
          <w:sz w:val="24"/>
          <w:szCs w:val="24"/>
        </w:rPr>
        <w:t xml:space="preserve"> (</w:t>
      </w:r>
      <w:r w:rsidR="00870BE6" w:rsidRPr="00B56998">
        <w:rPr>
          <w:sz w:val="24"/>
          <w:szCs w:val="24"/>
        </w:rPr>
        <w:t xml:space="preserve">Kotler and Armstrong, 2020; </w:t>
      </w:r>
      <w:r w:rsidR="00854C76" w:rsidRPr="00B56998">
        <w:rPr>
          <w:sz w:val="24"/>
          <w:szCs w:val="24"/>
        </w:rPr>
        <w:t>Save The High Street, 2023)</w:t>
      </w:r>
      <w:r w:rsidRPr="00B56998">
        <w:rPr>
          <w:sz w:val="24"/>
          <w:szCs w:val="24"/>
        </w:rPr>
        <w:t xml:space="preserve">. </w:t>
      </w:r>
      <w:r w:rsidR="005F6425" w:rsidRPr="00B56998">
        <w:rPr>
          <w:sz w:val="24"/>
          <w:szCs w:val="24"/>
        </w:rPr>
        <w:t xml:space="preserve">It was called </w:t>
      </w:r>
      <w:r w:rsidR="001F3038" w:rsidRPr="00B56998">
        <w:rPr>
          <w:sz w:val="24"/>
          <w:szCs w:val="24"/>
        </w:rPr>
        <w:t xml:space="preserve">a </w:t>
      </w:r>
      <w:r w:rsidR="005F6425" w:rsidRPr="00B56998">
        <w:rPr>
          <w:sz w:val="24"/>
          <w:szCs w:val="24"/>
        </w:rPr>
        <w:t>“community hub” wh</w:t>
      </w:r>
      <w:r w:rsidR="001F3038" w:rsidRPr="00B56998">
        <w:rPr>
          <w:sz w:val="24"/>
          <w:szCs w:val="24"/>
        </w:rPr>
        <w:t>ich</w:t>
      </w:r>
      <w:r w:rsidR="005F6425" w:rsidRPr="00B56998">
        <w:rPr>
          <w:sz w:val="24"/>
          <w:szCs w:val="24"/>
        </w:rPr>
        <w:t xml:space="preserve"> the Debenhams w</w:t>
      </w:r>
      <w:r w:rsidR="001F3038" w:rsidRPr="00B56998">
        <w:rPr>
          <w:sz w:val="24"/>
          <w:szCs w:val="24"/>
        </w:rPr>
        <w:t>ere</w:t>
      </w:r>
      <w:r w:rsidR="005F6425" w:rsidRPr="00B56998">
        <w:rPr>
          <w:sz w:val="24"/>
          <w:szCs w:val="24"/>
        </w:rPr>
        <w:t xml:space="preserve"> possible to transform into </w:t>
      </w:r>
      <w:r w:rsidR="001F3038" w:rsidRPr="00B56998">
        <w:rPr>
          <w:sz w:val="24"/>
          <w:szCs w:val="24"/>
        </w:rPr>
        <w:t>a</w:t>
      </w:r>
      <w:r w:rsidR="005F6425" w:rsidRPr="00B56998">
        <w:rPr>
          <w:sz w:val="24"/>
          <w:szCs w:val="24"/>
        </w:rPr>
        <w:t xml:space="preserve"> “mixed-use retail store” </w:t>
      </w:r>
      <w:r w:rsidR="001F3038" w:rsidRPr="00B56998">
        <w:rPr>
          <w:sz w:val="24"/>
          <w:szCs w:val="24"/>
        </w:rPr>
        <w:t>that</w:t>
      </w:r>
      <w:r w:rsidR="005F6425" w:rsidRPr="00B56998">
        <w:rPr>
          <w:sz w:val="24"/>
          <w:szCs w:val="24"/>
        </w:rPr>
        <w:t xml:space="preserve"> can be found </w:t>
      </w:r>
      <w:r w:rsidR="001F3038" w:rsidRPr="00B56998">
        <w:rPr>
          <w:sz w:val="24"/>
          <w:szCs w:val="24"/>
        </w:rPr>
        <w:t>i</w:t>
      </w:r>
      <w:r w:rsidR="005F6425" w:rsidRPr="00B56998">
        <w:rPr>
          <w:sz w:val="24"/>
          <w:szCs w:val="24"/>
        </w:rPr>
        <w:t xml:space="preserve">n one place </w:t>
      </w:r>
      <w:r w:rsidR="001F3038" w:rsidRPr="00B56998">
        <w:rPr>
          <w:sz w:val="24"/>
          <w:szCs w:val="24"/>
        </w:rPr>
        <w:t xml:space="preserve">for </w:t>
      </w:r>
      <w:r w:rsidR="005F6425" w:rsidRPr="00B56998">
        <w:rPr>
          <w:sz w:val="24"/>
          <w:szCs w:val="24"/>
        </w:rPr>
        <w:t xml:space="preserve">residential, retail, cultural, cinema and leisure activities and services. </w:t>
      </w:r>
    </w:p>
    <w:p w14:paraId="25D3D063" w14:textId="77777777" w:rsidR="00EA2476" w:rsidRPr="00B56998" w:rsidRDefault="00EA2476" w:rsidP="001A5F8D">
      <w:pPr>
        <w:spacing w:line="600" w:lineRule="auto"/>
        <w:jc w:val="both"/>
        <w:rPr>
          <w:sz w:val="24"/>
          <w:szCs w:val="24"/>
        </w:rPr>
      </w:pPr>
    </w:p>
    <w:p w14:paraId="2863E8D9" w14:textId="00D01D04" w:rsidR="001F3038" w:rsidRPr="00B56998" w:rsidRDefault="0079543C" w:rsidP="001A5F8D">
      <w:pPr>
        <w:spacing w:line="600" w:lineRule="auto"/>
        <w:jc w:val="both"/>
        <w:rPr>
          <w:color w:val="000000"/>
          <w:sz w:val="24"/>
          <w:szCs w:val="24"/>
        </w:rPr>
      </w:pPr>
      <w:r w:rsidRPr="00B56998">
        <w:rPr>
          <w:color w:val="000000"/>
          <w:sz w:val="24"/>
          <w:szCs w:val="24"/>
        </w:rPr>
        <w:t>This type of organisational and business</w:t>
      </w:r>
      <w:r w:rsidR="005F6425" w:rsidRPr="00B56998">
        <w:rPr>
          <w:color w:val="000000"/>
          <w:sz w:val="24"/>
          <w:szCs w:val="24"/>
        </w:rPr>
        <w:t xml:space="preserve"> transformation of Debenhams retail stores can be </w:t>
      </w:r>
      <w:r w:rsidR="007F6833" w:rsidRPr="00B56998">
        <w:rPr>
          <w:color w:val="000000"/>
          <w:sz w:val="24"/>
          <w:szCs w:val="24"/>
        </w:rPr>
        <w:t>identif</w:t>
      </w:r>
      <w:r w:rsidR="005F6425" w:rsidRPr="00B56998">
        <w:rPr>
          <w:color w:val="000000"/>
          <w:sz w:val="24"/>
          <w:szCs w:val="24"/>
        </w:rPr>
        <w:t>ied</w:t>
      </w:r>
      <w:r w:rsidR="007F6833" w:rsidRPr="00B56998">
        <w:rPr>
          <w:color w:val="000000"/>
          <w:sz w:val="24"/>
          <w:szCs w:val="24"/>
        </w:rPr>
        <w:t xml:space="preserve"> and </w:t>
      </w:r>
      <w:r w:rsidR="00464564" w:rsidRPr="00B56998">
        <w:rPr>
          <w:color w:val="000000"/>
          <w:sz w:val="24"/>
          <w:szCs w:val="24"/>
        </w:rPr>
        <w:t>underst</w:t>
      </w:r>
      <w:r w:rsidR="005F6425" w:rsidRPr="00B56998">
        <w:rPr>
          <w:color w:val="000000"/>
          <w:sz w:val="24"/>
          <w:szCs w:val="24"/>
        </w:rPr>
        <w:t>ood as</w:t>
      </w:r>
      <w:r w:rsidR="00464564" w:rsidRPr="00B56998">
        <w:rPr>
          <w:color w:val="000000"/>
          <w:sz w:val="24"/>
          <w:szCs w:val="24"/>
        </w:rPr>
        <w:t xml:space="preserve"> encourag</w:t>
      </w:r>
      <w:r w:rsidR="001F3038" w:rsidRPr="00B56998">
        <w:rPr>
          <w:color w:val="000000"/>
          <w:sz w:val="24"/>
          <w:szCs w:val="24"/>
        </w:rPr>
        <w:t>ing</w:t>
      </w:r>
      <w:r w:rsidR="00464564" w:rsidRPr="00B56998">
        <w:rPr>
          <w:color w:val="000000"/>
          <w:sz w:val="24"/>
          <w:szCs w:val="24"/>
        </w:rPr>
        <w:t xml:space="preserve"> cooperat</w:t>
      </w:r>
      <w:r w:rsidR="005F6425" w:rsidRPr="00B56998">
        <w:rPr>
          <w:color w:val="000000"/>
          <w:sz w:val="24"/>
          <w:szCs w:val="24"/>
        </w:rPr>
        <w:t>ion</w:t>
      </w:r>
      <w:r w:rsidR="00464564" w:rsidRPr="00B56998">
        <w:rPr>
          <w:color w:val="000000"/>
          <w:sz w:val="24"/>
          <w:szCs w:val="24"/>
        </w:rPr>
        <w:t>, collaborati</w:t>
      </w:r>
      <w:r w:rsidR="005F6425" w:rsidRPr="00B56998">
        <w:rPr>
          <w:color w:val="000000"/>
          <w:sz w:val="24"/>
          <w:szCs w:val="24"/>
        </w:rPr>
        <w:t xml:space="preserve">on </w:t>
      </w:r>
      <w:r w:rsidR="00464564" w:rsidRPr="00B56998">
        <w:rPr>
          <w:color w:val="000000"/>
          <w:sz w:val="24"/>
          <w:szCs w:val="24"/>
        </w:rPr>
        <w:t xml:space="preserve">and </w:t>
      </w:r>
      <w:r w:rsidR="001F3038" w:rsidRPr="00B56998">
        <w:rPr>
          <w:color w:val="000000"/>
          <w:sz w:val="24"/>
          <w:szCs w:val="24"/>
        </w:rPr>
        <w:t xml:space="preserve">the </w:t>
      </w:r>
      <w:r w:rsidR="00464564" w:rsidRPr="00B56998">
        <w:rPr>
          <w:color w:val="000000"/>
          <w:sz w:val="24"/>
          <w:szCs w:val="24"/>
        </w:rPr>
        <w:t>crea</w:t>
      </w:r>
      <w:r w:rsidR="005F6425" w:rsidRPr="00B56998">
        <w:rPr>
          <w:color w:val="000000"/>
          <w:sz w:val="24"/>
          <w:szCs w:val="24"/>
        </w:rPr>
        <w:t xml:space="preserve">tion of new </w:t>
      </w:r>
      <w:r w:rsidR="00464564" w:rsidRPr="00B56998">
        <w:rPr>
          <w:color w:val="000000"/>
          <w:sz w:val="24"/>
          <w:szCs w:val="24"/>
        </w:rPr>
        <w:t xml:space="preserve">ways </w:t>
      </w:r>
      <w:r w:rsidRPr="00B56998">
        <w:rPr>
          <w:color w:val="000000"/>
          <w:sz w:val="24"/>
          <w:szCs w:val="24"/>
        </w:rPr>
        <w:t xml:space="preserve">and </w:t>
      </w:r>
      <w:r w:rsidR="001F3038" w:rsidRPr="00B56998">
        <w:rPr>
          <w:color w:val="000000"/>
          <w:sz w:val="24"/>
          <w:szCs w:val="24"/>
        </w:rPr>
        <w:t>n</w:t>
      </w:r>
      <w:r w:rsidRPr="00B56998">
        <w:rPr>
          <w:color w:val="000000"/>
          <w:sz w:val="24"/>
          <w:szCs w:val="24"/>
        </w:rPr>
        <w:t xml:space="preserve">ew opportunities </w:t>
      </w:r>
      <w:r w:rsidR="00464564" w:rsidRPr="00B56998">
        <w:rPr>
          <w:color w:val="000000"/>
          <w:sz w:val="24"/>
          <w:szCs w:val="24"/>
        </w:rPr>
        <w:t>of working with a variety of stakeholder group</w:t>
      </w:r>
      <w:r w:rsidR="005F6425" w:rsidRPr="00B56998">
        <w:rPr>
          <w:color w:val="000000"/>
          <w:sz w:val="24"/>
          <w:szCs w:val="24"/>
        </w:rPr>
        <w:t>s, third</w:t>
      </w:r>
      <w:r w:rsidR="001F3038" w:rsidRPr="00B56998">
        <w:rPr>
          <w:color w:val="000000"/>
          <w:sz w:val="24"/>
          <w:szCs w:val="24"/>
        </w:rPr>
        <w:t>-</w:t>
      </w:r>
      <w:r w:rsidR="005F6425" w:rsidRPr="00B56998">
        <w:rPr>
          <w:color w:val="000000"/>
          <w:sz w:val="24"/>
          <w:szCs w:val="24"/>
        </w:rPr>
        <w:t>party organisation</w:t>
      </w:r>
      <w:r w:rsidRPr="00B56998">
        <w:rPr>
          <w:color w:val="000000"/>
          <w:sz w:val="24"/>
          <w:szCs w:val="24"/>
        </w:rPr>
        <w:t>s</w:t>
      </w:r>
      <w:r w:rsidR="005F6425" w:rsidRPr="00B56998">
        <w:rPr>
          <w:color w:val="000000"/>
          <w:sz w:val="24"/>
          <w:szCs w:val="24"/>
        </w:rPr>
        <w:t xml:space="preserve"> and community support</w:t>
      </w:r>
      <w:r w:rsidR="00854C76" w:rsidRPr="00B56998">
        <w:rPr>
          <w:color w:val="000000"/>
          <w:sz w:val="24"/>
          <w:szCs w:val="24"/>
        </w:rPr>
        <w:t xml:space="preserve"> </w:t>
      </w:r>
      <w:r w:rsidR="00854C76" w:rsidRPr="00B56998">
        <w:rPr>
          <w:sz w:val="24"/>
          <w:szCs w:val="24"/>
        </w:rPr>
        <w:t>(</w:t>
      </w:r>
      <w:r w:rsidR="00870BE6" w:rsidRPr="00B56998">
        <w:rPr>
          <w:sz w:val="24"/>
          <w:szCs w:val="24"/>
        </w:rPr>
        <w:t xml:space="preserve">Solomon et al, 2019; </w:t>
      </w:r>
      <w:r w:rsidR="00854C76" w:rsidRPr="00B56998">
        <w:rPr>
          <w:sz w:val="24"/>
          <w:szCs w:val="24"/>
        </w:rPr>
        <w:t>Wales News Online, 2022)</w:t>
      </w:r>
      <w:r w:rsidR="00395D85" w:rsidRPr="00B56998">
        <w:rPr>
          <w:color w:val="000000"/>
          <w:sz w:val="24"/>
          <w:szCs w:val="24"/>
        </w:rPr>
        <w:t>.</w:t>
      </w:r>
      <w:r w:rsidR="001625B5" w:rsidRPr="00B56998">
        <w:rPr>
          <w:color w:val="000000"/>
          <w:sz w:val="24"/>
          <w:szCs w:val="24"/>
        </w:rPr>
        <w:t xml:space="preserve"> </w:t>
      </w:r>
      <w:r w:rsidR="004B5769" w:rsidRPr="00B56998">
        <w:rPr>
          <w:color w:val="000000"/>
          <w:sz w:val="24"/>
          <w:szCs w:val="24"/>
        </w:rPr>
        <w:t>Unfortunately, for the Swansea Debenhams</w:t>
      </w:r>
      <w:r w:rsidR="001F3038" w:rsidRPr="00B56998">
        <w:rPr>
          <w:color w:val="000000"/>
          <w:sz w:val="24"/>
          <w:szCs w:val="24"/>
        </w:rPr>
        <w:t>,</w:t>
      </w:r>
      <w:r w:rsidR="004B5769" w:rsidRPr="00B56998">
        <w:rPr>
          <w:color w:val="000000"/>
          <w:sz w:val="24"/>
          <w:szCs w:val="24"/>
        </w:rPr>
        <w:t xml:space="preserve"> it was not possible to carry on with the transformation and the local council</w:t>
      </w:r>
      <w:r w:rsidR="00E12105" w:rsidRPr="00B56998">
        <w:rPr>
          <w:color w:val="000000"/>
          <w:sz w:val="24"/>
          <w:szCs w:val="24"/>
        </w:rPr>
        <w:t xml:space="preserve"> was unable to force any changes as the Debenhams store do</w:t>
      </w:r>
      <w:r w:rsidR="001F3038" w:rsidRPr="00B56998">
        <w:rPr>
          <w:color w:val="000000"/>
          <w:sz w:val="24"/>
          <w:szCs w:val="24"/>
        </w:rPr>
        <w:t>es</w:t>
      </w:r>
      <w:r w:rsidR="00E12105" w:rsidRPr="00B56998">
        <w:rPr>
          <w:color w:val="000000"/>
          <w:sz w:val="24"/>
          <w:szCs w:val="24"/>
        </w:rPr>
        <w:t xml:space="preserve"> not belong under their direct management. But the council recognised the community and cultural importance of this retail store, as it was </w:t>
      </w:r>
      <w:r w:rsidR="001F3038" w:rsidRPr="00B56998">
        <w:rPr>
          <w:color w:val="000000"/>
          <w:sz w:val="24"/>
          <w:szCs w:val="24"/>
        </w:rPr>
        <w:t xml:space="preserve">a </w:t>
      </w:r>
      <w:r w:rsidR="00E12105" w:rsidRPr="00B56998">
        <w:rPr>
          <w:color w:val="000000"/>
          <w:sz w:val="24"/>
          <w:szCs w:val="24"/>
        </w:rPr>
        <w:t>kind of meeting point within the town centre of Swansea</w:t>
      </w:r>
      <w:r w:rsidR="00854C76" w:rsidRPr="00B56998">
        <w:rPr>
          <w:color w:val="000000"/>
          <w:sz w:val="24"/>
          <w:szCs w:val="24"/>
        </w:rPr>
        <w:t xml:space="preserve"> </w:t>
      </w:r>
      <w:r w:rsidR="00854C76" w:rsidRPr="00B56998">
        <w:rPr>
          <w:sz w:val="24"/>
          <w:szCs w:val="24"/>
        </w:rPr>
        <w:t>(</w:t>
      </w:r>
      <w:r w:rsidR="00870BE6" w:rsidRPr="00B56998">
        <w:rPr>
          <w:sz w:val="24"/>
          <w:szCs w:val="24"/>
        </w:rPr>
        <w:t xml:space="preserve">Wales Online, 2022; </w:t>
      </w:r>
      <w:r w:rsidR="00854C76" w:rsidRPr="00B56998">
        <w:rPr>
          <w:sz w:val="24"/>
          <w:szCs w:val="24"/>
        </w:rPr>
        <w:t>Wales News Online, 2022)</w:t>
      </w:r>
      <w:r w:rsidR="00E12105" w:rsidRPr="00B56998">
        <w:rPr>
          <w:color w:val="000000"/>
          <w:sz w:val="24"/>
          <w:szCs w:val="24"/>
        </w:rPr>
        <w:t>.</w:t>
      </w:r>
      <w:r w:rsidR="00B75ECA" w:rsidRPr="00B56998">
        <w:rPr>
          <w:color w:val="000000"/>
          <w:sz w:val="24"/>
          <w:szCs w:val="24"/>
        </w:rPr>
        <w:t xml:space="preserve"> </w:t>
      </w:r>
    </w:p>
    <w:p w14:paraId="3F4F0E22" w14:textId="7127C40D" w:rsidR="001A5F8D" w:rsidRPr="00B56998" w:rsidRDefault="00627AA9" w:rsidP="001A5F8D">
      <w:pPr>
        <w:pStyle w:val="Style1"/>
        <w:overflowPunct/>
        <w:autoSpaceDE/>
        <w:autoSpaceDN/>
        <w:adjustRightInd/>
        <w:spacing w:line="600" w:lineRule="auto"/>
        <w:jc w:val="both"/>
        <w:textAlignment w:val="auto"/>
        <w:rPr>
          <w:rFonts w:ascii="Times New Roman" w:hAnsi="Times New Roman"/>
          <w:color w:val="000000"/>
          <w:szCs w:val="24"/>
        </w:rPr>
      </w:pPr>
      <w:r w:rsidRPr="00B56998">
        <w:rPr>
          <w:rFonts w:ascii="Times New Roman" w:hAnsi="Times New Roman"/>
          <w:color w:val="000000"/>
          <w:szCs w:val="24"/>
        </w:rPr>
        <w:lastRenderedPageBreak/>
        <w:t xml:space="preserve">To give </w:t>
      </w:r>
      <w:r w:rsidR="00461CC8">
        <w:rPr>
          <w:rFonts w:ascii="Times New Roman" w:hAnsi="Times New Roman"/>
          <w:color w:val="000000"/>
          <w:szCs w:val="24"/>
        </w:rPr>
        <w:t xml:space="preserve">a </w:t>
      </w:r>
      <w:r w:rsidRPr="00B56998">
        <w:rPr>
          <w:rFonts w:ascii="Times New Roman" w:hAnsi="Times New Roman"/>
          <w:color w:val="000000"/>
          <w:szCs w:val="24"/>
        </w:rPr>
        <w:t xml:space="preserve">summary </w:t>
      </w:r>
      <w:r w:rsidR="00461CC8">
        <w:rPr>
          <w:rFonts w:ascii="Times New Roman" w:hAnsi="Times New Roman"/>
          <w:color w:val="000000"/>
          <w:szCs w:val="24"/>
        </w:rPr>
        <w:t>of</w:t>
      </w:r>
      <w:r w:rsidRPr="00B56998">
        <w:rPr>
          <w:rFonts w:ascii="Times New Roman" w:hAnsi="Times New Roman"/>
          <w:color w:val="000000"/>
          <w:szCs w:val="24"/>
        </w:rPr>
        <w:t xml:space="preserve"> the main points made within this resit essay it should be reminded that the case study model was chosen </w:t>
      </w:r>
      <w:r w:rsidR="00461CC8">
        <w:rPr>
          <w:rFonts w:ascii="Times New Roman" w:hAnsi="Times New Roman"/>
          <w:color w:val="000000"/>
          <w:szCs w:val="24"/>
        </w:rPr>
        <w:t xml:space="preserve">for </w:t>
      </w:r>
      <w:r w:rsidRPr="00B56998">
        <w:rPr>
          <w:rFonts w:ascii="Times New Roman" w:hAnsi="Times New Roman"/>
          <w:color w:val="000000"/>
          <w:szCs w:val="24"/>
        </w:rPr>
        <w:t xml:space="preserve">the Debenhams organisation in Swansea. </w:t>
      </w:r>
      <w:r w:rsidRPr="00B56998">
        <w:rPr>
          <w:rFonts w:ascii="Times New Roman" w:hAnsi="Times New Roman"/>
          <w:szCs w:val="24"/>
        </w:rPr>
        <w:t xml:space="preserve">In this essay was discussed the available information related to COVID 19 pandemic and </w:t>
      </w:r>
      <w:r w:rsidR="00461CC8">
        <w:rPr>
          <w:rFonts w:ascii="Times New Roman" w:hAnsi="Times New Roman"/>
          <w:szCs w:val="24"/>
        </w:rPr>
        <w:t>its</w:t>
      </w:r>
      <w:r w:rsidRPr="00B56998">
        <w:rPr>
          <w:rFonts w:ascii="Times New Roman" w:hAnsi="Times New Roman"/>
          <w:szCs w:val="24"/>
        </w:rPr>
        <w:t xml:space="preserve"> impact on organisational performance and the </w:t>
      </w:r>
      <w:r w:rsidRPr="00B56998">
        <w:rPr>
          <w:rFonts w:ascii="Times New Roman" w:hAnsi="Times New Roman"/>
          <w:color w:val="000000"/>
          <w:szCs w:val="24"/>
        </w:rPr>
        <w:t>relationship between structure, culture and people.</w:t>
      </w:r>
      <w:r w:rsidR="001A5F8D" w:rsidRPr="00B56998">
        <w:rPr>
          <w:rFonts w:ascii="Times New Roman" w:hAnsi="Times New Roman"/>
          <w:color w:val="000000"/>
          <w:szCs w:val="24"/>
        </w:rPr>
        <w:t xml:space="preserve"> Firstly, Debenhams as an international business was established as a British store in the 18</w:t>
      </w:r>
      <w:r w:rsidR="001A5F8D" w:rsidRPr="00B56998">
        <w:rPr>
          <w:rFonts w:ascii="Times New Roman" w:hAnsi="Times New Roman"/>
          <w:color w:val="000000"/>
          <w:szCs w:val="24"/>
          <w:vertAlign w:val="superscript"/>
        </w:rPr>
        <w:t>th</w:t>
      </w:r>
      <w:r w:rsidR="001A5F8D" w:rsidRPr="00B56998">
        <w:rPr>
          <w:rFonts w:ascii="Times New Roman" w:hAnsi="Times New Roman"/>
          <w:color w:val="000000"/>
          <w:szCs w:val="24"/>
        </w:rPr>
        <w:t xml:space="preserve"> Century and its organisational structure is based on Line and Staff Organisational Structure This organisational structure was found out as very effective in the retail sector, where are involved employees, managers, customers, stakeholders and other third-party businesses or individuals. Next was discussed the organisational culture which is directly created by the organisational structure. </w:t>
      </w:r>
      <w:r w:rsidR="00B56998" w:rsidRPr="00B56998">
        <w:rPr>
          <w:rFonts w:ascii="Times New Roman" w:hAnsi="Times New Roman"/>
          <w:color w:val="000000"/>
          <w:szCs w:val="24"/>
        </w:rPr>
        <w:t>the organisational culture of Debenhams follows many core values related to the organisational culture which are diversity, equality, passion, collaboration, accountability, integrity and leadership. These core values are promoted and followed across the Debenhams teams, board members and executives.</w:t>
      </w:r>
      <w:r w:rsidR="00B56998">
        <w:rPr>
          <w:rFonts w:ascii="Times New Roman" w:hAnsi="Times New Roman"/>
          <w:color w:val="000000"/>
          <w:szCs w:val="24"/>
        </w:rPr>
        <w:t xml:space="preserve"> </w:t>
      </w:r>
      <w:r w:rsidR="00B56998" w:rsidRPr="00B56998">
        <w:rPr>
          <w:rFonts w:ascii="Times New Roman" w:hAnsi="Times New Roman"/>
          <w:szCs w:val="24"/>
        </w:rPr>
        <w:t xml:space="preserve">The Debenhams responded to the crisis by closing a number of their retail stores and moving their business to </w:t>
      </w:r>
      <w:r w:rsidR="00461CC8">
        <w:rPr>
          <w:rFonts w:ascii="Times New Roman" w:hAnsi="Times New Roman"/>
          <w:szCs w:val="24"/>
        </w:rPr>
        <w:t xml:space="preserve">a </w:t>
      </w:r>
      <w:r w:rsidR="00B56998" w:rsidRPr="00B56998">
        <w:rPr>
          <w:rFonts w:ascii="Times New Roman" w:hAnsi="Times New Roman"/>
          <w:szCs w:val="24"/>
        </w:rPr>
        <w:t>well-established website.</w:t>
      </w:r>
      <w:r w:rsidR="00B56998">
        <w:rPr>
          <w:rFonts w:ascii="Times New Roman" w:hAnsi="Times New Roman"/>
          <w:szCs w:val="24"/>
        </w:rPr>
        <w:t xml:space="preserve"> </w:t>
      </w:r>
      <w:r w:rsidR="00B56998" w:rsidRPr="00B56998">
        <w:rPr>
          <w:rFonts w:ascii="Times New Roman" w:hAnsi="Times New Roman"/>
          <w:szCs w:val="24"/>
        </w:rPr>
        <w:t>During the COVID pandemic, the Debenhams employees and stakeholders experienced uncertain times regarding employee redundance, shortage of staff, stores closing down and staff reduction. The internal economic issues and the whole escalated situation within the Debenhams as an organisation, it only deepens the volatile, unstable and unpredictable situation in the retail sector</w:t>
      </w:r>
      <w:r w:rsidR="00B56998">
        <w:rPr>
          <w:rFonts w:ascii="Times New Roman" w:hAnsi="Times New Roman"/>
          <w:szCs w:val="24"/>
        </w:rPr>
        <w:t>.</w:t>
      </w:r>
      <w:r w:rsidR="003948AC">
        <w:rPr>
          <w:rFonts w:ascii="Times New Roman" w:hAnsi="Times New Roman"/>
          <w:szCs w:val="24"/>
        </w:rPr>
        <w:t xml:space="preserve"> </w:t>
      </w:r>
      <w:r w:rsidR="003948AC" w:rsidRPr="00B56998">
        <w:rPr>
          <w:rFonts w:ascii="Times New Roman" w:hAnsi="Times New Roman"/>
          <w:szCs w:val="24"/>
        </w:rPr>
        <w:t xml:space="preserve">Debenhams tried to mitigate some of the impacts of the crisis and the organisation have used a number of cooperation and collaboration across the stores in the </w:t>
      </w:r>
      <w:r w:rsidR="003948AC" w:rsidRPr="00B56998">
        <w:rPr>
          <w:rFonts w:ascii="Times New Roman" w:hAnsi="Times New Roman"/>
          <w:szCs w:val="24"/>
        </w:rPr>
        <w:lastRenderedPageBreak/>
        <w:t>UK.</w:t>
      </w:r>
      <w:r w:rsidR="003948AC">
        <w:rPr>
          <w:rFonts w:ascii="Times New Roman" w:hAnsi="Times New Roman"/>
          <w:szCs w:val="24"/>
        </w:rPr>
        <w:t xml:space="preserve"> </w:t>
      </w:r>
      <w:r w:rsidR="003948AC" w:rsidRPr="00B56998">
        <w:rPr>
          <w:rFonts w:ascii="Times New Roman" w:hAnsi="Times New Roman"/>
          <w:szCs w:val="24"/>
        </w:rPr>
        <w:t>The Debenhams tried to re-purpose and change into “mixed-use development” where some of their large retail stores across Britain were changed and re-built into large spaces of shopping arcades and the large retail space was offered as residential, commercial and community centres.</w:t>
      </w:r>
      <w:r w:rsidR="003948AC">
        <w:rPr>
          <w:rFonts w:ascii="Times New Roman" w:hAnsi="Times New Roman"/>
          <w:szCs w:val="24"/>
        </w:rPr>
        <w:t xml:space="preserve"> Unfortunately, </w:t>
      </w:r>
      <w:r w:rsidR="003948AC" w:rsidRPr="00B56998">
        <w:rPr>
          <w:rFonts w:ascii="Times New Roman" w:hAnsi="Times New Roman"/>
          <w:szCs w:val="24"/>
        </w:rPr>
        <w:t>in Swansea, it was not possible to work with the retail space because the whole building was under the private retailer management</w:t>
      </w:r>
      <w:r w:rsidR="003948AC">
        <w:rPr>
          <w:rFonts w:ascii="Times New Roman" w:hAnsi="Times New Roman"/>
          <w:szCs w:val="24"/>
        </w:rPr>
        <w:t xml:space="preserve"> and </w:t>
      </w:r>
      <w:r w:rsidR="003948AC" w:rsidRPr="00B56998">
        <w:rPr>
          <w:rFonts w:ascii="Times New Roman" w:hAnsi="Times New Roman"/>
          <w:color w:val="000000"/>
          <w:szCs w:val="24"/>
        </w:rPr>
        <w:t xml:space="preserve">it was not possible to carry on with the transformation and the local council was unable to force any changes </w:t>
      </w:r>
      <w:r w:rsidR="00461CC8">
        <w:rPr>
          <w:rFonts w:ascii="Times New Roman" w:hAnsi="Times New Roman"/>
          <w:color w:val="000000"/>
          <w:szCs w:val="24"/>
        </w:rPr>
        <w:t>for</w:t>
      </w:r>
      <w:r w:rsidR="003948AC" w:rsidRPr="00B56998">
        <w:rPr>
          <w:rFonts w:ascii="Times New Roman" w:hAnsi="Times New Roman"/>
          <w:color w:val="000000"/>
          <w:szCs w:val="24"/>
        </w:rPr>
        <w:t xml:space="preserve"> the Debenhams store</w:t>
      </w:r>
      <w:r w:rsidR="003948AC">
        <w:rPr>
          <w:rFonts w:ascii="Times New Roman" w:hAnsi="Times New Roman"/>
          <w:color w:val="000000"/>
          <w:szCs w:val="24"/>
        </w:rPr>
        <w:t>.</w:t>
      </w:r>
    </w:p>
    <w:p w14:paraId="4285295E" w14:textId="0990E0AE" w:rsidR="00445A06" w:rsidRDefault="00445A06"/>
    <w:p w14:paraId="16082B69" w14:textId="52761776" w:rsidR="00445A06" w:rsidRDefault="00445A06"/>
    <w:p w14:paraId="176EEC2D" w14:textId="156739D1" w:rsidR="00445A06" w:rsidRDefault="00445A06"/>
    <w:p w14:paraId="3421B4A2" w14:textId="0C1B7D0D" w:rsidR="00445A06" w:rsidRDefault="00445A06"/>
    <w:p w14:paraId="1599192B" w14:textId="2D673800" w:rsidR="00445A06" w:rsidRDefault="00445A06"/>
    <w:p w14:paraId="6BDC265F" w14:textId="77B90A90" w:rsidR="00445A06" w:rsidRDefault="00445A06"/>
    <w:p w14:paraId="10D7207D" w14:textId="28061DB9" w:rsidR="00445A06" w:rsidRDefault="00445A06"/>
    <w:p w14:paraId="0DAF1289" w14:textId="1066BA75" w:rsidR="00445A06" w:rsidRDefault="00445A06"/>
    <w:p w14:paraId="500BE62E" w14:textId="738A5E15" w:rsidR="00445A06" w:rsidRDefault="00445A06"/>
    <w:p w14:paraId="1E4830A2" w14:textId="527E8AFF" w:rsidR="00445A06" w:rsidRDefault="00445A06"/>
    <w:p w14:paraId="5BA731CD" w14:textId="5D05D1A6" w:rsidR="00445A06" w:rsidRDefault="00445A06"/>
    <w:p w14:paraId="4348A7BE" w14:textId="55580714" w:rsidR="003948AC" w:rsidRDefault="003948AC"/>
    <w:p w14:paraId="2D14690D" w14:textId="030EE8F3" w:rsidR="003948AC" w:rsidRDefault="003948AC"/>
    <w:p w14:paraId="6E0B61DB" w14:textId="45B5F583" w:rsidR="003948AC" w:rsidRDefault="003948AC"/>
    <w:p w14:paraId="7098832B" w14:textId="25ED0DFF" w:rsidR="003948AC" w:rsidRDefault="003948AC"/>
    <w:p w14:paraId="123EAF67" w14:textId="09DBCC00" w:rsidR="003948AC" w:rsidRDefault="003948AC"/>
    <w:p w14:paraId="502DDDB6" w14:textId="0A9F746C" w:rsidR="003948AC" w:rsidRDefault="003948AC"/>
    <w:p w14:paraId="22421CE4" w14:textId="5D5B1F82" w:rsidR="003948AC" w:rsidRDefault="003948AC"/>
    <w:p w14:paraId="0BD49F69" w14:textId="76F4492C" w:rsidR="003948AC" w:rsidRDefault="003948AC"/>
    <w:p w14:paraId="14A80882" w14:textId="0D5B2FE2" w:rsidR="003948AC" w:rsidRDefault="003948AC"/>
    <w:p w14:paraId="7E489D9B" w14:textId="42D33F77" w:rsidR="003948AC" w:rsidRDefault="003948AC"/>
    <w:p w14:paraId="3D369152" w14:textId="7171CF80" w:rsidR="003948AC" w:rsidRDefault="003948AC"/>
    <w:p w14:paraId="3632641A" w14:textId="46370400" w:rsidR="003948AC" w:rsidRDefault="003948AC"/>
    <w:p w14:paraId="47A14393" w14:textId="10AA3480" w:rsidR="003948AC" w:rsidRDefault="003948AC"/>
    <w:p w14:paraId="6CACBAA9" w14:textId="3981CD05" w:rsidR="003948AC" w:rsidRDefault="003948AC"/>
    <w:p w14:paraId="43A31ABF" w14:textId="6345FABC" w:rsidR="003948AC" w:rsidRDefault="003948AC"/>
    <w:p w14:paraId="0EB0E6FA" w14:textId="3399AEC8" w:rsidR="003948AC" w:rsidRDefault="003948AC"/>
    <w:p w14:paraId="29D2FDB5" w14:textId="1E5BD46F" w:rsidR="003948AC" w:rsidRDefault="003948AC"/>
    <w:p w14:paraId="43F16B55" w14:textId="1FAF80E2" w:rsidR="003948AC" w:rsidRDefault="003948AC"/>
    <w:p w14:paraId="2AF0323F" w14:textId="5BC4740D" w:rsidR="003948AC" w:rsidRDefault="003948AC"/>
    <w:p w14:paraId="1AA4F669" w14:textId="77777777" w:rsidR="003948AC" w:rsidRDefault="003948AC"/>
    <w:p w14:paraId="66EB87A5" w14:textId="74BFB628" w:rsidR="00445A06" w:rsidRDefault="00445A06"/>
    <w:p w14:paraId="79BC07FA" w14:textId="3D8AEDF1" w:rsidR="00445A06" w:rsidRDefault="00445A06"/>
    <w:p w14:paraId="15D71497" w14:textId="773D96C1" w:rsidR="00445A06" w:rsidRDefault="00445A06"/>
    <w:p w14:paraId="10CD6945" w14:textId="334C38FC" w:rsidR="00445A06" w:rsidRDefault="00445A06"/>
    <w:p w14:paraId="0E32E8E0" w14:textId="521C9E3C" w:rsidR="00445A06" w:rsidRDefault="00445A06"/>
    <w:p w14:paraId="2EEF3ADD" w14:textId="2AB20CAC" w:rsidR="00445A06" w:rsidRDefault="00445A06"/>
    <w:p w14:paraId="0B9CFAE7" w14:textId="20523049" w:rsidR="00445A06" w:rsidRDefault="00445A06"/>
    <w:p w14:paraId="0C13151F" w14:textId="531E0D5E" w:rsidR="00445A06" w:rsidRDefault="00445A06"/>
    <w:p w14:paraId="3919FB04" w14:textId="24DF1873" w:rsidR="00445A06" w:rsidRDefault="00445A06"/>
    <w:p w14:paraId="1DB9B378" w14:textId="77777777" w:rsidR="00445A06" w:rsidRPr="00854C76" w:rsidRDefault="00445A06"/>
    <w:p w14:paraId="27A8C936" w14:textId="77777777" w:rsidR="005873C2" w:rsidRPr="00854C76" w:rsidRDefault="005873C2"/>
    <w:p w14:paraId="18D87408" w14:textId="253D69D0" w:rsidR="00053B68" w:rsidRPr="00854C76" w:rsidRDefault="00053B68" w:rsidP="00053B68">
      <w:pPr>
        <w:jc w:val="center"/>
        <w:rPr>
          <w:b/>
          <w:bCs/>
          <w:sz w:val="28"/>
          <w:szCs w:val="28"/>
          <w:u w:val="single"/>
        </w:rPr>
      </w:pPr>
      <w:r w:rsidRPr="00854C76">
        <w:rPr>
          <w:b/>
          <w:bCs/>
          <w:sz w:val="28"/>
          <w:szCs w:val="28"/>
          <w:u w:val="single"/>
        </w:rPr>
        <w:t>REFERENCES</w:t>
      </w:r>
    </w:p>
    <w:p w14:paraId="2E15343B" w14:textId="77777777" w:rsidR="00442948" w:rsidRPr="00854C76" w:rsidRDefault="00442948"/>
    <w:p w14:paraId="4CE7D231" w14:textId="3134882E" w:rsidR="002E0B32" w:rsidRPr="00854C76" w:rsidRDefault="002E0B32" w:rsidP="00442948">
      <w:pPr>
        <w:spacing w:before="240"/>
        <w:jc w:val="both"/>
      </w:pPr>
      <w:r w:rsidRPr="00854C76">
        <w:t>Baines, P., Fill, C., Rosengren, S.,  and Antonetti, P. (2019).</w:t>
      </w:r>
      <w:r w:rsidRPr="00854C76">
        <w:rPr>
          <w:i/>
          <w:iCs/>
        </w:rPr>
        <w:t xml:space="preserve"> Marketing</w:t>
      </w:r>
      <w:r w:rsidRPr="00854C76">
        <w:t>. 5</w:t>
      </w:r>
      <w:r w:rsidRPr="00854C76">
        <w:rPr>
          <w:vertAlign w:val="superscript"/>
        </w:rPr>
        <w:t>th</w:t>
      </w:r>
      <w:r w:rsidRPr="00854C76">
        <w:t xml:space="preserve"> edn. Oxford University PR</w:t>
      </w:r>
    </w:p>
    <w:p w14:paraId="47592D2E" w14:textId="77777777" w:rsidR="000005CD" w:rsidRPr="00854C76" w:rsidRDefault="000005CD" w:rsidP="00442948">
      <w:pPr>
        <w:spacing w:before="240"/>
        <w:jc w:val="both"/>
      </w:pPr>
    </w:p>
    <w:p w14:paraId="747787A0" w14:textId="43272573" w:rsidR="002E0B32" w:rsidRPr="00854C76" w:rsidRDefault="002E0B32">
      <w:r w:rsidRPr="00854C76">
        <w:t xml:space="preserve">BDC (2022) Organizational Culture. Available from: </w:t>
      </w:r>
      <w:hyperlink r:id="rId7" w:anchor=":~:text=Organizational%20culture%20is%20generally%20understood,supplier%20to%20work%20with%20it" w:history="1">
        <w:r w:rsidRPr="00854C76">
          <w:rPr>
            <w:rStyle w:val="Hyperlink"/>
          </w:rPr>
          <w:t>https://www.bdc.ca/en/articles-tools/entrepreneur-toolkit/templates-business-guides/glossary/organizational-culture#:~:text=Organizational%20culture%20is%20generally%20understood,supplier%20to%20work%20with%20it</w:t>
        </w:r>
      </w:hyperlink>
      <w:r w:rsidRPr="00854C76">
        <w:t>. Accessed: 24/02/2023</w:t>
      </w:r>
    </w:p>
    <w:p w14:paraId="4FD485F1" w14:textId="77777777" w:rsidR="000005CD" w:rsidRPr="00854C76" w:rsidRDefault="000005CD"/>
    <w:p w14:paraId="289AFF8F" w14:textId="27234E3C" w:rsidR="002E0B32" w:rsidRPr="00854C76" w:rsidRDefault="002E0B32">
      <w:r w:rsidRPr="00854C76">
        <w:t xml:space="preserve">DarwinBox (2020). What is Organizational Culture? Available from: </w:t>
      </w:r>
      <w:hyperlink r:id="rId8" w:anchor=":~:text=The%20best%20organizational%20culture%20examples,employees%20treat%20their%20customers%20daily" w:history="1">
        <w:r w:rsidRPr="00854C76">
          <w:rPr>
            <w:rStyle w:val="Hyperlink"/>
          </w:rPr>
          <w:t>https://blog.darwinbox.com/organizational-culture-examples#:~:text=The%20best%20organizational%20culture%20examples,employees%20treat%20their%20customers%20daily</w:t>
        </w:r>
      </w:hyperlink>
      <w:r w:rsidRPr="00854C76">
        <w:t>. Accessed: 25/03/2023</w:t>
      </w:r>
    </w:p>
    <w:p w14:paraId="107D2BEA" w14:textId="77777777" w:rsidR="000005CD" w:rsidRPr="00854C76" w:rsidRDefault="000005CD"/>
    <w:p w14:paraId="5D4AE34B" w14:textId="2D0A7ADD" w:rsidR="002E0B32" w:rsidRPr="00854C76" w:rsidRDefault="002E0B32">
      <w:r w:rsidRPr="00854C76">
        <w:t xml:space="preserve">Edubirdie (2023). Organizational Structure: Management, Marketing and Human Resources Management.   Available from: </w:t>
      </w:r>
      <w:hyperlink r:id="rId9" w:history="1">
        <w:r w:rsidRPr="00854C76">
          <w:rPr>
            <w:rStyle w:val="Hyperlink"/>
          </w:rPr>
          <w:t>https://edubirdie.com/examples/organizational-structure-management-marketing-and-human-resource-management/</w:t>
        </w:r>
      </w:hyperlink>
      <w:r w:rsidRPr="00854C76">
        <w:t xml:space="preserve"> Accessed: 25/03/2023</w:t>
      </w:r>
    </w:p>
    <w:p w14:paraId="0618355F" w14:textId="77777777" w:rsidR="000005CD" w:rsidRPr="00854C76" w:rsidRDefault="000005CD"/>
    <w:p w14:paraId="1CFEA5FD" w14:textId="77777777" w:rsidR="002E0B32" w:rsidRPr="00854C76" w:rsidRDefault="002E0B32" w:rsidP="00442948">
      <w:pPr>
        <w:jc w:val="both"/>
      </w:pPr>
      <w:r w:rsidRPr="00854C76">
        <w:t xml:space="preserve">Historic Cornwall (2022). The Closures of Three Debenhams Stores in Wales. Available from: </w:t>
      </w:r>
      <w:hyperlink r:id="rId10" w:anchor=":~:text=In%20a%20243%2Dyear%20history,the%20historic%20department%20store%20chain" w:history="1">
        <w:r w:rsidRPr="00854C76">
          <w:rPr>
            <w:rStyle w:val="Hyperlink"/>
          </w:rPr>
          <w:t>https://www.historic-cornwall.org.uk/the-closures-of-three-debenhams-stores-in-wales/#:~:text=In%20a%20243%2Dyear%20history,the%20historic%20department%20store%20chain</w:t>
        </w:r>
      </w:hyperlink>
      <w:r w:rsidRPr="00854C76">
        <w:t xml:space="preserve">. Accessed: 22/03/2023 </w:t>
      </w:r>
    </w:p>
    <w:p w14:paraId="7032AA68" w14:textId="69C4431E" w:rsidR="002E0B32" w:rsidRPr="00854C76" w:rsidRDefault="002E0B32" w:rsidP="00442948">
      <w:pPr>
        <w:spacing w:before="240"/>
        <w:jc w:val="both"/>
      </w:pPr>
      <w:r w:rsidRPr="00854C76">
        <w:t xml:space="preserve">Kotler, P., and Armstrong, G. (2020). </w:t>
      </w:r>
      <w:r w:rsidRPr="00854C76">
        <w:rPr>
          <w:i/>
          <w:iCs/>
        </w:rPr>
        <w:t>Principles of Marketing. Golden Edition.</w:t>
      </w:r>
      <w:r w:rsidRPr="00854C76">
        <w:t xml:space="preserve"> 18</w:t>
      </w:r>
      <w:r w:rsidRPr="00854C76">
        <w:rPr>
          <w:vertAlign w:val="superscript"/>
        </w:rPr>
        <w:t>th</w:t>
      </w:r>
      <w:r w:rsidRPr="00854C76">
        <w:t xml:space="preserve"> edn. Pearson</w:t>
      </w:r>
    </w:p>
    <w:p w14:paraId="294FCC49" w14:textId="77777777" w:rsidR="000005CD" w:rsidRPr="00854C76" w:rsidRDefault="000005CD" w:rsidP="00442948">
      <w:pPr>
        <w:spacing w:before="240"/>
        <w:jc w:val="both"/>
      </w:pPr>
    </w:p>
    <w:p w14:paraId="62C04D44" w14:textId="77777777" w:rsidR="002E0B32" w:rsidRPr="00854C76" w:rsidRDefault="002E0B32" w:rsidP="00442948">
      <w:pPr>
        <w:jc w:val="both"/>
      </w:pPr>
      <w:r w:rsidRPr="00854C76">
        <w:t xml:space="preserve">Save The High Street (2023). The Future of UK High Streets: What’s in Store After Debenhams Closure. Available from: </w:t>
      </w:r>
      <w:hyperlink r:id="rId11" w:anchor=":~:text=All%20124%20Debenhams%20stores%20shut,high%20percentage%20still%20remain%20empty" w:history="1">
        <w:r w:rsidRPr="00854C76">
          <w:rPr>
            <w:rStyle w:val="Hyperlink"/>
          </w:rPr>
          <w:t>https://savethehighstreet.org/future-of-uk-high-streets-after-debenhams-closure#:~:text=All%20124%20Debenhams%20stores%20shut,high%20percentage%20still%20remain%20empty</w:t>
        </w:r>
      </w:hyperlink>
      <w:r w:rsidRPr="00854C76">
        <w:t>. Accessed: 22/03/2023</w:t>
      </w:r>
    </w:p>
    <w:p w14:paraId="066122B7" w14:textId="755CE60E" w:rsidR="002E0B32" w:rsidRPr="00854C76" w:rsidRDefault="002E0B32" w:rsidP="00442948">
      <w:pPr>
        <w:spacing w:before="240"/>
        <w:jc w:val="both"/>
      </w:pPr>
      <w:r w:rsidRPr="00854C76">
        <w:t>Solomon, M.R., Marshall, G.W., Stuart, E.W., Barnes, B.R., Mitchell, V,W., Tabrizi, W. (2019). Marketing: Real People, Real Decisions. 3</w:t>
      </w:r>
      <w:r w:rsidRPr="00854C76">
        <w:rPr>
          <w:vertAlign w:val="superscript"/>
        </w:rPr>
        <w:t>rd</w:t>
      </w:r>
      <w:r w:rsidRPr="00854C76">
        <w:t xml:space="preserve"> edn. Pearson</w:t>
      </w:r>
    </w:p>
    <w:p w14:paraId="07F2A99D" w14:textId="77777777" w:rsidR="000005CD" w:rsidRPr="00854C76" w:rsidRDefault="000005CD" w:rsidP="00442948">
      <w:pPr>
        <w:spacing w:before="240"/>
        <w:jc w:val="both"/>
      </w:pPr>
    </w:p>
    <w:p w14:paraId="577D875E" w14:textId="0361AFB3" w:rsidR="002E0B32" w:rsidRPr="00854C76" w:rsidRDefault="002E0B32">
      <w:r w:rsidRPr="00854C76">
        <w:t xml:space="preserve">UKessays (2018). The Organisational Challenges Faced by Debenhams Commerce Essay. Available from: </w:t>
      </w:r>
      <w:hyperlink r:id="rId12" w:history="1">
        <w:r w:rsidRPr="00854C76">
          <w:rPr>
            <w:rStyle w:val="Hyperlink"/>
          </w:rPr>
          <w:t>https://www.ukessays.com/essays/commerce/the-organisational-challenges-faced-by-debenhams-commerce-essay.php?vref=1</w:t>
        </w:r>
      </w:hyperlink>
      <w:r w:rsidRPr="00854C76">
        <w:t xml:space="preserve"> Accessed: 25/03/2023</w:t>
      </w:r>
    </w:p>
    <w:p w14:paraId="559E1A54" w14:textId="77777777" w:rsidR="000005CD" w:rsidRPr="00854C76" w:rsidRDefault="000005CD"/>
    <w:p w14:paraId="05BF0688" w14:textId="2D64DA1D" w:rsidR="002E0B32" w:rsidRPr="00854C76" w:rsidRDefault="002E0B32" w:rsidP="00442948">
      <w:pPr>
        <w:jc w:val="both"/>
      </w:pPr>
      <w:r w:rsidRPr="00854C76">
        <w:t xml:space="preserve">Wales News Online (2022). Swansea cabinet considers buying former city centre Debenhams store. Available from: </w:t>
      </w:r>
      <w:hyperlink r:id="rId13" w:history="1">
        <w:r w:rsidRPr="00854C76">
          <w:rPr>
            <w:rStyle w:val="Hyperlink"/>
          </w:rPr>
          <w:t>https://walesnewsonline.com/swansea-cabinet-considers-buying-former-city-centre-debenhams-store/</w:t>
        </w:r>
      </w:hyperlink>
      <w:r w:rsidRPr="00854C76">
        <w:t xml:space="preserve"> Accessed: 24/03/2023</w:t>
      </w:r>
    </w:p>
    <w:p w14:paraId="11105CF6" w14:textId="77777777" w:rsidR="000005CD" w:rsidRPr="00854C76" w:rsidRDefault="000005CD" w:rsidP="00442948">
      <w:pPr>
        <w:jc w:val="both"/>
      </w:pPr>
    </w:p>
    <w:p w14:paraId="0C6A39AB" w14:textId="77777777" w:rsidR="002E0B32" w:rsidRPr="00854C76" w:rsidRDefault="002E0B32" w:rsidP="00442948">
      <w:pPr>
        <w:jc w:val="both"/>
      </w:pPr>
      <w:r w:rsidRPr="00854C76">
        <w:t xml:space="preserve">Wales Online (2022). What’s with the empty Debenhams in Swansea? Available from: </w:t>
      </w:r>
      <w:hyperlink r:id="rId14" w:history="1">
        <w:r w:rsidRPr="00854C76">
          <w:rPr>
            <w:rStyle w:val="Hyperlink"/>
          </w:rPr>
          <w:t>https://www.walesonline.co.uk/whats-on/shopping/swansea-debenhams-quadrant-shopping-empty-22811388</w:t>
        </w:r>
      </w:hyperlink>
      <w:r w:rsidRPr="00854C76">
        <w:t xml:space="preserve"> Accessed: 22/03/2023</w:t>
      </w:r>
    </w:p>
    <w:p w14:paraId="2EA06357" w14:textId="5A0FD26D" w:rsidR="00F83DCE" w:rsidRPr="00854C76" w:rsidRDefault="00F83DCE"/>
    <w:p w14:paraId="2C0886ED" w14:textId="77777777" w:rsidR="00F83DCE" w:rsidRPr="00854C76" w:rsidRDefault="00F83DCE"/>
    <w:sectPr w:rsidR="00F83DCE" w:rsidRPr="00854C7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3BF9A" w14:textId="77777777" w:rsidR="003105FE" w:rsidRDefault="003105FE" w:rsidP="00053B68">
      <w:r>
        <w:separator/>
      </w:r>
    </w:p>
  </w:endnote>
  <w:endnote w:type="continuationSeparator" w:id="0">
    <w:p w14:paraId="1A1B77BB" w14:textId="77777777" w:rsidR="003105FE" w:rsidRDefault="003105FE" w:rsidP="0005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6838319"/>
      <w:docPartObj>
        <w:docPartGallery w:val="Page Numbers (Bottom of Page)"/>
        <w:docPartUnique/>
      </w:docPartObj>
    </w:sdtPr>
    <w:sdtEndPr>
      <w:rPr>
        <w:noProof/>
      </w:rPr>
    </w:sdtEndPr>
    <w:sdtContent>
      <w:p w14:paraId="6C6F24EC" w14:textId="57DFB046" w:rsidR="003345F0" w:rsidRDefault="003345F0">
        <w:pPr>
          <w:pStyle w:val="Footer"/>
          <w:jc w:val="right"/>
        </w:pPr>
        <w:r>
          <w:fldChar w:fldCharType="begin"/>
        </w:r>
        <w:r>
          <w:instrText xml:space="preserve"> PAGE   \* MERGEFORMAT </w:instrText>
        </w:r>
        <w:r>
          <w:fldChar w:fldCharType="separate"/>
        </w:r>
        <w:r w:rsidR="009D6353">
          <w:rPr>
            <w:noProof/>
          </w:rPr>
          <w:t>1</w:t>
        </w:r>
        <w:r>
          <w:rPr>
            <w:noProof/>
          </w:rPr>
          <w:fldChar w:fldCharType="end"/>
        </w:r>
      </w:p>
    </w:sdtContent>
  </w:sdt>
  <w:p w14:paraId="1B0AF4DF" w14:textId="77777777" w:rsidR="003345F0" w:rsidRDefault="003345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F4810" w14:textId="77777777" w:rsidR="003105FE" w:rsidRDefault="003105FE" w:rsidP="00053B68">
      <w:r>
        <w:separator/>
      </w:r>
    </w:p>
  </w:footnote>
  <w:footnote w:type="continuationSeparator" w:id="0">
    <w:p w14:paraId="6C8252CD" w14:textId="77777777" w:rsidR="003105FE" w:rsidRDefault="003105FE" w:rsidP="00053B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60E8E"/>
    <w:multiLevelType w:val="hybridMultilevel"/>
    <w:tmpl w:val="1C64908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1NTE1NDc2NrMwNTRW0lEKTi0uzszPAykwrgUA62qKSSwAAAA="/>
  </w:docVars>
  <w:rsids>
    <w:rsidRoot w:val="002E7956"/>
    <w:rsid w:val="000005CD"/>
    <w:rsid w:val="00021A3E"/>
    <w:rsid w:val="00053B68"/>
    <w:rsid w:val="000A0929"/>
    <w:rsid w:val="001625B5"/>
    <w:rsid w:val="00170ECB"/>
    <w:rsid w:val="001A5F8D"/>
    <w:rsid w:val="001F3038"/>
    <w:rsid w:val="00202601"/>
    <w:rsid w:val="00203AFF"/>
    <w:rsid w:val="00266B20"/>
    <w:rsid w:val="002741AB"/>
    <w:rsid w:val="002A301D"/>
    <w:rsid w:val="002D68AC"/>
    <w:rsid w:val="002E0B32"/>
    <w:rsid w:val="002E7956"/>
    <w:rsid w:val="003105FE"/>
    <w:rsid w:val="00310CE6"/>
    <w:rsid w:val="003345F0"/>
    <w:rsid w:val="00352A06"/>
    <w:rsid w:val="003577A8"/>
    <w:rsid w:val="003948AC"/>
    <w:rsid w:val="00395D85"/>
    <w:rsid w:val="003C13B2"/>
    <w:rsid w:val="00442948"/>
    <w:rsid w:val="00442F64"/>
    <w:rsid w:val="00445A06"/>
    <w:rsid w:val="00461CC8"/>
    <w:rsid w:val="00464564"/>
    <w:rsid w:val="004B5769"/>
    <w:rsid w:val="004C75D8"/>
    <w:rsid w:val="005873C2"/>
    <w:rsid w:val="005D37A8"/>
    <w:rsid w:val="005E1FD4"/>
    <w:rsid w:val="005F6425"/>
    <w:rsid w:val="00627AA9"/>
    <w:rsid w:val="006379BF"/>
    <w:rsid w:val="00650AE7"/>
    <w:rsid w:val="00687C26"/>
    <w:rsid w:val="006A75A8"/>
    <w:rsid w:val="006E390E"/>
    <w:rsid w:val="00716F0E"/>
    <w:rsid w:val="00781407"/>
    <w:rsid w:val="0079543C"/>
    <w:rsid w:val="007A5038"/>
    <w:rsid w:val="007C73D5"/>
    <w:rsid w:val="007D5FCB"/>
    <w:rsid w:val="007D7AC7"/>
    <w:rsid w:val="007F6833"/>
    <w:rsid w:val="00801181"/>
    <w:rsid w:val="00814719"/>
    <w:rsid w:val="00842083"/>
    <w:rsid w:val="00850310"/>
    <w:rsid w:val="00854C76"/>
    <w:rsid w:val="008652E4"/>
    <w:rsid w:val="00870BE6"/>
    <w:rsid w:val="008B1F30"/>
    <w:rsid w:val="00920D74"/>
    <w:rsid w:val="0093660F"/>
    <w:rsid w:val="009540FD"/>
    <w:rsid w:val="009D6353"/>
    <w:rsid w:val="009F6259"/>
    <w:rsid w:val="00A539E8"/>
    <w:rsid w:val="00AD3768"/>
    <w:rsid w:val="00AD4126"/>
    <w:rsid w:val="00B56998"/>
    <w:rsid w:val="00B75ECA"/>
    <w:rsid w:val="00B95AFA"/>
    <w:rsid w:val="00BA25AB"/>
    <w:rsid w:val="00C3369F"/>
    <w:rsid w:val="00C343A5"/>
    <w:rsid w:val="00C51295"/>
    <w:rsid w:val="00DB5D0F"/>
    <w:rsid w:val="00DC0D0B"/>
    <w:rsid w:val="00DD087B"/>
    <w:rsid w:val="00E02A4F"/>
    <w:rsid w:val="00E12105"/>
    <w:rsid w:val="00E14523"/>
    <w:rsid w:val="00E33FC5"/>
    <w:rsid w:val="00E37A67"/>
    <w:rsid w:val="00E41811"/>
    <w:rsid w:val="00E66E34"/>
    <w:rsid w:val="00E851A3"/>
    <w:rsid w:val="00EA2476"/>
    <w:rsid w:val="00EE169B"/>
    <w:rsid w:val="00F10A9A"/>
    <w:rsid w:val="00F5231D"/>
    <w:rsid w:val="00F83DCE"/>
    <w:rsid w:val="00FE4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96021"/>
  <w15:chartTrackingRefBased/>
  <w15:docId w15:val="{D9BCE554-C36E-4C32-A51D-9D88B34CA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95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956"/>
    <w:pPr>
      <w:ind w:left="720"/>
      <w:contextualSpacing/>
    </w:pPr>
  </w:style>
  <w:style w:type="paragraph" w:customStyle="1" w:styleId="Style1">
    <w:name w:val="Style1"/>
    <w:basedOn w:val="Normal"/>
    <w:rsid w:val="002E7956"/>
    <w:pPr>
      <w:overflowPunct w:val="0"/>
      <w:autoSpaceDE w:val="0"/>
      <w:autoSpaceDN w:val="0"/>
      <w:adjustRightInd w:val="0"/>
      <w:textAlignment w:val="baseline"/>
    </w:pPr>
    <w:rPr>
      <w:rFonts w:ascii="Arial" w:hAnsi="Arial"/>
      <w:sz w:val="24"/>
    </w:rPr>
  </w:style>
  <w:style w:type="paragraph" w:styleId="Header">
    <w:name w:val="header"/>
    <w:basedOn w:val="Normal"/>
    <w:link w:val="HeaderChar"/>
    <w:uiPriority w:val="99"/>
    <w:unhideWhenUsed/>
    <w:rsid w:val="00053B68"/>
    <w:pPr>
      <w:tabs>
        <w:tab w:val="center" w:pos="4513"/>
        <w:tab w:val="right" w:pos="9026"/>
      </w:tabs>
    </w:pPr>
  </w:style>
  <w:style w:type="character" w:customStyle="1" w:styleId="HeaderChar">
    <w:name w:val="Header Char"/>
    <w:basedOn w:val="DefaultParagraphFont"/>
    <w:link w:val="Header"/>
    <w:uiPriority w:val="99"/>
    <w:rsid w:val="00053B6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53B68"/>
    <w:pPr>
      <w:tabs>
        <w:tab w:val="center" w:pos="4513"/>
        <w:tab w:val="right" w:pos="9026"/>
      </w:tabs>
    </w:pPr>
  </w:style>
  <w:style w:type="character" w:customStyle="1" w:styleId="FooterChar">
    <w:name w:val="Footer Char"/>
    <w:basedOn w:val="DefaultParagraphFont"/>
    <w:link w:val="Footer"/>
    <w:uiPriority w:val="99"/>
    <w:rsid w:val="00053B68"/>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310CE6"/>
    <w:rPr>
      <w:color w:val="0563C1" w:themeColor="hyperlink"/>
      <w:u w:val="single"/>
    </w:rPr>
  </w:style>
  <w:style w:type="character" w:customStyle="1" w:styleId="UnresolvedMention">
    <w:name w:val="Unresolved Mention"/>
    <w:basedOn w:val="DefaultParagraphFont"/>
    <w:uiPriority w:val="99"/>
    <w:semiHidden/>
    <w:unhideWhenUsed/>
    <w:rsid w:val="00310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darwinbox.com/organizational-culture-examples" TargetMode="External"/><Relationship Id="rId13" Type="http://schemas.openxmlformats.org/officeDocument/2006/relationships/hyperlink" Target="https://walesnewsonline.com/swansea-cabinet-considers-buying-former-city-centre-debenhams-store/" TargetMode="External"/><Relationship Id="rId3" Type="http://schemas.openxmlformats.org/officeDocument/2006/relationships/settings" Target="settings.xml"/><Relationship Id="rId7" Type="http://schemas.openxmlformats.org/officeDocument/2006/relationships/hyperlink" Target="https://www.bdc.ca/en/articles-tools/entrepreneur-toolkit/templates-business-guides/glossary/organizational-culture" TargetMode="External"/><Relationship Id="rId12" Type="http://schemas.openxmlformats.org/officeDocument/2006/relationships/hyperlink" Target="https://www.ukessays.com/essays/commerce/the-organisational-challenges-faced-by-debenhams-commerce-essay.php?vref=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vethehighstreet.org/future-of-uk-high-streets-after-debenhams-closur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istoric-cornwall.org.uk/the-closures-of-three-debenhams-stores-in-wales/" TargetMode="External"/><Relationship Id="rId4" Type="http://schemas.openxmlformats.org/officeDocument/2006/relationships/webSettings" Target="webSettings.xml"/><Relationship Id="rId9" Type="http://schemas.openxmlformats.org/officeDocument/2006/relationships/hyperlink" Target="https://edubirdie.com/examples/organizational-structure-management-marketing-and-human-resource-management/" TargetMode="External"/><Relationship Id="rId14" Type="http://schemas.openxmlformats.org/officeDocument/2006/relationships/hyperlink" Target="https://www.walesonline.co.uk/whats-on/shopping/swansea-debenhams-quadrant-shopping-empty-228113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2491</Words>
  <Characters>14201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cp:lastModifiedBy>
  <cp:revision>2</cp:revision>
  <dcterms:created xsi:type="dcterms:W3CDTF">2023-04-23T21:10:00Z</dcterms:created>
  <dcterms:modified xsi:type="dcterms:W3CDTF">2023-04-23T21:10:00Z</dcterms:modified>
</cp:coreProperties>
</file>