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C6A70" w14:textId="1F8F5CDF" w:rsidR="005B544D" w:rsidRPr="0046097B" w:rsidRDefault="0046097B">
      <w:pPr>
        <w:rPr>
          <w:b/>
          <w:bCs/>
          <w:sz w:val="32"/>
          <w:szCs w:val="32"/>
        </w:rPr>
      </w:pPr>
      <w:r>
        <w:rPr>
          <w:b/>
          <w:bCs/>
          <w:sz w:val="32"/>
          <w:szCs w:val="32"/>
        </w:rPr>
        <w:t xml:space="preserve">Erica </w:t>
      </w:r>
      <w:r w:rsidR="00A7181E" w:rsidRPr="0046097B">
        <w:rPr>
          <w:b/>
          <w:bCs/>
          <w:sz w:val="32"/>
          <w:szCs w:val="32"/>
        </w:rPr>
        <w:t>Case Study:</w:t>
      </w:r>
    </w:p>
    <w:p w14:paraId="4DB8226F" w14:textId="2C0DDF4E" w:rsidR="00A7181E" w:rsidRDefault="00A7181E"/>
    <w:p w14:paraId="2B3C8B27" w14:textId="34ED0E50" w:rsidR="00A7181E" w:rsidRPr="0046097B" w:rsidRDefault="00A7181E">
      <w:pPr>
        <w:rPr>
          <w:sz w:val="28"/>
          <w:szCs w:val="28"/>
        </w:rPr>
      </w:pPr>
      <w:r w:rsidRPr="0046097B">
        <w:rPr>
          <w:sz w:val="28"/>
          <w:szCs w:val="28"/>
        </w:rPr>
        <w:t xml:space="preserve">Erica was driving her car home one night, when a tyre punctured as a result of an invisible structural defect in its wall.  She attempted to change the wheel, but without success.  Pedro, a passing motorist, stopped and offered his assistance.  He changed the wheel but forgot to tighten the wheel-nuts.  As a result the wheel came off soon afterwards, causing the car to crash.  Erica was seriously injured in the crash.  A witness dialled 999 and called an emergency ambulance.  The ambulance was 30 minutes late arriving at the scene because the sat-nav was out of order and Dora, the driver (an employee of </w:t>
      </w:r>
      <w:proofErr w:type="spellStart"/>
      <w:r w:rsidRPr="0046097B">
        <w:rPr>
          <w:sz w:val="28"/>
          <w:szCs w:val="28"/>
        </w:rPr>
        <w:t>Moldhaven</w:t>
      </w:r>
      <w:proofErr w:type="spellEnd"/>
      <w:r w:rsidRPr="0046097B">
        <w:rPr>
          <w:sz w:val="28"/>
          <w:szCs w:val="28"/>
        </w:rPr>
        <w:t xml:space="preserve"> Area Health Authority), had left her A-Z map at the ambulance station.  Dora, also a trained paramedic, failed to notice a severed blood vessel in Erica’s leg.  As a result, Erica lost a lot of blood.  On arrival at the hospital, Erica was given a blood transfusion.  Unfortunately, the blood was contaminated, as a result of which Erica became infected with the Hepatitis-C virus.  At the time the blood was donated, the health authority suspected that the infection was prevalent among drug users.  The likelihood of infection was only  1 in 1.5 million, and it would have cost £1million to screen the blood for this infection.  It was not the policy of </w:t>
      </w:r>
      <w:proofErr w:type="spellStart"/>
      <w:r w:rsidRPr="0046097B">
        <w:rPr>
          <w:sz w:val="28"/>
          <w:szCs w:val="28"/>
        </w:rPr>
        <w:t>Moldhaven</w:t>
      </w:r>
      <w:proofErr w:type="spellEnd"/>
      <w:r w:rsidRPr="0046097B">
        <w:rPr>
          <w:sz w:val="28"/>
          <w:szCs w:val="28"/>
        </w:rPr>
        <w:t xml:space="preserve"> Area Health Authority to ask persons donating blood whether they used drugs, as it was thought that this would invade their privacy and might cause people to refuse to donate blood.</w:t>
      </w:r>
    </w:p>
    <w:p w14:paraId="054AE6C3" w14:textId="25837632" w:rsidR="00A7181E" w:rsidRDefault="00A7181E"/>
    <w:p w14:paraId="3F5A2E36" w14:textId="6FDC5B5C" w:rsidR="00A7181E" w:rsidRDefault="00A7181E">
      <w:pPr>
        <w:rPr>
          <w:sz w:val="28"/>
          <w:szCs w:val="28"/>
        </w:rPr>
      </w:pPr>
      <w:r w:rsidRPr="0046097B">
        <w:rPr>
          <w:sz w:val="28"/>
          <w:szCs w:val="28"/>
        </w:rPr>
        <w:t>Advise Erica on any claim she may have in tort against:-</w:t>
      </w:r>
    </w:p>
    <w:p w14:paraId="73A9DA45" w14:textId="77777777" w:rsidR="0046097B" w:rsidRPr="0046097B" w:rsidRDefault="0046097B">
      <w:pPr>
        <w:rPr>
          <w:sz w:val="28"/>
          <w:szCs w:val="28"/>
        </w:rPr>
      </w:pPr>
    </w:p>
    <w:p w14:paraId="3540549E" w14:textId="3F6DA01E" w:rsidR="00A7181E" w:rsidRPr="0046097B" w:rsidRDefault="00A7181E" w:rsidP="00A7181E">
      <w:pPr>
        <w:pStyle w:val="ListParagraph"/>
        <w:numPr>
          <w:ilvl w:val="0"/>
          <w:numId w:val="1"/>
        </w:numPr>
        <w:rPr>
          <w:sz w:val="28"/>
          <w:szCs w:val="28"/>
        </w:rPr>
      </w:pPr>
      <w:r w:rsidRPr="0046097B">
        <w:rPr>
          <w:sz w:val="28"/>
          <w:szCs w:val="28"/>
        </w:rPr>
        <w:t>The Tyre Manufacturer</w:t>
      </w:r>
    </w:p>
    <w:p w14:paraId="6BA46DDF" w14:textId="07E06010" w:rsidR="00A7181E" w:rsidRPr="0046097B" w:rsidRDefault="0046097B" w:rsidP="00A7181E">
      <w:pPr>
        <w:pStyle w:val="ListParagraph"/>
        <w:numPr>
          <w:ilvl w:val="0"/>
          <w:numId w:val="1"/>
        </w:numPr>
        <w:rPr>
          <w:sz w:val="28"/>
          <w:szCs w:val="28"/>
        </w:rPr>
      </w:pPr>
      <w:r w:rsidRPr="0046097B">
        <w:rPr>
          <w:sz w:val="28"/>
          <w:szCs w:val="28"/>
        </w:rPr>
        <w:t>Pedro</w:t>
      </w:r>
    </w:p>
    <w:p w14:paraId="45D20B7F" w14:textId="7179FC99" w:rsidR="0046097B" w:rsidRPr="0046097B" w:rsidRDefault="0046097B" w:rsidP="00A7181E">
      <w:pPr>
        <w:pStyle w:val="ListParagraph"/>
        <w:numPr>
          <w:ilvl w:val="0"/>
          <w:numId w:val="1"/>
        </w:numPr>
        <w:rPr>
          <w:sz w:val="28"/>
          <w:szCs w:val="28"/>
        </w:rPr>
      </w:pPr>
      <w:proofErr w:type="spellStart"/>
      <w:r w:rsidRPr="0046097B">
        <w:rPr>
          <w:sz w:val="28"/>
          <w:szCs w:val="28"/>
        </w:rPr>
        <w:t>Moldhaven</w:t>
      </w:r>
      <w:proofErr w:type="spellEnd"/>
      <w:r w:rsidRPr="0046097B">
        <w:rPr>
          <w:sz w:val="28"/>
          <w:szCs w:val="28"/>
        </w:rPr>
        <w:t xml:space="preserve"> Area Health Authority</w:t>
      </w:r>
    </w:p>
    <w:sectPr w:rsidR="0046097B" w:rsidRPr="0046097B"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67677"/>
    <w:multiLevelType w:val="hybridMultilevel"/>
    <w:tmpl w:val="E72619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81E"/>
    <w:rsid w:val="00031376"/>
    <w:rsid w:val="0046097B"/>
    <w:rsid w:val="005C6E88"/>
    <w:rsid w:val="00804729"/>
    <w:rsid w:val="00880DB3"/>
    <w:rsid w:val="00A71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2250B"/>
  <w15:chartTrackingRefBased/>
  <w15:docId w15:val="{14898C26-3DEE-C641-921F-5FF177186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18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239</Words>
  <Characters>1368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2020-10-07T12:36:00Z</dcterms:created>
  <dcterms:modified xsi:type="dcterms:W3CDTF">2020-10-07T12:36:00Z</dcterms:modified>
</cp:coreProperties>
</file>