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2B5B86" w14:textId="52CB5549" w:rsidR="00474D4F" w:rsidRDefault="00474D4F" w:rsidP="00474D4F">
      <w:pPr>
        <w:jc w:val="center"/>
        <w:rPr>
          <w:u w:val="single"/>
        </w:rPr>
      </w:pPr>
      <w:r>
        <w:rPr>
          <w:u w:val="single"/>
        </w:rPr>
        <w:t xml:space="preserve">How effective were the designs of ships in </w:t>
      </w:r>
      <w:r w:rsidR="00411560">
        <w:rPr>
          <w:u w:val="single"/>
        </w:rPr>
        <w:t>Ancient Greece</w:t>
      </w:r>
      <w:r w:rsidR="00910327">
        <w:rPr>
          <w:u w:val="single"/>
        </w:rPr>
        <w:t xml:space="preserve"> from the </w:t>
      </w:r>
      <w:r w:rsidR="005346A3">
        <w:rPr>
          <w:u w:val="single"/>
        </w:rPr>
        <w:t>S</w:t>
      </w:r>
      <w:r w:rsidR="00910327">
        <w:rPr>
          <w:u w:val="single"/>
        </w:rPr>
        <w:t xml:space="preserve">eventh </w:t>
      </w:r>
      <w:r w:rsidR="005346A3">
        <w:rPr>
          <w:u w:val="single"/>
        </w:rPr>
        <w:t>C</w:t>
      </w:r>
      <w:r w:rsidR="00910327">
        <w:rPr>
          <w:u w:val="single"/>
        </w:rPr>
        <w:t>entury</w:t>
      </w:r>
      <w:r w:rsidR="00411560">
        <w:rPr>
          <w:u w:val="single"/>
        </w:rPr>
        <w:t>?</w:t>
      </w:r>
    </w:p>
    <w:p w14:paraId="5EE987D2" w14:textId="7D9E6BDA" w:rsidR="00A265FD" w:rsidRDefault="00B1040D" w:rsidP="00411560">
      <w:r>
        <w:t>Naval travel has existed for centuries</w:t>
      </w:r>
      <w:r w:rsidR="00251920">
        <w:t>,</w:t>
      </w:r>
      <w:r>
        <w:t xml:space="preserve"> and the techniques which have been implemented into the construction of </w:t>
      </w:r>
      <w:r w:rsidR="00251920">
        <w:t xml:space="preserve">naval vessels have </w:t>
      </w:r>
      <w:r w:rsidR="002C6745">
        <w:t>changed and improved</w:t>
      </w:r>
      <w:r w:rsidR="003846CC">
        <w:t xml:space="preserve"> with each region having its own unique vessels</w:t>
      </w:r>
      <w:r w:rsidR="009C3F8E">
        <w:t xml:space="preserve">. This has resulted in </w:t>
      </w:r>
      <w:r w:rsidR="003846CC">
        <w:t xml:space="preserve">a large variety of  designs of ships outfitted for different purposes, primarily these uses can be divided into two categories, these being ships that were outfitted for </w:t>
      </w:r>
      <w:r w:rsidR="00F67BA1">
        <w:t xml:space="preserve">merchant use </w:t>
      </w:r>
      <w:r w:rsidR="00E33F9A">
        <w:t>as well as those which were constructed for their use in warfare. One area that shows th</w:t>
      </w:r>
      <w:r w:rsidR="00B12D5C">
        <w:t>e results of this diversity is in Greece</w:t>
      </w:r>
      <w:r w:rsidR="00A212B6">
        <w:t xml:space="preserve"> during the </w:t>
      </w:r>
      <w:r w:rsidR="00000168">
        <w:t>S</w:t>
      </w:r>
      <w:r w:rsidR="00A212B6">
        <w:t xml:space="preserve">eventh </w:t>
      </w:r>
      <w:r w:rsidR="00000168">
        <w:t>C</w:t>
      </w:r>
      <w:r w:rsidR="00A212B6">
        <w:t>entury</w:t>
      </w:r>
      <w:r w:rsidR="005619A4">
        <w:t>.</w:t>
      </w:r>
      <w:r w:rsidR="00F60EDB">
        <w:t xml:space="preserve"> </w:t>
      </w:r>
    </w:p>
    <w:p w14:paraId="2E9DC1FA" w14:textId="0A7C9803" w:rsidR="0099227F" w:rsidRDefault="00314E0E" w:rsidP="00411560">
      <w:r>
        <w:t>In order to understand how these ships where modified to suit their purposes</w:t>
      </w:r>
      <w:r w:rsidR="000C662D">
        <w:t xml:space="preserve">, we need to </w:t>
      </w:r>
      <w:r w:rsidR="00910327">
        <w:t xml:space="preserve">analyse the way in which these naval vessels </w:t>
      </w:r>
      <w:r w:rsidR="000C662D">
        <w:t>were constructed</w:t>
      </w:r>
      <w:r w:rsidR="00EA32D2">
        <w:t>, the materials used and the specific requirements that each ship needed to fulfil</w:t>
      </w:r>
      <w:r w:rsidR="00DA2122">
        <w:t>.</w:t>
      </w:r>
      <w:r w:rsidR="00EA32D2">
        <w:t xml:space="preserve"> Intrinsic to understanding how these ships were modified </w:t>
      </w:r>
      <w:r w:rsidR="007670C2">
        <w:t xml:space="preserve">we </w:t>
      </w:r>
      <w:r w:rsidR="00EA32D2">
        <w:t>must include an analysis of the strengths and weaknesses of the individual design features</w:t>
      </w:r>
      <w:r w:rsidR="007670C2">
        <w:t>.</w:t>
      </w:r>
      <w:r w:rsidR="00DA2122">
        <w:t xml:space="preserve"> </w:t>
      </w:r>
      <w:r w:rsidR="00910327">
        <w:t xml:space="preserve">Prior to the </w:t>
      </w:r>
      <w:r w:rsidR="00000168">
        <w:t>S</w:t>
      </w:r>
      <w:r w:rsidR="00910327">
        <w:t xml:space="preserve">eventh </w:t>
      </w:r>
      <w:r w:rsidR="00000168">
        <w:t>C</w:t>
      </w:r>
      <w:r w:rsidR="00910327">
        <w:t>entury</w:t>
      </w:r>
      <w:r w:rsidR="00CD1837">
        <w:t>,</w:t>
      </w:r>
      <w:r w:rsidR="00910327">
        <w:t xml:space="preserve"> </w:t>
      </w:r>
      <w:r w:rsidR="00CD1837">
        <w:t xml:space="preserve">many ships were built using a method </w:t>
      </w:r>
      <w:r w:rsidR="00C41227">
        <w:t xml:space="preserve">of construction </w:t>
      </w:r>
      <w:r w:rsidR="00CD1837">
        <w:t xml:space="preserve">known as </w:t>
      </w:r>
      <w:r w:rsidR="00C41227">
        <w:t xml:space="preserve">“shell first” construction </w:t>
      </w:r>
      <w:r w:rsidR="0089714D">
        <w:t xml:space="preserve">or clinker construction </w:t>
      </w:r>
      <w:r w:rsidR="0099227F">
        <w:t xml:space="preserve">has been described by Nathen </w:t>
      </w:r>
      <w:proofErr w:type="spellStart"/>
      <w:r w:rsidR="0099227F">
        <w:t>Helftman</w:t>
      </w:r>
      <w:proofErr w:type="spellEnd"/>
      <w:r w:rsidR="0099227F">
        <w:t xml:space="preserve"> in </w:t>
      </w:r>
      <w:r w:rsidR="00DB149C">
        <w:t xml:space="preserve">the </w:t>
      </w:r>
      <w:r w:rsidR="00DB149C" w:rsidRPr="00DB149C">
        <w:t>Naval Engineers Journal</w:t>
      </w:r>
      <w:r w:rsidR="00DB149C">
        <w:t xml:space="preserve"> in 2018 where he describes shell first construction as:</w:t>
      </w:r>
    </w:p>
    <w:p w14:paraId="05896A6E" w14:textId="6D12E25C" w:rsidR="00A265FD" w:rsidRDefault="00182ED5" w:rsidP="00411560">
      <w:r>
        <w:t xml:space="preserve"> </w:t>
      </w:r>
      <w:r w:rsidR="0099227F">
        <w:t>“</w:t>
      </w:r>
      <w:r w:rsidR="0099227F" w:rsidRPr="0099227F">
        <w:t>Shell-first ships were constructed with strakes edge-jointed using pegged and later unpegged mortise-and-tenons joints, dowels or coaks, and at times, sewing, which resulted in a strong and rigid hull. The strakes were then fitted with transverse frames independent of the keel. Frame-based ships were characterized by transverse frames; most of the frames were fixed to the keel and reinforced by longitudinal components.</w:t>
      </w:r>
      <w:r w:rsidR="0099227F">
        <w:t>”</w:t>
      </w:r>
      <w:r w:rsidR="00DB149C">
        <w:t xml:space="preserve"> (</w:t>
      </w:r>
      <w:proofErr w:type="spellStart"/>
      <w:r w:rsidR="00DB149C">
        <w:t>Helftman</w:t>
      </w:r>
      <w:proofErr w:type="spellEnd"/>
      <w:r w:rsidR="00DB149C">
        <w:t xml:space="preserve">, </w:t>
      </w:r>
      <w:r w:rsidR="00DB149C">
        <w:rPr>
          <w:i/>
          <w:iCs/>
        </w:rPr>
        <w:t xml:space="preserve">et al </w:t>
      </w:r>
      <w:r w:rsidR="00DB149C">
        <w:t xml:space="preserve">2018) </w:t>
      </w:r>
    </w:p>
    <w:p w14:paraId="572DA42B" w14:textId="77777777" w:rsidR="005346A3" w:rsidRDefault="00DB149C" w:rsidP="00411560">
      <w:r>
        <w:t xml:space="preserve">As described by </w:t>
      </w:r>
      <w:proofErr w:type="spellStart"/>
      <w:r>
        <w:t>Helftman</w:t>
      </w:r>
      <w:proofErr w:type="spellEnd"/>
      <w:r>
        <w:t>, this type of construction allows the ship to maintain a strong structural integrity</w:t>
      </w:r>
      <w:r w:rsidR="004E43B4">
        <w:t>, however this method of constructing ships was used less frequently and eventually was not used at all following the incorporation of a new technique</w:t>
      </w:r>
      <w:r w:rsidR="00000168">
        <w:t>,</w:t>
      </w:r>
      <w:r w:rsidR="004E43B4">
        <w:t xml:space="preserve"> known as “skeleton technique” </w:t>
      </w:r>
      <w:r w:rsidR="0089714D">
        <w:t>or carvel construction</w:t>
      </w:r>
      <w:r w:rsidR="00000168">
        <w:t>. With t</w:t>
      </w:r>
      <w:r w:rsidR="0089714D">
        <w:t>his technique the main difference between this construction technique</w:t>
      </w:r>
      <w:r w:rsidR="00000168">
        <w:t>,</w:t>
      </w:r>
      <w:r w:rsidR="0089714D">
        <w:t xml:space="preserve"> in comparison to the clinker construction method</w:t>
      </w:r>
      <w:r w:rsidR="00000168">
        <w:t>,</w:t>
      </w:r>
      <w:r w:rsidR="0089714D">
        <w:t xml:space="preserve"> was that whilst </w:t>
      </w:r>
      <w:r w:rsidR="00CB7F83">
        <w:t xml:space="preserve">clinker construction was characterised by the </w:t>
      </w:r>
      <w:r w:rsidR="00CB7F83" w:rsidRPr="00CB7F83">
        <w:t>planks</w:t>
      </w:r>
      <w:r w:rsidR="00CB7F83">
        <w:t xml:space="preserve"> (strakes)</w:t>
      </w:r>
      <w:r w:rsidR="00CB7F83" w:rsidRPr="00CB7F83">
        <w:t xml:space="preserve"> overlapping along their edges</w:t>
      </w:r>
      <w:r w:rsidR="00CB7F83">
        <w:t xml:space="preserve"> being fastened by mortise and tenon joints, carvel construction relies on the strakes to be </w:t>
      </w:r>
      <w:r w:rsidR="00CB7F83" w:rsidRPr="00CB7F83">
        <w:t>fitted edge to edge</w:t>
      </w:r>
      <w:r w:rsidR="00CB7F83">
        <w:t xml:space="preserve"> to create a smooth hull which is constructed using a </w:t>
      </w:r>
      <w:r w:rsidR="00CB7F83" w:rsidRPr="00CB7F83">
        <w:t>previously built framework</w:t>
      </w:r>
      <w:r w:rsidR="0089714D">
        <w:t xml:space="preserve"> </w:t>
      </w:r>
      <w:r w:rsidR="00CB7F83">
        <w:t>to provide s</w:t>
      </w:r>
      <w:r w:rsidR="00DE3270">
        <w:t>tructural s</w:t>
      </w:r>
      <w:r w:rsidR="00CB7F83">
        <w:t xml:space="preserve">upport </w:t>
      </w:r>
      <w:r w:rsidR="00DE3270">
        <w:t>for the ship (</w:t>
      </w:r>
      <w:hyperlink r:id="rId5" w:history="1">
        <w:r w:rsidR="00DE3270">
          <w:rPr>
            <w:rStyle w:val="Hyperlink"/>
          </w:rPr>
          <w:t>https://www.britannica.com/technology/carvel-construction</w:t>
        </w:r>
      </w:hyperlink>
      <w:r w:rsidR="00DE3270">
        <w:t xml:space="preserve"> 20/04/2020). Whilst this technique allows ships to have a stronger hull</w:t>
      </w:r>
      <w:r w:rsidR="00000168">
        <w:t xml:space="preserve">, </w:t>
      </w:r>
      <w:r w:rsidR="00DE3270">
        <w:t xml:space="preserve">meaning that </w:t>
      </w:r>
      <w:r w:rsidR="00D46801">
        <w:t>ships which have been built were able</w:t>
      </w:r>
      <w:r w:rsidR="00DE3270">
        <w:t xml:space="preserve"> </w:t>
      </w:r>
      <w:r w:rsidR="00DE3270" w:rsidRPr="00DE3270">
        <w:t>to carry a full sail plan and have a longer, broader hull</w:t>
      </w:r>
      <w:r w:rsidR="00D46801">
        <w:t xml:space="preserve"> (</w:t>
      </w:r>
      <w:hyperlink r:id="rId6" w:history="1">
        <w:r w:rsidR="00D46801" w:rsidRPr="00620AD2">
          <w:rPr>
            <w:rStyle w:val="Hyperlink"/>
          </w:rPr>
          <w:t xml:space="preserve">https://www.international-yachtpaint.com/en/za/support/boat-paint-expert-advice/what-is-the-difference-between-clinker-and-carvel-construction </w:t>
        </w:r>
      </w:hyperlink>
      <w:r w:rsidR="00D46801">
        <w:t xml:space="preserve"> 20/04/2020), it also had a greater risk of hull leakage during travel t</w:t>
      </w:r>
      <w:r w:rsidR="008066E6">
        <w:t>hrough</w:t>
      </w:r>
      <w:r w:rsidR="00D46801">
        <w:t xml:space="preserve"> heavy seas</w:t>
      </w:r>
      <w:r w:rsidR="008066E6">
        <w:t xml:space="preserve">. </w:t>
      </w:r>
      <w:r w:rsidR="00D40767">
        <w:t xml:space="preserve"> </w:t>
      </w:r>
    </w:p>
    <w:p w14:paraId="55AE1C55" w14:textId="21EB33C4" w:rsidR="00D40767" w:rsidRDefault="008E5728" w:rsidP="00411560">
      <w:r>
        <w:t xml:space="preserve">By using this knowledge of shipbuilding techniques, an assessment of how effective these methods of construction were can be made. However, due to the </w:t>
      </w:r>
      <w:r w:rsidR="005815B5">
        <w:t xml:space="preserve">large variety of different ships </w:t>
      </w:r>
      <w:r w:rsidR="00CF1648">
        <w:t>that the Greeks constructed, the focus of this assessment will be on the general types of ships and how these related to their primary function.</w:t>
      </w:r>
    </w:p>
    <w:p w14:paraId="40CF0308" w14:textId="564BC128" w:rsidR="00760DDE" w:rsidRDefault="00CF1648" w:rsidP="00411560">
      <w:r>
        <w:t xml:space="preserve"> </w:t>
      </w:r>
      <w:r w:rsidR="00A212B6">
        <w:t xml:space="preserve">When looking at Greek warships during the </w:t>
      </w:r>
      <w:r w:rsidR="00D40767">
        <w:t>seventh century, one type of ship in particular stands out amongst the rest, this is the trireme, its usage as a military vessel has been documented</w:t>
      </w:r>
      <w:r w:rsidR="00B30CE7">
        <w:t xml:space="preserve"> </w:t>
      </w:r>
      <w:r w:rsidR="00D40767">
        <w:t xml:space="preserve"> by </w:t>
      </w:r>
      <w:r w:rsidR="00D40767" w:rsidRPr="00D40767">
        <w:t>Thucydides</w:t>
      </w:r>
      <w:r w:rsidR="00D40767">
        <w:t xml:space="preserve"> who accredited the use of the trireme on the Greek mainland to the </w:t>
      </w:r>
      <w:r w:rsidR="00D40767" w:rsidRPr="00D40767">
        <w:t>Corinthians</w:t>
      </w:r>
      <w:r w:rsidR="00D40767">
        <w:t xml:space="preserve"> in 700 BCE</w:t>
      </w:r>
      <w:r w:rsidR="00B30CE7">
        <w:t>, following on from the use of the trireme by the Phoenicians (</w:t>
      </w:r>
      <w:hyperlink r:id="rId7" w:history="1">
        <w:r w:rsidR="00B30CE7">
          <w:rPr>
            <w:rStyle w:val="Hyperlink"/>
          </w:rPr>
          <w:t>https://www.ancient.eu/trireme/</w:t>
        </w:r>
      </w:hyperlink>
      <w:r w:rsidR="00B30CE7">
        <w:t xml:space="preserve"> 20/04/2020).</w:t>
      </w:r>
      <w:r w:rsidR="00D40767">
        <w:t xml:space="preserve"> </w:t>
      </w:r>
      <w:r w:rsidR="00B30CE7">
        <w:t xml:space="preserve">It is believed that the trireme was an adaptation from the earlier bireme, which had a similar structural loadout but where the bireme had two rows of oars to power its movement the trireme had an additional row of oarsmen to propel its movement and because of this the trireme </w:t>
      </w:r>
      <w:r w:rsidR="00B30CE7">
        <w:lastRenderedPageBreak/>
        <w:t>could reach speeds up to seven knots or eight miles per hour (</w:t>
      </w:r>
      <w:hyperlink r:id="rId8" w:history="1">
        <w:r w:rsidR="00B30CE7">
          <w:rPr>
            <w:rStyle w:val="Hyperlink"/>
          </w:rPr>
          <w:t>https://www.britannica.com/technology/trireme</w:t>
        </w:r>
      </w:hyperlink>
      <w:r w:rsidR="00B30CE7">
        <w:t xml:space="preserve"> 20/04/2020) </w:t>
      </w:r>
      <w:r w:rsidR="00501ACB">
        <w:t>while under this form of propulsion and</w:t>
      </w:r>
      <w:r w:rsidR="00B30CE7">
        <w:t xml:space="preserve"> can potentially reach up to </w:t>
      </w:r>
      <w:r w:rsidR="00501ACB">
        <w:t>ten knots or eleven miles an hour (</w:t>
      </w:r>
      <w:hyperlink r:id="rId9" w:history="1">
        <w:r w:rsidR="00501ACB">
          <w:rPr>
            <w:rStyle w:val="Hyperlink"/>
          </w:rPr>
          <w:t>https://www.ancient.eu/trireme/</w:t>
        </w:r>
      </w:hyperlink>
      <w:r w:rsidR="00501ACB">
        <w:t xml:space="preserve"> 20/04/2020) in short bursts</w:t>
      </w:r>
      <w:r w:rsidR="00B30CE7">
        <w:t xml:space="preserve">, in addition to this the trireme </w:t>
      </w:r>
      <w:r w:rsidR="00501ACB">
        <w:t xml:space="preserve">has been described as being constructed </w:t>
      </w:r>
      <w:r w:rsidR="003319C4">
        <w:t>by using</w:t>
      </w:r>
      <w:r w:rsidR="003319C4" w:rsidRPr="003319C4">
        <w:t xml:space="preserve"> </w:t>
      </w:r>
      <w:r w:rsidR="003319C4">
        <w:t>“</w:t>
      </w:r>
      <w:r w:rsidR="003319C4" w:rsidRPr="003319C4">
        <w:t>longitudinal beams joined by dowel pin-joints along an oak keel. These were then covered with the outer hull, a sheath of closely fitting (but not overlapping) planks sealed with pitch and resin.</w:t>
      </w:r>
      <w:r w:rsidR="003319C4">
        <w:t>” (</w:t>
      </w:r>
      <w:hyperlink r:id="rId10" w:history="1">
        <w:r w:rsidR="003319C4">
          <w:rPr>
            <w:rStyle w:val="Hyperlink"/>
          </w:rPr>
          <w:t>https://www.ancient.eu/trireme/</w:t>
        </w:r>
      </w:hyperlink>
      <w:r w:rsidR="003319C4">
        <w:t xml:space="preserve"> 20/04/2020) this means that it was constructed using the carvel method of shipbuilding</w:t>
      </w:r>
      <w:r w:rsidR="00B92D8E">
        <w:t>. This method of construction has allowed the trireme, to be more streamlined and as a result of this the trireme was able to be highly manoeuvrable</w:t>
      </w:r>
      <w:r w:rsidR="002E1831">
        <w:t>,</w:t>
      </w:r>
      <w:r w:rsidR="00752094">
        <w:t xml:space="preserve"> </w:t>
      </w:r>
      <w:r w:rsidR="00B04B3A">
        <w:t xml:space="preserve">for example when analysing the reconstruction of the </w:t>
      </w:r>
      <w:r w:rsidR="00B04B3A">
        <w:rPr>
          <w:i/>
          <w:iCs/>
        </w:rPr>
        <w:t>Olympias</w:t>
      </w:r>
      <w:r w:rsidR="00B04B3A">
        <w:t xml:space="preserve"> it has been shown that triremes were able to turn ninety degrees in less than a ship’s length </w:t>
      </w:r>
      <w:r w:rsidR="004F3F44">
        <w:t>(</w:t>
      </w:r>
      <w:hyperlink r:id="rId11" w:history="1">
        <w:r w:rsidR="004F3F44">
          <w:rPr>
            <w:rStyle w:val="Hyperlink"/>
          </w:rPr>
          <w:t>https://www.ancient.eu/trireme/</w:t>
        </w:r>
      </w:hyperlink>
      <w:r w:rsidR="004F3F44">
        <w:t xml:space="preserve"> 20/04/2020) </w:t>
      </w:r>
      <w:r w:rsidR="002E1831">
        <w:t xml:space="preserve">however due to triremes being constructed via the carvel technique it was naturally heavier, in order to offset this </w:t>
      </w:r>
      <w:r w:rsidR="0045014A">
        <w:t>the trireme was constructed using</w:t>
      </w:r>
      <w:r w:rsidR="0045014A" w:rsidRPr="0045014A">
        <w:t xml:space="preserve"> </w:t>
      </w:r>
      <w:r w:rsidR="0045014A">
        <w:t>“</w:t>
      </w:r>
      <w:r w:rsidR="0045014A" w:rsidRPr="0045014A">
        <w:t>softwoods such as pine, fir, and cypress for interiors and oak only for the outer hulls</w:t>
      </w:r>
      <w:r w:rsidR="0045014A">
        <w:t>” (</w:t>
      </w:r>
      <w:hyperlink r:id="rId12" w:history="1">
        <w:r w:rsidR="0045014A">
          <w:rPr>
            <w:rStyle w:val="Hyperlink"/>
          </w:rPr>
          <w:t>https://www.ancient.eu/trireme/</w:t>
        </w:r>
      </w:hyperlink>
      <w:r w:rsidR="0045014A">
        <w:t xml:space="preserve"> 20/04/2020) </w:t>
      </w:r>
      <w:r w:rsidR="002C10DB">
        <w:t>in addition to using light softwoods the trireme also had no ballast meaning that the trireme weighted around forty metric tons (</w:t>
      </w:r>
      <w:hyperlink r:id="rId13" w:history="1">
        <w:r w:rsidR="002C10DB">
          <w:rPr>
            <w:rStyle w:val="Hyperlink"/>
          </w:rPr>
          <w:t>https://www.britannica.com/technology/trireme</w:t>
        </w:r>
      </w:hyperlink>
      <w:r w:rsidR="002C10DB">
        <w:t xml:space="preserve"> 20/04/2020)</w:t>
      </w:r>
      <w:r w:rsidR="00B221B0">
        <w:t xml:space="preserve">, in addition to this the trireme was also constructed with a bronze ram which was used in warfare. Due to the trireme being constructed primarily for the purpose of naval warfare, </w:t>
      </w:r>
      <w:r w:rsidR="00A352F9">
        <w:t>it has both advantages and disadvantages in its design.</w:t>
      </w:r>
    </w:p>
    <w:p w14:paraId="1B470830" w14:textId="5E98B6CF" w:rsidR="00A352F9" w:rsidRDefault="00A352F9" w:rsidP="00411560">
      <w:r>
        <w:t xml:space="preserve">The advantages of using this type of design for a ship is that </w:t>
      </w:r>
      <w:r w:rsidR="0063264F">
        <w:t xml:space="preserve">it is highly mobile and is able to </w:t>
      </w:r>
      <w:r w:rsidR="004D3C76">
        <w:t>outmanoeuvre</w:t>
      </w:r>
      <w:r w:rsidR="0063264F">
        <w:t xml:space="preserve"> </w:t>
      </w:r>
      <w:r w:rsidR="004D3C76">
        <w:t xml:space="preserve">other larger ships, in the purposes of war the ability to achieve this would be vital to gaining a strategic advantage against your opponent, in addition to this the trireme’s size meant that it could carry a large crew it is estimated that the trireme could house between one hundred and seventy and one hundred and eighty crew with up to </w:t>
      </w:r>
      <w:r w:rsidR="00B800AA">
        <w:t>eighty five of which consisting of oarsme</w:t>
      </w:r>
      <w:r w:rsidR="000130A5">
        <w:t>n (</w:t>
      </w:r>
      <w:hyperlink r:id="rId14" w:history="1">
        <w:r w:rsidR="000130A5">
          <w:rPr>
            <w:rStyle w:val="Hyperlink"/>
          </w:rPr>
          <w:t>https://www.ancient.eu/trireme/</w:t>
        </w:r>
      </w:hyperlink>
      <w:r w:rsidR="000130A5">
        <w:t xml:space="preserve"> 20/04/2020) in addition to this the crew’s size meant that it storing the ship was easier due to the fact that the trireme’s weight meant that the crew were able to beach the ship and store it on land</w:t>
      </w:r>
      <w:r w:rsidR="000C5B19">
        <w:t>, this is a major advantage due to the fact that it reduces the likelihood that the ship would be attacked at night or when it is moored due to the trireme being able to be stored in a secure location.</w:t>
      </w:r>
      <w:r w:rsidR="00F915EF">
        <w:t xml:space="preserve"> </w:t>
      </w:r>
      <w:r w:rsidR="009C7C84">
        <w:t xml:space="preserve">Other advantages </w:t>
      </w:r>
      <w:r w:rsidR="00E86CC4">
        <w:t>of the trireme being manoeuvrable is, that it can incorporate the bronze ram effectively in combat, this is due to most navel battles at the time relying on ramming and boarding the enemy’s ship, by having a ship that is fast and manoeuvrable it allows the crew of that ship to get into a favourable position for ramming whilst at the same time making this manoeuvre very difficult to achieve against themselves, in addition to this the trireme’s speed also allows it to avoid incoming fire from an opponents ship, namely fire from the enemy ship’s archers.</w:t>
      </w:r>
      <w:r w:rsidR="007408CF">
        <w:t xml:space="preserve"> These advantages which the trireme possesses has helped it to become one of the most successful warships due to its use from seven hundred BCE to being used up until around the fourth century BC and had played an important  part in many navel battles some of these examples include</w:t>
      </w:r>
      <w:r w:rsidR="004D3C76">
        <w:t xml:space="preserve"> the battle of Salamis where</w:t>
      </w:r>
      <w:r w:rsidR="007408CF">
        <w:t xml:space="preserve"> the Greeks fought the Persian navy led by King Xerxes (</w:t>
      </w:r>
      <w:hyperlink r:id="rId15" w:history="1">
        <w:r w:rsidR="007408CF">
          <w:rPr>
            <w:rStyle w:val="Hyperlink"/>
          </w:rPr>
          <w:t>https://www.ancient.eu/trireme/</w:t>
        </w:r>
      </w:hyperlink>
      <w:r w:rsidR="007408CF">
        <w:t xml:space="preserve"> 20/04/2020), another example would be its extensive use during the</w:t>
      </w:r>
      <w:r w:rsidR="007408CF" w:rsidRPr="007408CF">
        <w:t xml:space="preserve"> Peloponnesian War in 404</w:t>
      </w:r>
      <w:r w:rsidR="007408CF">
        <w:t xml:space="preserve"> BC (</w:t>
      </w:r>
      <w:hyperlink r:id="rId16" w:history="1">
        <w:r w:rsidR="007408CF">
          <w:rPr>
            <w:rStyle w:val="Hyperlink"/>
          </w:rPr>
          <w:t>https://www.britannica.com/technology/trireme</w:t>
        </w:r>
      </w:hyperlink>
      <w:r w:rsidR="007408CF">
        <w:t xml:space="preserve"> 20/04/2020)</w:t>
      </w:r>
      <w:r w:rsidR="004C76DC">
        <w:t>. However, there are some disadvantages to using this design for a ship this is because due to the design of the ship being a carvel construction it means that it is unsuited for rougher waters due to the fact that carvel design leaves it at a higher risk of leaks in the hull of the ship (</w:t>
      </w:r>
      <w:hyperlink r:id="rId17" w:history="1">
        <w:r w:rsidR="004C76DC">
          <w:rPr>
            <w:rStyle w:val="Hyperlink"/>
          </w:rPr>
          <w:t>https://www.britannica.com/technology/carvel-construction</w:t>
        </w:r>
      </w:hyperlink>
      <w:r w:rsidR="004C76DC">
        <w:t xml:space="preserve"> 20/</w:t>
      </w:r>
      <w:r w:rsidR="00964EDA">
        <w:t>04/2020</w:t>
      </w:r>
      <w:r w:rsidR="004C76DC">
        <w:t>)</w:t>
      </w:r>
      <w:r w:rsidR="00964EDA">
        <w:t xml:space="preserve"> in order to combat this the hull of the ship was lined with “</w:t>
      </w:r>
      <w:r w:rsidR="00964EDA" w:rsidRPr="003319C4">
        <w:t>with pitch and resin.</w:t>
      </w:r>
      <w:r w:rsidR="00964EDA">
        <w:t>” (</w:t>
      </w:r>
      <w:hyperlink r:id="rId18" w:history="1">
        <w:r w:rsidR="00964EDA">
          <w:rPr>
            <w:rStyle w:val="Hyperlink"/>
          </w:rPr>
          <w:t>https://www.ancient.eu/trireme/</w:t>
        </w:r>
      </w:hyperlink>
      <w:r w:rsidR="00964EDA">
        <w:t xml:space="preserve"> 20/04/2020) </w:t>
      </w:r>
      <w:r w:rsidR="00836596">
        <w:t xml:space="preserve">to ensure that it is watertight, another flaw in this design is that in order to lower the weight softwoods were used for the construction of these types of ships </w:t>
      </w:r>
      <w:r w:rsidR="00836596">
        <w:lastRenderedPageBreak/>
        <w:t>(</w:t>
      </w:r>
      <w:hyperlink r:id="rId19" w:history="1">
        <w:r w:rsidR="00836596">
          <w:rPr>
            <w:rStyle w:val="Hyperlink"/>
          </w:rPr>
          <w:t>https://www.ancient.eu/trireme/</w:t>
        </w:r>
      </w:hyperlink>
      <w:r w:rsidR="00836596">
        <w:t xml:space="preserve"> 20/04/2020) despite being able to provide shipbuilders with a strong light material for construction use, these types of wood also have a high absorption rate of water potentially running the risk of the wood rotting meaning that extensive time in the water could potentially run a high risk of the ships structural integrity being compromised </w:t>
      </w:r>
      <w:r w:rsidR="00D91452">
        <w:t xml:space="preserve">which is why </w:t>
      </w:r>
      <w:r w:rsidR="004A0E5D">
        <w:t xml:space="preserve">triremes are usually beached after each use to reduce the amount of time spent in the water. And finally, the </w:t>
      </w:r>
      <w:r w:rsidR="003048A1">
        <w:t xml:space="preserve">main disadvantage of this type of vessel is that due to its small size the trireme is unable to carry many provisions, this means that long voyages would have to be taken by traveling down coastal areas and the ship would have to have been moored in a suitable area, in addition to this during long navel campaigns the fleet would have to have been moored in friendly territory that would be able to provide the force with enough resources to wage a long campaign, either that or the </w:t>
      </w:r>
      <w:r w:rsidR="00CD66D7">
        <w:t>navel force would have to be able to find an area where they can acquire enough resources each time they moored the ships</w:t>
      </w:r>
      <w:r w:rsidR="00011451">
        <w:t xml:space="preserve">. If this is not available it can make progress in the campaign difficult, this can be seen in </w:t>
      </w:r>
      <w:r w:rsidR="00766B23">
        <w:t xml:space="preserve">the battle of </w:t>
      </w:r>
      <w:r w:rsidR="00766B23" w:rsidRPr="00766B23">
        <w:t xml:space="preserve">Aegospotami </w:t>
      </w:r>
      <w:r w:rsidR="00766B23">
        <w:t xml:space="preserve">where the decisive victory was won due to the Athenians </w:t>
      </w:r>
      <w:r w:rsidR="00766B23" w:rsidRPr="00766B23">
        <w:t xml:space="preserve"> </w:t>
      </w:r>
      <w:r w:rsidR="00766B23">
        <w:t>being</w:t>
      </w:r>
      <w:r w:rsidR="00766B23" w:rsidRPr="00766B23">
        <w:t xml:space="preserve"> </w:t>
      </w:r>
      <w:r w:rsidR="00766B23">
        <w:t>“</w:t>
      </w:r>
      <w:r w:rsidR="00766B23" w:rsidRPr="00766B23">
        <w:t>forced to travel some way to find food, and had got into the habit of dispersing from their ships at the end of each day's sailing</w:t>
      </w:r>
      <w:r w:rsidR="00766B23">
        <w:t>” (</w:t>
      </w:r>
      <w:hyperlink r:id="rId20" w:history="1">
        <w:r w:rsidR="00766B23">
          <w:rPr>
            <w:rStyle w:val="Hyperlink"/>
          </w:rPr>
          <w:t>http://www.historyofwar.org/articles/battles_aegospotami.html</w:t>
        </w:r>
      </w:hyperlink>
      <w:r w:rsidR="00766B23">
        <w:t xml:space="preserve"> 20/04/2020) </w:t>
      </w:r>
      <w:r w:rsidR="000E43A2">
        <w:t xml:space="preserve">this resulted in the Spartan forces being able to take advantage of this and as a result winning the battle and then moving on to winning the </w:t>
      </w:r>
      <w:r w:rsidR="000E43A2" w:rsidRPr="000E43A2">
        <w:t>Peloponnesian War.</w:t>
      </w:r>
      <w:r w:rsidR="000E43A2">
        <w:t xml:space="preserve"> Overall, the trireme is an effective tool for navel warfare, however in the context of a vessel used for extensive travel as well as carrying capacity it was not suited for this purpose.</w:t>
      </w:r>
    </w:p>
    <w:p w14:paraId="23A9FE8A" w14:textId="3A419A97" w:rsidR="00B338B6" w:rsidRDefault="00B338B6" w:rsidP="00411560">
      <w:r>
        <w:t xml:space="preserve">Despite </w:t>
      </w:r>
      <w:r w:rsidR="00A16A29">
        <w:t>ships being used for warfare, naval vessels were also used by merchants for transporting goods and providing other services such as transporting people</w:t>
      </w:r>
      <w:r w:rsidR="001C6BC1">
        <w:t xml:space="preserve">, in ancient Greece around </w:t>
      </w:r>
      <w:r w:rsidR="005346A3">
        <w:t>F</w:t>
      </w:r>
      <w:r w:rsidR="001C6BC1">
        <w:t xml:space="preserve">ive </w:t>
      </w:r>
      <w:r w:rsidR="005346A3">
        <w:t>H</w:t>
      </w:r>
      <w:r w:rsidR="001C6BC1">
        <w:t>undred BC most of the merchant ships were of the</w:t>
      </w:r>
      <w:r w:rsidR="001C6BC1" w:rsidRPr="001C6BC1">
        <w:t xml:space="preserve"> </w:t>
      </w:r>
      <w:proofErr w:type="spellStart"/>
      <w:r w:rsidR="001C6BC1" w:rsidRPr="001C6BC1">
        <w:t>Kerkouros</w:t>
      </w:r>
      <w:proofErr w:type="spellEnd"/>
      <w:r w:rsidR="001C6BC1" w:rsidRPr="001C6BC1">
        <w:t xml:space="preserve"> type w</w:t>
      </w:r>
      <w:r w:rsidR="001C6BC1">
        <w:t>hich like the trireme was able to be propelled by both</w:t>
      </w:r>
      <w:r w:rsidR="001C6BC1" w:rsidRPr="001C6BC1">
        <w:t xml:space="preserve"> rowing a</w:t>
      </w:r>
      <w:r w:rsidR="001C6BC1">
        <w:t>s well as being propelled via sail</w:t>
      </w:r>
      <w:r w:rsidR="001474FB">
        <w:t>, this type of ship appears to have been</w:t>
      </w:r>
      <w:r w:rsidR="001C6BC1" w:rsidRPr="001C6BC1">
        <w:t xml:space="preserve"> in use between </w:t>
      </w:r>
      <w:r w:rsidR="001474FB">
        <w:t xml:space="preserve">the years of </w:t>
      </w:r>
      <w:r w:rsidR="005346A3">
        <w:t>F</w:t>
      </w:r>
      <w:r w:rsidR="001474FB">
        <w:t xml:space="preserve">ive </w:t>
      </w:r>
      <w:r w:rsidR="005346A3">
        <w:t>H</w:t>
      </w:r>
      <w:r w:rsidR="001474FB">
        <w:t xml:space="preserve">undred </w:t>
      </w:r>
      <w:r w:rsidR="001C6BC1" w:rsidRPr="001C6BC1">
        <w:t xml:space="preserve">BC and </w:t>
      </w:r>
      <w:r w:rsidR="005346A3">
        <w:t>O</w:t>
      </w:r>
      <w:r w:rsidR="001474FB">
        <w:t xml:space="preserve">ne </w:t>
      </w:r>
      <w:r w:rsidR="005346A3">
        <w:t>H</w:t>
      </w:r>
      <w:r w:rsidR="001474FB">
        <w:t xml:space="preserve">undred </w:t>
      </w:r>
      <w:r w:rsidR="001C6BC1" w:rsidRPr="001C6BC1">
        <w:t>BC</w:t>
      </w:r>
      <w:r w:rsidR="001474FB">
        <w:t xml:space="preserve"> (</w:t>
      </w:r>
      <w:hyperlink r:id="rId21" w:history="1">
        <w:r w:rsidR="001474FB">
          <w:rPr>
            <w:rStyle w:val="Hyperlink"/>
          </w:rPr>
          <w:t>http://www.ancientportsantiques.com/ancient-ships/merchant-ships/</w:t>
        </w:r>
      </w:hyperlink>
      <w:r w:rsidR="001474FB">
        <w:t xml:space="preserve"> 20/04/2020)</w:t>
      </w:r>
      <w:r w:rsidR="001C6BC1" w:rsidRPr="001C6BC1">
        <w:t>.</w:t>
      </w:r>
      <w:r w:rsidR="001474FB">
        <w:t xml:space="preserve"> There are many advantages which come to using this type of ship this includes its cargo carrying capacity which with this type of ship can range up to</w:t>
      </w:r>
      <w:r w:rsidR="002111E8">
        <w:t xml:space="preserve"> five hundred metric tonnes </w:t>
      </w:r>
      <w:r w:rsidR="001474FB">
        <w:t xml:space="preserve">with the estimated average </w:t>
      </w:r>
      <w:r w:rsidR="002111E8">
        <w:t>being two hundred and fifty metric tonnes</w:t>
      </w:r>
      <w:r w:rsidR="00233630">
        <w:t xml:space="preserve"> (</w:t>
      </w:r>
      <w:hyperlink r:id="rId22" w:history="1">
        <w:r w:rsidR="00233630">
          <w:rPr>
            <w:rStyle w:val="Hyperlink"/>
          </w:rPr>
          <w:t>http://www.ancientportsantiques.com/ancient-ships/merchant-ships/</w:t>
        </w:r>
      </w:hyperlink>
      <w:r w:rsidR="00233630">
        <w:t xml:space="preserve"> 20/04/2020) having this carrying capacity on a ship would prove invaluable to a merchant due to the fact that they would be able to sell more product in addition to being able to transport large amounts of heavy goods such as raw metals. Another advantage of these types of ships are that </w:t>
      </w:r>
      <w:r w:rsidR="008207A7">
        <w:t xml:space="preserve">in addition to this they were also built in the same style as the trireme meaning that they would be more </w:t>
      </w:r>
      <w:r w:rsidR="00453E57">
        <w:t xml:space="preserve">structurally sound </w:t>
      </w:r>
      <w:r w:rsidR="008207A7">
        <w:t>than if they were built using the clinker or “shell first” method of construction</w:t>
      </w:r>
      <w:r w:rsidR="00453E57">
        <w:t xml:space="preserve"> (</w:t>
      </w:r>
      <w:hyperlink r:id="rId23" w:history="1">
        <w:r w:rsidR="00453E57">
          <w:rPr>
            <w:rStyle w:val="Hyperlink"/>
          </w:rPr>
          <w:t>https://www.international-yachtpaint.com/en/za/support/boat-paint-expert-advice/what-is-the-difference-between-clinker-and-carvel-construction</w:t>
        </w:r>
      </w:hyperlink>
      <w:r w:rsidR="00453E57">
        <w:t xml:space="preserve"> 20/04/2020)</w:t>
      </w:r>
      <w:r w:rsidR="005346A3">
        <w:t>.</w:t>
      </w:r>
    </w:p>
    <w:p w14:paraId="01D46ECC" w14:textId="4DAB36B7" w:rsidR="005346A3" w:rsidRDefault="005346A3" w:rsidP="00411560"/>
    <w:p w14:paraId="3C5EE393" w14:textId="23380EBC" w:rsidR="005346A3" w:rsidRDefault="005346A3" w:rsidP="00411560">
      <w:r>
        <w:t xml:space="preserve">In conclusion the least effective design element from Ancient Greek warships built from the Seventh Century onwards would be the use of carvel construction method. This is due to the strakes being wedged parallel to each other, end on end, meaning that there is a high risk of leaks in the hull which would then have to be circumvented by a different waterproofing method such as pine resin or tar. In addition to this due to the design of certain warships such as Triremes, the overall carrying capacity meant that long naval campaigns would have to be supplemented by an extensive supply network in addition to the fact that the materials used to construct the Trireme, despite being light and allowing the ship to have ahigh manoeuvrability, it also put it at greater risk of rot due to the soft woods used in construction having a higher absorption rate of water than hardwood. </w:t>
      </w:r>
    </w:p>
    <w:p w14:paraId="389A1013" w14:textId="5262FAFB" w:rsidR="005346A3" w:rsidRDefault="005346A3" w:rsidP="00411560">
      <w:r>
        <w:lastRenderedPageBreak/>
        <w:t>The greatest and most effective design attribute of Greek warships from this time period despite the dra</w:t>
      </w:r>
      <w:r w:rsidR="00EA32D2">
        <w:t>w</w:t>
      </w:r>
      <w:r>
        <w:t xml:space="preserve">backs mentioned above was the Carver construction method. The negatives of this design element could easily be overcome by the use of additional waterproofing </w:t>
      </w:r>
      <w:r w:rsidR="00EA32D2">
        <w:t>materials</w:t>
      </w:r>
      <w:r>
        <w:t xml:space="preserve"> and the str</w:t>
      </w:r>
      <w:r w:rsidR="00EA32D2">
        <w:t>e</w:t>
      </w:r>
      <w:r>
        <w:t xml:space="preserve">ngths of this design feature which including being more hydrodynamic and therefore </w:t>
      </w:r>
      <w:r w:rsidR="00EA32D2">
        <w:t>manoeuvrable</w:t>
      </w:r>
      <w:r>
        <w:t xml:space="preserve"> which allowed ships such as the Trireme to </w:t>
      </w:r>
      <w:r w:rsidR="00EA32D2">
        <w:t>utilise</w:t>
      </w:r>
      <w:r>
        <w:t xml:space="preserve"> its most effective weapon, the Bronze Ram. </w:t>
      </w:r>
    </w:p>
    <w:p w14:paraId="27C0AD1E" w14:textId="0E92192C" w:rsidR="005346A3" w:rsidRDefault="005346A3" w:rsidP="00411560">
      <w:r>
        <w:t xml:space="preserve">The greatest disadvantage of the design element of the merchant ships would be </w:t>
      </w:r>
      <w:r w:rsidR="00EA32D2">
        <w:t>its lack of manoeuvrability due to the size of the vessel because of its function as a cargo carrier. The greatest advantage in terms of design element of a merchant ship results from its function which despite creating a weakness is outweighed by the beneficial nature gained from its size.</w:t>
      </w:r>
    </w:p>
    <w:p w14:paraId="751C5D0D" w14:textId="33502EB4" w:rsidR="00EA32D2" w:rsidRDefault="00EA32D2" w:rsidP="00411560">
      <w:proofErr w:type="gramStart"/>
      <w:r>
        <w:t>Overall</w:t>
      </w:r>
      <w:proofErr w:type="gramEnd"/>
      <w:r>
        <w:t xml:space="preserve"> I believe that the designs of ships have both advantages and disadvantages and often the strengths result from areas of weakness due to the function of the vessel itself. These strengths outweigh the weaknesses as they enable to ship to fully serve its purpose. Without these design elements being present despite the fact they represent and area for improvement they are vital to ensure the ship </w:t>
      </w:r>
      <w:proofErr w:type="gramStart"/>
      <w:r>
        <w:t>is able to</w:t>
      </w:r>
      <w:proofErr w:type="gramEnd"/>
      <w:r>
        <w:t xml:space="preserve"> carry out its primary function. Due to the skillset of the Greeks shipbuilders they were able to identify the strengths of their designs and minimise the weaknesses inherent to the specific designs for each type of vessel. </w:t>
      </w:r>
    </w:p>
    <w:p w14:paraId="261C70A8" w14:textId="2C1AA407" w:rsidR="007670C2" w:rsidRDefault="007670C2" w:rsidP="00411560"/>
    <w:p w14:paraId="15136B36" w14:textId="2504BD77" w:rsidR="007670C2" w:rsidRDefault="007670C2" w:rsidP="00411560"/>
    <w:p w14:paraId="41E53AF6" w14:textId="1213BE75" w:rsidR="007670C2" w:rsidRDefault="007670C2" w:rsidP="00411560"/>
    <w:p w14:paraId="1A7E4A73" w14:textId="79FADD3D" w:rsidR="007670C2" w:rsidRDefault="007670C2" w:rsidP="00411560"/>
    <w:p w14:paraId="28066798" w14:textId="18C10491" w:rsidR="007670C2" w:rsidRDefault="007670C2" w:rsidP="00411560"/>
    <w:p w14:paraId="3FD8FA0E" w14:textId="01FDBA97" w:rsidR="007670C2" w:rsidRDefault="007670C2" w:rsidP="00411560"/>
    <w:p w14:paraId="7DEBDB9D" w14:textId="5C550F0C" w:rsidR="007670C2" w:rsidRDefault="007670C2" w:rsidP="00411560"/>
    <w:p w14:paraId="462F1740" w14:textId="179BCE90" w:rsidR="007670C2" w:rsidRDefault="007670C2" w:rsidP="00411560"/>
    <w:p w14:paraId="4F503BC2" w14:textId="54116C53" w:rsidR="007670C2" w:rsidRDefault="007670C2" w:rsidP="00411560"/>
    <w:p w14:paraId="3B7586BE" w14:textId="26BEF1A7" w:rsidR="007670C2" w:rsidRDefault="007670C2" w:rsidP="00411560"/>
    <w:p w14:paraId="06496A37" w14:textId="497C6B97" w:rsidR="007670C2" w:rsidRDefault="007670C2" w:rsidP="00411560"/>
    <w:p w14:paraId="45384EC1" w14:textId="1C322638" w:rsidR="007670C2" w:rsidRDefault="007670C2" w:rsidP="00411560"/>
    <w:p w14:paraId="4AF0FF98" w14:textId="1A8A4E7A" w:rsidR="007670C2" w:rsidRDefault="007670C2" w:rsidP="00411560"/>
    <w:p w14:paraId="46F15325" w14:textId="330F8E74" w:rsidR="007670C2" w:rsidRDefault="007670C2" w:rsidP="00411560"/>
    <w:p w14:paraId="76D8D413" w14:textId="774CD83B" w:rsidR="007670C2" w:rsidRDefault="007670C2" w:rsidP="00411560"/>
    <w:p w14:paraId="5A104F09" w14:textId="3EB4F2FF" w:rsidR="007670C2" w:rsidRDefault="007670C2" w:rsidP="00411560"/>
    <w:p w14:paraId="3EDAFB9A" w14:textId="71F30A0D" w:rsidR="007670C2" w:rsidRDefault="007670C2" w:rsidP="00411560"/>
    <w:p w14:paraId="13D57D07" w14:textId="002A2307" w:rsidR="007670C2" w:rsidRDefault="007670C2" w:rsidP="00411560"/>
    <w:p w14:paraId="6B8E80D5" w14:textId="54F15B8C" w:rsidR="007670C2" w:rsidRDefault="007670C2" w:rsidP="00411560"/>
    <w:p w14:paraId="4A51EEF0" w14:textId="758F00DE" w:rsidR="007670C2" w:rsidRDefault="007670C2" w:rsidP="007670C2">
      <w:pPr>
        <w:jc w:val="center"/>
        <w:rPr>
          <w:u w:val="single"/>
        </w:rPr>
      </w:pPr>
      <w:r>
        <w:rPr>
          <w:u w:val="single"/>
        </w:rPr>
        <w:lastRenderedPageBreak/>
        <w:t xml:space="preserve">Bibliography </w:t>
      </w:r>
    </w:p>
    <w:p w14:paraId="1044FEF5" w14:textId="77777777" w:rsidR="007670C2" w:rsidRDefault="007670C2" w:rsidP="007670C2">
      <w:pPr>
        <w:pStyle w:val="ListParagraph"/>
        <w:numPr>
          <w:ilvl w:val="0"/>
          <w:numId w:val="1"/>
        </w:numPr>
      </w:pPr>
      <w:proofErr w:type="spellStart"/>
      <w:r w:rsidRPr="000E4FBA">
        <w:t>Helfman</w:t>
      </w:r>
      <w:proofErr w:type="spellEnd"/>
      <w:r w:rsidRPr="000E4FBA">
        <w:t xml:space="preserve">, Nathan &amp; </w:t>
      </w:r>
      <w:proofErr w:type="spellStart"/>
      <w:r w:rsidRPr="000E4FBA">
        <w:t>Nishri</w:t>
      </w:r>
      <w:proofErr w:type="spellEnd"/>
      <w:r w:rsidRPr="000E4FBA">
        <w:t xml:space="preserve">, Boaz &amp; </w:t>
      </w:r>
      <w:proofErr w:type="spellStart"/>
      <w:r w:rsidRPr="000E4FBA">
        <w:t>Cvikel</w:t>
      </w:r>
      <w:proofErr w:type="spellEnd"/>
      <w:r w:rsidRPr="000E4FBA">
        <w:t>, Deborah. (2018). A Comparative Structural Analysis of Shell-first and Frame-based Ship Hulls of the 1st Millennium AD. Naval Engineers Journal. 130</w:t>
      </w:r>
    </w:p>
    <w:p w14:paraId="41F5AEE8" w14:textId="77777777" w:rsidR="007670C2" w:rsidRDefault="007670C2" w:rsidP="007670C2">
      <w:pPr>
        <w:pStyle w:val="ListParagraph"/>
        <w:numPr>
          <w:ilvl w:val="0"/>
          <w:numId w:val="1"/>
        </w:numPr>
      </w:pPr>
      <w:hyperlink r:id="rId24" w:history="1">
        <w:r w:rsidRPr="00620AD2">
          <w:rPr>
            <w:rStyle w:val="Hyperlink"/>
          </w:rPr>
          <w:t xml:space="preserve">https://www.international-yachtpaint.com/en/za/support/boat-paint-expert-advice/what-is-the-difference-between-clinker-and-carvel-construction </w:t>
        </w:r>
      </w:hyperlink>
      <w:r>
        <w:t xml:space="preserve"> 20/04/2020</w:t>
      </w:r>
    </w:p>
    <w:p w14:paraId="0943D313" w14:textId="77777777" w:rsidR="007670C2" w:rsidRDefault="007670C2" w:rsidP="007670C2">
      <w:pPr>
        <w:pStyle w:val="ListParagraph"/>
        <w:numPr>
          <w:ilvl w:val="0"/>
          <w:numId w:val="1"/>
        </w:numPr>
      </w:pPr>
      <w:hyperlink r:id="rId25" w:history="1">
        <w:r>
          <w:rPr>
            <w:rStyle w:val="Hyperlink"/>
          </w:rPr>
          <w:t>http://www.historyofwar.org/articles/battles_aegospotami.html</w:t>
        </w:r>
      </w:hyperlink>
      <w:r>
        <w:t xml:space="preserve"> 20/04/2020</w:t>
      </w:r>
    </w:p>
    <w:p w14:paraId="0A053CBF" w14:textId="77777777" w:rsidR="007670C2" w:rsidRDefault="007670C2" w:rsidP="007670C2">
      <w:pPr>
        <w:pStyle w:val="ListParagraph"/>
        <w:numPr>
          <w:ilvl w:val="0"/>
          <w:numId w:val="1"/>
        </w:numPr>
      </w:pPr>
      <w:hyperlink r:id="rId26" w:history="1">
        <w:r>
          <w:rPr>
            <w:rStyle w:val="Hyperlink"/>
          </w:rPr>
          <w:t>http://www.ancientportsantiques.com/ancient-ships/merchant-ships/</w:t>
        </w:r>
      </w:hyperlink>
      <w:r>
        <w:t xml:space="preserve"> 20/04/2020</w:t>
      </w:r>
    </w:p>
    <w:p w14:paraId="05F831C0" w14:textId="77777777" w:rsidR="007670C2" w:rsidRDefault="007670C2" w:rsidP="007670C2">
      <w:pPr>
        <w:pStyle w:val="ListParagraph"/>
        <w:numPr>
          <w:ilvl w:val="0"/>
          <w:numId w:val="1"/>
        </w:numPr>
      </w:pPr>
      <w:hyperlink r:id="rId27" w:history="1">
        <w:r>
          <w:rPr>
            <w:rStyle w:val="Hyperlink"/>
          </w:rPr>
          <w:t>https://www.international-yachtpaint.com/en/za/support/boat-paint-expert-advice/what-is-the-difference-between-clinker-and-carvel-construction</w:t>
        </w:r>
      </w:hyperlink>
      <w:r>
        <w:t xml:space="preserve"> 20/04/2020</w:t>
      </w:r>
    </w:p>
    <w:p w14:paraId="1D99355F" w14:textId="77777777" w:rsidR="007670C2" w:rsidRDefault="007670C2" w:rsidP="007670C2">
      <w:pPr>
        <w:pStyle w:val="ListParagraph"/>
        <w:numPr>
          <w:ilvl w:val="0"/>
          <w:numId w:val="1"/>
        </w:numPr>
      </w:pPr>
      <w:hyperlink r:id="rId28" w:history="1">
        <w:r>
          <w:rPr>
            <w:rStyle w:val="Hyperlink"/>
          </w:rPr>
          <w:t>https://www.britannica.com/technology/carvel-construction</w:t>
        </w:r>
      </w:hyperlink>
      <w:r>
        <w:t xml:space="preserve"> 20/04/2020</w:t>
      </w:r>
      <w:r>
        <w:t xml:space="preserve"> </w:t>
      </w:r>
    </w:p>
    <w:p w14:paraId="19A12DD8" w14:textId="77777777" w:rsidR="007670C2" w:rsidRDefault="007670C2" w:rsidP="007670C2">
      <w:pPr>
        <w:pStyle w:val="ListParagraph"/>
        <w:numPr>
          <w:ilvl w:val="0"/>
          <w:numId w:val="1"/>
        </w:numPr>
      </w:pPr>
      <w:hyperlink r:id="rId29" w:history="1">
        <w:r>
          <w:rPr>
            <w:rStyle w:val="Hyperlink"/>
          </w:rPr>
          <w:t>https://www.ancient.eu/trireme/</w:t>
        </w:r>
      </w:hyperlink>
      <w:r>
        <w:t xml:space="preserve"> 20/04/2020</w:t>
      </w:r>
    </w:p>
    <w:p w14:paraId="57687103" w14:textId="77777777" w:rsidR="007670C2" w:rsidRDefault="007670C2" w:rsidP="007670C2">
      <w:pPr>
        <w:pStyle w:val="ListParagraph"/>
        <w:numPr>
          <w:ilvl w:val="0"/>
          <w:numId w:val="1"/>
        </w:numPr>
      </w:pPr>
      <w:hyperlink r:id="rId30" w:history="1">
        <w:r>
          <w:rPr>
            <w:rStyle w:val="Hyperlink"/>
          </w:rPr>
          <w:t>https://www.britannica.com/technology/trireme</w:t>
        </w:r>
      </w:hyperlink>
      <w:r>
        <w:t xml:space="preserve"> 20/04/2020</w:t>
      </w:r>
    </w:p>
    <w:p w14:paraId="7D4EF0EF" w14:textId="77777777" w:rsidR="007670C2" w:rsidRPr="007670C2" w:rsidRDefault="007670C2" w:rsidP="007670C2"/>
    <w:sectPr w:rsidR="007670C2" w:rsidRPr="00767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85259"/>
    <w:multiLevelType w:val="hybridMultilevel"/>
    <w:tmpl w:val="DBF2918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D4F"/>
    <w:rsid w:val="00000168"/>
    <w:rsid w:val="00011451"/>
    <w:rsid w:val="000130A5"/>
    <w:rsid w:val="000C5B19"/>
    <w:rsid w:val="000C662D"/>
    <w:rsid w:val="000E43A2"/>
    <w:rsid w:val="001474FB"/>
    <w:rsid w:val="00182ED5"/>
    <w:rsid w:val="001C6BC1"/>
    <w:rsid w:val="002111E8"/>
    <w:rsid w:val="00233630"/>
    <w:rsid w:val="00251920"/>
    <w:rsid w:val="002C10DB"/>
    <w:rsid w:val="002C6745"/>
    <w:rsid w:val="002E1831"/>
    <w:rsid w:val="003048A1"/>
    <w:rsid w:val="00314E0E"/>
    <w:rsid w:val="003319C4"/>
    <w:rsid w:val="003846CC"/>
    <w:rsid w:val="00411560"/>
    <w:rsid w:val="004231BE"/>
    <w:rsid w:val="0045014A"/>
    <w:rsid w:val="00453E57"/>
    <w:rsid w:val="00474D4F"/>
    <w:rsid w:val="004A0E5D"/>
    <w:rsid w:val="004C76DC"/>
    <w:rsid w:val="004D3C76"/>
    <w:rsid w:val="004E43B4"/>
    <w:rsid w:val="004F3F44"/>
    <w:rsid w:val="00501ACB"/>
    <w:rsid w:val="005346A3"/>
    <w:rsid w:val="005619A4"/>
    <w:rsid w:val="005815B5"/>
    <w:rsid w:val="0063264F"/>
    <w:rsid w:val="00727B78"/>
    <w:rsid w:val="007408CF"/>
    <w:rsid w:val="00752094"/>
    <w:rsid w:val="00760DDE"/>
    <w:rsid w:val="00766B23"/>
    <w:rsid w:val="007670C2"/>
    <w:rsid w:val="0077492C"/>
    <w:rsid w:val="008066E6"/>
    <w:rsid w:val="008207A7"/>
    <w:rsid w:val="00836596"/>
    <w:rsid w:val="0089714D"/>
    <w:rsid w:val="008E5728"/>
    <w:rsid w:val="00910327"/>
    <w:rsid w:val="00964EDA"/>
    <w:rsid w:val="0099227F"/>
    <w:rsid w:val="009C3F8E"/>
    <w:rsid w:val="009C7C84"/>
    <w:rsid w:val="00A16A29"/>
    <w:rsid w:val="00A212B6"/>
    <w:rsid w:val="00A265FD"/>
    <w:rsid w:val="00A352F9"/>
    <w:rsid w:val="00A82F78"/>
    <w:rsid w:val="00B04B3A"/>
    <w:rsid w:val="00B1040D"/>
    <w:rsid w:val="00B12D5C"/>
    <w:rsid w:val="00B221B0"/>
    <w:rsid w:val="00B30CE7"/>
    <w:rsid w:val="00B338B6"/>
    <w:rsid w:val="00B800AA"/>
    <w:rsid w:val="00B92D8E"/>
    <w:rsid w:val="00C41227"/>
    <w:rsid w:val="00CB7F83"/>
    <w:rsid w:val="00CD1837"/>
    <w:rsid w:val="00CD66D7"/>
    <w:rsid w:val="00CE72D1"/>
    <w:rsid w:val="00CF1648"/>
    <w:rsid w:val="00D40767"/>
    <w:rsid w:val="00D46801"/>
    <w:rsid w:val="00D91452"/>
    <w:rsid w:val="00DA2122"/>
    <w:rsid w:val="00DB149C"/>
    <w:rsid w:val="00DE3270"/>
    <w:rsid w:val="00E33F9A"/>
    <w:rsid w:val="00E86CC4"/>
    <w:rsid w:val="00EA32D2"/>
    <w:rsid w:val="00F60EDB"/>
    <w:rsid w:val="00F67BA1"/>
    <w:rsid w:val="00F91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12761"/>
  <w15:chartTrackingRefBased/>
  <w15:docId w15:val="{A5AC0F88-2C5A-4A31-8424-3DB72ED45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3270"/>
    <w:rPr>
      <w:color w:val="0000FF"/>
      <w:u w:val="single"/>
    </w:rPr>
  </w:style>
  <w:style w:type="character" w:styleId="UnresolvedMention">
    <w:name w:val="Unresolved Mention"/>
    <w:basedOn w:val="DefaultParagraphFont"/>
    <w:uiPriority w:val="99"/>
    <w:semiHidden/>
    <w:unhideWhenUsed/>
    <w:rsid w:val="00D46801"/>
    <w:rPr>
      <w:color w:val="605E5C"/>
      <w:shd w:val="clear" w:color="auto" w:fill="E1DFDD"/>
    </w:rPr>
  </w:style>
  <w:style w:type="character" w:styleId="CommentReference">
    <w:name w:val="annotation reference"/>
    <w:basedOn w:val="DefaultParagraphFont"/>
    <w:uiPriority w:val="99"/>
    <w:semiHidden/>
    <w:unhideWhenUsed/>
    <w:rsid w:val="00EA32D2"/>
    <w:rPr>
      <w:sz w:val="16"/>
      <w:szCs w:val="16"/>
    </w:rPr>
  </w:style>
  <w:style w:type="paragraph" w:styleId="CommentText">
    <w:name w:val="annotation text"/>
    <w:basedOn w:val="Normal"/>
    <w:link w:val="CommentTextChar"/>
    <w:uiPriority w:val="99"/>
    <w:semiHidden/>
    <w:unhideWhenUsed/>
    <w:rsid w:val="00EA32D2"/>
    <w:pPr>
      <w:spacing w:line="240" w:lineRule="auto"/>
    </w:pPr>
    <w:rPr>
      <w:sz w:val="20"/>
      <w:szCs w:val="20"/>
    </w:rPr>
  </w:style>
  <w:style w:type="character" w:customStyle="1" w:styleId="CommentTextChar">
    <w:name w:val="Comment Text Char"/>
    <w:basedOn w:val="DefaultParagraphFont"/>
    <w:link w:val="CommentText"/>
    <w:uiPriority w:val="99"/>
    <w:semiHidden/>
    <w:rsid w:val="00EA32D2"/>
    <w:rPr>
      <w:sz w:val="20"/>
      <w:szCs w:val="20"/>
    </w:rPr>
  </w:style>
  <w:style w:type="paragraph" w:styleId="CommentSubject">
    <w:name w:val="annotation subject"/>
    <w:basedOn w:val="CommentText"/>
    <w:next w:val="CommentText"/>
    <w:link w:val="CommentSubjectChar"/>
    <w:uiPriority w:val="99"/>
    <w:semiHidden/>
    <w:unhideWhenUsed/>
    <w:rsid w:val="00EA32D2"/>
    <w:rPr>
      <w:b/>
      <w:bCs/>
    </w:rPr>
  </w:style>
  <w:style w:type="character" w:customStyle="1" w:styleId="CommentSubjectChar">
    <w:name w:val="Comment Subject Char"/>
    <w:basedOn w:val="CommentTextChar"/>
    <w:link w:val="CommentSubject"/>
    <w:uiPriority w:val="99"/>
    <w:semiHidden/>
    <w:rsid w:val="00EA32D2"/>
    <w:rPr>
      <w:b/>
      <w:bCs/>
      <w:sz w:val="20"/>
      <w:szCs w:val="20"/>
    </w:rPr>
  </w:style>
  <w:style w:type="paragraph" w:styleId="BalloonText">
    <w:name w:val="Balloon Text"/>
    <w:basedOn w:val="Normal"/>
    <w:link w:val="BalloonTextChar"/>
    <w:uiPriority w:val="99"/>
    <w:semiHidden/>
    <w:unhideWhenUsed/>
    <w:rsid w:val="00EA32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2D2"/>
    <w:rPr>
      <w:rFonts w:ascii="Segoe UI" w:hAnsi="Segoe UI" w:cs="Segoe UI"/>
      <w:sz w:val="18"/>
      <w:szCs w:val="18"/>
    </w:rPr>
  </w:style>
  <w:style w:type="paragraph" w:styleId="ListParagraph">
    <w:name w:val="List Paragraph"/>
    <w:basedOn w:val="Normal"/>
    <w:uiPriority w:val="34"/>
    <w:qFormat/>
    <w:rsid w:val="007670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echnology/trireme" TargetMode="External"/><Relationship Id="rId13" Type="http://schemas.openxmlformats.org/officeDocument/2006/relationships/hyperlink" Target="https://www.britannica.com/technology/trireme" TargetMode="External"/><Relationship Id="rId18" Type="http://schemas.openxmlformats.org/officeDocument/2006/relationships/hyperlink" Target="https://www.ancient.eu/trireme/" TargetMode="External"/><Relationship Id="rId26" Type="http://schemas.openxmlformats.org/officeDocument/2006/relationships/hyperlink" Target="http://www.ancientportsantiques.com/ancient-ships/merchant-ships/" TargetMode="External"/><Relationship Id="rId3" Type="http://schemas.openxmlformats.org/officeDocument/2006/relationships/settings" Target="settings.xml"/><Relationship Id="rId21" Type="http://schemas.openxmlformats.org/officeDocument/2006/relationships/hyperlink" Target="http://www.ancientportsantiques.com/ancient-ships/merchant-ships/" TargetMode="External"/><Relationship Id="rId7" Type="http://schemas.openxmlformats.org/officeDocument/2006/relationships/hyperlink" Target="https://www.ancient.eu/trireme/" TargetMode="External"/><Relationship Id="rId12" Type="http://schemas.openxmlformats.org/officeDocument/2006/relationships/hyperlink" Target="https://www.ancient.eu/trireme/" TargetMode="External"/><Relationship Id="rId17" Type="http://schemas.openxmlformats.org/officeDocument/2006/relationships/hyperlink" Target="https://www.britannica.com/technology/carvel-construction" TargetMode="External"/><Relationship Id="rId25" Type="http://schemas.openxmlformats.org/officeDocument/2006/relationships/hyperlink" Target="http://www.historyofwar.org/articles/battles_aegospotami.html" TargetMode="External"/><Relationship Id="rId2" Type="http://schemas.openxmlformats.org/officeDocument/2006/relationships/styles" Target="styles.xml"/><Relationship Id="rId16" Type="http://schemas.openxmlformats.org/officeDocument/2006/relationships/hyperlink" Target="https://www.britannica.com/technology/trireme" TargetMode="External"/><Relationship Id="rId20" Type="http://schemas.openxmlformats.org/officeDocument/2006/relationships/hyperlink" Target="http://www.historyofwar.org/articles/battles_aegospotami.html" TargetMode="External"/><Relationship Id="rId29" Type="http://schemas.openxmlformats.org/officeDocument/2006/relationships/hyperlink" Target="https://www.ancient.eu/trireme/" TargetMode="External"/><Relationship Id="rId1" Type="http://schemas.openxmlformats.org/officeDocument/2006/relationships/numbering" Target="numbering.xml"/><Relationship Id="rId6" Type="http://schemas.openxmlformats.org/officeDocument/2006/relationships/hyperlink" Target="https://www.international-yachtpaint.com/en/za/support/boat-paint-expert-advice/what-is-the-difference-between-clinker-and-carvel-construction%2020/04/2020" TargetMode="External"/><Relationship Id="rId11" Type="http://schemas.openxmlformats.org/officeDocument/2006/relationships/hyperlink" Target="https://www.ancient.eu/trireme/" TargetMode="External"/><Relationship Id="rId24" Type="http://schemas.openxmlformats.org/officeDocument/2006/relationships/hyperlink" Target="https://www.international-yachtpaint.com/en/za/support/boat-paint-expert-advice/what-is-the-difference-between-clinker-and-carvel-construction%2020/04/2020" TargetMode="External"/><Relationship Id="rId32" Type="http://schemas.openxmlformats.org/officeDocument/2006/relationships/theme" Target="theme/theme1.xml"/><Relationship Id="rId5" Type="http://schemas.openxmlformats.org/officeDocument/2006/relationships/hyperlink" Target="https://www.britannica.com/technology/carvel-construction" TargetMode="External"/><Relationship Id="rId15" Type="http://schemas.openxmlformats.org/officeDocument/2006/relationships/hyperlink" Target="https://www.ancient.eu/trireme/" TargetMode="External"/><Relationship Id="rId23" Type="http://schemas.openxmlformats.org/officeDocument/2006/relationships/hyperlink" Target="https://www.international-yachtpaint.com/en/za/support/boat-paint-expert-advice/what-is-the-difference-between-clinker-and-carvel-construction" TargetMode="External"/><Relationship Id="rId28" Type="http://schemas.openxmlformats.org/officeDocument/2006/relationships/hyperlink" Target="https://www.britannica.com/technology/carvel-construction" TargetMode="External"/><Relationship Id="rId10" Type="http://schemas.openxmlformats.org/officeDocument/2006/relationships/hyperlink" Target="https://www.ancient.eu/trireme/" TargetMode="External"/><Relationship Id="rId19" Type="http://schemas.openxmlformats.org/officeDocument/2006/relationships/hyperlink" Target="https://www.ancient.eu/trirem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ncient.eu/trireme/" TargetMode="External"/><Relationship Id="rId14" Type="http://schemas.openxmlformats.org/officeDocument/2006/relationships/hyperlink" Target="https://www.ancient.eu/trireme/" TargetMode="External"/><Relationship Id="rId22" Type="http://schemas.openxmlformats.org/officeDocument/2006/relationships/hyperlink" Target="http://www.ancientportsantiques.com/ancient-ships/merchant-ships/" TargetMode="External"/><Relationship Id="rId27" Type="http://schemas.openxmlformats.org/officeDocument/2006/relationships/hyperlink" Target="https://www.international-yachtpaint.com/en/za/support/boat-paint-expert-advice/what-is-the-difference-between-clinker-and-carvel-construction" TargetMode="External"/><Relationship Id="rId30" Type="http://schemas.openxmlformats.org/officeDocument/2006/relationships/hyperlink" Target="https://www.britannica.com/technology/trire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1792</TotalTime>
  <Pages>5</Pages>
  <Words>2545</Words>
  <Characters>14512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Fray</dc:creator>
  <cp:keywords/>
  <dc:description/>
  <cp:lastModifiedBy>K Fray</cp:lastModifiedBy>
  <cp:revision>31</cp:revision>
  <dcterms:created xsi:type="dcterms:W3CDTF">2020-04-20T16:02:00Z</dcterms:created>
  <dcterms:modified xsi:type="dcterms:W3CDTF">2020-04-21T23:08:00Z</dcterms:modified>
</cp:coreProperties>
</file>