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944EF3" w14:textId="77777777" w:rsidR="00D7685B" w:rsidRDefault="00D7685B" w:rsidP="000646FE">
      <w:pPr>
        <w:spacing w:after="0" w:line="240" w:lineRule="auto"/>
        <w:jc w:val="center"/>
        <w:rPr>
          <w:rFonts w:ascii="Play" w:eastAsia="Play" w:hAnsi="Play" w:cs="Play"/>
          <w:color w:val="262626"/>
          <w:sz w:val="72"/>
        </w:rPr>
      </w:pPr>
      <w:r>
        <w:rPr>
          <w:rFonts w:ascii="Play" w:eastAsia="Play" w:hAnsi="Play" w:cs="Play"/>
          <w:color w:val="262626"/>
          <w:sz w:val="72"/>
        </w:rPr>
        <w:t>Individual Report</w:t>
      </w:r>
    </w:p>
    <w:p w14:paraId="105A9288" w14:textId="77777777" w:rsidR="000646FE" w:rsidRDefault="000646FE" w:rsidP="000646FE">
      <w:pPr>
        <w:spacing w:after="0" w:line="240" w:lineRule="auto"/>
        <w:jc w:val="center"/>
        <w:rPr>
          <w:rFonts w:ascii="Play" w:eastAsia="Play" w:hAnsi="Play" w:cs="Play"/>
          <w:color w:val="262626"/>
          <w:sz w:val="72"/>
        </w:rPr>
      </w:pPr>
    </w:p>
    <w:p w14:paraId="04B7F742" w14:textId="77777777" w:rsidR="000646FE" w:rsidRDefault="000646FE" w:rsidP="000646FE">
      <w:pPr>
        <w:spacing w:after="0" w:line="240" w:lineRule="auto"/>
        <w:jc w:val="center"/>
      </w:pPr>
    </w:p>
    <w:p w14:paraId="52A57806" w14:textId="77777777" w:rsidR="00D7685B" w:rsidRDefault="00D7685B" w:rsidP="000646FE">
      <w:pPr>
        <w:spacing w:before="120"/>
        <w:jc w:val="center"/>
      </w:pPr>
      <w:r>
        <w:rPr>
          <w:color w:val="404040"/>
          <w:sz w:val="36"/>
        </w:rPr>
        <w:t>Module Name: Digital Skills and Research Methods</w:t>
      </w:r>
    </w:p>
    <w:p w14:paraId="30FA5D6A" w14:textId="77777777" w:rsidR="00D7685B" w:rsidRDefault="00D7685B" w:rsidP="000646FE">
      <w:pPr>
        <w:spacing w:before="120"/>
        <w:jc w:val="center"/>
        <w:rPr>
          <w:color w:val="404040"/>
          <w:sz w:val="36"/>
        </w:rPr>
      </w:pPr>
      <w:r>
        <w:rPr>
          <w:color w:val="404040"/>
          <w:sz w:val="36"/>
        </w:rPr>
        <w:t>Module Code: LCHS 4007</w:t>
      </w:r>
    </w:p>
    <w:p w14:paraId="1978159C" w14:textId="257E639D" w:rsidR="000646FE" w:rsidRDefault="000646FE" w:rsidP="000646FE">
      <w:pPr>
        <w:spacing w:before="120"/>
        <w:jc w:val="center"/>
      </w:pPr>
    </w:p>
    <w:p w14:paraId="756332CF" w14:textId="77777777" w:rsidR="000646FE" w:rsidRDefault="000646FE" w:rsidP="000646FE">
      <w:pPr>
        <w:spacing w:before="120"/>
        <w:jc w:val="center"/>
      </w:pPr>
    </w:p>
    <w:p w14:paraId="369BE010" w14:textId="77777777" w:rsidR="000646FE" w:rsidRDefault="000646FE" w:rsidP="000646FE">
      <w:pPr>
        <w:spacing w:before="120"/>
        <w:jc w:val="center"/>
      </w:pPr>
    </w:p>
    <w:p w14:paraId="0FDE802E" w14:textId="2E6264F6" w:rsidR="00D7685B" w:rsidRPr="009F36E2" w:rsidRDefault="00D7685B" w:rsidP="000646FE">
      <w:pPr>
        <w:spacing w:before="120"/>
        <w:jc w:val="center"/>
        <w:rPr>
          <w:b/>
          <w:bCs/>
        </w:rPr>
      </w:pPr>
      <w:r w:rsidRPr="009F36E2">
        <w:rPr>
          <w:b/>
          <w:bCs/>
          <w:color w:val="404040"/>
          <w:sz w:val="36"/>
        </w:rPr>
        <w:t xml:space="preserve">Student name: </w:t>
      </w:r>
      <w:r w:rsidRPr="009F36E2">
        <w:rPr>
          <w:b/>
          <w:bCs/>
          <w:color w:val="404040"/>
          <w:sz w:val="36"/>
        </w:rPr>
        <w:t xml:space="preserve"> Denisa Slivkova</w:t>
      </w:r>
    </w:p>
    <w:p w14:paraId="65E821ED" w14:textId="65A0CB81" w:rsidR="00D7685B" w:rsidRDefault="00D7685B" w:rsidP="000646FE">
      <w:pPr>
        <w:spacing w:before="120"/>
        <w:jc w:val="center"/>
      </w:pPr>
      <w:r>
        <w:rPr>
          <w:color w:val="404040"/>
          <w:sz w:val="36"/>
        </w:rPr>
        <w:t>Student ID:</w:t>
      </w:r>
      <w:r>
        <w:rPr>
          <w:color w:val="404040"/>
          <w:sz w:val="36"/>
        </w:rPr>
        <w:t>2513002</w:t>
      </w:r>
    </w:p>
    <w:p w14:paraId="156A6A4D" w14:textId="0993AB65" w:rsidR="00D7685B" w:rsidRDefault="00D7685B" w:rsidP="000646FE">
      <w:pPr>
        <w:spacing w:before="120"/>
        <w:jc w:val="center"/>
        <w:rPr>
          <w:color w:val="404040"/>
          <w:sz w:val="36"/>
        </w:rPr>
      </w:pPr>
      <w:r>
        <w:rPr>
          <w:color w:val="404040"/>
          <w:sz w:val="36"/>
        </w:rPr>
        <w:t>Lecturer’s Name:</w:t>
      </w:r>
      <w:r w:rsidR="00DE1FF9">
        <w:rPr>
          <w:color w:val="404040"/>
          <w:sz w:val="36"/>
        </w:rPr>
        <w:t xml:space="preserve"> MD Sad</w:t>
      </w:r>
      <w:r w:rsidR="008E5DFA">
        <w:rPr>
          <w:color w:val="404040"/>
          <w:sz w:val="36"/>
        </w:rPr>
        <w:t>eque Imam</w:t>
      </w:r>
    </w:p>
    <w:p w14:paraId="3600FF14" w14:textId="77777777" w:rsidR="00D7685B" w:rsidRDefault="00D7685B" w:rsidP="00D7685B">
      <w:pPr>
        <w:spacing w:before="120"/>
        <w:rPr>
          <w:color w:val="404040"/>
          <w:sz w:val="36"/>
        </w:rPr>
      </w:pPr>
    </w:p>
    <w:p w14:paraId="29DB1A1C" w14:textId="77777777" w:rsidR="00D7685B" w:rsidRDefault="00D7685B" w:rsidP="00D7685B">
      <w:pPr>
        <w:spacing w:before="120"/>
        <w:rPr>
          <w:color w:val="404040"/>
          <w:sz w:val="36"/>
        </w:rPr>
      </w:pPr>
    </w:p>
    <w:p w14:paraId="79ADF3E2" w14:textId="77777777" w:rsidR="00D7685B" w:rsidRDefault="00D7685B" w:rsidP="00D7685B">
      <w:pPr>
        <w:spacing w:before="120"/>
        <w:rPr>
          <w:color w:val="404040"/>
          <w:sz w:val="36"/>
        </w:rPr>
      </w:pPr>
    </w:p>
    <w:p w14:paraId="33E86941" w14:textId="77777777" w:rsidR="00D7685B" w:rsidRDefault="00D7685B" w:rsidP="00D7685B">
      <w:pPr>
        <w:spacing w:before="120"/>
        <w:rPr>
          <w:color w:val="404040"/>
          <w:sz w:val="36"/>
        </w:rPr>
      </w:pPr>
    </w:p>
    <w:p w14:paraId="4DA27DD3" w14:textId="77777777" w:rsidR="00D7685B" w:rsidRDefault="00D7685B" w:rsidP="00D7685B">
      <w:pPr>
        <w:spacing w:before="120"/>
        <w:rPr>
          <w:color w:val="404040"/>
          <w:sz w:val="36"/>
        </w:rPr>
      </w:pPr>
    </w:p>
    <w:p w14:paraId="6DF792A4" w14:textId="77777777" w:rsidR="004F5D66" w:rsidRDefault="004F5D66" w:rsidP="00D7685B">
      <w:pPr>
        <w:spacing w:before="120"/>
        <w:rPr>
          <w:color w:val="404040"/>
          <w:sz w:val="36"/>
        </w:rPr>
      </w:pPr>
    </w:p>
    <w:p w14:paraId="14175E23" w14:textId="77777777" w:rsidR="004F5D66" w:rsidRDefault="004F5D66" w:rsidP="00D7685B">
      <w:pPr>
        <w:spacing w:before="120"/>
        <w:rPr>
          <w:color w:val="404040"/>
          <w:sz w:val="36"/>
        </w:rPr>
      </w:pPr>
    </w:p>
    <w:p w14:paraId="4665DD64" w14:textId="77777777" w:rsidR="004F5D66" w:rsidRDefault="004F5D66" w:rsidP="00D7685B">
      <w:pPr>
        <w:spacing w:before="120"/>
        <w:rPr>
          <w:color w:val="404040"/>
          <w:sz w:val="36"/>
        </w:rPr>
      </w:pPr>
    </w:p>
    <w:p w14:paraId="73316520" w14:textId="77777777" w:rsidR="004F5D66" w:rsidRDefault="004F5D66" w:rsidP="00D7685B">
      <w:pPr>
        <w:spacing w:before="120"/>
        <w:rPr>
          <w:color w:val="404040"/>
          <w:sz w:val="36"/>
        </w:rPr>
      </w:pPr>
    </w:p>
    <w:p w14:paraId="593E416A" w14:textId="77777777" w:rsidR="004F5D66" w:rsidRDefault="004F5D66" w:rsidP="00D7685B">
      <w:pPr>
        <w:spacing w:before="120"/>
        <w:rPr>
          <w:color w:val="404040"/>
          <w:sz w:val="36"/>
        </w:rPr>
      </w:pPr>
    </w:p>
    <w:p w14:paraId="174099B3" w14:textId="77777777" w:rsidR="004F5D66" w:rsidRPr="00961EEB" w:rsidRDefault="004F5D66" w:rsidP="004F5D66">
      <w:pPr>
        <w:pStyle w:val="Heading3"/>
        <w:pBdr>
          <w:bottom w:val="single" w:sz="4" w:space="1" w:color="auto"/>
        </w:pBdr>
        <w:spacing w:line="360" w:lineRule="auto"/>
        <w:rPr>
          <w:rFonts w:ascii="Arial" w:eastAsia="Times New Roman" w:hAnsi="Arial" w:cs="Arial"/>
          <w:color w:val="auto"/>
          <w:sz w:val="22"/>
          <w:szCs w:val="22"/>
          <w:lang w:eastAsia="zh-CN"/>
        </w:rPr>
      </w:pPr>
      <w:r w:rsidRPr="00961EEB">
        <w:rPr>
          <w:rStyle w:val="Strong"/>
          <w:rFonts w:ascii="Arial" w:hAnsi="Arial" w:cs="Arial"/>
          <w:color w:val="auto"/>
          <w:sz w:val="22"/>
          <w:szCs w:val="22"/>
        </w:rPr>
        <w:lastRenderedPageBreak/>
        <w:t>Table of Contents</w:t>
      </w:r>
    </w:p>
    <w:p w14:paraId="0988304E" w14:textId="0BC37097" w:rsidR="004F5D66" w:rsidRPr="00E001D8" w:rsidRDefault="004F5D66" w:rsidP="00961EEB">
      <w:pPr>
        <w:pStyle w:val="NormalWeb"/>
        <w:numPr>
          <w:ilvl w:val="0"/>
          <w:numId w:val="4"/>
        </w:numPr>
        <w:tabs>
          <w:tab w:val="num" w:pos="720"/>
        </w:tabs>
        <w:spacing w:line="600" w:lineRule="auto"/>
        <w:rPr>
          <w:rFonts w:ascii="Arial" w:hAnsi="Arial" w:cs="Arial"/>
          <w:sz w:val="20"/>
          <w:szCs w:val="20"/>
        </w:rPr>
      </w:pPr>
      <w:r w:rsidRPr="00E001D8">
        <w:rPr>
          <w:rStyle w:val="Strong"/>
          <w:rFonts w:ascii="Arial" w:eastAsiaTheme="majorEastAsia" w:hAnsi="Arial" w:cs="Arial"/>
          <w:sz w:val="20"/>
          <w:szCs w:val="20"/>
        </w:rPr>
        <w:t>Introduction</w:t>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3</w:t>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p>
    <w:p w14:paraId="7465637C" w14:textId="50369E23" w:rsidR="004F5D66" w:rsidRPr="00E001D8" w:rsidRDefault="004F5D66" w:rsidP="00961EEB">
      <w:pPr>
        <w:pStyle w:val="NormalWeb"/>
        <w:numPr>
          <w:ilvl w:val="0"/>
          <w:numId w:val="4"/>
        </w:numPr>
        <w:tabs>
          <w:tab w:val="num" w:pos="720"/>
        </w:tabs>
        <w:spacing w:line="600" w:lineRule="auto"/>
        <w:rPr>
          <w:rFonts w:ascii="Arial" w:hAnsi="Arial" w:cs="Arial"/>
          <w:sz w:val="20"/>
          <w:szCs w:val="20"/>
        </w:rPr>
      </w:pPr>
      <w:r w:rsidRPr="00E001D8">
        <w:rPr>
          <w:rStyle w:val="Strong"/>
          <w:rFonts w:ascii="Arial" w:eastAsiaTheme="majorEastAsia" w:hAnsi="Arial" w:cs="Arial"/>
          <w:sz w:val="20"/>
          <w:szCs w:val="20"/>
        </w:rPr>
        <w:t>Problem Statement</w:t>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3</w:t>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p>
    <w:p w14:paraId="70A675D8" w14:textId="5A5D7C3B" w:rsidR="004F5D66" w:rsidRPr="00E001D8" w:rsidRDefault="004F5D66" w:rsidP="00961EEB">
      <w:pPr>
        <w:pStyle w:val="NormalWeb"/>
        <w:numPr>
          <w:ilvl w:val="0"/>
          <w:numId w:val="4"/>
        </w:numPr>
        <w:tabs>
          <w:tab w:val="num" w:pos="720"/>
        </w:tabs>
        <w:spacing w:line="600" w:lineRule="auto"/>
        <w:rPr>
          <w:rFonts w:ascii="Arial" w:hAnsi="Arial" w:cs="Arial"/>
          <w:sz w:val="20"/>
          <w:szCs w:val="20"/>
        </w:rPr>
      </w:pPr>
      <w:r w:rsidRPr="00E001D8">
        <w:rPr>
          <w:rStyle w:val="Strong"/>
          <w:rFonts w:ascii="Arial" w:eastAsiaTheme="majorEastAsia" w:hAnsi="Arial" w:cs="Arial"/>
          <w:sz w:val="20"/>
          <w:szCs w:val="20"/>
        </w:rPr>
        <w:t>Justification</w:t>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3</w:t>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p>
    <w:p w14:paraId="3D03CB97" w14:textId="7CFC4C5D" w:rsidR="004F5D66" w:rsidRPr="00E001D8" w:rsidRDefault="004F5D66" w:rsidP="00961EEB">
      <w:pPr>
        <w:pStyle w:val="NormalWeb"/>
        <w:numPr>
          <w:ilvl w:val="0"/>
          <w:numId w:val="4"/>
        </w:numPr>
        <w:spacing w:line="600" w:lineRule="auto"/>
        <w:rPr>
          <w:rFonts w:ascii="Arial" w:hAnsi="Arial" w:cs="Arial"/>
          <w:sz w:val="20"/>
          <w:szCs w:val="20"/>
        </w:rPr>
      </w:pPr>
      <w:r w:rsidRPr="00E001D8">
        <w:rPr>
          <w:rStyle w:val="Strong"/>
          <w:rFonts w:ascii="Arial" w:eastAsiaTheme="majorEastAsia" w:hAnsi="Arial" w:cs="Arial"/>
          <w:sz w:val="20"/>
          <w:szCs w:val="20"/>
        </w:rPr>
        <w:t>Information Sources and Justification</w:t>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E001D8" w:rsidRPr="00E001D8">
        <w:rPr>
          <w:rStyle w:val="Strong"/>
          <w:rFonts w:ascii="Arial" w:eastAsiaTheme="majorEastAsia" w:hAnsi="Arial" w:cs="Arial"/>
          <w:sz w:val="20"/>
          <w:szCs w:val="20"/>
        </w:rPr>
        <w:t>3</w:t>
      </w:r>
      <w:r w:rsidRPr="00E001D8">
        <w:rPr>
          <w:rStyle w:val="Strong"/>
          <w:rFonts w:ascii="Arial" w:eastAsiaTheme="majorEastAsia" w:hAnsi="Arial" w:cs="Arial"/>
          <w:sz w:val="20"/>
          <w:szCs w:val="20"/>
        </w:rPr>
        <w:tab/>
      </w:r>
      <w:r w:rsidRPr="00E001D8">
        <w:rPr>
          <w:rStyle w:val="Strong"/>
          <w:rFonts w:ascii="Arial" w:eastAsiaTheme="majorEastAsia" w:hAnsi="Arial" w:cs="Arial"/>
          <w:sz w:val="20"/>
          <w:szCs w:val="20"/>
        </w:rPr>
        <w:tab/>
      </w:r>
      <w:r w:rsidRPr="00E001D8">
        <w:rPr>
          <w:rFonts w:ascii="Arial" w:hAnsi="Arial" w:cs="Arial"/>
          <w:sz w:val="20"/>
          <w:szCs w:val="20"/>
        </w:rPr>
        <w:br/>
        <w:t>4.1. NHS England (2020) – The NHS Long Term Plan</w:t>
      </w:r>
      <w:r w:rsidRPr="00E001D8">
        <w:rPr>
          <w:rFonts w:ascii="Arial" w:hAnsi="Arial" w:cs="Arial"/>
          <w:sz w:val="20"/>
          <w:szCs w:val="20"/>
        </w:rPr>
        <w:tab/>
      </w:r>
      <w:r w:rsidRPr="00E001D8">
        <w:rPr>
          <w:rFonts w:ascii="Arial" w:hAnsi="Arial" w:cs="Arial"/>
          <w:sz w:val="20"/>
          <w:szCs w:val="20"/>
        </w:rPr>
        <w:tab/>
      </w:r>
      <w:r w:rsidR="00E001D8" w:rsidRPr="00E001D8">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E001D8" w:rsidRPr="00E001D8">
        <w:rPr>
          <w:rFonts w:ascii="Arial" w:hAnsi="Arial" w:cs="Arial"/>
          <w:sz w:val="20"/>
          <w:szCs w:val="20"/>
        </w:rPr>
        <w:t>3</w:t>
      </w:r>
      <w:r w:rsidRPr="00E001D8">
        <w:rPr>
          <w:rFonts w:ascii="Arial" w:hAnsi="Arial" w:cs="Arial"/>
          <w:sz w:val="20"/>
          <w:szCs w:val="20"/>
        </w:rPr>
        <w:tab/>
      </w:r>
      <w:r w:rsidRPr="00E001D8">
        <w:rPr>
          <w:rFonts w:ascii="Arial" w:hAnsi="Arial" w:cs="Arial"/>
          <w:sz w:val="20"/>
          <w:szCs w:val="20"/>
        </w:rPr>
        <w:tab/>
      </w:r>
      <w:r w:rsidRPr="00E001D8">
        <w:rPr>
          <w:rFonts w:ascii="Arial" w:hAnsi="Arial" w:cs="Arial"/>
          <w:sz w:val="20"/>
          <w:szCs w:val="20"/>
        </w:rPr>
        <w:br/>
        <w:t>4.2. The King's Fund (2022) – The NHS Workforce: Securing a Sustainable Future</w:t>
      </w:r>
      <w:r w:rsidR="00E001D8" w:rsidRPr="00E001D8">
        <w:rPr>
          <w:rFonts w:ascii="Arial" w:hAnsi="Arial" w:cs="Arial"/>
          <w:sz w:val="20"/>
          <w:szCs w:val="20"/>
        </w:rPr>
        <w:tab/>
      </w:r>
      <w:r w:rsidR="00961EEB">
        <w:rPr>
          <w:rFonts w:ascii="Arial" w:hAnsi="Arial" w:cs="Arial"/>
          <w:sz w:val="20"/>
          <w:szCs w:val="20"/>
        </w:rPr>
        <w:tab/>
      </w:r>
      <w:r w:rsidR="00E001D8" w:rsidRPr="00E001D8">
        <w:rPr>
          <w:rFonts w:ascii="Arial" w:hAnsi="Arial" w:cs="Arial"/>
          <w:sz w:val="20"/>
          <w:szCs w:val="20"/>
        </w:rPr>
        <w:t>3</w:t>
      </w:r>
      <w:r w:rsidRPr="00E001D8">
        <w:rPr>
          <w:rFonts w:ascii="Arial" w:hAnsi="Arial" w:cs="Arial"/>
          <w:sz w:val="20"/>
          <w:szCs w:val="20"/>
        </w:rPr>
        <w:br/>
        <w:t>4.3. BBC News (2022) – NHS in England Facing Worst Staffing Crisis in History, MPs Warn</w:t>
      </w:r>
      <w:r w:rsidR="00961EEB">
        <w:rPr>
          <w:rFonts w:ascii="Arial" w:hAnsi="Arial" w:cs="Arial"/>
          <w:sz w:val="20"/>
          <w:szCs w:val="20"/>
        </w:rPr>
        <w:tab/>
        <w:t>4</w:t>
      </w:r>
    </w:p>
    <w:p w14:paraId="55A63DE4" w14:textId="200E3D16" w:rsidR="004F5D66" w:rsidRPr="00E001D8" w:rsidRDefault="004F5D66" w:rsidP="00961EEB">
      <w:pPr>
        <w:pStyle w:val="NormalWeb"/>
        <w:numPr>
          <w:ilvl w:val="0"/>
          <w:numId w:val="4"/>
        </w:numPr>
        <w:tabs>
          <w:tab w:val="num" w:pos="720"/>
        </w:tabs>
        <w:spacing w:line="600" w:lineRule="auto"/>
        <w:rPr>
          <w:rFonts w:ascii="Arial" w:hAnsi="Arial" w:cs="Arial"/>
          <w:sz w:val="20"/>
          <w:szCs w:val="20"/>
        </w:rPr>
      </w:pPr>
      <w:r w:rsidRPr="00E001D8">
        <w:rPr>
          <w:rStyle w:val="Strong"/>
          <w:rFonts w:ascii="Arial" w:eastAsiaTheme="majorEastAsia" w:hAnsi="Arial" w:cs="Arial"/>
          <w:sz w:val="20"/>
          <w:szCs w:val="20"/>
        </w:rPr>
        <w:t>Research Methodologies</w:t>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t>4</w:t>
      </w:r>
      <w:r w:rsidRPr="00E001D8">
        <w:rPr>
          <w:rFonts w:ascii="Arial" w:hAnsi="Arial" w:cs="Arial"/>
          <w:sz w:val="20"/>
          <w:szCs w:val="20"/>
        </w:rPr>
        <w:br/>
        <w:t>5.1. Quantitative Research</w:t>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t>4</w:t>
      </w:r>
      <w:r w:rsidRPr="00E001D8">
        <w:rPr>
          <w:rFonts w:ascii="Arial" w:hAnsi="Arial" w:cs="Arial"/>
          <w:sz w:val="20"/>
          <w:szCs w:val="20"/>
        </w:rPr>
        <w:br/>
        <w:t>5.2. Qualitative Research</w:t>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t>4</w:t>
      </w:r>
    </w:p>
    <w:p w14:paraId="65A12C17" w14:textId="7C85DD02" w:rsidR="004F5D66" w:rsidRPr="00E001D8" w:rsidRDefault="004F5D66" w:rsidP="00961EEB">
      <w:pPr>
        <w:pStyle w:val="NormalWeb"/>
        <w:numPr>
          <w:ilvl w:val="0"/>
          <w:numId w:val="4"/>
        </w:numPr>
        <w:tabs>
          <w:tab w:val="num" w:pos="720"/>
        </w:tabs>
        <w:spacing w:line="600" w:lineRule="auto"/>
        <w:rPr>
          <w:rFonts w:ascii="Arial" w:hAnsi="Arial" w:cs="Arial"/>
          <w:sz w:val="20"/>
          <w:szCs w:val="20"/>
        </w:rPr>
      </w:pPr>
      <w:r w:rsidRPr="00E001D8">
        <w:rPr>
          <w:rStyle w:val="Strong"/>
          <w:rFonts w:ascii="Arial" w:eastAsiaTheme="majorEastAsia" w:hAnsi="Arial" w:cs="Arial"/>
          <w:sz w:val="20"/>
          <w:szCs w:val="20"/>
        </w:rPr>
        <w:t>Data Collection</w:t>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t>4</w:t>
      </w:r>
      <w:r w:rsidRPr="00E001D8">
        <w:rPr>
          <w:rFonts w:ascii="Arial" w:hAnsi="Arial" w:cs="Arial"/>
          <w:sz w:val="20"/>
          <w:szCs w:val="20"/>
        </w:rPr>
        <w:br/>
        <w:t>6.1. Primary Data</w:t>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t>5</w:t>
      </w:r>
      <w:r w:rsidRPr="00E001D8">
        <w:rPr>
          <w:rFonts w:ascii="Arial" w:hAnsi="Arial" w:cs="Arial"/>
          <w:sz w:val="20"/>
          <w:szCs w:val="20"/>
        </w:rPr>
        <w:br/>
        <w:t>6.2. Secondary Data</w:t>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r>
      <w:r w:rsidR="00961EEB">
        <w:rPr>
          <w:rFonts w:ascii="Arial" w:hAnsi="Arial" w:cs="Arial"/>
          <w:sz w:val="20"/>
          <w:szCs w:val="20"/>
        </w:rPr>
        <w:tab/>
        <w:t>5</w:t>
      </w:r>
    </w:p>
    <w:p w14:paraId="73256D82" w14:textId="0482CE80" w:rsidR="004F5D66" w:rsidRPr="00E001D8" w:rsidRDefault="004F5D66" w:rsidP="00961EEB">
      <w:pPr>
        <w:pStyle w:val="NormalWeb"/>
        <w:numPr>
          <w:ilvl w:val="0"/>
          <w:numId w:val="4"/>
        </w:numPr>
        <w:tabs>
          <w:tab w:val="num" w:pos="720"/>
        </w:tabs>
        <w:spacing w:line="600" w:lineRule="auto"/>
        <w:rPr>
          <w:rFonts w:ascii="Arial" w:hAnsi="Arial" w:cs="Arial"/>
          <w:sz w:val="20"/>
          <w:szCs w:val="20"/>
        </w:rPr>
      </w:pPr>
      <w:r w:rsidRPr="00E001D8">
        <w:rPr>
          <w:rStyle w:val="Strong"/>
          <w:rFonts w:ascii="Arial" w:eastAsiaTheme="majorEastAsia" w:hAnsi="Arial" w:cs="Arial"/>
          <w:sz w:val="20"/>
          <w:szCs w:val="20"/>
        </w:rPr>
        <w:t>Why I Chose Secondary Data for This Study</w:t>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t>5</w:t>
      </w:r>
    </w:p>
    <w:p w14:paraId="7DE6F76E" w14:textId="5C9D0C43" w:rsidR="004F5D66" w:rsidRPr="00E001D8" w:rsidRDefault="004F5D66" w:rsidP="00961EEB">
      <w:pPr>
        <w:pStyle w:val="NormalWeb"/>
        <w:numPr>
          <w:ilvl w:val="0"/>
          <w:numId w:val="4"/>
        </w:numPr>
        <w:tabs>
          <w:tab w:val="num" w:pos="720"/>
        </w:tabs>
        <w:spacing w:line="600" w:lineRule="auto"/>
        <w:rPr>
          <w:rFonts w:ascii="Arial" w:hAnsi="Arial" w:cs="Arial"/>
          <w:sz w:val="20"/>
          <w:szCs w:val="20"/>
        </w:rPr>
      </w:pPr>
      <w:r w:rsidRPr="00E001D8">
        <w:rPr>
          <w:rStyle w:val="Strong"/>
          <w:rFonts w:ascii="Arial" w:eastAsiaTheme="majorEastAsia" w:hAnsi="Arial" w:cs="Arial"/>
          <w:sz w:val="20"/>
          <w:szCs w:val="20"/>
        </w:rPr>
        <w:t>Detailed Data on NHS and Social Care Staff Shortages</w:t>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t>5</w:t>
      </w:r>
    </w:p>
    <w:p w14:paraId="20AF23AF" w14:textId="25FCABC8" w:rsidR="004F5D66" w:rsidRPr="00E001D8" w:rsidRDefault="004F5D66" w:rsidP="00961EEB">
      <w:pPr>
        <w:pStyle w:val="NormalWeb"/>
        <w:numPr>
          <w:ilvl w:val="0"/>
          <w:numId w:val="4"/>
        </w:numPr>
        <w:tabs>
          <w:tab w:val="num" w:pos="720"/>
        </w:tabs>
        <w:spacing w:line="600" w:lineRule="auto"/>
        <w:rPr>
          <w:rFonts w:ascii="Arial" w:hAnsi="Arial" w:cs="Arial"/>
          <w:sz w:val="20"/>
          <w:szCs w:val="20"/>
        </w:rPr>
      </w:pPr>
      <w:r w:rsidRPr="00E001D8">
        <w:rPr>
          <w:rStyle w:val="Strong"/>
          <w:rFonts w:ascii="Arial" w:eastAsiaTheme="majorEastAsia" w:hAnsi="Arial" w:cs="Arial"/>
          <w:sz w:val="20"/>
          <w:szCs w:val="20"/>
        </w:rPr>
        <w:t>Conclusion</w:t>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t>5</w:t>
      </w:r>
    </w:p>
    <w:p w14:paraId="79F8B9A0" w14:textId="56E8F872" w:rsidR="004F5D66" w:rsidRPr="00E001D8" w:rsidRDefault="004F5D66" w:rsidP="00961EEB">
      <w:pPr>
        <w:pStyle w:val="NormalWeb"/>
        <w:numPr>
          <w:ilvl w:val="0"/>
          <w:numId w:val="4"/>
        </w:numPr>
        <w:tabs>
          <w:tab w:val="num" w:pos="720"/>
        </w:tabs>
        <w:spacing w:line="600" w:lineRule="auto"/>
        <w:rPr>
          <w:rFonts w:ascii="Arial" w:hAnsi="Arial" w:cs="Arial"/>
          <w:sz w:val="20"/>
          <w:szCs w:val="20"/>
        </w:rPr>
      </w:pPr>
      <w:r w:rsidRPr="00E001D8">
        <w:rPr>
          <w:rStyle w:val="Strong"/>
          <w:rFonts w:ascii="Arial" w:eastAsiaTheme="majorEastAsia" w:hAnsi="Arial" w:cs="Arial"/>
          <w:sz w:val="20"/>
          <w:szCs w:val="20"/>
        </w:rPr>
        <w:t>Bibliography</w:t>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961EEB">
        <w:rPr>
          <w:rStyle w:val="Strong"/>
          <w:rFonts w:ascii="Arial" w:eastAsiaTheme="majorEastAsia" w:hAnsi="Arial" w:cs="Arial"/>
          <w:sz w:val="20"/>
          <w:szCs w:val="20"/>
        </w:rPr>
        <w:tab/>
      </w:r>
      <w:r w:rsidR="000111DD">
        <w:rPr>
          <w:rStyle w:val="Strong"/>
          <w:rFonts w:ascii="Arial" w:eastAsiaTheme="majorEastAsia" w:hAnsi="Arial" w:cs="Arial"/>
          <w:sz w:val="20"/>
          <w:szCs w:val="20"/>
        </w:rPr>
        <w:t>7</w:t>
      </w:r>
    </w:p>
    <w:p w14:paraId="422B1974" w14:textId="77777777" w:rsidR="00D7685B" w:rsidRPr="008F4A66" w:rsidRDefault="00D7685B" w:rsidP="00D7685B">
      <w:pPr>
        <w:spacing w:before="120"/>
        <w:rPr>
          <w:rFonts w:ascii="Arial" w:hAnsi="Arial" w:cs="Arial"/>
          <w:color w:val="404040"/>
          <w:sz w:val="22"/>
          <w:szCs w:val="22"/>
        </w:rPr>
      </w:pPr>
    </w:p>
    <w:p w14:paraId="587D4B05" w14:textId="77777777" w:rsidR="00D7685B" w:rsidRPr="008F4A66" w:rsidRDefault="00D7685B" w:rsidP="000646FE">
      <w:pPr>
        <w:rPr>
          <w:rFonts w:ascii="Arial" w:hAnsi="Arial" w:cs="Arial"/>
          <w:sz w:val="22"/>
          <w:szCs w:val="22"/>
        </w:rPr>
      </w:pPr>
    </w:p>
    <w:p w14:paraId="1B9C0DCE" w14:textId="5388B8FA" w:rsidR="008F4A66" w:rsidRPr="009F36E2" w:rsidRDefault="006518AC" w:rsidP="009F36E2">
      <w:pPr>
        <w:pStyle w:val="NoSpacing"/>
        <w:numPr>
          <w:ilvl w:val="0"/>
          <w:numId w:val="5"/>
        </w:numPr>
        <w:rPr>
          <w:rFonts w:ascii="Arial" w:eastAsiaTheme="minorEastAsia" w:hAnsi="Arial" w:cs="Arial"/>
          <w:b/>
          <w:bCs/>
          <w:sz w:val="22"/>
          <w:szCs w:val="22"/>
          <w:lang w:eastAsia="zh-CN"/>
        </w:rPr>
      </w:pPr>
      <w:r w:rsidRPr="008F4A66">
        <w:rPr>
          <w:rFonts w:ascii="Arial" w:eastAsiaTheme="minorEastAsia" w:hAnsi="Arial" w:cs="Arial"/>
          <w:b/>
          <w:bCs/>
          <w:sz w:val="22"/>
          <w:szCs w:val="22"/>
          <w:lang w:eastAsia="zh-CN"/>
        </w:rPr>
        <w:t xml:space="preserve">Introduction </w:t>
      </w:r>
    </w:p>
    <w:p w14:paraId="43E49ECE" w14:textId="66DA38B4" w:rsidR="003C0955" w:rsidRDefault="003C0955" w:rsidP="00007D68">
      <w:pPr>
        <w:pStyle w:val="NoSpacing"/>
        <w:rPr>
          <w:rFonts w:ascii="Arial" w:eastAsiaTheme="minorEastAsia" w:hAnsi="Arial" w:cs="Arial"/>
          <w:sz w:val="22"/>
          <w:szCs w:val="22"/>
          <w:lang w:eastAsia="zh-CN"/>
        </w:rPr>
      </w:pPr>
      <w:r w:rsidRPr="008F4A66">
        <w:rPr>
          <w:rFonts w:ascii="Arial" w:eastAsiaTheme="minorEastAsia" w:hAnsi="Arial" w:cs="Arial"/>
          <w:sz w:val="22"/>
          <w:szCs w:val="22"/>
          <w:lang w:eastAsia="zh-CN"/>
        </w:rPr>
        <w:t>Staff shortages in the NHS and social care sector are a growing problem across the UK. Many services are struggling to find and keep enough staff, which puts pressure on workers and affects the care that patients receive. Issues such as long working hours, stress, low pay and staff leaving the sector have made the situation worse. As the UK population continues to grow and age, the demand for health and social care is also increasing. This report examines the issue of staff shortages in the NHS and social care sectors, who they affect, and why it is important to research this topic. It also explores how research can help to better understand the problem and support future improvements</w:t>
      </w:r>
      <w:sdt>
        <w:sdtPr>
          <w:rPr>
            <w:rFonts w:ascii="Arial" w:eastAsiaTheme="minorEastAsia" w:hAnsi="Arial" w:cs="Arial"/>
            <w:sz w:val="22"/>
            <w:szCs w:val="22"/>
            <w:lang w:eastAsia="zh-CN"/>
          </w:rPr>
          <w:id w:val="374673999"/>
          <w:citation/>
        </w:sdtPr>
        <w:sdtContent>
          <w:r w:rsidR="001E63CC" w:rsidRPr="008F4A66">
            <w:rPr>
              <w:rFonts w:ascii="Arial" w:eastAsiaTheme="minorEastAsia" w:hAnsi="Arial" w:cs="Arial"/>
              <w:sz w:val="22"/>
              <w:szCs w:val="22"/>
              <w:lang w:eastAsia="zh-CN"/>
            </w:rPr>
            <w:fldChar w:fldCharType="begin"/>
          </w:r>
          <w:r w:rsidR="001E63CC" w:rsidRPr="008F4A66">
            <w:rPr>
              <w:rFonts w:ascii="Arial" w:eastAsiaTheme="minorEastAsia" w:hAnsi="Arial" w:cs="Arial"/>
              <w:sz w:val="22"/>
              <w:szCs w:val="22"/>
              <w:lang w:eastAsia="zh-CN"/>
            </w:rPr>
            <w:instrText xml:space="preserve">CITATION NHS25 \l 2057 </w:instrText>
          </w:r>
          <w:r w:rsidR="001E63CC" w:rsidRPr="008F4A66">
            <w:rPr>
              <w:rFonts w:ascii="Arial" w:eastAsiaTheme="minorEastAsia" w:hAnsi="Arial" w:cs="Arial"/>
              <w:sz w:val="22"/>
              <w:szCs w:val="22"/>
              <w:lang w:eastAsia="zh-CN"/>
            </w:rPr>
            <w:fldChar w:fldCharType="separate"/>
          </w:r>
          <w:r w:rsidR="003D55BA" w:rsidRPr="008F4A66">
            <w:rPr>
              <w:rFonts w:ascii="Arial" w:eastAsiaTheme="minorEastAsia" w:hAnsi="Arial" w:cs="Arial"/>
              <w:noProof/>
              <w:sz w:val="22"/>
              <w:szCs w:val="22"/>
              <w:lang w:eastAsia="zh-CN"/>
            </w:rPr>
            <w:t xml:space="preserve"> (Digital, 2025)</w:t>
          </w:r>
          <w:r w:rsidR="001E63CC" w:rsidRPr="008F4A66">
            <w:rPr>
              <w:rFonts w:ascii="Arial" w:eastAsiaTheme="minorEastAsia" w:hAnsi="Arial" w:cs="Arial"/>
              <w:sz w:val="22"/>
              <w:szCs w:val="22"/>
              <w:lang w:eastAsia="zh-CN"/>
            </w:rPr>
            <w:fldChar w:fldCharType="end"/>
          </w:r>
        </w:sdtContent>
      </w:sdt>
      <w:r w:rsidRPr="008F4A66">
        <w:rPr>
          <w:rFonts w:ascii="Arial" w:eastAsiaTheme="minorEastAsia" w:hAnsi="Arial" w:cs="Arial"/>
          <w:sz w:val="22"/>
          <w:szCs w:val="22"/>
          <w:lang w:eastAsia="zh-CN"/>
        </w:rPr>
        <w:t>.</w:t>
      </w:r>
    </w:p>
    <w:p w14:paraId="7FFE2317" w14:textId="77777777" w:rsidR="008F4A66" w:rsidRPr="008F4A66" w:rsidRDefault="008F4A66" w:rsidP="00007D68">
      <w:pPr>
        <w:pStyle w:val="NoSpacing"/>
        <w:rPr>
          <w:rFonts w:ascii="Arial" w:eastAsiaTheme="minorEastAsia" w:hAnsi="Arial" w:cs="Arial"/>
          <w:sz w:val="22"/>
          <w:szCs w:val="22"/>
          <w:lang w:eastAsia="zh-CN"/>
        </w:rPr>
      </w:pPr>
    </w:p>
    <w:p w14:paraId="0E7E0B44" w14:textId="559A2AE4" w:rsidR="008F4A66" w:rsidRPr="009F36E2" w:rsidRDefault="006518AC" w:rsidP="00007D68">
      <w:pPr>
        <w:pStyle w:val="NoSpacing"/>
        <w:numPr>
          <w:ilvl w:val="0"/>
          <w:numId w:val="5"/>
        </w:numPr>
        <w:rPr>
          <w:rFonts w:ascii="Arial" w:eastAsiaTheme="minorEastAsia" w:hAnsi="Arial" w:cs="Arial"/>
          <w:b/>
          <w:bCs/>
          <w:sz w:val="22"/>
          <w:szCs w:val="22"/>
        </w:rPr>
      </w:pPr>
      <w:r w:rsidRPr="008F4A66">
        <w:rPr>
          <w:rFonts w:ascii="Arial" w:eastAsiaTheme="minorEastAsia" w:hAnsi="Arial" w:cs="Arial"/>
          <w:b/>
          <w:bCs/>
          <w:sz w:val="22"/>
          <w:szCs w:val="22"/>
        </w:rPr>
        <w:t xml:space="preserve">Problem Statement </w:t>
      </w:r>
    </w:p>
    <w:p w14:paraId="3D2BC6CE" w14:textId="0A58DF60" w:rsidR="001E63CC" w:rsidRPr="008F4A66" w:rsidRDefault="00675568" w:rsidP="00007D68">
      <w:pPr>
        <w:pStyle w:val="NoSpacing"/>
        <w:rPr>
          <w:rFonts w:ascii="Arial" w:eastAsiaTheme="minorEastAsia" w:hAnsi="Arial" w:cs="Arial"/>
          <w:sz w:val="22"/>
          <w:szCs w:val="22"/>
        </w:rPr>
      </w:pPr>
      <w:r w:rsidRPr="008F4A66">
        <w:rPr>
          <w:rFonts w:ascii="Arial" w:eastAsiaTheme="minorEastAsia" w:hAnsi="Arial" w:cs="Arial"/>
          <w:sz w:val="22"/>
          <w:szCs w:val="22"/>
        </w:rPr>
        <w:t xml:space="preserve">Staff shortages in the NHS and social care sector are becoming a bigger problem in the UK, and it’s having a real impact on both patients and staff. With not enough doctors, nurses, and care workers, services are struggling to keep up with demand. This is leading to longer waiting times for patients, delays in treatments, and sometimes even poor care. For </w:t>
      </w:r>
      <w:r w:rsidRPr="008F4A66">
        <w:rPr>
          <w:rStyle w:val="Strong"/>
          <w:rFonts w:ascii="Arial" w:eastAsiaTheme="minorEastAsia" w:hAnsi="Arial" w:cs="Arial"/>
          <w:b w:val="0"/>
          <w:bCs w:val="0"/>
          <w:sz w:val="22"/>
          <w:szCs w:val="22"/>
        </w:rPr>
        <w:t>patients</w:t>
      </w:r>
      <w:r w:rsidRPr="008F4A66">
        <w:rPr>
          <w:rFonts w:ascii="Arial" w:eastAsiaTheme="minorEastAsia" w:hAnsi="Arial" w:cs="Arial"/>
          <w:sz w:val="22"/>
          <w:szCs w:val="22"/>
        </w:rPr>
        <w:t>, this means they may not get the care they need when they need it, which can make health problems worse</w:t>
      </w:r>
      <w:r w:rsidR="00017B0C" w:rsidRPr="008F4A66">
        <w:rPr>
          <w:rFonts w:ascii="Arial" w:eastAsiaTheme="minorEastAsia" w:hAnsi="Arial" w:cs="Arial"/>
          <w:sz w:val="22"/>
          <w:szCs w:val="22"/>
        </w:rPr>
        <w:t xml:space="preserve"> </w:t>
      </w:r>
      <w:sdt>
        <w:sdtPr>
          <w:rPr>
            <w:rFonts w:ascii="Arial" w:eastAsiaTheme="minorEastAsia" w:hAnsi="Arial" w:cs="Arial"/>
            <w:sz w:val="22"/>
            <w:szCs w:val="22"/>
          </w:rPr>
          <w:id w:val="-35357879"/>
          <w:citation/>
        </w:sdtPr>
        <w:sdtContent>
          <w:r w:rsidR="00017B0C" w:rsidRPr="008F4A66">
            <w:rPr>
              <w:rFonts w:ascii="Arial" w:eastAsiaTheme="minorEastAsia" w:hAnsi="Arial" w:cs="Arial"/>
              <w:sz w:val="22"/>
              <w:szCs w:val="22"/>
            </w:rPr>
            <w:fldChar w:fldCharType="begin"/>
          </w:r>
          <w:r w:rsidR="00017B0C" w:rsidRPr="008F4A66">
            <w:rPr>
              <w:rFonts w:ascii="Arial" w:eastAsiaTheme="minorEastAsia" w:hAnsi="Arial" w:cs="Arial"/>
              <w:sz w:val="22"/>
              <w:szCs w:val="22"/>
            </w:rPr>
            <w:instrText xml:space="preserve"> CITATION Eng20 \l 2057 </w:instrText>
          </w:r>
          <w:r w:rsidR="00017B0C" w:rsidRPr="008F4A66">
            <w:rPr>
              <w:rFonts w:ascii="Arial" w:eastAsiaTheme="minorEastAsia" w:hAnsi="Arial" w:cs="Arial"/>
              <w:sz w:val="22"/>
              <w:szCs w:val="22"/>
            </w:rPr>
            <w:fldChar w:fldCharType="separate"/>
          </w:r>
          <w:r w:rsidR="003D55BA" w:rsidRPr="008F4A66">
            <w:rPr>
              <w:rFonts w:ascii="Arial" w:eastAsiaTheme="minorEastAsia" w:hAnsi="Arial" w:cs="Arial"/>
              <w:noProof/>
              <w:sz w:val="22"/>
              <w:szCs w:val="22"/>
            </w:rPr>
            <w:t>(England, 2020)</w:t>
          </w:r>
          <w:r w:rsidR="00017B0C" w:rsidRPr="008F4A66">
            <w:rPr>
              <w:rFonts w:ascii="Arial" w:eastAsiaTheme="minorEastAsia" w:hAnsi="Arial" w:cs="Arial"/>
              <w:sz w:val="22"/>
              <w:szCs w:val="22"/>
            </w:rPr>
            <w:fldChar w:fldCharType="end"/>
          </w:r>
        </w:sdtContent>
      </w:sdt>
      <w:r w:rsidR="001E63CC" w:rsidRPr="008F4A66">
        <w:rPr>
          <w:rFonts w:ascii="Arial" w:eastAsiaTheme="minorEastAsia" w:hAnsi="Arial" w:cs="Arial"/>
          <w:sz w:val="22"/>
          <w:szCs w:val="22"/>
        </w:rPr>
        <w:t xml:space="preserve"> </w:t>
      </w:r>
      <w:sdt>
        <w:sdtPr>
          <w:rPr>
            <w:rFonts w:ascii="Arial" w:eastAsiaTheme="minorEastAsia" w:hAnsi="Arial" w:cs="Arial"/>
            <w:sz w:val="22"/>
            <w:szCs w:val="22"/>
          </w:rPr>
          <w:id w:val="1369804377"/>
          <w:citation/>
        </w:sdtPr>
        <w:sdtContent>
          <w:r w:rsidR="001E63CC" w:rsidRPr="008F4A66">
            <w:rPr>
              <w:rFonts w:ascii="Arial" w:eastAsiaTheme="minorEastAsia" w:hAnsi="Arial" w:cs="Arial"/>
              <w:sz w:val="22"/>
              <w:szCs w:val="22"/>
            </w:rPr>
            <w:fldChar w:fldCharType="begin"/>
          </w:r>
          <w:r w:rsidR="001E63CC" w:rsidRPr="008F4A66">
            <w:rPr>
              <w:rFonts w:ascii="Arial" w:eastAsiaTheme="minorEastAsia" w:hAnsi="Arial" w:cs="Arial"/>
              <w:sz w:val="22"/>
              <w:szCs w:val="22"/>
            </w:rPr>
            <w:instrText xml:space="preserve">CITATION Dep21 \l 2057 </w:instrText>
          </w:r>
          <w:r w:rsidR="001E63CC" w:rsidRPr="008F4A66">
            <w:rPr>
              <w:rFonts w:ascii="Arial" w:eastAsiaTheme="minorEastAsia" w:hAnsi="Arial" w:cs="Arial"/>
              <w:sz w:val="22"/>
              <w:szCs w:val="22"/>
            </w:rPr>
            <w:fldChar w:fldCharType="separate"/>
          </w:r>
          <w:r w:rsidR="003D55BA" w:rsidRPr="008F4A66">
            <w:rPr>
              <w:rFonts w:ascii="Arial" w:eastAsiaTheme="minorEastAsia" w:hAnsi="Arial" w:cs="Arial"/>
              <w:noProof/>
              <w:sz w:val="22"/>
              <w:szCs w:val="22"/>
            </w:rPr>
            <w:t>(Care, 2021)</w:t>
          </w:r>
          <w:r w:rsidR="001E63CC" w:rsidRPr="008F4A66">
            <w:rPr>
              <w:rFonts w:ascii="Arial" w:eastAsiaTheme="minorEastAsia" w:hAnsi="Arial" w:cs="Arial"/>
              <w:sz w:val="22"/>
              <w:szCs w:val="22"/>
            </w:rPr>
            <w:fldChar w:fldCharType="end"/>
          </w:r>
        </w:sdtContent>
      </w:sdt>
      <w:r w:rsidRPr="008F4A66">
        <w:rPr>
          <w:rFonts w:ascii="Arial" w:eastAsiaTheme="minorEastAsia" w:hAnsi="Arial" w:cs="Arial"/>
          <w:sz w:val="22"/>
          <w:szCs w:val="22"/>
        </w:rPr>
        <w:t xml:space="preserve">. </w:t>
      </w:r>
    </w:p>
    <w:p w14:paraId="7DC97B9A" w14:textId="493AD6D5" w:rsidR="00F0436B" w:rsidRDefault="00675568" w:rsidP="008F4A66">
      <w:pPr>
        <w:pStyle w:val="NoSpacing"/>
        <w:rPr>
          <w:rFonts w:ascii="Arial" w:eastAsiaTheme="minorEastAsia" w:hAnsi="Arial" w:cs="Arial"/>
          <w:sz w:val="22"/>
          <w:szCs w:val="22"/>
        </w:rPr>
      </w:pPr>
      <w:r w:rsidRPr="008F4A66">
        <w:rPr>
          <w:rFonts w:ascii="Arial" w:eastAsiaTheme="minorEastAsia" w:hAnsi="Arial" w:cs="Arial"/>
          <w:sz w:val="22"/>
          <w:szCs w:val="22"/>
        </w:rPr>
        <w:t xml:space="preserve">For </w:t>
      </w:r>
      <w:r w:rsidRPr="008F4A66">
        <w:rPr>
          <w:rStyle w:val="Strong"/>
          <w:rFonts w:ascii="Arial" w:eastAsiaTheme="minorEastAsia" w:hAnsi="Arial" w:cs="Arial"/>
          <w:b w:val="0"/>
          <w:bCs w:val="0"/>
          <w:sz w:val="22"/>
          <w:szCs w:val="22"/>
        </w:rPr>
        <w:t>care workers</w:t>
      </w:r>
      <w:r w:rsidRPr="008F4A66">
        <w:rPr>
          <w:rFonts w:ascii="Arial" w:eastAsiaTheme="minorEastAsia" w:hAnsi="Arial" w:cs="Arial"/>
          <w:sz w:val="22"/>
          <w:szCs w:val="22"/>
        </w:rPr>
        <w:t>, the pressure is building up, with many working long hours and feeling stressed. This can lead to burnout and high staff turnover, making the situation worse</w:t>
      </w:r>
      <w:r w:rsidR="00017B0C" w:rsidRPr="008F4A66">
        <w:rPr>
          <w:rFonts w:ascii="Arial" w:eastAsiaTheme="minorEastAsia" w:hAnsi="Arial" w:cs="Arial"/>
          <w:sz w:val="22"/>
          <w:szCs w:val="22"/>
        </w:rPr>
        <w:t xml:space="preserve"> </w:t>
      </w:r>
      <w:sdt>
        <w:sdtPr>
          <w:rPr>
            <w:rFonts w:ascii="Arial" w:eastAsiaTheme="minorEastAsia" w:hAnsi="Arial" w:cs="Arial"/>
            <w:sz w:val="22"/>
            <w:szCs w:val="22"/>
          </w:rPr>
          <w:id w:val="1129745578"/>
          <w:citation/>
        </w:sdtPr>
        <w:sdtContent>
          <w:r w:rsidR="00017B0C" w:rsidRPr="008F4A66">
            <w:rPr>
              <w:rFonts w:ascii="Arial" w:eastAsiaTheme="minorEastAsia" w:hAnsi="Arial" w:cs="Arial"/>
              <w:sz w:val="22"/>
              <w:szCs w:val="22"/>
            </w:rPr>
            <w:fldChar w:fldCharType="begin"/>
          </w:r>
          <w:r w:rsidR="00017B0C" w:rsidRPr="008F4A66">
            <w:rPr>
              <w:rFonts w:ascii="Arial" w:eastAsiaTheme="minorEastAsia" w:hAnsi="Arial" w:cs="Arial"/>
              <w:sz w:val="22"/>
              <w:szCs w:val="22"/>
            </w:rPr>
            <w:instrText xml:space="preserve">CITATION Car21 \l 2057 </w:instrText>
          </w:r>
          <w:r w:rsidR="00017B0C" w:rsidRPr="008F4A66">
            <w:rPr>
              <w:rFonts w:ascii="Arial" w:eastAsiaTheme="minorEastAsia" w:hAnsi="Arial" w:cs="Arial"/>
              <w:sz w:val="22"/>
              <w:szCs w:val="22"/>
            </w:rPr>
            <w:fldChar w:fldCharType="separate"/>
          </w:r>
          <w:r w:rsidR="003D55BA" w:rsidRPr="008F4A66">
            <w:rPr>
              <w:rFonts w:ascii="Arial" w:eastAsiaTheme="minorEastAsia" w:hAnsi="Arial" w:cs="Arial"/>
              <w:noProof/>
              <w:sz w:val="22"/>
              <w:szCs w:val="22"/>
            </w:rPr>
            <w:t>(Social, 2021)</w:t>
          </w:r>
          <w:r w:rsidR="00017B0C" w:rsidRPr="008F4A66">
            <w:rPr>
              <w:rFonts w:ascii="Arial" w:eastAsiaTheme="minorEastAsia" w:hAnsi="Arial" w:cs="Arial"/>
              <w:sz w:val="22"/>
              <w:szCs w:val="22"/>
            </w:rPr>
            <w:fldChar w:fldCharType="end"/>
          </w:r>
        </w:sdtContent>
      </w:sdt>
      <w:r w:rsidRPr="008F4A66">
        <w:rPr>
          <w:rFonts w:ascii="Arial" w:eastAsiaTheme="minorEastAsia" w:hAnsi="Arial" w:cs="Arial"/>
          <w:sz w:val="22"/>
          <w:szCs w:val="22"/>
        </w:rPr>
        <w:t xml:space="preserve">. It’s also a problem for </w:t>
      </w:r>
      <w:r w:rsidRPr="008F4A66">
        <w:rPr>
          <w:rStyle w:val="Strong"/>
          <w:rFonts w:ascii="Arial" w:eastAsiaTheme="minorEastAsia" w:hAnsi="Arial" w:cs="Arial"/>
          <w:b w:val="0"/>
          <w:bCs w:val="0"/>
          <w:sz w:val="22"/>
          <w:szCs w:val="22"/>
        </w:rPr>
        <w:t>organisations</w:t>
      </w:r>
      <w:r w:rsidRPr="008F4A66">
        <w:rPr>
          <w:rFonts w:ascii="Arial" w:eastAsiaTheme="minorEastAsia" w:hAnsi="Arial" w:cs="Arial"/>
          <w:sz w:val="22"/>
          <w:szCs w:val="22"/>
        </w:rPr>
        <w:t>, like NHS trusts and care providers, who are having trouble keeping enough staff to deliver the services people need. As the UK population ages, the pressure on services will only grow, making it even more urgent to find a solution to this issue</w:t>
      </w:r>
      <w:sdt>
        <w:sdtPr>
          <w:rPr>
            <w:rFonts w:ascii="Arial" w:eastAsiaTheme="minorEastAsia" w:hAnsi="Arial" w:cs="Arial"/>
            <w:sz w:val="22"/>
            <w:szCs w:val="22"/>
          </w:rPr>
          <w:id w:val="-1317645618"/>
          <w:citation/>
        </w:sdtPr>
        <w:sdtContent>
          <w:r w:rsidR="004B0543" w:rsidRPr="008F4A66">
            <w:rPr>
              <w:rFonts w:ascii="Arial" w:eastAsiaTheme="minorEastAsia" w:hAnsi="Arial" w:cs="Arial"/>
              <w:sz w:val="22"/>
              <w:szCs w:val="22"/>
            </w:rPr>
            <w:fldChar w:fldCharType="begin"/>
          </w:r>
          <w:r w:rsidR="004B0543" w:rsidRPr="008F4A66">
            <w:rPr>
              <w:rFonts w:ascii="Arial" w:eastAsiaTheme="minorEastAsia" w:hAnsi="Arial" w:cs="Arial"/>
              <w:sz w:val="22"/>
              <w:szCs w:val="22"/>
            </w:rPr>
            <w:instrText xml:space="preserve"> CITATION BBC22 \l 2057 </w:instrText>
          </w:r>
          <w:r w:rsidR="004B0543" w:rsidRPr="008F4A66">
            <w:rPr>
              <w:rFonts w:ascii="Arial" w:eastAsiaTheme="minorEastAsia" w:hAnsi="Arial" w:cs="Arial"/>
              <w:sz w:val="22"/>
              <w:szCs w:val="22"/>
            </w:rPr>
            <w:fldChar w:fldCharType="separate"/>
          </w:r>
          <w:r w:rsidR="003D55BA" w:rsidRPr="008F4A66">
            <w:rPr>
              <w:rFonts w:ascii="Arial" w:eastAsiaTheme="minorEastAsia" w:hAnsi="Arial" w:cs="Arial"/>
              <w:noProof/>
              <w:sz w:val="22"/>
              <w:szCs w:val="22"/>
            </w:rPr>
            <w:t xml:space="preserve"> (BBC, 2022)</w:t>
          </w:r>
          <w:r w:rsidR="004B0543" w:rsidRPr="008F4A66">
            <w:rPr>
              <w:rFonts w:ascii="Arial" w:eastAsiaTheme="minorEastAsia" w:hAnsi="Arial" w:cs="Arial"/>
              <w:sz w:val="22"/>
              <w:szCs w:val="22"/>
            </w:rPr>
            <w:fldChar w:fldCharType="end"/>
          </w:r>
        </w:sdtContent>
      </w:sdt>
      <w:r w:rsidRPr="008F4A66">
        <w:rPr>
          <w:rFonts w:ascii="Arial" w:eastAsiaTheme="minorEastAsia" w:hAnsi="Arial" w:cs="Arial"/>
          <w:sz w:val="22"/>
          <w:szCs w:val="22"/>
        </w:rPr>
        <w:t>.</w:t>
      </w:r>
    </w:p>
    <w:p w14:paraId="1381AF09" w14:textId="77777777" w:rsidR="008F4A66" w:rsidRPr="008F4A66" w:rsidRDefault="008F4A66" w:rsidP="008F4A66">
      <w:pPr>
        <w:pStyle w:val="NoSpacing"/>
        <w:rPr>
          <w:rFonts w:ascii="Arial" w:eastAsiaTheme="minorEastAsia" w:hAnsi="Arial" w:cs="Arial"/>
          <w:sz w:val="22"/>
          <w:szCs w:val="22"/>
        </w:rPr>
      </w:pPr>
    </w:p>
    <w:p w14:paraId="517ADB1E" w14:textId="09D6500B" w:rsidR="001213BD" w:rsidRPr="008F4A66" w:rsidRDefault="001213BD" w:rsidP="008F4A66">
      <w:pPr>
        <w:pStyle w:val="NoSpacing"/>
        <w:numPr>
          <w:ilvl w:val="0"/>
          <w:numId w:val="5"/>
        </w:numPr>
        <w:rPr>
          <w:rFonts w:ascii="Arial" w:eastAsiaTheme="minorEastAsia" w:hAnsi="Arial" w:cs="Arial"/>
          <w:b/>
          <w:bCs/>
          <w:color w:val="212529"/>
          <w:sz w:val="22"/>
          <w:szCs w:val="22"/>
          <w:shd w:val="clear" w:color="auto" w:fill="FFFFFF"/>
        </w:rPr>
      </w:pPr>
      <w:r w:rsidRPr="008F4A66">
        <w:rPr>
          <w:rFonts w:ascii="Arial" w:eastAsiaTheme="minorEastAsia" w:hAnsi="Arial" w:cs="Arial"/>
          <w:b/>
          <w:bCs/>
          <w:color w:val="212529"/>
          <w:sz w:val="22"/>
          <w:szCs w:val="22"/>
          <w:shd w:val="clear" w:color="auto" w:fill="FFFFFF"/>
        </w:rPr>
        <w:t xml:space="preserve">Justification </w:t>
      </w:r>
    </w:p>
    <w:p w14:paraId="71028C89" w14:textId="7124B6AC" w:rsidR="00F0436B" w:rsidRDefault="003C0955" w:rsidP="00007D68">
      <w:pPr>
        <w:pStyle w:val="NoSpacing"/>
        <w:rPr>
          <w:rFonts w:ascii="Arial" w:eastAsiaTheme="minorEastAsia" w:hAnsi="Arial" w:cs="Arial"/>
          <w:color w:val="212529"/>
          <w:sz w:val="22"/>
          <w:szCs w:val="22"/>
          <w:shd w:val="clear" w:color="auto" w:fill="FFFFFF"/>
        </w:rPr>
      </w:pPr>
      <w:r w:rsidRPr="008F4A66">
        <w:rPr>
          <w:rFonts w:ascii="Arial" w:eastAsiaTheme="minorEastAsia" w:hAnsi="Arial" w:cs="Arial"/>
          <w:color w:val="212529"/>
          <w:sz w:val="22"/>
          <w:szCs w:val="22"/>
          <w:shd w:val="clear" w:color="auto" w:fill="FFFFFF"/>
        </w:rPr>
        <w:t xml:space="preserve">Researching staff shortages in the NHS and social care is important because it helps us understand the reasons behind the issue and how to fix it. If we </w:t>
      </w:r>
      <w:r w:rsidR="009B30AF" w:rsidRPr="008F4A66">
        <w:rPr>
          <w:rFonts w:ascii="Arial" w:eastAsiaTheme="minorEastAsia" w:hAnsi="Arial" w:cs="Arial"/>
          <w:color w:val="212529"/>
          <w:sz w:val="22"/>
          <w:szCs w:val="22"/>
          <w:shd w:val="clear" w:color="auto" w:fill="FFFFFF"/>
        </w:rPr>
        <w:t>do not</w:t>
      </w:r>
      <w:r w:rsidRPr="008F4A66">
        <w:rPr>
          <w:rFonts w:ascii="Arial" w:eastAsiaTheme="minorEastAsia" w:hAnsi="Arial" w:cs="Arial"/>
          <w:color w:val="212529"/>
          <w:sz w:val="22"/>
          <w:szCs w:val="22"/>
          <w:shd w:val="clear" w:color="auto" w:fill="FFFFFF"/>
        </w:rPr>
        <w:t xml:space="preserve"> investigate causes like low pay or long hours, we w</w:t>
      </w:r>
      <w:r w:rsidR="009B30AF" w:rsidRPr="008F4A66">
        <w:rPr>
          <w:rFonts w:ascii="Arial" w:eastAsiaTheme="minorEastAsia" w:hAnsi="Arial" w:cs="Arial"/>
          <w:color w:val="212529"/>
          <w:sz w:val="22"/>
          <w:szCs w:val="22"/>
          <w:shd w:val="clear" w:color="auto" w:fill="FFFFFF"/>
        </w:rPr>
        <w:t>ill not</w:t>
      </w:r>
      <w:r w:rsidRPr="008F4A66">
        <w:rPr>
          <w:rFonts w:ascii="Arial" w:eastAsiaTheme="minorEastAsia" w:hAnsi="Arial" w:cs="Arial"/>
          <w:color w:val="212529"/>
          <w:sz w:val="22"/>
          <w:szCs w:val="22"/>
          <w:shd w:val="clear" w:color="auto" w:fill="FFFFFF"/>
        </w:rPr>
        <w:t xml:space="preserve"> know what changes are needed. Research shows how these shortages impact both staff and patients. For instance, overworked staff may struggle to perform well. By </w:t>
      </w:r>
      <w:r w:rsidR="009B30AF" w:rsidRPr="008F4A66">
        <w:rPr>
          <w:rFonts w:ascii="Arial" w:eastAsiaTheme="minorEastAsia" w:hAnsi="Arial" w:cs="Arial"/>
          <w:color w:val="212529"/>
          <w:sz w:val="22"/>
          <w:szCs w:val="22"/>
          <w:shd w:val="clear" w:color="auto" w:fill="FFFFFF"/>
        </w:rPr>
        <w:t>exploring</w:t>
      </w:r>
      <w:r w:rsidRPr="008F4A66">
        <w:rPr>
          <w:rFonts w:ascii="Arial" w:eastAsiaTheme="minorEastAsia" w:hAnsi="Arial" w:cs="Arial"/>
          <w:color w:val="212529"/>
          <w:sz w:val="22"/>
          <w:szCs w:val="22"/>
          <w:shd w:val="clear" w:color="auto" w:fill="FFFFFF"/>
        </w:rPr>
        <w:t xml:space="preserve"> the problem, we can find better ways to support workers and improve care</w:t>
      </w:r>
      <w:r w:rsidR="008F4A66">
        <w:rPr>
          <w:rFonts w:ascii="Arial" w:eastAsiaTheme="minorEastAsia" w:hAnsi="Arial" w:cs="Arial"/>
          <w:color w:val="212529"/>
          <w:sz w:val="22"/>
          <w:szCs w:val="22"/>
          <w:shd w:val="clear" w:color="auto" w:fill="FFFFFF"/>
        </w:rPr>
        <w:t>.</w:t>
      </w:r>
    </w:p>
    <w:p w14:paraId="70318F61" w14:textId="77777777" w:rsidR="008F4A66" w:rsidRPr="008F4A66" w:rsidRDefault="008F4A66" w:rsidP="00007D68">
      <w:pPr>
        <w:pStyle w:val="NoSpacing"/>
        <w:rPr>
          <w:rFonts w:ascii="Arial" w:eastAsiaTheme="minorEastAsia" w:hAnsi="Arial" w:cs="Arial"/>
          <w:color w:val="212529"/>
          <w:sz w:val="22"/>
          <w:szCs w:val="22"/>
          <w:shd w:val="clear" w:color="auto" w:fill="FFFFFF"/>
        </w:rPr>
      </w:pPr>
    </w:p>
    <w:p w14:paraId="419E5C1C" w14:textId="6DD25D43" w:rsidR="001213BD" w:rsidRPr="008F4A66" w:rsidRDefault="001213BD" w:rsidP="00F0436B">
      <w:pPr>
        <w:pStyle w:val="NoSpacing"/>
        <w:numPr>
          <w:ilvl w:val="0"/>
          <w:numId w:val="5"/>
        </w:numPr>
        <w:rPr>
          <w:rFonts w:ascii="Arial" w:eastAsiaTheme="minorEastAsia" w:hAnsi="Arial" w:cs="Arial"/>
          <w:b/>
          <w:bCs/>
          <w:sz w:val="22"/>
          <w:szCs w:val="22"/>
        </w:rPr>
      </w:pPr>
      <w:r w:rsidRPr="008F4A66">
        <w:rPr>
          <w:rFonts w:ascii="Arial" w:eastAsiaTheme="minorEastAsia" w:hAnsi="Arial" w:cs="Arial"/>
          <w:b/>
          <w:bCs/>
          <w:sz w:val="22"/>
          <w:szCs w:val="22"/>
        </w:rPr>
        <w:t>Information Sources and Justification</w:t>
      </w:r>
    </w:p>
    <w:p w14:paraId="2ED18F96" w14:textId="01EB7970" w:rsidR="005B46FB" w:rsidRPr="008F4A66" w:rsidRDefault="005B46FB" w:rsidP="00007D68">
      <w:pPr>
        <w:pStyle w:val="NoSpacing"/>
        <w:rPr>
          <w:rFonts w:ascii="Arial" w:eastAsiaTheme="minorEastAsia" w:hAnsi="Arial" w:cs="Arial"/>
          <w:sz w:val="22"/>
          <w:szCs w:val="22"/>
          <w:lang w:eastAsia="zh-CN"/>
        </w:rPr>
      </w:pPr>
      <w:r w:rsidRPr="008F4A66">
        <w:rPr>
          <w:rFonts w:ascii="Arial" w:eastAsiaTheme="minorEastAsia" w:hAnsi="Arial" w:cs="Arial"/>
          <w:sz w:val="22"/>
          <w:szCs w:val="22"/>
        </w:rPr>
        <w:t>For my research on staff shortages in the NHS and social care, I have chosen three sources that offer different perspectives and valuable information on the issue.</w:t>
      </w:r>
    </w:p>
    <w:p w14:paraId="0EC35214" w14:textId="77777777" w:rsidR="00F0436B" w:rsidRPr="008F4A66" w:rsidRDefault="00F0436B" w:rsidP="00F0436B">
      <w:pPr>
        <w:pStyle w:val="NoSpacing"/>
        <w:rPr>
          <w:rFonts w:ascii="Arial" w:eastAsiaTheme="minorEastAsia" w:hAnsi="Arial" w:cs="Arial"/>
          <w:sz w:val="22"/>
          <w:szCs w:val="22"/>
        </w:rPr>
      </w:pPr>
    </w:p>
    <w:p w14:paraId="14E47665" w14:textId="4A7BE9C0" w:rsidR="001213BD" w:rsidRPr="008F4A66" w:rsidRDefault="001213BD" w:rsidP="00F0436B">
      <w:pPr>
        <w:pStyle w:val="NoSpacing"/>
        <w:rPr>
          <w:rFonts w:ascii="Arial" w:eastAsiaTheme="minorEastAsia" w:hAnsi="Arial" w:cs="Arial"/>
          <w:b/>
          <w:bCs/>
          <w:sz w:val="22"/>
          <w:szCs w:val="22"/>
        </w:rPr>
      </w:pPr>
      <w:r w:rsidRPr="008F4A66">
        <w:rPr>
          <w:rFonts w:ascii="Arial" w:eastAsiaTheme="minorEastAsia" w:hAnsi="Arial" w:cs="Arial"/>
          <w:b/>
          <w:bCs/>
          <w:sz w:val="22"/>
          <w:szCs w:val="22"/>
        </w:rPr>
        <w:t>4.1. NHS England (2020) – The NHS Long Term Plan</w:t>
      </w:r>
    </w:p>
    <w:p w14:paraId="387E3ABE" w14:textId="14D39AC0" w:rsidR="005B46FB" w:rsidRPr="008F4A66" w:rsidRDefault="005B46FB" w:rsidP="00007D68">
      <w:pPr>
        <w:pStyle w:val="NoSpacing"/>
        <w:rPr>
          <w:rFonts w:ascii="Arial" w:eastAsiaTheme="minorEastAsia" w:hAnsi="Arial" w:cs="Arial"/>
          <w:sz w:val="22"/>
          <w:szCs w:val="22"/>
        </w:rPr>
      </w:pPr>
      <w:r w:rsidRPr="008F4A66">
        <w:rPr>
          <w:rFonts w:ascii="Arial" w:eastAsiaTheme="minorEastAsia" w:hAnsi="Arial" w:cs="Arial"/>
          <w:sz w:val="22"/>
          <w:szCs w:val="22"/>
        </w:rPr>
        <w:t xml:space="preserve">The first source is </w:t>
      </w:r>
      <w:r w:rsidRPr="008F4A66">
        <w:rPr>
          <w:rStyle w:val="Strong"/>
          <w:rFonts w:ascii="Arial" w:eastAsiaTheme="minorEastAsia" w:hAnsi="Arial" w:cs="Arial"/>
          <w:b w:val="0"/>
          <w:bCs w:val="0"/>
          <w:sz w:val="22"/>
          <w:szCs w:val="22"/>
        </w:rPr>
        <w:t xml:space="preserve">NHS England (2020) – </w:t>
      </w:r>
      <w:r w:rsidRPr="008F4A66">
        <w:rPr>
          <w:rStyle w:val="Emphasis"/>
          <w:rFonts w:ascii="Arial" w:eastAsiaTheme="minorEastAsia" w:hAnsi="Arial" w:cs="Arial"/>
          <w:sz w:val="22"/>
          <w:szCs w:val="22"/>
        </w:rPr>
        <w:t>The NHS Long Term Plan</w:t>
      </w:r>
      <w:sdt>
        <w:sdtPr>
          <w:rPr>
            <w:rStyle w:val="Emphasis"/>
            <w:rFonts w:ascii="Arial" w:eastAsiaTheme="minorEastAsia" w:hAnsi="Arial" w:cs="Arial"/>
            <w:sz w:val="22"/>
            <w:szCs w:val="22"/>
          </w:rPr>
          <w:id w:val="880052719"/>
          <w:citation/>
        </w:sdtPr>
        <w:sdtContent>
          <w:r w:rsidR="001E63CC" w:rsidRPr="008F4A66">
            <w:rPr>
              <w:rStyle w:val="Emphasis"/>
              <w:rFonts w:ascii="Arial" w:eastAsiaTheme="minorEastAsia" w:hAnsi="Arial" w:cs="Arial"/>
              <w:sz w:val="22"/>
              <w:szCs w:val="22"/>
            </w:rPr>
            <w:fldChar w:fldCharType="begin"/>
          </w:r>
          <w:r w:rsidR="001E63CC" w:rsidRPr="008F4A66">
            <w:rPr>
              <w:rStyle w:val="Emphasis"/>
              <w:rFonts w:ascii="Arial" w:eastAsiaTheme="minorEastAsia" w:hAnsi="Arial" w:cs="Arial"/>
              <w:sz w:val="22"/>
              <w:szCs w:val="22"/>
            </w:rPr>
            <w:instrText xml:space="preserve"> CITATION Eng20 \l 2057 </w:instrText>
          </w:r>
          <w:r w:rsidR="001E63CC" w:rsidRPr="008F4A66">
            <w:rPr>
              <w:rStyle w:val="Emphasis"/>
              <w:rFonts w:ascii="Arial" w:eastAsiaTheme="minorEastAsia" w:hAnsi="Arial" w:cs="Arial"/>
              <w:sz w:val="22"/>
              <w:szCs w:val="22"/>
            </w:rPr>
            <w:fldChar w:fldCharType="separate"/>
          </w:r>
          <w:r w:rsidR="003D55BA" w:rsidRPr="008F4A66">
            <w:rPr>
              <w:rStyle w:val="Emphasis"/>
              <w:rFonts w:ascii="Arial" w:eastAsiaTheme="minorEastAsia" w:hAnsi="Arial" w:cs="Arial"/>
              <w:noProof/>
              <w:sz w:val="22"/>
              <w:szCs w:val="22"/>
            </w:rPr>
            <w:t xml:space="preserve"> </w:t>
          </w:r>
          <w:r w:rsidR="003D55BA" w:rsidRPr="008F4A66">
            <w:rPr>
              <w:rFonts w:ascii="Arial" w:eastAsiaTheme="minorEastAsia" w:hAnsi="Arial" w:cs="Arial"/>
              <w:noProof/>
              <w:sz w:val="22"/>
              <w:szCs w:val="22"/>
            </w:rPr>
            <w:t>(England, 2020)</w:t>
          </w:r>
          <w:r w:rsidR="001E63CC" w:rsidRPr="008F4A66">
            <w:rPr>
              <w:rStyle w:val="Emphasis"/>
              <w:rFonts w:ascii="Arial" w:eastAsiaTheme="minorEastAsia" w:hAnsi="Arial" w:cs="Arial"/>
              <w:sz w:val="22"/>
              <w:szCs w:val="22"/>
            </w:rPr>
            <w:fldChar w:fldCharType="end"/>
          </w:r>
        </w:sdtContent>
      </w:sdt>
      <w:r w:rsidRPr="008F4A66">
        <w:rPr>
          <w:rFonts w:ascii="Arial" w:eastAsiaTheme="minorEastAsia" w:hAnsi="Arial" w:cs="Arial"/>
          <w:sz w:val="22"/>
          <w:szCs w:val="22"/>
        </w:rPr>
        <w:t>. This government report outlines the NHS's long-term vision, including addressing workforce challenges. It focuses on the recruitment and retention of staff, as well as strategies to tackle staff shortages. This source is highly relevant to my research because it directly addresses the issues I am investigating. It offers insight into the government's approach to workforce planning and the actions being taken to ensure the NHS has a sustainable workforce. I selected this source because it is an official NHS document, which makes it credible and reliable. It provides valuable data and strategies that will help me understand the larger context of staffing issues in the NHS.</w:t>
      </w:r>
    </w:p>
    <w:p w14:paraId="44B72569" w14:textId="77777777" w:rsidR="007C453E" w:rsidRPr="008F4A66" w:rsidRDefault="007C453E" w:rsidP="00007D68">
      <w:pPr>
        <w:pStyle w:val="NoSpacing"/>
        <w:rPr>
          <w:rFonts w:ascii="Arial" w:eastAsiaTheme="minorEastAsia" w:hAnsi="Arial" w:cs="Arial"/>
          <w:sz w:val="22"/>
          <w:szCs w:val="22"/>
        </w:rPr>
      </w:pPr>
    </w:p>
    <w:p w14:paraId="77120BC0" w14:textId="6505CD28" w:rsidR="007C453E" w:rsidRPr="008F4A66" w:rsidRDefault="007C453E" w:rsidP="00007D68">
      <w:pPr>
        <w:pStyle w:val="NoSpacing"/>
        <w:rPr>
          <w:rFonts w:ascii="Arial" w:eastAsiaTheme="minorEastAsia" w:hAnsi="Arial" w:cs="Arial"/>
          <w:b/>
          <w:bCs/>
          <w:sz w:val="22"/>
          <w:szCs w:val="22"/>
        </w:rPr>
      </w:pPr>
      <w:r w:rsidRPr="008F4A66">
        <w:rPr>
          <w:rFonts w:ascii="Arial" w:eastAsiaTheme="minorEastAsia" w:hAnsi="Arial" w:cs="Arial"/>
          <w:b/>
          <w:bCs/>
          <w:sz w:val="22"/>
          <w:szCs w:val="22"/>
        </w:rPr>
        <w:t>4.2. The King's Fund (2022) – The NHS Workforce: Securing a Sustainable Future</w:t>
      </w:r>
    </w:p>
    <w:p w14:paraId="14DBB71B" w14:textId="78B99AE9" w:rsidR="005B46FB" w:rsidRDefault="005B46FB" w:rsidP="00007D68">
      <w:pPr>
        <w:pStyle w:val="NoSpacing"/>
        <w:rPr>
          <w:rFonts w:ascii="Arial" w:eastAsiaTheme="minorEastAsia" w:hAnsi="Arial" w:cs="Arial"/>
          <w:sz w:val="22"/>
          <w:szCs w:val="22"/>
        </w:rPr>
      </w:pPr>
      <w:r w:rsidRPr="008F4A66">
        <w:rPr>
          <w:rFonts w:ascii="Arial" w:eastAsiaTheme="minorEastAsia" w:hAnsi="Arial" w:cs="Arial"/>
          <w:sz w:val="22"/>
          <w:szCs w:val="22"/>
        </w:rPr>
        <w:t xml:space="preserve">The second source is </w:t>
      </w:r>
      <w:r w:rsidRPr="008F4A66">
        <w:rPr>
          <w:rStyle w:val="Strong"/>
          <w:rFonts w:ascii="Arial" w:eastAsiaTheme="minorEastAsia" w:hAnsi="Arial" w:cs="Arial"/>
          <w:b w:val="0"/>
          <w:bCs w:val="0"/>
          <w:sz w:val="22"/>
          <w:szCs w:val="22"/>
        </w:rPr>
        <w:t xml:space="preserve">The King's Fund (2022) – </w:t>
      </w:r>
      <w:r w:rsidRPr="008F4A66">
        <w:rPr>
          <w:rStyle w:val="Emphasis"/>
          <w:rFonts w:ascii="Arial" w:eastAsiaTheme="minorEastAsia" w:hAnsi="Arial" w:cs="Arial"/>
          <w:sz w:val="22"/>
          <w:szCs w:val="22"/>
        </w:rPr>
        <w:t>The NHS Workforce: Securing a Sustainable Future</w:t>
      </w:r>
      <w:sdt>
        <w:sdtPr>
          <w:rPr>
            <w:rStyle w:val="Emphasis"/>
            <w:rFonts w:ascii="Arial" w:eastAsiaTheme="minorEastAsia" w:hAnsi="Arial" w:cs="Arial"/>
            <w:sz w:val="22"/>
            <w:szCs w:val="22"/>
          </w:rPr>
          <w:id w:val="2079244022"/>
          <w:citation/>
        </w:sdtPr>
        <w:sdtContent>
          <w:r w:rsidR="001E63CC" w:rsidRPr="008F4A66">
            <w:rPr>
              <w:rStyle w:val="Emphasis"/>
              <w:rFonts w:ascii="Arial" w:eastAsiaTheme="minorEastAsia" w:hAnsi="Arial" w:cs="Arial"/>
              <w:sz w:val="22"/>
              <w:szCs w:val="22"/>
            </w:rPr>
            <w:fldChar w:fldCharType="begin"/>
          </w:r>
          <w:r w:rsidR="001E63CC" w:rsidRPr="008F4A66">
            <w:rPr>
              <w:rStyle w:val="Emphasis"/>
              <w:rFonts w:ascii="Arial" w:eastAsiaTheme="minorEastAsia" w:hAnsi="Arial" w:cs="Arial"/>
              <w:sz w:val="22"/>
              <w:szCs w:val="22"/>
            </w:rPr>
            <w:instrText xml:space="preserve"> CITATION Eng25 \l 2057 </w:instrText>
          </w:r>
          <w:r w:rsidR="001E63CC" w:rsidRPr="008F4A66">
            <w:rPr>
              <w:rStyle w:val="Emphasis"/>
              <w:rFonts w:ascii="Arial" w:eastAsiaTheme="minorEastAsia" w:hAnsi="Arial" w:cs="Arial"/>
              <w:sz w:val="22"/>
              <w:szCs w:val="22"/>
            </w:rPr>
            <w:fldChar w:fldCharType="separate"/>
          </w:r>
          <w:r w:rsidR="003D55BA" w:rsidRPr="008F4A66">
            <w:rPr>
              <w:rStyle w:val="Emphasis"/>
              <w:rFonts w:ascii="Arial" w:eastAsiaTheme="minorEastAsia" w:hAnsi="Arial" w:cs="Arial"/>
              <w:noProof/>
              <w:sz w:val="22"/>
              <w:szCs w:val="22"/>
            </w:rPr>
            <w:t xml:space="preserve"> </w:t>
          </w:r>
          <w:r w:rsidR="003D55BA" w:rsidRPr="008F4A66">
            <w:rPr>
              <w:rFonts w:ascii="Arial" w:eastAsiaTheme="minorEastAsia" w:hAnsi="Arial" w:cs="Arial"/>
              <w:noProof/>
              <w:sz w:val="22"/>
              <w:szCs w:val="22"/>
            </w:rPr>
            <w:t>(England, 2025)</w:t>
          </w:r>
          <w:r w:rsidR="001E63CC" w:rsidRPr="008F4A66">
            <w:rPr>
              <w:rStyle w:val="Emphasis"/>
              <w:rFonts w:ascii="Arial" w:eastAsiaTheme="minorEastAsia" w:hAnsi="Arial" w:cs="Arial"/>
              <w:sz w:val="22"/>
              <w:szCs w:val="22"/>
            </w:rPr>
            <w:fldChar w:fldCharType="end"/>
          </w:r>
        </w:sdtContent>
      </w:sdt>
      <w:r w:rsidRPr="008F4A66">
        <w:rPr>
          <w:rFonts w:ascii="Arial" w:eastAsiaTheme="minorEastAsia" w:hAnsi="Arial" w:cs="Arial"/>
          <w:sz w:val="22"/>
          <w:szCs w:val="22"/>
        </w:rPr>
        <w:t xml:space="preserve">. This report, published by The King’s Fund, a well-known </w:t>
      </w:r>
      <w:r w:rsidR="009B30AF" w:rsidRPr="008F4A66">
        <w:rPr>
          <w:rFonts w:ascii="Arial" w:eastAsiaTheme="minorEastAsia" w:hAnsi="Arial" w:cs="Arial"/>
          <w:sz w:val="22"/>
          <w:szCs w:val="22"/>
        </w:rPr>
        <w:t>source</w:t>
      </w:r>
      <w:r w:rsidRPr="008F4A66">
        <w:rPr>
          <w:rFonts w:ascii="Arial" w:eastAsiaTheme="minorEastAsia" w:hAnsi="Arial" w:cs="Arial"/>
          <w:sz w:val="22"/>
          <w:szCs w:val="22"/>
        </w:rPr>
        <w:t xml:space="preserve">, focuses on the challenges faced by the NHS workforce, particularly issues related to staffing shortages and retention. The report offers expert analysis on the root causes of the problem and suggests possible solutions to ensure a sustainable workforce. I </w:t>
      </w:r>
      <w:r w:rsidRPr="008F4A66">
        <w:rPr>
          <w:rFonts w:ascii="Arial" w:eastAsiaTheme="minorEastAsia" w:hAnsi="Arial" w:cs="Arial"/>
          <w:sz w:val="22"/>
          <w:szCs w:val="22"/>
        </w:rPr>
        <w:lastRenderedPageBreak/>
        <w:t xml:space="preserve">chose this source because The King’s Fund is a respected organisation known for producing in-depth, evidence-based research. Their focus on the sustainability of the NHS workforce aligns with my research’s long-term goals. This source will help me understand the </w:t>
      </w:r>
      <w:r w:rsidR="009B30AF" w:rsidRPr="008F4A66">
        <w:rPr>
          <w:rFonts w:ascii="Arial" w:eastAsiaTheme="minorEastAsia" w:hAnsi="Arial" w:cs="Arial"/>
          <w:sz w:val="22"/>
          <w:szCs w:val="22"/>
        </w:rPr>
        <w:t>bigger</w:t>
      </w:r>
      <w:r w:rsidRPr="008F4A66">
        <w:rPr>
          <w:rFonts w:ascii="Arial" w:eastAsiaTheme="minorEastAsia" w:hAnsi="Arial" w:cs="Arial"/>
          <w:sz w:val="22"/>
          <w:szCs w:val="22"/>
        </w:rPr>
        <w:t xml:space="preserve"> implications of the staffing shortage and why addressing it is so crucial for the future of the NHS.</w:t>
      </w:r>
    </w:p>
    <w:p w14:paraId="672201B1" w14:textId="77777777" w:rsidR="008F4A66" w:rsidRPr="008F4A66" w:rsidRDefault="008F4A66" w:rsidP="00007D68">
      <w:pPr>
        <w:pStyle w:val="NoSpacing"/>
        <w:rPr>
          <w:rFonts w:ascii="Arial" w:eastAsiaTheme="minorEastAsia" w:hAnsi="Arial" w:cs="Arial"/>
          <w:sz w:val="22"/>
          <w:szCs w:val="22"/>
        </w:rPr>
      </w:pPr>
    </w:p>
    <w:p w14:paraId="6A97C00F" w14:textId="5C1F33C7" w:rsidR="007C453E" w:rsidRPr="008F4A66" w:rsidRDefault="007C453E" w:rsidP="00007D68">
      <w:pPr>
        <w:pStyle w:val="NoSpacing"/>
        <w:rPr>
          <w:rFonts w:ascii="Arial" w:eastAsiaTheme="minorEastAsia" w:hAnsi="Arial" w:cs="Arial"/>
          <w:b/>
          <w:bCs/>
          <w:sz w:val="22"/>
          <w:szCs w:val="22"/>
        </w:rPr>
      </w:pPr>
      <w:r w:rsidRPr="008F4A66">
        <w:rPr>
          <w:rFonts w:ascii="Arial" w:eastAsiaTheme="minorEastAsia" w:hAnsi="Arial" w:cs="Arial"/>
          <w:b/>
          <w:bCs/>
          <w:sz w:val="22"/>
          <w:szCs w:val="22"/>
        </w:rPr>
        <w:t>4.3. BBC News (2022) – NHS in England Facing Worst Staffing Crisis in History, MPs Warn</w:t>
      </w:r>
    </w:p>
    <w:p w14:paraId="6ED9D1FA" w14:textId="2C3AE609" w:rsidR="005B46FB" w:rsidRPr="008F4A66" w:rsidRDefault="005B46FB" w:rsidP="00007D68">
      <w:pPr>
        <w:pStyle w:val="NoSpacing"/>
        <w:rPr>
          <w:rFonts w:ascii="Arial" w:eastAsiaTheme="minorEastAsia" w:hAnsi="Arial" w:cs="Arial"/>
          <w:sz w:val="22"/>
          <w:szCs w:val="22"/>
        </w:rPr>
      </w:pPr>
      <w:r w:rsidRPr="008F4A66">
        <w:rPr>
          <w:rFonts w:ascii="Arial" w:eastAsiaTheme="minorEastAsia" w:hAnsi="Arial" w:cs="Arial"/>
          <w:sz w:val="22"/>
          <w:szCs w:val="22"/>
        </w:rPr>
        <w:t xml:space="preserve">The third source is a </w:t>
      </w:r>
      <w:r w:rsidRPr="008F4A66">
        <w:rPr>
          <w:rStyle w:val="Strong"/>
          <w:rFonts w:ascii="Arial" w:eastAsiaTheme="minorEastAsia" w:hAnsi="Arial" w:cs="Arial"/>
          <w:b w:val="0"/>
          <w:bCs w:val="0"/>
          <w:sz w:val="22"/>
          <w:szCs w:val="22"/>
        </w:rPr>
        <w:t xml:space="preserve">BBC News (2022) article – </w:t>
      </w:r>
      <w:r w:rsidRPr="008F4A66">
        <w:rPr>
          <w:rStyle w:val="Emphasis"/>
          <w:rFonts w:ascii="Arial" w:eastAsiaTheme="minorEastAsia" w:hAnsi="Arial" w:cs="Arial"/>
          <w:sz w:val="22"/>
          <w:szCs w:val="22"/>
        </w:rPr>
        <w:t>NHS in England Facing Worst Staffing Crisis in History, MPs Warn</w:t>
      </w:r>
      <w:r w:rsidR="003D55BA" w:rsidRPr="008F4A66">
        <w:rPr>
          <w:rStyle w:val="Emphasis"/>
          <w:rFonts w:ascii="Arial" w:eastAsiaTheme="minorEastAsia" w:hAnsi="Arial" w:cs="Arial"/>
          <w:sz w:val="22"/>
          <w:szCs w:val="22"/>
        </w:rPr>
        <w:t xml:space="preserve"> </w:t>
      </w:r>
      <w:sdt>
        <w:sdtPr>
          <w:rPr>
            <w:rStyle w:val="Emphasis"/>
            <w:rFonts w:ascii="Arial" w:eastAsiaTheme="minorEastAsia" w:hAnsi="Arial" w:cs="Arial"/>
            <w:sz w:val="22"/>
            <w:szCs w:val="22"/>
          </w:rPr>
          <w:id w:val="690966599"/>
          <w:citation/>
        </w:sdtPr>
        <w:sdtContent>
          <w:r w:rsidR="003D55BA" w:rsidRPr="008F4A66">
            <w:rPr>
              <w:rStyle w:val="Emphasis"/>
              <w:rFonts w:ascii="Arial" w:eastAsiaTheme="minorEastAsia" w:hAnsi="Arial" w:cs="Arial"/>
              <w:sz w:val="22"/>
              <w:szCs w:val="22"/>
            </w:rPr>
            <w:fldChar w:fldCharType="begin"/>
          </w:r>
          <w:r w:rsidR="003D55BA" w:rsidRPr="008F4A66">
            <w:rPr>
              <w:rStyle w:val="Emphasis"/>
              <w:rFonts w:ascii="Arial" w:eastAsiaTheme="minorEastAsia" w:hAnsi="Arial" w:cs="Arial"/>
              <w:sz w:val="22"/>
              <w:szCs w:val="22"/>
            </w:rPr>
            <w:instrText xml:space="preserve"> CITATION BBC22 \l 2057 </w:instrText>
          </w:r>
          <w:r w:rsidR="003D55BA" w:rsidRPr="008F4A66">
            <w:rPr>
              <w:rStyle w:val="Emphasis"/>
              <w:rFonts w:ascii="Arial" w:eastAsiaTheme="minorEastAsia" w:hAnsi="Arial" w:cs="Arial"/>
              <w:sz w:val="22"/>
              <w:szCs w:val="22"/>
            </w:rPr>
            <w:fldChar w:fldCharType="separate"/>
          </w:r>
          <w:r w:rsidR="003D55BA" w:rsidRPr="008F4A66">
            <w:rPr>
              <w:rFonts w:ascii="Arial" w:eastAsiaTheme="minorEastAsia" w:hAnsi="Arial" w:cs="Arial"/>
              <w:noProof/>
              <w:sz w:val="22"/>
              <w:szCs w:val="22"/>
            </w:rPr>
            <w:t>(BBC, 2022)</w:t>
          </w:r>
          <w:r w:rsidR="003D55BA" w:rsidRPr="008F4A66">
            <w:rPr>
              <w:rStyle w:val="Emphasis"/>
              <w:rFonts w:ascii="Arial" w:eastAsiaTheme="minorEastAsia" w:hAnsi="Arial" w:cs="Arial"/>
              <w:sz w:val="22"/>
              <w:szCs w:val="22"/>
            </w:rPr>
            <w:fldChar w:fldCharType="end"/>
          </w:r>
        </w:sdtContent>
      </w:sdt>
      <w:r w:rsidRPr="008F4A66">
        <w:rPr>
          <w:rFonts w:ascii="Arial" w:eastAsiaTheme="minorEastAsia" w:hAnsi="Arial" w:cs="Arial"/>
          <w:sz w:val="22"/>
          <w:szCs w:val="22"/>
        </w:rPr>
        <w:t xml:space="preserve">. This news article provides up-to-date information on the current staffing crisis in the NHS. It includes warnings from MPs and experts, discussing the severe consequences of the staffing shortage. The article highlights how the shortage is affecting patient care, as well as the wellbeing of NHS staff. I selected this source because it offers real-world, current insights into the crisis, showing the immediate impact of the staff shortage. </w:t>
      </w:r>
    </w:p>
    <w:p w14:paraId="5DCC74BE" w14:textId="188625AB" w:rsidR="00675568" w:rsidRDefault="005B46FB" w:rsidP="00007D68">
      <w:pPr>
        <w:pStyle w:val="NoSpacing"/>
        <w:rPr>
          <w:rFonts w:ascii="Arial" w:eastAsiaTheme="minorEastAsia" w:hAnsi="Arial" w:cs="Arial"/>
          <w:sz w:val="22"/>
          <w:szCs w:val="22"/>
        </w:rPr>
      </w:pPr>
      <w:r w:rsidRPr="008F4A66">
        <w:rPr>
          <w:rFonts w:ascii="Arial" w:eastAsiaTheme="minorEastAsia" w:hAnsi="Arial" w:cs="Arial"/>
          <w:sz w:val="22"/>
          <w:szCs w:val="22"/>
        </w:rPr>
        <w:t xml:space="preserve">Together, these three sources provide a well-rounded view of the staffing shortage issue from different </w:t>
      </w:r>
      <w:r w:rsidR="009B30AF" w:rsidRPr="008F4A66">
        <w:rPr>
          <w:rFonts w:ascii="Arial" w:eastAsiaTheme="minorEastAsia" w:hAnsi="Arial" w:cs="Arial"/>
          <w:sz w:val="22"/>
          <w:szCs w:val="22"/>
        </w:rPr>
        <w:t>sides</w:t>
      </w:r>
      <w:sdt>
        <w:sdtPr>
          <w:rPr>
            <w:rFonts w:ascii="Arial" w:eastAsiaTheme="minorEastAsia" w:hAnsi="Arial" w:cs="Arial"/>
            <w:sz w:val="22"/>
            <w:szCs w:val="22"/>
          </w:rPr>
          <w:id w:val="-1100105112"/>
          <w:citation/>
        </w:sdtPr>
        <w:sdtContent>
          <w:r w:rsidR="003D55BA" w:rsidRPr="008F4A66">
            <w:rPr>
              <w:rFonts w:ascii="Arial" w:eastAsiaTheme="minorEastAsia" w:hAnsi="Arial" w:cs="Arial"/>
              <w:sz w:val="22"/>
              <w:szCs w:val="22"/>
            </w:rPr>
            <w:fldChar w:fldCharType="begin"/>
          </w:r>
          <w:r w:rsidR="003D55BA" w:rsidRPr="008F4A66">
            <w:rPr>
              <w:rFonts w:ascii="Arial" w:eastAsiaTheme="minorEastAsia" w:hAnsi="Arial" w:cs="Arial"/>
              <w:sz w:val="22"/>
              <w:szCs w:val="22"/>
            </w:rPr>
            <w:instrText xml:space="preserve"> CITATION Buc18 \l 2057 </w:instrText>
          </w:r>
          <w:r w:rsidR="003D55BA" w:rsidRPr="008F4A66">
            <w:rPr>
              <w:rFonts w:ascii="Arial" w:eastAsiaTheme="minorEastAsia" w:hAnsi="Arial" w:cs="Arial"/>
              <w:sz w:val="22"/>
              <w:szCs w:val="22"/>
            </w:rPr>
            <w:fldChar w:fldCharType="separate"/>
          </w:r>
          <w:r w:rsidR="003D55BA" w:rsidRPr="008F4A66">
            <w:rPr>
              <w:rFonts w:ascii="Arial" w:eastAsiaTheme="minorEastAsia" w:hAnsi="Arial" w:cs="Arial"/>
              <w:noProof/>
              <w:sz w:val="22"/>
              <w:szCs w:val="22"/>
            </w:rPr>
            <w:t xml:space="preserve"> (Buchan, 2018)</w:t>
          </w:r>
          <w:r w:rsidR="003D55BA" w:rsidRPr="008F4A66">
            <w:rPr>
              <w:rFonts w:ascii="Arial" w:eastAsiaTheme="minorEastAsia" w:hAnsi="Arial" w:cs="Arial"/>
              <w:sz w:val="22"/>
              <w:szCs w:val="22"/>
            </w:rPr>
            <w:fldChar w:fldCharType="end"/>
          </w:r>
        </w:sdtContent>
      </w:sdt>
      <w:r w:rsidR="003D55BA" w:rsidRPr="008F4A66">
        <w:rPr>
          <w:rFonts w:ascii="Arial" w:eastAsiaTheme="minorEastAsia" w:hAnsi="Arial" w:cs="Arial"/>
          <w:sz w:val="22"/>
          <w:szCs w:val="22"/>
        </w:rPr>
        <w:t xml:space="preserve"> </w:t>
      </w:r>
      <w:r w:rsidRPr="008F4A66">
        <w:rPr>
          <w:rFonts w:ascii="Arial" w:eastAsiaTheme="minorEastAsia" w:hAnsi="Arial" w:cs="Arial"/>
          <w:sz w:val="22"/>
          <w:szCs w:val="22"/>
        </w:rPr>
        <w:t>. They offer both official government plans, expert analysis, and current news coverage, which will support my research by providing a variety of reliable and relevant information.</w:t>
      </w:r>
    </w:p>
    <w:p w14:paraId="27C754F2" w14:textId="77777777" w:rsidR="008F4A66" w:rsidRPr="008F4A66" w:rsidRDefault="008F4A66" w:rsidP="00007D68">
      <w:pPr>
        <w:pStyle w:val="NoSpacing"/>
        <w:rPr>
          <w:rFonts w:ascii="Arial" w:eastAsiaTheme="minorEastAsia" w:hAnsi="Arial" w:cs="Arial"/>
          <w:sz w:val="22"/>
          <w:szCs w:val="22"/>
        </w:rPr>
      </w:pPr>
    </w:p>
    <w:p w14:paraId="233C4751" w14:textId="77777777" w:rsidR="007C453E" w:rsidRPr="008F4A66" w:rsidRDefault="007C453E" w:rsidP="00007D68">
      <w:pPr>
        <w:pStyle w:val="NoSpacing"/>
        <w:rPr>
          <w:rFonts w:ascii="Arial" w:eastAsiaTheme="minorEastAsia" w:hAnsi="Arial" w:cs="Arial"/>
          <w:b/>
          <w:bCs/>
          <w:sz w:val="22"/>
          <w:szCs w:val="22"/>
        </w:rPr>
      </w:pPr>
      <w:r w:rsidRPr="008F4A66">
        <w:rPr>
          <w:rFonts w:ascii="Arial" w:eastAsiaTheme="minorEastAsia" w:hAnsi="Arial" w:cs="Arial"/>
          <w:b/>
          <w:bCs/>
          <w:sz w:val="22"/>
          <w:szCs w:val="22"/>
        </w:rPr>
        <w:t>5. Research Methodologies</w:t>
      </w:r>
    </w:p>
    <w:p w14:paraId="739694F6" w14:textId="7AF4FA89" w:rsidR="005B46FB" w:rsidRDefault="005B46FB" w:rsidP="00007D68">
      <w:pPr>
        <w:pStyle w:val="NoSpacing"/>
        <w:rPr>
          <w:rFonts w:ascii="Arial" w:eastAsiaTheme="minorEastAsia" w:hAnsi="Arial" w:cs="Arial"/>
          <w:sz w:val="22"/>
          <w:szCs w:val="22"/>
          <w:lang w:eastAsia="zh-CN"/>
        </w:rPr>
      </w:pPr>
      <w:r w:rsidRPr="008F4A66">
        <w:rPr>
          <w:rFonts w:ascii="Arial" w:eastAsiaTheme="minorEastAsia" w:hAnsi="Arial" w:cs="Arial"/>
          <w:sz w:val="22"/>
          <w:szCs w:val="22"/>
          <w:lang w:eastAsia="zh-CN"/>
        </w:rPr>
        <w:t>When doing research, there are two main ways to gather and look at information: quantitative research and qualitative research. Each method works in a different way and is useful for different types of questions.</w:t>
      </w:r>
    </w:p>
    <w:p w14:paraId="538FC06B" w14:textId="77777777" w:rsidR="008F4A66" w:rsidRPr="008F4A66" w:rsidRDefault="008F4A66" w:rsidP="00007D68">
      <w:pPr>
        <w:pStyle w:val="NoSpacing"/>
        <w:rPr>
          <w:rFonts w:ascii="Arial" w:eastAsiaTheme="minorEastAsia" w:hAnsi="Arial" w:cs="Arial"/>
          <w:sz w:val="22"/>
          <w:szCs w:val="22"/>
          <w:lang w:eastAsia="zh-CN"/>
        </w:rPr>
      </w:pPr>
    </w:p>
    <w:p w14:paraId="1F9C85C9" w14:textId="5DDDCE06" w:rsidR="00700E67" w:rsidRPr="008F4A66" w:rsidRDefault="00700E67" w:rsidP="00007D68">
      <w:pPr>
        <w:pStyle w:val="NoSpacing"/>
        <w:rPr>
          <w:rFonts w:ascii="Arial" w:eastAsiaTheme="minorEastAsia" w:hAnsi="Arial" w:cs="Arial"/>
          <w:b/>
          <w:bCs/>
          <w:sz w:val="22"/>
          <w:szCs w:val="22"/>
          <w:lang w:eastAsia="zh-CN"/>
        </w:rPr>
      </w:pPr>
      <w:r w:rsidRPr="008F4A66">
        <w:rPr>
          <w:rFonts w:ascii="Arial" w:eastAsiaTheme="minorEastAsia" w:hAnsi="Arial" w:cs="Arial"/>
          <w:b/>
          <w:bCs/>
          <w:sz w:val="22"/>
          <w:szCs w:val="22"/>
        </w:rPr>
        <w:t>5.1. Quantitative Research</w:t>
      </w:r>
    </w:p>
    <w:p w14:paraId="72DDA430" w14:textId="1F551F3F" w:rsidR="005B46FB" w:rsidRPr="008F4A66" w:rsidRDefault="005B46FB" w:rsidP="00007D68">
      <w:pPr>
        <w:pStyle w:val="NoSpacing"/>
        <w:rPr>
          <w:rFonts w:ascii="Arial" w:eastAsiaTheme="minorEastAsia" w:hAnsi="Arial" w:cs="Arial"/>
          <w:sz w:val="22"/>
          <w:szCs w:val="22"/>
          <w:lang w:eastAsia="zh-CN"/>
        </w:rPr>
      </w:pPr>
      <w:r w:rsidRPr="008F4A66">
        <w:rPr>
          <w:rFonts w:ascii="Arial" w:eastAsiaTheme="minorEastAsia" w:hAnsi="Arial" w:cs="Arial"/>
          <w:sz w:val="22"/>
          <w:szCs w:val="22"/>
          <w:lang w:eastAsia="zh-CN"/>
        </w:rPr>
        <w:t>Quantitative research is about collecting numbers and facts that can be measured. It’s all about getting data you can count, like how many people are affected by something or how often something happens. For example, in my research about staff shortages in the NHS, I might count the number of job vacancies or how many staff leave each year. This kind of research helps you spot patterns and trends using things like surveys or statistics.</w:t>
      </w:r>
    </w:p>
    <w:p w14:paraId="280FADF4" w14:textId="77777777" w:rsidR="00700E67" w:rsidRPr="008F4A66" w:rsidRDefault="00700E67" w:rsidP="00007D68">
      <w:pPr>
        <w:pStyle w:val="NoSpacing"/>
        <w:rPr>
          <w:rFonts w:ascii="Arial" w:eastAsiaTheme="minorEastAsia" w:hAnsi="Arial" w:cs="Arial"/>
          <w:sz w:val="22"/>
          <w:szCs w:val="22"/>
          <w:lang w:eastAsia="zh-CN"/>
        </w:rPr>
      </w:pPr>
    </w:p>
    <w:p w14:paraId="6A0AAC0C" w14:textId="6D32DD6F" w:rsidR="00700E67" w:rsidRPr="008F4A66" w:rsidRDefault="00700E67" w:rsidP="00007D68">
      <w:pPr>
        <w:pStyle w:val="NoSpacing"/>
        <w:rPr>
          <w:rFonts w:ascii="Arial" w:eastAsiaTheme="minorEastAsia" w:hAnsi="Arial" w:cs="Arial"/>
          <w:b/>
          <w:bCs/>
          <w:sz w:val="22"/>
          <w:szCs w:val="22"/>
          <w:lang w:eastAsia="zh-CN"/>
        </w:rPr>
      </w:pPr>
      <w:r w:rsidRPr="008F4A66">
        <w:rPr>
          <w:rFonts w:ascii="Arial" w:eastAsiaTheme="minorEastAsia" w:hAnsi="Arial" w:cs="Arial"/>
          <w:b/>
          <w:bCs/>
          <w:sz w:val="22"/>
          <w:szCs w:val="22"/>
        </w:rPr>
        <w:t>5.2. Qualitative Research</w:t>
      </w:r>
    </w:p>
    <w:p w14:paraId="5464C040" w14:textId="7C91377D" w:rsidR="005B46FB" w:rsidRPr="008F4A66" w:rsidRDefault="005B46FB" w:rsidP="00007D68">
      <w:pPr>
        <w:pStyle w:val="NoSpacing"/>
        <w:rPr>
          <w:rFonts w:ascii="Arial" w:eastAsiaTheme="minorEastAsia" w:hAnsi="Arial" w:cs="Arial"/>
          <w:sz w:val="22"/>
          <w:szCs w:val="22"/>
          <w:lang w:eastAsia="zh-CN"/>
        </w:rPr>
      </w:pPr>
      <w:r w:rsidRPr="008F4A66">
        <w:rPr>
          <w:rFonts w:ascii="Arial" w:eastAsiaTheme="minorEastAsia" w:hAnsi="Arial" w:cs="Arial"/>
          <w:sz w:val="22"/>
          <w:szCs w:val="22"/>
          <w:lang w:eastAsia="zh-CN"/>
        </w:rPr>
        <w:t xml:space="preserve">On the other hand, qualitative research is about understanding people’s experiences, feelings, and opinions. It’s not about numbers, but about the deeper reasons behind why something happens. This type of research looks more closely at how people think and feel, and it can include interviews, group discussions, or even just talking to people to understand their views. </w:t>
      </w:r>
    </w:p>
    <w:p w14:paraId="43F5545F" w14:textId="77777777" w:rsidR="00700E67" w:rsidRPr="008F4A66" w:rsidRDefault="00700E67" w:rsidP="00007D68">
      <w:pPr>
        <w:pStyle w:val="NoSpacing"/>
        <w:rPr>
          <w:rFonts w:ascii="Arial" w:eastAsiaTheme="minorEastAsia" w:hAnsi="Arial" w:cs="Arial"/>
          <w:sz w:val="22"/>
          <w:szCs w:val="22"/>
          <w:lang w:eastAsia="zh-CN"/>
        </w:rPr>
      </w:pPr>
    </w:p>
    <w:p w14:paraId="204B3B32" w14:textId="77777777" w:rsidR="00700E67" w:rsidRPr="008F4A66" w:rsidRDefault="00700E67" w:rsidP="00007D68">
      <w:pPr>
        <w:pStyle w:val="NoSpacing"/>
        <w:rPr>
          <w:rFonts w:ascii="Arial" w:eastAsiaTheme="minorEastAsia" w:hAnsi="Arial" w:cs="Arial"/>
          <w:sz w:val="22"/>
          <w:szCs w:val="22"/>
          <w:lang w:eastAsia="zh-CN"/>
        </w:rPr>
      </w:pPr>
    </w:p>
    <w:p w14:paraId="50662D21" w14:textId="3C3D015D" w:rsidR="00D7685B" w:rsidRDefault="005B46FB" w:rsidP="00007D68">
      <w:pPr>
        <w:pStyle w:val="NoSpacing"/>
        <w:rPr>
          <w:rFonts w:ascii="Arial" w:eastAsiaTheme="minorEastAsia" w:hAnsi="Arial" w:cs="Arial"/>
          <w:sz w:val="22"/>
          <w:szCs w:val="22"/>
          <w:lang w:eastAsia="zh-CN"/>
        </w:rPr>
      </w:pPr>
      <w:r w:rsidRPr="008F4A66">
        <w:rPr>
          <w:rFonts w:ascii="Arial" w:eastAsiaTheme="minorEastAsia" w:hAnsi="Arial" w:cs="Arial"/>
          <w:sz w:val="22"/>
          <w:szCs w:val="22"/>
          <w:lang w:eastAsia="zh-CN"/>
        </w:rPr>
        <w:t xml:space="preserve">For my research on staff shortages in the NHS and social care, I would use qualitative research. This is because I want to understand more about the personal reasons behind staff shortages. It’s not just about the numbers; I want to know why staff are leaving, what their work experience is like, and how they feel about the situation. By talking to NHS workers or looking at their experiences, I can learn more about the human side of the issue, which I think is </w:t>
      </w:r>
      <w:r w:rsidR="008F4A66" w:rsidRPr="008F4A66">
        <w:rPr>
          <w:rFonts w:ascii="Arial" w:eastAsiaTheme="minorEastAsia" w:hAnsi="Arial" w:cs="Arial"/>
          <w:sz w:val="22"/>
          <w:szCs w:val="22"/>
          <w:lang w:eastAsia="zh-CN"/>
        </w:rPr>
        <w:t>important</w:t>
      </w:r>
      <w:r w:rsidRPr="008F4A66">
        <w:rPr>
          <w:rFonts w:ascii="Arial" w:eastAsiaTheme="minorEastAsia" w:hAnsi="Arial" w:cs="Arial"/>
          <w:sz w:val="22"/>
          <w:szCs w:val="22"/>
          <w:lang w:eastAsia="zh-CN"/>
        </w:rPr>
        <w:t>.</w:t>
      </w:r>
    </w:p>
    <w:p w14:paraId="045562E9" w14:textId="77777777" w:rsidR="008F4A66" w:rsidRPr="008F4A66" w:rsidRDefault="008F4A66" w:rsidP="00007D68">
      <w:pPr>
        <w:pStyle w:val="NoSpacing"/>
        <w:rPr>
          <w:rFonts w:ascii="Arial" w:eastAsiaTheme="minorEastAsia" w:hAnsi="Arial" w:cs="Arial"/>
          <w:sz w:val="22"/>
          <w:szCs w:val="22"/>
          <w:lang w:eastAsia="zh-CN"/>
        </w:rPr>
      </w:pPr>
    </w:p>
    <w:p w14:paraId="19E6AD07" w14:textId="52B67942" w:rsidR="003E665A" w:rsidRPr="008F4A66" w:rsidRDefault="003E665A" w:rsidP="00007D68">
      <w:pPr>
        <w:pStyle w:val="NoSpacing"/>
        <w:rPr>
          <w:rFonts w:ascii="Arial" w:eastAsiaTheme="minorEastAsia" w:hAnsi="Arial" w:cs="Arial"/>
          <w:b/>
          <w:bCs/>
          <w:sz w:val="22"/>
          <w:szCs w:val="22"/>
          <w:lang w:eastAsia="zh-CN"/>
        </w:rPr>
      </w:pPr>
      <w:r w:rsidRPr="008F4A66">
        <w:rPr>
          <w:rFonts w:ascii="Arial" w:eastAsiaTheme="minorEastAsia" w:hAnsi="Arial" w:cs="Arial"/>
          <w:b/>
          <w:bCs/>
          <w:sz w:val="22"/>
          <w:szCs w:val="22"/>
        </w:rPr>
        <w:t>6. Data Collection</w:t>
      </w:r>
    </w:p>
    <w:p w14:paraId="6537C22C" w14:textId="3FB18FCE" w:rsidR="005B46FB" w:rsidRDefault="005B46FB" w:rsidP="00007D68">
      <w:pPr>
        <w:pStyle w:val="NoSpacing"/>
        <w:rPr>
          <w:rFonts w:ascii="Arial" w:eastAsiaTheme="minorEastAsia" w:hAnsi="Arial" w:cs="Arial"/>
          <w:sz w:val="22"/>
          <w:szCs w:val="22"/>
          <w:lang w:eastAsia="zh-CN"/>
        </w:rPr>
      </w:pPr>
      <w:r w:rsidRPr="008F4A66">
        <w:rPr>
          <w:rFonts w:ascii="Arial" w:eastAsiaTheme="minorEastAsia" w:hAnsi="Arial" w:cs="Arial"/>
          <w:sz w:val="22"/>
          <w:szCs w:val="22"/>
          <w:lang w:eastAsia="zh-CN"/>
        </w:rPr>
        <w:t>When doing research, there are two main types of data: primary data and secondary data.</w:t>
      </w:r>
    </w:p>
    <w:p w14:paraId="1B10709E" w14:textId="77777777" w:rsidR="008F4A66" w:rsidRPr="008F4A66" w:rsidRDefault="008F4A66" w:rsidP="00007D68">
      <w:pPr>
        <w:pStyle w:val="NoSpacing"/>
        <w:rPr>
          <w:rFonts w:ascii="Arial" w:eastAsiaTheme="minorEastAsia" w:hAnsi="Arial" w:cs="Arial"/>
          <w:sz w:val="22"/>
          <w:szCs w:val="22"/>
          <w:lang w:eastAsia="zh-CN"/>
        </w:rPr>
      </w:pPr>
    </w:p>
    <w:p w14:paraId="55E99128" w14:textId="2E0DD829" w:rsidR="003E665A" w:rsidRPr="008F4A66" w:rsidRDefault="003E665A" w:rsidP="00007D68">
      <w:pPr>
        <w:pStyle w:val="NoSpacing"/>
        <w:rPr>
          <w:rFonts w:ascii="Arial" w:eastAsiaTheme="minorEastAsia" w:hAnsi="Arial" w:cs="Arial"/>
          <w:b/>
          <w:bCs/>
          <w:sz w:val="22"/>
          <w:szCs w:val="22"/>
          <w:lang w:eastAsia="zh-CN"/>
        </w:rPr>
      </w:pPr>
      <w:r w:rsidRPr="008F4A66">
        <w:rPr>
          <w:rFonts w:ascii="Arial" w:eastAsiaTheme="minorEastAsia" w:hAnsi="Arial" w:cs="Arial"/>
          <w:b/>
          <w:bCs/>
          <w:sz w:val="22"/>
          <w:szCs w:val="22"/>
        </w:rPr>
        <w:t>6.1. Primary Data</w:t>
      </w:r>
    </w:p>
    <w:p w14:paraId="2720FC89" w14:textId="18CEF068" w:rsidR="005B46FB" w:rsidRDefault="005B46FB" w:rsidP="00007D68">
      <w:pPr>
        <w:pStyle w:val="NoSpacing"/>
        <w:rPr>
          <w:rFonts w:ascii="Arial" w:eastAsiaTheme="minorEastAsia" w:hAnsi="Arial" w:cs="Arial"/>
          <w:sz w:val="22"/>
          <w:szCs w:val="22"/>
          <w:lang w:eastAsia="zh-CN"/>
        </w:rPr>
      </w:pPr>
      <w:r w:rsidRPr="008F4A66">
        <w:rPr>
          <w:rFonts w:ascii="Arial" w:eastAsiaTheme="minorEastAsia" w:hAnsi="Arial" w:cs="Arial"/>
          <w:sz w:val="22"/>
          <w:szCs w:val="22"/>
          <w:lang w:eastAsia="zh-CN"/>
        </w:rPr>
        <w:t>Primary data is information you gather yourself, usually through methods like interviews or surveys. It’s very specific to your research and gives you direct insights, but it can take time and effort to collect.</w:t>
      </w:r>
    </w:p>
    <w:p w14:paraId="52737992" w14:textId="77777777" w:rsidR="008F4A66" w:rsidRPr="008F4A66" w:rsidRDefault="008F4A66" w:rsidP="00007D68">
      <w:pPr>
        <w:pStyle w:val="NoSpacing"/>
        <w:rPr>
          <w:rFonts w:ascii="Arial" w:eastAsiaTheme="minorEastAsia" w:hAnsi="Arial" w:cs="Arial"/>
          <w:sz w:val="22"/>
          <w:szCs w:val="22"/>
          <w:lang w:eastAsia="zh-CN"/>
        </w:rPr>
      </w:pPr>
    </w:p>
    <w:p w14:paraId="461BCA30" w14:textId="5CCD4C15" w:rsidR="000C0FEE" w:rsidRPr="008F4A66" w:rsidRDefault="000C0FEE" w:rsidP="00007D68">
      <w:pPr>
        <w:pStyle w:val="NoSpacing"/>
        <w:rPr>
          <w:rFonts w:ascii="Arial" w:eastAsiaTheme="minorEastAsia" w:hAnsi="Arial" w:cs="Arial"/>
          <w:b/>
          <w:bCs/>
          <w:sz w:val="22"/>
          <w:szCs w:val="22"/>
          <w:lang w:eastAsia="zh-CN"/>
        </w:rPr>
      </w:pPr>
      <w:r w:rsidRPr="008F4A66">
        <w:rPr>
          <w:rFonts w:ascii="Arial" w:eastAsiaTheme="minorEastAsia" w:hAnsi="Arial" w:cs="Arial"/>
          <w:b/>
          <w:bCs/>
          <w:sz w:val="22"/>
          <w:szCs w:val="22"/>
        </w:rPr>
        <w:lastRenderedPageBreak/>
        <w:t>6.2. Secondary Data</w:t>
      </w:r>
    </w:p>
    <w:p w14:paraId="7D8BBA28" w14:textId="3F4E9E4D" w:rsidR="005B46FB" w:rsidRDefault="005B46FB" w:rsidP="00007D68">
      <w:pPr>
        <w:pStyle w:val="NoSpacing"/>
        <w:rPr>
          <w:rFonts w:ascii="Arial" w:eastAsiaTheme="minorEastAsia" w:hAnsi="Arial" w:cs="Arial"/>
          <w:sz w:val="22"/>
          <w:szCs w:val="22"/>
          <w:lang w:eastAsia="zh-CN"/>
        </w:rPr>
      </w:pPr>
      <w:r w:rsidRPr="008F4A66">
        <w:rPr>
          <w:rFonts w:ascii="Arial" w:eastAsiaTheme="minorEastAsia" w:hAnsi="Arial" w:cs="Arial"/>
          <w:sz w:val="22"/>
          <w:szCs w:val="22"/>
          <w:lang w:eastAsia="zh-CN"/>
        </w:rPr>
        <w:t>Secondary data is information that has already been collected by others, such as reports, studies, or official statistics. It’s easier and quicker to access because the data is already available, but it may not answer all of your research questions since it w</w:t>
      </w:r>
      <w:r w:rsidR="009B30AF" w:rsidRPr="008F4A66">
        <w:rPr>
          <w:rFonts w:ascii="Arial" w:eastAsiaTheme="minorEastAsia" w:hAnsi="Arial" w:cs="Arial"/>
          <w:sz w:val="22"/>
          <w:szCs w:val="22"/>
          <w:lang w:eastAsia="zh-CN"/>
        </w:rPr>
        <w:t>as not</w:t>
      </w:r>
      <w:r w:rsidRPr="008F4A66">
        <w:rPr>
          <w:rFonts w:ascii="Arial" w:eastAsiaTheme="minorEastAsia" w:hAnsi="Arial" w:cs="Arial"/>
          <w:sz w:val="22"/>
          <w:szCs w:val="22"/>
          <w:lang w:eastAsia="zh-CN"/>
        </w:rPr>
        <w:t xml:space="preserve"> collected specifically for your study.</w:t>
      </w:r>
    </w:p>
    <w:p w14:paraId="616747EB" w14:textId="77777777" w:rsidR="008F4A66" w:rsidRPr="008F4A66" w:rsidRDefault="008F4A66" w:rsidP="00007D68">
      <w:pPr>
        <w:pStyle w:val="NoSpacing"/>
        <w:rPr>
          <w:rFonts w:ascii="Arial" w:eastAsiaTheme="minorEastAsia" w:hAnsi="Arial" w:cs="Arial"/>
          <w:sz w:val="22"/>
          <w:szCs w:val="22"/>
          <w:lang w:eastAsia="zh-CN"/>
        </w:rPr>
      </w:pPr>
    </w:p>
    <w:p w14:paraId="74718BEF" w14:textId="6253006F" w:rsidR="005B46FB" w:rsidRPr="008F4A66" w:rsidRDefault="000C0FEE" w:rsidP="00007D68">
      <w:pPr>
        <w:pStyle w:val="NoSpacing"/>
        <w:rPr>
          <w:rFonts w:ascii="Arial" w:eastAsiaTheme="minorEastAsia" w:hAnsi="Arial" w:cs="Arial"/>
          <w:b/>
          <w:bCs/>
          <w:sz w:val="22"/>
          <w:szCs w:val="22"/>
          <w:lang w:eastAsia="zh-CN"/>
        </w:rPr>
      </w:pPr>
      <w:r w:rsidRPr="008F4A66">
        <w:rPr>
          <w:rFonts w:ascii="Arial" w:eastAsiaTheme="minorEastAsia" w:hAnsi="Arial" w:cs="Arial"/>
          <w:b/>
          <w:bCs/>
          <w:sz w:val="22"/>
          <w:szCs w:val="22"/>
        </w:rPr>
        <w:t>7. Why I Chose Secondary Data for This Study</w:t>
      </w:r>
    </w:p>
    <w:p w14:paraId="55715A6B" w14:textId="0B2A59C4" w:rsidR="00D7685B" w:rsidRDefault="005B46FB" w:rsidP="00007D68">
      <w:pPr>
        <w:pStyle w:val="NoSpacing"/>
        <w:rPr>
          <w:rFonts w:ascii="Arial" w:eastAsiaTheme="minorEastAsia" w:hAnsi="Arial" w:cs="Arial"/>
          <w:sz w:val="22"/>
          <w:szCs w:val="22"/>
          <w:lang w:eastAsia="zh-CN"/>
        </w:rPr>
      </w:pPr>
      <w:r w:rsidRPr="008F4A66">
        <w:rPr>
          <w:rFonts w:ascii="Arial" w:eastAsiaTheme="minorEastAsia" w:hAnsi="Arial" w:cs="Arial"/>
          <w:sz w:val="22"/>
          <w:szCs w:val="22"/>
          <w:lang w:eastAsia="zh-CN"/>
        </w:rPr>
        <w:t>For my research on staff shortages in the NHS and social care, I would choose secondary data. This is because it’s easier to access and comes from reliable sources like government reports and NHS statistics. Using secondary data allows me to gather useful information on staff vacancy rates, turnover, and trends over time. Since it’s already available, it saves time and is practical for my research</w:t>
      </w:r>
      <w:r w:rsidR="009B30AF" w:rsidRPr="008F4A66">
        <w:rPr>
          <w:rFonts w:ascii="Arial" w:eastAsiaTheme="minorEastAsia" w:hAnsi="Arial" w:cs="Arial"/>
          <w:sz w:val="22"/>
          <w:szCs w:val="22"/>
          <w:lang w:eastAsia="zh-CN"/>
        </w:rPr>
        <w:t>.</w:t>
      </w:r>
    </w:p>
    <w:p w14:paraId="53BA90F3" w14:textId="77777777" w:rsidR="008F4A66" w:rsidRPr="008F4A66" w:rsidRDefault="008F4A66" w:rsidP="00007D68">
      <w:pPr>
        <w:pStyle w:val="NoSpacing"/>
        <w:rPr>
          <w:rFonts w:ascii="Arial" w:eastAsiaTheme="minorEastAsia" w:hAnsi="Arial" w:cs="Arial"/>
          <w:sz w:val="22"/>
          <w:szCs w:val="22"/>
          <w:lang w:eastAsia="zh-CN"/>
        </w:rPr>
      </w:pPr>
    </w:p>
    <w:p w14:paraId="37E43B62" w14:textId="4DBDD78D" w:rsidR="000C0FEE" w:rsidRPr="008F4A66" w:rsidRDefault="000C0FEE" w:rsidP="00007D68">
      <w:pPr>
        <w:pStyle w:val="NoSpacing"/>
        <w:rPr>
          <w:rStyle w:val="Strong"/>
          <w:rFonts w:ascii="Arial" w:eastAsiaTheme="minorEastAsia" w:hAnsi="Arial" w:cs="Arial"/>
          <w:b w:val="0"/>
          <w:bCs w:val="0"/>
          <w:sz w:val="22"/>
          <w:szCs w:val="22"/>
        </w:rPr>
      </w:pPr>
      <w:r w:rsidRPr="008F4A66">
        <w:rPr>
          <w:rFonts w:ascii="Arial" w:eastAsiaTheme="minorEastAsia" w:hAnsi="Arial" w:cs="Arial"/>
          <w:b/>
          <w:bCs/>
          <w:sz w:val="22"/>
          <w:szCs w:val="22"/>
        </w:rPr>
        <w:t>8. Detailed Data on NHS and Social Care Staff Shortages</w:t>
      </w:r>
    </w:p>
    <w:p w14:paraId="4D8508A7" w14:textId="26DAEDDF" w:rsidR="000646FE" w:rsidRPr="008F4A66" w:rsidRDefault="000646FE" w:rsidP="00007D68">
      <w:pPr>
        <w:pStyle w:val="NoSpacing"/>
        <w:rPr>
          <w:rFonts w:ascii="Arial" w:eastAsiaTheme="minorEastAsia" w:hAnsi="Arial" w:cs="Arial"/>
          <w:sz w:val="22"/>
          <w:szCs w:val="22"/>
        </w:rPr>
      </w:pPr>
      <w:r w:rsidRPr="008F4A66">
        <w:rPr>
          <w:rFonts w:ascii="Arial" w:eastAsiaTheme="minorEastAsia" w:hAnsi="Arial" w:cs="Arial"/>
          <w:sz w:val="22"/>
          <w:szCs w:val="22"/>
        </w:rPr>
        <w:t xml:space="preserve">Staff shortages in the NHS are a big problem right now. In </w:t>
      </w:r>
      <w:r w:rsidRPr="008F4A66">
        <w:rPr>
          <w:rStyle w:val="Strong"/>
          <w:rFonts w:ascii="Arial" w:eastAsiaTheme="minorEastAsia" w:hAnsi="Arial" w:cs="Arial"/>
          <w:b w:val="0"/>
          <w:bCs w:val="0"/>
          <w:sz w:val="22"/>
          <w:szCs w:val="22"/>
        </w:rPr>
        <w:t>June 2025</w:t>
      </w:r>
      <w:r w:rsidRPr="008F4A66">
        <w:rPr>
          <w:rFonts w:ascii="Arial" w:eastAsiaTheme="minorEastAsia" w:hAnsi="Arial" w:cs="Arial"/>
          <w:sz w:val="22"/>
          <w:szCs w:val="22"/>
        </w:rPr>
        <w:t xml:space="preserve">, the NHS in England had about </w:t>
      </w:r>
      <w:r w:rsidRPr="008F4A66">
        <w:rPr>
          <w:rStyle w:val="Strong"/>
          <w:rFonts w:ascii="Arial" w:eastAsiaTheme="minorEastAsia" w:hAnsi="Arial" w:cs="Arial"/>
          <w:b w:val="0"/>
          <w:bCs w:val="0"/>
          <w:sz w:val="22"/>
          <w:szCs w:val="22"/>
        </w:rPr>
        <w:t>1.54 million staff</w:t>
      </w:r>
      <w:r w:rsidRPr="008F4A66">
        <w:rPr>
          <w:rFonts w:ascii="Arial" w:eastAsiaTheme="minorEastAsia" w:hAnsi="Arial" w:cs="Arial"/>
          <w:sz w:val="22"/>
          <w:szCs w:val="22"/>
        </w:rPr>
        <w:t xml:space="preserve"> including doctors, nurses, and support workers</w:t>
      </w:r>
      <w:r w:rsidR="009B30AF" w:rsidRPr="008F4A66">
        <w:rPr>
          <w:rFonts w:ascii="Arial" w:eastAsiaTheme="minorEastAsia" w:hAnsi="Arial" w:cs="Arial"/>
          <w:sz w:val="22"/>
          <w:szCs w:val="22"/>
        </w:rPr>
        <w:t xml:space="preserve"> </w:t>
      </w:r>
      <w:sdt>
        <w:sdtPr>
          <w:rPr>
            <w:rFonts w:ascii="Arial" w:eastAsiaTheme="minorEastAsia" w:hAnsi="Arial" w:cs="Arial"/>
            <w:sz w:val="22"/>
            <w:szCs w:val="22"/>
          </w:rPr>
          <w:id w:val="1442420834"/>
          <w:citation/>
        </w:sdtPr>
        <w:sdtContent>
          <w:r w:rsidR="009B30AF" w:rsidRPr="008F4A66">
            <w:rPr>
              <w:rFonts w:ascii="Arial" w:eastAsiaTheme="minorEastAsia" w:hAnsi="Arial" w:cs="Arial"/>
              <w:sz w:val="22"/>
              <w:szCs w:val="22"/>
            </w:rPr>
            <w:fldChar w:fldCharType="begin"/>
          </w:r>
          <w:r w:rsidR="009B30AF" w:rsidRPr="008F4A66">
            <w:rPr>
              <w:rFonts w:ascii="Arial" w:eastAsiaTheme="minorEastAsia" w:hAnsi="Arial" w:cs="Arial"/>
              <w:sz w:val="22"/>
              <w:szCs w:val="22"/>
            </w:rPr>
            <w:instrText xml:space="preserve"> CITATION BBC22 \l 2057 </w:instrText>
          </w:r>
          <w:r w:rsidR="009B30AF" w:rsidRPr="008F4A66">
            <w:rPr>
              <w:rFonts w:ascii="Arial" w:eastAsiaTheme="minorEastAsia" w:hAnsi="Arial" w:cs="Arial"/>
              <w:sz w:val="22"/>
              <w:szCs w:val="22"/>
            </w:rPr>
            <w:fldChar w:fldCharType="separate"/>
          </w:r>
          <w:r w:rsidR="009B30AF" w:rsidRPr="008F4A66">
            <w:rPr>
              <w:rFonts w:ascii="Arial" w:eastAsiaTheme="minorEastAsia" w:hAnsi="Arial" w:cs="Arial"/>
              <w:noProof/>
              <w:sz w:val="22"/>
              <w:szCs w:val="22"/>
            </w:rPr>
            <w:t>(BBC, 2022)</w:t>
          </w:r>
          <w:r w:rsidR="009B30AF" w:rsidRPr="008F4A66">
            <w:rPr>
              <w:rFonts w:ascii="Arial" w:eastAsiaTheme="minorEastAsia" w:hAnsi="Arial" w:cs="Arial"/>
              <w:sz w:val="22"/>
              <w:szCs w:val="22"/>
            </w:rPr>
            <w:fldChar w:fldCharType="end"/>
          </w:r>
        </w:sdtContent>
      </w:sdt>
      <w:r w:rsidRPr="008F4A66">
        <w:rPr>
          <w:rFonts w:ascii="Arial" w:eastAsiaTheme="minorEastAsia" w:hAnsi="Arial" w:cs="Arial"/>
          <w:sz w:val="22"/>
          <w:szCs w:val="22"/>
        </w:rPr>
        <w:t xml:space="preserve">. However, the NHS still can’t fill all the positions needed. In </w:t>
      </w:r>
      <w:r w:rsidRPr="008F4A66">
        <w:rPr>
          <w:rStyle w:val="Strong"/>
          <w:rFonts w:ascii="Arial" w:eastAsiaTheme="minorEastAsia" w:hAnsi="Arial" w:cs="Arial"/>
          <w:b w:val="0"/>
          <w:bCs w:val="0"/>
          <w:sz w:val="22"/>
          <w:szCs w:val="22"/>
        </w:rPr>
        <w:t>March 2025</w:t>
      </w:r>
      <w:r w:rsidRPr="008F4A66">
        <w:rPr>
          <w:rFonts w:ascii="Arial" w:eastAsiaTheme="minorEastAsia" w:hAnsi="Arial" w:cs="Arial"/>
          <w:sz w:val="22"/>
          <w:szCs w:val="22"/>
        </w:rPr>
        <w:t xml:space="preserve">, there were </w:t>
      </w:r>
      <w:r w:rsidRPr="008F4A66">
        <w:rPr>
          <w:rStyle w:val="Strong"/>
          <w:rFonts w:ascii="Arial" w:eastAsiaTheme="minorEastAsia" w:hAnsi="Arial" w:cs="Arial"/>
          <w:b w:val="0"/>
          <w:bCs w:val="0"/>
          <w:sz w:val="22"/>
          <w:szCs w:val="22"/>
        </w:rPr>
        <w:t>106,432 vacancies</w:t>
      </w:r>
      <w:r w:rsidRPr="008F4A66">
        <w:rPr>
          <w:rFonts w:ascii="Arial" w:eastAsiaTheme="minorEastAsia" w:hAnsi="Arial" w:cs="Arial"/>
          <w:sz w:val="22"/>
          <w:szCs w:val="22"/>
        </w:rPr>
        <w:t xml:space="preserve"> in the NHS, which is a </w:t>
      </w:r>
      <w:r w:rsidRPr="008F4A66">
        <w:rPr>
          <w:rStyle w:val="Strong"/>
          <w:rFonts w:ascii="Arial" w:eastAsiaTheme="minorEastAsia" w:hAnsi="Arial" w:cs="Arial"/>
          <w:b w:val="0"/>
          <w:bCs w:val="0"/>
          <w:sz w:val="22"/>
          <w:szCs w:val="22"/>
        </w:rPr>
        <w:t>6.7% vacancy rate</w:t>
      </w:r>
      <w:r w:rsidRPr="008F4A66">
        <w:rPr>
          <w:rFonts w:ascii="Arial" w:eastAsiaTheme="minorEastAsia" w:hAnsi="Arial" w:cs="Arial"/>
          <w:sz w:val="22"/>
          <w:szCs w:val="22"/>
        </w:rPr>
        <w:t xml:space="preserve">. While this is slightly better than last year, the number of unfilled roles is still too high. Nurses are especially affected, with about </w:t>
      </w:r>
      <w:r w:rsidRPr="008F4A66">
        <w:rPr>
          <w:rStyle w:val="Strong"/>
          <w:rFonts w:ascii="Arial" w:eastAsiaTheme="minorEastAsia" w:hAnsi="Arial" w:cs="Arial"/>
          <w:b w:val="0"/>
          <w:bCs w:val="0"/>
          <w:sz w:val="22"/>
          <w:szCs w:val="22"/>
        </w:rPr>
        <w:t>25,632 vacancies</w:t>
      </w:r>
      <w:r w:rsidRPr="008F4A66">
        <w:rPr>
          <w:rFonts w:ascii="Arial" w:eastAsiaTheme="minorEastAsia" w:hAnsi="Arial" w:cs="Arial"/>
          <w:sz w:val="22"/>
          <w:szCs w:val="22"/>
        </w:rPr>
        <w:t xml:space="preserve"> — that’s </w:t>
      </w:r>
      <w:r w:rsidRPr="008F4A66">
        <w:rPr>
          <w:rStyle w:val="Strong"/>
          <w:rFonts w:ascii="Arial" w:eastAsiaTheme="minorEastAsia" w:hAnsi="Arial" w:cs="Arial"/>
          <w:sz w:val="22"/>
          <w:szCs w:val="22"/>
        </w:rPr>
        <w:t xml:space="preserve">6% </w:t>
      </w:r>
      <w:r w:rsidRPr="008F4A66">
        <w:rPr>
          <w:rStyle w:val="Strong"/>
          <w:rFonts w:ascii="Arial" w:eastAsiaTheme="minorEastAsia" w:hAnsi="Arial" w:cs="Arial"/>
          <w:b w:val="0"/>
          <w:bCs w:val="0"/>
          <w:sz w:val="22"/>
          <w:szCs w:val="22"/>
        </w:rPr>
        <w:t>of nursing roles</w:t>
      </w:r>
      <w:r w:rsidRPr="008F4A66">
        <w:rPr>
          <w:rFonts w:ascii="Arial" w:eastAsiaTheme="minorEastAsia" w:hAnsi="Arial" w:cs="Arial"/>
          <w:sz w:val="22"/>
          <w:szCs w:val="22"/>
        </w:rPr>
        <w:t xml:space="preserve">. This shortage leads to </w:t>
      </w:r>
      <w:r w:rsidRPr="008F4A66">
        <w:rPr>
          <w:rStyle w:val="Strong"/>
          <w:rFonts w:ascii="Arial" w:eastAsiaTheme="minorEastAsia" w:hAnsi="Arial" w:cs="Arial"/>
          <w:b w:val="0"/>
          <w:bCs w:val="0"/>
          <w:sz w:val="22"/>
          <w:szCs w:val="22"/>
        </w:rPr>
        <w:t>longer waiting times for patients</w:t>
      </w:r>
      <w:r w:rsidRPr="008F4A66">
        <w:rPr>
          <w:rFonts w:ascii="Arial" w:eastAsiaTheme="minorEastAsia" w:hAnsi="Arial" w:cs="Arial"/>
          <w:sz w:val="22"/>
          <w:szCs w:val="22"/>
        </w:rPr>
        <w:t xml:space="preserve">, </w:t>
      </w:r>
      <w:r w:rsidRPr="008F4A66">
        <w:rPr>
          <w:rStyle w:val="Strong"/>
          <w:rFonts w:ascii="Arial" w:eastAsiaTheme="minorEastAsia" w:hAnsi="Arial" w:cs="Arial"/>
          <w:b w:val="0"/>
          <w:bCs w:val="0"/>
          <w:sz w:val="22"/>
          <w:szCs w:val="22"/>
        </w:rPr>
        <w:t>lower quality of care</w:t>
      </w:r>
      <w:r w:rsidRPr="008F4A66">
        <w:rPr>
          <w:rFonts w:ascii="Arial" w:eastAsiaTheme="minorEastAsia" w:hAnsi="Arial" w:cs="Arial"/>
          <w:sz w:val="22"/>
          <w:szCs w:val="22"/>
        </w:rPr>
        <w:t xml:space="preserve">, and </w:t>
      </w:r>
      <w:r w:rsidRPr="008F4A66">
        <w:rPr>
          <w:rStyle w:val="Strong"/>
          <w:rFonts w:ascii="Arial" w:eastAsiaTheme="minorEastAsia" w:hAnsi="Arial" w:cs="Arial"/>
          <w:b w:val="0"/>
          <w:bCs w:val="0"/>
          <w:sz w:val="22"/>
          <w:szCs w:val="22"/>
        </w:rPr>
        <w:t>more stress for the staff</w:t>
      </w:r>
      <w:r w:rsidRPr="008F4A66">
        <w:rPr>
          <w:rFonts w:ascii="Arial" w:eastAsiaTheme="minorEastAsia" w:hAnsi="Arial" w:cs="Arial"/>
          <w:sz w:val="22"/>
          <w:szCs w:val="22"/>
        </w:rPr>
        <w:t xml:space="preserve"> who remain.</w:t>
      </w:r>
    </w:p>
    <w:p w14:paraId="03A9C883" w14:textId="296974E7" w:rsidR="000646FE" w:rsidRPr="008F4A66" w:rsidRDefault="000646FE" w:rsidP="00007D68">
      <w:pPr>
        <w:pStyle w:val="NoSpacing"/>
        <w:rPr>
          <w:rFonts w:ascii="Arial" w:eastAsiaTheme="minorEastAsia" w:hAnsi="Arial" w:cs="Arial"/>
          <w:sz w:val="22"/>
          <w:szCs w:val="22"/>
        </w:rPr>
      </w:pPr>
      <w:r w:rsidRPr="008F4A66">
        <w:rPr>
          <w:rFonts w:ascii="Arial" w:eastAsiaTheme="minorEastAsia" w:hAnsi="Arial" w:cs="Arial"/>
          <w:sz w:val="22"/>
          <w:szCs w:val="22"/>
        </w:rPr>
        <w:t xml:space="preserve">Staff turnover is another major issue. In the year to </w:t>
      </w:r>
      <w:r w:rsidRPr="008F4A66">
        <w:rPr>
          <w:rStyle w:val="Strong"/>
          <w:rFonts w:ascii="Arial" w:eastAsiaTheme="minorEastAsia" w:hAnsi="Arial" w:cs="Arial"/>
          <w:b w:val="0"/>
          <w:bCs w:val="0"/>
          <w:sz w:val="22"/>
          <w:szCs w:val="22"/>
        </w:rPr>
        <w:t>September 2024</w:t>
      </w:r>
      <w:r w:rsidRPr="008F4A66">
        <w:rPr>
          <w:rFonts w:ascii="Arial" w:eastAsiaTheme="minorEastAsia" w:hAnsi="Arial" w:cs="Arial"/>
          <w:sz w:val="22"/>
          <w:szCs w:val="22"/>
        </w:rPr>
        <w:t xml:space="preserve">, about </w:t>
      </w:r>
      <w:r w:rsidRPr="008F4A66">
        <w:rPr>
          <w:rStyle w:val="Strong"/>
          <w:rFonts w:ascii="Arial" w:eastAsiaTheme="minorEastAsia" w:hAnsi="Arial" w:cs="Arial"/>
          <w:b w:val="0"/>
          <w:bCs w:val="0"/>
          <w:sz w:val="22"/>
          <w:szCs w:val="22"/>
        </w:rPr>
        <w:t>10.1% of NHS hospital and community healthcare workers</w:t>
      </w:r>
      <w:r w:rsidRPr="008F4A66">
        <w:rPr>
          <w:rFonts w:ascii="Arial" w:eastAsiaTheme="minorEastAsia" w:hAnsi="Arial" w:cs="Arial"/>
          <w:sz w:val="22"/>
          <w:szCs w:val="22"/>
        </w:rPr>
        <w:t xml:space="preserve"> left their jobs. This high turnover is caused by stress, burnout, and poor working conditions. The NHS also has an ageing workforce, meaning many staff members are getting closer to retirement. According to the NHS Long Term Workforce Plan</w:t>
      </w:r>
      <w:r w:rsidR="003D55BA" w:rsidRPr="008F4A66">
        <w:rPr>
          <w:rFonts w:ascii="Arial" w:eastAsiaTheme="minorEastAsia" w:hAnsi="Arial" w:cs="Arial"/>
          <w:sz w:val="22"/>
          <w:szCs w:val="22"/>
        </w:rPr>
        <w:t xml:space="preserve"> </w:t>
      </w:r>
      <w:sdt>
        <w:sdtPr>
          <w:rPr>
            <w:rFonts w:ascii="Arial" w:eastAsiaTheme="minorEastAsia" w:hAnsi="Arial" w:cs="Arial"/>
            <w:sz w:val="22"/>
            <w:szCs w:val="22"/>
          </w:rPr>
          <w:id w:val="-343779101"/>
          <w:citation/>
        </w:sdtPr>
        <w:sdtContent>
          <w:r w:rsidR="003D55BA" w:rsidRPr="008F4A66">
            <w:rPr>
              <w:rFonts w:ascii="Arial" w:eastAsiaTheme="minorEastAsia" w:hAnsi="Arial" w:cs="Arial"/>
              <w:sz w:val="22"/>
              <w:szCs w:val="22"/>
            </w:rPr>
            <w:fldChar w:fldCharType="begin"/>
          </w:r>
          <w:r w:rsidR="003D55BA" w:rsidRPr="008F4A66">
            <w:rPr>
              <w:rFonts w:ascii="Arial" w:eastAsiaTheme="minorEastAsia" w:hAnsi="Arial" w:cs="Arial"/>
              <w:sz w:val="22"/>
              <w:szCs w:val="22"/>
            </w:rPr>
            <w:instrText xml:space="preserve"> CITATION Off23 \l 2057 </w:instrText>
          </w:r>
          <w:r w:rsidR="003D55BA" w:rsidRPr="008F4A66">
            <w:rPr>
              <w:rFonts w:ascii="Arial" w:eastAsiaTheme="minorEastAsia" w:hAnsi="Arial" w:cs="Arial"/>
              <w:sz w:val="22"/>
              <w:szCs w:val="22"/>
            </w:rPr>
            <w:fldChar w:fldCharType="separate"/>
          </w:r>
          <w:r w:rsidR="003D55BA" w:rsidRPr="008F4A66">
            <w:rPr>
              <w:rFonts w:ascii="Arial" w:eastAsiaTheme="minorEastAsia" w:hAnsi="Arial" w:cs="Arial"/>
              <w:noProof/>
              <w:sz w:val="22"/>
              <w:szCs w:val="22"/>
            </w:rPr>
            <w:t>(Office, 2023)</w:t>
          </w:r>
          <w:r w:rsidR="003D55BA" w:rsidRPr="008F4A66">
            <w:rPr>
              <w:rFonts w:ascii="Arial" w:eastAsiaTheme="minorEastAsia" w:hAnsi="Arial" w:cs="Arial"/>
              <w:sz w:val="22"/>
              <w:szCs w:val="22"/>
            </w:rPr>
            <w:fldChar w:fldCharType="end"/>
          </w:r>
        </w:sdtContent>
      </w:sdt>
      <w:r w:rsidRPr="008F4A66">
        <w:rPr>
          <w:rFonts w:ascii="Arial" w:eastAsiaTheme="minorEastAsia" w:hAnsi="Arial" w:cs="Arial"/>
          <w:sz w:val="22"/>
          <w:szCs w:val="22"/>
        </w:rPr>
        <w:t xml:space="preserve">, if nothing changes, the NHS could be short of between </w:t>
      </w:r>
      <w:r w:rsidRPr="008F4A66">
        <w:rPr>
          <w:rStyle w:val="Strong"/>
          <w:rFonts w:ascii="Arial" w:eastAsiaTheme="minorEastAsia" w:hAnsi="Arial" w:cs="Arial"/>
          <w:b w:val="0"/>
          <w:bCs w:val="0"/>
          <w:sz w:val="22"/>
          <w:szCs w:val="22"/>
        </w:rPr>
        <w:t>260,000 and 360,000 workers</w:t>
      </w:r>
      <w:r w:rsidRPr="008F4A66">
        <w:rPr>
          <w:rFonts w:ascii="Arial" w:eastAsiaTheme="minorEastAsia" w:hAnsi="Arial" w:cs="Arial"/>
          <w:sz w:val="22"/>
          <w:szCs w:val="22"/>
        </w:rPr>
        <w:t xml:space="preserve"> by </w:t>
      </w:r>
      <w:r w:rsidRPr="008F4A66">
        <w:rPr>
          <w:rStyle w:val="Strong"/>
          <w:rFonts w:ascii="Arial" w:eastAsiaTheme="minorEastAsia" w:hAnsi="Arial" w:cs="Arial"/>
          <w:b w:val="0"/>
          <w:bCs w:val="0"/>
          <w:sz w:val="22"/>
          <w:szCs w:val="22"/>
        </w:rPr>
        <w:t>2036/37</w:t>
      </w:r>
      <w:r w:rsidRPr="008F4A66">
        <w:rPr>
          <w:rFonts w:ascii="Arial" w:eastAsiaTheme="minorEastAsia" w:hAnsi="Arial" w:cs="Arial"/>
          <w:sz w:val="22"/>
          <w:szCs w:val="22"/>
        </w:rPr>
        <w:t>. This would make it even harder to meet the growing demand for healthcare.</w:t>
      </w:r>
    </w:p>
    <w:p w14:paraId="2089A6D3" w14:textId="77777777" w:rsidR="008F4A66" w:rsidRPr="008F4A66" w:rsidRDefault="008F4A66" w:rsidP="00007D68">
      <w:pPr>
        <w:pStyle w:val="NoSpacing"/>
        <w:rPr>
          <w:rFonts w:ascii="Arial" w:eastAsiaTheme="minorEastAsia" w:hAnsi="Arial" w:cs="Arial"/>
          <w:sz w:val="22"/>
          <w:szCs w:val="22"/>
        </w:rPr>
      </w:pPr>
    </w:p>
    <w:p w14:paraId="237DF4E7" w14:textId="0B27A9FD" w:rsidR="000646FE" w:rsidRPr="008F4A66" w:rsidRDefault="000646FE" w:rsidP="00007D68">
      <w:pPr>
        <w:pStyle w:val="NoSpacing"/>
        <w:rPr>
          <w:rFonts w:ascii="Arial" w:eastAsiaTheme="minorEastAsia" w:hAnsi="Arial" w:cs="Arial"/>
          <w:sz w:val="22"/>
          <w:szCs w:val="22"/>
        </w:rPr>
      </w:pPr>
      <w:r w:rsidRPr="008F4A66">
        <w:rPr>
          <w:rFonts w:ascii="Arial" w:eastAsiaTheme="minorEastAsia" w:hAnsi="Arial" w:cs="Arial"/>
          <w:sz w:val="22"/>
          <w:szCs w:val="22"/>
        </w:rPr>
        <w:t xml:space="preserve">Social care is facing even bigger problems. In </w:t>
      </w:r>
      <w:r w:rsidRPr="008F4A66">
        <w:rPr>
          <w:rStyle w:val="Strong"/>
          <w:rFonts w:ascii="Arial" w:eastAsiaTheme="minorEastAsia" w:hAnsi="Arial" w:cs="Arial"/>
          <w:b w:val="0"/>
          <w:bCs w:val="0"/>
          <w:sz w:val="22"/>
          <w:szCs w:val="22"/>
        </w:rPr>
        <w:t>September</w:t>
      </w:r>
      <w:r w:rsidRPr="008F4A66">
        <w:rPr>
          <w:rStyle w:val="Strong"/>
          <w:rFonts w:ascii="Arial" w:eastAsiaTheme="minorEastAsia" w:hAnsi="Arial" w:cs="Arial"/>
          <w:sz w:val="22"/>
          <w:szCs w:val="22"/>
        </w:rPr>
        <w:t xml:space="preserve"> </w:t>
      </w:r>
      <w:r w:rsidRPr="008F4A66">
        <w:rPr>
          <w:rStyle w:val="Strong"/>
          <w:rFonts w:ascii="Arial" w:eastAsiaTheme="minorEastAsia" w:hAnsi="Arial" w:cs="Arial"/>
          <w:b w:val="0"/>
          <w:bCs w:val="0"/>
          <w:sz w:val="22"/>
          <w:szCs w:val="22"/>
        </w:rPr>
        <w:t>2023</w:t>
      </w:r>
      <w:r w:rsidRPr="008F4A66">
        <w:rPr>
          <w:rFonts w:ascii="Arial" w:eastAsiaTheme="minorEastAsia" w:hAnsi="Arial" w:cs="Arial"/>
          <w:sz w:val="22"/>
          <w:szCs w:val="22"/>
        </w:rPr>
        <w:t xml:space="preserve">, the turnover rate in social care was </w:t>
      </w:r>
      <w:r w:rsidRPr="008F4A66">
        <w:rPr>
          <w:rStyle w:val="Strong"/>
          <w:rFonts w:ascii="Arial" w:eastAsiaTheme="minorEastAsia" w:hAnsi="Arial" w:cs="Arial"/>
          <w:b w:val="0"/>
          <w:bCs w:val="0"/>
          <w:sz w:val="22"/>
          <w:szCs w:val="22"/>
        </w:rPr>
        <w:t>28.3%</w:t>
      </w:r>
      <w:r w:rsidRPr="008F4A66">
        <w:rPr>
          <w:rFonts w:ascii="Arial" w:eastAsiaTheme="minorEastAsia" w:hAnsi="Arial" w:cs="Arial"/>
          <w:sz w:val="22"/>
          <w:szCs w:val="22"/>
        </w:rPr>
        <w:t xml:space="preserve">, which is almost three times higher than in the NHS. This means that almost a third of social care workers are leaving their jobs each year. These shortages affect the NHS too, as it causes </w:t>
      </w:r>
      <w:r w:rsidRPr="008F4A66">
        <w:rPr>
          <w:rStyle w:val="Strong"/>
          <w:rFonts w:ascii="Arial" w:eastAsiaTheme="minorEastAsia" w:hAnsi="Arial" w:cs="Arial"/>
          <w:b w:val="0"/>
          <w:bCs w:val="0"/>
          <w:sz w:val="22"/>
          <w:szCs w:val="22"/>
        </w:rPr>
        <w:t>delays in hospital discharges</w:t>
      </w:r>
      <w:r w:rsidRPr="008F4A66">
        <w:rPr>
          <w:rFonts w:ascii="Arial" w:eastAsiaTheme="minorEastAsia" w:hAnsi="Arial" w:cs="Arial"/>
          <w:sz w:val="22"/>
          <w:szCs w:val="22"/>
        </w:rPr>
        <w:t xml:space="preserve">, putting more pressure on hospitals. Social care workers deal with similar problems to NHS staff, like </w:t>
      </w:r>
      <w:r w:rsidRPr="008F4A66">
        <w:rPr>
          <w:rStyle w:val="Strong"/>
          <w:rFonts w:ascii="Arial" w:eastAsiaTheme="minorEastAsia" w:hAnsi="Arial" w:cs="Arial"/>
          <w:b w:val="0"/>
          <w:bCs w:val="0"/>
          <w:sz w:val="22"/>
          <w:szCs w:val="22"/>
        </w:rPr>
        <w:t>low pay</w:t>
      </w:r>
      <w:r w:rsidRPr="008F4A66">
        <w:rPr>
          <w:rFonts w:ascii="Arial" w:eastAsiaTheme="minorEastAsia" w:hAnsi="Arial" w:cs="Arial"/>
          <w:sz w:val="22"/>
          <w:szCs w:val="22"/>
        </w:rPr>
        <w:t xml:space="preserve"> and </w:t>
      </w:r>
      <w:r w:rsidRPr="008F4A66">
        <w:rPr>
          <w:rStyle w:val="Strong"/>
          <w:rFonts w:ascii="Arial" w:eastAsiaTheme="minorEastAsia" w:hAnsi="Arial" w:cs="Arial"/>
          <w:b w:val="0"/>
          <w:bCs w:val="0"/>
          <w:sz w:val="22"/>
          <w:szCs w:val="22"/>
        </w:rPr>
        <w:t>high stress</w:t>
      </w:r>
      <w:r w:rsidRPr="008F4A66">
        <w:rPr>
          <w:rFonts w:ascii="Arial" w:eastAsiaTheme="minorEastAsia" w:hAnsi="Arial" w:cs="Arial"/>
          <w:sz w:val="22"/>
          <w:szCs w:val="22"/>
        </w:rPr>
        <w:t xml:space="preserve">, which make it harder to keep them in the </w:t>
      </w:r>
      <w:r w:rsidR="008F4A66" w:rsidRPr="008F4A66">
        <w:rPr>
          <w:rFonts w:ascii="Arial" w:eastAsiaTheme="minorEastAsia" w:hAnsi="Arial" w:cs="Arial"/>
          <w:sz w:val="22"/>
          <w:szCs w:val="22"/>
        </w:rPr>
        <w:t>job.</w:t>
      </w:r>
    </w:p>
    <w:p w14:paraId="3228F4F2" w14:textId="77777777" w:rsidR="000646FE" w:rsidRPr="008F4A66" w:rsidRDefault="000646FE" w:rsidP="00007D68">
      <w:pPr>
        <w:pStyle w:val="NoSpacing"/>
        <w:rPr>
          <w:rFonts w:ascii="Arial" w:eastAsiaTheme="minorEastAsia" w:hAnsi="Arial" w:cs="Arial"/>
          <w:sz w:val="22"/>
          <w:szCs w:val="22"/>
        </w:rPr>
      </w:pPr>
      <w:r w:rsidRPr="008F4A66">
        <w:rPr>
          <w:rFonts w:ascii="Arial" w:eastAsiaTheme="minorEastAsia" w:hAnsi="Arial" w:cs="Arial"/>
          <w:sz w:val="22"/>
          <w:szCs w:val="22"/>
        </w:rPr>
        <w:t xml:space="preserve">The NHS also has fewer doctors and nurses compared to other countries. Data from </w:t>
      </w:r>
      <w:r w:rsidRPr="008F4A66">
        <w:rPr>
          <w:rStyle w:val="Strong"/>
          <w:rFonts w:ascii="Arial" w:eastAsiaTheme="minorEastAsia" w:hAnsi="Arial" w:cs="Arial"/>
          <w:b w:val="0"/>
          <w:bCs w:val="0"/>
          <w:sz w:val="22"/>
          <w:szCs w:val="22"/>
        </w:rPr>
        <w:t>The King’s Fund</w:t>
      </w:r>
      <w:r w:rsidRPr="008F4A66">
        <w:rPr>
          <w:rFonts w:ascii="Arial" w:eastAsiaTheme="minorEastAsia" w:hAnsi="Arial" w:cs="Arial"/>
          <w:sz w:val="22"/>
          <w:szCs w:val="22"/>
        </w:rPr>
        <w:t xml:space="preserve"> shows that the UK’s NHS workforce is smaller than in countries with similar healthcare systems. This makes it harder to meet the needs of the population, especially as more people need care because the population is getting older.</w:t>
      </w:r>
    </w:p>
    <w:p w14:paraId="78F4BCF9" w14:textId="3E40185F" w:rsidR="00D7685B" w:rsidRPr="008F4A66" w:rsidRDefault="000646FE" w:rsidP="00007D68">
      <w:pPr>
        <w:pStyle w:val="NoSpacing"/>
        <w:rPr>
          <w:rFonts w:ascii="Arial" w:eastAsiaTheme="minorEastAsia" w:hAnsi="Arial" w:cs="Arial"/>
          <w:sz w:val="22"/>
          <w:szCs w:val="22"/>
        </w:rPr>
      </w:pPr>
      <w:r w:rsidRPr="008F4A66">
        <w:rPr>
          <w:rFonts w:ascii="Arial" w:eastAsiaTheme="minorEastAsia" w:hAnsi="Arial" w:cs="Arial"/>
          <w:sz w:val="22"/>
          <w:szCs w:val="22"/>
        </w:rPr>
        <w:t>To sum up, staff shortages in both the NHS and social care are still a big issue. Even though there have been some improvements, the number of vacancies and the high staff turnover show that there is still a lot of work to be done. Projections show that the problem could get even worse in the future, which will affect both patient care and staff wellbeing.</w:t>
      </w:r>
    </w:p>
    <w:p w14:paraId="100FC919" w14:textId="77777777" w:rsidR="000C0FEE" w:rsidRPr="008F4A66" w:rsidRDefault="000C0FEE" w:rsidP="00007D68">
      <w:pPr>
        <w:pStyle w:val="NoSpacing"/>
        <w:rPr>
          <w:rFonts w:ascii="Arial" w:eastAsiaTheme="minorEastAsia" w:hAnsi="Arial" w:cs="Arial"/>
          <w:sz w:val="22"/>
          <w:szCs w:val="22"/>
        </w:rPr>
      </w:pPr>
    </w:p>
    <w:p w14:paraId="1EAB99C6" w14:textId="4106C678" w:rsidR="000C0FEE" w:rsidRPr="008F4A66" w:rsidRDefault="000C0FEE" w:rsidP="00007D68">
      <w:pPr>
        <w:pStyle w:val="NoSpacing"/>
        <w:rPr>
          <w:rStyle w:val="Strong"/>
          <w:rFonts w:ascii="Arial" w:eastAsiaTheme="minorEastAsia" w:hAnsi="Arial" w:cs="Arial"/>
          <w:b w:val="0"/>
          <w:bCs w:val="0"/>
          <w:sz w:val="22"/>
          <w:szCs w:val="22"/>
        </w:rPr>
      </w:pPr>
      <w:r w:rsidRPr="008F4A66">
        <w:rPr>
          <w:rFonts w:ascii="Arial" w:eastAsiaTheme="minorEastAsia" w:hAnsi="Arial" w:cs="Arial"/>
          <w:b/>
          <w:bCs/>
          <w:sz w:val="22"/>
          <w:szCs w:val="22"/>
        </w:rPr>
        <w:t>9. Conclusion</w:t>
      </w:r>
    </w:p>
    <w:p w14:paraId="254D065E" w14:textId="53869C38" w:rsidR="008F4A66" w:rsidRDefault="000646FE" w:rsidP="00E001D8">
      <w:pPr>
        <w:pStyle w:val="NoSpacing"/>
        <w:rPr>
          <w:rFonts w:ascii="Arial" w:eastAsiaTheme="minorEastAsia" w:hAnsi="Arial" w:cs="Arial"/>
          <w:sz w:val="22"/>
          <w:szCs w:val="22"/>
        </w:rPr>
      </w:pPr>
      <w:r w:rsidRPr="008F4A66">
        <w:rPr>
          <w:rFonts w:ascii="Arial" w:eastAsiaTheme="minorEastAsia" w:hAnsi="Arial" w:cs="Arial"/>
          <w:sz w:val="22"/>
          <w:szCs w:val="22"/>
        </w:rPr>
        <w:t>In conclusion, staff shortages in the NHS and social care are a big issue. There are still many vacancies in the NHS, and staff are leaving because of stress and burnout. While things have improved a little, there is still a lot of work to do. The NHS could face a huge shortage of staff in the future if nothing changes. Social care is struggling even more, with many workers leaving their jobs. If we do</w:t>
      </w:r>
      <w:r w:rsidR="009B30AF" w:rsidRPr="008F4A66">
        <w:rPr>
          <w:rFonts w:ascii="Arial" w:eastAsiaTheme="minorEastAsia" w:hAnsi="Arial" w:cs="Arial"/>
          <w:sz w:val="22"/>
          <w:szCs w:val="22"/>
        </w:rPr>
        <w:t xml:space="preserve"> not </w:t>
      </w:r>
      <w:r w:rsidRPr="008F4A66">
        <w:rPr>
          <w:rFonts w:ascii="Arial" w:eastAsiaTheme="minorEastAsia" w:hAnsi="Arial" w:cs="Arial"/>
          <w:sz w:val="22"/>
          <w:szCs w:val="22"/>
        </w:rPr>
        <w:t>take action soon, the problem will only get worse, affecting both staff and patients. To address this, improving working conditions, offering better pay, and providing more training opportunities for staff could help retain workers and reduce turnover. Additionally, increasing recruitment efforts, especially in areas with high vacancy rates, would ease the pressure on services and improve patient care</w:t>
      </w:r>
      <w:r w:rsidR="00961EEB">
        <w:rPr>
          <w:rFonts w:ascii="Arial" w:eastAsiaTheme="minorEastAsia" w:hAnsi="Arial" w:cs="Arial"/>
          <w:sz w:val="22"/>
          <w:szCs w:val="22"/>
        </w:rPr>
        <w:t>.</w:t>
      </w:r>
    </w:p>
    <w:p w14:paraId="23F53ACD" w14:textId="77777777" w:rsidR="00961EEB" w:rsidRDefault="00961EEB" w:rsidP="00E001D8">
      <w:pPr>
        <w:pStyle w:val="NoSpacing"/>
        <w:rPr>
          <w:rFonts w:ascii="Arial" w:eastAsiaTheme="minorEastAsia" w:hAnsi="Arial" w:cs="Arial"/>
          <w:sz w:val="22"/>
          <w:szCs w:val="22"/>
        </w:rPr>
      </w:pPr>
    </w:p>
    <w:p w14:paraId="7E06CD77" w14:textId="77777777" w:rsidR="00961EEB" w:rsidRDefault="00961EEB" w:rsidP="00E001D8">
      <w:pPr>
        <w:pStyle w:val="NoSpacing"/>
        <w:rPr>
          <w:rFonts w:ascii="Arial" w:eastAsiaTheme="minorEastAsia" w:hAnsi="Arial" w:cs="Arial"/>
          <w:sz w:val="22"/>
          <w:szCs w:val="22"/>
        </w:rPr>
      </w:pPr>
    </w:p>
    <w:p w14:paraId="7411F07B" w14:textId="77777777" w:rsidR="00961EEB" w:rsidRDefault="00961EEB" w:rsidP="00E001D8">
      <w:pPr>
        <w:pStyle w:val="NoSpacing"/>
        <w:rPr>
          <w:rFonts w:ascii="Arial" w:eastAsiaTheme="minorEastAsia" w:hAnsi="Arial" w:cs="Arial"/>
          <w:sz w:val="22"/>
          <w:szCs w:val="22"/>
        </w:rPr>
      </w:pPr>
    </w:p>
    <w:p w14:paraId="0DFCF5C4" w14:textId="77777777" w:rsidR="00961EEB" w:rsidRDefault="00961EEB" w:rsidP="00E001D8">
      <w:pPr>
        <w:pStyle w:val="NoSpacing"/>
        <w:rPr>
          <w:rFonts w:ascii="Arial" w:eastAsiaTheme="minorEastAsia" w:hAnsi="Arial" w:cs="Arial"/>
          <w:sz w:val="22"/>
          <w:szCs w:val="22"/>
        </w:rPr>
      </w:pPr>
    </w:p>
    <w:p w14:paraId="428FA9BE" w14:textId="77777777" w:rsidR="00961EEB" w:rsidRDefault="00961EEB" w:rsidP="00E001D8">
      <w:pPr>
        <w:pStyle w:val="NoSpacing"/>
        <w:rPr>
          <w:rFonts w:ascii="Arial" w:eastAsiaTheme="minorEastAsia" w:hAnsi="Arial" w:cs="Arial"/>
          <w:sz w:val="22"/>
          <w:szCs w:val="22"/>
        </w:rPr>
      </w:pPr>
    </w:p>
    <w:p w14:paraId="02CB4388" w14:textId="77777777" w:rsidR="00961EEB" w:rsidRDefault="00961EEB" w:rsidP="00E001D8">
      <w:pPr>
        <w:pStyle w:val="NoSpacing"/>
        <w:rPr>
          <w:rFonts w:ascii="Arial" w:eastAsiaTheme="minorEastAsia" w:hAnsi="Arial" w:cs="Arial"/>
          <w:sz w:val="22"/>
          <w:szCs w:val="22"/>
        </w:rPr>
      </w:pPr>
    </w:p>
    <w:p w14:paraId="2083F465" w14:textId="77777777" w:rsidR="00961EEB" w:rsidRDefault="00961EEB" w:rsidP="00E001D8">
      <w:pPr>
        <w:pStyle w:val="NoSpacing"/>
        <w:rPr>
          <w:rFonts w:ascii="Arial" w:eastAsiaTheme="minorEastAsia" w:hAnsi="Arial" w:cs="Arial"/>
          <w:sz w:val="22"/>
          <w:szCs w:val="22"/>
        </w:rPr>
      </w:pPr>
    </w:p>
    <w:p w14:paraId="189248AE" w14:textId="77777777" w:rsidR="00961EEB" w:rsidRDefault="00961EEB" w:rsidP="00E001D8">
      <w:pPr>
        <w:pStyle w:val="NoSpacing"/>
        <w:rPr>
          <w:rFonts w:ascii="Arial" w:eastAsiaTheme="minorEastAsia" w:hAnsi="Arial" w:cs="Arial"/>
          <w:sz w:val="22"/>
          <w:szCs w:val="22"/>
        </w:rPr>
      </w:pPr>
    </w:p>
    <w:p w14:paraId="3B3957E6" w14:textId="77777777" w:rsidR="00961EEB" w:rsidRDefault="00961EEB" w:rsidP="00E001D8">
      <w:pPr>
        <w:pStyle w:val="NoSpacing"/>
        <w:rPr>
          <w:rFonts w:ascii="Arial" w:eastAsiaTheme="minorEastAsia" w:hAnsi="Arial" w:cs="Arial"/>
          <w:sz w:val="22"/>
          <w:szCs w:val="22"/>
        </w:rPr>
      </w:pPr>
    </w:p>
    <w:p w14:paraId="3BCFBBB0" w14:textId="77777777" w:rsidR="00961EEB" w:rsidRDefault="00961EEB" w:rsidP="00E001D8">
      <w:pPr>
        <w:pStyle w:val="NoSpacing"/>
        <w:rPr>
          <w:rFonts w:ascii="Arial" w:eastAsiaTheme="minorEastAsia" w:hAnsi="Arial" w:cs="Arial"/>
          <w:sz w:val="22"/>
          <w:szCs w:val="22"/>
        </w:rPr>
      </w:pPr>
    </w:p>
    <w:p w14:paraId="22E3CDA6" w14:textId="77777777" w:rsidR="00961EEB" w:rsidRDefault="00961EEB" w:rsidP="00E001D8">
      <w:pPr>
        <w:pStyle w:val="NoSpacing"/>
        <w:rPr>
          <w:rFonts w:ascii="Arial" w:eastAsiaTheme="minorEastAsia" w:hAnsi="Arial" w:cs="Arial"/>
          <w:sz w:val="22"/>
          <w:szCs w:val="22"/>
        </w:rPr>
      </w:pPr>
    </w:p>
    <w:p w14:paraId="140E6CDB" w14:textId="77777777" w:rsidR="00961EEB" w:rsidRDefault="00961EEB" w:rsidP="00E001D8">
      <w:pPr>
        <w:pStyle w:val="NoSpacing"/>
        <w:rPr>
          <w:rFonts w:ascii="Arial" w:eastAsiaTheme="minorEastAsia" w:hAnsi="Arial" w:cs="Arial"/>
          <w:sz w:val="22"/>
          <w:szCs w:val="22"/>
        </w:rPr>
      </w:pPr>
    </w:p>
    <w:p w14:paraId="34647374" w14:textId="77777777" w:rsidR="00961EEB" w:rsidRDefault="00961EEB" w:rsidP="00E001D8">
      <w:pPr>
        <w:pStyle w:val="NoSpacing"/>
        <w:rPr>
          <w:rFonts w:ascii="Arial" w:eastAsiaTheme="minorEastAsia" w:hAnsi="Arial" w:cs="Arial"/>
          <w:sz w:val="22"/>
          <w:szCs w:val="22"/>
        </w:rPr>
      </w:pPr>
    </w:p>
    <w:p w14:paraId="081D26BC" w14:textId="77777777" w:rsidR="00961EEB" w:rsidRDefault="00961EEB" w:rsidP="00E001D8">
      <w:pPr>
        <w:pStyle w:val="NoSpacing"/>
        <w:rPr>
          <w:rFonts w:ascii="Arial" w:eastAsiaTheme="minorEastAsia" w:hAnsi="Arial" w:cs="Arial"/>
          <w:sz w:val="22"/>
          <w:szCs w:val="22"/>
        </w:rPr>
      </w:pPr>
    </w:p>
    <w:p w14:paraId="46EC03AA" w14:textId="77777777" w:rsidR="00961EEB" w:rsidRDefault="00961EEB" w:rsidP="00E001D8">
      <w:pPr>
        <w:pStyle w:val="NoSpacing"/>
        <w:rPr>
          <w:rFonts w:ascii="Arial" w:eastAsiaTheme="minorEastAsia" w:hAnsi="Arial" w:cs="Arial"/>
          <w:sz w:val="22"/>
          <w:szCs w:val="22"/>
        </w:rPr>
      </w:pPr>
    </w:p>
    <w:p w14:paraId="51F8ABFD" w14:textId="77777777" w:rsidR="00961EEB" w:rsidRDefault="00961EEB" w:rsidP="00E001D8">
      <w:pPr>
        <w:pStyle w:val="NoSpacing"/>
        <w:rPr>
          <w:rFonts w:ascii="Arial" w:eastAsiaTheme="minorEastAsia" w:hAnsi="Arial" w:cs="Arial"/>
          <w:sz w:val="22"/>
          <w:szCs w:val="22"/>
        </w:rPr>
      </w:pPr>
    </w:p>
    <w:p w14:paraId="0C7CD7C3" w14:textId="77777777" w:rsidR="00961EEB" w:rsidRDefault="00961EEB" w:rsidP="00E001D8">
      <w:pPr>
        <w:pStyle w:val="NoSpacing"/>
        <w:rPr>
          <w:rFonts w:ascii="Arial" w:eastAsiaTheme="minorEastAsia" w:hAnsi="Arial" w:cs="Arial"/>
          <w:sz w:val="22"/>
          <w:szCs w:val="22"/>
        </w:rPr>
      </w:pPr>
    </w:p>
    <w:p w14:paraId="158E4F6B" w14:textId="77777777" w:rsidR="00961EEB" w:rsidRDefault="00961EEB" w:rsidP="00E001D8">
      <w:pPr>
        <w:pStyle w:val="NoSpacing"/>
        <w:rPr>
          <w:rFonts w:ascii="Arial" w:eastAsiaTheme="minorEastAsia" w:hAnsi="Arial" w:cs="Arial"/>
          <w:sz w:val="22"/>
          <w:szCs w:val="22"/>
        </w:rPr>
      </w:pPr>
    </w:p>
    <w:p w14:paraId="27421257" w14:textId="77777777" w:rsidR="00961EEB" w:rsidRDefault="00961EEB" w:rsidP="00E001D8">
      <w:pPr>
        <w:pStyle w:val="NoSpacing"/>
        <w:rPr>
          <w:rFonts w:ascii="Arial" w:eastAsiaTheme="minorEastAsia" w:hAnsi="Arial" w:cs="Arial"/>
          <w:sz w:val="22"/>
          <w:szCs w:val="22"/>
        </w:rPr>
      </w:pPr>
    </w:p>
    <w:p w14:paraId="522DEDEC" w14:textId="77777777" w:rsidR="00961EEB" w:rsidRDefault="00961EEB" w:rsidP="00E001D8">
      <w:pPr>
        <w:pStyle w:val="NoSpacing"/>
        <w:rPr>
          <w:rFonts w:ascii="Arial" w:eastAsiaTheme="minorEastAsia" w:hAnsi="Arial" w:cs="Arial"/>
          <w:sz w:val="22"/>
          <w:szCs w:val="22"/>
        </w:rPr>
      </w:pPr>
    </w:p>
    <w:p w14:paraId="679EE921" w14:textId="77777777" w:rsidR="00961EEB" w:rsidRDefault="00961EEB" w:rsidP="00E001D8">
      <w:pPr>
        <w:pStyle w:val="NoSpacing"/>
        <w:rPr>
          <w:rFonts w:ascii="Arial" w:eastAsiaTheme="minorEastAsia" w:hAnsi="Arial" w:cs="Arial"/>
          <w:sz w:val="22"/>
          <w:szCs w:val="22"/>
        </w:rPr>
      </w:pPr>
    </w:p>
    <w:p w14:paraId="1C2D088F" w14:textId="77777777" w:rsidR="00961EEB" w:rsidRDefault="00961EEB" w:rsidP="00E001D8">
      <w:pPr>
        <w:pStyle w:val="NoSpacing"/>
        <w:rPr>
          <w:rFonts w:ascii="Arial" w:eastAsiaTheme="minorEastAsia" w:hAnsi="Arial" w:cs="Arial"/>
          <w:sz w:val="22"/>
          <w:szCs w:val="22"/>
        </w:rPr>
      </w:pPr>
    </w:p>
    <w:p w14:paraId="5D700EFC" w14:textId="77777777" w:rsidR="00961EEB" w:rsidRDefault="00961EEB" w:rsidP="00E001D8">
      <w:pPr>
        <w:pStyle w:val="NoSpacing"/>
        <w:rPr>
          <w:rFonts w:ascii="Arial" w:eastAsiaTheme="minorEastAsia" w:hAnsi="Arial" w:cs="Arial"/>
          <w:sz w:val="22"/>
          <w:szCs w:val="22"/>
        </w:rPr>
      </w:pPr>
    </w:p>
    <w:p w14:paraId="0A84FE79" w14:textId="77777777" w:rsidR="00961EEB" w:rsidRDefault="00961EEB" w:rsidP="00E001D8">
      <w:pPr>
        <w:pStyle w:val="NoSpacing"/>
        <w:rPr>
          <w:rFonts w:ascii="Arial" w:eastAsiaTheme="minorEastAsia" w:hAnsi="Arial" w:cs="Arial"/>
          <w:sz w:val="22"/>
          <w:szCs w:val="22"/>
        </w:rPr>
      </w:pPr>
    </w:p>
    <w:p w14:paraId="00193DE2" w14:textId="77777777" w:rsidR="00961EEB" w:rsidRDefault="00961EEB" w:rsidP="00E001D8">
      <w:pPr>
        <w:pStyle w:val="NoSpacing"/>
        <w:rPr>
          <w:rFonts w:ascii="Arial" w:eastAsiaTheme="minorEastAsia" w:hAnsi="Arial" w:cs="Arial"/>
          <w:sz w:val="22"/>
          <w:szCs w:val="22"/>
        </w:rPr>
      </w:pPr>
    </w:p>
    <w:p w14:paraId="1E5666F7" w14:textId="77777777" w:rsidR="00961EEB" w:rsidRDefault="00961EEB" w:rsidP="00E001D8">
      <w:pPr>
        <w:pStyle w:val="NoSpacing"/>
        <w:rPr>
          <w:rFonts w:ascii="Arial" w:eastAsiaTheme="minorEastAsia" w:hAnsi="Arial" w:cs="Arial"/>
          <w:sz w:val="22"/>
          <w:szCs w:val="22"/>
        </w:rPr>
      </w:pPr>
    </w:p>
    <w:p w14:paraId="16240961" w14:textId="77777777" w:rsidR="00961EEB" w:rsidRDefault="00961EEB" w:rsidP="00E001D8">
      <w:pPr>
        <w:pStyle w:val="NoSpacing"/>
        <w:rPr>
          <w:rFonts w:ascii="Arial" w:eastAsiaTheme="minorEastAsia" w:hAnsi="Arial" w:cs="Arial"/>
          <w:sz w:val="22"/>
          <w:szCs w:val="22"/>
        </w:rPr>
      </w:pPr>
    </w:p>
    <w:p w14:paraId="369F7038" w14:textId="77777777" w:rsidR="00961EEB" w:rsidRDefault="00961EEB" w:rsidP="00E001D8">
      <w:pPr>
        <w:pStyle w:val="NoSpacing"/>
        <w:rPr>
          <w:rFonts w:ascii="Arial" w:eastAsiaTheme="minorEastAsia" w:hAnsi="Arial" w:cs="Arial"/>
          <w:sz w:val="22"/>
          <w:szCs w:val="22"/>
        </w:rPr>
      </w:pPr>
    </w:p>
    <w:p w14:paraId="3E017F3C" w14:textId="77777777" w:rsidR="00961EEB" w:rsidRDefault="00961EEB" w:rsidP="00E001D8">
      <w:pPr>
        <w:pStyle w:val="NoSpacing"/>
        <w:rPr>
          <w:rFonts w:ascii="Arial" w:eastAsiaTheme="minorEastAsia" w:hAnsi="Arial" w:cs="Arial"/>
          <w:sz w:val="22"/>
          <w:szCs w:val="22"/>
        </w:rPr>
      </w:pPr>
    </w:p>
    <w:p w14:paraId="3A97D4C4" w14:textId="77777777" w:rsidR="00961EEB" w:rsidRDefault="00961EEB" w:rsidP="00E001D8">
      <w:pPr>
        <w:pStyle w:val="NoSpacing"/>
        <w:rPr>
          <w:rFonts w:ascii="Arial" w:eastAsiaTheme="minorEastAsia" w:hAnsi="Arial" w:cs="Arial"/>
          <w:sz w:val="22"/>
          <w:szCs w:val="22"/>
        </w:rPr>
      </w:pPr>
    </w:p>
    <w:p w14:paraId="03CB12B4" w14:textId="77777777" w:rsidR="00961EEB" w:rsidRDefault="00961EEB" w:rsidP="00E001D8">
      <w:pPr>
        <w:pStyle w:val="NoSpacing"/>
        <w:rPr>
          <w:rFonts w:ascii="Arial" w:eastAsiaTheme="minorEastAsia" w:hAnsi="Arial" w:cs="Arial"/>
          <w:sz w:val="22"/>
          <w:szCs w:val="22"/>
        </w:rPr>
      </w:pPr>
    </w:p>
    <w:p w14:paraId="33199A75" w14:textId="77777777" w:rsidR="00961EEB" w:rsidRDefault="00961EEB" w:rsidP="00E001D8">
      <w:pPr>
        <w:pStyle w:val="NoSpacing"/>
        <w:rPr>
          <w:rFonts w:ascii="Arial" w:eastAsiaTheme="minorEastAsia" w:hAnsi="Arial" w:cs="Arial"/>
          <w:sz w:val="22"/>
          <w:szCs w:val="22"/>
        </w:rPr>
      </w:pPr>
    </w:p>
    <w:p w14:paraId="60A1667D" w14:textId="77777777" w:rsidR="00961EEB" w:rsidRDefault="00961EEB" w:rsidP="00E001D8">
      <w:pPr>
        <w:pStyle w:val="NoSpacing"/>
        <w:rPr>
          <w:rFonts w:ascii="Arial" w:eastAsiaTheme="minorEastAsia" w:hAnsi="Arial" w:cs="Arial"/>
          <w:sz w:val="22"/>
          <w:szCs w:val="22"/>
        </w:rPr>
      </w:pPr>
    </w:p>
    <w:p w14:paraId="48470DD1" w14:textId="77777777" w:rsidR="00961EEB" w:rsidRDefault="00961EEB" w:rsidP="00E001D8">
      <w:pPr>
        <w:pStyle w:val="NoSpacing"/>
        <w:rPr>
          <w:rFonts w:ascii="Arial" w:eastAsiaTheme="minorEastAsia" w:hAnsi="Arial" w:cs="Arial"/>
          <w:sz w:val="22"/>
          <w:szCs w:val="22"/>
        </w:rPr>
      </w:pPr>
    </w:p>
    <w:p w14:paraId="6FAF483C" w14:textId="77777777" w:rsidR="00961EEB" w:rsidRDefault="00961EEB" w:rsidP="00E001D8">
      <w:pPr>
        <w:pStyle w:val="NoSpacing"/>
        <w:rPr>
          <w:rFonts w:ascii="Arial" w:eastAsiaTheme="minorEastAsia" w:hAnsi="Arial" w:cs="Arial"/>
          <w:sz w:val="22"/>
          <w:szCs w:val="22"/>
        </w:rPr>
      </w:pPr>
    </w:p>
    <w:p w14:paraId="0543AE3C" w14:textId="77777777" w:rsidR="00961EEB" w:rsidRDefault="00961EEB" w:rsidP="00E001D8">
      <w:pPr>
        <w:pStyle w:val="NoSpacing"/>
        <w:rPr>
          <w:rFonts w:ascii="Arial" w:eastAsiaTheme="minorEastAsia" w:hAnsi="Arial" w:cs="Arial"/>
          <w:sz w:val="22"/>
          <w:szCs w:val="22"/>
        </w:rPr>
      </w:pPr>
    </w:p>
    <w:p w14:paraId="17004CC9" w14:textId="77777777" w:rsidR="00961EEB" w:rsidRDefault="00961EEB" w:rsidP="00E001D8">
      <w:pPr>
        <w:pStyle w:val="NoSpacing"/>
        <w:rPr>
          <w:rFonts w:ascii="Arial" w:eastAsiaTheme="minorEastAsia" w:hAnsi="Arial" w:cs="Arial"/>
          <w:sz w:val="22"/>
          <w:szCs w:val="22"/>
        </w:rPr>
      </w:pPr>
    </w:p>
    <w:p w14:paraId="4FC1B4DA" w14:textId="77777777" w:rsidR="00961EEB" w:rsidRDefault="00961EEB" w:rsidP="00E001D8">
      <w:pPr>
        <w:pStyle w:val="NoSpacing"/>
        <w:rPr>
          <w:rFonts w:ascii="Arial" w:eastAsiaTheme="minorEastAsia" w:hAnsi="Arial" w:cs="Arial"/>
          <w:sz w:val="22"/>
          <w:szCs w:val="22"/>
        </w:rPr>
      </w:pPr>
    </w:p>
    <w:p w14:paraId="2A556FA3" w14:textId="77777777" w:rsidR="00961EEB" w:rsidRDefault="00961EEB" w:rsidP="00E001D8">
      <w:pPr>
        <w:pStyle w:val="NoSpacing"/>
        <w:rPr>
          <w:rFonts w:ascii="Arial" w:eastAsiaTheme="minorEastAsia" w:hAnsi="Arial" w:cs="Arial"/>
          <w:sz w:val="22"/>
          <w:szCs w:val="22"/>
        </w:rPr>
      </w:pPr>
    </w:p>
    <w:p w14:paraId="21309C80" w14:textId="77777777" w:rsidR="00961EEB" w:rsidRDefault="00961EEB" w:rsidP="00E001D8">
      <w:pPr>
        <w:pStyle w:val="NoSpacing"/>
        <w:rPr>
          <w:rFonts w:ascii="Arial" w:eastAsiaTheme="minorEastAsia" w:hAnsi="Arial" w:cs="Arial"/>
          <w:sz w:val="22"/>
          <w:szCs w:val="22"/>
        </w:rPr>
      </w:pPr>
    </w:p>
    <w:p w14:paraId="0BF5CE48" w14:textId="77777777" w:rsidR="00961EEB" w:rsidRDefault="00961EEB" w:rsidP="00E001D8">
      <w:pPr>
        <w:pStyle w:val="NoSpacing"/>
        <w:rPr>
          <w:rFonts w:ascii="Arial" w:eastAsiaTheme="minorEastAsia" w:hAnsi="Arial" w:cs="Arial"/>
          <w:sz w:val="22"/>
          <w:szCs w:val="22"/>
        </w:rPr>
      </w:pPr>
    </w:p>
    <w:p w14:paraId="00E561C8" w14:textId="77777777" w:rsidR="00961EEB" w:rsidRDefault="00961EEB" w:rsidP="00E001D8">
      <w:pPr>
        <w:pStyle w:val="NoSpacing"/>
        <w:rPr>
          <w:rFonts w:ascii="Arial" w:eastAsiaTheme="minorEastAsia" w:hAnsi="Arial" w:cs="Arial"/>
          <w:sz w:val="22"/>
          <w:szCs w:val="22"/>
        </w:rPr>
      </w:pPr>
    </w:p>
    <w:p w14:paraId="3C6E7C67" w14:textId="77777777" w:rsidR="00961EEB" w:rsidRDefault="00961EEB" w:rsidP="00E001D8">
      <w:pPr>
        <w:pStyle w:val="NoSpacing"/>
        <w:rPr>
          <w:rFonts w:ascii="Arial" w:eastAsiaTheme="minorEastAsia" w:hAnsi="Arial" w:cs="Arial"/>
          <w:sz w:val="22"/>
          <w:szCs w:val="22"/>
        </w:rPr>
      </w:pPr>
    </w:p>
    <w:p w14:paraId="2E76228C" w14:textId="77777777" w:rsidR="00961EEB" w:rsidRDefault="00961EEB" w:rsidP="00E001D8">
      <w:pPr>
        <w:pStyle w:val="NoSpacing"/>
        <w:rPr>
          <w:rFonts w:ascii="Arial" w:eastAsiaTheme="minorEastAsia" w:hAnsi="Arial" w:cs="Arial"/>
          <w:sz w:val="22"/>
          <w:szCs w:val="22"/>
        </w:rPr>
      </w:pPr>
    </w:p>
    <w:p w14:paraId="0B0C62FB" w14:textId="77777777" w:rsidR="00961EEB" w:rsidRDefault="00961EEB" w:rsidP="00E001D8">
      <w:pPr>
        <w:pStyle w:val="NoSpacing"/>
        <w:rPr>
          <w:rFonts w:ascii="Arial" w:eastAsiaTheme="minorEastAsia" w:hAnsi="Arial" w:cs="Arial"/>
          <w:sz w:val="22"/>
          <w:szCs w:val="22"/>
        </w:rPr>
      </w:pPr>
    </w:p>
    <w:p w14:paraId="0EA98548" w14:textId="561E1C28" w:rsidR="006E347F" w:rsidRDefault="006E347F" w:rsidP="00E001D8">
      <w:pPr>
        <w:pStyle w:val="NoSpacing"/>
        <w:rPr>
          <w:rFonts w:ascii="Arial" w:eastAsiaTheme="minorEastAsia" w:hAnsi="Arial" w:cs="Arial"/>
          <w:sz w:val="22"/>
          <w:szCs w:val="22"/>
        </w:rPr>
      </w:pPr>
    </w:p>
    <w:p w14:paraId="7D8C518E" w14:textId="77777777" w:rsidR="006E347F" w:rsidRDefault="006E347F" w:rsidP="00E001D8">
      <w:pPr>
        <w:pStyle w:val="NoSpacing"/>
        <w:rPr>
          <w:rFonts w:ascii="Arial" w:eastAsiaTheme="minorEastAsia" w:hAnsi="Arial" w:cs="Arial"/>
          <w:sz w:val="22"/>
          <w:szCs w:val="22"/>
        </w:rPr>
      </w:pPr>
    </w:p>
    <w:p w14:paraId="24D155C6" w14:textId="77777777" w:rsidR="006E347F" w:rsidRDefault="006E347F" w:rsidP="00E001D8">
      <w:pPr>
        <w:pStyle w:val="NoSpacing"/>
        <w:rPr>
          <w:rFonts w:ascii="Arial" w:eastAsiaTheme="minorEastAsia" w:hAnsi="Arial" w:cs="Arial"/>
          <w:sz w:val="22"/>
          <w:szCs w:val="22"/>
        </w:rPr>
      </w:pPr>
    </w:p>
    <w:p w14:paraId="246F73AB" w14:textId="77777777" w:rsidR="006E347F" w:rsidRDefault="006E347F" w:rsidP="00E001D8">
      <w:pPr>
        <w:pStyle w:val="NoSpacing"/>
        <w:rPr>
          <w:rFonts w:ascii="Arial" w:eastAsiaTheme="minorEastAsia" w:hAnsi="Arial" w:cs="Arial"/>
          <w:sz w:val="22"/>
          <w:szCs w:val="22"/>
        </w:rPr>
      </w:pPr>
    </w:p>
    <w:p w14:paraId="5BF7ACA7" w14:textId="77777777" w:rsidR="006E347F" w:rsidRDefault="006E347F" w:rsidP="00E001D8">
      <w:pPr>
        <w:pStyle w:val="NoSpacing"/>
        <w:rPr>
          <w:rFonts w:ascii="Arial" w:eastAsiaTheme="minorEastAsia" w:hAnsi="Arial" w:cs="Arial"/>
          <w:sz w:val="22"/>
          <w:szCs w:val="22"/>
        </w:rPr>
      </w:pPr>
    </w:p>
    <w:p w14:paraId="6296F01E" w14:textId="77777777" w:rsidR="00961EEB" w:rsidRPr="00E001D8" w:rsidRDefault="00961EEB" w:rsidP="00E001D8">
      <w:pPr>
        <w:pStyle w:val="NoSpacing"/>
        <w:rPr>
          <w:rFonts w:ascii="Arial" w:eastAsiaTheme="minorEastAsia" w:hAnsi="Arial" w:cs="Arial"/>
          <w:sz w:val="22"/>
          <w:szCs w:val="22"/>
          <w:lang w:eastAsia="zh-CN"/>
        </w:rPr>
      </w:pPr>
    </w:p>
    <w:sdt>
      <w:sdtPr>
        <w:id w:val="358561998"/>
        <w:docPartObj>
          <w:docPartGallery w:val="Bibliographies"/>
          <w:docPartUnique/>
        </w:docPartObj>
      </w:sdtPr>
      <w:sdtEndPr>
        <w:rPr>
          <w:rFonts w:ascii="Aptos" w:eastAsia="Aptos" w:hAnsi="Aptos" w:cs="Aptos"/>
          <w:color w:val="auto"/>
          <w:sz w:val="24"/>
          <w:szCs w:val="24"/>
        </w:rPr>
      </w:sdtEndPr>
      <w:sdtContent>
        <w:p w14:paraId="31C19BD9" w14:textId="79B75E77" w:rsidR="005B46FB" w:rsidRPr="008F4A66" w:rsidRDefault="005B46FB">
          <w:pPr>
            <w:pStyle w:val="Heading1"/>
            <w:rPr>
              <w:b/>
              <w:bCs/>
              <w:color w:val="auto"/>
              <w:sz w:val="26"/>
              <w:szCs w:val="26"/>
            </w:rPr>
          </w:pPr>
          <w:r w:rsidRPr="008F4A66">
            <w:rPr>
              <w:b/>
              <w:bCs/>
              <w:color w:val="auto"/>
              <w:sz w:val="26"/>
              <w:szCs w:val="26"/>
            </w:rPr>
            <w:t>Bibliography</w:t>
          </w:r>
        </w:p>
        <w:sdt>
          <w:sdtPr>
            <w:id w:val="111145805"/>
            <w:bibliography/>
          </w:sdtPr>
          <w:sdtContent>
            <w:p w14:paraId="11A449F2" w14:textId="77777777" w:rsidR="003D55BA" w:rsidRPr="003D55BA" w:rsidRDefault="005B46FB" w:rsidP="009B30AF">
              <w:pPr>
                <w:pStyle w:val="Bibliography"/>
                <w:numPr>
                  <w:ilvl w:val="0"/>
                  <w:numId w:val="2"/>
                </w:numPr>
                <w:ind w:left="360"/>
                <w:rPr>
                  <w:rFonts w:asciiTheme="minorHAnsi" w:hAnsiTheme="minorHAnsi"/>
                  <w:noProof/>
                  <w:sz w:val="20"/>
                  <w:szCs w:val="20"/>
                </w:rPr>
              </w:pPr>
              <w:r w:rsidRPr="003D55BA">
                <w:rPr>
                  <w:rFonts w:asciiTheme="minorHAnsi" w:hAnsiTheme="minorHAnsi"/>
                  <w:sz w:val="20"/>
                  <w:szCs w:val="20"/>
                </w:rPr>
                <w:fldChar w:fldCharType="begin"/>
              </w:r>
              <w:r w:rsidRPr="003D55BA">
                <w:rPr>
                  <w:rFonts w:asciiTheme="minorHAnsi" w:hAnsiTheme="minorHAnsi"/>
                  <w:sz w:val="20"/>
                  <w:szCs w:val="20"/>
                </w:rPr>
                <w:instrText>BIBLIOGRAPHY</w:instrText>
              </w:r>
              <w:r w:rsidRPr="003D55BA">
                <w:rPr>
                  <w:rFonts w:asciiTheme="minorHAnsi" w:hAnsiTheme="minorHAnsi"/>
                  <w:sz w:val="20"/>
                  <w:szCs w:val="20"/>
                </w:rPr>
                <w:fldChar w:fldCharType="separate"/>
              </w:r>
              <w:r w:rsidR="003D55BA" w:rsidRPr="003D55BA">
                <w:rPr>
                  <w:rFonts w:asciiTheme="minorHAnsi" w:hAnsiTheme="minorHAnsi"/>
                  <w:noProof/>
                  <w:sz w:val="20"/>
                  <w:szCs w:val="20"/>
                </w:rPr>
                <w:t xml:space="preserve">BBC, 2022. </w:t>
              </w:r>
              <w:r w:rsidR="003D55BA" w:rsidRPr="003D55BA">
                <w:rPr>
                  <w:rFonts w:asciiTheme="minorHAnsi" w:hAnsiTheme="minorHAnsi"/>
                  <w:i/>
                  <w:iCs/>
                  <w:noProof/>
                  <w:sz w:val="20"/>
                  <w:szCs w:val="20"/>
                </w:rPr>
                <w:t xml:space="preserve">NHS in England facing worst staffing crisis in history, MPs warn. </w:t>
              </w:r>
              <w:r w:rsidR="003D55BA" w:rsidRPr="003D55BA">
                <w:rPr>
                  <w:rFonts w:asciiTheme="minorHAnsi" w:hAnsiTheme="minorHAnsi"/>
                  <w:noProof/>
                  <w:sz w:val="20"/>
                  <w:szCs w:val="20"/>
                </w:rPr>
                <w:t xml:space="preserve">[Online] </w:t>
              </w:r>
              <w:r w:rsidR="003D55BA" w:rsidRPr="003D55BA">
                <w:rPr>
                  <w:rFonts w:asciiTheme="minorHAnsi" w:hAnsiTheme="minorHAnsi"/>
                  <w:noProof/>
                  <w:sz w:val="20"/>
                  <w:szCs w:val="20"/>
                </w:rPr>
                <w:br/>
                <w:t xml:space="preserve">Available at: </w:t>
              </w:r>
              <w:r w:rsidR="003D55BA" w:rsidRPr="003D55BA">
                <w:rPr>
                  <w:rFonts w:asciiTheme="minorHAnsi" w:hAnsiTheme="minorHAnsi"/>
                  <w:noProof/>
                  <w:sz w:val="20"/>
                  <w:szCs w:val="20"/>
                  <w:u w:val="single"/>
                </w:rPr>
                <w:t>https://www.bbc.co.uk/news/health-62267282</w:t>
              </w:r>
              <w:r w:rsidR="003D55BA" w:rsidRPr="003D55BA">
                <w:rPr>
                  <w:rFonts w:asciiTheme="minorHAnsi" w:hAnsiTheme="minorHAnsi"/>
                  <w:noProof/>
                  <w:sz w:val="20"/>
                  <w:szCs w:val="20"/>
                </w:rPr>
                <w:br/>
                <w:t>[Accessed 13 December 2025].</w:t>
              </w:r>
            </w:p>
            <w:p w14:paraId="66B59244" w14:textId="77777777" w:rsidR="003D55BA" w:rsidRPr="003D55BA" w:rsidRDefault="003D55BA" w:rsidP="009B30AF">
              <w:pPr>
                <w:pStyle w:val="Bibliography"/>
                <w:numPr>
                  <w:ilvl w:val="0"/>
                  <w:numId w:val="2"/>
                </w:numPr>
                <w:ind w:left="360"/>
                <w:rPr>
                  <w:rFonts w:asciiTheme="minorHAnsi" w:hAnsiTheme="minorHAnsi"/>
                  <w:noProof/>
                  <w:sz w:val="20"/>
                  <w:szCs w:val="20"/>
                </w:rPr>
              </w:pPr>
              <w:r w:rsidRPr="003D55BA">
                <w:rPr>
                  <w:rFonts w:asciiTheme="minorHAnsi" w:hAnsiTheme="minorHAnsi"/>
                  <w:noProof/>
                  <w:sz w:val="20"/>
                  <w:szCs w:val="20"/>
                </w:rPr>
                <w:t xml:space="preserve">Buchan, J. &amp;. S. I., 2018. </w:t>
              </w:r>
              <w:r w:rsidRPr="003D55BA">
                <w:rPr>
                  <w:rFonts w:asciiTheme="minorHAnsi" w:hAnsiTheme="minorHAnsi"/>
                  <w:i/>
                  <w:iCs/>
                  <w:noProof/>
                  <w:sz w:val="20"/>
                  <w:szCs w:val="20"/>
                </w:rPr>
                <w:t xml:space="preserve">The Crisis in Health and Social Care: Understanding the Staffing Shortage.. </w:t>
              </w:r>
              <w:r w:rsidRPr="003D55BA">
                <w:rPr>
                  <w:rFonts w:asciiTheme="minorHAnsi" w:hAnsiTheme="minorHAnsi"/>
                  <w:noProof/>
                  <w:sz w:val="20"/>
                  <w:szCs w:val="20"/>
                </w:rPr>
                <w:t>1st ed. United Kingdom: Oxford University Press.</w:t>
              </w:r>
            </w:p>
            <w:p w14:paraId="5EB9343C" w14:textId="77777777" w:rsidR="003D55BA" w:rsidRPr="003D55BA" w:rsidRDefault="003D55BA" w:rsidP="009B30AF">
              <w:pPr>
                <w:pStyle w:val="Bibliography"/>
                <w:numPr>
                  <w:ilvl w:val="0"/>
                  <w:numId w:val="2"/>
                </w:numPr>
                <w:ind w:left="360"/>
                <w:rPr>
                  <w:rFonts w:asciiTheme="minorHAnsi" w:hAnsiTheme="minorHAnsi"/>
                  <w:noProof/>
                  <w:sz w:val="20"/>
                  <w:szCs w:val="20"/>
                </w:rPr>
              </w:pPr>
              <w:r w:rsidRPr="003D55BA">
                <w:rPr>
                  <w:rFonts w:asciiTheme="minorHAnsi" w:hAnsiTheme="minorHAnsi"/>
                  <w:noProof/>
                  <w:sz w:val="20"/>
                  <w:szCs w:val="20"/>
                </w:rPr>
                <w:t xml:space="preserve">Care, D. o. H. a. S., 2021. </w:t>
              </w:r>
              <w:r w:rsidRPr="003D55BA">
                <w:rPr>
                  <w:rFonts w:asciiTheme="minorHAnsi" w:hAnsiTheme="minorHAnsi"/>
                  <w:i/>
                  <w:iCs/>
                  <w:noProof/>
                  <w:sz w:val="20"/>
                  <w:szCs w:val="20"/>
                </w:rPr>
                <w:t xml:space="preserve">Workforce Recruitment and Retention in Health and Social Care. </w:t>
              </w:r>
              <w:r w:rsidRPr="003D55BA">
                <w:rPr>
                  <w:rFonts w:asciiTheme="minorHAnsi" w:hAnsiTheme="minorHAnsi"/>
                  <w:noProof/>
                  <w:sz w:val="20"/>
                  <w:szCs w:val="20"/>
                </w:rPr>
                <w:t xml:space="preserve">[Online] </w:t>
              </w:r>
              <w:r w:rsidRPr="003D55BA">
                <w:rPr>
                  <w:rFonts w:asciiTheme="minorHAnsi" w:hAnsiTheme="minorHAnsi"/>
                  <w:noProof/>
                  <w:sz w:val="20"/>
                  <w:szCs w:val="20"/>
                </w:rPr>
                <w:br/>
                <w:t xml:space="preserve">Available at: </w:t>
              </w:r>
              <w:r w:rsidRPr="003D55BA">
                <w:rPr>
                  <w:rFonts w:asciiTheme="minorHAnsi" w:hAnsiTheme="minorHAnsi"/>
                  <w:noProof/>
                  <w:sz w:val="20"/>
                  <w:szCs w:val="20"/>
                  <w:u w:val="single"/>
                </w:rPr>
                <w:t>https://chatgpt.com/?utm_source=google&amp;utm_medium=paidsearch_brand&amp;utm_campaign=GOOG_C_SEM_GBR_Core_CHT_BAU_ACQ_PER_MIX_ALL_EMEA_GB_EN_052725&amp;utm_term=chatgot&amp;utm_content=178867152414&amp;utm_ad=754784350951&amp;utm_match=e&amp;gad_source=1&amp;gad_campaignid=22601529282</w:t>
              </w:r>
              <w:r w:rsidRPr="003D55BA">
                <w:rPr>
                  <w:rFonts w:asciiTheme="minorHAnsi" w:hAnsiTheme="minorHAnsi"/>
                  <w:noProof/>
                  <w:sz w:val="20"/>
                  <w:szCs w:val="20"/>
                </w:rPr>
                <w:br/>
                <w:t>[Accessed 13 December 2025].</w:t>
              </w:r>
            </w:p>
            <w:p w14:paraId="0215D378" w14:textId="77777777" w:rsidR="003D55BA" w:rsidRPr="003D55BA" w:rsidRDefault="003D55BA" w:rsidP="009B30AF">
              <w:pPr>
                <w:pStyle w:val="Bibliography"/>
                <w:numPr>
                  <w:ilvl w:val="0"/>
                  <w:numId w:val="2"/>
                </w:numPr>
                <w:ind w:left="360"/>
                <w:rPr>
                  <w:rFonts w:asciiTheme="minorHAnsi" w:hAnsiTheme="minorHAnsi"/>
                  <w:noProof/>
                  <w:sz w:val="20"/>
                  <w:szCs w:val="20"/>
                </w:rPr>
              </w:pPr>
              <w:r w:rsidRPr="003D55BA">
                <w:rPr>
                  <w:rFonts w:asciiTheme="minorHAnsi" w:hAnsiTheme="minorHAnsi"/>
                  <w:noProof/>
                  <w:sz w:val="20"/>
                  <w:szCs w:val="20"/>
                </w:rPr>
                <w:t xml:space="preserve">Digital, N., 2025. </w:t>
              </w:r>
              <w:r w:rsidRPr="003D55BA">
                <w:rPr>
                  <w:rFonts w:asciiTheme="minorHAnsi" w:hAnsiTheme="minorHAnsi"/>
                  <w:i/>
                  <w:iCs/>
                  <w:noProof/>
                  <w:sz w:val="20"/>
                  <w:szCs w:val="20"/>
                </w:rPr>
                <w:t xml:space="preserve">NHS workforce statistics, </w:t>
              </w:r>
              <w:r w:rsidRPr="003D55BA">
                <w:rPr>
                  <w:rFonts w:asciiTheme="minorHAnsi" w:hAnsiTheme="minorHAnsi"/>
                  <w:noProof/>
                  <w:sz w:val="20"/>
                  <w:szCs w:val="20"/>
                </w:rPr>
                <w:t>London: NHS England.</w:t>
              </w:r>
            </w:p>
            <w:p w14:paraId="1A5E44C4" w14:textId="77777777" w:rsidR="003D55BA" w:rsidRPr="003D55BA" w:rsidRDefault="003D55BA" w:rsidP="009B30AF">
              <w:pPr>
                <w:pStyle w:val="Bibliography"/>
                <w:numPr>
                  <w:ilvl w:val="0"/>
                  <w:numId w:val="2"/>
                </w:numPr>
                <w:ind w:left="360"/>
                <w:rPr>
                  <w:rFonts w:asciiTheme="minorHAnsi" w:hAnsiTheme="minorHAnsi"/>
                  <w:noProof/>
                  <w:sz w:val="20"/>
                  <w:szCs w:val="20"/>
                </w:rPr>
              </w:pPr>
              <w:r w:rsidRPr="003D55BA">
                <w:rPr>
                  <w:rFonts w:asciiTheme="minorHAnsi" w:hAnsiTheme="minorHAnsi"/>
                  <w:noProof/>
                  <w:sz w:val="20"/>
                  <w:szCs w:val="20"/>
                </w:rPr>
                <w:t xml:space="preserve">England, N., 2020. </w:t>
              </w:r>
              <w:r w:rsidRPr="003D55BA">
                <w:rPr>
                  <w:rFonts w:asciiTheme="minorHAnsi" w:hAnsiTheme="minorHAnsi"/>
                  <w:i/>
                  <w:iCs/>
                  <w:noProof/>
                  <w:sz w:val="20"/>
                  <w:szCs w:val="20"/>
                </w:rPr>
                <w:t xml:space="preserve">: The NHS Long Term Plan, </w:t>
              </w:r>
              <w:r w:rsidRPr="003D55BA">
                <w:rPr>
                  <w:rFonts w:asciiTheme="minorHAnsi" w:hAnsiTheme="minorHAnsi"/>
                  <w:noProof/>
                  <w:sz w:val="20"/>
                  <w:szCs w:val="20"/>
                </w:rPr>
                <w:t>London: NHS England.</w:t>
              </w:r>
            </w:p>
            <w:p w14:paraId="2D80C017" w14:textId="77777777" w:rsidR="003D55BA" w:rsidRPr="003D55BA" w:rsidRDefault="003D55BA" w:rsidP="009B30AF">
              <w:pPr>
                <w:pStyle w:val="Bibliography"/>
                <w:numPr>
                  <w:ilvl w:val="0"/>
                  <w:numId w:val="2"/>
                </w:numPr>
                <w:ind w:left="360"/>
                <w:rPr>
                  <w:rFonts w:asciiTheme="minorHAnsi" w:hAnsiTheme="minorHAnsi"/>
                  <w:noProof/>
                  <w:sz w:val="20"/>
                  <w:szCs w:val="20"/>
                </w:rPr>
              </w:pPr>
              <w:r w:rsidRPr="003D55BA">
                <w:rPr>
                  <w:rFonts w:asciiTheme="minorHAnsi" w:hAnsiTheme="minorHAnsi"/>
                  <w:noProof/>
                  <w:sz w:val="20"/>
                  <w:szCs w:val="20"/>
                </w:rPr>
                <w:t xml:space="preserve">England, N., 2025. </w:t>
              </w:r>
              <w:r w:rsidRPr="003D55BA">
                <w:rPr>
                  <w:rFonts w:asciiTheme="minorHAnsi" w:hAnsiTheme="minorHAnsi"/>
                  <w:i/>
                  <w:iCs/>
                  <w:noProof/>
                  <w:sz w:val="20"/>
                  <w:szCs w:val="20"/>
                </w:rPr>
                <w:t xml:space="preserve">NHS Workforce Statistics - August 2025 (Including selected preliminary statistics for September 2025, </w:t>
              </w:r>
              <w:r w:rsidRPr="003D55BA">
                <w:rPr>
                  <w:rFonts w:asciiTheme="minorHAnsi" w:hAnsiTheme="minorHAnsi"/>
                  <w:noProof/>
                  <w:sz w:val="20"/>
                  <w:szCs w:val="20"/>
                </w:rPr>
                <w:t>London: NHS England.</w:t>
              </w:r>
            </w:p>
            <w:p w14:paraId="3F55F544" w14:textId="77777777" w:rsidR="003D55BA" w:rsidRPr="003D55BA" w:rsidRDefault="003D55BA" w:rsidP="009B30AF">
              <w:pPr>
                <w:pStyle w:val="Bibliography"/>
                <w:numPr>
                  <w:ilvl w:val="0"/>
                  <w:numId w:val="2"/>
                </w:numPr>
                <w:ind w:left="360"/>
                <w:rPr>
                  <w:rFonts w:asciiTheme="minorHAnsi" w:hAnsiTheme="minorHAnsi"/>
                  <w:noProof/>
                  <w:sz w:val="20"/>
                  <w:szCs w:val="20"/>
                </w:rPr>
              </w:pPr>
              <w:r w:rsidRPr="003D55BA">
                <w:rPr>
                  <w:rFonts w:asciiTheme="minorHAnsi" w:hAnsiTheme="minorHAnsi"/>
                  <w:noProof/>
                  <w:sz w:val="20"/>
                  <w:szCs w:val="20"/>
                </w:rPr>
                <w:t xml:space="preserve">Office, N. A., 2023. </w:t>
              </w:r>
              <w:r w:rsidRPr="003D55BA">
                <w:rPr>
                  <w:rFonts w:asciiTheme="minorHAnsi" w:hAnsiTheme="minorHAnsi"/>
                  <w:i/>
                  <w:iCs/>
                  <w:noProof/>
                  <w:sz w:val="20"/>
                  <w:szCs w:val="20"/>
                </w:rPr>
                <w:t xml:space="preserve">Managing the NHS Workforce:, </w:t>
              </w:r>
              <w:r w:rsidRPr="003D55BA">
                <w:rPr>
                  <w:rFonts w:asciiTheme="minorHAnsi" w:hAnsiTheme="minorHAnsi"/>
                  <w:noProof/>
                  <w:sz w:val="20"/>
                  <w:szCs w:val="20"/>
                </w:rPr>
                <w:t>NHS England: s.n.</w:t>
              </w:r>
            </w:p>
            <w:p w14:paraId="5FAF1368" w14:textId="77777777" w:rsidR="003D55BA" w:rsidRPr="003D55BA" w:rsidRDefault="003D55BA" w:rsidP="009B30AF">
              <w:pPr>
                <w:pStyle w:val="Bibliography"/>
                <w:numPr>
                  <w:ilvl w:val="0"/>
                  <w:numId w:val="2"/>
                </w:numPr>
                <w:ind w:left="360"/>
                <w:rPr>
                  <w:rFonts w:asciiTheme="minorHAnsi" w:hAnsiTheme="minorHAnsi"/>
                  <w:noProof/>
                  <w:sz w:val="20"/>
                  <w:szCs w:val="20"/>
                </w:rPr>
              </w:pPr>
              <w:r w:rsidRPr="003D55BA">
                <w:rPr>
                  <w:rFonts w:asciiTheme="minorHAnsi" w:hAnsiTheme="minorHAnsi"/>
                  <w:noProof/>
                  <w:sz w:val="20"/>
                  <w:szCs w:val="20"/>
                </w:rPr>
                <w:t xml:space="preserve">Social, C. D. o. H. a., 2021. </w:t>
              </w:r>
              <w:r w:rsidRPr="003D55BA">
                <w:rPr>
                  <w:rFonts w:asciiTheme="minorHAnsi" w:hAnsiTheme="minorHAnsi"/>
                  <w:i/>
                  <w:iCs/>
                  <w:noProof/>
                  <w:sz w:val="20"/>
                  <w:szCs w:val="20"/>
                </w:rPr>
                <w:t xml:space="preserve">Workforce Recruitment and Retention in Health and Social Care, </w:t>
              </w:r>
              <w:r w:rsidRPr="003D55BA">
                <w:rPr>
                  <w:rFonts w:asciiTheme="minorHAnsi" w:hAnsiTheme="minorHAnsi"/>
                  <w:noProof/>
                  <w:sz w:val="20"/>
                  <w:szCs w:val="20"/>
                </w:rPr>
                <w:t>London: Department of Health and Social Care.</w:t>
              </w:r>
            </w:p>
            <w:p w14:paraId="6B84A7D3" w14:textId="557AEAF0" w:rsidR="005B46FB" w:rsidRDefault="005B46FB" w:rsidP="009B30AF">
              <w:r w:rsidRPr="003D55BA">
                <w:rPr>
                  <w:rFonts w:asciiTheme="minorHAnsi" w:hAnsiTheme="minorHAnsi"/>
                  <w:b/>
                  <w:bCs/>
                  <w:sz w:val="20"/>
                  <w:szCs w:val="20"/>
                </w:rPr>
                <w:fldChar w:fldCharType="end"/>
              </w:r>
            </w:p>
          </w:sdtContent>
        </w:sdt>
      </w:sdtContent>
    </w:sdt>
    <w:p w14:paraId="06764FE9" w14:textId="77777777" w:rsidR="005B46FB" w:rsidRDefault="005B46FB" w:rsidP="00D7685B">
      <w:pPr>
        <w:spacing w:before="120"/>
        <w:rPr>
          <w:color w:val="404040"/>
          <w:sz w:val="36"/>
        </w:rPr>
      </w:pPr>
    </w:p>
    <w:p w14:paraId="6BCF0D37" w14:textId="77777777" w:rsidR="00D7685B" w:rsidRDefault="00D7685B" w:rsidP="00D7685B">
      <w:pPr>
        <w:spacing w:before="120"/>
      </w:pPr>
    </w:p>
    <w:p w14:paraId="6FF51211" w14:textId="77777777" w:rsidR="00D7685B" w:rsidRDefault="00D7685B"/>
    <w:sectPr w:rsidR="00D7685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DB5D11" w14:textId="77777777" w:rsidR="00A23DD2" w:rsidRDefault="00A23DD2" w:rsidP="006518AC">
      <w:pPr>
        <w:spacing w:after="0" w:line="240" w:lineRule="auto"/>
      </w:pPr>
      <w:r>
        <w:separator/>
      </w:r>
    </w:p>
  </w:endnote>
  <w:endnote w:type="continuationSeparator" w:id="0">
    <w:p w14:paraId="217220D8" w14:textId="77777777" w:rsidR="00A23DD2" w:rsidRDefault="00A23DD2" w:rsidP="00651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Play">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5921198"/>
      <w:docPartObj>
        <w:docPartGallery w:val="Page Numbers (Bottom of Page)"/>
        <w:docPartUnique/>
      </w:docPartObj>
    </w:sdtPr>
    <w:sdtContent>
      <w:p w14:paraId="4E252944" w14:textId="0F435CFA" w:rsidR="006518AC" w:rsidRDefault="006518AC">
        <w:pPr>
          <w:pStyle w:val="Footer"/>
          <w:jc w:val="center"/>
        </w:pPr>
        <w:r>
          <w:fldChar w:fldCharType="begin"/>
        </w:r>
        <w:r>
          <w:instrText>PAGE   \* MERGEFORMAT</w:instrText>
        </w:r>
        <w:r>
          <w:fldChar w:fldCharType="separate"/>
        </w:r>
        <w:r>
          <w:t>2</w:t>
        </w:r>
        <w:r>
          <w:fldChar w:fldCharType="end"/>
        </w:r>
      </w:p>
    </w:sdtContent>
  </w:sdt>
  <w:p w14:paraId="12C4EA70" w14:textId="77777777" w:rsidR="006518AC" w:rsidRDefault="00651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A89D10" w14:textId="77777777" w:rsidR="00A23DD2" w:rsidRDefault="00A23DD2" w:rsidP="006518AC">
      <w:pPr>
        <w:spacing w:after="0" w:line="240" w:lineRule="auto"/>
      </w:pPr>
      <w:r>
        <w:separator/>
      </w:r>
    </w:p>
  </w:footnote>
  <w:footnote w:type="continuationSeparator" w:id="0">
    <w:p w14:paraId="243B9F0D" w14:textId="77777777" w:rsidR="00A23DD2" w:rsidRDefault="00A23DD2" w:rsidP="006518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C8790E"/>
    <w:multiLevelType w:val="hybridMultilevel"/>
    <w:tmpl w:val="C2BA0F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4A2303"/>
    <w:multiLevelType w:val="hybridMultilevel"/>
    <w:tmpl w:val="B63E08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732601"/>
    <w:multiLevelType w:val="hybridMultilevel"/>
    <w:tmpl w:val="661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88207C"/>
    <w:multiLevelType w:val="multilevel"/>
    <w:tmpl w:val="B6824F4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66B75430"/>
    <w:multiLevelType w:val="hybridMultilevel"/>
    <w:tmpl w:val="F17228A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71737750">
    <w:abstractNumId w:val="2"/>
  </w:num>
  <w:num w:numId="2" w16cid:durableId="685794728">
    <w:abstractNumId w:val="0"/>
  </w:num>
  <w:num w:numId="3" w16cid:durableId="1670212140">
    <w:abstractNumId w:val="1"/>
  </w:num>
  <w:num w:numId="4" w16cid:durableId="324089287">
    <w:abstractNumId w:val="3"/>
  </w:num>
  <w:num w:numId="5" w16cid:durableId="13562687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85B"/>
    <w:rsid w:val="00007D68"/>
    <w:rsid w:val="000111DD"/>
    <w:rsid w:val="00017B0C"/>
    <w:rsid w:val="000646FE"/>
    <w:rsid w:val="000C0FEE"/>
    <w:rsid w:val="001213BD"/>
    <w:rsid w:val="001E63CC"/>
    <w:rsid w:val="003C0955"/>
    <w:rsid w:val="003D55BA"/>
    <w:rsid w:val="003E665A"/>
    <w:rsid w:val="004B0543"/>
    <w:rsid w:val="004F5D66"/>
    <w:rsid w:val="005B46FB"/>
    <w:rsid w:val="006518AC"/>
    <w:rsid w:val="00675568"/>
    <w:rsid w:val="00693841"/>
    <w:rsid w:val="006E347F"/>
    <w:rsid w:val="00700E67"/>
    <w:rsid w:val="007C453E"/>
    <w:rsid w:val="008E5DFA"/>
    <w:rsid w:val="008F4A66"/>
    <w:rsid w:val="00961EEB"/>
    <w:rsid w:val="009B30AF"/>
    <w:rsid w:val="009F36E2"/>
    <w:rsid w:val="00A23DD2"/>
    <w:rsid w:val="00D7685B"/>
    <w:rsid w:val="00DE1FF9"/>
    <w:rsid w:val="00E001D8"/>
    <w:rsid w:val="00F043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EB7E5"/>
  <w15:chartTrackingRefBased/>
  <w15:docId w15:val="{0DA55662-761F-484F-9635-CB40D1138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85B"/>
    <w:pPr>
      <w:spacing w:line="276" w:lineRule="auto"/>
    </w:pPr>
    <w:rPr>
      <w:rFonts w:ascii="Aptos" w:eastAsia="Aptos" w:hAnsi="Aptos" w:cs="Aptos"/>
      <w:kern w:val="0"/>
      <w:lang w:eastAsia="en-GB"/>
      <w14:ligatures w14:val="none"/>
    </w:rPr>
  </w:style>
  <w:style w:type="paragraph" w:styleId="Heading1">
    <w:name w:val="heading 1"/>
    <w:basedOn w:val="Normal"/>
    <w:next w:val="Normal"/>
    <w:link w:val="Heading1Char"/>
    <w:uiPriority w:val="9"/>
    <w:qFormat/>
    <w:rsid w:val="00D768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68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68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68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68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68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68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68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68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8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68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68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68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68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68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68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68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685B"/>
    <w:rPr>
      <w:rFonts w:eastAsiaTheme="majorEastAsia" w:cstheme="majorBidi"/>
      <w:color w:val="272727" w:themeColor="text1" w:themeTint="D8"/>
    </w:rPr>
  </w:style>
  <w:style w:type="paragraph" w:styleId="Title">
    <w:name w:val="Title"/>
    <w:basedOn w:val="Normal"/>
    <w:next w:val="Normal"/>
    <w:link w:val="TitleChar"/>
    <w:uiPriority w:val="10"/>
    <w:qFormat/>
    <w:rsid w:val="00D768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8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68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68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685B"/>
    <w:pPr>
      <w:spacing w:before="160"/>
      <w:jc w:val="center"/>
    </w:pPr>
    <w:rPr>
      <w:i/>
      <w:iCs/>
      <w:color w:val="404040" w:themeColor="text1" w:themeTint="BF"/>
    </w:rPr>
  </w:style>
  <w:style w:type="character" w:customStyle="1" w:styleId="QuoteChar">
    <w:name w:val="Quote Char"/>
    <w:basedOn w:val="DefaultParagraphFont"/>
    <w:link w:val="Quote"/>
    <w:uiPriority w:val="29"/>
    <w:rsid w:val="00D7685B"/>
    <w:rPr>
      <w:i/>
      <w:iCs/>
      <w:color w:val="404040" w:themeColor="text1" w:themeTint="BF"/>
    </w:rPr>
  </w:style>
  <w:style w:type="paragraph" w:styleId="ListParagraph">
    <w:name w:val="List Paragraph"/>
    <w:basedOn w:val="Normal"/>
    <w:uiPriority w:val="34"/>
    <w:qFormat/>
    <w:rsid w:val="00D7685B"/>
    <w:pPr>
      <w:ind w:left="720"/>
      <w:contextualSpacing/>
    </w:pPr>
  </w:style>
  <w:style w:type="character" w:styleId="IntenseEmphasis">
    <w:name w:val="Intense Emphasis"/>
    <w:basedOn w:val="DefaultParagraphFont"/>
    <w:uiPriority w:val="21"/>
    <w:qFormat/>
    <w:rsid w:val="00D7685B"/>
    <w:rPr>
      <w:i/>
      <w:iCs/>
      <w:color w:val="0F4761" w:themeColor="accent1" w:themeShade="BF"/>
    </w:rPr>
  </w:style>
  <w:style w:type="paragraph" w:styleId="IntenseQuote">
    <w:name w:val="Intense Quote"/>
    <w:basedOn w:val="Normal"/>
    <w:next w:val="Normal"/>
    <w:link w:val="IntenseQuoteChar"/>
    <w:uiPriority w:val="30"/>
    <w:qFormat/>
    <w:rsid w:val="00D768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685B"/>
    <w:rPr>
      <w:i/>
      <w:iCs/>
      <w:color w:val="0F4761" w:themeColor="accent1" w:themeShade="BF"/>
    </w:rPr>
  </w:style>
  <w:style w:type="character" w:styleId="IntenseReference">
    <w:name w:val="Intense Reference"/>
    <w:basedOn w:val="DefaultParagraphFont"/>
    <w:uiPriority w:val="32"/>
    <w:qFormat/>
    <w:rsid w:val="00D7685B"/>
    <w:rPr>
      <w:b/>
      <w:bCs/>
      <w:smallCaps/>
      <w:color w:val="0F4761" w:themeColor="accent1" w:themeShade="BF"/>
      <w:spacing w:val="5"/>
    </w:rPr>
  </w:style>
  <w:style w:type="paragraph" w:styleId="NormalWeb">
    <w:name w:val="Normal (Web)"/>
    <w:basedOn w:val="Normal"/>
    <w:uiPriority w:val="99"/>
    <w:semiHidden/>
    <w:unhideWhenUsed/>
    <w:rsid w:val="00D7685B"/>
    <w:pPr>
      <w:spacing w:before="100" w:beforeAutospacing="1" w:after="100" w:afterAutospacing="1" w:line="240" w:lineRule="auto"/>
    </w:pPr>
    <w:rPr>
      <w:rFonts w:ascii="Times New Roman" w:eastAsia="Times New Roman" w:hAnsi="Times New Roman" w:cs="Times New Roman"/>
      <w:lang w:eastAsia="zh-CN"/>
    </w:rPr>
  </w:style>
  <w:style w:type="character" w:styleId="Strong">
    <w:name w:val="Strong"/>
    <w:basedOn w:val="DefaultParagraphFont"/>
    <w:uiPriority w:val="22"/>
    <w:qFormat/>
    <w:rsid w:val="00675568"/>
    <w:rPr>
      <w:b/>
      <w:bCs/>
    </w:rPr>
  </w:style>
  <w:style w:type="paragraph" w:styleId="NoSpacing">
    <w:name w:val="No Spacing"/>
    <w:uiPriority w:val="1"/>
    <w:qFormat/>
    <w:rsid w:val="00017B0C"/>
    <w:pPr>
      <w:spacing w:after="0" w:line="240" w:lineRule="auto"/>
    </w:pPr>
    <w:rPr>
      <w:rFonts w:ascii="Aptos" w:eastAsia="Aptos" w:hAnsi="Aptos" w:cs="Aptos"/>
      <w:kern w:val="0"/>
      <w:lang w:eastAsia="en-GB"/>
      <w14:ligatures w14:val="none"/>
    </w:rPr>
  </w:style>
  <w:style w:type="character" w:styleId="Emphasis">
    <w:name w:val="Emphasis"/>
    <w:basedOn w:val="DefaultParagraphFont"/>
    <w:uiPriority w:val="20"/>
    <w:qFormat/>
    <w:rsid w:val="005B46FB"/>
    <w:rPr>
      <w:i/>
      <w:iCs/>
    </w:rPr>
  </w:style>
  <w:style w:type="paragraph" w:styleId="Bibliography">
    <w:name w:val="Bibliography"/>
    <w:basedOn w:val="Normal"/>
    <w:next w:val="Normal"/>
    <w:uiPriority w:val="37"/>
    <w:unhideWhenUsed/>
    <w:rsid w:val="005B46FB"/>
  </w:style>
  <w:style w:type="paragraph" w:styleId="Header">
    <w:name w:val="header"/>
    <w:basedOn w:val="Normal"/>
    <w:link w:val="HeaderChar"/>
    <w:uiPriority w:val="99"/>
    <w:unhideWhenUsed/>
    <w:rsid w:val="00651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8AC"/>
    <w:rPr>
      <w:rFonts w:ascii="Aptos" w:eastAsia="Aptos" w:hAnsi="Aptos" w:cs="Aptos"/>
      <w:kern w:val="0"/>
      <w:lang w:eastAsia="en-GB"/>
      <w14:ligatures w14:val="none"/>
    </w:rPr>
  </w:style>
  <w:style w:type="paragraph" w:styleId="Footer">
    <w:name w:val="footer"/>
    <w:basedOn w:val="Normal"/>
    <w:link w:val="FooterChar"/>
    <w:uiPriority w:val="99"/>
    <w:unhideWhenUsed/>
    <w:rsid w:val="00651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8AC"/>
    <w:rPr>
      <w:rFonts w:ascii="Aptos" w:eastAsia="Aptos" w:hAnsi="Aptos" w:cs="Aptos"/>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466893">
      <w:bodyDiv w:val="1"/>
      <w:marLeft w:val="0"/>
      <w:marRight w:val="0"/>
      <w:marTop w:val="0"/>
      <w:marBottom w:val="0"/>
      <w:divBdr>
        <w:top w:val="none" w:sz="0" w:space="0" w:color="auto"/>
        <w:left w:val="none" w:sz="0" w:space="0" w:color="auto"/>
        <w:bottom w:val="none" w:sz="0" w:space="0" w:color="auto"/>
        <w:right w:val="none" w:sz="0" w:space="0" w:color="auto"/>
      </w:divBdr>
    </w:div>
    <w:div w:id="77990775">
      <w:bodyDiv w:val="1"/>
      <w:marLeft w:val="0"/>
      <w:marRight w:val="0"/>
      <w:marTop w:val="0"/>
      <w:marBottom w:val="0"/>
      <w:divBdr>
        <w:top w:val="none" w:sz="0" w:space="0" w:color="auto"/>
        <w:left w:val="none" w:sz="0" w:space="0" w:color="auto"/>
        <w:bottom w:val="none" w:sz="0" w:space="0" w:color="auto"/>
        <w:right w:val="none" w:sz="0" w:space="0" w:color="auto"/>
      </w:divBdr>
    </w:div>
    <w:div w:id="81143574">
      <w:bodyDiv w:val="1"/>
      <w:marLeft w:val="0"/>
      <w:marRight w:val="0"/>
      <w:marTop w:val="0"/>
      <w:marBottom w:val="0"/>
      <w:divBdr>
        <w:top w:val="none" w:sz="0" w:space="0" w:color="auto"/>
        <w:left w:val="none" w:sz="0" w:space="0" w:color="auto"/>
        <w:bottom w:val="none" w:sz="0" w:space="0" w:color="auto"/>
        <w:right w:val="none" w:sz="0" w:space="0" w:color="auto"/>
      </w:divBdr>
    </w:div>
    <w:div w:id="140077050">
      <w:bodyDiv w:val="1"/>
      <w:marLeft w:val="0"/>
      <w:marRight w:val="0"/>
      <w:marTop w:val="0"/>
      <w:marBottom w:val="0"/>
      <w:divBdr>
        <w:top w:val="none" w:sz="0" w:space="0" w:color="auto"/>
        <w:left w:val="none" w:sz="0" w:space="0" w:color="auto"/>
        <w:bottom w:val="none" w:sz="0" w:space="0" w:color="auto"/>
        <w:right w:val="none" w:sz="0" w:space="0" w:color="auto"/>
      </w:divBdr>
    </w:div>
    <w:div w:id="165950339">
      <w:bodyDiv w:val="1"/>
      <w:marLeft w:val="0"/>
      <w:marRight w:val="0"/>
      <w:marTop w:val="0"/>
      <w:marBottom w:val="0"/>
      <w:divBdr>
        <w:top w:val="none" w:sz="0" w:space="0" w:color="auto"/>
        <w:left w:val="none" w:sz="0" w:space="0" w:color="auto"/>
        <w:bottom w:val="none" w:sz="0" w:space="0" w:color="auto"/>
        <w:right w:val="none" w:sz="0" w:space="0" w:color="auto"/>
      </w:divBdr>
    </w:div>
    <w:div w:id="189951126">
      <w:bodyDiv w:val="1"/>
      <w:marLeft w:val="0"/>
      <w:marRight w:val="0"/>
      <w:marTop w:val="0"/>
      <w:marBottom w:val="0"/>
      <w:divBdr>
        <w:top w:val="none" w:sz="0" w:space="0" w:color="auto"/>
        <w:left w:val="none" w:sz="0" w:space="0" w:color="auto"/>
        <w:bottom w:val="none" w:sz="0" w:space="0" w:color="auto"/>
        <w:right w:val="none" w:sz="0" w:space="0" w:color="auto"/>
      </w:divBdr>
    </w:div>
    <w:div w:id="213271517">
      <w:bodyDiv w:val="1"/>
      <w:marLeft w:val="0"/>
      <w:marRight w:val="0"/>
      <w:marTop w:val="0"/>
      <w:marBottom w:val="0"/>
      <w:divBdr>
        <w:top w:val="none" w:sz="0" w:space="0" w:color="auto"/>
        <w:left w:val="none" w:sz="0" w:space="0" w:color="auto"/>
        <w:bottom w:val="none" w:sz="0" w:space="0" w:color="auto"/>
        <w:right w:val="none" w:sz="0" w:space="0" w:color="auto"/>
      </w:divBdr>
    </w:div>
    <w:div w:id="288514216">
      <w:bodyDiv w:val="1"/>
      <w:marLeft w:val="0"/>
      <w:marRight w:val="0"/>
      <w:marTop w:val="0"/>
      <w:marBottom w:val="0"/>
      <w:divBdr>
        <w:top w:val="none" w:sz="0" w:space="0" w:color="auto"/>
        <w:left w:val="none" w:sz="0" w:space="0" w:color="auto"/>
        <w:bottom w:val="none" w:sz="0" w:space="0" w:color="auto"/>
        <w:right w:val="none" w:sz="0" w:space="0" w:color="auto"/>
      </w:divBdr>
    </w:div>
    <w:div w:id="341322837">
      <w:bodyDiv w:val="1"/>
      <w:marLeft w:val="0"/>
      <w:marRight w:val="0"/>
      <w:marTop w:val="0"/>
      <w:marBottom w:val="0"/>
      <w:divBdr>
        <w:top w:val="none" w:sz="0" w:space="0" w:color="auto"/>
        <w:left w:val="none" w:sz="0" w:space="0" w:color="auto"/>
        <w:bottom w:val="none" w:sz="0" w:space="0" w:color="auto"/>
        <w:right w:val="none" w:sz="0" w:space="0" w:color="auto"/>
      </w:divBdr>
    </w:div>
    <w:div w:id="349794623">
      <w:bodyDiv w:val="1"/>
      <w:marLeft w:val="0"/>
      <w:marRight w:val="0"/>
      <w:marTop w:val="0"/>
      <w:marBottom w:val="0"/>
      <w:divBdr>
        <w:top w:val="none" w:sz="0" w:space="0" w:color="auto"/>
        <w:left w:val="none" w:sz="0" w:space="0" w:color="auto"/>
        <w:bottom w:val="none" w:sz="0" w:space="0" w:color="auto"/>
        <w:right w:val="none" w:sz="0" w:space="0" w:color="auto"/>
      </w:divBdr>
    </w:div>
    <w:div w:id="352851251">
      <w:bodyDiv w:val="1"/>
      <w:marLeft w:val="0"/>
      <w:marRight w:val="0"/>
      <w:marTop w:val="0"/>
      <w:marBottom w:val="0"/>
      <w:divBdr>
        <w:top w:val="none" w:sz="0" w:space="0" w:color="auto"/>
        <w:left w:val="none" w:sz="0" w:space="0" w:color="auto"/>
        <w:bottom w:val="none" w:sz="0" w:space="0" w:color="auto"/>
        <w:right w:val="none" w:sz="0" w:space="0" w:color="auto"/>
      </w:divBdr>
    </w:div>
    <w:div w:id="459883419">
      <w:bodyDiv w:val="1"/>
      <w:marLeft w:val="0"/>
      <w:marRight w:val="0"/>
      <w:marTop w:val="0"/>
      <w:marBottom w:val="0"/>
      <w:divBdr>
        <w:top w:val="none" w:sz="0" w:space="0" w:color="auto"/>
        <w:left w:val="none" w:sz="0" w:space="0" w:color="auto"/>
        <w:bottom w:val="none" w:sz="0" w:space="0" w:color="auto"/>
        <w:right w:val="none" w:sz="0" w:space="0" w:color="auto"/>
      </w:divBdr>
    </w:div>
    <w:div w:id="532769983">
      <w:bodyDiv w:val="1"/>
      <w:marLeft w:val="0"/>
      <w:marRight w:val="0"/>
      <w:marTop w:val="0"/>
      <w:marBottom w:val="0"/>
      <w:divBdr>
        <w:top w:val="none" w:sz="0" w:space="0" w:color="auto"/>
        <w:left w:val="none" w:sz="0" w:space="0" w:color="auto"/>
        <w:bottom w:val="none" w:sz="0" w:space="0" w:color="auto"/>
        <w:right w:val="none" w:sz="0" w:space="0" w:color="auto"/>
      </w:divBdr>
    </w:div>
    <w:div w:id="546333309">
      <w:bodyDiv w:val="1"/>
      <w:marLeft w:val="0"/>
      <w:marRight w:val="0"/>
      <w:marTop w:val="0"/>
      <w:marBottom w:val="0"/>
      <w:divBdr>
        <w:top w:val="none" w:sz="0" w:space="0" w:color="auto"/>
        <w:left w:val="none" w:sz="0" w:space="0" w:color="auto"/>
        <w:bottom w:val="none" w:sz="0" w:space="0" w:color="auto"/>
        <w:right w:val="none" w:sz="0" w:space="0" w:color="auto"/>
      </w:divBdr>
    </w:div>
    <w:div w:id="555050379">
      <w:bodyDiv w:val="1"/>
      <w:marLeft w:val="0"/>
      <w:marRight w:val="0"/>
      <w:marTop w:val="0"/>
      <w:marBottom w:val="0"/>
      <w:divBdr>
        <w:top w:val="none" w:sz="0" w:space="0" w:color="auto"/>
        <w:left w:val="none" w:sz="0" w:space="0" w:color="auto"/>
        <w:bottom w:val="none" w:sz="0" w:space="0" w:color="auto"/>
        <w:right w:val="none" w:sz="0" w:space="0" w:color="auto"/>
      </w:divBdr>
    </w:div>
    <w:div w:id="569467593">
      <w:bodyDiv w:val="1"/>
      <w:marLeft w:val="0"/>
      <w:marRight w:val="0"/>
      <w:marTop w:val="0"/>
      <w:marBottom w:val="0"/>
      <w:divBdr>
        <w:top w:val="none" w:sz="0" w:space="0" w:color="auto"/>
        <w:left w:val="none" w:sz="0" w:space="0" w:color="auto"/>
        <w:bottom w:val="none" w:sz="0" w:space="0" w:color="auto"/>
        <w:right w:val="none" w:sz="0" w:space="0" w:color="auto"/>
      </w:divBdr>
    </w:div>
    <w:div w:id="731200286">
      <w:bodyDiv w:val="1"/>
      <w:marLeft w:val="0"/>
      <w:marRight w:val="0"/>
      <w:marTop w:val="0"/>
      <w:marBottom w:val="0"/>
      <w:divBdr>
        <w:top w:val="none" w:sz="0" w:space="0" w:color="auto"/>
        <w:left w:val="none" w:sz="0" w:space="0" w:color="auto"/>
        <w:bottom w:val="none" w:sz="0" w:space="0" w:color="auto"/>
        <w:right w:val="none" w:sz="0" w:space="0" w:color="auto"/>
      </w:divBdr>
    </w:div>
    <w:div w:id="773868519">
      <w:bodyDiv w:val="1"/>
      <w:marLeft w:val="0"/>
      <w:marRight w:val="0"/>
      <w:marTop w:val="0"/>
      <w:marBottom w:val="0"/>
      <w:divBdr>
        <w:top w:val="none" w:sz="0" w:space="0" w:color="auto"/>
        <w:left w:val="none" w:sz="0" w:space="0" w:color="auto"/>
        <w:bottom w:val="none" w:sz="0" w:space="0" w:color="auto"/>
        <w:right w:val="none" w:sz="0" w:space="0" w:color="auto"/>
      </w:divBdr>
      <w:divsChild>
        <w:div w:id="2029135008">
          <w:marLeft w:val="0"/>
          <w:marRight w:val="0"/>
          <w:marTop w:val="120"/>
          <w:marBottom w:val="120"/>
          <w:divBdr>
            <w:top w:val="none" w:sz="0" w:space="0" w:color="auto"/>
            <w:left w:val="none" w:sz="0" w:space="0" w:color="auto"/>
            <w:bottom w:val="none" w:sz="0" w:space="0" w:color="auto"/>
            <w:right w:val="none" w:sz="0" w:space="0" w:color="auto"/>
          </w:divBdr>
        </w:div>
      </w:divsChild>
    </w:div>
    <w:div w:id="859855353">
      <w:bodyDiv w:val="1"/>
      <w:marLeft w:val="0"/>
      <w:marRight w:val="0"/>
      <w:marTop w:val="0"/>
      <w:marBottom w:val="0"/>
      <w:divBdr>
        <w:top w:val="none" w:sz="0" w:space="0" w:color="auto"/>
        <w:left w:val="none" w:sz="0" w:space="0" w:color="auto"/>
        <w:bottom w:val="none" w:sz="0" w:space="0" w:color="auto"/>
        <w:right w:val="none" w:sz="0" w:space="0" w:color="auto"/>
      </w:divBdr>
    </w:div>
    <w:div w:id="876236854">
      <w:bodyDiv w:val="1"/>
      <w:marLeft w:val="0"/>
      <w:marRight w:val="0"/>
      <w:marTop w:val="0"/>
      <w:marBottom w:val="0"/>
      <w:divBdr>
        <w:top w:val="none" w:sz="0" w:space="0" w:color="auto"/>
        <w:left w:val="none" w:sz="0" w:space="0" w:color="auto"/>
        <w:bottom w:val="none" w:sz="0" w:space="0" w:color="auto"/>
        <w:right w:val="none" w:sz="0" w:space="0" w:color="auto"/>
      </w:divBdr>
    </w:div>
    <w:div w:id="882406524">
      <w:bodyDiv w:val="1"/>
      <w:marLeft w:val="0"/>
      <w:marRight w:val="0"/>
      <w:marTop w:val="0"/>
      <w:marBottom w:val="0"/>
      <w:divBdr>
        <w:top w:val="none" w:sz="0" w:space="0" w:color="auto"/>
        <w:left w:val="none" w:sz="0" w:space="0" w:color="auto"/>
        <w:bottom w:val="none" w:sz="0" w:space="0" w:color="auto"/>
        <w:right w:val="none" w:sz="0" w:space="0" w:color="auto"/>
      </w:divBdr>
    </w:div>
    <w:div w:id="1030960646">
      <w:bodyDiv w:val="1"/>
      <w:marLeft w:val="0"/>
      <w:marRight w:val="0"/>
      <w:marTop w:val="0"/>
      <w:marBottom w:val="0"/>
      <w:divBdr>
        <w:top w:val="none" w:sz="0" w:space="0" w:color="auto"/>
        <w:left w:val="none" w:sz="0" w:space="0" w:color="auto"/>
        <w:bottom w:val="none" w:sz="0" w:space="0" w:color="auto"/>
        <w:right w:val="none" w:sz="0" w:space="0" w:color="auto"/>
      </w:divBdr>
    </w:div>
    <w:div w:id="1035086201">
      <w:bodyDiv w:val="1"/>
      <w:marLeft w:val="0"/>
      <w:marRight w:val="0"/>
      <w:marTop w:val="0"/>
      <w:marBottom w:val="0"/>
      <w:divBdr>
        <w:top w:val="none" w:sz="0" w:space="0" w:color="auto"/>
        <w:left w:val="none" w:sz="0" w:space="0" w:color="auto"/>
        <w:bottom w:val="none" w:sz="0" w:space="0" w:color="auto"/>
        <w:right w:val="none" w:sz="0" w:space="0" w:color="auto"/>
      </w:divBdr>
    </w:div>
    <w:div w:id="1037704900">
      <w:bodyDiv w:val="1"/>
      <w:marLeft w:val="0"/>
      <w:marRight w:val="0"/>
      <w:marTop w:val="0"/>
      <w:marBottom w:val="0"/>
      <w:divBdr>
        <w:top w:val="none" w:sz="0" w:space="0" w:color="auto"/>
        <w:left w:val="none" w:sz="0" w:space="0" w:color="auto"/>
        <w:bottom w:val="none" w:sz="0" w:space="0" w:color="auto"/>
        <w:right w:val="none" w:sz="0" w:space="0" w:color="auto"/>
      </w:divBdr>
    </w:div>
    <w:div w:id="1047295876">
      <w:bodyDiv w:val="1"/>
      <w:marLeft w:val="0"/>
      <w:marRight w:val="0"/>
      <w:marTop w:val="0"/>
      <w:marBottom w:val="0"/>
      <w:divBdr>
        <w:top w:val="none" w:sz="0" w:space="0" w:color="auto"/>
        <w:left w:val="none" w:sz="0" w:space="0" w:color="auto"/>
        <w:bottom w:val="none" w:sz="0" w:space="0" w:color="auto"/>
        <w:right w:val="none" w:sz="0" w:space="0" w:color="auto"/>
      </w:divBdr>
    </w:div>
    <w:div w:id="1047876145">
      <w:bodyDiv w:val="1"/>
      <w:marLeft w:val="0"/>
      <w:marRight w:val="0"/>
      <w:marTop w:val="0"/>
      <w:marBottom w:val="0"/>
      <w:divBdr>
        <w:top w:val="none" w:sz="0" w:space="0" w:color="auto"/>
        <w:left w:val="none" w:sz="0" w:space="0" w:color="auto"/>
        <w:bottom w:val="none" w:sz="0" w:space="0" w:color="auto"/>
        <w:right w:val="none" w:sz="0" w:space="0" w:color="auto"/>
      </w:divBdr>
    </w:div>
    <w:div w:id="1148521718">
      <w:bodyDiv w:val="1"/>
      <w:marLeft w:val="0"/>
      <w:marRight w:val="0"/>
      <w:marTop w:val="0"/>
      <w:marBottom w:val="0"/>
      <w:divBdr>
        <w:top w:val="none" w:sz="0" w:space="0" w:color="auto"/>
        <w:left w:val="none" w:sz="0" w:space="0" w:color="auto"/>
        <w:bottom w:val="none" w:sz="0" w:space="0" w:color="auto"/>
        <w:right w:val="none" w:sz="0" w:space="0" w:color="auto"/>
      </w:divBdr>
    </w:div>
    <w:div w:id="1164079815">
      <w:bodyDiv w:val="1"/>
      <w:marLeft w:val="0"/>
      <w:marRight w:val="0"/>
      <w:marTop w:val="0"/>
      <w:marBottom w:val="0"/>
      <w:divBdr>
        <w:top w:val="none" w:sz="0" w:space="0" w:color="auto"/>
        <w:left w:val="none" w:sz="0" w:space="0" w:color="auto"/>
        <w:bottom w:val="none" w:sz="0" w:space="0" w:color="auto"/>
        <w:right w:val="none" w:sz="0" w:space="0" w:color="auto"/>
      </w:divBdr>
    </w:div>
    <w:div w:id="1195002812">
      <w:bodyDiv w:val="1"/>
      <w:marLeft w:val="0"/>
      <w:marRight w:val="0"/>
      <w:marTop w:val="0"/>
      <w:marBottom w:val="0"/>
      <w:divBdr>
        <w:top w:val="none" w:sz="0" w:space="0" w:color="auto"/>
        <w:left w:val="none" w:sz="0" w:space="0" w:color="auto"/>
        <w:bottom w:val="none" w:sz="0" w:space="0" w:color="auto"/>
        <w:right w:val="none" w:sz="0" w:space="0" w:color="auto"/>
      </w:divBdr>
    </w:div>
    <w:div w:id="1200167346">
      <w:bodyDiv w:val="1"/>
      <w:marLeft w:val="0"/>
      <w:marRight w:val="0"/>
      <w:marTop w:val="0"/>
      <w:marBottom w:val="0"/>
      <w:divBdr>
        <w:top w:val="none" w:sz="0" w:space="0" w:color="auto"/>
        <w:left w:val="none" w:sz="0" w:space="0" w:color="auto"/>
        <w:bottom w:val="none" w:sz="0" w:space="0" w:color="auto"/>
        <w:right w:val="none" w:sz="0" w:space="0" w:color="auto"/>
      </w:divBdr>
    </w:div>
    <w:div w:id="1208566849">
      <w:bodyDiv w:val="1"/>
      <w:marLeft w:val="0"/>
      <w:marRight w:val="0"/>
      <w:marTop w:val="0"/>
      <w:marBottom w:val="0"/>
      <w:divBdr>
        <w:top w:val="none" w:sz="0" w:space="0" w:color="auto"/>
        <w:left w:val="none" w:sz="0" w:space="0" w:color="auto"/>
        <w:bottom w:val="none" w:sz="0" w:space="0" w:color="auto"/>
        <w:right w:val="none" w:sz="0" w:space="0" w:color="auto"/>
      </w:divBdr>
    </w:div>
    <w:div w:id="1336375685">
      <w:bodyDiv w:val="1"/>
      <w:marLeft w:val="0"/>
      <w:marRight w:val="0"/>
      <w:marTop w:val="0"/>
      <w:marBottom w:val="0"/>
      <w:divBdr>
        <w:top w:val="none" w:sz="0" w:space="0" w:color="auto"/>
        <w:left w:val="none" w:sz="0" w:space="0" w:color="auto"/>
        <w:bottom w:val="none" w:sz="0" w:space="0" w:color="auto"/>
        <w:right w:val="none" w:sz="0" w:space="0" w:color="auto"/>
      </w:divBdr>
    </w:div>
    <w:div w:id="1343554439">
      <w:bodyDiv w:val="1"/>
      <w:marLeft w:val="0"/>
      <w:marRight w:val="0"/>
      <w:marTop w:val="0"/>
      <w:marBottom w:val="0"/>
      <w:divBdr>
        <w:top w:val="none" w:sz="0" w:space="0" w:color="auto"/>
        <w:left w:val="none" w:sz="0" w:space="0" w:color="auto"/>
        <w:bottom w:val="none" w:sz="0" w:space="0" w:color="auto"/>
        <w:right w:val="none" w:sz="0" w:space="0" w:color="auto"/>
      </w:divBdr>
    </w:div>
    <w:div w:id="1347320695">
      <w:bodyDiv w:val="1"/>
      <w:marLeft w:val="0"/>
      <w:marRight w:val="0"/>
      <w:marTop w:val="0"/>
      <w:marBottom w:val="0"/>
      <w:divBdr>
        <w:top w:val="none" w:sz="0" w:space="0" w:color="auto"/>
        <w:left w:val="none" w:sz="0" w:space="0" w:color="auto"/>
        <w:bottom w:val="none" w:sz="0" w:space="0" w:color="auto"/>
        <w:right w:val="none" w:sz="0" w:space="0" w:color="auto"/>
      </w:divBdr>
    </w:div>
    <w:div w:id="1368262552">
      <w:bodyDiv w:val="1"/>
      <w:marLeft w:val="0"/>
      <w:marRight w:val="0"/>
      <w:marTop w:val="0"/>
      <w:marBottom w:val="0"/>
      <w:divBdr>
        <w:top w:val="none" w:sz="0" w:space="0" w:color="auto"/>
        <w:left w:val="none" w:sz="0" w:space="0" w:color="auto"/>
        <w:bottom w:val="none" w:sz="0" w:space="0" w:color="auto"/>
        <w:right w:val="none" w:sz="0" w:space="0" w:color="auto"/>
      </w:divBdr>
    </w:div>
    <w:div w:id="1438023278">
      <w:bodyDiv w:val="1"/>
      <w:marLeft w:val="0"/>
      <w:marRight w:val="0"/>
      <w:marTop w:val="0"/>
      <w:marBottom w:val="0"/>
      <w:divBdr>
        <w:top w:val="none" w:sz="0" w:space="0" w:color="auto"/>
        <w:left w:val="none" w:sz="0" w:space="0" w:color="auto"/>
        <w:bottom w:val="none" w:sz="0" w:space="0" w:color="auto"/>
        <w:right w:val="none" w:sz="0" w:space="0" w:color="auto"/>
      </w:divBdr>
    </w:div>
    <w:div w:id="1485925350">
      <w:bodyDiv w:val="1"/>
      <w:marLeft w:val="0"/>
      <w:marRight w:val="0"/>
      <w:marTop w:val="0"/>
      <w:marBottom w:val="0"/>
      <w:divBdr>
        <w:top w:val="none" w:sz="0" w:space="0" w:color="auto"/>
        <w:left w:val="none" w:sz="0" w:space="0" w:color="auto"/>
        <w:bottom w:val="none" w:sz="0" w:space="0" w:color="auto"/>
        <w:right w:val="none" w:sz="0" w:space="0" w:color="auto"/>
      </w:divBdr>
    </w:div>
    <w:div w:id="1505195967">
      <w:bodyDiv w:val="1"/>
      <w:marLeft w:val="0"/>
      <w:marRight w:val="0"/>
      <w:marTop w:val="0"/>
      <w:marBottom w:val="0"/>
      <w:divBdr>
        <w:top w:val="none" w:sz="0" w:space="0" w:color="auto"/>
        <w:left w:val="none" w:sz="0" w:space="0" w:color="auto"/>
        <w:bottom w:val="none" w:sz="0" w:space="0" w:color="auto"/>
        <w:right w:val="none" w:sz="0" w:space="0" w:color="auto"/>
      </w:divBdr>
    </w:div>
    <w:div w:id="1529219865">
      <w:bodyDiv w:val="1"/>
      <w:marLeft w:val="0"/>
      <w:marRight w:val="0"/>
      <w:marTop w:val="0"/>
      <w:marBottom w:val="0"/>
      <w:divBdr>
        <w:top w:val="none" w:sz="0" w:space="0" w:color="auto"/>
        <w:left w:val="none" w:sz="0" w:space="0" w:color="auto"/>
        <w:bottom w:val="none" w:sz="0" w:space="0" w:color="auto"/>
        <w:right w:val="none" w:sz="0" w:space="0" w:color="auto"/>
      </w:divBdr>
    </w:div>
    <w:div w:id="1563102645">
      <w:bodyDiv w:val="1"/>
      <w:marLeft w:val="0"/>
      <w:marRight w:val="0"/>
      <w:marTop w:val="0"/>
      <w:marBottom w:val="0"/>
      <w:divBdr>
        <w:top w:val="none" w:sz="0" w:space="0" w:color="auto"/>
        <w:left w:val="none" w:sz="0" w:space="0" w:color="auto"/>
        <w:bottom w:val="none" w:sz="0" w:space="0" w:color="auto"/>
        <w:right w:val="none" w:sz="0" w:space="0" w:color="auto"/>
      </w:divBdr>
    </w:div>
    <w:div w:id="1563831202">
      <w:bodyDiv w:val="1"/>
      <w:marLeft w:val="0"/>
      <w:marRight w:val="0"/>
      <w:marTop w:val="0"/>
      <w:marBottom w:val="0"/>
      <w:divBdr>
        <w:top w:val="none" w:sz="0" w:space="0" w:color="auto"/>
        <w:left w:val="none" w:sz="0" w:space="0" w:color="auto"/>
        <w:bottom w:val="none" w:sz="0" w:space="0" w:color="auto"/>
        <w:right w:val="none" w:sz="0" w:space="0" w:color="auto"/>
      </w:divBdr>
    </w:div>
    <w:div w:id="1610238657">
      <w:bodyDiv w:val="1"/>
      <w:marLeft w:val="0"/>
      <w:marRight w:val="0"/>
      <w:marTop w:val="0"/>
      <w:marBottom w:val="0"/>
      <w:divBdr>
        <w:top w:val="none" w:sz="0" w:space="0" w:color="auto"/>
        <w:left w:val="none" w:sz="0" w:space="0" w:color="auto"/>
        <w:bottom w:val="none" w:sz="0" w:space="0" w:color="auto"/>
        <w:right w:val="none" w:sz="0" w:space="0" w:color="auto"/>
      </w:divBdr>
    </w:div>
    <w:div w:id="1623851786">
      <w:bodyDiv w:val="1"/>
      <w:marLeft w:val="0"/>
      <w:marRight w:val="0"/>
      <w:marTop w:val="0"/>
      <w:marBottom w:val="0"/>
      <w:divBdr>
        <w:top w:val="none" w:sz="0" w:space="0" w:color="auto"/>
        <w:left w:val="none" w:sz="0" w:space="0" w:color="auto"/>
        <w:bottom w:val="none" w:sz="0" w:space="0" w:color="auto"/>
        <w:right w:val="none" w:sz="0" w:space="0" w:color="auto"/>
      </w:divBdr>
    </w:div>
    <w:div w:id="1682703637">
      <w:bodyDiv w:val="1"/>
      <w:marLeft w:val="0"/>
      <w:marRight w:val="0"/>
      <w:marTop w:val="0"/>
      <w:marBottom w:val="0"/>
      <w:divBdr>
        <w:top w:val="none" w:sz="0" w:space="0" w:color="auto"/>
        <w:left w:val="none" w:sz="0" w:space="0" w:color="auto"/>
        <w:bottom w:val="none" w:sz="0" w:space="0" w:color="auto"/>
        <w:right w:val="none" w:sz="0" w:space="0" w:color="auto"/>
      </w:divBdr>
    </w:div>
    <w:div w:id="1802067937">
      <w:bodyDiv w:val="1"/>
      <w:marLeft w:val="0"/>
      <w:marRight w:val="0"/>
      <w:marTop w:val="0"/>
      <w:marBottom w:val="0"/>
      <w:divBdr>
        <w:top w:val="none" w:sz="0" w:space="0" w:color="auto"/>
        <w:left w:val="none" w:sz="0" w:space="0" w:color="auto"/>
        <w:bottom w:val="none" w:sz="0" w:space="0" w:color="auto"/>
        <w:right w:val="none" w:sz="0" w:space="0" w:color="auto"/>
      </w:divBdr>
    </w:div>
    <w:div w:id="1841894016">
      <w:bodyDiv w:val="1"/>
      <w:marLeft w:val="0"/>
      <w:marRight w:val="0"/>
      <w:marTop w:val="0"/>
      <w:marBottom w:val="0"/>
      <w:divBdr>
        <w:top w:val="none" w:sz="0" w:space="0" w:color="auto"/>
        <w:left w:val="none" w:sz="0" w:space="0" w:color="auto"/>
        <w:bottom w:val="none" w:sz="0" w:space="0" w:color="auto"/>
        <w:right w:val="none" w:sz="0" w:space="0" w:color="auto"/>
      </w:divBdr>
    </w:div>
    <w:div w:id="1847090111">
      <w:bodyDiv w:val="1"/>
      <w:marLeft w:val="0"/>
      <w:marRight w:val="0"/>
      <w:marTop w:val="0"/>
      <w:marBottom w:val="0"/>
      <w:divBdr>
        <w:top w:val="none" w:sz="0" w:space="0" w:color="auto"/>
        <w:left w:val="none" w:sz="0" w:space="0" w:color="auto"/>
        <w:bottom w:val="none" w:sz="0" w:space="0" w:color="auto"/>
        <w:right w:val="none" w:sz="0" w:space="0" w:color="auto"/>
      </w:divBdr>
    </w:div>
    <w:div w:id="1920825214">
      <w:bodyDiv w:val="1"/>
      <w:marLeft w:val="0"/>
      <w:marRight w:val="0"/>
      <w:marTop w:val="0"/>
      <w:marBottom w:val="0"/>
      <w:divBdr>
        <w:top w:val="none" w:sz="0" w:space="0" w:color="auto"/>
        <w:left w:val="none" w:sz="0" w:space="0" w:color="auto"/>
        <w:bottom w:val="none" w:sz="0" w:space="0" w:color="auto"/>
        <w:right w:val="none" w:sz="0" w:space="0" w:color="auto"/>
      </w:divBdr>
    </w:div>
    <w:div w:id="1943302116">
      <w:bodyDiv w:val="1"/>
      <w:marLeft w:val="0"/>
      <w:marRight w:val="0"/>
      <w:marTop w:val="0"/>
      <w:marBottom w:val="0"/>
      <w:divBdr>
        <w:top w:val="none" w:sz="0" w:space="0" w:color="auto"/>
        <w:left w:val="none" w:sz="0" w:space="0" w:color="auto"/>
        <w:bottom w:val="none" w:sz="0" w:space="0" w:color="auto"/>
        <w:right w:val="none" w:sz="0" w:space="0" w:color="auto"/>
      </w:divBdr>
    </w:div>
    <w:div w:id="1970622135">
      <w:bodyDiv w:val="1"/>
      <w:marLeft w:val="0"/>
      <w:marRight w:val="0"/>
      <w:marTop w:val="0"/>
      <w:marBottom w:val="0"/>
      <w:divBdr>
        <w:top w:val="none" w:sz="0" w:space="0" w:color="auto"/>
        <w:left w:val="none" w:sz="0" w:space="0" w:color="auto"/>
        <w:bottom w:val="none" w:sz="0" w:space="0" w:color="auto"/>
        <w:right w:val="none" w:sz="0" w:space="0" w:color="auto"/>
      </w:divBdr>
    </w:div>
    <w:div w:id="2048480173">
      <w:bodyDiv w:val="1"/>
      <w:marLeft w:val="0"/>
      <w:marRight w:val="0"/>
      <w:marTop w:val="0"/>
      <w:marBottom w:val="0"/>
      <w:divBdr>
        <w:top w:val="none" w:sz="0" w:space="0" w:color="auto"/>
        <w:left w:val="none" w:sz="0" w:space="0" w:color="auto"/>
        <w:bottom w:val="none" w:sz="0" w:space="0" w:color="auto"/>
        <w:right w:val="none" w:sz="0" w:space="0" w:color="auto"/>
      </w:divBdr>
    </w:div>
    <w:div w:id="2052802795">
      <w:bodyDiv w:val="1"/>
      <w:marLeft w:val="0"/>
      <w:marRight w:val="0"/>
      <w:marTop w:val="0"/>
      <w:marBottom w:val="0"/>
      <w:divBdr>
        <w:top w:val="none" w:sz="0" w:space="0" w:color="auto"/>
        <w:left w:val="none" w:sz="0" w:space="0" w:color="auto"/>
        <w:bottom w:val="none" w:sz="0" w:space="0" w:color="auto"/>
        <w:right w:val="none" w:sz="0" w:space="0" w:color="auto"/>
      </w:divBdr>
    </w:div>
    <w:div w:id="208483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Eng20</b:Tag>
    <b:SourceType>Report</b:SourceType>
    <b:Guid>{46FB2E3B-CCCA-4A41-AADC-9284DFBA28E7}</b:Guid>
    <b:Title>: The NHS Long Term Plan</b:Title>
    <b:Year>2020</b:Year>
    <b:City>London</b:City>
    <b:Publisher>NHS England</b:Publisher>
    <b:Author>
      <b:Author>
        <b:NameList>
          <b:Person>
            <b:Last>England</b:Last>
            <b:First>NHS</b:First>
          </b:Person>
        </b:NameList>
      </b:Author>
    </b:Author>
    <b:YearAccessed>2025</b:YearAccessed>
    <b:MonthAccessed>December</b:MonthAccessed>
    <b:DayAccessed>13</b:DayAccessed>
    <b:URL>https://www.gov.uk/government/publications/10-year-health-plan-for-england-fit-for-the-future/fit-for-the-future-10-year-health-plan-for-england-executive-summary</b:URL>
    <b:RefOrder>2</b:RefOrder>
  </b:Source>
  <b:Source>
    <b:Tag>Car21</b:Tag>
    <b:SourceType>Report</b:SourceType>
    <b:Guid>{F320AEEF-76F8-47DC-AE09-60F34370F909}</b:Guid>
    <b:Author>
      <b:Author>
        <b:NameList>
          <b:Person>
            <b:Last>Social</b:Last>
            <b:First>Care</b:First>
            <b:Middle>Department of Health and</b:Middle>
          </b:Person>
        </b:NameList>
      </b:Author>
    </b:Author>
    <b:Title>Workforce Recruitment and Retention in Health and Social Care</b:Title>
    <b:Year>2021</b:Year>
    <b:Publisher>Department of Health and Social Care</b:Publisher>
    <b:City>London</b:City>
    <b:YearAccessed>2025</b:YearAccessed>
    <b:MonthAccessed>December </b:MonthAccessed>
    <b:DayAccessed>13</b:DayAccessed>
    <b:URL>https://www.gov.uk/government/publications/workforce-recruitment-and-retention-fund-for-adult-social-care-round-2/workforce-recruitment-and-retention-fund-for-adult-social-care-round-2</b:URL>
    <b:RefOrder>4</b:RefOrder>
  </b:Source>
  <b:Source>
    <b:Tag>BBC22</b:Tag>
    <b:SourceType>InternetSite</b:SourceType>
    <b:Guid>{73484BAB-3058-4DEC-A303-C859250318E0}</b:Guid>
    <b:Title>NHS in England facing worst staffing crisis in history, MPs warn</b:Title>
    <b:Year>2022</b:Year>
    <b:Author>
      <b:Author>
        <b:NameList>
          <b:Person>
            <b:Last>BBC</b:Last>
          </b:Person>
        </b:NameList>
      </b:Author>
    </b:Author>
    <b:YearAccessed>2025</b:YearAccessed>
    <b:MonthAccessed>December</b:MonthAccessed>
    <b:DayAccessed>13</b:DayAccessed>
    <b:URL>https://www.bbc.co.uk/news/health-62267282</b:URL>
    <b:InternetSiteTitle>BBC News</b:InternetSiteTitle>
    <b:Month>Juky</b:Month>
    <b:Day>20</b:Day>
    <b:RefOrder>5</b:RefOrder>
  </b:Source>
  <b:Source>
    <b:Tag>NHS25</b:Tag>
    <b:SourceType>Report</b:SourceType>
    <b:Guid>{F23E7E13-B5E5-415A-9179-4E88C9E10627}</b:Guid>
    <b:Title>NHS workforce statistics</b:Title>
    <b:Year>2025</b:Year>
    <b:YearAccessed>2025</b:YearAccessed>
    <b:MonthAccessed>December</b:MonthAccessed>
    <b:DayAccessed>13</b:DayAccessed>
    <b:URL>https://digital.nhs.uk/data-and-information/publications/statistical/nhs-workforce-statistics?utm_source=chatgpt.com</b:URL>
    <b:Publisher>NHS England</b:Publisher>
    <b:City>London</b:City>
    <b:Author>
      <b:Author>
        <b:NameList>
          <b:Person>
            <b:Last>Digital</b:Last>
            <b:First>NHS</b:First>
          </b:Person>
        </b:NameList>
      </b:Author>
    </b:Author>
    <b:RefOrder>1</b:RefOrder>
  </b:Source>
  <b:Source>
    <b:Tag>Dep21</b:Tag>
    <b:SourceType>InternetSite</b:SourceType>
    <b:Guid>{E44881C3-011F-4D06-BF11-85B4D2046BC2}</b:Guid>
    <b:Title>Workforce Recruitment and Retention in Health and Social Care</b:Title>
    <b:Year>2021</b:Year>
    <b:Author>
      <b:Author>
        <b:NameList>
          <b:Person>
            <b:Last>Care</b:Last>
            <b:First>Department</b:First>
            <b:Middle>of Health and Social</b:Middle>
          </b:Person>
        </b:NameList>
      </b:Author>
    </b:Author>
    <b:YearAccessed>2025</b:YearAccessed>
    <b:MonthAccessed>December</b:MonthAccessed>
    <b:DayAccessed>13</b:DayAccessed>
    <b:URL>https://chatgpt.com/?utm_source=google&amp;utm_medium=paidsearch_brand&amp;utm_campaign=GOOG_C_SEM_GBR_Core_CHT_BAU_ACQ_PER_MIX_ALL_EMEA_GB_EN_052725&amp;utm_term=chatgot&amp;utm_content=178867152414&amp;utm_ad=754784350951&amp;utm_match=e&amp;gad_source=1&amp;gad_campaignid=22601529282</b:URL>
    <b:RefOrder>3</b:RefOrder>
  </b:Source>
  <b:Source>
    <b:Tag>Eng25</b:Tag>
    <b:SourceType>Report</b:SourceType>
    <b:Guid>{8491B403-EC55-4527-9C4C-691643524F08}</b:Guid>
    <b:Title>NHS Workforce Statistics - August 2025 (Including selected preliminary statistics for September 2025</b:Title>
    <b:Year>2025</b:Year>
    <b:YearAccessed>2025</b:YearAccessed>
    <b:MonthAccessed>December</b:MonthAccessed>
    <b:DayAccessed>13</b:DayAccessed>
    <b:URL>https://digital.nhs.uk/data-and-information/publications/statistical/nhs-workforce-statistics/august-2025</b:URL>
    <b:Author>
      <b:Author>
        <b:NameList>
          <b:Person>
            <b:Last>England</b:Last>
            <b:First>NHS</b:First>
          </b:Person>
        </b:NameList>
      </b:Author>
    </b:Author>
    <b:Publisher>NHS England</b:Publisher>
    <b:City>London</b:City>
    <b:RefOrder>6</b:RefOrder>
  </b:Source>
  <b:Source>
    <b:Tag>Buc18</b:Tag>
    <b:SourceType>Book</b:SourceType>
    <b:Guid>{51F6F1A3-C6C3-4065-B990-074066D11887}</b:Guid>
    <b:Title>The Crisis in Health and Social Care: Understanding the Staffing Shortage.</b:Title>
    <b:Year>2018</b:Year>
    <b:Publisher>Oxford University Press</b:Publisher>
    <b:City>United Kingdom</b:City>
    <b:Author>
      <b:Author>
        <b:NameList>
          <b:Person>
            <b:Last>Buchan</b:Last>
            <b:First>J.</b:First>
            <b:Middle>&amp; Seccombe, I.</b:Middle>
          </b:Person>
        </b:NameList>
      </b:Author>
    </b:Author>
    <b:Edition>1st</b:Edition>
    <b:YearAccessed>2025</b:YearAccessed>
    <b:MonthAccessed>December</b:MonthAccessed>
    <b:DayAccessed>12</b:DayAccessed>
    <b:RefOrder>7</b:RefOrder>
  </b:Source>
  <b:Source>
    <b:Tag>Off23</b:Tag>
    <b:SourceType>Report</b:SourceType>
    <b:Guid>{A2AC0186-C28A-40DE-AE8E-48F005DC7D86}</b:Guid>
    <b:Title>Managing the NHS Workforce:</b:Title>
    <b:Year>2023</b:Year>
    <b:City>NHS England</b:City>
    <b:Author>
      <b:Author>
        <b:NameList>
          <b:Person>
            <b:Last>Office</b:Last>
            <b:First>National</b:First>
            <b:Middle>Audit</b:Middle>
          </b:Person>
        </b:NameList>
      </b:Author>
    </b:Author>
    <b:YearAccessed>2025</b:YearAccessed>
    <b:MonthAccessed>December</b:MonthAccessed>
    <b:DayAccessed>13</b:DayAccessed>
    <b:URL>https://www.nao.org.uk/wp-content/uploads/2024/03/NHS-Englands-modelling-for-the-Long-Term-Workforce-Plan.pdf</b:URL>
    <b:RefOrder>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028186-E358-4471-A085-E66916AE03A1}">
  <ds:schemaRefs>
    <ds:schemaRef ds:uri="http://schemas.openxmlformats.org/officeDocument/2006/bibliography"/>
  </ds:schemaRefs>
</ds:datastoreItem>
</file>

<file path=customXml/itemProps2.xml><?xml version="1.0" encoding="utf-8"?>
<ds:datastoreItem xmlns:ds="http://schemas.openxmlformats.org/officeDocument/2006/customXml" ds:itemID="{3028858C-4DBE-4F5F-919D-BC6A6441AC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19B26A-D700-476B-9A17-4BCEDCBAB1FC}">
  <ds:schemaRefs>
    <ds:schemaRef ds:uri="http://schemas.microsoft.com/sharepoint/v3/contenttype/forms"/>
  </ds:schemaRefs>
</ds:datastoreItem>
</file>

<file path=customXml/itemProps4.xml><?xml version="1.0" encoding="utf-8"?>
<ds:datastoreItem xmlns:ds="http://schemas.openxmlformats.org/officeDocument/2006/customXml" ds:itemID="{67169E7B-9091-4FD6-A2D0-3399CEFF33F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2024</Words>
  <Characters>11542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Slivkova (2513002)</dc:creator>
  <cp:keywords/>
  <dc:description/>
  <cp:lastModifiedBy>Denisa Slivkova (2513002)</cp:lastModifiedBy>
  <cp:revision>4</cp:revision>
  <dcterms:created xsi:type="dcterms:W3CDTF">2025-12-13T11:58:00Z</dcterms:created>
  <dcterms:modified xsi:type="dcterms:W3CDTF">2025-12-13T11:58:00Z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