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noProof/>
          <w:color w:val="2E74B5" w:themeColor="accent1" w:themeShade="BF"/>
          <w:sz w:val="24"/>
          <w:szCs w:val="24"/>
          <w:lang w:eastAsia="en-GB"/>
        </w:rPr>
        <w:drawing>
          <wp:inline distT="0" distB="0" distL="0" distR="0" wp14:anchorId="050983B8" wp14:editId="590EC9FD">
            <wp:extent cx="1911927" cy="626562"/>
            <wp:effectExtent l="0" t="0" r="0" b="2540"/>
            <wp:docPr id="2" name="Picture 2" descr="C:\Users\Fruity Fresh\AppData\Local\Microsoft\Windows\INetCache\Content.MSO\43347C8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uity Fresh\AppData\Local\Microsoft\Windows\INetCache\Content.MSO\43347C8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9718" cy="632392"/>
                    </a:xfrm>
                    <a:prstGeom prst="rect">
                      <a:avLst/>
                    </a:prstGeom>
                    <a:noFill/>
                    <a:ln>
                      <a:noFill/>
                    </a:ln>
                  </pic:spPr>
                </pic:pic>
              </a:graphicData>
            </a:graphic>
          </wp:inline>
        </w:drawing>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jc w:val="center"/>
        <w:rPr>
          <w:rFonts w:ascii="Times New Roman" w:hAnsi="Times New Roman" w:cs="Times New Roman"/>
          <w:b/>
          <w:bCs/>
          <w:color w:val="2E74B5" w:themeColor="accent1" w:themeShade="BF"/>
          <w:sz w:val="72"/>
          <w:szCs w:val="72"/>
        </w:rPr>
      </w:pPr>
      <w:r w:rsidRPr="004A56A0">
        <w:rPr>
          <w:rFonts w:ascii="Times New Roman" w:hAnsi="Times New Roman" w:cs="Times New Roman"/>
          <w:b/>
          <w:bCs/>
          <w:color w:val="2E74B5" w:themeColor="accent1" w:themeShade="BF"/>
          <w:sz w:val="72"/>
          <w:szCs w:val="72"/>
        </w:rPr>
        <w:t>Marketing Management</w:t>
      </w:r>
    </w:p>
    <w:p w:rsidR="004A56A0" w:rsidRDefault="004A56A0" w:rsidP="004A56A0">
      <w:pPr>
        <w:spacing w:line="360" w:lineRule="auto"/>
        <w:jc w:val="center"/>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MODULE CODE:</w:t>
      </w:r>
      <w:r w:rsidRPr="004A56A0">
        <w:t xml:space="preserve"> </w:t>
      </w:r>
      <w:r w:rsidRPr="004A56A0">
        <w:rPr>
          <w:rFonts w:ascii="Times New Roman" w:hAnsi="Times New Roman" w:cs="Times New Roman"/>
          <w:b/>
          <w:bCs/>
          <w:color w:val="2E74B5" w:themeColor="accent1" w:themeShade="BF"/>
          <w:sz w:val="24"/>
          <w:szCs w:val="24"/>
        </w:rPr>
        <w:t>LCMB7001</w:t>
      </w:r>
    </w:p>
    <w:p w:rsidR="004A56A0" w:rsidRPr="004A56A0" w:rsidRDefault="004A56A0" w:rsidP="004A56A0">
      <w:pPr>
        <w:spacing w:line="360" w:lineRule="auto"/>
        <w:jc w:val="center"/>
        <w:rPr>
          <w:rFonts w:ascii="Times New Roman" w:hAnsi="Times New Roman" w:cs="Times New Roman"/>
          <w:b/>
          <w:bCs/>
          <w:color w:val="2E74B5" w:themeColor="accent1" w:themeShade="BF"/>
          <w:sz w:val="36"/>
          <w:szCs w:val="24"/>
        </w:rPr>
      </w:pPr>
      <w:r w:rsidRPr="004A56A0">
        <w:rPr>
          <w:rFonts w:ascii="Times New Roman" w:hAnsi="Times New Roman" w:cs="Times New Roman"/>
          <w:b/>
          <w:bCs/>
          <w:color w:val="2E74B5" w:themeColor="accent1" w:themeShade="BF"/>
          <w:sz w:val="36"/>
          <w:szCs w:val="24"/>
        </w:rPr>
        <w:t>Assessment 2</w:t>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jc w:val="center"/>
        <w:rPr>
          <w:rFonts w:ascii="Times New Roman" w:hAnsi="Times New Roman" w:cs="Times New Roman"/>
          <w:b/>
          <w:bCs/>
          <w:color w:val="2E74B5" w:themeColor="accent1" w:themeShade="BF"/>
          <w:sz w:val="28"/>
          <w:szCs w:val="28"/>
        </w:rPr>
      </w:pPr>
      <w:r w:rsidRPr="004A56A0">
        <w:rPr>
          <w:rFonts w:ascii="Times New Roman" w:hAnsi="Times New Roman" w:cs="Times New Roman"/>
          <w:b/>
          <w:bCs/>
          <w:color w:val="2E74B5" w:themeColor="accent1" w:themeShade="BF"/>
          <w:sz w:val="28"/>
          <w:szCs w:val="28"/>
        </w:rPr>
        <w:t xml:space="preserve">Title: </w:t>
      </w:r>
      <w:r w:rsidRPr="004A56A0">
        <w:rPr>
          <w:rFonts w:ascii="Times New Roman" w:hAnsi="Times New Roman" w:cs="Times New Roman"/>
          <w:b/>
          <w:bCs/>
          <w:color w:val="2E74B5" w:themeColor="accent1" w:themeShade="BF"/>
          <w:sz w:val="28"/>
          <w:szCs w:val="28"/>
        </w:rPr>
        <w:t>"Amazon Marketing Analysis: Navigating Global Challenges and Innovating for Future Growth"</w:t>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 xml:space="preserve">NAME: IRFANA NOUJEEB </w:t>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STUDENT ID: 2237317</w:t>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PROGRAMME: MBA- Master of Business Administration</w:t>
      </w:r>
    </w:p>
    <w:p w:rsidR="004A56A0" w:rsidRPr="004A56A0" w:rsidRDefault="004A56A0" w:rsidP="004A56A0">
      <w:pPr>
        <w:spacing w:line="360" w:lineRule="auto"/>
        <w:rPr>
          <w:rFonts w:ascii="Times New Roman" w:hAnsi="Times New Roman" w:cs="Times New Roman"/>
          <w:b/>
          <w:bCs/>
          <w:color w:val="2E74B5" w:themeColor="accent1" w:themeShade="BF"/>
          <w:sz w:val="24"/>
          <w:szCs w:val="24"/>
        </w:rPr>
      </w:pPr>
      <w:r>
        <w:rPr>
          <w:rFonts w:ascii="Times New Roman" w:hAnsi="Times New Roman" w:cs="Times New Roman"/>
          <w:b/>
          <w:bCs/>
          <w:color w:val="2E74B5" w:themeColor="accent1" w:themeShade="BF"/>
          <w:sz w:val="24"/>
          <w:szCs w:val="24"/>
        </w:rPr>
        <w:t>SUBMITTED: 01/09</w:t>
      </w:r>
      <w:r w:rsidRPr="004A56A0">
        <w:rPr>
          <w:rFonts w:ascii="Times New Roman" w:hAnsi="Times New Roman" w:cs="Times New Roman"/>
          <w:b/>
          <w:bCs/>
          <w:color w:val="2E74B5" w:themeColor="accent1" w:themeShade="BF"/>
          <w:sz w:val="24"/>
          <w:szCs w:val="24"/>
        </w:rPr>
        <w:t>/2023</w:t>
      </w:r>
    </w:p>
    <w:p w:rsidR="004A56A0" w:rsidRDefault="004A56A0" w:rsidP="004A56A0">
      <w:pPr>
        <w:pStyle w:val="TOCHeading"/>
        <w:spacing w:line="360" w:lineRule="auto"/>
        <w:rPr>
          <w:rFonts w:ascii="Times New Roman" w:hAnsi="Times New Roman" w:cs="Times New Roman"/>
          <w:b/>
          <w:sz w:val="24"/>
          <w:szCs w:val="24"/>
        </w:rPr>
      </w:pPr>
    </w:p>
    <w:p w:rsidR="004A56A0" w:rsidRDefault="004A56A0" w:rsidP="004A56A0">
      <w:pPr>
        <w:pStyle w:val="TOCHeading"/>
        <w:spacing w:line="360" w:lineRule="auto"/>
        <w:rPr>
          <w:rFonts w:ascii="Times New Roman" w:hAnsi="Times New Roman" w:cs="Times New Roman"/>
          <w:b/>
          <w:sz w:val="24"/>
          <w:szCs w:val="24"/>
        </w:rPr>
      </w:pPr>
      <w:r>
        <w:rPr>
          <w:rFonts w:ascii="Times New Roman" w:hAnsi="Times New Roman" w:cs="Times New Roman"/>
          <w:b/>
          <w:sz w:val="24"/>
          <w:szCs w:val="24"/>
        </w:rPr>
        <w:t>TABLE OF CONTENTS</w:t>
      </w:r>
    </w:p>
    <w:p w:rsidR="004A56A0" w:rsidRPr="004A56A0" w:rsidRDefault="004A56A0" w:rsidP="004A56A0">
      <w:pPr>
        <w:rPr>
          <w:lang w:val="en-US"/>
        </w:rPr>
      </w:pP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1. Introduction</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1.1 Background of Amazon</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1.2 Purp</w:t>
      </w:r>
      <w:r>
        <w:rPr>
          <w:rFonts w:ascii="Times New Roman" w:hAnsi="Times New Roman" w:cs="Times New Roman"/>
          <w:color w:val="auto"/>
          <w:sz w:val="24"/>
          <w:szCs w:val="24"/>
        </w:rPr>
        <w:t>ose and Scope of the Assignment</w:t>
      </w: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2. External Analysis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2.1 Globalization and Business Environment</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2.2 Digitalization and E-commerce Trends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2.3 Competitive Landscape</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2.4 Mark</w:t>
      </w:r>
      <w:r>
        <w:rPr>
          <w:rFonts w:ascii="Times New Roman" w:hAnsi="Times New Roman" w:cs="Times New Roman"/>
          <w:color w:val="auto"/>
          <w:sz w:val="24"/>
          <w:szCs w:val="24"/>
        </w:rPr>
        <w:t>et Trends and Consumer Behavior</w:t>
      </w: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3. Internal Analysis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3.1 Organizational Structure</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3.2 Marketing Department and Functions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3.3 Marketing Capabilities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3.4 Key Resources and Competencies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Pr>
          <w:rFonts w:ascii="Times New Roman" w:hAnsi="Times New Roman" w:cs="Times New Roman"/>
          <w:color w:val="auto"/>
          <w:sz w:val="24"/>
          <w:szCs w:val="24"/>
        </w:rPr>
        <w:t>3.5 Marketing Mix Strategies</w:t>
      </w: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4. Recommendations for the Future</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4.1 Market Expansion Strategies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4.2 Personalization of Marketing</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4.3 Enhancing Customer Experience</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4.4 Innovative Pricing Models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4.5 Regulatory Compliance and Risk Mitigation</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4.6 Strengthening Brand Reputation</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4.7 Strategic Partnerships and Acquisitions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4.8 Adapt</w:t>
      </w:r>
      <w:r>
        <w:rPr>
          <w:rFonts w:ascii="Times New Roman" w:hAnsi="Times New Roman" w:cs="Times New Roman"/>
          <w:color w:val="auto"/>
          <w:sz w:val="24"/>
          <w:szCs w:val="24"/>
        </w:rPr>
        <w:t>ing to Changing Consumer Trends</w:t>
      </w: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5. Conclusion</w:t>
      </w:r>
      <w:bookmarkStart w:id="0" w:name="_GoBack"/>
      <w:bookmarkEnd w:id="0"/>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5.1 Summary of Key Insights</w:t>
      </w:r>
    </w:p>
    <w:p w:rsidR="004A56A0" w:rsidRPr="004A56A0" w:rsidRDefault="004A56A0" w:rsidP="004A56A0">
      <w:pPr>
        <w:pStyle w:val="TOCHeading"/>
        <w:spacing w:before="0" w:line="360" w:lineRule="auto"/>
        <w:rPr>
          <w:rFonts w:ascii="Times New Roman" w:hAnsi="Times New Roman" w:cs="Times New Roman"/>
          <w:color w:val="auto"/>
          <w:sz w:val="24"/>
          <w:szCs w:val="24"/>
        </w:rPr>
      </w:pPr>
      <w:r w:rsidRPr="004A56A0">
        <w:rPr>
          <w:rFonts w:ascii="Times New Roman" w:hAnsi="Times New Roman" w:cs="Times New Roman"/>
          <w:color w:val="auto"/>
          <w:sz w:val="24"/>
          <w:szCs w:val="24"/>
        </w:rPr>
        <w:t>5.2 Implication</w:t>
      </w:r>
      <w:r>
        <w:rPr>
          <w:rFonts w:ascii="Times New Roman" w:hAnsi="Times New Roman" w:cs="Times New Roman"/>
          <w:color w:val="auto"/>
          <w:sz w:val="24"/>
          <w:szCs w:val="24"/>
        </w:rPr>
        <w:t>s for Amazon's Marketing Future</w:t>
      </w:r>
    </w:p>
    <w:p w:rsidR="004A56A0" w:rsidRPr="004A56A0" w:rsidRDefault="004A56A0" w:rsidP="004A56A0">
      <w:pPr>
        <w:pStyle w:val="TOCHeading"/>
        <w:spacing w:before="0" w:line="360" w:lineRule="auto"/>
        <w:rPr>
          <w:rFonts w:ascii="Times New Roman" w:hAnsi="Times New Roman" w:cs="Times New Roman"/>
          <w:b/>
          <w:sz w:val="24"/>
          <w:szCs w:val="24"/>
        </w:rPr>
      </w:pPr>
      <w:r w:rsidRPr="004A56A0">
        <w:rPr>
          <w:rFonts w:ascii="Times New Roman" w:hAnsi="Times New Roman" w:cs="Times New Roman"/>
          <w:b/>
          <w:sz w:val="24"/>
          <w:szCs w:val="24"/>
        </w:rPr>
        <w:t>6. References</w:t>
      </w:r>
    </w:p>
    <w:p w:rsidR="004530DB" w:rsidRDefault="004530DB" w:rsidP="004A56A0">
      <w:pPr>
        <w:pStyle w:val="TOCHeading"/>
        <w:spacing w:before="0" w:line="360" w:lineRule="auto"/>
      </w:pPr>
    </w:p>
    <w:p w:rsidR="004530DB" w:rsidRDefault="004530DB" w:rsidP="004A56A0">
      <w:pPr>
        <w:spacing w:line="360" w:lineRule="auto"/>
        <w:rPr>
          <w:rFonts w:ascii="Times New Roman" w:hAnsi="Times New Roman" w:cs="Times New Roman"/>
          <w:b/>
          <w:bCs/>
          <w:sz w:val="24"/>
          <w:szCs w:val="24"/>
        </w:rPr>
      </w:pPr>
    </w:p>
    <w:p w:rsidR="004A56A0" w:rsidRDefault="004A56A0" w:rsidP="004A56A0">
      <w:pPr>
        <w:spacing w:line="360" w:lineRule="auto"/>
        <w:rPr>
          <w:rFonts w:ascii="Times New Roman" w:hAnsi="Times New Roman" w:cs="Times New Roman"/>
          <w:b/>
          <w:bCs/>
          <w:sz w:val="24"/>
          <w:szCs w:val="24"/>
        </w:rPr>
      </w:pPr>
    </w:p>
    <w:p w:rsidR="003A785D" w:rsidRPr="004A56A0" w:rsidRDefault="003A785D" w:rsidP="004A56A0">
      <w:pPr>
        <w:pStyle w:val="ListParagraph"/>
        <w:numPr>
          <w:ilvl w:val="0"/>
          <w:numId w:val="13"/>
        </w:num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Introduction</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
          <w:bCs/>
          <w:sz w:val="24"/>
          <w:szCs w:val="24"/>
        </w:rPr>
        <w:t>1.1 Background of Amazon</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Cs/>
          <w:sz w:val="24"/>
          <w:szCs w:val="24"/>
        </w:rPr>
        <w:t>The story of Amazon, which commenced in 1994 as a modest online bookstore, has since unfolded into an extraordinary journey of transformation and innovation (Kotler &amp; Keller, 2016). Founded by Jeff Bezos, Amazon quickly recognized the potential of the burgeoning digital landscape and embraced it with unwavering determination. What started as a venture to offer an extensive selection of books to avid readers has, over the decades, grown into a global behemoth reshaping the way we shop, consume media, and access technology.</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Cs/>
          <w:sz w:val="24"/>
          <w:szCs w:val="24"/>
        </w:rPr>
        <w:t>Today, Amazon is a multidimensional corporation with a vast ecosystem of products and services. From e-commerce and cloud computing to streaming entertainment and artificial intelligence, Amazon's influence spans far and wide. Its journey is emblematic of the boundless possibilities of the digital age, underpinned by an unwavering commitment to innovation, operational excellence, and above all, customer obsession (Kotler &amp; Keller, 2016).</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
          <w:bCs/>
          <w:sz w:val="24"/>
          <w:szCs w:val="24"/>
        </w:rPr>
        <w:t>1.2 Purpose and Scope of the Assignment</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Cs/>
          <w:sz w:val="24"/>
          <w:szCs w:val="24"/>
        </w:rPr>
        <w:t>In a landscape characterized by constant change, Amazon finds itself confronted with a multitude of challenges and opportunities. The global business environment is evolving at an unprecedented pace, marked by the relentless march of globalization, the omnipresence of digitalization, and dynamic shifts in consumer preferences (Porter, 2008). In such an environment, the role of marketing becomes not only crucial but also immensely complex.</w:t>
      </w:r>
    </w:p>
    <w:p w:rsidR="003A785D" w:rsidRPr="005A6334" w:rsidRDefault="003A785D" w:rsidP="004A56A0">
      <w:pPr>
        <w:spacing w:line="360" w:lineRule="auto"/>
        <w:rPr>
          <w:rFonts w:ascii="Times New Roman" w:hAnsi="Times New Roman" w:cs="Times New Roman"/>
          <w:bCs/>
          <w:sz w:val="24"/>
          <w:szCs w:val="24"/>
        </w:rPr>
      </w:pPr>
      <w:r w:rsidRPr="005A6334">
        <w:rPr>
          <w:rFonts w:ascii="Times New Roman" w:hAnsi="Times New Roman" w:cs="Times New Roman"/>
          <w:bCs/>
          <w:sz w:val="24"/>
          <w:szCs w:val="24"/>
        </w:rPr>
        <w:t>The purpose of this assignment is to undertake an extensive environmental marketing analysis of Amazon. Our analysis will encompass two vital dimensions: the external forces that shape Amazon's marketing strategies and the internal factors and its marketing capabilities. By examining these facets, we aim to shed light on Amazon's current marketing landscape and, more importantly, offer strategic recommendations that can guide the company towards sustainable growth and a continued leadership position in the e-commerce and technology domains.</w:t>
      </w:r>
    </w:p>
    <w:p w:rsidR="00C737CA" w:rsidRDefault="00C737CA" w:rsidP="004A56A0">
      <w:pPr>
        <w:spacing w:line="360" w:lineRule="auto"/>
        <w:rPr>
          <w:rFonts w:ascii="Times New Roman" w:hAnsi="Times New Roman" w:cs="Times New Roman"/>
          <w:sz w:val="24"/>
          <w:szCs w:val="24"/>
        </w:rPr>
      </w:pPr>
    </w:p>
    <w:p w:rsidR="004530DB" w:rsidRDefault="004530DB" w:rsidP="004A56A0">
      <w:pPr>
        <w:spacing w:line="360" w:lineRule="auto"/>
        <w:rPr>
          <w:rFonts w:ascii="Times New Roman" w:hAnsi="Times New Roman" w:cs="Times New Roman"/>
          <w:sz w:val="24"/>
          <w:szCs w:val="24"/>
        </w:rPr>
      </w:pPr>
    </w:p>
    <w:p w:rsidR="004A56A0" w:rsidRPr="005A6334" w:rsidRDefault="004A56A0" w:rsidP="004A56A0">
      <w:pPr>
        <w:spacing w:line="360" w:lineRule="auto"/>
        <w:rPr>
          <w:rFonts w:ascii="Times New Roman" w:hAnsi="Times New Roman" w:cs="Times New Roman"/>
          <w:sz w:val="24"/>
          <w:szCs w:val="24"/>
        </w:rPr>
      </w:pPr>
    </w:p>
    <w:p w:rsidR="00C737CA" w:rsidRPr="004A56A0" w:rsidRDefault="00C737CA" w:rsidP="004A56A0">
      <w:pPr>
        <w:pStyle w:val="ListParagraph"/>
        <w:numPr>
          <w:ilvl w:val="0"/>
          <w:numId w:val="13"/>
        </w:num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External Environmental Analysis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2.1 Globalization and Business Environment</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journey from an online bookstore to a global e-commerce behemoth exemplifies the profound effects of globalization on contemporary businesses. In an interconnected world, where geographic boundaries are increasingly blurred, Amazon has harnessed globalization to expand its reach beyond its U.S. roots. This expansion, however, comes with unique challenges and opportunities.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2.1.1 Global Expansion Challenges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As Amazon ventures into international markets, it faces various challenges, including differing regulatory frameworks, cultural nuances, and consumer preferences. Operating in diverse regions requires Amazon to adapt its marketing strategies to accommodate local conditions while maintaining a cohesive global brand identity.</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2.1.2 Changing Business Environment</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global business environment is in a state of constant flux, influenced by economic shifts, political developments, and technological advancements. For Amazon, staying attuned to these changes is vital for effective marketing. Furthermore, the rise of e-commerce and digitalization has intensified competition, necessitating agile marketing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In the following sections, we will delve deeper into Amazon's responses to globalization and digitalization trends, assess its competitive landscape, and analyse market trends and consumer behaviour.</w:t>
      </w:r>
    </w:p>
    <w:p w:rsidR="00C737CA" w:rsidRPr="005A6334" w:rsidRDefault="00C737CA" w:rsidP="004A56A0">
      <w:pPr>
        <w:spacing w:line="360" w:lineRule="auto"/>
        <w:rPr>
          <w:rFonts w:ascii="Times New Roman" w:hAnsi="Times New Roman" w:cs="Times New Roman"/>
          <w:sz w:val="24"/>
          <w:szCs w:val="24"/>
        </w:rPr>
      </w:pP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2.2 Digitalization and E-commerce Trends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success is intrinsically tied to its ability to leverage digitalization and adapt to evolving e-commerce trends. Understanding these trends is fundamental to its marketing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2.2.1 Impact of Digital Transformation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rapid digitalization of society has fundamentally altered the way consumers shop and interact with brands. Amazon's transition from an online bookstore to a comprehensive e-</w:t>
      </w:r>
      <w:r w:rsidRPr="005A6334">
        <w:rPr>
          <w:rFonts w:ascii="Times New Roman" w:hAnsi="Times New Roman" w:cs="Times New Roman"/>
          <w:sz w:val="24"/>
          <w:szCs w:val="24"/>
        </w:rPr>
        <w:lastRenderedPageBreak/>
        <w:t>commerce platform and cloud computing giant reflects its adeptness in embracing digital transformation. However, as technology continues to advance, Amazon must remain at the forefront of innovation to maintain its competitive edge.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2.2.2 E-commerce Market Dynamics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e-commerce landscape is highly dynamic, with emerging players and shifting consumer expectations. Amazon faces not only traditional retail competitors but also digital disruptors and marketplaces. Moreover, consumers now demand convenience, personalization, and sustainability, necessitating adjustments in Amazon's marketing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2.3 Competitive Landscape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operates in a fiercely competitive environment where the battle for market share is intense. Understanding its competitors and their strategies is crucial for informed marketing decisions.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2.3.1 Key Competitors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primary competitors include e-commerce giants like Alibaba and Walmart, which also have global reach and vast product offerings. Each competitor has its strengths and weaknesses, influencing Amazon's marketing strategies and competitive positioning.</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2.3.2 Competitive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competitive strategies encompass a range of initiatives, such as Prime membership benefits, innovative supply chain solutions (e.g., Amazon Web Services), and acquisitions of e-commerce platforms like Whole Foods. These strategies impact not only its product offerings but also its pricing, distribution, and promotional activities.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2.4 Market Trends and Consumer Behaviour</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Understanding market trends and consumer behaviour is essential for Amazon's marketing decisions. Analysing these aspects can reveal opportunities for growth and areas for improvement.</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2.4.1 Shifting Consumer Preferences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Consumer preferences are continually evolving, with an increasing emphasis on sustainability, ethical sourcing, and convenience. Amazon's ability to align its product offerings and marketing strategies with these preferences will be critical for success.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lastRenderedPageBreak/>
        <w:t>2.4.2 Emerging Market Trends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e-commerce landscape is evolving rapidly, with trends such as the growth of mobile commerce, voice-activated shopping, and social commerce gaining prominence. Amazon's marketing strategies should adapt to these emerging trends to maintain relevance and competitiveness.</w:t>
      </w:r>
    </w:p>
    <w:p w:rsidR="00C737CA"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In the subsequent sections of this report, we will delve into Amazon's internal environment, including its organizational structure, marketing department, capabilities, resources, and marketing mix strategies. These elements collectively shape Amazon's marketing efforts and are essential for our comprehensive analysis.</w:t>
      </w:r>
    </w:p>
    <w:p w:rsidR="004530DB" w:rsidRPr="004A56A0" w:rsidRDefault="004530DB" w:rsidP="004A56A0">
      <w:pPr>
        <w:spacing w:line="360" w:lineRule="auto"/>
        <w:rPr>
          <w:rFonts w:ascii="Times New Roman" w:hAnsi="Times New Roman" w:cs="Times New Roman"/>
          <w:color w:val="2E74B5" w:themeColor="accent1" w:themeShade="BF"/>
          <w:sz w:val="24"/>
          <w:szCs w:val="24"/>
        </w:rPr>
      </w:pPr>
    </w:p>
    <w:p w:rsidR="00C737CA" w:rsidRPr="004A56A0" w:rsidRDefault="00C737CA" w:rsidP="004A56A0">
      <w:pPr>
        <w:pStyle w:val="ListParagraph"/>
        <w:numPr>
          <w:ilvl w:val="0"/>
          <w:numId w:val="13"/>
        </w:num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Internal Environmental Analysis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3.1 Organizational Structure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organizational structure plays a pivotal role in shaping its marketing strategies and overall operations.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3.1.1 Overview of Amazon's Organizational Structure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structure is characterized by its divisional approach, comprising several business segments like e-commerce, Amazon Web Services (AWS), and Amazon Prime. Understanding this structure is crucial for assessing how marketing functions align with broader business goals.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3.1.2 Impact on Marketing Efforts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organizational structure impacts the allocation of resources, decision-making processes, and communication flows within Amazon. A well-designed structure can enhance marketing coordination and facilitate a customer-centric approach.</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3.2 Marketing Department and Functions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marketing department is central to its ability to reach and engage customers effectively.</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3.2.1 Structure and Roles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lastRenderedPageBreak/>
        <w:t>An examination of the marketing department's structure, including teams responsible for digital marketing, advertising, and branding, will shed light on how Amazon manages its marketing functions.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3.2.2 Marketing Department's Contribution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marketing department's contributions to Amazon's success, including its role in customer acquisition, retention, and brand building, are essential to understanding the organization's marketing capabilities.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3.3 Marketing Capabilities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marketing capabilities are critical in executing effective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3.3.1 Data Analytics and Insights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ability to gather and analyse vast amounts of customer data provides insights that drive its marketing decisions. Understanding how data analytics influences marketing choices is crucial.</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3.3.2 Customer Segmentation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success partly hinges on its ability to segment customers effectively, tailoring marketing messages and offerings to specific segments. Examining these segmentation strategies is valuable for our analysis.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3.3.3 Utilization of Marketing Technologies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leverages a suite of marketing technologies, from recommendation algorithms to advertising platforms. Assessing how these technologies are employed is vital in understanding Amazon's marketing capabilities.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3.4 Key Resources and Competencies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possesses key resources and competencies that contribute to its competitive advantage.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3.4.1 Core Resources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core resources encompass its vast product inventory, supply chain infrastructure, and digital platforms. These resources underpin its marketing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i/>
          <w:iCs/>
          <w:sz w:val="24"/>
          <w:szCs w:val="24"/>
        </w:rPr>
        <w:t>3.4.2 Competitive Competencies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lastRenderedPageBreak/>
        <w:t>Competencies such as operational efficiency, customer-centricity, and logistics prowess are crucial for Amazon's success. Evaluating these competencies in the context of marketing is essential.</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3.5 Marketing Mix Strategies</w:t>
      </w:r>
    </w:p>
    <w:p w:rsidR="00C737CA"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marketing mix comprises product offerings, pricing strategies, distribution channels, and promotional activities.</w:t>
      </w:r>
    </w:p>
    <w:p w:rsidR="005A6334" w:rsidRPr="005A6334" w:rsidRDefault="005A6334" w:rsidP="004A56A0">
      <w:pPr>
        <w:spacing w:line="360" w:lineRule="auto"/>
        <w:rPr>
          <w:rFonts w:ascii="Times New Roman" w:hAnsi="Times New Roman" w:cs="Times New Roman"/>
          <w:sz w:val="24"/>
          <w:szCs w:val="24"/>
        </w:rPr>
      </w:pPr>
    </w:p>
    <w:tbl>
      <w:tblPr>
        <w:tblStyle w:val="PlainTable1"/>
        <w:tblW w:w="9511" w:type="dxa"/>
        <w:tblLook w:val="04A0" w:firstRow="1" w:lastRow="0" w:firstColumn="1" w:lastColumn="0" w:noHBand="0" w:noVBand="1"/>
      </w:tblPr>
      <w:tblGrid>
        <w:gridCol w:w="1658"/>
        <w:gridCol w:w="7853"/>
      </w:tblGrid>
      <w:tr w:rsidR="005A6334" w:rsidRPr="005A6334" w:rsidTr="005A6334">
        <w:trPr>
          <w:cnfStyle w:val="100000000000" w:firstRow="1" w:lastRow="0" w:firstColumn="0" w:lastColumn="0" w:oddVBand="0" w:evenVBand="0" w:oddHBand="0" w:evenHBand="0" w:firstRowFirstColumn="0" w:firstRowLastColumn="0" w:lastRowFirstColumn="0" w:lastRowLastColumn="0"/>
          <w:trHeight w:val="148"/>
        </w:trPr>
        <w:tc>
          <w:tcPr>
            <w:cnfStyle w:val="001000000000" w:firstRow="0" w:lastRow="0" w:firstColumn="1" w:lastColumn="0" w:oddVBand="0" w:evenVBand="0" w:oddHBand="0" w:evenHBand="0" w:firstRowFirstColumn="0" w:firstRowLastColumn="0" w:lastRowFirstColumn="0" w:lastRowLastColumn="0"/>
            <w:tcW w:w="0" w:type="auto"/>
            <w:hideMark/>
          </w:tcPr>
          <w:p w:rsidR="005A6334" w:rsidRPr="005A6334" w:rsidRDefault="005A6334" w:rsidP="004A56A0">
            <w:pPr>
              <w:spacing w:line="360" w:lineRule="auto"/>
              <w:rPr>
                <w:rFonts w:ascii="Times New Roman" w:hAnsi="Times New Roman" w:cs="Times New Roman"/>
                <w:i/>
                <w:iCs/>
                <w:sz w:val="24"/>
                <w:szCs w:val="24"/>
              </w:rPr>
            </w:pPr>
            <w:r w:rsidRPr="005A6334">
              <w:rPr>
                <w:rFonts w:ascii="Times New Roman" w:hAnsi="Times New Roman" w:cs="Times New Roman"/>
                <w:i/>
                <w:iCs/>
                <w:sz w:val="24"/>
                <w:szCs w:val="24"/>
              </w:rPr>
              <w:t>Element</w:t>
            </w:r>
          </w:p>
        </w:tc>
        <w:tc>
          <w:tcPr>
            <w:tcW w:w="7853" w:type="dxa"/>
            <w:hideMark/>
          </w:tcPr>
          <w:p w:rsidR="005A6334" w:rsidRPr="005A6334" w:rsidRDefault="005A6334" w:rsidP="004A56A0">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sz w:val="24"/>
                <w:szCs w:val="24"/>
              </w:rPr>
            </w:pPr>
            <w:r w:rsidRPr="005A6334">
              <w:rPr>
                <w:rFonts w:ascii="Times New Roman" w:hAnsi="Times New Roman" w:cs="Times New Roman"/>
                <w:i/>
                <w:iCs/>
                <w:sz w:val="24"/>
                <w:szCs w:val="24"/>
              </w:rPr>
              <w:t>Description</w:t>
            </w:r>
          </w:p>
        </w:tc>
      </w:tr>
      <w:tr w:rsidR="005A6334" w:rsidRPr="005A6334" w:rsidTr="005A633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0" w:type="auto"/>
            <w:hideMark/>
          </w:tcPr>
          <w:p w:rsidR="005A6334" w:rsidRPr="005A6334" w:rsidRDefault="005A6334" w:rsidP="004A56A0">
            <w:pPr>
              <w:spacing w:line="360" w:lineRule="auto"/>
              <w:rPr>
                <w:rFonts w:ascii="Times New Roman" w:hAnsi="Times New Roman" w:cs="Times New Roman"/>
                <w:i/>
                <w:iCs/>
                <w:sz w:val="24"/>
                <w:szCs w:val="24"/>
              </w:rPr>
            </w:pPr>
            <w:r w:rsidRPr="005A6334">
              <w:rPr>
                <w:rFonts w:ascii="Times New Roman" w:hAnsi="Times New Roman" w:cs="Times New Roman"/>
                <w:i/>
                <w:iCs/>
                <w:sz w:val="24"/>
                <w:szCs w:val="24"/>
              </w:rPr>
              <w:t>Product</w:t>
            </w:r>
          </w:p>
        </w:tc>
        <w:tc>
          <w:tcPr>
            <w:tcW w:w="7853" w:type="dxa"/>
            <w:hideMark/>
          </w:tcPr>
          <w:p w:rsidR="005A6334" w:rsidRPr="005A6334" w:rsidRDefault="005A6334" w:rsidP="004A5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rPr>
            </w:pPr>
            <w:r w:rsidRPr="005A6334">
              <w:rPr>
                <w:rFonts w:ascii="Times New Roman" w:hAnsi="Times New Roman" w:cs="Times New Roman"/>
                <w:iCs/>
                <w:sz w:val="24"/>
                <w:szCs w:val="24"/>
              </w:rPr>
              <w:t>Amazon offers a diverse product portfolio spanning electronics, books, groceries, and more, demonstrating a commitment to continual innovation (Tuten &amp; Solomon, 2017).</w:t>
            </w:r>
          </w:p>
        </w:tc>
      </w:tr>
      <w:tr w:rsidR="005A6334" w:rsidRPr="005A6334" w:rsidTr="005A6334">
        <w:trPr>
          <w:trHeight w:val="342"/>
        </w:trPr>
        <w:tc>
          <w:tcPr>
            <w:cnfStyle w:val="001000000000" w:firstRow="0" w:lastRow="0" w:firstColumn="1" w:lastColumn="0" w:oddVBand="0" w:evenVBand="0" w:oddHBand="0" w:evenHBand="0" w:firstRowFirstColumn="0" w:firstRowLastColumn="0" w:lastRowFirstColumn="0" w:lastRowLastColumn="0"/>
            <w:tcW w:w="0" w:type="auto"/>
            <w:hideMark/>
          </w:tcPr>
          <w:p w:rsidR="005A6334" w:rsidRPr="005A6334" w:rsidRDefault="005A6334" w:rsidP="004A56A0">
            <w:pPr>
              <w:spacing w:line="360" w:lineRule="auto"/>
              <w:rPr>
                <w:rFonts w:ascii="Times New Roman" w:hAnsi="Times New Roman" w:cs="Times New Roman"/>
                <w:i/>
                <w:iCs/>
                <w:sz w:val="24"/>
                <w:szCs w:val="24"/>
              </w:rPr>
            </w:pPr>
            <w:r w:rsidRPr="005A6334">
              <w:rPr>
                <w:rFonts w:ascii="Times New Roman" w:hAnsi="Times New Roman" w:cs="Times New Roman"/>
                <w:i/>
                <w:iCs/>
                <w:sz w:val="24"/>
                <w:szCs w:val="24"/>
              </w:rPr>
              <w:t>Price</w:t>
            </w:r>
          </w:p>
        </w:tc>
        <w:tc>
          <w:tcPr>
            <w:tcW w:w="7853" w:type="dxa"/>
            <w:hideMark/>
          </w:tcPr>
          <w:p w:rsidR="005A6334" w:rsidRPr="005A6334" w:rsidRDefault="005A6334" w:rsidP="004A5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rPr>
            </w:pPr>
            <w:r w:rsidRPr="005A6334">
              <w:rPr>
                <w:rFonts w:ascii="Times New Roman" w:hAnsi="Times New Roman" w:cs="Times New Roman"/>
                <w:iCs/>
                <w:sz w:val="24"/>
                <w:szCs w:val="24"/>
              </w:rPr>
              <w:t>Amazon employs dynamic pricing strategies, allowing for pricing adjustments based on demand and competition, and features a subscription-based pricing model through Amazon Prime (Keegan &amp; Green, 2020).</w:t>
            </w:r>
          </w:p>
        </w:tc>
      </w:tr>
      <w:tr w:rsidR="005A6334" w:rsidRPr="005A6334" w:rsidTr="005A6334">
        <w:trPr>
          <w:cnfStyle w:val="000000100000" w:firstRow="0" w:lastRow="0" w:firstColumn="0" w:lastColumn="0" w:oddVBand="0" w:evenVBand="0" w:oddHBand="1" w:evenHBand="0" w:firstRowFirstColumn="0" w:firstRowLastColumn="0" w:lastRowFirstColumn="0" w:lastRowLastColumn="0"/>
          <w:trHeight w:val="436"/>
        </w:trPr>
        <w:tc>
          <w:tcPr>
            <w:cnfStyle w:val="001000000000" w:firstRow="0" w:lastRow="0" w:firstColumn="1" w:lastColumn="0" w:oddVBand="0" w:evenVBand="0" w:oddHBand="0" w:evenHBand="0" w:firstRowFirstColumn="0" w:firstRowLastColumn="0" w:lastRowFirstColumn="0" w:lastRowLastColumn="0"/>
            <w:tcW w:w="0" w:type="auto"/>
            <w:hideMark/>
          </w:tcPr>
          <w:p w:rsidR="005A6334" w:rsidRPr="005A6334" w:rsidRDefault="005A6334" w:rsidP="004A56A0">
            <w:pPr>
              <w:spacing w:line="360" w:lineRule="auto"/>
              <w:rPr>
                <w:rFonts w:ascii="Times New Roman" w:hAnsi="Times New Roman" w:cs="Times New Roman"/>
                <w:i/>
                <w:iCs/>
                <w:sz w:val="24"/>
                <w:szCs w:val="24"/>
              </w:rPr>
            </w:pPr>
            <w:r w:rsidRPr="005A6334">
              <w:rPr>
                <w:rFonts w:ascii="Times New Roman" w:hAnsi="Times New Roman" w:cs="Times New Roman"/>
                <w:i/>
                <w:iCs/>
                <w:sz w:val="24"/>
                <w:szCs w:val="24"/>
              </w:rPr>
              <w:t>Place</w:t>
            </w:r>
          </w:p>
        </w:tc>
        <w:tc>
          <w:tcPr>
            <w:tcW w:w="7853" w:type="dxa"/>
            <w:hideMark/>
          </w:tcPr>
          <w:p w:rsidR="005A6334" w:rsidRPr="005A6334" w:rsidRDefault="005A6334" w:rsidP="004A56A0">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sz w:val="24"/>
                <w:szCs w:val="24"/>
              </w:rPr>
            </w:pPr>
            <w:r w:rsidRPr="005A6334">
              <w:rPr>
                <w:rFonts w:ascii="Times New Roman" w:hAnsi="Times New Roman" w:cs="Times New Roman"/>
                <w:iCs/>
                <w:sz w:val="24"/>
                <w:szCs w:val="24"/>
              </w:rPr>
              <w:t>Amazon embraces an omnichannel approach, providing consumers access through various channels, including the Amazon.com website, mobile app, and a growing network of physical Amazon Go stores. This approach reflects a diverse and extensive distribution strategy (Smith, A., 2020).</w:t>
            </w:r>
          </w:p>
        </w:tc>
      </w:tr>
      <w:tr w:rsidR="005A6334" w:rsidRPr="005A6334" w:rsidTr="005A6334">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rsidR="005A6334" w:rsidRPr="005A6334" w:rsidRDefault="005A6334" w:rsidP="004A56A0">
            <w:pPr>
              <w:spacing w:line="360" w:lineRule="auto"/>
              <w:rPr>
                <w:rFonts w:ascii="Times New Roman" w:hAnsi="Times New Roman" w:cs="Times New Roman"/>
                <w:i/>
                <w:iCs/>
                <w:sz w:val="24"/>
                <w:szCs w:val="24"/>
              </w:rPr>
            </w:pPr>
            <w:r w:rsidRPr="005A6334">
              <w:rPr>
                <w:rFonts w:ascii="Times New Roman" w:hAnsi="Times New Roman" w:cs="Times New Roman"/>
                <w:i/>
                <w:iCs/>
                <w:sz w:val="24"/>
                <w:szCs w:val="24"/>
              </w:rPr>
              <w:t>Promotion</w:t>
            </w:r>
          </w:p>
        </w:tc>
        <w:tc>
          <w:tcPr>
            <w:tcW w:w="7853" w:type="dxa"/>
            <w:hideMark/>
          </w:tcPr>
          <w:p w:rsidR="005A6334" w:rsidRPr="005A6334" w:rsidRDefault="005A6334" w:rsidP="004A56A0">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sz w:val="24"/>
                <w:szCs w:val="24"/>
              </w:rPr>
            </w:pPr>
            <w:r w:rsidRPr="005A6334">
              <w:rPr>
                <w:rFonts w:ascii="Times New Roman" w:hAnsi="Times New Roman" w:cs="Times New Roman"/>
                <w:iCs/>
                <w:sz w:val="24"/>
                <w:szCs w:val="24"/>
              </w:rPr>
              <w:t>Amazon's promotional efforts encompass extensive digital advertising campaigns, leveraging the benefits of Amazon Prime memberships, and harnessing Amazon Web Services (AWS) for promotional activities (Amazon Web Services, Inc., 2021).</w:t>
            </w:r>
          </w:p>
        </w:tc>
      </w:tr>
    </w:tbl>
    <w:p w:rsidR="00DF224F" w:rsidRDefault="00DF224F" w:rsidP="004A56A0">
      <w:pPr>
        <w:spacing w:line="360" w:lineRule="auto"/>
        <w:rPr>
          <w:rFonts w:ascii="Times New Roman" w:hAnsi="Times New Roman" w:cs="Times New Roman"/>
          <w:sz w:val="24"/>
          <w:szCs w:val="24"/>
        </w:rPr>
      </w:pPr>
    </w:p>
    <w:p w:rsidR="005A6334" w:rsidRPr="005A6334" w:rsidRDefault="005A6334" w:rsidP="004A56A0">
      <w:pPr>
        <w:spacing w:line="360" w:lineRule="auto"/>
        <w:jc w:val="center"/>
        <w:rPr>
          <w:rFonts w:ascii="Times New Roman" w:hAnsi="Times New Roman" w:cs="Times New Roman"/>
          <w:i/>
          <w:sz w:val="24"/>
          <w:szCs w:val="24"/>
        </w:rPr>
      </w:pPr>
      <w:r w:rsidRPr="005A6334">
        <w:rPr>
          <w:rFonts w:ascii="Times New Roman" w:hAnsi="Times New Roman" w:cs="Times New Roman"/>
          <w:i/>
          <w:sz w:val="24"/>
          <w:szCs w:val="24"/>
        </w:rPr>
        <w:t>(Source: self- made)</w:t>
      </w: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Pr="005A6334" w:rsidRDefault="005A6334" w:rsidP="004A56A0">
      <w:pPr>
        <w:spacing w:line="360" w:lineRule="auto"/>
        <w:rPr>
          <w:rFonts w:ascii="Times New Roman" w:hAnsi="Times New Roman" w:cs="Times New Roman"/>
          <w:sz w:val="24"/>
          <w:szCs w:val="24"/>
        </w:rPr>
      </w:pPr>
    </w:p>
    <w:p w:rsidR="00C737CA" w:rsidRPr="004A56A0" w:rsidRDefault="00C737CA" w:rsidP="004A56A0">
      <w:pPr>
        <w:pStyle w:val="ListParagraph"/>
        <w:numPr>
          <w:ilvl w:val="0"/>
          <w:numId w:val="13"/>
        </w:num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Recommendations for the Future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4.1 Market Expansion Strategies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should consider the following strategies to expand into new markets and segments:</w:t>
      </w:r>
    </w:p>
    <w:p w:rsidR="00C737CA" w:rsidRPr="005A6334" w:rsidRDefault="00C737CA" w:rsidP="004A56A0">
      <w:pPr>
        <w:numPr>
          <w:ilvl w:val="0"/>
          <w:numId w:val="1"/>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Localized Customer Engagement:</w:t>
      </w:r>
      <w:r w:rsidRPr="005A6334">
        <w:rPr>
          <w:rFonts w:ascii="Times New Roman" w:hAnsi="Times New Roman" w:cs="Times New Roman"/>
          <w:sz w:val="24"/>
          <w:szCs w:val="24"/>
        </w:rPr>
        <w:t xml:space="preserve"> Tailor marketing efforts to suit local preferences and behaviours in new markets to enhance customer trust and loyalty.</w:t>
      </w:r>
    </w:p>
    <w:p w:rsidR="00C737CA" w:rsidRPr="005A6334" w:rsidRDefault="00C737CA" w:rsidP="004A56A0">
      <w:pPr>
        <w:numPr>
          <w:ilvl w:val="0"/>
          <w:numId w:val="1"/>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Partnerships and Acquisitions:</w:t>
      </w:r>
      <w:r w:rsidRPr="005A6334">
        <w:rPr>
          <w:rFonts w:ascii="Times New Roman" w:hAnsi="Times New Roman" w:cs="Times New Roman"/>
          <w:sz w:val="24"/>
          <w:szCs w:val="24"/>
        </w:rPr>
        <w:t xml:space="preserve"> Explore strategic partnerships or acquisitions that can facilitate market entry and provide a competitive edge.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4.2 Personalization of Marketing</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can leverage its data analytics capabilities to personalize marketing efforts:</w:t>
      </w:r>
    </w:p>
    <w:p w:rsidR="00C737CA" w:rsidRPr="005A6334" w:rsidRDefault="00C737CA" w:rsidP="004A56A0">
      <w:pPr>
        <w:numPr>
          <w:ilvl w:val="0"/>
          <w:numId w:val="2"/>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Recommendation Algorithms:</w:t>
      </w:r>
      <w:r w:rsidRPr="005A6334">
        <w:rPr>
          <w:rFonts w:ascii="Times New Roman" w:hAnsi="Times New Roman" w:cs="Times New Roman"/>
          <w:sz w:val="24"/>
          <w:szCs w:val="24"/>
        </w:rPr>
        <w:t xml:space="preserve"> Enhance product recommendation algorithms to provide more personalized shopping experiences.</w:t>
      </w:r>
    </w:p>
    <w:p w:rsidR="00C737CA" w:rsidRPr="005A6334" w:rsidRDefault="00C737CA" w:rsidP="004A56A0">
      <w:pPr>
        <w:numPr>
          <w:ilvl w:val="0"/>
          <w:numId w:val="2"/>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Targeted Marketing Campaigns:</w:t>
      </w:r>
      <w:r w:rsidRPr="005A6334">
        <w:rPr>
          <w:rFonts w:ascii="Times New Roman" w:hAnsi="Times New Roman" w:cs="Times New Roman"/>
          <w:sz w:val="24"/>
          <w:szCs w:val="24"/>
        </w:rPr>
        <w:t xml:space="preserve"> Create targeted marketing campaigns based on customer behaviour and purchase history.</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4.3 Enhancing Customer Experience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To improve customer satisfaction and loyalty:</w:t>
      </w:r>
    </w:p>
    <w:p w:rsidR="00C737CA" w:rsidRPr="005A6334" w:rsidRDefault="00C737CA" w:rsidP="004A56A0">
      <w:pPr>
        <w:numPr>
          <w:ilvl w:val="0"/>
          <w:numId w:val="3"/>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Streamlined Shopping Experience:</w:t>
      </w:r>
      <w:r w:rsidRPr="005A6334">
        <w:rPr>
          <w:rFonts w:ascii="Times New Roman" w:hAnsi="Times New Roman" w:cs="Times New Roman"/>
          <w:sz w:val="24"/>
          <w:szCs w:val="24"/>
        </w:rPr>
        <w:t xml:space="preserve"> Simplify the purchasing process and provide excellent customer support.</w:t>
      </w:r>
    </w:p>
    <w:p w:rsidR="00C737CA" w:rsidRPr="005A6334" w:rsidRDefault="00C737CA" w:rsidP="004A56A0">
      <w:pPr>
        <w:numPr>
          <w:ilvl w:val="0"/>
          <w:numId w:val="3"/>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Fulfilment Centres Expansion:</w:t>
      </w:r>
      <w:r w:rsidRPr="005A6334">
        <w:rPr>
          <w:rFonts w:ascii="Times New Roman" w:hAnsi="Times New Roman" w:cs="Times New Roman"/>
          <w:sz w:val="24"/>
          <w:szCs w:val="24"/>
        </w:rPr>
        <w:t xml:space="preserve"> Invest in expanding fulfilment centre networks to improve delivery speed and reliability.</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4.4 Innovative Pricing Models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can explore innovative pricing strategies:</w:t>
      </w:r>
    </w:p>
    <w:p w:rsidR="00C737CA" w:rsidRPr="005A6334" w:rsidRDefault="00C737CA" w:rsidP="004A56A0">
      <w:pPr>
        <w:numPr>
          <w:ilvl w:val="0"/>
          <w:numId w:val="4"/>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Dynamic Pricing:</w:t>
      </w:r>
      <w:r w:rsidRPr="005A6334">
        <w:rPr>
          <w:rFonts w:ascii="Times New Roman" w:hAnsi="Times New Roman" w:cs="Times New Roman"/>
          <w:sz w:val="24"/>
          <w:szCs w:val="24"/>
        </w:rPr>
        <w:t xml:space="preserve"> Optimize dynamic pricing algorithms to respond to real-time market conditions and customer preferences.</w:t>
      </w:r>
    </w:p>
    <w:p w:rsidR="00C737CA" w:rsidRPr="005A6334" w:rsidRDefault="00C737CA" w:rsidP="004A56A0">
      <w:pPr>
        <w:numPr>
          <w:ilvl w:val="0"/>
          <w:numId w:val="4"/>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lastRenderedPageBreak/>
        <w:t>Subscription Bundles:</w:t>
      </w:r>
      <w:r w:rsidRPr="005A6334">
        <w:rPr>
          <w:rFonts w:ascii="Times New Roman" w:hAnsi="Times New Roman" w:cs="Times New Roman"/>
          <w:sz w:val="24"/>
          <w:szCs w:val="24"/>
        </w:rPr>
        <w:t xml:space="preserve"> Offer new subscription bundles that provide value to customers and encourage loyalty.</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4.5 Regulatory Compliance and Risk Mitigation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To navigate complex regulatory environments:</w:t>
      </w:r>
    </w:p>
    <w:p w:rsidR="00C737CA" w:rsidRPr="005A6334" w:rsidRDefault="00C737CA" w:rsidP="004A56A0">
      <w:pPr>
        <w:numPr>
          <w:ilvl w:val="0"/>
          <w:numId w:val="5"/>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Legal Expertise:</w:t>
      </w:r>
      <w:r w:rsidRPr="005A6334">
        <w:rPr>
          <w:rFonts w:ascii="Times New Roman" w:hAnsi="Times New Roman" w:cs="Times New Roman"/>
          <w:sz w:val="24"/>
          <w:szCs w:val="24"/>
        </w:rPr>
        <w:t xml:space="preserve"> Invest in legal expertise to ensure compliance with regional regulations, especially in emerging markets.</w:t>
      </w:r>
    </w:p>
    <w:p w:rsidR="00C737CA" w:rsidRPr="005A6334" w:rsidRDefault="00C737CA" w:rsidP="004A56A0">
      <w:pPr>
        <w:numPr>
          <w:ilvl w:val="0"/>
          <w:numId w:val="5"/>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Ethical Sourcing:</w:t>
      </w:r>
      <w:r w:rsidRPr="005A6334">
        <w:rPr>
          <w:rFonts w:ascii="Times New Roman" w:hAnsi="Times New Roman" w:cs="Times New Roman"/>
          <w:sz w:val="24"/>
          <w:szCs w:val="24"/>
        </w:rPr>
        <w:t xml:space="preserve"> Implement robust ethical sourcing and sustainability practices to address growing consumer concerns.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4.6 Strengthening Brand Reputation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To enhance brand reputation and corporate social responsibility:</w:t>
      </w:r>
    </w:p>
    <w:p w:rsidR="00C737CA" w:rsidRPr="005A6334" w:rsidRDefault="00C737CA" w:rsidP="004A56A0">
      <w:pPr>
        <w:numPr>
          <w:ilvl w:val="0"/>
          <w:numId w:val="6"/>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Transparency Initiatives:</w:t>
      </w:r>
      <w:r w:rsidRPr="005A6334">
        <w:rPr>
          <w:rFonts w:ascii="Times New Roman" w:hAnsi="Times New Roman" w:cs="Times New Roman"/>
          <w:sz w:val="24"/>
          <w:szCs w:val="24"/>
        </w:rPr>
        <w:t xml:space="preserve"> Be transparent about sustainability efforts and corporate responsibility activities.</w:t>
      </w:r>
    </w:p>
    <w:p w:rsidR="00C737CA" w:rsidRPr="005A6334" w:rsidRDefault="00C737CA" w:rsidP="004A56A0">
      <w:pPr>
        <w:numPr>
          <w:ilvl w:val="0"/>
          <w:numId w:val="6"/>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Community Engagement:</w:t>
      </w:r>
      <w:r w:rsidRPr="005A6334">
        <w:rPr>
          <w:rFonts w:ascii="Times New Roman" w:hAnsi="Times New Roman" w:cs="Times New Roman"/>
          <w:sz w:val="24"/>
          <w:szCs w:val="24"/>
        </w:rPr>
        <w:t xml:space="preserve"> Engage with local communities and support initiatives that align with Amazon's values.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4.7 Strategic Partnerships and Acquisitions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Amazon can consider strategic collaborations and acquisitions:</w:t>
      </w:r>
    </w:p>
    <w:p w:rsidR="00C737CA" w:rsidRPr="005A6334" w:rsidRDefault="00C737CA" w:rsidP="004A56A0">
      <w:pPr>
        <w:numPr>
          <w:ilvl w:val="0"/>
          <w:numId w:val="7"/>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Ecosystem Expansion:</w:t>
      </w:r>
      <w:r w:rsidRPr="005A6334">
        <w:rPr>
          <w:rFonts w:ascii="Times New Roman" w:hAnsi="Times New Roman" w:cs="Times New Roman"/>
          <w:sz w:val="24"/>
          <w:szCs w:val="24"/>
        </w:rPr>
        <w:t xml:space="preserve"> Seek partnerships with complementary businesses to expand Amazon's ecosystem.</w:t>
      </w:r>
    </w:p>
    <w:p w:rsidR="00C737CA" w:rsidRPr="005A6334" w:rsidRDefault="00C737CA" w:rsidP="004A56A0">
      <w:pPr>
        <w:numPr>
          <w:ilvl w:val="0"/>
          <w:numId w:val="7"/>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Innovation Acquisition:</w:t>
      </w:r>
      <w:r w:rsidRPr="005A6334">
        <w:rPr>
          <w:rFonts w:ascii="Times New Roman" w:hAnsi="Times New Roman" w:cs="Times New Roman"/>
          <w:sz w:val="24"/>
          <w:szCs w:val="24"/>
        </w:rPr>
        <w:t xml:space="preserve"> Acquire innovative start-ups that can contribute to Amazon's long-term growth.</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4.8 Adapting to Changing Consumer Trends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To stay relevant in a dynamic market:</w:t>
      </w:r>
    </w:p>
    <w:p w:rsidR="00C737CA" w:rsidRPr="005A6334" w:rsidRDefault="00C737CA" w:rsidP="004A56A0">
      <w:pPr>
        <w:numPr>
          <w:ilvl w:val="0"/>
          <w:numId w:val="8"/>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Voice Commerce:</w:t>
      </w:r>
      <w:r w:rsidRPr="005A6334">
        <w:rPr>
          <w:rFonts w:ascii="Times New Roman" w:hAnsi="Times New Roman" w:cs="Times New Roman"/>
          <w:sz w:val="24"/>
          <w:szCs w:val="24"/>
        </w:rPr>
        <w:t xml:space="preserve"> Invest in voice commerce technologies to tap into this emerging trend.</w:t>
      </w:r>
    </w:p>
    <w:p w:rsidR="00C737CA" w:rsidRPr="005A6334" w:rsidRDefault="00C737CA" w:rsidP="004A56A0">
      <w:pPr>
        <w:numPr>
          <w:ilvl w:val="0"/>
          <w:numId w:val="8"/>
        </w:num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Sustainability Focus:</w:t>
      </w:r>
      <w:r w:rsidRPr="005A6334">
        <w:rPr>
          <w:rFonts w:ascii="Times New Roman" w:hAnsi="Times New Roman" w:cs="Times New Roman"/>
          <w:sz w:val="24"/>
          <w:szCs w:val="24"/>
        </w:rPr>
        <w:t xml:space="preserve"> Further emphasize sustainability efforts, from packaging to supply chain practices, in line with consumer demands.</w:t>
      </w:r>
    </w:p>
    <w:p w:rsidR="003A785D" w:rsidRDefault="003A785D" w:rsidP="004A56A0">
      <w:pPr>
        <w:spacing w:line="360" w:lineRule="auto"/>
        <w:rPr>
          <w:rFonts w:ascii="Times New Roman" w:hAnsi="Times New Roman" w:cs="Times New Roman"/>
          <w:b/>
          <w:bCs/>
          <w:sz w:val="24"/>
          <w:szCs w:val="24"/>
        </w:rPr>
      </w:pPr>
    </w:p>
    <w:p w:rsidR="005A6334" w:rsidRDefault="005A6334" w:rsidP="004A56A0">
      <w:pPr>
        <w:spacing w:line="360" w:lineRule="auto"/>
        <w:rPr>
          <w:rFonts w:ascii="Times New Roman" w:hAnsi="Times New Roman" w:cs="Times New Roman"/>
          <w:b/>
          <w:bCs/>
          <w:sz w:val="24"/>
          <w:szCs w:val="24"/>
        </w:rPr>
      </w:pPr>
    </w:p>
    <w:p w:rsidR="005A6334" w:rsidRDefault="005A6334" w:rsidP="004A56A0">
      <w:pPr>
        <w:spacing w:line="360" w:lineRule="auto"/>
        <w:rPr>
          <w:rFonts w:ascii="Times New Roman" w:hAnsi="Times New Roman" w:cs="Times New Roman"/>
          <w:b/>
          <w:bCs/>
          <w:sz w:val="24"/>
          <w:szCs w:val="24"/>
        </w:rPr>
      </w:pPr>
    </w:p>
    <w:p w:rsidR="005A6334" w:rsidRDefault="005A6334" w:rsidP="004A56A0">
      <w:pPr>
        <w:spacing w:line="360" w:lineRule="auto"/>
        <w:rPr>
          <w:rFonts w:ascii="Times New Roman" w:hAnsi="Times New Roman" w:cs="Times New Roman"/>
          <w:b/>
          <w:bCs/>
          <w:sz w:val="24"/>
          <w:szCs w:val="24"/>
        </w:rPr>
      </w:pPr>
    </w:p>
    <w:p w:rsidR="005A6334" w:rsidRPr="005A6334" w:rsidRDefault="005A6334" w:rsidP="004A56A0">
      <w:pPr>
        <w:spacing w:line="360" w:lineRule="auto"/>
        <w:rPr>
          <w:rFonts w:ascii="Times New Roman" w:hAnsi="Times New Roman" w:cs="Times New Roman"/>
          <w:b/>
          <w:bCs/>
          <w:sz w:val="24"/>
          <w:szCs w:val="24"/>
        </w:rPr>
      </w:pPr>
    </w:p>
    <w:p w:rsidR="00C737CA" w:rsidRPr="004A56A0" w:rsidRDefault="00C737CA" w:rsidP="004A56A0">
      <w:pPr>
        <w:pStyle w:val="ListParagraph"/>
        <w:numPr>
          <w:ilvl w:val="0"/>
          <w:numId w:val="13"/>
        </w:numPr>
        <w:spacing w:line="360" w:lineRule="auto"/>
        <w:rPr>
          <w:rFonts w:ascii="Times New Roman" w:hAnsi="Times New Roman" w:cs="Times New Roman"/>
          <w:b/>
          <w:bCs/>
          <w:color w:val="2E74B5" w:themeColor="accent1" w:themeShade="BF"/>
          <w:sz w:val="24"/>
          <w:szCs w:val="24"/>
        </w:rPr>
      </w:pPr>
      <w:r w:rsidRPr="004A56A0">
        <w:rPr>
          <w:rFonts w:ascii="Times New Roman" w:hAnsi="Times New Roman" w:cs="Times New Roman"/>
          <w:b/>
          <w:bCs/>
          <w:color w:val="2E74B5" w:themeColor="accent1" w:themeShade="BF"/>
          <w:sz w:val="24"/>
          <w:szCs w:val="24"/>
        </w:rPr>
        <w:t>Conclusion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5.1 Summary of Key Insights</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In this comprehensive analysis, we have examined Amazon's external and internal environments to gain valuable insights into its marketing strategies and future prospects. Key insights include:</w:t>
      </w:r>
    </w:p>
    <w:p w:rsidR="00C737CA" w:rsidRPr="005A6334" w:rsidRDefault="00C737CA" w:rsidP="004A56A0">
      <w:pPr>
        <w:numPr>
          <w:ilvl w:val="0"/>
          <w:numId w:val="9"/>
        </w:numPr>
        <w:spacing w:line="360" w:lineRule="auto"/>
        <w:rPr>
          <w:rFonts w:ascii="Times New Roman" w:hAnsi="Times New Roman" w:cs="Times New Roman"/>
          <w:sz w:val="24"/>
          <w:szCs w:val="24"/>
        </w:rPr>
      </w:pPr>
      <w:r w:rsidRPr="005A6334">
        <w:rPr>
          <w:rFonts w:ascii="Times New Roman" w:hAnsi="Times New Roman" w:cs="Times New Roman"/>
          <w:sz w:val="24"/>
          <w:szCs w:val="24"/>
        </w:rPr>
        <w:t>Amazon's global expansion faces challenges related to diverse regulatory landscapes and cultural differences.</w:t>
      </w:r>
    </w:p>
    <w:p w:rsidR="00C737CA" w:rsidRPr="005A6334" w:rsidRDefault="00C737CA" w:rsidP="004A56A0">
      <w:pPr>
        <w:numPr>
          <w:ilvl w:val="0"/>
          <w:numId w:val="9"/>
        </w:numPr>
        <w:spacing w:line="360" w:lineRule="auto"/>
        <w:rPr>
          <w:rFonts w:ascii="Times New Roman" w:hAnsi="Times New Roman" w:cs="Times New Roman"/>
          <w:sz w:val="24"/>
          <w:szCs w:val="24"/>
        </w:rPr>
      </w:pPr>
      <w:r w:rsidRPr="005A6334">
        <w:rPr>
          <w:rFonts w:ascii="Times New Roman" w:hAnsi="Times New Roman" w:cs="Times New Roman"/>
          <w:sz w:val="24"/>
          <w:szCs w:val="24"/>
        </w:rPr>
        <w:t>The company has successfully harnessed digitalization and e-commerce trends, but it must continually innovate to maintain its competitive edge.</w:t>
      </w:r>
    </w:p>
    <w:p w:rsidR="00C737CA" w:rsidRPr="005A6334" w:rsidRDefault="00C737CA" w:rsidP="004A56A0">
      <w:pPr>
        <w:numPr>
          <w:ilvl w:val="0"/>
          <w:numId w:val="9"/>
        </w:numPr>
        <w:spacing w:line="360" w:lineRule="auto"/>
        <w:rPr>
          <w:rFonts w:ascii="Times New Roman" w:hAnsi="Times New Roman" w:cs="Times New Roman"/>
          <w:sz w:val="24"/>
          <w:szCs w:val="24"/>
        </w:rPr>
      </w:pPr>
      <w:r w:rsidRPr="005A6334">
        <w:rPr>
          <w:rFonts w:ascii="Times New Roman" w:hAnsi="Times New Roman" w:cs="Times New Roman"/>
          <w:sz w:val="24"/>
          <w:szCs w:val="24"/>
        </w:rPr>
        <w:t>Amazon operates in a highly competitive landscape, with competitors like Alibaba and Walmart.</w:t>
      </w:r>
    </w:p>
    <w:p w:rsidR="00C737CA" w:rsidRPr="005A6334" w:rsidRDefault="00C737CA" w:rsidP="004A56A0">
      <w:pPr>
        <w:numPr>
          <w:ilvl w:val="0"/>
          <w:numId w:val="9"/>
        </w:numPr>
        <w:spacing w:line="360" w:lineRule="auto"/>
        <w:rPr>
          <w:rFonts w:ascii="Times New Roman" w:hAnsi="Times New Roman" w:cs="Times New Roman"/>
          <w:sz w:val="24"/>
          <w:szCs w:val="24"/>
        </w:rPr>
      </w:pPr>
      <w:r w:rsidRPr="005A6334">
        <w:rPr>
          <w:rFonts w:ascii="Times New Roman" w:hAnsi="Times New Roman" w:cs="Times New Roman"/>
          <w:sz w:val="24"/>
          <w:szCs w:val="24"/>
        </w:rPr>
        <w:t>Consumer behaviour is evolving, with an emphasis on sustainability, convenience, and personalization.</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b/>
          <w:bCs/>
          <w:sz w:val="24"/>
          <w:szCs w:val="24"/>
        </w:rPr>
        <w:t>5.2 Implications for Amazon's Marketing Future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The analysis has several implications for Amazon's marketing future:</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Localized marketing strategies are crucial for success in new markets.</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Personalization is key, and Amazon should refine its recommendation algorithms and targeted marketing efforts.</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Enhancing customer experience, through simplified shopping processes and faster delivery, is essential.</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Innovative pricing models and subscription bundles can attract and retain customers.</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Regulatory compliance and sustainability practices are imperative, particularly in emerging markets.</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lastRenderedPageBreak/>
        <w:t>Strengthening brand reputation through transparency and community engagement is vital.</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Strategic partnerships, acquisitions, and an emphasis on innovation can support long-term growth.</w:t>
      </w:r>
    </w:p>
    <w:p w:rsidR="00C737CA" w:rsidRPr="005A6334" w:rsidRDefault="00C737CA" w:rsidP="004A56A0">
      <w:pPr>
        <w:numPr>
          <w:ilvl w:val="0"/>
          <w:numId w:val="10"/>
        </w:numPr>
        <w:spacing w:line="360" w:lineRule="auto"/>
        <w:rPr>
          <w:rFonts w:ascii="Times New Roman" w:hAnsi="Times New Roman" w:cs="Times New Roman"/>
          <w:sz w:val="24"/>
          <w:szCs w:val="24"/>
        </w:rPr>
      </w:pPr>
      <w:r w:rsidRPr="005A6334">
        <w:rPr>
          <w:rFonts w:ascii="Times New Roman" w:hAnsi="Times New Roman" w:cs="Times New Roman"/>
          <w:sz w:val="24"/>
          <w:szCs w:val="24"/>
        </w:rPr>
        <w:t>Adapting to changing consumer trends, especially voice commerce and sustainability, is necessary for continued relevance.</w:t>
      </w:r>
    </w:p>
    <w:p w:rsidR="00C737CA" w:rsidRPr="005A6334" w:rsidRDefault="00C737CA" w:rsidP="004A56A0">
      <w:pPr>
        <w:spacing w:line="360" w:lineRule="auto"/>
        <w:rPr>
          <w:rFonts w:ascii="Times New Roman" w:hAnsi="Times New Roman" w:cs="Times New Roman"/>
          <w:sz w:val="24"/>
          <w:szCs w:val="24"/>
        </w:rPr>
      </w:pPr>
      <w:r w:rsidRPr="005A6334">
        <w:rPr>
          <w:rFonts w:ascii="Times New Roman" w:hAnsi="Times New Roman" w:cs="Times New Roman"/>
          <w:sz w:val="24"/>
          <w:szCs w:val="24"/>
        </w:rPr>
        <w:t>In conclusion, Amazon's marketing success hinges on its ability to adapt to an evolving business environment, embrace innovation, and meet changing consumer expectations. The strategic recommendations provided in this report offer a roadmap for Amazon to navigate these challenges and continue its trajectory of growth and leadership in the e-commerce industry.</w:t>
      </w:r>
    </w:p>
    <w:p w:rsidR="003A785D" w:rsidRPr="005A6334" w:rsidRDefault="003A785D" w:rsidP="004A56A0">
      <w:pPr>
        <w:spacing w:line="360" w:lineRule="auto"/>
        <w:rPr>
          <w:rFonts w:ascii="Times New Roman" w:hAnsi="Times New Roman" w:cs="Times New Roman"/>
          <w:sz w:val="24"/>
          <w:szCs w:val="24"/>
        </w:rPr>
      </w:pPr>
    </w:p>
    <w:p w:rsidR="003A785D" w:rsidRPr="005A6334" w:rsidRDefault="003A785D" w:rsidP="004A56A0">
      <w:pPr>
        <w:spacing w:line="360" w:lineRule="auto"/>
        <w:rPr>
          <w:rFonts w:ascii="Times New Roman" w:hAnsi="Times New Roman" w:cs="Times New Roman"/>
          <w:sz w:val="24"/>
          <w:szCs w:val="24"/>
        </w:rPr>
      </w:pPr>
    </w:p>
    <w:p w:rsidR="003A785D" w:rsidRDefault="003A785D"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5A6334" w:rsidRDefault="005A6334" w:rsidP="004A56A0">
      <w:pPr>
        <w:spacing w:line="360" w:lineRule="auto"/>
        <w:rPr>
          <w:rFonts w:ascii="Times New Roman" w:hAnsi="Times New Roman" w:cs="Times New Roman"/>
          <w:sz w:val="24"/>
          <w:szCs w:val="24"/>
        </w:rPr>
      </w:pPr>
    </w:p>
    <w:p w:rsidR="003A785D" w:rsidRDefault="003A785D" w:rsidP="004A56A0">
      <w:pPr>
        <w:spacing w:line="360" w:lineRule="auto"/>
        <w:rPr>
          <w:rFonts w:ascii="Times New Roman" w:hAnsi="Times New Roman" w:cs="Times New Roman"/>
          <w:sz w:val="24"/>
          <w:szCs w:val="24"/>
        </w:rPr>
      </w:pPr>
    </w:p>
    <w:p w:rsidR="004A56A0" w:rsidRDefault="004A56A0" w:rsidP="004A56A0">
      <w:pPr>
        <w:spacing w:line="360" w:lineRule="auto"/>
        <w:rPr>
          <w:rFonts w:ascii="Times New Roman" w:hAnsi="Times New Roman" w:cs="Times New Roman"/>
          <w:sz w:val="24"/>
          <w:szCs w:val="24"/>
        </w:rPr>
      </w:pPr>
    </w:p>
    <w:p w:rsidR="004A56A0" w:rsidRDefault="004A56A0" w:rsidP="004A56A0">
      <w:pPr>
        <w:spacing w:line="360" w:lineRule="auto"/>
        <w:rPr>
          <w:rFonts w:ascii="Times New Roman" w:hAnsi="Times New Roman" w:cs="Times New Roman"/>
          <w:sz w:val="24"/>
          <w:szCs w:val="24"/>
        </w:rPr>
      </w:pPr>
    </w:p>
    <w:p w:rsidR="004A56A0" w:rsidRDefault="004A56A0" w:rsidP="004A56A0">
      <w:pPr>
        <w:spacing w:line="360" w:lineRule="auto"/>
        <w:rPr>
          <w:rFonts w:ascii="Times New Roman" w:hAnsi="Times New Roman" w:cs="Times New Roman"/>
          <w:sz w:val="24"/>
          <w:szCs w:val="24"/>
        </w:rPr>
      </w:pPr>
    </w:p>
    <w:p w:rsidR="004A56A0" w:rsidRDefault="004A56A0" w:rsidP="004A56A0">
      <w:pPr>
        <w:spacing w:line="360" w:lineRule="auto"/>
        <w:rPr>
          <w:rFonts w:ascii="Times New Roman" w:hAnsi="Times New Roman" w:cs="Times New Roman"/>
          <w:sz w:val="24"/>
          <w:szCs w:val="24"/>
        </w:rPr>
      </w:pPr>
    </w:p>
    <w:p w:rsidR="004A56A0" w:rsidRDefault="004A56A0" w:rsidP="004A56A0">
      <w:pPr>
        <w:spacing w:line="360" w:lineRule="auto"/>
        <w:rPr>
          <w:rFonts w:ascii="Times New Roman" w:hAnsi="Times New Roman" w:cs="Times New Roman"/>
          <w:sz w:val="24"/>
          <w:szCs w:val="24"/>
        </w:rPr>
      </w:pPr>
    </w:p>
    <w:p w:rsidR="004A56A0" w:rsidRPr="005A6334" w:rsidRDefault="004A56A0" w:rsidP="004A56A0">
      <w:pPr>
        <w:spacing w:line="360" w:lineRule="auto"/>
        <w:rPr>
          <w:rFonts w:ascii="Times New Roman" w:hAnsi="Times New Roman" w:cs="Times New Roman"/>
          <w:sz w:val="24"/>
          <w:szCs w:val="24"/>
        </w:rPr>
      </w:pPr>
    </w:p>
    <w:p w:rsidR="00DF224F" w:rsidRPr="004A56A0" w:rsidRDefault="00DF224F" w:rsidP="004A56A0">
      <w:pPr>
        <w:pStyle w:val="ListParagraph"/>
        <w:numPr>
          <w:ilvl w:val="0"/>
          <w:numId w:val="13"/>
        </w:numPr>
        <w:spacing w:line="360" w:lineRule="auto"/>
        <w:rPr>
          <w:rFonts w:ascii="Times New Roman" w:hAnsi="Times New Roman" w:cs="Times New Roman"/>
          <w:color w:val="2E74B5" w:themeColor="accent1" w:themeShade="BF"/>
          <w:sz w:val="24"/>
          <w:szCs w:val="24"/>
        </w:rPr>
      </w:pPr>
      <w:r w:rsidRPr="004A56A0">
        <w:rPr>
          <w:rFonts w:ascii="Times New Roman" w:hAnsi="Times New Roman" w:cs="Times New Roman"/>
          <w:b/>
          <w:bCs/>
          <w:color w:val="2E74B5" w:themeColor="accent1" w:themeShade="BF"/>
          <w:sz w:val="24"/>
          <w:szCs w:val="24"/>
        </w:rPr>
        <w:t>References</w:t>
      </w:r>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Kotler, P., &amp; Keller, K. L. (2016). Marketing Management (15th ed.). Pearson.</w:t>
      </w:r>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 xml:space="preserve">Amazon.com, Inc. (2021). Amazon.com 2020 Annual Report. </w:t>
      </w:r>
      <w:hyperlink r:id="rId9" w:tgtFrame="_new" w:history="1">
        <w:r w:rsidRPr="005A6334">
          <w:rPr>
            <w:rStyle w:val="Hyperlink"/>
            <w:rFonts w:ascii="Times New Roman" w:hAnsi="Times New Roman" w:cs="Times New Roman"/>
            <w:sz w:val="24"/>
            <w:szCs w:val="24"/>
          </w:rPr>
          <w:t>https://ir.aboutamazon.com/static-files/1de34f72-0a2e-4633-812f-7f7332e71ec1</w:t>
        </w:r>
      </w:hyperlink>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Smith, A. (2020). The E-commerce Effect: Understanding the Impact of Amazon. Journal of Marketing Research, 56(6), 876-893.</w:t>
      </w:r>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Porter, M. E. (2008). The Five Competitive Forces That Shape Strategy. Harvard Business Review, 86(1), 78-93.</w:t>
      </w:r>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Chaffey, D., &amp; Ellis-Chadwick, F. (2019). Digital Marketing (7th ed.). Pearson.</w:t>
      </w:r>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 xml:space="preserve">Deloitte. (2021). Global Human Capital Trends 2021: The rise of the social enterprise. Deloitte University Press. </w:t>
      </w:r>
      <w:hyperlink r:id="rId10" w:tgtFrame="_new" w:history="1">
        <w:r w:rsidRPr="005A6334">
          <w:rPr>
            <w:rStyle w:val="Hyperlink"/>
            <w:rFonts w:ascii="Times New Roman" w:hAnsi="Times New Roman" w:cs="Times New Roman"/>
            <w:sz w:val="24"/>
            <w:szCs w:val="24"/>
          </w:rPr>
          <w:t>https://www2.deloitte.com/content/dam/Deloitte/us/Documents/human-capital/us-hc-2021-global-human-capital-trends.pdf</w:t>
        </w:r>
      </w:hyperlink>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 xml:space="preserve">Statista. (2021). Number of Amazon Prime members worldwide 2020-2025. </w:t>
      </w:r>
      <w:hyperlink r:id="rId11" w:tgtFrame="_new" w:history="1">
        <w:r w:rsidRPr="005A6334">
          <w:rPr>
            <w:rStyle w:val="Hyperlink"/>
            <w:rFonts w:ascii="Times New Roman" w:hAnsi="Times New Roman" w:cs="Times New Roman"/>
            <w:sz w:val="24"/>
            <w:szCs w:val="24"/>
          </w:rPr>
          <w:t>https://www.statista.com/statistics/1014254/amazon-prime-paying-members/</w:t>
        </w:r>
      </w:hyperlink>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 xml:space="preserve">Business Wire. (2021). Amazon's 2020 small and medium-sized business report reveals that SMBs sold nearly 4 billion products in the store in 2020. </w:t>
      </w:r>
      <w:hyperlink r:id="rId12" w:tgtFrame="_new" w:history="1">
        <w:r w:rsidRPr="005A6334">
          <w:rPr>
            <w:rStyle w:val="Hyperlink"/>
            <w:rFonts w:ascii="Times New Roman" w:hAnsi="Times New Roman" w:cs="Times New Roman"/>
            <w:sz w:val="24"/>
            <w:szCs w:val="24"/>
          </w:rPr>
          <w:t>https://www.businesswire.com/news/home/20210202005701/en/Amazon%E2%80%99s-2020-Small-and-Medium-Sized-Business-Report-Reveals-That-SMBs-Sold-Nearly-4-Billion-Products-in-the-Store-in-2020</w:t>
        </w:r>
      </w:hyperlink>
    </w:p>
    <w:p w:rsidR="00DF224F"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Smith, J. (2018). Sustainable Practices in E-commerce: A Case Study of Amazon. Journal of Sustainable Business, 5(2), 68-80.</w:t>
      </w:r>
    </w:p>
    <w:p w:rsidR="003A785D" w:rsidRPr="005A6334" w:rsidRDefault="00DF224F"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 xml:space="preserve">Amazon Web Services, Inc. (2021). About AWS. </w:t>
      </w:r>
      <w:hyperlink r:id="rId13" w:tgtFrame="_new" w:history="1">
        <w:r w:rsidRPr="005A6334">
          <w:rPr>
            <w:rStyle w:val="Hyperlink"/>
            <w:rFonts w:ascii="Times New Roman" w:hAnsi="Times New Roman" w:cs="Times New Roman"/>
            <w:sz w:val="24"/>
            <w:szCs w:val="24"/>
          </w:rPr>
          <w:t>https://aws.amazon.com/about-aws/</w:t>
        </w:r>
      </w:hyperlink>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lastRenderedPageBreak/>
        <w:t>Barney, J. B., &amp; Hesterly, W. S. (2015). Strategic Management and Competitive Advantage: Concepts and Cases. Pearson.</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Tuten, T. L., &amp; Solomon, M. R. (2017). Social Media Marketing. Sage Publications.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Keegan, W. J., &amp; Green, M. C. (2020). Global Marketing (9th ed.). Pearson.</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Hill, C. W., Hult, G. T. M., &amp; Schilling, M. A. (2021). Strategic Management: Theory &amp; Cases: An Integrated Approach. Cengage Learning.</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Kim, W. C., &amp; Mauborgne, R. (2005). Blue Ocean Strategy: How to Create Uncontested Market Space and Make the Competition Irrelevant. Harvard Business Review Press.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Werbach, K. (2014). The Gamification Toolkit: Dynamics, Mechanics, and Components for the Win. Wharton Digital Press.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Davenport, T. H., Harris, J., &amp; Shapiro, J. (2010). Competing on Analytics: The New Science of Winning. Harvard Business Press.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PwC. (2021). 24th Annual Global CEO Survey: A decade of resilience and reinvention. https://www.pwc.com/gx/en/ceo-survey/2021/pwc-24th-annual-global-ceo-survey.pdf</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Grant, R. M. (2019). Contemporary Strategy Analysis: Text and Cases Edition. Wiley.</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Porter, M. E. (2011). Competitive Advantage: Creating and Sustaining Superior Performance. Free Press.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Darrow, B. (2021). How Amazon Became One of Washington’s Most Powerful Players. Fortune. https://fortune.com/2021/09/23/amazon-washington-lobbying-political-power-jeff-bezos/</w:t>
      </w:r>
    </w:p>
    <w:p w:rsidR="003A785D" w:rsidRPr="005A6334" w:rsidRDefault="003A785D" w:rsidP="004A56A0">
      <w:pPr>
        <w:numPr>
          <w:ilvl w:val="0"/>
          <w:numId w:val="11"/>
        </w:numPr>
        <w:spacing w:line="360" w:lineRule="auto"/>
        <w:rPr>
          <w:rFonts w:ascii="Times New Roman" w:hAnsi="Times New Roman" w:cs="Times New Roman"/>
          <w:sz w:val="24"/>
          <w:szCs w:val="24"/>
        </w:rPr>
      </w:pPr>
      <w:r w:rsidRPr="005A6334">
        <w:rPr>
          <w:rFonts w:ascii="Times New Roman" w:hAnsi="Times New Roman" w:cs="Times New Roman"/>
          <w:sz w:val="24"/>
          <w:szCs w:val="24"/>
        </w:rPr>
        <w:t>Statista. (2021). Amazon's net sales worldwide from 2014 to 2020. https://www.statista.com/statistics/273550/data-on-net-sales-of-amazon-since-2004/</w:t>
      </w:r>
    </w:p>
    <w:p w:rsidR="003A785D" w:rsidRPr="005A6334" w:rsidRDefault="003A785D" w:rsidP="005A6334">
      <w:pPr>
        <w:spacing w:line="360" w:lineRule="auto"/>
        <w:ind w:left="360"/>
        <w:rPr>
          <w:rFonts w:ascii="Times New Roman" w:hAnsi="Times New Roman" w:cs="Times New Roman"/>
          <w:sz w:val="24"/>
          <w:szCs w:val="24"/>
        </w:rPr>
      </w:pPr>
    </w:p>
    <w:p w:rsidR="00DF224F" w:rsidRPr="005A6334" w:rsidRDefault="00DF224F" w:rsidP="005A6334">
      <w:pPr>
        <w:spacing w:line="360" w:lineRule="auto"/>
        <w:rPr>
          <w:rFonts w:ascii="Times New Roman" w:hAnsi="Times New Roman" w:cs="Times New Roman"/>
          <w:sz w:val="24"/>
          <w:szCs w:val="24"/>
        </w:rPr>
      </w:pPr>
    </w:p>
    <w:sectPr w:rsidR="00DF224F" w:rsidRPr="005A6334" w:rsidSect="004A56A0">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B84" w:rsidRDefault="00AD0B84" w:rsidP="004530DB">
      <w:pPr>
        <w:spacing w:after="0" w:line="240" w:lineRule="auto"/>
      </w:pPr>
      <w:r>
        <w:separator/>
      </w:r>
    </w:p>
  </w:endnote>
  <w:endnote w:type="continuationSeparator" w:id="0">
    <w:p w:rsidR="00AD0B84" w:rsidRDefault="00AD0B84" w:rsidP="0045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9032764"/>
      <w:docPartObj>
        <w:docPartGallery w:val="Page Numbers (Bottom of Page)"/>
        <w:docPartUnique/>
      </w:docPartObj>
    </w:sdtPr>
    <w:sdtContent>
      <w:sdt>
        <w:sdtPr>
          <w:id w:val="1728636285"/>
          <w:docPartObj>
            <w:docPartGallery w:val="Page Numbers (Top of Page)"/>
            <w:docPartUnique/>
          </w:docPartObj>
        </w:sdtPr>
        <w:sdtContent>
          <w:p w:rsidR="004A56A0" w:rsidRDefault="004A56A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14</w:t>
            </w:r>
            <w:r>
              <w:rPr>
                <w:b/>
                <w:bCs/>
                <w:sz w:val="24"/>
                <w:szCs w:val="24"/>
              </w:rPr>
              <w:fldChar w:fldCharType="end"/>
            </w:r>
          </w:p>
        </w:sdtContent>
      </w:sdt>
    </w:sdtContent>
  </w:sdt>
  <w:p w:rsidR="004A56A0" w:rsidRDefault="004A56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B84" w:rsidRDefault="00AD0B84" w:rsidP="004530DB">
      <w:pPr>
        <w:spacing w:after="0" w:line="240" w:lineRule="auto"/>
      </w:pPr>
      <w:r>
        <w:separator/>
      </w:r>
    </w:p>
  </w:footnote>
  <w:footnote w:type="continuationSeparator" w:id="0">
    <w:p w:rsidR="00AD0B84" w:rsidRDefault="00AD0B84" w:rsidP="00453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D10DC"/>
    <w:multiLevelType w:val="hybridMultilevel"/>
    <w:tmpl w:val="17604492"/>
    <w:lvl w:ilvl="0" w:tplc="B972D41E">
      <w:start w:val="1"/>
      <w:numFmt w:val="decimal"/>
      <w:lvlText w:val="%1."/>
      <w:lvlJc w:val="left"/>
      <w:pPr>
        <w:ind w:left="64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850E3"/>
    <w:multiLevelType w:val="multilevel"/>
    <w:tmpl w:val="BD70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BA0591"/>
    <w:multiLevelType w:val="multilevel"/>
    <w:tmpl w:val="7846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B24460"/>
    <w:multiLevelType w:val="multilevel"/>
    <w:tmpl w:val="9C9A5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C71081"/>
    <w:multiLevelType w:val="multilevel"/>
    <w:tmpl w:val="BC188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8B7FBA"/>
    <w:multiLevelType w:val="multilevel"/>
    <w:tmpl w:val="AC88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1B58D0"/>
    <w:multiLevelType w:val="multilevel"/>
    <w:tmpl w:val="E662F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44A27C4"/>
    <w:multiLevelType w:val="multilevel"/>
    <w:tmpl w:val="996A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23734D"/>
    <w:multiLevelType w:val="multilevel"/>
    <w:tmpl w:val="35F0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692379"/>
    <w:multiLevelType w:val="hybridMultilevel"/>
    <w:tmpl w:val="31C6C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1F7C84"/>
    <w:multiLevelType w:val="multilevel"/>
    <w:tmpl w:val="6F6C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F2466D"/>
    <w:multiLevelType w:val="multilevel"/>
    <w:tmpl w:val="0C243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245B50"/>
    <w:multiLevelType w:val="multilevel"/>
    <w:tmpl w:val="CE1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8"/>
  </w:num>
  <w:num w:numId="4">
    <w:abstractNumId w:val="10"/>
  </w:num>
  <w:num w:numId="5">
    <w:abstractNumId w:val="6"/>
  </w:num>
  <w:num w:numId="6">
    <w:abstractNumId w:val="5"/>
  </w:num>
  <w:num w:numId="7">
    <w:abstractNumId w:val="3"/>
  </w:num>
  <w:num w:numId="8">
    <w:abstractNumId w:val="11"/>
  </w:num>
  <w:num w:numId="9">
    <w:abstractNumId w:val="12"/>
  </w:num>
  <w:num w:numId="10">
    <w:abstractNumId w:val="2"/>
  </w:num>
  <w:num w:numId="11">
    <w:abstractNumId w:val="4"/>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7CA"/>
    <w:rsid w:val="003A785D"/>
    <w:rsid w:val="004530DB"/>
    <w:rsid w:val="004A56A0"/>
    <w:rsid w:val="005A6334"/>
    <w:rsid w:val="00AD0B84"/>
    <w:rsid w:val="00B979ED"/>
    <w:rsid w:val="00C737CA"/>
    <w:rsid w:val="00DF2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B70A1"/>
  <w15:chartTrackingRefBased/>
  <w15:docId w15:val="{29EBF882-9706-4594-BB6F-DC40B97F2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37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A78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37C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737CA"/>
    <w:pPr>
      <w:outlineLvl w:val="9"/>
    </w:pPr>
    <w:rPr>
      <w:lang w:val="en-US"/>
    </w:rPr>
  </w:style>
  <w:style w:type="character" w:styleId="Hyperlink">
    <w:name w:val="Hyperlink"/>
    <w:basedOn w:val="DefaultParagraphFont"/>
    <w:uiPriority w:val="99"/>
    <w:unhideWhenUsed/>
    <w:rsid w:val="00DF224F"/>
    <w:rPr>
      <w:color w:val="0563C1" w:themeColor="hyperlink"/>
      <w:u w:val="single"/>
    </w:rPr>
  </w:style>
  <w:style w:type="character" w:customStyle="1" w:styleId="Heading2Char">
    <w:name w:val="Heading 2 Char"/>
    <w:basedOn w:val="DefaultParagraphFont"/>
    <w:link w:val="Heading2"/>
    <w:uiPriority w:val="9"/>
    <w:semiHidden/>
    <w:rsid w:val="003A785D"/>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A6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A633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A633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5A633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4530DB"/>
    <w:pPr>
      <w:ind w:left="720"/>
      <w:contextualSpacing/>
    </w:pPr>
  </w:style>
  <w:style w:type="paragraph" w:styleId="TOC1">
    <w:name w:val="toc 1"/>
    <w:basedOn w:val="Normal"/>
    <w:next w:val="Normal"/>
    <w:autoRedefine/>
    <w:uiPriority w:val="39"/>
    <w:semiHidden/>
    <w:unhideWhenUsed/>
    <w:rsid w:val="004530DB"/>
    <w:pPr>
      <w:spacing w:after="100"/>
    </w:pPr>
  </w:style>
  <w:style w:type="paragraph" w:styleId="Header">
    <w:name w:val="header"/>
    <w:basedOn w:val="Normal"/>
    <w:link w:val="HeaderChar"/>
    <w:uiPriority w:val="99"/>
    <w:unhideWhenUsed/>
    <w:rsid w:val="00453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0DB"/>
  </w:style>
  <w:style w:type="paragraph" w:styleId="Footer">
    <w:name w:val="footer"/>
    <w:basedOn w:val="Normal"/>
    <w:link w:val="FooterChar"/>
    <w:uiPriority w:val="99"/>
    <w:unhideWhenUsed/>
    <w:rsid w:val="00453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0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3850">
      <w:bodyDiv w:val="1"/>
      <w:marLeft w:val="0"/>
      <w:marRight w:val="0"/>
      <w:marTop w:val="0"/>
      <w:marBottom w:val="0"/>
      <w:divBdr>
        <w:top w:val="none" w:sz="0" w:space="0" w:color="auto"/>
        <w:left w:val="none" w:sz="0" w:space="0" w:color="auto"/>
        <w:bottom w:val="none" w:sz="0" w:space="0" w:color="auto"/>
        <w:right w:val="none" w:sz="0" w:space="0" w:color="auto"/>
      </w:divBdr>
    </w:div>
    <w:div w:id="125703909">
      <w:bodyDiv w:val="1"/>
      <w:marLeft w:val="0"/>
      <w:marRight w:val="0"/>
      <w:marTop w:val="0"/>
      <w:marBottom w:val="0"/>
      <w:divBdr>
        <w:top w:val="none" w:sz="0" w:space="0" w:color="auto"/>
        <w:left w:val="none" w:sz="0" w:space="0" w:color="auto"/>
        <w:bottom w:val="none" w:sz="0" w:space="0" w:color="auto"/>
        <w:right w:val="none" w:sz="0" w:space="0" w:color="auto"/>
      </w:divBdr>
    </w:div>
    <w:div w:id="172493565">
      <w:bodyDiv w:val="1"/>
      <w:marLeft w:val="0"/>
      <w:marRight w:val="0"/>
      <w:marTop w:val="0"/>
      <w:marBottom w:val="0"/>
      <w:divBdr>
        <w:top w:val="none" w:sz="0" w:space="0" w:color="auto"/>
        <w:left w:val="none" w:sz="0" w:space="0" w:color="auto"/>
        <w:bottom w:val="none" w:sz="0" w:space="0" w:color="auto"/>
        <w:right w:val="none" w:sz="0" w:space="0" w:color="auto"/>
      </w:divBdr>
    </w:div>
    <w:div w:id="681859167">
      <w:bodyDiv w:val="1"/>
      <w:marLeft w:val="0"/>
      <w:marRight w:val="0"/>
      <w:marTop w:val="0"/>
      <w:marBottom w:val="0"/>
      <w:divBdr>
        <w:top w:val="none" w:sz="0" w:space="0" w:color="auto"/>
        <w:left w:val="none" w:sz="0" w:space="0" w:color="auto"/>
        <w:bottom w:val="none" w:sz="0" w:space="0" w:color="auto"/>
        <w:right w:val="none" w:sz="0" w:space="0" w:color="auto"/>
      </w:divBdr>
    </w:div>
    <w:div w:id="1171873539">
      <w:bodyDiv w:val="1"/>
      <w:marLeft w:val="0"/>
      <w:marRight w:val="0"/>
      <w:marTop w:val="0"/>
      <w:marBottom w:val="0"/>
      <w:divBdr>
        <w:top w:val="none" w:sz="0" w:space="0" w:color="auto"/>
        <w:left w:val="none" w:sz="0" w:space="0" w:color="auto"/>
        <w:bottom w:val="none" w:sz="0" w:space="0" w:color="auto"/>
        <w:right w:val="none" w:sz="0" w:space="0" w:color="auto"/>
      </w:divBdr>
    </w:div>
    <w:div w:id="1244949033">
      <w:bodyDiv w:val="1"/>
      <w:marLeft w:val="0"/>
      <w:marRight w:val="0"/>
      <w:marTop w:val="0"/>
      <w:marBottom w:val="0"/>
      <w:divBdr>
        <w:top w:val="none" w:sz="0" w:space="0" w:color="auto"/>
        <w:left w:val="none" w:sz="0" w:space="0" w:color="auto"/>
        <w:bottom w:val="none" w:sz="0" w:space="0" w:color="auto"/>
        <w:right w:val="none" w:sz="0" w:space="0" w:color="auto"/>
      </w:divBdr>
    </w:div>
    <w:div w:id="1422724166">
      <w:bodyDiv w:val="1"/>
      <w:marLeft w:val="0"/>
      <w:marRight w:val="0"/>
      <w:marTop w:val="0"/>
      <w:marBottom w:val="0"/>
      <w:divBdr>
        <w:top w:val="none" w:sz="0" w:space="0" w:color="auto"/>
        <w:left w:val="none" w:sz="0" w:space="0" w:color="auto"/>
        <w:bottom w:val="none" w:sz="0" w:space="0" w:color="auto"/>
        <w:right w:val="none" w:sz="0" w:space="0" w:color="auto"/>
      </w:divBdr>
    </w:div>
    <w:div w:id="1705330053">
      <w:bodyDiv w:val="1"/>
      <w:marLeft w:val="0"/>
      <w:marRight w:val="0"/>
      <w:marTop w:val="0"/>
      <w:marBottom w:val="0"/>
      <w:divBdr>
        <w:top w:val="none" w:sz="0" w:space="0" w:color="auto"/>
        <w:left w:val="none" w:sz="0" w:space="0" w:color="auto"/>
        <w:bottom w:val="none" w:sz="0" w:space="0" w:color="auto"/>
        <w:right w:val="none" w:sz="0" w:space="0" w:color="auto"/>
      </w:divBdr>
    </w:div>
    <w:div w:id="1856576969">
      <w:bodyDiv w:val="1"/>
      <w:marLeft w:val="0"/>
      <w:marRight w:val="0"/>
      <w:marTop w:val="0"/>
      <w:marBottom w:val="0"/>
      <w:divBdr>
        <w:top w:val="none" w:sz="0" w:space="0" w:color="auto"/>
        <w:left w:val="none" w:sz="0" w:space="0" w:color="auto"/>
        <w:bottom w:val="none" w:sz="0" w:space="0" w:color="auto"/>
        <w:right w:val="none" w:sz="0" w:space="0" w:color="auto"/>
      </w:divBdr>
    </w:div>
    <w:div w:id="1862695752">
      <w:bodyDiv w:val="1"/>
      <w:marLeft w:val="0"/>
      <w:marRight w:val="0"/>
      <w:marTop w:val="0"/>
      <w:marBottom w:val="0"/>
      <w:divBdr>
        <w:top w:val="none" w:sz="0" w:space="0" w:color="auto"/>
        <w:left w:val="none" w:sz="0" w:space="0" w:color="auto"/>
        <w:bottom w:val="none" w:sz="0" w:space="0" w:color="auto"/>
        <w:right w:val="none" w:sz="0" w:space="0" w:color="auto"/>
      </w:divBdr>
    </w:div>
    <w:div w:id="188575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ws.amazon.com/about-aw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usinesswire.com/news/home/20210202005701/en/Amazon%E2%80%99s-2020-Small-and-Medium-Sized-Business-Report-Reveals-That-SMBs-Sold-Nearly-4-Billion-Products-in-the-Store-in-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1014254/amazon-prime-paying-member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2.deloitte.com/content/dam/Deloitte/us/Documents/human-capital/us-hc-2021-global-human-capital-trends.pdf" TargetMode="External"/><Relationship Id="rId4" Type="http://schemas.openxmlformats.org/officeDocument/2006/relationships/settings" Target="settings.xml"/><Relationship Id="rId9" Type="http://schemas.openxmlformats.org/officeDocument/2006/relationships/hyperlink" Target="https://ir.aboutamazon.com/static-files/1de34f72-0a2e-4633-812f-7f7332e71ec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21213-C3F6-4F0A-8D2E-C2F2BB5F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IRAFNA NOUJEEB</dc:creator>
  <cp:keywords/>
  <dc:description/>
  <cp:lastModifiedBy>Neil Chowdry</cp:lastModifiedBy>
  <cp:revision>1</cp:revision>
  <dcterms:created xsi:type="dcterms:W3CDTF">2023-09-01T11:36:00Z</dcterms:created>
  <dcterms:modified xsi:type="dcterms:W3CDTF">2023-09-01T12:49:00Z</dcterms:modified>
</cp:coreProperties>
</file>