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74F38" w14:textId="77777777" w:rsidR="00C922A3" w:rsidRDefault="00C922A3" w:rsidP="00C4455B">
      <w:pPr>
        <w:spacing w:line="360" w:lineRule="auto"/>
        <w:rPr>
          <w:rFonts w:ascii="Times New Roman" w:hAnsi="Times New Roman" w:cs="Times New Roman"/>
          <w:sz w:val="24"/>
          <w:szCs w:val="24"/>
        </w:rPr>
      </w:pPr>
    </w:p>
    <w:p w14:paraId="43C97057" w14:textId="2C6E6B93" w:rsidR="00EB7D2F" w:rsidRDefault="00C4455B" w:rsidP="0091672C">
      <w:pPr>
        <w:spacing w:line="360" w:lineRule="auto"/>
        <w:jc w:val="both"/>
        <w:rPr>
          <w:rFonts w:ascii="Times New Roman" w:hAnsi="Times New Roman" w:cs="Times New Roman"/>
          <w:sz w:val="24"/>
          <w:szCs w:val="24"/>
        </w:rPr>
      </w:pPr>
      <w:r w:rsidRPr="00C4455B">
        <w:rPr>
          <w:rFonts w:ascii="Times New Roman" w:hAnsi="Times New Roman" w:cs="Times New Roman"/>
          <w:sz w:val="24"/>
          <w:szCs w:val="24"/>
        </w:rPr>
        <w:t xml:space="preserve">The following essay will </w:t>
      </w:r>
      <w:r w:rsidR="00D05156">
        <w:rPr>
          <w:rFonts w:ascii="Times New Roman" w:hAnsi="Times New Roman" w:cs="Times New Roman"/>
          <w:sz w:val="24"/>
          <w:szCs w:val="24"/>
        </w:rPr>
        <w:t xml:space="preserve">look to </w:t>
      </w:r>
      <w:r w:rsidR="00F269F6">
        <w:rPr>
          <w:rFonts w:ascii="Times New Roman" w:hAnsi="Times New Roman" w:cs="Times New Roman"/>
          <w:sz w:val="24"/>
          <w:szCs w:val="24"/>
        </w:rPr>
        <w:t xml:space="preserve">explore </w:t>
      </w:r>
      <w:r w:rsidR="00304984">
        <w:rPr>
          <w:rFonts w:ascii="Times New Roman" w:hAnsi="Times New Roman" w:cs="Times New Roman"/>
          <w:sz w:val="24"/>
          <w:szCs w:val="24"/>
        </w:rPr>
        <w:t xml:space="preserve">some </w:t>
      </w:r>
      <w:r w:rsidR="00D05156">
        <w:rPr>
          <w:rFonts w:ascii="Times New Roman" w:hAnsi="Times New Roman" w:cs="Times New Roman"/>
          <w:sz w:val="24"/>
          <w:szCs w:val="24"/>
        </w:rPr>
        <w:t xml:space="preserve">of </w:t>
      </w:r>
      <w:r w:rsidR="00E12E3F">
        <w:rPr>
          <w:rFonts w:ascii="Times New Roman" w:hAnsi="Times New Roman" w:cs="Times New Roman"/>
          <w:sz w:val="24"/>
          <w:szCs w:val="24"/>
        </w:rPr>
        <w:t xml:space="preserve">the </w:t>
      </w:r>
      <w:r w:rsidR="00B458BE">
        <w:rPr>
          <w:rFonts w:ascii="Times New Roman" w:hAnsi="Times New Roman" w:cs="Times New Roman"/>
          <w:sz w:val="24"/>
          <w:szCs w:val="24"/>
        </w:rPr>
        <w:t>range of advocacy</w:t>
      </w:r>
      <w:r w:rsidR="00425753">
        <w:rPr>
          <w:rFonts w:ascii="Times New Roman" w:hAnsi="Times New Roman" w:cs="Times New Roman"/>
          <w:sz w:val="24"/>
          <w:szCs w:val="24"/>
        </w:rPr>
        <w:t xml:space="preserve"> services</w:t>
      </w:r>
      <w:r w:rsidR="00E12E3F">
        <w:rPr>
          <w:rFonts w:ascii="Times New Roman" w:hAnsi="Times New Roman" w:cs="Times New Roman"/>
          <w:sz w:val="24"/>
          <w:szCs w:val="24"/>
        </w:rPr>
        <w:t xml:space="preserve"> and providers </w:t>
      </w:r>
      <w:r w:rsidR="00626E2A">
        <w:rPr>
          <w:rFonts w:ascii="Times New Roman" w:hAnsi="Times New Roman" w:cs="Times New Roman"/>
          <w:sz w:val="24"/>
          <w:szCs w:val="24"/>
        </w:rPr>
        <w:t xml:space="preserve">that </w:t>
      </w:r>
      <w:r w:rsidR="00DA0A28">
        <w:rPr>
          <w:rFonts w:ascii="Times New Roman" w:hAnsi="Times New Roman" w:cs="Times New Roman"/>
          <w:sz w:val="24"/>
          <w:szCs w:val="24"/>
        </w:rPr>
        <w:t>are available</w:t>
      </w:r>
      <w:r w:rsidR="006F2D9B">
        <w:rPr>
          <w:rFonts w:ascii="Times New Roman" w:hAnsi="Times New Roman" w:cs="Times New Roman"/>
          <w:sz w:val="24"/>
          <w:szCs w:val="24"/>
        </w:rPr>
        <w:t xml:space="preserve"> </w:t>
      </w:r>
      <w:r w:rsidR="00626E2A">
        <w:rPr>
          <w:rFonts w:ascii="Times New Roman" w:hAnsi="Times New Roman" w:cs="Times New Roman"/>
          <w:sz w:val="24"/>
          <w:szCs w:val="24"/>
        </w:rPr>
        <w:t xml:space="preserve">currently </w:t>
      </w:r>
      <w:r w:rsidR="006D2409">
        <w:rPr>
          <w:rFonts w:ascii="Times New Roman" w:hAnsi="Times New Roman" w:cs="Times New Roman"/>
          <w:sz w:val="24"/>
          <w:szCs w:val="24"/>
        </w:rPr>
        <w:t>in the</w:t>
      </w:r>
      <w:r w:rsidR="00B5173A">
        <w:rPr>
          <w:rFonts w:ascii="Times New Roman" w:hAnsi="Times New Roman" w:cs="Times New Roman"/>
          <w:sz w:val="24"/>
          <w:szCs w:val="24"/>
        </w:rPr>
        <w:t xml:space="preserve"> </w:t>
      </w:r>
      <w:r w:rsidR="00844A25">
        <w:rPr>
          <w:rFonts w:ascii="Times New Roman" w:hAnsi="Times New Roman" w:cs="Times New Roman"/>
          <w:sz w:val="24"/>
          <w:szCs w:val="24"/>
        </w:rPr>
        <w:t xml:space="preserve">here in Wales and </w:t>
      </w:r>
      <w:r w:rsidR="00B5173A">
        <w:rPr>
          <w:rFonts w:ascii="Times New Roman" w:hAnsi="Times New Roman" w:cs="Times New Roman"/>
          <w:sz w:val="24"/>
          <w:szCs w:val="24"/>
        </w:rPr>
        <w:t>UK</w:t>
      </w:r>
      <w:r w:rsidR="006F2D9B">
        <w:rPr>
          <w:rFonts w:ascii="Times New Roman" w:hAnsi="Times New Roman" w:cs="Times New Roman"/>
          <w:sz w:val="24"/>
          <w:szCs w:val="24"/>
        </w:rPr>
        <w:t>.</w:t>
      </w:r>
      <w:r w:rsidR="00CC1F91">
        <w:rPr>
          <w:rFonts w:ascii="Times New Roman" w:hAnsi="Times New Roman" w:cs="Times New Roman"/>
          <w:sz w:val="24"/>
          <w:szCs w:val="24"/>
        </w:rPr>
        <w:t xml:space="preserve"> </w:t>
      </w:r>
      <w:r w:rsidR="006D2409">
        <w:rPr>
          <w:rFonts w:ascii="Times New Roman" w:hAnsi="Times New Roman" w:cs="Times New Roman"/>
          <w:sz w:val="24"/>
          <w:szCs w:val="24"/>
        </w:rPr>
        <w:t xml:space="preserve">The aim is to see </w:t>
      </w:r>
      <w:r w:rsidR="00B458BE">
        <w:rPr>
          <w:rFonts w:ascii="Times New Roman" w:hAnsi="Times New Roman" w:cs="Times New Roman"/>
          <w:sz w:val="24"/>
          <w:szCs w:val="24"/>
        </w:rPr>
        <w:t xml:space="preserve">what </w:t>
      </w:r>
      <w:r w:rsidR="009A2490">
        <w:rPr>
          <w:rFonts w:ascii="Times New Roman" w:hAnsi="Times New Roman" w:cs="Times New Roman"/>
          <w:sz w:val="24"/>
          <w:szCs w:val="24"/>
        </w:rPr>
        <w:t xml:space="preserve">services </w:t>
      </w:r>
      <w:r w:rsidR="004111A5">
        <w:rPr>
          <w:rFonts w:ascii="Times New Roman" w:hAnsi="Times New Roman" w:cs="Times New Roman"/>
          <w:sz w:val="24"/>
          <w:szCs w:val="24"/>
        </w:rPr>
        <w:t>are available</w:t>
      </w:r>
      <w:r w:rsidR="00B458BE">
        <w:rPr>
          <w:rFonts w:ascii="Times New Roman" w:hAnsi="Times New Roman" w:cs="Times New Roman"/>
          <w:sz w:val="24"/>
          <w:szCs w:val="24"/>
        </w:rPr>
        <w:t xml:space="preserve"> </w:t>
      </w:r>
      <w:r w:rsidR="00102FA8">
        <w:rPr>
          <w:rFonts w:ascii="Times New Roman" w:hAnsi="Times New Roman" w:cs="Times New Roman"/>
          <w:sz w:val="24"/>
          <w:szCs w:val="24"/>
        </w:rPr>
        <w:t xml:space="preserve">for people or service users </w:t>
      </w:r>
      <w:r w:rsidR="00263AE9">
        <w:rPr>
          <w:rFonts w:ascii="Times New Roman" w:hAnsi="Times New Roman" w:cs="Times New Roman"/>
          <w:sz w:val="24"/>
          <w:szCs w:val="24"/>
        </w:rPr>
        <w:t xml:space="preserve">which could </w:t>
      </w:r>
      <w:proofErr w:type="gramStart"/>
      <w:r w:rsidR="00263AE9">
        <w:rPr>
          <w:rFonts w:ascii="Times New Roman" w:hAnsi="Times New Roman" w:cs="Times New Roman"/>
          <w:sz w:val="24"/>
          <w:szCs w:val="24"/>
        </w:rPr>
        <w:t>be used</w:t>
      </w:r>
      <w:proofErr w:type="gramEnd"/>
      <w:r w:rsidR="00263AE9">
        <w:rPr>
          <w:rFonts w:ascii="Times New Roman" w:hAnsi="Times New Roman" w:cs="Times New Roman"/>
          <w:sz w:val="24"/>
          <w:szCs w:val="24"/>
        </w:rPr>
        <w:t xml:space="preserve"> to </w:t>
      </w:r>
      <w:r w:rsidR="00BB78BB">
        <w:rPr>
          <w:rFonts w:ascii="Times New Roman" w:hAnsi="Times New Roman" w:cs="Times New Roman"/>
          <w:sz w:val="24"/>
          <w:szCs w:val="24"/>
        </w:rPr>
        <w:t xml:space="preserve">offer </w:t>
      </w:r>
      <w:r w:rsidR="003B57A3">
        <w:rPr>
          <w:rFonts w:ascii="Times New Roman" w:hAnsi="Times New Roman" w:cs="Times New Roman"/>
          <w:sz w:val="24"/>
          <w:szCs w:val="24"/>
        </w:rPr>
        <w:t xml:space="preserve">support, advice </w:t>
      </w:r>
      <w:r w:rsidR="00DA0A28">
        <w:rPr>
          <w:rFonts w:ascii="Times New Roman" w:hAnsi="Times New Roman" w:cs="Times New Roman"/>
          <w:sz w:val="24"/>
          <w:szCs w:val="24"/>
        </w:rPr>
        <w:t xml:space="preserve">and help if needed. </w:t>
      </w:r>
      <w:r w:rsidR="00941004">
        <w:rPr>
          <w:rFonts w:ascii="Times New Roman" w:hAnsi="Times New Roman" w:cs="Times New Roman"/>
          <w:sz w:val="24"/>
          <w:szCs w:val="24"/>
        </w:rPr>
        <w:t>See how they are supported</w:t>
      </w:r>
      <w:r w:rsidR="00887147">
        <w:rPr>
          <w:rFonts w:ascii="Times New Roman" w:hAnsi="Times New Roman" w:cs="Times New Roman"/>
          <w:sz w:val="24"/>
          <w:szCs w:val="24"/>
        </w:rPr>
        <w:t xml:space="preserve"> and upheld</w:t>
      </w:r>
      <w:r w:rsidR="000E7DA9">
        <w:rPr>
          <w:rFonts w:ascii="Times New Roman" w:hAnsi="Times New Roman" w:cs="Times New Roman"/>
          <w:sz w:val="24"/>
          <w:szCs w:val="24"/>
        </w:rPr>
        <w:t xml:space="preserve"> </w:t>
      </w:r>
      <w:r w:rsidR="009D2B34">
        <w:rPr>
          <w:rFonts w:ascii="Times New Roman" w:hAnsi="Times New Roman" w:cs="Times New Roman"/>
          <w:sz w:val="24"/>
          <w:szCs w:val="24"/>
        </w:rPr>
        <w:t xml:space="preserve">in </w:t>
      </w:r>
      <w:r w:rsidR="00941004">
        <w:rPr>
          <w:rFonts w:ascii="Times New Roman" w:hAnsi="Times New Roman" w:cs="Times New Roman"/>
          <w:sz w:val="24"/>
          <w:szCs w:val="24"/>
        </w:rPr>
        <w:t>legislation</w:t>
      </w:r>
      <w:r w:rsidR="0011135E">
        <w:rPr>
          <w:rFonts w:ascii="Times New Roman" w:hAnsi="Times New Roman" w:cs="Times New Roman"/>
          <w:sz w:val="24"/>
          <w:szCs w:val="24"/>
        </w:rPr>
        <w:t xml:space="preserve"> form the</w:t>
      </w:r>
      <w:r w:rsidR="00297A2F">
        <w:rPr>
          <w:rFonts w:ascii="Times New Roman" w:hAnsi="Times New Roman" w:cs="Times New Roman"/>
          <w:sz w:val="24"/>
          <w:szCs w:val="24"/>
        </w:rPr>
        <w:t xml:space="preserve"> UK </w:t>
      </w:r>
      <w:r w:rsidR="009E470D">
        <w:rPr>
          <w:rFonts w:ascii="Times New Roman" w:hAnsi="Times New Roman" w:cs="Times New Roman"/>
          <w:sz w:val="24"/>
          <w:szCs w:val="24"/>
        </w:rPr>
        <w:t>and</w:t>
      </w:r>
      <w:r w:rsidR="00297A2F">
        <w:rPr>
          <w:rFonts w:ascii="Times New Roman" w:hAnsi="Times New Roman" w:cs="Times New Roman"/>
          <w:sz w:val="24"/>
          <w:szCs w:val="24"/>
        </w:rPr>
        <w:t xml:space="preserve"> Welsh </w:t>
      </w:r>
      <w:r w:rsidR="004111A5">
        <w:rPr>
          <w:rFonts w:ascii="Times New Roman" w:hAnsi="Times New Roman" w:cs="Times New Roman"/>
          <w:sz w:val="24"/>
          <w:szCs w:val="24"/>
        </w:rPr>
        <w:t>governments and</w:t>
      </w:r>
      <w:r w:rsidR="00842473">
        <w:rPr>
          <w:rFonts w:ascii="Times New Roman" w:hAnsi="Times New Roman" w:cs="Times New Roman"/>
          <w:sz w:val="24"/>
          <w:szCs w:val="24"/>
        </w:rPr>
        <w:t xml:space="preserve"> through agencies </w:t>
      </w:r>
      <w:r w:rsidR="00F911A9">
        <w:rPr>
          <w:rFonts w:ascii="Times New Roman" w:hAnsi="Times New Roman" w:cs="Times New Roman"/>
          <w:sz w:val="24"/>
          <w:szCs w:val="24"/>
        </w:rPr>
        <w:t xml:space="preserve">that provide specialized support to the people </w:t>
      </w:r>
      <w:r w:rsidR="00DA5DFF">
        <w:rPr>
          <w:rFonts w:ascii="Times New Roman" w:hAnsi="Times New Roman" w:cs="Times New Roman"/>
          <w:sz w:val="24"/>
          <w:szCs w:val="24"/>
        </w:rPr>
        <w:t xml:space="preserve">who require their advocacy </w:t>
      </w:r>
      <w:r w:rsidR="00E6548F">
        <w:rPr>
          <w:rFonts w:ascii="Times New Roman" w:hAnsi="Times New Roman" w:cs="Times New Roman"/>
          <w:sz w:val="24"/>
          <w:szCs w:val="24"/>
        </w:rPr>
        <w:t>service.</w:t>
      </w:r>
      <w:r w:rsidR="00210623">
        <w:rPr>
          <w:rFonts w:ascii="Times New Roman" w:hAnsi="Times New Roman" w:cs="Times New Roman"/>
          <w:sz w:val="24"/>
          <w:szCs w:val="24"/>
        </w:rPr>
        <w:t xml:space="preserve"> Even health and </w:t>
      </w:r>
      <w:r w:rsidR="00411998">
        <w:rPr>
          <w:rFonts w:ascii="Times New Roman" w:hAnsi="Times New Roman" w:cs="Times New Roman"/>
          <w:sz w:val="24"/>
          <w:szCs w:val="24"/>
        </w:rPr>
        <w:t>social care professionals</w:t>
      </w:r>
      <w:r w:rsidR="00A72412">
        <w:rPr>
          <w:rFonts w:ascii="Times New Roman" w:hAnsi="Times New Roman" w:cs="Times New Roman"/>
          <w:sz w:val="24"/>
          <w:szCs w:val="24"/>
        </w:rPr>
        <w:t xml:space="preserve"> such as social workers</w:t>
      </w:r>
      <w:r w:rsidR="00411998">
        <w:rPr>
          <w:rFonts w:ascii="Times New Roman" w:hAnsi="Times New Roman" w:cs="Times New Roman"/>
          <w:sz w:val="24"/>
          <w:szCs w:val="24"/>
        </w:rPr>
        <w:t xml:space="preserve"> are attached to advocacy</w:t>
      </w:r>
      <w:r w:rsidR="00A72412">
        <w:rPr>
          <w:rFonts w:ascii="Times New Roman" w:hAnsi="Times New Roman" w:cs="Times New Roman"/>
          <w:sz w:val="24"/>
          <w:szCs w:val="24"/>
        </w:rPr>
        <w:t>.</w:t>
      </w:r>
      <w:r w:rsidR="00E6548F">
        <w:rPr>
          <w:rFonts w:ascii="Times New Roman" w:hAnsi="Times New Roman" w:cs="Times New Roman"/>
          <w:sz w:val="24"/>
          <w:szCs w:val="24"/>
        </w:rPr>
        <w:t xml:space="preserve"> There are far too many </w:t>
      </w:r>
      <w:r w:rsidR="002C4251">
        <w:rPr>
          <w:rFonts w:ascii="Times New Roman" w:hAnsi="Times New Roman" w:cs="Times New Roman"/>
          <w:sz w:val="24"/>
          <w:szCs w:val="24"/>
        </w:rPr>
        <w:t>agencies and pieces of legislation to give you all the information on</w:t>
      </w:r>
      <w:r w:rsidR="002F7055">
        <w:rPr>
          <w:rFonts w:ascii="Times New Roman" w:hAnsi="Times New Roman" w:cs="Times New Roman"/>
          <w:sz w:val="24"/>
          <w:szCs w:val="24"/>
        </w:rPr>
        <w:t xml:space="preserve"> all that they do and how this is</w:t>
      </w:r>
      <w:r w:rsidR="002074D6">
        <w:rPr>
          <w:rFonts w:ascii="Times New Roman" w:hAnsi="Times New Roman" w:cs="Times New Roman"/>
          <w:sz w:val="24"/>
          <w:szCs w:val="24"/>
        </w:rPr>
        <w:t xml:space="preserve"> link</w:t>
      </w:r>
      <w:r w:rsidR="00BF5470">
        <w:rPr>
          <w:rFonts w:ascii="Times New Roman" w:hAnsi="Times New Roman" w:cs="Times New Roman"/>
          <w:sz w:val="24"/>
          <w:szCs w:val="24"/>
        </w:rPr>
        <w:t>ed</w:t>
      </w:r>
      <w:r w:rsidR="002074D6">
        <w:rPr>
          <w:rFonts w:ascii="Times New Roman" w:hAnsi="Times New Roman" w:cs="Times New Roman"/>
          <w:sz w:val="24"/>
          <w:szCs w:val="24"/>
        </w:rPr>
        <w:t xml:space="preserve"> to theories so it will be narrowed do</w:t>
      </w:r>
      <w:r w:rsidR="00894C4F">
        <w:rPr>
          <w:rFonts w:ascii="Times New Roman" w:hAnsi="Times New Roman" w:cs="Times New Roman"/>
          <w:sz w:val="24"/>
          <w:szCs w:val="24"/>
        </w:rPr>
        <w:t>wn</w:t>
      </w:r>
      <w:r w:rsidR="002074D6">
        <w:rPr>
          <w:rFonts w:ascii="Times New Roman" w:hAnsi="Times New Roman" w:cs="Times New Roman"/>
          <w:sz w:val="24"/>
          <w:szCs w:val="24"/>
        </w:rPr>
        <w:t xml:space="preserve"> to </w:t>
      </w:r>
      <w:proofErr w:type="gramStart"/>
      <w:r w:rsidR="002074D6">
        <w:rPr>
          <w:rFonts w:ascii="Times New Roman" w:hAnsi="Times New Roman" w:cs="Times New Roman"/>
          <w:sz w:val="24"/>
          <w:szCs w:val="24"/>
        </w:rPr>
        <w:t>a few</w:t>
      </w:r>
      <w:proofErr w:type="gramEnd"/>
      <w:r w:rsidR="002074D6">
        <w:rPr>
          <w:rFonts w:ascii="Times New Roman" w:hAnsi="Times New Roman" w:cs="Times New Roman"/>
          <w:sz w:val="24"/>
          <w:szCs w:val="24"/>
        </w:rPr>
        <w:t xml:space="preserve"> </w:t>
      </w:r>
      <w:r w:rsidR="00B82863">
        <w:rPr>
          <w:rFonts w:ascii="Times New Roman" w:hAnsi="Times New Roman" w:cs="Times New Roman"/>
          <w:sz w:val="24"/>
          <w:szCs w:val="24"/>
        </w:rPr>
        <w:t xml:space="preserve">in doing this it will make it </w:t>
      </w:r>
      <w:r w:rsidR="004111A5">
        <w:rPr>
          <w:rFonts w:ascii="Times New Roman" w:hAnsi="Times New Roman" w:cs="Times New Roman"/>
          <w:sz w:val="24"/>
          <w:szCs w:val="24"/>
        </w:rPr>
        <w:t>clearer</w:t>
      </w:r>
      <w:r w:rsidR="00B82863">
        <w:rPr>
          <w:rFonts w:ascii="Times New Roman" w:hAnsi="Times New Roman" w:cs="Times New Roman"/>
          <w:sz w:val="24"/>
          <w:szCs w:val="24"/>
        </w:rPr>
        <w:t xml:space="preserve"> </w:t>
      </w:r>
      <w:r w:rsidR="008E7D77">
        <w:rPr>
          <w:rFonts w:ascii="Times New Roman" w:hAnsi="Times New Roman" w:cs="Times New Roman"/>
          <w:sz w:val="24"/>
          <w:szCs w:val="24"/>
        </w:rPr>
        <w:t xml:space="preserve">what the ones chosen </w:t>
      </w:r>
      <w:r w:rsidR="004111A5">
        <w:rPr>
          <w:rFonts w:ascii="Times New Roman" w:hAnsi="Times New Roman" w:cs="Times New Roman"/>
          <w:sz w:val="24"/>
          <w:szCs w:val="24"/>
        </w:rPr>
        <w:t>to offer</w:t>
      </w:r>
      <w:r w:rsidR="008E7D77">
        <w:rPr>
          <w:rFonts w:ascii="Times New Roman" w:hAnsi="Times New Roman" w:cs="Times New Roman"/>
          <w:sz w:val="24"/>
          <w:szCs w:val="24"/>
        </w:rPr>
        <w:t>.</w:t>
      </w:r>
      <w:r w:rsidR="00597EB8">
        <w:rPr>
          <w:rFonts w:ascii="Times New Roman" w:hAnsi="Times New Roman" w:cs="Times New Roman"/>
          <w:sz w:val="24"/>
          <w:szCs w:val="24"/>
        </w:rPr>
        <w:t xml:space="preserve"> </w:t>
      </w:r>
      <w:r w:rsidR="00CA2142">
        <w:rPr>
          <w:rFonts w:ascii="Times New Roman" w:hAnsi="Times New Roman" w:cs="Times New Roman"/>
          <w:sz w:val="24"/>
          <w:szCs w:val="24"/>
        </w:rPr>
        <w:t xml:space="preserve">Advocacy itself comes in many </w:t>
      </w:r>
      <w:r w:rsidR="004111A5">
        <w:rPr>
          <w:rFonts w:ascii="Times New Roman" w:hAnsi="Times New Roman" w:cs="Times New Roman"/>
          <w:sz w:val="24"/>
          <w:szCs w:val="24"/>
        </w:rPr>
        <w:t>forms from</w:t>
      </w:r>
      <w:r w:rsidR="00214F3C">
        <w:rPr>
          <w:rFonts w:ascii="Times New Roman" w:hAnsi="Times New Roman" w:cs="Times New Roman"/>
          <w:sz w:val="24"/>
          <w:szCs w:val="24"/>
        </w:rPr>
        <w:t xml:space="preserve"> self-advocacy,</w:t>
      </w:r>
      <w:r w:rsidR="00D66EBD">
        <w:rPr>
          <w:rFonts w:ascii="Times New Roman" w:hAnsi="Times New Roman" w:cs="Times New Roman"/>
          <w:sz w:val="24"/>
          <w:szCs w:val="24"/>
        </w:rPr>
        <w:t xml:space="preserve"> </w:t>
      </w:r>
      <w:r w:rsidR="00214F3C">
        <w:rPr>
          <w:rFonts w:ascii="Times New Roman" w:hAnsi="Times New Roman" w:cs="Times New Roman"/>
          <w:sz w:val="24"/>
          <w:szCs w:val="24"/>
        </w:rPr>
        <w:t>gr</w:t>
      </w:r>
      <w:r w:rsidR="00D66EBD">
        <w:rPr>
          <w:rFonts w:ascii="Times New Roman" w:hAnsi="Times New Roman" w:cs="Times New Roman"/>
          <w:sz w:val="24"/>
          <w:szCs w:val="24"/>
        </w:rPr>
        <w:t>oup</w:t>
      </w:r>
      <w:r w:rsidR="00C84118">
        <w:rPr>
          <w:rFonts w:ascii="Times New Roman" w:hAnsi="Times New Roman" w:cs="Times New Roman"/>
          <w:sz w:val="24"/>
          <w:szCs w:val="24"/>
        </w:rPr>
        <w:t xml:space="preserve"> </w:t>
      </w:r>
      <w:r w:rsidR="00D66EBD">
        <w:rPr>
          <w:rFonts w:ascii="Times New Roman" w:hAnsi="Times New Roman" w:cs="Times New Roman"/>
          <w:sz w:val="24"/>
          <w:szCs w:val="24"/>
        </w:rPr>
        <w:t>non-statutory</w:t>
      </w:r>
      <w:r w:rsidR="00C84118">
        <w:rPr>
          <w:rFonts w:ascii="Times New Roman" w:hAnsi="Times New Roman" w:cs="Times New Roman"/>
          <w:sz w:val="24"/>
          <w:szCs w:val="24"/>
        </w:rPr>
        <w:t>,</w:t>
      </w:r>
      <w:r w:rsidR="001C72B3">
        <w:rPr>
          <w:rFonts w:ascii="Times New Roman" w:hAnsi="Times New Roman" w:cs="Times New Roman"/>
          <w:sz w:val="24"/>
          <w:szCs w:val="24"/>
        </w:rPr>
        <w:t xml:space="preserve"> </w:t>
      </w:r>
      <w:r w:rsidR="00AD5CC6">
        <w:rPr>
          <w:rFonts w:ascii="Times New Roman" w:hAnsi="Times New Roman" w:cs="Times New Roman"/>
          <w:sz w:val="24"/>
          <w:szCs w:val="24"/>
        </w:rPr>
        <w:t>non-instructed</w:t>
      </w:r>
      <w:r w:rsidR="001C72B3">
        <w:rPr>
          <w:rFonts w:ascii="Times New Roman" w:hAnsi="Times New Roman" w:cs="Times New Roman"/>
          <w:sz w:val="24"/>
          <w:szCs w:val="24"/>
        </w:rPr>
        <w:t>, peer and citizen</w:t>
      </w:r>
      <w:r w:rsidR="008479F5">
        <w:rPr>
          <w:rFonts w:ascii="Times New Roman" w:hAnsi="Times New Roman" w:cs="Times New Roman"/>
          <w:sz w:val="24"/>
          <w:szCs w:val="24"/>
        </w:rPr>
        <w:t>.</w:t>
      </w:r>
      <w:r w:rsidR="00E4567C">
        <w:rPr>
          <w:rFonts w:ascii="Times New Roman" w:hAnsi="Times New Roman" w:cs="Times New Roman"/>
          <w:sz w:val="24"/>
          <w:szCs w:val="24"/>
        </w:rPr>
        <w:t xml:space="preserve"> Combing all this together with the aid of the Advocacy Charter</w:t>
      </w:r>
      <w:r w:rsidR="00015DC3">
        <w:rPr>
          <w:rFonts w:ascii="Times New Roman" w:hAnsi="Times New Roman" w:cs="Times New Roman"/>
          <w:sz w:val="24"/>
          <w:szCs w:val="24"/>
        </w:rPr>
        <w:t xml:space="preserve"> </w:t>
      </w:r>
      <w:r w:rsidR="00E4567C">
        <w:rPr>
          <w:rFonts w:ascii="Times New Roman" w:hAnsi="Times New Roman" w:cs="Times New Roman"/>
          <w:sz w:val="24"/>
          <w:szCs w:val="24"/>
        </w:rPr>
        <w:t xml:space="preserve">(2002) </w:t>
      </w:r>
      <w:r w:rsidR="004046A2">
        <w:rPr>
          <w:rFonts w:ascii="Times New Roman" w:hAnsi="Times New Roman" w:cs="Times New Roman"/>
          <w:sz w:val="24"/>
          <w:szCs w:val="24"/>
        </w:rPr>
        <w:t xml:space="preserve">by the end you will see what Advocacy and </w:t>
      </w:r>
      <w:r w:rsidR="004111A5">
        <w:rPr>
          <w:rFonts w:ascii="Times New Roman" w:hAnsi="Times New Roman" w:cs="Times New Roman"/>
          <w:sz w:val="24"/>
          <w:szCs w:val="24"/>
        </w:rPr>
        <w:t>its</w:t>
      </w:r>
      <w:r w:rsidR="004046A2">
        <w:rPr>
          <w:rFonts w:ascii="Times New Roman" w:hAnsi="Times New Roman" w:cs="Times New Roman"/>
          <w:sz w:val="24"/>
          <w:szCs w:val="24"/>
        </w:rPr>
        <w:t xml:space="preserve"> provision mean </w:t>
      </w:r>
      <w:r w:rsidR="00DC776E">
        <w:rPr>
          <w:rFonts w:ascii="Times New Roman" w:hAnsi="Times New Roman" w:cs="Times New Roman"/>
          <w:sz w:val="24"/>
          <w:szCs w:val="24"/>
        </w:rPr>
        <w:t>and do to help the individuals who require its service</w:t>
      </w:r>
      <w:r w:rsidR="00951E87">
        <w:rPr>
          <w:rFonts w:ascii="Times New Roman" w:hAnsi="Times New Roman" w:cs="Times New Roman"/>
          <w:sz w:val="24"/>
          <w:szCs w:val="24"/>
        </w:rPr>
        <w:t xml:space="preserve"> to help them.</w:t>
      </w:r>
      <w:r w:rsidR="00816965">
        <w:rPr>
          <w:rFonts w:ascii="Times New Roman" w:hAnsi="Times New Roman" w:cs="Times New Roman"/>
          <w:sz w:val="24"/>
          <w:szCs w:val="24"/>
        </w:rPr>
        <w:t xml:space="preserve"> </w:t>
      </w:r>
      <w:r w:rsidR="00185E13">
        <w:rPr>
          <w:rFonts w:ascii="Times New Roman" w:hAnsi="Times New Roman" w:cs="Times New Roman"/>
          <w:sz w:val="24"/>
          <w:szCs w:val="24"/>
        </w:rPr>
        <w:t xml:space="preserve">There </w:t>
      </w:r>
      <w:r w:rsidR="00E22A9C">
        <w:rPr>
          <w:rFonts w:ascii="Times New Roman" w:hAnsi="Times New Roman" w:cs="Times New Roman"/>
          <w:sz w:val="24"/>
          <w:szCs w:val="24"/>
        </w:rPr>
        <w:t>are</w:t>
      </w:r>
      <w:r w:rsidR="00185E13">
        <w:rPr>
          <w:rFonts w:ascii="Times New Roman" w:hAnsi="Times New Roman" w:cs="Times New Roman"/>
          <w:sz w:val="24"/>
          <w:szCs w:val="24"/>
        </w:rPr>
        <w:t xml:space="preserve"> </w:t>
      </w:r>
      <w:r w:rsidR="004603D8">
        <w:rPr>
          <w:rFonts w:ascii="Times New Roman" w:hAnsi="Times New Roman" w:cs="Times New Roman"/>
          <w:sz w:val="24"/>
          <w:szCs w:val="24"/>
        </w:rPr>
        <w:t xml:space="preserve">quite a few agencies throughout </w:t>
      </w:r>
      <w:r w:rsidR="00C577B9">
        <w:rPr>
          <w:rFonts w:ascii="Times New Roman" w:hAnsi="Times New Roman" w:cs="Times New Roman"/>
          <w:sz w:val="24"/>
          <w:szCs w:val="24"/>
        </w:rPr>
        <w:t>Wales</w:t>
      </w:r>
      <w:r w:rsidR="004603D8">
        <w:rPr>
          <w:rFonts w:ascii="Times New Roman" w:hAnsi="Times New Roman" w:cs="Times New Roman"/>
          <w:sz w:val="24"/>
          <w:szCs w:val="24"/>
        </w:rPr>
        <w:t xml:space="preserve"> and the </w:t>
      </w:r>
      <w:r w:rsidR="00C577B9">
        <w:rPr>
          <w:rFonts w:ascii="Times New Roman" w:hAnsi="Times New Roman" w:cs="Times New Roman"/>
          <w:sz w:val="24"/>
          <w:szCs w:val="24"/>
        </w:rPr>
        <w:t>UK</w:t>
      </w:r>
      <w:r w:rsidR="004603D8">
        <w:rPr>
          <w:rFonts w:ascii="Times New Roman" w:hAnsi="Times New Roman" w:cs="Times New Roman"/>
          <w:sz w:val="24"/>
          <w:szCs w:val="24"/>
        </w:rPr>
        <w:t xml:space="preserve"> that offer the serv</w:t>
      </w:r>
      <w:r w:rsidR="00C577B9">
        <w:rPr>
          <w:rFonts w:ascii="Times New Roman" w:hAnsi="Times New Roman" w:cs="Times New Roman"/>
          <w:sz w:val="24"/>
          <w:szCs w:val="24"/>
        </w:rPr>
        <w:t>ice of advocacy and its provisions such as Mind</w:t>
      </w:r>
      <w:r w:rsidR="00016DAA">
        <w:rPr>
          <w:rFonts w:ascii="Times New Roman" w:hAnsi="Times New Roman" w:cs="Times New Roman"/>
          <w:sz w:val="24"/>
          <w:szCs w:val="24"/>
        </w:rPr>
        <w:t>,</w:t>
      </w:r>
      <w:r w:rsidR="00797B8C">
        <w:rPr>
          <w:rFonts w:ascii="Times New Roman" w:hAnsi="Times New Roman" w:cs="Times New Roman"/>
          <w:sz w:val="24"/>
          <w:szCs w:val="24"/>
        </w:rPr>
        <w:t xml:space="preserve"> </w:t>
      </w:r>
      <w:r w:rsidR="00F34D11">
        <w:rPr>
          <w:rFonts w:ascii="Times New Roman" w:hAnsi="Times New Roman" w:cs="Times New Roman"/>
          <w:sz w:val="24"/>
          <w:szCs w:val="24"/>
        </w:rPr>
        <w:t>A</w:t>
      </w:r>
      <w:r w:rsidR="00797B8C">
        <w:rPr>
          <w:rFonts w:ascii="Times New Roman" w:hAnsi="Times New Roman" w:cs="Times New Roman"/>
          <w:sz w:val="24"/>
          <w:szCs w:val="24"/>
        </w:rPr>
        <w:t>dvo</w:t>
      </w:r>
      <w:r w:rsidR="0025383D">
        <w:rPr>
          <w:rFonts w:ascii="Times New Roman" w:hAnsi="Times New Roman" w:cs="Times New Roman"/>
          <w:sz w:val="24"/>
          <w:szCs w:val="24"/>
        </w:rPr>
        <w:t>cacy focus,</w:t>
      </w:r>
      <w:r w:rsidR="00403A52">
        <w:rPr>
          <w:rFonts w:ascii="Times New Roman" w:hAnsi="Times New Roman" w:cs="Times New Roman"/>
          <w:sz w:val="24"/>
          <w:szCs w:val="24"/>
        </w:rPr>
        <w:t xml:space="preserve"> the </w:t>
      </w:r>
      <w:r w:rsidR="00E95466">
        <w:rPr>
          <w:rFonts w:ascii="Times New Roman" w:hAnsi="Times New Roman" w:cs="Times New Roman"/>
          <w:sz w:val="24"/>
          <w:szCs w:val="24"/>
        </w:rPr>
        <w:t>A</w:t>
      </w:r>
      <w:r w:rsidR="00403A52">
        <w:rPr>
          <w:rFonts w:ascii="Times New Roman" w:hAnsi="Times New Roman" w:cs="Times New Roman"/>
          <w:sz w:val="24"/>
          <w:szCs w:val="24"/>
        </w:rPr>
        <w:t xml:space="preserve">dvocacy </w:t>
      </w:r>
      <w:r w:rsidR="00E97D6D">
        <w:rPr>
          <w:rFonts w:ascii="Times New Roman" w:hAnsi="Times New Roman" w:cs="Times New Roman"/>
          <w:sz w:val="24"/>
          <w:szCs w:val="24"/>
        </w:rPr>
        <w:t>project</w:t>
      </w:r>
      <w:r w:rsidR="00DA236D">
        <w:rPr>
          <w:rFonts w:ascii="Times New Roman" w:hAnsi="Times New Roman" w:cs="Times New Roman"/>
          <w:sz w:val="24"/>
          <w:szCs w:val="24"/>
        </w:rPr>
        <w:t>,</w:t>
      </w:r>
      <w:r w:rsidR="00E97D6D">
        <w:rPr>
          <w:rFonts w:ascii="Times New Roman" w:hAnsi="Times New Roman" w:cs="Times New Roman"/>
          <w:sz w:val="24"/>
          <w:szCs w:val="24"/>
        </w:rPr>
        <w:t xml:space="preserve"> </w:t>
      </w:r>
      <w:r w:rsidR="00E95466">
        <w:rPr>
          <w:rFonts w:ascii="Times New Roman" w:hAnsi="Times New Roman" w:cs="Times New Roman"/>
          <w:sz w:val="24"/>
          <w:szCs w:val="24"/>
        </w:rPr>
        <w:t>A</w:t>
      </w:r>
      <w:r w:rsidR="009D3FF7">
        <w:rPr>
          <w:rFonts w:ascii="Times New Roman" w:hAnsi="Times New Roman" w:cs="Times New Roman"/>
          <w:sz w:val="24"/>
          <w:szCs w:val="24"/>
        </w:rPr>
        <w:t xml:space="preserve">ge UK </w:t>
      </w:r>
      <w:r w:rsidR="00E95466">
        <w:rPr>
          <w:rFonts w:ascii="Times New Roman" w:hAnsi="Times New Roman" w:cs="Times New Roman"/>
          <w:sz w:val="24"/>
          <w:szCs w:val="24"/>
        </w:rPr>
        <w:t>A</w:t>
      </w:r>
      <w:r w:rsidR="009D3FF7">
        <w:rPr>
          <w:rFonts w:ascii="Times New Roman" w:hAnsi="Times New Roman" w:cs="Times New Roman"/>
          <w:sz w:val="24"/>
          <w:szCs w:val="24"/>
        </w:rPr>
        <w:t>ge Cymru</w:t>
      </w:r>
      <w:r w:rsidR="00E95466">
        <w:rPr>
          <w:rFonts w:ascii="Times New Roman" w:hAnsi="Times New Roman" w:cs="Times New Roman"/>
          <w:sz w:val="24"/>
          <w:szCs w:val="24"/>
        </w:rPr>
        <w:t>,</w:t>
      </w:r>
      <w:r w:rsidR="009D3FF7">
        <w:rPr>
          <w:rFonts w:ascii="Times New Roman" w:hAnsi="Times New Roman" w:cs="Times New Roman"/>
          <w:sz w:val="24"/>
          <w:szCs w:val="24"/>
        </w:rPr>
        <w:t xml:space="preserve"> </w:t>
      </w:r>
      <w:r w:rsidR="00E95466">
        <w:rPr>
          <w:rFonts w:ascii="Times New Roman" w:hAnsi="Times New Roman" w:cs="Times New Roman"/>
          <w:sz w:val="24"/>
          <w:szCs w:val="24"/>
        </w:rPr>
        <w:t>A</w:t>
      </w:r>
      <w:r w:rsidR="00E97D6D">
        <w:rPr>
          <w:rFonts w:ascii="Times New Roman" w:hAnsi="Times New Roman" w:cs="Times New Roman"/>
          <w:sz w:val="24"/>
          <w:szCs w:val="24"/>
        </w:rPr>
        <w:t>dvocacy</w:t>
      </w:r>
      <w:r w:rsidR="009D3FF7">
        <w:rPr>
          <w:rFonts w:ascii="Times New Roman" w:hAnsi="Times New Roman" w:cs="Times New Roman"/>
          <w:sz w:val="24"/>
          <w:szCs w:val="24"/>
        </w:rPr>
        <w:t xml:space="preserve"> </w:t>
      </w:r>
      <w:r w:rsidR="00E97D6D">
        <w:rPr>
          <w:rFonts w:ascii="Times New Roman" w:hAnsi="Times New Roman" w:cs="Times New Roman"/>
          <w:sz w:val="24"/>
          <w:szCs w:val="24"/>
        </w:rPr>
        <w:t xml:space="preserve">west Wales </w:t>
      </w:r>
      <w:r w:rsidR="008177CC">
        <w:rPr>
          <w:rFonts w:ascii="Times New Roman" w:hAnsi="Times New Roman" w:cs="Times New Roman"/>
          <w:sz w:val="24"/>
          <w:szCs w:val="24"/>
        </w:rPr>
        <w:t xml:space="preserve">and </w:t>
      </w:r>
      <w:r w:rsidR="0068515A">
        <w:rPr>
          <w:rFonts w:ascii="Times New Roman" w:hAnsi="Times New Roman" w:cs="Times New Roman"/>
          <w:sz w:val="24"/>
          <w:szCs w:val="24"/>
        </w:rPr>
        <w:t>P</w:t>
      </w:r>
      <w:r w:rsidR="00DA236D">
        <w:rPr>
          <w:rFonts w:ascii="Times New Roman" w:hAnsi="Times New Roman" w:cs="Times New Roman"/>
          <w:sz w:val="24"/>
          <w:szCs w:val="24"/>
        </w:rPr>
        <w:t xml:space="preserve">risoners </w:t>
      </w:r>
      <w:r w:rsidR="0068515A">
        <w:rPr>
          <w:rFonts w:ascii="Times New Roman" w:hAnsi="Times New Roman" w:cs="Times New Roman"/>
          <w:sz w:val="24"/>
          <w:szCs w:val="24"/>
        </w:rPr>
        <w:t>F</w:t>
      </w:r>
      <w:r w:rsidR="00DA236D">
        <w:rPr>
          <w:rFonts w:ascii="Times New Roman" w:hAnsi="Times New Roman" w:cs="Times New Roman"/>
          <w:sz w:val="24"/>
          <w:szCs w:val="24"/>
        </w:rPr>
        <w:t xml:space="preserve">amilies </w:t>
      </w:r>
      <w:r w:rsidR="0068515A">
        <w:rPr>
          <w:rFonts w:ascii="Times New Roman" w:hAnsi="Times New Roman" w:cs="Times New Roman"/>
          <w:sz w:val="24"/>
          <w:szCs w:val="24"/>
        </w:rPr>
        <w:t>C</w:t>
      </w:r>
      <w:r w:rsidR="00DA236D">
        <w:rPr>
          <w:rFonts w:ascii="Times New Roman" w:hAnsi="Times New Roman" w:cs="Times New Roman"/>
          <w:sz w:val="24"/>
          <w:szCs w:val="24"/>
        </w:rPr>
        <w:t>ommunities</w:t>
      </w:r>
      <w:r w:rsidR="00A118B9">
        <w:rPr>
          <w:rFonts w:ascii="Times New Roman" w:hAnsi="Times New Roman" w:cs="Times New Roman"/>
          <w:sz w:val="24"/>
          <w:szCs w:val="24"/>
        </w:rPr>
        <w:t xml:space="preserve"> a </w:t>
      </w:r>
      <w:r w:rsidR="0068515A">
        <w:rPr>
          <w:rFonts w:ascii="Times New Roman" w:hAnsi="Times New Roman" w:cs="Times New Roman"/>
          <w:sz w:val="24"/>
          <w:szCs w:val="24"/>
        </w:rPr>
        <w:t>F</w:t>
      </w:r>
      <w:r w:rsidR="00A118B9">
        <w:rPr>
          <w:rFonts w:ascii="Times New Roman" w:hAnsi="Times New Roman" w:cs="Times New Roman"/>
          <w:sz w:val="24"/>
          <w:szCs w:val="24"/>
        </w:rPr>
        <w:t xml:space="preserve">resh </w:t>
      </w:r>
      <w:r w:rsidR="0068515A">
        <w:rPr>
          <w:rFonts w:ascii="Times New Roman" w:hAnsi="Times New Roman" w:cs="Times New Roman"/>
          <w:sz w:val="24"/>
          <w:szCs w:val="24"/>
        </w:rPr>
        <w:t>S</w:t>
      </w:r>
      <w:r w:rsidR="00A118B9">
        <w:rPr>
          <w:rFonts w:ascii="Times New Roman" w:hAnsi="Times New Roman" w:cs="Times New Roman"/>
          <w:sz w:val="24"/>
          <w:szCs w:val="24"/>
        </w:rPr>
        <w:t xml:space="preserve">tart </w:t>
      </w:r>
      <w:r w:rsidR="0068515A">
        <w:rPr>
          <w:rFonts w:ascii="Times New Roman" w:hAnsi="Times New Roman" w:cs="Times New Roman"/>
          <w:sz w:val="24"/>
          <w:szCs w:val="24"/>
        </w:rPr>
        <w:t>T</w:t>
      </w:r>
      <w:r w:rsidR="00A118B9">
        <w:rPr>
          <w:rFonts w:ascii="Times New Roman" w:hAnsi="Times New Roman" w:cs="Times New Roman"/>
          <w:sz w:val="24"/>
          <w:szCs w:val="24"/>
        </w:rPr>
        <w:t>ogether (PACT) most areas are covered within the agencies ranging from mental health</w:t>
      </w:r>
      <w:r w:rsidR="00CF49E1">
        <w:rPr>
          <w:rFonts w:ascii="Times New Roman" w:hAnsi="Times New Roman" w:cs="Times New Roman"/>
          <w:sz w:val="24"/>
          <w:szCs w:val="24"/>
        </w:rPr>
        <w:t>,</w:t>
      </w:r>
      <w:r w:rsidR="00A118B9">
        <w:rPr>
          <w:rFonts w:ascii="Times New Roman" w:hAnsi="Times New Roman" w:cs="Times New Roman"/>
          <w:sz w:val="24"/>
          <w:szCs w:val="24"/>
        </w:rPr>
        <w:t xml:space="preserve"> families</w:t>
      </w:r>
      <w:r w:rsidR="00CF49E1">
        <w:rPr>
          <w:rFonts w:ascii="Times New Roman" w:hAnsi="Times New Roman" w:cs="Times New Roman"/>
          <w:sz w:val="24"/>
          <w:szCs w:val="24"/>
        </w:rPr>
        <w:t>,</w:t>
      </w:r>
      <w:r w:rsidR="00A118B9">
        <w:rPr>
          <w:rFonts w:ascii="Times New Roman" w:hAnsi="Times New Roman" w:cs="Times New Roman"/>
          <w:sz w:val="24"/>
          <w:szCs w:val="24"/>
        </w:rPr>
        <w:t xml:space="preserve"> children</w:t>
      </w:r>
      <w:r w:rsidR="00CF49E1">
        <w:rPr>
          <w:rFonts w:ascii="Times New Roman" w:hAnsi="Times New Roman" w:cs="Times New Roman"/>
          <w:sz w:val="24"/>
          <w:szCs w:val="24"/>
        </w:rPr>
        <w:t>,</w:t>
      </w:r>
      <w:r w:rsidR="00A118B9">
        <w:rPr>
          <w:rFonts w:ascii="Times New Roman" w:hAnsi="Times New Roman" w:cs="Times New Roman"/>
          <w:sz w:val="24"/>
          <w:szCs w:val="24"/>
        </w:rPr>
        <w:t xml:space="preserve"> and </w:t>
      </w:r>
      <w:r w:rsidR="00654F91">
        <w:rPr>
          <w:rFonts w:ascii="Times New Roman" w:hAnsi="Times New Roman" w:cs="Times New Roman"/>
          <w:sz w:val="24"/>
          <w:szCs w:val="24"/>
        </w:rPr>
        <w:t>for people within the prison</w:t>
      </w:r>
      <w:r w:rsidR="00842473">
        <w:rPr>
          <w:rFonts w:ascii="Times New Roman" w:hAnsi="Times New Roman" w:cs="Times New Roman"/>
          <w:sz w:val="24"/>
          <w:szCs w:val="24"/>
        </w:rPr>
        <w:t xml:space="preserve"> system.</w:t>
      </w:r>
      <w:r w:rsidR="009D23ED">
        <w:rPr>
          <w:rFonts w:ascii="Times New Roman" w:hAnsi="Times New Roman" w:cs="Times New Roman"/>
          <w:sz w:val="24"/>
          <w:szCs w:val="24"/>
        </w:rPr>
        <w:t xml:space="preserve"> Then we have </w:t>
      </w:r>
      <w:r w:rsidR="006715F6">
        <w:rPr>
          <w:rFonts w:ascii="Times New Roman" w:hAnsi="Times New Roman" w:cs="Times New Roman"/>
          <w:sz w:val="24"/>
          <w:szCs w:val="24"/>
        </w:rPr>
        <w:t xml:space="preserve">several pieces of legislation to back up </w:t>
      </w:r>
      <w:r w:rsidR="00E971C5">
        <w:rPr>
          <w:rFonts w:ascii="Times New Roman" w:hAnsi="Times New Roman" w:cs="Times New Roman"/>
          <w:sz w:val="24"/>
          <w:szCs w:val="24"/>
        </w:rPr>
        <w:t xml:space="preserve">the advocacy </w:t>
      </w:r>
      <w:r w:rsidR="009D23ED">
        <w:rPr>
          <w:rFonts w:ascii="Times New Roman" w:hAnsi="Times New Roman" w:cs="Times New Roman"/>
          <w:sz w:val="24"/>
          <w:szCs w:val="24"/>
        </w:rPr>
        <w:t xml:space="preserve"> </w:t>
      </w:r>
      <w:r w:rsidR="009F07DA">
        <w:rPr>
          <w:rFonts w:ascii="Times New Roman" w:hAnsi="Times New Roman" w:cs="Times New Roman"/>
          <w:sz w:val="24"/>
          <w:szCs w:val="24"/>
        </w:rPr>
        <w:t xml:space="preserve">We have the Equality Act (2010) </w:t>
      </w:r>
      <w:r w:rsidR="00F719DC">
        <w:rPr>
          <w:rFonts w:ascii="Times New Roman" w:hAnsi="Times New Roman" w:cs="Times New Roman"/>
          <w:sz w:val="24"/>
          <w:szCs w:val="24"/>
        </w:rPr>
        <w:t xml:space="preserve"> Human Rights Act (</w:t>
      </w:r>
      <w:r w:rsidR="00654715">
        <w:rPr>
          <w:rFonts w:ascii="Times New Roman" w:hAnsi="Times New Roman" w:cs="Times New Roman"/>
          <w:sz w:val="24"/>
          <w:szCs w:val="24"/>
        </w:rPr>
        <w:t>1998</w:t>
      </w:r>
      <w:r w:rsidR="00F719DC">
        <w:rPr>
          <w:rFonts w:ascii="Times New Roman" w:hAnsi="Times New Roman" w:cs="Times New Roman"/>
          <w:sz w:val="24"/>
          <w:szCs w:val="24"/>
        </w:rPr>
        <w:t>)</w:t>
      </w:r>
      <w:r w:rsidR="006C71B3">
        <w:rPr>
          <w:rFonts w:ascii="Times New Roman" w:hAnsi="Times New Roman" w:cs="Times New Roman"/>
          <w:sz w:val="24"/>
          <w:szCs w:val="24"/>
        </w:rPr>
        <w:t>,</w:t>
      </w:r>
      <w:r w:rsidR="00304984">
        <w:rPr>
          <w:rFonts w:ascii="Times New Roman" w:hAnsi="Times New Roman" w:cs="Times New Roman"/>
          <w:sz w:val="24"/>
          <w:szCs w:val="24"/>
        </w:rPr>
        <w:t xml:space="preserve"> Mental Health Act (0000)</w:t>
      </w:r>
      <w:r w:rsidR="006C71B3">
        <w:rPr>
          <w:rFonts w:ascii="Times New Roman" w:hAnsi="Times New Roman" w:cs="Times New Roman"/>
          <w:sz w:val="24"/>
          <w:szCs w:val="24"/>
        </w:rPr>
        <w:t>,</w:t>
      </w:r>
      <w:r w:rsidR="009226A6">
        <w:rPr>
          <w:rFonts w:ascii="Times New Roman" w:hAnsi="Times New Roman" w:cs="Times New Roman"/>
          <w:sz w:val="24"/>
          <w:szCs w:val="24"/>
        </w:rPr>
        <w:t xml:space="preserve"> Mental Capacity Act (0000)</w:t>
      </w:r>
      <w:r w:rsidR="006C71B3">
        <w:rPr>
          <w:rFonts w:ascii="Times New Roman" w:hAnsi="Times New Roman" w:cs="Times New Roman"/>
          <w:sz w:val="24"/>
          <w:szCs w:val="24"/>
        </w:rPr>
        <w:t>,</w:t>
      </w:r>
      <w:r w:rsidR="009226A6">
        <w:rPr>
          <w:rFonts w:ascii="Times New Roman" w:hAnsi="Times New Roman" w:cs="Times New Roman"/>
          <w:sz w:val="24"/>
          <w:szCs w:val="24"/>
        </w:rPr>
        <w:t xml:space="preserve"> Care Act (</w:t>
      </w:r>
      <w:r w:rsidR="002C32AF">
        <w:rPr>
          <w:rFonts w:ascii="Times New Roman" w:hAnsi="Times New Roman" w:cs="Times New Roman"/>
          <w:sz w:val="24"/>
          <w:szCs w:val="24"/>
        </w:rPr>
        <w:t>2014</w:t>
      </w:r>
      <w:r w:rsidR="009226A6">
        <w:rPr>
          <w:rFonts w:ascii="Times New Roman" w:hAnsi="Times New Roman" w:cs="Times New Roman"/>
          <w:sz w:val="24"/>
          <w:szCs w:val="24"/>
        </w:rPr>
        <w:t>)</w:t>
      </w:r>
      <w:r w:rsidR="006C71B3">
        <w:rPr>
          <w:rFonts w:ascii="Times New Roman" w:hAnsi="Times New Roman" w:cs="Times New Roman"/>
          <w:sz w:val="24"/>
          <w:szCs w:val="24"/>
        </w:rPr>
        <w:t>,</w:t>
      </w:r>
      <w:r w:rsidR="009226A6">
        <w:rPr>
          <w:rFonts w:ascii="Times New Roman" w:hAnsi="Times New Roman" w:cs="Times New Roman"/>
          <w:sz w:val="24"/>
          <w:szCs w:val="24"/>
        </w:rPr>
        <w:t xml:space="preserve"> </w:t>
      </w:r>
      <w:r w:rsidR="00397A0B">
        <w:rPr>
          <w:rFonts w:ascii="Times New Roman" w:hAnsi="Times New Roman" w:cs="Times New Roman"/>
          <w:sz w:val="24"/>
          <w:szCs w:val="24"/>
        </w:rPr>
        <w:t xml:space="preserve">In Wales there is section 10 of Social Services and Wellbeing Act Wales </w:t>
      </w:r>
      <w:r w:rsidR="004C0DD6">
        <w:rPr>
          <w:rFonts w:ascii="Times New Roman" w:hAnsi="Times New Roman" w:cs="Times New Roman"/>
          <w:sz w:val="24"/>
          <w:szCs w:val="24"/>
        </w:rPr>
        <w:t xml:space="preserve">(2014) </w:t>
      </w:r>
      <w:r w:rsidR="003F38AE">
        <w:rPr>
          <w:rFonts w:ascii="Times New Roman" w:hAnsi="Times New Roman" w:cs="Times New Roman"/>
          <w:sz w:val="24"/>
          <w:szCs w:val="24"/>
        </w:rPr>
        <w:t>(SSW</w:t>
      </w:r>
      <w:r w:rsidR="0046229B">
        <w:rPr>
          <w:rFonts w:ascii="Times New Roman" w:hAnsi="Times New Roman" w:cs="Times New Roman"/>
          <w:sz w:val="24"/>
          <w:szCs w:val="24"/>
        </w:rPr>
        <w:t>B</w:t>
      </w:r>
      <w:r w:rsidR="003F38AE">
        <w:rPr>
          <w:rFonts w:ascii="Times New Roman" w:hAnsi="Times New Roman" w:cs="Times New Roman"/>
          <w:sz w:val="24"/>
          <w:szCs w:val="24"/>
        </w:rPr>
        <w:t>AW</w:t>
      </w:r>
      <w:r w:rsidR="0046229B">
        <w:rPr>
          <w:rFonts w:ascii="Times New Roman" w:hAnsi="Times New Roman" w:cs="Times New Roman"/>
          <w:sz w:val="24"/>
          <w:szCs w:val="24"/>
        </w:rPr>
        <w:t xml:space="preserve">) </w:t>
      </w:r>
      <w:r w:rsidR="004C0DD6">
        <w:rPr>
          <w:rFonts w:ascii="Times New Roman" w:hAnsi="Times New Roman" w:cs="Times New Roman"/>
          <w:sz w:val="24"/>
          <w:szCs w:val="24"/>
        </w:rPr>
        <w:t xml:space="preserve">within this part </w:t>
      </w:r>
      <w:r w:rsidR="00A82163">
        <w:rPr>
          <w:rFonts w:ascii="Times New Roman" w:hAnsi="Times New Roman" w:cs="Times New Roman"/>
          <w:sz w:val="24"/>
          <w:szCs w:val="24"/>
        </w:rPr>
        <w:t xml:space="preserve">this </w:t>
      </w:r>
      <w:r w:rsidR="001931A5">
        <w:rPr>
          <w:rFonts w:ascii="Times New Roman" w:hAnsi="Times New Roman" w:cs="Times New Roman"/>
          <w:sz w:val="24"/>
          <w:szCs w:val="24"/>
        </w:rPr>
        <w:t xml:space="preserve">section is the Welsh governments acknowledgement </w:t>
      </w:r>
      <w:r w:rsidR="009F2477">
        <w:rPr>
          <w:rFonts w:ascii="Times New Roman" w:hAnsi="Times New Roman" w:cs="Times New Roman"/>
          <w:sz w:val="24"/>
          <w:szCs w:val="24"/>
        </w:rPr>
        <w:t xml:space="preserve">to this vital and pivotal </w:t>
      </w:r>
      <w:r w:rsidR="00CF3698">
        <w:rPr>
          <w:rFonts w:ascii="Times New Roman" w:hAnsi="Times New Roman" w:cs="Times New Roman"/>
          <w:sz w:val="24"/>
          <w:szCs w:val="24"/>
        </w:rPr>
        <w:t xml:space="preserve">service of advocacy </w:t>
      </w:r>
      <w:r w:rsidR="00A964ED">
        <w:rPr>
          <w:rFonts w:ascii="Times New Roman" w:hAnsi="Times New Roman" w:cs="Times New Roman"/>
          <w:sz w:val="24"/>
          <w:szCs w:val="24"/>
        </w:rPr>
        <w:t xml:space="preserve">in doing this </w:t>
      </w:r>
      <w:r w:rsidR="00B5699B">
        <w:rPr>
          <w:rFonts w:ascii="Times New Roman" w:hAnsi="Times New Roman" w:cs="Times New Roman"/>
          <w:sz w:val="24"/>
          <w:szCs w:val="24"/>
        </w:rPr>
        <w:t>the Welsh government is showing that wellbeing and voice matter</w:t>
      </w:r>
      <w:r w:rsidR="00EC6BA0">
        <w:rPr>
          <w:rFonts w:ascii="Times New Roman" w:hAnsi="Times New Roman" w:cs="Times New Roman"/>
          <w:sz w:val="24"/>
          <w:szCs w:val="24"/>
        </w:rPr>
        <w:t xml:space="preserve"> </w:t>
      </w:r>
      <w:r w:rsidR="00556834">
        <w:rPr>
          <w:rFonts w:ascii="Times New Roman" w:hAnsi="Times New Roman" w:cs="Times New Roman"/>
          <w:sz w:val="24"/>
          <w:szCs w:val="24"/>
        </w:rPr>
        <w:t xml:space="preserve">including advocacy doubles down on this </w:t>
      </w:r>
      <w:r w:rsidR="00C238AB">
        <w:rPr>
          <w:rFonts w:ascii="Times New Roman" w:hAnsi="Times New Roman" w:cs="Times New Roman"/>
          <w:sz w:val="24"/>
          <w:szCs w:val="24"/>
        </w:rPr>
        <w:t xml:space="preserve">in the next section you will find definitions of types of advocacy </w:t>
      </w:r>
      <w:r w:rsidR="00B579FC">
        <w:rPr>
          <w:rFonts w:ascii="Times New Roman" w:hAnsi="Times New Roman" w:cs="Times New Roman"/>
          <w:sz w:val="24"/>
          <w:szCs w:val="24"/>
        </w:rPr>
        <w:t>and what some of the agencies offer.</w:t>
      </w:r>
    </w:p>
    <w:p w14:paraId="5CEE8F89" w14:textId="7D16BBD4" w:rsidR="00871575" w:rsidRPr="00871575" w:rsidRDefault="00871575" w:rsidP="0091672C">
      <w:pPr>
        <w:spacing w:line="360" w:lineRule="auto"/>
        <w:jc w:val="both"/>
        <w:rPr>
          <w:rFonts w:ascii="Times New Roman" w:hAnsi="Times New Roman" w:cs="Times New Roman"/>
          <w:b/>
          <w:bCs/>
          <w:sz w:val="24"/>
          <w:szCs w:val="24"/>
        </w:rPr>
      </w:pPr>
      <w:r w:rsidRPr="00871575">
        <w:rPr>
          <w:rFonts w:ascii="Times New Roman" w:hAnsi="Times New Roman" w:cs="Times New Roman"/>
          <w:b/>
          <w:bCs/>
          <w:sz w:val="24"/>
          <w:szCs w:val="24"/>
        </w:rPr>
        <w:t xml:space="preserve">Types of Advocacy </w:t>
      </w:r>
    </w:p>
    <w:p w14:paraId="7421F6D0" w14:textId="3D23B6A9" w:rsidR="008E4357" w:rsidRDefault="008E4357" w:rsidP="0091672C">
      <w:pPr>
        <w:spacing w:line="360" w:lineRule="auto"/>
        <w:jc w:val="both"/>
        <w:rPr>
          <w:rFonts w:ascii="Times New Roman" w:hAnsi="Times New Roman" w:cs="Times New Roman"/>
          <w:sz w:val="24"/>
          <w:szCs w:val="24"/>
        </w:rPr>
      </w:pPr>
      <w:r w:rsidRPr="002429FB">
        <w:rPr>
          <w:rFonts w:ascii="Times New Roman" w:hAnsi="Times New Roman" w:cs="Times New Roman"/>
          <w:b/>
          <w:bCs/>
          <w:sz w:val="24"/>
          <w:szCs w:val="24"/>
        </w:rPr>
        <w:t>Self-</w:t>
      </w:r>
      <w:r w:rsidR="00E9135F">
        <w:rPr>
          <w:rFonts w:ascii="Times New Roman" w:hAnsi="Times New Roman" w:cs="Times New Roman"/>
          <w:b/>
          <w:bCs/>
          <w:sz w:val="24"/>
          <w:szCs w:val="24"/>
        </w:rPr>
        <w:t>A</w:t>
      </w:r>
      <w:r w:rsidRPr="002429FB">
        <w:rPr>
          <w:rFonts w:ascii="Times New Roman" w:hAnsi="Times New Roman" w:cs="Times New Roman"/>
          <w:b/>
          <w:bCs/>
          <w:sz w:val="24"/>
          <w:szCs w:val="24"/>
        </w:rPr>
        <w:t>dvocacy</w:t>
      </w:r>
      <w:r w:rsidR="00BE2260">
        <w:rPr>
          <w:rFonts w:ascii="Times New Roman" w:hAnsi="Times New Roman" w:cs="Times New Roman"/>
          <w:b/>
          <w:bCs/>
          <w:sz w:val="24"/>
          <w:szCs w:val="24"/>
        </w:rPr>
        <w:t>:</w:t>
      </w:r>
      <w:r>
        <w:rPr>
          <w:rFonts w:ascii="Times New Roman" w:hAnsi="Times New Roman" w:cs="Times New Roman"/>
          <w:sz w:val="24"/>
          <w:szCs w:val="24"/>
        </w:rPr>
        <w:t xml:space="preserve"> </w:t>
      </w:r>
      <w:r w:rsidR="000043CA">
        <w:rPr>
          <w:rFonts w:ascii="Times New Roman" w:hAnsi="Times New Roman" w:cs="Times New Roman"/>
          <w:sz w:val="24"/>
          <w:szCs w:val="24"/>
        </w:rPr>
        <w:t xml:space="preserve">is </w:t>
      </w:r>
      <w:r w:rsidR="006C6DA0" w:rsidRPr="007B5462">
        <w:rPr>
          <w:rFonts w:ascii="Times New Roman" w:hAnsi="Times New Roman" w:cs="Times New Roman"/>
          <w:sz w:val="24"/>
          <w:szCs w:val="24"/>
        </w:rPr>
        <w:t>the</w:t>
      </w:r>
      <w:r w:rsidR="007B5462" w:rsidRPr="007B5462">
        <w:rPr>
          <w:rFonts w:ascii="Times New Roman" w:hAnsi="Times New Roman" w:cs="Times New Roman"/>
          <w:sz w:val="24"/>
          <w:szCs w:val="24"/>
        </w:rPr>
        <w:t xml:space="preserve"> process of speaking or acting on one's own behalf </w:t>
      </w:r>
      <w:proofErr w:type="gramStart"/>
      <w:r w:rsidR="007B5462" w:rsidRPr="007B5462">
        <w:rPr>
          <w:rFonts w:ascii="Times New Roman" w:hAnsi="Times New Roman" w:cs="Times New Roman"/>
          <w:sz w:val="24"/>
          <w:szCs w:val="24"/>
        </w:rPr>
        <w:t>in order to</w:t>
      </w:r>
      <w:proofErr w:type="gramEnd"/>
      <w:r w:rsidR="007B5462" w:rsidRPr="007B5462">
        <w:rPr>
          <w:rFonts w:ascii="Times New Roman" w:hAnsi="Times New Roman" w:cs="Times New Roman"/>
          <w:sz w:val="24"/>
          <w:szCs w:val="24"/>
        </w:rPr>
        <w:t xml:space="preserve"> advance one's own wants and interests is known as self-advocacy</w:t>
      </w:r>
      <w:r w:rsidR="00353193">
        <w:rPr>
          <w:rFonts w:ascii="Times New Roman" w:hAnsi="Times New Roman" w:cs="Times New Roman"/>
          <w:sz w:val="24"/>
          <w:szCs w:val="24"/>
        </w:rPr>
        <w:t xml:space="preserve"> </w:t>
      </w:r>
      <w:r w:rsidR="000A12CD">
        <w:rPr>
          <w:rFonts w:ascii="Times New Roman" w:hAnsi="Times New Roman" w:cs="Times New Roman"/>
          <w:sz w:val="24"/>
          <w:szCs w:val="24"/>
        </w:rPr>
        <w:t>(Bateman</w:t>
      </w:r>
      <w:r w:rsidR="00554DDA">
        <w:rPr>
          <w:rFonts w:ascii="Times New Roman" w:hAnsi="Times New Roman" w:cs="Times New Roman"/>
          <w:sz w:val="24"/>
          <w:szCs w:val="24"/>
        </w:rPr>
        <w:t xml:space="preserve">, </w:t>
      </w:r>
      <w:r w:rsidR="002429FB">
        <w:rPr>
          <w:rFonts w:ascii="Times New Roman" w:hAnsi="Times New Roman" w:cs="Times New Roman"/>
          <w:sz w:val="24"/>
          <w:szCs w:val="24"/>
        </w:rPr>
        <w:t>2000).</w:t>
      </w:r>
    </w:p>
    <w:p w14:paraId="69641445" w14:textId="60570C73" w:rsidR="003B3093" w:rsidRDefault="003B3093" w:rsidP="0091672C">
      <w:pPr>
        <w:spacing w:line="360" w:lineRule="auto"/>
        <w:jc w:val="both"/>
        <w:rPr>
          <w:rFonts w:ascii="Times New Roman" w:hAnsi="Times New Roman" w:cs="Times New Roman"/>
          <w:sz w:val="24"/>
          <w:szCs w:val="24"/>
        </w:rPr>
      </w:pPr>
      <w:r w:rsidRPr="00E9135F">
        <w:rPr>
          <w:rFonts w:ascii="Times New Roman" w:hAnsi="Times New Roman" w:cs="Times New Roman"/>
          <w:b/>
          <w:bCs/>
          <w:sz w:val="24"/>
          <w:szCs w:val="24"/>
        </w:rPr>
        <w:t>Group Advocacy</w:t>
      </w:r>
      <w:r w:rsidR="00E9135F" w:rsidRPr="00E9135F">
        <w:rPr>
          <w:rFonts w:ascii="Times New Roman" w:hAnsi="Times New Roman" w:cs="Times New Roman"/>
          <w:b/>
          <w:bCs/>
          <w:sz w:val="24"/>
          <w:szCs w:val="24"/>
        </w:rPr>
        <w:t>:</w:t>
      </w:r>
      <w:r w:rsidR="00210198">
        <w:rPr>
          <w:rFonts w:ascii="Times New Roman" w:hAnsi="Times New Roman" w:cs="Times New Roman"/>
          <w:b/>
          <w:bCs/>
          <w:sz w:val="24"/>
          <w:szCs w:val="24"/>
        </w:rPr>
        <w:t xml:space="preserve"> </w:t>
      </w:r>
      <w:r w:rsidR="00BE587B">
        <w:rPr>
          <w:rFonts w:ascii="Times New Roman" w:hAnsi="Times New Roman" w:cs="Times New Roman"/>
          <w:sz w:val="24"/>
          <w:szCs w:val="24"/>
        </w:rPr>
        <w:t xml:space="preserve">is when a group of people with </w:t>
      </w:r>
      <w:r w:rsidR="00CE7B76">
        <w:rPr>
          <w:rFonts w:ascii="Times New Roman" w:hAnsi="Times New Roman" w:cs="Times New Roman"/>
          <w:sz w:val="24"/>
          <w:szCs w:val="24"/>
        </w:rPr>
        <w:t>similar meet to put forward shared views in what ever the problem or need be (</w:t>
      </w:r>
      <w:r w:rsidR="00E509B6">
        <w:rPr>
          <w:rFonts w:ascii="Times New Roman" w:hAnsi="Times New Roman" w:cs="Times New Roman"/>
          <w:sz w:val="24"/>
          <w:szCs w:val="24"/>
        </w:rPr>
        <w:t>Kell</w:t>
      </w:r>
      <w:r w:rsidR="007644C1">
        <w:rPr>
          <w:rFonts w:ascii="Times New Roman" w:hAnsi="Times New Roman" w:cs="Times New Roman"/>
          <w:sz w:val="24"/>
          <w:szCs w:val="24"/>
        </w:rPr>
        <w:t>e</w:t>
      </w:r>
      <w:r w:rsidR="00E509B6">
        <w:rPr>
          <w:rFonts w:ascii="Times New Roman" w:hAnsi="Times New Roman" w:cs="Times New Roman"/>
          <w:sz w:val="24"/>
          <w:szCs w:val="24"/>
        </w:rPr>
        <w:t>y</w:t>
      </w:r>
      <w:r w:rsidR="00554CE8">
        <w:rPr>
          <w:rFonts w:ascii="Times New Roman" w:hAnsi="Times New Roman" w:cs="Times New Roman"/>
          <w:sz w:val="24"/>
          <w:szCs w:val="24"/>
        </w:rPr>
        <w:t>,</w:t>
      </w:r>
      <w:r w:rsidR="00E509B6">
        <w:rPr>
          <w:rFonts w:ascii="Times New Roman" w:hAnsi="Times New Roman" w:cs="Times New Roman"/>
          <w:sz w:val="24"/>
          <w:szCs w:val="24"/>
        </w:rPr>
        <w:t xml:space="preserve"> </w:t>
      </w:r>
      <w:r w:rsidR="00C12604">
        <w:rPr>
          <w:rFonts w:ascii="Times New Roman" w:hAnsi="Times New Roman" w:cs="Times New Roman"/>
          <w:sz w:val="24"/>
          <w:szCs w:val="24"/>
        </w:rPr>
        <w:t>2005)</w:t>
      </w:r>
      <w:r w:rsidR="00353193">
        <w:rPr>
          <w:rFonts w:ascii="Times New Roman" w:hAnsi="Times New Roman" w:cs="Times New Roman"/>
          <w:sz w:val="24"/>
          <w:szCs w:val="24"/>
        </w:rPr>
        <w:t>.</w:t>
      </w:r>
    </w:p>
    <w:p w14:paraId="1D0EBE6E" w14:textId="0198DCB0" w:rsidR="00B81AD5" w:rsidRDefault="00B81AD5" w:rsidP="0091672C">
      <w:pPr>
        <w:spacing w:line="360" w:lineRule="auto"/>
        <w:jc w:val="both"/>
        <w:rPr>
          <w:rFonts w:ascii="Times New Roman" w:hAnsi="Times New Roman" w:cs="Times New Roman"/>
          <w:sz w:val="24"/>
          <w:szCs w:val="24"/>
        </w:rPr>
      </w:pPr>
      <w:r w:rsidRPr="00B81AD5">
        <w:rPr>
          <w:rFonts w:ascii="Times New Roman" w:hAnsi="Times New Roman" w:cs="Times New Roman"/>
          <w:b/>
          <w:bCs/>
          <w:sz w:val="24"/>
          <w:szCs w:val="24"/>
        </w:rPr>
        <w:lastRenderedPageBreak/>
        <w:t>Peer Advocacy:</w:t>
      </w:r>
      <w:r>
        <w:rPr>
          <w:rFonts w:ascii="Times New Roman" w:hAnsi="Times New Roman" w:cs="Times New Roman"/>
          <w:b/>
          <w:bCs/>
          <w:sz w:val="24"/>
          <w:szCs w:val="24"/>
        </w:rPr>
        <w:t xml:space="preserve"> </w:t>
      </w:r>
      <w:r w:rsidR="001F5746">
        <w:rPr>
          <w:rFonts w:ascii="Times New Roman" w:hAnsi="Times New Roman" w:cs="Times New Roman"/>
          <w:sz w:val="24"/>
          <w:szCs w:val="24"/>
        </w:rPr>
        <w:t xml:space="preserve">peer advocacy is support from </w:t>
      </w:r>
      <w:r w:rsidR="00206ED9">
        <w:rPr>
          <w:rFonts w:ascii="Times New Roman" w:hAnsi="Times New Roman" w:cs="Times New Roman"/>
          <w:sz w:val="24"/>
          <w:szCs w:val="24"/>
        </w:rPr>
        <w:t xml:space="preserve">someone with the experience of having used the </w:t>
      </w:r>
      <w:r w:rsidR="00FF791E">
        <w:rPr>
          <w:rFonts w:ascii="Times New Roman" w:hAnsi="Times New Roman" w:cs="Times New Roman"/>
          <w:sz w:val="24"/>
          <w:szCs w:val="24"/>
        </w:rPr>
        <w:t xml:space="preserve">service themselves and can draw from past experiences </w:t>
      </w:r>
      <w:r w:rsidR="00554DDA">
        <w:rPr>
          <w:rFonts w:ascii="Times New Roman" w:hAnsi="Times New Roman" w:cs="Times New Roman"/>
          <w:sz w:val="24"/>
          <w:szCs w:val="24"/>
        </w:rPr>
        <w:t>to empathise and help</w:t>
      </w:r>
      <w:r w:rsidR="00353193">
        <w:rPr>
          <w:rFonts w:ascii="Times New Roman" w:hAnsi="Times New Roman" w:cs="Times New Roman"/>
          <w:sz w:val="24"/>
          <w:szCs w:val="24"/>
        </w:rPr>
        <w:t xml:space="preserve"> </w:t>
      </w:r>
      <w:r w:rsidR="00554DDA">
        <w:rPr>
          <w:rFonts w:ascii="Times New Roman" w:hAnsi="Times New Roman" w:cs="Times New Roman"/>
          <w:sz w:val="24"/>
          <w:szCs w:val="24"/>
        </w:rPr>
        <w:t>(Kell</w:t>
      </w:r>
      <w:r w:rsidR="007644C1">
        <w:rPr>
          <w:rFonts w:ascii="Times New Roman" w:hAnsi="Times New Roman" w:cs="Times New Roman"/>
          <w:sz w:val="24"/>
          <w:szCs w:val="24"/>
        </w:rPr>
        <w:t>e</w:t>
      </w:r>
      <w:r w:rsidR="00554DDA">
        <w:rPr>
          <w:rFonts w:ascii="Times New Roman" w:hAnsi="Times New Roman" w:cs="Times New Roman"/>
          <w:sz w:val="24"/>
          <w:szCs w:val="24"/>
        </w:rPr>
        <w:t>y,</w:t>
      </w:r>
      <w:r w:rsidR="00554CE8">
        <w:rPr>
          <w:rFonts w:ascii="Times New Roman" w:hAnsi="Times New Roman" w:cs="Times New Roman"/>
          <w:sz w:val="24"/>
          <w:szCs w:val="24"/>
        </w:rPr>
        <w:t xml:space="preserve"> </w:t>
      </w:r>
      <w:r w:rsidR="00554DDA">
        <w:rPr>
          <w:rFonts w:ascii="Times New Roman" w:hAnsi="Times New Roman" w:cs="Times New Roman"/>
          <w:sz w:val="24"/>
          <w:szCs w:val="24"/>
        </w:rPr>
        <w:t>2005)</w:t>
      </w:r>
      <w:r w:rsidR="00353193">
        <w:rPr>
          <w:rFonts w:ascii="Times New Roman" w:hAnsi="Times New Roman" w:cs="Times New Roman"/>
          <w:sz w:val="24"/>
          <w:szCs w:val="24"/>
        </w:rPr>
        <w:t>.</w:t>
      </w:r>
    </w:p>
    <w:p w14:paraId="5C21A505" w14:textId="7F25E7B0" w:rsidR="00554CE8" w:rsidRDefault="00554CE8" w:rsidP="0091672C">
      <w:pPr>
        <w:spacing w:line="360" w:lineRule="auto"/>
        <w:jc w:val="both"/>
        <w:rPr>
          <w:rFonts w:ascii="Times New Roman" w:hAnsi="Times New Roman" w:cs="Times New Roman"/>
          <w:sz w:val="24"/>
          <w:szCs w:val="24"/>
        </w:rPr>
      </w:pPr>
      <w:r w:rsidRPr="004E0D39">
        <w:rPr>
          <w:rFonts w:ascii="Times New Roman" w:hAnsi="Times New Roman" w:cs="Times New Roman"/>
          <w:b/>
          <w:bCs/>
          <w:sz w:val="24"/>
          <w:szCs w:val="24"/>
        </w:rPr>
        <w:t xml:space="preserve">Citizen </w:t>
      </w:r>
      <w:r w:rsidR="00171FD4" w:rsidRPr="004E0D39">
        <w:rPr>
          <w:rFonts w:ascii="Times New Roman" w:hAnsi="Times New Roman" w:cs="Times New Roman"/>
          <w:b/>
          <w:bCs/>
          <w:sz w:val="24"/>
          <w:szCs w:val="24"/>
        </w:rPr>
        <w:t xml:space="preserve">Advocacy: </w:t>
      </w:r>
      <w:r w:rsidR="00171FD4" w:rsidRPr="00D43FB5">
        <w:rPr>
          <w:rFonts w:ascii="Times New Roman" w:hAnsi="Times New Roman" w:cs="Times New Roman"/>
          <w:sz w:val="24"/>
          <w:szCs w:val="24"/>
        </w:rPr>
        <w:t>this</w:t>
      </w:r>
      <w:r w:rsidR="00D72471" w:rsidRPr="00D43FB5">
        <w:rPr>
          <w:rFonts w:ascii="Times New Roman" w:hAnsi="Times New Roman" w:cs="Times New Roman"/>
          <w:sz w:val="24"/>
          <w:szCs w:val="24"/>
        </w:rPr>
        <w:t xml:space="preserve"> </w:t>
      </w:r>
      <w:r w:rsidR="00D72471">
        <w:rPr>
          <w:rFonts w:ascii="Times New Roman" w:hAnsi="Times New Roman" w:cs="Times New Roman"/>
          <w:sz w:val="24"/>
          <w:szCs w:val="24"/>
        </w:rPr>
        <w:t xml:space="preserve">brings together and matches people within the local community </w:t>
      </w:r>
      <w:r w:rsidR="00C454CF">
        <w:rPr>
          <w:rFonts w:ascii="Times New Roman" w:hAnsi="Times New Roman" w:cs="Times New Roman"/>
          <w:sz w:val="24"/>
          <w:szCs w:val="24"/>
        </w:rPr>
        <w:t>to</w:t>
      </w:r>
      <w:r w:rsidR="00B77708">
        <w:rPr>
          <w:rFonts w:ascii="Times New Roman" w:hAnsi="Times New Roman" w:cs="Times New Roman"/>
          <w:sz w:val="24"/>
          <w:szCs w:val="24"/>
        </w:rPr>
        <w:t xml:space="preserve"> form</w:t>
      </w:r>
      <w:r w:rsidR="00562144">
        <w:rPr>
          <w:rFonts w:ascii="Times New Roman" w:hAnsi="Times New Roman" w:cs="Times New Roman"/>
          <w:sz w:val="24"/>
          <w:szCs w:val="24"/>
        </w:rPr>
        <w:t xml:space="preserve"> supportive relationships </w:t>
      </w:r>
      <w:r w:rsidR="0080537C">
        <w:rPr>
          <w:rFonts w:ascii="Times New Roman" w:hAnsi="Times New Roman" w:cs="Times New Roman"/>
          <w:sz w:val="24"/>
          <w:szCs w:val="24"/>
        </w:rPr>
        <w:t>in helping vulnerable people</w:t>
      </w:r>
      <w:r w:rsidR="00C454CF">
        <w:rPr>
          <w:rFonts w:ascii="Times New Roman" w:hAnsi="Times New Roman" w:cs="Times New Roman"/>
          <w:sz w:val="24"/>
          <w:szCs w:val="24"/>
        </w:rPr>
        <w:t xml:space="preserve"> </w:t>
      </w:r>
      <w:proofErr w:type="gramStart"/>
      <w:r w:rsidR="00C454CF">
        <w:rPr>
          <w:rFonts w:ascii="Times New Roman" w:hAnsi="Times New Roman" w:cs="Times New Roman"/>
          <w:sz w:val="24"/>
          <w:szCs w:val="24"/>
        </w:rPr>
        <w:t>and also</w:t>
      </w:r>
      <w:proofErr w:type="gramEnd"/>
      <w:r w:rsidR="00C454CF">
        <w:rPr>
          <w:rFonts w:ascii="Times New Roman" w:hAnsi="Times New Roman" w:cs="Times New Roman"/>
          <w:sz w:val="24"/>
          <w:szCs w:val="24"/>
        </w:rPr>
        <w:t xml:space="preserve"> helping in specific situations</w:t>
      </w:r>
      <w:r w:rsidR="00167104">
        <w:rPr>
          <w:rFonts w:ascii="Times New Roman" w:hAnsi="Times New Roman" w:cs="Times New Roman"/>
          <w:sz w:val="24"/>
          <w:szCs w:val="24"/>
        </w:rPr>
        <w:t xml:space="preserve"> </w:t>
      </w:r>
      <w:r w:rsidR="00B77708">
        <w:rPr>
          <w:rFonts w:ascii="Times New Roman" w:hAnsi="Times New Roman" w:cs="Times New Roman"/>
          <w:sz w:val="24"/>
          <w:szCs w:val="24"/>
        </w:rPr>
        <w:t xml:space="preserve">this can be over </w:t>
      </w:r>
      <w:r w:rsidR="000C7A14">
        <w:rPr>
          <w:rFonts w:ascii="Times New Roman" w:hAnsi="Times New Roman" w:cs="Times New Roman"/>
          <w:sz w:val="24"/>
          <w:szCs w:val="24"/>
        </w:rPr>
        <w:t>prolonged periods</w:t>
      </w:r>
      <w:r w:rsidR="006D204E">
        <w:rPr>
          <w:rFonts w:ascii="Times New Roman" w:hAnsi="Times New Roman" w:cs="Times New Roman"/>
          <w:sz w:val="24"/>
          <w:szCs w:val="24"/>
        </w:rPr>
        <w:t xml:space="preserve"> of time </w:t>
      </w:r>
      <w:r w:rsidR="00167104">
        <w:rPr>
          <w:rFonts w:ascii="Times New Roman" w:hAnsi="Times New Roman" w:cs="Times New Roman"/>
          <w:sz w:val="24"/>
          <w:szCs w:val="24"/>
        </w:rPr>
        <w:t>(Kelley, 2005).</w:t>
      </w:r>
      <w:r w:rsidR="00C454CF">
        <w:rPr>
          <w:rFonts w:ascii="Times New Roman" w:hAnsi="Times New Roman" w:cs="Times New Roman"/>
          <w:sz w:val="24"/>
          <w:szCs w:val="24"/>
        </w:rPr>
        <w:t xml:space="preserve">  </w:t>
      </w:r>
    </w:p>
    <w:p w14:paraId="23A1188A" w14:textId="5003E78A" w:rsidR="00871575" w:rsidRPr="00871575" w:rsidRDefault="00871575" w:rsidP="0091672C">
      <w:pPr>
        <w:spacing w:line="360" w:lineRule="auto"/>
        <w:jc w:val="both"/>
        <w:rPr>
          <w:rFonts w:ascii="Times New Roman" w:hAnsi="Times New Roman" w:cs="Times New Roman"/>
          <w:b/>
          <w:bCs/>
          <w:sz w:val="24"/>
          <w:szCs w:val="24"/>
        </w:rPr>
      </w:pPr>
      <w:r w:rsidRPr="00871575">
        <w:rPr>
          <w:rFonts w:ascii="Times New Roman" w:hAnsi="Times New Roman" w:cs="Times New Roman"/>
          <w:b/>
          <w:bCs/>
          <w:sz w:val="24"/>
          <w:szCs w:val="24"/>
        </w:rPr>
        <w:t>Agencies that offer Advocacy Services/Advice</w:t>
      </w:r>
    </w:p>
    <w:p w14:paraId="628DE594" w14:textId="5A9D6B17" w:rsidR="00066005" w:rsidRDefault="00255241" w:rsidP="0091672C">
      <w:pPr>
        <w:spacing w:line="360" w:lineRule="auto"/>
        <w:jc w:val="both"/>
        <w:rPr>
          <w:rFonts w:ascii="Times New Roman" w:hAnsi="Times New Roman" w:cs="Times New Roman"/>
          <w:color w:val="555555"/>
          <w:sz w:val="24"/>
          <w:szCs w:val="24"/>
          <w:shd w:val="clear" w:color="auto" w:fill="FFFFFF"/>
        </w:rPr>
      </w:pPr>
      <w:r w:rsidRPr="00C47590">
        <w:rPr>
          <w:rFonts w:ascii="Times New Roman" w:hAnsi="Times New Roman" w:cs="Times New Roman"/>
          <w:b/>
          <w:bCs/>
          <w:sz w:val="24"/>
          <w:szCs w:val="24"/>
        </w:rPr>
        <w:t>Mind</w:t>
      </w:r>
      <w:r w:rsidR="00B21F94" w:rsidRPr="00C47590">
        <w:rPr>
          <w:rFonts w:ascii="Times New Roman" w:hAnsi="Times New Roman" w:cs="Times New Roman"/>
          <w:b/>
          <w:bCs/>
          <w:sz w:val="24"/>
          <w:szCs w:val="24"/>
        </w:rPr>
        <w:t>:</w:t>
      </w:r>
      <w:r w:rsidR="00B21F94" w:rsidRPr="00C47590">
        <w:rPr>
          <w:rFonts w:ascii="Times New Roman" w:hAnsi="Times New Roman" w:cs="Times New Roman"/>
          <w:sz w:val="24"/>
          <w:szCs w:val="24"/>
        </w:rPr>
        <w:t xml:space="preserve"> </w:t>
      </w:r>
      <w:r w:rsidRPr="00C47590">
        <w:rPr>
          <w:rFonts w:ascii="Times New Roman" w:hAnsi="Times New Roman" w:cs="Times New Roman"/>
          <w:sz w:val="24"/>
          <w:szCs w:val="24"/>
        </w:rPr>
        <w:t>offer</w:t>
      </w:r>
      <w:r w:rsidR="000679EF" w:rsidRPr="00C47590">
        <w:rPr>
          <w:rFonts w:ascii="Times New Roman" w:hAnsi="Times New Roman" w:cs="Times New Roman"/>
          <w:sz w:val="24"/>
          <w:szCs w:val="24"/>
        </w:rPr>
        <w:t xml:space="preserve"> services </w:t>
      </w:r>
      <w:r w:rsidR="00D12616" w:rsidRPr="00C47590">
        <w:rPr>
          <w:rFonts w:ascii="Times New Roman" w:hAnsi="Times New Roman" w:cs="Times New Roman"/>
          <w:sz w:val="24"/>
          <w:szCs w:val="24"/>
        </w:rPr>
        <w:t>in advocacy</w:t>
      </w:r>
      <w:r w:rsidR="001042EB" w:rsidRPr="00C47590">
        <w:rPr>
          <w:rFonts w:ascii="Times New Roman" w:hAnsi="Times New Roman" w:cs="Times New Roman"/>
          <w:sz w:val="24"/>
          <w:szCs w:val="24"/>
        </w:rPr>
        <w:t xml:space="preserve"> in the following areas </w:t>
      </w:r>
      <w:r w:rsidR="002E3359" w:rsidRPr="00C47590">
        <w:rPr>
          <w:rFonts w:ascii="Times New Roman" w:hAnsi="Times New Roman" w:cs="Times New Roman"/>
          <w:sz w:val="24"/>
          <w:szCs w:val="24"/>
        </w:rPr>
        <w:t xml:space="preserve">mental health </w:t>
      </w:r>
      <w:r w:rsidR="00C47590" w:rsidRPr="00C47590">
        <w:rPr>
          <w:rFonts w:ascii="Times New Roman" w:hAnsi="Times New Roman" w:cs="Times New Roman"/>
          <w:color w:val="555555"/>
          <w:sz w:val="24"/>
          <w:szCs w:val="24"/>
          <w:shd w:val="clear" w:color="auto" w:fill="FFFFFF"/>
        </w:rPr>
        <w:t xml:space="preserve">We provide advice and support to empower anyone experiencing a mental health problem. We campaign to improve services, raise </w:t>
      </w:r>
      <w:r w:rsidR="000C7A14" w:rsidRPr="00C47590">
        <w:rPr>
          <w:rFonts w:ascii="Times New Roman" w:hAnsi="Times New Roman" w:cs="Times New Roman"/>
          <w:color w:val="555555"/>
          <w:sz w:val="24"/>
          <w:szCs w:val="24"/>
          <w:shd w:val="clear" w:color="auto" w:fill="FFFFFF"/>
        </w:rPr>
        <w:t>awareness,</w:t>
      </w:r>
      <w:r w:rsidR="00C47590" w:rsidRPr="00C47590">
        <w:rPr>
          <w:rFonts w:ascii="Times New Roman" w:hAnsi="Times New Roman" w:cs="Times New Roman"/>
          <w:color w:val="555555"/>
          <w:sz w:val="24"/>
          <w:szCs w:val="24"/>
          <w:shd w:val="clear" w:color="auto" w:fill="FFFFFF"/>
        </w:rPr>
        <w:t xml:space="preserve"> and promote </w:t>
      </w:r>
      <w:r w:rsidR="00171FD4" w:rsidRPr="00C47590">
        <w:rPr>
          <w:rFonts w:ascii="Times New Roman" w:hAnsi="Times New Roman" w:cs="Times New Roman"/>
          <w:color w:val="555555"/>
          <w:sz w:val="24"/>
          <w:szCs w:val="24"/>
          <w:shd w:val="clear" w:color="auto" w:fill="FFFFFF"/>
        </w:rPr>
        <w:t>understanding</w:t>
      </w:r>
      <w:r w:rsidR="00171FD4">
        <w:rPr>
          <w:rFonts w:ascii="Times New Roman" w:hAnsi="Times New Roman" w:cs="Times New Roman"/>
          <w:color w:val="555555"/>
          <w:sz w:val="24"/>
          <w:szCs w:val="24"/>
          <w:shd w:val="clear" w:color="auto" w:fill="FFFFFF"/>
        </w:rPr>
        <w:t xml:space="preserve"> (</w:t>
      </w:r>
      <w:r w:rsidR="0018037D">
        <w:rPr>
          <w:rFonts w:ascii="Times New Roman" w:hAnsi="Times New Roman" w:cs="Times New Roman"/>
          <w:color w:val="555555"/>
          <w:sz w:val="24"/>
          <w:szCs w:val="24"/>
          <w:shd w:val="clear" w:color="auto" w:fill="FFFFFF"/>
        </w:rPr>
        <w:t>Mind.org</w:t>
      </w:r>
      <w:r w:rsidR="00865937">
        <w:rPr>
          <w:rFonts w:ascii="Times New Roman" w:hAnsi="Times New Roman" w:cs="Times New Roman"/>
          <w:color w:val="555555"/>
          <w:sz w:val="24"/>
          <w:szCs w:val="24"/>
          <w:shd w:val="clear" w:color="auto" w:fill="FFFFFF"/>
        </w:rPr>
        <w:t>,2023</w:t>
      </w:r>
      <w:r w:rsidR="0018037D">
        <w:rPr>
          <w:rFonts w:ascii="Times New Roman" w:hAnsi="Times New Roman" w:cs="Times New Roman"/>
          <w:color w:val="555555"/>
          <w:sz w:val="24"/>
          <w:szCs w:val="24"/>
          <w:shd w:val="clear" w:color="auto" w:fill="FFFFFF"/>
        </w:rPr>
        <w:t>)</w:t>
      </w:r>
      <w:r w:rsidR="00171FD4">
        <w:rPr>
          <w:rFonts w:ascii="Times New Roman" w:hAnsi="Times New Roman" w:cs="Times New Roman"/>
          <w:color w:val="555555"/>
          <w:sz w:val="24"/>
          <w:szCs w:val="24"/>
          <w:shd w:val="clear" w:color="auto" w:fill="FFFFFF"/>
        </w:rPr>
        <w:t>.</w:t>
      </w:r>
    </w:p>
    <w:p w14:paraId="0CB663E0" w14:textId="3E54F49D" w:rsidR="001877B5" w:rsidRDefault="001877B5" w:rsidP="0091672C">
      <w:pPr>
        <w:spacing w:line="360" w:lineRule="auto"/>
        <w:jc w:val="both"/>
        <w:rPr>
          <w:rFonts w:ascii="Times New Roman" w:hAnsi="Times New Roman" w:cs="Times New Roman"/>
          <w:color w:val="555555"/>
          <w:sz w:val="24"/>
          <w:szCs w:val="24"/>
          <w:shd w:val="clear" w:color="auto" w:fill="FFFFFF"/>
        </w:rPr>
      </w:pPr>
      <w:r w:rsidRPr="00955798">
        <w:rPr>
          <w:rFonts w:ascii="Times New Roman" w:hAnsi="Times New Roman" w:cs="Times New Roman"/>
          <w:b/>
          <w:bCs/>
          <w:color w:val="555555"/>
          <w:sz w:val="24"/>
          <w:szCs w:val="24"/>
          <w:shd w:val="clear" w:color="auto" w:fill="FFFFFF"/>
        </w:rPr>
        <w:t>Age UK</w:t>
      </w:r>
      <w:r w:rsidR="00955798" w:rsidRPr="00955798">
        <w:rPr>
          <w:rFonts w:ascii="Times New Roman" w:hAnsi="Times New Roman" w:cs="Times New Roman"/>
          <w:b/>
          <w:bCs/>
          <w:color w:val="555555"/>
          <w:sz w:val="24"/>
          <w:szCs w:val="24"/>
          <w:shd w:val="clear" w:color="auto" w:fill="FFFFFF"/>
        </w:rPr>
        <w:t>:</w:t>
      </w:r>
      <w:r w:rsidR="00F4175A">
        <w:rPr>
          <w:rFonts w:ascii="Times New Roman" w:hAnsi="Times New Roman" w:cs="Times New Roman"/>
          <w:color w:val="555555"/>
          <w:sz w:val="24"/>
          <w:szCs w:val="24"/>
          <w:shd w:val="clear" w:color="auto" w:fill="FFFFFF"/>
        </w:rPr>
        <w:t xml:space="preserve"> provides advoca</w:t>
      </w:r>
      <w:r w:rsidR="00AC7BF5">
        <w:rPr>
          <w:rFonts w:ascii="Times New Roman" w:hAnsi="Times New Roman" w:cs="Times New Roman"/>
          <w:color w:val="555555"/>
          <w:sz w:val="24"/>
          <w:szCs w:val="24"/>
          <w:shd w:val="clear" w:color="auto" w:fill="FFFFFF"/>
        </w:rPr>
        <w:t>cy in may forms from weekly phone calls to help with forms, benefits</w:t>
      </w:r>
      <w:r w:rsidR="001A1144">
        <w:rPr>
          <w:rFonts w:ascii="Times New Roman" w:hAnsi="Times New Roman" w:cs="Times New Roman"/>
          <w:color w:val="555555"/>
          <w:sz w:val="24"/>
          <w:szCs w:val="24"/>
          <w:shd w:val="clear" w:color="auto" w:fill="FFFFFF"/>
        </w:rPr>
        <w:t xml:space="preserve">, homelessness, </w:t>
      </w:r>
      <w:r w:rsidR="00171FD4">
        <w:rPr>
          <w:rFonts w:ascii="Times New Roman" w:hAnsi="Times New Roman" w:cs="Times New Roman"/>
          <w:color w:val="555555"/>
          <w:sz w:val="24"/>
          <w:szCs w:val="24"/>
          <w:shd w:val="clear" w:color="auto" w:fill="FFFFFF"/>
        </w:rPr>
        <w:t>support to</w:t>
      </w:r>
      <w:r w:rsidR="001A1144">
        <w:rPr>
          <w:rFonts w:ascii="Times New Roman" w:hAnsi="Times New Roman" w:cs="Times New Roman"/>
          <w:color w:val="555555"/>
          <w:sz w:val="24"/>
          <w:szCs w:val="24"/>
          <w:shd w:val="clear" w:color="auto" w:fill="FFFFFF"/>
        </w:rPr>
        <w:t xml:space="preserve"> name a </w:t>
      </w:r>
      <w:r w:rsidR="00171FD4">
        <w:rPr>
          <w:rFonts w:ascii="Times New Roman" w:hAnsi="Times New Roman" w:cs="Times New Roman"/>
          <w:color w:val="555555"/>
          <w:sz w:val="24"/>
          <w:szCs w:val="24"/>
          <w:shd w:val="clear" w:color="auto" w:fill="FFFFFF"/>
        </w:rPr>
        <w:t>few (</w:t>
      </w:r>
      <w:r w:rsidR="001A1144">
        <w:rPr>
          <w:rFonts w:ascii="Times New Roman" w:hAnsi="Times New Roman" w:cs="Times New Roman"/>
          <w:color w:val="555555"/>
          <w:sz w:val="24"/>
          <w:szCs w:val="24"/>
          <w:shd w:val="clear" w:color="auto" w:fill="FFFFFF"/>
        </w:rPr>
        <w:t>Age</w:t>
      </w:r>
      <w:r w:rsidR="00295133">
        <w:rPr>
          <w:rFonts w:ascii="Times New Roman" w:hAnsi="Times New Roman" w:cs="Times New Roman"/>
          <w:color w:val="555555"/>
          <w:sz w:val="24"/>
          <w:szCs w:val="24"/>
          <w:shd w:val="clear" w:color="auto" w:fill="FFFFFF"/>
        </w:rPr>
        <w:t>,</w:t>
      </w:r>
      <w:r w:rsidR="001A1144">
        <w:rPr>
          <w:rFonts w:ascii="Times New Roman" w:hAnsi="Times New Roman" w:cs="Times New Roman"/>
          <w:color w:val="555555"/>
          <w:sz w:val="24"/>
          <w:szCs w:val="24"/>
          <w:shd w:val="clear" w:color="auto" w:fill="FFFFFF"/>
        </w:rPr>
        <w:t xml:space="preserve"> UK </w:t>
      </w:r>
      <w:r w:rsidR="00295133">
        <w:rPr>
          <w:rFonts w:ascii="Times New Roman" w:hAnsi="Times New Roman" w:cs="Times New Roman"/>
          <w:color w:val="555555"/>
          <w:sz w:val="24"/>
          <w:szCs w:val="24"/>
          <w:shd w:val="clear" w:color="auto" w:fill="FFFFFF"/>
        </w:rPr>
        <w:t>2023).</w:t>
      </w:r>
    </w:p>
    <w:p w14:paraId="562A50D6" w14:textId="09AA11B3" w:rsidR="00D61FF2" w:rsidRDefault="00BF7715" w:rsidP="0091672C">
      <w:pPr>
        <w:spacing w:line="360" w:lineRule="auto"/>
        <w:jc w:val="both"/>
        <w:rPr>
          <w:rFonts w:ascii="Times New Roman" w:hAnsi="Times New Roman" w:cs="Times New Roman"/>
          <w:sz w:val="24"/>
          <w:szCs w:val="24"/>
        </w:rPr>
      </w:pPr>
      <w:r w:rsidRPr="00BF7715">
        <w:rPr>
          <w:rFonts w:ascii="Times New Roman" w:hAnsi="Times New Roman" w:cs="Times New Roman"/>
          <w:b/>
          <w:bCs/>
          <w:color w:val="555555"/>
          <w:sz w:val="24"/>
          <w:szCs w:val="24"/>
          <w:shd w:val="clear" w:color="auto" w:fill="FFFFFF"/>
        </w:rPr>
        <w:t>Age Cymru:</w:t>
      </w:r>
      <w:r w:rsidR="003D7910">
        <w:rPr>
          <w:rFonts w:ascii="Times New Roman" w:hAnsi="Times New Roman" w:cs="Times New Roman"/>
          <w:b/>
          <w:bCs/>
          <w:color w:val="555555"/>
          <w:sz w:val="24"/>
          <w:szCs w:val="24"/>
          <w:shd w:val="clear" w:color="auto" w:fill="FFFFFF"/>
        </w:rPr>
        <w:t xml:space="preserve"> </w:t>
      </w:r>
      <w:r w:rsidR="0056151F">
        <w:rPr>
          <w:rFonts w:ascii="Times New Roman" w:hAnsi="Times New Roman" w:cs="Times New Roman"/>
          <w:color w:val="555555"/>
          <w:sz w:val="24"/>
          <w:szCs w:val="24"/>
          <w:shd w:val="clear" w:color="auto" w:fill="FFFFFF"/>
        </w:rPr>
        <w:t>offer similar to age</w:t>
      </w:r>
      <w:r w:rsidR="001B5D20">
        <w:rPr>
          <w:rFonts w:ascii="Times New Roman" w:hAnsi="Times New Roman" w:cs="Times New Roman"/>
          <w:color w:val="555555"/>
          <w:sz w:val="24"/>
          <w:szCs w:val="24"/>
          <w:shd w:val="clear" w:color="auto" w:fill="FFFFFF"/>
        </w:rPr>
        <w:t xml:space="preserve"> UK</w:t>
      </w:r>
      <w:r w:rsidR="0056151F">
        <w:rPr>
          <w:rFonts w:ascii="Times New Roman" w:hAnsi="Times New Roman" w:cs="Times New Roman"/>
          <w:color w:val="555555"/>
          <w:sz w:val="24"/>
          <w:szCs w:val="24"/>
          <w:shd w:val="clear" w:color="auto" w:fill="FFFFFF"/>
        </w:rPr>
        <w:t xml:space="preserve"> as well as services in de</w:t>
      </w:r>
      <w:r w:rsidR="001B5D20">
        <w:rPr>
          <w:rFonts w:ascii="Times New Roman" w:hAnsi="Times New Roman" w:cs="Times New Roman"/>
          <w:color w:val="555555"/>
          <w:sz w:val="24"/>
          <w:szCs w:val="24"/>
          <w:shd w:val="clear" w:color="auto" w:fill="FFFFFF"/>
        </w:rPr>
        <w:t>mentia</w:t>
      </w:r>
      <w:r w:rsidR="00337C67">
        <w:rPr>
          <w:rFonts w:ascii="Times New Roman" w:hAnsi="Times New Roman" w:cs="Times New Roman"/>
          <w:color w:val="555555"/>
          <w:sz w:val="24"/>
          <w:szCs w:val="24"/>
          <w:shd w:val="clear" w:color="auto" w:fill="FFFFFF"/>
        </w:rPr>
        <w:t xml:space="preserve"> (Age Cymru</w:t>
      </w:r>
      <w:r w:rsidR="00EC08D7">
        <w:rPr>
          <w:rFonts w:ascii="Times New Roman" w:hAnsi="Times New Roman" w:cs="Times New Roman"/>
          <w:color w:val="555555"/>
          <w:sz w:val="24"/>
          <w:szCs w:val="24"/>
          <w:shd w:val="clear" w:color="auto" w:fill="FFFFFF"/>
        </w:rPr>
        <w:t>,2023).</w:t>
      </w:r>
    </w:p>
    <w:p w14:paraId="51054A26" w14:textId="113245EC" w:rsidR="00787D90" w:rsidRDefault="00255241" w:rsidP="0091672C">
      <w:pPr>
        <w:spacing w:line="360" w:lineRule="auto"/>
        <w:jc w:val="both"/>
        <w:rPr>
          <w:rFonts w:ascii="Times New Roman" w:hAnsi="Times New Roman" w:cs="Times New Roman"/>
          <w:sz w:val="24"/>
          <w:szCs w:val="24"/>
        </w:rPr>
      </w:pPr>
      <w:r w:rsidRPr="00255241">
        <w:rPr>
          <w:rFonts w:ascii="Times New Roman" w:hAnsi="Times New Roman" w:cs="Times New Roman"/>
          <w:b/>
          <w:bCs/>
          <w:sz w:val="24"/>
          <w:szCs w:val="24"/>
        </w:rPr>
        <w:t>Advocacy Project</w:t>
      </w:r>
      <w:r>
        <w:rPr>
          <w:rFonts w:ascii="Times New Roman" w:hAnsi="Times New Roman" w:cs="Times New Roman"/>
          <w:b/>
          <w:bCs/>
          <w:sz w:val="24"/>
          <w:szCs w:val="24"/>
        </w:rPr>
        <w:t>:</w:t>
      </w:r>
      <w:r w:rsidR="00D12616">
        <w:rPr>
          <w:rFonts w:ascii="Times New Roman" w:hAnsi="Times New Roman" w:cs="Times New Roman"/>
          <w:b/>
          <w:bCs/>
          <w:sz w:val="24"/>
          <w:szCs w:val="24"/>
        </w:rPr>
        <w:t xml:space="preserve"> </w:t>
      </w:r>
      <w:bookmarkStart w:id="0" w:name="_Hlk136802869"/>
      <w:r w:rsidR="00F0479D">
        <w:rPr>
          <w:rFonts w:ascii="Times New Roman" w:hAnsi="Times New Roman" w:cs="Times New Roman"/>
          <w:sz w:val="24"/>
          <w:szCs w:val="24"/>
        </w:rPr>
        <w:t xml:space="preserve">offers help in the types of </w:t>
      </w:r>
      <w:r w:rsidR="00397608">
        <w:rPr>
          <w:rFonts w:ascii="Times New Roman" w:hAnsi="Times New Roman" w:cs="Times New Roman"/>
          <w:sz w:val="24"/>
          <w:szCs w:val="24"/>
        </w:rPr>
        <w:t>advocacy</w:t>
      </w:r>
      <w:r w:rsidR="00F0479D">
        <w:rPr>
          <w:rFonts w:ascii="Times New Roman" w:hAnsi="Times New Roman" w:cs="Times New Roman"/>
          <w:sz w:val="24"/>
          <w:szCs w:val="24"/>
        </w:rPr>
        <w:t xml:space="preserve"> ranging from self to </w:t>
      </w:r>
      <w:r w:rsidR="00397608">
        <w:rPr>
          <w:rFonts w:ascii="Times New Roman" w:hAnsi="Times New Roman" w:cs="Times New Roman"/>
          <w:sz w:val="24"/>
          <w:szCs w:val="24"/>
        </w:rPr>
        <w:t xml:space="preserve">non-structural including help </w:t>
      </w:r>
      <w:r w:rsidR="00171FD4">
        <w:rPr>
          <w:rFonts w:ascii="Times New Roman" w:hAnsi="Times New Roman" w:cs="Times New Roman"/>
          <w:sz w:val="24"/>
          <w:szCs w:val="24"/>
        </w:rPr>
        <w:t>with national</w:t>
      </w:r>
      <w:r w:rsidR="00397608">
        <w:rPr>
          <w:rFonts w:ascii="Times New Roman" w:hAnsi="Times New Roman" w:cs="Times New Roman"/>
          <w:sz w:val="24"/>
          <w:szCs w:val="24"/>
        </w:rPr>
        <w:t xml:space="preserve"> health service </w:t>
      </w:r>
      <w:r w:rsidR="0064577C">
        <w:rPr>
          <w:rFonts w:ascii="Times New Roman" w:hAnsi="Times New Roman" w:cs="Times New Roman"/>
          <w:sz w:val="24"/>
          <w:szCs w:val="24"/>
        </w:rPr>
        <w:t>(NHS)</w:t>
      </w:r>
      <w:r w:rsidR="00397608">
        <w:rPr>
          <w:rFonts w:ascii="Times New Roman" w:hAnsi="Times New Roman" w:cs="Times New Roman"/>
          <w:sz w:val="24"/>
          <w:szCs w:val="24"/>
        </w:rPr>
        <w:t xml:space="preserve"> </w:t>
      </w:r>
      <w:r w:rsidR="0064577C">
        <w:rPr>
          <w:rFonts w:ascii="Times New Roman" w:hAnsi="Times New Roman" w:cs="Times New Roman"/>
          <w:sz w:val="24"/>
          <w:szCs w:val="24"/>
        </w:rPr>
        <w:t>complaints (Advocacy Project 2023)</w:t>
      </w:r>
    </w:p>
    <w:bookmarkEnd w:id="0"/>
    <w:p w14:paraId="105C1825" w14:textId="77777777" w:rsidR="003F4C30" w:rsidRDefault="00D12616" w:rsidP="0091672C">
      <w:pPr>
        <w:spacing w:line="360" w:lineRule="auto"/>
        <w:jc w:val="both"/>
        <w:rPr>
          <w:rFonts w:ascii="Times New Roman" w:hAnsi="Times New Roman" w:cs="Times New Roman"/>
          <w:sz w:val="24"/>
          <w:szCs w:val="24"/>
        </w:rPr>
      </w:pPr>
      <w:r>
        <w:rPr>
          <w:rFonts w:ascii="Times New Roman" w:hAnsi="Times New Roman" w:cs="Times New Roman"/>
          <w:b/>
          <w:bCs/>
          <w:sz w:val="24"/>
          <w:szCs w:val="24"/>
        </w:rPr>
        <w:t>Advocacy</w:t>
      </w:r>
      <w:r w:rsidR="001B69F9">
        <w:rPr>
          <w:rFonts w:ascii="Times New Roman" w:hAnsi="Times New Roman" w:cs="Times New Roman"/>
          <w:b/>
          <w:bCs/>
          <w:sz w:val="24"/>
          <w:szCs w:val="24"/>
        </w:rPr>
        <w:t xml:space="preserve"> Focus:</w:t>
      </w:r>
      <w:r>
        <w:rPr>
          <w:rFonts w:ascii="Times New Roman" w:hAnsi="Times New Roman" w:cs="Times New Roman"/>
          <w:b/>
          <w:bCs/>
          <w:sz w:val="24"/>
          <w:szCs w:val="24"/>
        </w:rPr>
        <w:t xml:space="preserve"> </w:t>
      </w:r>
      <w:r w:rsidR="003F4C30">
        <w:rPr>
          <w:rFonts w:ascii="Times New Roman" w:hAnsi="Times New Roman" w:cs="Times New Roman"/>
          <w:sz w:val="24"/>
          <w:szCs w:val="24"/>
        </w:rPr>
        <w:t>offer services in advocacy in lots of areas ranging from children to veterans including independent advocacy help in mental health (Advocacy focus 2023).</w:t>
      </w:r>
    </w:p>
    <w:p w14:paraId="1775D973" w14:textId="5D700D4C" w:rsidR="009C48D0" w:rsidRDefault="009C48D0" w:rsidP="0091672C">
      <w:pPr>
        <w:spacing w:line="360" w:lineRule="auto"/>
        <w:jc w:val="both"/>
        <w:rPr>
          <w:rFonts w:ascii="Times New Roman" w:hAnsi="Times New Roman" w:cs="Times New Roman"/>
          <w:sz w:val="24"/>
          <w:szCs w:val="24"/>
        </w:rPr>
      </w:pPr>
      <w:r w:rsidRPr="00C30FC0">
        <w:rPr>
          <w:rFonts w:ascii="Times New Roman" w:hAnsi="Times New Roman" w:cs="Times New Roman"/>
          <w:b/>
          <w:bCs/>
          <w:sz w:val="24"/>
          <w:szCs w:val="24"/>
        </w:rPr>
        <w:t>Advocacy Charter (2002)</w:t>
      </w:r>
      <w:r w:rsidR="00C30FC0" w:rsidRPr="00C30FC0">
        <w:rPr>
          <w:rFonts w:ascii="Times New Roman" w:hAnsi="Times New Roman" w:cs="Times New Roman"/>
          <w:b/>
          <w:bCs/>
          <w:sz w:val="24"/>
          <w:szCs w:val="24"/>
        </w:rPr>
        <w:t>:</w:t>
      </w:r>
      <w:r w:rsidRPr="00C30FC0">
        <w:rPr>
          <w:rFonts w:ascii="Times New Roman" w:hAnsi="Times New Roman" w:cs="Times New Roman"/>
          <w:b/>
          <w:bCs/>
          <w:sz w:val="24"/>
          <w:szCs w:val="24"/>
        </w:rPr>
        <w:t xml:space="preserve"> </w:t>
      </w:r>
      <w:r w:rsidR="00696832">
        <w:rPr>
          <w:rFonts w:ascii="Times New Roman" w:hAnsi="Times New Roman" w:cs="Times New Roman"/>
          <w:sz w:val="24"/>
          <w:szCs w:val="24"/>
        </w:rPr>
        <w:t xml:space="preserve">this is the rules and regulations in which all people practicing advocacy must adhere to </w:t>
      </w:r>
      <w:r w:rsidR="00365A72">
        <w:rPr>
          <w:rFonts w:ascii="Times New Roman" w:hAnsi="Times New Roman" w:cs="Times New Roman"/>
          <w:sz w:val="24"/>
          <w:szCs w:val="24"/>
        </w:rPr>
        <w:t>(Advocacy Charter 2002)</w:t>
      </w:r>
    </w:p>
    <w:p w14:paraId="5DCAE3FE" w14:textId="06493FAA" w:rsidR="00E2421D" w:rsidRPr="00F37C1C" w:rsidRDefault="00E2421D" w:rsidP="0091672C">
      <w:pPr>
        <w:spacing w:line="360" w:lineRule="auto"/>
        <w:jc w:val="both"/>
        <w:rPr>
          <w:rFonts w:ascii="Times New Roman" w:hAnsi="Times New Roman" w:cs="Times New Roman"/>
          <w:sz w:val="24"/>
          <w:szCs w:val="24"/>
        </w:rPr>
      </w:pPr>
      <w:r w:rsidRPr="00E2421D">
        <w:rPr>
          <w:rFonts w:ascii="Times New Roman" w:hAnsi="Times New Roman" w:cs="Times New Roman"/>
          <w:b/>
          <w:bCs/>
          <w:sz w:val="24"/>
          <w:szCs w:val="24"/>
        </w:rPr>
        <w:t>Advocacy West Wales:</w:t>
      </w:r>
      <w:r>
        <w:rPr>
          <w:rFonts w:ascii="Times New Roman" w:hAnsi="Times New Roman" w:cs="Times New Roman"/>
          <w:b/>
          <w:bCs/>
          <w:sz w:val="24"/>
          <w:szCs w:val="24"/>
        </w:rPr>
        <w:t xml:space="preserve"> </w:t>
      </w:r>
      <w:r w:rsidR="00F37C1C">
        <w:rPr>
          <w:rFonts w:ascii="Times New Roman" w:hAnsi="Times New Roman" w:cs="Times New Roman"/>
          <w:sz w:val="24"/>
          <w:szCs w:val="24"/>
        </w:rPr>
        <w:t xml:space="preserve">providing Advocacy </w:t>
      </w:r>
      <w:r w:rsidR="00210E96">
        <w:rPr>
          <w:rFonts w:ascii="Times New Roman" w:hAnsi="Times New Roman" w:cs="Times New Roman"/>
          <w:sz w:val="24"/>
          <w:szCs w:val="24"/>
        </w:rPr>
        <w:t>services in Pembrokeshire,</w:t>
      </w:r>
      <w:r w:rsidR="00D71DF2">
        <w:rPr>
          <w:rFonts w:ascii="Times New Roman" w:hAnsi="Times New Roman" w:cs="Times New Roman"/>
          <w:sz w:val="24"/>
          <w:szCs w:val="24"/>
        </w:rPr>
        <w:t xml:space="preserve"> </w:t>
      </w:r>
      <w:r w:rsidR="00210E96">
        <w:rPr>
          <w:rFonts w:ascii="Times New Roman" w:hAnsi="Times New Roman" w:cs="Times New Roman"/>
          <w:sz w:val="24"/>
          <w:szCs w:val="24"/>
        </w:rPr>
        <w:t>Carmarthen,</w:t>
      </w:r>
      <w:r w:rsidR="00D71DF2">
        <w:rPr>
          <w:rFonts w:ascii="Times New Roman" w:hAnsi="Times New Roman" w:cs="Times New Roman"/>
          <w:sz w:val="24"/>
          <w:szCs w:val="24"/>
        </w:rPr>
        <w:t xml:space="preserve"> Ceredigion </w:t>
      </w:r>
      <w:r w:rsidR="008D2822">
        <w:rPr>
          <w:rFonts w:ascii="Times New Roman" w:hAnsi="Times New Roman" w:cs="Times New Roman"/>
          <w:sz w:val="24"/>
          <w:szCs w:val="24"/>
        </w:rPr>
        <w:t>in mental</w:t>
      </w:r>
      <w:r w:rsidR="00D71DF2">
        <w:rPr>
          <w:rFonts w:ascii="Times New Roman" w:hAnsi="Times New Roman" w:cs="Times New Roman"/>
          <w:sz w:val="24"/>
          <w:szCs w:val="24"/>
        </w:rPr>
        <w:t xml:space="preserve"> health</w:t>
      </w:r>
      <w:r w:rsidR="00C11D3E">
        <w:rPr>
          <w:rFonts w:ascii="Times New Roman" w:hAnsi="Times New Roman" w:cs="Times New Roman"/>
          <w:sz w:val="24"/>
          <w:szCs w:val="24"/>
        </w:rPr>
        <w:t>,</w:t>
      </w:r>
      <w:r w:rsidR="00480F58">
        <w:rPr>
          <w:rFonts w:ascii="Times New Roman" w:hAnsi="Times New Roman" w:cs="Times New Roman"/>
          <w:sz w:val="24"/>
          <w:szCs w:val="24"/>
        </w:rPr>
        <w:t xml:space="preserve"> independent</w:t>
      </w:r>
      <w:r w:rsidR="00C11D3E">
        <w:rPr>
          <w:rFonts w:ascii="Times New Roman" w:hAnsi="Times New Roman" w:cs="Times New Roman"/>
          <w:sz w:val="24"/>
          <w:szCs w:val="24"/>
        </w:rPr>
        <w:t xml:space="preserve"> mental health advocates</w:t>
      </w:r>
      <w:r w:rsidR="00480F58">
        <w:rPr>
          <w:rFonts w:ascii="Times New Roman" w:hAnsi="Times New Roman" w:cs="Times New Roman"/>
          <w:sz w:val="24"/>
          <w:szCs w:val="24"/>
        </w:rPr>
        <w:t>, and carers.</w:t>
      </w:r>
    </w:p>
    <w:p w14:paraId="5B4BDA26" w14:textId="7EA07285" w:rsidR="005F6F42" w:rsidRDefault="008D2822" w:rsidP="0091672C">
      <w:pPr>
        <w:spacing w:line="360" w:lineRule="auto"/>
        <w:jc w:val="both"/>
        <w:rPr>
          <w:rFonts w:ascii="Times New Roman" w:hAnsi="Times New Roman" w:cs="Times New Roman"/>
          <w:color w:val="333333"/>
          <w:sz w:val="24"/>
          <w:szCs w:val="24"/>
          <w:shd w:val="clear" w:color="auto" w:fill="FFFFFF"/>
        </w:rPr>
      </w:pPr>
      <w:r w:rsidRPr="00CD6027">
        <w:rPr>
          <w:rFonts w:ascii="Times New Roman" w:hAnsi="Times New Roman" w:cs="Times New Roman"/>
          <w:b/>
          <w:bCs/>
          <w:sz w:val="24"/>
          <w:szCs w:val="24"/>
        </w:rPr>
        <w:t>PACT</w:t>
      </w:r>
      <w:r>
        <w:rPr>
          <w:rFonts w:ascii="Times New Roman" w:hAnsi="Times New Roman" w:cs="Times New Roman"/>
          <w:b/>
          <w:bCs/>
          <w:sz w:val="24"/>
          <w:szCs w:val="24"/>
        </w:rPr>
        <w:t>:</w:t>
      </w:r>
      <w:r w:rsidR="00EC441E" w:rsidRPr="00EC441E">
        <w:rPr>
          <w:rFonts w:ascii="Century Gothic W01" w:hAnsi="Century Gothic W01"/>
          <w:color w:val="333333"/>
          <w:shd w:val="clear" w:color="auto" w:fill="FFFFFF"/>
        </w:rPr>
        <w:t xml:space="preserve"> </w:t>
      </w:r>
      <w:r w:rsidR="00EC441E" w:rsidRPr="00EC441E">
        <w:rPr>
          <w:rFonts w:ascii="Times New Roman" w:hAnsi="Times New Roman" w:cs="Times New Roman"/>
          <w:color w:val="333333"/>
          <w:sz w:val="24"/>
          <w:szCs w:val="24"/>
          <w:shd w:val="clear" w:color="auto" w:fill="FFFFFF"/>
        </w:rPr>
        <w:t>Pact is a pioneering national charity that supports prisoners, people with convictions, and their children and families. We provide caring and life changing services at every stage of the criminal justice process: in court, in prison, on release, and in the community.</w:t>
      </w:r>
      <w:r w:rsidR="00D05641">
        <w:rPr>
          <w:rFonts w:ascii="Times New Roman" w:hAnsi="Times New Roman" w:cs="Times New Roman"/>
          <w:color w:val="333333"/>
          <w:sz w:val="24"/>
          <w:szCs w:val="24"/>
          <w:shd w:val="clear" w:color="auto" w:fill="FFFFFF"/>
        </w:rPr>
        <w:t xml:space="preserve"> Offering </w:t>
      </w:r>
      <w:r w:rsidR="008D1915">
        <w:rPr>
          <w:rFonts w:ascii="Times New Roman" w:hAnsi="Times New Roman" w:cs="Times New Roman"/>
          <w:color w:val="333333"/>
          <w:sz w:val="24"/>
          <w:szCs w:val="24"/>
          <w:shd w:val="clear" w:color="auto" w:fill="FFFFFF"/>
        </w:rPr>
        <w:t xml:space="preserve">advocacy </w:t>
      </w:r>
      <w:r w:rsidR="00D05641">
        <w:rPr>
          <w:rFonts w:ascii="Times New Roman" w:hAnsi="Times New Roman" w:cs="Times New Roman"/>
          <w:color w:val="333333"/>
          <w:sz w:val="24"/>
          <w:szCs w:val="24"/>
          <w:shd w:val="clear" w:color="auto" w:fill="FFFFFF"/>
        </w:rPr>
        <w:t xml:space="preserve">help </w:t>
      </w:r>
      <w:r w:rsidR="00CC2B93">
        <w:rPr>
          <w:rFonts w:ascii="Times New Roman" w:hAnsi="Times New Roman" w:cs="Times New Roman"/>
          <w:color w:val="333333"/>
          <w:sz w:val="24"/>
          <w:szCs w:val="24"/>
          <w:shd w:val="clear" w:color="auto" w:fill="FFFFFF"/>
        </w:rPr>
        <w:t>with court proceedings,</w:t>
      </w:r>
      <w:r w:rsidR="008D1915">
        <w:rPr>
          <w:rFonts w:ascii="Times New Roman" w:hAnsi="Times New Roman" w:cs="Times New Roman"/>
          <w:color w:val="333333"/>
          <w:sz w:val="24"/>
          <w:szCs w:val="24"/>
          <w:shd w:val="clear" w:color="auto" w:fill="FFFFFF"/>
        </w:rPr>
        <w:t xml:space="preserve"> </w:t>
      </w:r>
      <w:r w:rsidR="005D2BEA">
        <w:rPr>
          <w:rFonts w:ascii="Times New Roman" w:hAnsi="Times New Roman" w:cs="Times New Roman"/>
          <w:color w:val="333333"/>
          <w:sz w:val="24"/>
          <w:szCs w:val="24"/>
          <w:shd w:val="clear" w:color="auto" w:fill="FFFFFF"/>
        </w:rPr>
        <w:t>probation,</w:t>
      </w:r>
      <w:r w:rsidR="008D1915">
        <w:rPr>
          <w:rFonts w:ascii="Times New Roman" w:hAnsi="Times New Roman" w:cs="Times New Roman"/>
          <w:color w:val="333333"/>
          <w:sz w:val="24"/>
          <w:szCs w:val="24"/>
          <w:shd w:val="clear" w:color="auto" w:fill="FFFFFF"/>
        </w:rPr>
        <w:t xml:space="preserve"> </w:t>
      </w:r>
      <w:r w:rsidR="000E7979">
        <w:rPr>
          <w:rFonts w:ascii="Times New Roman" w:hAnsi="Times New Roman" w:cs="Times New Roman"/>
          <w:color w:val="333333"/>
          <w:sz w:val="24"/>
          <w:szCs w:val="24"/>
          <w:shd w:val="clear" w:color="auto" w:fill="FFFFFF"/>
        </w:rPr>
        <w:t>custody,</w:t>
      </w:r>
      <w:r w:rsidR="008D1915">
        <w:rPr>
          <w:rFonts w:ascii="Times New Roman" w:hAnsi="Times New Roman" w:cs="Times New Roman"/>
          <w:color w:val="333333"/>
          <w:sz w:val="24"/>
          <w:szCs w:val="24"/>
          <w:shd w:val="clear" w:color="auto" w:fill="FFFFFF"/>
        </w:rPr>
        <w:t xml:space="preserve"> and family support</w:t>
      </w:r>
      <w:r w:rsidR="00C80403">
        <w:rPr>
          <w:rFonts w:ascii="Times New Roman" w:hAnsi="Times New Roman" w:cs="Times New Roman"/>
          <w:color w:val="333333"/>
          <w:sz w:val="24"/>
          <w:szCs w:val="24"/>
          <w:shd w:val="clear" w:color="auto" w:fill="FFFFFF"/>
        </w:rPr>
        <w:t>.</w:t>
      </w:r>
    </w:p>
    <w:p w14:paraId="1941D695" w14:textId="33C58C47" w:rsidR="001427A7" w:rsidRPr="008F14C0" w:rsidRDefault="001427A7" w:rsidP="0091672C">
      <w:pPr>
        <w:spacing w:line="360" w:lineRule="auto"/>
        <w:jc w:val="both"/>
        <w:rPr>
          <w:rFonts w:ascii="Times New Roman" w:hAnsi="Times New Roman" w:cs="Times New Roman"/>
          <w:b/>
          <w:bCs/>
          <w:sz w:val="24"/>
          <w:szCs w:val="24"/>
        </w:rPr>
      </w:pPr>
      <w:r>
        <w:rPr>
          <w:rFonts w:ascii="Times New Roman" w:hAnsi="Times New Roman" w:cs="Times New Roman"/>
          <w:color w:val="333333"/>
          <w:sz w:val="24"/>
          <w:szCs w:val="24"/>
          <w:shd w:val="clear" w:color="auto" w:fill="FFFFFF"/>
        </w:rPr>
        <w:t xml:space="preserve">With </w:t>
      </w:r>
      <w:r w:rsidR="008A4137">
        <w:rPr>
          <w:rFonts w:ascii="Times New Roman" w:hAnsi="Times New Roman" w:cs="Times New Roman"/>
          <w:color w:val="333333"/>
          <w:sz w:val="24"/>
          <w:szCs w:val="24"/>
          <w:shd w:val="clear" w:color="auto" w:fill="FFFFFF"/>
        </w:rPr>
        <w:t xml:space="preserve">all the types of </w:t>
      </w:r>
      <w:r w:rsidR="008D2822">
        <w:rPr>
          <w:rFonts w:ascii="Times New Roman" w:hAnsi="Times New Roman" w:cs="Times New Roman"/>
          <w:color w:val="333333"/>
          <w:sz w:val="24"/>
          <w:szCs w:val="24"/>
          <w:shd w:val="clear" w:color="auto" w:fill="FFFFFF"/>
        </w:rPr>
        <w:t>A</w:t>
      </w:r>
      <w:r w:rsidR="008A4137">
        <w:rPr>
          <w:rFonts w:ascii="Times New Roman" w:hAnsi="Times New Roman" w:cs="Times New Roman"/>
          <w:color w:val="333333"/>
          <w:sz w:val="24"/>
          <w:szCs w:val="24"/>
          <w:shd w:val="clear" w:color="auto" w:fill="FFFFFF"/>
        </w:rPr>
        <w:t xml:space="preserve">dvocacy listed the aim remains the same to </w:t>
      </w:r>
      <w:r w:rsidR="00E61046">
        <w:rPr>
          <w:rFonts w:ascii="Times New Roman" w:hAnsi="Times New Roman" w:cs="Times New Roman"/>
          <w:color w:val="333333"/>
          <w:sz w:val="24"/>
          <w:szCs w:val="24"/>
          <w:shd w:val="clear" w:color="auto" w:fill="FFFFFF"/>
        </w:rPr>
        <w:t xml:space="preserve">help advise and empower people to get the outcome they need </w:t>
      </w:r>
      <w:r w:rsidR="00404349">
        <w:rPr>
          <w:rFonts w:ascii="Times New Roman" w:hAnsi="Times New Roman" w:cs="Times New Roman"/>
          <w:color w:val="333333"/>
          <w:sz w:val="24"/>
          <w:szCs w:val="24"/>
          <w:shd w:val="clear" w:color="auto" w:fill="FFFFFF"/>
        </w:rPr>
        <w:t>or want when possible (Charter</w:t>
      </w:r>
      <w:r w:rsidR="00F9537E">
        <w:rPr>
          <w:rFonts w:ascii="Times New Roman" w:hAnsi="Times New Roman" w:cs="Times New Roman"/>
          <w:color w:val="333333"/>
          <w:sz w:val="24"/>
          <w:szCs w:val="24"/>
          <w:shd w:val="clear" w:color="auto" w:fill="FFFFFF"/>
        </w:rPr>
        <w:t>,2002)</w:t>
      </w:r>
    </w:p>
    <w:p w14:paraId="3CD54467" w14:textId="554852F6" w:rsidR="00B77BD9" w:rsidRPr="009E3045" w:rsidRDefault="00B77BD9" w:rsidP="0091672C">
      <w:p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Legislation </w:t>
      </w:r>
      <w:r w:rsidR="00D31396">
        <w:rPr>
          <w:rFonts w:ascii="Times New Roman" w:hAnsi="Times New Roman" w:cs="Times New Roman"/>
          <w:sz w:val="24"/>
          <w:szCs w:val="24"/>
        </w:rPr>
        <w:t xml:space="preserve">offers the added </w:t>
      </w:r>
      <w:r w:rsidR="00CF75D2">
        <w:rPr>
          <w:rFonts w:ascii="Times New Roman" w:hAnsi="Times New Roman" w:cs="Times New Roman"/>
          <w:sz w:val="24"/>
          <w:szCs w:val="24"/>
        </w:rPr>
        <w:t>protection</w:t>
      </w:r>
      <w:r w:rsidR="00D31396">
        <w:rPr>
          <w:rFonts w:ascii="Times New Roman" w:hAnsi="Times New Roman" w:cs="Times New Roman"/>
          <w:sz w:val="24"/>
          <w:szCs w:val="24"/>
        </w:rPr>
        <w:t xml:space="preserve"> as it means that it is</w:t>
      </w:r>
      <w:r w:rsidR="007F4E15">
        <w:rPr>
          <w:rFonts w:ascii="Times New Roman" w:hAnsi="Times New Roman" w:cs="Times New Roman"/>
          <w:sz w:val="24"/>
          <w:szCs w:val="24"/>
        </w:rPr>
        <w:t xml:space="preserve"> statutory</w:t>
      </w:r>
      <w:r w:rsidR="00D31396">
        <w:rPr>
          <w:rFonts w:ascii="Times New Roman" w:hAnsi="Times New Roman" w:cs="Times New Roman"/>
          <w:sz w:val="24"/>
          <w:szCs w:val="24"/>
        </w:rPr>
        <w:t xml:space="preserve"> protected by law </w:t>
      </w:r>
      <w:r w:rsidR="00333719">
        <w:rPr>
          <w:rFonts w:ascii="Times New Roman" w:hAnsi="Times New Roman" w:cs="Times New Roman"/>
          <w:sz w:val="24"/>
          <w:szCs w:val="24"/>
        </w:rPr>
        <w:t>and must be up held weather that be from the advocacy charter (2002)</w:t>
      </w:r>
      <w:r w:rsidR="0069128C">
        <w:rPr>
          <w:rFonts w:ascii="Times New Roman" w:hAnsi="Times New Roman" w:cs="Times New Roman"/>
          <w:sz w:val="24"/>
          <w:szCs w:val="24"/>
        </w:rPr>
        <w:t xml:space="preserve"> the (SSWBAW 2014) </w:t>
      </w:r>
      <w:r w:rsidR="001746E3">
        <w:rPr>
          <w:rFonts w:ascii="Times New Roman" w:hAnsi="Times New Roman" w:cs="Times New Roman"/>
          <w:sz w:val="24"/>
          <w:szCs w:val="24"/>
        </w:rPr>
        <w:t xml:space="preserve">Human </w:t>
      </w:r>
      <w:r w:rsidR="001746E3">
        <w:rPr>
          <w:rFonts w:ascii="Times New Roman" w:hAnsi="Times New Roman" w:cs="Times New Roman"/>
          <w:sz w:val="24"/>
          <w:szCs w:val="24"/>
        </w:rPr>
        <w:lastRenderedPageBreak/>
        <w:t>Rights Act (</w:t>
      </w:r>
      <w:r w:rsidR="002A7066">
        <w:rPr>
          <w:rFonts w:ascii="Times New Roman" w:hAnsi="Times New Roman" w:cs="Times New Roman"/>
          <w:sz w:val="24"/>
          <w:szCs w:val="24"/>
        </w:rPr>
        <w:t>1998</w:t>
      </w:r>
      <w:r w:rsidR="001746E3">
        <w:rPr>
          <w:rFonts w:ascii="Times New Roman" w:hAnsi="Times New Roman" w:cs="Times New Roman"/>
          <w:sz w:val="24"/>
          <w:szCs w:val="24"/>
        </w:rPr>
        <w:t>) they are all th</w:t>
      </w:r>
      <w:r w:rsidR="004A3B3B">
        <w:rPr>
          <w:rFonts w:ascii="Times New Roman" w:hAnsi="Times New Roman" w:cs="Times New Roman"/>
          <w:sz w:val="24"/>
          <w:szCs w:val="24"/>
        </w:rPr>
        <w:t>ere to support the providers of advocacy services</w:t>
      </w:r>
      <w:r w:rsidR="009E4ED1">
        <w:rPr>
          <w:rFonts w:ascii="Times New Roman" w:hAnsi="Times New Roman" w:cs="Times New Roman"/>
          <w:sz w:val="24"/>
          <w:szCs w:val="24"/>
        </w:rPr>
        <w:t xml:space="preserve"> </w:t>
      </w:r>
      <w:r w:rsidR="00156E62">
        <w:rPr>
          <w:rFonts w:ascii="Times New Roman" w:hAnsi="Times New Roman" w:cs="Times New Roman"/>
          <w:sz w:val="24"/>
          <w:szCs w:val="24"/>
        </w:rPr>
        <w:t xml:space="preserve">feel that they have legislation to </w:t>
      </w:r>
      <w:r w:rsidR="00447F48">
        <w:rPr>
          <w:rFonts w:ascii="Times New Roman" w:hAnsi="Times New Roman" w:cs="Times New Roman"/>
          <w:sz w:val="24"/>
          <w:szCs w:val="24"/>
        </w:rPr>
        <w:t>provide them support in their actions in providing</w:t>
      </w:r>
      <w:r w:rsidR="00A57C46">
        <w:rPr>
          <w:rFonts w:ascii="Times New Roman" w:hAnsi="Times New Roman" w:cs="Times New Roman"/>
          <w:sz w:val="24"/>
          <w:szCs w:val="24"/>
        </w:rPr>
        <w:t xml:space="preserve"> </w:t>
      </w:r>
      <w:r w:rsidR="007B59DF">
        <w:rPr>
          <w:rFonts w:ascii="Times New Roman" w:hAnsi="Times New Roman" w:cs="Times New Roman"/>
          <w:sz w:val="24"/>
          <w:szCs w:val="24"/>
        </w:rPr>
        <w:t xml:space="preserve">advocacy provision </w:t>
      </w:r>
      <w:r w:rsidR="00447F48">
        <w:rPr>
          <w:rFonts w:ascii="Times New Roman" w:hAnsi="Times New Roman" w:cs="Times New Roman"/>
          <w:sz w:val="24"/>
          <w:szCs w:val="24"/>
        </w:rPr>
        <w:t xml:space="preserve"> support and help of </w:t>
      </w:r>
      <w:r w:rsidR="009E3045">
        <w:rPr>
          <w:rFonts w:ascii="Times New Roman" w:hAnsi="Times New Roman" w:cs="Times New Roman"/>
          <w:sz w:val="24"/>
          <w:szCs w:val="24"/>
        </w:rPr>
        <w:t>the individual/service user they are helping.</w:t>
      </w:r>
      <w:r w:rsidR="0015103D">
        <w:rPr>
          <w:rFonts w:ascii="Times New Roman" w:hAnsi="Times New Roman" w:cs="Times New Roman"/>
          <w:sz w:val="24"/>
          <w:szCs w:val="24"/>
        </w:rPr>
        <w:t xml:space="preserve">  </w:t>
      </w:r>
    </w:p>
    <w:p w14:paraId="5DB69642" w14:textId="6771FF06" w:rsidR="008F14C0" w:rsidRDefault="0057005E" w:rsidP="00114E2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Now we know that advocacy is </w:t>
      </w:r>
      <w:r w:rsidR="00FC21A9">
        <w:rPr>
          <w:rFonts w:ascii="Times New Roman" w:hAnsi="Times New Roman" w:cs="Times New Roman"/>
          <w:sz w:val="24"/>
          <w:szCs w:val="24"/>
        </w:rPr>
        <w:t xml:space="preserve">within reach of most people once they access it </w:t>
      </w:r>
      <w:r w:rsidR="005F6B23">
        <w:rPr>
          <w:rFonts w:ascii="Times New Roman" w:hAnsi="Times New Roman" w:cs="Times New Roman"/>
          <w:sz w:val="24"/>
          <w:szCs w:val="24"/>
        </w:rPr>
        <w:t xml:space="preserve">can be </w:t>
      </w:r>
      <w:r w:rsidR="008D2822">
        <w:rPr>
          <w:rFonts w:ascii="Times New Roman" w:hAnsi="Times New Roman" w:cs="Times New Roman"/>
          <w:sz w:val="24"/>
          <w:szCs w:val="24"/>
        </w:rPr>
        <w:t>greatly beneficial</w:t>
      </w:r>
      <w:r w:rsidR="005F6B23">
        <w:rPr>
          <w:rFonts w:ascii="Times New Roman" w:hAnsi="Times New Roman" w:cs="Times New Roman"/>
          <w:sz w:val="24"/>
          <w:szCs w:val="24"/>
        </w:rPr>
        <w:t xml:space="preserve"> to them as well as other family members </w:t>
      </w:r>
      <w:r w:rsidR="00325EF1">
        <w:rPr>
          <w:rFonts w:ascii="Times New Roman" w:hAnsi="Times New Roman" w:cs="Times New Roman"/>
          <w:sz w:val="24"/>
          <w:szCs w:val="24"/>
        </w:rPr>
        <w:t>or people helping the person or service user in need of advocacy</w:t>
      </w:r>
      <w:r w:rsidR="004A0867">
        <w:rPr>
          <w:rFonts w:ascii="Times New Roman" w:hAnsi="Times New Roman" w:cs="Times New Roman"/>
          <w:sz w:val="24"/>
          <w:szCs w:val="24"/>
        </w:rPr>
        <w:t>. The</w:t>
      </w:r>
      <w:r w:rsidR="00F0649D">
        <w:rPr>
          <w:rFonts w:ascii="Times New Roman" w:hAnsi="Times New Roman" w:cs="Times New Roman"/>
          <w:sz w:val="24"/>
          <w:szCs w:val="24"/>
        </w:rPr>
        <w:t xml:space="preserve"> group chosen today is prisoners </w:t>
      </w:r>
      <w:r w:rsidR="00A218FE">
        <w:rPr>
          <w:rFonts w:ascii="Times New Roman" w:hAnsi="Times New Roman" w:cs="Times New Roman"/>
          <w:sz w:val="24"/>
          <w:szCs w:val="24"/>
        </w:rPr>
        <w:t xml:space="preserve">and how they can </w:t>
      </w:r>
      <w:r w:rsidR="00FE7A69">
        <w:rPr>
          <w:rFonts w:ascii="Times New Roman" w:hAnsi="Times New Roman" w:cs="Times New Roman"/>
          <w:sz w:val="24"/>
          <w:szCs w:val="24"/>
        </w:rPr>
        <w:t xml:space="preserve">be supported and helped </w:t>
      </w:r>
      <w:r w:rsidR="00F61D58">
        <w:rPr>
          <w:rFonts w:ascii="Times New Roman" w:hAnsi="Times New Roman" w:cs="Times New Roman"/>
          <w:sz w:val="24"/>
          <w:szCs w:val="24"/>
        </w:rPr>
        <w:t xml:space="preserve">as </w:t>
      </w:r>
      <w:r w:rsidR="00D868DC">
        <w:rPr>
          <w:rFonts w:ascii="Times New Roman" w:hAnsi="Times New Roman" w:cs="Times New Roman"/>
          <w:sz w:val="24"/>
          <w:szCs w:val="24"/>
        </w:rPr>
        <w:t>here in</w:t>
      </w:r>
      <w:r w:rsidR="006D7E90">
        <w:rPr>
          <w:rFonts w:ascii="Times New Roman" w:hAnsi="Times New Roman" w:cs="Times New Roman"/>
          <w:sz w:val="24"/>
          <w:szCs w:val="24"/>
        </w:rPr>
        <w:t xml:space="preserve"> “</w:t>
      </w:r>
      <w:r w:rsidR="00D868DC">
        <w:rPr>
          <w:rFonts w:ascii="Times New Roman" w:hAnsi="Times New Roman" w:cs="Times New Roman"/>
          <w:sz w:val="24"/>
          <w:szCs w:val="24"/>
        </w:rPr>
        <w:t xml:space="preserve">Britain </w:t>
      </w:r>
      <w:r w:rsidR="000E5572">
        <w:rPr>
          <w:rFonts w:ascii="Times New Roman" w:hAnsi="Times New Roman" w:cs="Times New Roman"/>
          <w:sz w:val="24"/>
          <w:szCs w:val="24"/>
        </w:rPr>
        <w:t>its lock them up and through away the key</w:t>
      </w:r>
      <w:r w:rsidR="003077AE">
        <w:rPr>
          <w:rFonts w:ascii="Times New Roman" w:hAnsi="Times New Roman" w:cs="Times New Roman"/>
          <w:sz w:val="24"/>
          <w:szCs w:val="24"/>
        </w:rPr>
        <w:t>”</w:t>
      </w:r>
      <w:r w:rsidR="000E5572">
        <w:rPr>
          <w:rFonts w:ascii="Times New Roman" w:hAnsi="Times New Roman" w:cs="Times New Roman"/>
          <w:sz w:val="24"/>
          <w:szCs w:val="24"/>
        </w:rPr>
        <w:t xml:space="preserve"> as we tend to lock up more citizens than most of Europe </w:t>
      </w:r>
      <w:r w:rsidR="00734B89">
        <w:rPr>
          <w:rFonts w:ascii="Times New Roman" w:hAnsi="Times New Roman" w:cs="Times New Roman"/>
          <w:sz w:val="24"/>
          <w:szCs w:val="24"/>
        </w:rPr>
        <w:t>(Mckenna</w:t>
      </w:r>
      <w:r w:rsidR="006D7E90">
        <w:rPr>
          <w:rFonts w:ascii="Times New Roman" w:hAnsi="Times New Roman" w:cs="Times New Roman"/>
          <w:sz w:val="24"/>
          <w:szCs w:val="24"/>
        </w:rPr>
        <w:t>,</w:t>
      </w:r>
      <w:r w:rsidR="00734B89">
        <w:rPr>
          <w:rFonts w:ascii="Times New Roman" w:hAnsi="Times New Roman" w:cs="Times New Roman"/>
          <w:sz w:val="24"/>
          <w:szCs w:val="24"/>
        </w:rPr>
        <w:t xml:space="preserve"> 2018)</w:t>
      </w:r>
      <w:r w:rsidR="00A7072C">
        <w:rPr>
          <w:rFonts w:ascii="Times New Roman" w:hAnsi="Times New Roman" w:cs="Times New Roman"/>
          <w:sz w:val="24"/>
          <w:szCs w:val="24"/>
        </w:rPr>
        <w:t xml:space="preserve">. </w:t>
      </w:r>
      <w:r w:rsidR="003E17A4">
        <w:rPr>
          <w:rFonts w:ascii="Times New Roman" w:hAnsi="Times New Roman" w:cs="Times New Roman"/>
          <w:sz w:val="24"/>
          <w:szCs w:val="24"/>
        </w:rPr>
        <w:t>“</w:t>
      </w:r>
      <w:r w:rsidR="003E17A4" w:rsidRPr="003E17A4">
        <w:rPr>
          <w:rFonts w:ascii="Times New Roman" w:hAnsi="Times New Roman" w:cs="Times New Roman"/>
          <w:sz w:val="24"/>
          <w:szCs w:val="24"/>
        </w:rPr>
        <w:t>In March 2004 the Office of the Deputy Prime Minister (ODPM) published a discussion document, which stated: ‘social exclusion has complex and multi-dimensional causes and consequences, creating deep and long lasting problems for individual families, for the economy, and for society as a whole</w:t>
      </w:r>
      <w:r w:rsidR="003E17A4">
        <w:rPr>
          <w:rFonts w:ascii="Times New Roman" w:hAnsi="Times New Roman" w:cs="Times New Roman"/>
          <w:sz w:val="24"/>
          <w:szCs w:val="24"/>
        </w:rPr>
        <w:t>”</w:t>
      </w:r>
      <w:r w:rsidR="00F35289">
        <w:rPr>
          <w:rFonts w:ascii="Times New Roman" w:hAnsi="Times New Roman" w:cs="Times New Roman"/>
          <w:sz w:val="24"/>
          <w:szCs w:val="24"/>
        </w:rPr>
        <w:t>(ODPM</w:t>
      </w:r>
      <w:r w:rsidR="00E07E33">
        <w:rPr>
          <w:rFonts w:ascii="Times New Roman" w:hAnsi="Times New Roman" w:cs="Times New Roman"/>
          <w:sz w:val="24"/>
          <w:szCs w:val="24"/>
        </w:rPr>
        <w:t xml:space="preserve">, </w:t>
      </w:r>
      <w:r w:rsidR="00F35289">
        <w:rPr>
          <w:rFonts w:ascii="Times New Roman" w:hAnsi="Times New Roman" w:cs="Times New Roman"/>
          <w:sz w:val="24"/>
          <w:szCs w:val="24"/>
        </w:rPr>
        <w:t>2004)</w:t>
      </w:r>
      <w:r w:rsidR="00611C3E">
        <w:rPr>
          <w:rFonts w:ascii="Times New Roman" w:hAnsi="Times New Roman" w:cs="Times New Roman"/>
          <w:sz w:val="24"/>
          <w:szCs w:val="24"/>
        </w:rPr>
        <w:t xml:space="preserve"> this covered </w:t>
      </w:r>
      <w:r w:rsidR="00CD17C6">
        <w:rPr>
          <w:rFonts w:ascii="Times New Roman" w:hAnsi="Times New Roman" w:cs="Times New Roman"/>
          <w:sz w:val="24"/>
          <w:szCs w:val="24"/>
        </w:rPr>
        <w:t xml:space="preserve">a few areas </w:t>
      </w:r>
      <w:r w:rsidR="00A76A48">
        <w:rPr>
          <w:rFonts w:ascii="Times New Roman" w:hAnsi="Times New Roman" w:cs="Times New Roman"/>
          <w:sz w:val="24"/>
          <w:szCs w:val="24"/>
        </w:rPr>
        <w:t xml:space="preserve">of discussion including Mental Health and discrimination </w:t>
      </w:r>
      <w:r w:rsidR="00433DE8">
        <w:rPr>
          <w:rFonts w:ascii="Times New Roman" w:hAnsi="Times New Roman" w:cs="Times New Roman"/>
          <w:sz w:val="24"/>
          <w:szCs w:val="24"/>
        </w:rPr>
        <w:t xml:space="preserve">but it missed out prisoners however from a previous report </w:t>
      </w:r>
      <w:r w:rsidR="008632C1">
        <w:rPr>
          <w:rFonts w:ascii="Times New Roman" w:hAnsi="Times New Roman" w:cs="Times New Roman"/>
          <w:sz w:val="24"/>
          <w:szCs w:val="24"/>
        </w:rPr>
        <w:t>(Social Exclusion Report 2002)</w:t>
      </w:r>
      <w:r w:rsidR="0011675A">
        <w:rPr>
          <w:rFonts w:ascii="Times New Roman" w:hAnsi="Times New Roman" w:cs="Times New Roman"/>
          <w:sz w:val="24"/>
          <w:szCs w:val="24"/>
        </w:rPr>
        <w:t xml:space="preserve"> again from (ODPM)</w:t>
      </w:r>
      <w:r w:rsidR="008632C1">
        <w:rPr>
          <w:rFonts w:ascii="Times New Roman" w:hAnsi="Times New Roman" w:cs="Times New Roman"/>
          <w:sz w:val="24"/>
          <w:szCs w:val="24"/>
        </w:rPr>
        <w:t xml:space="preserve"> this was </w:t>
      </w:r>
      <w:r w:rsidR="00EA08F8">
        <w:rPr>
          <w:rFonts w:ascii="Times New Roman" w:hAnsi="Times New Roman" w:cs="Times New Roman"/>
          <w:sz w:val="24"/>
          <w:szCs w:val="24"/>
        </w:rPr>
        <w:t>aimed at helping reduce reoffending</w:t>
      </w:r>
      <w:r w:rsidR="00D732F5">
        <w:rPr>
          <w:rFonts w:ascii="Times New Roman" w:hAnsi="Times New Roman" w:cs="Times New Roman"/>
          <w:sz w:val="24"/>
          <w:szCs w:val="24"/>
        </w:rPr>
        <w:t xml:space="preserve">. </w:t>
      </w:r>
      <w:r w:rsidR="00E07E33">
        <w:rPr>
          <w:rFonts w:ascii="Times New Roman" w:eastAsia="Times New Roman" w:hAnsi="Times New Roman" w:cs="Times New Roman"/>
          <w:color w:val="333333"/>
          <w:kern w:val="0"/>
          <w:sz w:val="24"/>
          <w:szCs w:val="24"/>
          <w:lang w:eastAsia="en-GB"/>
          <w14:ligatures w14:val="none"/>
        </w:rPr>
        <w:t>“</w:t>
      </w:r>
      <w:r w:rsidR="00345EF6" w:rsidRPr="00345EF6">
        <w:rPr>
          <w:rFonts w:ascii="Times New Roman" w:eastAsia="Times New Roman" w:hAnsi="Times New Roman" w:cs="Times New Roman"/>
          <w:color w:val="333333"/>
          <w:kern w:val="0"/>
          <w:sz w:val="24"/>
          <w:szCs w:val="24"/>
          <w:lang w:eastAsia="en-GB"/>
          <w14:ligatures w14:val="none"/>
        </w:rPr>
        <w:t xml:space="preserve">People who have been in prison account for one in five of all crimes. </w:t>
      </w:r>
      <w:r w:rsidR="00317281" w:rsidRPr="00345EF6">
        <w:rPr>
          <w:rFonts w:ascii="Times New Roman" w:eastAsia="Times New Roman" w:hAnsi="Times New Roman" w:cs="Times New Roman"/>
          <w:color w:val="333333"/>
          <w:kern w:val="0"/>
          <w:sz w:val="24"/>
          <w:szCs w:val="24"/>
          <w:lang w:eastAsia="en-GB"/>
          <w14:ligatures w14:val="none"/>
        </w:rPr>
        <w:t xml:space="preserve">Nearly </w:t>
      </w:r>
      <w:r w:rsidR="00317281">
        <w:rPr>
          <w:rFonts w:ascii="Times New Roman" w:eastAsia="Times New Roman" w:hAnsi="Times New Roman" w:cs="Times New Roman"/>
          <w:color w:val="333333"/>
          <w:kern w:val="0"/>
          <w:sz w:val="24"/>
          <w:szCs w:val="24"/>
          <w:lang w:eastAsia="en-GB"/>
          <w14:ligatures w14:val="none"/>
        </w:rPr>
        <w:t>three</w:t>
      </w:r>
      <w:r w:rsidR="00345EF6" w:rsidRPr="00345EF6">
        <w:rPr>
          <w:rFonts w:ascii="Times New Roman" w:eastAsia="Times New Roman" w:hAnsi="Times New Roman" w:cs="Times New Roman"/>
          <w:color w:val="333333"/>
          <w:kern w:val="0"/>
          <w:sz w:val="24"/>
          <w:szCs w:val="24"/>
          <w:lang w:eastAsia="en-GB"/>
          <w14:ligatures w14:val="none"/>
        </w:rPr>
        <w:t xml:space="preserve"> in five prisoners are re-convicted within two years of leaving prison. Offending by ex-</w:t>
      </w:r>
      <w:r w:rsidR="00171FD4" w:rsidRPr="00345EF6">
        <w:rPr>
          <w:rFonts w:ascii="Times New Roman" w:eastAsia="Times New Roman" w:hAnsi="Times New Roman" w:cs="Times New Roman"/>
          <w:color w:val="333333"/>
          <w:kern w:val="0"/>
          <w:sz w:val="24"/>
          <w:szCs w:val="24"/>
          <w:lang w:eastAsia="en-GB"/>
          <w14:ligatures w14:val="none"/>
        </w:rPr>
        <w:t>prisoners’</w:t>
      </w:r>
      <w:r w:rsidR="00345EF6" w:rsidRPr="00345EF6">
        <w:rPr>
          <w:rFonts w:ascii="Times New Roman" w:eastAsia="Times New Roman" w:hAnsi="Times New Roman" w:cs="Times New Roman"/>
          <w:color w:val="333333"/>
          <w:kern w:val="0"/>
          <w:sz w:val="24"/>
          <w:szCs w:val="24"/>
          <w:lang w:eastAsia="en-GB"/>
          <w14:ligatures w14:val="none"/>
        </w:rPr>
        <w:t xml:space="preserve"> costs society at least £11 billion a year. This all tells us we are failing to capitalise in the opportunity prison provides to stop people offending for </w:t>
      </w:r>
      <w:r w:rsidR="00452F13" w:rsidRPr="00345EF6">
        <w:rPr>
          <w:rFonts w:ascii="Times New Roman" w:eastAsia="Times New Roman" w:hAnsi="Times New Roman" w:cs="Times New Roman"/>
          <w:color w:val="333333"/>
          <w:kern w:val="0"/>
          <w:sz w:val="24"/>
          <w:szCs w:val="24"/>
          <w:lang w:eastAsia="en-GB"/>
          <w14:ligatures w14:val="none"/>
        </w:rPr>
        <w:t>good</w:t>
      </w:r>
      <w:r w:rsidR="00452F13">
        <w:rPr>
          <w:rFonts w:ascii="Times New Roman" w:eastAsia="Times New Roman" w:hAnsi="Times New Roman" w:cs="Times New Roman"/>
          <w:color w:val="333333"/>
          <w:kern w:val="0"/>
          <w:sz w:val="24"/>
          <w:szCs w:val="24"/>
          <w:lang w:eastAsia="en-GB"/>
          <w14:ligatures w14:val="none"/>
        </w:rPr>
        <w:t>” (</w:t>
      </w:r>
      <w:r w:rsidR="00E07E33">
        <w:rPr>
          <w:rFonts w:ascii="Times New Roman" w:eastAsia="Times New Roman" w:hAnsi="Times New Roman" w:cs="Times New Roman"/>
          <w:color w:val="333333"/>
          <w:kern w:val="0"/>
          <w:sz w:val="24"/>
          <w:szCs w:val="24"/>
          <w:lang w:eastAsia="en-GB"/>
          <w14:ligatures w14:val="none"/>
        </w:rPr>
        <w:t>ODPM,2002)</w:t>
      </w:r>
      <w:r w:rsidR="00D732F5">
        <w:rPr>
          <w:rFonts w:ascii="Times New Roman" w:hAnsi="Times New Roman" w:cs="Times New Roman"/>
          <w:sz w:val="24"/>
          <w:szCs w:val="24"/>
        </w:rPr>
        <w:t xml:space="preserve">. </w:t>
      </w:r>
      <w:r w:rsidR="00C2343D">
        <w:rPr>
          <w:rFonts w:ascii="Times New Roman" w:eastAsia="Times New Roman" w:hAnsi="Times New Roman" w:cs="Times New Roman"/>
          <w:color w:val="333333"/>
          <w:kern w:val="0"/>
          <w:sz w:val="24"/>
          <w:szCs w:val="24"/>
          <w:lang w:eastAsia="en-GB"/>
          <w14:ligatures w14:val="none"/>
        </w:rPr>
        <w:t>“</w:t>
      </w:r>
      <w:r w:rsidR="00C2343D" w:rsidRPr="00C2343D">
        <w:rPr>
          <w:rFonts w:ascii="Times New Roman" w:eastAsia="Times New Roman" w:hAnsi="Times New Roman" w:cs="Times New Roman"/>
          <w:color w:val="333333"/>
          <w:kern w:val="0"/>
          <w:sz w:val="24"/>
          <w:szCs w:val="24"/>
          <w:lang w:eastAsia="en-GB"/>
          <w14:ligatures w14:val="none"/>
        </w:rPr>
        <w:t>No one is ultimately responsible for the rehabilitation process at any level</w:t>
      </w:r>
      <w:r w:rsidR="00BE499F">
        <w:rPr>
          <w:rFonts w:ascii="Times New Roman" w:eastAsia="Times New Roman" w:hAnsi="Times New Roman" w:cs="Times New Roman"/>
          <w:color w:val="333333"/>
          <w:kern w:val="0"/>
          <w:sz w:val="24"/>
          <w:szCs w:val="24"/>
          <w:lang w:eastAsia="en-GB"/>
          <w14:ligatures w14:val="none"/>
        </w:rPr>
        <w:t xml:space="preserve"> </w:t>
      </w:r>
      <w:r w:rsidR="00452F13" w:rsidRPr="00C2343D">
        <w:rPr>
          <w:rFonts w:ascii="Times New Roman" w:eastAsia="Times New Roman" w:hAnsi="Times New Roman" w:cs="Times New Roman"/>
          <w:color w:val="333333"/>
          <w:kern w:val="0"/>
          <w:sz w:val="24"/>
          <w:szCs w:val="24"/>
          <w:lang w:eastAsia="en-GB"/>
          <w14:ligatures w14:val="none"/>
        </w:rPr>
        <w:t>from national policy</w:t>
      </w:r>
      <w:r w:rsidR="00C2343D" w:rsidRPr="00C2343D">
        <w:rPr>
          <w:rFonts w:ascii="Times New Roman" w:eastAsia="Times New Roman" w:hAnsi="Times New Roman" w:cs="Times New Roman"/>
          <w:color w:val="333333"/>
          <w:kern w:val="0"/>
          <w:sz w:val="24"/>
          <w:szCs w:val="24"/>
          <w:lang w:eastAsia="en-GB"/>
          <w14:ligatures w14:val="none"/>
        </w:rPr>
        <w:t xml:space="preserve"> to the level of the individual </w:t>
      </w:r>
      <w:r w:rsidR="00452F13" w:rsidRPr="00C2343D">
        <w:rPr>
          <w:rFonts w:ascii="Times New Roman" w:eastAsia="Times New Roman" w:hAnsi="Times New Roman" w:cs="Times New Roman"/>
          <w:color w:val="333333"/>
          <w:kern w:val="0"/>
          <w:sz w:val="24"/>
          <w:szCs w:val="24"/>
          <w:lang w:eastAsia="en-GB"/>
          <w14:ligatures w14:val="none"/>
        </w:rPr>
        <w:t>prisoner</w:t>
      </w:r>
      <w:r w:rsidR="00452F13">
        <w:rPr>
          <w:rFonts w:ascii="Times New Roman" w:eastAsia="Times New Roman" w:hAnsi="Times New Roman" w:cs="Times New Roman"/>
          <w:color w:val="333333"/>
          <w:kern w:val="0"/>
          <w:sz w:val="24"/>
          <w:szCs w:val="24"/>
          <w:lang w:eastAsia="en-GB"/>
          <w14:ligatures w14:val="none"/>
        </w:rPr>
        <w:t>” (</w:t>
      </w:r>
      <w:r w:rsidR="00C2343D">
        <w:rPr>
          <w:rFonts w:ascii="Times New Roman" w:eastAsia="Times New Roman" w:hAnsi="Times New Roman" w:cs="Times New Roman"/>
          <w:color w:val="333333"/>
          <w:kern w:val="0"/>
          <w:sz w:val="24"/>
          <w:szCs w:val="24"/>
          <w:lang w:eastAsia="en-GB"/>
          <w14:ligatures w14:val="none"/>
        </w:rPr>
        <w:t>ODPM,2002).</w:t>
      </w:r>
      <w:bookmarkStart w:id="1" w:name="a13"/>
      <w:r w:rsidR="00452F13">
        <w:rPr>
          <w:rFonts w:ascii="Times New Roman" w:eastAsia="Times New Roman" w:hAnsi="Times New Roman" w:cs="Times New Roman"/>
          <w:color w:val="333333"/>
          <w:kern w:val="0"/>
          <w:sz w:val="24"/>
          <w:szCs w:val="24"/>
          <w:lang w:eastAsia="en-GB"/>
          <w14:ligatures w14:val="none"/>
        </w:rPr>
        <w:t xml:space="preserve"> </w:t>
      </w:r>
      <w:r w:rsidR="00DC2FB9" w:rsidRPr="00295E42">
        <w:rPr>
          <w:rFonts w:ascii="Times New Roman" w:eastAsia="Times New Roman" w:hAnsi="Times New Roman" w:cs="Times New Roman"/>
          <w:kern w:val="0"/>
          <w:sz w:val="24"/>
          <w:szCs w:val="24"/>
          <w:bdr w:val="none" w:sz="0" w:space="0" w:color="auto" w:frame="1"/>
          <w:lang w:eastAsia="en-GB"/>
          <w14:ligatures w14:val="none"/>
        </w:rPr>
        <w:t>I</w:t>
      </w:r>
      <w:r w:rsidR="00DC2FB9" w:rsidRPr="00DC2FB9">
        <w:rPr>
          <w:rFonts w:ascii="Times New Roman" w:eastAsia="Times New Roman" w:hAnsi="Times New Roman" w:cs="Times New Roman"/>
          <w:kern w:val="0"/>
          <w:sz w:val="24"/>
          <w:szCs w:val="24"/>
          <w:bdr w:val="none" w:sz="0" w:space="0" w:color="auto" w:frame="1"/>
          <w:lang w:eastAsia="en-GB"/>
          <w14:ligatures w14:val="none"/>
        </w:rPr>
        <w:t xml:space="preserve">n 2002, </w:t>
      </w:r>
      <w:r w:rsidR="002F3124" w:rsidRPr="002F3124">
        <w:rPr>
          <w:rFonts w:ascii="Times New Roman" w:eastAsia="Times New Roman" w:hAnsi="Times New Roman" w:cs="Times New Roman"/>
          <w:kern w:val="0"/>
          <w:sz w:val="24"/>
          <w:szCs w:val="24"/>
          <w:bdr w:val="none" w:sz="0" w:space="0" w:color="auto" w:frame="1"/>
          <w:lang w:eastAsia="en-GB"/>
          <w14:ligatures w14:val="none"/>
        </w:rPr>
        <w:t xml:space="preserve">Seven </w:t>
      </w:r>
      <w:r w:rsidR="008D2822">
        <w:rPr>
          <w:rFonts w:ascii="Times New Roman" w:eastAsia="Times New Roman" w:hAnsi="Times New Roman" w:cs="Times New Roman"/>
          <w:kern w:val="0"/>
          <w:sz w:val="24"/>
          <w:szCs w:val="24"/>
          <w:bdr w:val="none" w:sz="0" w:space="0" w:color="auto" w:frame="1"/>
          <w:lang w:eastAsia="en-GB"/>
          <w14:ligatures w14:val="none"/>
        </w:rPr>
        <w:t>aims</w:t>
      </w:r>
      <w:r w:rsidR="002F3124" w:rsidRPr="002F3124">
        <w:rPr>
          <w:rFonts w:ascii="Times New Roman" w:eastAsia="Times New Roman" w:hAnsi="Times New Roman" w:cs="Times New Roman"/>
          <w:kern w:val="0"/>
          <w:sz w:val="24"/>
          <w:szCs w:val="24"/>
          <w:bdr w:val="none" w:sz="0" w:space="0" w:color="auto" w:frame="1"/>
          <w:lang w:eastAsia="en-GB"/>
          <w14:ligatures w14:val="none"/>
        </w:rPr>
        <w:t xml:space="preserve"> were established by the Home Office to guide and advise its main operations. The fourth goal was about recovery. The Government was obligated: "To deliver effective custodial and community sentences to reduce re-offending and protect the public, through the prison and probation services in conjunction with the Youth Justice Board</w:t>
      </w:r>
      <w:bookmarkEnd w:id="1"/>
      <w:r w:rsidR="00780414">
        <w:rPr>
          <w:rFonts w:ascii="Times New Roman" w:eastAsia="Times New Roman" w:hAnsi="Times New Roman" w:cs="Times New Roman"/>
          <w:kern w:val="0"/>
          <w:sz w:val="24"/>
          <w:szCs w:val="24"/>
          <w:bdr w:val="none" w:sz="0" w:space="0" w:color="auto" w:frame="1"/>
          <w:lang w:eastAsia="en-GB"/>
          <w14:ligatures w14:val="none"/>
        </w:rPr>
        <w:t xml:space="preserve"> </w:t>
      </w:r>
      <w:r w:rsidR="00F17637">
        <w:rPr>
          <w:rFonts w:ascii="Times New Roman" w:eastAsia="Times New Roman" w:hAnsi="Times New Roman" w:cs="Times New Roman"/>
          <w:kern w:val="0"/>
          <w:sz w:val="24"/>
          <w:szCs w:val="24"/>
          <w:bdr w:val="none" w:sz="0" w:space="0" w:color="auto" w:frame="1"/>
          <w:lang w:eastAsia="en-GB"/>
          <w14:ligatures w14:val="none"/>
        </w:rPr>
        <w:t>(ODPM,2002)</w:t>
      </w:r>
      <w:r w:rsidR="00780414">
        <w:rPr>
          <w:rFonts w:ascii="Times New Roman" w:eastAsia="Times New Roman" w:hAnsi="Times New Roman" w:cs="Times New Roman"/>
          <w:kern w:val="0"/>
          <w:sz w:val="24"/>
          <w:szCs w:val="24"/>
          <w:bdr w:val="none" w:sz="0" w:space="0" w:color="auto" w:frame="1"/>
          <w:lang w:eastAsia="en-GB"/>
          <w14:ligatures w14:val="none"/>
        </w:rPr>
        <w:t>.</w:t>
      </w:r>
      <w:r w:rsidR="00516CFD">
        <w:rPr>
          <w:rFonts w:ascii="Times New Roman" w:eastAsia="Times New Roman" w:hAnsi="Times New Roman" w:cs="Times New Roman"/>
          <w:kern w:val="0"/>
          <w:sz w:val="24"/>
          <w:szCs w:val="24"/>
          <w:bdr w:val="none" w:sz="0" w:space="0" w:color="auto" w:frame="1"/>
          <w:lang w:eastAsia="en-GB"/>
          <w14:ligatures w14:val="none"/>
        </w:rPr>
        <w:t xml:space="preserve"> </w:t>
      </w:r>
      <w:r w:rsidR="00317281">
        <w:rPr>
          <w:rFonts w:ascii="Times New Roman" w:eastAsia="Times New Roman" w:hAnsi="Times New Roman" w:cs="Times New Roman"/>
          <w:kern w:val="0"/>
          <w:sz w:val="24"/>
          <w:szCs w:val="24"/>
          <w:bdr w:val="none" w:sz="0" w:space="0" w:color="auto" w:frame="1"/>
          <w:lang w:eastAsia="en-GB"/>
          <w14:ligatures w14:val="none"/>
        </w:rPr>
        <w:t>So</w:t>
      </w:r>
      <w:r w:rsidR="00516CFD">
        <w:rPr>
          <w:rFonts w:ascii="Times New Roman" w:eastAsia="Times New Roman" w:hAnsi="Times New Roman" w:cs="Times New Roman"/>
          <w:kern w:val="0"/>
          <w:sz w:val="24"/>
          <w:szCs w:val="24"/>
          <w:bdr w:val="none" w:sz="0" w:space="0" w:color="auto" w:frame="1"/>
          <w:lang w:eastAsia="en-GB"/>
          <w14:ligatures w14:val="none"/>
        </w:rPr>
        <w:t xml:space="preserve"> we can see why the government </w:t>
      </w:r>
      <w:r w:rsidR="00010602">
        <w:rPr>
          <w:rFonts w:ascii="Times New Roman" w:eastAsia="Times New Roman" w:hAnsi="Times New Roman" w:cs="Times New Roman"/>
          <w:kern w:val="0"/>
          <w:sz w:val="24"/>
          <w:szCs w:val="24"/>
          <w:bdr w:val="none" w:sz="0" w:space="0" w:color="auto" w:frame="1"/>
          <w:lang w:eastAsia="en-GB"/>
          <w14:ligatures w14:val="none"/>
        </w:rPr>
        <w:t xml:space="preserve">looked to tackle this area </w:t>
      </w:r>
      <w:r w:rsidR="00FC3F54">
        <w:rPr>
          <w:rFonts w:ascii="Times New Roman" w:eastAsia="Times New Roman" w:hAnsi="Times New Roman" w:cs="Times New Roman"/>
          <w:kern w:val="0"/>
          <w:sz w:val="24"/>
          <w:szCs w:val="24"/>
          <w:bdr w:val="none" w:sz="0" w:space="0" w:color="auto" w:frame="1"/>
          <w:lang w:eastAsia="en-GB"/>
          <w14:ligatures w14:val="none"/>
        </w:rPr>
        <w:t xml:space="preserve">due to the </w:t>
      </w:r>
      <w:r w:rsidR="00E7557E">
        <w:rPr>
          <w:rFonts w:ascii="Times New Roman" w:eastAsia="Times New Roman" w:hAnsi="Times New Roman" w:cs="Times New Roman"/>
          <w:kern w:val="0"/>
          <w:sz w:val="24"/>
          <w:szCs w:val="24"/>
          <w:bdr w:val="none" w:sz="0" w:space="0" w:color="auto" w:frame="1"/>
          <w:lang w:eastAsia="en-GB"/>
          <w14:ligatures w14:val="none"/>
        </w:rPr>
        <w:t>costs.</w:t>
      </w:r>
      <w:r w:rsidR="00FC3F54">
        <w:rPr>
          <w:rFonts w:ascii="Times New Roman" w:eastAsia="Times New Roman" w:hAnsi="Times New Roman" w:cs="Times New Roman"/>
          <w:kern w:val="0"/>
          <w:sz w:val="24"/>
          <w:szCs w:val="24"/>
          <w:bdr w:val="none" w:sz="0" w:space="0" w:color="auto" w:frame="1"/>
          <w:lang w:eastAsia="en-GB"/>
          <w14:ligatures w14:val="none"/>
        </w:rPr>
        <w:t xml:space="preserve"> </w:t>
      </w:r>
      <w:r w:rsidR="009D7E36">
        <w:rPr>
          <w:rFonts w:ascii="Times New Roman" w:eastAsia="Times New Roman" w:hAnsi="Times New Roman" w:cs="Times New Roman"/>
          <w:kern w:val="0"/>
          <w:sz w:val="24"/>
          <w:szCs w:val="24"/>
          <w:bdr w:val="none" w:sz="0" w:space="0" w:color="auto" w:frame="1"/>
          <w:lang w:eastAsia="en-GB"/>
          <w14:ligatures w14:val="none"/>
        </w:rPr>
        <w:t xml:space="preserve">Discrimination comes into effect </w:t>
      </w:r>
      <w:r w:rsidR="00BB0314">
        <w:rPr>
          <w:rFonts w:ascii="Times New Roman" w:eastAsia="Times New Roman" w:hAnsi="Times New Roman" w:cs="Times New Roman"/>
          <w:kern w:val="0"/>
          <w:sz w:val="24"/>
          <w:szCs w:val="24"/>
          <w:bdr w:val="none" w:sz="0" w:space="0" w:color="auto" w:frame="1"/>
          <w:lang w:eastAsia="en-GB"/>
          <w14:ligatures w14:val="none"/>
        </w:rPr>
        <w:t xml:space="preserve">as prisoners like many other stigma attached groups </w:t>
      </w:r>
      <w:r w:rsidR="005774D4">
        <w:rPr>
          <w:rFonts w:ascii="Times New Roman" w:eastAsia="Times New Roman" w:hAnsi="Times New Roman" w:cs="Times New Roman"/>
          <w:kern w:val="0"/>
          <w:sz w:val="24"/>
          <w:szCs w:val="24"/>
          <w:bdr w:val="none" w:sz="0" w:space="0" w:color="auto" w:frame="1"/>
          <w:lang w:eastAsia="en-GB"/>
          <w14:ligatures w14:val="none"/>
        </w:rPr>
        <w:t>such as ethnic minorities</w:t>
      </w:r>
      <w:r w:rsidR="00AA609A">
        <w:rPr>
          <w:rFonts w:ascii="Times New Roman" w:eastAsia="Times New Roman" w:hAnsi="Times New Roman" w:cs="Times New Roman"/>
          <w:kern w:val="0"/>
          <w:sz w:val="24"/>
          <w:szCs w:val="24"/>
          <w:bdr w:val="none" w:sz="0" w:space="0" w:color="auto" w:frame="1"/>
          <w:lang w:eastAsia="en-GB"/>
          <w14:ligatures w14:val="none"/>
        </w:rPr>
        <w:t xml:space="preserve"> and mental health</w:t>
      </w:r>
      <w:r w:rsidR="00643146">
        <w:rPr>
          <w:rFonts w:ascii="Times New Roman" w:eastAsia="Times New Roman" w:hAnsi="Times New Roman" w:cs="Times New Roman"/>
          <w:kern w:val="0"/>
          <w:sz w:val="24"/>
          <w:szCs w:val="24"/>
          <w:bdr w:val="none" w:sz="0" w:space="0" w:color="auto" w:frame="1"/>
          <w:lang w:eastAsia="en-GB"/>
          <w14:ligatures w14:val="none"/>
        </w:rPr>
        <w:t xml:space="preserve"> suffers </w:t>
      </w:r>
      <w:r w:rsidR="00BC1D1C">
        <w:rPr>
          <w:rFonts w:ascii="Times New Roman" w:eastAsia="Times New Roman" w:hAnsi="Times New Roman" w:cs="Times New Roman"/>
          <w:kern w:val="0"/>
          <w:sz w:val="24"/>
          <w:szCs w:val="24"/>
          <w:bdr w:val="none" w:sz="0" w:space="0" w:color="auto" w:frame="1"/>
          <w:lang w:eastAsia="en-GB"/>
          <w14:ligatures w14:val="none"/>
        </w:rPr>
        <w:t xml:space="preserve"> all</w:t>
      </w:r>
      <w:r w:rsidR="005774D4">
        <w:rPr>
          <w:rFonts w:ascii="Times New Roman" w:eastAsia="Times New Roman" w:hAnsi="Times New Roman" w:cs="Times New Roman"/>
          <w:kern w:val="0"/>
          <w:sz w:val="24"/>
          <w:szCs w:val="24"/>
          <w:bdr w:val="none" w:sz="0" w:space="0" w:color="auto" w:frame="1"/>
          <w:lang w:eastAsia="en-GB"/>
          <w14:ligatures w14:val="none"/>
        </w:rPr>
        <w:t xml:space="preserve"> </w:t>
      </w:r>
      <w:r w:rsidR="00EE402F">
        <w:rPr>
          <w:rFonts w:ascii="Times New Roman" w:eastAsia="Times New Roman" w:hAnsi="Times New Roman" w:cs="Times New Roman"/>
          <w:kern w:val="0"/>
          <w:sz w:val="24"/>
          <w:szCs w:val="24"/>
          <w:bdr w:val="none" w:sz="0" w:space="0" w:color="auto" w:frame="1"/>
          <w:lang w:eastAsia="en-GB"/>
          <w14:ligatures w14:val="none"/>
        </w:rPr>
        <w:t>suffer</w:t>
      </w:r>
      <w:r w:rsidR="005774D4">
        <w:rPr>
          <w:rFonts w:ascii="Times New Roman" w:eastAsia="Times New Roman" w:hAnsi="Times New Roman" w:cs="Times New Roman"/>
          <w:kern w:val="0"/>
          <w:sz w:val="24"/>
          <w:szCs w:val="24"/>
          <w:bdr w:val="none" w:sz="0" w:space="0" w:color="auto" w:frame="1"/>
          <w:lang w:eastAsia="en-GB"/>
          <w14:ligatures w14:val="none"/>
        </w:rPr>
        <w:t xml:space="preserve"> </w:t>
      </w:r>
      <w:r w:rsidR="00EE402F">
        <w:rPr>
          <w:rFonts w:ascii="Times New Roman" w:eastAsia="Times New Roman" w:hAnsi="Times New Roman" w:cs="Times New Roman"/>
          <w:kern w:val="0"/>
          <w:sz w:val="24"/>
          <w:szCs w:val="24"/>
          <w:bdr w:val="none" w:sz="0" w:space="0" w:color="auto" w:frame="1"/>
          <w:lang w:eastAsia="en-GB"/>
          <w14:ligatures w14:val="none"/>
        </w:rPr>
        <w:t xml:space="preserve">from this in society </w:t>
      </w:r>
      <w:r w:rsidR="00B8119D">
        <w:rPr>
          <w:rFonts w:ascii="Times New Roman" w:eastAsia="Times New Roman" w:hAnsi="Times New Roman" w:cs="Times New Roman"/>
          <w:kern w:val="0"/>
          <w:sz w:val="24"/>
          <w:szCs w:val="24"/>
          <w:bdr w:val="none" w:sz="0" w:space="0" w:color="auto" w:frame="1"/>
          <w:lang w:eastAsia="en-GB"/>
          <w14:ligatures w14:val="none"/>
        </w:rPr>
        <w:t>(ODPM 2004a</w:t>
      </w:r>
      <w:r w:rsidR="00AA609A">
        <w:rPr>
          <w:rFonts w:ascii="Times New Roman" w:eastAsia="Times New Roman" w:hAnsi="Times New Roman" w:cs="Times New Roman"/>
          <w:kern w:val="0"/>
          <w:sz w:val="24"/>
          <w:szCs w:val="24"/>
          <w:bdr w:val="none" w:sz="0" w:space="0" w:color="auto" w:frame="1"/>
          <w:lang w:eastAsia="en-GB"/>
          <w14:ligatures w14:val="none"/>
        </w:rPr>
        <w:t>)</w:t>
      </w:r>
      <w:r w:rsidR="00BC1D1C">
        <w:rPr>
          <w:rFonts w:ascii="Times New Roman" w:eastAsia="Times New Roman" w:hAnsi="Times New Roman" w:cs="Times New Roman"/>
          <w:kern w:val="0"/>
          <w:sz w:val="24"/>
          <w:szCs w:val="24"/>
          <w:bdr w:val="none" w:sz="0" w:space="0" w:color="auto" w:frame="1"/>
          <w:lang w:eastAsia="en-GB"/>
          <w14:ligatures w14:val="none"/>
        </w:rPr>
        <w:t>.</w:t>
      </w:r>
      <w:r w:rsidR="008C4A26">
        <w:rPr>
          <w:rFonts w:ascii="Times New Roman" w:eastAsia="Times New Roman" w:hAnsi="Times New Roman" w:cs="Times New Roman"/>
          <w:kern w:val="0"/>
          <w:sz w:val="24"/>
          <w:szCs w:val="24"/>
          <w:bdr w:val="none" w:sz="0" w:space="0" w:color="auto" w:frame="1"/>
          <w:lang w:eastAsia="en-GB"/>
          <w14:ligatures w14:val="none"/>
        </w:rPr>
        <w:t>Wi</w:t>
      </w:r>
      <w:r w:rsidR="00AA609A">
        <w:rPr>
          <w:rFonts w:ascii="Times New Roman" w:eastAsia="Times New Roman" w:hAnsi="Times New Roman" w:cs="Times New Roman"/>
          <w:kern w:val="0"/>
          <w:sz w:val="24"/>
          <w:szCs w:val="24"/>
          <w:bdr w:val="none" w:sz="0" w:space="0" w:color="auto" w:frame="1"/>
          <w:lang w:eastAsia="en-GB"/>
          <w14:ligatures w14:val="none"/>
        </w:rPr>
        <w:t xml:space="preserve">th this mind </w:t>
      </w:r>
      <w:r w:rsidR="008C4A26">
        <w:rPr>
          <w:rFonts w:ascii="Times New Roman" w:eastAsia="Times New Roman" w:hAnsi="Times New Roman" w:cs="Times New Roman"/>
          <w:kern w:val="0"/>
          <w:sz w:val="24"/>
          <w:szCs w:val="24"/>
          <w:bdr w:val="none" w:sz="0" w:space="0" w:color="auto" w:frame="1"/>
          <w:lang w:eastAsia="en-GB"/>
          <w14:ligatures w14:val="none"/>
        </w:rPr>
        <w:t xml:space="preserve">a black prisoner with a mental illness </w:t>
      </w:r>
      <w:r w:rsidR="006C37F3">
        <w:rPr>
          <w:rFonts w:ascii="Times New Roman" w:eastAsia="Times New Roman" w:hAnsi="Times New Roman" w:cs="Times New Roman"/>
          <w:kern w:val="0"/>
          <w:sz w:val="24"/>
          <w:szCs w:val="24"/>
          <w:bdr w:val="none" w:sz="0" w:space="0" w:color="auto" w:frame="1"/>
          <w:lang w:eastAsia="en-GB"/>
          <w14:ligatures w14:val="none"/>
        </w:rPr>
        <w:t xml:space="preserve">is going to have three stigmas attached to him </w:t>
      </w:r>
      <w:r w:rsidR="00FC3F54">
        <w:rPr>
          <w:rFonts w:ascii="Times New Roman" w:eastAsia="Times New Roman" w:hAnsi="Times New Roman" w:cs="Times New Roman"/>
          <w:kern w:val="0"/>
          <w:sz w:val="24"/>
          <w:szCs w:val="24"/>
          <w:bdr w:val="none" w:sz="0" w:space="0" w:color="auto" w:frame="1"/>
          <w:lang w:eastAsia="en-GB"/>
          <w14:ligatures w14:val="none"/>
        </w:rPr>
        <w:t>upon release from prison</w:t>
      </w:r>
      <w:r w:rsidR="00CB1FF4">
        <w:rPr>
          <w:rFonts w:ascii="Times New Roman" w:eastAsia="Times New Roman" w:hAnsi="Times New Roman" w:cs="Times New Roman"/>
          <w:kern w:val="0"/>
          <w:sz w:val="24"/>
          <w:szCs w:val="24"/>
          <w:bdr w:val="none" w:sz="0" w:space="0" w:color="auto" w:frame="1"/>
          <w:lang w:eastAsia="en-GB"/>
          <w14:ligatures w14:val="none"/>
        </w:rPr>
        <w:t xml:space="preserve"> this then leads to labelling theory</w:t>
      </w:r>
      <w:r w:rsidR="008E1174">
        <w:rPr>
          <w:rFonts w:ascii="Times New Roman" w:eastAsia="Times New Roman" w:hAnsi="Times New Roman" w:cs="Times New Roman"/>
          <w:kern w:val="0"/>
          <w:sz w:val="24"/>
          <w:szCs w:val="24"/>
          <w:bdr w:val="none" w:sz="0" w:space="0" w:color="auto" w:frame="1"/>
          <w:lang w:eastAsia="en-GB"/>
          <w14:ligatures w14:val="none"/>
        </w:rPr>
        <w:t xml:space="preserve"> </w:t>
      </w:r>
      <w:r w:rsidR="00C94C4F" w:rsidRPr="00C94C4F">
        <w:rPr>
          <w:rFonts w:ascii="Times New Roman" w:eastAsia="Times New Roman" w:hAnsi="Times New Roman" w:cs="Times New Roman"/>
          <w:kern w:val="0"/>
          <w:sz w:val="24"/>
          <w:szCs w:val="24"/>
          <w:bdr w:val="none" w:sz="0" w:space="0" w:color="auto" w:frame="1"/>
          <w:lang w:eastAsia="en-GB"/>
          <w14:ligatures w14:val="none"/>
        </w:rPr>
        <w:t xml:space="preserve">Labelling is the process through which others, typically those in positions of authority, seek to impose an identity upon us, according to </w:t>
      </w:r>
      <w:r w:rsidR="00555603">
        <w:rPr>
          <w:rFonts w:ascii="Times New Roman" w:eastAsia="Times New Roman" w:hAnsi="Times New Roman" w:cs="Times New Roman"/>
          <w:kern w:val="0"/>
          <w:sz w:val="24"/>
          <w:szCs w:val="24"/>
          <w:bdr w:val="none" w:sz="0" w:space="0" w:color="auto" w:frame="1"/>
          <w:lang w:eastAsia="en-GB"/>
          <w14:ligatures w14:val="none"/>
        </w:rPr>
        <w:t xml:space="preserve"> </w:t>
      </w:r>
      <w:r w:rsidR="00896100">
        <w:rPr>
          <w:rFonts w:ascii="Times New Roman" w:eastAsia="Times New Roman" w:hAnsi="Times New Roman" w:cs="Times New Roman"/>
          <w:kern w:val="0"/>
          <w:sz w:val="24"/>
          <w:szCs w:val="24"/>
          <w:bdr w:val="none" w:sz="0" w:space="0" w:color="auto" w:frame="1"/>
          <w:lang w:eastAsia="en-GB"/>
          <w14:ligatures w14:val="none"/>
        </w:rPr>
        <w:t>(</w:t>
      </w:r>
      <w:r w:rsidR="003A7C4B" w:rsidRPr="003A7C4B">
        <w:rPr>
          <w:rFonts w:ascii="Times New Roman" w:eastAsia="Times New Roman" w:hAnsi="Times New Roman" w:cs="Times New Roman"/>
          <w:kern w:val="0"/>
          <w:sz w:val="24"/>
          <w:szCs w:val="24"/>
          <w:bdr w:val="none" w:sz="0" w:space="0" w:color="auto" w:frame="1"/>
          <w:lang w:eastAsia="en-GB"/>
          <w14:ligatures w14:val="none"/>
        </w:rPr>
        <w:t>O'Byrne (2011).</w:t>
      </w:r>
      <w:r w:rsidR="003A7C4B" w:rsidRPr="003A7C4B">
        <w:rPr>
          <w:rFonts w:ascii="Times New Roman" w:eastAsia="Times New Roman" w:hAnsi="Times New Roman" w:cs="Times New Roman"/>
          <w:kern w:val="0"/>
          <w:sz w:val="24"/>
          <w:szCs w:val="24"/>
          <w:bdr w:val="none" w:sz="0" w:space="0" w:color="auto" w:frame="1"/>
          <w:lang w:eastAsia="en-GB"/>
          <w14:ligatures w14:val="none"/>
        </w:rPr>
        <w:t xml:space="preserve"> </w:t>
      </w:r>
      <w:r w:rsidR="00CB4CD3">
        <w:rPr>
          <w:rFonts w:ascii="Times New Roman" w:eastAsia="Times New Roman" w:hAnsi="Times New Roman" w:cs="Times New Roman"/>
          <w:kern w:val="0"/>
          <w:sz w:val="24"/>
          <w:szCs w:val="24"/>
          <w:bdr w:val="none" w:sz="0" w:space="0" w:color="auto" w:frame="1"/>
          <w:lang w:eastAsia="en-GB"/>
          <w14:ligatures w14:val="none"/>
        </w:rPr>
        <w:t>T</w:t>
      </w:r>
      <w:r w:rsidR="00555603">
        <w:rPr>
          <w:rFonts w:ascii="Times New Roman" w:eastAsia="Times New Roman" w:hAnsi="Times New Roman" w:cs="Times New Roman"/>
          <w:kern w:val="0"/>
          <w:sz w:val="24"/>
          <w:szCs w:val="24"/>
          <w:bdr w:val="none" w:sz="0" w:space="0" w:color="auto" w:frame="1"/>
          <w:lang w:eastAsia="en-GB"/>
          <w14:ligatures w14:val="none"/>
        </w:rPr>
        <w:t xml:space="preserve">hat’s why it needs to start before release </w:t>
      </w:r>
      <w:r w:rsidR="00F93E31" w:rsidRPr="00896A60">
        <w:rPr>
          <w:rFonts w:ascii="Times New Roman" w:hAnsi="Times New Roman" w:cs="Times New Roman"/>
          <w:sz w:val="24"/>
          <w:szCs w:val="24"/>
        </w:rPr>
        <w:t xml:space="preserve">‘Challenge It, Change It’, </w:t>
      </w:r>
      <w:r w:rsidR="007A0890">
        <w:rPr>
          <w:rFonts w:ascii="Times New Roman" w:hAnsi="Times New Roman" w:cs="Times New Roman"/>
          <w:sz w:val="24"/>
          <w:szCs w:val="24"/>
        </w:rPr>
        <w:t xml:space="preserve">which </w:t>
      </w:r>
      <w:r w:rsidR="00F93E31" w:rsidRPr="00896A60">
        <w:rPr>
          <w:rFonts w:ascii="Times New Roman" w:hAnsi="Times New Roman" w:cs="Times New Roman"/>
          <w:sz w:val="24"/>
          <w:szCs w:val="24"/>
        </w:rPr>
        <w:t>is the latest diversity training programme for prison staff, which is being rolled out as this article is being written.</w:t>
      </w:r>
      <w:r w:rsidR="007552B5">
        <w:rPr>
          <w:rFonts w:ascii="Times New Roman" w:hAnsi="Times New Roman" w:cs="Times New Roman"/>
          <w:sz w:val="24"/>
          <w:szCs w:val="24"/>
        </w:rPr>
        <w:t>(Illingworth,2009).</w:t>
      </w:r>
      <w:r w:rsidR="0003107C">
        <w:rPr>
          <w:rFonts w:ascii="Times New Roman" w:hAnsi="Times New Roman" w:cs="Times New Roman"/>
          <w:sz w:val="24"/>
          <w:szCs w:val="24"/>
        </w:rPr>
        <w:t>The programme consists of Cognitive Behaviour Therapy</w:t>
      </w:r>
      <w:r w:rsidR="00DA0A78">
        <w:rPr>
          <w:rFonts w:ascii="Times New Roman" w:hAnsi="Times New Roman" w:cs="Times New Roman"/>
          <w:sz w:val="24"/>
          <w:szCs w:val="24"/>
        </w:rPr>
        <w:t xml:space="preserve"> </w:t>
      </w:r>
      <w:r w:rsidR="0003107C">
        <w:rPr>
          <w:rFonts w:ascii="Times New Roman" w:hAnsi="Times New Roman" w:cs="Times New Roman"/>
          <w:sz w:val="24"/>
          <w:szCs w:val="24"/>
        </w:rPr>
        <w:t>(CBT)</w:t>
      </w:r>
      <w:r w:rsidR="00DA0A78">
        <w:rPr>
          <w:rFonts w:ascii="Times New Roman" w:hAnsi="Times New Roman" w:cs="Times New Roman"/>
          <w:sz w:val="24"/>
          <w:szCs w:val="24"/>
        </w:rPr>
        <w:t xml:space="preserve"> </w:t>
      </w:r>
      <w:r w:rsidR="0003107C">
        <w:rPr>
          <w:rFonts w:ascii="Times New Roman" w:hAnsi="Times New Roman" w:cs="Times New Roman"/>
          <w:sz w:val="24"/>
          <w:szCs w:val="24"/>
        </w:rPr>
        <w:t>being used to help in the rehabilitation proc</w:t>
      </w:r>
      <w:r w:rsidR="005370A2">
        <w:rPr>
          <w:rFonts w:ascii="Times New Roman" w:hAnsi="Times New Roman" w:cs="Times New Roman"/>
          <w:sz w:val="24"/>
          <w:szCs w:val="24"/>
        </w:rPr>
        <w:t>ess.</w:t>
      </w:r>
      <w:r w:rsidR="000C35CE">
        <w:rPr>
          <w:rFonts w:ascii="Times New Roman" w:hAnsi="Times New Roman" w:cs="Times New Roman"/>
          <w:sz w:val="24"/>
          <w:szCs w:val="24"/>
        </w:rPr>
        <w:t xml:space="preserve"> </w:t>
      </w:r>
      <w:r w:rsidR="00F93E31" w:rsidRPr="00896A60">
        <w:rPr>
          <w:rFonts w:ascii="Times New Roman" w:hAnsi="Times New Roman" w:cs="Times New Roman"/>
          <w:sz w:val="24"/>
          <w:szCs w:val="24"/>
        </w:rPr>
        <w:t xml:space="preserve">However, clearly </w:t>
      </w:r>
      <w:r w:rsidR="00F93E31" w:rsidRPr="00896A60">
        <w:rPr>
          <w:rFonts w:ascii="Times New Roman" w:hAnsi="Times New Roman" w:cs="Times New Roman"/>
          <w:sz w:val="24"/>
          <w:szCs w:val="24"/>
        </w:rPr>
        <w:lastRenderedPageBreak/>
        <w:t>the same amount of resources and effort has not been given to the other areas of discriminatory activity as has been for race.</w:t>
      </w:r>
      <w:r w:rsidR="00D262ED" w:rsidRPr="00896A60">
        <w:rPr>
          <w:rFonts w:ascii="Times New Roman" w:hAnsi="Times New Roman" w:cs="Times New Roman"/>
          <w:sz w:val="24"/>
          <w:szCs w:val="24"/>
        </w:rPr>
        <w:t xml:space="preserve"> This brings together many interrelated elements and is in keeping with Thompson’s (2001) view of </w:t>
      </w:r>
      <w:r w:rsidR="00317281" w:rsidRPr="00896A60">
        <w:rPr>
          <w:rFonts w:ascii="Times New Roman" w:hAnsi="Times New Roman" w:cs="Times New Roman"/>
          <w:sz w:val="24"/>
          <w:szCs w:val="24"/>
        </w:rPr>
        <w:t>discrimination</w:t>
      </w:r>
      <w:r w:rsidR="00317281">
        <w:rPr>
          <w:rFonts w:ascii="Times New Roman" w:hAnsi="Times New Roman" w:cs="Times New Roman"/>
          <w:sz w:val="24"/>
          <w:szCs w:val="24"/>
        </w:rPr>
        <w:t>”</w:t>
      </w:r>
      <w:r w:rsidR="00317281" w:rsidRPr="00896A60">
        <w:rPr>
          <w:rFonts w:ascii="Times New Roman" w:hAnsi="Times New Roman" w:cs="Times New Roman"/>
          <w:sz w:val="24"/>
          <w:szCs w:val="24"/>
        </w:rPr>
        <w:t xml:space="preserve"> (</w:t>
      </w:r>
      <w:r w:rsidR="009F3E2F" w:rsidRPr="00F44283">
        <w:rPr>
          <w:rFonts w:ascii="Times New Roman" w:hAnsi="Times New Roman" w:cs="Times New Roman"/>
          <w:sz w:val="24"/>
          <w:szCs w:val="24"/>
        </w:rPr>
        <w:t>Illingworth,</w:t>
      </w:r>
      <w:r w:rsidR="00896A60" w:rsidRPr="00F44283">
        <w:rPr>
          <w:rFonts w:ascii="Times New Roman" w:hAnsi="Times New Roman" w:cs="Times New Roman"/>
          <w:sz w:val="24"/>
          <w:szCs w:val="24"/>
        </w:rPr>
        <w:t>2009)</w:t>
      </w:r>
      <w:r w:rsidR="00817CE2" w:rsidRPr="00F44283">
        <w:rPr>
          <w:rFonts w:ascii="Times New Roman" w:hAnsi="Times New Roman" w:cs="Times New Roman"/>
          <w:sz w:val="24"/>
          <w:szCs w:val="24"/>
        </w:rPr>
        <w:t>.</w:t>
      </w:r>
      <w:r w:rsidR="00C818F9" w:rsidRPr="00F44283">
        <w:rPr>
          <w:rFonts w:ascii="Times New Roman" w:hAnsi="Times New Roman" w:cs="Times New Roman"/>
          <w:sz w:val="24"/>
          <w:szCs w:val="24"/>
        </w:rPr>
        <w:t>Thomson</w:t>
      </w:r>
      <w:r w:rsidR="00A7072C" w:rsidRPr="00F44283">
        <w:rPr>
          <w:rFonts w:ascii="Times New Roman" w:hAnsi="Times New Roman" w:cs="Times New Roman"/>
          <w:sz w:val="24"/>
          <w:szCs w:val="24"/>
        </w:rPr>
        <w:t xml:space="preserve"> </w:t>
      </w:r>
      <w:r w:rsidR="00DC020D" w:rsidRPr="00F44283">
        <w:rPr>
          <w:rFonts w:ascii="Times New Roman" w:hAnsi="Times New Roman" w:cs="Times New Roman"/>
          <w:sz w:val="24"/>
          <w:szCs w:val="24"/>
        </w:rPr>
        <w:t>(2021)</w:t>
      </w:r>
      <w:r w:rsidR="00A7072C" w:rsidRPr="00F44283">
        <w:rPr>
          <w:rFonts w:ascii="Times New Roman" w:hAnsi="Times New Roman" w:cs="Times New Roman"/>
          <w:sz w:val="24"/>
          <w:szCs w:val="24"/>
        </w:rPr>
        <w:t xml:space="preserve"> </w:t>
      </w:r>
      <w:r w:rsidR="0006126C" w:rsidRPr="00F44283">
        <w:rPr>
          <w:rFonts w:ascii="Times New Roman" w:hAnsi="Times New Roman" w:cs="Times New Roman"/>
          <w:sz w:val="24"/>
          <w:szCs w:val="24"/>
        </w:rPr>
        <w:t>believes</w:t>
      </w:r>
      <w:r w:rsidR="00F44283" w:rsidRPr="00F44283">
        <w:rPr>
          <w:rFonts w:ascii="Times New Roman" w:hAnsi="Times New Roman" w:cs="Times New Roman"/>
          <w:sz w:val="24"/>
          <w:szCs w:val="24"/>
        </w:rPr>
        <w:t xml:space="preserve"> </w:t>
      </w:r>
      <w:r w:rsidR="0006126C" w:rsidRPr="00F44283">
        <w:rPr>
          <w:rFonts w:ascii="Times New Roman" w:hAnsi="Times New Roman" w:cs="Times New Roman"/>
          <w:sz w:val="24"/>
          <w:szCs w:val="24"/>
        </w:rPr>
        <w:t>that in order to prevent prejudice</w:t>
      </w:r>
      <w:r w:rsidR="00F35E25" w:rsidRPr="00F44283">
        <w:rPr>
          <w:rFonts w:ascii="Times New Roman" w:hAnsi="Times New Roman" w:cs="Times New Roman"/>
          <w:sz w:val="24"/>
          <w:szCs w:val="24"/>
        </w:rPr>
        <w:t xml:space="preserve"> </w:t>
      </w:r>
      <w:r w:rsidR="0006126C" w:rsidRPr="00F44283">
        <w:rPr>
          <w:rFonts w:ascii="Times New Roman" w:hAnsi="Times New Roman" w:cs="Times New Roman"/>
          <w:sz w:val="24"/>
          <w:szCs w:val="24"/>
        </w:rPr>
        <w:t>,</w:t>
      </w:r>
      <w:r w:rsidR="00F35E25" w:rsidRPr="00F44283">
        <w:rPr>
          <w:rFonts w:ascii="Times New Roman" w:hAnsi="Times New Roman" w:cs="Times New Roman"/>
          <w:sz w:val="24"/>
          <w:szCs w:val="24"/>
        </w:rPr>
        <w:t xml:space="preserve">and discrimination </w:t>
      </w:r>
      <w:r w:rsidR="0006126C" w:rsidRPr="00F44283">
        <w:rPr>
          <w:rFonts w:ascii="Times New Roman" w:hAnsi="Times New Roman" w:cs="Times New Roman"/>
          <w:sz w:val="24"/>
          <w:szCs w:val="24"/>
        </w:rPr>
        <w:t>equality must be promoted, but not in the sense of sameness or as a means of discouraging people from being unique in order to achieve equality and j</w:t>
      </w:r>
      <w:r w:rsidR="00C368AF" w:rsidRPr="00F44283">
        <w:rPr>
          <w:rFonts w:ascii="Times New Roman" w:hAnsi="Times New Roman" w:cs="Times New Roman"/>
          <w:sz w:val="24"/>
          <w:szCs w:val="24"/>
        </w:rPr>
        <w:t>ustice.</w:t>
      </w:r>
      <w:r w:rsidR="00264C75" w:rsidRPr="00F44283">
        <w:rPr>
          <w:rFonts w:ascii="Times New Roman" w:hAnsi="Times New Roman" w:cs="Times New Roman"/>
          <w:sz w:val="24"/>
          <w:szCs w:val="24"/>
        </w:rPr>
        <w:t xml:space="preserve"> Thomson (</w:t>
      </w:r>
      <w:r w:rsidR="00EE756B" w:rsidRPr="00F44283">
        <w:rPr>
          <w:rFonts w:ascii="Times New Roman" w:hAnsi="Times New Roman" w:cs="Times New Roman"/>
          <w:sz w:val="24"/>
          <w:szCs w:val="24"/>
        </w:rPr>
        <w:t xml:space="preserve">2021) </w:t>
      </w:r>
      <w:r w:rsidR="00F13AC4" w:rsidRPr="00F44283">
        <w:rPr>
          <w:rFonts w:ascii="Times New Roman" w:hAnsi="Times New Roman" w:cs="Times New Roman"/>
          <w:sz w:val="24"/>
          <w:szCs w:val="24"/>
        </w:rPr>
        <w:t xml:space="preserve">Personal </w:t>
      </w:r>
      <w:r w:rsidR="00DA0A78" w:rsidRPr="00F44283">
        <w:rPr>
          <w:rFonts w:ascii="Times New Roman" w:hAnsi="Times New Roman" w:cs="Times New Roman"/>
          <w:sz w:val="24"/>
          <w:szCs w:val="24"/>
        </w:rPr>
        <w:t xml:space="preserve">Cultural Structural </w:t>
      </w:r>
      <w:r w:rsidR="00221141" w:rsidRPr="00F44283">
        <w:rPr>
          <w:rFonts w:ascii="Times New Roman" w:hAnsi="Times New Roman" w:cs="Times New Roman"/>
          <w:sz w:val="24"/>
          <w:szCs w:val="24"/>
        </w:rPr>
        <w:t xml:space="preserve">Model (PCS) is an excellent way </w:t>
      </w:r>
      <w:r w:rsidR="004A2A78" w:rsidRPr="00F44283">
        <w:rPr>
          <w:rFonts w:ascii="Times New Roman" w:hAnsi="Times New Roman" w:cs="Times New Roman"/>
          <w:sz w:val="24"/>
          <w:szCs w:val="24"/>
        </w:rPr>
        <w:t>look at how this can be seen in the prison setting</w:t>
      </w:r>
      <w:r w:rsidR="007246DE" w:rsidRPr="00F44283">
        <w:rPr>
          <w:rFonts w:ascii="Times New Roman" w:hAnsi="Times New Roman" w:cs="Times New Roman"/>
          <w:sz w:val="24"/>
          <w:szCs w:val="24"/>
        </w:rPr>
        <w:t xml:space="preserve"> as the personal can be the prisoner </w:t>
      </w:r>
      <w:r w:rsidR="005A7038" w:rsidRPr="00F44283">
        <w:rPr>
          <w:rFonts w:ascii="Times New Roman" w:hAnsi="Times New Roman" w:cs="Times New Roman"/>
          <w:sz w:val="24"/>
          <w:szCs w:val="24"/>
        </w:rPr>
        <w:t>the cultural can be the prison and the structural can be the system with</w:t>
      </w:r>
      <w:r w:rsidR="009411A5" w:rsidRPr="00F44283">
        <w:rPr>
          <w:rFonts w:ascii="Times New Roman" w:hAnsi="Times New Roman" w:cs="Times New Roman"/>
          <w:sz w:val="24"/>
          <w:szCs w:val="24"/>
        </w:rPr>
        <w:t xml:space="preserve"> in and running the prison</w:t>
      </w:r>
      <w:r w:rsidR="00BB7742" w:rsidRPr="00F44283">
        <w:rPr>
          <w:rFonts w:ascii="Times New Roman" w:hAnsi="Times New Roman" w:cs="Times New Roman"/>
          <w:sz w:val="24"/>
          <w:szCs w:val="24"/>
        </w:rPr>
        <w:t xml:space="preserve">. Breaking that down </w:t>
      </w:r>
      <w:r w:rsidR="00255731" w:rsidRPr="00F44283">
        <w:rPr>
          <w:rFonts w:ascii="Times New Roman" w:hAnsi="Times New Roman" w:cs="Times New Roman"/>
          <w:sz w:val="24"/>
          <w:szCs w:val="24"/>
        </w:rPr>
        <w:t xml:space="preserve">starting with the </w:t>
      </w:r>
      <w:r w:rsidR="00045CF4" w:rsidRPr="00F44283">
        <w:rPr>
          <w:rFonts w:ascii="Times New Roman" w:hAnsi="Times New Roman" w:cs="Times New Roman"/>
          <w:sz w:val="24"/>
          <w:szCs w:val="24"/>
        </w:rPr>
        <w:t xml:space="preserve">‘P’ the prisoner </w:t>
      </w:r>
      <w:r w:rsidR="00157AB4" w:rsidRPr="00F44283">
        <w:rPr>
          <w:rFonts w:ascii="Times New Roman" w:hAnsi="Times New Roman" w:cs="Times New Roman"/>
          <w:sz w:val="24"/>
          <w:szCs w:val="24"/>
        </w:rPr>
        <w:t xml:space="preserve">this would </w:t>
      </w:r>
      <w:r w:rsidR="00445D1E" w:rsidRPr="00F44283">
        <w:rPr>
          <w:rFonts w:ascii="Times New Roman" w:hAnsi="Times New Roman" w:cs="Times New Roman"/>
          <w:sz w:val="24"/>
          <w:szCs w:val="24"/>
        </w:rPr>
        <w:t>include their feelings</w:t>
      </w:r>
      <w:r w:rsidR="003B3B8D" w:rsidRPr="00F44283">
        <w:rPr>
          <w:rFonts w:ascii="Times New Roman" w:hAnsi="Times New Roman" w:cs="Times New Roman"/>
          <w:sz w:val="24"/>
          <w:szCs w:val="24"/>
        </w:rPr>
        <w:t xml:space="preserve">, </w:t>
      </w:r>
      <w:r w:rsidR="00445D1E" w:rsidRPr="00F44283">
        <w:rPr>
          <w:rFonts w:ascii="Times New Roman" w:hAnsi="Times New Roman" w:cs="Times New Roman"/>
          <w:sz w:val="24"/>
          <w:szCs w:val="24"/>
        </w:rPr>
        <w:t>beliefs,</w:t>
      </w:r>
      <w:r w:rsidR="003B3B8D" w:rsidRPr="00F44283">
        <w:rPr>
          <w:rFonts w:ascii="Times New Roman" w:hAnsi="Times New Roman" w:cs="Times New Roman"/>
          <w:sz w:val="24"/>
          <w:szCs w:val="24"/>
        </w:rPr>
        <w:t xml:space="preserve"> and actions </w:t>
      </w:r>
      <w:r w:rsidR="00955F27" w:rsidRPr="00F44283">
        <w:rPr>
          <w:rFonts w:ascii="Times New Roman" w:hAnsi="Times New Roman" w:cs="Times New Roman"/>
          <w:sz w:val="24"/>
          <w:szCs w:val="24"/>
        </w:rPr>
        <w:t>this can be where the</w:t>
      </w:r>
      <w:r w:rsidR="008A1FD7" w:rsidRPr="00F44283">
        <w:rPr>
          <w:rFonts w:ascii="Times New Roman" w:hAnsi="Times New Roman" w:cs="Times New Roman"/>
          <w:sz w:val="24"/>
          <w:szCs w:val="24"/>
        </w:rPr>
        <w:t xml:space="preserve"> prejudice </w:t>
      </w:r>
      <w:r w:rsidR="005E6F27" w:rsidRPr="00F44283">
        <w:rPr>
          <w:rFonts w:ascii="Times New Roman" w:hAnsi="Times New Roman" w:cs="Times New Roman"/>
          <w:sz w:val="24"/>
          <w:szCs w:val="24"/>
        </w:rPr>
        <w:t>and discrimination start to form (Thomson,2021)</w:t>
      </w:r>
      <w:r w:rsidR="00897944" w:rsidRPr="00F44283">
        <w:rPr>
          <w:rFonts w:ascii="Times New Roman" w:hAnsi="Times New Roman" w:cs="Times New Roman"/>
          <w:sz w:val="24"/>
          <w:szCs w:val="24"/>
        </w:rPr>
        <w:t>.</w:t>
      </w:r>
      <w:r w:rsidR="00004455" w:rsidRPr="00F44283">
        <w:rPr>
          <w:rFonts w:ascii="Times New Roman" w:hAnsi="Times New Roman" w:cs="Times New Roman"/>
          <w:sz w:val="24"/>
          <w:szCs w:val="24"/>
        </w:rPr>
        <w:t xml:space="preserve"> </w:t>
      </w:r>
      <w:r w:rsidR="00B507F4">
        <w:rPr>
          <w:rFonts w:ascii="Times New Roman" w:hAnsi="Times New Roman" w:cs="Times New Roman"/>
          <w:sz w:val="24"/>
          <w:szCs w:val="24"/>
        </w:rPr>
        <w:t>(</w:t>
      </w:r>
      <w:r w:rsidR="00975957" w:rsidRPr="00F44283">
        <w:rPr>
          <w:rFonts w:ascii="Times New Roman" w:hAnsi="Times New Roman" w:cs="Times New Roman"/>
          <w:sz w:val="24"/>
          <w:szCs w:val="24"/>
        </w:rPr>
        <w:t>‘C’</w:t>
      </w:r>
      <w:r w:rsidR="00B507F4">
        <w:rPr>
          <w:rFonts w:ascii="Times New Roman" w:hAnsi="Times New Roman" w:cs="Times New Roman"/>
          <w:sz w:val="24"/>
          <w:szCs w:val="24"/>
        </w:rPr>
        <w:t>)</w:t>
      </w:r>
      <w:r w:rsidR="00975957" w:rsidRPr="00F44283">
        <w:rPr>
          <w:rFonts w:ascii="Times New Roman" w:hAnsi="Times New Roman" w:cs="Times New Roman"/>
          <w:sz w:val="24"/>
          <w:szCs w:val="24"/>
        </w:rPr>
        <w:t xml:space="preserve"> Culture level</w:t>
      </w:r>
      <w:r w:rsidR="0082069C" w:rsidRPr="00F44283">
        <w:rPr>
          <w:rFonts w:ascii="Times New Roman" w:hAnsi="Times New Roman" w:cs="Times New Roman"/>
          <w:sz w:val="24"/>
          <w:szCs w:val="24"/>
        </w:rPr>
        <w:t xml:space="preserve"> </w:t>
      </w:r>
      <w:r w:rsidR="0082069C" w:rsidRPr="00F44283">
        <w:rPr>
          <w:rFonts w:ascii="Times New Roman" w:hAnsi="Times New Roman" w:cs="Times New Roman"/>
          <w:sz w:val="24"/>
          <w:szCs w:val="24"/>
        </w:rPr>
        <w:t>relates to the degree of culturally shared perspectives, methods of thinking, and behaviour among the group of individuals administering, in this example, the prison guards, since we must take into account their most fundamental cultural, religious, and philosophical beliefs</w:t>
      </w:r>
      <w:r w:rsidR="00966758" w:rsidRPr="00F44283">
        <w:rPr>
          <w:rFonts w:ascii="Times New Roman" w:hAnsi="Times New Roman" w:cs="Times New Roman"/>
          <w:sz w:val="24"/>
          <w:szCs w:val="24"/>
        </w:rPr>
        <w:t xml:space="preserve"> in this group (Thomson,2021)</w:t>
      </w:r>
      <w:r w:rsidR="006A1013" w:rsidRPr="00F44283">
        <w:rPr>
          <w:rFonts w:ascii="Times New Roman" w:hAnsi="Times New Roman" w:cs="Times New Roman"/>
          <w:sz w:val="24"/>
          <w:szCs w:val="24"/>
        </w:rPr>
        <w:t>. ‘S’ the structural side the hierarchy controlling t</w:t>
      </w:r>
      <w:r w:rsidR="001E19CD" w:rsidRPr="00F44283">
        <w:rPr>
          <w:rFonts w:ascii="Times New Roman" w:hAnsi="Times New Roman" w:cs="Times New Roman"/>
          <w:sz w:val="24"/>
          <w:szCs w:val="24"/>
        </w:rPr>
        <w:t>he system</w:t>
      </w:r>
      <w:r w:rsidR="007052D7" w:rsidRPr="00F44283">
        <w:rPr>
          <w:rFonts w:ascii="Times New Roman" w:hAnsi="Times New Roman" w:cs="Times New Roman"/>
          <w:sz w:val="24"/>
          <w:szCs w:val="24"/>
        </w:rPr>
        <w:t xml:space="preserve"> </w:t>
      </w:r>
      <w:r w:rsidR="007052D7" w:rsidRPr="00F44283">
        <w:rPr>
          <w:rFonts w:ascii="Times New Roman" w:hAnsi="Times New Roman" w:cs="Times New Roman"/>
          <w:sz w:val="24"/>
          <w:szCs w:val="24"/>
        </w:rPr>
        <w:t>refers to the aspects of the prison system's structure that have the potential to allow prejudice and discrimination to become ingrained in society through the use of language and attitude</w:t>
      </w:r>
      <w:r w:rsidR="00051F07" w:rsidRPr="00F44283">
        <w:rPr>
          <w:rFonts w:ascii="Times New Roman" w:hAnsi="Times New Roman" w:cs="Times New Roman"/>
          <w:sz w:val="24"/>
          <w:szCs w:val="24"/>
        </w:rPr>
        <w:t xml:space="preserve"> this caused by power and influence (Thomson,2021)</w:t>
      </w:r>
      <w:r w:rsidR="008A5E9F" w:rsidRPr="00F44283">
        <w:rPr>
          <w:rFonts w:ascii="Times New Roman" w:hAnsi="Times New Roman" w:cs="Times New Roman"/>
          <w:sz w:val="24"/>
          <w:szCs w:val="24"/>
        </w:rPr>
        <w:t>.</w:t>
      </w:r>
      <w:r w:rsidR="006E29EB" w:rsidRPr="00F44283">
        <w:rPr>
          <w:rFonts w:ascii="Times New Roman" w:hAnsi="Times New Roman" w:cs="Times New Roman"/>
          <w:sz w:val="24"/>
          <w:szCs w:val="24"/>
        </w:rPr>
        <w:t xml:space="preserve"> </w:t>
      </w:r>
      <w:r w:rsidR="008A5E9F" w:rsidRPr="00F44283">
        <w:rPr>
          <w:rFonts w:ascii="Times New Roman" w:hAnsi="Times New Roman" w:cs="Times New Roman"/>
          <w:sz w:val="24"/>
          <w:szCs w:val="24"/>
        </w:rPr>
        <w:t>The (PCS) model fully demonstrates that</w:t>
      </w:r>
      <w:r w:rsidR="00AA41FC" w:rsidRPr="00F44283">
        <w:rPr>
          <w:rFonts w:ascii="Times New Roman" w:hAnsi="Times New Roman" w:cs="Times New Roman"/>
          <w:sz w:val="24"/>
          <w:szCs w:val="24"/>
        </w:rPr>
        <w:t xml:space="preserve"> problems are there </w:t>
      </w:r>
      <w:r w:rsidR="00366C02" w:rsidRPr="00F44283">
        <w:rPr>
          <w:rFonts w:ascii="Times New Roman" w:hAnsi="Times New Roman" w:cs="Times New Roman"/>
          <w:sz w:val="24"/>
          <w:szCs w:val="24"/>
        </w:rPr>
        <w:t xml:space="preserve">on all levels. </w:t>
      </w:r>
      <w:r w:rsidR="000C7A14" w:rsidRPr="00F44283">
        <w:rPr>
          <w:rFonts w:ascii="Times New Roman" w:hAnsi="Times New Roman" w:cs="Times New Roman"/>
          <w:sz w:val="24"/>
          <w:szCs w:val="24"/>
        </w:rPr>
        <w:t>However,</w:t>
      </w:r>
      <w:r w:rsidR="00366C02" w:rsidRPr="00F44283">
        <w:rPr>
          <w:rFonts w:ascii="Times New Roman" w:hAnsi="Times New Roman" w:cs="Times New Roman"/>
          <w:sz w:val="24"/>
          <w:szCs w:val="24"/>
        </w:rPr>
        <w:t xml:space="preserve"> if the </w:t>
      </w:r>
      <w:r w:rsidR="006E29EB" w:rsidRPr="00F44283">
        <w:rPr>
          <w:rFonts w:ascii="Times New Roman" w:hAnsi="Times New Roman" w:cs="Times New Roman"/>
          <w:sz w:val="24"/>
          <w:szCs w:val="24"/>
        </w:rPr>
        <w:t xml:space="preserve">(PCS) is used in the correct </w:t>
      </w:r>
      <w:r w:rsidR="003134D7" w:rsidRPr="00F44283">
        <w:rPr>
          <w:rFonts w:ascii="Times New Roman" w:hAnsi="Times New Roman" w:cs="Times New Roman"/>
          <w:sz w:val="24"/>
          <w:szCs w:val="24"/>
        </w:rPr>
        <w:t xml:space="preserve">manner </w:t>
      </w:r>
      <w:r w:rsidR="003134D7">
        <w:rPr>
          <w:rFonts w:ascii="Times New Roman" w:hAnsi="Times New Roman" w:cs="Times New Roman"/>
          <w:sz w:val="24"/>
          <w:szCs w:val="24"/>
        </w:rPr>
        <w:t>and</w:t>
      </w:r>
      <w:r w:rsidR="00302CBC">
        <w:rPr>
          <w:rFonts w:ascii="Times New Roman" w:hAnsi="Times New Roman" w:cs="Times New Roman"/>
          <w:sz w:val="24"/>
          <w:szCs w:val="24"/>
        </w:rPr>
        <w:t xml:space="preserve"> with the use of (CBT) </w:t>
      </w:r>
      <w:r w:rsidR="006158B6">
        <w:rPr>
          <w:rFonts w:ascii="Times New Roman" w:hAnsi="Times New Roman" w:cs="Times New Roman"/>
          <w:sz w:val="24"/>
          <w:szCs w:val="24"/>
        </w:rPr>
        <w:t xml:space="preserve">alongside </w:t>
      </w:r>
      <w:r w:rsidR="00AA08FB" w:rsidRPr="00F44283">
        <w:rPr>
          <w:rFonts w:ascii="Times New Roman" w:hAnsi="Times New Roman" w:cs="Times New Roman"/>
          <w:sz w:val="24"/>
          <w:szCs w:val="24"/>
        </w:rPr>
        <w:t xml:space="preserve">it will be affective to all involved from the prisoner to the culture within </w:t>
      </w:r>
      <w:r w:rsidR="00446979" w:rsidRPr="00F44283">
        <w:rPr>
          <w:rFonts w:ascii="Times New Roman" w:hAnsi="Times New Roman" w:cs="Times New Roman"/>
          <w:sz w:val="24"/>
          <w:szCs w:val="24"/>
        </w:rPr>
        <w:t xml:space="preserve">prison </w:t>
      </w:r>
      <w:r w:rsidR="005601F6" w:rsidRPr="00F44283">
        <w:rPr>
          <w:rFonts w:ascii="Times New Roman" w:hAnsi="Times New Roman" w:cs="Times New Roman"/>
          <w:sz w:val="24"/>
          <w:szCs w:val="24"/>
        </w:rPr>
        <w:t xml:space="preserve">and adopted in the structural side then outcomes and </w:t>
      </w:r>
      <w:r w:rsidR="005268FE" w:rsidRPr="00F44283">
        <w:rPr>
          <w:rFonts w:ascii="Times New Roman" w:hAnsi="Times New Roman" w:cs="Times New Roman"/>
          <w:sz w:val="24"/>
          <w:szCs w:val="24"/>
        </w:rPr>
        <w:t>results will be very different.</w:t>
      </w:r>
      <w:r w:rsidR="00F6117A" w:rsidRPr="00F44283">
        <w:rPr>
          <w:rFonts w:ascii="Times New Roman" w:hAnsi="Times New Roman" w:cs="Times New Roman"/>
          <w:sz w:val="24"/>
          <w:szCs w:val="24"/>
        </w:rPr>
        <w:t xml:space="preserve"> </w:t>
      </w:r>
      <w:r w:rsidR="005A2FFC">
        <w:rPr>
          <w:rFonts w:ascii="Times New Roman" w:hAnsi="Times New Roman" w:cs="Times New Roman"/>
          <w:sz w:val="24"/>
          <w:szCs w:val="24"/>
        </w:rPr>
        <w:t xml:space="preserve">Change needs to happen at all levels not just the prisoner </w:t>
      </w:r>
      <w:r w:rsidR="00CC2772">
        <w:rPr>
          <w:rFonts w:ascii="Times New Roman" w:hAnsi="Times New Roman" w:cs="Times New Roman"/>
          <w:sz w:val="24"/>
          <w:szCs w:val="24"/>
        </w:rPr>
        <w:t>as if</w:t>
      </w:r>
      <w:r w:rsidR="00EC77F6">
        <w:rPr>
          <w:rFonts w:ascii="Times New Roman" w:hAnsi="Times New Roman" w:cs="Times New Roman"/>
          <w:sz w:val="24"/>
          <w:szCs w:val="24"/>
        </w:rPr>
        <w:t xml:space="preserve"> </w:t>
      </w:r>
      <w:r w:rsidR="00CC2772">
        <w:rPr>
          <w:rFonts w:ascii="Times New Roman" w:hAnsi="Times New Roman" w:cs="Times New Roman"/>
          <w:sz w:val="24"/>
          <w:szCs w:val="24"/>
        </w:rPr>
        <w:t xml:space="preserve">(C) </w:t>
      </w:r>
      <w:r w:rsidR="00D85BEF">
        <w:rPr>
          <w:rFonts w:ascii="Times New Roman" w:hAnsi="Times New Roman" w:cs="Times New Roman"/>
          <w:sz w:val="24"/>
          <w:szCs w:val="24"/>
        </w:rPr>
        <w:t xml:space="preserve">Culture  within the </w:t>
      </w:r>
      <w:r w:rsidR="0063139C">
        <w:rPr>
          <w:rFonts w:ascii="Times New Roman" w:hAnsi="Times New Roman" w:cs="Times New Roman"/>
          <w:sz w:val="24"/>
          <w:szCs w:val="24"/>
        </w:rPr>
        <w:t xml:space="preserve">prison and Guards </w:t>
      </w:r>
      <w:r w:rsidR="00EC77F6">
        <w:rPr>
          <w:rFonts w:ascii="Times New Roman" w:hAnsi="Times New Roman" w:cs="Times New Roman"/>
          <w:sz w:val="24"/>
          <w:szCs w:val="24"/>
        </w:rPr>
        <w:t xml:space="preserve">does not change then the discrimination </w:t>
      </w:r>
      <w:r w:rsidR="006261FF">
        <w:rPr>
          <w:rFonts w:ascii="Times New Roman" w:hAnsi="Times New Roman" w:cs="Times New Roman"/>
          <w:sz w:val="24"/>
          <w:szCs w:val="24"/>
        </w:rPr>
        <w:t xml:space="preserve">and </w:t>
      </w:r>
      <w:r w:rsidR="00530D26">
        <w:rPr>
          <w:rFonts w:ascii="Times New Roman" w:hAnsi="Times New Roman" w:cs="Times New Roman"/>
          <w:sz w:val="24"/>
          <w:szCs w:val="24"/>
        </w:rPr>
        <w:t>prejudgments</w:t>
      </w:r>
      <w:r w:rsidR="006261FF">
        <w:rPr>
          <w:rFonts w:ascii="Times New Roman" w:hAnsi="Times New Roman" w:cs="Times New Roman"/>
          <w:sz w:val="24"/>
          <w:szCs w:val="24"/>
        </w:rPr>
        <w:t xml:space="preserve"> </w:t>
      </w:r>
      <w:r w:rsidR="00C23746">
        <w:rPr>
          <w:rFonts w:ascii="Times New Roman" w:hAnsi="Times New Roman" w:cs="Times New Roman"/>
          <w:sz w:val="24"/>
          <w:szCs w:val="24"/>
        </w:rPr>
        <w:t xml:space="preserve">will still be embedded in </w:t>
      </w:r>
      <w:r w:rsidR="00630C4A">
        <w:rPr>
          <w:rFonts w:ascii="Times New Roman" w:hAnsi="Times New Roman" w:cs="Times New Roman"/>
          <w:sz w:val="24"/>
          <w:szCs w:val="24"/>
        </w:rPr>
        <w:t>the environment (Thomson,2021)</w:t>
      </w:r>
      <w:r w:rsidR="0005160F">
        <w:rPr>
          <w:rFonts w:ascii="Times New Roman" w:hAnsi="Times New Roman" w:cs="Times New Roman"/>
          <w:sz w:val="24"/>
          <w:szCs w:val="24"/>
        </w:rPr>
        <w:t xml:space="preserve"> (S) Structural level with all that has been implemen</w:t>
      </w:r>
      <w:r w:rsidR="001A09A9">
        <w:rPr>
          <w:rFonts w:ascii="Times New Roman" w:hAnsi="Times New Roman" w:cs="Times New Roman"/>
          <w:sz w:val="24"/>
          <w:szCs w:val="24"/>
        </w:rPr>
        <w:t>ted need to make sure that all this is being followed through</w:t>
      </w:r>
      <w:r w:rsidR="007A75B7">
        <w:rPr>
          <w:rFonts w:ascii="Times New Roman" w:hAnsi="Times New Roman" w:cs="Times New Roman"/>
          <w:sz w:val="24"/>
          <w:szCs w:val="24"/>
        </w:rPr>
        <w:t xml:space="preserve"> and adhered too</w:t>
      </w:r>
      <w:r w:rsidR="002D371D">
        <w:rPr>
          <w:rFonts w:ascii="Times New Roman" w:hAnsi="Times New Roman" w:cs="Times New Roman"/>
          <w:sz w:val="24"/>
          <w:szCs w:val="24"/>
        </w:rPr>
        <w:t xml:space="preserve"> </w:t>
      </w:r>
      <w:r w:rsidR="007A75B7">
        <w:rPr>
          <w:rFonts w:ascii="Times New Roman" w:hAnsi="Times New Roman" w:cs="Times New Roman"/>
          <w:sz w:val="24"/>
          <w:szCs w:val="24"/>
        </w:rPr>
        <w:t>across its workforce</w:t>
      </w:r>
      <w:r w:rsidR="002D371D">
        <w:rPr>
          <w:rFonts w:ascii="Times New Roman" w:hAnsi="Times New Roman" w:cs="Times New Roman"/>
          <w:sz w:val="24"/>
          <w:szCs w:val="24"/>
        </w:rPr>
        <w:t xml:space="preserve"> for it to have the best outcomes (Thomson,2021).</w:t>
      </w:r>
      <w:r w:rsidR="001A09A9">
        <w:rPr>
          <w:rFonts w:ascii="Times New Roman" w:hAnsi="Times New Roman" w:cs="Times New Roman"/>
          <w:sz w:val="24"/>
          <w:szCs w:val="24"/>
        </w:rPr>
        <w:t xml:space="preserve"> </w:t>
      </w:r>
      <w:r w:rsidR="00F6117A" w:rsidRPr="00F44283">
        <w:rPr>
          <w:rFonts w:ascii="Times New Roman" w:hAnsi="Times New Roman" w:cs="Times New Roman"/>
          <w:sz w:val="24"/>
          <w:szCs w:val="24"/>
        </w:rPr>
        <w:t xml:space="preserve">After Release from prison the support of </w:t>
      </w:r>
      <w:r w:rsidR="000A528D" w:rsidRPr="00F44283">
        <w:rPr>
          <w:rFonts w:ascii="Times New Roman" w:hAnsi="Times New Roman" w:cs="Times New Roman"/>
          <w:sz w:val="24"/>
          <w:szCs w:val="24"/>
        </w:rPr>
        <w:t>(PACT) can help not just the prisoners but their family and friends too</w:t>
      </w:r>
      <w:r w:rsidR="00007C68" w:rsidRPr="00F44283">
        <w:rPr>
          <w:rFonts w:ascii="Times New Roman" w:hAnsi="Times New Roman" w:cs="Times New Roman"/>
          <w:sz w:val="24"/>
          <w:szCs w:val="24"/>
        </w:rPr>
        <w:t xml:space="preserve"> with a wide range of help and support</w:t>
      </w:r>
      <w:r w:rsidR="007A6B3F">
        <w:rPr>
          <w:rFonts w:ascii="Times New Roman" w:hAnsi="Times New Roman" w:cs="Times New Roman"/>
          <w:sz w:val="24"/>
          <w:szCs w:val="24"/>
        </w:rPr>
        <w:t xml:space="preserve">. </w:t>
      </w:r>
      <w:r w:rsidR="0048199B" w:rsidRPr="0048199B">
        <w:rPr>
          <w:rFonts w:ascii="Times New Roman" w:hAnsi="Times New Roman" w:cs="Times New Roman"/>
          <w:sz w:val="24"/>
          <w:szCs w:val="24"/>
        </w:rPr>
        <w:t xml:space="preserve">The core mission of </w:t>
      </w:r>
      <w:r w:rsidR="00B06933">
        <w:rPr>
          <w:rFonts w:ascii="Times New Roman" w:hAnsi="Times New Roman" w:cs="Times New Roman"/>
          <w:sz w:val="24"/>
          <w:szCs w:val="24"/>
        </w:rPr>
        <w:t>(PACT)</w:t>
      </w:r>
      <w:r w:rsidR="0048199B" w:rsidRPr="0048199B">
        <w:rPr>
          <w:rFonts w:ascii="Times New Roman" w:hAnsi="Times New Roman" w:cs="Times New Roman"/>
          <w:sz w:val="24"/>
          <w:szCs w:val="24"/>
        </w:rPr>
        <w:t xml:space="preserve"> is to offer services that help people live better lives.</w:t>
      </w:r>
      <w:r w:rsidR="00936EBB">
        <w:rPr>
          <w:rFonts w:ascii="Times New Roman" w:hAnsi="Times New Roman" w:cs="Times New Roman"/>
          <w:sz w:val="24"/>
          <w:szCs w:val="24"/>
        </w:rPr>
        <w:t xml:space="preserve"> R</w:t>
      </w:r>
      <w:r w:rsidR="0048199B" w:rsidRPr="0048199B">
        <w:rPr>
          <w:rFonts w:ascii="Times New Roman" w:hAnsi="Times New Roman" w:cs="Times New Roman"/>
          <w:sz w:val="24"/>
          <w:szCs w:val="24"/>
        </w:rPr>
        <w:t>ealis</w:t>
      </w:r>
      <w:r w:rsidR="00936EBB">
        <w:rPr>
          <w:rFonts w:ascii="Times New Roman" w:hAnsi="Times New Roman" w:cs="Times New Roman"/>
          <w:sz w:val="24"/>
          <w:szCs w:val="24"/>
        </w:rPr>
        <w:t>ing</w:t>
      </w:r>
      <w:r w:rsidR="0048199B" w:rsidRPr="0048199B">
        <w:rPr>
          <w:rFonts w:ascii="Times New Roman" w:hAnsi="Times New Roman" w:cs="Times New Roman"/>
          <w:sz w:val="24"/>
          <w:szCs w:val="24"/>
        </w:rPr>
        <w:t xml:space="preserve"> that listening is the most crucial skill for us to </w:t>
      </w:r>
      <w:r w:rsidR="009540BF" w:rsidRPr="0048199B">
        <w:rPr>
          <w:rFonts w:ascii="Times New Roman" w:hAnsi="Times New Roman" w:cs="Times New Roman"/>
          <w:sz w:val="24"/>
          <w:szCs w:val="24"/>
        </w:rPr>
        <w:t>have.</w:t>
      </w:r>
      <w:r w:rsidR="009540BF">
        <w:rPr>
          <w:rFonts w:ascii="Times New Roman" w:hAnsi="Times New Roman" w:cs="Times New Roman"/>
          <w:sz w:val="24"/>
          <w:szCs w:val="24"/>
        </w:rPr>
        <w:t xml:space="preserve"> </w:t>
      </w:r>
      <w:r w:rsidR="009540BF" w:rsidRPr="0048199B">
        <w:rPr>
          <w:rFonts w:ascii="Times New Roman" w:hAnsi="Times New Roman" w:cs="Times New Roman"/>
          <w:sz w:val="24"/>
          <w:szCs w:val="24"/>
        </w:rPr>
        <w:t>Ba</w:t>
      </w:r>
      <w:r w:rsidR="009540BF">
        <w:rPr>
          <w:rFonts w:ascii="Times New Roman" w:hAnsi="Times New Roman" w:cs="Times New Roman"/>
          <w:sz w:val="24"/>
          <w:szCs w:val="24"/>
        </w:rPr>
        <w:t>sing</w:t>
      </w:r>
      <w:r w:rsidR="0048199B" w:rsidRPr="0048199B">
        <w:rPr>
          <w:rFonts w:ascii="Times New Roman" w:hAnsi="Times New Roman" w:cs="Times New Roman"/>
          <w:sz w:val="24"/>
          <w:szCs w:val="24"/>
        </w:rPr>
        <w:t xml:space="preserve"> our services on what our service users tell us will improve their lives. We strive to produce results that matter to the clients we work with. However, there are instances</w:t>
      </w:r>
      <w:r w:rsidR="00C4772E">
        <w:rPr>
          <w:rFonts w:ascii="Times New Roman" w:hAnsi="Times New Roman" w:cs="Times New Roman"/>
          <w:sz w:val="24"/>
          <w:szCs w:val="24"/>
        </w:rPr>
        <w:t xml:space="preserve"> </w:t>
      </w:r>
      <w:r w:rsidR="0048199B" w:rsidRPr="0048199B">
        <w:rPr>
          <w:rFonts w:ascii="Times New Roman" w:hAnsi="Times New Roman" w:cs="Times New Roman"/>
          <w:sz w:val="24"/>
          <w:szCs w:val="24"/>
        </w:rPr>
        <w:t xml:space="preserve">when we acknowledge that </w:t>
      </w:r>
      <w:proofErr w:type="gramStart"/>
      <w:r w:rsidR="0048199B" w:rsidRPr="0048199B">
        <w:rPr>
          <w:rFonts w:ascii="Times New Roman" w:hAnsi="Times New Roman" w:cs="Times New Roman"/>
          <w:sz w:val="24"/>
          <w:szCs w:val="24"/>
        </w:rPr>
        <w:t>some</w:t>
      </w:r>
      <w:proofErr w:type="gramEnd"/>
      <w:r w:rsidR="0048199B" w:rsidRPr="0048199B">
        <w:rPr>
          <w:rFonts w:ascii="Times New Roman" w:hAnsi="Times New Roman" w:cs="Times New Roman"/>
          <w:sz w:val="24"/>
          <w:szCs w:val="24"/>
        </w:rPr>
        <w:t xml:space="preserve"> issues are out of our control and that, based on what our service users are telling us, structural or policy changes are necessary. When this occurs, we search for chances and answers. In other circumstances, this entails giving kids, families, or individuals with strong convictions a platform from which to be </w:t>
      </w:r>
      <w:r w:rsidR="003134D7" w:rsidRPr="0048199B">
        <w:rPr>
          <w:rFonts w:ascii="Times New Roman" w:hAnsi="Times New Roman" w:cs="Times New Roman"/>
          <w:sz w:val="24"/>
          <w:szCs w:val="24"/>
        </w:rPr>
        <w:t>heard</w:t>
      </w:r>
      <w:r w:rsidR="003134D7">
        <w:rPr>
          <w:rFonts w:ascii="Times New Roman" w:hAnsi="Times New Roman" w:cs="Times New Roman"/>
          <w:sz w:val="24"/>
          <w:szCs w:val="24"/>
        </w:rPr>
        <w:t xml:space="preserve"> (</w:t>
      </w:r>
      <w:r w:rsidR="00C4772E">
        <w:rPr>
          <w:rFonts w:ascii="Times New Roman" w:hAnsi="Times New Roman" w:cs="Times New Roman"/>
          <w:sz w:val="24"/>
          <w:szCs w:val="24"/>
        </w:rPr>
        <w:t>PACT)</w:t>
      </w:r>
      <w:r w:rsidR="003134D7">
        <w:rPr>
          <w:rFonts w:ascii="Times New Roman" w:hAnsi="Times New Roman" w:cs="Times New Roman"/>
          <w:sz w:val="24"/>
          <w:szCs w:val="24"/>
        </w:rPr>
        <w:t>.</w:t>
      </w:r>
    </w:p>
    <w:p w14:paraId="43FFA1FB" w14:textId="47A345B9" w:rsidR="00235760" w:rsidRDefault="00231013" w:rsidP="0091672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Conclusion</w:t>
      </w:r>
    </w:p>
    <w:p w14:paraId="60D51FCC" w14:textId="570EDCB3" w:rsidR="00231013" w:rsidRDefault="008C02F2" w:rsidP="0091672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we have learned above Advocacy </w:t>
      </w:r>
      <w:r w:rsidR="001D52E3">
        <w:rPr>
          <w:rFonts w:ascii="Times New Roman" w:hAnsi="Times New Roman" w:cs="Times New Roman"/>
          <w:sz w:val="24"/>
          <w:szCs w:val="24"/>
        </w:rPr>
        <w:t xml:space="preserve">and its provisions </w:t>
      </w:r>
      <w:r w:rsidR="00FC6034">
        <w:rPr>
          <w:rFonts w:ascii="Times New Roman" w:hAnsi="Times New Roman" w:cs="Times New Roman"/>
          <w:sz w:val="24"/>
          <w:szCs w:val="24"/>
        </w:rPr>
        <w:t xml:space="preserve">is broad </w:t>
      </w:r>
      <w:r w:rsidR="00B641F2">
        <w:rPr>
          <w:rFonts w:ascii="Times New Roman" w:hAnsi="Times New Roman" w:cs="Times New Roman"/>
          <w:sz w:val="24"/>
          <w:szCs w:val="24"/>
        </w:rPr>
        <w:t xml:space="preserve">area of expertise with a </w:t>
      </w:r>
      <w:r w:rsidR="00FC6034">
        <w:rPr>
          <w:rFonts w:ascii="Times New Roman" w:hAnsi="Times New Roman" w:cs="Times New Roman"/>
          <w:sz w:val="24"/>
          <w:szCs w:val="24"/>
        </w:rPr>
        <w:t>range of services</w:t>
      </w:r>
      <w:r w:rsidR="00D12CF4">
        <w:rPr>
          <w:rFonts w:ascii="Times New Roman" w:hAnsi="Times New Roman" w:cs="Times New Roman"/>
          <w:sz w:val="24"/>
          <w:szCs w:val="24"/>
        </w:rPr>
        <w:t>,</w:t>
      </w:r>
      <w:r w:rsidR="00FE62BF">
        <w:rPr>
          <w:rFonts w:ascii="Times New Roman" w:hAnsi="Times New Roman" w:cs="Times New Roman"/>
          <w:sz w:val="24"/>
          <w:szCs w:val="24"/>
        </w:rPr>
        <w:t xml:space="preserve"> </w:t>
      </w:r>
      <w:r w:rsidR="00D12CF4">
        <w:rPr>
          <w:rFonts w:ascii="Times New Roman" w:hAnsi="Times New Roman" w:cs="Times New Roman"/>
          <w:sz w:val="24"/>
          <w:szCs w:val="24"/>
        </w:rPr>
        <w:t>help,</w:t>
      </w:r>
      <w:r w:rsidR="00FE62BF">
        <w:rPr>
          <w:rFonts w:ascii="Times New Roman" w:hAnsi="Times New Roman" w:cs="Times New Roman"/>
          <w:sz w:val="24"/>
          <w:szCs w:val="24"/>
        </w:rPr>
        <w:t xml:space="preserve"> </w:t>
      </w:r>
      <w:r w:rsidR="00317281">
        <w:rPr>
          <w:rFonts w:ascii="Times New Roman" w:hAnsi="Times New Roman" w:cs="Times New Roman"/>
          <w:sz w:val="24"/>
          <w:szCs w:val="24"/>
        </w:rPr>
        <w:t>support,</w:t>
      </w:r>
      <w:r w:rsidR="00D12CF4">
        <w:rPr>
          <w:rFonts w:ascii="Times New Roman" w:hAnsi="Times New Roman" w:cs="Times New Roman"/>
          <w:sz w:val="24"/>
          <w:szCs w:val="24"/>
        </w:rPr>
        <w:t xml:space="preserve"> </w:t>
      </w:r>
      <w:r w:rsidR="00FE62BF">
        <w:rPr>
          <w:rFonts w:ascii="Times New Roman" w:hAnsi="Times New Roman" w:cs="Times New Roman"/>
          <w:sz w:val="24"/>
          <w:szCs w:val="24"/>
        </w:rPr>
        <w:t xml:space="preserve">and advice covering </w:t>
      </w:r>
      <w:r w:rsidR="007C0432">
        <w:rPr>
          <w:rFonts w:ascii="Times New Roman" w:hAnsi="Times New Roman" w:cs="Times New Roman"/>
          <w:sz w:val="24"/>
          <w:szCs w:val="24"/>
        </w:rPr>
        <w:t xml:space="preserve">a </w:t>
      </w:r>
      <w:r w:rsidR="00D25C54">
        <w:rPr>
          <w:rFonts w:ascii="Times New Roman" w:hAnsi="Times New Roman" w:cs="Times New Roman"/>
          <w:sz w:val="24"/>
          <w:szCs w:val="24"/>
        </w:rPr>
        <w:t xml:space="preserve">vast and wide area ranging from mental health </w:t>
      </w:r>
      <w:r w:rsidR="00580026">
        <w:rPr>
          <w:rFonts w:ascii="Times New Roman" w:hAnsi="Times New Roman" w:cs="Times New Roman"/>
          <w:sz w:val="24"/>
          <w:szCs w:val="24"/>
        </w:rPr>
        <w:t>through</w:t>
      </w:r>
      <w:r w:rsidR="00FC10B1">
        <w:rPr>
          <w:rFonts w:ascii="Times New Roman" w:hAnsi="Times New Roman" w:cs="Times New Roman"/>
          <w:sz w:val="24"/>
          <w:szCs w:val="24"/>
        </w:rPr>
        <w:t xml:space="preserve"> helping the elderly with </w:t>
      </w:r>
      <w:r w:rsidR="00DE70C9">
        <w:rPr>
          <w:rFonts w:ascii="Times New Roman" w:hAnsi="Times New Roman" w:cs="Times New Roman"/>
          <w:sz w:val="24"/>
          <w:szCs w:val="24"/>
        </w:rPr>
        <w:t>chats and forms</w:t>
      </w:r>
      <w:r w:rsidR="00565A1C">
        <w:rPr>
          <w:rFonts w:ascii="Times New Roman" w:hAnsi="Times New Roman" w:cs="Times New Roman"/>
          <w:sz w:val="24"/>
          <w:szCs w:val="24"/>
        </w:rPr>
        <w:t xml:space="preserve"> helping people with </w:t>
      </w:r>
      <w:r w:rsidR="004A7244">
        <w:rPr>
          <w:rFonts w:ascii="Times New Roman" w:hAnsi="Times New Roman" w:cs="Times New Roman"/>
          <w:sz w:val="24"/>
          <w:szCs w:val="24"/>
        </w:rPr>
        <w:t>homelessness</w:t>
      </w:r>
      <w:r w:rsidR="00DE70C9">
        <w:rPr>
          <w:rFonts w:ascii="Times New Roman" w:hAnsi="Times New Roman" w:cs="Times New Roman"/>
          <w:sz w:val="24"/>
          <w:szCs w:val="24"/>
        </w:rPr>
        <w:t xml:space="preserve"> </w:t>
      </w:r>
      <w:r w:rsidR="00580026">
        <w:rPr>
          <w:rFonts w:ascii="Times New Roman" w:hAnsi="Times New Roman" w:cs="Times New Roman"/>
          <w:sz w:val="24"/>
          <w:szCs w:val="24"/>
        </w:rPr>
        <w:t xml:space="preserve">to helping </w:t>
      </w:r>
      <w:r w:rsidR="00CA3694">
        <w:rPr>
          <w:rFonts w:ascii="Times New Roman" w:hAnsi="Times New Roman" w:cs="Times New Roman"/>
          <w:sz w:val="24"/>
          <w:szCs w:val="24"/>
        </w:rPr>
        <w:t>prisoners</w:t>
      </w:r>
      <w:r w:rsidR="00DE70C9">
        <w:rPr>
          <w:rFonts w:ascii="Times New Roman" w:hAnsi="Times New Roman" w:cs="Times New Roman"/>
          <w:sz w:val="24"/>
          <w:szCs w:val="24"/>
        </w:rPr>
        <w:t xml:space="preserve"> in and out of</w:t>
      </w:r>
      <w:r w:rsidR="008B6F9E">
        <w:rPr>
          <w:rFonts w:ascii="Times New Roman" w:hAnsi="Times New Roman" w:cs="Times New Roman"/>
          <w:sz w:val="24"/>
          <w:szCs w:val="24"/>
        </w:rPr>
        <w:t xml:space="preserve"> prison</w:t>
      </w:r>
      <w:r w:rsidR="00C52F15">
        <w:rPr>
          <w:rFonts w:ascii="Times New Roman" w:hAnsi="Times New Roman" w:cs="Times New Roman"/>
          <w:sz w:val="24"/>
          <w:szCs w:val="24"/>
        </w:rPr>
        <w:t xml:space="preserve"> </w:t>
      </w:r>
      <w:r w:rsidR="00907941">
        <w:rPr>
          <w:rFonts w:ascii="Times New Roman" w:hAnsi="Times New Roman" w:cs="Times New Roman"/>
          <w:sz w:val="24"/>
          <w:szCs w:val="24"/>
        </w:rPr>
        <w:t>also discovering the various types of advocacy ranging from self-advocacy</w:t>
      </w:r>
      <w:r w:rsidR="00DD27B9">
        <w:rPr>
          <w:rFonts w:ascii="Times New Roman" w:hAnsi="Times New Roman" w:cs="Times New Roman"/>
          <w:sz w:val="24"/>
          <w:szCs w:val="24"/>
        </w:rPr>
        <w:t xml:space="preserve">, citizen advocacy to Structural </w:t>
      </w:r>
      <w:r w:rsidR="00BA3967">
        <w:rPr>
          <w:rFonts w:ascii="Times New Roman" w:hAnsi="Times New Roman" w:cs="Times New Roman"/>
          <w:sz w:val="24"/>
          <w:szCs w:val="24"/>
        </w:rPr>
        <w:t xml:space="preserve">and non-Structural </w:t>
      </w:r>
      <w:r w:rsidR="00DD27B9">
        <w:rPr>
          <w:rFonts w:ascii="Times New Roman" w:hAnsi="Times New Roman" w:cs="Times New Roman"/>
          <w:sz w:val="24"/>
          <w:szCs w:val="24"/>
        </w:rPr>
        <w:t>advocacy</w:t>
      </w:r>
      <w:r w:rsidR="00BA3967">
        <w:rPr>
          <w:rFonts w:ascii="Times New Roman" w:hAnsi="Times New Roman" w:cs="Times New Roman"/>
          <w:sz w:val="24"/>
          <w:szCs w:val="24"/>
        </w:rPr>
        <w:t>.</w:t>
      </w:r>
      <w:r w:rsidR="00DD27B9">
        <w:rPr>
          <w:rFonts w:ascii="Times New Roman" w:hAnsi="Times New Roman" w:cs="Times New Roman"/>
          <w:sz w:val="24"/>
          <w:szCs w:val="24"/>
        </w:rPr>
        <w:t xml:space="preserve"> </w:t>
      </w:r>
      <w:r w:rsidR="008B6F9E">
        <w:rPr>
          <w:rFonts w:ascii="Times New Roman" w:hAnsi="Times New Roman" w:cs="Times New Roman"/>
          <w:sz w:val="24"/>
          <w:szCs w:val="24"/>
        </w:rPr>
        <w:t>W</w:t>
      </w:r>
      <w:r w:rsidR="00CA3694">
        <w:rPr>
          <w:rFonts w:ascii="Times New Roman" w:hAnsi="Times New Roman" w:cs="Times New Roman"/>
          <w:sz w:val="24"/>
          <w:szCs w:val="24"/>
        </w:rPr>
        <w:t>ith the backing of the various pieces of legislation</w:t>
      </w:r>
      <w:r w:rsidR="00AB35AB">
        <w:rPr>
          <w:rFonts w:ascii="Times New Roman" w:hAnsi="Times New Roman" w:cs="Times New Roman"/>
          <w:sz w:val="24"/>
          <w:szCs w:val="24"/>
        </w:rPr>
        <w:t xml:space="preserve"> like the Mental Health Act </w:t>
      </w:r>
      <w:r w:rsidR="00BD1312">
        <w:rPr>
          <w:rFonts w:ascii="Times New Roman" w:hAnsi="Times New Roman" w:cs="Times New Roman"/>
          <w:sz w:val="24"/>
          <w:szCs w:val="24"/>
        </w:rPr>
        <w:t>(1998) the Advocacy Charter (2002)</w:t>
      </w:r>
      <w:r w:rsidR="00276BFC">
        <w:rPr>
          <w:rFonts w:ascii="Times New Roman" w:hAnsi="Times New Roman" w:cs="Times New Roman"/>
          <w:sz w:val="24"/>
          <w:szCs w:val="24"/>
        </w:rPr>
        <w:t xml:space="preserve">, </w:t>
      </w:r>
      <w:r w:rsidR="008B6F9E">
        <w:rPr>
          <w:rFonts w:ascii="Times New Roman" w:hAnsi="Times New Roman" w:cs="Times New Roman"/>
          <w:sz w:val="24"/>
          <w:szCs w:val="24"/>
        </w:rPr>
        <w:t xml:space="preserve">and the </w:t>
      </w:r>
      <w:r w:rsidR="00E43CE9">
        <w:rPr>
          <w:rFonts w:ascii="Times New Roman" w:hAnsi="Times New Roman" w:cs="Times New Roman"/>
          <w:sz w:val="24"/>
          <w:szCs w:val="24"/>
        </w:rPr>
        <w:t>Equality</w:t>
      </w:r>
      <w:r w:rsidR="008B6F9E">
        <w:rPr>
          <w:rFonts w:ascii="Times New Roman" w:hAnsi="Times New Roman" w:cs="Times New Roman"/>
          <w:sz w:val="24"/>
          <w:szCs w:val="24"/>
        </w:rPr>
        <w:t xml:space="preserve"> Act</w:t>
      </w:r>
      <w:r w:rsidR="00E43CE9">
        <w:rPr>
          <w:rFonts w:ascii="Times New Roman" w:hAnsi="Times New Roman" w:cs="Times New Roman"/>
          <w:sz w:val="24"/>
          <w:szCs w:val="24"/>
        </w:rPr>
        <w:t xml:space="preserve"> (2010)</w:t>
      </w:r>
      <w:r w:rsidR="009758EA">
        <w:rPr>
          <w:rFonts w:ascii="Times New Roman" w:hAnsi="Times New Roman" w:cs="Times New Roman"/>
          <w:sz w:val="24"/>
          <w:szCs w:val="24"/>
        </w:rPr>
        <w:t xml:space="preserve"> and the human Rights Act </w:t>
      </w:r>
      <w:r w:rsidR="0023759D">
        <w:rPr>
          <w:rFonts w:ascii="Times New Roman" w:hAnsi="Times New Roman" w:cs="Times New Roman"/>
          <w:sz w:val="24"/>
          <w:szCs w:val="24"/>
        </w:rPr>
        <w:t>(2010)</w:t>
      </w:r>
      <w:r w:rsidR="00775E1D">
        <w:rPr>
          <w:rFonts w:ascii="Times New Roman" w:hAnsi="Times New Roman" w:cs="Times New Roman"/>
          <w:sz w:val="24"/>
          <w:szCs w:val="24"/>
        </w:rPr>
        <w:t xml:space="preserve"> supported by the two acts from (ODPM,2002</w:t>
      </w:r>
      <w:r w:rsidR="00FF279D">
        <w:rPr>
          <w:rFonts w:ascii="Times New Roman" w:hAnsi="Times New Roman" w:cs="Times New Roman"/>
          <w:sz w:val="24"/>
          <w:szCs w:val="24"/>
        </w:rPr>
        <w:t>,2004)</w:t>
      </w:r>
      <w:r w:rsidR="0023759D">
        <w:rPr>
          <w:rFonts w:ascii="Times New Roman" w:hAnsi="Times New Roman" w:cs="Times New Roman"/>
          <w:sz w:val="24"/>
          <w:szCs w:val="24"/>
        </w:rPr>
        <w:t xml:space="preserve"> </w:t>
      </w:r>
      <w:r w:rsidR="0007055D">
        <w:rPr>
          <w:rFonts w:ascii="Times New Roman" w:hAnsi="Times New Roman" w:cs="Times New Roman"/>
          <w:sz w:val="24"/>
          <w:szCs w:val="24"/>
        </w:rPr>
        <w:t xml:space="preserve"> and the new training </w:t>
      </w:r>
      <w:r w:rsidR="00113103">
        <w:rPr>
          <w:rFonts w:ascii="Times New Roman" w:hAnsi="Times New Roman" w:cs="Times New Roman"/>
          <w:sz w:val="24"/>
          <w:szCs w:val="24"/>
        </w:rPr>
        <w:t>of ‘Challenge it Change it’(</w:t>
      </w:r>
      <w:r w:rsidR="00F26129">
        <w:rPr>
          <w:rFonts w:ascii="Times New Roman" w:hAnsi="Times New Roman" w:cs="Times New Roman"/>
          <w:sz w:val="24"/>
          <w:szCs w:val="24"/>
        </w:rPr>
        <w:t>C2C</w:t>
      </w:r>
      <w:r w:rsidR="00C36E46">
        <w:rPr>
          <w:rFonts w:ascii="Times New Roman" w:hAnsi="Times New Roman" w:cs="Times New Roman"/>
          <w:sz w:val="24"/>
          <w:szCs w:val="24"/>
        </w:rPr>
        <w:t>,</w:t>
      </w:r>
      <w:r w:rsidR="00113103">
        <w:rPr>
          <w:rFonts w:ascii="Times New Roman" w:hAnsi="Times New Roman" w:cs="Times New Roman"/>
          <w:sz w:val="24"/>
          <w:szCs w:val="24"/>
        </w:rPr>
        <w:t xml:space="preserve"> 201</w:t>
      </w:r>
      <w:r w:rsidR="00F26129">
        <w:rPr>
          <w:rFonts w:ascii="Times New Roman" w:hAnsi="Times New Roman" w:cs="Times New Roman"/>
          <w:sz w:val="24"/>
          <w:szCs w:val="24"/>
        </w:rPr>
        <w:t>6)</w:t>
      </w:r>
      <w:r w:rsidR="00801824">
        <w:rPr>
          <w:rFonts w:ascii="Times New Roman" w:hAnsi="Times New Roman" w:cs="Times New Roman"/>
          <w:sz w:val="24"/>
          <w:szCs w:val="24"/>
        </w:rPr>
        <w:t xml:space="preserve"> and by </w:t>
      </w:r>
      <w:r w:rsidR="00164607">
        <w:rPr>
          <w:rFonts w:ascii="Times New Roman" w:hAnsi="Times New Roman" w:cs="Times New Roman"/>
          <w:sz w:val="24"/>
          <w:szCs w:val="24"/>
        </w:rPr>
        <w:t>implementing the</w:t>
      </w:r>
      <w:r w:rsidR="00C80403">
        <w:rPr>
          <w:rFonts w:ascii="Times New Roman" w:hAnsi="Times New Roman" w:cs="Times New Roman"/>
          <w:sz w:val="24"/>
          <w:szCs w:val="24"/>
        </w:rPr>
        <w:t xml:space="preserve"> </w:t>
      </w:r>
      <w:r w:rsidR="00CC1087">
        <w:rPr>
          <w:rFonts w:ascii="Times New Roman" w:hAnsi="Times New Roman" w:cs="Times New Roman"/>
          <w:sz w:val="24"/>
          <w:szCs w:val="24"/>
        </w:rPr>
        <w:t>Thomson (2021)</w:t>
      </w:r>
      <w:r w:rsidR="00164607">
        <w:rPr>
          <w:rFonts w:ascii="Times New Roman" w:hAnsi="Times New Roman" w:cs="Times New Roman"/>
          <w:sz w:val="24"/>
          <w:szCs w:val="24"/>
        </w:rPr>
        <w:t xml:space="preserve">(PCS) model in the correct way </w:t>
      </w:r>
      <w:r w:rsidR="0023759D">
        <w:rPr>
          <w:rFonts w:ascii="Times New Roman" w:hAnsi="Times New Roman" w:cs="Times New Roman"/>
          <w:sz w:val="24"/>
          <w:szCs w:val="24"/>
        </w:rPr>
        <w:t xml:space="preserve">there is more than enough </w:t>
      </w:r>
      <w:r w:rsidR="00DD5F78">
        <w:rPr>
          <w:rFonts w:ascii="Times New Roman" w:hAnsi="Times New Roman" w:cs="Times New Roman"/>
          <w:sz w:val="24"/>
          <w:szCs w:val="24"/>
        </w:rPr>
        <w:t>to support rehabilitation for prisoners and give them the best chances of not reoffending</w:t>
      </w:r>
      <w:r w:rsidR="00170116">
        <w:rPr>
          <w:rFonts w:ascii="Times New Roman" w:hAnsi="Times New Roman" w:cs="Times New Roman"/>
          <w:sz w:val="24"/>
          <w:szCs w:val="24"/>
        </w:rPr>
        <w:t xml:space="preserve"> and with the support of (PACT) when released they have continued support for both themselves and their families</w:t>
      </w:r>
      <w:r w:rsidR="0000171D">
        <w:rPr>
          <w:rFonts w:ascii="Times New Roman" w:hAnsi="Times New Roman" w:cs="Times New Roman"/>
          <w:sz w:val="24"/>
          <w:szCs w:val="24"/>
        </w:rPr>
        <w:t xml:space="preserve">. All of this </w:t>
      </w:r>
      <w:r w:rsidR="00AD2633">
        <w:rPr>
          <w:rFonts w:ascii="Times New Roman" w:hAnsi="Times New Roman" w:cs="Times New Roman"/>
          <w:sz w:val="24"/>
          <w:szCs w:val="24"/>
        </w:rPr>
        <w:t xml:space="preserve">also applies to structural and society as they also need to do their bit </w:t>
      </w:r>
      <w:r w:rsidR="00226612">
        <w:rPr>
          <w:rFonts w:ascii="Times New Roman" w:hAnsi="Times New Roman" w:cs="Times New Roman"/>
          <w:sz w:val="24"/>
          <w:szCs w:val="24"/>
        </w:rPr>
        <w:t xml:space="preserve">in understanding </w:t>
      </w:r>
      <w:r w:rsidR="003E3D0D">
        <w:rPr>
          <w:rFonts w:ascii="Times New Roman" w:hAnsi="Times New Roman" w:cs="Times New Roman"/>
          <w:sz w:val="24"/>
          <w:szCs w:val="24"/>
        </w:rPr>
        <w:t xml:space="preserve">and by not judging and being discriminatory towards </w:t>
      </w:r>
      <w:r w:rsidR="00C6335F">
        <w:rPr>
          <w:rFonts w:ascii="Times New Roman" w:hAnsi="Times New Roman" w:cs="Times New Roman"/>
          <w:sz w:val="24"/>
          <w:szCs w:val="24"/>
        </w:rPr>
        <w:t xml:space="preserve">them </w:t>
      </w:r>
      <w:r w:rsidR="00D365DC">
        <w:rPr>
          <w:rFonts w:ascii="Times New Roman" w:hAnsi="Times New Roman" w:cs="Times New Roman"/>
          <w:sz w:val="24"/>
          <w:szCs w:val="24"/>
        </w:rPr>
        <w:t xml:space="preserve">Everyone </w:t>
      </w:r>
      <w:proofErr w:type="gramStart"/>
      <w:r w:rsidR="00D365DC">
        <w:rPr>
          <w:rFonts w:ascii="Times New Roman" w:hAnsi="Times New Roman" w:cs="Times New Roman"/>
          <w:sz w:val="24"/>
          <w:szCs w:val="24"/>
        </w:rPr>
        <w:t>has to</w:t>
      </w:r>
      <w:proofErr w:type="gramEnd"/>
      <w:r w:rsidR="00D365DC">
        <w:rPr>
          <w:rFonts w:ascii="Times New Roman" w:hAnsi="Times New Roman" w:cs="Times New Roman"/>
          <w:sz w:val="24"/>
          <w:szCs w:val="24"/>
        </w:rPr>
        <w:t xml:space="preserve"> play their part to stop the anti-discrimination prejudicialness</w:t>
      </w:r>
      <w:r w:rsidR="007F616B">
        <w:rPr>
          <w:rFonts w:ascii="Times New Roman" w:hAnsi="Times New Roman" w:cs="Times New Roman"/>
          <w:sz w:val="24"/>
          <w:szCs w:val="24"/>
        </w:rPr>
        <w:t xml:space="preserve"> instead aim for fairness and equality</w:t>
      </w:r>
      <w:r w:rsidR="009C2119">
        <w:rPr>
          <w:rFonts w:ascii="Times New Roman" w:hAnsi="Times New Roman" w:cs="Times New Roman"/>
          <w:sz w:val="24"/>
          <w:szCs w:val="24"/>
        </w:rPr>
        <w:t xml:space="preserve"> </w:t>
      </w:r>
      <w:r w:rsidR="00C80403">
        <w:rPr>
          <w:rFonts w:ascii="Times New Roman" w:hAnsi="Times New Roman" w:cs="Times New Roman"/>
          <w:sz w:val="24"/>
          <w:szCs w:val="24"/>
        </w:rPr>
        <w:t>(PACT)</w:t>
      </w:r>
      <w:r w:rsidR="009C2119">
        <w:rPr>
          <w:rFonts w:ascii="Times New Roman" w:hAnsi="Times New Roman" w:cs="Times New Roman"/>
          <w:sz w:val="24"/>
          <w:szCs w:val="24"/>
        </w:rPr>
        <w:t xml:space="preserve">. And in doing so be promoting Self Advocacy </w:t>
      </w:r>
      <w:r w:rsidR="00EE4828">
        <w:rPr>
          <w:rFonts w:ascii="Times New Roman" w:hAnsi="Times New Roman" w:cs="Times New Roman"/>
          <w:sz w:val="24"/>
          <w:szCs w:val="24"/>
        </w:rPr>
        <w:t>to help</w:t>
      </w:r>
      <w:r w:rsidR="00EF64E0">
        <w:rPr>
          <w:rFonts w:ascii="Times New Roman" w:hAnsi="Times New Roman" w:cs="Times New Roman"/>
          <w:sz w:val="24"/>
          <w:szCs w:val="24"/>
        </w:rPr>
        <w:t xml:space="preserve"> </w:t>
      </w:r>
      <w:r w:rsidR="00EE4828">
        <w:rPr>
          <w:rFonts w:ascii="Times New Roman" w:hAnsi="Times New Roman" w:cs="Times New Roman"/>
          <w:sz w:val="24"/>
          <w:szCs w:val="24"/>
        </w:rPr>
        <w:t>(Mind</w:t>
      </w:r>
      <w:r w:rsidR="006517C8">
        <w:rPr>
          <w:rFonts w:ascii="Times New Roman" w:hAnsi="Times New Roman" w:cs="Times New Roman"/>
          <w:sz w:val="24"/>
          <w:szCs w:val="24"/>
        </w:rPr>
        <w:t>.org)</w:t>
      </w:r>
      <w:r w:rsidR="00EF64E0">
        <w:rPr>
          <w:rFonts w:ascii="Times New Roman" w:hAnsi="Times New Roman" w:cs="Times New Roman"/>
          <w:sz w:val="24"/>
          <w:szCs w:val="24"/>
        </w:rPr>
        <w:t>.</w:t>
      </w:r>
    </w:p>
    <w:p w14:paraId="3640801F" w14:textId="77777777" w:rsidR="00235760" w:rsidRDefault="00235760" w:rsidP="00C4455B">
      <w:pPr>
        <w:spacing w:line="360" w:lineRule="auto"/>
        <w:rPr>
          <w:rFonts w:ascii="Times New Roman" w:hAnsi="Times New Roman" w:cs="Times New Roman"/>
          <w:sz w:val="24"/>
          <w:szCs w:val="24"/>
        </w:rPr>
      </w:pPr>
    </w:p>
    <w:p w14:paraId="3DBB5907" w14:textId="77777777" w:rsidR="00235760" w:rsidRDefault="00235760" w:rsidP="00C4455B">
      <w:pPr>
        <w:spacing w:line="360" w:lineRule="auto"/>
        <w:rPr>
          <w:rFonts w:ascii="Times New Roman" w:hAnsi="Times New Roman" w:cs="Times New Roman"/>
          <w:sz w:val="24"/>
          <w:szCs w:val="24"/>
        </w:rPr>
      </w:pPr>
    </w:p>
    <w:p w14:paraId="2D28A6A6" w14:textId="77777777" w:rsidR="00235760" w:rsidRDefault="00235760" w:rsidP="00C4455B">
      <w:pPr>
        <w:spacing w:line="360" w:lineRule="auto"/>
        <w:rPr>
          <w:rFonts w:ascii="Times New Roman" w:hAnsi="Times New Roman" w:cs="Times New Roman"/>
          <w:sz w:val="24"/>
          <w:szCs w:val="24"/>
        </w:rPr>
      </w:pPr>
    </w:p>
    <w:p w14:paraId="6065C16F" w14:textId="77777777" w:rsidR="00235760" w:rsidRDefault="00235760" w:rsidP="00C4455B">
      <w:pPr>
        <w:spacing w:line="360" w:lineRule="auto"/>
        <w:rPr>
          <w:rFonts w:ascii="Times New Roman" w:hAnsi="Times New Roman" w:cs="Times New Roman"/>
          <w:sz w:val="24"/>
          <w:szCs w:val="24"/>
        </w:rPr>
      </w:pPr>
    </w:p>
    <w:p w14:paraId="2686AFEB" w14:textId="77777777" w:rsidR="00235760" w:rsidRDefault="00235760" w:rsidP="00C4455B">
      <w:pPr>
        <w:spacing w:line="360" w:lineRule="auto"/>
        <w:rPr>
          <w:rFonts w:ascii="Times New Roman" w:hAnsi="Times New Roman" w:cs="Times New Roman"/>
          <w:sz w:val="24"/>
          <w:szCs w:val="24"/>
        </w:rPr>
      </w:pPr>
    </w:p>
    <w:p w14:paraId="5C7F6EBF" w14:textId="77777777" w:rsidR="00235760" w:rsidRDefault="00235760" w:rsidP="00C4455B">
      <w:pPr>
        <w:spacing w:line="360" w:lineRule="auto"/>
        <w:rPr>
          <w:rFonts w:ascii="Times New Roman" w:hAnsi="Times New Roman" w:cs="Times New Roman"/>
          <w:sz w:val="24"/>
          <w:szCs w:val="24"/>
        </w:rPr>
      </w:pPr>
    </w:p>
    <w:p w14:paraId="6A315547" w14:textId="77777777" w:rsidR="00235760" w:rsidRDefault="00235760" w:rsidP="00C4455B">
      <w:pPr>
        <w:spacing w:line="360" w:lineRule="auto"/>
        <w:rPr>
          <w:rFonts w:ascii="Times New Roman" w:hAnsi="Times New Roman" w:cs="Times New Roman"/>
          <w:sz w:val="24"/>
          <w:szCs w:val="24"/>
        </w:rPr>
      </w:pPr>
    </w:p>
    <w:p w14:paraId="2C9D5AA1" w14:textId="77777777" w:rsidR="00235760" w:rsidRDefault="00235760" w:rsidP="00C4455B">
      <w:pPr>
        <w:spacing w:line="360" w:lineRule="auto"/>
        <w:rPr>
          <w:rFonts w:ascii="Times New Roman" w:hAnsi="Times New Roman" w:cs="Times New Roman"/>
          <w:sz w:val="24"/>
          <w:szCs w:val="24"/>
        </w:rPr>
      </w:pPr>
    </w:p>
    <w:p w14:paraId="4B492AB8" w14:textId="77777777" w:rsidR="00235760" w:rsidRDefault="00235760" w:rsidP="00C4455B">
      <w:pPr>
        <w:spacing w:line="360" w:lineRule="auto"/>
        <w:rPr>
          <w:rFonts w:ascii="Times New Roman" w:hAnsi="Times New Roman" w:cs="Times New Roman"/>
          <w:sz w:val="24"/>
          <w:szCs w:val="24"/>
        </w:rPr>
      </w:pPr>
    </w:p>
    <w:p w14:paraId="6E4B3D0A" w14:textId="77777777" w:rsidR="00235760" w:rsidRDefault="00235760" w:rsidP="00C4455B">
      <w:pPr>
        <w:spacing w:line="360" w:lineRule="auto"/>
        <w:rPr>
          <w:rFonts w:ascii="Times New Roman" w:hAnsi="Times New Roman" w:cs="Times New Roman"/>
          <w:sz w:val="24"/>
          <w:szCs w:val="24"/>
        </w:rPr>
      </w:pPr>
    </w:p>
    <w:p w14:paraId="77A7CC3E" w14:textId="77777777" w:rsidR="000E7979" w:rsidRDefault="000E7979" w:rsidP="00C4455B">
      <w:pPr>
        <w:spacing w:line="360" w:lineRule="auto"/>
        <w:rPr>
          <w:rFonts w:ascii="Times New Roman" w:hAnsi="Times New Roman" w:cs="Times New Roman"/>
          <w:sz w:val="24"/>
          <w:szCs w:val="24"/>
        </w:rPr>
      </w:pPr>
    </w:p>
    <w:p w14:paraId="465CE490" w14:textId="77777777" w:rsidR="000E7979" w:rsidRDefault="000E7979" w:rsidP="00C4455B">
      <w:pPr>
        <w:spacing w:line="360" w:lineRule="auto"/>
        <w:rPr>
          <w:rFonts w:ascii="Times New Roman" w:hAnsi="Times New Roman" w:cs="Times New Roman"/>
          <w:sz w:val="24"/>
          <w:szCs w:val="24"/>
        </w:rPr>
      </w:pPr>
    </w:p>
    <w:p w14:paraId="02DE3E4C" w14:textId="7B535125" w:rsidR="00235760" w:rsidRDefault="007665A0" w:rsidP="00C4455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References</w:t>
      </w:r>
    </w:p>
    <w:p w14:paraId="66991478" w14:textId="77777777" w:rsidR="00606F60" w:rsidRPr="00606F60" w:rsidRDefault="00606F60" w:rsidP="003C0640">
      <w:pPr>
        <w:tabs>
          <w:tab w:val="left" w:pos="720"/>
        </w:tabs>
        <w:spacing w:line="360" w:lineRule="auto"/>
        <w:jc w:val="both"/>
        <w:rPr>
          <w:rFonts w:ascii="Times New Roman" w:hAnsi="Times New Roman" w:cs="Times New Roman"/>
          <w:sz w:val="24"/>
          <w:szCs w:val="24"/>
        </w:rPr>
      </w:pPr>
      <w:r w:rsidRPr="00606F60">
        <w:rPr>
          <w:rFonts w:ascii="Times New Roman" w:hAnsi="Times New Roman" w:cs="Times New Roman"/>
          <w:color w:val="000000" w:themeColor="text1"/>
          <w:kern w:val="24"/>
          <w:sz w:val="24"/>
          <w:szCs w:val="24"/>
        </w:rPr>
        <w:t xml:space="preserve">Advocacy Charter (2002) Available at: </w:t>
      </w:r>
      <w:hyperlink r:id="rId10" w:history="1">
        <w:r w:rsidRPr="00606F60">
          <w:rPr>
            <w:rStyle w:val="Hyperlink"/>
            <w:rFonts w:ascii="Times New Roman" w:hAnsi="Times New Roman" w:cs="Times New Roman"/>
            <w:kern w:val="24"/>
            <w:sz w:val="24"/>
            <w:szCs w:val="24"/>
          </w:rPr>
          <w:t>Code-of-Practice-1.pdf (qualityadvocacy.org.uk)</w:t>
        </w:r>
      </w:hyperlink>
      <w:r w:rsidRPr="00606F60">
        <w:rPr>
          <w:rFonts w:ascii="Times New Roman" w:hAnsi="Times New Roman" w:cs="Times New Roman"/>
          <w:color w:val="000000" w:themeColor="text1"/>
          <w:kern w:val="24"/>
          <w:sz w:val="24"/>
          <w:szCs w:val="24"/>
        </w:rPr>
        <w:t xml:space="preserve"> [Accessed on 15/05/2023]</w:t>
      </w:r>
    </w:p>
    <w:p w14:paraId="19B32B1E" w14:textId="77777777" w:rsidR="00606F60" w:rsidRPr="00606F60" w:rsidRDefault="00606F60" w:rsidP="003C0640">
      <w:pPr>
        <w:tabs>
          <w:tab w:val="left" w:pos="720"/>
        </w:tabs>
        <w:spacing w:line="360" w:lineRule="auto"/>
        <w:jc w:val="both"/>
        <w:rPr>
          <w:rFonts w:ascii="Times New Roman" w:hAnsi="Times New Roman" w:cs="Times New Roman"/>
          <w:sz w:val="24"/>
          <w:szCs w:val="24"/>
        </w:rPr>
      </w:pPr>
      <w:r w:rsidRPr="00606F60">
        <w:rPr>
          <w:rFonts w:ascii="Times New Roman" w:hAnsi="Times New Roman" w:cs="Times New Roman"/>
          <w:color w:val="000000"/>
          <w:kern w:val="24"/>
          <w:sz w:val="24"/>
          <w:szCs w:val="24"/>
        </w:rPr>
        <w:t xml:space="preserve">Advocacy focus UK. Available </w:t>
      </w:r>
      <w:proofErr w:type="gramStart"/>
      <w:r w:rsidRPr="00606F60">
        <w:rPr>
          <w:rFonts w:ascii="Times New Roman" w:hAnsi="Times New Roman" w:cs="Times New Roman"/>
          <w:color w:val="000000"/>
          <w:kern w:val="24"/>
          <w:sz w:val="24"/>
          <w:szCs w:val="24"/>
        </w:rPr>
        <w:t>at :</w:t>
      </w:r>
      <w:proofErr w:type="gramEnd"/>
      <w:r w:rsidRPr="00606F60">
        <w:rPr>
          <w:rFonts w:ascii="Times New Roman" w:hAnsi="Times New Roman" w:cs="Times New Roman"/>
          <w:color w:val="000000"/>
          <w:kern w:val="24"/>
          <w:sz w:val="24"/>
          <w:szCs w:val="24"/>
        </w:rPr>
        <w:t xml:space="preserve"> </w:t>
      </w:r>
      <w:hyperlink r:id="rId11" w:history="1">
        <w:r w:rsidRPr="00606F60">
          <w:rPr>
            <w:rStyle w:val="Hyperlink"/>
            <w:rFonts w:ascii="Times New Roman" w:hAnsi="Times New Roman" w:cs="Times New Roman"/>
            <w:color w:val="000000"/>
            <w:kern w:val="24"/>
            <w:sz w:val="24"/>
            <w:szCs w:val="24"/>
          </w:rPr>
          <w:t>Home - Advocacy Focus</w:t>
        </w:r>
      </w:hyperlink>
      <w:r w:rsidRPr="00606F60">
        <w:rPr>
          <w:rFonts w:ascii="Times New Roman" w:hAnsi="Times New Roman" w:cs="Times New Roman"/>
          <w:color w:val="000000"/>
          <w:kern w:val="24"/>
          <w:sz w:val="24"/>
          <w:szCs w:val="24"/>
        </w:rPr>
        <w:t>.[Accessed on 15/05/2023]</w:t>
      </w:r>
    </w:p>
    <w:p w14:paraId="0989EA7B" w14:textId="77777777" w:rsidR="00606F60" w:rsidRPr="00606F60" w:rsidRDefault="00606F60" w:rsidP="003C0640">
      <w:pPr>
        <w:pStyle w:val="NormalWeb"/>
        <w:spacing w:before="200" w:beforeAutospacing="0" w:after="0" w:afterAutospacing="0" w:line="360" w:lineRule="auto"/>
        <w:jc w:val="both"/>
      </w:pPr>
      <w:r w:rsidRPr="00606F60">
        <w:rPr>
          <w:color w:val="3A3A3A"/>
          <w:shd w:val="clear" w:color="auto" w:fill="FFFFFF"/>
        </w:rPr>
        <w:t>Advocacy Project Available at:</w:t>
      </w:r>
      <w:r w:rsidRPr="00606F60">
        <w:t xml:space="preserve"> </w:t>
      </w:r>
      <w:hyperlink r:id="rId12" w:history="1">
        <w:r w:rsidRPr="00606F60">
          <w:rPr>
            <w:rStyle w:val="Hyperlink"/>
          </w:rPr>
          <w:t>Types of advocacy - The Advocacy Project</w:t>
        </w:r>
      </w:hyperlink>
      <w:r w:rsidRPr="00606F60">
        <w:t>.[Accessed on 21/05/2023].</w:t>
      </w:r>
    </w:p>
    <w:p w14:paraId="0AF5163A" w14:textId="77777777" w:rsidR="00606F60" w:rsidRPr="00606F60" w:rsidRDefault="00606F60" w:rsidP="003C0640">
      <w:pPr>
        <w:pStyle w:val="NormalWeb"/>
        <w:spacing w:before="200" w:beforeAutospacing="0" w:after="0" w:afterAutospacing="0" w:line="360" w:lineRule="auto"/>
        <w:jc w:val="both"/>
      </w:pPr>
      <w:r w:rsidRPr="00606F60">
        <w:t xml:space="preserve">Age Cymru Available at: </w:t>
      </w:r>
      <w:hyperlink r:id="rId13" w:history="1">
        <w:r w:rsidRPr="00606F60">
          <w:rPr>
            <w:rStyle w:val="Hyperlink"/>
          </w:rPr>
          <w:t>Search (ageuk.org.uk)</w:t>
        </w:r>
      </w:hyperlink>
      <w:r w:rsidRPr="00606F60">
        <w:t xml:space="preserve"> [Accessed on21/05/2023]</w:t>
      </w:r>
    </w:p>
    <w:p w14:paraId="7762629E" w14:textId="77777777" w:rsidR="00606F60" w:rsidRPr="00606F60" w:rsidRDefault="00606F60" w:rsidP="003C0640">
      <w:pPr>
        <w:pStyle w:val="NormalWeb"/>
        <w:spacing w:before="200" w:beforeAutospacing="0" w:after="0" w:afterAutospacing="0" w:line="360" w:lineRule="auto"/>
        <w:jc w:val="both"/>
      </w:pPr>
      <w:r w:rsidRPr="00606F60">
        <w:t xml:space="preserve">Age.uk Available at: https://www.ageuk.org.uk/search/?q=advocacy [Accessed on </w:t>
      </w:r>
      <w:proofErr w:type="gramStart"/>
      <w:r w:rsidRPr="00606F60">
        <w:t>21/05/2023</w:t>
      </w:r>
      <w:proofErr w:type="gramEnd"/>
    </w:p>
    <w:p w14:paraId="146E4668" w14:textId="77777777" w:rsidR="00606F60" w:rsidRPr="00606F60" w:rsidRDefault="00606F60" w:rsidP="003C0640">
      <w:pPr>
        <w:pStyle w:val="NormalWeb"/>
        <w:spacing w:before="200" w:beforeAutospacing="0" w:after="0" w:afterAutospacing="0" w:line="360" w:lineRule="auto"/>
        <w:jc w:val="both"/>
      </w:pPr>
      <w:r w:rsidRPr="00606F60">
        <w:rPr>
          <w:color w:val="000000"/>
        </w:rPr>
        <w:t xml:space="preserve">Challenge to Change (C2C) </w:t>
      </w:r>
      <w:proofErr w:type="spellStart"/>
      <w:r w:rsidRPr="00606F60">
        <w:rPr>
          <w:color w:val="000000"/>
        </w:rPr>
        <w:t>Kainos</w:t>
      </w:r>
      <w:proofErr w:type="spellEnd"/>
      <w:r w:rsidRPr="00606F60">
        <w:rPr>
          <w:color w:val="000000"/>
        </w:rPr>
        <w:t xml:space="preserve"> Community (2016) Available at: </w:t>
      </w:r>
      <w:hyperlink r:id="rId14" w:history="1">
        <w:r w:rsidRPr="00606F60">
          <w:rPr>
            <w:rStyle w:val="Hyperlink"/>
          </w:rPr>
          <w:t>Kainos-Contracted-Services-Leaflet.pdf (langleyhousetrust.org)</w:t>
        </w:r>
      </w:hyperlink>
      <w:r w:rsidRPr="00606F60">
        <w:t>. [Accessed on 17/05/2023].</w:t>
      </w:r>
    </w:p>
    <w:p w14:paraId="658FB2C2" w14:textId="77777777" w:rsidR="00606F60" w:rsidRPr="00606F60" w:rsidRDefault="00606F60" w:rsidP="003C0640">
      <w:pPr>
        <w:pStyle w:val="NormalWeb"/>
        <w:spacing w:before="200" w:beforeAutospacing="0" w:after="0" w:afterAutospacing="0" w:line="360" w:lineRule="auto"/>
        <w:jc w:val="both"/>
      </w:pPr>
      <w:r w:rsidRPr="00606F60">
        <w:rPr>
          <w:color w:val="3A3A3A"/>
          <w:shd w:val="clear" w:color="auto" w:fill="FFFFFF"/>
        </w:rPr>
        <w:t>Illingworth, P. (2009) ‘A model for prison change: combating discrimination’, </w:t>
      </w:r>
      <w:r w:rsidRPr="00606F60">
        <w:rPr>
          <w:i/>
          <w:iCs/>
          <w:color w:val="3A3A3A"/>
          <w:shd w:val="clear" w:color="auto" w:fill="FFFFFF"/>
        </w:rPr>
        <w:t>Ethnicity and inequalities in health and social care</w:t>
      </w:r>
      <w:r w:rsidRPr="00606F60">
        <w:rPr>
          <w:color w:val="3A3A3A"/>
          <w:shd w:val="clear" w:color="auto" w:fill="FFFFFF"/>
        </w:rPr>
        <w:t xml:space="preserve">, 2(3), pp. 20–28. Available at: </w:t>
      </w:r>
      <w:hyperlink r:id="rId15" w:history="1">
        <w:r w:rsidRPr="00606F60">
          <w:rPr>
            <w:rStyle w:val="Hyperlink"/>
          </w:rPr>
          <w:t>A model for prison change: combating discrimination - ProQuest</w:t>
        </w:r>
      </w:hyperlink>
      <w:r w:rsidRPr="00606F60">
        <w:t xml:space="preserve"> [Accessed on 21/05/2023].</w:t>
      </w:r>
    </w:p>
    <w:p w14:paraId="54C9B868" w14:textId="77777777" w:rsidR="00606F60" w:rsidRPr="00606F60" w:rsidRDefault="00606F60" w:rsidP="003C0640">
      <w:pPr>
        <w:pStyle w:val="NormalWeb"/>
        <w:spacing w:before="200" w:beforeAutospacing="0" w:after="0" w:afterAutospacing="0" w:line="360" w:lineRule="auto"/>
        <w:jc w:val="both"/>
        <w:rPr>
          <w:color w:val="3A3A3A"/>
          <w:shd w:val="clear" w:color="auto" w:fill="FFFFFF"/>
        </w:rPr>
      </w:pPr>
      <w:r w:rsidRPr="00606F60">
        <w:rPr>
          <w:color w:val="3A3A3A"/>
          <w:shd w:val="clear" w:color="auto" w:fill="FFFFFF"/>
        </w:rPr>
        <w:t>Kelley, N. (2005) </w:t>
      </w:r>
      <w:r w:rsidRPr="00606F60">
        <w:rPr>
          <w:i/>
          <w:iCs/>
          <w:color w:val="3A3A3A"/>
          <w:shd w:val="clear" w:color="auto" w:fill="FFFFFF"/>
        </w:rPr>
        <w:t>The mind guide to advocacy</w:t>
      </w:r>
      <w:r w:rsidRPr="00606F60">
        <w:rPr>
          <w:color w:val="3A3A3A"/>
          <w:shd w:val="clear" w:color="auto" w:fill="FFFFFF"/>
        </w:rPr>
        <w:t>. Revised ed. London: Mind Publications.</w:t>
      </w:r>
    </w:p>
    <w:p w14:paraId="59B45841" w14:textId="77777777" w:rsidR="00606F60" w:rsidRPr="00606F60" w:rsidRDefault="00606F60" w:rsidP="003C0640">
      <w:pPr>
        <w:pStyle w:val="NormalWeb"/>
        <w:spacing w:before="200" w:beforeAutospacing="0" w:after="0" w:afterAutospacing="0" w:line="360" w:lineRule="auto"/>
        <w:jc w:val="both"/>
        <w:rPr>
          <w:rFonts w:eastAsiaTheme="minorEastAsia"/>
          <w:color w:val="000000" w:themeColor="text1"/>
          <w:kern w:val="24"/>
        </w:rPr>
      </w:pPr>
      <w:r w:rsidRPr="00606F60">
        <w:t xml:space="preserve">Legeslation.gov.uk Care Act (2014) Available at: </w:t>
      </w:r>
      <w:hyperlink r:id="rId16" w:history="1">
        <w:r w:rsidRPr="00606F60">
          <w:rPr>
            <w:rStyle w:val="Hyperlink"/>
          </w:rPr>
          <w:t>Care Act 2014 (legislation.gov.uk)</w:t>
        </w:r>
      </w:hyperlink>
      <w:r w:rsidRPr="00606F60">
        <w:t>[Accessed on 21/05/2023].</w:t>
      </w:r>
    </w:p>
    <w:p w14:paraId="76AA93B8" w14:textId="77777777" w:rsidR="00606F60" w:rsidRPr="00606F60" w:rsidRDefault="00606F60" w:rsidP="003C0640">
      <w:pPr>
        <w:pStyle w:val="NormalWeb"/>
        <w:spacing w:before="200" w:beforeAutospacing="0" w:after="0" w:afterAutospacing="0" w:line="360" w:lineRule="auto"/>
        <w:jc w:val="both"/>
      </w:pPr>
      <w:r w:rsidRPr="00606F60">
        <w:rPr>
          <w:rFonts w:eastAsiaTheme="minorEastAsia"/>
          <w:color w:val="000000" w:themeColor="text1"/>
          <w:kern w:val="24"/>
        </w:rPr>
        <w:t>Legeslation.gov.uk Human Rights Act (1998) Available at:</w:t>
      </w:r>
      <w:r w:rsidRPr="00606F60">
        <w:t xml:space="preserve"> </w:t>
      </w:r>
      <w:hyperlink r:id="rId17" w:history="1">
        <w:r w:rsidRPr="00606F60">
          <w:rPr>
            <w:rStyle w:val="Hyperlink"/>
          </w:rPr>
          <w:t>Human Rights Act 1998 (legislation.gov.uk)</w:t>
        </w:r>
      </w:hyperlink>
      <w:r w:rsidRPr="00606F60">
        <w:t>[Accessed on 15/05/2023].</w:t>
      </w:r>
    </w:p>
    <w:p w14:paraId="08F1FF72" w14:textId="77777777" w:rsidR="00606F60" w:rsidRPr="00606F60" w:rsidRDefault="00606F60" w:rsidP="003C0640">
      <w:pPr>
        <w:spacing w:line="360" w:lineRule="auto"/>
        <w:jc w:val="both"/>
        <w:rPr>
          <w:rFonts w:ascii="Times New Roman" w:hAnsi="Times New Roman" w:cs="Times New Roman"/>
          <w:color w:val="000000" w:themeColor="text1"/>
          <w:kern w:val="24"/>
          <w:sz w:val="24"/>
          <w:szCs w:val="24"/>
        </w:rPr>
      </w:pPr>
      <w:r w:rsidRPr="00606F60">
        <w:rPr>
          <w:rFonts w:ascii="Times New Roman" w:hAnsi="Times New Roman" w:cs="Times New Roman"/>
          <w:color w:val="000000" w:themeColor="text1"/>
          <w:kern w:val="24"/>
          <w:sz w:val="24"/>
          <w:szCs w:val="24"/>
        </w:rPr>
        <w:t>Legeslation.gov.uk Mental Health Act (1983) Available at:</w:t>
      </w:r>
      <w:r w:rsidRPr="00606F60">
        <w:rPr>
          <w:rFonts w:ascii="Times New Roman" w:hAnsi="Times New Roman" w:cs="Times New Roman"/>
          <w:sz w:val="24"/>
          <w:szCs w:val="24"/>
        </w:rPr>
        <w:t xml:space="preserve"> </w:t>
      </w:r>
      <w:hyperlink r:id="rId18" w:history="1">
        <w:r w:rsidRPr="00606F60">
          <w:rPr>
            <w:rStyle w:val="Hyperlink"/>
            <w:rFonts w:ascii="Times New Roman" w:hAnsi="Times New Roman" w:cs="Times New Roman"/>
            <w:sz w:val="24"/>
            <w:szCs w:val="24"/>
          </w:rPr>
          <w:t>Mental Health Act 1983 (legislation.gov.uk)</w:t>
        </w:r>
      </w:hyperlink>
    </w:p>
    <w:p w14:paraId="4095466A" w14:textId="1B74D6CC" w:rsidR="00984943" w:rsidRPr="00446203" w:rsidRDefault="00606F60" w:rsidP="003C0640">
      <w:pPr>
        <w:spacing w:line="360" w:lineRule="auto"/>
        <w:jc w:val="both"/>
        <w:rPr>
          <w:rFonts w:ascii="Times New Roman" w:hAnsi="Times New Roman" w:cs="Times New Roman"/>
          <w:color w:val="000000" w:themeColor="text1"/>
          <w:kern w:val="24"/>
          <w:sz w:val="24"/>
          <w:szCs w:val="24"/>
        </w:rPr>
      </w:pPr>
      <w:r w:rsidRPr="00606F60">
        <w:rPr>
          <w:rFonts w:ascii="Times New Roman" w:hAnsi="Times New Roman" w:cs="Times New Roman"/>
          <w:color w:val="3A3A3A"/>
          <w:sz w:val="24"/>
          <w:szCs w:val="24"/>
          <w:shd w:val="clear" w:color="auto" w:fill="FFFFFF"/>
        </w:rPr>
        <w:t xml:space="preserve">Legeslation.gov.uk Social Services and Wellbeing Act(2014) Available at : </w:t>
      </w:r>
      <w:hyperlink r:id="rId19" w:history="1">
        <w:r w:rsidRPr="00606F60">
          <w:rPr>
            <w:rStyle w:val="Hyperlink"/>
            <w:rFonts w:ascii="Times New Roman" w:hAnsi="Times New Roman" w:cs="Times New Roman"/>
            <w:color w:val="000000" w:themeColor="text1"/>
            <w:kern w:val="24"/>
            <w:sz w:val="24"/>
            <w:szCs w:val="24"/>
          </w:rPr>
          <w:t>Social Services and Well-being (Wales) Act 2014 (legislation.gov.uk)</w:t>
        </w:r>
      </w:hyperlink>
      <w:r w:rsidRPr="00606F60">
        <w:rPr>
          <w:rFonts w:ascii="Times New Roman" w:hAnsi="Times New Roman" w:cs="Times New Roman"/>
          <w:color w:val="000000" w:themeColor="text1"/>
          <w:kern w:val="24"/>
          <w:sz w:val="24"/>
          <w:szCs w:val="24"/>
        </w:rPr>
        <w:t>.Accessed on [21/05/2023]</w:t>
      </w:r>
    </w:p>
    <w:p w14:paraId="5031644B" w14:textId="39BB148B" w:rsidR="00606F60" w:rsidRPr="00606F60" w:rsidRDefault="00606F60" w:rsidP="003C0640">
      <w:pPr>
        <w:pStyle w:val="NormalWeb"/>
        <w:spacing w:before="200" w:beforeAutospacing="0" w:after="0" w:afterAutospacing="0" w:line="360" w:lineRule="auto"/>
        <w:jc w:val="both"/>
      </w:pPr>
      <w:r w:rsidRPr="00606F60">
        <w:rPr>
          <w:rFonts w:eastAsiaTheme="minorEastAsia"/>
          <w:color w:val="000000" w:themeColor="text1"/>
          <w:kern w:val="24"/>
        </w:rPr>
        <w:t>Legeslation.gov.uk. Equality Act (2010) Available at:</w:t>
      </w:r>
      <w:hyperlink r:id="rId20" w:history="1">
        <w:r w:rsidRPr="00606F60">
          <w:rPr>
            <w:rStyle w:val="Hyperlink"/>
            <w:rFonts w:eastAsiaTheme="minorEastAsia"/>
            <w:color w:val="000000" w:themeColor="text1"/>
            <w:kern w:val="24"/>
          </w:rPr>
          <w:t xml:space="preserve"> Equality Act 2010 (legislation.gov.uk)</w:t>
        </w:r>
      </w:hyperlink>
      <w:r w:rsidRPr="00606F60">
        <w:rPr>
          <w:rFonts w:eastAsiaTheme="minorEastAsia"/>
          <w:color w:val="000000" w:themeColor="text1"/>
          <w:kern w:val="24"/>
        </w:rPr>
        <w:t xml:space="preserve"> [Accessed on15/05/2023]</w:t>
      </w:r>
    </w:p>
    <w:p w14:paraId="11E17654" w14:textId="77777777" w:rsidR="00606F60" w:rsidRPr="00606F60" w:rsidRDefault="00606F60" w:rsidP="003C0640">
      <w:pPr>
        <w:spacing w:line="360" w:lineRule="auto"/>
        <w:jc w:val="both"/>
        <w:rPr>
          <w:rFonts w:ascii="Times New Roman" w:hAnsi="Times New Roman" w:cs="Times New Roman"/>
          <w:color w:val="3A3A3A"/>
          <w:sz w:val="24"/>
          <w:szCs w:val="24"/>
          <w:shd w:val="clear" w:color="auto" w:fill="FFFFFF"/>
        </w:rPr>
      </w:pPr>
      <w:r w:rsidRPr="00606F60">
        <w:rPr>
          <w:rFonts w:ascii="Times New Roman" w:hAnsi="Times New Roman" w:cs="Times New Roman"/>
          <w:color w:val="3A3A3A"/>
          <w:sz w:val="24"/>
          <w:szCs w:val="24"/>
          <w:shd w:val="clear" w:color="auto" w:fill="FFFFFF"/>
        </w:rPr>
        <w:t>McKenna, K. (2018) ‘Lock ’</w:t>
      </w:r>
      <w:proofErr w:type="spellStart"/>
      <w:r w:rsidRPr="00606F60">
        <w:rPr>
          <w:rFonts w:ascii="Times New Roman" w:hAnsi="Times New Roman" w:cs="Times New Roman"/>
          <w:color w:val="3A3A3A"/>
          <w:sz w:val="24"/>
          <w:szCs w:val="24"/>
          <w:shd w:val="clear" w:color="auto" w:fill="FFFFFF"/>
        </w:rPr>
        <w:t>em</w:t>
      </w:r>
      <w:proofErr w:type="spellEnd"/>
      <w:r w:rsidRPr="00606F60">
        <w:rPr>
          <w:rFonts w:ascii="Times New Roman" w:hAnsi="Times New Roman" w:cs="Times New Roman"/>
          <w:color w:val="3A3A3A"/>
          <w:sz w:val="24"/>
          <w:szCs w:val="24"/>
          <w:shd w:val="clear" w:color="auto" w:fill="FFFFFF"/>
        </w:rPr>
        <w:t xml:space="preserve"> up and throw away the key – that’ll make Britain great again’, </w:t>
      </w:r>
      <w:r w:rsidRPr="00606F60">
        <w:rPr>
          <w:rFonts w:ascii="Times New Roman" w:hAnsi="Times New Roman" w:cs="Times New Roman"/>
          <w:i/>
          <w:iCs/>
          <w:color w:val="3A3A3A"/>
          <w:sz w:val="24"/>
          <w:szCs w:val="24"/>
          <w:shd w:val="clear" w:color="auto" w:fill="FFFFFF"/>
        </w:rPr>
        <w:t>The Observer (London)</w:t>
      </w:r>
      <w:r w:rsidRPr="00606F60">
        <w:rPr>
          <w:rFonts w:ascii="Times New Roman" w:hAnsi="Times New Roman" w:cs="Times New Roman"/>
          <w:color w:val="3A3A3A"/>
          <w:sz w:val="24"/>
          <w:szCs w:val="24"/>
          <w:shd w:val="clear" w:color="auto" w:fill="FFFFFF"/>
        </w:rPr>
        <w:t>.</w:t>
      </w:r>
    </w:p>
    <w:p w14:paraId="11852945" w14:textId="77777777" w:rsidR="00606F60" w:rsidRPr="00606F60" w:rsidRDefault="00606F60" w:rsidP="003C0640">
      <w:pPr>
        <w:pStyle w:val="NormalWeb"/>
        <w:spacing w:before="200" w:beforeAutospacing="0" w:after="0" w:afterAutospacing="0" w:line="360" w:lineRule="auto"/>
        <w:jc w:val="both"/>
        <w:rPr>
          <w:rFonts w:eastAsiaTheme="minorEastAsia"/>
          <w:color w:val="000000" w:themeColor="text1"/>
          <w:kern w:val="24"/>
        </w:rPr>
      </w:pPr>
      <w:r w:rsidRPr="00606F60">
        <w:rPr>
          <w:rFonts w:eastAsiaTheme="minorEastAsia"/>
          <w:color w:val="000000" w:themeColor="text1"/>
          <w:kern w:val="24"/>
        </w:rPr>
        <w:t xml:space="preserve">Mind.org.uk Available at: </w:t>
      </w:r>
      <w:hyperlink r:id="rId21" w:history="1">
        <w:r w:rsidRPr="00606F60">
          <w:rPr>
            <w:rStyle w:val="Hyperlink"/>
            <w:rFonts w:eastAsiaTheme="minorEastAsia"/>
            <w:color w:val="000000" w:themeColor="text1"/>
            <w:kern w:val="24"/>
          </w:rPr>
          <w:t>What</w:t>
        </w:r>
      </w:hyperlink>
      <w:hyperlink r:id="rId22" w:history="1">
        <w:r w:rsidRPr="00606F60">
          <w:rPr>
            <w:rStyle w:val="Hyperlink"/>
            <w:rFonts w:eastAsiaTheme="minorEastAsia"/>
            <w:color w:val="000000" w:themeColor="text1"/>
            <w:kern w:val="24"/>
          </w:rPr>
          <w:t xml:space="preserve"> is advocacy? – Mind</w:t>
        </w:r>
      </w:hyperlink>
      <w:r w:rsidRPr="00606F60">
        <w:rPr>
          <w:rFonts w:eastAsiaTheme="minorEastAsia"/>
          <w:color w:val="000000" w:themeColor="text1"/>
          <w:kern w:val="24"/>
        </w:rPr>
        <w:t>.[Accessed on 15/05/2023]</w:t>
      </w:r>
    </w:p>
    <w:p w14:paraId="65906C96" w14:textId="63B5BB44" w:rsidR="00446203" w:rsidRDefault="00446203" w:rsidP="003C0640">
      <w:pPr>
        <w:pStyle w:val="NormalWeb"/>
        <w:spacing w:before="200" w:beforeAutospacing="0" w:after="0" w:afterAutospacing="0" w:line="360" w:lineRule="auto"/>
        <w:jc w:val="both"/>
        <w:rPr>
          <w:color w:val="3A3A3A"/>
          <w:shd w:val="clear" w:color="auto" w:fill="FFFFFF"/>
        </w:rPr>
      </w:pPr>
      <w:r>
        <w:rPr>
          <w:color w:val="3A3A3A"/>
          <w:shd w:val="clear" w:color="auto" w:fill="FFFFFF"/>
        </w:rPr>
        <w:lastRenderedPageBreak/>
        <w:t>References Contd.</w:t>
      </w:r>
    </w:p>
    <w:p w14:paraId="3C8CEABF" w14:textId="6C612334" w:rsidR="00606F60" w:rsidRPr="00606F60" w:rsidRDefault="00606F60" w:rsidP="003C0640">
      <w:pPr>
        <w:pStyle w:val="NormalWeb"/>
        <w:spacing w:before="200" w:beforeAutospacing="0" w:after="0" w:afterAutospacing="0" w:line="360" w:lineRule="auto"/>
        <w:jc w:val="both"/>
        <w:rPr>
          <w:color w:val="3A3A3A"/>
          <w:shd w:val="clear" w:color="auto" w:fill="FFFFFF"/>
        </w:rPr>
      </w:pPr>
      <w:r w:rsidRPr="00606F60">
        <w:rPr>
          <w:color w:val="3A3A3A"/>
          <w:shd w:val="clear" w:color="auto" w:fill="FFFFFF"/>
        </w:rPr>
        <w:t xml:space="preserve">O’Byrne. D. (2011) </w:t>
      </w:r>
      <w:r w:rsidRPr="00606F60">
        <w:rPr>
          <w:i/>
          <w:iCs/>
          <w:color w:val="3A3A3A"/>
          <w:shd w:val="clear" w:color="auto" w:fill="FFFFFF"/>
        </w:rPr>
        <w:t>Sociological Theory</w:t>
      </w:r>
      <w:r w:rsidRPr="00606F60">
        <w:rPr>
          <w:color w:val="3A3A3A"/>
          <w:shd w:val="clear" w:color="auto" w:fill="FFFFFF"/>
        </w:rPr>
        <w:t>, Harlow: Pearson.</w:t>
      </w:r>
    </w:p>
    <w:p w14:paraId="05168173" w14:textId="77777777" w:rsidR="00606F60" w:rsidRPr="00606F60" w:rsidRDefault="00606F60" w:rsidP="003C0640">
      <w:pPr>
        <w:pStyle w:val="NormalWeb"/>
        <w:spacing w:before="200" w:beforeAutospacing="0" w:after="0" w:afterAutospacing="0" w:line="360" w:lineRule="auto"/>
        <w:jc w:val="both"/>
      </w:pPr>
      <w:r w:rsidRPr="00606F60">
        <w:t>Office of the Deputy Prime Minister (2002) Social Exclusion Unit (2002) Reducing Re-Offending by Ex-Prisoners</w:t>
      </w:r>
      <w:r w:rsidRPr="00606F60">
        <w:rPr>
          <w:i/>
          <w:iCs/>
        </w:rPr>
        <w:t>. Report by the Social Exclusion Unit.</w:t>
      </w:r>
      <w:r w:rsidRPr="00606F60">
        <w:t xml:space="preserve"> London: The Stationery Office. Available at: </w:t>
      </w:r>
      <w:hyperlink r:id="rId23" w:history="1">
        <w:r w:rsidRPr="00606F60">
          <w:rPr>
            <w:rStyle w:val="Hyperlink"/>
          </w:rPr>
          <w:t>House of Commons - Home Affairs - First Report (parliament.uk)</w:t>
        </w:r>
      </w:hyperlink>
      <w:r w:rsidRPr="00606F60">
        <w:t>. [Accessed on 16/05/2023].</w:t>
      </w:r>
    </w:p>
    <w:p w14:paraId="4B70C702" w14:textId="77777777" w:rsidR="00606F60" w:rsidRPr="00606F60" w:rsidRDefault="00606F60" w:rsidP="003C0640">
      <w:pPr>
        <w:pStyle w:val="NormalWeb"/>
        <w:spacing w:before="200" w:beforeAutospacing="0" w:after="0" w:afterAutospacing="0" w:line="360" w:lineRule="auto"/>
        <w:jc w:val="both"/>
        <w:rPr>
          <w:rFonts w:eastAsiaTheme="minorEastAsia"/>
          <w:color w:val="000000" w:themeColor="text1"/>
          <w:kern w:val="24"/>
        </w:rPr>
      </w:pPr>
      <w:r w:rsidRPr="00606F60">
        <w:t xml:space="preserve">Office of the Deputy Prime Minister (2004a) Tackling Social Exclusion: Taking stock and looking to the future. Emerging Findings. Social Exclusion Unit. Office of the Deputy Prime Minister. London: HMSO. Available at : </w:t>
      </w:r>
      <w:hyperlink r:id="rId24" w:history="1">
        <w:r w:rsidRPr="00606F60">
          <w:rPr>
            <w:rStyle w:val="Hyperlink"/>
          </w:rPr>
          <w:t>5557-ODPM-Mental Health Rep (centreformentalhealth.org.uk)</w:t>
        </w:r>
      </w:hyperlink>
      <w:r w:rsidRPr="00606F60">
        <w:t>.[Accessed on 17/05/2023].</w:t>
      </w:r>
    </w:p>
    <w:p w14:paraId="408F7457" w14:textId="77777777" w:rsidR="00606F60" w:rsidRPr="00606F60" w:rsidRDefault="00606F60" w:rsidP="003C0640">
      <w:pPr>
        <w:pStyle w:val="NormalWeb"/>
        <w:spacing w:before="200" w:beforeAutospacing="0" w:after="0" w:afterAutospacing="0" w:line="360" w:lineRule="auto"/>
        <w:jc w:val="both"/>
      </w:pPr>
      <w:r w:rsidRPr="00606F60">
        <w:t xml:space="preserve">Office of the Deputy Prime Minister (2004b) Mental Health and Social Exclusion. </w:t>
      </w:r>
      <w:r w:rsidRPr="00606F60">
        <w:rPr>
          <w:i/>
          <w:iCs/>
        </w:rPr>
        <w:t>Social Exclusion Unit Report.</w:t>
      </w:r>
      <w:r w:rsidRPr="00606F60">
        <w:t xml:space="preserve"> Office of the Deputy Prime Minister. London: HMSO Available at; </w:t>
      </w:r>
      <w:hyperlink r:id="rId25" w:history="1">
        <w:r w:rsidRPr="00606F60">
          <w:rPr>
            <w:rStyle w:val="Hyperlink"/>
          </w:rPr>
          <w:t xml:space="preserve">5558-ODPM-Mental Health </w:t>
        </w:r>
        <w:proofErr w:type="spellStart"/>
        <w:r w:rsidRPr="00606F60">
          <w:rPr>
            <w:rStyle w:val="Hyperlink"/>
          </w:rPr>
          <w:t>Summ</w:t>
        </w:r>
        <w:proofErr w:type="spellEnd"/>
        <w:r w:rsidRPr="00606F60">
          <w:rPr>
            <w:rStyle w:val="Hyperlink"/>
          </w:rPr>
          <w:t xml:space="preserve"> (moderngov.co.uk)</w:t>
        </w:r>
      </w:hyperlink>
      <w:r w:rsidRPr="00606F60">
        <w:t>.[Accessed on 15/05/2023]</w:t>
      </w:r>
    </w:p>
    <w:p w14:paraId="5A6EF490" w14:textId="77777777" w:rsidR="00606F60" w:rsidRPr="00606F60" w:rsidRDefault="00606F60" w:rsidP="003C0640">
      <w:pPr>
        <w:pStyle w:val="NormalWeb"/>
        <w:spacing w:before="200" w:beforeAutospacing="0" w:after="0" w:afterAutospacing="0" w:line="360" w:lineRule="auto"/>
        <w:jc w:val="both"/>
        <w:rPr>
          <w:color w:val="3A3A3A"/>
          <w:shd w:val="clear" w:color="auto" w:fill="FFFFFF"/>
        </w:rPr>
      </w:pPr>
      <w:r w:rsidRPr="00606F60">
        <w:rPr>
          <w:rFonts w:eastAsiaTheme="minorEastAsia"/>
          <w:kern w:val="2"/>
          <w:lang w:eastAsia="zh-CN"/>
          <w14:ligatures w14:val="standardContextual"/>
        </w:rPr>
        <w:t xml:space="preserve">Prisoners Families Communities  A Fresh Start Together (PACT) Available at: </w:t>
      </w:r>
      <w:hyperlink r:id="rId26" w:history="1">
        <w:r w:rsidRPr="00606F60">
          <w:rPr>
            <w:rFonts w:eastAsiaTheme="minorEastAsia"/>
            <w:color w:val="0000FF"/>
            <w:kern w:val="2"/>
            <w:u w:val="single"/>
            <w:lang w:eastAsia="zh-CN"/>
            <w14:ligatures w14:val="standardContextual"/>
          </w:rPr>
          <w:t>Our impact | Prison Advice and Care Trust</w:t>
        </w:r>
      </w:hyperlink>
      <w:r w:rsidRPr="00606F60">
        <w:rPr>
          <w:rFonts w:eastAsiaTheme="minorEastAsia"/>
          <w:kern w:val="2"/>
          <w:lang w:eastAsia="zh-CN"/>
          <w14:ligatures w14:val="standardContextual"/>
        </w:rPr>
        <w:t>. [Accessed on 18/05/2023].</w:t>
      </w:r>
      <w:r w:rsidRPr="00606F60">
        <w:rPr>
          <w:color w:val="3A3A3A"/>
          <w:shd w:val="clear" w:color="auto" w:fill="FFFFFF"/>
        </w:rPr>
        <w:t xml:space="preserve"> </w:t>
      </w:r>
    </w:p>
    <w:p w14:paraId="6DA912AC" w14:textId="77777777" w:rsidR="00606F60" w:rsidRPr="00606F60" w:rsidRDefault="00606F60" w:rsidP="003C0640">
      <w:pPr>
        <w:spacing w:line="360" w:lineRule="auto"/>
        <w:jc w:val="both"/>
        <w:rPr>
          <w:rFonts w:ascii="Times New Roman" w:hAnsi="Times New Roman" w:cs="Times New Roman"/>
          <w:sz w:val="24"/>
          <w:szCs w:val="24"/>
        </w:rPr>
      </w:pPr>
      <w:r w:rsidRPr="00606F60">
        <w:rPr>
          <w:rFonts w:ascii="Times New Roman" w:hAnsi="Times New Roman" w:cs="Times New Roman"/>
          <w:sz w:val="24"/>
          <w:szCs w:val="24"/>
        </w:rPr>
        <w:t>References</w:t>
      </w:r>
    </w:p>
    <w:p w14:paraId="0A3E52F0" w14:textId="77777777" w:rsidR="00606F60" w:rsidRPr="00606F60" w:rsidRDefault="00606F60" w:rsidP="003C0640">
      <w:pPr>
        <w:pStyle w:val="NormalWeb"/>
        <w:spacing w:before="200" w:beforeAutospacing="0" w:after="0" w:afterAutospacing="0" w:line="360" w:lineRule="auto"/>
        <w:jc w:val="both"/>
        <w:rPr>
          <w:color w:val="3A3A3A"/>
          <w:shd w:val="clear" w:color="auto" w:fill="FFFFFF"/>
        </w:rPr>
      </w:pPr>
      <w:r w:rsidRPr="00606F60">
        <w:rPr>
          <w:color w:val="3A3A3A"/>
          <w:shd w:val="clear" w:color="auto" w:fill="FFFFFF"/>
        </w:rPr>
        <w:t>Thompson, N. (2021) </w:t>
      </w:r>
      <w:r w:rsidRPr="00A70233">
        <w:rPr>
          <w:color w:val="3A3A3A"/>
          <w:shd w:val="clear" w:color="auto" w:fill="FFFFFF"/>
        </w:rPr>
        <w:t xml:space="preserve">Anti-discriminatory </w:t>
      </w:r>
      <w:proofErr w:type="gramStart"/>
      <w:r w:rsidRPr="00A70233">
        <w:rPr>
          <w:color w:val="3A3A3A"/>
          <w:shd w:val="clear" w:color="auto" w:fill="FFFFFF"/>
        </w:rPr>
        <w:t>practice </w:t>
      </w:r>
      <w:r w:rsidRPr="00606F60">
        <w:rPr>
          <w:i/>
          <w:iCs/>
          <w:color w:val="3A3A3A"/>
          <w:shd w:val="clear" w:color="auto" w:fill="FFFFFF"/>
        </w:rPr>
        <w:t>:</w:t>
      </w:r>
      <w:proofErr w:type="gramEnd"/>
      <w:r w:rsidRPr="00606F60">
        <w:rPr>
          <w:i/>
          <w:iCs/>
          <w:color w:val="3A3A3A"/>
          <w:shd w:val="clear" w:color="auto" w:fill="FFFFFF"/>
        </w:rPr>
        <w:t xml:space="preserve"> equality, diversity and social justice</w:t>
      </w:r>
      <w:r w:rsidRPr="00606F60">
        <w:rPr>
          <w:color w:val="3A3A3A"/>
          <w:shd w:val="clear" w:color="auto" w:fill="FFFFFF"/>
        </w:rPr>
        <w:t>. Seventh edition. London: Red Globe Press</w:t>
      </w:r>
      <w:r w:rsidRPr="00606F60">
        <w:rPr>
          <w:color w:val="3A3A3A"/>
          <w:shd w:val="clear" w:color="auto" w:fill="FFFFFF"/>
        </w:rPr>
        <w:t>.</w:t>
      </w:r>
    </w:p>
    <w:p w14:paraId="60588281" w14:textId="5D15B050" w:rsidR="00542435" w:rsidRPr="00F1659D" w:rsidRDefault="00542435" w:rsidP="00B33203">
      <w:pPr>
        <w:pStyle w:val="NormalWeb"/>
        <w:spacing w:before="200" w:beforeAutospacing="0" w:after="0" w:afterAutospacing="0" w:line="360" w:lineRule="auto"/>
      </w:pPr>
    </w:p>
    <w:p w14:paraId="2867BA9E" w14:textId="77777777" w:rsidR="00A24EA4" w:rsidRDefault="00A24EA4" w:rsidP="00B33203">
      <w:pPr>
        <w:pStyle w:val="NormalWeb"/>
        <w:spacing w:before="200" w:beforeAutospacing="0" w:after="0" w:afterAutospacing="0" w:line="360" w:lineRule="auto"/>
      </w:pPr>
    </w:p>
    <w:p w14:paraId="1E48DCBF" w14:textId="77777777" w:rsidR="00794308" w:rsidRPr="00C4455B" w:rsidRDefault="00794308" w:rsidP="00C4455B">
      <w:pPr>
        <w:spacing w:line="360" w:lineRule="auto"/>
        <w:rPr>
          <w:rFonts w:ascii="Times New Roman" w:hAnsi="Times New Roman" w:cs="Times New Roman"/>
          <w:sz w:val="24"/>
          <w:szCs w:val="24"/>
        </w:rPr>
      </w:pPr>
    </w:p>
    <w:sectPr w:rsidR="00794308" w:rsidRPr="00C4455B">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4C98C" w14:textId="77777777" w:rsidR="0003378F" w:rsidRDefault="0003378F" w:rsidP="00994B3B">
      <w:pPr>
        <w:spacing w:after="0" w:line="240" w:lineRule="auto"/>
      </w:pPr>
      <w:r>
        <w:separator/>
      </w:r>
    </w:p>
  </w:endnote>
  <w:endnote w:type="continuationSeparator" w:id="0">
    <w:p w14:paraId="2A4FAC74" w14:textId="77777777" w:rsidR="0003378F" w:rsidRDefault="0003378F" w:rsidP="00994B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entury Gothic W01">
    <w:altName w:val="Cambria"/>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56EE1" w14:textId="77777777" w:rsidR="0003378F" w:rsidRDefault="0003378F" w:rsidP="00994B3B">
      <w:pPr>
        <w:spacing w:after="0" w:line="240" w:lineRule="auto"/>
      </w:pPr>
      <w:r>
        <w:separator/>
      </w:r>
    </w:p>
  </w:footnote>
  <w:footnote w:type="continuationSeparator" w:id="0">
    <w:p w14:paraId="30F6C3EA" w14:textId="77777777" w:rsidR="0003378F" w:rsidRDefault="0003378F" w:rsidP="00994B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450C2" w14:textId="3286F937" w:rsidR="00994B3B" w:rsidRDefault="0091046A">
    <w:pPr>
      <w:pStyle w:val="Header"/>
    </w:pPr>
    <w:r>
      <w:t xml:space="preserve">2115612                             </w:t>
    </w:r>
    <w:r w:rsidR="00FD18F5">
      <w:t xml:space="preserve">            </w:t>
    </w:r>
    <w:r w:rsidR="00167F28">
      <w:t>Advocacy for all</w:t>
    </w:r>
    <w:r>
      <w:t xml:space="preserve"> 4003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613B1"/>
    <w:multiLevelType w:val="hybridMultilevel"/>
    <w:tmpl w:val="247AE394"/>
    <w:lvl w:ilvl="0" w:tplc="214CA162">
      <w:start w:val="1"/>
      <w:numFmt w:val="bullet"/>
      <w:lvlText w:val="•"/>
      <w:lvlJc w:val="left"/>
      <w:pPr>
        <w:tabs>
          <w:tab w:val="num" w:pos="720"/>
        </w:tabs>
        <w:ind w:left="720" w:hanging="360"/>
      </w:pPr>
      <w:rPr>
        <w:rFonts w:ascii="Arial" w:hAnsi="Arial" w:hint="default"/>
      </w:rPr>
    </w:lvl>
    <w:lvl w:ilvl="1" w:tplc="A7BE9B58" w:tentative="1">
      <w:start w:val="1"/>
      <w:numFmt w:val="bullet"/>
      <w:lvlText w:val="•"/>
      <w:lvlJc w:val="left"/>
      <w:pPr>
        <w:tabs>
          <w:tab w:val="num" w:pos="1440"/>
        </w:tabs>
        <w:ind w:left="1440" w:hanging="360"/>
      </w:pPr>
      <w:rPr>
        <w:rFonts w:ascii="Arial" w:hAnsi="Arial" w:hint="default"/>
      </w:rPr>
    </w:lvl>
    <w:lvl w:ilvl="2" w:tplc="E6F01224" w:tentative="1">
      <w:start w:val="1"/>
      <w:numFmt w:val="bullet"/>
      <w:lvlText w:val="•"/>
      <w:lvlJc w:val="left"/>
      <w:pPr>
        <w:tabs>
          <w:tab w:val="num" w:pos="2160"/>
        </w:tabs>
        <w:ind w:left="2160" w:hanging="360"/>
      </w:pPr>
      <w:rPr>
        <w:rFonts w:ascii="Arial" w:hAnsi="Arial" w:hint="default"/>
      </w:rPr>
    </w:lvl>
    <w:lvl w:ilvl="3" w:tplc="4BFEC696" w:tentative="1">
      <w:start w:val="1"/>
      <w:numFmt w:val="bullet"/>
      <w:lvlText w:val="•"/>
      <w:lvlJc w:val="left"/>
      <w:pPr>
        <w:tabs>
          <w:tab w:val="num" w:pos="2880"/>
        </w:tabs>
        <w:ind w:left="2880" w:hanging="360"/>
      </w:pPr>
      <w:rPr>
        <w:rFonts w:ascii="Arial" w:hAnsi="Arial" w:hint="default"/>
      </w:rPr>
    </w:lvl>
    <w:lvl w:ilvl="4" w:tplc="E3B8A3AA" w:tentative="1">
      <w:start w:val="1"/>
      <w:numFmt w:val="bullet"/>
      <w:lvlText w:val="•"/>
      <w:lvlJc w:val="left"/>
      <w:pPr>
        <w:tabs>
          <w:tab w:val="num" w:pos="3600"/>
        </w:tabs>
        <w:ind w:left="3600" w:hanging="360"/>
      </w:pPr>
      <w:rPr>
        <w:rFonts w:ascii="Arial" w:hAnsi="Arial" w:hint="default"/>
      </w:rPr>
    </w:lvl>
    <w:lvl w:ilvl="5" w:tplc="3492523E" w:tentative="1">
      <w:start w:val="1"/>
      <w:numFmt w:val="bullet"/>
      <w:lvlText w:val="•"/>
      <w:lvlJc w:val="left"/>
      <w:pPr>
        <w:tabs>
          <w:tab w:val="num" w:pos="4320"/>
        </w:tabs>
        <w:ind w:left="4320" w:hanging="360"/>
      </w:pPr>
      <w:rPr>
        <w:rFonts w:ascii="Arial" w:hAnsi="Arial" w:hint="default"/>
      </w:rPr>
    </w:lvl>
    <w:lvl w:ilvl="6" w:tplc="A4FE2D78" w:tentative="1">
      <w:start w:val="1"/>
      <w:numFmt w:val="bullet"/>
      <w:lvlText w:val="•"/>
      <w:lvlJc w:val="left"/>
      <w:pPr>
        <w:tabs>
          <w:tab w:val="num" w:pos="5040"/>
        </w:tabs>
        <w:ind w:left="5040" w:hanging="360"/>
      </w:pPr>
      <w:rPr>
        <w:rFonts w:ascii="Arial" w:hAnsi="Arial" w:hint="default"/>
      </w:rPr>
    </w:lvl>
    <w:lvl w:ilvl="7" w:tplc="D02CE376" w:tentative="1">
      <w:start w:val="1"/>
      <w:numFmt w:val="bullet"/>
      <w:lvlText w:val="•"/>
      <w:lvlJc w:val="left"/>
      <w:pPr>
        <w:tabs>
          <w:tab w:val="num" w:pos="5760"/>
        </w:tabs>
        <w:ind w:left="5760" w:hanging="360"/>
      </w:pPr>
      <w:rPr>
        <w:rFonts w:ascii="Arial" w:hAnsi="Arial" w:hint="default"/>
      </w:rPr>
    </w:lvl>
    <w:lvl w:ilvl="8" w:tplc="E8D2600C" w:tentative="1">
      <w:start w:val="1"/>
      <w:numFmt w:val="bullet"/>
      <w:lvlText w:val="•"/>
      <w:lvlJc w:val="left"/>
      <w:pPr>
        <w:tabs>
          <w:tab w:val="num" w:pos="6480"/>
        </w:tabs>
        <w:ind w:left="6480" w:hanging="360"/>
      </w:pPr>
      <w:rPr>
        <w:rFonts w:ascii="Arial" w:hAnsi="Arial" w:hint="default"/>
      </w:rPr>
    </w:lvl>
  </w:abstractNum>
  <w:num w:numId="1" w16cid:durableId="4580386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B0A"/>
    <w:rsid w:val="0000171D"/>
    <w:rsid w:val="000043CA"/>
    <w:rsid w:val="00004455"/>
    <w:rsid w:val="00005FB7"/>
    <w:rsid w:val="00007C68"/>
    <w:rsid w:val="00010602"/>
    <w:rsid w:val="00015DC3"/>
    <w:rsid w:val="00016DAA"/>
    <w:rsid w:val="0003107C"/>
    <w:rsid w:val="0003378F"/>
    <w:rsid w:val="00045CF4"/>
    <w:rsid w:val="0005160F"/>
    <w:rsid w:val="00051F07"/>
    <w:rsid w:val="000565EE"/>
    <w:rsid w:val="0006126C"/>
    <w:rsid w:val="00061336"/>
    <w:rsid w:val="00064587"/>
    <w:rsid w:val="00066005"/>
    <w:rsid w:val="000679EF"/>
    <w:rsid w:val="0007055D"/>
    <w:rsid w:val="0007227F"/>
    <w:rsid w:val="00082868"/>
    <w:rsid w:val="000A12CD"/>
    <w:rsid w:val="000A528D"/>
    <w:rsid w:val="000C1AB7"/>
    <w:rsid w:val="000C35CE"/>
    <w:rsid w:val="000C7A14"/>
    <w:rsid w:val="000E5572"/>
    <w:rsid w:val="000E7979"/>
    <w:rsid w:val="000E7DA9"/>
    <w:rsid w:val="00102FA8"/>
    <w:rsid w:val="001042EB"/>
    <w:rsid w:val="0011135E"/>
    <w:rsid w:val="00112517"/>
    <w:rsid w:val="00113103"/>
    <w:rsid w:val="00114E2A"/>
    <w:rsid w:val="00115BE6"/>
    <w:rsid w:val="0011675A"/>
    <w:rsid w:val="00121CFE"/>
    <w:rsid w:val="00134CE2"/>
    <w:rsid w:val="0013535E"/>
    <w:rsid w:val="001427A7"/>
    <w:rsid w:val="001473B0"/>
    <w:rsid w:val="0015103D"/>
    <w:rsid w:val="00156E62"/>
    <w:rsid w:val="00157AB4"/>
    <w:rsid w:val="00164607"/>
    <w:rsid w:val="00167104"/>
    <w:rsid w:val="00167F28"/>
    <w:rsid w:val="00170116"/>
    <w:rsid w:val="00171FD4"/>
    <w:rsid w:val="001746E3"/>
    <w:rsid w:val="0018037D"/>
    <w:rsid w:val="00185E13"/>
    <w:rsid w:val="001877B5"/>
    <w:rsid w:val="001931A5"/>
    <w:rsid w:val="001A09A9"/>
    <w:rsid w:val="001A1144"/>
    <w:rsid w:val="001B2243"/>
    <w:rsid w:val="001B5D20"/>
    <w:rsid w:val="001B69F9"/>
    <w:rsid w:val="001C72B3"/>
    <w:rsid w:val="001D52E3"/>
    <w:rsid w:val="001E19CD"/>
    <w:rsid w:val="001F02B0"/>
    <w:rsid w:val="001F5746"/>
    <w:rsid w:val="00206679"/>
    <w:rsid w:val="00206ED9"/>
    <w:rsid w:val="002074D6"/>
    <w:rsid w:val="00210198"/>
    <w:rsid w:val="00210623"/>
    <w:rsid w:val="00210E96"/>
    <w:rsid w:val="00211782"/>
    <w:rsid w:val="00214F3C"/>
    <w:rsid w:val="00221141"/>
    <w:rsid w:val="00226612"/>
    <w:rsid w:val="00231013"/>
    <w:rsid w:val="00235760"/>
    <w:rsid w:val="0023759D"/>
    <w:rsid w:val="002429FB"/>
    <w:rsid w:val="00242EFE"/>
    <w:rsid w:val="00244D67"/>
    <w:rsid w:val="00245A47"/>
    <w:rsid w:val="0025383D"/>
    <w:rsid w:val="00255241"/>
    <w:rsid w:val="00255731"/>
    <w:rsid w:val="00263AE9"/>
    <w:rsid w:val="00264C75"/>
    <w:rsid w:val="00272A49"/>
    <w:rsid w:val="00276BFC"/>
    <w:rsid w:val="0028154B"/>
    <w:rsid w:val="002815B8"/>
    <w:rsid w:val="002905C9"/>
    <w:rsid w:val="00291627"/>
    <w:rsid w:val="00291F60"/>
    <w:rsid w:val="00295133"/>
    <w:rsid w:val="00295E42"/>
    <w:rsid w:val="0029736D"/>
    <w:rsid w:val="00297A2F"/>
    <w:rsid w:val="002A7066"/>
    <w:rsid w:val="002C32AF"/>
    <w:rsid w:val="002C4251"/>
    <w:rsid w:val="002D371D"/>
    <w:rsid w:val="002D7C67"/>
    <w:rsid w:val="002E3359"/>
    <w:rsid w:val="002F3124"/>
    <w:rsid w:val="002F7055"/>
    <w:rsid w:val="00302CBC"/>
    <w:rsid w:val="00304984"/>
    <w:rsid w:val="003077AE"/>
    <w:rsid w:val="00313064"/>
    <w:rsid w:val="003134D7"/>
    <w:rsid w:val="00314B63"/>
    <w:rsid w:val="00317281"/>
    <w:rsid w:val="00325EF1"/>
    <w:rsid w:val="00333719"/>
    <w:rsid w:val="00333F10"/>
    <w:rsid w:val="00337C67"/>
    <w:rsid w:val="00345EF6"/>
    <w:rsid w:val="00353193"/>
    <w:rsid w:val="00360882"/>
    <w:rsid w:val="00365A72"/>
    <w:rsid w:val="00366C02"/>
    <w:rsid w:val="00391F8B"/>
    <w:rsid w:val="00396EBB"/>
    <w:rsid w:val="00397608"/>
    <w:rsid w:val="00397A0B"/>
    <w:rsid w:val="003A7C4B"/>
    <w:rsid w:val="003B3093"/>
    <w:rsid w:val="003B3B8D"/>
    <w:rsid w:val="003B57A3"/>
    <w:rsid w:val="003B6A59"/>
    <w:rsid w:val="003C0640"/>
    <w:rsid w:val="003D7910"/>
    <w:rsid w:val="003E17A4"/>
    <w:rsid w:val="003E3D0D"/>
    <w:rsid w:val="003F1629"/>
    <w:rsid w:val="003F38AE"/>
    <w:rsid w:val="003F4C30"/>
    <w:rsid w:val="00402EC6"/>
    <w:rsid w:val="00403A52"/>
    <w:rsid w:val="00404349"/>
    <w:rsid w:val="004046A2"/>
    <w:rsid w:val="004111A5"/>
    <w:rsid w:val="00411998"/>
    <w:rsid w:val="00425753"/>
    <w:rsid w:val="00433DE8"/>
    <w:rsid w:val="004411D3"/>
    <w:rsid w:val="00445D1E"/>
    <w:rsid w:val="00446203"/>
    <w:rsid w:val="004466C5"/>
    <w:rsid w:val="00446979"/>
    <w:rsid w:val="00447F48"/>
    <w:rsid w:val="00452F13"/>
    <w:rsid w:val="00455B1F"/>
    <w:rsid w:val="004603D8"/>
    <w:rsid w:val="0046229B"/>
    <w:rsid w:val="00480F58"/>
    <w:rsid w:val="0048199B"/>
    <w:rsid w:val="004958B5"/>
    <w:rsid w:val="004A0867"/>
    <w:rsid w:val="004A2A78"/>
    <w:rsid w:val="004A3B3B"/>
    <w:rsid w:val="004A5861"/>
    <w:rsid w:val="004A63EB"/>
    <w:rsid w:val="004A6538"/>
    <w:rsid w:val="004A7244"/>
    <w:rsid w:val="004C0DD6"/>
    <w:rsid w:val="004D43C4"/>
    <w:rsid w:val="004E0D39"/>
    <w:rsid w:val="00501AEC"/>
    <w:rsid w:val="0050226B"/>
    <w:rsid w:val="00507B18"/>
    <w:rsid w:val="00516CFD"/>
    <w:rsid w:val="005268FE"/>
    <w:rsid w:val="00530D26"/>
    <w:rsid w:val="00535199"/>
    <w:rsid w:val="00536D34"/>
    <w:rsid w:val="005370A2"/>
    <w:rsid w:val="00542435"/>
    <w:rsid w:val="00546A0A"/>
    <w:rsid w:val="00554CE8"/>
    <w:rsid w:val="00554DDA"/>
    <w:rsid w:val="00555603"/>
    <w:rsid w:val="00556834"/>
    <w:rsid w:val="00557DD8"/>
    <w:rsid w:val="005601F6"/>
    <w:rsid w:val="0056151F"/>
    <w:rsid w:val="00562144"/>
    <w:rsid w:val="00565A1C"/>
    <w:rsid w:val="0057005E"/>
    <w:rsid w:val="005750E1"/>
    <w:rsid w:val="005751B1"/>
    <w:rsid w:val="005774D4"/>
    <w:rsid w:val="00580026"/>
    <w:rsid w:val="00597EB8"/>
    <w:rsid w:val="005A1146"/>
    <w:rsid w:val="005A2FFC"/>
    <w:rsid w:val="005A301A"/>
    <w:rsid w:val="005A7038"/>
    <w:rsid w:val="005A7598"/>
    <w:rsid w:val="005C7C91"/>
    <w:rsid w:val="005D2BEA"/>
    <w:rsid w:val="005D5917"/>
    <w:rsid w:val="005E6F27"/>
    <w:rsid w:val="005F1C7E"/>
    <w:rsid w:val="005F6B23"/>
    <w:rsid w:val="005F6F42"/>
    <w:rsid w:val="00606F60"/>
    <w:rsid w:val="00611C3E"/>
    <w:rsid w:val="00612187"/>
    <w:rsid w:val="00614CA4"/>
    <w:rsid w:val="006158B6"/>
    <w:rsid w:val="006261FF"/>
    <w:rsid w:val="00626E2A"/>
    <w:rsid w:val="006305DC"/>
    <w:rsid w:val="00630C4A"/>
    <w:rsid w:val="0063139C"/>
    <w:rsid w:val="00641F8B"/>
    <w:rsid w:val="00643146"/>
    <w:rsid w:val="0064577C"/>
    <w:rsid w:val="0065018A"/>
    <w:rsid w:val="006517C8"/>
    <w:rsid w:val="00654715"/>
    <w:rsid w:val="00654F91"/>
    <w:rsid w:val="00664749"/>
    <w:rsid w:val="006715F6"/>
    <w:rsid w:val="0067677C"/>
    <w:rsid w:val="0068515A"/>
    <w:rsid w:val="0069128C"/>
    <w:rsid w:val="00696832"/>
    <w:rsid w:val="006A1013"/>
    <w:rsid w:val="006A13ED"/>
    <w:rsid w:val="006B118C"/>
    <w:rsid w:val="006C37F3"/>
    <w:rsid w:val="006C6DA0"/>
    <w:rsid w:val="006C71B3"/>
    <w:rsid w:val="006D204E"/>
    <w:rsid w:val="006D2409"/>
    <w:rsid w:val="006D5671"/>
    <w:rsid w:val="006D7E90"/>
    <w:rsid w:val="006E29EB"/>
    <w:rsid w:val="006F2D9B"/>
    <w:rsid w:val="007052D7"/>
    <w:rsid w:val="007246DE"/>
    <w:rsid w:val="00734B89"/>
    <w:rsid w:val="00735DFC"/>
    <w:rsid w:val="007552B5"/>
    <w:rsid w:val="00757417"/>
    <w:rsid w:val="007644C1"/>
    <w:rsid w:val="007665A0"/>
    <w:rsid w:val="00775E1D"/>
    <w:rsid w:val="00780414"/>
    <w:rsid w:val="00784F4C"/>
    <w:rsid w:val="00787D90"/>
    <w:rsid w:val="00792D0F"/>
    <w:rsid w:val="00794308"/>
    <w:rsid w:val="00797B8C"/>
    <w:rsid w:val="007A0890"/>
    <w:rsid w:val="007A6B3F"/>
    <w:rsid w:val="007A75B7"/>
    <w:rsid w:val="007B33B8"/>
    <w:rsid w:val="007B5462"/>
    <w:rsid w:val="007B59DF"/>
    <w:rsid w:val="007B7537"/>
    <w:rsid w:val="007C0432"/>
    <w:rsid w:val="007C501C"/>
    <w:rsid w:val="007D2615"/>
    <w:rsid w:val="007E1E88"/>
    <w:rsid w:val="007F4E15"/>
    <w:rsid w:val="007F616B"/>
    <w:rsid w:val="00801824"/>
    <w:rsid w:val="0080537C"/>
    <w:rsid w:val="00816965"/>
    <w:rsid w:val="008177CC"/>
    <w:rsid w:val="00817CE2"/>
    <w:rsid w:val="0082069C"/>
    <w:rsid w:val="00823247"/>
    <w:rsid w:val="00825C5D"/>
    <w:rsid w:val="00840554"/>
    <w:rsid w:val="00842473"/>
    <w:rsid w:val="00844A25"/>
    <w:rsid w:val="008479F5"/>
    <w:rsid w:val="00851ECA"/>
    <w:rsid w:val="008632C1"/>
    <w:rsid w:val="00865937"/>
    <w:rsid w:val="00870F28"/>
    <w:rsid w:val="00871575"/>
    <w:rsid w:val="00871863"/>
    <w:rsid w:val="00887147"/>
    <w:rsid w:val="00892158"/>
    <w:rsid w:val="00894C4F"/>
    <w:rsid w:val="00895B7F"/>
    <w:rsid w:val="00895FBB"/>
    <w:rsid w:val="00896100"/>
    <w:rsid w:val="00896A60"/>
    <w:rsid w:val="00897944"/>
    <w:rsid w:val="008A1FD7"/>
    <w:rsid w:val="008A4137"/>
    <w:rsid w:val="008A5E9F"/>
    <w:rsid w:val="008B6F9E"/>
    <w:rsid w:val="008C02F2"/>
    <w:rsid w:val="008C4A26"/>
    <w:rsid w:val="008D092E"/>
    <w:rsid w:val="008D1915"/>
    <w:rsid w:val="008D2822"/>
    <w:rsid w:val="008E1174"/>
    <w:rsid w:val="008E4357"/>
    <w:rsid w:val="008E7D77"/>
    <w:rsid w:val="008F14C0"/>
    <w:rsid w:val="008F5831"/>
    <w:rsid w:val="00907941"/>
    <w:rsid w:val="0091046A"/>
    <w:rsid w:val="0091672C"/>
    <w:rsid w:val="009226A6"/>
    <w:rsid w:val="00936EBB"/>
    <w:rsid w:val="00941004"/>
    <w:rsid w:val="009411A5"/>
    <w:rsid w:val="00947138"/>
    <w:rsid w:val="00951E87"/>
    <w:rsid w:val="009525F4"/>
    <w:rsid w:val="009540BF"/>
    <w:rsid w:val="00955798"/>
    <w:rsid w:val="00955F27"/>
    <w:rsid w:val="00966758"/>
    <w:rsid w:val="009758EA"/>
    <w:rsid w:val="00975957"/>
    <w:rsid w:val="0098000F"/>
    <w:rsid w:val="00984943"/>
    <w:rsid w:val="00994B3B"/>
    <w:rsid w:val="00995397"/>
    <w:rsid w:val="009A2490"/>
    <w:rsid w:val="009A3B2C"/>
    <w:rsid w:val="009C2119"/>
    <w:rsid w:val="009C3922"/>
    <w:rsid w:val="009C48D0"/>
    <w:rsid w:val="009D23ED"/>
    <w:rsid w:val="009D2B34"/>
    <w:rsid w:val="009D3FF7"/>
    <w:rsid w:val="009D6502"/>
    <w:rsid w:val="009D669E"/>
    <w:rsid w:val="009D7E36"/>
    <w:rsid w:val="009E189C"/>
    <w:rsid w:val="009E3045"/>
    <w:rsid w:val="009E470D"/>
    <w:rsid w:val="009E4ED1"/>
    <w:rsid w:val="009F07DA"/>
    <w:rsid w:val="009F2477"/>
    <w:rsid w:val="009F3E2F"/>
    <w:rsid w:val="00A01DF3"/>
    <w:rsid w:val="00A118B9"/>
    <w:rsid w:val="00A12252"/>
    <w:rsid w:val="00A218FE"/>
    <w:rsid w:val="00A24EA4"/>
    <w:rsid w:val="00A34B08"/>
    <w:rsid w:val="00A43EF1"/>
    <w:rsid w:val="00A46E40"/>
    <w:rsid w:val="00A57C46"/>
    <w:rsid w:val="00A615FA"/>
    <w:rsid w:val="00A70233"/>
    <w:rsid w:val="00A7072C"/>
    <w:rsid w:val="00A72412"/>
    <w:rsid w:val="00A74BF9"/>
    <w:rsid w:val="00A76A48"/>
    <w:rsid w:val="00A82163"/>
    <w:rsid w:val="00A83902"/>
    <w:rsid w:val="00A90859"/>
    <w:rsid w:val="00A964ED"/>
    <w:rsid w:val="00AA08FB"/>
    <w:rsid w:val="00AA41FC"/>
    <w:rsid w:val="00AA609A"/>
    <w:rsid w:val="00AB35AB"/>
    <w:rsid w:val="00AC7BF5"/>
    <w:rsid w:val="00AD2633"/>
    <w:rsid w:val="00AD5CC6"/>
    <w:rsid w:val="00AD676A"/>
    <w:rsid w:val="00AE5730"/>
    <w:rsid w:val="00AF6705"/>
    <w:rsid w:val="00B0111D"/>
    <w:rsid w:val="00B064B1"/>
    <w:rsid w:val="00B06933"/>
    <w:rsid w:val="00B21F94"/>
    <w:rsid w:val="00B33203"/>
    <w:rsid w:val="00B458BE"/>
    <w:rsid w:val="00B507F4"/>
    <w:rsid w:val="00B5173A"/>
    <w:rsid w:val="00B5699B"/>
    <w:rsid w:val="00B579FC"/>
    <w:rsid w:val="00B641F2"/>
    <w:rsid w:val="00B77708"/>
    <w:rsid w:val="00B77BD9"/>
    <w:rsid w:val="00B80F4F"/>
    <w:rsid w:val="00B8119D"/>
    <w:rsid w:val="00B81AD5"/>
    <w:rsid w:val="00B82863"/>
    <w:rsid w:val="00B85609"/>
    <w:rsid w:val="00BA3967"/>
    <w:rsid w:val="00BB0314"/>
    <w:rsid w:val="00BB7742"/>
    <w:rsid w:val="00BB78BB"/>
    <w:rsid w:val="00BC0077"/>
    <w:rsid w:val="00BC022B"/>
    <w:rsid w:val="00BC1D1C"/>
    <w:rsid w:val="00BD1312"/>
    <w:rsid w:val="00BD194D"/>
    <w:rsid w:val="00BE2260"/>
    <w:rsid w:val="00BE499F"/>
    <w:rsid w:val="00BE587B"/>
    <w:rsid w:val="00BF5470"/>
    <w:rsid w:val="00BF571E"/>
    <w:rsid w:val="00BF7715"/>
    <w:rsid w:val="00C11D3E"/>
    <w:rsid w:val="00C12604"/>
    <w:rsid w:val="00C15F94"/>
    <w:rsid w:val="00C2343D"/>
    <w:rsid w:val="00C23746"/>
    <w:rsid w:val="00C238AB"/>
    <w:rsid w:val="00C30FC0"/>
    <w:rsid w:val="00C368AF"/>
    <w:rsid w:val="00C36E46"/>
    <w:rsid w:val="00C4455B"/>
    <w:rsid w:val="00C454CF"/>
    <w:rsid w:val="00C46FF5"/>
    <w:rsid w:val="00C47590"/>
    <w:rsid w:val="00C4772E"/>
    <w:rsid w:val="00C52F15"/>
    <w:rsid w:val="00C577B9"/>
    <w:rsid w:val="00C603BE"/>
    <w:rsid w:val="00C6079E"/>
    <w:rsid w:val="00C6335F"/>
    <w:rsid w:val="00C80403"/>
    <w:rsid w:val="00C818F9"/>
    <w:rsid w:val="00C84118"/>
    <w:rsid w:val="00C869CC"/>
    <w:rsid w:val="00C922A3"/>
    <w:rsid w:val="00C949F7"/>
    <w:rsid w:val="00C94C4F"/>
    <w:rsid w:val="00CA2142"/>
    <w:rsid w:val="00CA3627"/>
    <w:rsid w:val="00CA3694"/>
    <w:rsid w:val="00CB1FF4"/>
    <w:rsid w:val="00CB456F"/>
    <w:rsid w:val="00CB4CD3"/>
    <w:rsid w:val="00CC1087"/>
    <w:rsid w:val="00CC1F91"/>
    <w:rsid w:val="00CC2772"/>
    <w:rsid w:val="00CC2B93"/>
    <w:rsid w:val="00CD0C49"/>
    <w:rsid w:val="00CD17C6"/>
    <w:rsid w:val="00CD6027"/>
    <w:rsid w:val="00CE29C6"/>
    <w:rsid w:val="00CE7B76"/>
    <w:rsid w:val="00CF3698"/>
    <w:rsid w:val="00CF49E1"/>
    <w:rsid w:val="00CF75D2"/>
    <w:rsid w:val="00D05156"/>
    <w:rsid w:val="00D05641"/>
    <w:rsid w:val="00D12616"/>
    <w:rsid w:val="00D12CF4"/>
    <w:rsid w:val="00D133BB"/>
    <w:rsid w:val="00D2365D"/>
    <w:rsid w:val="00D25C54"/>
    <w:rsid w:val="00D262ED"/>
    <w:rsid w:val="00D27BAE"/>
    <w:rsid w:val="00D31396"/>
    <w:rsid w:val="00D334EF"/>
    <w:rsid w:val="00D365DC"/>
    <w:rsid w:val="00D43FB5"/>
    <w:rsid w:val="00D61FF2"/>
    <w:rsid w:val="00D66EBD"/>
    <w:rsid w:val="00D71DF2"/>
    <w:rsid w:val="00D72471"/>
    <w:rsid w:val="00D732F5"/>
    <w:rsid w:val="00D843C6"/>
    <w:rsid w:val="00D85BEF"/>
    <w:rsid w:val="00D868DC"/>
    <w:rsid w:val="00D963B7"/>
    <w:rsid w:val="00DA0A28"/>
    <w:rsid w:val="00DA0A78"/>
    <w:rsid w:val="00DA0B78"/>
    <w:rsid w:val="00DA236D"/>
    <w:rsid w:val="00DA5DFF"/>
    <w:rsid w:val="00DC020D"/>
    <w:rsid w:val="00DC2FB9"/>
    <w:rsid w:val="00DC6D4A"/>
    <w:rsid w:val="00DC7172"/>
    <w:rsid w:val="00DC776E"/>
    <w:rsid w:val="00DD27B9"/>
    <w:rsid w:val="00DD436D"/>
    <w:rsid w:val="00DD5F78"/>
    <w:rsid w:val="00DE62DB"/>
    <w:rsid w:val="00DE70C9"/>
    <w:rsid w:val="00DF1B0A"/>
    <w:rsid w:val="00E05E2C"/>
    <w:rsid w:val="00E07E33"/>
    <w:rsid w:val="00E12E3F"/>
    <w:rsid w:val="00E22A9C"/>
    <w:rsid w:val="00E2421D"/>
    <w:rsid w:val="00E24764"/>
    <w:rsid w:val="00E27F80"/>
    <w:rsid w:val="00E43CE9"/>
    <w:rsid w:val="00E4567C"/>
    <w:rsid w:val="00E509B6"/>
    <w:rsid w:val="00E61046"/>
    <w:rsid w:val="00E617D5"/>
    <w:rsid w:val="00E6548F"/>
    <w:rsid w:val="00E703AC"/>
    <w:rsid w:val="00E7557E"/>
    <w:rsid w:val="00E77B72"/>
    <w:rsid w:val="00E9135F"/>
    <w:rsid w:val="00E95466"/>
    <w:rsid w:val="00E971C5"/>
    <w:rsid w:val="00E97D6D"/>
    <w:rsid w:val="00EA08F8"/>
    <w:rsid w:val="00EB607F"/>
    <w:rsid w:val="00EB628A"/>
    <w:rsid w:val="00EB7D2F"/>
    <w:rsid w:val="00EC08D7"/>
    <w:rsid w:val="00EC441E"/>
    <w:rsid w:val="00EC6BA0"/>
    <w:rsid w:val="00EC77F6"/>
    <w:rsid w:val="00EC78A5"/>
    <w:rsid w:val="00ED64CF"/>
    <w:rsid w:val="00EE402F"/>
    <w:rsid w:val="00EE4828"/>
    <w:rsid w:val="00EE756B"/>
    <w:rsid w:val="00EF49AE"/>
    <w:rsid w:val="00EF5198"/>
    <w:rsid w:val="00EF64E0"/>
    <w:rsid w:val="00F0074B"/>
    <w:rsid w:val="00F0479D"/>
    <w:rsid w:val="00F0649D"/>
    <w:rsid w:val="00F12CE2"/>
    <w:rsid w:val="00F13AC4"/>
    <w:rsid w:val="00F1659D"/>
    <w:rsid w:val="00F17637"/>
    <w:rsid w:val="00F20845"/>
    <w:rsid w:val="00F26129"/>
    <w:rsid w:val="00F269F6"/>
    <w:rsid w:val="00F33306"/>
    <w:rsid w:val="00F34D11"/>
    <w:rsid w:val="00F35289"/>
    <w:rsid w:val="00F35E25"/>
    <w:rsid w:val="00F37C1C"/>
    <w:rsid w:val="00F4175A"/>
    <w:rsid w:val="00F44283"/>
    <w:rsid w:val="00F6117A"/>
    <w:rsid w:val="00F61D58"/>
    <w:rsid w:val="00F70F87"/>
    <w:rsid w:val="00F719DC"/>
    <w:rsid w:val="00F84264"/>
    <w:rsid w:val="00F911A9"/>
    <w:rsid w:val="00F9387E"/>
    <w:rsid w:val="00F93E31"/>
    <w:rsid w:val="00F9537E"/>
    <w:rsid w:val="00F966C1"/>
    <w:rsid w:val="00FA3DC7"/>
    <w:rsid w:val="00FC10B1"/>
    <w:rsid w:val="00FC21A9"/>
    <w:rsid w:val="00FC3F54"/>
    <w:rsid w:val="00FC6034"/>
    <w:rsid w:val="00FD18F5"/>
    <w:rsid w:val="00FD7533"/>
    <w:rsid w:val="00FE62BF"/>
    <w:rsid w:val="00FE7A69"/>
    <w:rsid w:val="00FF279D"/>
    <w:rsid w:val="00FF4F67"/>
    <w:rsid w:val="00FF791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350C9"/>
  <w15:chartTrackingRefBased/>
  <w15:docId w15:val="{578577ED-AD84-413F-9B6E-8E8E3CF0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B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4B3B"/>
  </w:style>
  <w:style w:type="paragraph" w:styleId="Footer">
    <w:name w:val="footer"/>
    <w:basedOn w:val="Normal"/>
    <w:link w:val="FooterChar"/>
    <w:uiPriority w:val="99"/>
    <w:unhideWhenUsed/>
    <w:rsid w:val="00994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4B3B"/>
  </w:style>
  <w:style w:type="character" w:styleId="Hyperlink">
    <w:name w:val="Hyperlink"/>
    <w:basedOn w:val="DefaultParagraphFont"/>
    <w:uiPriority w:val="99"/>
    <w:semiHidden/>
    <w:unhideWhenUsed/>
    <w:rsid w:val="009A3B2C"/>
    <w:rPr>
      <w:color w:val="0000FF"/>
      <w:u w:val="single"/>
    </w:rPr>
  </w:style>
  <w:style w:type="character" w:styleId="FollowedHyperlink">
    <w:name w:val="FollowedHyperlink"/>
    <w:basedOn w:val="DefaultParagraphFont"/>
    <w:uiPriority w:val="99"/>
    <w:semiHidden/>
    <w:unhideWhenUsed/>
    <w:rsid w:val="006D5671"/>
    <w:rPr>
      <w:color w:val="954F72" w:themeColor="followedHyperlink"/>
      <w:u w:val="single"/>
    </w:rPr>
  </w:style>
  <w:style w:type="paragraph" w:styleId="NormalWeb">
    <w:name w:val="Normal (Web)"/>
    <w:basedOn w:val="Normal"/>
    <w:uiPriority w:val="99"/>
    <w:semiHidden/>
    <w:unhideWhenUsed/>
    <w:rsid w:val="007943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A74BF9"/>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F49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48275">
      <w:bodyDiv w:val="1"/>
      <w:marLeft w:val="0"/>
      <w:marRight w:val="0"/>
      <w:marTop w:val="0"/>
      <w:marBottom w:val="0"/>
      <w:divBdr>
        <w:top w:val="none" w:sz="0" w:space="0" w:color="auto"/>
        <w:left w:val="none" w:sz="0" w:space="0" w:color="auto"/>
        <w:bottom w:val="none" w:sz="0" w:space="0" w:color="auto"/>
        <w:right w:val="none" w:sz="0" w:space="0" w:color="auto"/>
      </w:divBdr>
    </w:div>
    <w:div w:id="207189471">
      <w:bodyDiv w:val="1"/>
      <w:marLeft w:val="0"/>
      <w:marRight w:val="0"/>
      <w:marTop w:val="0"/>
      <w:marBottom w:val="0"/>
      <w:divBdr>
        <w:top w:val="none" w:sz="0" w:space="0" w:color="auto"/>
        <w:left w:val="none" w:sz="0" w:space="0" w:color="auto"/>
        <w:bottom w:val="none" w:sz="0" w:space="0" w:color="auto"/>
        <w:right w:val="none" w:sz="0" w:space="0" w:color="auto"/>
      </w:divBdr>
    </w:div>
    <w:div w:id="324435295">
      <w:bodyDiv w:val="1"/>
      <w:marLeft w:val="0"/>
      <w:marRight w:val="0"/>
      <w:marTop w:val="0"/>
      <w:marBottom w:val="0"/>
      <w:divBdr>
        <w:top w:val="none" w:sz="0" w:space="0" w:color="auto"/>
        <w:left w:val="none" w:sz="0" w:space="0" w:color="auto"/>
        <w:bottom w:val="none" w:sz="0" w:space="0" w:color="auto"/>
        <w:right w:val="none" w:sz="0" w:space="0" w:color="auto"/>
      </w:divBdr>
    </w:div>
    <w:div w:id="1311134965">
      <w:bodyDiv w:val="1"/>
      <w:marLeft w:val="0"/>
      <w:marRight w:val="0"/>
      <w:marTop w:val="0"/>
      <w:marBottom w:val="0"/>
      <w:divBdr>
        <w:top w:val="none" w:sz="0" w:space="0" w:color="auto"/>
        <w:left w:val="none" w:sz="0" w:space="0" w:color="auto"/>
        <w:bottom w:val="none" w:sz="0" w:space="0" w:color="auto"/>
        <w:right w:val="none" w:sz="0" w:space="0" w:color="auto"/>
      </w:divBdr>
      <w:divsChild>
        <w:div w:id="106581715">
          <w:marLeft w:val="547"/>
          <w:marRight w:val="0"/>
          <w:marTop w:val="200"/>
          <w:marBottom w:val="0"/>
          <w:divBdr>
            <w:top w:val="none" w:sz="0" w:space="0" w:color="auto"/>
            <w:left w:val="none" w:sz="0" w:space="0" w:color="auto"/>
            <w:bottom w:val="none" w:sz="0" w:space="0" w:color="auto"/>
            <w:right w:val="none" w:sz="0" w:space="0" w:color="auto"/>
          </w:divBdr>
        </w:div>
        <w:div w:id="1095131935">
          <w:marLeft w:val="547"/>
          <w:marRight w:val="0"/>
          <w:marTop w:val="200"/>
          <w:marBottom w:val="0"/>
          <w:divBdr>
            <w:top w:val="none" w:sz="0" w:space="0" w:color="auto"/>
            <w:left w:val="none" w:sz="0" w:space="0" w:color="auto"/>
            <w:bottom w:val="none" w:sz="0" w:space="0" w:color="auto"/>
            <w:right w:val="none" w:sz="0" w:space="0" w:color="auto"/>
          </w:divBdr>
        </w:div>
      </w:divsChild>
    </w:div>
    <w:div w:id="1324310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geuk.org.uk/cymru/search/?q=advocacy" TargetMode="External"/><Relationship Id="rId18" Type="http://schemas.openxmlformats.org/officeDocument/2006/relationships/hyperlink" Target="https://www.legislation.gov.uk/ukpga/1983/20/contents" TargetMode="External"/><Relationship Id="rId26" Type="http://schemas.openxmlformats.org/officeDocument/2006/relationships/hyperlink" Target="https://www.prisonadvice.org.uk/Pages/Category/our-impact" TargetMode="External"/><Relationship Id="rId3" Type="http://schemas.openxmlformats.org/officeDocument/2006/relationships/customXml" Target="../customXml/item3.xml"/><Relationship Id="rId21" Type="http://schemas.openxmlformats.org/officeDocument/2006/relationships/hyperlink" Target="https://www.mind.org.uk/information-support/guides-to-support-and-services/advocacy/what-is-advocacy/" TargetMode="External"/><Relationship Id="rId7" Type="http://schemas.openxmlformats.org/officeDocument/2006/relationships/webSettings" Target="webSettings.xml"/><Relationship Id="rId12" Type="http://schemas.openxmlformats.org/officeDocument/2006/relationships/hyperlink" Target="https://www.advocacyproject.org.uk/home/advocacy/how-we-work/types-of-advocacy/" TargetMode="External"/><Relationship Id="rId17" Type="http://schemas.openxmlformats.org/officeDocument/2006/relationships/hyperlink" Target="https://www.legislation.gov.uk/ukpga/1998/42/contents" TargetMode="External"/><Relationship Id="rId25" Type="http://schemas.openxmlformats.org/officeDocument/2006/relationships/hyperlink" Target="https://scambs.moderngov.co.uk/documents/s3418/SAWSTON%20Green%20Rd%20Fulbourn%20Reprovision%20-%20app%204.pdf" TargetMode="External"/><Relationship Id="rId2" Type="http://schemas.openxmlformats.org/officeDocument/2006/relationships/customXml" Target="../customXml/item2.xml"/><Relationship Id="rId16" Type="http://schemas.openxmlformats.org/officeDocument/2006/relationships/hyperlink" Target="https://www.legislation.gov.uk/ukpga/2014/23/contents/enacted" TargetMode="External"/><Relationship Id="rId20" Type="http://schemas.openxmlformats.org/officeDocument/2006/relationships/hyperlink" Target="https://www.legislation.gov.uk/ukpga/2010/15/introduc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dvocacyfocus.org.uk/" TargetMode="External"/><Relationship Id="rId24" Type="http://schemas.openxmlformats.org/officeDocument/2006/relationships/hyperlink" Target="https://www.centreformentalhealth.org.uk/sites/default/files/mental_health_and_social_exclusion.pdf" TargetMode="External"/><Relationship Id="rId5" Type="http://schemas.openxmlformats.org/officeDocument/2006/relationships/styles" Target="styles.xml"/><Relationship Id="rId15" Type="http://schemas.openxmlformats.org/officeDocument/2006/relationships/hyperlink" Target="https://www.proquest.com/docview/1012230294?accountid=130472" TargetMode="External"/><Relationship Id="rId23" Type="http://schemas.openxmlformats.org/officeDocument/2006/relationships/hyperlink" Target="https://publications.parliament.uk/pa/cm200405/cmselect/cmhaff/193/19306.htm" TargetMode="External"/><Relationship Id="rId28" Type="http://schemas.openxmlformats.org/officeDocument/2006/relationships/fontTable" Target="fontTable.xml"/><Relationship Id="rId10" Type="http://schemas.openxmlformats.org/officeDocument/2006/relationships/hyperlink" Target="https://qualityadvocacy.org.uk/wp-content/uploads/2018/05/Code-of-Practice-1.pdf" TargetMode="External"/><Relationship Id="rId19" Type="http://schemas.openxmlformats.org/officeDocument/2006/relationships/hyperlink" Target="https://www.legislation.gov.uk/anaw/2014/4/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angleyhousetrust.org/wp-content/uploads/2022/01/Kainos-Contracted-Services-Leaflet.pdf" TargetMode="External"/><Relationship Id="rId22" Type="http://schemas.openxmlformats.org/officeDocument/2006/relationships/hyperlink" Target="https://www.mind.org.uk/information-support/guides-to-support-and-services/advocacy/what-is-advocacy/"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4" ma:contentTypeDescription="Create a new document." ma:contentTypeScope="" ma:versionID="18a16f6f58286c8c96cbbc3bac85d01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253122562e2262ac4e314170ff6440a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85C2C1-B8B3-40A3-86D1-35F8681138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284560-0B24-4486-BEED-9F313378390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76C2F5C-476A-4D8D-962C-047F7400B51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2511</Words>
  <Characters>14318</Characters>
  <Application>Microsoft Office Word</Application>
  <DocSecurity>0</DocSecurity>
  <Lines>119</Lines>
  <Paragraphs>33</Paragraphs>
  <ScaleCrop>false</ScaleCrop>
  <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Wright (2115612)</dc:creator>
  <cp:keywords/>
  <dc:description/>
  <cp:lastModifiedBy>Norman Wright (2115612)</cp:lastModifiedBy>
  <cp:revision>2</cp:revision>
  <dcterms:created xsi:type="dcterms:W3CDTF">2023-06-05T13:40:00Z</dcterms:created>
  <dcterms:modified xsi:type="dcterms:W3CDTF">2023-06-05T13:40:00Z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