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D4584A" w14:textId="77777777" w:rsidR="00433614" w:rsidRDefault="00433614" w:rsidP="00BE234D">
      <w:pPr>
        <w:pStyle w:val="Heading2"/>
      </w:pPr>
      <w:bookmarkStart w:id="0" w:name="_Toc95330286"/>
      <w:bookmarkStart w:id="1" w:name="_Toc95330317"/>
    </w:p>
    <w:p w14:paraId="4320D5ED" w14:textId="77777777" w:rsidR="00433614" w:rsidRDefault="00433614" w:rsidP="00BE234D">
      <w:pPr>
        <w:pStyle w:val="Heading2"/>
      </w:pPr>
    </w:p>
    <w:p w14:paraId="072B6844" w14:textId="77777777" w:rsidR="00433614" w:rsidRDefault="00433614" w:rsidP="00BE234D">
      <w:pPr>
        <w:pStyle w:val="Heading2"/>
      </w:pPr>
    </w:p>
    <w:p w14:paraId="6942CC1B" w14:textId="4D103FC4" w:rsidR="00433614" w:rsidRDefault="00433614" w:rsidP="00BE234D">
      <w:pPr>
        <w:pStyle w:val="Heading2"/>
        <w:rPr>
          <w:b/>
          <w:bCs/>
          <w:color w:val="000000" w:themeColor="text1"/>
          <w:sz w:val="40"/>
          <w:szCs w:val="40"/>
        </w:rPr>
      </w:pPr>
    </w:p>
    <w:p w14:paraId="4F69023C" w14:textId="77777777" w:rsidR="003E07AC" w:rsidRDefault="003E07AC" w:rsidP="003E07AC">
      <w:pPr>
        <w:jc w:val="center"/>
      </w:pPr>
    </w:p>
    <w:p w14:paraId="0DCE2D2F" w14:textId="77777777" w:rsidR="003E07AC" w:rsidRDefault="003E07AC" w:rsidP="003E07AC">
      <w:pPr>
        <w:jc w:val="center"/>
      </w:pPr>
    </w:p>
    <w:p w14:paraId="00F849C3" w14:textId="77777777" w:rsidR="003E07AC" w:rsidRDefault="003E07AC" w:rsidP="003E07AC">
      <w:pPr>
        <w:jc w:val="center"/>
      </w:pPr>
    </w:p>
    <w:p w14:paraId="2A102B89" w14:textId="77777777" w:rsidR="003E07AC" w:rsidRDefault="003E07AC" w:rsidP="003E07AC">
      <w:pPr>
        <w:jc w:val="center"/>
      </w:pPr>
    </w:p>
    <w:p w14:paraId="1619C4ED" w14:textId="77777777" w:rsidR="003D1B2C" w:rsidRDefault="003D1B2C" w:rsidP="003E07AC">
      <w:pPr>
        <w:jc w:val="center"/>
      </w:pPr>
    </w:p>
    <w:p w14:paraId="10A3F38E" w14:textId="77777777" w:rsidR="00422472" w:rsidRDefault="00422472" w:rsidP="003E07AC">
      <w:pPr>
        <w:jc w:val="center"/>
        <w:rPr>
          <w:sz w:val="28"/>
          <w:szCs w:val="28"/>
        </w:rPr>
      </w:pPr>
    </w:p>
    <w:p w14:paraId="036B0E8F" w14:textId="0A483EF5" w:rsidR="00F41915" w:rsidRPr="00891DB8" w:rsidRDefault="00095DD2" w:rsidP="003E07AC">
      <w:pPr>
        <w:jc w:val="center"/>
        <w:rPr>
          <w:sz w:val="28"/>
          <w:szCs w:val="28"/>
        </w:rPr>
      </w:pPr>
      <w:r w:rsidRPr="00891DB8">
        <w:rPr>
          <w:sz w:val="28"/>
          <w:szCs w:val="28"/>
        </w:rPr>
        <w:t xml:space="preserve">Student name: </w:t>
      </w:r>
      <w:proofErr w:type="spellStart"/>
      <w:r w:rsidRPr="00891DB8">
        <w:rPr>
          <w:sz w:val="28"/>
          <w:szCs w:val="28"/>
        </w:rPr>
        <w:t>Iunia-Violeta</w:t>
      </w:r>
      <w:proofErr w:type="spellEnd"/>
      <w:r w:rsidRPr="00891DB8">
        <w:rPr>
          <w:sz w:val="28"/>
          <w:szCs w:val="28"/>
        </w:rPr>
        <w:t xml:space="preserve"> </w:t>
      </w:r>
      <w:proofErr w:type="spellStart"/>
      <w:r w:rsidRPr="00891DB8">
        <w:rPr>
          <w:sz w:val="28"/>
          <w:szCs w:val="28"/>
        </w:rPr>
        <w:t>Chiriac</w:t>
      </w:r>
      <w:proofErr w:type="spellEnd"/>
    </w:p>
    <w:p w14:paraId="7CB7E8DF" w14:textId="4EA1E82E" w:rsidR="00095DD2" w:rsidRPr="00891DB8" w:rsidRDefault="00095DD2" w:rsidP="003E07AC">
      <w:pPr>
        <w:jc w:val="center"/>
        <w:rPr>
          <w:sz w:val="28"/>
          <w:szCs w:val="28"/>
        </w:rPr>
      </w:pPr>
      <w:r w:rsidRPr="00891DB8">
        <w:rPr>
          <w:sz w:val="28"/>
          <w:szCs w:val="28"/>
        </w:rPr>
        <w:t>Student ID: 2027536</w:t>
      </w:r>
    </w:p>
    <w:p w14:paraId="34550773" w14:textId="5F385879" w:rsidR="00095DD2" w:rsidRPr="00891DB8" w:rsidRDefault="00095DD2" w:rsidP="003E07AC">
      <w:pPr>
        <w:jc w:val="center"/>
        <w:rPr>
          <w:sz w:val="28"/>
          <w:szCs w:val="28"/>
        </w:rPr>
      </w:pPr>
      <w:r w:rsidRPr="00891DB8">
        <w:rPr>
          <w:sz w:val="28"/>
          <w:szCs w:val="28"/>
        </w:rPr>
        <w:t xml:space="preserve">Module code and name: </w:t>
      </w:r>
      <w:r w:rsidR="00151A5C" w:rsidRPr="00891DB8">
        <w:rPr>
          <w:sz w:val="28"/>
          <w:szCs w:val="28"/>
        </w:rPr>
        <w:t>BMHP4003 Psychology for Health and Social Care</w:t>
      </w:r>
    </w:p>
    <w:p w14:paraId="62E2EB05" w14:textId="0FA6F526" w:rsidR="00095DD2" w:rsidRPr="00891DB8" w:rsidRDefault="00151A5C" w:rsidP="003E07AC">
      <w:pPr>
        <w:jc w:val="center"/>
        <w:rPr>
          <w:sz w:val="28"/>
          <w:szCs w:val="28"/>
        </w:rPr>
      </w:pPr>
      <w:r w:rsidRPr="00891DB8">
        <w:rPr>
          <w:sz w:val="28"/>
          <w:szCs w:val="28"/>
        </w:rPr>
        <w:t>Assignment title: Annotated Bibliography</w:t>
      </w:r>
    </w:p>
    <w:p w14:paraId="2EE424E8" w14:textId="441F18DC" w:rsidR="00151A5C" w:rsidRPr="00F41915" w:rsidRDefault="00151A5C" w:rsidP="003E07AC">
      <w:pPr>
        <w:jc w:val="center"/>
      </w:pPr>
      <w:r w:rsidRPr="00891DB8">
        <w:rPr>
          <w:sz w:val="28"/>
          <w:szCs w:val="28"/>
        </w:rPr>
        <w:t>Lecture’s name:</w:t>
      </w:r>
      <w:r w:rsidR="00AD1A29" w:rsidRPr="00891DB8">
        <w:rPr>
          <w:sz w:val="28"/>
          <w:szCs w:val="28"/>
        </w:rPr>
        <w:t xml:space="preserve"> </w:t>
      </w:r>
      <w:proofErr w:type="spellStart"/>
      <w:r w:rsidR="00AD1A29" w:rsidRPr="00891DB8">
        <w:rPr>
          <w:sz w:val="28"/>
          <w:szCs w:val="28"/>
        </w:rPr>
        <w:t>Dr.</w:t>
      </w:r>
      <w:proofErr w:type="spellEnd"/>
      <w:r w:rsidRPr="00891DB8">
        <w:rPr>
          <w:sz w:val="28"/>
          <w:szCs w:val="28"/>
        </w:rPr>
        <w:t xml:space="preserve"> Muhammad</w:t>
      </w:r>
      <w:r w:rsidR="00AD1A29" w:rsidRPr="00891DB8">
        <w:rPr>
          <w:sz w:val="28"/>
          <w:szCs w:val="28"/>
        </w:rPr>
        <w:t xml:space="preserve"> Hossai</w:t>
      </w:r>
      <w:r w:rsidR="00AD1A29">
        <w:t xml:space="preserve">n </w:t>
      </w:r>
    </w:p>
    <w:p w14:paraId="21DE2F39" w14:textId="77777777" w:rsidR="00433614" w:rsidRDefault="00433614" w:rsidP="00BE234D">
      <w:pPr>
        <w:pStyle w:val="Heading2"/>
      </w:pPr>
    </w:p>
    <w:p w14:paraId="4A5067CE" w14:textId="77777777" w:rsidR="00433614" w:rsidRDefault="00433614" w:rsidP="00BE234D">
      <w:pPr>
        <w:pStyle w:val="Heading2"/>
      </w:pPr>
    </w:p>
    <w:p w14:paraId="5A0BF1F3" w14:textId="77777777" w:rsidR="008363C8" w:rsidRDefault="008363C8" w:rsidP="00BE234D">
      <w:pPr>
        <w:pStyle w:val="Heading2"/>
      </w:pPr>
    </w:p>
    <w:p w14:paraId="20F46B35" w14:textId="77777777" w:rsidR="008363C8" w:rsidRDefault="008363C8" w:rsidP="00BE234D">
      <w:pPr>
        <w:pStyle w:val="Heading2"/>
      </w:pPr>
    </w:p>
    <w:p w14:paraId="2E203DFB" w14:textId="77777777" w:rsidR="008363C8" w:rsidRDefault="008363C8" w:rsidP="00BE234D">
      <w:pPr>
        <w:pStyle w:val="Heading2"/>
      </w:pPr>
    </w:p>
    <w:p w14:paraId="7F15B27D" w14:textId="77777777" w:rsidR="008363C8" w:rsidRDefault="008363C8" w:rsidP="00BE234D">
      <w:pPr>
        <w:pStyle w:val="Heading2"/>
      </w:pPr>
    </w:p>
    <w:p w14:paraId="468C8206" w14:textId="77777777" w:rsidR="008363C8" w:rsidRDefault="008363C8" w:rsidP="00BE234D">
      <w:pPr>
        <w:pStyle w:val="Heading2"/>
      </w:pPr>
    </w:p>
    <w:p w14:paraId="02B34734" w14:textId="77777777" w:rsidR="00916724" w:rsidRDefault="00916724" w:rsidP="00BE234D">
      <w:pPr>
        <w:pStyle w:val="Heading2"/>
      </w:pPr>
    </w:p>
    <w:p w14:paraId="6CDF0A4E" w14:textId="77777777" w:rsidR="00916724" w:rsidRDefault="00916724" w:rsidP="00BE234D">
      <w:pPr>
        <w:pStyle w:val="Heading2"/>
      </w:pPr>
    </w:p>
    <w:p w14:paraId="39302481" w14:textId="77777777" w:rsidR="00916724" w:rsidRDefault="00916724" w:rsidP="00BE234D">
      <w:pPr>
        <w:pStyle w:val="Heading2"/>
      </w:pPr>
    </w:p>
    <w:p w14:paraId="07A8809D" w14:textId="77777777" w:rsidR="00916724" w:rsidRDefault="00916724" w:rsidP="00BE234D">
      <w:pPr>
        <w:pStyle w:val="Heading2"/>
      </w:pPr>
    </w:p>
    <w:p w14:paraId="3B47FA3C" w14:textId="77777777" w:rsidR="00CF14F8" w:rsidRDefault="00CF14F8" w:rsidP="00685D94">
      <w:pPr>
        <w:pStyle w:val="Heading2"/>
      </w:pPr>
    </w:p>
    <w:p w14:paraId="3A98DAF4" w14:textId="77777777" w:rsidR="006F56DF" w:rsidRDefault="006F56DF" w:rsidP="00DB7DBF">
      <w:pPr>
        <w:pStyle w:val="Heading2"/>
        <w:jc w:val="center"/>
      </w:pPr>
    </w:p>
    <w:p w14:paraId="7FDFBB61" w14:textId="1B02197F" w:rsidR="00DC256D" w:rsidRDefault="00DC256D" w:rsidP="00DB7DBF">
      <w:pPr>
        <w:pStyle w:val="Heading2"/>
        <w:jc w:val="center"/>
      </w:pPr>
      <w:r>
        <w:t>Annotated Bibliography</w:t>
      </w:r>
      <w:bookmarkEnd w:id="0"/>
      <w:bookmarkEnd w:id="1"/>
    </w:p>
    <w:p w14:paraId="03383B43" w14:textId="77777777" w:rsidR="00281496" w:rsidRDefault="00281496" w:rsidP="00BE234D">
      <w:pPr>
        <w:rPr>
          <w:b/>
          <w:shd w:val="clear" w:color="auto" w:fill="FFFFFF"/>
        </w:rPr>
      </w:pPr>
    </w:p>
    <w:p w14:paraId="452472E5" w14:textId="5C4BCAF0" w:rsidR="00DC256D" w:rsidRPr="00F60668" w:rsidRDefault="00DC256D" w:rsidP="008435CD">
      <w:pPr>
        <w:spacing w:line="360" w:lineRule="auto"/>
        <w:rPr>
          <w:rFonts w:ascii="Arial" w:hAnsi="Arial" w:cs="Arial"/>
          <w:b/>
        </w:rPr>
      </w:pPr>
      <w:r w:rsidRPr="00F60668">
        <w:rPr>
          <w:rFonts w:ascii="Arial" w:hAnsi="Arial" w:cs="Arial"/>
          <w:b/>
          <w:shd w:val="clear" w:color="auto" w:fill="FFFFFF"/>
        </w:rPr>
        <w:t>Amin, S., (2020). The psychology of coronavirus fear: Are healthcare professionals suffering from corona-</w:t>
      </w:r>
      <w:proofErr w:type="gramStart"/>
      <w:r w:rsidRPr="00F60668">
        <w:rPr>
          <w:rFonts w:ascii="Arial" w:hAnsi="Arial" w:cs="Arial"/>
          <w:b/>
          <w:shd w:val="clear" w:color="auto" w:fill="FFFFFF"/>
        </w:rPr>
        <w:t>phobia?.</w:t>
      </w:r>
      <w:proofErr w:type="gramEnd"/>
      <w:r w:rsidRPr="00F60668">
        <w:rPr>
          <w:rFonts w:ascii="Arial" w:hAnsi="Arial" w:cs="Arial"/>
          <w:b/>
          <w:shd w:val="clear" w:color="auto" w:fill="FFFFFF"/>
        </w:rPr>
        <w:t> </w:t>
      </w:r>
      <w:r w:rsidRPr="00F60668">
        <w:rPr>
          <w:rFonts w:ascii="Arial" w:hAnsi="Arial" w:cs="Arial"/>
          <w:b/>
          <w:i/>
          <w:iCs/>
          <w:shd w:val="clear" w:color="auto" w:fill="FFFFFF"/>
        </w:rPr>
        <w:t>International Journal of Healthcare Management</w:t>
      </w:r>
      <w:r w:rsidRPr="00F60668">
        <w:rPr>
          <w:rFonts w:ascii="Arial" w:hAnsi="Arial" w:cs="Arial"/>
          <w:b/>
          <w:shd w:val="clear" w:color="auto" w:fill="FFFFFF"/>
        </w:rPr>
        <w:t>, </w:t>
      </w:r>
      <w:r w:rsidRPr="00F60668">
        <w:rPr>
          <w:rFonts w:ascii="Arial" w:hAnsi="Arial" w:cs="Arial"/>
          <w:b/>
          <w:i/>
          <w:iCs/>
          <w:shd w:val="clear" w:color="auto" w:fill="FFFFFF"/>
        </w:rPr>
        <w:t>13</w:t>
      </w:r>
      <w:r w:rsidRPr="00F60668">
        <w:rPr>
          <w:rFonts w:ascii="Arial" w:hAnsi="Arial" w:cs="Arial"/>
          <w:b/>
          <w:shd w:val="clear" w:color="auto" w:fill="FFFFFF"/>
        </w:rPr>
        <w:t>(3), pp.249-256.</w:t>
      </w:r>
    </w:p>
    <w:p w14:paraId="2258A25F" w14:textId="77777777" w:rsidR="00DC256D" w:rsidRPr="00F60668" w:rsidRDefault="00DC256D" w:rsidP="008435CD">
      <w:pPr>
        <w:spacing w:line="360" w:lineRule="auto"/>
        <w:rPr>
          <w:rFonts w:ascii="Arial" w:hAnsi="Arial" w:cs="Arial"/>
        </w:rPr>
      </w:pPr>
      <w:r w:rsidRPr="00F60668">
        <w:rPr>
          <w:rFonts w:ascii="Arial" w:hAnsi="Arial" w:cs="Arial"/>
        </w:rPr>
        <w:t xml:space="preserve">The above reference has stated the significance of psychology during the pandemic situation. The article has pointed out the importance of managing the suffering of corona phobia. It reflects the importance of controlling the phobia of corona among individuals in society. International management of Healthcare has published this article with the increasing rate of corona phobia even at the international level. Even the professionals of health care assistance feared the spread of corona, with the, taught if anything happens to them the responsibility will increase over other health care departments. On the other side, the article has presented the significance of spreading coronavirus in society at large. The article has given an effective lesson regarding the spread of coronavirus and, most importantly, having a phobia for it. Many adults, including other members, are also struggling with the same issue which has been mentioned in the article. </w:t>
      </w:r>
    </w:p>
    <w:p w14:paraId="3D59CE8F" w14:textId="77777777" w:rsidR="00DC256D" w:rsidRPr="00F60668" w:rsidRDefault="00DC256D" w:rsidP="008435CD">
      <w:pPr>
        <w:spacing w:line="360" w:lineRule="auto"/>
        <w:rPr>
          <w:rFonts w:ascii="Arial" w:hAnsi="Arial" w:cs="Arial"/>
          <w:b/>
          <w:shd w:val="clear" w:color="auto" w:fill="FFFFFF"/>
        </w:rPr>
      </w:pPr>
      <w:proofErr w:type="spellStart"/>
      <w:r w:rsidRPr="00F60668">
        <w:rPr>
          <w:rFonts w:ascii="Arial" w:hAnsi="Arial" w:cs="Arial"/>
          <w:b/>
          <w:shd w:val="clear" w:color="auto" w:fill="FFFFFF"/>
        </w:rPr>
        <w:t>Dineen</w:t>
      </w:r>
      <w:proofErr w:type="spellEnd"/>
      <w:r w:rsidRPr="00F60668">
        <w:rPr>
          <w:rFonts w:ascii="Arial" w:hAnsi="Arial" w:cs="Arial"/>
          <w:b/>
          <w:shd w:val="clear" w:color="auto" w:fill="FFFFFF"/>
        </w:rPr>
        <w:t xml:space="preserve">-Griffin, S., Garcia-Cardenas, V., Williams, K. and </w:t>
      </w:r>
      <w:proofErr w:type="spellStart"/>
      <w:r w:rsidRPr="00F60668">
        <w:rPr>
          <w:rFonts w:ascii="Arial" w:hAnsi="Arial" w:cs="Arial"/>
          <w:b/>
          <w:shd w:val="clear" w:color="auto" w:fill="FFFFFF"/>
        </w:rPr>
        <w:t>Benrimoj</w:t>
      </w:r>
      <w:proofErr w:type="spellEnd"/>
      <w:r w:rsidRPr="00F60668">
        <w:rPr>
          <w:rFonts w:ascii="Arial" w:hAnsi="Arial" w:cs="Arial"/>
          <w:b/>
          <w:shd w:val="clear" w:color="auto" w:fill="FFFFFF"/>
        </w:rPr>
        <w:t>, S.I., (2019). Helping patients help themselves: a systematic review of self-management support strategies in primary health care practice. </w:t>
      </w:r>
      <w:proofErr w:type="spellStart"/>
      <w:r w:rsidRPr="00F60668">
        <w:rPr>
          <w:rFonts w:ascii="Arial" w:hAnsi="Arial" w:cs="Arial"/>
          <w:b/>
          <w:i/>
          <w:iCs/>
          <w:shd w:val="clear" w:color="auto" w:fill="FFFFFF"/>
        </w:rPr>
        <w:t>PloS</w:t>
      </w:r>
      <w:proofErr w:type="spellEnd"/>
      <w:r w:rsidRPr="00F60668">
        <w:rPr>
          <w:rFonts w:ascii="Arial" w:hAnsi="Arial" w:cs="Arial"/>
          <w:b/>
          <w:i/>
          <w:iCs/>
          <w:shd w:val="clear" w:color="auto" w:fill="FFFFFF"/>
        </w:rPr>
        <w:t xml:space="preserve"> one</w:t>
      </w:r>
      <w:r w:rsidRPr="00F60668">
        <w:rPr>
          <w:rFonts w:ascii="Arial" w:hAnsi="Arial" w:cs="Arial"/>
          <w:b/>
          <w:shd w:val="clear" w:color="auto" w:fill="FFFFFF"/>
        </w:rPr>
        <w:t>, </w:t>
      </w:r>
      <w:r w:rsidRPr="00F60668">
        <w:rPr>
          <w:rFonts w:ascii="Arial" w:hAnsi="Arial" w:cs="Arial"/>
          <w:b/>
          <w:i/>
          <w:iCs/>
          <w:shd w:val="clear" w:color="auto" w:fill="FFFFFF"/>
        </w:rPr>
        <w:t>14</w:t>
      </w:r>
      <w:r w:rsidRPr="00F60668">
        <w:rPr>
          <w:rFonts w:ascii="Arial" w:hAnsi="Arial" w:cs="Arial"/>
          <w:b/>
          <w:shd w:val="clear" w:color="auto" w:fill="FFFFFF"/>
        </w:rPr>
        <w:t>(8), p.e0220116.</w:t>
      </w:r>
    </w:p>
    <w:p w14:paraId="395618B2" w14:textId="77777777" w:rsidR="00DC256D" w:rsidRPr="00F60668" w:rsidRDefault="00DC256D" w:rsidP="008435CD">
      <w:pPr>
        <w:spacing w:line="360" w:lineRule="auto"/>
        <w:rPr>
          <w:rFonts w:ascii="Arial" w:hAnsi="Arial" w:cs="Arial"/>
        </w:rPr>
      </w:pPr>
      <w:r w:rsidRPr="00F60668">
        <w:rPr>
          <w:rFonts w:ascii="Arial" w:hAnsi="Arial" w:cs="Arial"/>
        </w:rPr>
        <w:t xml:space="preserve">The article states the significance of managing the self-support provided by the health care sector and effective assistance. It has stated the importance of helping the helpless patient with primary support. The article has stated the significance of supporting the adults, including other youth individuals, with emotional support. It has stated the importance of dealing with a patient suffering from deadly diseases in society. The hinder which was found in the article as it had focused on the diseases and not on specific psychology. On the contrary, it has also educated the reader about the deadly disease which is affecting the mind and positive psychology. The importance of management and support has been showcased in the specific article. The article has generally spread the significant message of helping oneself before taking the support of psychological experts or health care assistance. </w:t>
      </w:r>
    </w:p>
    <w:p w14:paraId="36FE28DA" w14:textId="77777777" w:rsidR="00DC256D" w:rsidRPr="00F60668" w:rsidRDefault="00DC256D" w:rsidP="008435CD">
      <w:pPr>
        <w:spacing w:line="360" w:lineRule="auto"/>
        <w:rPr>
          <w:rFonts w:ascii="Arial" w:hAnsi="Arial" w:cs="Arial"/>
          <w:b/>
          <w:shd w:val="clear" w:color="auto" w:fill="FFFFFF"/>
        </w:rPr>
      </w:pPr>
      <w:r w:rsidRPr="00F60668">
        <w:rPr>
          <w:rFonts w:ascii="Arial" w:hAnsi="Arial" w:cs="Arial"/>
          <w:b/>
          <w:shd w:val="clear" w:color="auto" w:fill="FFFFFF"/>
        </w:rPr>
        <w:t>Fisher, M., Newton, C. and Sainsbury, E., (2021). </w:t>
      </w:r>
      <w:r w:rsidRPr="00F60668">
        <w:rPr>
          <w:rFonts w:ascii="Arial" w:hAnsi="Arial" w:cs="Arial"/>
          <w:b/>
          <w:i/>
          <w:iCs/>
          <w:shd w:val="clear" w:color="auto" w:fill="FFFFFF"/>
        </w:rPr>
        <w:t>Mental health social work observed</w:t>
      </w:r>
      <w:r w:rsidRPr="00F60668">
        <w:rPr>
          <w:rFonts w:ascii="Arial" w:hAnsi="Arial" w:cs="Arial"/>
          <w:b/>
          <w:shd w:val="clear" w:color="auto" w:fill="FFFFFF"/>
        </w:rPr>
        <w:t>. Routledge.</w:t>
      </w:r>
    </w:p>
    <w:p w14:paraId="4F71F1E9" w14:textId="77777777" w:rsidR="00DC256D" w:rsidRPr="00F60668" w:rsidRDefault="00DC256D" w:rsidP="008435CD">
      <w:pPr>
        <w:spacing w:line="360" w:lineRule="auto"/>
        <w:rPr>
          <w:rFonts w:ascii="Arial" w:hAnsi="Arial" w:cs="Arial"/>
          <w:shd w:val="clear" w:color="auto" w:fill="FFFFFF"/>
        </w:rPr>
      </w:pPr>
      <w:r w:rsidRPr="00F60668">
        <w:rPr>
          <w:rFonts w:ascii="Arial" w:hAnsi="Arial" w:cs="Arial"/>
          <w:shd w:val="clear" w:color="auto" w:fill="FFFFFF"/>
        </w:rPr>
        <w:t xml:space="preserve">Mental health and the essentiality of social work has been represented in the specific article. This article has elaborated on the importance of promoting positive mental health for correct psychology. Health care assistance providing effective support to mature adults will make them feel better even in the deprived and worst situation. On the other side, the journal has figured out the importance of promoting social work, which is one of the prime aspects of psychology among mature adults or members of society. A positive and peaceful mental state of mind can promote healthy well being for every member living in the society. As per the changing scenario, mental well being is extremely significant not only for mature adults but also for the younger generation suffering from anxiety and other mental diseases. </w:t>
      </w:r>
    </w:p>
    <w:p w14:paraId="615A52C1" w14:textId="77777777" w:rsidR="00DC256D" w:rsidRPr="00F60668" w:rsidRDefault="00DC256D" w:rsidP="008435CD">
      <w:pPr>
        <w:spacing w:line="360" w:lineRule="auto"/>
        <w:rPr>
          <w:rFonts w:ascii="Arial" w:hAnsi="Arial" w:cs="Arial"/>
          <w:b/>
        </w:rPr>
      </w:pPr>
      <w:r w:rsidRPr="00F60668">
        <w:rPr>
          <w:rFonts w:ascii="Arial" w:hAnsi="Arial" w:cs="Arial"/>
          <w:b/>
          <w:shd w:val="clear" w:color="auto" w:fill="FFFFFF"/>
        </w:rPr>
        <w:t xml:space="preserve">O'Connor, D.B., Thayer, J.F. and </w:t>
      </w:r>
      <w:proofErr w:type="spellStart"/>
      <w:r w:rsidRPr="00F60668">
        <w:rPr>
          <w:rFonts w:ascii="Arial" w:hAnsi="Arial" w:cs="Arial"/>
          <w:b/>
          <w:shd w:val="clear" w:color="auto" w:fill="FFFFFF"/>
        </w:rPr>
        <w:t>Vedhara</w:t>
      </w:r>
      <w:proofErr w:type="spellEnd"/>
      <w:r w:rsidRPr="00F60668">
        <w:rPr>
          <w:rFonts w:ascii="Arial" w:hAnsi="Arial" w:cs="Arial"/>
          <w:b/>
          <w:shd w:val="clear" w:color="auto" w:fill="FFFFFF"/>
        </w:rPr>
        <w:t>, K., (2021). Stress and health: A review of psychobiological processes. </w:t>
      </w:r>
      <w:r w:rsidRPr="00F60668">
        <w:rPr>
          <w:rFonts w:ascii="Arial" w:hAnsi="Arial" w:cs="Arial"/>
          <w:b/>
          <w:i/>
          <w:iCs/>
          <w:shd w:val="clear" w:color="auto" w:fill="FFFFFF"/>
        </w:rPr>
        <w:t>Annual review of psychology</w:t>
      </w:r>
      <w:r w:rsidRPr="00F60668">
        <w:rPr>
          <w:rFonts w:ascii="Arial" w:hAnsi="Arial" w:cs="Arial"/>
          <w:b/>
          <w:shd w:val="clear" w:color="auto" w:fill="FFFFFF"/>
        </w:rPr>
        <w:t>, </w:t>
      </w:r>
      <w:r w:rsidRPr="00F60668">
        <w:rPr>
          <w:rFonts w:ascii="Arial" w:hAnsi="Arial" w:cs="Arial"/>
          <w:b/>
          <w:i/>
          <w:iCs/>
          <w:shd w:val="clear" w:color="auto" w:fill="FFFFFF"/>
        </w:rPr>
        <w:t>72</w:t>
      </w:r>
      <w:r w:rsidRPr="00F60668">
        <w:rPr>
          <w:rFonts w:ascii="Arial" w:hAnsi="Arial" w:cs="Arial"/>
          <w:b/>
          <w:shd w:val="clear" w:color="auto" w:fill="FFFFFF"/>
        </w:rPr>
        <w:t>, pp.663-688.</w:t>
      </w:r>
    </w:p>
    <w:p w14:paraId="6125B185" w14:textId="77777777" w:rsidR="00DC256D" w:rsidRPr="00F60668" w:rsidRDefault="00DC256D" w:rsidP="008435CD">
      <w:pPr>
        <w:spacing w:line="360" w:lineRule="auto"/>
        <w:rPr>
          <w:rFonts w:ascii="Arial" w:hAnsi="Arial" w:cs="Arial"/>
        </w:rPr>
      </w:pPr>
      <w:r w:rsidRPr="00F60668">
        <w:rPr>
          <w:rFonts w:ascii="Arial" w:hAnsi="Arial" w:cs="Arial"/>
        </w:rPr>
        <w:t>The article has presented the importance of stress and health in the deprived and fast-moving world. Managing stress in the deprived scenario and promoting proper health and well being. It is extremely necessary to manage the level of stress among mature adults as they are living without their family members and find themselves alone in society. The support provided by the health care assistance is highly recommended by the older adults. Following the psychological process will positively affect mental health and stress in society. Older adults, with the support of health care assistance, can manage the level of stress and promote health care in society. On the other side, the psychology and mental status will be effectively corrected.</w:t>
      </w:r>
    </w:p>
    <w:p w14:paraId="7E181B5F" w14:textId="77777777" w:rsidR="00DC256D" w:rsidRPr="00F60668" w:rsidRDefault="00DC256D" w:rsidP="008435CD">
      <w:pPr>
        <w:spacing w:line="360" w:lineRule="auto"/>
        <w:rPr>
          <w:rFonts w:ascii="Arial" w:hAnsi="Arial" w:cs="Arial"/>
          <w:b/>
          <w:shd w:val="clear" w:color="auto" w:fill="FFFFFF"/>
        </w:rPr>
      </w:pPr>
      <w:proofErr w:type="spellStart"/>
      <w:r w:rsidRPr="00F60668">
        <w:rPr>
          <w:rFonts w:ascii="Arial" w:hAnsi="Arial" w:cs="Arial"/>
          <w:b/>
          <w:shd w:val="clear" w:color="auto" w:fill="FFFFFF"/>
        </w:rPr>
        <w:t>Querstret</w:t>
      </w:r>
      <w:proofErr w:type="spellEnd"/>
      <w:r w:rsidRPr="00F60668">
        <w:rPr>
          <w:rFonts w:ascii="Arial" w:hAnsi="Arial" w:cs="Arial"/>
          <w:b/>
          <w:shd w:val="clear" w:color="auto" w:fill="FFFFFF"/>
        </w:rPr>
        <w:t xml:space="preserve">, D., Morison, L., Dickinson, S., </w:t>
      </w:r>
      <w:proofErr w:type="spellStart"/>
      <w:r w:rsidRPr="00F60668">
        <w:rPr>
          <w:rFonts w:ascii="Arial" w:hAnsi="Arial" w:cs="Arial"/>
          <w:b/>
          <w:shd w:val="clear" w:color="auto" w:fill="FFFFFF"/>
        </w:rPr>
        <w:t>Cropley</w:t>
      </w:r>
      <w:proofErr w:type="spellEnd"/>
      <w:r w:rsidRPr="00F60668">
        <w:rPr>
          <w:rFonts w:ascii="Arial" w:hAnsi="Arial" w:cs="Arial"/>
          <w:b/>
          <w:shd w:val="clear" w:color="auto" w:fill="FFFFFF"/>
        </w:rPr>
        <w:t>, M. and John, M., (2020). Mindfulness-based stress reduction and mindfulness-based cognitive therapy for psychological health and well-being in nonclinical samples: A systematic review and meta-analysis. </w:t>
      </w:r>
      <w:r w:rsidRPr="00F60668">
        <w:rPr>
          <w:rFonts w:ascii="Arial" w:hAnsi="Arial" w:cs="Arial"/>
          <w:b/>
          <w:i/>
          <w:iCs/>
          <w:shd w:val="clear" w:color="auto" w:fill="FFFFFF"/>
        </w:rPr>
        <w:t>International Journal of Stress Management</w:t>
      </w:r>
      <w:r w:rsidRPr="00F60668">
        <w:rPr>
          <w:rFonts w:ascii="Arial" w:hAnsi="Arial" w:cs="Arial"/>
          <w:b/>
          <w:shd w:val="clear" w:color="auto" w:fill="FFFFFF"/>
        </w:rPr>
        <w:t>, </w:t>
      </w:r>
      <w:r w:rsidRPr="00F60668">
        <w:rPr>
          <w:rFonts w:ascii="Arial" w:hAnsi="Arial" w:cs="Arial"/>
          <w:b/>
          <w:i/>
          <w:iCs/>
          <w:shd w:val="clear" w:color="auto" w:fill="FFFFFF"/>
        </w:rPr>
        <w:t>27</w:t>
      </w:r>
      <w:r w:rsidRPr="00F60668">
        <w:rPr>
          <w:rFonts w:ascii="Arial" w:hAnsi="Arial" w:cs="Arial"/>
          <w:b/>
          <w:shd w:val="clear" w:color="auto" w:fill="FFFFFF"/>
        </w:rPr>
        <w:t>(4), p.394</w:t>
      </w:r>
    </w:p>
    <w:p w14:paraId="7DDF0677" w14:textId="77777777" w:rsidR="00DC256D" w:rsidRPr="00F60668" w:rsidRDefault="00DC256D" w:rsidP="008435CD">
      <w:pPr>
        <w:spacing w:line="360" w:lineRule="auto"/>
        <w:rPr>
          <w:rFonts w:ascii="Arial" w:hAnsi="Arial" w:cs="Arial"/>
          <w:shd w:val="clear" w:color="auto" w:fill="FFFFFF"/>
        </w:rPr>
      </w:pPr>
      <w:r w:rsidRPr="00F60668">
        <w:rPr>
          <w:rFonts w:ascii="Arial" w:hAnsi="Arial" w:cs="Arial"/>
          <w:shd w:val="clear" w:color="auto" w:fill="FFFFFF"/>
        </w:rPr>
        <w:t xml:space="preserve">The above-presented article has stated the significance of stress reduction and providing peace to the mind. The support of correct psychology and Health care assistance will reduce the burden initially. The article has deliberately suggested with the help of a special kind of therapy. The stress burden can be reduced. It is needed for mature adults as it is practically not possible for them to manage or handle the level of stress by their vulnerable mental state. Stress management is perfectly done with the contribution of health care assistance to society at large, according to the article. As per the article, it has conducted a meta-analysis for finding out the level of stress management for the overall population. Effective types of clinical samples were created with the support of the psychological support for managing stress and healthy well being, specifically focusing on the adults. The article has elaborated with the support of the Mindfulness programs for managing stress in society. </w:t>
      </w:r>
    </w:p>
    <w:p w14:paraId="70080647" w14:textId="77777777" w:rsidR="00DC256D" w:rsidRPr="00F60668" w:rsidRDefault="00DC256D" w:rsidP="008435CD">
      <w:pPr>
        <w:spacing w:line="360" w:lineRule="auto"/>
        <w:rPr>
          <w:rFonts w:ascii="Arial" w:hAnsi="Arial" w:cs="Arial"/>
          <w:b/>
          <w:shd w:val="clear" w:color="auto" w:fill="FFFFFF"/>
        </w:rPr>
      </w:pPr>
      <w:proofErr w:type="spellStart"/>
      <w:r w:rsidRPr="00F60668">
        <w:rPr>
          <w:rFonts w:ascii="Arial" w:hAnsi="Arial" w:cs="Arial"/>
          <w:b/>
          <w:shd w:val="clear" w:color="auto" w:fill="FFFFFF"/>
        </w:rPr>
        <w:t>Willig</w:t>
      </w:r>
      <w:proofErr w:type="spellEnd"/>
      <w:r w:rsidRPr="00F60668">
        <w:rPr>
          <w:rFonts w:ascii="Arial" w:hAnsi="Arial" w:cs="Arial"/>
          <w:b/>
          <w:shd w:val="clear" w:color="auto" w:fill="FFFFFF"/>
        </w:rPr>
        <w:t xml:space="preserve">, C., (2019). What can qualitative psychology contribute to psychological </w:t>
      </w:r>
      <w:proofErr w:type="gramStart"/>
      <w:r w:rsidRPr="00F60668">
        <w:rPr>
          <w:rFonts w:ascii="Arial" w:hAnsi="Arial" w:cs="Arial"/>
          <w:b/>
          <w:shd w:val="clear" w:color="auto" w:fill="FFFFFF"/>
        </w:rPr>
        <w:t>knowledge?.</w:t>
      </w:r>
      <w:proofErr w:type="gramEnd"/>
      <w:r w:rsidRPr="00F60668">
        <w:rPr>
          <w:rFonts w:ascii="Arial" w:hAnsi="Arial" w:cs="Arial"/>
          <w:b/>
          <w:shd w:val="clear" w:color="auto" w:fill="FFFFFF"/>
        </w:rPr>
        <w:t> </w:t>
      </w:r>
      <w:r w:rsidRPr="00F60668">
        <w:rPr>
          <w:rFonts w:ascii="Arial" w:hAnsi="Arial" w:cs="Arial"/>
          <w:b/>
          <w:i/>
          <w:iCs/>
          <w:shd w:val="clear" w:color="auto" w:fill="FFFFFF"/>
        </w:rPr>
        <w:t>Psychological Methods</w:t>
      </w:r>
      <w:r w:rsidRPr="00F60668">
        <w:rPr>
          <w:rFonts w:ascii="Arial" w:hAnsi="Arial" w:cs="Arial"/>
          <w:b/>
          <w:shd w:val="clear" w:color="auto" w:fill="FFFFFF"/>
        </w:rPr>
        <w:t>, </w:t>
      </w:r>
      <w:r w:rsidRPr="00F60668">
        <w:rPr>
          <w:rFonts w:ascii="Arial" w:hAnsi="Arial" w:cs="Arial"/>
          <w:b/>
          <w:i/>
          <w:iCs/>
          <w:shd w:val="clear" w:color="auto" w:fill="FFFFFF"/>
        </w:rPr>
        <w:t>24</w:t>
      </w:r>
      <w:r w:rsidRPr="00F60668">
        <w:rPr>
          <w:rFonts w:ascii="Arial" w:hAnsi="Arial" w:cs="Arial"/>
          <w:b/>
          <w:shd w:val="clear" w:color="auto" w:fill="FFFFFF"/>
        </w:rPr>
        <w:t>(6), p.796.</w:t>
      </w:r>
    </w:p>
    <w:p w14:paraId="7EE5C627" w14:textId="77777777" w:rsidR="00DC256D" w:rsidRPr="00F60668" w:rsidRDefault="00DC256D" w:rsidP="008435CD">
      <w:pPr>
        <w:spacing w:line="360" w:lineRule="auto"/>
        <w:rPr>
          <w:rFonts w:ascii="Arial" w:hAnsi="Arial" w:cs="Arial"/>
          <w:shd w:val="clear" w:color="auto" w:fill="FFFFFF"/>
        </w:rPr>
      </w:pPr>
      <w:r w:rsidRPr="00F60668">
        <w:rPr>
          <w:rFonts w:ascii="Arial" w:hAnsi="Arial" w:cs="Arial"/>
          <w:shd w:val="clear" w:color="auto" w:fill="FFFFFF"/>
        </w:rPr>
        <w:t xml:space="preserve">The article above has presented the essentiality of gaining qualitative knowledge regarding psychology for dealing with patients of different kinds. This particular journal has figured out the importance of knowledge regarding psychology. For dealing patiently with individuals, it is one of the prime aspects to have a superior level of knowledge in order to support the concept of psychological importance. Effective research over psychology will support a better and more effective understanding of the human </w:t>
      </w:r>
      <w:proofErr w:type="spellStart"/>
      <w:r w:rsidRPr="00F60668">
        <w:rPr>
          <w:rFonts w:ascii="Arial" w:hAnsi="Arial" w:cs="Arial"/>
          <w:shd w:val="clear" w:color="auto" w:fill="FFFFFF"/>
        </w:rPr>
        <w:t>mindset</w:t>
      </w:r>
      <w:proofErr w:type="spellEnd"/>
      <w:r w:rsidRPr="00F60668">
        <w:rPr>
          <w:rFonts w:ascii="Arial" w:hAnsi="Arial" w:cs="Arial"/>
          <w:shd w:val="clear" w:color="auto" w:fill="FFFFFF"/>
        </w:rPr>
        <w:t xml:space="preserve">. It is extremely required to understand the importance of psychology and clear the concept to promote a settled and strong set of </w:t>
      </w:r>
      <w:proofErr w:type="gramStart"/>
      <w:r w:rsidRPr="00F60668">
        <w:rPr>
          <w:rFonts w:ascii="Arial" w:hAnsi="Arial" w:cs="Arial"/>
          <w:shd w:val="clear" w:color="auto" w:fill="FFFFFF"/>
        </w:rPr>
        <w:t>mind</w:t>
      </w:r>
      <w:proofErr w:type="gramEnd"/>
      <w:r w:rsidRPr="00F60668">
        <w:rPr>
          <w:rFonts w:ascii="Arial" w:hAnsi="Arial" w:cs="Arial"/>
          <w:shd w:val="clear" w:color="auto" w:fill="FFFFFF"/>
        </w:rPr>
        <w:t xml:space="preserve"> not only among mature adults but also for other aspects of society. The article has taught the importance of clearing the concept of psychology and doing effective research for managing the problems of individuals in society. </w:t>
      </w:r>
    </w:p>
    <w:p w14:paraId="4FEFC9D1" w14:textId="77777777" w:rsidR="00DC256D" w:rsidRPr="00F60668" w:rsidRDefault="00DC256D" w:rsidP="008435CD">
      <w:pPr>
        <w:spacing w:line="360" w:lineRule="auto"/>
        <w:rPr>
          <w:rFonts w:ascii="Arial" w:hAnsi="Arial" w:cs="Arial"/>
          <w:shd w:val="clear" w:color="auto" w:fill="FFFFFF"/>
        </w:rPr>
      </w:pPr>
      <w:r w:rsidRPr="00F60668">
        <w:rPr>
          <w:rFonts w:ascii="Arial" w:hAnsi="Arial" w:cs="Arial"/>
          <w:shd w:val="clear" w:color="auto" w:fill="FFFFFF"/>
        </w:rPr>
        <w:br w:type="page"/>
      </w:r>
    </w:p>
    <w:p w14:paraId="791FCFB3" w14:textId="77777777" w:rsidR="006C0F6F" w:rsidRPr="00F60668" w:rsidRDefault="006C0F6F" w:rsidP="008435CD">
      <w:pPr>
        <w:pStyle w:val="Heading1"/>
        <w:spacing w:line="360" w:lineRule="auto"/>
        <w:rPr>
          <w:rFonts w:ascii="Arial" w:hAnsi="Arial" w:cs="Arial"/>
        </w:rPr>
      </w:pPr>
      <w:bookmarkStart w:id="2" w:name="_Toc95330287"/>
      <w:bookmarkStart w:id="3" w:name="_Toc95330318"/>
    </w:p>
    <w:p w14:paraId="3D1E364F" w14:textId="63D18D1F" w:rsidR="00DC256D" w:rsidRPr="00F60668" w:rsidRDefault="00DC256D" w:rsidP="008435CD">
      <w:pPr>
        <w:pStyle w:val="Heading1"/>
        <w:spacing w:line="360" w:lineRule="auto"/>
        <w:rPr>
          <w:rFonts w:ascii="Arial" w:hAnsi="Arial" w:cs="Arial"/>
        </w:rPr>
      </w:pPr>
      <w:r w:rsidRPr="00F60668">
        <w:rPr>
          <w:rFonts w:ascii="Arial" w:hAnsi="Arial" w:cs="Arial"/>
        </w:rPr>
        <w:t>References</w:t>
      </w:r>
      <w:bookmarkEnd w:id="2"/>
      <w:bookmarkEnd w:id="3"/>
    </w:p>
    <w:p w14:paraId="4B16574E" w14:textId="77777777" w:rsidR="00DC256D" w:rsidRPr="00F60668" w:rsidRDefault="00DC256D" w:rsidP="008435CD">
      <w:pPr>
        <w:spacing w:line="360" w:lineRule="auto"/>
        <w:rPr>
          <w:rFonts w:ascii="Arial" w:hAnsi="Arial" w:cs="Arial"/>
          <w:b/>
        </w:rPr>
      </w:pPr>
      <w:r w:rsidRPr="00F60668">
        <w:rPr>
          <w:rFonts w:ascii="Arial" w:hAnsi="Arial" w:cs="Arial"/>
          <w:b/>
        </w:rPr>
        <w:t>Books &amp; Journals</w:t>
      </w:r>
    </w:p>
    <w:p w14:paraId="332026AD" w14:textId="77777777" w:rsidR="00DC256D" w:rsidRPr="00F60668" w:rsidRDefault="00DC256D" w:rsidP="008435CD">
      <w:pPr>
        <w:spacing w:line="360" w:lineRule="auto"/>
        <w:rPr>
          <w:rFonts w:ascii="Arial" w:hAnsi="Arial" w:cs="Arial"/>
          <w:b/>
        </w:rPr>
      </w:pPr>
      <w:r w:rsidRPr="00F60668">
        <w:rPr>
          <w:rFonts w:ascii="Arial" w:hAnsi="Arial" w:cs="Arial"/>
          <w:shd w:val="clear" w:color="auto" w:fill="FFFFFF"/>
        </w:rPr>
        <w:t>Amin, S., (2020). The psychology of coronavirus fear: Are healthcare professionals suffering from corona-</w:t>
      </w:r>
      <w:proofErr w:type="gramStart"/>
      <w:r w:rsidRPr="00F60668">
        <w:rPr>
          <w:rFonts w:ascii="Arial" w:hAnsi="Arial" w:cs="Arial"/>
          <w:shd w:val="clear" w:color="auto" w:fill="FFFFFF"/>
        </w:rPr>
        <w:t>phobia?.</w:t>
      </w:r>
      <w:proofErr w:type="gramEnd"/>
      <w:r w:rsidRPr="00F60668">
        <w:rPr>
          <w:rFonts w:ascii="Arial" w:hAnsi="Arial" w:cs="Arial"/>
          <w:shd w:val="clear" w:color="auto" w:fill="FFFFFF"/>
        </w:rPr>
        <w:t> </w:t>
      </w:r>
      <w:r w:rsidRPr="00F60668">
        <w:rPr>
          <w:rFonts w:ascii="Arial" w:hAnsi="Arial" w:cs="Arial"/>
          <w:i/>
          <w:iCs/>
          <w:shd w:val="clear" w:color="auto" w:fill="FFFFFF"/>
        </w:rPr>
        <w:t>International Journal of Healthcare Management</w:t>
      </w:r>
      <w:r w:rsidRPr="00F60668">
        <w:rPr>
          <w:rFonts w:ascii="Arial" w:hAnsi="Arial" w:cs="Arial"/>
          <w:shd w:val="clear" w:color="auto" w:fill="FFFFFF"/>
        </w:rPr>
        <w:t>, </w:t>
      </w:r>
      <w:r w:rsidRPr="00F60668">
        <w:rPr>
          <w:rFonts w:ascii="Arial" w:hAnsi="Arial" w:cs="Arial"/>
          <w:i/>
          <w:iCs/>
          <w:shd w:val="clear" w:color="auto" w:fill="FFFFFF"/>
        </w:rPr>
        <w:t>13</w:t>
      </w:r>
      <w:r w:rsidRPr="00F60668">
        <w:rPr>
          <w:rFonts w:ascii="Arial" w:hAnsi="Arial" w:cs="Arial"/>
          <w:shd w:val="clear" w:color="auto" w:fill="FFFFFF"/>
        </w:rPr>
        <w:t>(3), pp.249-256.</w:t>
      </w:r>
    </w:p>
    <w:p w14:paraId="73787E6E" w14:textId="77777777" w:rsidR="00DC256D" w:rsidRPr="00F60668" w:rsidRDefault="00DC256D" w:rsidP="008435CD">
      <w:pPr>
        <w:spacing w:line="360" w:lineRule="auto"/>
        <w:rPr>
          <w:rFonts w:ascii="Arial" w:hAnsi="Arial" w:cs="Arial"/>
          <w:shd w:val="clear" w:color="auto" w:fill="FFFFFF"/>
        </w:rPr>
      </w:pPr>
      <w:proofErr w:type="spellStart"/>
      <w:r w:rsidRPr="00F60668">
        <w:rPr>
          <w:rFonts w:ascii="Arial" w:hAnsi="Arial" w:cs="Arial"/>
          <w:shd w:val="clear" w:color="auto" w:fill="FFFFFF"/>
        </w:rPr>
        <w:t>Dineen</w:t>
      </w:r>
      <w:proofErr w:type="spellEnd"/>
      <w:r w:rsidRPr="00F60668">
        <w:rPr>
          <w:rFonts w:ascii="Arial" w:hAnsi="Arial" w:cs="Arial"/>
          <w:shd w:val="clear" w:color="auto" w:fill="FFFFFF"/>
        </w:rPr>
        <w:t xml:space="preserve">-Griffin, S., Garcia-Cardenas, V., Williams, K. and </w:t>
      </w:r>
      <w:proofErr w:type="spellStart"/>
      <w:r w:rsidRPr="00F60668">
        <w:rPr>
          <w:rFonts w:ascii="Arial" w:hAnsi="Arial" w:cs="Arial"/>
          <w:shd w:val="clear" w:color="auto" w:fill="FFFFFF"/>
        </w:rPr>
        <w:t>Benrimoj</w:t>
      </w:r>
      <w:proofErr w:type="spellEnd"/>
      <w:r w:rsidRPr="00F60668">
        <w:rPr>
          <w:rFonts w:ascii="Arial" w:hAnsi="Arial" w:cs="Arial"/>
          <w:shd w:val="clear" w:color="auto" w:fill="FFFFFF"/>
        </w:rPr>
        <w:t>, S.I., (2019). Helping patients help themselves: a systematic review of self-management support strategies in primary health care practice. </w:t>
      </w:r>
      <w:proofErr w:type="spellStart"/>
      <w:r w:rsidRPr="00F60668">
        <w:rPr>
          <w:rFonts w:ascii="Arial" w:hAnsi="Arial" w:cs="Arial"/>
          <w:i/>
          <w:iCs/>
          <w:shd w:val="clear" w:color="auto" w:fill="FFFFFF"/>
        </w:rPr>
        <w:t>PloS</w:t>
      </w:r>
      <w:proofErr w:type="spellEnd"/>
      <w:r w:rsidRPr="00F60668">
        <w:rPr>
          <w:rFonts w:ascii="Arial" w:hAnsi="Arial" w:cs="Arial"/>
          <w:i/>
          <w:iCs/>
          <w:shd w:val="clear" w:color="auto" w:fill="FFFFFF"/>
        </w:rPr>
        <w:t xml:space="preserve"> one</w:t>
      </w:r>
      <w:r w:rsidRPr="00F60668">
        <w:rPr>
          <w:rFonts w:ascii="Arial" w:hAnsi="Arial" w:cs="Arial"/>
          <w:shd w:val="clear" w:color="auto" w:fill="FFFFFF"/>
        </w:rPr>
        <w:t>, </w:t>
      </w:r>
      <w:r w:rsidRPr="00F60668">
        <w:rPr>
          <w:rFonts w:ascii="Arial" w:hAnsi="Arial" w:cs="Arial"/>
          <w:i/>
          <w:iCs/>
          <w:shd w:val="clear" w:color="auto" w:fill="FFFFFF"/>
        </w:rPr>
        <w:t>14</w:t>
      </w:r>
      <w:r w:rsidRPr="00F60668">
        <w:rPr>
          <w:rFonts w:ascii="Arial" w:hAnsi="Arial" w:cs="Arial"/>
          <w:shd w:val="clear" w:color="auto" w:fill="FFFFFF"/>
        </w:rPr>
        <w:t>(8), p.e0220116.</w:t>
      </w:r>
    </w:p>
    <w:p w14:paraId="70973C04" w14:textId="77777777" w:rsidR="00DC256D" w:rsidRPr="00F60668" w:rsidRDefault="00DC256D" w:rsidP="008435CD">
      <w:pPr>
        <w:spacing w:line="360" w:lineRule="auto"/>
        <w:rPr>
          <w:rFonts w:ascii="Arial" w:hAnsi="Arial" w:cs="Arial"/>
          <w:shd w:val="clear" w:color="auto" w:fill="FFFFFF"/>
        </w:rPr>
      </w:pPr>
      <w:r w:rsidRPr="00F60668">
        <w:rPr>
          <w:rFonts w:ascii="Arial" w:hAnsi="Arial" w:cs="Arial"/>
          <w:shd w:val="clear" w:color="auto" w:fill="FFFFFF"/>
        </w:rPr>
        <w:t>Fisher, M., Newton, C. and Sainsbury, E., (2021). </w:t>
      </w:r>
      <w:r w:rsidRPr="00F60668">
        <w:rPr>
          <w:rFonts w:ascii="Arial" w:hAnsi="Arial" w:cs="Arial"/>
          <w:i/>
          <w:iCs/>
          <w:shd w:val="clear" w:color="auto" w:fill="FFFFFF"/>
        </w:rPr>
        <w:t>Mental health social work observed</w:t>
      </w:r>
      <w:r w:rsidRPr="00F60668">
        <w:rPr>
          <w:rFonts w:ascii="Arial" w:hAnsi="Arial" w:cs="Arial"/>
          <w:shd w:val="clear" w:color="auto" w:fill="FFFFFF"/>
        </w:rPr>
        <w:t>. Routledge.</w:t>
      </w:r>
    </w:p>
    <w:p w14:paraId="74E6619B" w14:textId="77777777" w:rsidR="00DC256D" w:rsidRPr="00F60668" w:rsidRDefault="00DC256D" w:rsidP="008435CD">
      <w:pPr>
        <w:spacing w:line="360" w:lineRule="auto"/>
        <w:rPr>
          <w:rFonts w:ascii="Arial" w:hAnsi="Arial" w:cs="Arial"/>
        </w:rPr>
      </w:pPr>
      <w:r w:rsidRPr="00F60668">
        <w:rPr>
          <w:rFonts w:ascii="Arial" w:hAnsi="Arial" w:cs="Arial"/>
          <w:shd w:val="clear" w:color="auto" w:fill="FFFFFF"/>
        </w:rPr>
        <w:t xml:space="preserve">O'Connor, D.B., Thayer, J.F. and </w:t>
      </w:r>
      <w:proofErr w:type="spellStart"/>
      <w:r w:rsidRPr="00F60668">
        <w:rPr>
          <w:rFonts w:ascii="Arial" w:hAnsi="Arial" w:cs="Arial"/>
          <w:shd w:val="clear" w:color="auto" w:fill="FFFFFF"/>
        </w:rPr>
        <w:t>Vedhara</w:t>
      </w:r>
      <w:proofErr w:type="spellEnd"/>
      <w:r w:rsidRPr="00F60668">
        <w:rPr>
          <w:rFonts w:ascii="Arial" w:hAnsi="Arial" w:cs="Arial"/>
          <w:shd w:val="clear" w:color="auto" w:fill="FFFFFF"/>
        </w:rPr>
        <w:t>, K., (2021). Stress and health: A review of psychobiological processes. </w:t>
      </w:r>
      <w:r w:rsidRPr="00F60668">
        <w:rPr>
          <w:rFonts w:ascii="Arial" w:hAnsi="Arial" w:cs="Arial"/>
          <w:i/>
          <w:iCs/>
          <w:shd w:val="clear" w:color="auto" w:fill="FFFFFF"/>
        </w:rPr>
        <w:t>Annual review of psychology</w:t>
      </w:r>
      <w:r w:rsidRPr="00F60668">
        <w:rPr>
          <w:rFonts w:ascii="Arial" w:hAnsi="Arial" w:cs="Arial"/>
          <w:shd w:val="clear" w:color="auto" w:fill="FFFFFF"/>
        </w:rPr>
        <w:t>, </w:t>
      </w:r>
      <w:r w:rsidRPr="00F60668">
        <w:rPr>
          <w:rFonts w:ascii="Arial" w:hAnsi="Arial" w:cs="Arial"/>
          <w:i/>
          <w:iCs/>
          <w:shd w:val="clear" w:color="auto" w:fill="FFFFFF"/>
        </w:rPr>
        <w:t>72</w:t>
      </w:r>
      <w:r w:rsidRPr="00F60668">
        <w:rPr>
          <w:rFonts w:ascii="Arial" w:hAnsi="Arial" w:cs="Arial"/>
          <w:shd w:val="clear" w:color="auto" w:fill="FFFFFF"/>
        </w:rPr>
        <w:t>, pp.663-688.</w:t>
      </w:r>
    </w:p>
    <w:p w14:paraId="453B76C3" w14:textId="77777777" w:rsidR="00DC256D" w:rsidRPr="00F60668" w:rsidRDefault="00DC256D" w:rsidP="008435CD">
      <w:pPr>
        <w:spacing w:line="360" w:lineRule="auto"/>
        <w:rPr>
          <w:rFonts w:ascii="Arial" w:hAnsi="Arial" w:cs="Arial"/>
          <w:shd w:val="clear" w:color="auto" w:fill="FFFFFF"/>
        </w:rPr>
      </w:pPr>
      <w:proofErr w:type="spellStart"/>
      <w:r w:rsidRPr="00F60668">
        <w:rPr>
          <w:rFonts w:ascii="Arial" w:hAnsi="Arial" w:cs="Arial"/>
          <w:shd w:val="clear" w:color="auto" w:fill="FFFFFF"/>
        </w:rPr>
        <w:t>Querstret</w:t>
      </w:r>
      <w:proofErr w:type="spellEnd"/>
      <w:r w:rsidRPr="00F60668">
        <w:rPr>
          <w:rFonts w:ascii="Arial" w:hAnsi="Arial" w:cs="Arial"/>
          <w:shd w:val="clear" w:color="auto" w:fill="FFFFFF"/>
        </w:rPr>
        <w:t xml:space="preserve">, D., Morison, L., Dickinson, S., </w:t>
      </w:r>
      <w:proofErr w:type="spellStart"/>
      <w:r w:rsidRPr="00F60668">
        <w:rPr>
          <w:rFonts w:ascii="Arial" w:hAnsi="Arial" w:cs="Arial"/>
          <w:shd w:val="clear" w:color="auto" w:fill="FFFFFF"/>
        </w:rPr>
        <w:t>Cropley</w:t>
      </w:r>
      <w:proofErr w:type="spellEnd"/>
      <w:r w:rsidRPr="00F60668">
        <w:rPr>
          <w:rFonts w:ascii="Arial" w:hAnsi="Arial" w:cs="Arial"/>
          <w:shd w:val="clear" w:color="auto" w:fill="FFFFFF"/>
        </w:rPr>
        <w:t>, M. and John, M., (2020). Mindfulness-based stress reduction and mindfulness-based cognitive therapy for psychological health and well-being in nonclinical samples: A systematic review and meta-analysis. </w:t>
      </w:r>
      <w:r w:rsidRPr="00F60668">
        <w:rPr>
          <w:rFonts w:ascii="Arial" w:hAnsi="Arial" w:cs="Arial"/>
          <w:i/>
          <w:iCs/>
          <w:shd w:val="clear" w:color="auto" w:fill="FFFFFF"/>
        </w:rPr>
        <w:t>International Journal of Stress Management</w:t>
      </w:r>
      <w:r w:rsidRPr="00F60668">
        <w:rPr>
          <w:rFonts w:ascii="Arial" w:hAnsi="Arial" w:cs="Arial"/>
          <w:shd w:val="clear" w:color="auto" w:fill="FFFFFF"/>
        </w:rPr>
        <w:t>, </w:t>
      </w:r>
      <w:r w:rsidRPr="00F60668">
        <w:rPr>
          <w:rFonts w:ascii="Arial" w:hAnsi="Arial" w:cs="Arial"/>
          <w:i/>
          <w:iCs/>
          <w:shd w:val="clear" w:color="auto" w:fill="FFFFFF"/>
        </w:rPr>
        <w:t>27</w:t>
      </w:r>
      <w:r w:rsidRPr="00F60668">
        <w:rPr>
          <w:rFonts w:ascii="Arial" w:hAnsi="Arial" w:cs="Arial"/>
          <w:shd w:val="clear" w:color="auto" w:fill="FFFFFF"/>
        </w:rPr>
        <w:t>(4), p.394.</w:t>
      </w:r>
    </w:p>
    <w:p w14:paraId="1547EFA2" w14:textId="77777777" w:rsidR="00DC256D" w:rsidRPr="00F60668" w:rsidRDefault="00DC256D" w:rsidP="008435CD">
      <w:pPr>
        <w:spacing w:line="360" w:lineRule="auto"/>
        <w:rPr>
          <w:rFonts w:ascii="Arial" w:hAnsi="Arial" w:cs="Arial"/>
          <w:shd w:val="clear" w:color="auto" w:fill="FFFFFF"/>
        </w:rPr>
      </w:pPr>
      <w:proofErr w:type="spellStart"/>
      <w:r w:rsidRPr="00F60668">
        <w:rPr>
          <w:rFonts w:ascii="Arial" w:hAnsi="Arial" w:cs="Arial"/>
          <w:shd w:val="clear" w:color="auto" w:fill="FFFFFF"/>
        </w:rPr>
        <w:t>Willig</w:t>
      </w:r>
      <w:proofErr w:type="spellEnd"/>
      <w:r w:rsidRPr="00F60668">
        <w:rPr>
          <w:rFonts w:ascii="Arial" w:hAnsi="Arial" w:cs="Arial"/>
          <w:shd w:val="clear" w:color="auto" w:fill="FFFFFF"/>
        </w:rPr>
        <w:t xml:space="preserve">, C., (2019). What can qualitative psychology contribute to psychological </w:t>
      </w:r>
      <w:proofErr w:type="gramStart"/>
      <w:r w:rsidRPr="00F60668">
        <w:rPr>
          <w:rFonts w:ascii="Arial" w:hAnsi="Arial" w:cs="Arial"/>
          <w:shd w:val="clear" w:color="auto" w:fill="FFFFFF"/>
        </w:rPr>
        <w:t>knowledge?.</w:t>
      </w:r>
      <w:proofErr w:type="gramEnd"/>
      <w:r w:rsidRPr="00F60668">
        <w:rPr>
          <w:rFonts w:ascii="Arial" w:hAnsi="Arial" w:cs="Arial"/>
          <w:shd w:val="clear" w:color="auto" w:fill="FFFFFF"/>
        </w:rPr>
        <w:t> </w:t>
      </w:r>
      <w:r w:rsidRPr="00F60668">
        <w:rPr>
          <w:rFonts w:ascii="Arial" w:hAnsi="Arial" w:cs="Arial"/>
          <w:i/>
          <w:iCs/>
          <w:shd w:val="clear" w:color="auto" w:fill="FFFFFF"/>
        </w:rPr>
        <w:t>Psychological Methods</w:t>
      </w:r>
      <w:r w:rsidRPr="00F60668">
        <w:rPr>
          <w:rFonts w:ascii="Arial" w:hAnsi="Arial" w:cs="Arial"/>
          <w:shd w:val="clear" w:color="auto" w:fill="FFFFFF"/>
        </w:rPr>
        <w:t>, </w:t>
      </w:r>
      <w:r w:rsidRPr="00F60668">
        <w:rPr>
          <w:rFonts w:ascii="Arial" w:hAnsi="Arial" w:cs="Arial"/>
          <w:i/>
          <w:iCs/>
          <w:shd w:val="clear" w:color="auto" w:fill="FFFFFF"/>
        </w:rPr>
        <w:t>24</w:t>
      </w:r>
      <w:r w:rsidRPr="00F60668">
        <w:rPr>
          <w:rFonts w:ascii="Arial" w:hAnsi="Arial" w:cs="Arial"/>
          <w:shd w:val="clear" w:color="auto" w:fill="FFFFFF"/>
        </w:rPr>
        <w:t>(6), p.796.</w:t>
      </w:r>
    </w:p>
    <w:p w14:paraId="03C0D6B3" w14:textId="77777777" w:rsidR="00DC256D" w:rsidRDefault="00DC256D"/>
    <w:sectPr w:rsidR="00DC256D" w:rsidSect="00D8339E">
      <w:headerReference w:type="default" r:id="rId6"/>
      <w:footerReference w:type="default" r:id="rId7"/>
      <w:headerReference w:type="first" r:id="rId8"/>
      <w:footerReference w:type="firs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4AAD33" w14:textId="77777777" w:rsidR="003475A1" w:rsidRDefault="003475A1" w:rsidP="00DC7585">
      <w:pPr>
        <w:spacing w:after="0" w:line="240" w:lineRule="auto"/>
      </w:pPr>
      <w:r>
        <w:separator/>
      </w:r>
    </w:p>
  </w:endnote>
  <w:endnote w:type="continuationSeparator" w:id="0">
    <w:p w14:paraId="6179B269" w14:textId="77777777" w:rsidR="003475A1" w:rsidRDefault="003475A1" w:rsidP="00DC75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1DC3FB" w14:textId="62F816EC" w:rsidR="00A626F3" w:rsidRDefault="003475A1">
    <w:pPr>
      <w:pStyle w:val="Footer"/>
      <w:jc w:val="right"/>
    </w:pPr>
  </w:p>
  <w:p w14:paraId="6AF441BB" w14:textId="77777777" w:rsidR="00A626F3" w:rsidRDefault="003475A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25759047"/>
      <w:docPartObj>
        <w:docPartGallery w:val="Page Numbers (Bottom of Page)"/>
        <w:docPartUnique/>
      </w:docPartObj>
    </w:sdtPr>
    <w:sdtEndPr>
      <w:rPr>
        <w:rStyle w:val="PageNumber"/>
      </w:rPr>
    </w:sdtEndPr>
    <w:sdtContent>
      <w:p w14:paraId="02F69C5A" w14:textId="19F4FE86" w:rsidR="0018282C" w:rsidRDefault="0018282C" w:rsidP="000B5A69">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5541446" w14:textId="77777777" w:rsidR="0018282C" w:rsidRDefault="0018282C" w:rsidP="0018282C">
    <w:pPr>
      <w:pStyle w:val="Footer"/>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B1E6FA" w14:textId="77777777" w:rsidR="003475A1" w:rsidRDefault="003475A1" w:rsidP="00DC7585">
      <w:pPr>
        <w:spacing w:after="0" w:line="240" w:lineRule="auto"/>
      </w:pPr>
      <w:r>
        <w:separator/>
      </w:r>
    </w:p>
  </w:footnote>
  <w:footnote w:type="continuationSeparator" w:id="0">
    <w:p w14:paraId="543B17DA" w14:textId="77777777" w:rsidR="003475A1" w:rsidRDefault="003475A1" w:rsidP="00DC758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AA99E5" w14:textId="1AC3C7B8" w:rsidR="00A626F3" w:rsidRDefault="003475A1" w:rsidP="00D8339E">
    <w:pPr>
      <w:jc w:val="right"/>
    </w:pPr>
  </w:p>
  <w:p w14:paraId="16DEDBAF" w14:textId="77777777" w:rsidR="00A626F3" w:rsidRDefault="003475A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16DDAF" w14:textId="71B57D05" w:rsidR="00D51EC1" w:rsidRDefault="00DC7585" w:rsidP="00DC7585">
    <w:pPr>
      <w:pStyle w:val="Header"/>
    </w:pPr>
    <w:r>
      <w:rPr>
        <w:lang w:val="en-GB"/>
      </w:rPr>
      <w:t>Annotated Bibliography</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256D"/>
    <w:rsid w:val="0001234E"/>
    <w:rsid w:val="000446C1"/>
    <w:rsid w:val="00076571"/>
    <w:rsid w:val="0007749B"/>
    <w:rsid w:val="00095DD2"/>
    <w:rsid w:val="00133740"/>
    <w:rsid w:val="00151A5C"/>
    <w:rsid w:val="0018282C"/>
    <w:rsid w:val="00281496"/>
    <w:rsid w:val="002D066F"/>
    <w:rsid w:val="003475A1"/>
    <w:rsid w:val="00373C31"/>
    <w:rsid w:val="003D1B2C"/>
    <w:rsid w:val="003E07AC"/>
    <w:rsid w:val="003E0C1D"/>
    <w:rsid w:val="00422472"/>
    <w:rsid w:val="0042429F"/>
    <w:rsid w:val="00433614"/>
    <w:rsid w:val="005303AB"/>
    <w:rsid w:val="00647F6E"/>
    <w:rsid w:val="00685D94"/>
    <w:rsid w:val="0069507D"/>
    <w:rsid w:val="006C0F6F"/>
    <w:rsid w:val="006F56DF"/>
    <w:rsid w:val="00723610"/>
    <w:rsid w:val="00780667"/>
    <w:rsid w:val="00781EAC"/>
    <w:rsid w:val="008363C8"/>
    <w:rsid w:val="008435CD"/>
    <w:rsid w:val="00852CE0"/>
    <w:rsid w:val="00891DB8"/>
    <w:rsid w:val="008E3E56"/>
    <w:rsid w:val="00916724"/>
    <w:rsid w:val="00A71D0F"/>
    <w:rsid w:val="00AD1A29"/>
    <w:rsid w:val="00AF6DF9"/>
    <w:rsid w:val="00B9410C"/>
    <w:rsid w:val="00C7363F"/>
    <w:rsid w:val="00CF14F8"/>
    <w:rsid w:val="00D22D6D"/>
    <w:rsid w:val="00D51EC1"/>
    <w:rsid w:val="00D63217"/>
    <w:rsid w:val="00DB7DBF"/>
    <w:rsid w:val="00DC256D"/>
    <w:rsid w:val="00DC7585"/>
    <w:rsid w:val="00E10EE3"/>
    <w:rsid w:val="00EA37B0"/>
    <w:rsid w:val="00F032EB"/>
    <w:rsid w:val="00F41915"/>
    <w:rsid w:val="00F60668"/>
    <w:rsid w:val="00FE509B"/>
    <w:rsid w:val="00FF42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E6F46DD"/>
  <w15:chartTrackingRefBased/>
  <w15:docId w15:val="{12568A0E-CF78-6F41-9E09-D2DD2CEAB9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256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C256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C256D"/>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DC256D"/>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DC256D"/>
    <w:pPr>
      <w:tabs>
        <w:tab w:val="center" w:pos="4680"/>
        <w:tab w:val="right" w:pos="9360"/>
      </w:tabs>
      <w:spacing w:after="0" w:line="240" w:lineRule="auto"/>
      <w:jc w:val="both"/>
    </w:pPr>
    <w:rPr>
      <w:rFonts w:ascii="Times New Roman" w:eastAsiaTheme="minorHAnsi" w:hAnsi="Times New Roman"/>
      <w:sz w:val="24"/>
      <w:lang w:val="en-US" w:eastAsia="en-US"/>
    </w:rPr>
  </w:style>
  <w:style w:type="character" w:customStyle="1" w:styleId="HeaderChar">
    <w:name w:val="Header Char"/>
    <w:basedOn w:val="DefaultParagraphFont"/>
    <w:link w:val="Header"/>
    <w:uiPriority w:val="99"/>
    <w:rsid w:val="00DC256D"/>
    <w:rPr>
      <w:rFonts w:ascii="Times New Roman" w:eastAsiaTheme="minorHAnsi" w:hAnsi="Times New Roman"/>
      <w:sz w:val="24"/>
      <w:lang w:val="en-US" w:eastAsia="en-US"/>
    </w:rPr>
  </w:style>
  <w:style w:type="paragraph" w:styleId="Footer">
    <w:name w:val="footer"/>
    <w:basedOn w:val="Normal"/>
    <w:link w:val="FooterChar"/>
    <w:uiPriority w:val="99"/>
    <w:unhideWhenUsed/>
    <w:rsid w:val="00DC256D"/>
    <w:pPr>
      <w:tabs>
        <w:tab w:val="center" w:pos="4680"/>
        <w:tab w:val="right" w:pos="9360"/>
      </w:tabs>
      <w:spacing w:after="0" w:line="240" w:lineRule="auto"/>
      <w:jc w:val="both"/>
    </w:pPr>
    <w:rPr>
      <w:rFonts w:ascii="Times New Roman" w:eastAsiaTheme="minorHAnsi" w:hAnsi="Times New Roman"/>
      <w:sz w:val="24"/>
      <w:lang w:val="en-US" w:eastAsia="en-US"/>
    </w:rPr>
  </w:style>
  <w:style w:type="character" w:customStyle="1" w:styleId="FooterChar">
    <w:name w:val="Footer Char"/>
    <w:basedOn w:val="DefaultParagraphFont"/>
    <w:link w:val="Footer"/>
    <w:uiPriority w:val="99"/>
    <w:rsid w:val="00DC256D"/>
    <w:rPr>
      <w:rFonts w:ascii="Times New Roman" w:eastAsiaTheme="minorHAnsi" w:hAnsi="Times New Roman"/>
      <w:sz w:val="24"/>
      <w:lang w:val="en-US" w:eastAsia="en-US"/>
    </w:rPr>
  </w:style>
  <w:style w:type="character" w:styleId="PageNumber">
    <w:name w:val="page number"/>
    <w:basedOn w:val="DefaultParagraphFont"/>
    <w:uiPriority w:val="99"/>
    <w:semiHidden/>
    <w:unhideWhenUsed/>
    <w:rsid w:val="00916724"/>
  </w:style>
  <w:style w:type="character" w:styleId="Hyperlink">
    <w:name w:val="Hyperlink"/>
    <w:basedOn w:val="DefaultParagraphFont"/>
    <w:uiPriority w:val="99"/>
    <w:unhideWhenUsed/>
    <w:rsid w:val="00095DD2"/>
    <w:rPr>
      <w:color w:val="0563C1" w:themeColor="hyperlink"/>
      <w:u w:val="single"/>
    </w:rPr>
  </w:style>
  <w:style w:type="character" w:styleId="UnresolvedMention">
    <w:name w:val="Unresolved Mention"/>
    <w:basedOn w:val="DefaultParagraphFont"/>
    <w:uiPriority w:val="99"/>
    <w:semiHidden/>
    <w:unhideWhenUsed/>
    <w:rsid w:val="00095DD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 /><Relationship Id="rId3" Type="http://schemas.openxmlformats.org/officeDocument/2006/relationships/webSettings" Target="webSettings.xml" /><Relationship Id="rId7" Type="http://schemas.openxmlformats.org/officeDocument/2006/relationships/footer" Target="footer1.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header" Target="header1.xml" /><Relationship Id="rId11" Type="http://schemas.openxmlformats.org/officeDocument/2006/relationships/theme" Target="theme/theme1.xml" /><Relationship Id="rId5" Type="http://schemas.openxmlformats.org/officeDocument/2006/relationships/endnotes" Target="endnotes.xml" /><Relationship Id="rId10" Type="http://schemas.openxmlformats.org/officeDocument/2006/relationships/fontTable" Target="fontTable.xml" /><Relationship Id="rId4" Type="http://schemas.openxmlformats.org/officeDocument/2006/relationships/footnotes" Target="footnotes.xml" /><Relationship Id="rId9" Type="http://schemas.openxmlformats.org/officeDocument/2006/relationships/footer" Target="footer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TotalTime>
  <Pages>1</Pages>
  <Words>1169</Words>
  <Characters>6665</Characters>
  <Application>Microsoft Office Word</Application>
  <DocSecurity>0</DocSecurity>
  <Lines>55</Lines>
  <Paragraphs>15</Paragraphs>
  <ScaleCrop>false</ScaleCrop>
  <Company/>
  <LinksUpToDate>false</LinksUpToDate>
  <CharactersWithSpaces>7819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Iunia Chiriac</dc:creator>
  <cp:keywords/>
  <dc:description/>
  <cp:lastModifiedBy>Iunia Chiriac</cp:lastModifiedBy>
  <cp:revision>48</cp:revision>
  <dcterms:created xsi:type="dcterms:W3CDTF">2022-02-14T11:06:00Z</dcterms:created>
  <dcterms:modified xsi:type="dcterms:W3CDTF">2022-02-14T11:53:00Z</dcterms:modified>
</cp:coreProperties>
</file>