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252807" w14:textId="0A549F54" w:rsidR="00FC39EB" w:rsidRDefault="002748DD" w:rsidP="002748DD">
      <w:pPr>
        <w:jc w:val="center"/>
        <w:rPr>
          <w:b/>
          <w:bCs/>
        </w:rPr>
      </w:pPr>
      <w:r>
        <w:rPr>
          <w:b/>
          <w:bCs/>
        </w:rPr>
        <w:t>Assessing the</w:t>
      </w:r>
      <w:r w:rsidRPr="002748DD">
        <w:rPr>
          <w:b/>
          <w:bCs/>
        </w:rPr>
        <w:t xml:space="preserve"> continuing </w:t>
      </w:r>
      <w:r>
        <w:rPr>
          <w:b/>
          <w:bCs/>
        </w:rPr>
        <w:t xml:space="preserve">relevance </w:t>
      </w:r>
      <w:r w:rsidRPr="002748DD">
        <w:rPr>
          <w:b/>
          <w:bCs/>
        </w:rPr>
        <w:t xml:space="preserve">of the </w:t>
      </w:r>
      <w:r>
        <w:rPr>
          <w:b/>
          <w:bCs/>
        </w:rPr>
        <w:t>F</w:t>
      </w:r>
      <w:r w:rsidRPr="002748DD">
        <w:rPr>
          <w:b/>
          <w:bCs/>
        </w:rPr>
        <w:t xml:space="preserve">all of Constantinople, 1453 </w:t>
      </w:r>
      <w:r>
        <w:rPr>
          <w:b/>
          <w:bCs/>
        </w:rPr>
        <w:t xml:space="preserve">and its influence </w:t>
      </w:r>
      <w:r w:rsidRPr="002748DD">
        <w:rPr>
          <w:b/>
          <w:bCs/>
        </w:rPr>
        <w:t>on contemporary Christian-Muslim relations</w:t>
      </w:r>
      <w:r>
        <w:rPr>
          <w:b/>
          <w:bCs/>
        </w:rPr>
        <w:t>.</w:t>
      </w:r>
    </w:p>
    <w:p w14:paraId="566C844D" w14:textId="77777777" w:rsidR="002748DD" w:rsidRDefault="002748DD" w:rsidP="002748DD">
      <w:pPr>
        <w:rPr>
          <w:b/>
          <w:bCs/>
        </w:rPr>
      </w:pPr>
    </w:p>
    <w:p w14:paraId="1E55814D" w14:textId="486789CC" w:rsidR="002748DD" w:rsidRDefault="002748DD" w:rsidP="002748DD">
      <w:pPr>
        <w:rPr>
          <w:b/>
          <w:bCs/>
        </w:rPr>
      </w:pPr>
      <w:r>
        <w:rPr>
          <w:b/>
          <w:bCs/>
        </w:rPr>
        <w:t>Introduction</w:t>
      </w:r>
    </w:p>
    <w:p w14:paraId="287D9188" w14:textId="477E91AE" w:rsidR="00304117" w:rsidRDefault="00B53F06" w:rsidP="002748DD">
      <w:r>
        <w:t>Hadith of the prophet Muhammad long positioned the ancient city of Constantinople as</w:t>
      </w:r>
      <w:r w:rsidR="00271F58">
        <w:t xml:space="preserve"> one of particular significance</w:t>
      </w:r>
      <w:r w:rsidR="00F25A8E">
        <w:t xml:space="preserve"> for the </w:t>
      </w:r>
      <w:r w:rsidR="00343FEF">
        <w:t>Arab</w:t>
      </w:r>
      <w:r w:rsidR="00A578FE">
        <w:t xml:space="preserve"> people</w:t>
      </w:r>
      <w:r w:rsidR="006D02FE">
        <w:t>.</w:t>
      </w:r>
      <w:r w:rsidR="00E77231">
        <w:t xml:space="preserve"> </w:t>
      </w:r>
    </w:p>
    <w:p w14:paraId="176A3C15" w14:textId="198117D7" w:rsidR="00304117" w:rsidRDefault="00E2356A" w:rsidP="002748DD">
      <w:r>
        <w:t>“</w:t>
      </w:r>
      <w:r w:rsidR="00343FEF" w:rsidRPr="00E2356A">
        <w:t>Oh,</w:t>
      </w:r>
      <w:r w:rsidRPr="00E2356A">
        <w:t xml:space="preserve"> Messenger of Allah! Which will be the first to be conquered: Constantinople or Rome?’ He replied: ‘Heraclius’ city, Constantinople, will be conquered.’”</w:t>
      </w:r>
      <w:r w:rsidR="00403786">
        <w:t xml:space="preserve">, </w:t>
      </w:r>
      <w:r w:rsidR="00173306">
        <w:t>as well as,</w:t>
      </w:r>
    </w:p>
    <w:p w14:paraId="5EEEAC48" w14:textId="45A47CAB" w:rsidR="00304117" w:rsidRDefault="00E77231" w:rsidP="002748DD">
      <w:r>
        <w:t>“Verily, you shall conquer Constantinople. What a wonderful army will that army be, and what a wonderful commander will that conqueror be”</w:t>
      </w:r>
      <w:r w:rsidR="00271F58">
        <w:t xml:space="preserve">. </w:t>
      </w:r>
      <w:r w:rsidR="001F4A21">
        <w:rPr>
          <w:rFonts w:cstheme="minorHAnsi"/>
          <w:color w:val="000000" w:themeColor="text1"/>
        </w:rPr>
        <w:t>(</w:t>
      </w:r>
      <w:r w:rsidR="001F4A21" w:rsidRPr="004A17E1">
        <w:rPr>
          <w:rFonts w:cstheme="minorHAnsi"/>
          <w:color w:val="000000" w:themeColor="text1"/>
        </w:rPr>
        <w:t>Küçükaşcı,</w:t>
      </w:r>
      <w:r w:rsidR="001F4A21">
        <w:rPr>
          <w:rFonts w:cstheme="minorHAnsi"/>
          <w:color w:val="000000" w:themeColor="text1"/>
        </w:rPr>
        <w:t xml:space="preserve"> 2</w:t>
      </w:r>
      <w:r w:rsidR="001F4A21" w:rsidRPr="004A17E1">
        <w:rPr>
          <w:rFonts w:cstheme="minorHAnsi"/>
          <w:color w:val="000000" w:themeColor="text1"/>
        </w:rPr>
        <w:t>019)</w:t>
      </w:r>
    </w:p>
    <w:p w14:paraId="62F62ED6" w14:textId="3A0094C5" w:rsidR="000133BD" w:rsidRDefault="00304117" w:rsidP="002748DD">
      <w:r>
        <w:t>D</w:t>
      </w:r>
      <w:r w:rsidR="0046182D">
        <w:t>espite d</w:t>
      </w:r>
      <w:r>
        <w:t>ying nearly eight hundred years before the city ultimately fell, the prophet Muhammad made</w:t>
      </w:r>
      <w:r w:rsidR="00F25A8E">
        <w:t xml:space="preserve"> </w:t>
      </w:r>
      <w:r w:rsidR="00A578FE">
        <w:t xml:space="preserve">the </w:t>
      </w:r>
      <w:r w:rsidR="000763D7">
        <w:t xml:space="preserve">opponents of </w:t>
      </w:r>
      <w:r w:rsidR="00343FEF">
        <w:t>Islam</w:t>
      </w:r>
      <w:r w:rsidR="000763D7">
        <w:t xml:space="preserve"> clear</w:t>
      </w:r>
      <w:r w:rsidR="00A578FE">
        <w:t>,</w:t>
      </w:r>
      <w:r w:rsidR="0046182D">
        <w:t xml:space="preserve"> </w:t>
      </w:r>
      <w:r w:rsidR="002B3DF5">
        <w:t xml:space="preserve">and the goal; to </w:t>
      </w:r>
      <w:r w:rsidR="00A95D57">
        <w:t xml:space="preserve">conquer the last great </w:t>
      </w:r>
      <w:r w:rsidR="00004622">
        <w:t xml:space="preserve">outpost </w:t>
      </w:r>
      <w:r w:rsidR="00A95D57">
        <w:t>of Christendom.</w:t>
      </w:r>
      <w:r>
        <w:t xml:space="preserve"> </w:t>
      </w:r>
      <w:r w:rsidR="00065FC7">
        <w:t xml:space="preserve">As such, the city’s history </w:t>
      </w:r>
      <w:r w:rsidR="002B1618">
        <w:t xml:space="preserve">is a complex web of invasions </w:t>
      </w:r>
      <w:r w:rsidR="00A95D57">
        <w:t xml:space="preserve">and whilst not all were at the hands of the growing caliphate, </w:t>
      </w:r>
      <w:r w:rsidR="00114FFA">
        <w:t xml:space="preserve">numerous </w:t>
      </w:r>
      <w:r w:rsidR="0061687C">
        <w:t>S</w:t>
      </w:r>
      <w:r w:rsidR="00114FFA">
        <w:t xml:space="preserve">ultans laid their </w:t>
      </w:r>
      <w:r w:rsidR="005E6923">
        <w:t xml:space="preserve">sights </w:t>
      </w:r>
      <w:r w:rsidR="00114FFA">
        <w:t>upon the city in the years that followed the death of the prophet.</w:t>
      </w:r>
    </w:p>
    <w:p w14:paraId="6EEC30E1" w14:textId="77777777" w:rsidR="000133BD" w:rsidRDefault="000133BD" w:rsidP="002748DD"/>
    <w:p w14:paraId="6658D9D4" w14:textId="694F4BDD" w:rsidR="00CE0F10" w:rsidRPr="00880184" w:rsidRDefault="000663C5" w:rsidP="002748DD">
      <w:pPr>
        <w:rPr>
          <w:color w:val="000000" w:themeColor="text1"/>
        </w:rPr>
      </w:pPr>
      <w:r w:rsidRPr="00880184">
        <w:rPr>
          <w:color w:val="000000" w:themeColor="text1"/>
        </w:rPr>
        <w:t>In Ma</w:t>
      </w:r>
      <w:r w:rsidR="00D474B1" w:rsidRPr="00880184">
        <w:rPr>
          <w:color w:val="000000" w:themeColor="text1"/>
        </w:rPr>
        <w:t xml:space="preserve">y 1453, the </w:t>
      </w:r>
      <w:r w:rsidR="0014571B" w:rsidRPr="00880184">
        <w:rPr>
          <w:color w:val="000000" w:themeColor="text1"/>
        </w:rPr>
        <w:t xml:space="preserve">Ottoman </w:t>
      </w:r>
      <w:r w:rsidR="00D474B1" w:rsidRPr="00880184">
        <w:rPr>
          <w:color w:val="000000" w:themeColor="text1"/>
        </w:rPr>
        <w:t xml:space="preserve">empire lead by </w:t>
      </w:r>
      <w:r w:rsidR="0014571B" w:rsidRPr="00880184">
        <w:rPr>
          <w:color w:val="000000" w:themeColor="text1"/>
        </w:rPr>
        <w:t xml:space="preserve">Sultan </w:t>
      </w:r>
      <w:r w:rsidR="00D474B1" w:rsidRPr="00880184">
        <w:rPr>
          <w:color w:val="000000" w:themeColor="text1"/>
        </w:rPr>
        <w:t xml:space="preserve">Mehmed II </w:t>
      </w:r>
      <w:r w:rsidR="005E6923" w:rsidRPr="00880184">
        <w:rPr>
          <w:color w:val="000000" w:themeColor="text1"/>
        </w:rPr>
        <w:t xml:space="preserve">ultimately succeeded. The </w:t>
      </w:r>
      <w:r w:rsidR="007A2628" w:rsidRPr="00880184">
        <w:rPr>
          <w:color w:val="000000" w:themeColor="text1"/>
        </w:rPr>
        <w:t>Arab</w:t>
      </w:r>
      <w:r w:rsidR="005E6923" w:rsidRPr="00880184">
        <w:rPr>
          <w:color w:val="000000" w:themeColor="text1"/>
        </w:rPr>
        <w:t xml:space="preserve"> forces </w:t>
      </w:r>
      <w:r w:rsidR="00D474B1" w:rsidRPr="00880184">
        <w:rPr>
          <w:color w:val="000000" w:themeColor="text1"/>
        </w:rPr>
        <w:t>launched an attack on th</w:t>
      </w:r>
      <w:r w:rsidR="00286E03" w:rsidRPr="00880184">
        <w:rPr>
          <w:color w:val="000000" w:themeColor="text1"/>
        </w:rPr>
        <w:t>e city of Constantinople, the great</w:t>
      </w:r>
      <w:r w:rsidR="0061687C">
        <w:rPr>
          <w:color w:val="000000" w:themeColor="text1"/>
        </w:rPr>
        <w:t>est</w:t>
      </w:r>
      <w:r w:rsidR="00286E03" w:rsidRPr="00880184">
        <w:rPr>
          <w:color w:val="000000" w:themeColor="text1"/>
        </w:rPr>
        <w:t xml:space="preserve"> city of the </w:t>
      </w:r>
      <w:r w:rsidR="00E07961" w:rsidRPr="00880184">
        <w:rPr>
          <w:color w:val="000000" w:themeColor="text1"/>
        </w:rPr>
        <w:t>Byzantine</w:t>
      </w:r>
      <w:r w:rsidR="00286E03" w:rsidRPr="00880184">
        <w:rPr>
          <w:color w:val="000000" w:themeColor="text1"/>
        </w:rPr>
        <w:t xml:space="preserve"> (form</w:t>
      </w:r>
      <w:r w:rsidR="007A2628" w:rsidRPr="00880184">
        <w:rPr>
          <w:color w:val="000000" w:themeColor="text1"/>
        </w:rPr>
        <w:t>er</w:t>
      </w:r>
      <w:r w:rsidR="00286E03" w:rsidRPr="00880184">
        <w:rPr>
          <w:color w:val="000000" w:themeColor="text1"/>
        </w:rPr>
        <w:t xml:space="preserve">ly </w:t>
      </w:r>
      <w:r w:rsidR="007A2628" w:rsidRPr="00880184">
        <w:rPr>
          <w:color w:val="000000" w:themeColor="text1"/>
        </w:rPr>
        <w:t>E</w:t>
      </w:r>
      <w:r w:rsidR="00286E03" w:rsidRPr="00880184">
        <w:rPr>
          <w:color w:val="000000" w:themeColor="text1"/>
        </w:rPr>
        <w:t xml:space="preserve">ast </w:t>
      </w:r>
      <w:r w:rsidR="007A2628" w:rsidRPr="00880184">
        <w:rPr>
          <w:color w:val="000000" w:themeColor="text1"/>
        </w:rPr>
        <w:t>R</w:t>
      </w:r>
      <w:r w:rsidR="00286E03" w:rsidRPr="00880184">
        <w:rPr>
          <w:color w:val="000000" w:themeColor="text1"/>
        </w:rPr>
        <w:t>oman</w:t>
      </w:r>
      <w:r w:rsidR="004D3BBB" w:rsidRPr="00880184">
        <w:rPr>
          <w:color w:val="000000" w:themeColor="text1"/>
        </w:rPr>
        <w:t>)</w:t>
      </w:r>
      <w:r w:rsidR="00286E03" w:rsidRPr="00880184">
        <w:rPr>
          <w:color w:val="000000" w:themeColor="text1"/>
        </w:rPr>
        <w:t xml:space="preserve"> empire. </w:t>
      </w:r>
      <w:r w:rsidR="00FA64C9" w:rsidRPr="00880184">
        <w:rPr>
          <w:color w:val="000000" w:themeColor="text1"/>
        </w:rPr>
        <w:t xml:space="preserve">As well as being a spiritually significant </w:t>
      </w:r>
      <w:r w:rsidR="00D2277F" w:rsidRPr="00880184">
        <w:rPr>
          <w:color w:val="000000" w:themeColor="text1"/>
        </w:rPr>
        <w:t>target, the city also lay</w:t>
      </w:r>
      <w:r w:rsidR="0008532F" w:rsidRPr="00880184">
        <w:rPr>
          <w:color w:val="000000" w:themeColor="text1"/>
        </w:rPr>
        <w:t xml:space="preserve"> at the intersection between the </w:t>
      </w:r>
      <w:r w:rsidR="0037529E" w:rsidRPr="00880184">
        <w:rPr>
          <w:color w:val="000000" w:themeColor="text1"/>
        </w:rPr>
        <w:t>E</w:t>
      </w:r>
      <w:r w:rsidR="0008532F" w:rsidRPr="00880184">
        <w:rPr>
          <w:color w:val="000000" w:themeColor="text1"/>
        </w:rPr>
        <w:t xml:space="preserve">ast and </w:t>
      </w:r>
      <w:r w:rsidR="0037529E" w:rsidRPr="00880184">
        <w:rPr>
          <w:color w:val="000000" w:themeColor="text1"/>
        </w:rPr>
        <w:t>W</w:t>
      </w:r>
      <w:r w:rsidR="0008532F" w:rsidRPr="00880184">
        <w:rPr>
          <w:color w:val="000000" w:themeColor="text1"/>
        </w:rPr>
        <w:t>est</w:t>
      </w:r>
      <w:r w:rsidR="00D2277F" w:rsidRPr="00880184">
        <w:rPr>
          <w:color w:val="000000" w:themeColor="text1"/>
        </w:rPr>
        <w:t xml:space="preserve">. </w:t>
      </w:r>
      <w:r w:rsidR="007A2628" w:rsidRPr="00880184">
        <w:rPr>
          <w:color w:val="000000" w:themeColor="text1"/>
        </w:rPr>
        <w:t>Constantinople</w:t>
      </w:r>
      <w:r w:rsidR="0008532F" w:rsidRPr="00880184">
        <w:rPr>
          <w:color w:val="000000" w:themeColor="text1"/>
        </w:rPr>
        <w:t xml:space="preserve"> held strategi</w:t>
      </w:r>
      <w:r w:rsidR="0034765E" w:rsidRPr="00880184">
        <w:rPr>
          <w:color w:val="000000" w:themeColor="text1"/>
        </w:rPr>
        <w:t xml:space="preserve">c promise to the early </w:t>
      </w:r>
      <w:r w:rsidR="006363F0" w:rsidRPr="00880184">
        <w:rPr>
          <w:color w:val="000000" w:themeColor="text1"/>
        </w:rPr>
        <w:t>C</w:t>
      </w:r>
      <w:r w:rsidR="0034765E" w:rsidRPr="00880184">
        <w:rPr>
          <w:color w:val="000000" w:themeColor="text1"/>
        </w:rPr>
        <w:t xml:space="preserve">aliphate as they began </w:t>
      </w:r>
      <w:r w:rsidR="00423D93" w:rsidRPr="00880184">
        <w:rPr>
          <w:color w:val="000000" w:themeColor="text1"/>
        </w:rPr>
        <w:t>venturing</w:t>
      </w:r>
      <w:r w:rsidR="00D2277F" w:rsidRPr="00880184">
        <w:rPr>
          <w:color w:val="000000" w:themeColor="text1"/>
        </w:rPr>
        <w:t xml:space="preserve"> further</w:t>
      </w:r>
      <w:r w:rsidR="00423D93" w:rsidRPr="00880184">
        <w:rPr>
          <w:color w:val="000000" w:themeColor="text1"/>
        </w:rPr>
        <w:t xml:space="preserve"> into Europe and the </w:t>
      </w:r>
      <w:r w:rsidR="006363F0" w:rsidRPr="00880184">
        <w:rPr>
          <w:color w:val="000000" w:themeColor="text1"/>
        </w:rPr>
        <w:t>W</w:t>
      </w:r>
      <w:r w:rsidR="00423D93" w:rsidRPr="00880184">
        <w:rPr>
          <w:color w:val="000000" w:themeColor="text1"/>
        </w:rPr>
        <w:t>est</w:t>
      </w:r>
      <w:r w:rsidR="00ED257F" w:rsidRPr="00880184">
        <w:rPr>
          <w:color w:val="000000" w:themeColor="text1"/>
        </w:rPr>
        <w:t xml:space="preserve"> </w:t>
      </w:r>
      <w:r w:rsidR="00ED257F" w:rsidRPr="00880184">
        <w:rPr>
          <w:rFonts w:cstheme="minorHAnsi"/>
          <w:color w:val="000000" w:themeColor="text1"/>
        </w:rPr>
        <w:t>(Küçükaşcı, 2019)</w:t>
      </w:r>
      <w:r w:rsidR="00423D93" w:rsidRPr="00880184">
        <w:rPr>
          <w:color w:val="000000" w:themeColor="text1"/>
        </w:rPr>
        <w:t xml:space="preserve">. </w:t>
      </w:r>
      <w:r w:rsidR="00B605C0" w:rsidRPr="00880184">
        <w:rPr>
          <w:color w:val="000000" w:themeColor="text1"/>
        </w:rPr>
        <w:t xml:space="preserve">After weeks of assault by land and sea, the </w:t>
      </w:r>
      <w:r w:rsidR="0014571B" w:rsidRPr="00880184">
        <w:rPr>
          <w:color w:val="000000" w:themeColor="text1"/>
        </w:rPr>
        <w:t xml:space="preserve">Ottoman </w:t>
      </w:r>
      <w:r w:rsidR="00B605C0" w:rsidRPr="00880184">
        <w:rPr>
          <w:color w:val="000000" w:themeColor="text1"/>
        </w:rPr>
        <w:t xml:space="preserve">forces breached </w:t>
      </w:r>
      <w:r w:rsidR="0008717F" w:rsidRPr="00880184">
        <w:rPr>
          <w:color w:val="000000" w:themeColor="text1"/>
        </w:rPr>
        <w:t>the infamous walls of the great city and Constantinople fell</w:t>
      </w:r>
      <w:r w:rsidR="00F46EF0" w:rsidRPr="00880184">
        <w:rPr>
          <w:color w:val="000000" w:themeColor="text1"/>
        </w:rPr>
        <w:t xml:space="preserve"> (Hudson, </w:t>
      </w:r>
      <w:r w:rsidR="004F1D74" w:rsidRPr="00880184">
        <w:rPr>
          <w:color w:val="000000" w:themeColor="text1"/>
        </w:rPr>
        <w:t>2022)</w:t>
      </w:r>
      <w:r w:rsidR="00207EC7" w:rsidRPr="00880184">
        <w:rPr>
          <w:color w:val="000000" w:themeColor="text1"/>
        </w:rPr>
        <w:t xml:space="preserve">, signalling the ultimate end of the </w:t>
      </w:r>
      <w:r w:rsidR="008939A9" w:rsidRPr="00880184">
        <w:rPr>
          <w:color w:val="000000" w:themeColor="text1"/>
        </w:rPr>
        <w:t>Roman empire</w:t>
      </w:r>
      <w:r w:rsidR="00207EC7" w:rsidRPr="00880184">
        <w:rPr>
          <w:color w:val="000000" w:themeColor="text1"/>
        </w:rPr>
        <w:t xml:space="preserve"> and ushering in a new age of imperialism </w:t>
      </w:r>
      <w:r w:rsidR="00997DBC" w:rsidRPr="00880184">
        <w:rPr>
          <w:color w:val="000000" w:themeColor="text1"/>
        </w:rPr>
        <w:t>on the world stage</w:t>
      </w:r>
      <w:r w:rsidR="00EB72A0">
        <w:rPr>
          <w:color w:val="000000" w:themeColor="text1"/>
        </w:rPr>
        <w:t>.</w:t>
      </w:r>
    </w:p>
    <w:p w14:paraId="74F0E8AD" w14:textId="77777777" w:rsidR="00CE0F10" w:rsidRPr="00B87460" w:rsidRDefault="00CE0F10" w:rsidP="002748DD">
      <w:pPr>
        <w:rPr>
          <w:b/>
          <w:bCs/>
          <w:color w:val="FF0000"/>
        </w:rPr>
      </w:pPr>
    </w:p>
    <w:p w14:paraId="3D0660FE" w14:textId="4239639E" w:rsidR="00321FAA" w:rsidRPr="00B87460" w:rsidRDefault="009F703B" w:rsidP="002748DD">
      <w:pPr>
        <w:rPr>
          <w:b/>
          <w:bCs/>
          <w:color w:val="FF0000"/>
        </w:rPr>
      </w:pPr>
      <w:r w:rsidRPr="002C3807">
        <w:rPr>
          <w:color w:val="000000" w:themeColor="text1"/>
        </w:rPr>
        <w:t>The fall of the</w:t>
      </w:r>
      <w:r w:rsidR="00CB4142" w:rsidRPr="002C3807">
        <w:rPr>
          <w:color w:val="000000" w:themeColor="text1"/>
        </w:rPr>
        <w:t xml:space="preserve"> </w:t>
      </w:r>
      <w:r w:rsidR="00E07961" w:rsidRPr="002C3807">
        <w:rPr>
          <w:color w:val="000000" w:themeColor="text1"/>
        </w:rPr>
        <w:t>Byzantine</w:t>
      </w:r>
      <w:r w:rsidRPr="002C3807">
        <w:rPr>
          <w:color w:val="000000" w:themeColor="text1"/>
        </w:rPr>
        <w:t xml:space="preserve"> e</w:t>
      </w:r>
      <w:r w:rsidR="00C0036B" w:rsidRPr="002C3807">
        <w:rPr>
          <w:color w:val="000000" w:themeColor="text1"/>
        </w:rPr>
        <w:t xml:space="preserve">mpire is regarded </w:t>
      </w:r>
      <w:r w:rsidR="00E83F55" w:rsidRPr="002C3807">
        <w:rPr>
          <w:color w:val="000000" w:themeColor="text1"/>
        </w:rPr>
        <w:t>by many</w:t>
      </w:r>
      <w:r w:rsidR="00C0036B" w:rsidRPr="002C3807">
        <w:rPr>
          <w:color w:val="000000" w:themeColor="text1"/>
        </w:rPr>
        <w:t xml:space="preserve"> as a turning point </w:t>
      </w:r>
      <w:r w:rsidR="00E83F55" w:rsidRPr="002C3807">
        <w:rPr>
          <w:color w:val="000000" w:themeColor="text1"/>
        </w:rPr>
        <w:t xml:space="preserve">for </w:t>
      </w:r>
      <w:r w:rsidR="00C03B51" w:rsidRPr="002C3807">
        <w:rPr>
          <w:color w:val="000000" w:themeColor="text1"/>
        </w:rPr>
        <w:t>Europe</w:t>
      </w:r>
      <w:r w:rsidR="00C0036B" w:rsidRPr="002C3807">
        <w:rPr>
          <w:color w:val="000000" w:themeColor="text1"/>
        </w:rPr>
        <w:t xml:space="preserve"> and arguably the world</w:t>
      </w:r>
      <w:r w:rsidR="000232EB">
        <w:rPr>
          <w:color w:val="000000" w:themeColor="text1"/>
        </w:rPr>
        <w:t xml:space="preserve"> (Angold, 2014)</w:t>
      </w:r>
      <w:r w:rsidR="00C0036B" w:rsidRPr="002C3807">
        <w:rPr>
          <w:color w:val="000000" w:themeColor="text1"/>
        </w:rPr>
        <w:t>.</w:t>
      </w:r>
      <w:r w:rsidR="00D17E49" w:rsidRPr="002C3807">
        <w:rPr>
          <w:color w:val="000000" w:themeColor="text1"/>
        </w:rPr>
        <w:t xml:space="preserve"> Greek/Roman influence was waning and there was </w:t>
      </w:r>
      <w:r w:rsidR="008506F1" w:rsidRPr="002C3807">
        <w:rPr>
          <w:color w:val="000000" w:themeColor="text1"/>
        </w:rPr>
        <w:t xml:space="preserve">a renewed collective thought in the wake the end of the </w:t>
      </w:r>
      <w:r w:rsidR="006363F0" w:rsidRPr="002C3807">
        <w:rPr>
          <w:color w:val="000000" w:themeColor="text1"/>
        </w:rPr>
        <w:t>R</w:t>
      </w:r>
      <w:r w:rsidR="008506F1" w:rsidRPr="002C3807">
        <w:rPr>
          <w:color w:val="000000" w:themeColor="text1"/>
        </w:rPr>
        <w:t>enaissance</w:t>
      </w:r>
      <w:r w:rsidR="006A31FA">
        <w:rPr>
          <w:color w:val="000000" w:themeColor="text1"/>
        </w:rPr>
        <w:t xml:space="preserve">. </w:t>
      </w:r>
      <w:r w:rsidR="008506F1" w:rsidRPr="003B6CEE">
        <w:rPr>
          <w:color w:val="000000" w:themeColor="text1"/>
        </w:rPr>
        <w:t>As well as this, w</w:t>
      </w:r>
      <w:r w:rsidR="004A3995" w:rsidRPr="003B6CEE">
        <w:rPr>
          <w:color w:val="000000" w:themeColor="text1"/>
        </w:rPr>
        <w:t>i</w:t>
      </w:r>
      <w:r w:rsidR="00C0036B" w:rsidRPr="003B6CEE">
        <w:rPr>
          <w:color w:val="000000" w:themeColor="text1"/>
        </w:rPr>
        <w:t>th the fall of the city</w:t>
      </w:r>
      <w:r w:rsidR="00D13A68" w:rsidRPr="003B6CEE">
        <w:rPr>
          <w:color w:val="000000" w:themeColor="text1"/>
        </w:rPr>
        <w:t>,</w:t>
      </w:r>
      <w:r w:rsidR="008F25C4" w:rsidRPr="003B6CEE">
        <w:rPr>
          <w:color w:val="000000" w:themeColor="text1"/>
        </w:rPr>
        <w:t xml:space="preserve"> the</w:t>
      </w:r>
      <w:r w:rsidR="00C03B51" w:rsidRPr="003B6CEE">
        <w:rPr>
          <w:color w:val="000000" w:themeColor="text1"/>
        </w:rPr>
        <w:t xml:space="preserve"> </w:t>
      </w:r>
      <w:r w:rsidR="0014571B" w:rsidRPr="003B6CEE">
        <w:rPr>
          <w:color w:val="000000" w:themeColor="text1"/>
        </w:rPr>
        <w:t xml:space="preserve">Ottoman </w:t>
      </w:r>
      <w:r w:rsidR="00C03B51" w:rsidRPr="003B6CEE">
        <w:rPr>
          <w:color w:val="000000" w:themeColor="text1"/>
        </w:rPr>
        <w:t xml:space="preserve">empire </w:t>
      </w:r>
      <w:r w:rsidR="00E95651" w:rsidRPr="003B6CEE">
        <w:rPr>
          <w:color w:val="000000" w:themeColor="text1"/>
        </w:rPr>
        <w:t>was able to expand</w:t>
      </w:r>
      <w:r w:rsidR="00C03B51" w:rsidRPr="003B6CEE">
        <w:rPr>
          <w:color w:val="000000" w:themeColor="text1"/>
        </w:rPr>
        <w:t xml:space="preserve"> </w:t>
      </w:r>
      <w:r w:rsidR="00541545" w:rsidRPr="003B6CEE">
        <w:rPr>
          <w:color w:val="000000" w:themeColor="text1"/>
        </w:rPr>
        <w:t>exponentially,</w:t>
      </w:r>
      <w:r w:rsidR="00C03B51" w:rsidRPr="003B6CEE">
        <w:rPr>
          <w:color w:val="000000" w:themeColor="text1"/>
        </w:rPr>
        <w:t xml:space="preserve"> and </w:t>
      </w:r>
      <w:r w:rsidR="007A2628" w:rsidRPr="003B6CEE">
        <w:rPr>
          <w:color w:val="000000" w:themeColor="text1"/>
        </w:rPr>
        <w:t>Islam</w:t>
      </w:r>
      <w:r w:rsidR="00B62B54" w:rsidRPr="003B6CEE">
        <w:rPr>
          <w:color w:val="000000" w:themeColor="text1"/>
        </w:rPr>
        <w:t xml:space="preserve"> </w:t>
      </w:r>
      <w:r w:rsidR="00C03B51" w:rsidRPr="003B6CEE">
        <w:rPr>
          <w:color w:val="000000" w:themeColor="text1"/>
        </w:rPr>
        <w:t>became a</w:t>
      </w:r>
      <w:r w:rsidR="00BA015F" w:rsidRPr="003B6CEE">
        <w:rPr>
          <w:color w:val="000000" w:themeColor="text1"/>
        </w:rPr>
        <w:t>n unrivalled</w:t>
      </w:r>
      <w:r w:rsidR="00C03B51" w:rsidRPr="003B6CEE">
        <w:rPr>
          <w:color w:val="000000" w:themeColor="text1"/>
        </w:rPr>
        <w:t xml:space="preserve"> driving force </w:t>
      </w:r>
      <w:r w:rsidR="00B62B54" w:rsidRPr="003B6CEE">
        <w:rPr>
          <w:color w:val="000000" w:themeColor="text1"/>
        </w:rPr>
        <w:t xml:space="preserve">in the region for the majority of the next </w:t>
      </w:r>
      <w:r w:rsidR="00E96E3B">
        <w:rPr>
          <w:color w:val="000000" w:themeColor="text1"/>
        </w:rPr>
        <w:t>six hundred years</w:t>
      </w:r>
      <w:r w:rsidR="00EB72A0" w:rsidRPr="003B6CEE">
        <w:rPr>
          <w:color w:val="000000" w:themeColor="text1"/>
        </w:rPr>
        <w:t xml:space="preserve"> (Karpat, 1974)</w:t>
      </w:r>
      <w:r w:rsidR="00B62B54" w:rsidRPr="003B6CEE">
        <w:rPr>
          <w:color w:val="000000" w:themeColor="text1"/>
        </w:rPr>
        <w:t>.</w:t>
      </w:r>
      <w:r w:rsidR="00B62B54" w:rsidRPr="003B6CEE">
        <w:rPr>
          <w:b/>
          <w:bCs/>
          <w:color w:val="000000" w:themeColor="text1"/>
        </w:rPr>
        <w:t xml:space="preserve"> </w:t>
      </w:r>
      <w:r w:rsidR="00BA015F" w:rsidRPr="001F79BD">
        <w:rPr>
          <w:color w:val="000000" w:themeColor="text1"/>
        </w:rPr>
        <w:t xml:space="preserve">Whilst </w:t>
      </w:r>
      <w:r w:rsidR="007A2628" w:rsidRPr="001F79BD">
        <w:rPr>
          <w:color w:val="000000" w:themeColor="text1"/>
        </w:rPr>
        <w:t>Christianity</w:t>
      </w:r>
      <w:r w:rsidR="00BA015F" w:rsidRPr="001F79BD">
        <w:rPr>
          <w:color w:val="000000" w:themeColor="text1"/>
        </w:rPr>
        <w:t xml:space="preserve"> and those who observe the tradition have always been privy to a certain degree of tolerance under </w:t>
      </w:r>
      <w:r w:rsidR="004A3995" w:rsidRPr="001F79BD">
        <w:rPr>
          <w:color w:val="000000" w:themeColor="text1"/>
        </w:rPr>
        <w:t xml:space="preserve">Islamic </w:t>
      </w:r>
      <w:r w:rsidR="00BA015F" w:rsidRPr="001F79BD">
        <w:rPr>
          <w:color w:val="000000" w:themeColor="text1"/>
        </w:rPr>
        <w:t>regimes</w:t>
      </w:r>
      <w:r w:rsidR="004A3995" w:rsidRPr="001F79BD">
        <w:rPr>
          <w:color w:val="000000" w:themeColor="text1"/>
        </w:rPr>
        <w:t xml:space="preserve">, </w:t>
      </w:r>
      <w:r w:rsidR="00BA015F" w:rsidRPr="001F79BD">
        <w:rPr>
          <w:color w:val="000000" w:themeColor="text1"/>
        </w:rPr>
        <w:t xml:space="preserve">the </w:t>
      </w:r>
      <w:r w:rsidR="007A2628" w:rsidRPr="001F79BD">
        <w:rPr>
          <w:color w:val="000000" w:themeColor="text1"/>
        </w:rPr>
        <w:t>Christian</w:t>
      </w:r>
      <w:r w:rsidR="008F25C4" w:rsidRPr="001F79BD">
        <w:rPr>
          <w:color w:val="000000" w:themeColor="text1"/>
        </w:rPr>
        <w:t xml:space="preserve"> papacy and European heads of state perceived the rise of </w:t>
      </w:r>
      <w:r w:rsidR="00541545" w:rsidRPr="001F79BD">
        <w:rPr>
          <w:color w:val="000000" w:themeColor="text1"/>
        </w:rPr>
        <w:t>Islam</w:t>
      </w:r>
      <w:r w:rsidR="008F25C4" w:rsidRPr="001F79BD">
        <w:rPr>
          <w:color w:val="000000" w:themeColor="text1"/>
        </w:rPr>
        <w:t xml:space="preserve"> as a threat</w:t>
      </w:r>
      <w:r w:rsidR="00BA015F" w:rsidRPr="001F79BD">
        <w:rPr>
          <w:color w:val="000000" w:themeColor="text1"/>
        </w:rPr>
        <w:t xml:space="preserve"> </w:t>
      </w:r>
      <w:r w:rsidR="00565C9E" w:rsidRPr="001F79BD">
        <w:rPr>
          <w:color w:val="000000" w:themeColor="text1"/>
        </w:rPr>
        <w:t xml:space="preserve">(Durant, 2011) </w:t>
      </w:r>
      <w:r w:rsidR="00BA015F" w:rsidRPr="001F79BD">
        <w:rPr>
          <w:color w:val="000000" w:themeColor="text1"/>
        </w:rPr>
        <w:t xml:space="preserve">and the </w:t>
      </w:r>
      <w:r w:rsidR="004A3995" w:rsidRPr="001F79BD">
        <w:rPr>
          <w:color w:val="000000" w:themeColor="text1"/>
        </w:rPr>
        <w:t xml:space="preserve">rise of </w:t>
      </w:r>
      <w:r w:rsidR="0014571B" w:rsidRPr="001F79BD">
        <w:rPr>
          <w:color w:val="000000" w:themeColor="text1"/>
        </w:rPr>
        <w:t xml:space="preserve">Ottoman </w:t>
      </w:r>
      <w:r w:rsidR="00BA015F" w:rsidRPr="001F79BD">
        <w:rPr>
          <w:color w:val="000000" w:themeColor="text1"/>
        </w:rPr>
        <w:t xml:space="preserve">empire sparked </w:t>
      </w:r>
      <w:r w:rsidR="00321FAA" w:rsidRPr="001F79BD">
        <w:rPr>
          <w:color w:val="000000" w:themeColor="text1"/>
        </w:rPr>
        <w:t>a period of political and cultural tensions between the faiths that still hold somewhat true to this day.</w:t>
      </w:r>
      <w:r w:rsidR="00321FAA" w:rsidRPr="001F79BD">
        <w:rPr>
          <w:b/>
          <w:bCs/>
          <w:color w:val="000000" w:themeColor="text1"/>
        </w:rPr>
        <w:t xml:space="preserve"> </w:t>
      </w:r>
    </w:p>
    <w:p w14:paraId="48CEDBFC" w14:textId="77777777" w:rsidR="00321FAA" w:rsidRPr="00B87460" w:rsidRDefault="00321FAA" w:rsidP="002748DD">
      <w:pPr>
        <w:rPr>
          <w:b/>
          <w:bCs/>
          <w:color w:val="FF0000"/>
        </w:rPr>
      </w:pPr>
    </w:p>
    <w:p w14:paraId="1ACE6848" w14:textId="7B53794F" w:rsidR="0049084F" w:rsidRPr="001E05C1" w:rsidRDefault="008A6B6A" w:rsidP="002748DD">
      <w:pPr>
        <w:rPr>
          <w:color w:val="000000" w:themeColor="text1"/>
        </w:rPr>
      </w:pPr>
      <w:r w:rsidRPr="001E05C1">
        <w:rPr>
          <w:color w:val="000000" w:themeColor="text1"/>
        </w:rPr>
        <w:t xml:space="preserve">In what is now Istanbul, </w:t>
      </w:r>
      <w:r w:rsidR="002204D1" w:rsidRPr="001E05C1">
        <w:rPr>
          <w:color w:val="000000" w:themeColor="text1"/>
        </w:rPr>
        <w:t>Turkey</w:t>
      </w:r>
      <w:r w:rsidR="002651FC" w:rsidRPr="001E05C1">
        <w:rPr>
          <w:color w:val="000000" w:themeColor="text1"/>
        </w:rPr>
        <w:t>,</w:t>
      </w:r>
      <w:r w:rsidRPr="001E05C1">
        <w:rPr>
          <w:color w:val="000000" w:themeColor="text1"/>
        </w:rPr>
        <w:t xml:space="preserve"> </w:t>
      </w:r>
      <w:r w:rsidR="002B3DF5" w:rsidRPr="001E05C1">
        <w:rPr>
          <w:color w:val="000000" w:themeColor="text1"/>
        </w:rPr>
        <w:t>Islam</w:t>
      </w:r>
      <w:r w:rsidRPr="001E05C1">
        <w:rPr>
          <w:color w:val="000000" w:themeColor="text1"/>
        </w:rPr>
        <w:t xml:space="preserve"> is still the majority religion in </w:t>
      </w:r>
      <w:r w:rsidR="001E05C1">
        <w:rPr>
          <w:color w:val="000000" w:themeColor="text1"/>
        </w:rPr>
        <w:t>Europe’s</w:t>
      </w:r>
      <w:r w:rsidRPr="001E05C1">
        <w:rPr>
          <w:color w:val="000000" w:themeColor="text1"/>
        </w:rPr>
        <w:t xml:space="preserve"> largest city, a testament to the </w:t>
      </w:r>
      <w:r w:rsidR="00B5195D" w:rsidRPr="001E05C1">
        <w:rPr>
          <w:color w:val="000000" w:themeColor="text1"/>
        </w:rPr>
        <w:t xml:space="preserve">longevity and strength the </w:t>
      </w:r>
      <w:r w:rsidR="0014571B" w:rsidRPr="001E05C1">
        <w:rPr>
          <w:color w:val="000000" w:themeColor="text1"/>
        </w:rPr>
        <w:t xml:space="preserve">Ottoman </w:t>
      </w:r>
      <w:r w:rsidR="00B5195D" w:rsidRPr="001E05C1">
        <w:rPr>
          <w:color w:val="000000" w:themeColor="text1"/>
        </w:rPr>
        <w:t xml:space="preserve">empire commanded during its </w:t>
      </w:r>
      <w:r w:rsidR="0049084F" w:rsidRPr="001E05C1">
        <w:rPr>
          <w:color w:val="000000" w:themeColor="text1"/>
        </w:rPr>
        <w:t>reign</w:t>
      </w:r>
      <w:r w:rsidR="00D21CCD" w:rsidRPr="001E05C1">
        <w:rPr>
          <w:color w:val="000000" w:themeColor="text1"/>
        </w:rPr>
        <w:t xml:space="preserve"> there</w:t>
      </w:r>
      <w:r w:rsidR="007D7FBF" w:rsidRPr="001E05C1">
        <w:rPr>
          <w:color w:val="000000" w:themeColor="text1"/>
        </w:rPr>
        <w:t>.</w:t>
      </w:r>
      <w:r w:rsidR="002651FC" w:rsidRPr="001E05C1">
        <w:rPr>
          <w:color w:val="000000" w:themeColor="text1"/>
        </w:rPr>
        <w:t xml:space="preserve"> However, </w:t>
      </w:r>
      <w:r w:rsidR="00D21CCD" w:rsidRPr="001E05C1">
        <w:rPr>
          <w:color w:val="000000" w:themeColor="text1"/>
        </w:rPr>
        <w:t xml:space="preserve">as the </w:t>
      </w:r>
      <w:r w:rsidR="00163D44" w:rsidRPr="001E05C1">
        <w:rPr>
          <w:color w:val="000000" w:themeColor="text1"/>
        </w:rPr>
        <w:t>gateway</w:t>
      </w:r>
      <w:r w:rsidR="00D21CCD" w:rsidRPr="001E05C1">
        <w:rPr>
          <w:color w:val="000000" w:themeColor="text1"/>
        </w:rPr>
        <w:t xml:space="preserve"> between </w:t>
      </w:r>
      <w:r w:rsidR="004E05C3" w:rsidRPr="001E05C1">
        <w:rPr>
          <w:color w:val="000000" w:themeColor="text1"/>
        </w:rPr>
        <w:t>E</w:t>
      </w:r>
      <w:r w:rsidR="00D21CCD" w:rsidRPr="001E05C1">
        <w:rPr>
          <w:color w:val="000000" w:themeColor="text1"/>
        </w:rPr>
        <w:t xml:space="preserve">ast and </w:t>
      </w:r>
      <w:r w:rsidR="004E05C3" w:rsidRPr="001E05C1">
        <w:rPr>
          <w:color w:val="000000" w:themeColor="text1"/>
        </w:rPr>
        <w:t>W</w:t>
      </w:r>
      <w:r w:rsidR="00D21CCD" w:rsidRPr="001E05C1">
        <w:rPr>
          <w:color w:val="000000" w:themeColor="text1"/>
        </w:rPr>
        <w:t>est</w:t>
      </w:r>
      <w:r w:rsidR="00FA3665" w:rsidRPr="001E05C1">
        <w:rPr>
          <w:color w:val="000000" w:themeColor="text1"/>
        </w:rPr>
        <w:t xml:space="preserve">, </w:t>
      </w:r>
      <w:r w:rsidR="002651FC" w:rsidRPr="001E05C1">
        <w:rPr>
          <w:color w:val="000000" w:themeColor="text1"/>
        </w:rPr>
        <w:t xml:space="preserve">the </w:t>
      </w:r>
      <w:r w:rsidR="00F462BD" w:rsidRPr="001E05C1">
        <w:rPr>
          <w:color w:val="000000" w:themeColor="text1"/>
        </w:rPr>
        <w:t>circumstances</w:t>
      </w:r>
      <w:r w:rsidR="002651FC" w:rsidRPr="001E05C1">
        <w:rPr>
          <w:color w:val="000000" w:themeColor="text1"/>
        </w:rPr>
        <w:t xml:space="preserve"> by which it fell </w:t>
      </w:r>
      <w:r w:rsidR="00F462BD" w:rsidRPr="001E05C1">
        <w:rPr>
          <w:color w:val="000000" w:themeColor="text1"/>
        </w:rPr>
        <w:t xml:space="preserve">centuries prior </w:t>
      </w:r>
      <w:r w:rsidR="00FA3665" w:rsidRPr="001E05C1">
        <w:rPr>
          <w:color w:val="000000" w:themeColor="text1"/>
        </w:rPr>
        <w:t xml:space="preserve">has influenced and facilitated the spread of a </w:t>
      </w:r>
      <w:r w:rsidR="002651FC" w:rsidRPr="001E05C1">
        <w:rPr>
          <w:color w:val="000000" w:themeColor="text1"/>
        </w:rPr>
        <w:t>rich tapestry of cultur</w:t>
      </w:r>
      <w:r w:rsidR="00F462BD" w:rsidRPr="001E05C1">
        <w:rPr>
          <w:color w:val="000000" w:themeColor="text1"/>
        </w:rPr>
        <w:t>al</w:t>
      </w:r>
      <w:r w:rsidR="00FA3665" w:rsidRPr="001E05C1">
        <w:rPr>
          <w:color w:val="000000" w:themeColor="text1"/>
        </w:rPr>
        <w:t xml:space="preserve">, </w:t>
      </w:r>
      <w:r w:rsidR="00F462BD" w:rsidRPr="001E05C1">
        <w:rPr>
          <w:color w:val="000000" w:themeColor="text1"/>
        </w:rPr>
        <w:t xml:space="preserve">religious </w:t>
      </w:r>
      <w:r w:rsidR="002651FC" w:rsidRPr="001E05C1">
        <w:rPr>
          <w:color w:val="000000" w:themeColor="text1"/>
        </w:rPr>
        <w:t>and politic</w:t>
      </w:r>
      <w:r w:rsidR="00F462BD" w:rsidRPr="001E05C1">
        <w:rPr>
          <w:color w:val="000000" w:themeColor="text1"/>
        </w:rPr>
        <w:t>al differences</w:t>
      </w:r>
      <w:r w:rsidR="002651FC" w:rsidRPr="001E05C1">
        <w:rPr>
          <w:color w:val="000000" w:themeColor="text1"/>
        </w:rPr>
        <w:t xml:space="preserve"> </w:t>
      </w:r>
      <w:r w:rsidR="00FA3665" w:rsidRPr="001E05C1">
        <w:rPr>
          <w:color w:val="000000" w:themeColor="text1"/>
        </w:rPr>
        <w:t xml:space="preserve">and consideration </w:t>
      </w:r>
      <w:r w:rsidR="002651FC" w:rsidRPr="001E05C1">
        <w:rPr>
          <w:color w:val="000000" w:themeColor="text1"/>
        </w:rPr>
        <w:t>t</w:t>
      </w:r>
      <w:r w:rsidR="00FA3665" w:rsidRPr="001E05C1">
        <w:rPr>
          <w:color w:val="000000" w:themeColor="text1"/>
        </w:rPr>
        <w:t>hat</w:t>
      </w:r>
      <w:r w:rsidR="00F462BD" w:rsidRPr="001E05C1">
        <w:rPr>
          <w:color w:val="000000" w:themeColor="text1"/>
        </w:rPr>
        <w:t xml:space="preserve"> </w:t>
      </w:r>
      <w:r w:rsidR="003E7BB0" w:rsidRPr="001E05C1">
        <w:rPr>
          <w:color w:val="000000" w:themeColor="text1"/>
        </w:rPr>
        <w:t xml:space="preserve">continue to have a lasting influence on the </w:t>
      </w:r>
      <w:r w:rsidR="00163D44" w:rsidRPr="001E05C1">
        <w:rPr>
          <w:color w:val="000000" w:themeColor="text1"/>
        </w:rPr>
        <w:t>relationships</w:t>
      </w:r>
      <w:r w:rsidR="003E7BB0" w:rsidRPr="001E05C1">
        <w:rPr>
          <w:color w:val="000000" w:themeColor="text1"/>
        </w:rPr>
        <w:t xml:space="preserve"> between </w:t>
      </w:r>
      <w:r w:rsidR="005A1BEB" w:rsidRPr="001E05C1">
        <w:rPr>
          <w:color w:val="000000" w:themeColor="text1"/>
        </w:rPr>
        <w:t xml:space="preserve">Christians and </w:t>
      </w:r>
      <w:r w:rsidR="00541545" w:rsidRPr="001E05C1">
        <w:rPr>
          <w:color w:val="000000" w:themeColor="text1"/>
        </w:rPr>
        <w:t>Muslims</w:t>
      </w:r>
      <w:r w:rsidR="00FA3665" w:rsidRPr="001E05C1">
        <w:rPr>
          <w:color w:val="000000" w:themeColor="text1"/>
        </w:rPr>
        <w:t xml:space="preserve"> today.</w:t>
      </w:r>
    </w:p>
    <w:p w14:paraId="6B265902" w14:textId="77777777" w:rsidR="002748DD" w:rsidRDefault="002748DD" w:rsidP="002748DD">
      <w:pPr>
        <w:rPr>
          <w:b/>
          <w:bCs/>
        </w:rPr>
      </w:pPr>
    </w:p>
    <w:p w14:paraId="3F2F63DE" w14:textId="68825A76" w:rsidR="002748DD" w:rsidRDefault="002748DD" w:rsidP="002748DD">
      <w:pPr>
        <w:rPr>
          <w:b/>
          <w:bCs/>
        </w:rPr>
      </w:pPr>
      <w:r>
        <w:rPr>
          <w:b/>
          <w:bCs/>
        </w:rPr>
        <w:t xml:space="preserve">The </w:t>
      </w:r>
      <w:r w:rsidR="006D051A">
        <w:rPr>
          <w:b/>
          <w:bCs/>
        </w:rPr>
        <w:t>Hagia</w:t>
      </w:r>
      <w:r>
        <w:rPr>
          <w:b/>
          <w:bCs/>
        </w:rPr>
        <w:t xml:space="preserve"> So</w:t>
      </w:r>
      <w:r w:rsidR="00CB4142">
        <w:rPr>
          <w:b/>
          <w:bCs/>
        </w:rPr>
        <w:t>f</w:t>
      </w:r>
      <w:r>
        <w:rPr>
          <w:b/>
          <w:bCs/>
        </w:rPr>
        <w:t>ia</w:t>
      </w:r>
    </w:p>
    <w:p w14:paraId="2223C92A" w14:textId="7397F045" w:rsidR="006331BE" w:rsidRDefault="009D6C45" w:rsidP="002748DD">
      <w:r>
        <w:t xml:space="preserve">Whilst the fall of Constantinople had a plethora of significant implications politically and imperially, for both the </w:t>
      </w:r>
      <w:r w:rsidR="00E07961">
        <w:t>Byzantine</w:t>
      </w:r>
      <w:r>
        <w:t xml:space="preserve"> and </w:t>
      </w:r>
      <w:r w:rsidR="0014571B">
        <w:t xml:space="preserve">Ottoman </w:t>
      </w:r>
      <w:r>
        <w:t xml:space="preserve">empires, arguably one of the most pivotal moments </w:t>
      </w:r>
      <w:r w:rsidR="00AA4E9A">
        <w:t>for contemporary Christian-</w:t>
      </w:r>
      <w:r w:rsidR="00541545">
        <w:t>Muslim</w:t>
      </w:r>
      <w:r w:rsidR="00AA4E9A">
        <w:t xml:space="preserve"> relations </w:t>
      </w:r>
      <w:r>
        <w:t xml:space="preserve">came at the conclusion of the siege </w:t>
      </w:r>
      <w:r>
        <w:lastRenderedPageBreak/>
        <w:t xml:space="preserve">on the city. </w:t>
      </w:r>
      <w:r w:rsidR="006331BE">
        <w:t xml:space="preserve">In the aftermath of the </w:t>
      </w:r>
      <w:r w:rsidR="000D71E2">
        <w:t>destruction, the</w:t>
      </w:r>
      <w:r w:rsidR="006331BE">
        <w:t xml:space="preserve"> conquering Sultan Mehmed II was said to have ridden through the streets of Constantinople to the doors of the Hagia Sophia. Inside he performed the first Friday prayer and the Shahada was recited from the roof, signifying the conversion of the great Byzantine cathedral into a mosque</w:t>
      </w:r>
      <w:r w:rsidR="00F96381">
        <w:t xml:space="preserve"> (Durant, 2011)</w:t>
      </w:r>
      <w:r w:rsidR="006331BE">
        <w:t xml:space="preserve">. </w:t>
      </w:r>
    </w:p>
    <w:p w14:paraId="786E3959" w14:textId="77777777" w:rsidR="006331BE" w:rsidRDefault="006331BE" w:rsidP="002748DD"/>
    <w:p w14:paraId="01828F27" w14:textId="4C9780B0" w:rsidR="0027777A" w:rsidRDefault="004710CE" w:rsidP="002748DD">
      <w:r>
        <w:t xml:space="preserve">At the time of its construction in 360BC, the </w:t>
      </w:r>
      <w:r w:rsidR="006D051A">
        <w:t>Hagia</w:t>
      </w:r>
      <w:r>
        <w:t xml:space="preserve"> Sophia stood as a testament to the strength not only of Christian faith in the city but also to that of the Eastern </w:t>
      </w:r>
      <w:r w:rsidR="008939A9">
        <w:t>Roman empire</w:t>
      </w:r>
      <w:r>
        <w:t>. The largest cathedral in the world for the better part of a thousand years</w:t>
      </w:r>
      <w:r w:rsidR="00E611C8">
        <w:t xml:space="preserve"> (</w:t>
      </w:r>
      <w:r w:rsidR="004F4491">
        <w:t>Kılınç, 2019</w:t>
      </w:r>
      <w:r w:rsidR="003B0CC9">
        <w:t xml:space="preserve">) </w:t>
      </w:r>
      <w:r>
        <w:t xml:space="preserve">the structure towered over the city’s skyline as a physical and metaphorical beacon of Christianity in the East. As such it was regarded by many at the time as the church’s final </w:t>
      </w:r>
      <w:r w:rsidR="004D1444">
        <w:t xml:space="preserve">defence </w:t>
      </w:r>
      <w:r>
        <w:t xml:space="preserve">against the inevitable progression of the Muslim </w:t>
      </w:r>
      <w:r w:rsidR="005F3D69">
        <w:t>C</w:t>
      </w:r>
      <w:r>
        <w:t xml:space="preserve">aliphate into </w:t>
      </w:r>
      <w:r w:rsidR="00A8016A">
        <w:t xml:space="preserve">a predominantly Christian </w:t>
      </w:r>
      <w:r>
        <w:t>Europe</w:t>
      </w:r>
      <w:r w:rsidR="00EC66E8">
        <w:t xml:space="preserve"> </w:t>
      </w:r>
      <w:r w:rsidR="00565C9E">
        <w:t>(</w:t>
      </w:r>
      <w:r w:rsidR="00EC66E8">
        <w:t>Durant, 2011)</w:t>
      </w:r>
      <w:r>
        <w:t xml:space="preserve">. </w:t>
      </w:r>
    </w:p>
    <w:p w14:paraId="5331DF0A" w14:textId="77777777" w:rsidR="0027777A" w:rsidRDefault="0027777A" w:rsidP="002748DD"/>
    <w:p w14:paraId="7925012D" w14:textId="3076E5DA" w:rsidR="00E649EE" w:rsidRDefault="00481B2D" w:rsidP="002748DD">
      <w:r>
        <w:t>The</w:t>
      </w:r>
      <w:r w:rsidR="0044141B">
        <w:t xml:space="preserve"> </w:t>
      </w:r>
      <w:r w:rsidR="006D051A">
        <w:t>Hagia</w:t>
      </w:r>
      <w:r w:rsidR="0044141B">
        <w:t xml:space="preserve"> Sophia </w:t>
      </w:r>
      <w:r w:rsidR="00D67223">
        <w:t xml:space="preserve">remained a </w:t>
      </w:r>
      <w:r w:rsidR="00AE4963">
        <w:t xml:space="preserve">mosque in the heart of the </w:t>
      </w:r>
      <w:r w:rsidR="006F6251">
        <w:t>empire</w:t>
      </w:r>
      <w:r w:rsidR="007641A0">
        <w:t xml:space="preserve"> for almost five hundred years</w:t>
      </w:r>
      <w:r w:rsidR="00BC40E2">
        <w:t xml:space="preserve">, </w:t>
      </w:r>
      <w:r w:rsidR="00EC44D2">
        <w:t>during whi</w:t>
      </w:r>
      <w:r w:rsidR="00CE38B5">
        <w:t>ch time it under</w:t>
      </w:r>
      <w:r w:rsidR="00620506">
        <w:t>went</w:t>
      </w:r>
      <w:r w:rsidR="00CE38B5">
        <w:t xml:space="preserve"> a number of structural changes in line with </w:t>
      </w:r>
      <w:r w:rsidR="00A54AFD">
        <w:t>its</w:t>
      </w:r>
      <w:r w:rsidR="00CE38B5">
        <w:t xml:space="preserve"> new purpos</w:t>
      </w:r>
      <w:r w:rsidR="003F437F">
        <w:t>e. These i</w:t>
      </w:r>
      <w:r w:rsidR="00B64741">
        <w:t>nclud</w:t>
      </w:r>
      <w:r w:rsidR="003F437F">
        <w:t>ed</w:t>
      </w:r>
      <w:r w:rsidR="00C36F4B">
        <w:t xml:space="preserve"> </w:t>
      </w:r>
      <w:r w:rsidR="00273CAE">
        <w:t>the covering of several mosaics</w:t>
      </w:r>
      <w:r w:rsidR="00795C5C">
        <w:t xml:space="preserve">, </w:t>
      </w:r>
      <w:r w:rsidR="00273CAE">
        <w:t>most notably one depicting the virgin Mary and</w:t>
      </w:r>
      <w:r w:rsidR="00910932">
        <w:t xml:space="preserve"> </w:t>
      </w:r>
      <w:r w:rsidR="003204BD">
        <w:t>Jesus</w:t>
      </w:r>
      <w:r w:rsidR="00400448">
        <w:t xml:space="preserve"> (Gruber &amp; Chatterjee, 2020)</w:t>
      </w:r>
      <w:r w:rsidR="00795C5C">
        <w:t xml:space="preserve">, </w:t>
      </w:r>
      <w:r w:rsidR="00E60A8A">
        <w:t xml:space="preserve">and </w:t>
      </w:r>
      <w:r w:rsidR="00CE38B5">
        <w:t>the construction of four minarets</w:t>
      </w:r>
      <w:r w:rsidR="00910932">
        <w:t xml:space="preserve">. Despite this, in 1935 the </w:t>
      </w:r>
      <w:r w:rsidR="006D051A">
        <w:t>Hagia</w:t>
      </w:r>
      <w:r w:rsidR="00910932">
        <w:t xml:space="preserve"> Sophia </w:t>
      </w:r>
      <w:r w:rsidR="00B64741">
        <w:t xml:space="preserve">once again changed purpose </w:t>
      </w:r>
      <w:r w:rsidR="00204C2F">
        <w:t>under a newly founded</w:t>
      </w:r>
      <w:r w:rsidR="006C6337">
        <w:t>,</w:t>
      </w:r>
      <w:r w:rsidR="00204C2F">
        <w:t xml:space="preserve"> secular Turkish </w:t>
      </w:r>
      <w:r w:rsidR="00BD0779">
        <w:t>Republic</w:t>
      </w:r>
      <w:r w:rsidR="00204C2F">
        <w:t xml:space="preserve">, </w:t>
      </w:r>
      <w:r w:rsidR="006C6337">
        <w:t>becoming</w:t>
      </w:r>
      <w:r w:rsidR="004546A9">
        <w:t xml:space="preserve"> </w:t>
      </w:r>
      <w:r w:rsidR="004F10AC">
        <w:t xml:space="preserve">a </w:t>
      </w:r>
      <w:r w:rsidR="00344740">
        <w:t xml:space="preserve">museum </w:t>
      </w:r>
      <w:r w:rsidR="00204C2F">
        <w:t xml:space="preserve">dedicated to </w:t>
      </w:r>
      <w:r w:rsidR="003204BD">
        <w:t>its</w:t>
      </w:r>
      <w:r w:rsidR="00204C2F">
        <w:t xml:space="preserve"> multifaith </w:t>
      </w:r>
      <w:r w:rsidR="003204BD">
        <w:t>history</w:t>
      </w:r>
      <w:r w:rsidR="008A572B">
        <w:t xml:space="preserve"> </w:t>
      </w:r>
      <w:r w:rsidR="008A572B" w:rsidRPr="00BF2E9F">
        <w:t>(</w:t>
      </w:r>
      <w:r w:rsidR="00E97E6E">
        <w:t>Kılınç, 2019</w:t>
      </w:r>
      <w:r w:rsidR="008A572B" w:rsidRPr="00BF2E9F">
        <w:t>)</w:t>
      </w:r>
      <w:r w:rsidR="003204BD">
        <w:t>.</w:t>
      </w:r>
      <w:r w:rsidR="00E649EE">
        <w:t xml:space="preserve"> </w:t>
      </w:r>
      <w:r w:rsidR="004512DB">
        <w:t>Thus, it stood, until</w:t>
      </w:r>
      <w:r w:rsidR="009338F5">
        <w:t xml:space="preserve"> </w:t>
      </w:r>
      <w:r w:rsidR="002E371F">
        <w:t>in 20</w:t>
      </w:r>
      <w:r w:rsidR="00561FCB">
        <w:t xml:space="preserve">18 </w:t>
      </w:r>
      <w:r w:rsidR="002E371F">
        <w:t xml:space="preserve">Turkish president </w:t>
      </w:r>
      <w:r w:rsidR="00861AAB">
        <w:t xml:space="preserve">Recep Tayyip </w:t>
      </w:r>
      <w:r w:rsidR="00DB02D5">
        <w:t>Erdoğan</w:t>
      </w:r>
      <w:r w:rsidR="003C6E39">
        <w:t xml:space="preserve"> began an ultimately successful </w:t>
      </w:r>
      <w:r w:rsidR="00F73545">
        <w:t>campaign to revert the historic building back into a working mosque</w:t>
      </w:r>
      <w:r w:rsidR="00561FCB">
        <w:t xml:space="preserve"> culminating</w:t>
      </w:r>
      <w:r w:rsidR="000E433C">
        <w:t xml:space="preserve"> in 2020</w:t>
      </w:r>
      <w:r w:rsidR="008F5180">
        <w:t xml:space="preserve">, once again marking </w:t>
      </w:r>
      <w:r w:rsidR="002929B8">
        <w:t xml:space="preserve">a period of </w:t>
      </w:r>
      <w:r w:rsidR="005D4F1A">
        <w:t xml:space="preserve">spiritual </w:t>
      </w:r>
      <w:r w:rsidR="002929B8">
        <w:t xml:space="preserve">exclusion </w:t>
      </w:r>
      <w:r w:rsidR="00EC3E5E">
        <w:t>for Christians from the</w:t>
      </w:r>
      <w:r w:rsidR="00EF7A1C">
        <w:t xml:space="preserve"> ancient holy</w:t>
      </w:r>
      <w:r w:rsidR="00EC3E5E">
        <w:t xml:space="preserve"> site</w:t>
      </w:r>
      <w:r w:rsidR="00AF6CDF">
        <w:t xml:space="preserve"> (</w:t>
      </w:r>
      <w:r w:rsidR="00AF6CDF">
        <w:rPr>
          <w:i/>
          <w:iCs/>
        </w:rPr>
        <w:t>BBC News</w:t>
      </w:r>
      <w:r w:rsidR="00AF6CDF">
        <w:t>, 2020a)</w:t>
      </w:r>
      <w:r w:rsidR="00EC3E5E">
        <w:t>.</w:t>
      </w:r>
      <w:r w:rsidR="00E649EE">
        <w:t xml:space="preserve"> </w:t>
      </w:r>
    </w:p>
    <w:p w14:paraId="0AB4EB5B" w14:textId="77777777" w:rsidR="00E649EE" w:rsidRDefault="00E649EE" w:rsidP="002748DD"/>
    <w:p w14:paraId="3F499FED" w14:textId="4589E755" w:rsidR="001B2341" w:rsidRDefault="002A27B6" w:rsidP="002748DD">
      <w:r>
        <w:t xml:space="preserve">Evident </w:t>
      </w:r>
      <w:r w:rsidR="005C37B4">
        <w:t>through</w:t>
      </w:r>
      <w:r>
        <w:t xml:space="preserve"> this</w:t>
      </w:r>
      <w:r w:rsidR="009F2A2A">
        <w:t xml:space="preserve"> complicated and divisive history,</w:t>
      </w:r>
      <w:r>
        <w:t xml:space="preserve"> is the fact that</w:t>
      </w:r>
      <w:r w:rsidR="009F2A2A">
        <w:t xml:space="preserve"> the ongoing fate of the </w:t>
      </w:r>
      <w:r w:rsidR="006D051A">
        <w:t>Hagia</w:t>
      </w:r>
      <w:r w:rsidR="009F2A2A">
        <w:t xml:space="preserve"> Sophia and the implications of such are substantial and far-reaching for both traditions. </w:t>
      </w:r>
      <w:r w:rsidR="00630DB3">
        <w:t xml:space="preserve">In 2018, when </w:t>
      </w:r>
      <w:r w:rsidR="00C72FCC">
        <w:t>President</w:t>
      </w:r>
      <w:r w:rsidR="00630DB3">
        <w:t xml:space="preserve"> </w:t>
      </w:r>
      <w:r w:rsidR="00DB02D5">
        <w:t>Erdoğan</w:t>
      </w:r>
      <w:r w:rsidR="00C72FCC">
        <w:t xml:space="preserve"> first </w:t>
      </w:r>
      <w:r w:rsidR="009F39E9">
        <w:t xml:space="preserve">publicly </w:t>
      </w:r>
      <w:r w:rsidR="00630DB3">
        <w:t>recited the Quran</w:t>
      </w:r>
      <w:r w:rsidR="00DB22D3">
        <w:t xml:space="preserve"> </w:t>
      </w:r>
      <w:r w:rsidR="00630DB3">
        <w:t xml:space="preserve">inside the </w:t>
      </w:r>
      <w:r w:rsidR="006D051A">
        <w:t>Hagia</w:t>
      </w:r>
      <w:r w:rsidR="00630DB3">
        <w:t xml:space="preserve"> Sophia</w:t>
      </w:r>
      <w:r w:rsidR="009F39E9">
        <w:t xml:space="preserve"> museum</w:t>
      </w:r>
      <w:r w:rsidR="00520DFA">
        <w:t>, a</w:t>
      </w:r>
      <w:r w:rsidR="00520DFA" w:rsidRPr="00520DFA">
        <w:t xml:space="preserve"> </w:t>
      </w:r>
      <w:r w:rsidR="00520DFA">
        <w:t xml:space="preserve">move </w:t>
      </w:r>
      <w:r w:rsidR="00065447">
        <w:t>profoundly</w:t>
      </w:r>
      <w:r w:rsidR="000E14D5">
        <w:t xml:space="preserve"> </w:t>
      </w:r>
      <w:r w:rsidR="00520DFA">
        <w:t xml:space="preserve">reminiscent of </w:t>
      </w:r>
      <w:r w:rsidR="0014571B">
        <w:t xml:space="preserve">Sultan </w:t>
      </w:r>
      <w:r w:rsidR="00520DFA">
        <w:t xml:space="preserve">Mehmed II’s first Friday </w:t>
      </w:r>
      <w:r w:rsidR="000E14D5">
        <w:t>prayer,</w:t>
      </w:r>
      <w:r w:rsidR="00630DB3">
        <w:t xml:space="preserve"> he dedicated the verse to “the souls of all who left us this work as inheritance, especially Istanbul’s conqueror”</w:t>
      </w:r>
      <w:r w:rsidR="008A572B">
        <w:t xml:space="preserve"> </w:t>
      </w:r>
      <w:r w:rsidR="008A572B" w:rsidRPr="00BF2E9F">
        <w:t>(Hürriyet Daily News, 2018)</w:t>
      </w:r>
      <w:r w:rsidR="00630DB3">
        <w:t xml:space="preserve">. </w:t>
      </w:r>
      <w:r w:rsidR="004B4098">
        <w:t>By invoking the Sultan’s memory, the President’s speech illustrated clearly the central argument for the Muslim claim on the site – the city and all within it were fairly won. This, as well as the fact that all restorations conducted on the Hagia Sophia during Mehmed’s time were funded directly by the Sultan make the structure, according to the Turkish government, his property</w:t>
      </w:r>
      <w:r w:rsidR="00103884">
        <w:t xml:space="preserve"> (</w:t>
      </w:r>
      <w:r w:rsidR="00103884" w:rsidRPr="00671EA2">
        <w:t>BBC News, 2020a</w:t>
      </w:r>
      <w:r w:rsidR="00103884">
        <w:t>)</w:t>
      </w:r>
      <w:r w:rsidR="004B4098">
        <w:t>, bequeathed unto the Muslim faith in Istanbul upon his death</w:t>
      </w:r>
      <w:r w:rsidR="00EB3429">
        <w:t xml:space="preserve"> – a sentiment clearly echoed by the president</w:t>
      </w:r>
      <w:r w:rsidR="004B4098">
        <w:t>. As such, the Muslim community have fought for and perceive it to be their legitimate religious right to worship</w:t>
      </w:r>
      <w:r w:rsidR="008D78C9">
        <w:t xml:space="preserve"> </w:t>
      </w:r>
      <w:r w:rsidR="004B4098">
        <w:t>and pray within the Hagia Sophia grand mosque on the grounds that the Sultan Mehmed II decreed that to be its sole purpose for them</w:t>
      </w:r>
      <w:r w:rsidR="00E611C8">
        <w:t xml:space="preserve"> (McKernan, 2020)</w:t>
      </w:r>
      <w:r w:rsidR="004B4098">
        <w:t xml:space="preserve">, regardless of the site’s original purpose or ownership. </w:t>
      </w:r>
      <w:r w:rsidR="00F3223D">
        <w:t>Further to this</w:t>
      </w:r>
      <w:r w:rsidR="004B4098">
        <w:t xml:space="preserve">, the conquest of Constantinople and the Hagia Sophia bore not just military significance for imperial Islam in the Ottoman empire, but also religious significance in the fulfilment of </w:t>
      </w:r>
      <w:r w:rsidR="00B214D6">
        <w:t>the conquest hadith</w:t>
      </w:r>
      <w:r w:rsidR="00D83BBF">
        <w:t xml:space="preserve"> </w:t>
      </w:r>
      <w:r w:rsidR="00F62356">
        <w:t>(Fleming, 2003</w:t>
      </w:r>
      <w:r w:rsidR="00D83BBF">
        <w:rPr>
          <w:color w:val="000000" w:themeColor="text1"/>
        </w:rPr>
        <w:t>)</w:t>
      </w:r>
      <w:r w:rsidR="004B4098">
        <w:t>. So, for the Muslim community, their presence in Istanbul it is not just the result of war and conquest, but it is and always has been Allah’s intention for them to live and worship within the city - their divine right</w:t>
      </w:r>
      <w:r w:rsidR="007D27A9">
        <w:t xml:space="preserve"> as spoken </w:t>
      </w:r>
      <w:r w:rsidR="00B256BB">
        <w:t>by the Prophet.</w:t>
      </w:r>
    </w:p>
    <w:p w14:paraId="0358246A" w14:textId="77777777" w:rsidR="007D28DD" w:rsidRDefault="007D28DD" w:rsidP="002748DD"/>
    <w:p w14:paraId="5B43CDF6" w14:textId="4F58AD99" w:rsidR="00073440" w:rsidRDefault="00EB1D71" w:rsidP="002748DD">
      <w:r>
        <w:t xml:space="preserve">Denunciation of this </w:t>
      </w:r>
      <w:r w:rsidR="00DC5030">
        <w:t>and the exacerbation of division in interfaith relationships</w:t>
      </w:r>
      <w:r w:rsidR="00F33634">
        <w:t xml:space="preserve">, </w:t>
      </w:r>
      <w:r>
        <w:t>came swiftly from the</w:t>
      </w:r>
      <w:r w:rsidR="00073440">
        <w:t xml:space="preserve"> Christian and international communities</w:t>
      </w:r>
      <w:r w:rsidR="00913FED">
        <w:t xml:space="preserve"> (McKernan, 2020)</w:t>
      </w:r>
      <w:r w:rsidR="00FC6D79">
        <w:t xml:space="preserve"> with several Christian </w:t>
      </w:r>
      <w:r w:rsidR="00FC6D79">
        <w:lastRenderedPageBreak/>
        <w:t xml:space="preserve">faith leaders openly criticising the </w:t>
      </w:r>
      <w:r w:rsidR="00D82753">
        <w:t>disregard</w:t>
      </w:r>
      <w:r w:rsidR="00470C11">
        <w:t xml:space="preserve"> of</w:t>
      </w:r>
      <w:r w:rsidR="00D82753">
        <w:t xml:space="preserve"> the rights and histories of the Christian people in Istanbul</w:t>
      </w:r>
      <w:r w:rsidR="00FC6D79">
        <w:t>. The Ecumenical Patriarch Bartholomew I accused the Turkish president of “fracturing” the Eastern and Western worlds</w:t>
      </w:r>
      <w:r w:rsidR="00492D46">
        <w:t xml:space="preserve"> </w:t>
      </w:r>
      <w:r w:rsidR="00FC6D79">
        <w:t>with further Christian condemnation came directly from the Vatican. Pope Francis was quoted at the time “My thoughts go to Istanbul. I think of Santa Sophia, and I am very pained”</w:t>
      </w:r>
      <w:r w:rsidR="00103E08">
        <w:t xml:space="preserve"> </w:t>
      </w:r>
      <w:r w:rsidR="00103E08" w:rsidRPr="00396160">
        <w:t>(BBC News, 2020b)</w:t>
      </w:r>
      <w:r w:rsidR="00FC6D79">
        <w:t xml:space="preserve">. </w:t>
      </w:r>
      <w:r w:rsidR="00073440">
        <w:t xml:space="preserve">Western commentary at the time of the reversal stressed fiercely the perception that in this decision, the Turkish government was playing politics with the relationship between Muslims and Christians not just in Istanbul but </w:t>
      </w:r>
      <w:r w:rsidR="0069016D">
        <w:t>around the world</w:t>
      </w:r>
      <w:r w:rsidR="00073440">
        <w:t xml:space="preserve"> at a time of already heightened tensions. With some branding the move to be “hypocritical” </w:t>
      </w:r>
      <w:r w:rsidR="00D01F99">
        <w:rPr>
          <w:color w:val="000000" w:themeColor="text1"/>
        </w:rPr>
        <w:t xml:space="preserve">(Ghazali, 2020) </w:t>
      </w:r>
      <w:r w:rsidR="00073440">
        <w:t xml:space="preserve">and an insult to what was a </w:t>
      </w:r>
      <w:r w:rsidR="00F33634">
        <w:t>supposed</w:t>
      </w:r>
      <w:r w:rsidR="00073440">
        <w:t xml:space="preserve"> alignment with western values; the notion of </w:t>
      </w:r>
      <w:r w:rsidR="002204D1">
        <w:t>Turkey</w:t>
      </w:r>
      <w:r w:rsidR="00073440">
        <w:t xml:space="preserve"> as a secular, modern state in which religious freedom is a given, was drawn into question readily in the discourse that followed.</w:t>
      </w:r>
      <w:r w:rsidR="008F1AF4">
        <w:t xml:space="preserve"> </w:t>
      </w:r>
      <w:r w:rsidR="00313D56">
        <w:t xml:space="preserve"> </w:t>
      </w:r>
      <w:r w:rsidR="00073440">
        <w:t>As mosaics were once again veiled and relics hidden for a second time in its history</w:t>
      </w:r>
      <w:r w:rsidR="00B62538">
        <w:t xml:space="preserve"> (Gruber &amp; Chatterjee, 2020)</w:t>
      </w:r>
      <w:r w:rsidR="00073440">
        <w:t xml:space="preserve">, the decision made appeared to send a clear message to Christians; Christianity </w:t>
      </w:r>
      <w:r w:rsidR="004828D8">
        <w:t>has no place</w:t>
      </w:r>
      <w:r w:rsidR="00073440">
        <w:t xml:space="preserve"> in the </w:t>
      </w:r>
      <w:r w:rsidR="006D051A">
        <w:t>Hagia</w:t>
      </w:r>
      <w:r w:rsidR="00073440">
        <w:t xml:space="preserve"> Sophia</w:t>
      </w:r>
      <w:r w:rsidR="000202B9">
        <w:t xml:space="preserve">. </w:t>
      </w:r>
      <w:r w:rsidR="00073440">
        <w:t xml:space="preserve"> </w:t>
      </w:r>
    </w:p>
    <w:p w14:paraId="756465FD" w14:textId="77777777" w:rsidR="008F5180" w:rsidRDefault="008F5180" w:rsidP="002748DD"/>
    <w:p w14:paraId="46638755" w14:textId="26F75A49" w:rsidR="00CB4142" w:rsidRPr="007817CE" w:rsidRDefault="002C6EC0" w:rsidP="002748DD">
      <w:r>
        <w:t xml:space="preserve">Whilst it </w:t>
      </w:r>
      <w:r w:rsidR="00BE7111">
        <w:t xml:space="preserve">may be </w:t>
      </w:r>
      <w:r>
        <w:t xml:space="preserve">overly simplistic to state that had Constantinople never fallen, the </w:t>
      </w:r>
      <w:r w:rsidR="006D051A">
        <w:t>Hagia</w:t>
      </w:r>
      <w:r>
        <w:t xml:space="preserve"> Sophia would never have become such a divisive monument </w:t>
      </w:r>
      <w:r w:rsidR="00577330">
        <w:t>with</w:t>
      </w:r>
      <w:r>
        <w:t>in Christian-</w:t>
      </w:r>
      <w:r w:rsidR="00541545">
        <w:t>Muslim</w:t>
      </w:r>
      <w:r>
        <w:t xml:space="preserve"> relations, </w:t>
      </w:r>
      <w:r w:rsidR="004E0E59">
        <w:t xml:space="preserve">it is evident that in </w:t>
      </w:r>
      <w:r w:rsidR="00EB7BBA">
        <w:t xml:space="preserve">its </w:t>
      </w:r>
      <w:r w:rsidR="004E0E59">
        <w:t>shared history</w:t>
      </w:r>
      <w:r w:rsidR="00D0700D">
        <w:t xml:space="preserve">, </w:t>
      </w:r>
      <w:r w:rsidR="004E0E59">
        <w:t xml:space="preserve">Christian and </w:t>
      </w:r>
      <w:r w:rsidR="007817CE">
        <w:t>Muslim</w:t>
      </w:r>
      <w:r w:rsidR="004E0E59">
        <w:t xml:space="preserve"> </w:t>
      </w:r>
      <w:r w:rsidR="00150D12">
        <w:t>communities</w:t>
      </w:r>
      <w:r w:rsidR="00D0700D">
        <w:t xml:space="preserve"> </w:t>
      </w:r>
      <w:r w:rsidR="00150D12">
        <w:t xml:space="preserve">maintained a level of mutual </w:t>
      </w:r>
      <w:r w:rsidR="007817CE">
        <w:t>respect</w:t>
      </w:r>
      <w:r w:rsidR="00A80317">
        <w:t xml:space="preserve"> for one another</w:t>
      </w:r>
      <w:r w:rsidR="00A375DE">
        <w:t xml:space="preserve"> (</w:t>
      </w:r>
      <w:r w:rsidR="00A375DE">
        <w:rPr>
          <w:i/>
          <w:iCs/>
        </w:rPr>
        <w:t>BBC News</w:t>
      </w:r>
      <w:r w:rsidR="00A375DE">
        <w:t>, 2020a)</w:t>
      </w:r>
      <w:r w:rsidR="00CC7B92">
        <w:t xml:space="preserve">. </w:t>
      </w:r>
      <w:r w:rsidR="00180D70">
        <w:t>However</w:t>
      </w:r>
      <w:r w:rsidR="00CA0584">
        <w:t xml:space="preserve">, in </w:t>
      </w:r>
      <w:r w:rsidR="00E26D25">
        <w:t>the r</w:t>
      </w:r>
      <w:r w:rsidR="00627C50">
        <w:t xml:space="preserve">eestablishment of the </w:t>
      </w:r>
      <w:r w:rsidR="006D051A">
        <w:t>Hagia</w:t>
      </w:r>
      <w:r w:rsidR="00627C50">
        <w:t xml:space="preserve"> Sophia </w:t>
      </w:r>
      <w:r w:rsidR="00724A6D">
        <w:t>grand mosque</w:t>
      </w:r>
      <w:r w:rsidR="005C6FD3">
        <w:t xml:space="preserve"> </w:t>
      </w:r>
      <w:r w:rsidR="00CA0584">
        <w:t>and the re</w:t>
      </w:r>
      <w:r w:rsidR="00030983">
        <w:t xml:space="preserve">hashing of the city’s initial fall to the </w:t>
      </w:r>
      <w:r w:rsidR="0014571B">
        <w:t xml:space="preserve">Ottoman </w:t>
      </w:r>
      <w:r w:rsidR="00577E80">
        <w:t>e</w:t>
      </w:r>
      <w:r w:rsidR="00030983">
        <w:t>mpire, t</w:t>
      </w:r>
      <w:r w:rsidR="00E26D25">
        <w:t xml:space="preserve">he space </w:t>
      </w:r>
      <w:r w:rsidR="00CA0584">
        <w:t>and acceptance of</w:t>
      </w:r>
      <w:r w:rsidR="00E26D25">
        <w:t xml:space="preserve"> this mutuality</w:t>
      </w:r>
      <w:r w:rsidR="00D653DA">
        <w:t xml:space="preserve"> </w:t>
      </w:r>
      <w:r w:rsidR="005C6FD3">
        <w:t>significant</w:t>
      </w:r>
      <w:r w:rsidR="00E26D25">
        <w:t>ly declined</w:t>
      </w:r>
      <w:r w:rsidR="0018550A">
        <w:t xml:space="preserve">, in </w:t>
      </w:r>
      <w:r w:rsidR="00A24F71">
        <w:t>the face of</w:t>
      </w:r>
      <w:r w:rsidR="00180D70">
        <w:t xml:space="preserve"> what was largely considered to be</w:t>
      </w:r>
      <w:r w:rsidR="00F211A6">
        <w:t xml:space="preserve"> </w:t>
      </w:r>
      <w:r w:rsidR="009368B3">
        <w:t xml:space="preserve">an open </w:t>
      </w:r>
      <w:r w:rsidR="00F211A6">
        <w:t>prioritisation</w:t>
      </w:r>
      <w:r w:rsidR="00180D70">
        <w:t xml:space="preserve"> of </w:t>
      </w:r>
      <w:r w:rsidR="00541545">
        <w:t>Muslim</w:t>
      </w:r>
      <w:r w:rsidR="00180D70">
        <w:t xml:space="preserve"> values</w:t>
      </w:r>
      <w:r w:rsidR="00F211A6">
        <w:t xml:space="preserve"> </w:t>
      </w:r>
      <w:r w:rsidR="00180D70">
        <w:t>in spite of</w:t>
      </w:r>
      <w:r w:rsidR="00F211A6">
        <w:t xml:space="preserve"> the Christian population</w:t>
      </w:r>
      <w:r w:rsidR="0018550A">
        <w:t xml:space="preserve"> </w:t>
      </w:r>
      <w:r w:rsidR="00847DF9">
        <w:t>in Istanbul</w:t>
      </w:r>
      <w:r w:rsidR="000A17BD">
        <w:t xml:space="preserve"> and the world</w:t>
      </w:r>
      <w:r w:rsidR="00A353ED">
        <w:t xml:space="preserve"> </w:t>
      </w:r>
      <w:r w:rsidR="00A353ED" w:rsidRPr="00BF2E9F">
        <w:t>(Hürriyet Daily News, 2018</w:t>
      </w:r>
      <w:r w:rsidR="00C175F8">
        <w:t>)</w:t>
      </w:r>
      <w:r w:rsidR="00F32932">
        <w:t>.</w:t>
      </w:r>
    </w:p>
    <w:p w14:paraId="19A13668" w14:textId="77777777" w:rsidR="002748DD" w:rsidRDefault="002748DD" w:rsidP="002748DD">
      <w:pPr>
        <w:rPr>
          <w:b/>
          <w:bCs/>
        </w:rPr>
      </w:pPr>
    </w:p>
    <w:p w14:paraId="745B1F4C" w14:textId="4DF95C47" w:rsidR="002748DD" w:rsidRDefault="00424D5B" w:rsidP="002748DD">
      <w:pPr>
        <w:rPr>
          <w:b/>
          <w:bCs/>
        </w:rPr>
      </w:pPr>
      <w:r>
        <w:rPr>
          <w:b/>
          <w:bCs/>
        </w:rPr>
        <w:t xml:space="preserve">Impact on the Christian population in </w:t>
      </w:r>
      <w:r w:rsidR="002204D1">
        <w:rPr>
          <w:b/>
          <w:bCs/>
        </w:rPr>
        <w:t>Turkey</w:t>
      </w:r>
    </w:p>
    <w:p w14:paraId="53533DDA" w14:textId="77777777" w:rsidR="001848D9" w:rsidRDefault="001848D9" w:rsidP="002748DD"/>
    <w:p w14:paraId="3A03BD02" w14:textId="55995775" w:rsidR="005E23CD" w:rsidRDefault="005E23CD" w:rsidP="003A2037">
      <w:r>
        <w:t>M</w:t>
      </w:r>
      <w:r w:rsidR="003E0AB3">
        <w:t>odern</w:t>
      </w:r>
      <w:r w:rsidR="006A0AB5">
        <w:t>-</w:t>
      </w:r>
      <w:r w:rsidR="003E0AB3">
        <w:t xml:space="preserve">day Turkey holds a particular importance within the Christian faith. Early Christians have been present in the region almost from the religion’s conception </w:t>
      </w:r>
      <w:r w:rsidR="00442D6B">
        <w:t xml:space="preserve">(Kılınç, 2019) </w:t>
      </w:r>
      <w:r w:rsidR="003E0AB3">
        <w:t xml:space="preserve">and a number of sites within the country are </w:t>
      </w:r>
      <w:r w:rsidR="00A37DDE">
        <w:t xml:space="preserve">crucial </w:t>
      </w:r>
      <w:r w:rsidR="003E0AB3">
        <w:t>within the Bible</w:t>
      </w:r>
      <w:r w:rsidR="00A37DDE">
        <w:t xml:space="preserve">, </w:t>
      </w:r>
      <w:r w:rsidR="003E0AB3">
        <w:t>such as the establishment of the Church of Saint Peter in Antioch (Antakya).</w:t>
      </w:r>
      <w:r w:rsidR="0055242B" w:rsidRPr="0055242B">
        <w:t xml:space="preserve"> </w:t>
      </w:r>
      <w:r>
        <w:t>Despite this, whilst current estimates as to the non-Muslim population of Turkey differ, it is reported that roughly only 0.2% of the population today are Christian whilst over 99% are Muslim</w:t>
      </w:r>
      <w:r w:rsidR="00F35464">
        <w:t xml:space="preserve"> (Ioannou, 2020)</w:t>
      </w:r>
      <w:r>
        <w:t>. Once considered amongst the five sees of the Christian Pentarchy</w:t>
      </w:r>
      <w:r w:rsidR="00A0553D">
        <w:t xml:space="preserve"> (Kılınç, 2019)</w:t>
      </w:r>
      <w:r>
        <w:t>, this figure illustrates the extent to which the fall of the Byzantine empire could be seen to have ultimately impacted the Christian population in the Middle East, with Christians now a minority group in almost every sense in the country.</w:t>
      </w:r>
    </w:p>
    <w:p w14:paraId="02F35942" w14:textId="77777777" w:rsidR="003E0AB3" w:rsidRDefault="003E0AB3" w:rsidP="003A2037"/>
    <w:p w14:paraId="1766E140" w14:textId="2B0980DA" w:rsidR="00C46E42" w:rsidRDefault="00F17B60" w:rsidP="002748DD">
      <w:r>
        <w:t xml:space="preserve">As the successor state to the </w:t>
      </w:r>
      <w:r w:rsidR="0006509D">
        <w:t>O</w:t>
      </w:r>
      <w:r>
        <w:t>ttomans, the Turkish government as we know it now is built of the bones of conquest, and whilst the 19</w:t>
      </w:r>
      <w:r w:rsidR="00871EE1">
        <w:t>23</w:t>
      </w:r>
      <w:r>
        <w:t xml:space="preserve"> constitution implores secularity as a value for the Turkish people</w:t>
      </w:r>
      <w:r w:rsidR="004A613B">
        <w:t xml:space="preserve"> (Erdemir, 2019)</w:t>
      </w:r>
      <w:r>
        <w:t xml:space="preserve">, in the half </w:t>
      </w:r>
      <w:r w:rsidR="00A00958">
        <w:t xml:space="preserve">century </w:t>
      </w:r>
      <w:r>
        <w:t>that has followed the</w:t>
      </w:r>
      <w:r w:rsidR="00A00958">
        <w:t xml:space="preserve"> fall of the</w:t>
      </w:r>
      <w:r>
        <w:t xml:space="preserve"> </w:t>
      </w:r>
      <w:r w:rsidR="00360656">
        <w:t>O</w:t>
      </w:r>
      <w:r>
        <w:t>ttomans, Islamic nationalism and preferenc</w:t>
      </w:r>
      <w:r w:rsidR="00C03703">
        <w:t>e</w:t>
      </w:r>
      <w:r>
        <w:t xml:space="preserve"> has become increasingly present in the country</w:t>
      </w:r>
      <w:r w:rsidR="001A0F34">
        <w:t xml:space="preserve"> (Ioannou, 2020)</w:t>
      </w:r>
      <w:r>
        <w:t xml:space="preserve">. </w:t>
      </w:r>
      <w:r w:rsidR="00BD0779">
        <w:t>As such,</w:t>
      </w:r>
      <w:r w:rsidR="00A00958">
        <w:t xml:space="preserve"> the status of Christians within the country has been subject to significant change, and arguably decline, particularly since the fall of the Ottoman empire</w:t>
      </w:r>
      <w:r w:rsidR="00894E0B">
        <w:t xml:space="preserve"> (Kılınç, 2019)</w:t>
      </w:r>
      <w:r w:rsidR="00A00958">
        <w:t>.</w:t>
      </w:r>
      <w:r w:rsidR="00560EFF">
        <w:t xml:space="preserve"> </w:t>
      </w:r>
      <w:r w:rsidR="00C20D11">
        <w:t>One</w:t>
      </w:r>
      <w:r w:rsidR="001F32D3">
        <w:t xml:space="preserve"> example </w:t>
      </w:r>
      <w:r w:rsidR="000079E6">
        <w:t>of th</w:t>
      </w:r>
      <w:r w:rsidR="0012145F">
        <w:t>is</w:t>
      </w:r>
      <w:r w:rsidR="001F279D">
        <w:t xml:space="preserve"> tenuous relationship between Christians and </w:t>
      </w:r>
      <w:r w:rsidR="00A90B95">
        <w:t>Muslims</w:t>
      </w:r>
      <w:r w:rsidR="001F279D">
        <w:t xml:space="preserve"> in the </w:t>
      </w:r>
      <w:r w:rsidR="00BD0779">
        <w:t>Republic</w:t>
      </w:r>
      <w:r w:rsidR="001F279D">
        <w:t xml:space="preserve"> of </w:t>
      </w:r>
      <w:r w:rsidR="002204D1">
        <w:t>Turkey</w:t>
      </w:r>
      <w:r w:rsidR="000079E6">
        <w:t xml:space="preserve"> lies in the political and religious position of the Greek </w:t>
      </w:r>
      <w:r w:rsidR="008939A9">
        <w:t>Orthodox church</w:t>
      </w:r>
      <w:r w:rsidR="000079E6">
        <w:t>. Since the 6</w:t>
      </w:r>
      <w:r w:rsidR="000079E6" w:rsidRPr="000079E6">
        <w:rPr>
          <w:vertAlign w:val="superscript"/>
        </w:rPr>
        <w:t>th</w:t>
      </w:r>
      <w:r w:rsidR="000079E6">
        <w:t xml:space="preserve"> century </w:t>
      </w:r>
      <w:r w:rsidR="003027B0">
        <w:t>AD,</w:t>
      </w:r>
      <w:r w:rsidR="0080388A">
        <w:t xml:space="preserve"> t</w:t>
      </w:r>
      <w:r w:rsidR="000079E6">
        <w:t xml:space="preserve">he </w:t>
      </w:r>
      <w:r w:rsidR="00320BA1">
        <w:t xml:space="preserve">seat of the </w:t>
      </w:r>
      <w:r w:rsidR="00604FBD">
        <w:t>E</w:t>
      </w:r>
      <w:r w:rsidR="00320BA1">
        <w:t xml:space="preserve">astern </w:t>
      </w:r>
      <w:r w:rsidR="008939A9">
        <w:t>Orthodox Church</w:t>
      </w:r>
      <w:r w:rsidR="0080388A">
        <w:t xml:space="preserve">, </w:t>
      </w:r>
      <w:r w:rsidR="00AF66DB">
        <w:t xml:space="preserve">and its </w:t>
      </w:r>
      <w:r w:rsidR="00604FBD">
        <w:t>A</w:t>
      </w:r>
      <w:r w:rsidR="00AF66DB">
        <w:t>rchbishop</w:t>
      </w:r>
      <w:r w:rsidR="0080388A">
        <w:t xml:space="preserve">, </w:t>
      </w:r>
      <w:r w:rsidR="000111C5">
        <w:t>ha</w:t>
      </w:r>
      <w:r w:rsidR="0080388A">
        <w:t>ve</w:t>
      </w:r>
      <w:r w:rsidR="000111C5">
        <w:t xml:space="preserve"> been in </w:t>
      </w:r>
      <w:r w:rsidR="00407B55">
        <w:t>the historical Constantinople</w:t>
      </w:r>
      <w:r w:rsidR="00170FDE">
        <w:t xml:space="preserve"> </w:t>
      </w:r>
      <w:r w:rsidR="00170FDE" w:rsidRPr="00170FDE">
        <w:rPr>
          <w:rFonts w:cstheme="minorHAnsi"/>
          <w:color w:val="1A1A1A"/>
          <w:shd w:val="clear" w:color="auto" w:fill="FFFFFF"/>
        </w:rPr>
        <w:t>(Meyendorff, 2023</w:t>
      </w:r>
      <w:r w:rsidR="004E6CDA">
        <w:t>)</w:t>
      </w:r>
      <w:r w:rsidR="0080388A">
        <w:t xml:space="preserve">. </w:t>
      </w:r>
      <w:r w:rsidR="00252C38">
        <w:t xml:space="preserve">Appointed </w:t>
      </w:r>
      <w:r w:rsidR="005D4A1B">
        <w:t xml:space="preserve">first </w:t>
      </w:r>
      <w:r w:rsidR="00252C38">
        <w:lastRenderedPageBreak/>
        <w:t>by the emperor Constantine himself, the</w:t>
      </w:r>
      <w:r w:rsidR="00592C6D">
        <w:t xml:space="preserve"> </w:t>
      </w:r>
      <w:r w:rsidR="00DE5743">
        <w:t xml:space="preserve">Greek </w:t>
      </w:r>
      <w:r w:rsidR="008939A9">
        <w:t>Orthodox church</w:t>
      </w:r>
      <w:r w:rsidR="00DE5743">
        <w:t xml:space="preserve"> </w:t>
      </w:r>
      <w:r w:rsidR="00B31D91">
        <w:t xml:space="preserve">in the city </w:t>
      </w:r>
      <w:r w:rsidR="00DE5743">
        <w:t xml:space="preserve">grew substantially in size and influence alongside the </w:t>
      </w:r>
      <w:r w:rsidR="00E7176C">
        <w:t xml:space="preserve">Byzantine </w:t>
      </w:r>
      <w:r w:rsidR="00DE5743">
        <w:t xml:space="preserve">empire, eventually spanning what is a considerable </w:t>
      </w:r>
      <w:r w:rsidR="004352BC">
        <w:t xml:space="preserve">portion of </w:t>
      </w:r>
      <w:r w:rsidR="009A2742">
        <w:t>modern-day</w:t>
      </w:r>
      <w:r w:rsidR="004352BC">
        <w:t xml:space="preserve"> Greece</w:t>
      </w:r>
      <w:r w:rsidR="009A2742">
        <w:t xml:space="preserve"> and </w:t>
      </w:r>
      <w:r w:rsidR="003A0851">
        <w:t>Eastern</w:t>
      </w:r>
      <w:r w:rsidR="009A2742">
        <w:t xml:space="preserve"> Europe</w:t>
      </w:r>
      <w:r w:rsidR="008A6B92">
        <w:t xml:space="preserve"> (Mitchell, 2017)</w:t>
      </w:r>
      <w:r w:rsidR="009A2742">
        <w:t xml:space="preserve">. </w:t>
      </w:r>
      <w:r w:rsidR="00B31D91">
        <w:t xml:space="preserve">In modern times, the </w:t>
      </w:r>
      <w:r w:rsidR="006C63DB">
        <w:t xml:space="preserve">Eastern </w:t>
      </w:r>
      <w:r w:rsidR="008939A9">
        <w:t>Orthodox Church</w:t>
      </w:r>
      <w:r w:rsidR="006C63DB">
        <w:t xml:space="preserve"> </w:t>
      </w:r>
      <w:r w:rsidR="00D5449C">
        <w:t xml:space="preserve">comprises </w:t>
      </w:r>
      <w:r w:rsidR="00905DE6">
        <w:t xml:space="preserve">mainly of </w:t>
      </w:r>
      <w:r w:rsidR="0072030F">
        <w:t xml:space="preserve">15 </w:t>
      </w:r>
      <w:r w:rsidR="001D109A">
        <w:t xml:space="preserve">self-governing </w:t>
      </w:r>
      <w:r w:rsidR="00905DE6">
        <w:t xml:space="preserve">autocephalous </w:t>
      </w:r>
      <w:r w:rsidR="001D109A">
        <w:t xml:space="preserve">churches </w:t>
      </w:r>
      <w:r w:rsidR="00905DE6">
        <w:t>of which the church of Constantinople</w:t>
      </w:r>
      <w:r w:rsidR="00DE5621">
        <w:t>/Istanbul</w:t>
      </w:r>
      <w:r w:rsidR="00905DE6">
        <w:t xml:space="preserve"> </w:t>
      </w:r>
      <w:r w:rsidR="00F739B6">
        <w:t>is highest in precedence</w:t>
      </w:r>
      <w:r w:rsidR="00DE5621">
        <w:t>,</w:t>
      </w:r>
      <w:r w:rsidR="00EE4FCD">
        <w:t xml:space="preserve"> with the </w:t>
      </w:r>
      <w:r w:rsidR="00A63902">
        <w:t>Ecumenical</w:t>
      </w:r>
      <w:r w:rsidR="00DE75BE">
        <w:t xml:space="preserve"> </w:t>
      </w:r>
      <w:r w:rsidR="00A63902">
        <w:t>Patriarch</w:t>
      </w:r>
      <w:r w:rsidR="00DE75BE">
        <w:t xml:space="preserve"> of Constantinople </w:t>
      </w:r>
      <w:r w:rsidR="00EE4FCD">
        <w:t xml:space="preserve">recognised as </w:t>
      </w:r>
      <w:r w:rsidR="006758E1">
        <w:t xml:space="preserve">its </w:t>
      </w:r>
      <w:r w:rsidR="00EE4FCD">
        <w:t>nominal head</w:t>
      </w:r>
      <w:r w:rsidR="00C47977">
        <w:t xml:space="preserve">, spokesman </w:t>
      </w:r>
      <w:r w:rsidR="00665599">
        <w:t>and primus inter pares (“first among equals”)</w:t>
      </w:r>
      <w:r w:rsidR="00910CC5">
        <w:t xml:space="preserve"> around the world</w:t>
      </w:r>
      <w:r w:rsidR="005E34BB">
        <w:t xml:space="preserve"> (Wunner, 2010)</w:t>
      </w:r>
      <w:r w:rsidR="00665599">
        <w:t>.</w:t>
      </w:r>
    </w:p>
    <w:p w14:paraId="0C505314" w14:textId="77777777" w:rsidR="00B466AB" w:rsidRDefault="00B466AB" w:rsidP="002748DD"/>
    <w:p w14:paraId="0E635563" w14:textId="28F92745" w:rsidR="0051576A" w:rsidRDefault="003830D4" w:rsidP="002748DD">
      <w:r>
        <w:t>Wunner</w:t>
      </w:r>
      <w:r w:rsidR="005B1DDB">
        <w:t xml:space="preserve"> (2010)</w:t>
      </w:r>
      <w:r>
        <w:t xml:space="preserve"> details in his article </w:t>
      </w:r>
      <w:r w:rsidR="00BC5272">
        <w:t>how the</w:t>
      </w:r>
      <w:r w:rsidR="007677B3">
        <w:t xml:space="preserve"> Turkish government</w:t>
      </w:r>
      <w:r w:rsidR="00F718DB">
        <w:t xml:space="preserve"> </w:t>
      </w:r>
      <w:r w:rsidR="009370C6">
        <w:t xml:space="preserve">does not recognise </w:t>
      </w:r>
      <w:r w:rsidR="00050639">
        <w:t xml:space="preserve">the </w:t>
      </w:r>
      <w:r w:rsidR="00A63902">
        <w:t>Ecumenical</w:t>
      </w:r>
      <w:r w:rsidR="00050639">
        <w:t xml:space="preserve"> </w:t>
      </w:r>
      <w:r w:rsidR="00A63902">
        <w:t>Patriarch</w:t>
      </w:r>
      <w:r w:rsidR="00050639">
        <w:t xml:space="preserve">ate. </w:t>
      </w:r>
      <w:r w:rsidR="001F1261">
        <w:t xml:space="preserve">At the </w:t>
      </w:r>
      <w:r w:rsidR="00D65703">
        <w:t xml:space="preserve">establishment of the Turkish </w:t>
      </w:r>
      <w:r w:rsidR="00BD0779">
        <w:t>Republic</w:t>
      </w:r>
      <w:r w:rsidR="00D65703">
        <w:t xml:space="preserve"> in 1923,</w:t>
      </w:r>
      <w:r w:rsidR="00035AED">
        <w:t xml:space="preserve"> </w:t>
      </w:r>
      <w:r w:rsidR="00314115">
        <w:t>the Turkish government forbid the use of the title ‘Ecumenical’ for any Christian religious activity</w:t>
      </w:r>
      <w:r w:rsidR="00AC2B3B">
        <w:t xml:space="preserve"> and</w:t>
      </w:r>
      <w:r w:rsidR="00314115">
        <w:t xml:space="preserve"> the </w:t>
      </w:r>
      <w:r w:rsidR="00A63902">
        <w:t>Ecumenical</w:t>
      </w:r>
      <w:r w:rsidR="00035AED">
        <w:t xml:space="preserve"> </w:t>
      </w:r>
      <w:r w:rsidR="00A63902">
        <w:t>Patriarch</w:t>
      </w:r>
      <w:r w:rsidR="00035AED">
        <w:t xml:space="preserve"> was acknowledged as the </w:t>
      </w:r>
      <w:r w:rsidR="006669AA">
        <w:t>spiritual</w:t>
      </w:r>
      <w:r w:rsidR="00035AED">
        <w:t xml:space="preserve"> leader of the Greek Christian </w:t>
      </w:r>
      <w:r w:rsidR="00E459DF">
        <w:t xml:space="preserve">population in </w:t>
      </w:r>
      <w:r w:rsidR="002204D1">
        <w:t>Turkey</w:t>
      </w:r>
      <w:r w:rsidR="00E459DF">
        <w:t xml:space="preserve"> only, as opposed to the ‘leader’ of the wider </w:t>
      </w:r>
      <w:r w:rsidR="00662F7C">
        <w:t>E</w:t>
      </w:r>
      <w:r w:rsidR="00E459DF">
        <w:t xml:space="preserve">astern </w:t>
      </w:r>
      <w:r w:rsidR="008939A9">
        <w:t xml:space="preserve">Orthodox </w:t>
      </w:r>
      <w:r w:rsidR="00AC2B3B">
        <w:t>church, l</w:t>
      </w:r>
      <w:r w:rsidR="006C5398">
        <w:t>egally subject to the authority of the Turkish government</w:t>
      </w:r>
      <w:r>
        <w:t xml:space="preserve">. </w:t>
      </w:r>
      <w:r w:rsidR="00BC5272">
        <w:t>As such, f</w:t>
      </w:r>
      <w:r w:rsidR="000F79DD">
        <w:t xml:space="preserve">or the </w:t>
      </w:r>
      <w:r w:rsidR="00D869FC">
        <w:t xml:space="preserve">approximately </w:t>
      </w:r>
      <w:r w:rsidR="000F79DD">
        <w:t xml:space="preserve">300 million </w:t>
      </w:r>
      <w:r w:rsidR="008939A9">
        <w:t>Orthodox Christians</w:t>
      </w:r>
      <w:r w:rsidR="0069483E">
        <w:t xml:space="preserve"> </w:t>
      </w:r>
      <w:r w:rsidR="00B44AC4">
        <w:t xml:space="preserve">within the </w:t>
      </w:r>
      <w:r w:rsidR="0090515B">
        <w:t>E</w:t>
      </w:r>
      <w:r w:rsidR="00B44AC4">
        <w:t xml:space="preserve">ast </w:t>
      </w:r>
      <w:r w:rsidR="0082407D">
        <w:t>Orthodox Church</w:t>
      </w:r>
      <w:r w:rsidR="00B44AC4">
        <w:t xml:space="preserve">, this dispute represents a consistent and blatant refusal to accept the legitimacy and origin of their faith </w:t>
      </w:r>
      <w:r w:rsidR="00A72905">
        <w:t xml:space="preserve">in the ancient city </w:t>
      </w:r>
      <w:r w:rsidR="00B44AC4">
        <w:t xml:space="preserve">by the Turkish government. </w:t>
      </w:r>
    </w:p>
    <w:p w14:paraId="1A18E15C" w14:textId="77777777" w:rsidR="0051576A" w:rsidRDefault="0051576A" w:rsidP="002748DD"/>
    <w:p w14:paraId="3DBFE680" w14:textId="57E019D7" w:rsidR="001216D4" w:rsidRDefault="00A3623E" w:rsidP="002748DD">
      <w:r>
        <w:t>Further</w:t>
      </w:r>
      <w:r w:rsidR="00B07C09">
        <w:t>more</w:t>
      </w:r>
      <w:r w:rsidR="00493FD8">
        <w:t>,</w:t>
      </w:r>
      <w:r>
        <w:t xml:space="preserve"> significant restrictions on the Church’s autonomy</w:t>
      </w:r>
      <w:r w:rsidR="00493FD8">
        <w:t xml:space="preserve"> continue to limit the religious freedom of the East </w:t>
      </w:r>
      <w:r w:rsidR="008939A9">
        <w:t>Orthodox Church</w:t>
      </w:r>
      <w:r w:rsidR="00493FD8">
        <w:t xml:space="preserve"> in </w:t>
      </w:r>
      <w:r w:rsidR="002204D1">
        <w:t>Turkey</w:t>
      </w:r>
      <w:r w:rsidR="00493FD8">
        <w:t xml:space="preserve">. </w:t>
      </w:r>
      <w:r w:rsidR="00161294">
        <w:t>Under Turkish law</w:t>
      </w:r>
      <w:r w:rsidR="00F13247">
        <w:t xml:space="preserve">, for an individual to be eligible to become the </w:t>
      </w:r>
      <w:r w:rsidR="00A63902">
        <w:t>Ecumenical</w:t>
      </w:r>
      <w:r w:rsidR="00F13247">
        <w:t xml:space="preserve"> </w:t>
      </w:r>
      <w:r w:rsidR="00A63902">
        <w:t>Patriarch</w:t>
      </w:r>
      <w:r w:rsidR="00F13247">
        <w:t xml:space="preserve"> they must be a Greek </w:t>
      </w:r>
      <w:r w:rsidR="008939A9">
        <w:t>Orthodox Christian</w:t>
      </w:r>
      <w:r w:rsidR="00520F3E">
        <w:t xml:space="preserve"> born in </w:t>
      </w:r>
      <w:r w:rsidR="002204D1">
        <w:t>Turkey</w:t>
      </w:r>
      <w:r w:rsidR="00520F3E">
        <w:t xml:space="preserve"> and </w:t>
      </w:r>
      <w:r w:rsidR="00307876">
        <w:t>ergo a T</w:t>
      </w:r>
      <w:r w:rsidR="00520F3E">
        <w:t>urkish citizen</w:t>
      </w:r>
      <w:r w:rsidR="00BE095D">
        <w:t xml:space="preserve"> (Wunner, 2010).</w:t>
      </w:r>
      <w:r w:rsidR="00D869FC">
        <w:t xml:space="preserve"> </w:t>
      </w:r>
      <w:r w:rsidR="00520F3E">
        <w:t xml:space="preserve">Human </w:t>
      </w:r>
      <w:r w:rsidR="0056692F">
        <w:t>rights groups and most notably the EU</w:t>
      </w:r>
      <w:r w:rsidR="00F15B50">
        <w:t xml:space="preserve"> (‘Turkey’s progress towards accession European Parliament resolution on Turkey’s progress towards accession (2006/2118(INI))</w:t>
      </w:r>
      <w:r w:rsidR="0056692F">
        <w:t xml:space="preserve"> have criticised the Turkish government on th</w:t>
      </w:r>
      <w:r w:rsidR="00307876">
        <w:t>e factor of religious freedom</w:t>
      </w:r>
      <w:r w:rsidR="0022409B">
        <w:t xml:space="preserve"> in the past</w:t>
      </w:r>
      <w:r w:rsidR="005A7229">
        <w:t>,</w:t>
      </w:r>
      <w:r w:rsidR="0056692F">
        <w:t xml:space="preserve"> given that the Greek </w:t>
      </w:r>
      <w:r w:rsidR="008939A9">
        <w:t>Orthodox population</w:t>
      </w:r>
      <w:r w:rsidR="0056692F">
        <w:t xml:space="preserve"> of </w:t>
      </w:r>
      <w:r w:rsidR="002204D1">
        <w:t>Turkey</w:t>
      </w:r>
      <w:r w:rsidR="0056692F">
        <w:t xml:space="preserve"> was deliberately and significantly </w:t>
      </w:r>
      <w:r w:rsidR="00D907C9">
        <w:t xml:space="preserve">diminished as the result of </w:t>
      </w:r>
      <w:r w:rsidR="006036C1">
        <w:t xml:space="preserve">a number of </w:t>
      </w:r>
      <w:r w:rsidR="003752C7">
        <w:t xml:space="preserve">genocidal campaigns and pogroms </w:t>
      </w:r>
      <w:r w:rsidR="005A7229">
        <w:t>against the minority</w:t>
      </w:r>
      <w:r w:rsidR="001709D0">
        <w:t xml:space="preserve"> during </w:t>
      </w:r>
      <w:r w:rsidR="00CA36E4">
        <w:t>the first half of the twentieth century</w:t>
      </w:r>
      <w:r w:rsidR="00335D1A">
        <w:t xml:space="preserve"> (Ioannou, 2020</w:t>
      </w:r>
      <w:r w:rsidR="00593AAA">
        <w:t>; Gilbert, 2021</w:t>
      </w:r>
      <w:r w:rsidR="00335D1A">
        <w:t>)</w:t>
      </w:r>
      <w:r w:rsidR="00AF2DA9">
        <w:t xml:space="preserve">, </w:t>
      </w:r>
      <w:r w:rsidR="00F421A0">
        <w:t>causing</w:t>
      </w:r>
      <w:r w:rsidR="00D907C9">
        <w:t xml:space="preserve"> </w:t>
      </w:r>
      <w:r w:rsidR="00F421A0">
        <w:t>the death</w:t>
      </w:r>
      <w:r w:rsidR="00AF2DA9">
        <w:t xml:space="preserve"> o</w:t>
      </w:r>
      <w:r w:rsidR="007B7434">
        <w:t xml:space="preserve">f </w:t>
      </w:r>
      <w:r w:rsidR="005141A3">
        <w:t>approximately 900 thousand people and the</w:t>
      </w:r>
      <w:r w:rsidR="00AF2DA9">
        <w:t xml:space="preserve"> flight of </w:t>
      </w:r>
      <w:r w:rsidR="005141A3">
        <w:t>many of the remaining</w:t>
      </w:r>
      <w:r w:rsidR="00AF2DA9">
        <w:t xml:space="preserve"> Greek peoples from </w:t>
      </w:r>
      <w:r w:rsidR="001A576A">
        <w:t>the country</w:t>
      </w:r>
      <w:r w:rsidR="00346DAE">
        <w:t xml:space="preserve"> (de Zayas, 2007)</w:t>
      </w:r>
      <w:r w:rsidR="00AF2DA9">
        <w:t>.</w:t>
      </w:r>
      <w:r w:rsidR="008147A7">
        <w:t xml:space="preserve"> </w:t>
      </w:r>
      <w:r w:rsidR="005E26CD">
        <w:t xml:space="preserve">As such with very few Turkish-Greeks left in the country, the fate of the </w:t>
      </w:r>
      <w:r w:rsidR="00A63902">
        <w:t>Ecumenical</w:t>
      </w:r>
      <w:r w:rsidR="005E26CD">
        <w:t xml:space="preserve"> </w:t>
      </w:r>
      <w:r w:rsidR="00A63902">
        <w:t>Patriarch</w:t>
      </w:r>
      <w:r w:rsidR="005E26CD">
        <w:t xml:space="preserve"> of </w:t>
      </w:r>
      <w:r w:rsidR="006E7EB1">
        <w:t>Constantinople</w:t>
      </w:r>
      <w:r w:rsidR="005E26CD">
        <w:t xml:space="preserve"> is </w:t>
      </w:r>
      <w:r w:rsidR="006E7EB1">
        <w:t xml:space="preserve">placed in a potentially deliberately perilous </w:t>
      </w:r>
      <w:r w:rsidR="00651149">
        <w:t>position</w:t>
      </w:r>
      <w:r w:rsidR="00B97B71">
        <w:t xml:space="preserve"> (Wunner, 2010)</w:t>
      </w:r>
      <w:r w:rsidR="00651149">
        <w:t>.</w:t>
      </w:r>
      <w:r w:rsidR="00CB2B12">
        <w:t xml:space="preserve"> W</w:t>
      </w:r>
      <w:r w:rsidR="00F544E1">
        <w:t xml:space="preserve">hen we consider these events in conjunction with the present argument, it is evident that as the successor state to the </w:t>
      </w:r>
      <w:r w:rsidR="00A864C5">
        <w:t xml:space="preserve">conquering </w:t>
      </w:r>
      <w:r w:rsidR="0014571B">
        <w:t xml:space="preserve">Ottoman </w:t>
      </w:r>
      <w:r w:rsidR="00F544E1">
        <w:t xml:space="preserve">empire, the </w:t>
      </w:r>
      <w:r w:rsidR="00BD0779">
        <w:t>Republic</w:t>
      </w:r>
      <w:r w:rsidR="00F544E1">
        <w:t xml:space="preserve"> of </w:t>
      </w:r>
      <w:r w:rsidR="002204D1">
        <w:t>Turkey</w:t>
      </w:r>
      <w:r w:rsidR="00F544E1">
        <w:t xml:space="preserve"> </w:t>
      </w:r>
      <w:r w:rsidR="00CB2B12">
        <w:t>continues</w:t>
      </w:r>
      <w:r w:rsidR="00F544E1">
        <w:t xml:space="preserve"> to </w:t>
      </w:r>
      <w:r w:rsidR="00FF6322">
        <w:t>reinforce</w:t>
      </w:r>
      <w:r w:rsidR="00F544E1">
        <w:t xml:space="preserve"> Islamic precedence over Christians within the country</w:t>
      </w:r>
      <w:r w:rsidR="00CB2B12">
        <w:t xml:space="preserve"> </w:t>
      </w:r>
      <w:r w:rsidR="00F544E1">
        <w:t>despite its claims of secularisation; significantly straining the relationship between the two faiths.</w:t>
      </w:r>
    </w:p>
    <w:p w14:paraId="0177A880" w14:textId="77777777" w:rsidR="004D59D2" w:rsidRDefault="004D59D2" w:rsidP="002748DD"/>
    <w:p w14:paraId="41089F00" w14:textId="3A661FFE" w:rsidR="00730104" w:rsidRDefault="00B07C09" w:rsidP="00F544E1">
      <w:r>
        <w:t>M</w:t>
      </w:r>
      <w:r w:rsidR="002E6075">
        <w:t>any would argue that</w:t>
      </w:r>
      <w:r w:rsidR="00682566">
        <w:t xml:space="preserve"> </w:t>
      </w:r>
      <w:r w:rsidR="00471582">
        <w:t xml:space="preserve">with a now drastically reduced population and an increasingly authoritarian-populist rhetoric </w:t>
      </w:r>
      <w:r w:rsidR="00B83CDB" w:rsidRPr="00287C61">
        <w:rPr>
          <w:rStyle w:val="authors"/>
          <w:rFonts w:cstheme="minorHAnsi"/>
          <w:color w:val="333333"/>
          <w:shd w:val="clear" w:color="auto" w:fill="FFFFFF"/>
        </w:rPr>
        <w:t xml:space="preserve">(Yabanci &amp; Taleski, </w:t>
      </w:r>
      <w:r w:rsidR="00B83CDB" w:rsidRPr="00287C61">
        <w:rPr>
          <w:rStyle w:val="Date1"/>
          <w:rFonts w:cstheme="minorHAnsi"/>
          <w:color w:val="333333"/>
          <w:shd w:val="clear" w:color="auto" w:fill="FFFFFF"/>
        </w:rPr>
        <w:t>2018)</w:t>
      </w:r>
      <w:r w:rsidR="00B83CDB" w:rsidRPr="00287C61">
        <w:rPr>
          <w:rFonts w:cstheme="minorHAnsi"/>
          <w:color w:val="333333"/>
          <w:shd w:val="clear" w:color="auto" w:fill="FFFFFF"/>
        </w:rPr>
        <w:t> </w:t>
      </w:r>
      <w:r w:rsidR="00471582">
        <w:t xml:space="preserve">directed towards them from within government, Turkish Christians face a </w:t>
      </w:r>
      <w:r w:rsidR="00B13D33">
        <w:t xml:space="preserve">palpably </w:t>
      </w:r>
      <w:r w:rsidR="00471582">
        <w:t>heightened level of anti-Christian sentiment</w:t>
      </w:r>
      <w:r w:rsidR="004F4E01">
        <w:t xml:space="preserve"> </w:t>
      </w:r>
      <w:r w:rsidR="00ED006F">
        <w:t>on</w:t>
      </w:r>
      <w:r w:rsidR="00794FC8">
        <w:t xml:space="preserve"> the political </w:t>
      </w:r>
      <w:r w:rsidR="00705BB6">
        <w:t>landscape</w:t>
      </w:r>
      <w:r w:rsidR="00B13D33">
        <w:t xml:space="preserve"> (Ioannou, 2020)</w:t>
      </w:r>
      <w:r w:rsidR="002E4C53">
        <w:t xml:space="preserve">. </w:t>
      </w:r>
      <w:r w:rsidR="00DB02D5">
        <w:t>Erdoğan</w:t>
      </w:r>
      <w:r w:rsidR="00782FBC">
        <w:t xml:space="preserve">’s </w:t>
      </w:r>
      <w:r w:rsidR="002E4C53">
        <w:t xml:space="preserve">right-wing </w:t>
      </w:r>
      <w:r w:rsidR="00782FBC">
        <w:t>AK</w:t>
      </w:r>
      <w:r w:rsidR="000E0236">
        <w:t xml:space="preserve"> </w:t>
      </w:r>
      <w:r w:rsidR="003609A9">
        <w:t>P</w:t>
      </w:r>
      <w:r w:rsidR="00782FBC">
        <w:t xml:space="preserve">arty </w:t>
      </w:r>
      <w:r w:rsidR="000E0236">
        <w:t xml:space="preserve">(Justice and </w:t>
      </w:r>
      <w:r w:rsidR="00CF2A68">
        <w:t>D</w:t>
      </w:r>
      <w:r w:rsidR="000E0236">
        <w:t xml:space="preserve">evelopment </w:t>
      </w:r>
      <w:r w:rsidR="00CF2A68">
        <w:t>P</w:t>
      </w:r>
      <w:r w:rsidR="000E0236">
        <w:t xml:space="preserve">arty) </w:t>
      </w:r>
      <w:r w:rsidR="00782FBC">
        <w:t>has been in government since 2002</w:t>
      </w:r>
      <w:r w:rsidR="008E49E1">
        <w:t xml:space="preserve">, during which time it </w:t>
      </w:r>
      <w:r w:rsidR="00782FBC">
        <w:t>has notably shifted the nature of its discourse and political stance</w:t>
      </w:r>
      <w:r w:rsidR="00EE073E">
        <w:t>. F</w:t>
      </w:r>
      <w:r w:rsidR="00782FBC">
        <w:t xml:space="preserve">rom a self-proclaimed ‘conservative </w:t>
      </w:r>
      <w:r w:rsidR="0031493D">
        <w:t>democratic party</w:t>
      </w:r>
      <w:r w:rsidR="00782FBC">
        <w:t>’ 20 years ago</w:t>
      </w:r>
      <w:r w:rsidR="00B55F24">
        <w:t xml:space="preserve"> (Erdemir, 2019)</w:t>
      </w:r>
      <w:r w:rsidR="00782FBC">
        <w:t>, to a distinctly more nationalist, ‘</w:t>
      </w:r>
      <w:r w:rsidR="003063A9">
        <w:t>N</w:t>
      </w:r>
      <w:r w:rsidR="00782FBC">
        <w:t>eo-</w:t>
      </w:r>
      <w:r w:rsidR="00DB02D5">
        <w:t>O</w:t>
      </w:r>
      <w:r w:rsidR="00782FBC">
        <w:t>ttoman’ agenda</w:t>
      </w:r>
      <w:r w:rsidR="0031493D">
        <w:t xml:space="preserve"> today</w:t>
      </w:r>
      <w:r w:rsidR="00782FBC">
        <w:t>.</w:t>
      </w:r>
      <w:r w:rsidR="00F54B5F">
        <w:t xml:space="preserve"> Th</w:t>
      </w:r>
      <w:r w:rsidR="00C6630A">
        <w:t xml:space="preserve">is </w:t>
      </w:r>
      <w:r w:rsidR="00BB0A63">
        <w:t xml:space="preserve">proves particularly detrimental to Christians, as in a predominantly </w:t>
      </w:r>
      <w:r w:rsidR="00F54E09">
        <w:t>Muslim</w:t>
      </w:r>
      <w:r w:rsidR="00BB0A63">
        <w:t xml:space="preserve"> </w:t>
      </w:r>
      <w:r w:rsidR="002204D1">
        <w:t>Turkey</w:t>
      </w:r>
      <w:r w:rsidR="00F54E09">
        <w:t xml:space="preserve"> </w:t>
      </w:r>
      <w:r w:rsidR="00BB0A63">
        <w:t xml:space="preserve">they </w:t>
      </w:r>
      <w:r w:rsidR="00F54E09">
        <w:t>represent</w:t>
      </w:r>
      <w:r w:rsidR="00BB0A63">
        <w:t xml:space="preserve"> </w:t>
      </w:r>
      <w:r w:rsidR="00F54E09">
        <w:t>the outgroup, the opposition that much populist rhetoric lies upon</w:t>
      </w:r>
      <w:r w:rsidR="00FD74FD">
        <w:t xml:space="preserve">. </w:t>
      </w:r>
      <w:r w:rsidR="002E4C53">
        <w:t xml:space="preserve">This becomes particularly </w:t>
      </w:r>
      <w:r w:rsidR="00C11667">
        <w:t>prominent</w:t>
      </w:r>
      <w:r w:rsidR="002E4C53">
        <w:t xml:space="preserve"> i</w:t>
      </w:r>
      <w:r w:rsidR="00471582">
        <w:t xml:space="preserve">n the wake of events such </w:t>
      </w:r>
      <w:r w:rsidR="00471582">
        <w:lastRenderedPageBreak/>
        <w:t xml:space="preserve">as </w:t>
      </w:r>
      <w:r w:rsidR="002E4C53">
        <w:t xml:space="preserve">that already seen following </w:t>
      </w:r>
      <w:r w:rsidR="00471582">
        <w:t xml:space="preserve">the conversion of the </w:t>
      </w:r>
      <w:r w:rsidR="006D051A">
        <w:t>Hagia</w:t>
      </w:r>
      <w:r w:rsidR="00471582">
        <w:t xml:space="preserve"> Sophia </w:t>
      </w:r>
      <w:r w:rsidR="004C6F6D">
        <w:t xml:space="preserve">(Kılınç, 2019) </w:t>
      </w:r>
      <w:r w:rsidR="00471582">
        <w:t xml:space="preserve">and the 2016 coup. </w:t>
      </w:r>
    </w:p>
    <w:p w14:paraId="63BBB6BF" w14:textId="77777777" w:rsidR="00730104" w:rsidRDefault="00730104" w:rsidP="00F544E1"/>
    <w:p w14:paraId="5D86E3C6" w14:textId="40FC94E3" w:rsidR="00CB4142" w:rsidRDefault="00F544E1" w:rsidP="002748DD">
      <w:r>
        <w:t xml:space="preserve">The 2016 aborted military coup on the Turkish government </w:t>
      </w:r>
      <w:r w:rsidR="00C81740">
        <w:t>occurred on 15</w:t>
      </w:r>
      <w:r w:rsidR="00C81740" w:rsidRPr="00C81740">
        <w:rPr>
          <w:vertAlign w:val="superscript"/>
        </w:rPr>
        <w:t>th</w:t>
      </w:r>
      <w:r w:rsidR="00C81740">
        <w:t xml:space="preserve"> July </w:t>
      </w:r>
      <w:r w:rsidR="00AD74E4">
        <w:t xml:space="preserve">with the intention of overthrowing </w:t>
      </w:r>
      <w:r w:rsidR="00DB02D5">
        <w:t>Erdoğan</w:t>
      </w:r>
      <w:r w:rsidR="00AA62DB">
        <w:t>’s</w:t>
      </w:r>
      <w:r w:rsidR="00AD74E4">
        <w:t xml:space="preserve"> government for supposed autocracy</w:t>
      </w:r>
      <w:r w:rsidR="00AA62DB">
        <w:t xml:space="preserve"> and</w:t>
      </w:r>
      <w:r w:rsidR="000A2B27">
        <w:t xml:space="preserve"> a</w:t>
      </w:r>
      <w:r w:rsidR="00AA62DB">
        <w:t xml:space="preserve"> disregard for human rights and constitutional secularism</w:t>
      </w:r>
      <w:r w:rsidR="008F3C1E">
        <w:t xml:space="preserve"> (Kinney, 2016)</w:t>
      </w:r>
      <w:r w:rsidR="00AA62DB">
        <w:t xml:space="preserve">. </w:t>
      </w:r>
      <w:r w:rsidR="00CC2805">
        <w:t xml:space="preserve">Despite being ultimately unsuccessful, 300 people were killed </w:t>
      </w:r>
      <w:r w:rsidR="00FB6EF2">
        <w:t>and over 2000 injured</w:t>
      </w:r>
      <w:r w:rsidR="008F3C1E">
        <w:t xml:space="preserve">. </w:t>
      </w:r>
      <w:r w:rsidR="00FB6EF2">
        <w:t xml:space="preserve">In the wake of the attempted coup, </w:t>
      </w:r>
      <w:r w:rsidR="00DB02D5">
        <w:t>Erdoğan</w:t>
      </w:r>
      <w:r w:rsidR="00740F89">
        <w:t xml:space="preserve"> ordered a crackdown which resulted in </w:t>
      </w:r>
      <w:r w:rsidR="00135A56">
        <w:t xml:space="preserve">hundreds of thousands of civil servants and serving members of the military either being fired from their posts or detained for alleged </w:t>
      </w:r>
      <w:r w:rsidR="003A1AC4">
        <w:t>loyalty and/or involvement in the coup</w:t>
      </w:r>
      <w:r w:rsidR="00250815">
        <w:t xml:space="preserve"> (BBC News, 2016)</w:t>
      </w:r>
      <w:r w:rsidR="003A1AC4">
        <w:t>.</w:t>
      </w:r>
      <w:r w:rsidR="00730104">
        <w:t xml:space="preserve"> </w:t>
      </w:r>
      <w:r w:rsidR="001D760B">
        <w:t>These events</w:t>
      </w:r>
      <w:r w:rsidR="005C6382">
        <w:t xml:space="preserve"> </w:t>
      </w:r>
      <w:r w:rsidR="00945D28">
        <w:t xml:space="preserve">are </w:t>
      </w:r>
      <w:r w:rsidR="00151BD5">
        <w:t>particularly</w:t>
      </w:r>
      <w:r w:rsidR="00945D28">
        <w:t xml:space="preserve"> relevant in the discussion of Christian-Muslim relations</w:t>
      </w:r>
      <w:r w:rsidR="00366199">
        <w:t xml:space="preserve"> as</w:t>
      </w:r>
      <w:r w:rsidR="001D760B">
        <w:t>, despite no</w:t>
      </w:r>
      <w:r w:rsidR="00973FDE">
        <w:t xml:space="preserve"> </w:t>
      </w:r>
      <w:r w:rsidR="00366199">
        <w:t xml:space="preserve">explicit </w:t>
      </w:r>
      <w:r w:rsidR="00DD2D09">
        <w:t>Christian</w:t>
      </w:r>
      <w:r w:rsidR="00973FDE">
        <w:t xml:space="preserve"> </w:t>
      </w:r>
      <w:r w:rsidR="005C6382">
        <w:t xml:space="preserve">rhetoric being present in the coup, </w:t>
      </w:r>
      <w:r w:rsidR="00DD2D09">
        <w:t>a sharp increase in public anti-Christian</w:t>
      </w:r>
      <w:r w:rsidR="007B70F6">
        <w:t xml:space="preserve"> and xenophobic</w:t>
      </w:r>
      <w:r w:rsidR="00DD2D09">
        <w:t xml:space="preserve"> sentiment</w:t>
      </w:r>
      <w:r w:rsidR="001306F1">
        <w:t xml:space="preserve"> </w:t>
      </w:r>
      <w:r w:rsidR="00E509BB">
        <w:t xml:space="preserve">and hate crime </w:t>
      </w:r>
      <w:r w:rsidR="00DD2D09">
        <w:t>was seen</w:t>
      </w:r>
      <w:r w:rsidR="001147C1">
        <w:t xml:space="preserve"> (Erdemir, 201</w:t>
      </w:r>
      <w:r w:rsidR="00BD5ECF">
        <w:t>9</w:t>
      </w:r>
      <w:r w:rsidR="001147C1">
        <w:t>)</w:t>
      </w:r>
      <w:r w:rsidR="00E77986">
        <w:t>.</w:t>
      </w:r>
      <w:r w:rsidR="00376E7A">
        <w:t xml:space="preserve"> Most notably, at one </w:t>
      </w:r>
      <w:r w:rsidR="00996E5E">
        <w:t xml:space="preserve">anti-coup </w:t>
      </w:r>
      <w:r w:rsidR="00376E7A">
        <w:t xml:space="preserve">rally held </w:t>
      </w:r>
      <w:r w:rsidR="00DE1DCA">
        <w:t>in the centre of Ist</w:t>
      </w:r>
      <w:r w:rsidR="00DC5E59">
        <w:t xml:space="preserve">anbul, government officials stood before </w:t>
      </w:r>
      <w:r w:rsidR="00AA5FAB">
        <w:t xml:space="preserve">almost one million people and denounced the </w:t>
      </w:r>
      <w:r w:rsidR="00E0289D">
        <w:t>conspirators as “seeds of Byzantium”</w:t>
      </w:r>
      <w:r w:rsidR="00AE2FC2">
        <w:t xml:space="preserve"> and “crusaders”</w:t>
      </w:r>
      <w:r w:rsidR="00DF2349">
        <w:t xml:space="preserve"> (Erdemir, 201</w:t>
      </w:r>
      <w:r w:rsidR="00BD5ECF">
        <w:t>6</w:t>
      </w:r>
      <w:r w:rsidR="00DF2349">
        <w:t>)</w:t>
      </w:r>
      <w:r w:rsidR="00AE2FC2">
        <w:t xml:space="preserve">. </w:t>
      </w:r>
      <w:r w:rsidR="005871C9">
        <w:t xml:space="preserve">In </w:t>
      </w:r>
      <w:r w:rsidR="00CE137C">
        <w:t xml:space="preserve">this, we see a </w:t>
      </w:r>
      <w:r w:rsidR="00877644">
        <w:t>clear</w:t>
      </w:r>
      <w:r w:rsidR="00CE137C">
        <w:t xml:space="preserve"> reference to </w:t>
      </w:r>
      <w:r w:rsidR="0009257E">
        <w:t>i</w:t>
      </w:r>
      <w:r w:rsidR="009B37C6">
        <w:t xml:space="preserve">mperial </w:t>
      </w:r>
      <w:r w:rsidR="0009257E">
        <w:t>Christianity</w:t>
      </w:r>
      <w:r w:rsidR="009B37C6">
        <w:t xml:space="preserve"> </w:t>
      </w:r>
      <w:r w:rsidR="0009257E">
        <w:t xml:space="preserve">and the threat it once posed to the </w:t>
      </w:r>
      <w:r w:rsidR="00834161">
        <w:t>O</w:t>
      </w:r>
      <w:r w:rsidR="0009257E">
        <w:t>ttomans</w:t>
      </w:r>
      <w:r w:rsidR="00EF178B">
        <w:t>, now being applied to an insurgent movement</w:t>
      </w:r>
      <w:r w:rsidR="00450BFA">
        <w:t xml:space="preserve"> that was widely condemned </w:t>
      </w:r>
      <w:r w:rsidR="00E04BE7">
        <w:t xml:space="preserve">both internally and </w:t>
      </w:r>
      <w:r w:rsidR="00450BFA">
        <w:t>internationally</w:t>
      </w:r>
      <w:r w:rsidR="0009257E">
        <w:t>.</w:t>
      </w:r>
      <w:r w:rsidR="00A60E85">
        <w:t xml:space="preserve"> </w:t>
      </w:r>
      <w:r w:rsidR="00560933">
        <w:t>This narrative</w:t>
      </w:r>
      <w:r w:rsidR="007A6896">
        <w:t xml:space="preserve"> </w:t>
      </w:r>
      <w:r w:rsidR="00683E11">
        <w:t xml:space="preserve">also </w:t>
      </w:r>
      <w:r w:rsidR="00560933">
        <w:t xml:space="preserve">seems to once again </w:t>
      </w:r>
      <w:r w:rsidR="00683E11">
        <w:t xml:space="preserve">imply and present </w:t>
      </w:r>
      <w:r w:rsidR="000800AA">
        <w:t>Christians in Istanbul as t</w:t>
      </w:r>
      <w:r w:rsidR="00210803">
        <w:t>he oppo</w:t>
      </w:r>
      <w:r w:rsidR="00AF1996">
        <w:t>nents</w:t>
      </w:r>
      <w:r w:rsidR="00210803">
        <w:t xml:space="preserve"> of Islam</w:t>
      </w:r>
      <w:r w:rsidR="00AF1996">
        <w:t>,</w:t>
      </w:r>
      <w:r w:rsidR="00BF3169">
        <w:t xml:space="preserve"> a reiteration once again of the conquest hadith and the way the Christians were ultimately viewed in the time of Muhammad and</w:t>
      </w:r>
      <w:r w:rsidR="00A07905">
        <w:t xml:space="preserve"> the fall</w:t>
      </w:r>
      <w:r w:rsidR="00BF3169">
        <w:t>.</w:t>
      </w:r>
    </w:p>
    <w:p w14:paraId="30B33AE5" w14:textId="77777777" w:rsidR="00262C67" w:rsidRDefault="00262C67" w:rsidP="002748DD"/>
    <w:p w14:paraId="4DF2668A" w14:textId="3E61830A" w:rsidR="00262C67" w:rsidRDefault="00262C67" w:rsidP="002748DD">
      <w:r>
        <w:t xml:space="preserve">When we consider the implication of these two examples, however small in scope, it becomes apparent that </w:t>
      </w:r>
      <w:r w:rsidR="003D3FD2">
        <w:t xml:space="preserve">within </w:t>
      </w:r>
      <w:r w:rsidR="002204D1">
        <w:t>Turkey</w:t>
      </w:r>
      <w:r w:rsidR="003D3FD2">
        <w:t xml:space="preserve"> as</w:t>
      </w:r>
      <w:r w:rsidR="006B0C25">
        <w:t xml:space="preserve"> a nation</w:t>
      </w:r>
      <w:r w:rsidR="00AC4492">
        <w:t>, there has been a</w:t>
      </w:r>
      <w:r w:rsidR="000B2163">
        <w:t xml:space="preserve"> </w:t>
      </w:r>
      <w:r w:rsidR="00D74914">
        <w:t xml:space="preserve">persistent attempt almost since the country’s conception to delegitimise </w:t>
      </w:r>
      <w:r w:rsidR="00B70B2C">
        <w:t>any claim</w:t>
      </w:r>
      <w:r w:rsidR="006D7004">
        <w:t xml:space="preserve"> or power</w:t>
      </w:r>
      <w:r w:rsidR="00B70B2C">
        <w:t xml:space="preserve"> </w:t>
      </w:r>
      <w:r w:rsidR="006D7004">
        <w:t>Christianity</w:t>
      </w:r>
      <w:r w:rsidR="00B70B2C">
        <w:t xml:space="preserve"> could hold </w:t>
      </w:r>
      <w:r w:rsidR="00882282">
        <w:t xml:space="preserve">on </w:t>
      </w:r>
      <w:r w:rsidR="00B70B2C">
        <w:t>the city of Istanbul</w:t>
      </w:r>
      <w:r w:rsidR="00D9155F">
        <w:t xml:space="preserve">, despite </w:t>
      </w:r>
      <w:r w:rsidR="0033607D">
        <w:t xml:space="preserve">it </w:t>
      </w:r>
      <w:r w:rsidR="00D9155F">
        <w:t xml:space="preserve">being </w:t>
      </w:r>
      <w:r w:rsidR="00F84A24">
        <w:t>a part of the faith’s heritage (Kılınç, 2019)</w:t>
      </w:r>
      <w:r w:rsidR="00B70B2C">
        <w:t xml:space="preserve">. </w:t>
      </w:r>
      <w:r w:rsidR="00075519">
        <w:t xml:space="preserve">Especially now, </w:t>
      </w:r>
      <w:r w:rsidR="00052DD8">
        <w:t>with</w:t>
      </w:r>
      <w:r w:rsidR="00075519">
        <w:t xml:space="preserve"> increased populism and autocracy, not just in </w:t>
      </w:r>
      <w:r w:rsidR="002204D1">
        <w:t>Turkey</w:t>
      </w:r>
      <w:r w:rsidR="00075519">
        <w:t xml:space="preserve"> but on the world stage, this notion that the </w:t>
      </w:r>
      <w:r w:rsidR="00E07961">
        <w:t>Byzantine</w:t>
      </w:r>
      <w:r w:rsidR="00075519">
        <w:t xml:space="preserve"> history of the city is somehow illegitimate or anti-nationalist p</w:t>
      </w:r>
      <w:r w:rsidR="0063384C">
        <w:t>romote</w:t>
      </w:r>
      <w:r w:rsidR="00075519">
        <w:t xml:space="preserve">s a dangerous rhetoric that </w:t>
      </w:r>
      <w:r w:rsidR="00B70B2C">
        <w:t xml:space="preserve">in times of conflict and political </w:t>
      </w:r>
      <w:r w:rsidR="00C7095A">
        <w:t xml:space="preserve">tension is </w:t>
      </w:r>
      <w:r w:rsidR="00D9155F">
        <w:t xml:space="preserve">and has been </w:t>
      </w:r>
      <w:r w:rsidR="00C7095A">
        <w:t>easily</w:t>
      </w:r>
      <w:r w:rsidR="0063384C">
        <w:t xml:space="preserve"> </w:t>
      </w:r>
      <w:r w:rsidR="00C7095A">
        <w:t>manipulated into a</w:t>
      </w:r>
      <w:r w:rsidR="006D7004">
        <w:t xml:space="preserve">n incredibly </w:t>
      </w:r>
      <w:r w:rsidR="00C7095A">
        <w:t>divisive one</w:t>
      </w:r>
      <w:r w:rsidR="007470C2">
        <w:t xml:space="preserve"> hostile towards </w:t>
      </w:r>
      <w:r w:rsidR="003F6333">
        <w:t>minorities in the country (Erdemir, 2019)</w:t>
      </w:r>
      <w:r w:rsidR="00C7095A">
        <w:t>.</w:t>
      </w:r>
    </w:p>
    <w:p w14:paraId="0732485E" w14:textId="77777777" w:rsidR="00CB4142" w:rsidRDefault="00CB4142" w:rsidP="002748DD">
      <w:pPr>
        <w:rPr>
          <w:b/>
          <w:bCs/>
        </w:rPr>
      </w:pPr>
    </w:p>
    <w:p w14:paraId="01601B7B" w14:textId="7A049952" w:rsidR="00CB4142" w:rsidRPr="00EB4105" w:rsidRDefault="0021418A" w:rsidP="00CB4142">
      <w:pPr>
        <w:rPr>
          <w:b/>
          <w:bCs/>
        </w:rPr>
      </w:pPr>
      <w:r>
        <w:rPr>
          <w:b/>
          <w:bCs/>
        </w:rPr>
        <w:t>Far-Right</w:t>
      </w:r>
      <w:r w:rsidR="002748DD">
        <w:rPr>
          <w:b/>
          <w:bCs/>
        </w:rPr>
        <w:t xml:space="preserve"> </w:t>
      </w:r>
      <w:r w:rsidR="00EA245C">
        <w:rPr>
          <w:b/>
          <w:bCs/>
        </w:rPr>
        <w:t>disambiguation</w:t>
      </w:r>
      <w:r w:rsidR="008C6459">
        <w:rPr>
          <w:b/>
          <w:bCs/>
        </w:rPr>
        <w:t xml:space="preserve"> </w:t>
      </w:r>
      <w:r w:rsidR="002275A3">
        <w:rPr>
          <w:b/>
          <w:bCs/>
        </w:rPr>
        <w:t xml:space="preserve">of </w:t>
      </w:r>
      <w:r w:rsidR="0063384C">
        <w:rPr>
          <w:b/>
          <w:bCs/>
        </w:rPr>
        <w:t>Constantinople</w:t>
      </w:r>
    </w:p>
    <w:p w14:paraId="5A848980" w14:textId="77777777" w:rsidR="00CB4142" w:rsidRDefault="00CB4142" w:rsidP="002748DD">
      <w:pPr>
        <w:rPr>
          <w:b/>
          <w:bCs/>
        </w:rPr>
      </w:pPr>
    </w:p>
    <w:p w14:paraId="5BB05B19" w14:textId="259BB264" w:rsidR="00420B95" w:rsidRDefault="007A549C" w:rsidP="002748DD">
      <w:r>
        <w:t>I</w:t>
      </w:r>
      <w:r w:rsidR="002F5E82">
        <w:t xml:space="preserve">slam has been a </w:t>
      </w:r>
      <w:r w:rsidR="0074753B">
        <w:t>central component of</w:t>
      </w:r>
      <w:r w:rsidR="002F5E82">
        <w:t xml:space="preserve"> a great deal of</w:t>
      </w:r>
      <w:r w:rsidR="0021418A">
        <w:t xml:space="preserve"> </w:t>
      </w:r>
      <w:r w:rsidR="004C3026">
        <w:t>far-right</w:t>
      </w:r>
      <w:r w:rsidR="002F5E82">
        <w:t xml:space="preserve"> rhetoric in </w:t>
      </w:r>
      <w:r w:rsidR="00BD39EF">
        <w:t xml:space="preserve">the west </w:t>
      </w:r>
      <w:r w:rsidR="002F5E82">
        <w:t xml:space="preserve">the last </w:t>
      </w:r>
      <w:r w:rsidR="004C3026">
        <w:t>half-c</w:t>
      </w:r>
      <w:r w:rsidR="002F5E82">
        <w:t>entury</w:t>
      </w:r>
      <w:r w:rsidR="0063384C">
        <w:t xml:space="preserve">. </w:t>
      </w:r>
      <w:r w:rsidR="00BD39EF">
        <w:t xml:space="preserve">Following the </w:t>
      </w:r>
      <w:r w:rsidR="00C61201">
        <w:t xml:space="preserve">events of </w:t>
      </w:r>
      <w:r w:rsidR="00154E3C">
        <w:t>September 11</w:t>
      </w:r>
      <w:r w:rsidR="00154E3C" w:rsidRPr="00154E3C">
        <w:rPr>
          <w:vertAlign w:val="superscript"/>
        </w:rPr>
        <w:t>th</w:t>
      </w:r>
      <w:r w:rsidR="00C61201">
        <w:t>,</w:t>
      </w:r>
      <w:r w:rsidR="00BD39EF">
        <w:t xml:space="preserve"> a </w:t>
      </w:r>
      <w:r w:rsidR="00C61201">
        <w:t xml:space="preserve">significant increase in the </w:t>
      </w:r>
      <w:r w:rsidR="00BD39EF">
        <w:t xml:space="preserve">number of targeted </w:t>
      </w:r>
      <w:r w:rsidR="0025269D">
        <w:t>Islamophobic</w:t>
      </w:r>
      <w:r w:rsidR="00BD39EF">
        <w:t xml:space="preserve"> </w:t>
      </w:r>
      <w:r w:rsidR="004C3026">
        <w:t xml:space="preserve">attacks </w:t>
      </w:r>
      <w:r w:rsidR="0025269D">
        <w:t>ha</w:t>
      </w:r>
      <w:r w:rsidR="00C61201">
        <w:t xml:space="preserve">s </w:t>
      </w:r>
      <w:r w:rsidR="004C3026">
        <w:t>been observed</w:t>
      </w:r>
      <w:r w:rsidR="00EB4105">
        <w:t xml:space="preserve"> in </w:t>
      </w:r>
      <w:r w:rsidR="00C57900">
        <w:t xml:space="preserve">the </w:t>
      </w:r>
      <w:r w:rsidR="0063384C">
        <w:t>W</w:t>
      </w:r>
      <w:r w:rsidR="00C57900">
        <w:t>est</w:t>
      </w:r>
      <w:r w:rsidR="004B3BC5">
        <w:t xml:space="preserve"> </w:t>
      </w:r>
      <w:r w:rsidR="004B3BC5">
        <w:rPr>
          <w:rFonts w:cstheme="minorHAnsi"/>
        </w:rPr>
        <w:t>(</w:t>
      </w:r>
      <w:r w:rsidR="00E77442">
        <w:t xml:space="preserve">Yildiz, 2018; </w:t>
      </w:r>
      <w:r w:rsidR="004B3BC5">
        <w:rPr>
          <w:rFonts w:cstheme="minorHAnsi"/>
        </w:rPr>
        <w:t>Spoonley, 2019)</w:t>
      </w:r>
      <w:r w:rsidR="00C61201">
        <w:t>. These events h</w:t>
      </w:r>
      <w:r w:rsidR="00BD39EF">
        <w:t>ave exacerbated the political tension between the two faith</w:t>
      </w:r>
      <w:r w:rsidR="00383F18">
        <w:t>s and w</w:t>
      </w:r>
      <w:r w:rsidR="000D05CC">
        <w:t>ith the increase in</w:t>
      </w:r>
      <w:r w:rsidR="00862E22">
        <w:t xml:space="preserve"> </w:t>
      </w:r>
      <w:r w:rsidR="003E213A">
        <w:t>a</w:t>
      </w:r>
      <w:r w:rsidR="00862E22">
        <w:t>nti-Muslim sentiment and</w:t>
      </w:r>
      <w:r w:rsidR="000D05CC">
        <w:t xml:space="preserve"> </w:t>
      </w:r>
      <w:r w:rsidR="004E3AD8">
        <w:t>far-right politics in the European bloc</w:t>
      </w:r>
      <w:r w:rsidR="000D05CC">
        <w:t xml:space="preserve">, particularly in countries like Italy and Germany, </w:t>
      </w:r>
      <w:r w:rsidR="00862E22">
        <w:t xml:space="preserve">often cited as a potential reason as to </w:t>
      </w:r>
      <w:r w:rsidR="002204D1">
        <w:t>Turkey</w:t>
      </w:r>
      <w:r w:rsidR="00862E22">
        <w:t xml:space="preserve"> failing to join the EU</w:t>
      </w:r>
      <w:r w:rsidR="003928CE">
        <w:t xml:space="preserve"> (Yildiz, 2018)</w:t>
      </w:r>
      <w:r w:rsidR="00887821">
        <w:t xml:space="preserve">. </w:t>
      </w:r>
      <w:r w:rsidR="003700B4">
        <w:t xml:space="preserve">As well as this, in </w:t>
      </w:r>
      <w:r w:rsidR="00BE772D">
        <w:t>the social media</w:t>
      </w:r>
      <w:r w:rsidR="00740D7B">
        <w:t xml:space="preserve"> age</w:t>
      </w:r>
      <w:r w:rsidR="00BE772D">
        <w:t>, the internet has begun to play a pivotal role in the spread of this misinformation and hate</w:t>
      </w:r>
      <w:r w:rsidR="004E5844">
        <w:t xml:space="preserve">. More recently, </w:t>
      </w:r>
      <w:r w:rsidR="00B35D74">
        <w:t xml:space="preserve">a number of these </w:t>
      </w:r>
      <w:r w:rsidR="004E5844">
        <w:t xml:space="preserve">incidents have seemingly moved away </w:t>
      </w:r>
      <w:r w:rsidR="00B35D74">
        <w:t xml:space="preserve">from </w:t>
      </w:r>
      <w:r w:rsidR="007334FD">
        <w:t>9/11 to a faux historical narrative centred around</w:t>
      </w:r>
      <w:r w:rsidR="00F53A68">
        <w:t xml:space="preserve"> the ‘Turks’ and</w:t>
      </w:r>
      <w:r w:rsidR="007334FD">
        <w:t xml:space="preserve"> imperial</w:t>
      </w:r>
      <w:r w:rsidR="00046EA4">
        <w:t>,</w:t>
      </w:r>
      <w:r w:rsidR="007334FD">
        <w:t xml:space="preserve"> pre-medieval </w:t>
      </w:r>
      <w:r w:rsidR="002E1CE5">
        <w:t>Islam</w:t>
      </w:r>
      <w:r w:rsidR="00F53A68">
        <w:t>-</w:t>
      </w:r>
      <w:r w:rsidR="002E1CE5">
        <w:t>Christian</w:t>
      </w:r>
      <w:r w:rsidR="007334FD">
        <w:t xml:space="preserve"> conflict. </w:t>
      </w:r>
      <w:r w:rsidR="00720841">
        <w:t xml:space="preserve">Specifically, the </w:t>
      </w:r>
      <w:r w:rsidR="00E07961">
        <w:t>Byzantine</w:t>
      </w:r>
      <w:r w:rsidR="00720841">
        <w:t xml:space="preserve"> empire and the fall of </w:t>
      </w:r>
      <w:r w:rsidR="00360C4B">
        <w:t>Constantinople</w:t>
      </w:r>
      <w:r w:rsidR="00F53A68">
        <w:t>.</w:t>
      </w:r>
    </w:p>
    <w:p w14:paraId="14240718" w14:textId="77777777" w:rsidR="00F859F1" w:rsidRDefault="00F859F1" w:rsidP="00F859F1"/>
    <w:p w14:paraId="0939E23E" w14:textId="0B2C6861" w:rsidR="001121CE" w:rsidRDefault="001945B9" w:rsidP="002748DD">
      <w:r>
        <w:lastRenderedPageBreak/>
        <w:t xml:space="preserve">Theories </w:t>
      </w:r>
      <w:r w:rsidR="00572151">
        <w:t>of</w:t>
      </w:r>
      <w:r w:rsidR="008806B6">
        <w:t xml:space="preserve"> </w:t>
      </w:r>
      <w:r w:rsidR="00572151">
        <w:t>t</w:t>
      </w:r>
      <w:r>
        <w:t xml:space="preserve">he </w:t>
      </w:r>
      <w:r w:rsidR="00E07961">
        <w:t>Byzantine</w:t>
      </w:r>
      <w:r>
        <w:t xml:space="preserve"> empire within the far-right stray from white supremacist appropriations all the way to QAnon conspiracies about</w:t>
      </w:r>
      <w:r w:rsidR="00D40EE1">
        <w:t xml:space="preserve"> the</w:t>
      </w:r>
      <w:r>
        <w:t xml:space="preserve"> occult</w:t>
      </w:r>
      <w:r w:rsidR="00142D96">
        <w:t>, b</w:t>
      </w:r>
      <w:r>
        <w:t xml:space="preserve">lood-drinking </w:t>
      </w:r>
      <w:r w:rsidR="00D40EE1">
        <w:t xml:space="preserve">paedophiles </w:t>
      </w:r>
      <w:r w:rsidR="00D06874">
        <w:t xml:space="preserve">in power </w:t>
      </w:r>
      <w:r>
        <w:t>that we can only be saved from by “returning to Byzantium”</w:t>
      </w:r>
      <w:r w:rsidR="000B756A">
        <w:t xml:space="preserve"> (Betancourt, 2021).</w:t>
      </w:r>
      <w:r>
        <w:t xml:space="preserve"> And w</w:t>
      </w:r>
      <w:r w:rsidR="00255EDD">
        <w:t xml:space="preserve">hilst this </w:t>
      </w:r>
      <w:r w:rsidR="00AE7598">
        <w:t>corruption of ancient history</w:t>
      </w:r>
      <w:r w:rsidR="00872BC1">
        <w:t xml:space="preserve"> for political purposes </w:t>
      </w:r>
      <w:r w:rsidR="00AE7598">
        <w:t>is not necessarily new in the far-right, Betancourt</w:t>
      </w:r>
      <w:r w:rsidR="004566CB">
        <w:t xml:space="preserve"> </w:t>
      </w:r>
      <w:r w:rsidR="00243B9B">
        <w:t>outlines</w:t>
      </w:r>
      <w:r w:rsidR="005C3B54">
        <w:t xml:space="preserve"> how the </w:t>
      </w:r>
      <w:r w:rsidR="00E07961">
        <w:t>Byzantine</w:t>
      </w:r>
      <w:r w:rsidR="005C3B54">
        <w:t xml:space="preserve"> empire has </w:t>
      </w:r>
      <w:r w:rsidR="00D730E9">
        <w:t xml:space="preserve">only </w:t>
      </w:r>
      <w:r w:rsidR="008D5EB0">
        <w:t>in recent years</w:t>
      </w:r>
      <w:r w:rsidR="0074753B">
        <w:t xml:space="preserve"> become a focal point</w:t>
      </w:r>
      <w:r w:rsidR="008D5EB0">
        <w:t xml:space="preserve">, of varying degree, </w:t>
      </w:r>
      <w:r w:rsidR="0074753B">
        <w:t xml:space="preserve">for </w:t>
      </w:r>
      <w:r w:rsidR="00D730E9">
        <w:t>this</w:t>
      </w:r>
      <w:r w:rsidR="0074753B">
        <w:t xml:space="preserve"> distinct faction of </w:t>
      </w:r>
      <w:r w:rsidR="00173ACF">
        <w:t>far-right extremists</w:t>
      </w:r>
      <w:r w:rsidR="00872BC1">
        <w:t xml:space="preserve"> in the </w:t>
      </w:r>
      <w:r w:rsidR="002A6802">
        <w:t>w</w:t>
      </w:r>
      <w:r w:rsidR="00872BC1">
        <w:t xml:space="preserve">est. </w:t>
      </w:r>
      <w:r w:rsidR="00101B97">
        <w:t>One aspect he</w:t>
      </w:r>
      <w:r w:rsidR="005D7B07">
        <w:t xml:space="preserve"> discusses at length</w:t>
      </w:r>
      <w:r w:rsidR="00785368">
        <w:t xml:space="preserve">, is </w:t>
      </w:r>
      <w:r w:rsidR="005D7B07">
        <w:t xml:space="preserve">how </w:t>
      </w:r>
      <w:r w:rsidR="0060545D">
        <w:t>in the wake of the Charlottesville riots in the US, a new white supremacist group was formed called ‘The New Byzantium project’.</w:t>
      </w:r>
      <w:r w:rsidR="000A2FF5">
        <w:t xml:space="preserve"> Founded by Jason Kessler</w:t>
      </w:r>
      <w:r w:rsidR="00946462">
        <w:t xml:space="preserve">, </w:t>
      </w:r>
      <w:r w:rsidR="005962EB">
        <w:t xml:space="preserve">an American </w:t>
      </w:r>
      <w:r w:rsidR="00BB61C1">
        <w:t>neo-Nazi</w:t>
      </w:r>
      <w:r w:rsidR="005962EB">
        <w:t xml:space="preserve">, </w:t>
      </w:r>
      <w:r w:rsidR="00946462">
        <w:t>the</w:t>
      </w:r>
      <w:r w:rsidR="00BB61C1">
        <w:t xml:space="preserve"> new Byzantium project</w:t>
      </w:r>
      <w:r w:rsidR="00946462">
        <w:t xml:space="preserve"> </w:t>
      </w:r>
      <w:r w:rsidR="00CF56E8">
        <w:t>centres</w:t>
      </w:r>
      <w:r w:rsidR="00DD1F9E">
        <w:t xml:space="preserve"> around the idea that </w:t>
      </w:r>
      <w:r w:rsidR="00520682">
        <w:t>Constantinople</w:t>
      </w:r>
      <w:r w:rsidR="00DD1F9E">
        <w:t xml:space="preserve"> </w:t>
      </w:r>
      <w:r w:rsidR="00422920">
        <w:t xml:space="preserve">represented </w:t>
      </w:r>
      <w:r w:rsidR="00520682">
        <w:t>the</w:t>
      </w:r>
      <w:r w:rsidR="00422920">
        <w:t xml:space="preserve"> last great</w:t>
      </w:r>
      <w:r w:rsidR="002C121A">
        <w:t>,</w:t>
      </w:r>
      <w:r w:rsidR="00422920">
        <w:t xml:space="preserve"> </w:t>
      </w:r>
      <w:r w:rsidR="002C121A">
        <w:t>‘</w:t>
      </w:r>
      <w:r w:rsidR="00422920">
        <w:t>white</w:t>
      </w:r>
      <w:r w:rsidR="002C121A">
        <w:t>’</w:t>
      </w:r>
      <w:r w:rsidR="00422920">
        <w:t xml:space="preserve"> nation in the </w:t>
      </w:r>
      <w:r w:rsidR="002A6802">
        <w:t>M</w:t>
      </w:r>
      <w:r w:rsidR="00422920">
        <w:t xml:space="preserve">iddle </w:t>
      </w:r>
      <w:r w:rsidR="002A6802">
        <w:t>E</w:t>
      </w:r>
      <w:r w:rsidR="00422920">
        <w:t>ast</w:t>
      </w:r>
      <w:r w:rsidR="00CA69F1">
        <w:t>,</w:t>
      </w:r>
      <w:r w:rsidR="00A01AC4">
        <w:t xml:space="preserve"> </w:t>
      </w:r>
      <w:r w:rsidR="00422920">
        <w:t xml:space="preserve">destroyed by the </w:t>
      </w:r>
      <w:r w:rsidR="00520682">
        <w:t>Muslims</w:t>
      </w:r>
      <w:r w:rsidR="00976A5A">
        <w:t xml:space="preserve">. </w:t>
      </w:r>
      <w:r w:rsidR="00B271EE">
        <w:t xml:space="preserve">Whilst </w:t>
      </w:r>
      <w:r w:rsidR="00C55287">
        <w:t>in actual</w:t>
      </w:r>
      <w:r w:rsidR="0041409A">
        <w:t xml:space="preserve"> </w:t>
      </w:r>
      <w:r w:rsidR="00C55287">
        <w:t>fact</w:t>
      </w:r>
      <w:r w:rsidR="00B271EE">
        <w:t xml:space="preserve">, it is </w:t>
      </w:r>
      <w:r w:rsidR="00D05E2E">
        <w:t>historical</w:t>
      </w:r>
      <w:r w:rsidR="00B271EE">
        <w:t>ly</w:t>
      </w:r>
      <w:r w:rsidR="00C55287">
        <w:t xml:space="preserve"> evidenced </w:t>
      </w:r>
      <w:r w:rsidR="003168D6">
        <w:t xml:space="preserve">that </w:t>
      </w:r>
      <w:r w:rsidR="00C55287">
        <w:t>Constantinople</w:t>
      </w:r>
      <w:r w:rsidR="003168D6">
        <w:t xml:space="preserve"> was an incredibly diverse and multicultural city, this narrative </w:t>
      </w:r>
      <w:r w:rsidR="00667680">
        <w:t>relies</w:t>
      </w:r>
      <w:r w:rsidR="003168D6">
        <w:t xml:space="preserve"> on a misconstrued version of the</w:t>
      </w:r>
      <w:r w:rsidR="00574073">
        <w:t xml:space="preserve"> city as the last stand against </w:t>
      </w:r>
      <w:r w:rsidR="00867045">
        <w:t>Islam</w:t>
      </w:r>
      <w:r w:rsidR="00667680">
        <w:t>,</w:t>
      </w:r>
      <w:r w:rsidR="00574073">
        <w:t xml:space="preserve"> but also a misinterpretation of the </w:t>
      </w:r>
      <w:r w:rsidR="008939A9">
        <w:t>Roman empire</w:t>
      </w:r>
      <w:r w:rsidR="00574073">
        <w:t xml:space="preserve"> as </w:t>
      </w:r>
      <w:r w:rsidR="00C55287">
        <w:t>ethnically white</w:t>
      </w:r>
      <w:r w:rsidR="009F2544">
        <w:t xml:space="preserve"> (Shroder, 2017)</w:t>
      </w:r>
      <w:r w:rsidR="00C55287">
        <w:t xml:space="preserve">, despite this also being factually incorrect. </w:t>
      </w:r>
    </w:p>
    <w:p w14:paraId="7424E2D0" w14:textId="77777777" w:rsidR="0047131E" w:rsidRDefault="0047131E" w:rsidP="002748DD"/>
    <w:p w14:paraId="6617291A" w14:textId="5497C3B2" w:rsidR="0053616B" w:rsidRDefault="00D06874" w:rsidP="002748DD">
      <w:r>
        <w:t>Another</w:t>
      </w:r>
      <w:r w:rsidR="00D61376">
        <w:t xml:space="preserve"> notable example of the historical misappropriation of Constantinople and the </w:t>
      </w:r>
      <w:r w:rsidR="00E07961">
        <w:t>Byzantine</w:t>
      </w:r>
      <w:r w:rsidR="00D61376">
        <w:t xml:space="preserve"> empire can be seen in events such as the Christchurch Mosque shootings in New Zealand, 2019. On 15</w:t>
      </w:r>
      <w:r w:rsidR="00D61376" w:rsidRPr="00D944D7">
        <w:rPr>
          <w:vertAlign w:val="superscript"/>
        </w:rPr>
        <w:t>th</w:t>
      </w:r>
      <w:r w:rsidR="00D61376">
        <w:t xml:space="preserve"> March, Australian national Brenton Tarrant committed two mass shootings in the city of Christchurch, one at the Al Noor Mosque and then the second at the Linwood Islamic Centre. Tarrant ultimately killed 51 people and injured 40 more</w:t>
      </w:r>
      <w:r w:rsidR="00FE1614">
        <w:t xml:space="preserve"> </w:t>
      </w:r>
      <w:r w:rsidR="00FE1614">
        <w:rPr>
          <w:rFonts w:cstheme="minorHAnsi"/>
        </w:rPr>
        <w:t>(Spoonley, 2019)</w:t>
      </w:r>
      <w:r w:rsidR="00D61376">
        <w:t xml:space="preserve">. At the time of the attack, Tarrant published his ‘manifesto’ on the internet and contained within his violent rhetoric about Islam and the “want for revenge” was a specific incitement calling for the reconquest of Constantinople and the reclamation of the </w:t>
      </w:r>
      <w:r w:rsidR="006D051A">
        <w:t>Hagia</w:t>
      </w:r>
      <w:r w:rsidR="00D61376">
        <w:t xml:space="preserve"> Sophia</w:t>
      </w:r>
      <w:r w:rsidR="00AE39A3">
        <w:t xml:space="preserve"> (Beutel, 2019)</w:t>
      </w:r>
      <w:r w:rsidR="00D61376">
        <w:t xml:space="preserve">. Much in the same way that we see with the new Byzantium project, the narrative surrounding the </w:t>
      </w:r>
      <w:r w:rsidR="006D051A">
        <w:t>Hagia</w:t>
      </w:r>
      <w:r w:rsidR="00D61376">
        <w:t xml:space="preserve"> Sophia</w:t>
      </w:r>
      <w:r w:rsidR="0096122A">
        <w:t xml:space="preserve"> in the Christchurch shooter’s manifesto</w:t>
      </w:r>
      <w:r w:rsidR="00D61376">
        <w:t xml:space="preserve"> centres mostly on site as a</w:t>
      </w:r>
      <w:r w:rsidR="0096122A">
        <w:t xml:space="preserve"> </w:t>
      </w:r>
      <w:r w:rsidR="006B618D">
        <w:t>symbol</w:t>
      </w:r>
      <w:r w:rsidR="00D61376">
        <w:t xml:space="preserve"> of </w:t>
      </w:r>
      <w:r w:rsidR="001C4709">
        <w:t xml:space="preserve">white-European </w:t>
      </w:r>
      <w:r w:rsidR="002F1C9F">
        <w:t>Christianity</w:t>
      </w:r>
      <w:r w:rsidR="00D61376">
        <w:t>, now corrupted</w:t>
      </w:r>
      <w:r w:rsidR="0096122A">
        <w:t xml:space="preserve"> by the Turks</w:t>
      </w:r>
      <w:r w:rsidR="001C4709">
        <w:t xml:space="preserve">, </w:t>
      </w:r>
      <w:r w:rsidR="00D61376">
        <w:t xml:space="preserve">that if reclaimed would signal the destruction of </w:t>
      </w:r>
      <w:r w:rsidR="00086896">
        <w:t>Islam</w:t>
      </w:r>
      <w:r w:rsidR="007606F0">
        <w:t xml:space="preserve">. </w:t>
      </w:r>
      <w:r w:rsidR="00086896">
        <w:t>Strongly influenced by the rampant misinformation present on social media</w:t>
      </w:r>
      <w:r w:rsidR="00C17FBD">
        <w:t xml:space="preserve"> </w:t>
      </w:r>
      <w:r w:rsidR="00C17FBD">
        <w:rPr>
          <w:rFonts w:cstheme="minorHAnsi"/>
        </w:rPr>
        <w:t>(Spoonley, 2019)</w:t>
      </w:r>
      <w:r w:rsidR="00086896">
        <w:t xml:space="preserve">, the Christchurch shooter is a prime example of a particularly dangerous </w:t>
      </w:r>
      <w:r w:rsidR="008F4A4C">
        <w:t xml:space="preserve">and newer </w:t>
      </w:r>
      <w:r w:rsidR="00086896">
        <w:t>type of far-right extremis</w:t>
      </w:r>
      <w:r w:rsidR="00EE4F5F">
        <w:t xml:space="preserve">m </w:t>
      </w:r>
      <w:r w:rsidR="0053616B">
        <w:t xml:space="preserve">and islamophobia </w:t>
      </w:r>
      <w:r w:rsidR="00EE4F5F">
        <w:t>that exists</w:t>
      </w:r>
      <w:r w:rsidR="0021418A">
        <w:t xml:space="preserve"> and is disseminated</w:t>
      </w:r>
      <w:r w:rsidR="00EE4F5F">
        <w:t xml:space="preserve"> </w:t>
      </w:r>
      <w:r w:rsidR="006E55AB">
        <w:t>on the internet</w:t>
      </w:r>
      <w:r w:rsidR="008F4A4C">
        <w:t xml:space="preserve">. </w:t>
      </w:r>
    </w:p>
    <w:p w14:paraId="488D6D11" w14:textId="77777777" w:rsidR="0053616B" w:rsidRDefault="0053616B" w:rsidP="002748DD"/>
    <w:p w14:paraId="3ACB8AA9" w14:textId="777B6FFA" w:rsidR="00F4291C" w:rsidRDefault="00151D78" w:rsidP="002748DD">
      <w:r>
        <w:t>However,</w:t>
      </w:r>
      <w:r w:rsidR="008F4A4C">
        <w:t xml:space="preserve"> </w:t>
      </w:r>
      <w:r w:rsidR="00432646">
        <w:t xml:space="preserve">discourse surrounding the </w:t>
      </w:r>
      <w:r w:rsidR="00E07961">
        <w:t>Byzantine</w:t>
      </w:r>
      <w:r w:rsidR="00485A42">
        <w:t xml:space="preserve"> empire</w:t>
      </w:r>
      <w:r w:rsidR="00AA05C1">
        <w:t xml:space="preserve"> </w:t>
      </w:r>
      <w:r w:rsidR="00485A42">
        <w:t xml:space="preserve">has been present, </w:t>
      </w:r>
      <w:r w:rsidR="00506C93">
        <w:t>albeit</w:t>
      </w:r>
      <w:r w:rsidR="00485A42">
        <w:t xml:space="preserve"> in less overt and </w:t>
      </w:r>
      <w:r w:rsidR="00506C93">
        <w:t xml:space="preserve">extreme terms, in </w:t>
      </w:r>
      <w:r w:rsidR="002020A0">
        <w:t xml:space="preserve">Russian </w:t>
      </w:r>
      <w:r w:rsidR="0077749C">
        <w:t>right-wing</w:t>
      </w:r>
      <w:r w:rsidR="00506C93">
        <w:t xml:space="preserve"> </w:t>
      </w:r>
      <w:r w:rsidR="0096036B">
        <w:t>Christian</w:t>
      </w:r>
      <w:r w:rsidR="00693331">
        <w:t xml:space="preserve"> </w:t>
      </w:r>
      <w:r w:rsidR="0096036B">
        <w:t xml:space="preserve">ideology </w:t>
      </w:r>
      <w:r w:rsidR="00AA05C1">
        <w:t>specifically</w:t>
      </w:r>
      <w:r w:rsidR="000257FB">
        <w:t xml:space="preserve">, </w:t>
      </w:r>
      <w:r w:rsidR="0096036B">
        <w:t>for some time</w:t>
      </w:r>
      <w:r w:rsidR="00CB0255">
        <w:t xml:space="preserve"> (Strémooukhoff, 1953)</w:t>
      </w:r>
      <w:r w:rsidR="0096036B">
        <w:t>.</w:t>
      </w:r>
      <w:r w:rsidR="005E57B6">
        <w:t xml:space="preserve"> The notion of the ‘</w:t>
      </w:r>
      <w:r w:rsidR="00D06E70">
        <w:t>T</w:t>
      </w:r>
      <w:r w:rsidR="005E57B6">
        <w:t xml:space="preserve">hird </w:t>
      </w:r>
      <w:r w:rsidR="0006015F">
        <w:t>Rome</w:t>
      </w:r>
      <w:r w:rsidR="005E57B6">
        <w:t xml:space="preserve">’ </w:t>
      </w:r>
      <w:r w:rsidR="000257FB">
        <w:t>refers to the rising of a third great city</w:t>
      </w:r>
      <w:r w:rsidR="006904AE">
        <w:t xml:space="preserve"> that will signify the continuation of the </w:t>
      </w:r>
      <w:r w:rsidR="008939A9">
        <w:t>Roman empire</w:t>
      </w:r>
      <w:r w:rsidR="006904AE">
        <w:t xml:space="preserve">. </w:t>
      </w:r>
      <w:r w:rsidR="00F81B59">
        <w:t xml:space="preserve">Even as the </w:t>
      </w:r>
      <w:r w:rsidR="00E07961">
        <w:t>Byzantine</w:t>
      </w:r>
      <w:r w:rsidR="00F81B59">
        <w:t xml:space="preserve"> empire fell, imperial thought did not cease in </w:t>
      </w:r>
      <w:r w:rsidR="00F9070A">
        <w:t xml:space="preserve">Europe and </w:t>
      </w:r>
      <w:r w:rsidR="00B146F9">
        <w:t xml:space="preserve">the rise of the next great empire </w:t>
      </w:r>
      <w:r w:rsidR="00FF281C">
        <w:t xml:space="preserve">to follow the </w:t>
      </w:r>
      <w:r w:rsidR="00462F39">
        <w:t>R</w:t>
      </w:r>
      <w:r w:rsidR="00FF281C">
        <w:t xml:space="preserve">omans </w:t>
      </w:r>
      <w:r w:rsidR="00B146F9">
        <w:t xml:space="preserve">was hotly anticipated. </w:t>
      </w:r>
      <w:r w:rsidR="00354514">
        <w:t xml:space="preserve">Whilst claims </w:t>
      </w:r>
      <w:r w:rsidR="00075FD0">
        <w:t>to the title of the ‘</w:t>
      </w:r>
      <w:r w:rsidR="00462F39">
        <w:t>T</w:t>
      </w:r>
      <w:r w:rsidR="00075FD0">
        <w:t xml:space="preserve">hird </w:t>
      </w:r>
      <w:r w:rsidR="00CD7201">
        <w:t>Rome</w:t>
      </w:r>
      <w:r w:rsidR="00075FD0">
        <w:t xml:space="preserve">’ have circulated almost from the point of the fall of </w:t>
      </w:r>
      <w:r w:rsidR="005F1093">
        <w:t>Constantinople and</w:t>
      </w:r>
      <w:r w:rsidR="000A6906">
        <w:t xml:space="preserve"> have been associated with a number of notable clai</w:t>
      </w:r>
      <w:r w:rsidR="00865289">
        <w:t>m</w:t>
      </w:r>
      <w:r w:rsidR="000A6906">
        <w:t>s</w:t>
      </w:r>
      <w:r w:rsidR="00865289">
        <w:t xml:space="preserve">, </w:t>
      </w:r>
      <w:r w:rsidR="004C5A68">
        <w:t xml:space="preserve">including the </w:t>
      </w:r>
      <w:r w:rsidR="0014571B">
        <w:t xml:space="preserve">Ottoman </w:t>
      </w:r>
      <w:r w:rsidR="004C5A68">
        <w:t xml:space="preserve">empire, </w:t>
      </w:r>
      <w:r w:rsidR="00075FD0">
        <w:t>it is p</w:t>
      </w:r>
      <w:r w:rsidR="002020A0">
        <w:t>articularly under</w:t>
      </w:r>
      <w:r w:rsidR="00E607D9">
        <w:t xml:space="preserve"> the autocratic </w:t>
      </w:r>
      <w:r w:rsidR="008D6260">
        <w:t>Putin</w:t>
      </w:r>
      <w:r w:rsidR="00E607D9">
        <w:t xml:space="preserve"> regime, th</w:t>
      </w:r>
      <w:r w:rsidR="00075FD0">
        <w:t>at th</w:t>
      </w:r>
      <w:r w:rsidR="00E607D9">
        <w:t xml:space="preserve">ere has been a considerable resurgence in the notion of </w:t>
      </w:r>
      <w:r w:rsidR="00075FD0">
        <w:t xml:space="preserve">Moscow as </w:t>
      </w:r>
      <w:r w:rsidR="00E607D9">
        <w:t xml:space="preserve">the third </w:t>
      </w:r>
      <w:r w:rsidR="006D4849">
        <w:t>Rome</w:t>
      </w:r>
      <w:r w:rsidR="006A6A98">
        <w:t xml:space="preserve"> (Drost &amp; de Graaf, 2022)</w:t>
      </w:r>
      <w:r w:rsidR="00E607D9">
        <w:t xml:space="preserve">. </w:t>
      </w:r>
    </w:p>
    <w:p w14:paraId="6AC12DC2" w14:textId="77777777" w:rsidR="006E140A" w:rsidRDefault="006E140A" w:rsidP="002748DD"/>
    <w:p w14:paraId="5227E13C" w14:textId="08BCD957" w:rsidR="00A50D0C" w:rsidRDefault="00726E32" w:rsidP="002748DD">
      <w:r>
        <w:t>By pl</w:t>
      </w:r>
      <w:r w:rsidR="00075FD0">
        <w:t xml:space="preserve">acing </w:t>
      </w:r>
      <w:r w:rsidR="00CD7201">
        <w:t>Rome</w:t>
      </w:r>
      <w:r w:rsidR="00E607D9">
        <w:t xml:space="preserve"> and </w:t>
      </w:r>
      <w:r w:rsidR="00716FF5">
        <w:t xml:space="preserve">then </w:t>
      </w:r>
      <w:r w:rsidR="00CD7201">
        <w:t>Constantinople</w:t>
      </w:r>
      <w:r w:rsidR="008D6260">
        <w:t xml:space="preserve"> as </w:t>
      </w:r>
      <w:r w:rsidR="00076E6B">
        <w:t xml:space="preserve">its </w:t>
      </w:r>
      <w:r w:rsidR="009B3563">
        <w:t>predec</w:t>
      </w:r>
      <w:r w:rsidR="00716FF5">
        <w:t>essors</w:t>
      </w:r>
      <w:r w:rsidR="00076E6B">
        <w:t xml:space="preserve"> in the continuation of the </w:t>
      </w:r>
      <w:r w:rsidR="008939A9">
        <w:t>Roman empire</w:t>
      </w:r>
      <w:r w:rsidR="00075FD0">
        <w:t xml:space="preserve">, </w:t>
      </w:r>
      <w:r>
        <w:t xml:space="preserve">this narrative </w:t>
      </w:r>
      <w:r w:rsidR="00075FD0">
        <w:t>puts Moscow amongst two of the greatest cities in all of imperial Christendom</w:t>
      </w:r>
      <w:r w:rsidR="0081207D">
        <w:t xml:space="preserve">, a fact Vladimir </w:t>
      </w:r>
      <w:r w:rsidR="00CD7201">
        <w:t>Putin</w:t>
      </w:r>
      <w:r w:rsidR="0081207D">
        <w:t xml:space="preserve"> has used </w:t>
      </w:r>
      <w:r w:rsidR="00CF3970">
        <w:t>as the foundation for what he purports to be</w:t>
      </w:r>
      <w:r w:rsidR="004B4300">
        <w:t xml:space="preserve"> </w:t>
      </w:r>
      <w:r w:rsidR="003C40DC">
        <w:t xml:space="preserve">the </w:t>
      </w:r>
      <w:r w:rsidR="004B4300">
        <w:t>development of</w:t>
      </w:r>
      <w:r w:rsidR="00CF3970">
        <w:t xml:space="preserve"> the</w:t>
      </w:r>
      <w:r w:rsidR="00A87AEC">
        <w:t xml:space="preserve"> </w:t>
      </w:r>
      <w:r w:rsidR="00042FF6">
        <w:t>N</w:t>
      </w:r>
      <w:r w:rsidR="00A87AEC">
        <w:t>ew</w:t>
      </w:r>
      <w:r w:rsidR="00CF3970">
        <w:t xml:space="preserve"> </w:t>
      </w:r>
      <w:r w:rsidR="00042FF6">
        <w:t>H</w:t>
      </w:r>
      <w:r w:rsidR="00CF3970">
        <w:t>oly Russian empire</w:t>
      </w:r>
      <w:r w:rsidR="00E24A66">
        <w:t xml:space="preserve"> (Drost &amp; de Graaf, 2022)</w:t>
      </w:r>
      <w:r w:rsidR="00CF3970">
        <w:t>.</w:t>
      </w:r>
      <w:r w:rsidR="00A8290E">
        <w:t xml:space="preserve"> And w</w:t>
      </w:r>
      <w:r w:rsidR="00A92291">
        <w:t xml:space="preserve">hilst </w:t>
      </w:r>
      <w:r w:rsidR="00A92291">
        <w:lastRenderedPageBreak/>
        <w:t xml:space="preserve">the notion of Moscow as the </w:t>
      </w:r>
      <w:r w:rsidR="003C40DC">
        <w:t>T</w:t>
      </w:r>
      <w:r w:rsidR="00A92291">
        <w:t xml:space="preserve">hird </w:t>
      </w:r>
      <w:r w:rsidR="00CD7201">
        <w:t>Rome</w:t>
      </w:r>
      <w:r w:rsidR="00A92291">
        <w:t xml:space="preserve"> is not decidedly </w:t>
      </w:r>
      <w:r w:rsidR="0077749C">
        <w:t>right-wing</w:t>
      </w:r>
      <w:r w:rsidR="00A92291">
        <w:t xml:space="preserve"> or </w:t>
      </w:r>
      <w:r w:rsidR="00BD6088">
        <w:t xml:space="preserve">particularly </w:t>
      </w:r>
      <w:r w:rsidR="00A92291">
        <w:t xml:space="preserve">extreme in and of itself, </w:t>
      </w:r>
      <w:r w:rsidR="007D26E4">
        <w:t>Drost and de Graff</w:t>
      </w:r>
      <w:r w:rsidR="002E092E">
        <w:t xml:space="preserve"> </w:t>
      </w:r>
      <w:r w:rsidR="007D26E4">
        <w:t xml:space="preserve">discuss how, when </w:t>
      </w:r>
      <w:r w:rsidR="00D526CF">
        <w:t xml:space="preserve">Putin largely discusses the concept of the </w:t>
      </w:r>
      <w:r w:rsidR="003C40DC">
        <w:t>T</w:t>
      </w:r>
      <w:r w:rsidR="00D526CF">
        <w:t xml:space="preserve">hird </w:t>
      </w:r>
      <w:r w:rsidR="00CD7201">
        <w:t>Rome</w:t>
      </w:r>
      <w:r w:rsidR="00D526CF">
        <w:t xml:space="preserve"> </w:t>
      </w:r>
      <w:r w:rsidR="00A4250E">
        <w:t>simultaneously with</w:t>
      </w:r>
      <w:r w:rsidR="00D526CF">
        <w:t xml:space="preserve"> notions such as</w:t>
      </w:r>
      <w:r w:rsidR="000A2BB8">
        <w:t xml:space="preserve"> ethnic similarity and a common </w:t>
      </w:r>
      <w:r w:rsidR="00B97F9F">
        <w:t xml:space="preserve">Russian </w:t>
      </w:r>
      <w:r w:rsidR="000A2BB8">
        <w:t>culture</w:t>
      </w:r>
      <w:r w:rsidR="00A4250E">
        <w:t xml:space="preserve">, </w:t>
      </w:r>
      <w:r w:rsidR="000A2BB8">
        <w:t xml:space="preserve">that when taken in the context of </w:t>
      </w:r>
      <w:r w:rsidR="00CD7201">
        <w:t>Russia’s</w:t>
      </w:r>
      <w:r w:rsidR="000A2BB8">
        <w:t xml:space="preserve"> historical human rights abuses, can realistically be interpreted as such.</w:t>
      </w:r>
      <w:r w:rsidR="002D34E5">
        <w:t xml:space="preserve"> Parti</w:t>
      </w:r>
      <w:r w:rsidR="00C47D55">
        <w:t xml:space="preserve">cularly, </w:t>
      </w:r>
      <w:r w:rsidR="00BD6088">
        <w:t>Putin’s</w:t>
      </w:r>
      <w:r w:rsidR="00C47D55">
        <w:t xml:space="preserve"> preoccupation with</w:t>
      </w:r>
      <w:r w:rsidR="00EB0EDA" w:rsidRPr="00EB0EDA">
        <w:t xml:space="preserve"> </w:t>
      </w:r>
      <w:r w:rsidR="008939A9">
        <w:t>Orthodox Christianity</w:t>
      </w:r>
      <w:r w:rsidR="00EB0EDA">
        <w:t xml:space="preserve"> and</w:t>
      </w:r>
      <w:r w:rsidR="00C47D55">
        <w:t xml:space="preserve"> the </w:t>
      </w:r>
      <w:r w:rsidR="00E07961">
        <w:t>Byzantine</w:t>
      </w:r>
      <w:r w:rsidR="00C47D55">
        <w:t xml:space="preserve"> empire a</w:t>
      </w:r>
      <w:r w:rsidR="00CE6A12">
        <w:t>s an imperial power</w:t>
      </w:r>
      <w:r w:rsidR="00BA464F">
        <w:t xml:space="preserve"> (Hartnett, 2022)</w:t>
      </w:r>
      <w:r w:rsidR="00CE6A12">
        <w:t xml:space="preserve"> and</w:t>
      </w:r>
      <w:r w:rsidR="00C47D55">
        <w:t xml:space="preserve"> predecessor to Moscow has been </w:t>
      </w:r>
      <w:r w:rsidR="006F6FA9">
        <w:t>interpreted</w:t>
      </w:r>
      <w:r w:rsidR="00C47D55">
        <w:t xml:space="preserve"> by some as a rationale for </w:t>
      </w:r>
      <w:r w:rsidR="006F6FA9">
        <w:t>the war and expansion into Ukraine</w:t>
      </w:r>
      <w:r w:rsidR="0047691E">
        <w:t>,</w:t>
      </w:r>
      <w:r w:rsidR="007052DF">
        <w:t xml:space="preserve"> as it once was for previous Russian tzars</w:t>
      </w:r>
      <w:r w:rsidR="004B4300">
        <w:t xml:space="preserve"> </w:t>
      </w:r>
      <w:r w:rsidR="00C16EC5">
        <w:t>such as I</w:t>
      </w:r>
      <w:r w:rsidR="00460D8C">
        <w:t>van the Terrible</w:t>
      </w:r>
      <w:r w:rsidR="00BA464F">
        <w:t>.</w:t>
      </w:r>
    </w:p>
    <w:p w14:paraId="004B8FD3" w14:textId="77777777" w:rsidR="00A50D0C" w:rsidRDefault="00A50D0C" w:rsidP="002748DD"/>
    <w:p w14:paraId="2AEB9116" w14:textId="3EDC2EF2" w:rsidR="00930720" w:rsidRDefault="00A8290E" w:rsidP="00930720">
      <w:r>
        <w:t>It is necessary to note</w:t>
      </w:r>
      <w:r w:rsidR="00EE7042">
        <w:t xml:space="preserve"> </w:t>
      </w:r>
      <w:r>
        <w:t xml:space="preserve">that </w:t>
      </w:r>
      <w:r w:rsidR="00A50D0C">
        <w:t>the</w:t>
      </w:r>
      <w:r w:rsidR="00460D8C">
        <w:t xml:space="preserve"> exact </w:t>
      </w:r>
      <w:r w:rsidR="00FB0766">
        <w:t xml:space="preserve">nature and purpose of </w:t>
      </w:r>
      <w:r w:rsidR="00EE4FA9">
        <w:t>Putin’s</w:t>
      </w:r>
      <w:r w:rsidR="00FB0766">
        <w:t xml:space="preserve"> ‘</w:t>
      </w:r>
      <w:r w:rsidR="00005CEF">
        <w:t xml:space="preserve">Moscow as the </w:t>
      </w:r>
      <w:r w:rsidR="00831B09">
        <w:t>T</w:t>
      </w:r>
      <w:r w:rsidR="00FB0766">
        <w:t xml:space="preserve">hird </w:t>
      </w:r>
      <w:r w:rsidR="00452E1C">
        <w:t>Rome</w:t>
      </w:r>
      <w:r w:rsidR="00FB0766">
        <w:t xml:space="preserve">’ narrative is somewhat debated </w:t>
      </w:r>
      <w:r w:rsidR="00947B9D">
        <w:t xml:space="preserve">(Drost &amp; de Graaf, 2022) </w:t>
      </w:r>
      <w:r w:rsidR="00FB0766">
        <w:t xml:space="preserve">and as aforementioned, not overtly </w:t>
      </w:r>
      <w:r w:rsidR="00D901EB">
        <w:t>extremist</w:t>
      </w:r>
      <w:r w:rsidR="000B1E88">
        <w:t xml:space="preserve"> when considered at face value. However, </w:t>
      </w:r>
      <w:r w:rsidR="00D901EB">
        <w:t xml:space="preserve">the concept of a </w:t>
      </w:r>
      <w:r w:rsidR="00005C1A">
        <w:t>‘</w:t>
      </w:r>
      <w:r w:rsidR="00D901EB">
        <w:t>new</w:t>
      </w:r>
      <w:r w:rsidR="00C7565F">
        <w:t xml:space="preserve"> heir to </w:t>
      </w:r>
      <w:r w:rsidR="00005C1A">
        <w:t>Constantinople’</w:t>
      </w:r>
      <w:r w:rsidR="00D901EB">
        <w:t xml:space="preserve"> is one that has </w:t>
      </w:r>
      <w:r w:rsidR="008949DD">
        <w:t xml:space="preserve">since </w:t>
      </w:r>
      <w:r w:rsidR="00D901EB">
        <w:t xml:space="preserve">been co-opted </w:t>
      </w:r>
      <w:r w:rsidR="000B1E88">
        <w:t xml:space="preserve">readily </w:t>
      </w:r>
      <w:r w:rsidR="00D901EB">
        <w:t>by the American far-right</w:t>
      </w:r>
      <w:r w:rsidR="00EF64CE">
        <w:t xml:space="preserve">. </w:t>
      </w:r>
      <w:r w:rsidR="006A2BBE">
        <w:t>Notable figures of the American far</w:t>
      </w:r>
      <w:r w:rsidR="00831B09">
        <w:t>-</w:t>
      </w:r>
      <w:r w:rsidR="006A2BBE">
        <w:t xml:space="preserve">right such as </w:t>
      </w:r>
      <w:r w:rsidR="00452E1C">
        <w:t>Steve</w:t>
      </w:r>
      <w:r w:rsidR="006A2BBE">
        <w:t xml:space="preserve"> Bannon </w:t>
      </w:r>
      <w:r w:rsidR="005F0D24">
        <w:t xml:space="preserve">(Hawk, 2019) </w:t>
      </w:r>
      <w:r w:rsidR="00D75C14">
        <w:t>have taken inspiration from</w:t>
      </w:r>
      <w:r w:rsidR="00CB474E">
        <w:t xml:space="preserve"> this</w:t>
      </w:r>
      <w:r w:rsidR="001304E4">
        <w:t xml:space="preserve"> Russian ideological</w:t>
      </w:r>
      <w:r w:rsidR="00CB474E">
        <w:t xml:space="preserve"> concept to legitimise </w:t>
      </w:r>
      <w:r w:rsidR="00452E1C">
        <w:t>the</w:t>
      </w:r>
      <w:r w:rsidR="00503418">
        <w:t xml:space="preserve"> specific</w:t>
      </w:r>
      <w:r w:rsidR="00452E1C">
        <w:t xml:space="preserve"> brand of conservative</w:t>
      </w:r>
      <w:r w:rsidR="0025338A">
        <w:t>-</w:t>
      </w:r>
      <w:r w:rsidR="00EE4FA9">
        <w:t>Christian</w:t>
      </w:r>
      <w:r w:rsidR="00CB474E">
        <w:t xml:space="preserve"> white supremacy </w:t>
      </w:r>
      <w:r w:rsidR="000841EE">
        <w:t xml:space="preserve">seen </w:t>
      </w:r>
      <w:r w:rsidR="00CB474E">
        <w:t>in the USA.</w:t>
      </w:r>
      <w:r w:rsidR="004E6864">
        <w:t xml:space="preserve"> </w:t>
      </w:r>
      <w:r w:rsidR="006C66FF">
        <w:t>L</w:t>
      </w:r>
      <w:r w:rsidR="004E6864">
        <w:t>abour</w:t>
      </w:r>
      <w:r w:rsidR="006C66FF">
        <w:t>ing once again</w:t>
      </w:r>
      <w:r w:rsidR="00AA26B7">
        <w:t xml:space="preserve"> </w:t>
      </w:r>
      <w:r w:rsidR="004E6864">
        <w:t>under the f</w:t>
      </w:r>
      <w:r w:rsidR="00342D6B">
        <w:t>alse</w:t>
      </w:r>
      <w:r w:rsidR="004E6864">
        <w:t xml:space="preserve"> and ultimately racist</w:t>
      </w:r>
      <w:r w:rsidR="00342D6B">
        <w:t xml:space="preserve"> perception of </w:t>
      </w:r>
      <w:r w:rsidR="004E6864">
        <w:t>Constantinople</w:t>
      </w:r>
      <w:r w:rsidR="00563C18">
        <w:t xml:space="preserve"> </w:t>
      </w:r>
      <w:r w:rsidR="003178C0">
        <w:t xml:space="preserve">and the </w:t>
      </w:r>
      <w:r w:rsidR="008939A9">
        <w:t>Roman empire</w:t>
      </w:r>
      <w:r w:rsidR="003178C0">
        <w:t xml:space="preserve"> </w:t>
      </w:r>
      <w:r w:rsidR="00563C18">
        <w:t>as</w:t>
      </w:r>
      <w:r w:rsidR="003178C0">
        <w:t xml:space="preserve"> ethnically white</w:t>
      </w:r>
      <w:r w:rsidR="00AA26B7">
        <w:t xml:space="preserve">, </w:t>
      </w:r>
      <w:r w:rsidR="004C4CBD">
        <w:t>and therefore</w:t>
      </w:r>
      <w:r w:rsidR="00B43F79">
        <w:t xml:space="preserve"> </w:t>
      </w:r>
      <w:r w:rsidR="004E3AD8">
        <w:t>central to the goal</w:t>
      </w:r>
      <w:r w:rsidR="004C4CBD">
        <w:t xml:space="preserve"> of a </w:t>
      </w:r>
      <w:r w:rsidR="00AA400F">
        <w:t xml:space="preserve">superior and </w:t>
      </w:r>
      <w:r w:rsidR="004C4CBD">
        <w:t>‘pure</w:t>
      </w:r>
      <w:r w:rsidR="00CD7CBD">
        <w:t xml:space="preserve">’ </w:t>
      </w:r>
      <w:r w:rsidR="002D5F28">
        <w:t>White-</w:t>
      </w:r>
      <w:r w:rsidR="00CD7CBD">
        <w:t>European race</w:t>
      </w:r>
      <w:r w:rsidR="00F262CA">
        <w:t xml:space="preserve"> over Islam.</w:t>
      </w:r>
      <w:r w:rsidR="00BA3844">
        <w:t xml:space="preserve"> </w:t>
      </w:r>
    </w:p>
    <w:p w14:paraId="06D81072" w14:textId="77777777" w:rsidR="00711370" w:rsidRDefault="00711370" w:rsidP="002748DD"/>
    <w:p w14:paraId="37D51948" w14:textId="61665270" w:rsidR="00711370" w:rsidRDefault="00E27D03" w:rsidP="00711370">
      <w:pPr>
        <w:rPr>
          <w:b/>
          <w:bCs/>
        </w:rPr>
      </w:pPr>
      <w:r>
        <w:rPr>
          <w:b/>
          <w:bCs/>
        </w:rPr>
        <w:t>The p</w:t>
      </w:r>
      <w:r w:rsidR="009E3431">
        <w:rPr>
          <w:b/>
          <w:bCs/>
        </w:rPr>
        <w:t>oliticisation</w:t>
      </w:r>
      <w:r w:rsidR="00711370">
        <w:rPr>
          <w:b/>
          <w:bCs/>
        </w:rPr>
        <w:t xml:space="preserve"> of Islam</w:t>
      </w:r>
    </w:p>
    <w:p w14:paraId="2FE44652" w14:textId="77777777" w:rsidR="00D36334" w:rsidRDefault="00D36334" w:rsidP="00D36334"/>
    <w:p w14:paraId="636A7800" w14:textId="44E72A2A" w:rsidR="00D36334" w:rsidRDefault="00D36334" w:rsidP="00D36334">
      <w:r>
        <w:t xml:space="preserve">When discussing the politicisation of </w:t>
      </w:r>
      <w:r w:rsidR="00D81D23">
        <w:t>Islam</w:t>
      </w:r>
      <w:r>
        <w:t xml:space="preserve">, it is necessary to consider both sides of the political and religious </w:t>
      </w:r>
      <w:r w:rsidR="00721896">
        <w:t>debate</w:t>
      </w:r>
      <w:r>
        <w:t xml:space="preserve">. </w:t>
      </w:r>
      <w:r w:rsidR="00231A5C">
        <w:t xml:space="preserve">For one, </w:t>
      </w:r>
      <w:r w:rsidR="00DB02D5">
        <w:t>Erdoğan</w:t>
      </w:r>
      <w:r>
        <w:t>’s AKP has long been accus</w:t>
      </w:r>
      <w:r w:rsidR="00194E07">
        <w:t>ed of</w:t>
      </w:r>
      <w:r>
        <w:t xml:space="preserve"> utilising an </w:t>
      </w:r>
      <w:r w:rsidR="00813616">
        <w:t xml:space="preserve">increasingly </w:t>
      </w:r>
      <w:r>
        <w:t xml:space="preserve">Islamic rhetoric on the political stage to further the interests of the predominantly Muslim population of </w:t>
      </w:r>
      <w:r w:rsidR="002204D1">
        <w:t>Turkey</w:t>
      </w:r>
      <w:r w:rsidR="00231A5C">
        <w:t>. W</w:t>
      </w:r>
      <w:r>
        <w:t>hilst on the other hand, the</w:t>
      </w:r>
      <w:r w:rsidR="00813616">
        <w:t xml:space="preserve"> Christian</w:t>
      </w:r>
      <w:r>
        <w:t xml:space="preserve"> far-right readily spends a significant amount of time othering </w:t>
      </w:r>
      <w:r w:rsidR="005B5790">
        <w:t>Muslims</w:t>
      </w:r>
      <w:r>
        <w:t xml:space="preserve"> specifically for the sake of political discourse. </w:t>
      </w:r>
      <w:r w:rsidR="00D93ABA">
        <w:t>As such</w:t>
      </w:r>
      <w:r>
        <w:t xml:space="preserve">, the lasting impact of the </w:t>
      </w:r>
      <w:r w:rsidR="00EE1953">
        <w:t>politic</w:t>
      </w:r>
      <w:r w:rsidR="003D09B7">
        <w:t>al</w:t>
      </w:r>
      <w:r>
        <w:t xml:space="preserve">-religious shift that occurred with the fall of Constantinople can still be seen </w:t>
      </w:r>
      <w:r w:rsidR="003834A9">
        <w:t xml:space="preserve">in European politics </w:t>
      </w:r>
      <w:r>
        <w:t>today.</w:t>
      </w:r>
      <w:r w:rsidR="002D4594">
        <w:t xml:space="preserve"> </w:t>
      </w:r>
    </w:p>
    <w:p w14:paraId="4A86446B" w14:textId="77777777" w:rsidR="00E67348" w:rsidRDefault="00E67348" w:rsidP="002E13CA"/>
    <w:p w14:paraId="2D98A8A2" w14:textId="1D571E60" w:rsidR="00890651" w:rsidRDefault="002E13CA" w:rsidP="006218D5">
      <w:r>
        <w:t xml:space="preserve">One illustrative example of this can be seen in </w:t>
      </w:r>
      <w:r w:rsidR="002204D1">
        <w:t>Turkey</w:t>
      </w:r>
      <w:r>
        <w:t xml:space="preserve">’s bid to join the European union. </w:t>
      </w:r>
      <w:r w:rsidR="002204D1">
        <w:t>Turkey</w:t>
      </w:r>
      <w:r>
        <w:t xml:space="preserve"> was declared eligible to join the EU in 1999 with formal negotiations beginning in 2005</w:t>
      </w:r>
      <w:r w:rsidR="00305D42">
        <w:t xml:space="preserve"> (Yildiz, 2018)</w:t>
      </w:r>
      <w:r>
        <w:t>. Despite this, the country has not been able to successfully join the European bloc in that time, with talks being stalled to a halt</w:t>
      </w:r>
      <w:r w:rsidR="00DB2DE9">
        <w:t xml:space="preserve"> on</w:t>
      </w:r>
      <w:r>
        <w:t xml:space="preserve"> </w:t>
      </w:r>
      <w:r w:rsidR="009C16F2">
        <w:t xml:space="preserve">multiple </w:t>
      </w:r>
      <w:r w:rsidR="00DB2DE9">
        <w:t>occasions.</w:t>
      </w:r>
      <w:r w:rsidR="009C16F2">
        <w:t xml:space="preserve"> </w:t>
      </w:r>
      <w:r w:rsidR="00DB2DE9">
        <w:t>C</w:t>
      </w:r>
      <w:r w:rsidR="0066666D">
        <w:t>hiefly</w:t>
      </w:r>
      <w:r w:rsidR="009C16F2">
        <w:t xml:space="preserve"> s</w:t>
      </w:r>
      <w:r>
        <w:t xml:space="preserve">ince the EU condemned the Turkish states’ actions following the </w:t>
      </w:r>
      <w:r w:rsidR="00402CB6">
        <w:t xml:space="preserve">aforementioned </w:t>
      </w:r>
      <w:r>
        <w:t>2016 coup. Whilst this, as well as many other contributing factors have been cited</w:t>
      </w:r>
      <w:r w:rsidR="00156553">
        <w:t xml:space="preserve"> </w:t>
      </w:r>
      <w:r w:rsidR="00156553">
        <w:rPr>
          <w:color w:val="000000" w:themeColor="text1"/>
        </w:rPr>
        <w:t>(Ghazali, 2020)</w:t>
      </w:r>
      <w:r>
        <w:t>, the notion</w:t>
      </w:r>
      <w:r w:rsidR="00CD533A">
        <w:t>s</w:t>
      </w:r>
      <w:r>
        <w:t xml:space="preserve"> of religious identity</w:t>
      </w:r>
      <w:r w:rsidR="00CD533A">
        <w:t xml:space="preserve"> and freedom are</w:t>
      </w:r>
      <w:r>
        <w:t xml:space="preserve"> a particularly important </w:t>
      </w:r>
      <w:r w:rsidR="009B6850">
        <w:t xml:space="preserve">and recurring </w:t>
      </w:r>
      <w:r>
        <w:t xml:space="preserve">aspect of </w:t>
      </w:r>
      <w:r w:rsidR="00EF73CC">
        <w:t>tense</w:t>
      </w:r>
      <w:r w:rsidR="006C1D50">
        <w:t xml:space="preserve"> </w:t>
      </w:r>
      <w:r w:rsidR="002204D1">
        <w:t>Turkey</w:t>
      </w:r>
      <w:r w:rsidR="00CD533A">
        <w:t>-E</w:t>
      </w:r>
      <w:r>
        <w:t>U relations</w:t>
      </w:r>
      <w:r w:rsidR="00056FC5">
        <w:t>.</w:t>
      </w:r>
      <w:r w:rsidR="006E1052">
        <w:t xml:space="preserve"> </w:t>
      </w:r>
      <w:r w:rsidR="004128FE">
        <w:t>T</w:t>
      </w:r>
      <w:r w:rsidR="00E80DBE">
        <w:t>he Turkish president ha</w:t>
      </w:r>
      <w:r w:rsidR="004128FE">
        <w:t xml:space="preserve">s </w:t>
      </w:r>
      <w:r w:rsidR="00E80DBE">
        <w:t>been criticised several times for using his increasingly autocratic platform to push his own Islamic views under the guise of democracy</w:t>
      </w:r>
      <w:r w:rsidR="001970D9">
        <w:t>. In 2018, the EU accused the Turkish government of “backsliding on democracy</w:t>
      </w:r>
      <w:r w:rsidR="00C51A67">
        <w:t xml:space="preserve">” </w:t>
      </w:r>
      <w:r w:rsidR="002D4594">
        <w:t xml:space="preserve">(Cook, 2020) </w:t>
      </w:r>
      <w:r w:rsidR="00C51A67">
        <w:t>and</w:t>
      </w:r>
      <w:r w:rsidR="001970D9">
        <w:t xml:space="preserve"> ignoring its own historical and contemporary infringements on the rights and freedoms of various religious and social groups</w:t>
      </w:r>
      <w:r w:rsidR="00AA3030">
        <w:t xml:space="preserve"> (Dadouch &amp; Toksabay, 2019)</w:t>
      </w:r>
      <w:r w:rsidR="001970D9">
        <w:t xml:space="preserve">. Particular criticism was targeted at the AKP and </w:t>
      </w:r>
      <w:r w:rsidR="00DB02D5">
        <w:t>Erdoğan</w:t>
      </w:r>
      <w:r w:rsidR="001970D9">
        <w:t xml:space="preserve"> directly following the increase of political power afforded to him by the 2017 referendum</w:t>
      </w:r>
      <w:r w:rsidR="001970D9" w:rsidRPr="00C36830">
        <w:t xml:space="preserve"> </w:t>
      </w:r>
      <w:r w:rsidR="001970D9">
        <w:t>following the failed 2016 coup</w:t>
      </w:r>
      <w:r w:rsidR="00F855EC">
        <w:t xml:space="preserve">. </w:t>
      </w:r>
      <w:r w:rsidR="001970D9">
        <w:t>Under this new legislation, the Turkish presidency was granted extraordinary powers over the country’s government</w:t>
      </w:r>
      <w:r w:rsidR="00131995">
        <w:t xml:space="preserve">, </w:t>
      </w:r>
      <w:r w:rsidR="006D051A">
        <w:t xml:space="preserve">since </w:t>
      </w:r>
      <w:r w:rsidR="00131995">
        <w:t xml:space="preserve">utilised in </w:t>
      </w:r>
      <w:r w:rsidR="006D051A">
        <w:t>a series of</w:t>
      </w:r>
      <w:r w:rsidR="00131995">
        <w:t xml:space="preserve"> nonsecular and widely criticised moves</w:t>
      </w:r>
      <w:r w:rsidR="001970D9">
        <w:t xml:space="preserve"> </w:t>
      </w:r>
      <w:r w:rsidR="00E80DBE">
        <w:t xml:space="preserve">such as lifting the country’s headscarf ban and the </w:t>
      </w:r>
      <w:r w:rsidR="003B395C">
        <w:t xml:space="preserve">aforementioned </w:t>
      </w:r>
      <w:r w:rsidR="00E80DBE">
        <w:t xml:space="preserve">conversion of the </w:t>
      </w:r>
      <w:r w:rsidR="006D051A">
        <w:t>Hagia</w:t>
      </w:r>
      <w:r w:rsidR="00E80DBE">
        <w:t xml:space="preserve"> </w:t>
      </w:r>
      <w:r w:rsidR="00E80DBE">
        <w:lastRenderedPageBreak/>
        <w:t>Sophia</w:t>
      </w:r>
      <w:r w:rsidR="00416E90">
        <w:t xml:space="preserve"> </w:t>
      </w:r>
      <w:r w:rsidR="00416E90">
        <w:rPr>
          <w:color w:val="000000" w:themeColor="text1"/>
        </w:rPr>
        <w:t>(</w:t>
      </w:r>
      <w:r w:rsidR="004F7504">
        <w:rPr>
          <w:color w:val="000000" w:themeColor="text1"/>
        </w:rPr>
        <w:t xml:space="preserve">Al Jazeera, 2013; </w:t>
      </w:r>
      <w:r w:rsidR="00416E90">
        <w:rPr>
          <w:color w:val="000000" w:themeColor="text1"/>
        </w:rPr>
        <w:t>Ghazali, 2020)</w:t>
      </w:r>
      <w:r w:rsidR="00E80DBE">
        <w:t xml:space="preserve">. </w:t>
      </w:r>
      <w:r w:rsidR="003B395C">
        <w:t>Despite criticism, the</w:t>
      </w:r>
      <w:r w:rsidR="00E80DBE">
        <w:t xml:space="preserve"> president has famously framed himself as the protector of the rights of the Muslim majority in </w:t>
      </w:r>
      <w:r w:rsidR="002204D1">
        <w:t>Turkey</w:t>
      </w:r>
      <w:r w:rsidR="00A55375">
        <w:t xml:space="preserve"> </w:t>
      </w:r>
      <w:r w:rsidR="00A55375" w:rsidRPr="00287C61">
        <w:rPr>
          <w:rStyle w:val="authors"/>
          <w:rFonts w:cstheme="minorHAnsi"/>
          <w:color w:val="333333"/>
          <w:shd w:val="clear" w:color="auto" w:fill="FFFFFF"/>
        </w:rPr>
        <w:t xml:space="preserve">(Yabanci &amp; Taleski, </w:t>
      </w:r>
      <w:r w:rsidR="00A55375" w:rsidRPr="00287C61">
        <w:rPr>
          <w:rStyle w:val="Date1"/>
          <w:rFonts w:cstheme="minorHAnsi"/>
          <w:color w:val="333333"/>
          <w:shd w:val="clear" w:color="auto" w:fill="FFFFFF"/>
        </w:rPr>
        <w:t>2018)</w:t>
      </w:r>
      <w:r w:rsidR="00E80DBE">
        <w:t xml:space="preserve">, often </w:t>
      </w:r>
      <w:r w:rsidR="003B395C">
        <w:t>lamenting on several occasions about how the stalled talks and hostility with the EU falls fundamentally down to islamophobia and prejudice in Europe</w:t>
      </w:r>
      <w:r w:rsidR="00470512">
        <w:t xml:space="preserve"> (Cook, 2020)</w:t>
      </w:r>
    </w:p>
    <w:p w14:paraId="5145571F" w14:textId="77777777" w:rsidR="00890651" w:rsidRDefault="00890651" w:rsidP="006218D5"/>
    <w:p w14:paraId="5C67721B" w14:textId="3A75B971" w:rsidR="006218D5" w:rsidRPr="00150AAC" w:rsidRDefault="001F4A21" w:rsidP="006218D5">
      <w:pPr>
        <w:rPr>
          <w:color w:val="000000" w:themeColor="text1"/>
        </w:rPr>
      </w:pPr>
      <w:r>
        <w:t xml:space="preserve">Frequently </w:t>
      </w:r>
      <w:r w:rsidR="00E80DBE">
        <w:t>discussing</w:t>
      </w:r>
      <w:r w:rsidR="008E4953">
        <w:t xml:space="preserve"> </w:t>
      </w:r>
      <w:r w:rsidR="00E80DBE">
        <w:t>Islam</w:t>
      </w:r>
      <w:r w:rsidR="008E4953">
        <w:t xml:space="preserve"> as o</w:t>
      </w:r>
      <w:r w:rsidR="00E80DBE">
        <w:t>n</w:t>
      </w:r>
      <w:r w:rsidR="008E4953">
        <w:t>e</w:t>
      </w:r>
      <w:r w:rsidR="006D051A">
        <w:t>-</w:t>
      </w:r>
      <w:r w:rsidR="008E4953">
        <w:t>in</w:t>
      </w:r>
      <w:r w:rsidR="006D051A">
        <w:t>-</w:t>
      </w:r>
      <w:r w:rsidR="00E80DBE">
        <w:t xml:space="preserve">kind with the country’s national identity and </w:t>
      </w:r>
      <w:r w:rsidR="0083166A">
        <w:t>sovereignty</w:t>
      </w:r>
      <w:r w:rsidR="00C0393D">
        <w:t xml:space="preserve"> (McKernan, 2020)</w:t>
      </w:r>
      <w:r w:rsidR="009A1961">
        <w:t xml:space="preserve">, Erdoğan </w:t>
      </w:r>
      <w:r w:rsidR="00890651">
        <w:t>can be seen once again to be delegitimising</w:t>
      </w:r>
      <w:r w:rsidR="009A1961">
        <w:t xml:space="preserve"> the </w:t>
      </w:r>
      <w:r w:rsidR="003A74A9">
        <w:t>origins of Christianity in the country</w:t>
      </w:r>
      <w:r w:rsidR="0033607D">
        <w:t xml:space="preserve"> (Kılınç, 2019</w:t>
      </w:r>
      <w:r w:rsidR="0033607D" w:rsidRPr="002766C4">
        <w:rPr>
          <w:color w:val="000000" w:themeColor="text1"/>
        </w:rPr>
        <w:t>)</w:t>
      </w:r>
      <w:r w:rsidR="0024525E" w:rsidRPr="002766C4">
        <w:rPr>
          <w:color w:val="000000" w:themeColor="text1"/>
        </w:rPr>
        <w:t>, however his claims of inherent islamophobia in the European bloc may not be unfounded and</w:t>
      </w:r>
      <w:r w:rsidR="0083166A" w:rsidRPr="002766C4">
        <w:rPr>
          <w:color w:val="000000" w:themeColor="text1"/>
        </w:rPr>
        <w:t xml:space="preserve"> </w:t>
      </w:r>
      <w:r w:rsidR="0024525E" w:rsidRPr="002766C4">
        <w:rPr>
          <w:color w:val="000000" w:themeColor="text1"/>
        </w:rPr>
        <w:t>c</w:t>
      </w:r>
      <w:r w:rsidR="0083166A" w:rsidRPr="002766C4">
        <w:rPr>
          <w:color w:val="000000" w:themeColor="text1"/>
        </w:rPr>
        <w:t>ould a</w:t>
      </w:r>
      <w:r w:rsidR="00B54416" w:rsidRPr="002766C4">
        <w:rPr>
          <w:color w:val="000000" w:themeColor="text1"/>
        </w:rPr>
        <w:t xml:space="preserve">rguably </w:t>
      </w:r>
      <w:r w:rsidR="008C5CD1" w:rsidRPr="002766C4">
        <w:rPr>
          <w:color w:val="000000" w:themeColor="text1"/>
        </w:rPr>
        <w:t xml:space="preserve">be seen to stem </w:t>
      </w:r>
      <w:r w:rsidR="005A34C1" w:rsidRPr="002766C4">
        <w:rPr>
          <w:color w:val="000000" w:themeColor="text1"/>
        </w:rPr>
        <w:t xml:space="preserve">directly </w:t>
      </w:r>
      <w:r w:rsidR="008C5CD1" w:rsidRPr="002766C4">
        <w:rPr>
          <w:color w:val="000000" w:themeColor="text1"/>
        </w:rPr>
        <w:t xml:space="preserve">from the fall of the city of </w:t>
      </w:r>
      <w:r w:rsidR="00B54416" w:rsidRPr="002766C4">
        <w:rPr>
          <w:color w:val="000000" w:themeColor="text1"/>
        </w:rPr>
        <w:t>Constantinople.</w:t>
      </w:r>
      <w:r w:rsidR="00927A9C" w:rsidRPr="0052675F">
        <w:rPr>
          <w:color w:val="000000" w:themeColor="text1"/>
        </w:rPr>
        <w:t xml:space="preserve"> </w:t>
      </w:r>
      <w:r w:rsidR="008C5CD1" w:rsidRPr="0052675F">
        <w:rPr>
          <w:color w:val="000000" w:themeColor="text1"/>
        </w:rPr>
        <w:t xml:space="preserve">The </w:t>
      </w:r>
      <w:r w:rsidR="006218D5" w:rsidRPr="0052675F">
        <w:rPr>
          <w:color w:val="000000" w:themeColor="text1"/>
        </w:rPr>
        <w:t xml:space="preserve">conquest of Constantinople and the fall of the </w:t>
      </w:r>
      <w:r w:rsidR="00E07961" w:rsidRPr="0052675F">
        <w:rPr>
          <w:color w:val="000000" w:themeColor="text1"/>
        </w:rPr>
        <w:t>Byzantine</w:t>
      </w:r>
      <w:r w:rsidR="006218D5" w:rsidRPr="0052675F">
        <w:rPr>
          <w:color w:val="000000" w:themeColor="text1"/>
        </w:rPr>
        <w:t xml:space="preserve"> empire, remains one of the most important victories over </w:t>
      </w:r>
      <w:r w:rsidR="003027B0" w:rsidRPr="0052675F">
        <w:rPr>
          <w:color w:val="000000" w:themeColor="text1"/>
        </w:rPr>
        <w:t>Christianity</w:t>
      </w:r>
      <w:r w:rsidR="006218D5" w:rsidRPr="0052675F">
        <w:rPr>
          <w:color w:val="000000" w:themeColor="text1"/>
        </w:rPr>
        <w:t xml:space="preserve"> in the history of the </w:t>
      </w:r>
      <w:r w:rsidR="0014571B" w:rsidRPr="0052675F">
        <w:rPr>
          <w:color w:val="000000" w:themeColor="text1"/>
        </w:rPr>
        <w:t xml:space="preserve">Ottoman </w:t>
      </w:r>
      <w:r w:rsidR="006218D5" w:rsidRPr="0052675F">
        <w:rPr>
          <w:color w:val="000000" w:themeColor="text1"/>
        </w:rPr>
        <w:t>empire, and contributed in no small way to its expansion as an imperial force</w:t>
      </w:r>
      <w:r w:rsidR="0052675F" w:rsidRPr="0052675F">
        <w:rPr>
          <w:color w:val="000000" w:themeColor="text1"/>
        </w:rPr>
        <w:t xml:space="preserve"> (</w:t>
      </w:r>
      <w:r w:rsidR="00237CB4">
        <w:rPr>
          <w:color w:val="000000" w:themeColor="text1"/>
        </w:rPr>
        <w:t>Bisaha</w:t>
      </w:r>
      <w:r w:rsidR="00732953">
        <w:rPr>
          <w:color w:val="000000" w:themeColor="text1"/>
        </w:rPr>
        <w:t xml:space="preserve">, 2018; </w:t>
      </w:r>
      <w:r w:rsidR="0052675F" w:rsidRPr="0052675F">
        <w:rPr>
          <w:color w:val="000000" w:themeColor="text1"/>
        </w:rPr>
        <w:t>Hudson, 2022)</w:t>
      </w:r>
      <w:r w:rsidR="006218D5" w:rsidRPr="0052675F">
        <w:rPr>
          <w:color w:val="000000" w:themeColor="text1"/>
        </w:rPr>
        <w:t xml:space="preserve">. </w:t>
      </w:r>
      <w:r w:rsidR="006218D5" w:rsidRPr="001C1199">
        <w:rPr>
          <w:color w:val="000000" w:themeColor="text1"/>
        </w:rPr>
        <w:t>And while it is generally accepted that Constantinople was in a state of decline and would’ve likely fallen anyway</w:t>
      </w:r>
      <w:r w:rsidR="0030547B" w:rsidRPr="001C1199">
        <w:rPr>
          <w:color w:val="000000" w:themeColor="text1"/>
        </w:rPr>
        <w:t xml:space="preserve"> </w:t>
      </w:r>
      <w:r w:rsidR="00762C3E" w:rsidRPr="001C1199">
        <w:rPr>
          <w:color w:val="000000" w:themeColor="text1"/>
        </w:rPr>
        <w:t>(Cartwright, 2018)</w:t>
      </w:r>
      <w:r w:rsidR="006218D5" w:rsidRPr="001C1199">
        <w:rPr>
          <w:color w:val="000000" w:themeColor="text1"/>
        </w:rPr>
        <w:t xml:space="preserve">; this begs the question of whether; had the city not fallen, would Istanbul and by extension </w:t>
      </w:r>
      <w:r w:rsidR="002204D1" w:rsidRPr="001C1199">
        <w:rPr>
          <w:color w:val="000000" w:themeColor="text1"/>
        </w:rPr>
        <w:t>Turkey</w:t>
      </w:r>
      <w:r w:rsidR="006218D5" w:rsidRPr="001C1199">
        <w:rPr>
          <w:color w:val="000000" w:themeColor="text1"/>
        </w:rPr>
        <w:t xml:space="preserve"> have ever been as significant in world history as it now is</w:t>
      </w:r>
      <w:r w:rsidR="006218D5" w:rsidRPr="00150AAC">
        <w:rPr>
          <w:color w:val="000000" w:themeColor="text1"/>
        </w:rPr>
        <w:t xml:space="preserve">? Post 1453, the </w:t>
      </w:r>
      <w:r w:rsidR="006C1B83" w:rsidRPr="00150AAC">
        <w:rPr>
          <w:color w:val="000000" w:themeColor="text1"/>
        </w:rPr>
        <w:t xml:space="preserve">vast period of </w:t>
      </w:r>
      <w:r w:rsidR="006218D5" w:rsidRPr="00150AAC">
        <w:rPr>
          <w:color w:val="000000" w:themeColor="text1"/>
        </w:rPr>
        <w:t>expansion</w:t>
      </w:r>
      <w:r w:rsidR="006C1B83" w:rsidRPr="00150AAC">
        <w:rPr>
          <w:color w:val="000000" w:themeColor="text1"/>
        </w:rPr>
        <w:t>,</w:t>
      </w:r>
      <w:r w:rsidR="006218D5" w:rsidRPr="00150AAC">
        <w:rPr>
          <w:color w:val="000000" w:themeColor="text1"/>
        </w:rPr>
        <w:t xml:space="preserve"> battle and conquest meant that, particularly in European history, the </w:t>
      </w:r>
      <w:r w:rsidR="006C1B83" w:rsidRPr="00150AAC">
        <w:rPr>
          <w:color w:val="000000" w:themeColor="text1"/>
        </w:rPr>
        <w:t>O</w:t>
      </w:r>
      <w:r w:rsidR="006218D5" w:rsidRPr="00150AAC">
        <w:rPr>
          <w:color w:val="000000" w:themeColor="text1"/>
        </w:rPr>
        <w:t>ttomans and the Turks are almost exclusively referred as invaders, brutes</w:t>
      </w:r>
      <w:r w:rsidR="006C1B83" w:rsidRPr="00150AAC">
        <w:rPr>
          <w:color w:val="000000" w:themeColor="text1"/>
        </w:rPr>
        <w:t xml:space="preserve"> </w:t>
      </w:r>
      <w:r w:rsidR="006218D5" w:rsidRPr="00150AAC">
        <w:rPr>
          <w:color w:val="000000" w:themeColor="text1"/>
        </w:rPr>
        <w:t xml:space="preserve">and in some way </w:t>
      </w:r>
      <w:r w:rsidR="006C1B83" w:rsidRPr="00150AAC">
        <w:rPr>
          <w:color w:val="000000" w:themeColor="text1"/>
        </w:rPr>
        <w:t>‘</w:t>
      </w:r>
      <w:r w:rsidR="006218D5" w:rsidRPr="00150AAC">
        <w:rPr>
          <w:color w:val="000000" w:themeColor="text1"/>
        </w:rPr>
        <w:t>other</w:t>
      </w:r>
      <w:r w:rsidR="006C1B83" w:rsidRPr="00150AAC">
        <w:rPr>
          <w:color w:val="000000" w:themeColor="text1"/>
        </w:rPr>
        <w:t>’</w:t>
      </w:r>
      <w:r w:rsidR="006218D5" w:rsidRPr="00150AAC">
        <w:rPr>
          <w:color w:val="000000" w:themeColor="text1"/>
        </w:rPr>
        <w:t xml:space="preserve"> from the Europeans</w:t>
      </w:r>
      <w:r w:rsidR="006500F8" w:rsidRPr="00150AAC">
        <w:rPr>
          <w:color w:val="000000" w:themeColor="text1"/>
        </w:rPr>
        <w:t xml:space="preserve"> (Karlsson</w:t>
      </w:r>
      <w:r w:rsidR="00150AAC" w:rsidRPr="00150AAC">
        <w:rPr>
          <w:color w:val="000000" w:themeColor="text1"/>
        </w:rPr>
        <w:t>, 2006</w:t>
      </w:r>
      <w:r w:rsidR="001A4182">
        <w:rPr>
          <w:color w:val="000000" w:themeColor="text1"/>
        </w:rPr>
        <w:t xml:space="preserve">; </w:t>
      </w:r>
      <w:r w:rsidR="00237CB4">
        <w:rPr>
          <w:color w:val="000000" w:themeColor="text1"/>
        </w:rPr>
        <w:t>Bi</w:t>
      </w:r>
      <w:r w:rsidR="001A4182">
        <w:rPr>
          <w:color w:val="000000" w:themeColor="text1"/>
        </w:rPr>
        <w:t>s</w:t>
      </w:r>
      <w:r w:rsidR="00237CB4">
        <w:rPr>
          <w:color w:val="000000" w:themeColor="text1"/>
        </w:rPr>
        <w:t>aha</w:t>
      </w:r>
      <w:r w:rsidR="001A4182">
        <w:rPr>
          <w:color w:val="000000" w:themeColor="text1"/>
        </w:rPr>
        <w:t>, 2018</w:t>
      </w:r>
      <w:r w:rsidR="00150AAC" w:rsidRPr="00150AAC">
        <w:rPr>
          <w:color w:val="000000" w:themeColor="text1"/>
        </w:rPr>
        <w:t>)</w:t>
      </w:r>
      <w:r w:rsidR="006218D5" w:rsidRPr="00150AAC">
        <w:rPr>
          <w:color w:val="000000" w:themeColor="text1"/>
        </w:rPr>
        <w:t xml:space="preserve">. When we consider this with the current political climate regarding </w:t>
      </w:r>
      <w:r w:rsidR="002204D1" w:rsidRPr="00150AAC">
        <w:rPr>
          <w:color w:val="000000" w:themeColor="text1"/>
        </w:rPr>
        <w:t>Turkey</w:t>
      </w:r>
      <w:r w:rsidR="006218D5" w:rsidRPr="00150AAC">
        <w:rPr>
          <w:color w:val="000000" w:themeColor="text1"/>
        </w:rPr>
        <w:t xml:space="preserve"> and </w:t>
      </w:r>
      <w:r w:rsidR="003027B0" w:rsidRPr="00150AAC">
        <w:rPr>
          <w:color w:val="000000" w:themeColor="text1"/>
        </w:rPr>
        <w:t>Muslims</w:t>
      </w:r>
      <w:r w:rsidR="006218D5" w:rsidRPr="00150AAC">
        <w:rPr>
          <w:color w:val="000000" w:themeColor="text1"/>
        </w:rPr>
        <w:t xml:space="preserve"> generally, the parallels are evident. As such it wouldn’t be unfounded to suggest that early European narratives of the rise of the </w:t>
      </w:r>
      <w:r w:rsidR="006C1B83" w:rsidRPr="00150AAC">
        <w:rPr>
          <w:color w:val="000000" w:themeColor="text1"/>
        </w:rPr>
        <w:t>O</w:t>
      </w:r>
      <w:r w:rsidR="006218D5" w:rsidRPr="00150AAC">
        <w:rPr>
          <w:color w:val="000000" w:themeColor="text1"/>
        </w:rPr>
        <w:t xml:space="preserve">ttomans following the fall of Constantinople began to sow the seeds of islamophobia in Europe, a dynamic that continues to jeopardise the relations between Christians and </w:t>
      </w:r>
      <w:r w:rsidR="003027B0" w:rsidRPr="00150AAC">
        <w:rPr>
          <w:color w:val="000000" w:themeColor="text1"/>
        </w:rPr>
        <w:t>Muslims</w:t>
      </w:r>
      <w:r w:rsidR="006218D5" w:rsidRPr="00150AAC">
        <w:rPr>
          <w:color w:val="000000" w:themeColor="text1"/>
        </w:rPr>
        <w:t xml:space="preserve"> to this day.</w:t>
      </w:r>
    </w:p>
    <w:p w14:paraId="5F87B48A" w14:textId="77777777" w:rsidR="00321C89" w:rsidRDefault="00321C89" w:rsidP="002E13CA"/>
    <w:p w14:paraId="77BE559E" w14:textId="5EC733D7" w:rsidR="006F3C3F" w:rsidRDefault="00321C89" w:rsidP="002E13CA">
      <w:r w:rsidRPr="00492C20">
        <w:rPr>
          <w:color w:val="000000" w:themeColor="text1"/>
        </w:rPr>
        <w:t>In the last</w:t>
      </w:r>
      <w:r w:rsidR="004503B1" w:rsidRPr="00492C20">
        <w:rPr>
          <w:color w:val="000000" w:themeColor="text1"/>
        </w:rPr>
        <w:t xml:space="preserve"> decade </w:t>
      </w:r>
      <w:r w:rsidRPr="00492C20">
        <w:rPr>
          <w:color w:val="000000" w:themeColor="text1"/>
        </w:rPr>
        <w:t xml:space="preserve">alone, </w:t>
      </w:r>
      <w:r w:rsidR="00562F2A" w:rsidRPr="00492C20">
        <w:rPr>
          <w:color w:val="000000" w:themeColor="text1"/>
        </w:rPr>
        <w:t>islamophobia and far right nationalism ha</w:t>
      </w:r>
      <w:r w:rsidR="00DA3E50" w:rsidRPr="00492C20">
        <w:rPr>
          <w:color w:val="000000" w:themeColor="text1"/>
        </w:rPr>
        <w:t>ve</w:t>
      </w:r>
      <w:r w:rsidR="00562F2A" w:rsidRPr="00492C20">
        <w:rPr>
          <w:color w:val="000000" w:themeColor="text1"/>
        </w:rPr>
        <w:t xml:space="preserve"> taken centre stage in some of </w:t>
      </w:r>
      <w:r w:rsidR="001E67B2" w:rsidRPr="00492C20">
        <w:rPr>
          <w:color w:val="000000" w:themeColor="text1"/>
        </w:rPr>
        <w:t>Europe’s</w:t>
      </w:r>
      <w:r w:rsidR="00562F2A" w:rsidRPr="00492C20">
        <w:rPr>
          <w:color w:val="000000" w:themeColor="text1"/>
        </w:rPr>
        <w:t xml:space="preserve"> biggest political </w:t>
      </w:r>
      <w:r w:rsidR="00BA02C5" w:rsidRPr="00492C20">
        <w:rPr>
          <w:color w:val="000000" w:themeColor="text1"/>
        </w:rPr>
        <w:t>moments</w:t>
      </w:r>
      <w:r w:rsidR="00562F2A" w:rsidRPr="00492C20">
        <w:rPr>
          <w:color w:val="000000" w:themeColor="text1"/>
        </w:rPr>
        <w:t>.</w:t>
      </w:r>
      <w:r w:rsidR="00290523" w:rsidRPr="00492C20">
        <w:rPr>
          <w:color w:val="000000" w:themeColor="text1"/>
        </w:rPr>
        <w:t xml:space="preserve"> </w:t>
      </w:r>
      <w:r w:rsidR="00F328C1" w:rsidRPr="00492C20">
        <w:rPr>
          <w:color w:val="000000" w:themeColor="text1"/>
        </w:rPr>
        <w:t>An i</w:t>
      </w:r>
      <w:r w:rsidR="00242493" w:rsidRPr="00492C20">
        <w:rPr>
          <w:color w:val="000000" w:themeColor="text1"/>
        </w:rPr>
        <w:t>ncreasing</w:t>
      </w:r>
      <w:r w:rsidR="00193DB1" w:rsidRPr="00492C20">
        <w:rPr>
          <w:color w:val="000000" w:themeColor="text1"/>
        </w:rPr>
        <w:t xml:space="preserve"> number of far right and nationalist groups </w:t>
      </w:r>
      <w:r w:rsidR="00F328C1" w:rsidRPr="00492C20">
        <w:rPr>
          <w:color w:val="000000" w:themeColor="text1"/>
        </w:rPr>
        <w:t>have</w:t>
      </w:r>
      <w:r w:rsidR="00193DB1" w:rsidRPr="00492C20">
        <w:rPr>
          <w:color w:val="000000" w:themeColor="text1"/>
        </w:rPr>
        <w:t xml:space="preserve"> </w:t>
      </w:r>
      <w:r w:rsidR="00FF5B7F" w:rsidRPr="00492C20">
        <w:rPr>
          <w:color w:val="000000" w:themeColor="text1"/>
        </w:rPr>
        <w:t>start</w:t>
      </w:r>
      <w:r w:rsidR="00F328C1" w:rsidRPr="00492C20">
        <w:rPr>
          <w:color w:val="000000" w:themeColor="text1"/>
        </w:rPr>
        <w:t>ed</w:t>
      </w:r>
      <w:r w:rsidR="00FF5B7F" w:rsidRPr="00492C20">
        <w:rPr>
          <w:color w:val="000000" w:themeColor="text1"/>
        </w:rPr>
        <w:t xml:space="preserve"> to gain power in some of the most influential Europe parliaments, with Italy</w:t>
      </w:r>
      <w:r w:rsidR="005C7A68" w:rsidRPr="00492C20">
        <w:rPr>
          <w:color w:val="000000" w:themeColor="text1"/>
        </w:rPr>
        <w:t xml:space="preserve"> most recently electing</w:t>
      </w:r>
      <w:r w:rsidR="00FF5B7F" w:rsidRPr="00492C20">
        <w:rPr>
          <w:color w:val="000000" w:themeColor="text1"/>
        </w:rPr>
        <w:t xml:space="preserve"> a </w:t>
      </w:r>
      <w:r w:rsidR="00242493" w:rsidRPr="00492C20">
        <w:rPr>
          <w:color w:val="000000" w:themeColor="text1"/>
        </w:rPr>
        <w:t>Christian far-right</w:t>
      </w:r>
      <w:r w:rsidR="00FF5B7F" w:rsidRPr="00492C20">
        <w:rPr>
          <w:color w:val="000000" w:themeColor="text1"/>
        </w:rPr>
        <w:t xml:space="preserve"> government in </w:t>
      </w:r>
      <w:r w:rsidR="005C7A68" w:rsidRPr="00492C20">
        <w:rPr>
          <w:color w:val="000000" w:themeColor="text1"/>
        </w:rPr>
        <w:t>2022</w:t>
      </w:r>
      <w:r w:rsidR="00492C20">
        <w:rPr>
          <w:color w:val="000000" w:themeColor="text1"/>
        </w:rPr>
        <w:t xml:space="preserve"> (Ki</w:t>
      </w:r>
      <w:r w:rsidR="005F4680">
        <w:rPr>
          <w:color w:val="000000" w:themeColor="text1"/>
        </w:rPr>
        <w:t>rby, 2022)</w:t>
      </w:r>
      <w:r w:rsidR="005C7A68" w:rsidRPr="00492C20">
        <w:rPr>
          <w:color w:val="000000" w:themeColor="text1"/>
        </w:rPr>
        <w:t xml:space="preserve">. </w:t>
      </w:r>
      <w:r w:rsidR="00242493" w:rsidRPr="00492C20">
        <w:rPr>
          <w:color w:val="000000" w:themeColor="text1"/>
        </w:rPr>
        <w:t xml:space="preserve">As a result, </w:t>
      </w:r>
      <w:r w:rsidR="002204D1" w:rsidRPr="00492C20">
        <w:rPr>
          <w:color w:val="000000" w:themeColor="text1"/>
        </w:rPr>
        <w:t>Turkey</w:t>
      </w:r>
      <w:r w:rsidR="00242493" w:rsidRPr="00492C20">
        <w:rPr>
          <w:color w:val="000000" w:themeColor="text1"/>
        </w:rPr>
        <w:t xml:space="preserve"> finds itself </w:t>
      </w:r>
      <w:r w:rsidR="0034694C" w:rsidRPr="00492C20">
        <w:rPr>
          <w:color w:val="000000" w:themeColor="text1"/>
        </w:rPr>
        <w:t xml:space="preserve">as one of </w:t>
      </w:r>
      <w:r w:rsidR="00AD7C99" w:rsidRPr="00492C20">
        <w:rPr>
          <w:color w:val="000000" w:themeColor="text1"/>
        </w:rPr>
        <w:t xml:space="preserve">only six predominantly </w:t>
      </w:r>
      <w:r w:rsidR="00230179" w:rsidRPr="00492C20">
        <w:rPr>
          <w:color w:val="000000" w:themeColor="text1"/>
        </w:rPr>
        <w:t>Muslim</w:t>
      </w:r>
      <w:r w:rsidR="00AD7C99" w:rsidRPr="00492C20">
        <w:rPr>
          <w:color w:val="000000" w:themeColor="text1"/>
        </w:rPr>
        <w:t xml:space="preserve"> countries</w:t>
      </w:r>
      <w:r w:rsidR="00274B42" w:rsidRPr="00492C20">
        <w:rPr>
          <w:color w:val="000000" w:themeColor="text1"/>
        </w:rPr>
        <w:t>, none of which are in the EU, in</w:t>
      </w:r>
      <w:r w:rsidR="00AD7C99" w:rsidRPr="00492C20">
        <w:rPr>
          <w:color w:val="000000" w:themeColor="text1"/>
        </w:rPr>
        <w:t xml:space="preserve"> </w:t>
      </w:r>
      <w:r w:rsidR="00274B42" w:rsidRPr="00492C20">
        <w:rPr>
          <w:color w:val="000000" w:themeColor="text1"/>
        </w:rPr>
        <w:t xml:space="preserve">an increasingly right-wing </w:t>
      </w:r>
      <w:r w:rsidR="00AD7C99" w:rsidRPr="00492C20">
        <w:rPr>
          <w:color w:val="000000" w:themeColor="text1"/>
        </w:rPr>
        <w:t>Europe</w:t>
      </w:r>
      <w:r w:rsidR="00274B42" w:rsidRPr="00C16014">
        <w:rPr>
          <w:b/>
          <w:bCs/>
          <w:color w:val="FF0000"/>
        </w:rPr>
        <w:t xml:space="preserve">. </w:t>
      </w:r>
      <w:r w:rsidR="00403716">
        <w:t>X</w:t>
      </w:r>
      <w:r w:rsidR="002964BF">
        <w:t xml:space="preserve">enophobia and islamophobia are particularly apparent </w:t>
      </w:r>
      <w:r w:rsidR="00882282">
        <w:t>in</w:t>
      </w:r>
      <w:r w:rsidR="00AD7C99">
        <w:t xml:space="preserve"> </w:t>
      </w:r>
      <w:r w:rsidR="00562F2A">
        <w:t xml:space="preserve">the discourse surrounding the 2016 </w:t>
      </w:r>
      <w:r w:rsidR="001E67B2">
        <w:t>European referendum in Britain</w:t>
      </w:r>
      <w:r w:rsidR="00E051D4">
        <w:t>. In the final run up to t</w:t>
      </w:r>
      <w:r w:rsidR="001E67B2">
        <w:t xml:space="preserve">he </w:t>
      </w:r>
      <w:r w:rsidR="00E051D4">
        <w:t xml:space="preserve">referendum, the </w:t>
      </w:r>
      <w:r w:rsidR="009B7777">
        <w:t>United Kingdom</w:t>
      </w:r>
      <w:r w:rsidR="001E67B2">
        <w:t xml:space="preserve"> independence party (UKIP) leader </w:t>
      </w:r>
      <w:r w:rsidR="009B7777">
        <w:t>Nigel</w:t>
      </w:r>
      <w:r w:rsidR="001E67B2">
        <w:t xml:space="preserve"> </w:t>
      </w:r>
      <w:r w:rsidR="009B7777">
        <w:t>Farage</w:t>
      </w:r>
      <w:r w:rsidR="001E67B2">
        <w:t xml:space="preserve"> </w:t>
      </w:r>
      <w:r w:rsidR="006841F7">
        <w:t xml:space="preserve">spoke </w:t>
      </w:r>
      <w:r w:rsidR="000B3683">
        <w:t xml:space="preserve">of </w:t>
      </w:r>
      <w:r w:rsidR="002204D1">
        <w:t>Turkey</w:t>
      </w:r>
      <w:r w:rsidR="000B3683">
        <w:t xml:space="preserve">’s potential </w:t>
      </w:r>
      <w:r w:rsidR="00232EF5">
        <w:t xml:space="preserve">EU membership </w:t>
      </w:r>
      <w:r w:rsidR="00DD4D58">
        <w:t xml:space="preserve">as not only a threat to national security but also </w:t>
      </w:r>
      <w:r w:rsidR="000B3683">
        <w:t xml:space="preserve">as </w:t>
      </w:r>
      <w:r w:rsidR="00232EF5">
        <w:t xml:space="preserve">a prominent </w:t>
      </w:r>
      <w:r w:rsidR="006F3C3F">
        <w:t>factor in the U</w:t>
      </w:r>
      <w:r w:rsidR="009B7777">
        <w:t>K</w:t>
      </w:r>
      <w:r w:rsidR="006F3C3F">
        <w:t xml:space="preserve">’s exit from the </w:t>
      </w:r>
      <w:r w:rsidR="0025646A">
        <w:t>EU</w:t>
      </w:r>
      <w:r w:rsidR="00DC48EF">
        <w:t xml:space="preserve"> </w:t>
      </w:r>
      <w:r w:rsidR="00DC48EF" w:rsidRPr="003C348D">
        <w:rPr>
          <w:rStyle w:val="authors"/>
          <w:rFonts w:cstheme="minorHAnsi"/>
          <w:color w:val="333333"/>
        </w:rPr>
        <w:t xml:space="preserve">(Brown, </w:t>
      </w:r>
      <w:r w:rsidR="00DC48EF" w:rsidRPr="003C348D">
        <w:rPr>
          <w:rStyle w:val="Date1"/>
          <w:rFonts w:cstheme="minorHAnsi"/>
          <w:color w:val="333333"/>
        </w:rPr>
        <w:t>2020)</w:t>
      </w:r>
      <w:r w:rsidR="00232EF5">
        <w:t xml:space="preserve">. </w:t>
      </w:r>
      <w:r w:rsidR="00FC4609">
        <w:t xml:space="preserve">The ‘leave’ campaign relied heavily on the notion that in allowing </w:t>
      </w:r>
      <w:r w:rsidR="002204D1">
        <w:t>Turkey</w:t>
      </w:r>
      <w:r w:rsidR="00FC4609">
        <w:t xml:space="preserve"> to join the </w:t>
      </w:r>
      <w:r w:rsidR="003C635B">
        <w:t>EU</w:t>
      </w:r>
      <w:r w:rsidR="00FC4609">
        <w:t xml:space="preserve">, the </w:t>
      </w:r>
      <w:r w:rsidR="00274B42">
        <w:t>British</w:t>
      </w:r>
      <w:r w:rsidR="00FC4609">
        <w:t xml:space="preserve"> taxpayer would be out millions of pounds</w:t>
      </w:r>
      <w:r w:rsidR="00230179">
        <w:t xml:space="preserve"> in funding their large population</w:t>
      </w:r>
      <w:r w:rsidR="00FC4609">
        <w:t>, immigration from the</w:t>
      </w:r>
      <w:r w:rsidR="000571C0">
        <w:t xml:space="preserve"> predominantly Muslim country</w:t>
      </w:r>
      <w:r w:rsidR="00FC4609">
        <w:t xml:space="preserve"> would skyrocket</w:t>
      </w:r>
      <w:r w:rsidR="00505618">
        <w:t xml:space="preserve">, resulting in the decline of </w:t>
      </w:r>
      <w:r w:rsidR="00CA0D2F">
        <w:t>Christianity</w:t>
      </w:r>
      <w:r w:rsidR="00FC4609">
        <w:t xml:space="preserve"> and that </w:t>
      </w:r>
      <w:r w:rsidR="00E66C7F">
        <w:t>the EU having a land border with Syria and Iraq posed to a risk to public safety</w:t>
      </w:r>
      <w:r w:rsidR="00DC48EF">
        <w:t xml:space="preserve"> </w:t>
      </w:r>
      <w:r w:rsidR="00DC48EF" w:rsidRPr="003C348D">
        <w:rPr>
          <w:rStyle w:val="authors"/>
          <w:rFonts w:cstheme="minorHAnsi"/>
          <w:color w:val="333333"/>
        </w:rPr>
        <w:t>(</w:t>
      </w:r>
      <w:r w:rsidR="00874E27">
        <w:rPr>
          <w:rStyle w:val="authors"/>
          <w:rFonts w:cstheme="minorHAnsi"/>
          <w:color w:val="333333"/>
        </w:rPr>
        <w:t>Erlanger, 2016</w:t>
      </w:r>
      <w:r w:rsidR="00DC48EF" w:rsidRPr="003C348D">
        <w:rPr>
          <w:rStyle w:val="Date1"/>
          <w:rFonts w:cstheme="minorHAnsi"/>
          <w:color w:val="333333"/>
        </w:rPr>
        <w:t>)</w:t>
      </w:r>
      <w:r w:rsidR="00E66C7F">
        <w:t xml:space="preserve">. </w:t>
      </w:r>
      <w:r w:rsidR="00301B30">
        <w:t xml:space="preserve">Whilst this </w:t>
      </w:r>
      <w:r w:rsidR="00AB7D78">
        <w:t xml:space="preserve">argument appears nuanced, fundamentally it is at its core another striking example </w:t>
      </w:r>
      <w:r w:rsidR="00E37BCB">
        <w:t xml:space="preserve">of </w:t>
      </w:r>
      <w:r w:rsidR="00AB7D78">
        <w:t>discrimination and the harnessing of islamophobia for political gai</w:t>
      </w:r>
      <w:r w:rsidR="005F4680">
        <w:t>n</w:t>
      </w:r>
      <w:r w:rsidR="00501476">
        <w:t>.</w:t>
      </w:r>
    </w:p>
    <w:p w14:paraId="155296A0" w14:textId="77777777" w:rsidR="00485A42" w:rsidRPr="001121CE" w:rsidRDefault="00485A42" w:rsidP="002748DD"/>
    <w:p w14:paraId="052638B4" w14:textId="378C9F32" w:rsidR="00E65DFB" w:rsidRPr="007052EC" w:rsidRDefault="007052EC" w:rsidP="002748DD">
      <w:pPr>
        <w:rPr>
          <w:b/>
          <w:bCs/>
        </w:rPr>
      </w:pPr>
      <w:r>
        <w:rPr>
          <w:b/>
          <w:bCs/>
        </w:rPr>
        <w:t>Conclusion</w:t>
      </w:r>
      <w:r w:rsidR="00546684">
        <w:rPr>
          <w:b/>
          <w:bCs/>
        </w:rPr>
        <w:t>s</w:t>
      </w:r>
    </w:p>
    <w:p w14:paraId="04F0F6B0" w14:textId="77777777" w:rsidR="00737B35" w:rsidRDefault="00737B35" w:rsidP="00495017"/>
    <w:p w14:paraId="51F05212" w14:textId="28C411F0" w:rsidR="003D6933" w:rsidRDefault="00A43212" w:rsidP="00495017">
      <w:r>
        <w:lastRenderedPageBreak/>
        <w:t xml:space="preserve">When we consider the </w:t>
      </w:r>
      <w:r w:rsidR="003A01B9">
        <w:t xml:space="preserve">implications </w:t>
      </w:r>
      <w:r>
        <w:t xml:space="preserve">of the fall of </w:t>
      </w:r>
      <w:r w:rsidR="003D6933">
        <w:t>Constantinople</w:t>
      </w:r>
      <w:r>
        <w:t xml:space="preserve"> it becomes apparent that the city itself is not what is most significant to the current argument, it is </w:t>
      </w:r>
      <w:r w:rsidR="00B514B9">
        <w:t xml:space="preserve">more </w:t>
      </w:r>
      <w:r>
        <w:t>what the city symbolically stood for</w:t>
      </w:r>
      <w:r w:rsidR="003D6933">
        <w:t xml:space="preserve"> and how its memory has been used since</w:t>
      </w:r>
      <w:r w:rsidR="006C079F">
        <w:t xml:space="preserve">. </w:t>
      </w:r>
    </w:p>
    <w:p w14:paraId="0CED04C0" w14:textId="77777777" w:rsidR="003D6933" w:rsidRDefault="003D6933" w:rsidP="00495017"/>
    <w:p w14:paraId="3BBFC421" w14:textId="2EF257CD" w:rsidR="00D476DD" w:rsidRDefault="006C079F" w:rsidP="00D476DD">
      <w:r>
        <w:t xml:space="preserve">As </w:t>
      </w:r>
      <w:r w:rsidR="00A43212">
        <w:t xml:space="preserve">the last remanent of the </w:t>
      </w:r>
      <w:r w:rsidR="008939A9">
        <w:t>Roman empire</w:t>
      </w:r>
      <w:r w:rsidR="00A43212">
        <w:t xml:space="preserve">. Constantinople as a city represented the legitimacy of </w:t>
      </w:r>
      <w:r w:rsidR="00C83AAC">
        <w:t xml:space="preserve">the </w:t>
      </w:r>
      <w:r w:rsidR="00A43212">
        <w:t>Christian</w:t>
      </w:r>
      <w:r w:rsidR="00C83AAC">
        <w:t xml:space="preserve"> people </w:t>
      </w:r>
      <w:r w:rsidR="00A43212">
        <w:t xml:space="preserve">in the </w:t>
      </w:r>
      <w:r w:rsidR="00936149">
        <w:t>Arab</w:t>
      </w:r>
      <w:r w:rsidR="00A43212">
        <w:t xml:space="preserve"> region</w:t>
      </w:r>
      <w:r w:rsidR="00F27B4C">
        <w:t xml:space="preserve"> that </w:t>
      </w:r>
      <w:r w:rsidR="003715A9">
        <w:t xml:space="preserve">under the </w:t>
      </w:r>
      <w:r w:rsidR="00A051D9">
        <w:t>O</w:t>
      </w:r>
      <w:r w:rsidR="003715A9">
        <w:t xml:space="preserve">ttomans was no longer </w:t>
      </w:r>
      <w:r w:rsidR="005F5553">
        <w:t>recognised</w:t>
      </w:r>
      <w:r w:rsidR="00A43212">
        <w:t xml:space="preserve">. </w:t>
      </w:r>
      <w:r w:rsidR="003D6933">
        <w:t>And w</w:t>
      </w:r>
      <w:r w:rsidR="00FF4C61">
        <w:t xml:space="preserve">hilst it is </w:t>
      </w:r>
      <w:r w:rsidR="00A612FD">
        <w:t>unfounded</w:t>
      </w:r>
      <w:r w:rsidR="00FF4C61">
        <w:t xml:space="preserve"> to state that had Constantinople not fallen, </w:t>
      </w:r>
      <w:r w:rsidR="00495017">
        <w:t>Christian-Muslim</w:t>
      </w:r>
      <w:r w:rsidR="00FF4C61">
        <w:t xml:space="preserve"> relations would </w:t>
      </w:r>
      <w:r w:rsidR="00585415">
        <w:t xml:space="preserve">absolutely </w:t>
      </w:r>
      <w:r w:rsidR="00FF4C61">
        <w:t xml:space="preserve">be </w:t>
      </w:r>
      <w:r w:rsidR="00A612FD">
        <w:t>in any way</w:t>
      </w:r>
      <w:r w:rsidR="00FF4C61">
        <w:t xml:space="preserve"> </w:t>
      </w:r>
      <w:r w:rsidR="003F03AE">
        <w:t>bette</w:t>
      </w:r>
      <w:r w:rsidR="00A612FD">
        <w:t>r, wh</w:t>
      </w:r>
      <w:r w:rsidR="00BF2193">
        <w:t xml:space="preserve">at </w:t>
      </w:r>
      <w:r w:rsidR="00993526">
        <w:t>is</w:t>
      </w:r>
      <w:r w:rsidR="00BF2193">
        <w:t xml:space="preserve"> apparent is that the fall of the ancient city </w:t>
      </w:r>
      <w:r w:rsidR="00436E40">
        <w:t xml:space="preserve">and </w:t>
      </w:r>
      <w:r w:rsidR="00E97D41">
        <w:t>subsequently the</w:t>
      </w:r>
      <w:r w:rsidR="00436E40">
        <w:t xml:space="preserve"> </w:t>
      </w:r>
      <w:r w:rsidR="00E07961">
        <w:t>Byzantine</w:t>
      </w:r>
      <w:r w:rsidR="00436E40">
        <w:t xml:space="preserve"> empire,</w:t>
      </w:r>
      <w:r w:rsidR="00993526">
        <w:t xml:space="preserve"> </w:t>
      </w:r>
      <w:r w:rsidR="00BF2193">
        <w:t xml:space="preserve">facilitated a significant </w:t>
      </w:r>
      <w:r w:rsidR="009225E4">
        <w:t xml:space="preserve">change in the </w:t>
      </w:r>
      <w:r w:rsidR="00F8108D">
        <w:t>religious</w:t>
      </w:r>
      <w:r w:rsidR="00D476DD">
        <w:t xml:space="preserve">, political </w:t>
      </w:r>
      <w:r w:rsidR="00F8108D">
        <w:t xml:space="preserve">and </w:t>
      </w:r>
      <w:r w:rsidR="009225E4">
        <w:t xml:space="preserve">cultural </w:t>
      </w:r>
      <w:r w:rsidR="00F8108D">
        <w:t>make-up</w:t>
      </w:r>
      <w:r w:rsidR="009225E4">
        <w:t xml:space="preserve"> of the </w:t>
      </w:r>
      <w:r w:rsidR="00F8108D">
        <w:t xml:space="preserve">entire </w:t>
      </w:r>
      <w:r w:rsidR="00ED0CCA">
        <w:t>E</w:t>
      </w:r>
      <w:r w:rsidR="009225E4">
        <w:t>astern</w:t>
      </w:r>
      <w:r w:rsidR="00ED0CCA">
        <w:t>-</w:t>
      </w:r>
      <w:r w:rsidR="001046FC">
        <w:t>European</w:t>
      </w:r>
      <w:r w:rsidR="00F8108D">
        <w:t xml:space="preserve"> bloc</w:t>
      </w:r>
      <w:r w:rsidR="000632A9">
        <w:t xml:space="preserve"> which continues to shape interfaith relations</w:t>
      </w:r>
      <w:r w:rsidR="006154A6">
        <w:t xml:space="preserve"> and politics</w:t>
      </w:r>
      <w:r w:rsidR="000632A9">
        <w:t xml:space="preserve">. </w:t>
      </w:r>
      <w:r w:rsidR="00D476DD">
        <w:t>Christianity went from a dominant religion to a minority group. This significant demographic change has subsequently led to the growth of one of the largest single Muslim populations in the world, stemming fundamentally from the fall of the city.</w:t>
      </w:r>
      <w:r w:rsidR="00AF3B0E">
        <w:t xml:space="preserve"> </w:t>
      </w:r>
      <w:r w:rsidR="004C47EF">
        <w:t>And</w:t>
      </w:r>
      <w:r w:rsidR="00E62AC9">
        <w:t xml:space="preserve"> whilst this is not to say that christian-muslim relations in </w:t>
      </w:r>
      <w:r w:rsidR="002204D1">
        <w:t>Turkey</w:t>
      </w:r>
      <w:r w:rsidR="00E62AC9">
        <w:t xml:space="preserve"> and </w:t>
      </w:r>
      <w:r w:rsidR="000657CA">
        <w:t>E</w:t>
      </w:r>
      <w:r w:rsidR="00E62AC9">
        <w:t>astern Europe would be inevitably poor just because of the country’s demography</w:t>
      </w:r>
      <w:r w:rsidR="009320EC">
        <w:t xml:space="preserve">, </w:t>
      </w:r>
      <w:r w:rsidR="00E62AC9">
        <w:t>a growing number of the contemporary political and religious conflicts</w:t>
      </w:r>
      <w:r w:rsidR="0040282F">
        <w:t xml:space="preserve">, especially </w:t>
      </w:r>
      <w:r w:rsidR="00E62AC9">
        <w:t xml:space="preserve">within the Turkish </w:t>
      </w:r>
      <w:r w:rsidR="00BD0779">
        <w:t>Republic</w:t>
      </w:r>
      <w:r w:rsidR="00E62AC9">
        <w:t xml:space="preserve"> </w:t>
      </w:r>
      <w:r w:rsidR="00B04F59">
        <w:t xml:space="preserve">do </w:t>
      </w:r>
      <w:r w:rsidR="00E62AC9">
        <w:t xml:space="preserve">appear to </w:t>
      </w:r>
      <w:r w:rsidR="000D6BAB">
        <w:t>deliberately draw parallels</w:t>
      </w:r>
      <w:r w:rsidR="00E62AC9">
        <w:t xml:space="preserve"> to early </w:t>
      </w:r>
      <w:r w:rsidR="001B25B0">
        <w:t>Christia</w:t>
      </w:r>
      <w:r w:rsidR="0099627E">
        <w:t>nity and the</w:t>
      </w:r>
      <w:r w:rsidR="00E62AC9">
        <w:t xml:space="preserve"> imperial divisions</w:t>
      </w:r>
      <w:r w:rsidR="00B04F59">
        <w:t xml:space="preserve"> born of the fall of the </w:t>
      </w:r>
      <w:r w:rsidR="00BE38DC">
        <w:t>city</w:t>
      </w:r>
      <w:r w:rsidR="000232EB">
        <w:t>.</w:t>
      </w:r>
    </w:p>
    <w:p w14:paraId="7A68DB35" w14:textId="77777777" w:rsidR="001F52E0" w:rsidRDefault="001F52E0" w:rsidP="00495017"/>
    <w:p w14:paraId="2812F45D" w14:textId="53884D46" w:rsidR="00251243" w:rsidRDefault="009320EC" w:rsidP="00495017">
      <w:r>
        <w:t xml:space="preserve">However, in an increasingly globalised world, </w:t>
      </w:r>
      <w:r w:rsidR="00B04F59">
        <w:t xml:space="preserve">the </w:t>
      </w:r>
      <w:r w:rsidR="00204657">
        <w:t xml:space="preserve">consequences </w:t>
      </w:r>
      <w:r w:rsidR="00F907FE">
        <w:t xml:space="preserve">of the </w:t>
      </w:r>
      <w:r w:rsidR="00222BE9">
        <w:t xml:space="preserve">fall of </w:t>
      </w:r>
      <w:r w:rsidR="00C57437">
        <w:t>Constantinople</w:t>
      </w:r>
      <w:r w:rsidR="00222BE9">
        <w:t xml:space="preserve"> </w:t>
      </w:r>
      <w:r w:rsidR="0099627E">
        <w:t xml:space="preserve">are not confined to </w:t>
      </w:r>
      <w:r w:rsidR="00204657">
        <w:t xml:space="preserve">just </w:t>
      </w:r>
      <w:r w:rsidR="0099627E">
        <w:t xml:space="preserve">the Christian population or </w:t>
      </w:r>
      <w:r w:rsidR="002204D1">
        <w:t>Turkey</w:t>
      </w:r>
      <w:r w:rsidR="00CB4D1D">
        <w:t>. F</w:t>
      </w:r>
      <w:r w:rsidR="0037604D">
        <w:t xml:space="preserve">or the </w:t>
      </w:r>
      <w:r w:rsidR="003027B0">
        <w:t>Muslim</w:t>
      </w:r>
      <w:r w:rsidR="0037604D">
        <w:t xml:space="preserve"> population</w:t>
      </w:r>
      <w:r w:rsidR="00CB4D1D">
        <w:t xml:space="preserve">, the repercussions </w:t>
      </w:r>
      <w:r w:rsidR="001C1BDB">
        <w:t>appear to</w:t>
      </w:r>
      <w:r w:rsidR="006F29A5">
        <w:t xml:space="preserve"> be</w:t>
      </w:r>
      <w:r w:rsidR="001C1BDB">
        <w:t xml:space="preserve"> </w:t>
      </w:r>
      <w:r w:rsidR="006F29A5">
        <w:t xml:space="preserve">widespread </w:t>
      </w:r>
      <w:r w:rsidR="001C1BDB">
        <w:t xml:space="preserve">to every </w:t>
      </w:r>
      <w:r w:rsidR="006119ED">
        <w:t xml:space="preserve">corner of the globe. Far-right ideologies from as far afield as the US and </w:t>
      </w:r>
      <w:r w:rsidR="00C57437">
        <w:t>New Zealand</w:t>
      </w:r>
      <w:r w:rsidR="006119ED">
        <w:t xml:space="preserve"> have </w:t>
      </w:r>
      <w:r w:rsidR="001D1D86">
        <w:t xml:space="preserve">begun to </w:t>
      </w:r>
      <w:r w:rsidR="00BC0AD1">
        <w:t>home in on</w:t>
      </w:r>
      <w:r w:rsidR="006119ED">
        <w:t xml:space="preserve"> the fall of the </w:t>
      </w:r>
      <w:r w:rsidR="00E07961">
        <w:t>Byzantine</w:t>
      </w:r>
      <w:r w:rsidR="006119ED">
        <w:t xml:space="preserve"> empire as a</w:t>
      </w:r>
      <w:r w:rsidR="00CC4EFA">
        <w:t xml:space="preserve">n example </w:t>
      </w:r>
      <w:r w:rsidR="00FA375C">
        <w:t>in apparent</w:t>
      </w:r>
      <w:r w:rsidR="002620FE">
        <w:t xml:space="preserve"> support</w:t>
      </w:r>
      <w:r w:rsidR="00FA375C">
        <w:t xml:space="preserve"> of</w:t>
      </w:r>
      <w:r w:rsidR="002620FE">
        <w:t xml:space="preserve"> islamophobia. </w:t>
      </w:r>
      <w:r w:rsidR="0037604D">
        <w:t xml:space="preserve">In the last two decades alone, terrorism and hate crimes against </w:t>
      </w:r>
      <w:r w:rsidR="00DC7753">
        <w:t>Muslim</w:t>
      </w:r>
      <w:r w:rsidR="00CC4EFA">
        <w:t>s</w:t>
      </w:r>
      <w:r w:rsidR="0037604D">
        <w:t xml:space="preserve"> </w:t>
      </w:r>
      <w:r w:rsidR="00DC7753">
        <w:t xml:space="preserve">have accelerated </w:t>
      </w:r>
      <w:r w:rsidR="007E4FEE">
        <w:t xml:space="preserve">at an alarming rate and </w:t>
      </w:r>
      <w:r w:rsidR="00FA375C">
        <w:t xml:space="preserve">several notable examples appear to suggest </w:t>
      </w:r>
      <w:r w:rsidR="007E4FEE">
        <w:t xml:space="preserve">that the fall of </w:t>
      </w:r>
      <w:r w:rsidR="00C57437">
        <w:t>Constantinople</w:t>
      </w:r>
      <w:r w:rsidR="007E4FEE">
        <w:t xml:space="preserve"> is no</w:t>
      </w:r>
      <w:r w:rsidR="001D1D86">
        <w:t>w</w:t>
      </w:r>
      <w:r w:rsidR="00FA375C">
        <w:t xml:space="preserve"> potentially</w:t>
      </w:r>
      <w:r w:rsidR="001D1D86">
        <w:t xml:space="preserve"> </w:t>
      </w:r>
      <w:r w:rsidR="007E4FEE">
        <w:t>contributing more explicitly to</w:t>
      </w:r>
      <w:r w:rsidR="00FA069F">
        <w:t xml:space="preserve">. </w:t>
      </w:r>
      <w:r w:rsidR="008F5BBF">
        <w:t>The notion that</w:t>
      </w:r>
      <w:r w:rsidR="000948DB">
        <w:t>, with</w:t>
      </w:r>
      <w:r w:rsidR="008F5BBF">
        <w:t xml:space="preserve"> the city’s fall</w:t>
      </w:r>
      <w:r w:rsidR="0005308B">
        <w:t xml:space="preserve"> a superior, </w:t>
      </w:r>
      <w:r w:rsidR="00AE6A39">
        <w:t>White-</w:t>
      </w:r>
      <w:r w:rsidR="0005308B">
        <w:t>Christian</w:t>
      </w:r>
      <w:r w:rsidR="00AE6A39">
        <w:t xml:space="preserve"> </w:t>
      </w:r>
      <w:r w:rsidR="0005308B">
        <w:t>European race was compromised</w:t>
      </w:r>
      <w:r w:rsidR="008220B5">
        <w:t>,</w:t>
      </w:r>
      <w:r w:rsidR="0005308B">
        <w:t xml:space="preserve"> </w:t>
      </w:r>
      <w:r w:rsidR="00793021">
        <w:t>appears</w:t>
      </w:r>
      <w:r w:rsidR="00662CAE">
        <w:t xml:space="preserve"> in </w:t>
      </w:r>
      <w:r w:rsidR="000948DB">
        <w:t>a</w:t>
      </w:r>
      <w:r w:rsidR="00662CAE">
        <w:t xml:space="preserve"> growing </w:t>
      </w:r>
      <w:r w:rsidR="00A0412E">
        <w:t>faction</w:t>
      </w:r>
      <w:r w:rsidR="00662CAE">
        <w:t xml:space="preserve"> of white supremacy</w:t>
      </w:r>
      <w:r w:rsidR="006653F3">
        <w:t xml:space="preserve"> that threatens not only Christian-muslim relations but also the safety of </w:t>
      </w:r>
      <w:r w:rsidR="00251243">
        <w:t>Muslims</w:t>
      </w:r>
      <w:r w:rsidR="006653F3">
        <w:t xml:space="preserve"> around the world. </w:t>
      </w:r>
    </w:p>
    <w:p w14:paraId="69B0BEDD" w14:textId="77777777" w:rsidR="00251243" w:rsidRDefault="00251243" w:rsidP="00495017"/>
    <w:p w14:paraId="28864D24" w14:textId="18D75B6E" w:rsidR="00C45740" w:rsidRDefault="00B8223C" w:rsidP="002748DD">
      <w:r>
        <w:t xml:space="preserve">As such, it seems reasonable to conclude that whilst the city of </w:t>
      </w:r>
      <w:r w:rsidR="003027B0">
        <w:t>Constantinople</w:t>
      </w:r>
      <w:r>
        <w:t xml:space="preserve"> may have fallen nearly half a millennia ago, the </w:t>
      </w:r>
      <w:r w:rsidR="001124CD">
        <w:t xml:space="preserve">ramifications of the conquest continue to shape </w:t>
      </w:r>
      <w:r w:rsidR="00AC2F1D">
        <w:t xml:space="preserve">Christian-muslim relations </w:t>
      </w:r>
      <w:r w:rsidR="003027B0">
        <w:t>in a significant and multifaceted way for both parties</w:t>
      </w:r>
      <w:r w:rsidR="00AC2F1D">
        <w:t xml:space="preserve">. </w:t>
      </w:r>
    </w:p>
    <w:p w14:paraId="251E00A8" w14:textId="77777777" w:rsidR="00B36C0C" w:rsidRDefault="00B36C0C" w:rsidP="002748DD"/>
    <w:p w14:paraId="62268798" w14:textId="2B717ED7" w:rsidR="00B36C0C" w:rsidRPr="003C348D" w:rsidRDefault="00B36C0C">
      <w:pPr>
        <w:rPr>
          <w:rFonts w:cstheme="minorHAnsi"/>
        </w:rPr>
      </w:pPr>
      <w:r w:rsidRPr="003C348D">
        <w:rPr>
          <w:rFonts w:cstheme="minorHAnsi"/>
        </w:rPr>
        <w:br w:type="page"/>
      </w:r>
    </w:p>
    <w:p w14:paraId="4A57919B" w14:textId="6E464B62" w:rsidR="00B36C0C" w:rsidRDefault="00B36C0C" w:rsidP="002748DD">
      <w:pPr>
        <w:rPr>
          <w:b/>
          <w:bCs/>
        </w:rPr>
      </w:pPr>
      <w:r>
        <w:rPr>
          <w:b/>
          <w:bCs/>
        </w:rPr>
        <w:lastRenderedPageBreak/>
        <w:t>Bibliography</w:t>
      </w:r>
    </w:p>
    <w:p w14:paraId="65DD8ECC" w14:textId="77777777" w:rsidR="00C70340" w:rsidRDefault="002F3818" w:rsidP="00C70340">
      <w:pPr>
        <w:pStyle w:val="NormalWeb"/>
        <w:ind w:left="567" w:hanging="720"/>
        <w:rPr>
          <w:rFonts w:asciiTheme="minorHAnsi" w:hAnsiTheme="minorHAnsi" w:cstheme="minorHAnsi"/>
        </w:rPr>
      </w:pPr>
      <w:r w:rsidRPr="0022099F">
        <w:rPr>
          <w:rFonts w:asciiTheme="minorHAnsi" w:hAnsiTheme="minorHAnsi" w:cstheme="minorHAnsi"/>
          <w:i/>
          <w:iCs/>
        </w:rPr>
        <w:t>Al Jazeera</w:t>
      </w:r>
      <w:r w:rsidRPr="0022099F">
        <w:rPr>
          <w:rFonts w:asciiTheme="minorHAnsi" w:hAnsiTheme="minorHAnsi" w:cstheme="minorHAnsi"/>
        </w:rPr>
        <w:t xml:space="preserve"> (2013) Turkey lifts decades-old ban on headscarves. Available at: </w:t>
      </w:r>
      <w:hyperlink r:id="rId8" w:history="1">
        <w:r w:rsidRPr="0022099F">
          <w:rPr>
            <w:rStyle w:val="Hyperlink"/>
            <w:rFonts w:asciiTheme="minorHAnsi" w:hAnsiTheme="minorHAnsi" w:cstheme="minorHAnsi"/>
          </w:rPr>
          <w:t>https://www.aljazeera.com/news/2013/10/8/turkey-lifts-decades-old-ban-on-headscarves</w:t>
        </w:r>
      </w:hyperlink>
      <w:r w:rsidRPr="0022099F">
        <w:rPr>
          <w:rFonts w:asciiTheme="minorHAnsi" w:hAnsiTheme="minorHAnsi" w:cstheme="minorHAnsi"/>
        </w:rPr>
        <w:t xml:space="preserve">  (Accessed: 10 May 2023). </w:t>
      </w:r>
    </w:p>
    <w:p w14:paraId="7DBB1AD0" w14:textId="25130618" w:rsidR="002F3818" w:rsidRPr="00C70340" w:rsidRDefault="002F3818" w:rsidP="00C70340">
      <w:pPr>
        <w:pStyle w:val="NormalWeb"/>
        <w:ind w:left="567" w:hanging="720"/>
        <w:rPr>
          <w:rFonts w:asciiTheme="minorHAnsi" w:hAnsiTheme="minorHAnsi" w:cstheme="minorHAnsi"/>
        </w:rPr>
      </w:pPr>
      <w:r w:rsidRPr="0022099F">
        <w:rPr>
          <w:rFonts w:asciiTheme="minorHAnsi" w:hAnsiTheme="minorHAnsi" w:cstheme="minorHAnsi"/>
          <w:color w:val="222222"/>
          <w:shd w:val="clear" w:color="auto" w:fill="FFFFFF"/>
        </w:rPr>
        <w:t>Angold, M., (2014) </w:t>
      </w:r>
      <w:r w:rsidRPr="0022099F">
        <w:rPr>
          <w:rFonts w:asciiTheme="minorHAnsi" w:hAnsiTheme="minorHAnsi" w:cstheme="minorHAnsi"/>
          <w:i/>
          <w:iCs/>
          <w:color w:val="222222"/>
          <w:shd w:val="clear" w:color="auto" w:fill="FFFFFF"/>
        </w:rPr>
        <w:t>The fall of Constantinople to the Ottomans: context and consequences</w:t>
      </w:r>
      <w:r w:rsidRPr="0022099F">
        <w:rPr>
          <w:rFonts w:asciiTheme="minorHAnsi" w:hAnsiTheme="minorHAnsi" w:cstheme="minorHAnsi"/>
          <w:color w:val="222222"/>
          <w:shd w:val="clear" w:color="auto" w:fill="FFFFFF"/>
        </w:rPr>
        <w:t>. Routledge.</w:t>
      </w:r>
    </w:p>
    <w:p w14:paraId="2F6A6573" w14:textId="77777777" w:rsidR="00FD1C68" w:rsidRDefault="00D929F8" w:rsidP="00107DE4">
      <w:pPr>
        <w:pStyle w:val="NormalWeb"/>
        <w:ind w:left="567" w:hanging="720"/>
        <w:rPr>
          <w:rFonts w:asciiTheme="minorHAnsi" w:hAnsiTheme="minorHAnsi" w:cstheme="minorHAnsi"/>
        </w:rPr>
      </w:pPr>
      <w:r w:rsidRPr="0022099F">
        <w:rPr>
          <w:rFonts w:asciiTheme="minorHAnsi" w:hAnsiTheme="minorHAnsi" w:cstheme="minorHAnsi"/>
          <w:i/>
          <w:iCs/>
        </w:rPr>
        <w:t>BBC News</w:t>
      </w:r>
      <w:r w:rsidRPr="0022099F">
        <w:rPr>
          <w:rFonts w:asciiTheme="minorHAnsi" w:hAnsiTheme="minorHAnsi" w:cstheme="minorHAnsi"/>
        </w:rPr>
        <w:t xml:space="preserve">. (2016) Turkey coup: Purge widens to education sector. Available at: </w:t>
      </w:r>
      <w:hyperlink r:id="rId9" w:history="1">
        <w:r w:rsidRPr="0022099F">
          <w:rPr>
            <w:rStyle w:val="Hyperlink"/>
            <w:rFonts w:asciiTheme="minorHAnsi" w:hAnsiTheme="minorHAnsi" w:cstheme="minorHAnsi"/>
          </w:rPr>
          <w:t>https://www.bbc.co.uk/news/world-europe-36838347</w:t>
        </w:r>
      </w:hyperlink>
      <w:r w:rsidRPr="0022099F">
        <w:rPr>
          <w:rFonts w:asciiTheme="minorHAnsi" w:hAnsiTheme="minorHAnsi" w:cstheme="minorHAnsi"/>
        </w:rPr>
        <w:t xml:space="preserve">  (Accessed: 10 May 2023). </w:t>
      </w:r>
    </w:p>
    <w:p w14:paraId="7A5FE25C" w14:textId="680F5630" w:rsidR="002F3818" w:rsidRPr="0022099F" w:rsidRDefault="002F3818" w:rsidP="00107DE4">
      <w:pPr>
        <w:pStyle w:val="NormalWeb"/>
        <w:ind w:left="567" w:hanging="720"/>
        <w:rPr>
          <w:rFonts w:asciiTheme="minorHAnsi" w:hAnsiTheme="minorHAnsi" w:cstheme="minorHAnsi"/>
        </w:rPr>
      </w:pPr>
      <w:r w:rsidRPr="0022099F">
        <w:rPr>
          <w:rFonts w:asciiTheme="minorHAnsi" w:hAnsiTheme="minorHAnsi" w:cstheme="minorHAnsi"/>
          <w:i/>
          <w:iCs/>
        </w:rPr>
        <w:t>BBC News</w:t>
      </w:r>
      <w:r w:rsidRPr="0022099F">
        <w:rPr>
          <w:rFonts w:asciiTheme="minorHAnsi" w:hAnsiTheme="minorHAnsi" w:cstheme="minorHAnsi"/>
        </w:rPr>
        <w:t xml:space="preserve">. (2020a) Hagia Sophia: World Council of Churches Appeals to Turkey on Mosque Decision. Available at: </w:t>
      </w:r>
      <w:hyperlink r:id="rId10" w:history="1">
        <w:r w:rsidRPr="0022099F">
          <w:rPr>
            <w:rStyle w:val="Hyperlink"/>
            <w:rFonts w:asciiTheme="minorHAnsi" w:hAnsiTheme="minorHAnsi" w:cstheme="minorHAnsi"/>
          </w:rPr>
          <w:t>https://www.bbc.co.uk/news/world-europe-53375739</w:t>
        </w:r>
      </w:hyperlink>
      <w:r w:rsidRPr="0022099F">
        <w:rPr>
          <w:rFonts w:asciiTheme="minorHAnsi" w:hAnsiTheme="minorHAnsi" w:cstheme="minorHAnsi"/>
        </w:rPr>
        <w:t xml:space="preserve"> (Accessed: 10 May 2023). </w:t>
      </w:r>
    </w:p>
    <w:p w14:paraId="098327A5" w14:textId="77777777" w:rsidR="00D929F8" w:rsidRDefault="00D929F8" w:rsidP="00107DE4">
      <w:pPr>
        <w:pStyle w:val="NormalWeb"/>
        <w:ind w:left="567" w:hanging="720"/>
        <w:rPr>
          <w:rFonts w:asciiTheme="minorHAnsi" w:hAnsiTheme="minorHAnsi" w:cstheme="minorHAnsi"/>
        </w:rPr>
      </w:pPr>
      <w:r w:rsidRPr="0022099F">
        <w:rPr>
          <w:rFonts w:asciiTheme="minorHAnsi" w:hAnsiTheme="minorHAnsi" w:cstheme="minorHAnsi"/>
          <w:i/>
          <w:iCs/>
        </w:rPr>
        <w:t>BBC News</w:t>
      </w:r>
      <w:r w:rsidRPr="0022099F">
        <w:rPr>
          <w:rFonts w:asciiTheme="minorHAnsi" w:hAnsiTheme="minorHAnsi" w:cstheme="minorHAnsi"/>
        </w:rPr>
        <w:t xml:space="preserve">. (2020b) Hagia Sophia: Pope ‘pained’ as Istanbul Museum reverts to Mosque Available at: </w:t>
      </w:r>
      <w:hyperlink r:id="rId11" w:history="1">
        <w:r w:rsidRPr="0022099F">
          <w:rPr>
            <w:rStyle w:val="Hyperlink"/>
            <w:rFonts w:asciiTheme="minorHAnsi" w:hAnsiTheme="minorHAnsi" w:cstheme="minorHAnsi"/>
          </w:rPr>
          <w:t>https://www.bbc.co.uk/news/world-europe-53371341</w:t>
        </w:r>
      </w:hyperlink>
      <w:r w:rsidRPr="0022099F">
        <w:rPr>
          <w:rFonts w:asciiTheme="minorHAnsi" w:hAnsiTheme="minorHAnsi" w:cstheme="minorHAnsi"/>
        </w:rPr>
        <w:t xml:space="preserve"> (Accessed: 10 May 2023). </w:t>
      </w:r>
    </w:p>
    <w:p w14:paraId="51BE827C" w14:textId="77777777" w:rsidR="00FD1C68" w:rsidRPr="0022099F" w:rsidRDefault="00FD1C68" w:rsidP="00107DE4">
      <w:pPr>
        <w:pStyle w:val="NormalWeb"/>
        <w:ind w:left="567" w:hanging="720"/>
        <w:rPr>
          <w:rFonts w:asciiTheme="minorHAnsi" w:hAnsiTheme="minorHAnsi" w:cstheme="minorHAnsi"/>
        </w:rPr>
      </w:pPr>
      <w:r w:rsidRPr="0022099F">
        <w:rPr>
          <w:rFonts w:asciiTheme="minorHAnsi" w:hAnsiTheme="minorHAnsi" w:cstheme="minorHAnsi"/>
        </w:rPr>
        <w:t xml:space="preserve">Betancourt, R. (2023) Why white supremacists and Qanon enthusiasts are obsessed – but very wrong – about the byzantine empire, </w:t>
      </w:r>
      <w:r w:rsidRPr="0022099F">
        <w:rPr>
          <w:rFonts w:asciiTheme="minorHAnsi" w:hAnsiTheme="minorHAnsi" w:cstheme="minorHAnsi"/>
          <w:i/>
          <w:iCs/>
        </w:rPr>
        <w:t>The Conversation</w:t>
      </w:r>
      <w:r w:rsidRPr="0022099F">
        <w:rPr>
          <w:rFonts w:asciiTheme="minorHAnsi" w:hAnsiTheme="minorHAnsi" w:cstheme="minorHAnsi"/>
        </w:rPr>
        <w:t xml:space="preserve">. Available at: </w:t>
      </w:r>
      <w:hyperlink r:id="rId12" w:history="1">
        <w:r w:rsidRPr="0022099F">
          <w:rPr>
            <w:rStyle w:val="Hyperlink"/>
            <w:rFonts w:asciiTheme="minorHAnsi" w:hAnsiTheme="minorHAnsi" w:cstheme="minorHAnsi"/>
          </w:rPr>
          <w:t>https://theconversation.com/why-white-supremacists-and-qanon-enthusiasts-are-obsessed-but-very-wrong-about-the-byzantine-empire-154994</w:t>
        </w:r>
      </w:hyperlink>
      <w:r w:rsidRPr="0022099F">
        <w:rPr>
          <w:rFonts w:asciiTheme="minorHAnsi" w:hAnsiTheme="minorHAnsi" w:cstheme="minorHAnsi"/>
        </w:rPr>
        <w:t xml:space="preserve">  (Accessed: 09 May 2023). </w:t>
      </w:r>
    </w:p>
    <w:p w14:paraId="338D46D1" w14:textId="77777777" w:rsidR="00B95F7E" w:rsidRPr="0022099F" w:rsidRDefault="00B95F7E" w:rsidP="00107DE4">
      <w:pPr>
        <w:pStyle w:val="NormalWeb"/>
        <w:ind w:left="567" w:hanging="720"/>
        <w:rPr>
          <w:rFonts w:asciiTheme="minorHAnsi" w:hAnsiTheme="minorHAnsi" w:cstheme="minorHAnsi"/>
        </w:rPr>
      </w:pPr>
      <w:r w:rsidRPr="0022099F">
        <w:rPr>
          <w:rFonts w:asciiTheme="minorHAnsi" w:hAnsiTheme="minorHAnsi" w:cstheme="minorHAnsi"/>
        </w:rPr>
        <w:t xml:space="preserve">Beutel, A. (2019) The New Zealand Terrorist’s manifesto: A look at some of the key narratives, beliefs and tropes, </w:t>
      </w:r>
      <w:r w:rsidRPr="0022099F">
        <w:rPr>
          <w:rFonts w:asciiTheme="minorHAnsi" w:hAnsiTheme="minorHAnsi" w:cstheme="minorHAnsi"/>
          <w:i/>
          <w:iCs/>
        </w:rPr>
        <w:t>START: National consortium for the study of terrorism and responses to terrorism</w:t>
      </w:r>
      <w:r w:rsidRPr="0022099F">
        <w:rPr>
          <w:rFonts w:asciiTheme="minorHAnsi" w:hAnsiTheme="minorHAnsi" w:cstheme="minorHAnsi"/>
        </w:rPr>
        <w:t xml:space="preserve">. Available at: </w:t>
      </w:r>
      <w:hyperlink r:id="rId13" w:history="1">
        <w:r w:rsidRPr="0022099F">
          <w:rPr>
            <w:rStyle w:val="Hyperlink"/>
            <w:rFonts w:asciiTheme="minorHAnsi" w:hAnsiTheme="minorHAnsi" w:cstheme="minorHAnsi"/>
          </w:rPr>
          <w:t>https://www.start.umd.edu/news/new-zealand-terrorists-manifesto-look-some-key-narratives-beliefs-and-tropes</w:t>
        </w:r>
      </w:hyperlink>
      <w:r w:rsidRPr="0022099F">
        <w:rPr>
          <w:rFonts w:asciiTheme="minorHAnsi" w:hAnsiTheme="minorHAnsi" w:cstheme="minorHAnsi"/>
        </w:rPr>
        <w:t xml:space="preserve">  (Accessed: 10 May 2023). </w:t>
      </w:r>
    </w:p>
    <w:p w14:paraId="5B918118" w14:textId="49260064" w:rsidR="002F3818" w:rsidRPr="00D929F8" w:rsidRDefault="002F3818" w:rsidP="00107DE4">
      <w:pPr>
        <w:pStyle w:val="NormalWeb"/>
        <w:ind w:left="567" w:hanging="720"/>
        <w:rPr>
          <w:rFonts w:asciiTheme="minorHAnsi" w:hAnsiTheme="minorHAnsi" w:cstheme="minorHAnsi"/>
        </w:rPr>
      </w:pPr>
      <w:r w:rsidRPr="00A06EED">
        <w:rPr>
          <w:rFonts w:asciiTheme="minorHAnsi" w:hAnsiTheme="minorHAnsi" w:cstheme="minorHAnsi"/>
          <w:color w:val="000000" w:themeColor="text1"/>
          <w:shd w:val="clear" w:color="auto" w:fill="FFFFFF"/>
        </w:rPr>
        <w:t>Bisaha, N. (2018) European reactions to the fall of Constantinople</w:t>
      </w:r>
      <w:r>
        <w:rPr>
          <w:rFonts w:asciiTheme="minorHAnsi" w:hAnsiTheme="minorHAnsi" w:cstheme="minorHAnsi"/>
          <w:color w:val="000000" w:themeColor="text1"/>
          <w:shd w:val="clear" w:color="auto" w:fill="FFFFFF"/>
        </w:rPr>
        <w:t>,</w:t>
      </w:r>
      <w:r w:rsidRPr="00A06EED">
        <w:rPr>
          <w:rFonts w:asciiTheme="minorHAnsi" w:hAnsiTheme="minorHAnsi" w:cstheme="minorHAnsi"/>
          <w:color w:val="000000" w:themeColor="text1"/>
          <w:shd w:val="clear" w:color="auto" w:fill="FFFFFF"/>
        </w:rPr>
        <w:t xml:space="preserve"> in Thomas, D. </w:t>
      </w:r>
      <w:r>
        <w:rPr>
          <w:rFonts w:asciiTheme="minorHAnsi" w:hAnsiTheme="minorHAnsi" w:cstheme="minorHAnsi"/>
          <w:color w:val="000000" w:themeColor="text1"/>
          <w:shd w:val="clear" w:color="auto" w:fill="FFFFFF"/>
        </w:rPr>
        <w:t>(</w:t>
      </w:r>
      <w:r w:rsidRPr="00A06EED">
        <w:rPr>
          <w:rFonts w:asciiTheme="minorHAnsi" w:hAnsiTheme="minorHAnsi" w:cstheme="minorHAnsi"/>
          <w:color w:val="000000" w:themeColor="text1"/>
          <w:shd w:val="clear" w:color="auto" w:fill="FFFFFF"/>
        </w:rPr>
        <w:t>ed.</w:t>
      </w:r>
      <w:r>
        <w:rPr>
          <w:rFonts w:asciiTheme="minorHAnsi" w:hAnsiTheme="minorHAnsi" w:cstheme="minorHAnsi"/>
          <w:color w:val="000000" w:themeColor="text1"/>
          <w:shd w:val="clear" w:color="auto" w:fill="FFFFFF"/>
        </w:rPr>
        <w:t>)</w:t>
      </w:r>
      <w:r w:rsidRPr="00A06EED">
        <w:rPr>
          <w:rFonts w:asciiTheme="minorHAnsi" w:hAnsiTheme="minorHAnsi" w:cstheme="minorHAnsi"/>
          <w:color w:val="000000" w:themeColor="text1"/>
          <w:shd w:val="clear" w:color="auto" w:fill="FFFFFF"/>
        </w:rPr>
        <w:t>,</w:t>
      </w:r>
      <w:r w:rsidR="00D929F8">
        <w:rPr>
          <w:rFonts w:asciiTheme="minorHAnsi" w:hAnsiTheme="minorHAnsi" w:cstheme="minorHAnsi"/>
          <w:color w:val="000000" w:themeColor="text1"/>
          <w:shd w:val="clear" w:color="auto" w:fill="FFFFFF"/>
        </w:rPr>
        <w:t xml:space="preserve"> </w:t>
      </w:r>
      <w:r w:rsidRPr="00A06EED">
        <w:rPr>
          <w:rFonts w:asciiTheme="minorHAnsi" w:hAnsiTheme="minorHAnsi" w:cstheme="minorHAnsi"/>
          <w:i/>
          <w:iCs/>
          <w:color w:val="000000" w:themeColor="text1"/>
          <w:shd w:val="clear" w:color="auto" w:fill="FFFFFF"/>
        </w:rPr>
        <w:t>Routledge handbook on Christian-Muslim relations</w:t>
      </w:r>
      <w:r w:rsidRPr="00A06EED">
        <w:rPr>
          <w:rFonts w:asciiTheme="minorHAnsi" w:hAnsiTheme="minorHAnsi" w:cstheme="minorHAnsi"/>
          <w:color w:val="000000" w:themeColor="text1"/>
          <w:shd w:val="clear" w:color="auto" w:fill="FFFFFF"/>
        </w:rPr>
        <w:t>. London: Routledge</w:t>
      </w:r>
      <w:r>
        <w:rPr>
          <w:rFonts w:asciiTheme="minorHAnsi" w:hAnsiTheme="minorHAnsi" w:cstheme="minorHAnsi"/>
          <w:color w:val="000000" w:themeColor="text1"/>
          <w:shd w:val="clear" w:color="auto" w:fill="FFFFFF"/>
        </w:rPr>
        <w:t>, pp.219-226</w:t>
      </w:r>
    </w:p>
    <w:p w14:paraId="4B508B55" w14:textId="77777777" w:rsidR="006A01EE" w:rsidRDefault="002F3818" w:rsidP="006A01EE">
      <w:pPr>
        <w:pStyle w:val="NormalWeb"/>
        <w:ind w:left="567" w:hanging="720"/>
        <w:rPr>
          <w:rStyle w:val="Hyperlink"/>
          <w:rFonts w:asciiTheme="minorHAnsi" w:hAnsiTheme="minorHAnsi" w:cstheme="minorHAnsi"/>
          <w:color w:val="333333"/>
        </w:rPr>
      </w:pPr>
      <w:r w:rsidRPr="0022099F">
        <w:rPr>
          <w:rStyle w:val="authors"/>
          <w:rFonts w:asciiTheme="minorHAnsi" w:hAnsiTheme="minorHAnsi" w:cstheme="minorHAnsi"/>
          <w:color w:val="333333"/>
        </w:rPr>
        <w:t>Brown, K.</w:t>
      </w:r>
      <w:r w:rsidRPr="0022099F">
        <w:rPr>
          <w:rFonts w:asciiTheme="minorHAnsi" w:hAnsiTheme="minorHAnsi" w:cstheme="minorHAnsi"/>
          <w:color w:val="333333"/>
        </w:rPr>
        <w:t> </w:t>
      </w:r>
      <w:r w:rsidRPr="0022099F">
        <w:rPr>
          <w:rStyle w:val="Date1"/>
          <w:rFonts w:asciiTheme="minorHAnsi" w:hAnsiTheme="minorHAnsi" w:cstheme="minorHAnsi"/>
          <w:color w:val="333333"/>
        </w:rPr>
        <w:t>(2020)</w:t>
      </w:r>
      <w:r w:rsidRPr="0022099F">
        <w:rPr>
          <w:rFonts w:asciiTheme="minorHAnsi" w:hAnsiTheme="minorHAnsi" w:cstheme="minorHAnsi"/>
          <w:color w:val="333333"/>
        </w:rPr>
        <w:t> </w:t>
      </w:r>
      <w:r w:rsidRPr="0022099F">
        <w:rPr>
          <w:rStyle w:val="arttitle"/>
          <w:rFonts w:asciiTheme="minorHAnsi" w:hAnsiTheme="minorHAnsi" w:cstheme="minorHAnsi"/>
          <w:color w:val="333333"/>
        </w:rPr>
        <w:t>When Eurosceptics become Europhiles: far-right opposition to Turkish involvement in the European Union</w:t>
      </w:r>
      <w:r w:rsidRPr="003D3D78">
        <w:rPr>
          <w:rStyle w:val="arttitle"/>
          <w:rFonts w:asciiTheme="minorHAnsi" w:hAnsiTheme="minorHAnsi" w:cstheme="minorHAnsi"/>
          <w:i/>
          <w:iCs/>
          <w:color w:val="333333"/>
        </w:rPr>
        <w:t>,</w:t>
      </w:r>
      <w:r w:rsidRPr="003D3D78">
        <w:rPr>
          <w:rFonts w:asciiTheme="minorHAnsi" w:hAnsiTheme="minorHAnsi" w:cstheme="minorHAnsi"/>
          <w:i/>
          <w:iCs/>
          <w:color w:val="333333"/>
        </w:rPr>
        <w:t> </w:t>
      </w:r>
      <w:r w:rsidRPr="003D3D78">
        <w:rPr>
          <w:rStyle w:val="serialtitle"/>
          <w:rFonts w:asciiTheme="minorHAnsi" w:hAnsiTheme="minorHAnsi" w:cstheme="minorHAnsi"/>
          <w:i/>
          <w:iCs/>
          <w:color w:val="333333"/>
        </w:rPr>
        <w:t>Identities,</w:t>
      </w:r>
      <w:r w:rsidRPr="0022099F">
        <w:rPr>
          <w:rFonts w:asciiTheme="minorHAnsi" w:hAnsiTheme="minorHAnsi" w:cstheme="minorHAnsi"/>
          <w:color w:val="333333"/>
        </w:rPr>
        <w:t> </w:t>
      </w:r>
      <w:r w:rsidRPr="0022099F">
        <w:rPr>
          <w:rStyle w:val="volumeissue"/>
          <w:rFonts w:asciiTheme="minorHAnsi" w:hAnsiTheme="minorHAnsi" w:cstheme="minorHAnsi"/>
          <w:color w:val="333333"/>
        </w:rPr>
        <w:t>27:6,</w:t>
      </w:r>
      <w:r w:rsidRPr="0022099F">
        <w:rPr>
          <w:rFonts w:asciiTheme="minorHAnsi" w:hAnsiTheme="minorHAnsi" w:cstheme="minorHAnsi"/>
          <w:color w:val="333333"/>
        </w:rPr>
        <w:t> </w:t>
      </w:r>
      <w:r w:rsidRPr="0022099F">
        <w:rPr>
          <w:rStyle w:val="pagerange"/>
          <w:rFonts w:asciiTheme="minorHAnsi" w:hAnsiTheme="minorHAnsi" w:cstheme="minorHAnsi"/>
          <w:color w:val="333333"/>
        </w:rPr>
        <w:t>633</w:t>
      </w:r>
      <w:r>
        <w:rPr>
          <w:rStyle w:val="pagerange"/>
          <w:rFonts w:asciiTheme="minorHAnsi" w:hAnsiTheme="minorHAnsi" w:cstheme="minorHAnsi"/>
          <w:color w:val="333333"/>
        </w:rPr>
        <w:t xml:space="preserve"> </w:t>
      </w:r>
      <w:r w:rsidRPr="0022099F">
        <w:rPr>
          <w:rStyle w:val="pagerange"/>
          <w:rFonts w:asciiTheme="minorHAnsi" w:hAnsiTheme="minorHAnsi" w:cstheme="minorHAnsi"/>
          <w:color w:val="333333"/>
        </w:rPr>
        <w:t>654,</w:t>
      </w:r>
      <w:r w:rsidRPr="0022099F">
        <w:rPr>
          <w:rFonts w:asciiTheme="minorHAnsi" w:hAnsiTheme="minorHAnsi" w:cstheme="minorHAnsi"/>
          <w:color w:val="333333"/>
        </w:rPr>
        <w:t> </w:t>
      </w:r>
      <w:r w:rsidRPr="0022099F">
        <w:rPr>
          <w:rStyle w:val="doilink"/>
          <w:rFonts w:asciiTheme="minorHAnsi" w:hAnsiTheme="minorHAnsi" w:cstheme="minorHAnsi"/>
          <w:color w:val="333333"/>
        </w:rPr>
        <w:t>DOI: </w:t>
      </w:r>
      <w:hyperlink r:id="rId14" w:history="1">
        <w:r w:rsidRPr="0022099F">
          <w:rPr>
            <w:rStyle w:val="Hyperlink"/>
            <w:rFonts w:asciiTheme="minorHAnsi" w:hAnsiTheme="minorHAnsi" w:cstheme="minorHAnsi"/>
            <w:color w:val="333333"/>
          </w:rPr>
          <w:t>10.1080/1070289X.2019.1617530</w:t>
        </w:r>
      </w:hyperlink>
    </w:p>
    <w:p w14:paraId="216EC6FA" w14:textId="35C7C154" w:rsidR="002F3818" w:rsidRPr="006A01EE" w:rsidRDefault="002F3818" w:rsidP="006A01EE">
      <w:pPr>
        <w:pStyle w:val="NormalWeb"/>
        <w:ind w:left="567" w:hanging="720"/>
        <w:rPr>
          <w:rStyle w:val="authors"/>
          <w:rFonts w:asciiTheme="minorHAnsi" w:hAnsiTheme="minorHAnsi" w:cstheme="minorHAnsi"/>
          <w:color w:val="333333"/>
        </w:rPr>
      </w:pPr>
      <w:r w:rsidRPr="0022099F">
        <w:rPr>
          <w:rFonts w:asciiTheme="minorHAnsi" w:hAnsiTheme="minorHAnsi" w:cstheme="minorHAnsi"/>
          <w:color w:val="000000" w:themeColor="text1"/>
          <w:shd w:val="clear" w:color="auto" w:fill="FFFFFF"/>
        </w:rPr>
        <w:t>Cartwright, M., 2018. </w:t>
      </w:r>
      <w:hyperlink r:id="rId15" w:history="1">
        <w:r w:rsidRPr="0022099F">
          <w:rPr>
            <w:rStyle w:val="Hyperlink"/>
            <w:rFonts w:asciiTheme="minorHAnsi" w:hAnsiTheme="minorHAnsi" w:cstheme="minorHAnsi"/>
            <w:color w:val="000000" w:themeColor="text1"/>
            <w:shd w:val="clear" w:color="auto" w:fill="FFFFFF"/>
          </w:rPr>
          <w:t>1453: The Fall of Constantinople</w:t>
        </w:r>
      </w:hyperlink>
      <w:r w:rsidRPr="0022099F">
        <w:rPr>
          <w:rFonts w:asciiTheme="minorHAnsi" w:hAnsiTheme="minorHAnsi" w:cstheme="minorHAnsi"/>
          <w:color w:val="000000" w:themeColor="text1"/>
          <w:shd w:val="clear" w:color="auto" w:fill="FFFFFF"/>
        </w:rPr>
        <w:t>. </w:t>
      </w:r>
      <w:r w:rsidRPr="0022099F">
        <w:rPr>
          <w:rFonts w:asciiTheme="minorHAnsi" w:hAnsiTheme="minorHAnsi" w:cstheme="minorHAnsi"/>
          <w:i/>
          <w:iCs/>
          <w:color w:val="000000" w:themeColor="text1"/>
          <w:shd w:val="clear" w:color="auto" w:fill="FFFFFF"/>
        </w:rPr>
        <w:t>World History Encyclopaedia</w:t>
      </w:r>
      <w:r w:rsidRPr="0022099F">
        <w:rPr>
          <w:rFonts w:asciiTheme="minorHAnsi" w:hAnsiTheme="minorHAnsi" w:cstheme="minorHAnsi"/>
          <w:color w:val="000000" w:themeColor="text1"/>
          <w:shd w:val="clear" w:color="auto" w:fill="FFFFFF"/>
        </w:rPr>
        <w:t xml:space="preserve">. Retrieved from </w:t>
      </w:r>
      <w:hyperlink r:id="rId16" w:history="1">
        <w:r w:rsidRPr="0022099F">
          <w:rPr>
            <w:rStyle w:val="Hyperlink"/>
            <w:rFonts w:asciiTheme="minorHAnsi" w:hAnsiTheme="minorHAnsi" w:cstheme="minorHAnsi"/>
            <w:shd w:val="clear" w:color="auto" w:fill="FFFFFF"/>
          </w:rPr>
          <w:t>https://www.worldhistory.org/article/1180/1453-the-fall-of-constantinople/</w:t>
        </w:r>
      </w:hyperlink>
      <w:r w:rsidRPr="0022099F">
        <w:rPr>
          <w:rFonts w:asciiTheme="minorHAnsi" w:hAnsiTheme="minorHAnsi" w:cstheme="minorHAnsi"/>
          <w:color w:val="000000" w:themeColor="text1"/>
          <w:shd w:val="clear" w:color="auto" w:fill="FFFFFF"/>
        </w:rPr>
        <w:t xml:space="preserve"> </w:t>
      </w:r>
    </w:p>
    <w:p w14:paraId="760C6409" w14:textId="77777777" w:rsidR="002F3818" w:rsidRPr="0022099F" w:rsidRDefault="002F3818" w:rsidP="00107DE4">
      <w:pPr>
        <w:pStyle w:val="NormalWeb"/>
        <w:ind w:left="567" w:hanging="720"/>
        <w:rPr>
          <w:rFonts w:asciiTheme="minorHAnsi" w:hAnsiTheme="minorHAnsi" w:cstheme="minorHAnsi"/>
        </w:rPr>
      </w:pPr>
      <w:r w:rsidRPr="0022099F">
        <w:rPr>
          <w:rFonts w:asciiTheme="minorHAnsi" w:hAnsiTheme="minorHAnsi" w:cstheme="minorHAnsi"/>
        </w:rPr>
        <w:t xml:space="preserve">Cook, L. (2020) </w:t>
      </w:r>
      <w:r w:rsidRPr="009D4B3D">
        <w:rPr>
          <w:rFonts w:asciiTheme="minorHAnsi" w:hAnsiTheme="minorHAnsi" w:cstheme="minorHAnsi"/>
        </w:rPr>
        <w:t>E.U. criticizes Turkey for ‘backsliding’ on democracy, Fundamental Rights,</w:t>
      </w:r>
      <w:r w:rsidRPr="0022099F">
        <w:rPr>
          <w:rFonts w:asciiTheme="minorHAnsi" w:hAnsiTheme="minorHAnsi" w:cstheme="minorHAnsi"/>
        </w:rPr>
        <w:t xml:space="preserve"> </w:t>
      </w:r>
      <w:r w:rsidRPr="0022099F">
        <w:rPr>
          <w:rFonts w:asciiTheme="minorHAnsi" w:hAnsiTheme="minorHAnsi" w:cstheme="minorHAnsi"/>
          <w:i/>
          <w:iCs/>
        </w:rPr>
        <w:t>PBS</w:t>
      </w:r>
      <w:r w:rsidRPr="0022099F">
        <w:rPr>
          <w:rFonts w:asciiTheme="minorHAnsi" w:hAnsiTheme="minorHAnsi" w:cstheme="minorHAnsi"/>
        </w:rPr>
        <w:t xml:space="preserve">. Available at: </w:t>
      </w:r>
      <w:hyperlink r:id="rId17" w:history="1">
        <w:r w:rsidRPr="0022099F">
          <w:rPr>
            <w:rStyle w:val="Hyperlink"/>
            <w:rFonts w:asciiTheme="minorHAnsi" w:hAnsiTheme="minorHAnsi" w:cstheme="minorHAnsi"/>
          </w:rPr>
          <w:t>https://www.pbs.org/newshour/world/e-u-criticizes-turkey-for-backsliding-on-democracy-fundamental-rights</w:t>
        </w:r>
      </w:hyperlink>
      <w:r w:rsidRPr="0022099F">
        <w:rPr>
          <w:rFonts w:asciiTheme="minorHAnsi" w:hAnsiTheme="minorHAnsi" w:cstheme="minorHAnsi"/>
        </w:rPr>
        <w:t xml:space="preserve">  (Accessed: 10 May 2023). </w:t>
      </w:r>
    </w:p>
    <w:p w14:paraId="5E4C0185" w14:textId="77777777" w:rsidR="002F3818" w:rsidRPr="0022099F" w:rsidRDefault="002F3818" w:rsidP="00107DE4">
      <w:pPr>
        <w:pStyle w:val="NormalWeb"/>
        <w:ind w:left="567" w:hanging="720"/>
        <w:rPr>
          <w:rFonts w:asciiTheme="minorHAnsi" w:hAnsiTheme="minorHAnsi" w:cstheme="minorHAnsi"/>
        </w:rPr>
      </w:pPr>
      <w:r w:rsidRPr="0022099F">
        <w:rPr>
          <w:rFonts w:asciiTheme="minorHAnsi" w:hAnsiTheme="minorHAnsi" w:cstheme="minorHAnsi"/>
        </w:rPr>
        <w:lastRenderedPageBreak/>
        <w:t xml:space="preserve">Dadouch, S.and Toksabay, E. (2019) Turkey condemns European Parliament Committee call to suspend accession, </w:t>
      </w:r>
      <w:r w:rsidRPr="0022099F">
        <w:rPr>
          <w:rFonts w:asciiTheme="minorHAnsi" w:hAnsiTheme="minorHAnsi" w:cstheme="minorHAnsi"/>
          <w:i/>
          <w:iCs/>
        </w:rPr>
        <w:t>Reuters</w:t>
      </w:r>
      <w:r w:rsidRPr="0022099F">
        <w:rPr>
          <w:rFonts w:asciiTheme="minorHAnsi" w:hAnsiTheme="minorHAnsi" w:cstheme="minorHAnsi"/>
        </w:rPr>
        <w:t xml:space="preserve">. Available at: </w:t>
      </w:r>
      <w:hyperlink r:id="rId18" w:history="1">
        <w:r w:rsidRPr="0022099F">
          <w:rPr>
            <w:rStyle w:val="Hyperlink"/>
            <w:rFonts w:asciiTheme="minorHAnsi" w:hAnsiTheme="minorHAnsi" w:cstheme="minorHAnsi"/>
          </w:rPr>
          <w:t>https://www.reuters.com/article/us-turkey-eu-idUSKCN1QA0MJ</w:t>
        </w:r>
      </w:hyperlink>
      <w:r w:rsidRPr="0022099F">
        <w:rPr>
          <w:rFonts w:asciiTheme="minorHAnsi" w:hAnsiTheme="minorHAnsi" w:cstheme="minorHAnsi"/>
        </w:rPr>
        <w:t xml:space="preserve">  (Accessed: 10 May 2023). </w:t>
      </w:r>
    </w:p>
    <w:p w14:paraId="7B8E6F0C" w14:textId="77777777" w:rsidR="00C70340" w:rsidRDefault="00B95F7E" w:rsidP="00C70340">
      <w:pPr>
        <w:pStyle w:val="NormalWeb"/>
        <w:ind w:left="567" w:hanging="720"/>
        <w:rPr>
          <w:rFonts w:asciiTheme="minorHAnsi" w:hAnsiTheme="minorHAnsi" w:cstheme="minorHAnsi"/>
        </w:rPr>
      </w:pPr>
      <w:r w:rsidRPr="0022099F">
        <w:rPr>
          <w:rFonts w:asciiTheme="minorHAnsi" w:hAnsiTheme="minorHAnsi" w:cstheme="minorHAnsi"/>
        </w:rPr>
        <w:t xml:space="preserve">Drost, N. and de Graaf, B. (2022) ‘Putin and the Third rome’, </w:t>
      </w:r>
      <w:r w:rsidRPr="0022099F">
        <w:rPr>
          <w:rFonts w:asciiTheme="minorHAnsi" w:hAnsiTheme="minorHAnsi" w:cstheme="minorHAnsi"/>
          <w:i/>
          <w:iCs/>
        </w:rPr>
        <w:t>Journal of Applied History</w:t>
      </w:r>
      <w:r w:rsidRPr="0022099F">
        <w:rPr>
          <w:rFonts w:asciiTheme="minorHAnsi" w:hAnsiTheme="minorHAnsi" w:cstheme="minorHAnsi"/>
        </w:rPr>
        <w:t xml:space="preserve">, 4(1–2), pp. 28–45. doi:10.1163/25895893-bja10032. </w:t>
      </w:r>
    </w:p>
    <w:p w14:paraId="1297D31B" w14:textId="510302C7" w:rsidR="00FD1C68" w:rsidRPr="0022099F" w:rsidRDefault="00FD1C68" w:rsidP="00C70340">
      <w:pPr>
        <w:pStyle w:val="NormalWeb"/>
        <w:ind w:left="567" w:hanging="720"/>
        <w:rPr>
          <w:rFonts w:asciiTheme="minorHAnsi" w:hAnsiTheme="minorHAnsi" w:cstheme="minorHAnsi"/>
        </w:rPr>
      </w:pPr>
      <w:r w:rsidRPr="0022099F">
        <w:rPr>
          <w:rFonts w:asciiTheme="minorHAnsi" w:hAnsiTheme="minorHAnsi" w:cstheme="minorHAnsi"/>
        </w:rPr>
        <w:t xml:space="preserve">Durant, W., (2011) The last years of Constantinople: 1372-1453, in </w:t>
      </w:r>
      <w:r w:rsidRPr="0022099F">
        <w:rPr>
          <w:rFonts w:asciiTheme="minorHAnsi" w:hAnsiTheme="minorHAnsi" w:cstheme="minorHAnsi"/>
          <w:i/>
          <w:iCs/>
        </w:rPr>
        <w:t>The Reformation: The Story of Civilization, Volume VI</w:t>
      </w:r>
      <w:r w:rsidRPr="0022099F">
        <w:rPr>
          <w:rFonts w:asciiTheme="minorHAnsi" w:hAnsiTheme="minorHAnsi" w:cstheme="minorHAnsi"/>
        </w:rPr>
        <w:t> (Vol. 6), p.181-184. Simon and Schuster.</w:t>
      </w:r>
    </w:p>
    <w:p w14:paraId="540C1877" w14:textId="77777777" w:rsidR="00B95F7E" w:rsidRPr="0022099F" w:rsidRDefault="00B95F7E" w:rsidP="00107DE4">
      <w:pPr>
        <w:pStyle w:val="NormalWeb"/>
        <w:ind w:left="567" w:hanging="720"/>
        <w:rPr>
          <w:rFonts w:asciiTheme="minorHAnsi" w:hAnsiTheme="minorHAnsi" w:cstheme="minorHAnsi"/>
        </w:rPr>
      </w:pPr>
      <w:r w:rsidRPr="0022099F">
        <w:rPr>
          <w:rFonts w:asciiTheme="minorHAnsi" w:hAnsiTheme="minorHAnsi" w:cstheme="minorHAnsi"/>
        </w:rPr>
        <w:t xml:space="preserve">Erdemir, A. (2016) After the coup: Backlash against Turkey’s minorities, </w:t>
      </w:r>
      <w:r w:rsidRPr="0022099F">
        <w:rPr>
          <w:rFonts w:asciiTheme="minorHAnsi" w:hAnsiTheme="minorHAnsi" w:cstheme="minorHAnsi"/>
          <w:i/>
          <w:iCs/>
        </w:rPr>
        <w:t>The Globalist</w:t>
      </w:r>
      <w:r w:rsidRPr="0022099F">
        <w:rPr>
          <w:rFonts w:asciiTheme="minorHAnsi" w:hAnsiTheme="minorHAnsi" w:cstheme="minorHAnsi"/>
        </w:rPr>
        <w:t xml:space="preserve">. Available at: </w:t>
      </w:r>
      <w:hyperlink r:id="rId19" w:history="1">
        <w:r w:rsidRPr="0022099F">
          <w:rPr>
            <w:rStyle w:val="Hyperlink"/>
            <w:rFonts w:asciiTheme="minorHAnsi" w:hAnsiTheme="minorHAnsi" w:cstheme="minorHAnsi"/>
          </w:rPr>
          <w:t>https://www.theglobalist.com/coup-backlash-turkey-religious-minorities-conflict-erdogan/</w:t>
        </w:r>
      </w:hyperlink>
      <w:r w:rsidRPr="0022099F">
        <w:rPr>
          <w:rFonts w:asciiTheme="minorHAnsi" w:hAnsiTheme="minorHAnsi" w:cstheme="minorHAnsi"/>
        </w:rPr>
        <w:t xml:space="preserve">  (Accessed: 09 May 2023). </w:t>
      </w:r>
    </w:p>
    <w:p w14:paraId="6F1369C4" w14:textId="77777777" w:rsidR="00B95F7E" w:rsidRPr="0022099F" w:rsidRDefault="00B95F7E" w:rsidP="00107DE4">
      <w:pPr>
        <w:pStyle w:val="NormalWeb"/>
        <w:ind w:left="567" w:hanging="720"/>
        <w:rPr>
          <w:rFonts w:asciiTheme="minorHAnsi" w:hAnsiTheme="minorHAnsi" w:cstheme="minorHAnsi"/>
        </w:rPr>
      </w:pPr>
      <w:r w:rsidRPr="0022099F">
        <w:rPr>
          <w:rFonts w:asciiTheme="minorHAnsi" w:hAnsiTheme="minorHAnsi" w:cstheme="minorHAnsi"/>
        </w:rPr>
        <w:t xml:space="preserve">Erdemir, A. (2019) Scapegoats of wrath, subjects of benevolence: Turkey’s minorities under Erdoğan, </w:t>
      </w:r>
      <w:r w:rsidRPr="0022099F">
        <w:rPr>
          <w:rFonts w:asciiTheme="minorHAnsi" w:hAnsiTheme="minorHAnsi" w:cstheme="minorHAnsi"/>
          <w:i/>
          <w:iCs/>
        </w:rPr>
        <w:t>Hudson Institute</w:t>
      </w:r>
      <w:r w:rsidRPr="0022099F">
        <w:rPr>
          <w:rFonts w:asciiTheme="minorHAnsi" w:hAnsiTheme="minorHAnsi" w:cstheme="minorHAnsi"/>
        </w:rPr>
        <w:t xml:space="preserve">. Available at: </w:t>
      </w:r>
      <w:hyperlink r:id="rId20" w:anchor="footNote25" w:history="1">
        <w:r w:rsidRPr="0022099F">
          <w:rPr>
            <w:rStyle w:val="Hyperlink"/>
            <w:rFonts w:asciiTheme="minorHAnsi" w:hAnsiTheme="minorHAnsi" w:cstheme="minorHAnsi"/>
          </w:rPr>
          <w:t>https://www.hudson.org/foreign-policy/scapegoats-of-wrath-subjects-of-benevolence-turkey-s-minorities-under-erdo-an#footNote25</w:t>
        </w:r>
      </w:hyperlink>
      <w:r w:rsidRPr="0022099F">
        <w:rPr>
          <w:rFonts w:asciiTheme="minorHAnsi" w:hAnsiTheme="minorHAnsi" w:cstheme="minorHAnsi"/>
        </w:rPr>
        <w:t xml:space="preserve">  (Accessed: 09 May 2023). </w:t>
      </w:r>
    </w:p>
    <w:p w14:paraId="1820A62F" w14:textId="77777777" w:rsidR="00C74B0D" w:rsidRDefault="002F3818" w:rsidP="00C74B0D">
      <w:pPr>
        <w:pStyle w:val="NormalWeb"/>
        <w:ind w:left="567" w:hanging="720"/>
        <w:rPr>
          <w:rFonts w:asciiTheme="minorHAnsi" w:hAnsiTheme="minorHAnsi" w:cstheme="minorHAnsi"/>
        </w:rPr>
      </w:pPr>
      <w:r w:rsidRPr="0022099F">
        <w:rPr>
          <w:rFonts w:asciiTheme="minorHAnsi" w:hAnsiTheme="minorHAnsi" w:cstheme="minorHAnsi"/>
        </w:rPr>
        <w:t xml:space="preserve">Erlanger, S. (2016) Britain’s ‘Brexit’ debate inflamed by worries that Turkey will join E.U., </w:t>
      </w:r>
      <w:r w:rsidRPr="0022099F">
        <w:rPr>
          <w:rFonts w:asciiTheme="minorHAnsi" w:hAnsiTheme="minorHAnsi" w:cstheme="minorHAnsi"/>
          <w:i/>
          <w:iCs/>
        </w:rPr>
        <w:t>The New York Times</w:t>
      </w:r>
      <w:r w:rsidRPr="0022099F">
        <w:rPr>
          <w:rFonts w:asciiTheme="minorHAnsi" w:hAnsiTheme="minorHAnsi" w:cstheme="minorHAnsi"/>
        </w:rPr>
        <w:t xml:space="preserve">. Available at: </w:t>
      </w:r>
      <w:hyperlink r:id="rId21" w:history="1">
        <w:r w:rsidRPr="0022099F">
          <w:rPr>
            <w:rStyle w:val="Hyperlink"/>
            <w:rFonts w:asciiTheme="minorHAnsi" w:hAnsiTheme="minorHAnsi" w:cstheme="minorHAnsi"/>
          </w:rPr>
          <w:t>https://www.nytimes.com/2016/06/14/world/europe/britain-brexit-turkey-eu.html</w:t>
        </w:r>
      </w:hyperlink>
      <w:r w:rsidRPr="0022099F">
        <w:rPr>
          <w:rFonts w:asciiTheme="minorHAnsi" w:hAnsiTheme="minorHAnsi" w:cstheme="minorHAnsi"/>
        </w:rPr>
        <w:t xml:space="preserve"> (Accessed: 10 May 2023). </w:t>
      </w:r>
    </w:p>
    <w:p w14:paraId="4D315A5D" w14:textId="14623F3C" w:rsidR="00096EEE" w:rsidRPr="00C74B0D" w:rsidRDefault="002F3818" w:rsidP="00C74B0D">
      <w:pPr>
        <w:pStyle w:val="NormalWeb"/>
        <w:ind w:left="567" w:hanging="720"/>
        <w:rPr>
          <w:rFonts w:asciiTheme="minorHAnsi" w:hAnsiTheme="minorHAnsi" w:cstheme="minorHAnsi"/>
        </w:rPr>
      </w:pPr>
      <w:r w:rsidRPr="0022099F">
        <w:rPr>
          <w:rFonts w:asciiTheme="minorHAnsi" w:hAnsiTheme="minorHAnsi" w:cstheme="minorHAnsi"/>
          <w:color w:val="222222"/>
          <w:shd w:val="clear" w:color="auto" w:fill="FFFFFF"/>
        </w:rPr>
        <w:t>Fleming, K.E., (2003) Constantinople: From Christianity to Islam. </w:t>
      </w:r>
      <w:r w:rsidRPr="0022099F">
        <w:rPr>
          <w:rFonts w:asciiTheme="minorHAnsi" w:hAnsiTheme="minorHAnsi" w:cstheme="minorHAnsi"/>
          <w:i/>
          <w:iCs/>
          <w:color w:val="222222"/>
          <w:shd w:val="clear" w:color="auto" w:fill="FFFFFF"/>
        </w:rPr>
        <w:t>The Classical World</w:t>
      </w:r>
      <w:r w:rsidRPr="0022099F">
        <w:rPr>
          <w:rFonts w:asciiTheme="minorHAnsi" w:hAnsiTheme="minorHAnsi" w:cstheme="minorHAnsi"/>
          <w:color w:val="222222"/>
          <w:shd w:val="clear" w:color="auto" w:fill="FFFFFF"/>
        </w:rPr>
        <w:t>, </w:t>
      </w:r>
      <w:r w:rsidRPr="0022099F">
        <w:rPr>
          <w:rFonts w:asciiTheme="minorHAnsi" w:hAnsiTheme="minorHAnsi" w:cstheme="minorHAnsi"/>
          <w:i/>
          <w:iCs/>
          <w:color w:val="222222"/>
          <w:shd w:val="clear" w:color="auto" w:fill="FFFFFF"/>
        </w:rPr>
        <w:t>97</w:t>
      </w:r>
      <w:r w:rsidRPr="0022099F">
        <w:rPr>
          <w:rFonts w:asciiTheme="minorHAnsi" w:hAnsiTheme="minorHAnsi" w:cstheme="minorHAnsi"/>
          <w:color w:val="222222"/>
          <w:shd w:val="clear" w:color="auto" w:fill="FFFFFF"/>
        </w:rPr>
        <w:t>(1), pp.69-78.</w:t>
      </w:r>
    </w:p>
    <w:p w14:paraId="3DD8E0D2" w14:textId="77777777" w:rsidR="00E34758" w:rsidRPr="0022099F" w:rsidRDefault="00E34758" w:rsidP="00107DE4">
      <w:pPr>
        <w:pStyle w:val="NormalWeb"/>
        <w:ind w:left="567" w:hanging="720"/>
        <w:rPr>
          <w:rFonts w:asciiTheme="minorHAnsi" w:hAnsiTheme="minorHAnsi" w:cstheme="minorHAnsi"/>
        </w:rPr>
      </w:pPr>
      <w:r w:rsidRPr="0022099F">
        <w:rPr>
          <w:rFonts w:asciiTheme="minorHAnsi" w:hAnsiTheme="minorHAnsi" w:cstheme="minorHAnsi"/>
        </w:rPr>
        <w:t xml:space="preserve">Ghazali, A.S. (2020) </w:t>
      </w:r>
      <w:r w:rsidRPr="006962BB">
        <w:rPr>
          <w:rFonts w:asciiTheme="minorHAnsi" w:hAnsiTheme="minorHAnsi" w:cstheme="minorHAnsi"/>
        </w:rPr>
        <w:t xml:space="preserve">Western reaction to Hagia Sophia exposes hypocrisy on ‘religious tolerance’, </w:t>
      </w:r>
      <w:r w:rsidRPr="0022099F">
        <w:rPr>
          <w:rFonts w:asciiTheme="minorHAnsi" w:hAnsiTheme="minorHAnsi" w:cstheme="minorHAnsi"/>
          <w:i/>
          <w:iCs/>
        </w:rPr>
        <w:t>The Milli Gazette - Indian Muslims Leading News Source</w:t>
      </w:r>
      <w:r w:rsidRPr="0022099F">
        <w:rPr>
          <w:rFonts w:asciiTheme="minorHAnsi" w:hAnsiTheme="minorHAnsi" w:cstheme="minorHAnsi"/>
        </w:rPr>
        <w:t xml:space="preserve">. Available at: </w:t>
      </w:r>
      <w:hyperlink r:id="rId22" w:history="1">
        <w:r w:rsidRPr="0022099F">
          <w:rPr>
            <w:rStyle w:val="Hyperlink"/>
            <w:rFonts w:asciiTheme="minorHAnsi" w:hAnsiTheme="minorHAnsi" w:cstheme="minorHAnsi"/>
          </w:rPr>
          <w:t>https://www.milligazette.com/news/8-international/33643-western-reaction-to-hagia-sophia-exposes-hypocrisy-on-religious-tolerance/</w:t>
        </w:r>
      </w:hyperlink>
      <w:r w:rsidRPr="0022099F">
        <w:rPr>
          <w:rFonts w:asciiTheme="minorHAnsi" w:hAnsiTheme="minorHAnsi" w:cstheme="minorHAnsi"/>
        </w:rPr>
        <w:t xml:space="preserve">  (Accessed: 10 May 2023). </w:t>
      </w:r>
    </w:p>
    <w:p w14:paraId="4435A05F" w14:textId="77777777" w:rsidR="00E34758" w:rsidRPr="0022099F" w:rsidRDefault="00E34758" w:rsidP="00107DE4">
      <w:pPr>
        <w:pStyle w:val="NormalWeb"/>
        <w:ind w:left="567" w:hanging="720"/>
        <w:rPr>
          <w:rFonts w:asciiTheme="minorHAnsi" w:hAnsiTheme="minorHAnsi" w:cstheme="minorHAnsi"/>
        </w:rPr>
      </w:pPr>
      <w:r w:rsidRPr="0022099F">
        <w:rPr>
          <w:rFonts w:asciiTheme="minorHAnsi" w:hAnsiTheme="minorHAnsi" w:cstheme="minorHAnsi"/>
        </w:rPr>
        <w:t xml:space="preserve">Gilbert, L. (2021) Turkey’s Christians face increasingly dangerous persecution, </w:t>
      </w:r>
      <w:r w:rsidRPr="0022099F">
        <w:rPr>
          <w:rFonts w:asciiTheme="minorHAnsi" w:hAnsiTheme="minorHAnsi" w:cstheme="minorHAnsi"/>
          <w:i/>
          <w:iCs/>
        </w:rPr>
        <w:t>Newsweek</w:t>
      </w:r>
      <w:r w:rsidRPr="0022099F">
        <w:rPr>
          <w:rFonts w:asciiTheme="minorHAnsi" w:hAnsiTheme="minorHAnsi" w:cstheme="minorHAnsi"/>
        </w:rPr>
        <w:t xml:space="preserve">. Available at: </w:t>
      </w:r>
      <w:hyperlink r:id="rId23" w:history="1">
        <w:r w:rsidRPr="0022099F">
          <w:rPr>
            <w:rStyle w:val="Hyperlink"/>
            <w:rFonts w:asciiTheme="minorHAnsi" w:hAnsiTheme="minorHAnsi" w:cstheme="minorHAnsi"/>
          </w:rPr>
          <w:t>https://www.newsweek.com/turkeys-christians-face-increasingly-dangerous-persecution-opinion-1583041</w:t>
        </w:r>
      </w:hyperlink>
      <w:r w:rsidRPr="0022099F">
        <w:rPr>
          <w:rFonts w:asciiTheme="minorHAnsi" w:hAnsiTheme="minorHAnsi" w:cstheme="minorHAnsi"/>
        </w:rPr>
        <w:t xml:space="preserve">  (Accessed: 09 May 2023). </w:t>
      </w:r>
    </w:p>
    <w:p w14:paraId="58562C4F" w14:textId="77777777" w:rsidR="00E34758" w:rsidRPr="0022099F" w:rsidRDefault="00E34758" w:rsidP="00107DE4">
      <w:pPr>
        <w:pStyle w:val="NormalWeb"/>
        <w:ind w:left="567" w:hanging="720"/>
        <w:rPr>
          <w:rFonts w:asciiTheme="minorHAnsi" w:hAnsiTheme="minorHAnsi" w:cstheme="minorHAnsi"/>
        </w:rPr>
      </w:pPr>
      <w:r w:rsidRPr="0022099F">
        <w:rPr>
          <w:rFonts w:asciiTheme="minorHAnsi" w:hAnsiTheme="minorHAnsi" w:cstheme="minorHAnsi"/>
        </w:rPr>
        <w:t xml:space="preserve">Gruber, C. and Chatterjee, P. (2020) </w:t>
      </w:r>
      <w:r w:rsidRPr="006962BB">
        <w:rPr>
          <w:rFonts w:asciiTheme="minorHAnsi" w:hAnsiTheme="minorHAnsi" w:cstheme="minorHAnsi"/>
        </w:rPr>
        <w:t xml:space="preserve">Hagia Sophia has been converted back into a mosque, but the veiling of its figural icons is not a Muslim tradition, </w:t>
      </w:r>
      <w:r w:rsidRPr="0022099F">
        <w:rPr>
          <w:rFonts w:asciiTheme="minorHAnsi" w:hAnsiTheme="minorHAnsi" w:cstheme="minorHAnsi"/>
          <w:i/>
          <w:iCs/>
        </w:rPr>
        <w:t>The Conversation</w:t>
      </w:r>
      <w:r w:rsidRPr="0022099F">
        <w:rPr>
          <w:rFonts w:asciiTheme="minorHAnsi" w:hAnsiTheme="minorHAnsi" w:cstheme="minorHAnsi"/>
        </w:rPr>
        <w:t xml:space="preserve">. Available at: </w:t>
      </w:r>
      <w:hyperlink r:id="rId24" w:history="1">
        <w:r w:rsidRPr="0022099F">
          <w:rPr>
            <w:rStyle w:val="Hyperlink"/>
            <w:rFonts w:asciiTheme="minorHAnsi" w:hAnsiTheme="minorHAnsi" w:cstheme="minorHAnsi"/>
          </w:rPr>
          <w:t>https://theconversation.com/hagia-sophia-has-been-converted-back-into-a-mosque-but-the-veiling-of-its-figural-icons-is-not-a-muslim-tradition-144042</w:t>
        </w:r>
      </w:hyperlink>
      <w:r w:rsidRPr="0022099F">
        <w:rPr>
          <w:rFonts w:asciiTheme="minorHAnsi" w:hAnsiTheme="minorHAnsi" w:cstheme="minorHAnsi"/>
        </w:rPr>
        <w:t xml:space="preserve"> (Accessed: 10 May 2023). </w:t>
      </w:r>
    </w:p>
    <w:p w14:paraId="632586E8" w14:textId="77777777" w:rsidR="00096EEE" w:rsidRPr="0022099F" w:rsidRDefault="00096EEE" w:rsidP="00107DE4">
      <w:pPr>
        <w:pStyle w:val="NormalWeb"/>
        <w:ind w:left="567" w:hanging="720"/>
        <w:rPr>
          <w:rFonts w:asciiTheme="minorHAnsi" w:hAnsiTheme="minorHAnsi" w:cstheme="minorHAnsi"/>
        </w:rPr>
      </w:pPr>
      <w:r w:rsidRPr="0022099F">
        <w:rPr>
          <w:rFonts w:asciiTheme="minorHAnsi" w:hAnsiTheme="minorHAnsi" w:cstheme="minorHAnsi"/>
        </w:rPr>
        <w:t xml:space="preserve">Hartnett, L. (2022) Perspective | the long history of Russian imperialism shaping Putin’s war, </w:t>
      </w:r>
      <w:r w:rsidRPr="0022099F">
        <w:rPr>
          <w:rFonts w:asciiTheme="minorHAnsi" w:hAnsiTheme="minorHAnsi" w:cstheme="minorHAnsi"/>
          <w:i/>
          <w:iCs/>
        </w:rPr>
        <w:t>The Washington Post</w:t>
      </w:r>
      <w:r w:rsidRPr="0022099F">
        <w:rPr>
          <w:rFonts w:asciiTheme="minorHAnsi" w:hAnsiTheme="minorHAnsi" w:cstheme="minorHAnsi"/>
        </w:rPr>
        <w:t xml:space="preserve">. Available at: </w:t>
      </w:r>
      <w:hyperlink r:id="rId25" w:history="1">
        <w:r w:rsidRPr="0022099F">
          <w:rPr>
            <w:rStyle w:val="Hyperlink"/>
            <w:rFonts w:asciiTheme="minorHAnsi" w:hAnsiTheme="minorHAnsi" w:cstheme="minorHAnsi"/>
          </w:rPr>
          <w:t>https://www.washingtonpost.com/outlook/2022/03/02/long-history-russian-imperialism-shaping-putins-war/</w:t>
        </w:r>
      </w:hyperlink>
      <w:r w:rsidRPr="0022099F">
        <w:rPr>
          <w:rFonts w:asciiTheme="minorHAnsi" w:hAnsiTheme="minorHAnsi" w:cstheme="minorHAnsi"/>
        </w:rPr>
        <w:t xml:space="preserve">  (Accessed: 10 May 2023). </w:t>
      </w:r>
    </w:p>
    <w:p w14:paraId="04056564" w14:textId="77777777" w:rsidR="00A675E1" w:rsidRDefault="00096EEE" w:rsidP="00A675E1">
      <w:pPr>
        <w:pStyle w:val="NormalWeb"/>
        <w:ind w:left="567" w:hanging="720"/>
        <w:rPr>
          <w:rFonts w:asciiTheme="minorHAnsi" w:hAnsiTheme="minorHAnsi" w:cstheme="minorHAnsi"/>
        </w:rPr>
      </w:pPr>
      <w:r w:rsidRPr="0022099F">
        <w:rPr>
          <w:rFonts w:asciiTheme="minorHAnsi" w:hAnsiTheme="minorHAnsi" w:cstheme="minorHAnsi"/>
        </w:rPr>
        <w:lastRenderedPageBreak/>
        <w:t xml:space="preserve">Hawk, B.W. (2019) Perspective | why far-right nationalists like Steve Bannon have embraced a Russian ideologue, </w:t>
      </w:r>
      <w:r w:rsidRPr="0022099F">
        <w:rPr>
          <w:rFonts w:asciiTheme="minorHAnsi" w:hAnsiTheme="minorHAnsi" w:cstheme="minorHAnsi"/>
          <w:i/>
          <w:iCs/>
        </w:rPr>
        <w:t>The Washington Post</w:t>
      </w:r>
      <w:r w:rsidRPr="0022099F">
        <w:rPr>
          <w:rFonts w:asciiTheme="minorHAnsi" w:hAnsiTheme="minorHAnsi" w:cstheme="minorHAnsi"/>
        </w:rPr>
        <w:t xml:space="preserve">. Available at: </w:t>
      </w:r>
      <w:hyperlink r:id="rId26" w:history="1">
        <w:r w:rsidRPr="0022099F">
          <w:rPr>
            <w:rStyle w:val="Hyperlink"/>
            <w:rFonts w:asciiTheme="minorHAnsi" w:hAnsiTheme="minorHAnsi" w:cstheme="minorHAnsi"/>
          </w:rPr>
          <w:t>https://www.washingtonpost.com/outlook/2019/04/16/why-far-right-nationalists-like-steve-bannon-have-embraced-russian-ideologue/</w:t>
        </w:r>
      </w:hyperlink>
      <w:r w:rsidRPr="0022099F">
        <w:rPr>
          <w:rFonts w:asciiTheme="minorHAnsi" w:hAnsiTheme="minorHAnsi" w:cstheme="minorHAnsi"/>
        </w:rPr>
        <w:t xml:space="preserve">  (Accessed: 10 May 2023). </w:t>
      </w:r>
    </w:p>
    <w:p w14:paraId="510F5E3F" w14:textId="48551B4E" w:rsidR="00096EEE" w:rsidRPr="0022099F" w:rsidRDefault="00096EEE" w:rsidP="00A675E1">
      <w:pPr>
        <w:pStyle w:val="NormalWeb"/>
        <w:ind w:left="567" w:hanging="720"/>
        <w:rPr>
          <w:rFonts w:asciiTheme="minorHAnsi" w:hAnsiTheme="minorHAnsi" w:cstheme="minorHAnsi"/>
        </w:rPr>
      </w:pPr>
      <w:r w:rsidRPr="0022099F">
        <w:rPr>
          <w:rFonts w:asciiTheme="minorHAnsi" w:hAnsiTheme="minorHAnsi" w:cstheme="minorHAnsi"/>
        </w:rPr>
        <w:t xml:space="preserve">Hudson, M., (2022) ‘Fall of Constantinople’. </w:t>
      </w:r>
      <w:r w:rsidRPr="0022099F">
        <w:rPr>
          <w:rFonts w:asciiTheme="minorHAnsi" w:hAnsiTheme="minorHAnsi" w:cstheme="minorHAnsi"/>
          <w:i/>
          <w:iCs/>
        </w:rPr>
        <w:t xml:space="preserve">Encyclopaedia Britannica, </w:t>
      </w:r>
      <w:hyperlink r:id="rId27" w:history="1">
        <w:r w:rsidRPr="0022099F">
          <w:rPr>
            <w:rStyle w:val="Hyperlink"/>
            <w:rFonts w:asciiTheme="minorHAnsi" w:hAnsiTheme="minorHAnsi" w:cstheme="minorHAnsi"/>
          </w:rPr>
          <w:t>https://www.britannica.com/event/Fall-of-Constantinople-1453</w:t>
        </w:r>
      </w:hyperlink>
      <w:r w:rsidRPr="0022099F">
        <w:rPr>
          <w:rFonts w:asciiTheme="minorHAnsi" w:hAnsiTheme="minorHAnsi" w:cstheme="minorHAnsi"/>
        </w:rPr>
        <w:t>, Accessed 10 May 2023.</w:t>
      </w:r>
    </w:p>
    <w:p w14:paraId="14A8E241" w14:textId="77777777" w:rsidR="00096EEE" w:rsidRPr="0022099F" w:rsidRDefault="00096EEE" w:rsidP="00107DE4">
      <w:pPr>
        <w:pStyle w:val="NormalWeb"/>
        <w:ind w:left="567" w:hanging="720"/>
        <w:rPr>
          <w:rFonts w:asciiTheme="minorHAnsi" w:hAnsiTheme="minorHAnsi" w:cstheme="minorHAnsi"/>
        </w:rPr>
      </w:pPr>
      <w:r w:rsidRPr="0022099F">
        <w:rPr>
          <w:rFonts w:asciiTheme="minorHAnsi" w:hAnsiTheme="minorHAnsi" w:cstheme="minorHAnsi"/>
          <w:i/>
          <w:iCs/>
        </w:rPr>
        <w:t>Hürriyet Daily News</w:t>
      </w:r>
      <w:r w:rsidRPr="0022099F">
        <w:rPr>
          <w:rFonts w:asciiTheme="minorHAnsi" w:hAnsiTheme="minorHAnsi" w:cstheme="minorHAnsi"/>
        </w:rPr>
        <w:t xml:space="preserve">. (2018) Turkish president Erdoğan recites Islamic prayer at the hagia sophia - türkiye news. Available at: </w:t>
      </w:r>
      <w:hyperlink r:id="rId28" w:history="1">
        <w:r w:rsidRPr="0022099F">
          <w:rPr>
            <w:rStyle w:val="Hyperlink"/>
            <w:rFonts w:asciiTheme="minorHAnsi" w:hAnsiTheme="minorHAnsi" w:cstheme="minorHAnsi"/>
          </w:rPr>
          <w:t>https://www.hurriyetdailynews.com/turkish-president-erdogan-recites-islamic-prayer-at-the-hagia-sophia-129594</w:t>
        </w:r>
      </w:hyperlink>
      <w:r w:rsidRPr="0022099F">
        <w:rPr>
          <w:rFonts w:asciiTheme="minorHAnsi" w:hAnsiTheme="minorHAnsi" w:cstheme="minorHAnsi"/>
        </w:rPr>
        <w:t xml:space="preserve">  (Accessed: 10 May 2023). </w:t>
      </w:r>
    </w:p>
    <w:p w14:paraId="0B77B325" w14:textId="77777777" w:rsidR="00A85D46" w:rsidRPr="0022099F" w:rsidRDefault="00A85D46" w:rsidP="00107DE4">
      <w:pPr>
        <w:pStyle w:val="NormalWeb"/>
        <w:ind w:left="567" w:hanging="720"/>
        <w:rPr>
          <w:rFonts w:asciiTheme="minorHAnsi" w:hAnsiTheme="minorHAnsi" w:cstheme="minorHAnsi"/>
        </w:rPr>
      </w:pPr>
      <w:r w:rsidRPr="0022099F">
        <w:rPr>
          <w:rFonts w:asciiTheme="minorHAnsi" w:hAnsiTheme="minorHAnsi" w:cstheme="minorHAnsi"/>
        </w:rPr>
        <w:t xml:space="preserve">Ioannou, D. (2020) </w:t>
      </w:r>
      <w:r w:rsidRPr="0022099F">
        <w:rPr>
          <w:rFonts w:asciiTheme="minorHAnsi" w:hAnsiTheme="minorHAnsi" w:cstheme="minorHAnsi"/>
          <w:i/>
          <w:iCs/>
        </w:rPr>
        <w:t>‘bad news’ for Turkey’s marginalized Christians</w:t>
      </w:r>
      <w:r w:rsidRPr="0022099F">
        <w:rPr>
          <w:rFonts w:asciiTheme="minorHAnsi" w:hAnsiTheme="minorHAnsi" w:cstheme="minorHAnsi"/>
        </w:rPr>
        <w:t xml:space="preserve">, </w:t>
      </w:r>
      <w:r w:rsidRPr="0022099F">
        <w:rPr>
          <w:rFonts w:asciiTheme="minorHAnsi" w:hAnsiTheme="minorHAnsi" w:cstheme="minorHAnsi"/>
          <w:i/>
          <w:iCs/>
        </w:rPr>
        <w:t>POLITICO</w:t>
      </w:r>
      <w:r w:rsidRPr="0022099F">
        <w:rPr>
          <w:rFonts w:asciiTheme="minorHAnsi" w:hAnsiTheme="minorHAnsi" w:cstheme="minorHAnsi"/>
        </w:rPr>
        <w:t xml:space="preserve">. Available at: </w:t>
      </w:r>
      <w:hyperlink r:id="rId29" w:history="1">
        <w:r w:rsidRPr="0022099F">
          <w:rPr>
            <w:rStyle w:val="Hyperlink"/>
            <w:rFonts w:asciiTheme="minorHAnsi" w:hAnsiTheme="minorHAnsi" w:cstheme="minorHAnsi"/>
          </w:rPr>
          <w:t>https://www.politico.com/news/2020/08/05/turkey-christians-hagia-sophia-392125</w:t>
        </w:r>
      </w:hyperlink>
      <w:r w:rsidRPr="0022099F">
        <w:rPr>
          <w:rFonts w:asciiTheme="minorHAnsi" w:hAnsiTheme="minorHAnsi" w:cstheme="minorHAnsi"/>
        </w:rPr>
        <w:t xml:space="preserve"> (Accessed: 09 May 2023). </w:t>
      </w:r>
    </w:p>
    <w:p w14:paraId="0A897934" w14:textId="77777777" w:rsidR="00A85D46" w:rsidRPr="0022099F" w:rsidRDefault="00A85D46" w:rsidP="00107DE4">
      <w:pPr>
        <w:pStyle w:val="NormalWeb"/>
        <w:ind w:left="567" w:hanging="720"/>
        <w:rPr>
          <w:rFonts w:asciiTheme="minorHAnsi" w:hAnsiTheme="minorHAnsi" w:cstheme="minorHAnsi"/>
        </w:rPr>
      </w:pPr>
      <w:r w:rsidRPr="0022099F">
        <w:rPr>
          <w:rFonts w:asciiTheme="minorHAnsi" w:hAnsiTheme="minorHAnsi" w:cstheme="minorHAnsi"/>
          <w:color w:val="222222"/>
          <w:shd w:val="clear" w:color="auto" w:fill="FFFFFF"/>
        </w:rPr>
        <w:t>Karlsson, I., (2006). The Turk as a threat and Europe’s “other”. </w:t>
      </w:r>
      <w:r w:rsidRPr="0022099F">
        <w:rPr>
          <w:rFonts w:asciiTheme="minorHAnsi" w:hAnsiTheme="minorHAnsi" w:cstheme="minorHAnsi"/>
          <w:i/>
          <w:iCs/>
          <w:color w:val="222222"/>
          <w:shd w:val="clear" w:color="auto" w:fill="FFFFFF"/>
        </w:rPr>
        <w:t>International Issues &amp; Slovak Foreign Policy Affairs</w:t>
      </w:r>
      <w:r w:rsidRPr="0022099F">
        <w:rPr>
          <w:rFonts w:asciiTheme="minorHAnsi" w:hAnsiTheme="minorHAnsi" w:cstheme="minorHAnsi"/>
          <w:color w:val="222222"/>
          <w:shd w:val="clear" w:color="auto" w:fill="FFFFFF"/>
        </w:rPr>
        <w:t>, </w:t>
      </w:r>
      <w:r w:rsidRPr="0022099F">
        <w:rPr>
          <w:rFonts w:asciiTheme="minorHAnsi" w:hAnsiTheme="minorHAnsi" w:cstheme="minorHAnsi"/>
          <w:i/>
          <w:iCs/>
          <w:color w:val="222222"/>
          <w:shd w:val="clear" w:color="auto" w:fill="FFFFFF"/>
        </w:rPr>
        <w:t>15</w:t>
      </w:r>
      <w:r w:rsidRPr="0022099F">
        <w:rPr>
          <w:rFonts w:asciiTheme="minorHAnsi" w:hAnsiTheme="minorHAnsi" w:cstheme="minorHAnsi"/>
          <w:color w:val="222222"/>
          <w:shd w:val="clear" w:color="auto" w:fill="FFFFFF"/>
        </w:rPr>
        <w:t>(01), pp.62-72.</w:t>
      </w:r>
    </w:p>
    <w:p w14:paraId="5EA8A500" w14:textId="77777777" w:rsidR="004F50E6" w:rsidRDefault="0036166A" w:rsidP="00107DE4">
      <w:pPr>
        <w:pStyle w:val="NormalWeb"/>
        <w:ind w:left="567" w:hanging="720"/>
        <w:rPr>
          <w:rFonts w:asciiTheme="minorHAnsi" w:hAnsiTheme="minorHAnsi" w:cstheme="minorHAnsi"/>
          <w:color w:val="222222"/>
          <w:shd w:val="clear" w:color="auto" w:fill="FFFFFF"/>
        </w:rPr>
      </w:pPr>
      <w:r w:rsidRPr="0022099F">
        <w:rPr>
          <w:rFonts w:asciiTheme="minorHAnsi" w:hAnsiTheme="minorHAnsi" w:cstheme="minorHAnsi"/>
          <w:color w:val="222222"/>
          <w:shd w:val="clear" w:color="auto" w:fill="FFFFFF"/>
        </w:rPr>
        <w:t xml:space="preserve">Karpat, K.H. ed., </w:t>
      </w:r>
      <w:r w:rsidR="007019C9" w:rsidRPr="0022099F">
        <w:rPr>
          <w:rFonts w:asciiTheme="minorHAnsi" w:hAnsiTheme="minorHAnsi" w:cstheme="minorHAnsi"/>
          <w:color w:val="222222"/>
          <w:shd w:val="clear" w:color="auto" w:fill="FFFFFF"/>
        </w:rPr>
        <w:t>(</w:t>
      </w:r>
      <w:r w:rsidRPr="0022099F">
        <w:rPr>
          <w:rFonts w:asciiTheme="minorHAnsi" w:hAnsiTheme="minorHAnsi" w:cstheme="minorHAnsi"/>
          <w:color w:val="222222"/>
          <w:shd w:val="clear" w:color="auto" w:fill="FFFFFF"/>
        </w:rPr>
        <w:t>1974</w:t>
      </w:r>
      <w:r w:rsidR="007019C9" w:rsidRPr="0022099F">
        <w:rPr>
          <w:rFonts w:asciiTheme="minorHAnsi" w:hAnsiTheme="minorHAnsi" w:cstheme="minorHAnsi"/>
          <w:color w:val="222222"/>
          <w:shd w:val="clear" w:color="auto" w:fill="FFFFFF"/>
        </w:rPr>
        <w:t>)</w:t>
      </w:r>
      <w:r w:rsidRPr="0022099F">
        <w:rPr>
          <w:rFonts w:asciiTheme="minorHAnsi" w:hAnsiTheme="minorHAnsi" w:cstheme="minorHAnsi"/>
          <w:color w:val="222222"/>
          <w:shd w:val="clear" w:color="auto" w:fill="FFFFFF"/>
        </w:rPr>
        <w:t> </w:t>
      </w:r>
      <w:r w:rsidRPr="0022099F">
        <w:rPr>
          <w:rFonts w:asciiTheme="minorHAnsi" w:hAnsiTheme="minorHAnsi" w:cstheme="minorHAnsi"/>
          <w:i/>
          <w:iCs/>
          <w:color w:val="222222"/>
          <w:shd w:val="clear" w:color="auto" w:fill="FFFFFF"/>
        </w:rPr>
        <w:t>The Ottoman State and Its Place in World History: Introduction</w:t>
      </w:r>
      <w:r w:rsidRPr="0022099F">
        <w:rPr>
          <w:rFonts w:asciiTheme="minorHAnsi" w:hAnsiTheme="minorHAnsi" w:cstheme="minorHAnsi"/>
          <w:color w:val="222222"/>
          <w:shd w:val="clear" w:color="auto" w:fill="FFFFFF"/>
        </w:rPr>
        <w:t> (Vol. 11). Brill.</w:t>
      </w:r>
      <w:r w:rsidR="00A85D46" w:rsidRPr="00A85D46">
        <w:rPr>
          <w:rFonts w:asciiTheme="minorHAnsi" w:hAnsiTheme="minorHAnsi" w:cstheme="minorHAnsi"/>
          <w:color w:val="222222"/>
          <w:shd w:val="clear" w:color="auto" w:fill="FFFFFF"/>
        </w:rPr>
        <w:t xml:space="preserve"> </w:t>
      </w:r>
    </w:p>
    <w:p w14:paraId="11F3481E" w14:textId="77777777" w:rsidR="004F50E6" w:rsidRPr="0022099F" w:rsidRDefault="004F50E6" w:rsidP="00107DE4">
      <w:pPr>
        <w:pStyle w:val="NormalWeb"/>
        <w:ind w:left="567" w:hanging="720"/>
        <w:rPr>
          <w:rFonts w:asciiTheme="minorHAnsi" w:hAnsiTheme="minorHAnsi" w:cstheme="minorHAnsi"/>
        </w:rPr>
      </w:pPr>
      <w:r w:rsidRPr="0022099F">
        <w:rPr>
          <w:rFonts w:asciiTheme="minorHAnsi" w:hAnsiTheme="minorHAnsi" w:cstheme="minorHAnsi"/>
        </w:rPr>
        <w:t xml:space="preserve">Kılınç, R. (2019) Christians have lived in Turkey for two millennia – but their future is uncertain, </w:t>
      </w:r>
      <w:r w:rsidRPr="0022099F">
        <w:rPr>
          <w:rFonts w:asciiTheme="minorHAnsi" w:hAnsiTheme="minorHAnsi" w:cstheme="minorHAnsi"/>
          <w:i/>
          <w:iCs/>
        </w:rPr>
        <w:t>The Conversation</w:t>
      </w:r>
      <w:r w:rsidRPr="0022099F">
        <w:rPr>
          <w:rFonts w:asciiTheme="minorHAnsi" w:hAnsiTheme="minorHAnsi" w:cstheme="minorHAnsi"/>
        </w:rPr>
        <w:t xml:space="preserve">. Available at: </w:t>
      </w:r>
      <w:hyperlink r:id="rId30" w:history="1">
        <w:r w:rsidRPr="0022099F">
          <w:rPr>
            <w:rStyle w:val="Hyperlink"/>
            <w:rFonts w:asciiTheme="minorHAnsi" w:hAnsiTheme="minorHAnsi" w:cstheme="minorHAnsi"/>
          </w:rPr>
          <w:t>https://theconversation.com/christians-have-lived-in-turkey-for-two-millennia-but-their-future-is-uncertain-127296</w:t>
        </w:r>
      </w:hyperlink>
      <w:r w:rsidRPr="0022099F">
        <w:rPr>
          <w:rFonts w:asciiTheme="minorHAnsi" w:hAnsiTheme="minorHAnsi" w:cstheme="minorHAnsi"/>
        </w:rPr>
        <w:t xml:space="preserve">  (Accessed: 09 May 2023). </w:t>
      </w:r>
    </w:p>
    <w:p w14:paraId="10009603" w14:textId="76DCE7BF" w:rsidR="007019C9" w:rsidRPr="004F50E6" w:rsidRDefault="00A85D46" w:rsidP="00107DE4">
      <w:pPr>
        <w:pStyle w:val="NormalWeb"/>
        <w:ind w:left="567" w:hanging="720"/>
        <w:rPr>
          <w:rFonts w:asciiTheme="minorHAnsi" w:hAnsiTheme="minorHAnsi" w:cstheme="minorHAnsi"/>
        </w:rPr>
      </w:pPr>
      <w:r w:rsidRPr="0022099F">
        <w:rPr>
          <w:rFonts w:asciiTheme="minorHAnsi" w:hAnsiTheme="minorHAnsi" w:cstheme="minorHAnsi"/>
          <w:color w:val="222222"/>
          <w:shd w:val="clear" w:color="auto" w:fill="FFFFFF"/>
        </w:rPr>
        <w:t>Kinney, D.H. (2016). </w:t>
      </w:r>
      <w:hyperlink r:id="rId31" w:history="1">
        <w:r w:rsidRPr="0022099F">
          <w:rPr>
            <w:rStyle w:val="Hyperlink"/>
            <w:rFonts w:asciiTheme="minorHAnsi" w:hAnsiTheme="minorHAnsi" w:cstheme="minorHAnsi"/>
            <w:color w:val="3366CC"/>
            <w:shd w:val="clear" w:color="auto" w:fill="FFFFFF"/>
          </w:rPr>
          <w:t>"Civilian Actors in the Turkish Military Drama of July 2016"</w:t>
        </w:r>
      </w:hyperlink>
      <w:r w:rsidRPr="0022099F">
        <w:rPr>
          <w:rFonts w:asciiTheme="minorHAnsi" w:hAnsiTheme="minorHAnsi" w:cstheme="minorHAnsi"/>
          <w:color w:val="222222"/>
          <w:shd w:val="clear" w:color="auto" w:fill="FFFFFF"/>
        </w:rPr>
        <w:t> </w:t>
      </w:r>
      <w:r w:rsidRPr="0022099F">
        <w:rPr>
          <w:rStyle w:val="cs1-format"/>
          <w:rFonts w:asciiTheme="minorHAnsi" w:hAnsiTheme="minorHAnsi" w:cstheme="minorHAnsi"/>
          <w:color w:val="222222"/>
          <w:shd w:val="clear" w:color="auto" w:fill="FFFFFF"/>
        </w:rPr>
        <w:t>(PDF)</w:t>
      </w:r>
      <w:r w:rsidRPr="0022099F">
        <w:rPr>
          <w:rFonts w:asciiTheme="minorHAnsi" w:hAnsiTheme="minorHAnsi" w:cstheme="minorHAnsi"/>
          <w:color w:val="222222"/>
          <w:shd w:val="clear" w:color="auto" w:fill="FFFFFF"/>
        </w:rPr>
        <w:t>. </w:t>
      </w:r>
      <w:r w:rsidRPr="0022099F">
        <w:rPr>
          <w:rFonts w:asciiTheme="minorHAnsi" w:hAnsiTheme="minorHAnsi" w:cstheme="minorHAnsi"/>
          <w:i/>
          <w:iCs/>
          <w:color w:val="222222"/>
          <w:shd w:val="clear" w:color="auto" w:fill="FFFFFF"/>
        </w:rPr>
        <w:t>Eastern Mediterranean Policy Note</w:t>
      </w:r>
      <w:r w:rsidRPr="0022099F">
        <w:rPr>
          <w:rFonts w:asciiTheme="minorHAnsi" w:hAnsiTheme="minorHAnsi" w:cstheme="minorHAnsi"/>
          <w:color w:val="222222"/>
          <w:shd w:val="clear" w:color="auto" w:fill="FFFFFF"/>
        </w:rPr>
        <w:t>. </w:t>
      </w:r>
      <w:r w:rsidRPr="0022099F">
        <w:rPr>
          <w:rFonts w:asciiTheme="minorHAnsi" w:hAnsiTheme="minorHAnsi" w:cstheme="minorHAnsi"/>
          <w:b/>
          <w:bCs/>
          <w:color w:val="222222"/>
          <w:shd w:val="clear" w:color="auto" w:fill="FFFFFF"/>
        </w:rPr>
        <w:t>10</w:t>
      </w:r>
      <w:r w:rsidRPr="0022099F">
        <w:rPr>
          <w:rFonts w:asciiTheme="minorHAnsi" w:hAnsiTheme="minorHAnsi" w:cstheme="minorHAnsi"/>
          <w:color w:val="222222"/>
          <w:shd w:val="clear" w:color="auto" w:fill="FFFFFF"/>
        </w:rPr>
        <w:t xml:space="preserve">: </w:t>
      </w:r>
      <w:r>
        <w:rPr>
          <w:rFonts w:asciiTheme="minorHAnsi" w:hAnsiTheme="minorHAnsi" w:cstheme="minorHAnsi"/>
          <w:color w:val="222222"/>
          <w:shd w:val="clear" w:color="auto" w:fill="FFFFFF"/>
        </w:rPr>
        <w:t>pp.</w:t>
      </w:r>
      <w:r w:rsidRPr="0022099F">
        <w:rPr>
          <w:rFonts w:asciiTheme="minorHAnsi" w:hAnsiTheme="minorHAnsi" w:cstheme="minorHAnsi"/>
          <w:color w:val="222222"/>
          <w:shd w:val="clear" w:color="auto" w:fill="FFFFFF"/>
        </w:rPr>
        <w:t>1–10.</w:t>
      </w:r>
    </w:p>
    <w:p w14:paraId="1F347E17" w14:textId="77777777" w:rsidR="005E603F" w:rsidRDefault="00A85D46" w:rsidP="005E603F">
      <w:pPr>
        <w:pStyle w:val="NormalWeb"/>
        <w:ind w:left="567" w:hanging="720"/>
        <w:rPr>
          <w:rFonts w:asciiTheme="minorHAnsi" w:hAnsiTheme="minorHAnsi" w:cstheme="minorHAnsi"/>
        </w:rPr>
      </w:pPr>
      <w:r w:rsidRPr="0022099F">
        <w:rPr>
          <w:rFonts w:asciiTheme="minorHAnsi" w:hAnsiTheme="minorHAnsi" w:cstheme="minorHAnsi"/>
        </w:rPr>
        <w:t>Kirby, P. (2022) Giorgia Meloni: Italy’s far-right wins election and vows to govern for all, BBC</w:t>
      </w:r>
      <w:r w:rsidRPr="0022099F">
        <w:rPr>
          <w:rFonts w:asciiTheme="minorHAnsi" w:hAnsiTheme="minorHAnsi" w:cstheme="minorHAnsi"/>
          <w:i/>
          <w:iCs/>
        </w:rPr>
        <w:t xml:space="preserve"> News</w:t>
      </w:r>
      <w:r w:rsidRPr="0022099F">
        <w:rPr>
          <w:rFonts w:asciiTheme="minorHAnsi" w:hAnsiTheme="minorHAnsi" w:cstheme="minorHAnsi"/>
        </w:rPr>
        <w:t xml:space="preserve">. Available at: </w:t>
      </w:r>
      <w:hyperlink r:id="rId32" w:history="1">
        <w:r w:rsidRPr="0022099F">
          <w:rPr>
            <w:rStyle w:val="Hyperlink"/>
            <w:rFonts w:asciiTheme="minorHAnsi" w:hAnsiTheme="minorHAnsi" w:cstheme="minorHAnsi"/>
          </w:rPr>
          <w:t>https://www.bbc.co.uk/news/world-europe-63029909</w:t>
        </w:r>
      </w:hyperlink>
      <w:r w:rsidRPr="0022099F">
        <w:rPr>
          <w:rFonts w:asciiTheme="minorHAnsi" w:hAnsiTheme="minorHAnsi" w:cstheme="minorHAnsi"/>
        </w:rPr>
        <w:t xml:space="preserve">  (Accessed: 10 May 2023). </w:t>
      </w:r>
    </w:p>
    <w:p w14:paraId="4210B8CE" w14:textId="77D771C5" w:rsidR="006B1867" w:rsidRPr="005E603F" w:rsidRDefault="004F50E6" w:rsidP="005E603F">
      <w:pPr>
        <w:pStyle w:val="NormalWeb"/>
        <w:ind w:left="567" w:hanging="720"/>
        <w:rPr>
          <w:rFonts w:asciiTheme="minorHAnsi" w:hAnsiTheme="minorHAnsi" w:cstheme="minorHAnsi"/>
        </w:rPr>
      </w:pPr>
      <w:r w:rsidRPr="0022099F">
        <w:rPr>
          <w:rFonts w:asciiTheme="minorHAnsi" w:hAnsiTheme="minorHAnsi" w:cstheme="minorHAnsi"/>
          <w:color w:val="000000" w:themeColor="text1"/>
        </w:rPr>
        <w:t xml:space="preserve">Küçükaşcı, M.S. (2019) The conquest Hadith and the Muslim sieges of Constantinople, Anasayfa. </w:t>
      </w:r>
      <w:r w:rsidRPr="0022099F">
        <w:rPr>
          <w:rFonts w:asciiTheme="minorHAnsi" w:hAnsiTheme="minorHAnsi" w:cstheme="minorHAnsi"/>
          <w:i/>
          <w:iCs/>
          <w:color w:val="000000" w:themeColor="text1"/>
        </w:rPr>
        <w:t>History of Istanbul.</w:t>
      </w:r>
      <w:r w:rsidRPr="0022099F">
        <w:rPr>
          <w:rFonts w:asciiTheme="minorHAnsi" w:hAnsiTheme="minorHAnsi" w:cstheme="minorHAnsi"/>
          <w:color w:val="000000" w:themeColor="text1"/>
        </w:rPr>
        <w:t xml:space="preserve"> Available at: </w:t>
      </w:r>
      <w:hyperlink r:id="rId33" w:history="1">
        <w:r w:rsidRPr="0022099F">
          <w:rPr>
            <w:rStyle w:val="Hyperlink"/>
            <w:rFonts w:asciiTheme="minorHAnsi" w:hAnsiTheme="minorHAnsi" w:cstheme="minorHAnsi"/>
          </w:rPr>
          <w:t>https://istanbultarihi.ist/423-the-conquest-hadith-and-the-muslim-sieges-of-constantinople</w:t>
        </w:r>
      </w:hyperlink>
      <w:r w:rsidRPr="0022099F">
        <w:rPr>
          <w:rFonts w:asciiTheme="minorHAnsi" w:hAnsiTheme="minorHAnsi" w:cstheme="minorHAnsi"/>
          <w:color w:val="000000" w:themeColor="text1"/>
        </w:rPr>
        <w:t xml:space="preserve">  (Accessed: 10 May 2023). </w:t>
      </w:r>
    </w:p>
    <w:p w14:paraId="7A080367" w14:textId="77777777" w:rsidR="00B8326B" w:rsidRPr="0022099F" w:rsidRDefault="00B8326B" w:rsidP="00107DE4">
      <w:pPr>
        <w:pStyle w:val="NormalWeb"/>
        <w:ind w:left="567" w:hanging="720"/>
        <w:rPr>
          <w:rFonts w:asciiTheme="minorHAnsi" w:hAnsiTheme="minorHAnsi" w:cstheme="minorHAnsi"/>
        </w:rPr>
      </w:pPr>
      <w:r w:rsidRPr="0022099F">
        <w:rPr>
          <w:rFonts w:asciiTheme="minorHAnsi" w:hAnsiTheme="minorHAnsi" w:cstheme="minorHAnsi"/>
        </w:rPr>
        <w:t xml:space="preserve">McKernan, B. (2020) Court ruling paves way for Istanbul’s Hagia Sophia to revert to Mosque, </w:t>
      </w:r>
      <w:r w:rsidRPr="0022099F">
        <w:rPr>
          <w:rFonts w:asciiTheme="minorHAnsi" w:hAnsiTheme="minorHAnsi" w:cstheme="minorHAnsi"/>
          <w:i/>
          <w:iCs/>
        </w:rPr>
        <w:t>The Guardian</w:t>
      </w:r>
      <w:r w:rsidRPr="0022099F">
        <w:rPr>
          <w:rFonts w:asciiTheme="minorHAnsi" w:hAnsiTheme="minorHAnsi" w:cstheme="minorHAnsi"/>
        </w:rPr>
        <w:t xml:space="preserve">. Available at: </w:t>
      </w:r>
      <w:hyperlink r:id="rId34" w:history="1">
        <w:r w:rsidRPr="0022099F">
          <w:rPr>
            <w:rStyle w:val="Hyperlink"/>
            <w:rFonts w:asciiTheme="minorHAnsi" w:hAnsiTheme="minorHAnsi" w:cstheme="minorHAnsi"/>
          </w:rPr>
          <w:t>https://www.theguardian.com/world/2020/jul/10/turkey-court-ruling-paves-way-for-istanbuls-ayasofya-to-revert-to-mosque</w:t>
        </w:r>
      </w:hyperlink>
      <w:r w:rsidRPr="0022099F">
        <w:rPr>
          <w:rFonts w:asciiTheme="minorHAnsi" w:hAnsiTheme="minorHAnsi" w:cstheme="minorHAnsi"/>
        </w:rPr>
        <w:t xml:space="preserve">  (Accessed: 10 May 2023).  </w:t>
      </w:r>
    </w:p>
    <w:p w14:paraId="789B8F03" w14:textId="77777777" w:rsidR="00B8326B" w:rsidRPr="0022099F" w:rsidRDefault="00B8326B" w:rsidP="00107DE4">
      <w:pPr>
        <w:pStyle w:val="NormalWeb"/>
        <w:ind w:left="567" w:hanging="720"/>
        <w:rPr>
          <w:rFonts w:asciiTheme="minorHAnsi" w:hAnsiTheme="minorHAnsi" w:cstheme="minorHAnsi"/>
        </w:rPr>
      </w:pPr>
      <w:r w:rsidRPr="0022099F">
        <w:rPr>
          <w:rFonts w:asciiTheme="minorHAnsi" w:hAnsiTheme="minorHAnsi" w:cstheme="minorHAnsi"/>
          <w:color w:val="1A1A1A"/>
          <w:shd w:val="clear" w:color="auto" w:fill="FFFFFF"/>
        </w:rPr>
        <w:t>Meyendorff, J. (2023). </w:t>
      </w:r>
      <w:r w:rsidRPr="0022099F">
        <w:rPr>
          <w:rStyle w:val="Emphasis"/>
          <w:rFonts w:asciiTheme="minorHAnsi" w:hAnsiTheme="minorHAnsi" w:cstheme="minorHAnsi"/>
          <w:color w:val="1A1A1A"/>
          <w:shd w:val="clear" w:color="auto" w:fill="FFFFFF"/>
        </w:rPr>
        <w:t>Eastern Orthodoxy</w:t>
      </w:r>
      <w:r w:rsidRPr="0022099F">
        <w:rPr>
          <w:rFonts w:asciiTheme="minorHAnsi" w:hAnsiTheme="minorHAnsi" w:cstheme="minorHAnsi"/>
          <w:color w:val="1A1A1A"/>
          <w:shd w:val="clear" w:color="auto" w:fill="FFFFFF"/>
        </w:rPr>
        <w:t>. </w:t>
      </w:r>
      <w:r w:rsidRPr="0022099F">
        <w:rPr>
          <w:rStyle w:val="Emphasis"/>
          <w:rFonts w:asciiTheme="minorHAnsi" w:hAnsiTheme="minorHAnsi" w:cstheme="minorHAnsi"/>
          <w:color w:val="1A1A1A"/>
          <w:shd w:val="clear" w:color="auto" w:fill="FFFFFF"/>
        </w:rPr>
        <w:t>Encyclopedia Britannica</w:t>
      </w:r>
      <w:r w:rsidRPr="0022099F">
        <w:rPr>
          <w:rFonts w:asciiTheme="minorHAnsi" w:hAnsiTheme="minorHAnsi" w:cstheme="minorHAnsi"/>
          <w:color w:val="1A1A1A"/>
          <w:shd w:val="clear" w:color="auto" w:fill="FFFFFF"/>
        </w:rPr>
        <w:t xml:space="preserve">. </w:t>
      </w:r>
      <w:hyperlink r:id="rId35" w:history="1">
        <w:r w:rsidRPr="0022099F">
          <w:rPr>
            <w:rStyle w:val="Hyperlink"/>
            <w:rFonts w:asciiTheme="minorHAnsi" w:hAnsiTheme="minorHAnsi" w:cstheme="minorHAnsi"/>
            <w:shd w:val="clear" w:color="auto" w:fill="FFFFFF"/>
          </w:rPr>
          <w:t>https://www.britannica.com/topic/Eastern-Orthodoxy</w:t>
        </w:r>
      </w:hyperlink>
      <w:r w:rsidRPr="0022099F">
        <w:rPr>
          <w:rFonts w:asciiTheme="minorHAnsi" w:hAnsiTheme="minorHAnsi" w:cstheme="minorHAnsi"/>
          <w:color w:val="1A1A1A"/>
          <w:shd w:val="clear" w:color="auto" w:fill="FFFFFF"/>
        </w:rPr>
        <w:t xml:space="preserve"> </w:t>
      </w:r>
    </w:p>
    <w:p w14:paraId="446351AA" w14:textId="77777777" w:rsidR="004F50E6" w:rsidRPr="0022099F" w:rsidRDefault="004F50E6" w:rsidP="00107DE4">
      <w:pPr>
        <w:pStyle w:val="NormalWeb"/>
        <w:ind w:left="567" w:hanging="720"/>
        <w:rPr>
          <w:rFonts w:asciiTheme="minorHAnsi" w:hAnsiTheme="minorHAnsi" w:cstheme="minorHAnsi"/>
        </w:rPr>
      </w:pPr>
      <w:r w:rsidRPr="0022099F">
        <w:rPr>
          <w:rFonts w:asciiTheme="minorHAnsi" w:hAnsiTheme="minorHAnsi" w:cstheme="minorHAnsi"/>
        </w:rPr>
        <w:lastRenderedPageBreak/>
        <w:t xml:space="preserve">Mitchell, T. (2017) 1. Orthodox Christianity’s geographic center remains in Central and Eastern Europe, </w:t>
      </w:r>
      <w:r w:rsidRPr="0022099F">
        <w:rPr>
          <w:rFonts w:asciiTheme="minorHAnsi" w:hAnsiTheme="minorHAnsi" w:cstheme="minorHAnsi"/>
          <w:i/>
          <w:iCs/>
        </w:rPr>
        <w:t>Pew Research Centre’s Religion &amp; Public Life Project</w:t>
      </w:r>
      <w:r w:rsidRPr="0022099F">
        <w:rPr>
          <w:rFonts w:asciiTheme="minorHAnsi" w:hAnsiTheme="minorHAnsi" w:cstheme="minorHAnsi"/>
        </w:rPr>
        <w:t xml:space="preserve">. Available at: </w:t>
      </w:r>
      <w:hyperlink r:id="rId36" w:history="1">
        <w:r w:rsidRPr="0022099F">
          <w:rPr>
            <w:rStyle w:val="Hyperlink"/>
            <w:rFonts w:asciiTheme="minorHAnsi" w:hAnsiTheme="minorHAnsi" w:cstheme="minorHAnsi"/>
          </w:rPr>
          <w:t>https://www.pewresearch.org/religion/2017/11/08/orthodox-christianitys-geographic-center-remains-in-central-and-eastern-europe/</w:t>
        </w:r>
      </w:hyperlink>
      <w:r w:rsidRPr="0022099F">
        <w:rPr>
          <w:rFonts w:asciiTheme="minorHAnsi" w:hAnsiTheme="minorHAnsi" w:cstheme="minorHAnsi"/>
        </w:rPr>
        <w:t xml:space="preserve">  (Accessed: 10 May 2023). </w:t>
      </w:r>
    </w:p>
    <w:p w14:paraId="79AAF79E" w14:textId="77777777" w:rsidR="00E3662E" w:rsidRPr="0022099F" w:rsidRDefault="00E3662E" w:rsidP="00107DE4">
      <w:pPr>
        <w:pStyle w:val="NormalWeb"/>
        <w:ind w:left="567" w:hanging="720"/>
        <w:rPr>
          <w:rFonts w:asciiTheme="minorHAnsi" w:hAnsiTheme="minorHAnsi" w:cstheme="minorHAnsi"/>
        </w:rPr>
      </w:pPr>
      <w:r w:rsidRPr="0022099F">
        <w:rPr>
          <w:rFonts w:asciiTheme="minorHAnsi" w:hAnsiTheme="minorHAnsi" w:cstheme="minorHAnsi"/>
        </w:rPr>
        <w:t xml:space="preserve">Shroder, L. (2017) </w:t>
      </w:r>
      <w:r w:rsidRPr="002829F1">
        <w:rPr>
          <w:rFonts w:asciiTheme="minorHAnsi" w:hAnsiTheme="minorHAnsi" w:cstheme="minorHAnsi"/>
        </w:rPr>
        <w:t>Charlottesville white supremacist starts new organization,</w:t>
      </w:r>
      <w:r w:rsidRPr="0022099F">
        <w:rPr>
          <w:rFonts w:asciiTheme="minorHAnsi" w:hAnsiTheme="minorHAnsi" w:cstheme="minorHAnsi"/>
        </w:rPr>
        <w:t xml:space="preserve"> </w:t>
      </w:r>
      <w:r w:rsidRPr="0022099F">
        <w:rPr>
          <w:rFonts w:asciiTheme="minorHAnsi" w:hAnsiTheme="minorHAnsi" w:cstheme="minorHAnsi"/>
          <w:i/>
          <w:iCs/>
        </w:rPr>
        <w:t>RVA Mag</w:t>
      </w:r>
      <w:r w:rsidRPr="0022099F">
        <w:rPr>
          <w:rFonts w:asciiTheme="minorHAnsi" w:hAnsiTheme="minorHAnsi" w:cstheme="minorHAnsi"/>
        </w:rPr>
        <w:t xml:space="preserve">. Available at: </w:t>
      </w:r>
      <w:hyperlink r:id="rId37" w:history="1">
        <w:r w:rsidRPr="0022099F">
          <w:rPr>
            <w:rStyle w:val="Hyperlink"/>
            <w:rFonts w:asciiTheme="minorHAnsi" w:hAnsiTheme="minorHAnsi" w:cstheme="minorHAnsi"/>
          </w:rPr>
          <w:t>https://rvamag.com/news/virginia-news/charlottesville-white-supremacist-starts-new-organization.html</w:t>
        </w:r>
      </w:hyperlink>
      <w:r w:rsidRPr="0022099F">
        <w:rPr>
          <w:rFonts w:asciiTheme="minorHAnsi" w:hAnsiTheme="minorHAnsi" w:cstheme="minorHAnsi"/>
        </w:rPr>
        <w:t xml:space="preserve">  (Accessed: 10 May 2023). </w:t>
      </w:r>
    </w:p>
    <w:p w14:paraId="63D3F725" w14:textId="77777777" w:rsidR="00E3662E" w:rsidRPr="0022099F" w:rsidRDefault="00E3662E" w:rsidP="00107DE4">
      <w:pPr>
        <w:pStyle w:val="NormalWeb"/>
        <w:ind w:left="567" w:hanging="720"/>
        <w:rPr>
          <w:rFonts w:asciiTheme="minorHAnsi" w:hAnsiTheme="minorHAnsi" w:cstheme="minorHAnsi"/>
        </w:rPr>
      </w:pPr>
      <w:r w:rsidRPr="0022099F">
        <w:rPr>
          <w:rFonts w:asciiTheme="minorHAnsi" w:hAnsiTheme="minorHAnsi" w:cstheme="minorHAnsi"/>
        </w:rPr>
        <w:t xml:space="preserve">Spoonley, P. (2019) Christchurch Mosque shootings must end New Zealand’s innocence about right-wing terrorism, </w:t>
      </w:r>
      <w:r w:rsidRPr="0022099F">
        <w:rPr>
          <w:rFonts w:asciiTheme="minorHAnsi" w:hAnsiTheme="minorHAnsi" w:cstheme="minorHAnsi"/>
          <w:i/>
          <w:iCs/>
        </w:rPr>
        <w:t>The Conversation</w:t>
      </w:r>
      <w:r w:rsidRPr="0022099F">
        <w:rPr>
          <w:rFonts w:asciiTheme="minorHAnsi" w:hAnsiTheme="minorHAnsi" w:cstheme="minorHAnsi"/>
        </w:rPr>
        <w:t xml:space="preserve">. Available at: </w:t>
      </w:r>
      <w:hyperlink r:id="rId38" w:history="1">
        <w:r w:rsidRPr="0022099F">
          <w:rPr>
            <w:rStyle w:val="Hyperlink"/>
            <w:rFonts w:asciiTheme="minorHAnsi" w:hAnsiTheme="minorHAnsi" w:cstheme="minorHAnsi"/>
          </w:rPr>
          <w:t>https://theconversation.com/christchurch-mosque-shootings-must-end-new-zealands-innocence-about-right-wing-terrorism-113655</w:t>
        </w:r>
      </w:hyperlink>
      <w:r w:rsidRPr="0022099F">
        <w:rPr>
          <w:rFonts w:asciiTheme="minorHAnsi" w:hAnsiTheme="minorHAnsi" w:cstheme="minorHAnsi"/>
        </w:rPr>
        <w:t xml:space="preserve">  (Accessed: 10 May 2023). </w:t>
      </w:r>
    </w:p>
    <w:p w14:paraId="1274C511" w14:textId="77777777" w:rsidR="00E3662E" w:rsidRPr="0022099F" w:rsidRDefault="00E3662E" w:rsidP="00107DE4">
      <w:pPr>
        <w:pStyle w:val="NormalWeb"/>
        <w:ind w:left="567" w:hanging="720"/>
        <w:rPr>
          <w:rFonts w:asciiTheme="minorHAnsi" w:hAnsiTheme="minorHAnsi" w:cstheme="minorHAnsi"/>
        </w:rPr>
      </w:pPr>
      <w:r w:rsidRPr="0022099F">
        <w:rPr>
          <w:rFonts w:asciiTheme="minorHAnsi" w:hAnsiTheme="minorHAnsi" w:cstheme="minorHAnsi"/>
        </w:rPr>
        <w:t xml:space="preserve">Strémooukhoff, D. (1953) ‘Moscow the third rome: Sources of the Doctrine’, </w:t>
      </w:r>
      <w:r w:rsidRPr="0022099F">
        <w:rPr>
          <w:rFonts w:asciiTheme="minorHAnsi" w:hAnsiTheme="minorHAnsi" w:cstheme="minorHAnsi"/>
          <w:i/>
          <w:iCs/>
        </w:rPr>
        <w:t>Speculum</w:t>
      </w:r>
      <w:r w:rsidRPr="0022099F">
        <w:rPr>
          <w:rFonts w:asciiTheme="minorHAnsi" w:hAnsiTheme="minorHAnsi" w:cstheme="minorHAnsi"/>
        </w:rPr>
        <w:t xml:space="preserve">, 28(1), pp. 84–101. doi:10.2307/2847182.  </w:t>
      </w:r>
    </w:p>
    <w:p w14:paraId="67F3E0A5" w14:textId="77777777" w:rsidR="00E3662E" w:rsidRDefault="00E3662E" w:rsidP="00107DE4">
      <w:pPr>
        <w:pStyle w:val="NormalWeb"/>
        <w:ind w:left="567" w:hanging="720"/>
        <w:rPr>
          <w:rFonts w:asciiTheme="minorHAnsi" w:hAnsiTheme="minorHAnsi" w:cstheme="minorHAnsi"/>
        </w:rPr>
      </w:pPr>
      <w:r w:rsidRPr="0022099F">
        <w:rPr>
          <w:rFonts w:asciiTheme="minorHAnsi" w:hAnsiTheme="minorHAnsi" w:cstheme="minorHAnsi"/>
        </w:rPr>
        <w:t xml:space="preserve">Turkey’s progress towards accession European Parliament resolution on Turkey’s progress towards accession (2006/2118(INI))’ (2006) </w:t>
      </w:r>
      <w:r w:rsidRPr="0022099F">
        <w:rPr>
          <w:rFonts w:asciiTheme="minorHAnsi" w:hAnsiTheme="minorHAnsi" w:cstheme="minorHAnsi"/>
          <w:i/>
          <w:iCs/>
        </w:rPr>
        <w:t>Official Journal of the European Union</w:t>
      </w:r>
      <w:r w:rsidRPr="0022099F">
        <w:rPr>
          <w:rFonts w:asciiTheme="minorHAnsi" w:hAnsiTheme="minorHAnsi" w:cstheme="minorHAnsi"/>
        </w:rPr>
        <w:t xml:space="preserve">, pp. 1–13. </w:t>
      </w:r>
    </w:p>
    <w:p w14:paraId="034DCB4E" w14:textId="75326CEB" w:rsidR="002C2C68" w:rsidRPr="0022099F" w:rsidRDefault="002C2C68" w:rsidP="00107DE4">
      <w:pPr>
        <w:pStyle w:val="NormalWeb"/>
        <w:ind w:left="567" w:hanging="720"/>
        <w:rPr>
          <w:rFonts w:asciiTheme="minorHAnsi" w:hAnsiTheme="minorHAnsi" w:cstheme="minorHAnsi"/>
        </w:rPr>
      </w:pPr>
      <w:r w:rsidRPr="0022099F">
        <w:rPr>
          <w:rFonts w:asciiTheme="minorHAnsi" w:hAnsiTheme="minorHAnsi" w:cstheme="minorHAnsi"/>
        </w:rPr>
        <w:t xml:space="preserve">Wunner, B. (2010) The last orthodox patriarch in Turkey?, </w:t>
      </w:r>
      <w:r w:rsidRPr="0022099F">
        <w:rPr>
          <w:rFonts w:asciiTheme="minorHAnsi" w:hAnsiTheme="minorHAnsi" w:cstheme="minorHAnsi"/>
          <w:i/>
          <w:iCs/>
        </w:rPr>
        <w:t>CNN</w:t>
      </w:r>
      <w:r w:rsidRPr="0022099F">
        <w:rPr>
          <w:rFonts w:asciiTheme="minorHAnsi" w:hAnsiTheme="minorHAnsi" w:cstheme="minorHAnsi"/>
        </w:rPr>
        <w:t xml:space="preserve">. Available at: </w:t>
      </w:r>
      <w:hyperlink r:id="rId39" w:history="1">
        <w:r w:rsidR="0003575B" w:rsidRPr="0022099F">
          <w:rPr>
            <w:rStyle w:val="Hyperlink"/>
            <w:rFonts w:asciiTheme="minorHAnsi" w:hAnsiTheme="minorHAnsi" w:cstheme="minorHAnsi"/>
          </w:rPr>
          <w:t>http://edition.cnn.com/2010/WORLD/europe/08/26/wus.patriarch/index.html</w:t>
        </w:r>
      </w:hyperlink>
      <w:r w:rsidR="0003575B" w:rsidRPr="0022099F">
        <w:rPr>
          <w:rFonts w:asciiTheme="minorHAnsi" w:hAnsiTheme="minorHAnsi" w:cstheme="minorHAnsi"/>
        </w:rPr>
        <w:t xml:space="preserve"> </w:t>
      </w:r>
      <w:r w:rsidRPr="0022099F">
        <w:rPr>
          <w:rFonts w:asciiTheme="minorHAnsi" w:hAnsiTheme="minorHAnsi" w:cstheme="minorHAnsi"/>
        </w:rPr>
        <w:t xml:space="preserve">(Accessed: 10 May 2023). </w:t>
      </w:r>
    </w:p>
    <w:p w14:paraId="1E1AE9E3" w14:textId="77777777" w:rsidR="00E3662E" w:rsidRPr="0022099F" w:rsidRDefault="00E3662E" w:rsidP="00107DE4">
      <w:pPr>
        <w:pStyle w:val="NormalWeb"/>
        <w:ind w:left="567" w:hanging="720"/>
        <w:rPr>
          <w:rFonts w:asciiTheme="minorHAnsi" w:hAnsiTheme="minorHAnsi" w:cstheme="minorHAnsi"/>
        </w:rPr>
      </w:pPr>
      <w:r w:rsidRPr="0022099F">
        <w:rPr>
          <w:rStyle w:val="authors"/>
          <w:rFonts w:asciiTheme="minorHAnsi" w:hAnsiTheme="minorHAnsi" w:cstheme="minorHAnsi"/>
          <w:color w:val="333333"/>
          <w:shd w:val="clear" w:color="auto" w:fill="FFFFFF"/>
        </w:rPr>
        <w:t>Yabanci, B. and Taleski, D.</w:t>
      </w:r>
      <w:r w:rsidRPr="0022099F">
        <w:rPr>
          <w:rFonts w:asciiTheme="minorHAnsi" w:hAnsiTheme="minorHAnsi" w:cstheme="minorHAnsi"/>
          <w:color w:val="333333"/>
          <w:shd w:val="clear" w:color="auto" w:fill="FFFFFF"/>
        </w:rPr>
        <w:t> </w:t>
      </w:r>
      <w:r w:rsidRPr="0022099F">
        <w:rPr>
          <w:rStyle w:val="Date1"/>
          <w:rFonts w:asciiTheme="minorHAnsi" w:hAnsiTheme="minorHAnsi" w:cstheme="minorHAnsi"/>
          <w:color w:val="333333"/>
          <w:shd w:val="clear" w:color="auto" w:fill="FFFFFF"/>
        </w:rPr>
        <w:t>(2018)</w:t>
      </w:r>
      <w:r w:rsidRPr="0022099F">
        <w:rPr>
          <w:rFonts w:asciiTheme="minorHAnsi" w:hAnsiTheme="minorHAnsi" w:cstheme="minorHAnsi"/>
          <w:color w:val="333333"/>
          <w:shd w:val="clear" w:color="auto" w:fill="FFFFFF"/>
        </w:rPr>
        <w:t> </w:t>
      </w:r>
      <w:r w:rsidRPr="0022099F">
        <w:rPr>
          <w:rStyle w:val="arttitle"/>
          <w:rFonts w:asciiTheme="minorHAnsi" w:hAnsiTheme="minorHAnsi" w:cstheme="minorHAnsi"/>
          <w:color w:val="333333"/>
          <w:shd w:val="clear" w:color="auto" w:fill="FFFFFF"/>
        </w:rPr>
        <w:t>Co-opting religion: how ruling populists in Turkey and Macedonia sacralise the majority</w:t>
      </w:r>
      <w:r w:rsidRPr="0022099F">
        <w:rPr>
          <w:rStyle w:val="arttitle"/>
          <w:rFonts w:asciiTheme="minorHAnsi" w:hAnsiTheme="minorHAnsi" w:cstheme="minorHAnsi"/>
          <w:i/>
          <w:iCs/>
          <w:color w:val="333333"/>
          <w:shd w:val="clear" w:color="auto" w:fill="FFFFFF"/>
        </w:rPr>
        <w:t>,</w:t>
      </w:r>
      <w:r w:rsidRPr="0022099F">
        <w:rPr>
          <w:rFonts w:asciiTheme="minorHAnsi" w:hAnsiTheme="minorHAnsi" w:cstheme="minorHAnsi"/>
          <w:i/>
          <w:iCs/>
          <w:color w:val="333333"/>
          <w:shd w:val="clear" w:color="auto" w:fill="FFFFFF"/>
        </w:rPr>
        <w:t> </w:t>
      </w:r>
      <w:r w:rsidRPr="0022099F">
        <w:rPr>
          <w:rStyle w:val="serialtitle"/>
          <w:rFonts w:asciiTheme="minorHAnsi" w:hAnsiTheme="minorHAnsi" w:cstheme="minorHAnsi"/>
          <w:i/>
          <w:iCs/>
          <w:color w:val="333333"/>
          <w:shd w:val="clear" w:color="auto" w:fill="FFFFFF"/>
        </w:rPr>
        <w:t>Religion, State and Society,</w:t>
      </w:r>
      <w:r w:rsidRPr="0022099F">
        <w:rPr>
          <w:rFonts w:asciiTheme="minorHAnsi" w:hAnsiTheme="minorHAnsi" w:cstheme="minorHAnsi"/>
          <w:color w:val="333333"/>
          <w:shd w:val="clear" w:color="auto" w:fill="FFFFFF"/>
        </w:rPr>
        <w:t> </w:t>
      </w:r>
      <w:r w:rsidRPr="0022099F">
        <w:rPr>
          <w:rStyle w:val="volumeissue"/>
          <w:rFonts w:asciiTheme="minorHAnsi" w:hAnsiTheme="minorHAnsi" w:cstheme="minorHAnsi"/>
          <w:color w:val="333333"/>
          <w:shd w:val="clear" w:color="auto" w:fill="FFFFFF"/>
        </w:rPr>
        <w:t>46:3,</w:t>
      </w:r>
      <w:r w:rsidRPr="0022099F">
        <w:rPr>
          <w:rFonts w:asciiTheme="minorHAnsi" w:hAnsiTheme="minorHAnsi" w:cstheme="minorHAnsi"/>
          <w:color w:val="333333"/>
          <w:shd w:val="clear" w:color="auto" w:fill="FFFFFF"/>
        </w:rPr>
        <w:t> </w:t>
      </w:r>
      <w:r w:rsidRPr="0022099F">
        <w:rPr>
          <w:rStyle w:val="pagerange"/>
          <w:rFonts w:asciiTheme="minorHAnsi" w:hAnsiTheme="minorHAnsi" w:cstheme="minorHAnsi"/>
          <w:color w:val="333333"/>
          <w:shd w:val="clear" w:color="auto" w:fill="FFFFFF"/>
        </w:rPr>
        <w:t>283-304,</w:t>
      </w:r>
      <w:r w:rsidRPr="0022099F">
        <w:rPr>
          <w:rFonts w:asciiTheme="minorHAnsi" w:hAnsiTheme="minorHAnsi" w:cstheme="minorHAnsi"/>
          <w:color w:val="333333"/>
          <w:shd w:val="clear" w:color="auto" w:fill="FFFFFF"/>
        </w:rPr>
        <w:t> </w:t>
      </w:r>
      <w:r w:rsidRPr="0022099F">
        <w:rPr>
          <w:rStyle w:val="doilink"/>
          <w:rFonts w:asciiTheme="minorHAnsi" w:hAnsiTheme="minorHAnsi" w:cstheme="minorHAnsi"/>
          <w:color w:val="333333"/>
          <w:shd w:val="clear" w:color="auto" w:fill="FFFFFF"/>
        </w:rPr>
        <w:t>DOI: </w:t>
      </w:r>
      <w:hyperlink r:id="rId40" w:history="1">
        <w:r w:rsidRPr="0022099F">
          <w:rPr>
            <w:rStyle w:val="Hyperlink"/>
            <w:rFonts w:asciiTheme="minorHAnsi" w:hAnsiTheme="minorHAnsi" w:cstheme="minorHAnsi"/>
            <w:color w:val="333333"/>
            <w:shd w:val="clear" w:color="auto" w:fill="FFFFFF"/>
          </w:rPr>
          <w:t>10.1080/09637494.2017.1411088</w:t>
        </w:r>
      </w:hyperlink>
    </w:p>
    <w:p w14:paraId="48A6DF7E" w14:textId="77777777" w:rsidR="00C74B0D" w:rsidRDefault="00E3662E" w:rsidP="00C74B0D">
      <w:pPr>
        <w:pStyle w:val="NormalWeb"/>
        <w:ind w:left="567" w:hanging="720"/>
        <w:rPr>
          <w:rFonts w:asciiTheme="minorHAnsi" w:hAnsiTheme="minorHAnsi" w:cstheme="minorHAnsi"/>
        </w:rPr>
      </w:pPr>
      <w:r w:rsidRPr="0022099F">
        <w:rPr>
          <w:rFonts w:asciiTheme="minorHAnsi" w:hAnsiTheme="minorHAnsi" w:cstheme="minorHAnsi"/>
        </w:rPr>
        <w:t xml:space="preserve">Yildiz, U.B. (2018) </w:t>
      </w:r>
      <w:r w:rsidRPr="0022099F">
        <w:rPr>
          <w:rFonts w:asciiTheme="minorHAnsi" w:hAnsiTheme="minorHAnsi" w:cstheme="minorHAnsi"/>
          <w:i/>
          <w:iCs/>
        </w:rPr>
        <w:t>The impact of the rise of far-right parties in Europe on Turkey’s European Union Membership bid</w:t>
      </w:r>
      <w:r w:rsidRPr="0022099F">
        <w:rPr>
          <w:rFonts w:asciiTheme="minorHAnsi" w:hAnsiTheme="minorHAnsi" w:cstheme="minorHAnsi"/>
        </w:rPr>
        <w:t xml:space="preserve">. Available at: </w:t>
      </w:r>
      <w:hyperlink r:id="rId41" w:history="1">
        <w:r w:rsidRPr="0022099F">
          <w:rPr>
            <w:rStyle w:val="Hyperlink"/>
            <w:rFonts w:asciiTheme="minorHAnsi" w:hAnsiTheme="minorHAnsi" w:cstheme="minorHAnsi"/>
          </w:rPr>
          <w:t>https://dergipark.org.tr/en/pub/ikacuiibfd/issue/40086/439762</w:t>
        </w:r>
      </w:hyperlink>
      <w:r w:rsidRPr="0022099F">
        <w:rPr>
          <w:rFonts w:asciiTheme="minorHAnsi" w:hAnsiTheme="minorHAnsi" w:cstheme="minorHAnsi"/>
        </w:rPr>
        <w:t xml:space="preserve">  (Accessed: 09 May 2023). </w:t>
      </w:r>
    </w:p>
    <w:p w14:paraId="4A8E117A" w14:textId="53CF095C" w:rsidR="003710F5" w:rsidRPr="00E3662E" w:rsidRDefault="00572A21" w:rsidP="00C74B0D">
      <w:pPr>
        <w:pStyle w:val="NormalWeb"/>
        <w:ind w:left="567" w:hanging="720"/>
        <w:rPr>
          <w:rFonts w:asciiTheme="minorHAnsi" w:hAnsiTheme="minorHAnsi" w:cstheme="minorHAnsi"/>
        </w:rPr>
      </w:pPr>
      <w:r w:rsidRPr="0022099F">
        <w:rPr>
          <w:rFonts w:asciiTheme="minorHAnsi" w:hAnsiTheme="minorHAnsi" w:cstheme="minorHAnsi"/>
        </w:rPr>
        <w:t xml:space="preserve">de Zayas, A. (2007) ‘The Istanbul pogrom of 6-7 September 1955 in the light of International Law’, </w:t>
      </w:r>
      <w:r w:rsidRPr="0022099F">
        <w:rPr>
          <w:rFonts w:asciiTheme="minorHAnsi" w:hAnsiTheme="minorHAnsi" w:cstheme="minorHAnsi"/>
          <w:i/>
          <w:iCs/>
        </w:rPr>
        <w:t>Genocide Studies and Prevention</w:t>
      </w:r>
      <w:r w:rsidRPr="0022099F">
        <w:rPr>
          <w:rFonts w:asciiTheme="minorHAnsi" w:hAnsiTheme="minorHAnsi" w:cstheme="minorHAnsi"/>
        </w:rPr>
        <w:t xml:space="preserve">, 2(2), pp. 137–154. doi:10.1353/gsp.2011.0019. </w:t>
      </w:r>
    </w:p>
    <w:sectPr w:rsidR="003710F5" w:rsidRPr="00E3662E">
      <w:head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1551BB" w14:textId="77777777" w:rsidR="002B5775" w:rsidRDefault="002B5775" w:rsidP="002748DD">
      <w:r>
        <w:separator/>
      </w:r>
    </w:p>
  </w:endnote>
  <w:endnote w:type="continuationSeparator" w:id="0">
    <w:p w14:paraId="5211494E" w14:textId="77777777" w:rsidR="002B5775" w:rsidRDefault="002B5775" w:rsidP="002748DD">
      <w:r>
        <w:continuationSeparator/>
      </w:r>
    </w:p>
  </w:endnote>
  <w:endnote w:type="continuationNotice" w:id="1">
    <w:p w14:paraId="438BE504" w14:textId="77777777" w:rsidR="002B5775" w:rsidRDefault="002B577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075231" w14:textId="77777777" w:rsidR="002B5775" w:rsidRDefault="002B5775" w:rsidP="002748DD">
      <w:r>
        <w:separator/>
      </w:r>
    </w:p>
  </w:footnote>
  <w:footnote w:type="continuationSeparator" w:id="0">
    <w:p w14:paraId="48B912E3" w14:textId="77777777" w:rsidR="002B5775" w:rsidRDefault="002B5775" w:rsidP="002748DD">
      <w:r>
        <w:continuationSeparator/>
      </w:r>
    </w:p>
  </w:footnote>
  <w:footnote w:type="continuationNotice" w:id="1">
    <w:p w14:paraId="189B364C" w14:textId="77777777" w:rsidR="002B5775" w:rsidRDefault="002B577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F9A77D" w14:textId="7D5BE424" w:rsidR="002748DD" w:rsidRDefault="002748DD" w:rsidP="002748DD">
    <w:pPr>
      <w:pStyle w:val="Header"/>
      <w:jc w:val="right"/>
    </w:pPr>
    <w:r>
      <w:t>Georgia Baker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851D4"/>
    <w:multiLevelType w:val="multilevel"/>
    <w:tmpl w:val="FE56D2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3568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8DD"/>
    <w:rsid w:val="000000FE"/>
    <w:rsid w:val="00001EC5"/>
    <w:rsid w:val="00004622"/>
    <w:rsid w:val="00005C1A"/>
    <w:rsid w:val="00005CEF"/>
    <w:rsid w:val="000062F5"/>
    <w:rsid w:val="000079E6"/>
    <w:rsid w:val="000111C5"/>
    <w:rsid w:val="0001258E"/>
    <w:rsid w:val="000133BD"/>
    <w:rsid w:val="00013984"/>
    <w:rsid w:val="00014982"/>
    <w:rsid w:val="000202B9"/>
    <w:rsid w:val="00020CF9"/>
    <w:rsid w:val="00022632"/>
    <w:rsid w:val="00022764"/>
    <w:rsid w:val="000232EB"/>
    <w:rsid w:val="00023FD1"/>
    <w:rsid w:val="000246F6"/>
    <w:rsid w:val="000257FB"/>
    <w:rsid w:val="00030983"/>
    <w:rsid w:val="00032E72"/>
    <w:rsid w:val="00034998"/>
    <w:rsid w:val="0003575B"/>
    <w:rsid w:val="00035AED"/>
    <w:rsid w:val="00036308"/>
    <w:rsid w:val="000376DB"/>
    <w:rsid w:val="00041243"/>
    <w:rsid w:val="000427CB"/>
    <w:rsid w:val="00042FF6"/>
    <w:rsid w:val="00044133"/>
    <w:rsid w:val="00044792"/>
    <w:rsid w:val="00045C70"/>
    <w:rsid w:val="00046EA4"/>
    <w:rsid w:val="00050639"/>
    <w:rsid w:val="000521D5"/>
    <w:rsid w:val="00052DD8"/>
    <w:rsid w:val="0005308B"/>
    <w:rsid w:val="00053B82"/>
    <w:rsid w:val="00055515"/>
    <w:rsid w:val="00056408"/>
    <w:rsid w:val="00056FC5"/>
    <w:rsid w:val="000571C0"/>
    <w:rsid w:val="0006015F"/>
    <w:rsid w:val="000601B0"/>
    <w:rsid w:val="000632A9"/>
    <w:rsid w:val="0006509D"/>
    <w:rsid w:val="00065447"/>
    <w:rsid w:val="000657CA"/>
    <w:rsid w:val="00065FC7"/>
    <w:rsid w:val="000663C5"/>
    <w:rsid w:val="00073440"/>
    <w:rsid w:val="000752E7"/>
    <w:rsid w:val="00075519"/>
    <w:rsid w:val="00075FD0"/>
    <w:rsid w:val="000763D7"/>
    <w:rsid w:val="000766FE"/>
    <w:rsid w:val="00076E6B"/>
    <w:rsid w:val="000800AA"/>
    <w:rsid w:val="0008015E"/>
    <w:rsid w:val="00081E28"/>
    <w:rsid w:val="000841EE"/>
    <w:rsid w:val="0008532F"/>
    <w:rsid w:val="00085777"/>
    <w:rsid w:val="00086896"/>
    <w:rsid w:val="0008717F"/>
    <w:rsid w:val="000879D7"/>
    <w:rsid w:val="0009137F"/>
    <w:rsid w:val="0009255E"/>
    <w:rsid w:val="0009257E"/>
    <w:rsid w:val="000929A5"/>
    <w:rsid w:val="000948DB"/>
    <w:rsid w:val="00096EEE"/>
    <w:rsid w:val="000A17BD"/>
    <w:rsid w:val="000A2986"/>
    <w:rsid w:val="000A2B27"/>
    <w:rsid w:val="000A2BB8"/>
    <w:rsid w:val="000A2FF5"/>
    <w:rsid w:val="000A6906"/>
    <w:rsid w:val="000A6B61"/>
    <w:rsid w:val="000A774A"/>
    <w:rsid w:val="000B0F66"/>
    <w:rsid w:val="000B1AB8"/>
    <w:rsid w:val="000B1E88"/>
    <w:rsid w:val="000B2163"/>
    <w:rsid w:val="000B2297"/>
    <w:rsid w:val="000B3683"/>
    <w:rsid w:val="000B756A"/>
    <w:rsid w:val="000C0D0A"/>
    <w:rsid w:val="000C0FF9"/>
    <w:rsid w:val="000C2178"/>
    <w:rsid w:val="000C717D"/>
    <w:rsid w:val="000D05CC"/>
    <w:rsid w:val="000D20FF"/>
    <w:rsid w:val="000D23F8"/>
    <w:rsid w:val="000D2B59"/>
    <w:rsid w:val="000D2B96"/>
    <w:rsid w:val="000D33A6"/>
    <w:rsid w:val="000D367D"/>
    <w:rsid w:val="000D4A0A"/>
    <w:rsid w:val="000D53E0"/>
    <w:rsid w:val="000D6BAB"/>
    <w:rsid w:val="000D71E2"/>
    <w:rsid w:val="000E0236"/>
    <w:rsid w:val="000E14D5"/>
    <w:rsid w:val="000E1CFC"/>
    <w:rsid w:val="000E28B6"/>
    <w:rsid w:val="000E2F23"/>
    <w:rsid w:val="000E433C"/>
    <w:rsid w:val="000E5356"/>
    <w:rsid w:val="000E53B2"/>
    <w:rsid w:val="000F0B11"/>
    <w:rsid w:val="000F1614"/>
    <w:rsid w:val="000F3255"/>
    <w:rsid w:val="000F7516"/>
    <w:rsid w:val="000F79DD"/>
    <w:rsid w:val="00100EFF"/>
    <w:rsid w:val="0010166E"/>
    <w:rsid w:val="00101B97"/>
    <w:rsid w:val="00101F2C"/>
    <w:rsid w:val="00103884"/>
    <w:rsid w:val="00103E08"/>
    <w:rsid w:val="001046FC"/>
    <w:rsid w:val="00104773"/>
    <w:rsid w:val="00104C05"/>
    <w:rsid w:val="00107B83"/>
    <w:rsid w:val="00107DE4"/>
    <w:rsid w:val="001121CE"/>
    <w:rsid w:val="001124CD"/>
    <w:rsid w:val="00113F0E"/>
    <w:rsid w:val="001147C1"/>
    <w:rsid w:val="00114FFA"/>
    <w:rsid w:val="00115A5A"/>
    <w:rsid w:val="0012145F"/>
    <w:rsid w:val="001216D4"/>
    <w:rsid w:val="00121D4F"/>
    <w:rsid w:val="00122A3E"/>
    <w:rsid w:val="00126BA2"/>
    <w:rsid w:val="001304E4"/>
    <w:rsid w:val="001306F1"/>
    <w:rsid w:val="0013095F"/>
    <w:rsid w:val="00131995"/>
    <w:rsid w:val="001337EA"/>
    <w:rsid w:val="0013507B"/>
    <w:rsid w:val="00135A56"/>
    <w:rsid w:val="00136807"/>
    <w:rsid w:val="001374E5"/>
    <w:rsid w:val="00142D96"/>
    <w:rsid w:val="00144216"/>
    <w:rsid w:val="0014571B"/>
    <w:rsid w:val="001458C7"/>
    <w:rsid w:val="00145A2E"/>
    <w:rsid w:val="00150AAC"/>
    <w:rsid w:val="00150D12"/>
    <w:rsid w:val="00150D4E"/>
    <w:rsid w:val="00151BD5"/>
    <w:rsid w:val="00151D78"/>
    <w:rsid w:val="00152885"/>
    <w:rsid w:val="00152AD2"/>
    <w:rsid w:val="00154E3C"/>
    <w:rsid w:val="0015638D"/>
    <w:rsid w:val="00156553"/>
    <w:rsid w:val="00156D9E"/>
    <w:rsid w:val="00160F85"/>
    <w:rsid w:val="00161294"/>
    <w:rsid w:val="00163D44"/>
    <w:rsid w:val="001653E7"/>
    <w:rsid w:val="001658F9"/>
    <w:rsid w:val="001704AD"/>
    <w:rsid w:val="001709D0"/>
    <w:rsid w:val="00170FDE"/>
    <w:rsid w:val="0017135C"/>
    <w:rsid w:val="00173306"/>
    <w:rsid w:val="00173ACF"/>
    <w:rsid w:val="0017548A"/>
    <w:rsid w:val="00180D70"/>
    <w:rsid w:val="00183E9E"/>
    <w:rsid w:val="001848D9"/>
    <w:rsid w:val="0018550A"/>
    <w:rsid w:val="00191AE3"/>
    <w:rsid w:val="001931F4"/>
    <w:rsid w:val="00193D0B"/>
    <w:rsid w:val="00193DB1"/>
    <w:rsid w:val="001945B9"/>
    <w:rsid w:val="00194E07"/>
    <w:rsid w:val="00196F06"/>
    <w:rsid w:val="001970D9"/>
    <w:rsid w:val="0019760D"/>
    <w:rsid w:val="001A091C"/>
    <w:rsid w:val="001A0F34"/>
    <w:rsid w:val="001A13D8"/>
    <w:rsid w:val="001A3611"/>
    <w:rsid w:val="001A3BEB"/>
    <w:rsid w:val="001A3BFD"/>
    <w:rsid w:val="001A4182"/>
    <w:rsid w:val="001A52F5"/>
    <w:rsid w:val="001A576A"/>
    <w:rsid w:val="001A6396"/>
    <w:rsid w:val="001A7ADC"/>
    <w:rsid w:val="001B08FC"/>
    <w:rsid w:val="001B091F"/>
    <w:rsid w:val="001B2341"/>
    <w:rsid w:val="001B25B0"/>
    <w:rsid w:val="001B47A8"/>
    <w:rsid w:val="001B50C1"/>
    <w:rsid w:val="001B6BD5"/>
    <w:rsid w:val="001B7477"/>
    <w:rsid w:val="001B7F05"/>
    <w:rsid w:val="001C0294"/>
    <w:rsid w:val="001C0853"/>
    <w:rsid w:val="001C1199"/>
    <w:rsid w:val="001C1BDB"/>
    <w:rsid w:val="001C2917"/>
    <w:rsid w:val="001C4274"/>
    <w:rsid w:val="001C4709"/>
    <w:rsid w:val="001C6B74"/>
    <w:rsid w:val="001D109A"/>
    <w:rsid w:val="001D1D86"/>
    <w:rsid w:val="001D3A75"/>
    <w:rsid w:val="001D3D17"/>
    <w:rsid w:val="001D4C39"/>
    <w:rsid w:val="001D6247"/>
    <w:rsid w:val="001D66D9"/>
    <w:rsid w:val="001D691C"/>
    <w:rsid w:val="001D6E4B"/>
    <w:rsid w:val="001D760B"/>
    <w:rsid w:val="001E05C1"/>
    <w:rsid w:val="001E0AF5"/>
    <w:rsid w:val="001E67B2"/>
    <w:rsid w:val="001F1261"/>
    <w:rsid w:val="001F22B9"/>
    <w:rsid w:val="001F279D"/>
    <w:rsid w:val="001F32D3"/>
    <w:rsid w:val="001F37BA"/>
    <w:rsid w:val="001F4A21"/>
    <w:rsid w:val="001F52E0"/>
    <w:rsid w:val="001F6A32"/>
    <w:rsid w:val="001F7627"/>
    <w:rsid w:val="001F79BD"/>
    <w:rsid w:val="002020A0"/>
    <w:rsid w:val="002031D4"/>
    <w:rsid w:val="00204657"/>
    <w:rsid w:val="00204C2F"/>
    <w:rsid w:val="00205B66"/>
    <w:rsid w:val="00206A9B"/>
    <w:rsid w:val="00207EC7"/>
    <w:rsid w:val="00210803"/>
    <w:rsid w:val="002123E2"/>
    <w:rsid w:val="002140F1"/>
    <w:rsid w:val="0021418A"/>
    <w:rsid w:val="00214BC1"/>
    <w:rsid w:val="00216A49"/>
    <w:rsid w:val="002204D1"/>
    <w:rsid w:val="0022099F"/>
    <w:rsid w:val="00220B65"/>
    <w:rsid w:val="00221399"/>
    <w:rsid w:val="00222BE9"/>
    <w:rsid w:val="0022409B"/>
    <w:rsid w:val="00224192"/>
    <w:rsid w:val="002251E5"/>
    <w:rsid w:val="00225F17"/>
    <w:rsid w:val="002275A3"/>
    <w:rsid w:val="00230179"/>
    <w:rsid w:val="00231A5C"/>
    <w:rsid w:val="00231A70"/>
    <w:rsid w:val="00232EF5"/>
    <w:rsid w:val="0023597C"/>
    <w:rsid w:val="002362C2"/>
    <w:rsid w:val="0023714A"/>
    <w:rsid w:val="00237CB4"/>
    <w:rsid w:val="002414DA"/>
    <w:rsid w:val="00242493"/>
    <w:rsid w:val="00243355"/>
    <w:rsid w:val="002435D0"/>
    <w:rsid w:val="00243B9B"/>
    <w:rsid w:val="0024440B"/>
    <w:rsid w:val="0024525E"/>
    <w:rsid w:val="00250815"/>
    <w:rsid w:val="00251243"/>
    <w:rsid w:val="0025165D"/>
    <w:rsid w:val="0025269D"/>
    <w:rsid w:val="00252C38"/>
    <w:rsid w:val="00252DD2"/>
    <w:rsid w:val="00252E32"/>
    <w:rsid w:val="0025338A"/>
    <w:rsid w:val="00254286"/>
    <w:rsid w:val="0025494F"/>
    <w:rsid w:val="00254DDD"/>
    <w:rsid w:val="00254E91"/>
    <w:rsid w:val="00255EDD"/>
    <w:rsid w:val="0025646A"/>
    <w:rsid w:val="002620FE"/>
    <w:rsid w:val="00262C67"/>
    <w:rsid w:val="002640B6"/>
    <w:rsid w:val="00264D88"/>
    <w:rsid w:val="002651FC"/>
    <w:rsid w:val="002657EF"/>
    <w:rsid w:val="002663D6"/>
    <w:rsid w:val="00267C6D"/>
    <w:rsid w:val="00271689"/>
    <w:rsid w:val="00271F58"/>
    <w:rsid w:val="002721E5"/>
    <w:rsid w:val="00273CAE"/>
    <w:rsid w:val="0027432B"/>
    <w:rsid w:val="002748DD"/>
    <w:rsid w:val="00274B42"/>
    <w:rsid w:val="00275A7F"/>
    <w:rsid w:val="002766C4"/>
    <w:rsid w:val="00276E31"/>
    <w:rsid w:val="0027777A"/>
    <w:rsid w:val="002802CB"/>
    <w:rsid w:val="002829F1"/>
    <w:rsid w:val="00282CCD"/>
    <w:rsid w:val="00283FA0"/>
    <w:rsid w:val="002849D8"/>
    <w:rsid w:val="00285B91"/>
    <w:rsid w:val="0028666C"/>
    <w:rsid w:val="00286E03"/>
    <w:rsid w:val="00287C61"/>
    <w:rsid w:val="00290523"/>
    <w:rsid w:val="00291AD7"/>
    <w:rsid w:val="002929B8"/>
    <w:rsid w:val="00293F55"/>
    <w:rsid w:val="00295191"/>
    <w:rsid w:val="00295B75"/>
    <w:rsid w:val="002964BF"/>
    <w:rsid w:val="00297693"/>
    <w:rsid w:val="002A0954"/>
    <w:rsid w:val="002A0F66"/>
    <w:rsid w:val="002A23EA"/>
    <w:rsid w:val="002A27B6"/>
    <w:rsid w:val="002A643A"/>
    <w:rsid w:val="002A6802"/>
    <w:rsid w:val="002B0B54"/>
    <w:rsid w:val="002B11D2"/>
    <w:rsid w:val="002B15CA"/>
    <w:rsid w:val="002B1618"/>
    <w:rsid w:val="002B3DF5"/>
    <w:rsid w:val="002B4F84"/>
    <w:rsid w:val="002B5775"/>
    <w:rsid w:val="002C0A0D"/>
    <w:rsid w:val="002C121A"/>
    <w:rsid w:val="002C294F"/>
    <w:rsid w:val="002C2C68"/>
    <w:rsid w:val="002C3807"/>
    <w:rsid w:val="002C6EC0"/>
    <w:rsid w:val="002C7AE2"/>
    <w:rsid w:val="002D2ABB"/>
    <w:rsid w:val="002D34E5"/>
    <w:rsid w:val="002D3BA0"/>
    <w:rsid w:val="002D4594"/>
    <w:rsid w:val="002D5C83"/>
    <w:rsid w:val="002D5F28"/>
    <w:rsid w:val="002D7B30"/>
    <w:rsid w:val="002E092E"/>
    <w:rsid w:val="002E13CA"/>
    <w:rsid w:val="002E1CE5"/>
    <w:rsid w:val="002E371F"/>
    <w:rsid w:val="002E4C53"/>
    <w:rsid w:val="002E57EC"/>
    <w:rsid w:val="002E6075"/>
    <w:rsid w:val="002F0420"/>
    <w:rsid w:val="002F1A91"/>
    <w:rsid w:val="002F1C9F"/>
    <w:rsid w:val="002F2558"/>
    <w:rsid w:val="002F3818"/>
    <w:rsid w:val="002F5E82"/>
    <w:rsid w:val="00301B30"/>
    <w:rsid w:val="003027B0"/>
    <w:rsid w:val="00303F94"/>
    <w:rsid w:val="00304117"/>
    <w:rsid w:val="0030547B"/>
    <w:rsid w:val="00305C5D"/>
    <w:rsid w:val="00305D42"/>
    <w:rsid w:val="003063A9"/>
    <w:rsid w:val="00307799"/>
    <w:rsid w:val="00307876"/>
    <w:rsid w:val="00310F47"/>
    <w:rsid w:val="00311510"/>
    <w:rsid w:val="00313971"/>
    <w:rsid w:val="00313D56"/>
    <w:rsid w:val="00314115"/>
    <w:rsid w:val="0031493D"/>
    <w:rsid w:val="003168D6"/>
    <w:rsid w:val="003178C0"/>
    <w:rsid w:val="003204BD"/>
    <w:rsid w:val="00320BA1"/>
    <w:rsid w:val="003210B7"/>
    <w:rsid w:val="00321AD6"/>
    <w:rsid w:val="00321C89"/>
    <w:rsid w:val="00321FAA"/>
    <w:rsid w:val="00327119"/>
    <w:rsid w:val="00327403"/>
    <w:rsid w:val="003357F0"/>
    <w:rsid w:val="00335D1A"/>
    <w:rsid w:val="0033607D"/>
    <w:rsid w:val="0034088F"/>
    <w:rsid w:val="00342D6B"/>
    <w:rsid w:val="00343B16"/>
    <w:rsid w:val="00343FEF"/>
    <w:rsid w:val="00344740"/>
    <w:rsid w:val="0034694C"/>
    <w:rsid w:val="00346DAE"/>
    <w:rsid w:val="00347130"/>
    <w:rsid w:val="0034765E"/>
    <w:rsid w:val="00347F4F"/>
    <w:rsid w:val="00352050"/>
    <w:rsid w:val="00354514"/>
    <w:rsid w:val="003577C4"/>
    <w:rsid w:val="00357C13"/>
    <w:rsid w:val="00360656"/>
    <w:rsid w:val="003609A9"/>
    <w:rsid w:val="00360B71"/>
    <w:rsid w:val="00360C4B"/>
    <w:rsid w:val="0036102D"/>
    <w:rsid w:val="0036166A"/>
    <w:rsid w:val="00363F8B"/>
    <w:rsid w:val="0036405A"/>
    <w:rsid w:val="00364128"/>
    <w:rsid w:val="0036594A"/>
    <w:rsid w:val="00366199"/>
    <w:rsid w:val="003700B4"/>
    <w:rsid w:val="003710F5"/>
    <w:rsid w:val="003715A9"/>
    <w:rsid w:val="0037529E"/>
    <w:rsid w:val="003752C7"/>
    <w:rsid w:val="00375DB5"/>
    <w:rsid w:val="0037604D"/>
    <w:rsid w:val="00376E7A"/>
    <w:rsid w:val="00381512"/>
    <w:rsid w:val="003830D4"/>
    <w:rsid w:val="003834A9"/>
    <w:rsid w:val="00383F18"/>
    <w:rsid w:val="00384544"/>
    <w:rsid w:val="003850B5"/>
    <w:rsid w:val="00386007"/>
    <w:rsid w:val="003909F0"/>
    <w:rsid w:val="0039211B"/>
    <w:rsid w:val="003928CE"/>
    <w:rsid w:val="003960EA"/>
    <w:rsid w:val="00396160"/>
    <w:rsid w:val="003A01B9"/>
    <w:rsid w:val="003A0851"/>
    <w:rsid w:val="003A1297"/>
    <w:rsid w:val="003A1AC4"/>
    <w:rsid w:val="003A2037"/>
    <w:rsid w:val="003A4BDD"/>
    <w:rsid w:val="003A511F"/>
    <w:rsid w:val="003A59FB"/>
    <w:rsid w:val="003A74A9"/>
    <w:rsid w:val="003B0CC9"/>
    <w:rsid w:val="003B2DA2"/>
    <w:rsid w:val="003B395C"/>
    <w:rsid w:val="003B4C39"/>
    <w:rsid w:val="003B51BB"/>
    <w:rsid w:val="003B5AB7"/>
    <w:rsid w:val="003B647F"/>
    <w:rsid w:val="003B6CEE"/>
    <w:rsid w:val="003C091F"/>
    <w:rsid w:val="003C348D"/>
    <w:rsid w:val="003C3559"/>
    <w:rsid w:val="003C40DC"/>
    <w:rsid w:val="003C46C5"/>
    <w:rsid w:val="003C4A11"/>
    <w:rsid w:val="003C635B"/>
    <w:rsid w:val="003C6E39"/>
    <w:rsid w:val="003D09B7"/>
    <w:rsid w:val="003D13A9"/>
    <w:rsid w:val="003D2775"/>
    <w:rsid w:val="003D3D78"/>
    <w:rsid w:val="003D3FD2"/>
    <w:rsid w:val="003D6933"/>
    <w:rsid w:val="003D6A2B"/>
    <w:rsid w:val="003D706C"/>
    <w:rsid w:val="003D7E80"/>
    <w:rsid w:val="003E00DC"/>
    <w:rsid w:val="003E0AB3"/>
    <w:rsid w:val="003E213A"/>
    <w:rsid w:val="003E3CA2"/>
    <w:rsid w:val="003E447F"/>
    <w:rsid w:val="003E740E"/>
    <w:rsid w:val="003E7BB0"/>
    <w:rsid w:val="003F000D"/>
    <w:rsid w:val="003F03AE"/>
    <w:rsid w:val="003F0419"/>
    <w:rsid w:val="003F437F"/>
    <w:rsid w:val="003F511D"/>
    <w:rsid w:val="003F6333"/>
    <w:rsid w:val="00400448"/>
    <w:rsid w:val="004021E5"/>
    <w:rsid w:val="0040282F"/>
    <w:rsid w:val="00402CB6"/>
    <w:rsid w:val="00403716"/>
    <w:rsid w:val="00403786"/>
    <w:rsid w:val="00406A12"/>
    <w:rsid w:val="00407009"/>
    <w:rsid w:val="00407B55"/>
    <w:rsid w:val="004128FE"/>
    <w:rsid w:val="00412E90"/>
    <w:rsid w:val="0041409A"/>
    <w:rsid w:val="00416C67"/>
    <w:rsid w:val="00416E90"/>
    <w:rsid w:val="00417028"/>
    <w:rsid w:val="00420517"/>
    <w:rsid w:val="00420B95"/>
    <w:rsid w:val="00422920"/>
    <w:rsid w:val="00423D93"/>
    <w:rsid w:val="00424D5B"/>
    <w:rsid w:val="00427DF3"/>
    <w:rsid w:val="004301C5"/>
    <w:rsid w:val="004313E7"/>
    <w:rsid w:val="0043203F"/>
    <w:rsid w:val="00432646"/>
    <w:rsid w:val="00434AEC"/>
    <w:rsid w:val="004352BC"/>
    <w:rsid w:val="00436E40"/>
    <w:rsid w:val="0044141B"/>
    <w:rsid w:val="00441731"/>
    <w:rsid w:val="004417DD"/>
    <w:rsid w:val="00442D6B"/>
    <w:rsid w:val="004503B1"/>
    <w:rsid w:val="00450BFA"/>
    <w:rsid w:val="004512DB"/>
    <w:rsid w:val="00452E1C"/>
    <w:rsid w:val="00453EA5"/>
    <w:rsid w:val="004546A9"/>
    <w:rsid w:val="004566CB"/>
    <w:rsid w:val="00457C75"/>
    <w:rsid w:val="00460D8C"/>
    <w:rsid w:val="0046182D"/>
    <w:rsid w:val="00461950"/>
    <w:rsid w:val="00462F39"/>
    <w:rsid w:val="00466F4F"/>
    <w:rsid w:val="00470512"/>
    <w:rsid w:val="00470C11"/>
    <w:rsid w:val="004710CE"/>
    <w:rsid w:val="0047131E"/>
    <w:rsid w:val="00471455"/>
    <w:rsid w:val="00471582"/>
    <w:rsid w:val="004723C0"/>
    <w:rsid w:val="00472E2C"/>
    <w:rsid w:val="004747F4"/>
    <w:rsid w:val="00476805"/>
    <w:rsid w:val="0047691E"/>
    <w:rsid w:val="00476CC5"/>
    <w:rsid w:val="0047708F"/>
    <w:rsid w:val="00477C06"/>
    <w:rsid w:val="00481A48"/>
    <w:rsid w:val="00481B16"/>
    <w:rsid w:val="00481B2D"/>
    <w:rsid w:val="00481C52"/>
    <w:rsid w:val="004828D8"/>
    <w:rsid w:val="00483121"/>
    <w:rsid w:val="00485335"/>
    <w:rsid w:val="00485A42"/>
    <w:rsid w:val="00487573"/>
    <w:rsid w:val="004875B6"/>
    <w:rsid w:val="004878CA"/>
    <w:rsid w:val="00487EB6"/>
    <w:rsid w:val="004900CB"/>
    <w:rsid w:val="0049084F"/>
    <w:rsid w:val="00490B60"/>
    <w:rsid w:val="00491669"/>
    <w:rsid w:val="0049278A"/>
    <w:rsid w:val="00492C20"/>
    <w:rsid w:val="00492D46"/>
    <w:rsid w:val="0049336C"/>
    <w:rsid w:val="00493FD8"/>
    <w:rsid w:val="00495017"/>
    <w:rsid w:val="004A0AFE"/>
    <w:rsid w:val="004A3995"/>
    <w:rsid w:val="004A49F0"/>
    <w:rsid w:val="004A613B"/>
    <w:rsid w:val="004A7A80"/>
    <w:rsid w:val="004B3BC5"/>
    <w:rsid w:val="004B4098"/>
    <w:rsid w:val="004B4300"/>
    <w:rsid w:val="004B71A3"/>
    <w:rsid w:val="004B7C70"/>
    <w:rsid w:val="004C008A"/>
    <w:rsid w:val="004C3026"/>
    <w:rsid w:val="004C47EF"/>
    <w:rsid w:val="004C4CBD"/>
    <w:rsid w:val="004C5668"/>
    <w:rsid w:val="004C5A68"/>
    <w:rsid w:val="004C6F6D"/>
    <w:rsid w:val="004C77C7"/>
    <w:rsid w:val="004D1245"/>
    <w:rsid w:val="004D1444"/>
    <w:rsid w:val="004D1C4F"/>
    <w:rsid w:val="004D36FF"/>
    <w:rsid w:val="004D3BBB"/>
    <w:rsid w:val="004D4ED7"/>
    <w:rsid w:val="004D59D2"/>
    <w:rsid w:val="004D630B"/>
    <w:rsid w:val="004D6C1E"/>
    <w:rsid w:val="004D6C4B"/>
    <w:rsid w:val="004E05C3"/>
    <w:rsid w:val="004E0E59"/>
    <w:rsid w:val="004E334F"/>
    <w:rsid w:val="004E3356"/>
    <w:rsid w:val="004E3AD8"/>
    <w:rsid w:val="004E5844"/>
    <w:rsid w:val="004E6864"/>
    <w:rsid w:val="004E6CDA"/>
    <w:rsid w:val="004F10AC"/>
    <w:rsid w:val="004F1D74"/>
    <w:rsid w:val="004F2320"/>
    <w:rsid w:val="004F36C7"/>
    <w:rsid w:val="004F4491"/>
    <w:rsid w:val="004F4E01"/>
    <w:rsid w:val="004F4F08"/>
    <w:rsid w:val="004F50E6"/>
    <w:rsid w:val="004F6EFD"/>
    <w:rsid w:val="004F7504"/>
    <w:rsid w:val="0050022F"/>
    <w:rsid w:val="00500270"/>
    <w:rsid w:val="00500F6A"/>
    <w:rsid w:val="00501476"/>
    <w:rsid w:val="00503418"/>
    <w:rsid w:val="00503FBF"/>
    <w:rsid w:val="00505618"/>
    <w:rsid w:val="005067C8"/>
    <w:rsid w:val="00506C93"/>
    <w:rsid w:val="00510C18"/>
    <w:rsid w:val="005141A3"/>
    <w:rsid w:val="0051576A"/>
    <w:rsid w:val="00520682"/>
    <w:rsid w:val="00520DBD"/>
    <w:rsid w:val="00520DFA"/>
    <w:rsid w:val="00520F3E"/>
    <w:rsid w:val="00521A80"/>
    <w:rsid w:val="0052339B"/>
    <w:rsid w:val="005243DC"/>
    <w:rsid w:val="00524E03"/>
    <w:rsid w:val="00524E13"/>
    <w:rsid w:val="005253A6"/>
    <w:rsid w:val="005259AC"/>
    <w:rsid w:val="0052675F"/>
    <w:rsid w:val="00532D1D"/>
    <w:rsid w:val="00532D2E"/>
    <w:rsid w:val="00532E34"/>
    <w:rsid w:val="00533CB8"/>
    <w:rsid w:val="00535C01"/>
    <w:rsid w:val="0053616B"/>
    <w:rsid w:val="00541545"/>
    <w:rsid w:val="00543823"/>
    <w:rsid w:val="005457CF"/>
    <w:rsid w:val="00546684"/>
    <w:rsid w:val="00550B3A"/>
    <w:rsid w:val="00551C2A"/>
    <w:rsid w:val="0055242B"/>
    <w:rsid w:val="0055322F"/>
    <w:rsid w:val="00553EBA"/>
    <w:rsid w:val="005555CD"/>
    <w:rsid w:val="00555A4D"/>
    <w:rsid w:val="005570A4"/>
    <w:rsid w:val="00560933"/>
    <w:rsid w:val="00560EFF"/>
    <w:rsid w:val="00561E6F"/>
    <w:rsid w:val="00561FCB"/>
    <w:rsid w:val="00562662"/>
    <w:rsid w:val="00562F2A"/>
    <w:rsid w:val="005637D6"/>
    <w:rsid w:val="00563977"/>
    <w:rsid w:val="00563C18"/>
    <w:rsid w:val="00565C9E"/>
    <w:rsid w:val="0056612C"/>
    <w:rsid w:val="0056692F"/>
    <w:rsid w:val="00566FB6"/>
    <w:rsid w:val="00570233"/>
    <w:rsid w:val="00572151"/>
    <w:rsid w:val="00572A21"/>
    <w:rsid w:val="00572F1D"/>
    <w:rsid w:val="00572F2F"/>
    <w:rsid w:val="00573F91"/>
    <w:rsid w:val="00574073"/>
    <w:rsid w:val="00574BC3"/>
    <w:rsid w:val="00575314"/>
    <w:rsid w:val="00576156"/>
    <w:rsid w:val="00577330"/>
    <w:rsid w:val="00577E80"/>
    <w:rsid w:val="00580521"/>
    <w:rsid w:val="00580B5C"/>
    <w:rsid w:val="00581633"/>
    <w:rsid w:val="00582FCD"/>
    <w:rsid w:val="00585415"/>
    <w:rsid w:val="00585870"/>
    <w:rsid w:val="00585E5C"/>
    <w:rsid w:val="005871C9"/>
    <w:rsid w:val="00592C6D"/>
    <w:rsid w:val="00593AAA"/>
    <w:rsid w:val="00595EA9"/>
    <w:rsid w:val="005962EB"/>
    <w:rsid w:val="005A09C6"/>
    <w:rsid w:val="005A1BEB"/>
    <w:rsid w:val="005A34C1"/>
    <w:rsid w:val="005A5B77"/>
    <w:rsid w:val="005A68C2"/>
    <w:rsid w:val="005A7229"/>
    <w:rsid w:val="005B0052"/>
    <w:rsid w:val="005B0CDF"/>
    <w:rsid w:val="005B0F91"/>
    <w:rsid w:val="005B1DDB"/>
    <w:rsid w:val="005B2014"/>
    <w:rsid w:val="005B2646"/>
    <w:rsid w:val="005B2D65"/>
    <w:rsid w:val="005B43CB"/>
    <w:rsid w:val="005B4471"/>
    <w:rsid w:val="005B493F"/>
    <w:rsid w:val="005B5790"/>
    <w:rsid w:val="005B7D80"/>
    <w:rsid w:val="005C09F1"/>
    <w:rsid w:val="005C1B55"/>
    <w:rsid w:val="005C1BDA"/>
    <w:rsid w:val="005C37B4"/>
    <w:rsid w:val="005C3B54"/>
    <w:rsid w:val="005C54AC"/>
    <w:rsid w:val="005C6382"/>
    <w:rsid w:val="005C68B8"/>
    <w:rsid w:val="005C6FD3"/>
    <w:rsid w:val="005C7683"/>
    <w:rsid w:val="005C7A68"/>
    <w:rsid w:val="005D109F"/>
    <w:rsid w:val="005D1295"/>
    <w:rsid w:val="005D1BE2"/>
    <w:rsid w:val="005D2230"/>
    <w:rsid w:val="005D4A1B"/>
    <w:rsid w:val="005D4F1A"/>
    <w:rsid w:val="005D7B07"/>
    <w:rsid w:val="005E1DA8"/>
    <w:rsid w:val="005E2348"/>
    <w:rsid w:val="005E23CD"/>
    <w:rsid w:val="005E26CD"/>
    <w:rsid w:val="005E34BB"/>
    <w:rsid w:val="005E4616"/>
    <w:rsid w:val="005E56AE"/>
    <w:rsid w:val="005E57B6"/>
    <w:rsid w:val="005E603F"/>
    <w:rsid w:val="005E6923"/>
    <w:rsid w:val="005E7A90"/>
    <w:rsid w:val="005F0D24"/>
    <w:rsid w:val="005F1093"/>
    <w:rsid w:val="005F118B"/>
    <w:rsid w:val="005F1A7B"/>
    <w:rsid w:val="005F2506"/>
    <w:rsid w:val="005F3D69"/>
    <w:rsid w:val="005F4680"/>
    <w:rsid w:val="005F5553"/>
    <w:rsid w:val="005F5C62"/>
    <w:rsid w:val="00601517"/>
    <w:rsid w:val="006030CE"/>
    <w:rsid w:val="006036C1"/>
    <w:rsid w:val="00604FBD"/>
    <w:rsid w:val="0060545D"/>
    <w:rsid w:val="00607932"/>
    <w:rsid w:val="00607D35"/>
    <w:rsid w:val="00611377"/>
    <w:rsid w:val="00611478"/>
    <w:rsid w:val="006119ED"/>
    <w:rsid w:val="00611E7A"/>
    <w:rsid w:val="00612150"/>
    <w:rsid w:val="00613A40"/>
    <w:rsid w:val="006154A6"/>
    <w:rsid w:val="00616753"/>
    <w:rsid w:val="0061687C"/>
    <w:rsid w:val="00617B32"/>
    <w:rsid w:val="0062023C"/>
    <w:rsid w:val="0062048C"/>
    <w:rsid w:val="00620506"/>
    <w:rsid w:val="006218D5"/>
    <w:rsid w:val="00623A15"/>
    <w:rsid w:val="00627C50"/>
    <w:rsid w:val="00627E34"/>
    <w:rsid w:val="00627EE2"/>
    <w:rsid w:val="00630DB3"/>
    <w:rsid w:val="00632635"/>
    <w:rsid w:val="006331BE"/>
    <w:rsid w:val="0063384C"/>
    <w:rsid w:val="00634F98"/>
    <w:rsid w:val="006362D6"/>
    <w:rsid w:val="006363F0"/>
    <w:rsid w:val="006378B9"/>
    <w:rsid w:val="00640765"/>
    <w:rsid w:val="00640CF6"/>
    <w:rsid w:val="006500F8"/>
    <w:rsid w:val="00651149"/>
    <w:rsid w:val="00654257"/>
    <w:rsid w:val="0065778F"/>
    <w:rsid w:val="00657848"/>
    <w:rsid w:val="00661B96"/>
    <w:rsid w:val="00661C63"/>
    <w:rsid w:val="00662CAE"/>
    <w:rsid w:val="00662F7C"/>
    <w:rsid w:val="00663219"/>
    <w:rsid w:val="00664058"/>
    <w:rsid w:val="00664521"/>
    <w:rsid w:val="006653F3"/>
    <w:rsid w:val="00665599"/>
    <w:rsid w:val="00665A2D"/>
    <w:rsid w:val="006662D1"/>
    <w:rsid w:val="0066666D"/>
    <w:rsid w:val="006669AA"/>
    <w:rsid w:val="00667680"/>
    <w:rsid w:val="00671EA2"/>
    <w:rsid w:val="006758E1"/>
    <w:rsid w:val="006770D0"/>
    <w:rsid w:val="00677421"/>
    <w:rsid w:val="00677793"/>
    <w:rsid w:val="00677BD3"/>
    <w:rsid w:val="00682566"/>
    <w:rsid w:val="00683E11"/>
    <w:rsid w:val="006841F7"/>
    <w:rsid w:val="006855E5"/>
    <w:rsid w:val="0068570E"/>
    <w:rsid w:val="006870A8"/>
    <w:rsid w:val="0069016D"/>
    <w:rsid w:val="006904AE"/>
    <w:rsid w:val="00690BA3"/>
    <w:rsid w:val="00691963"/>
    <w:rsid w:val="00691B2B"/>
    <w:rsid w:val="0069228C"/>
    <w:rsid w:val="00693331"/>
    <w:rsid w:val="00693F54"/>
    <w:rsid w:val="0069483E"/>
    <w:rsid w:val="00695373"/>
    <w:rsid w:val="00695A64"/>
    <w:rsid w:val="006962BB"/>
    <w:rsid w:val="00697FBB"/>
    <w:rsid w:val="006A01EE"/>
    <w:rsid w:val="006A0AB5"/>
    <w:rsid w:val="006A2221"/>
    <w:rsid w:val="006A2BBE"/>
    <w:rsid w:val="006A31FA"/>
    <w:rsid w:val="006A357A"/>
    <w:rsid w:val="006A4886"/>
    <w:rsid w:val="006A4B9A"/>
    <w:rsid w:val="006A5512"/>
    <w:rsid w:val="006A64AC"/>
    <w:rsid w:val="006A6A98"/>
    <w:rsid w:val="006A7472"/>
    <w:rsid w:val="006A7B55"/>
    <w:rsid w:val="006B0C25"/>
    <w:rsid w:val="006B1867"/>
    <w:rsid w:val="006B3F79"/>
    <w:rsid w:val="006B5FDC"/>
    <w:rsid w:val="006B618D"/>
    <w:rsid w:val="006B6EF5"/>
    <w:rsid w:val="006B7EC2"/>
    <w:rsid w:val="006C0331"/>
    <w:rsid w:val="006C079F"/>
    <w:rsid w:val="006C1B83"/>
    <w:rsid w:val="006C1D50"/>
    <w:rsid w:val="006C2B24"/>
    <w:rsid w:val="006C5398"/>
    <w:rsid w:val="006C5966"/>
    <w:rsid w:val="006C6337"/>
    <w:rsid w:val="006C63DB"/>
    <w:rsid w:val="006C66FF"/>
    <w:rsid w:val="006D004F"/>
    <w:rsid w:val="006D02FE"/>
    <w:rsid w:val="006D051A"/>
    <w:rsid w:val="006D2DEC"/>
    <w:rsid w:val="006D4352"/>
    <w:rsid w:val="006D4480"/>
    <w:rsid w:val="006D4593"/>
    <w:rsid w:val="006D4849"/>
    <w:rsid w:val="006D545A"/>
    <w:rsid w:val="006D5F0A"/>
    <w:rsid w:val="006D7004"/>
    <w:rsid w:val="006D71B4"/>
    <w:rsid w:val="006E1052"/>
    <w:rsid w:val="006E140A"/>
    <w:rsid w:val="006E158D"/>
    <w:rsid w:val="006E45AA"/>
    <w:rsid w:val="006E55AB"/>
    <w:rsid w:val="006E7A68"/>
    <w:rsid w:val="006E7EB1"/>
    <w:rsid w:val="006F0067"/>
    <w:rsid w:val="006F012C"/>
    <w:rsid w:val="006F1929"/>
    <w:rsid w:val="006F2334"/>
    <w:rsid w:val="006F29A5"/>
    <w:rsid w:val="006F3C3F"/>
    <w:rsid w:val="006F3DBC"/>
    <w:rsid w:val="006F52A4"/>
    <w:rsid w:val="006F6251"/>
    <w:rsid w:val="006F6FA9"/>
    <w:rsid w:val="00700B7A"/>
    <w:rsid w:val="007019C9"/>
    <w:rsid w:val="0070274B"/>
    <w:rsid w:val="007052DF"/>
    <w:rsid w:val="007052EC"/>
    <w:rsid w:val="00705BB6"/>
    <w:rsid w:val="00706043"/>
    <w:rsid w:val="00706641"/>
    <w:rsid w:val="00711370"/>
    <w:rsid w:val="007113BC"/>
    <w:rsid w:val="00712103"/>
    <w:rsid w:val="0071296C"/>
    <w:rsid w:val="00716FF5"/>
    <w:rsid w:val="0072030F"/>
    <w:rsid w:val="00720841"/>
    <w:rsid w:val="00720D3F"/>
    <w:rsid w:val="0072164D"/>
    <w:rsid w:val="00721692"/>
    <w:rsid w:val="00721896"/>
    <w:rsid w:val="00721913"/>
    <w:rsid w:val="00724A6D"/>
    <w:rsid w:val="00726E32"/>
    <w:rsid w:val="00727D1F"/>
    <w:rsid w:val="00730104"/>
    <w:rsid w:val="00732170"/>
    <w:rsid w:val="00732953"/>
    <w:rsid w:val="007334FD"/>
    <w:rsid w:val="00733DB4"/>
    <w:rsid w:val="00734CCD"/>
    <w:rsid w:val="0073626F"/>
    <w:rsid w:val="00736F07"/>
    <w:rsid w:val="00737B35"/>
    <w:rsid w:val="00740D7B"/>
    <w:rsid w:val="00740F89"/>
    <w:rsid w:val="0074283F"/>
    <w:rsid w:val="007470C2"/>
    <w:rsid w:val="0074753B"/>
    <w:rsid w:val="00752718"/>
    <w:rsid w:val="0075334D"/>
    <w:rsid w:val="007606F0"/>
    <w:rsid w:val="00762133"/>
    <w:rsid w:val="00762C3E"/>
    <w:rsid w:val="007641A0"/>
    <w:rsid w:val="00767026"/>
    <w:rsid w:val="00767270"/>
    <w:rsid w:val="007677B3"/>
    <w:rsid w:val="00773867"/>
    <w:rsid w:val="0077749C"/>
    <w:rsid w:val="0078086F"/>
    <w:rsid w:val="007817CE"/>
    <w:rsid w:val="00781A17"/>
    <w:rsid w:val="00782FBC"/>
    <w:rsid w:val="00785368"/>
    <w:rsid w:val="00787D24"/>
    <w:rsid w:val="007907F1"/>
    <w:rsid w:val="00793021"/>
    <w:rsid w:val="0079333E"/>
    <w:rsid w:val="00793BAD"/>
    <w:rsid w:val="00794FC8"/>
    <w:rsid w:val="00795C5C"/>
    <w:rsid w:val="00797B47"/>
    <w:rsid w:val="007A0069"/>
    <w:rsid w:val="007A063A"/>
    <w:rsid w:val="007A0EFA"/>
    <w:rsid w:val="007A2628"/>
    <w:rsid w:val="007A549C"/>
    <w:rsid w:val="007A6896"/>
    <w:rsid w:val="007A6D50"/>
    <w:rsid w:val="007A76A8"/>
    <w:rsid w:val="007B230E"/>
    <w:rsid w:val="007B2F06"/>
    <w:rsid w:val="007B3C6B"/>
    <w:rsid w:val="007B3D53"/>
    <w:rsid w:val="007B70F6"/>
    <w:rsid w:val="007B7434"/>
    <w:rsid w:val="007C1C28"/>
    <w:rsid w:val="007C2E4D"/>
    <w:rsid w:val="007C36C8"/>
    <w:rsid w:val="007C3869"/>
    <w:rsid w:val="007C4280"/>
    <w:rsid w:val="007C55F5"/>
    <w:rsid w:val="007C5DDB"/>
    <w:rsid w:val="007C6AE9"/>
    <w:rsid w:val="007D10A4"/>
    <w:rsid w:val="007D1308"/>
    <w:rsid w:val="007D236A"/>
    <w:rsid w:val="007D26E4"/>
    <w:rsid w:val="007D27A9"/>
    <w:rsid w:val="007D28DD"/>
    <w:rsid w:val="007D5C4E"/>
    <w:rsid w:val="007D5F57"/>
    <w:rsid w:val="007D755B"/>
    <w:rsid w:val="007D7FBF"/>
    <w:rsid w:val="007E3FCD"/>
    <w:rsid w:val="007E4FEE"/>
    <w:rsid w:val="007E532B"/>
    <w:rsid w:val="007E61ED"/>
    <w:rsid w:val="007F0F33"/>
    <w:rsid w:val="007F1B9B"/>
    <w:rsid w:val="007F61CE"/>
    <w:rsid w:val="0080022B"/>
    <w:rsid w:val="00801F69"/>
    <w:rsid w:val="008031D4"/>
    <w:rsid w:val="008034C0"/>
    <w:rsid w:val="0080388A"/>
    <w:rsid w:val="00805117"/>
    <w:rsid w:val="008054C9"/>
    <w:rsid w:val="00806AE0"/>
    <w:rsid w:val="00807F1D"/>
    <w:rsid w:val="00810FBB"/>
    <w:rsid w:val="00811832"/>
    <w:rsid w:val="0081207D"/>
    <w:rsid w:val="00813616"/>
    <w:rsid w:val="008147A7"/>
    <w:rsid w:val="008178A0"/>
    <w:rsid w:val="00820B78"/>
    <w:rsid w:val="008220B5"/>
    <w:rsid w:val="008222ED"/>
    <w:rsid w:val="00823164"/>
    <w:rsid w:val="008231DF"/>
    <w:rsid w:val="008232CF"/>
    <w:rsid w:val="0082407D"/>
    <w:rsid w:val="008243F3"/>
    <w:rsid w:val="00824424"/>
    <w:rsid w:val="00825AB0"/>
    <w:rsid w:val="008278B4"/>
    <w:rsid w:val="00827FBA"/>
    <w:rsid w:val="008300F7"/>
    <w:rsid w:val="00831013"/>
    <w:rsid w:val="008311E6"/>
    <w:rsid w:val="0083166A"/>
    <w:rsid w:val="00831B09"/>
    <w:rsid w:val="00832630"/>
    <w:rsid w:val="00833FA9"/>
    <w:rsid w:val="00834161"/>
    <w:rsid w:val="00836FD9"/>
    <w:rsid w:val="008402DC"/>
    <w:rsid w:val="00842D41"/>
    <w:rsid w:val="008476C5"/>
    <w:rsid w:val="00847DF9"/>
    <w:rsid w:val="008506F1"/>
    <w:rsid w:val="00851CDC"/>
    <w:rsid w:val="0085308D"/>
    <w:rsid w:val="00853376"/>
    <w:rsid w:val="00856483"/>
    <w:rsid w:val="00856959"/>
    <w:rsid w:val="008569A6"/>
    <w:rsid w:val="0086015B"/>
    <w:rsid w:val="00861AAB"/>
    <w:rsid w:val="008621C9"/>
    <w:rsid w:val="00862ADD"/>
    <w:rsid w:val="00862E22"/>
    <w:rsid w:val="00862F42"/>
    <w:rsid w:val="00864EDD"/>
    <w:rsid w:val="00864FAC"/>
    <w:rsid w:val="00865289"/>
    <w:rsid w:val="008661BD"/>
    <w:rsid w:val="00867045"/>
    <w:rsid w:val="00867288"/>
    <w:rsid w:val="00870F1B"/>
    <w:rsid w:val="00871C46"/>
    <w:rsid w:val="00871EE1"/>
    <w:rsid w:val="00872BC1"/>
    <w:rsid w:val="00873310"/>
    <w:rsid w:val="00873876"/>
    <w:rsid w:val="00873F4A"/>
    <w:rsid w:val="008741D3"/>
    <w:rsid w:val="00874E27"/>
    <w:rsid w:val="00877644"/>
    <w:rsid w:val="00877BBA"/>
    <w:rsid w:val="00880184"/>
    <w:rsid w:val="008806B6"/>
    <w:rsid w:val="00882018"/>
    <w:rsid w:val="00882282"/>
    <w:rsid w:val="00884B24"/>
    <w:rsid w:val="00884FBE"/>
    <w:rsid w:val="00887821"/>
    <w:rsid w:val="00890651"/>
    <w:rsid w:val="00890C90"/>
    <w:rsid w:val="008939A9"/>
    <w:rsid w:val="008949DD"/>
    <w:rsid w:val="00894E0B"/>
    <w:rsid w:val="00897B8A"/>
    <w:rsid w:val="008A0436"/>
    <w:rsid w:val="008A10A9"/>
    <w:rsid w:val="008A2E85"/>
    <w:rsid w:val="008A4008"/>
    <w:rsid w:val="008A572B"/>
    <w:rsid w:val="008A6B6A"/>
    <w:rsid w:val="008A6B92"/>
    <w:rsid w:val="008B066F"/>
    <w:rsid w:val="008C10C7"/>
    <w:rsid w:val="008C38AF"/>
    <w:rsid w:val="008C5CD1"/>
    <w:rsid w:val="008C6459"/>
    <w:rsid w:val="008C764F"/>
    <w:rsid w:val="008C7929"/>
    <w:rsid w:val="008D12EF"/>
    <w:rsid w:val="008D3267"/>
    <w:rsid w:val="008D5EB0"/>
    <w:rsid w:val="008D6260"/>
    <w:rsid w:val="008D6772"/>
    <w:rsid w:val="008D78C9"/>
    <w:rsid w:val="008E0F88"/>
    <w:rsid w:val="008E3BE0"/>
    <w:rsid w:val="008E4953"/>
    <w:rsid w:val="008E49E1"/>
    <w:rsid w:val="008E4CB2"/>
    <w:rsid w:val="008E4FB4"/>
    <w:rsid w:val="008E5484"/>
    <w:rsid w:val="008F1417"/>
    <w:rsid w:val="008F155C"/>
    <w:rsid w:val="008F1AF4"/>
    <w:rsid w:val="008F226A"/>
    <w:rsid w:val="008F25C4"/>
    <w:rsid w:val="008F3C1E"/>
    <w:rsid w:val="008F3FF0"/>
    <w:rsid w:val="008F4A4C"/>
    <w:rsid w:val="008F5180"/>
    <w:rsid w:val="008F5BBF"/>
    <w:rsid w:val="00900094"/>
    <w:rsid w:val="00900B4C"/>
    <w:rsid w:val="00900BA1"/>
    <w:rsid w:val="0090107B"/>
    <w:rsid w:val="0090114F"/>
    <w:rsid w:val="00903ED1"/>
    <w:rsid w:val="0090515B"/>
    <w:rsid w:val="009052D1"/>
    <w:rsid w:val="00905DE6"/>
    <w:rsid w:val="009070BC"/>
    <w:rsid w:val="0090726A"/>
    <w:rsid w:val="00907BDC"/>
    <w:rsid w:val="009106A9"/>
    <w:rsid w:val="00910932"/>
    <w:rsid w:val="00910A9A"/>
    <w:rsid w:val="00910CC5"/>
    <w:rsid w:val="009113FD"/>
    <w:rsid w:val="009124C9"/>
    <w:rsid w:val="00913FED"/>
    <w:rsid w:val="009142C1"/>
    <w:rsid w:val="009206E8"/>
    <w:rsid w:val="00921276"/>
    <w:rsid w:val="009225E4"/>
    <w:rsid w:val="009228DB"/>
    <w:rsid w:val="009229DD"/>
    <w:rsid w:val="00923DD0"/>
    <w:rsid w:val="0092447E"/>
    <w:rsid w:val="00925FBD"/>
    <w:rsid w:val="00927A9C"/>
    <w:rsid w:val="00930720"/>
    <w:rsid w:val="009320EC"/>
    <w:rsid w:val="009338F5"/>
    <w:rsid w:val="00936149"/>
    <w:rsid w:val="009368B3"/>
    <w:rsid w:val="009370C6"/>
    <w:rsid w:val="00937654"/>
    <w:rsid w:val="009408F5"/>
    <w:rsid w:val="00941CBF"/>
    <w:rsid w:val="00942A61"/>
    <w:rsid w:val="00945D28"/>
    <w:rsid w:val="00946462"/>
    <w:rsid w:val="00947B9D"/>
    <w:rsid w:val="00951CF2"/>
    <w:rsid w:val="00952CE0"/>
    <w:rsid w:val="00952F49"/>
    <w:rsid w:val="00956D69"/>
    <w:rsid w:val="0096036B"/>
    <w:rsid w:val="0096122A"/>
    <w:rsid w:val="0096198E"/>
    <w:rsid w:val="00964AFE"/>
    <w:rsid w:val="00967402"/>
    <w:rsid w:val="00972E9F"/>
    <w:rsid w:val="00973FDE"/>
    <w:rsid w:val="009756B4"/>
    <w:rsid w:val="00976A5A"/>
    <w:rsid w:val="00983183"/>
    <w:rsid w:val="00983808"/>
    <w:rsid w:val="00985AFF"/>
    <w:rsid w:val="009875AF"/>
    <w:rsid w:val="00990F96"/>
    <w:rsid w:val="00991FCC"/>
    <w:rsid w:val="0099206E"/>
    <w:rsid w:val="009920F9"/>
    <w:rsid w:val="00993526"/>
    <w:rsid w:val="00994497"/>
    <w:rsid w:val="0099627E"/>
    <w:rsid w:val="00996E5E"/>
    <w:rsid w:val="00997DBC"/>
    <w:rsid w:val="009A1961"/>
    <w:rsid w:val="009A2742"/>
    <w:rsid w:val="009A647F"/>
    <w:rsid w:val="009A652F"/>
    <w:rsid w:val="009A6E57"/>
    <w:rsid w:val="009B2916"/>
    <w:rsid w:val="009B3131"/>
    <w:rsid w:val="009B3563"/>
    <w:rsid w:val="009B37C6"/>
    <w:rsid w:val="009B56EA"/>
    <w:rsid w:val="009B6850"/>
    <w:rsid w:val="009B7777"/>
    <w:rsid w:val="009C0178"/>
    <w:rsid w:val="009C0265"/>
    <w:rsid w:val="009C0DB7"/>
    <w:rsid w:val="009C11C3"/>
    <w:rsid w:val="009C16F2"/>
    <w:rsid w:val="009C2214"/>
    <w:rsid w:val="009C23F2"/>
    <w:rsid w:val="009C365E"/>
    <w:rsid w:val="009C3EBC"/>
    <w:rsid w:val="009C5D44"/>
    <w:rsid w:val="009C7484"/>
    <w:rsid w:val="009D16E9"/>
    <w:rsid w:val="009D2BE8"/>
    <w:rsid w:val="009D4118"/>
    <w:rsid w:val="009D4B3D"/>
    <w:rsid w:val="009D5322"/>
    <w:rsid w:val="009D6C45"/>
    <w:rsid w:val="009D72EC"/>
    <w:rsid w:val="009E32D4"/>
    <w:rsid w:val="009E3431"/>
    <w:rsid w:val="009F0686"/>
    <w:rsid w:val="009F2544"/>
    <w:rsid w:val="009F2A2A"/>
    <w:rsid w:val="009F39E9"/>
    <w:rsid w:val="009F4E22"/>
    <w:rsid w:val="009F54F6"/>
    <w:rsid w:val="009F5F02"/>
    <w:rsid w:val="009F703B"/>
    <w:rsid w:val="009F7132"/>
    <w:rsid w:val="009F7548"/>
    <w:rsid w:val="00A00958"/>
    <w:rsid w:val="00A01AC4"/>
    <w:rsid w:val="00A02A70"/>
    <w:rsid w:val="00A039B5"/>
    <w:rsid w:val="00A0412E"/>
    <w:rsid w:val="00A051D9"/>
    <w:rsid w:val="00A0553D"/>
    <w:rsid w:val="00A06EED"/>
    <w:rsid w:val="00A07905"/>
    <w:rsid w:val="00A079F0"/>
    <w:rsid w:val="00A07BD9"/>
    <w:rsid w:val="00A07CC2"/>
    <w:rsid w:val="00A117C1"/>
    <w:rsid w:val="00A11C61"/>
    <w:rsid w:val="00A126A5"/>
    <w:rsid w:val="00A14711"/>
    <w:rsid w:val="00A16BB5"/>
    <w:rsid w:val="00A20865"/>
    <w:rsid w:val="00A20A3B"/>
    <w:rsid w:val="00A2177B"/>
    <w:rsid w:val="00A218CC"/>
    <w:rsid w:val="00A22C00"/>
    <w:rsid w:val="00A24F71"/>
    <w:rsid w:val="00A264B9"/>
    <w:rsid w:val="00A27981"/>
    <w:rsid w:val="00A3096B"/>
    <w:rsid w:val="00A31E62"/>
    <w:rsid w:val="00A32640"/>
    <w:rsid w:val="00A34505"/>
    <w:rsid w:val="00A348A6"/>
    <w:rsid w:val="00A353ED"/>
    <w:rsid w:val="00A3623E"/>
    <w:rsid w:val="00A36A1A"/>
    <w:rsid w:val="00A375DE"/>
    <w:rsid w:val="00A37DDE"/>
    <w:rsid w:val="00A4045B"/>
    <w:rsid w:val="00A41D67"/>
    <w:rsid w:val="00A4250E"/>
    <w:rsid w:val="00A43212"/>
    <w:rsid w:val="00A43606"/>
    <w:rsid w:val="00A4369A"/>
    <w:rsid w:val="00A44029"/>
    <w:rsid w:val="00A47DF9"/>
    <w:rsid w:val="00A47FB2"/>
    <w:rsid w:val="00A50D0C"/>
    <w:rsid w:val="00A5188F"/>
    <w:rsid w:val="00A533D1"/>
    <w:rsid w:val="00A54AFD"/>
    <w:rsid w:val="00A54BB5"/>
    <w:rsid w:val="00A55375"/>
    <w:rsid w:val="00A566C2"/>
    <w:rsid w:val="00A56C24"/>
    <w:rsid w:val="00A575A8"/>
    <w:rsid w:val="00A578FE"/>
    <w:rsid w:val="00A57CB4"/>
    <w:rsid w:val="00A60A74"/>
    <w:rsid w:val="00A60E85"/>
    <w:rsid w:val="00A612FD"/>
    <w:rsid w:val="00A63902"/>
    <w:rsid w:val="00A63DCD"/>
    <w:rsid w:val="00A64B13"/>
    <w:rsid w:val="00A675E1"/>
    <w:rsid w:val="00A709FA"/>
    <w:rsid w:val="00A72418"/>
    <w:rsid w:val="00A72905"/>
    <w:rsid w:val="00A74308"/>
    <w:rsid w:val="00A757A2"/>
    <w:rsid w:val="00A76B8E"/>
    <w:rsid w:val="00A8016A"/>
    <w:rsid w:val="00A80317"/>
    <w:rsid w:val="00A80D72"/>
    <w:rsid w:val="00A8290E"/>
    <w:rsid w:val="00A83CA2"/>
    <w:rsid w:val="00A83E22"/>
    <w:rsid w:val="00A85153"/>
    <w:rsid w:val="00A85D46"/>
    <w:rsid w:val="00A864C5"/>
    <w:rsid w:val="00A87AEC"/>
    <w:rsid w:val="00A90B95"/>
    <w:rsid w:val="00A910D7"/>
    <w:rsid w:val="00A92291"/>
    <w:rsid w:val="00A95D57"/>
    <w:rsid w:val="00AA05C1"/>
    <w:rsid w:val="00AA1B18"/>
    <w:rsid w:val="00AA26B7"/>
    <w:rsid w:val="00AA274A"/>
    <w:rsid w:val="00AA2EE0"/>
    <w:rsid w:val="00AA3030"/>
    <w:rsid w:val="00AA400F"/>
    <w:rsid w:val="00AA4E9A"/>
    <w:rsid w:val="00AA582F"/>
    <w:rsid w:val="00AA59F5"/>
    <w:rsid w:val="00AA5B2B"/>
    <w:rsid w:val="00AA5FAB"/>
    <w:rsid w:val="00AA62DB"/>
    <w:rsid w:val="00AB176F"/>
    <w:rsid w:val="00AB209E"/>
    <w:rsid w:val="00AB38C1"/>
    <w:rsid w:val="00AB5B95"/>
    <w:rsid w:val="00AB7380"/>
    <w:rsid w:val="00AB75A5"/>
    <w:rsid w:val="00AB7D78"/>
    <w:rsid w:val="00AB7F27"/>
    <w:rsid w:val="00AC2B3B"/>
    <w:rsid w:val="00AC2F1D"/>
    <w:rsid w:val="00AC4492"/>
    <w:rsid w:val="00AC72F1"/>
    <w:rsid w:val="00AD0DF5"/>
    <w:rsid w:val="00AD130F"/>
    <w:rsid w:val="00AD223F"/>
    <w:rsid w:val="00AD28BB"/>
    <w:rsid w:val="00AD5014"/>
    <w:rsid w:val="00AD648D"/>
    <w:rsid w:val="00AD6DFF"/>
    <w:rsid w:val="00AD7323"/>
    <w:rsid w:val="00AD74E4"/>
    <w:rsid w:val="00AD7BD8"/>
    <w:rsid w:val="00AD7C99"/>
    <w:rsid w:val="00AE0E49"/>
    <w:rsid w:val="00AE2FC2"/>
    <w:rsid w:val="00AE39A3"/>
    <w:rsid w:val="00AE4963"/>
    <w:rsid w:val="00AE6A39"/>
    <w:rsid w:val="00AE7598"/>
    <w:rsid w:val="00AF1996"/>
    <w:rsid w:val="00AF2DA9"/>
    <w:rsid w:val="00AF3B0E"/>
    <w:rsid w:val="00AF438D"/>
    <w:rsid w:val="00AF4FF2"/>
    <w:rsid w:val="00AF66DB"/>
    <w:rsid w:val="00AF6CDF"/>
    <w:rsid w:val="00B0179A"/>
    <w:rsid w:val="00B0195E"/>
    <w:rsid w:val="00B04F59"/>
    <w:rsid w:val="00B06109"/>
    <w:rsid w:val="00B070DB"/>
    <w:rsid w:val="00B07C09"/>
    <w:rsid w:val="00B10792"/>
    <w:rsid w:val="00B135F5"/>
    <w:rsid w:val="00B13D33"/>
    <w:rsid w:val="00B146F9"/>
    <w:rsid w:val="00B20CBA"/>
    <w:rsid w:val="00B214D6"/>
    <w:rsid w:val="00B236BA"/>
    <w:rsid w:val="00B256BB"/>
    <w:rsid w:val="00B271EE"/>
    <w:rsid w:val="00B27DCF"/>
    <w:rsid w:val="00B31D91"/>
    <w:rsid w:val="00B31E0B"/>
    <w:rsid w:val="00B33371"/>
    <w:rsid w:val="00B3378C"/>
    <w:rsid w:val="00B34992"/>
    <w:rsid w:val="00B35299"/>
    <w:rsid w:val="00B35C7B"/>
    <w:rsid w:val="00B35D74"/>
    <w:rsid w:val="00B36C0C"/>
    <w:rsid w:val="00B412E8"/>
    <w:rsid w:val="00B416DE"/>
    <w:rsid w:val="00B41C2E"/>
    <w:rsid w:val="00B43F79"/>
    <w:rsid w:val="00B44AC4"/>
    <w:rsid w:val="00B45FB5"/>
    <w:rsid w:val="00B463A3"/>
    <w:rsid w:val="00B466AB"/>
    <w:rsid w:val="00B514B9"/>
    <w:rsid w:val="00B5195D"/>
    <w:rsid w:val="00B53F06"/>
    <w:rsid w:val="00B54416"/>
    <w:rsid w:val="00B54F5F"/>
    <w:rsid w:val="00B55F24"/>
    <w:rsid w:val="00B56F19"/>
    <w:rsid w:val="00B602C8"/>
    <w:rsid w:val="00B605C0"/>
    <w:rsid w:val="00B613F7"/>
    <w:rsid w:val="00B6179E"/>
    <w:rsid w:val="00B62538"/>
    <w:rsid w:val="00B62B54"/>
    <w:rsid w:val="00B6348F"/>
    <w:rsid w:val="00B63DE3"/>
    <w:rsid w:val="00B64741"/>
    <w:rsid w:val="00B66727"/>
    <w:rsid w:val="00B672B3"/>
    <w:rsid w:val="00B70B2C"/>
    <w:rsid w:val="00B70E61"/>
    <w:rsid w:val="00B75093"/>
    <w:rsid w:val="00B77297"/>
    <w:rsid w:val="00B801AD"/>
    <w:rsid w:val="00B8223C"/>
    <w:rsid w:val="00B8326B"/>
    <w:rsid w:val="00B837F8"/>
    <w:rsid w:val="00B83CDB"/>
    <w:rsid w:val="00B844CE"/>
    <w:rsid w:val="00B84D41"/>
    <w:rsid w:val="00B8545A"/>
    <w:rsid w:val="00B87460"/>
    <w:rsid w:val="00B94D35"/>
    <w:rsid w:val="00B95F60"/>
    <w:rsid w:val="00B95F7E"/>
    <w:rsid w:val="00B96889"/>
    <w:rsid w:val="00B96894"/>
    <w:rsid w:val="00B97B71"/>
    <w:rsid w:val="00B97F9F"/>
    <w:rsid w:val="00BA015F"/>
    <w:rsid w:val="00BA02C5"/>
    <w:rsid w:val="00BA0A74"/>
    <w:rsid w:val="00BA20CB"/>
    <w:rsid w:val="00BA2E28"/>
    <w:rsid w:val="00BA31B0"/>
    <w:rsid w:val="00BA3844"/>
    <w:rsid w:val="00BA464F"/>
    <w:rsid w:val="00BA7B15"/>
    <w:rsid w:val="00BB0A63"/>
    <w:rsid w:val="00BB20D4"/>
    <w:rsid w:val="00BB388F"/>
    <w:rsid w:val="00BB52DE"/>
    <w:rsid w:val="00BB52ED"/>
    <w:rsid w:val="00BB596C"/>
    <w:rsid w:val="00BB5F1E"/>
    <w:rsid w:val="00BB61C1"/>
    <w:rsid w:val="00BB7893"/>
    <w:rsid w:val="00BC0AD1"/>
    <w:rsid w:val="00BC20CB"/>
    <w:rsid w:val="00BC2977"/>
    <w:rsid w:val="00BC29DA"/>
    <w:rsid w:val="00BC40E2"/>
    <w:rsid w:val="00BC4C60"/>
    <w:rsid w:val="00BC5272"/>
    <w:rsid w:val="00BC5D30"/>
    <w:rsid w:val="00BC5DAC"/>
    <w:rsid w:val="00BC6573"/>
    <w:rsid w:val="00BD0779"/>
    <w:rsid w:val="00BD07EC"/>
    <w:rsid w:val="00BD143E"/>
    <w:rsid w:val="00BD23D6"/>
    <w:rsid w:val="00BD3928"/>
    <w:rsid w:val="00BD39EF"/>
    <w:rsid w:val="00BD5ECF"/>
    <w:rsid w:val="00BD6088"/>
    <w:rsid w:val="00BD6527"/>
    <w:rsid w:val="00BE095D"/>
    <w:rsid w:val="00BE38DC"/>
    <w:rsid w:val="00BE4738"/>
    <w:rsid w:val="00BE6633"/>
    <w:rsid w:val="00BE7111"/>
    <w:rsid w:val="00BE772D"/>
    <w:rsid w:val="00BE786B"/>
    <w:rsid w:val="00BF09DC"/>
    <w:rsid w:val="00BF2193"/>
    <w:rsid w:val="00BF2BBB"/>
    <w:rsid w:val="00BF2E9F"/>
    <w:rsid w:val="00BF3169"/>
    <w:rsid w:val="00C0036B"/>
    <w:rsid w:val="00C0228A"/>
    <w:rsid w:val="00C03703"/>
    <w:rsid w:val="00C0393D"/>
    <w:rsid w:val="00C03B51"/>
    <w:rsid w:val="00C04037"/>
    <w:rsid w:val="00C07FF8"/>
    <w:rsid w:val="00C11667"/>
    <w:rsid w:val="00C11FAB"/>
    <w:rsid w:val="00C13D96"/>
    <w:rsid w:val="00C14883"/>
    <w:rsid w:val="00C154E9"/>
    <w:rsid w:val="00C15AB7"/>
    <w:rsid w:val="00C16014"/>
    <w:rsid w:val="00C16EC5"/>
    <w:rsid w:val="00C173AF"/>
    <w:rsid w:val="00C175F8"/>
    <w:rsid w:val="00C17FBD"/>
    <w:rsid w:val="00C20B03"/>
    <w:rsid w:val="00C20D11"/>
    <w:rsid w:val="00C2203C"/>
    <w:rsid w:val="00C224F3"/>
    <w:rsid w:val="00C25408"/>
    <w:rsid w:val="00C25871"/>
    <w:rsid w:val="00C27468"/>
    <w:rsid w:val="00C274F7"/>
    <w:rsid w:val="00C36830"/>
    <w:rsid w:val="00C36F4B"/>
    <w:rsid w:val="00C418D0"/>
    <w:rsid w:val="00C42068"/>
    <w:rsid w:val="00C42679"/>
    <w:rsid w:val="00C455F3"/>
    <w:rsid w:val="00C45740"/>
    <w:rsid w:val="00C45DA5"/>
    <w:rsid w:val="00C46329"/>
    <w:rsid w:val="00C46E42"/>
    <w:rsid w:val="00C47977"/>
    <w:rsid w:val="00C47D55"/>
    <w:rsid w:val="00C51739"/>
    <w:rsid w:val="00C51A67"/>
    <w:rsid w:val="00C529C3"/>
    <w:rsid w:val="00C54A58"/>
    <w:rsid w:val="00C55287"/>
    <w:rsid w:val="00C554C4"/>
    <w:rsid w:val="00C55A4D"/>
    <w:rsid w:val="00C57437"/>
    <w:rsid w:val="00C57900"/>
    <w:rsid w:val="00C57F80"/>
    <w:rsid w:val="00C60567"/>
    <w:rsid w:val="00C61201"/>
    <w:rsid w:val="00C64A19"/>
    <w:rsid w:val="00C6630A"/>
    <w:rsid w:val="00C66D20"/>
    <w:rsid w:val="00C70340"/>
    <w:rsid w:val="00C7095A"/>
    <w:rsid w:val="00C71BCE"/>
    <w:rsid w:val="00C71EEB"/>
    <w:rsid w:val="00C72C8A"/>
    <w:rsid w:val="00C72FCC"/>
    <w:rsid w:val="00C73398"/>
    <w:rsid w:val="00C74B0D"/>
    <w:rsid w:val="00C7565F"/>
    <w:rsid w:val="00C81740"/>
    <w:rsid w:val="00C82A27"/>
    <w:rsid w:val="00C83AAC"/>
    <w:rsid w:val="00C92BAE"/>
    <w:rsid w:val="00C97FE1"/>
    <w:rsid w:val="00CA0584"/>
    <w:rsid w:val="00CA0D2F"/>
    <w:rsid w:val="00CA36E4"/>
    <w:rsid w:val="00CA69F1"/>
    <w:rsid w:val="00CB0255"/>
    <w:rsid w:val="00CB1151"/>
    <w:rsid w:val="00CB2B12"/>
    <w:rsid w:val="00CB4142"/>
    <w:rsid w:val="00CB474E"/>
    <w:rsid w:val="00CB4D1D"/>
    <w:rsid w:val="00CB6A7C"/>
    <w:rsid w:val="00CC216B"/>
    <w:rsid w:val="00CC2805"/>
    <w:rsid w:val="00CC3206"/>
    <w:rsid w:val="00CC4EFA"/>
    <w:rsid w:val="00CC6871"/>
    <w:rsid w:val="00CC7174"/>
    <w:rsid w:val="00CC7B92"/>
    <w:rsid w:val="00CD43BE"/>
    <w:rsid w:val="00CD533A"/>
    <w:rsid w:val="00CD7201"/>
    <w:rsid w:val="00CD7CBD"/>
    <w:rsid w:val="00CE0F10"/>
    <w:rsid w:val="00CE137C"/>
    <w:rsid w:val="00CE38B5"/>
    <w:rsid w:val="00CE4DDD"/>
    <w:rsid w:val="00CE6693"/>
    <w:rsid w:val="00CE6A12"/>
    <w:rsid w:val="00CE6A54"/>
    <w:rsid w:val="00CE6D8A"/>
    <w:rsid w:val="00CF2A68"/>
    <w:rsid w:val="00CF3970"/>
    <w:rsid w:val="00CF39C2"/>
    <w:rsid w:val="00CF4446"/>
    <w:rsid w:val="00CF5455"/>
    <w:rsid w:val="00CF56E8"/>
    <w:rsid w:val="00D00464"/>
    <w:rsid w:val="00D013AC"/>
    <w:rsid w:val="00D01F99"/>
    <w:rsid w:val="00D050A4"/>
    <w:rsid w:val="00D05E2E"/>
    <w:rsid w:val="00D06874"/>
    <w:rsid w:val="00D06E70"/>
    <w:rsid w:val="00D0700D"/>
    <w:rsid w:val="00D073E5"/>
    <w:rsid w:val="00D077C9"/>
    <w:rsid w:val="00D105FC"/>
    <w:rsid w:val="00D13A68"/>
    <w:rsid w:val="00D17080"/>
    <w:rsid w:val="00D17322"/>
    <w:rsid w:val="00D17DCC"/>
    <w:rsid w:val="00D17E49"/>
    <w:rsid w:val="00D21CCD"/>
    <w:rsid w:val="00D2210C"/>
    <w:rsid w:val="00D2277F"/>
    <w:rsid w:val="00D234F0"/>
    <w:rsid w:val="00D23592"/>
    <w:rsid w:val="00D23D2B"/>
    <w:rsid w:val="00D2419C"/>
    <w:rsid w:val="00D26743"/>
    <w:rsid w:val="00D33505"/>
    <w:rsid w:val="00D36334"/>
    <w:rsid w:val="00D40EE1"/>
    <w:rsid w:val="00D4496F"/>
    <w:rsid w:val="00D4730A"/>
    <w:rsid w:val="00D474B1"/>
    <w:rsid w:val="00D476DD"/>
    <w:rsid w:val="00D50F23"/>
    <w:rsid w:val="00D5173E"/>
    <w:rsid w:val="00D526CF"/>
    <w:rsid w:val="00D536EE"/>
    <w:rsid w:val="00D5449C"/>
    <w:rsid w:val="00D5480B"/>
    <w:rsid w:val="00D54F12"/>
    <w:rsid w:val="00D611C9"/>
    <w:rsid w:val="00D61376"/>
    <w:rsid w:val="00D61FBE"/>
    <w:rsid w:val="00D6240A"/>
    <w:rsid w:val="00D6305F"/>
    <w:rsid w:val="00D63A94"/>
    <w:rsid w:val="00D653DA"/>
    <w:rsid w:val="00D65703"/>
    <w:rsid w:val="00D67223"/>
    <w:rsid w:val="00D674F1"/>
    <w:rsid w:val="00D730E9"/>
    <w:rsid w:val="00D74914"/>
    <w:rsid w:val="00D74F23"/>
    <w:rsid w:val="00D75C14"/>
    <w:rsid w:val="00D762FC"/>
    <w:rsid w:val="00D77A91"/>
    <w:rsid w:val="00D803F3"/>
    <w:rsid w:val="00D80DAA"/>
    <w:rsid w:val="00D81832"/>
    <w:rsid w:val="00D81D23"/>
    <w:rsid w:val="00D82753"/>
    <w:rsid w:val="00D83BBF"/>
    <w:rsid w:val="00D866C1"/>
    <w:rsid w:val="00D869FC"/>
    <w:rsid w:val="00D901EB"/>
    <w:rsid w:val="00D907C9"/>
    <w:rsid w:val="00D90CEC"/>
    <w:rsid w:val="00D9155F"/>
    <w:rsid w:val="00D929F8"/>
    <w:rsid w:val="00D93ABA"/>
    <w:rsid w:val="00D944D7"/>
    <w:rsid w:val="00D94578"/>
    <w:rsid w:val="00D95CF1"/>
    <w:rsid w:val="00DA0D3D"/>
    <w:rsid w:val="00DA3E50"/>
    <w:rsid w:val="00DA5033"/>
    <w:rsid w:val="00DA6AA5"/>
    <w:rsid w:val="00DB02D5"/>
    <w:rsid w:val="00DB22D3"/>
    <w:rsid w:val="00DB2424"/>
    <w:rsid w:val="00DB2DE9"/>
    <w:rsid w:val="00DB4E43"/>
    <w:rsid w:val="00DB5A26"/>
    <w:rsid w:val="00DB6578"/>
    <w:rsid w:val="00DB66DF"/>
    <w:rsid w:val="00DC011D"/>
    <w:rsid w:val="00DC11EE"/>
    <w:rsid w:val="00DC266B"/>
    <w:rsid w:val="00DC48EF"/>
    <w:rsid w:val="00DC5030"/>
    <w:rsid w:val="00DC5CC9"/>
    <w:rsid w:val="00DC5E59"/>
    <w:rsid w:val="00DC5F30"/>
    <w:rsid w:val="00DC7753"/>
    <w:rsid w:val="00DD0238"/>
    <w:rsid w:val="00DD1F9E"/>
    <w:rsid w:val="00DD2D09"/>
    <w:rsid w:val="00DD3472"/>
    <w:rsid w:val="00DD4D58"/>
    <w:rsid w:val="00DD4E37"/>
    <w:rsid w:val="00DE1DCA"/>
    <w:rsid w:val="00DE2806"/>
    <w:rsid w:val="00DE4963"/>
    <w:rsid w:val="00DE5621"/>
    <w:rsid w:val="00DE5743"/>
    <w:rsid w:val="00DE6485"/>
    <w:rsid w:val="00DE6649"/>
    <w:rsid w:val="00DE6E48"/>
    <w:rsid w:val="00DE75BE"/>
    <w:rsid w:val="00DE7B67"/>
    <w:rsid w:val="00DF005C"/>
    <w:rsid w:val="00DF2349"/>
    <w:rsid w:val="00DF2D13"/>
    <w:rsid w:val="00DF2F03"/>
    <w:rsid w:val="00DF4EA2"/>
    <w:rsid w:val="00DF7B1D"/>
    <w:rsid w:val="00E00846"/>
    <w:rsid w:val="00E017D4"/>
    <w:rsid w:val="00E0289D"/>
    <w:rsid w:val="00E03F91"/>
    <w:rsid w:val="00E04BE7"/>
    <w:rsid w:val="00E04C5D"/>
    <w:rsid w:val="00E051D4"/>
    <w:rsid w:val="00E05651"/>
    <w:rsid w:val="00E07961"/>
    <w:rsid w:val="00E10636"/>
    <w:rsid w:val="00E109DC"/>
    <w:rsid w:val="00E1199B"/>
    <w:rsid w:val="00E11C8A"/>
    <w:rsid w:val="00E17969"/>
    <w:rsid w:val="00E2070D"/>
    <w:rsid w:val="00E20800"/>
    <w:rsid w:val="00E23351"/>
    <w:rsid w:val="00E2356A"/>
    <w:rsid w:val="00E24054"/>
    <w:rsid w:val="00E24A66"/>
    <w:rsid w:val="00E251E1"/>
    <w:rsid w:val="00E26D25"/>
    <w:rsid w:val="00E27D03"/>
    <w:rsid w:val="00E34758"/>
    <w:rsid w:val="00E34D84"/>
    <w:rsid w:val="00E34FBC"/>
    <w:rsid w:val="00E355E5"/>
    <w:rsid w:val="00E3662E"/>
    <w:rsid w:val="00E37BCB"/>
    <w:rsid w:val="00E4255F"/>
    <w:rsid w:val="00E44817"/>
    <w:rsid w:val="00E44F9B"/>
    <w:rsid w:val="00E459DF"/>
    <w:rsid w:val="00E46280"/>
    <w:rsid w:val="00E46728"/>
    <w:rsid w:val="00E509BB"/>
    <w:rsid w:val="00E52199"/>
    <w:rsid w:val="00E54F24"/>
    <w:rsid w:val="00E607D9"/>
    <w:rsid w:val="00E60A8A"/>
    <w:rsid w:val="00E611C8"/>
    <w:rsid w:val="00E62AC9"/>
    <w:rsid w:val="00E638BD"/>
    <w:rsid w:val="00E649EE"/>
    <w:rsid w:val="00E65DFB"/>
    <w:rsid w:val="00E65F44"/>
    <w:rsid w:val="00E66C7F"/>
    <w:rsid w:val="00E67348"/>
    <w:rsid w:val="00E7031F"/>
    <w:rsid w:val="00E70B50"/>
    <w:rsid w:val="00E70D29"/>
    <w:rsid w:val="00E7176C"/>
    <w:rsid w:val="00E7445E"/>
    <w:rsid w:val="00E757AB"/>
    <w:rsid w:val="00E76634"/>
    <w:rsid w:val="00E77231"/>
    <w:rsid w:val="00E77442"/>
    <w:rsid w:val="00E77986"/>
    <w:rsid w:val="00E80DBE"/>
    <w:rsid w:val="00E817CF"/>
    <w:rsid w:val="00E82DBF"/>
    <w:rsid w:val="00E832F1"/>
    <w:rsid w:val="00E83F55"/>
    <w:rsid w:val="00E8501F"/>
    <w:rsid w:val="00E901A0"/>
    <w:rsid w:val="00E92773"/>
    <w:rsid w:val="00E9355B"/>
    <w:rsid w:val="00E9450E"/>
    <w:rsid w:val="00E94B04"/>
    <w:rsid w:val="00E95651"/>
    <w:rsid w:val="00E95ECF"/>
    <w:rsid w:val="00E95EEB"/>
    <w:rsid w:val="00E95F22"/>
    <w:rsid w:val="00E96E3B"/>
    <w:rsid w:val="00E97D41"/>
    <w:rsid w:val="00E97E6E"/>
    <w:rsid w:val="00EA245C"/>
    <w:rsid w:val="00EA24F9"/>
    <w:rsid w:val="00EA43E6"/>
    <w:rsid w:val="00EA56AB"/>
    <w:rsid w:val="00EA72DB"/>
    <w:rsid w:val="00EA7FC9"/>
    <w:rsid w:val="00EB0EDA"/>
    <w:rsid w:val="00EB1D71"/>
    <w:rsid w:val="00EB3429"/>
    <w:rsid w:val="00EB4105"/>
    <w:rsid w:val="00EB4113"/>
    <w:rsid w:val="00EB72A0"/>
    <w:rsid w:val="00EB7BBA"/>
    <w:rsid w:val="00EB7BCC"/>
    <w:rsid w:val="00EB7E43"/>
    <w:rsid w:val="00EC0ABE"/>
    <w:rsid w:val="00EC1386"/>
    <w:rsid w:val="00EC1508"/>
    <w:rsid w:val="00EC39CF"/>
    <w:rsid w:val="00EC3E5E"/>
    <w:rsid w:val="00EC4068"/>
    <w:rsid w:val="00EC44D2"/>
    <w:rsid w:val="00EC66E8"/>
    <w:rsid w:val="00EC7B1A"/>
    <w:rsid w:val="00ED006F"/>
    <w:rsid w:val="00ED0CCA"/>
    <w:rsid w:val="00ED0E69"/>
    <w:rsid w:val="00ED257F"/>
    <w:rsid w:val="00ED33CC"/>
    <w:rsid w:val="00ED5031"/>
    <w:rsid w:val="00ED5AD7"/>
    <w:rsid w:val="00ED6B74"/>
    <w:rsid w:val="00EE0223"/>
    <w:rsid w:val="00EE073E"/>
    <w:rsid w:val="00EE0D24"/>
    <w:rsid w:val="00EE1953"/>
    <w:rsid w:val="00EE4F5F"/>
    <w:rsid w:val="00EE4FA9"/>
    <w:rsid w:val="00EE4FCD"/>
    <w:rsid w:val="00EE7042"/>
    <w:rsid w:val="00EF06E4"/>
    <w:rsid w:val="00EF1401"/>
    <w:rsid w:val="00EF178B"/>
    <w:rsid w:val="00EF5395"/>
    <w:rsid w:val="00EF64CE"/>
    <w:rsid w:val="00EF73CC"/>
    <w:rsid w:val="00EF7A1C"/>
    <w:rsid w:val="00F02E03"/>
    <w:rsid w:val="00F03F5F"/>
    <w:rsid w:val="00F07538"/>
    <w:rsid w:val="00F1085A"/>
    <w:rsid w:val="00F124D8"/>
    <w:rsid w:val="00F13247"/>
    <w:rsid w:val="00F140DB"/>
    <w:rsid w:val="00F15B50"/>
    <w:rsid w:val="00F17B60"/>
    <w:rsid w:val="00F20836"/>
    <w:rsid w:val="00F211A6"/>
    <w:rsid w:val="00F216D7"/>
    <w:rsid w:val="00F23F77"/>
    <w:rsid w:val="00F25A8E"/>
    <w:rsid w:val="00F260C2"/>
    <w:rsid w:val="00F262CA"/>
    <w:rsid w:val="00F27839"/>
    <w:rsid w:val="00F27B4C"/>
    <w:rsid w:val="00F30947"/>
    <w:rsid w:val="00F31147"/>
    <w:rsid w:val="00F31892"/>
    <w:rsid w:val="00F3223D"/>
    <w:rsid w:val="00F328C1"/>
    <w:rsid w:val="00F32932"/>
    <w:rsid w:val="00F33634"/>
    <w:rsid w:val="00F35464"/>
    <w:rsid w:val="00F40678"/>
    <w:rsid w:val="00F40CD2"/>
    <w:rsid w:val="00F421A0"/>
    <w:rsid w:val="00F4291C"/>
    <w:rsid w:val="00F42D9A"/>
    <w:rsid w:val="00F43033"/>
    <w:rsid w:val="00F45694"/>
    <w:rsid w:val="00F462BB"/>
    <w:rsid w:val="00F462BD"/>
    <w:rsid w:val="00F462D8"/>
    <w:rsid w:val="00F46A52"/>
    <w:rsid w:val="00F46EF0"/>
    <w:rsid w:val="00F501EE"/>
    <w:rsid w:val="00F50FAC"/>
    <w:rsid w:val="00F538AD"/>
    <w:rsid w:val="00F53A68"/>
    <w:rsid w:val="00F5442D"/>
    <w:rsid w:val="00F544E1"/>
    <w:rsid w:val="00F547AE"/>
    <w:rsid w:val="00F54B5F"/>
    <w:rsid w:val="00F54E09"/>
    <w:rsid w:val="00F57428"/>
    <w:rsid w:val="00F61858"/>
    <w:rsid w:val="00F62356"/>
    <w:rsid w:val="00F63DBD"/>
    <w:rsid w:val="00F6428B"/>
    <w:rsid w:val="00F64513"/>
    <w:rsid w:val="00F64D59"/>
    <w:rsid w:val="00F65AFC"/>
    <w:rsid w:val="00F65D70"/>
    <w:rsid w:val="00F6778A"/>
    <w:rsid w:val="00F701E5"/>
    <w:rsid w:val="00F70CB6"/>
    <w:rsid w:val="00F718DB"/>
    <w:rsid w:val="00F73545"/>
    <w:rsid w:val="00F739B6"/>
    <w:rsid w:val="00F8108D"/>
    <w:rsid w:val="00F81951"/>
    <w:rsid w:val="00F81B59"/>
    <w:rsid w:val="00F84A24"/>
    <w:rsid w:val="00F85300"/>
    <w:rsid w:val="00F855EC"/>
    <w:rsid w:val="00F859F1"/>
    <w:rsid w:val="00F8620F"/>
    <w:rsid w:val="00F903AB"/>
    <w:rsid w:val="00F9070A"/>
    <w:rsid w:val="00F907FE"/>
    <w:rsid w:val="00F93008"/>
    <w:rsid w:val="00F93843"/>
    <w:rsid w:val="00F9423B"/>
    <w:rsid w:val="00F94835"/>
    <w:rsid w:val="00F957CE"/>
    <w:rsid w:val="00F96381"/>
    <w:rsid w:val="00FA069F"/>
    <w:rsid w:val="00FA1214"/>
    <w:rsid w:val="00FA3665"/>
    <w:rsid w:val="00FA375C"/>
    <w:rsid w:val="00FA58AB"/>
    <w:rsid w:val="00FA64C9"/>
    <w:rsid w:val="00FB05AB"/>
    <w:rsid w:val="00FB0766"/>
    <w:rsid w:val="00FB3D3B"/>
    <w:rsid w:val="00FB4093"/>
    <w:rsid w:val="00FB6EF2"/>
    <w:rsid w:val="00FC22BF"/>
    <w:rsid w:val="00FC2DAF"/>
    <w:rsid w:val="00FC39EB"/>
    <w:rsid w:val="00FC3E19"/>
    <w:rsid w:val="00FC3E66"/>
    <w:rsid w:val="00FC43A6"/>
    <w:rsid w:val="00FC4609"/>
    <w:rsid w:val="00FC5023"/>
    <w:rsid w:val="00FC6D79"/>
    <w:rsid w:val="00FC712D"/>
    <w:rsid w:val="00FD1486"/>
    <w:rsid w:val="00FD1966"/>
    <w:rsid w:val="00FD1BF6"/>
    <w:rsid w:val="00FD1C68"/>
    <w:rsid w:val="00FD3BF5"/>
    <w:rsid w:val="00FD5738"/>
    <w:rsid w:val="00FD6E72"/>
    <w:rsid w:val="00FD7174"/>
    <w:rsid w:val="00FD74FD"/>
    <w:rsid w:val="00FE05D5"/>
    <w:rsid w:val="00FE111F"/>
    <w:rsid w:val="00FE1614"/>
    <w:rsid w:val="00FE3F8A"/>
    <w:rsid w:val="00FE49EA"/>
    <w:rsid w:val="00FF281C"/>
    <w:rsid w:val="00FF43E9"/>
    <w:rsid w:val="00FF4C61"/>
    <w:rsid w:val="00FF5B7F"/>
    <w:rsid w:val="00FF63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1FCF8"/>
  <w15:chartTrackingRefBased/>
  <w15:docId w15:val="{63110180-A3B6-5E45-93AC-02EA3446D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48DD"/>
    <w:pPr>
      <w:tabs>
        <w:tab w:val="center" w:pos="4513"/>
        <w:tab w:val="right" w:pos="9026"/>
      </w:tabs>
    </w:pPr>
  </w:style>
  <w:style w:type="character" w:customStyle="1" w:styleId="HeaderChar">
    <w:name w:val="Header Char"/>
    <w:basedOn w:val="DefaultParagraphFont"/>
    <w:link w:val="Header"/>
    <w:uiPriority w:val="99"/>
    <w:rsid w:val="002748DD"/>
  </w:style>
  <w:style w:type="paragraph" w:styleId="Footer">
    <w:name w:val="footer"/>
    <w:basedOn w:val="Normal"/>
    <w:link w:val="FooterChar"/>
    <w:uiPriority w:val="99"/>
    <w:unhideWhenUsed/>
    <w:rsid w:val="002748DD"/>
    <w:pPr>
      <w:tabs>
        <w:tab w:val="center" w:pos="4513"/>
        <w:tab w:val="right" w:pos="9026"/>
      </w:tabs>
    </w:pPr>
  </w:style>
  <w:style w:type="character" w:customStyle="1" w:styleId="FooterChar">
    <w:name w:val="Footer Char"/>
    <w:basedOn w:val="DefaultParagraphFont"/>
    <w:link w:val="Footer"/>
    <w:uiPriority w:val="99"/>
    <w:rsid w:val="002748DD"/>
  </w:style>
  <w:style w:type="paragraph" w:styleId="Revision">
    <w:name w:val="Revision"/>
    <w:hidden/>
    <w:uiPriority w:val="99"/>
    <w:semiHidden/>
    <w:rsid w:val="00F93008"/>
  </w:style>
  <w:style w:type="paragraph" w:styleId="NormalWeb">
    <w:name w:val="Normal (Web)"/>
    <w:basedOn w:val="Normal"/>
    <w:uiPriority w:val="99"/>
    <w:unhideWhenUsed/>
    <w:rsid w:val="00B54F5F"/>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3710F5"/>
    <w:rPr>
      <w:color w:val="0563C1" w:themeColor="hyperlink"/>
      <w:u w:val="single"/>
    </w:rPr>
  </w:style>
  <w:style w:type="character" w:styleId="UnresolvedMention">
    <w:name w:val="Unresolved Mention"/>
    <w:basedOn w:val="DefaultParagraphFont"/>
    <w:uiPriority w:val="99"/>
    <w:semiHidden/>
    <w:unhideWhenUsed/>
    <w:rsid w:val="003710F5"/>
    <w:rPr>
      <w:color w:val="605E5C"/>
      <w:shd w:val="clear" w:color="auto" w:fill="E1DFDD"/>
    </w:rPr>
  </w:style>
  <w:style w:type="paragraph" w:customStyle="1" w:styleId="citationpreview">
    <w:name w:val="citationpreview"/>
    <w:basedOn w:val="Normal"/>
    <w:rsid w:val="00532D1D"/>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532D1D"/>
    <w:rPr>
      <w:i/>
      <w:iCs/>
    </w:rPr>
  </w:style>
  <w:style w:type="character" w:styleId="FollowedHyperlink">
    <w:name w:val="FollowedHyperlink"/>
    <w:basedOn w:val="DefaultParagraphFont"/>
    <w:uiPriority w:val="99"/>
    <w:semiHidden/>
    <w:unhideWhenUsed/>
    <w:rsid w:val="00434AEC"/>
    <w:rPr>
      <w:color w:val="954F72" w:themeColor="followedHyperlink"/>
      <w:u w:val="single"/>
    </w:rPr>
  </w:style>
  <w:style w:type="character" w:customStyle="1" w:styleId="authors">
    <w:name w:val="authors"/>
    <w:basedOn w:val="DefaultParagraphFont"/>
    <w:rsid w:val="00942A61"/>
  </w:style>
  <w:style w:type="character" w:customStyle="1" w:styleId="Date1">
    <w:name w:val="Date1"/>
    <w:basedOn w:val="DefaultParagraphFont"/>
    <w:rsid w:val="00942A61"/>
  </w:style>
  <w:style w:type="character" w:customStyle="1" w:styleId="arttitle">
    <w:name w:val="art_title"/>
    <w:basedOn w:val="DefaultParagraphFont"/>
    <w:rsid w:val="00942A61"/>
  </w:style>
  <w:style w:type="character" w:customStyle="1" w:styleId="serialtitle">
    <w:name w:val="serial_title"/>
    <w:basedOn w:val="DefaultParagraphFont"/>
    <w:rsid w:val="00942A61"/>
  </w:style>
  <w:style w:type="character" w:customStyle="1" w:styleId="volumeissue">
    <w:name w:val="volume_issue"/>
    <w:basedOn w:val="DefaultParagraphFont"/>
    <w:rsid w:val="00942A61"/>
  </w:style>
  <w:style w:type="character" w:customStyle="1" w:styleId="pagerange">
    <w:name w:val="page_range"/>
    <w:basedOn w:val="DefaultParagraphFont"/>
    <w:rsid w:val="00942A61"/>
  </w:style>
  <w:style w:type="character" w:customStyle="1" w:styleId="doilink">
    <w:name w:val="doi_link"/>
    <w:basedOn w:val="DefaultParagraphFont"/>
    <w:rsid w:val="00942A61"/>
  </w:style>
  <w:style w:type="character" w:customStyle="1" w:styleId="cs1-format">
    <w:name w:val="cs1-format"/>
    <w:basedOn w:val="DefaultParagraphFont"/>
    <w:rsid w:val="001B09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04323">
      <w:bodyDiv w:val="1"/>
      <w:marLeft w:val="0"/>
      <w:marRight w:val="0"/>
      <w:marTop w:val="0"/>
      <w:marBottom w:val="0"/>
      <w:divBdr>
        <w:top w:val="none" w:sz="0" w:space="0" w:color="auto"/>
        <w:left w:val="none" w:sz="0" w:space="0" w:color="auto"/>
        <w:bottom w:val="none" w:sz="0" w:space="0" w:color="auto"/>
        <w:right w:val="none" w:sz="0" w:space="0" w:color="auto"/>
      </w:divBdr>
    </w:div>
    <w:div w:id="105732268">
      <w:bodyDiv w:val="1"/>
      <w:marLeft w:val="0"/>
      <w:marRight w:val="0"/>
      <w:marTop w:val="0"/>
      <w:marBottom w:val="0"/>
      <w:divBdr>
        <w:top w:val="none" w:sz="0" w:space="0" w:color="auto"/>
        <w:left w:val="none" w:sz="0" w:space="0" w:color="auto"/>
        <w:bottom w:val="none" w:sz="0" w:space="0" w:color="auto"/>
        <w:right w:val="none" w:sz="0" w:space="0" w:color="auto"/>
      </w:divBdr>
    </w:div>
    <w:div w:id="117069691">
      <w:bodyDiv w:val="1"/>
      <w:marLeft w:val="0"/>
      <w:marRight w:val="0"/>
      <w:marTop w:val="0"/>
      <w:marBottom w:val="0"/>
      <w:divBdr>
        <w:top w:val="none" w:sz="0" w:space="0" w:color="auto"/>
        <w:left w:val="none" w:sz="0" w:space="0" w:color="auto"/>
        <w:bottom w:val="none" w:sz="0" w:space="0" w:color="auto"/>
        <w:right w:val="none" w:sz="0" w:space="0" w:color="auto"/>
      </w:divBdr>
    </w:div>
    <w:div w:id="149442066">
      <w:bodyDiv w:val="1"/>
      <w:marLeft w:val="0"/>
      <w:marRight w:val="0"/>
      <w:marTop w:val="0"/>
      <w:marBottom w:val="0"/>
      <w:divBdr>
        <w:top w:val="none" w:sz="0" w:space="0" w:color="auto"/>
        <w:left w:val="none" w:sz="0" w:space="0" w:color="auto"/>
        <w:bottom w:val="none" w:sz="0" w:space="0" w:color="auto"/>
        <w:right w:val="none" w:sz="0" w:space="0" w:color="auto"/>
      </w:divBdr>
    </w:div>
    <w:div w:id="171722185">
      <w:bodyDiv w:val="1"/>
      <w:marLeft w:val="0"/>
      <w:marRight w:val="0"/>
      <w:marTop w:val="0"/>
      <w:marBottom w:val="0"/>
      <w:divBdr>
        <w:top w:val="none" w:sz="0" w:space="0" w:color="auto"/>
        <w:left w:val="none" w:sz="0" w:space="0" w:color="auto"/>
        <w:bottom w:val="none" w:sz="0" w:space="0" w:color="auto"/>
        <w:right w:val="none" w:sz="0" w:space="0" w:color="auto"/>
      </w:divBdr>
    </w:div>
    <w:div w:id="177156950">
      <w:bodyDiv w:val="1"/>
      <w:marLeft w:val="0"/>
      <w:marRight w:val="0"/>
      <w:marTop w:val="0"/>
      <w:marBottom w:val="0"/>
      <w:divBdr>
        <w:top w:val="none" w:sz="0" w:space="0" w:color="auto"/>
        <w:left w:val="none" w:sz="0" w:space="0" w:color="auto"/>
        <w:bottom w:val="none" w:sz="0" w:space="0" w:color="auto"/>
        <w:right w:val="none" w:sz="0" w:space="0" w:color="auto"/>
      </w:divBdr>
    </w:div>
    <w:div w:id="233779168">
      <w:bodyDiv w:val="1"/>
      <w:marLeft w:val="0"/>
      <w:marRight w:val="0"/>
      <w:marTop w:val="0"/>
      <w:marBottom w:val="0"/>
      <w:divBdr>
        <w:top w:val="none" w:sz="0" w:space="0" w:color="auto"/>
        <w:left w:val="none" w:sz="0" w:space="0" w:color="auto"/>
        <w:bottom w:val="none" w:sz="0" w:space="0" w:color="auto"/>
        <w:right w:val="none" w:sz="0" w:space="0" w:color="auto"/>
      </w:divBdr>
    </w:div>
    <w:div w:id="239488313">
      <w:bodyDiv w:val="1"/>
      <w:marLeft w:val="0"/>
      <w:marRight w:val="0"/>
      <w:marTop w:val="0"/>
      <w:marBottom w:val="0"/>
      <w:divBdr>
        <w:top w:val="none" w:sz="0" w:space="0" w:color="auto"/>
        <w:left w:val="none" w:sz="0" w:space="0" w:color="auto"/>
        <w:bottom w:val="none" w:sz="0" w:space="0" w:color="auto"/>
        <w:right w:val="none" w:sz="0" w:space="0" w:color="auto"/>
      </w:divBdr>
    </w:div>
    <w:div w:id="261959699">
      <w:bodyDiv w:val="1"/>
      <w:marLeft w:val="0"/>
      <w:marRight w:val="0"/>
      <w:marTop w:val="0"/>
      <w:marBottom w:val="0"/>
      <w:divBdr>
        <w:top w:val="none" w:sz="0" w:space="0" w:color="auto"/>
        <w:left w:val="none" w:sz="0" w:space="0" w:color="auto"/>
        <w:bottom w:val="none" w:sz="0" w:space="0" w:color="auto"/>
        <w:right w:val="none" w:sz="0" w:space="0" w:color="auto"/>
      </w:divBdr>
    </w:div>
    <w:div w:id="306787206">
      <w:bodyDiv w:val="1"/>
      <w:marLeft w:val="0"/>
      <w:marRight w:val="0"/>
      <w:marTop w:val="0"/>
      <w:marBottom w:val="0"/>
      <w:divBdr>
        <w:top w:val="none" w:sz="0" w:space="0" w:color="auto"/>
        <w:left w:val="none" w:sz="0" w:space="0" w:color="auto"/>
        <w:bottom w:val="none" w:sz="0" w:space="0" w:color="auto"/>
        <w:right w:val="none" w:sz="0" w:space="0" w:color="auto"/>
      </w:divBdr>
    </w:div>
    <w:div w:id="337655488">
      <w:bodyDiv w:val="1"/>
      <w:marLeft w:val="0"/>
      <w:marRight w:val="0"/>
      <w:marTop w:val="0"/>
      <w:marBottom w:val="0"/>
      <w:divBdr>
        <w:top w:val="none" w:sz="0" w:space="0" w:color="auto"/>
        <w:left w:val="none" w:sz="0" w:space="0" w:color="auto"/>
        <w:bottom w:val="none" w:sz="0" w:space="0" w:color="auto"/>
        <w:right w:val="none" w:sz="0" w:space="0" w:color="auto"/>
      </w:divBdr>
    </w:div>
    <w:div w:id="400951103">
      <w:bodyDiv w:val="1"/>
      <w:marLeft w:val="0"/>
      <w:marRight w:val="0"/>
      <w:marTop w:val="0"/>
      <w:marBottom w:val="0"/>
      <w:divBdr>
        <w:top w:val="none" w:sz="0" w:space="0" w:color="auto"/>
        <w:left w:val="none" w:sz="0" w:space="0" w:color="auto"/>
        <w:bottom w:val="none" w:sz="0" w:space="0" w:color="auto"/>
        <w:right w:val="none" w:sz="0" w:space="0" w:color="auto"/>
      </w:divBdr>
    </w:div>
    <w:div w:id="410858349">
      <w:bodyDiv w:val="1"/>
      <w:marLeft w:val="0"/>
      <w:marRight w:val="0"/>
      <w:marTop w:val="0"/>
      <w:marBottom w:val="0"/>
      <w:divBdr>
        <w:top w:val="none" w:sz="0" w:space="0" w:color="auto"/>
        <w:left w:val="none" w:sz="0" w:space="0" w:color="auto"/>
        <w:bottom w:val="none" w:sz="0" w:space="0" w:color="auto"/>
        <w:right w:val="none" w:sz="0" w:space="0" w:color="auto"/>
      </w:divBdr>
    </w:div>
    <w:div w:id="491221897">
      <w:bodyDiv w:val="1"/>
      <w:marLeft w:val="0"/>
      <w:marRight w:val="0"/>
      <w:marTop w:val="0"/>
      <w:marBottom w:val="0"/>
      <w:divBdr>
        <w:top w:val="none" w:sz="0" w:space="0" w:color="auto"/>
        <w:left w:val="none" w:sz="0" w:space="0" w:color="auto"/>
        <w:bottom w:val="none" w:sz="0" w:space="0" w:color="auto"/>
        <w:right w:val="none" w:sz="0" w:space="0" w:color="auto"/>
      </w:divBdr>
    </w:div>
    <w:div w:id="530383627">
      <w:bodyDiv w:val="1"/>
      <w:marLeft w:val="0"/>
      <w:marRight w:val="0"/>
      <w:marTop w:val="0"/>
      <w:marBottom w:val="0"/>
      <w:divBdr>
        <w:top w:val="none" w:sz="0" w:space="0" w:color="auto"/>
        <w:left w:val="none" w:sz="0" w:space="0" w:color="auto"/>
        <w:bottom w:val="none" w:sz="0" w:space="0" w:color="auto"/>
        <w:right w:val="none" w:sz="0" w:space="0" w:color="auto"/>
      </w:divBdr>
    </w:div>
    <w:div w:id="588465245">
      <w:bodyDiv w:val="1"/>
      <w:marLeft w:val="0"/>
      <w:marRight w:val="0"/>
      <w:marTop w:val="0"/>
      <w:marBottom w:val="0"/>
      <w:divBdr>
        <w:top w:val="none" w:sz="0" w:space="0" w:color="auto"/>
        <w:left w:val="none" w:sz="0" w:space="0" w:color="auto"/>
        <w:bottom w:val="none" w:sz="0" w:space="0" w:color="auto"/>
        <w:right w:val="none" w:sz="0" w:space="0" w:color="auto"/>
      </w:divBdr>
    </w:div>
    <w:div w:id="590163723">
      <w:bodyDiv w:val="1"/>
      <w:marLeft w:val="0"/>
      <w:marRight w:val="0"/>
      <w:marTop w:val="0"/>
      <w:marBottom w:val="0"/>
      <w:divBdr>
        <w:top w:val="none" w:sz="0" w:space="0" w:color="auto"/>
        <w:left w:val="none" w:sz="0" w:space="0" w:color="auto"/>
        <w:bottom w:val="none" w:sz="0" w:space="0" w:color="auto"/>
        <w:right w:val="none" w:sz="0" w:space="0" w:color="auto"/>
      </w:divBdr>
    </w:div>
    <w:div w:id="657851883">
      <w:bodyDiv w:val="1"/>
      <w:marLeft w:val="0"/>
      <w:marRight w:val="0"/>
      <w:marTop w:val="0"/>
      <w:marBottom w:val="0"/>
      <w:divBdr>
        <w:top w:val="none" w:sz="0" w:space="0" w:color="auto"/>
        <w:left w:val="none" w:sz="0" w:space="0" w:color="auto"/>
        <w:bottom w:val="none" w:sz="0" w:space="0" w:color="auto"/>
        <w:right w:val="none" w:sz="0" w:space="0" w:color="auto"/>
      </w:divBdr>
    </w:div>
    <w:div w:id="688992954">
      <w:bodyDiv w:val="1"/>
      <w:marLeft w:val="0"/>
      <w:marRight w:val="0"/>
      <w:marTop w:val="0"/>
      <w:marBottom w:val="0"/>
      <w:divBdr>
        <w:top w:val="none" w:sz="0" w:space="0" w:color="auto"/>
        <w:left w:val="none" w:sz="0" w:space="0" w:color="auto"/>
        <w:bottom w:val="none" w:sz="0" w:space="0" w:color="auto"/>
        <w:right w:val="none" w:sz="0" w:space="0" w:color="auto"/>
      </w:divBdr>
    </w:div>
    <w:div w:id="783040545">
      <w:bodyDiv w:val="1"/>
      <w:marLeft w:val="0"/>
      <w:marRight w:val="0"/>
      <w:marTop w:val="0"/>
      <w:marBottom w:val="0"/>
      <w:divBdr>
        <w:top w:val="none" w:sz="0" w:space="0" w:color="auto"/>
        <w:left w:val="none" w:sz="0" w:space="0" w:color="auto"/>
        <w:bottom w:val="none" w:sz="0" w:space="0" w:color="auto"/>
        <w:right w:val="none" w:sz="0" w:space="0" w:color="auto"/>
      </w:divBdr>
    </w:div>
    <w:div w:id="792676918">
      <w:bodyDiv w:val="1"/>
      <w:marLeft w:val="0"/>
      <w:marRight w:val="0"/>
      <w:marTop w:val="0"/>
      <w:marBottom w:val="0"/>
      <w:divBdr>
        <w:top w:val="none" w:sz="0" w:space="0" w:color="auto"/>
        <w:left w:val="none" w:sz="0" w:space="0" w:color="auto"/>
        <w:bottom w:val="none" w:sz="0" w:space="0" w:color="auto"/>
        <w:right w:val="none" w:sz="0" w:space="0" w:color="auto"/>
      </w:divBdr>
    </w:div>
    <w:div w:id="801118162">
      <w:bodyDiv w:val="1"/>
      <w:marLeft w:val="0"/>
      <w:marRight w:val="0"/>
      <w:marTop w:val="0"/>
      <w:marBottom w:val="0"/>
      <w:divBdr>
        <w:top w:val="none" w:sz="0" w:space="0" w:color="auto"/>
        <w:left w:val="none" w:sz="0" w:space="0" w:color="auto"/>
        <w:bottom w:val="none" w:sz="0" w:space="0" w:color="auto"/>
        <w:right w:val="none" w:sz="0" w:space="0" w:color="auto"/>
      </w:divBdr>
    </w:div>
    <w:div w:id="802163829">
      <w:bodyDiv w:val="1"/>
      <w:marLeft w:val="0"/>
      <w:marRight w:val="0"/>
      <w:marTop w:val="0"/>
      <w:marBottom w:val="0"/>
      <w:divBdr>
        <w:top w:val="none" w:sz="0" w:space="0" w:color="auto"/>
        <w:left w:val="none" w:sz="0" w:space="0" w:color="auto"/>
        <w:bottom w:val="none" w:sz="0" w:space="0" w:color="auto"/>
        <w:right w:val="none" w:sz="0" w:space="0" w:color="auto"/>
      </w:divBdr>
    </w:div>
    <w:div w:id="995113788">
      <w:bodyDiv w:val="1"/>
      <w:marLeft w:val="0"/>
      <w:marRight w:val="0"/>
      <w:marTop w:val="0"/>
      <w:marBottom w:val="0"/>
      <w:divBdr>
        <w:top w:val="none" w:sz="0" w:space="0" w:color="auto"/>
        <w:left w:val="none" w:sz="0" w:space="0" w:color="auto"/>
        <w:bottom w:val="none" w:sz="0" w:space="0" w:color="auto"/>
        <w:right w:val="none" w:sz="0" w:space="0" w:color="auto"/>
      </w:divBdr>
    </w:div>
    <w:div w:id="1000619932">
      <w:bodyDiv w:val="1"/>
      <w:marLeft w:val="0"/>
      <w:marRight w:val="0"/>
      <w:marTop w:val="0"/>
      <w:marBottom w:val="0"/>
      <w:divBdr>
        <w:top w:val="none" w:sz="0" w:space="0" w:color="auto"/>
        <w:left w:val="none" w:sz="0" w:space="0" w:color="auto"/>
        <w:bottom w:val="none" w:sz="0" w:space="0" w:color="auto"/>
        <w:right w:val="none" w:sz="0" w:space="0" w:color="auto"/>
      </w:divBdr>
    </w:div>
    <w:div w:id="1045838103">
      <w:bodyDiv w:val="1"/>
      <w:marLeft w:val="0"/>
      <w:marRight w:val="0"/>
      <w:marTop w:val="0"/>
      <w:marBottom w:val="0"/>
      <w:divBdr>
        <w:top w:val="none" w:sz="0" w:space="0" w:color="auto"/>
        <w:left w:val="none" w:sz="0" w:space="0" w:color="auto"/>
        <w:bottom w:val="none" w:sz="0" w:space="0" w:color="auto"/>
        <w:right w:val="none" w:sz="0" w:space="0" w:color="auto"/>
      </w:divBdr>
    </w:div>
    <w:div w:id="1101334880">
      <w:bodyDiv w:val="1"/>
      <w:marLeft w:val="0"/>
      <w:marRight w:val="0"/>
      <w:marTop w:val="0"/>
      <w:marBottom w:val="0"/>
      <w:divBdr>
        <w:top w:val="none" w:sz="0" w:space="0" w:color="auto"/>
        <w:left w:val="none" w:sz="0" w:space="0" w:color="auto"/>
        <w:bottom w:val="none" w:sz="0" w:space="0" w:color="auto"/>
        <w:right w:val="none" w:sz="0" w:space="0" w:color="auto"/>
      </w:divBdr>
    </w:div>
    <w:div w:id="1115100067">
      <w:bodyDiv w:val="1"/>
      <w:marLeft w:val="0"/>
      <w:marRight w:val="0"/>
      <w:marTop w:val="0"/>
      <w:marBottom w:val="0"/>
      <w:divBdr>
        <w:top w:val="none" w:sz="0" w:space="0" w:color="auto"/>
        <w:left w:val="none" w:sz="0" w:space="0" w:color="auto"/>
        <w:bottom w:val="none" w:sz="0" w:space="0" w:color="auto"/>
        <w:right w:val="none" w:sz="0" w:space="0" w:color="auto"/>
      </w:divBdr>
    </w:div>
    <w:div w:id="1147669386">
      <w:bodyDiv w:val="1"/>
      <w:marLeft w:val="0"/>
      <w:marRight w:val="0"/>
      <w:marTop w:val="0"/>
      <w:marBottom w:val="0"/>
      <w:divBdr>
        <w:top w:val="none" w:sz="0" w:space="0" w:color="auto"/>
        <w:left w:val="none" w:sz="0" w:space="0" w:color="auto"/>
        <w:bottom w:val="none" w:sz="0" w:space="0" w:color="auto"/>
        <w:right w:val="none" w:sz="0" w:space="0" w:color="auto"/>
      </w:divBdr>
    </w:div>
    <w:div w:id="1163199169">
      <w:bodyDiv w:val="1"/>
      <w:marLeft w:val="0"/>
      <w:marRight w:val="0"/>
      <w:marTop w:val="0"/>
      <w:marBottom w:val="0"/>
      <w:divBdr>
        <w:top w:val="none" w:sz="0" w:space="0" w:color="auto"/>
        <w:left w:val="none" w:sz="0" w:space="0" w:color="auto"/>
        <w:bottom w:val="none" w:sz="0" w:space="0" w:color="auto"/>
        <w:right w:val="none" w:sz="0" w:space="0" w:color="auto"/>
      </w:divBdr>
    </w:div>
    <w:div w:id="1303003881">
      <w:bodyDiv w:val="1"/>
      <w:marLeft w:val="0"/>
      <w:marRight w:val="0"/>
      <w:marTop w:val="0"/>
      <w:marBottom w:val="0"/>
      <w:divBdr>
        <w:top w:val="none" w:sz="0" w:space="0" w:color="auto"/>
        <w:left w:val="none" w:sz="0" w:space="0" w:color="auto"/>
        <w:bottom w:val="none" w:sz="0" w:space="0" w:color="auto"/>
        <w:right w:val="none" w:sz="0" w:space="0" w:color="auto"/>
      </w:divBdr>
    </w:div>
    <w:div w:id="1379738193">
      <w:bodyDiv w:val="1"/>
      <w:marLeft w:val="0"/>
      <w:marRight w:val="0"/>
      <w:marTop w:val="0"/>
      <w:marBottom w:val="0"/>
      <w:divBdr>
        <w:top w:val="none" w:sz="0" w:space="0" w:color="auto"/>
        <w:left w:val="none" w:sz="0" w:space="0" w:color="auto"/>
        <w:bottom w:val="none" w:sz="0" w:space="0" w:color="auto"/>
        <w:right w:val="none" w:sz="0" w:space="0" w:color="auto"/>
      </w:divBdr>
    </w:div>
    <w:div w:id="1397052544">
      <w:bodyDiv w:val="1"/>
      <w:marLeft w:val="0"/>
      <w:marRight w:val="0"/>
      <w:marTop w:val="0"/>
      <w:marBottom w:val="0"/>
      <w:divBdr>
        <w:top w:val="none" w:sz="0" w:space="0" w:color="auto"/>
        <w:left w:val="none" w:sz="0" w:space="0" w:color="auto"/>
        <w:bottom w:val="none" w:sz="0" w:space="0" w:color="auto"/>
        <w:right w:val="none" w:sz="0" w:space="0" w:color="auto"/>
      </w:divBdr>
    </w:div>
    <w:div w:id="1497917540">
      <w:bodyDiv w:val="1"/>
      <w:marLeft w:val="0"/>
      <w:marRight w:val="0"/>
      <w:marTop w:val="0"/>
      <w:marBottom w:val="0"/>
      <w:divBdr>
        <w:top w:val="none" w:sz="0" w:space="0" w:color="auto"/>
        <w:left w:val="none" w:sz="0" w:space="0" w:color="auto"/>
        <w:bottom w:val="none" w:sz="0" w:space="0" w:color="auto"/>
        <w:right w:val="none" w:sz="0" w:space="0" w:color="auto"/>
      </w:divBdr>
    </w:div>
    <w:div w:id="1519192669">
      <w:bodyDiv w:val="1"/>
      <w:marLeft w:val="0"/>
      <w:marRight w:val="0"/>
      <w:marTop w:val="0"/>
      <w:marBottom w:val="0"/>
      <w:divBdr>
        <w:top w:val="none" w:sz="0" w:space="0" w:color="auto"/>
        <w:left w:val="none" w:sz="0" w:space="0" w:color="auto"/>
        <w:bottom w:val="none" w:sz="0" w:space="0" w:color="auto"/>
        <w:right w:val="none" w:sz="0" w:space="0" w:color="auto"/>
      </w:divBdr>
    </w:div>
    <w:div w:id="1546407117">
      <w:bodyDiv w:val="1"/>
      <w:marLeft w:val="0"/>
      <w:marRight w:val="0"/>
      <w:marTop w:val="0"/>
      <w:marBottom w:val="0"/>
      <w:divBdr>
        <w:top w:val="none" w:sz="0" w:space="0" w:color="auto"/>
        <w:left w:val="none" w:sz="0" w:space="0" w:color="auto"/>
        <w:bottom w:val="none" w:sz="0" w:space="0" w:color="auto"/>
        <w:right w:val="none" w:sz="0" w:space="0" w:color="auto"/>
      </w:divBdr>
    </w:div>
    <w:div w:id="1549415512">
      <w:bodyDiv w:val="1"/>
      <w:marLeft w:val="0"/>
      <w:marRight w:val="0"/>
      <w:marTop w:val="0"/>
      <w:marBottom w:val="0"/>
      <w:divBdr>
        <w:top w:val="none" w:sz="0" w:space="0" w:color="auto"/>
        <w:left w:val="none" w:sz="0" w:space="0" w:color="auto"/>
        <w:bottom w:val="none" w:sz="0" w:space="0" w:color="auto"/>
        <w:right w:val="none" w:sz="0" w:space="0" w:color="auto"/>
      </w:divBdr>
    </w:div>
    <w:div w:id="1608193343">
      <w:bodyDiv w:val="1"/>
      <w:marLeft w:val="0"/>
      <w:marRight w:val="0"/>
      <w:marTop w:val="0"/>
      <w:marBottom w:val="0"/>
      <w:divBdr>
        <w:top w:val="none" w:sz="0" w:space="0" w:color="auto"/>
        <w:left w:val="none" w:sz="0" w:space="0" w:color="auto"/>
        <w:bottom w:val="none" w:sz="0" w:space="0" w:color="auto"/>
        <w:right w:val="none" w:sz="0" w:space="0" w:color="auto"/>
      </w:divBdr>
    </w:div>
    <w:div w:id="1647665886">
      <w:bodyDiv w:val="1"/>
      <w:marLeft w:val="0"/>
      <w:marRight w:val="0"/>
      <w:marTop w:val="0"/>
      <w:marBottom w:val="0"/>
      <w:divBdr>
        <w:top w:val="none" w:sz="0" w:space="0" w:color="auto"/>
        <w:left w:val="none" w:sz="0" w:space="0" w:color="auto"/>
        <w:bottom w:val="none" w:sz="0" w:space="0" w:color="auto"/>
        <w:right w:val="none" w:sz="0" w:space="0" w:color="auto"/>
      </w:divBdr>
      <w:divsChild>
        <w:div w:id="1473014557">
          <w:marLeft w:val="0"/>
          <w:marRight w:val="0"/>
          <w:marTop w:val="0"/>
          <w:marBottom w:val="0"/>
          <w:divBdr>
            <w:top w:val="none" w:sz="0" w:space="0" w:color="auto"/>
            <w:left w:val="none" w:sz="0" w:space="0" w:color="auto"/>
            <w:bottom w:val="none" w:sz="0" w:space="0" w:color="auto"/>
            <w:right w:val="none" w:sz="0" w:space="0" w:color="auto"/>
          </w:divBdr>
        </w:div>
      </w:divsChild>
    </w:div>
    <w:div w:id="1698458136">
      <w:bodyDiv w:val="1"/>
      <w:marLeft w:val="0"/>
      <w:marRight w:val="0"/>
      <w:marTop w:val="0"/>
      <w:marBottom w:val="0"/>
      <w:divBdr>
        <w:top w:val="none" w:sz="0" w:space="0" w:color="auto"/>
        <w:left w:val="none" w:sz="0" w:space="0" w:color="auto"/>
        <w:bottom w:val="none" w:sz="0" w:space="0" w:color="auto"/>
        <w:right w:val="none" w:sz="0" w:space="0" w:color="auto"/>
      </w:divBdr>
      <w:divsChild>
        <w:div w:id="307445543">
          <w:marLeft w:val="0"/>
          <w:marRight w:val="0"/>
          <w:marTop w:val="0"/>
          <w:marBottom w:val="0"/>
          <w:divBdr>
            <w:top w:val="none" w:sz="0" w:space="0" w:color="auto"/>
            <w:left w:val="none" w:sz="0" w:space="0" w:color="auto"/>
            <w:bottom w:val="none" w:sz="0" w:space="0" w:color="auto"/>
            <w:right w:val="none" w:sz="0" w:space="0" w:color="auto"/>
          </w:divBdr>
        </w:div>
        <w:div w:id="1682969357">
          <w:marLeft w:val="0"/>
          <w:marRight w:val="0"/>
          <w:marTop w:val="240"/>
          <w:marBottom w:val="0"/>
          <w:divBdr>
            <w:top w:val="none" w:sz="0" w:space="0" w:color="auto"/>
            <w:left w:val="none" w:sz="0" w:space="0" w:color="auto"/>
            <w:bottom w:val="none" w:sz="0" w:space="0" w:color="auto"/>
            <w:right w:val="none" w:sz="0" w:space="0" w:color="auto"/>
          </w:divBdr>
        </w:div>
      </w:divsChild>
    </w:div>
    <w:div w:id="1749619192">
      <w:bodyDiv w:val="1"/>
      <w:marLeft w:val="0"/>
      <w:marRight w:val="0"/>
      <w:marTop w:val="0"/>
      <w:marBottom w:val="0"/>
      <w:divBdr>
        <w:top w:val="none" w:sz="0" w:space="0" w:color="auto"/>
        <w:left w:val="none" w:sz="0" w:space="0" w:color="auto"/>
        <w:bottom w:val="none" w:sz="0" w:space="0" w:color="auto"/>
        <w:right w:val="none" w:sz="0" w:space="0" w:color="auto"/>
      </w:divBdr>
    </w:div>
    <w:div w:id="1784229572">
      <w:bodyDiv w:val="1"/>
      <w:marLeft w:val="0"/>
      <w:marRight w:val="0"/>
      <w:marTop w:val="0"/>
      <w:marBottom w:val="0"/>
      <w:divBdr>
        <w:top w:val="none" w:sz="0" w:space="0" w:color="auto"/>
        <w:left w:val="none" w:sz="0" w:space="0" w:color="auto"/>
        <w:bottom w:val="none" w:sz="0" w:space="0" w:color="auto"/>
        <w:right w:val="none" w:sz="0" w:space="0" w:color="auto"/>
      </w:divBdr>
    </w:div>
    <w:div w:id="1808468059">
      <w:bodyDiv w:val="1"/>
      <w:marLeft w:val="0"/>
      <w:marRight w:val="0"/>
      <w:marTop w:val="0"/>
      <w:marBottom w:val="0"/>
      <w:divBdr>
        <w:top w:val="none" w:sz="0" w:space="0" w:color="auto"/>
        <w:left w:val="none" w:sz="0" w:space="0" w:color="auto"/>
        <w:bottom w:val="none" w:sz="0" w:space="0" w:color="auto"/>
        <w:right w:val="none" w:sz="0" w:space="0" w:color="auto"/>
      </w:divBdr>
    </w:div>
    <w:div w:id="1955868350">
      <w:bodyDiv w:val="1"/>
      <w:marLeft w:val="0"/>
      <w:marRight w:val="0"/>
      <w:marTop w:val="0"/>
      <w:marBottom w:val="0"/>
      <w:divBdr>
        <w:top w:val="none" w:sz="0" w:space="0" w:color="auto"/>
        <w:left w:val="none" w:sz="0" w:space="0" w:color="auto"/>
        <w:bottom w:val="none" w:sz="0" w:space="0" w:color="auto"/>
        <w:right w:val="none" w:sz="0" w:space="0" w:color="auto"/>
      </w:divBdr>
    </w:div>
    <w:div w:id="2070641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tart.umd.edu/news/new-zealand-terrorists-manifesto-look-some-key-narratives-beliefs-and-tropes" TargetMode="External"/><Relationship Id="rId18" Type="http://schemas.openxmlformats.org/officeDocument/2006/relationships/hyperlink" Target="https://www.reuters.com/article/us-turkey-eu-idUSKCN1QA0MJ" TargetMode="External"/><Relationship Id="rId26" Type="http://schemas.openxmlformats.org/officeDocument/2006/relationships/hyperlink" Target="https://www.washingtonpost.com/outlook/2019/04/16/why-far-right-nationalists-like-steve-bannon-have-embraced-russian-ideologue/" TargetMode="External"/><Relationship Id="rId39" Type="http://schemas.openxmlformats.org/officeDocument/2006/relationships/hyperlink" Target="http://edition.cnn.com/2010/WORLD/europe/08/26/wus.patriarch/index.html" TargetMode="External"/><Relationship Id="rId21" Type="http://schemas.openxmlformats.org/officeDocument/2006/relationships/hyperlink" Target="https://www.nytimes.com/2016/06/14/world/europe/britain-brexit-turkey-eu.html" TargetMode="External"/><Relationship Id="rId34" Type="http://schemas.openxmlformats.org/officeDocument/2006/relationships/hyperlink" Target="https://www.theguardian.com/world/2020/jul/10/turkey-court-ruling-paves-way-for-istanbuls-ayasofya-to-revert-to-mosque" TargetMode="External"/><Relationship Id="rId42"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worldhistory.org/article/1180/1453-the-fall-of-constantinople/" TargetMode="External"/><Relationship Id="rId20" Type="http://schemas.openxmlformats.org/officeDocument/2006/relationships/hyperlink" Target="https://www.hudson.org/foreign-policy/scapegoats-of-wrath-subjects-of-benevolence-turkey-s-minorities-under-erdo-an" TargetMode="External"/><Relationship Id="rId29" Type="http://schemas.openxmlformats.org/officeDocument/2006/relationships/hyperlink" Target="https://www.politico.com/news/2020/08/05/turkey-christians-hagia-sophia-392125" TargetMode="External"/><Relationship Id="rId41" Type="http://schemas.openxmlformats.org/officeDocument/2006/relationships/hyperlink" Target="https://dergipark.org.tr/en/pub/ikacuiibfd/issue/40086/43976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world-europe-53371341" TargetMode="External"/><Relationship Id="rId24" Type="http://schemas.openxmlformats.org/officeDocument/2006/relationships/hyperlink" Target="https://theconversation.com/hagia-sophia-has-been-converted-back-into-a-mosque-but-the-veiling-of-its-figural-icons-is-not-a-muslim-tradition-144042" TargetMode="External"/><Relationship Id="rId32" Type="http://schemas.openxmlformats.org/officeDocument/2006/relationships/hyperlink" Target="https://www.bbc.co.uk/news/world-europe-63029909" TargetMode="External"/><Relationship Id="rId37" Type="http://schemas.openxmlformats.org/officeDocument/2006/relationships/hyperlink" Target="https://rvamag.com/news/virginia-news/charlottesville-white-supremacist-starts-new-organization.html" TargetMode="External"/><Relationship Id="rId40" Type="http://schemas.openxmlformats.org/officeDocument/2006/relationships/hyperlink" Target="https://doi.org/10.1080/09637494.2017.1411088" TargetMode="External"/><Relationship Id="rId5" Type="http://schemas.openxmlformats.org/officeDocument/2006/relationships/webSettings" Target="webSettings.xml"/><Relationship Id="rId15" Type="http://schemas.openxmlformats.org/officeDocument/2006/relationships/hyperlink" Target="https://www.worldhistory.org/article/1180/1453-the-fall-of-constantinople/" TargetMode="External"/><Relationship Id="rId23" Type="http://schemas.openxmlformats.org/officeDocument/2006/relationships/hyperlink" Target="https://www.newsweek.com/turkeys-christians-face-increasingly-dangerous-persecution-opinion-1583041" TargetMode="External"/><Relationship Id="rId28" Type="http://schemas.openxmlformats.org/officeDocument/2006/relationships/hyperlink" Target="https://www.hurriyetdailynews.com/turkish-president-erdogan-recites-islamic-prayer-at-the-hagia-sophia-129594" TargetMode="External"/><Relationship Id="rId36" Type="http://schemas.openxmlformats.org/officeDocument/2006/relationships/hyperlink" Target="https://www.pewresearch.org/religion/2017/11/08/orthodox-christianitys-geographic-center-remains-in-central-and-eastern-europe/" TargetMode="External"/><Relationship Id="rId10" Type="http://schemas.openxmlformats.org/officeDocument/2006/relationships/hyperlink" Target="https://www.bbc.co.uk/news/world-europe-53375739" TargetMode="External"/><Relationship Id="rId19" Type="http://schemas.openxmlformats.org/officeDocument/2006/relationships/hyperlink" Target="https://www.theglobalist.com/coup-backlash-turkey-religious-minorities-conflict-erdogan/" TargetMode="External"/><Relationship Id="rId31" Type="http://schemas.openxmlformats.org/officeDocument/2006/relationships/hyperlink" Target="https://web.archive.org/web/20171011081541/http:/www.emgr.unic.ac.cy/wp-content/uploads/EMPN_10.pdf"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bc.co.uk/news/world-europe-36838347" TargetMode="External"/><Relationship Id="rId14" Type="http://schemas.openxmlformats.org/officeDocument/2006/relationships/hyperlink" Target="https://doi.org/10.1080/1070289X.2019.1617530" TargetMode="External"/><Relationship Id="rId22" Type="http://schemas.openxmlformats.org/officeDocument/2006/relationships/hyperlink" Target="https://www.milligazette.com/news/8-international/33643-western-reaction-to-hagia-sophia-exposes-hypocrisy-on-religious-tolerance/" TargetMode="External"/><Relationship Id="rId27" Type="http://schemas.openxmlformats.org/officeDocument/2006/relationships/hyperlink" Target="https://www.britannica.com/event/Fall-of-Constantinople-1453" TargetMode="External"/><Relationship Id="rId30" Type="http://schemas.openxmlformats.org/officeDocument/2006/relationships/hyperlink" Target="https://theconversation.com/christians-have-lived-in-turkey-for-two-millennia-but-their-future-is-uncertain-127296" TargetMode="External"/><Relationship Id="rId35" Type="http://schemas.openxmlformats.org/officeDocument/2006/relationships/hyperlink" Target="https://www.britannica.com/topic/Eastern-Orthodoxy" TargetMode="External"/><Relationship Id="rId43" Type="http://schemas.openxmlformats.org/officeDocument/2006/relationships/fontTable" Target="fontTable.xml"/><Relationship Id="rId8" Type="http://schemas.openxmlformats.org/officeDocument/2006/relationships/hyperlink" Target="https://www.aljazeera.com/news/2013/10/8/turkey-lifts-decades-old-ban-on-headscarves" TargetMode="External"/><Relationship Id="rId3" Type="http://schemas.openxmlformats.org/officeDocument/2006/relationships/styles" Target="styles.xml"/><Relationship Id="rId12" Type="http://schemas.openxmlformats.org/officeDocument/2006/relationships/hyperlink" Target="https://theconversation.com/why-white-supremacists-and-qanon-enthusiasts-are-obsessed-but-very-wrong-about-the-byzantine-empire-154994" TargetMode="External"/><Relationship Id="rId17" Type="http://schemas.openxmlformats.org/officeDocument/2006/relationships/hyperlink" Target="https://www.pbs.org/newshour/world/e-u-criticizes-turkey-for-backsliding-on-democracy-fundamental-rights" TargetMode="External"/><Relationship Id="rId25" Type="http://schemas.openxmlformats.org/officeDocument/2006/relationships/hyperlink" Target="https://www.washingtonpost.com/outlook/2022/03/02/long-history-russian-imperialism-shaping-putins-war/" TargetMode="External"/><Relationship Id="rId33" Type="http://schemas.openxmlformats.org/officeDocument/2006/relationships/hyperlink" Target="https://istanbultarihi.ist/423-the-conquest-hadith-and-the-muslim-sieges-of-constantinople" TargetMode="External"/><Relationship Id="rId38" Type="http://schemas.openxmlformats.org/officeDocument/2006/relationships/hyperlink" Target="https://theconversation.com/christchurch-mosque-shootings-must-end-new-zealands-innocence-about-right-wing-terrorism-113655"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E3B1296-2B40-E04F-AB78-840F66006F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1783</TotalTime>
  <Pages>13</Pages>
  <Words>6629</Words>
  <Characters>37790</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Baker (2209675)</dc:creator>
  <cp:keywords/>
  <dc:description/>
  <cp:lastModifiedBy>Georgia Baker (2209675)</cp:lastModifiedBy>
  <cp:revision>1927</cp:revision>
  <dcterms:created xsi:type="dcterms:W3CDTF">2023-04-19T11:22:00Z</dcterms:created>
  <dcterms:modified xsi:type="dcterms:W3CDTF">2023-05-11T18:10:00Z</dcterms:modified>
</cp:coreProperties>
</file>