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8"/>
      </w:tblGrid>
      <w:tr w:rsidR="00F927A1" w:rsidRPr="005D3F07" w14:paraId="68CAA39D" w14:textId="77777777" w:rsidTr="005E0A8E">
        <w:trPr>
          <w:trHeight w:val="4258"/>
        </w:trPr>
        <w:tc>
          <w:tcPr>
            <w:tcW w:w="10938" w:type="dxa"/>
            <w:shd w:val="clear" w:color="auto" w:fill="auto"/>
          </w:tcPr>
          <w:p w14:paraId="02F8EE88" w14:textId="74E681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4758D">
              <w:rPr>
                <w:rFonts w:ascii="Times New Roman" w:hAnsi="Times New Roman" w:cs="Times New Roman"/>
                <w:b/>
                <w:color w:val="auto"/>
                <w:sz w:val="48"/>
              </w:rPr>
              <w:t>Lucy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ACE833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4758D">
              <w:rPr>
                <w:rFonts w:ascii="Times New Roman" w:hAnsi="Times New Roman" w:cs="Times New Roman"/>
                <w:b/>
                <w:color w:val="auto"/>
                <w:sz w:val="48"/>
              </w:rPr>
              <w:t xml:space="preserve"> Lucy.Thomas@swansea.gov.uk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2F2AA0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B66B2">
              <w:rPr>
                <w:rFonts w:ascii="Times New Roman" w:hAnsi="Times New Roman" w:cs="Times New Roman"/>
                <w:b/>
                <w:color w:val="auto"/>
                <w:sz w:val="48"/>
              </w:rPr>
              <w:t xml:space="preserve"> 2319221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3364F13"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1427306C" w14:textId="39FDDEE3" w:rsidR="004064F2" w:rsidRPr="00F225C8" w:rsidRDefault="002A1A44" w:rsidP="00F225C8">
      <w:pPr>
        <w:keepNext/>
        <w:spacing w:before="240" w:after="60"/>
        <w:jc w:val="both"/>
        <w:rPr>
          <w:rStyle w:val="selectable"/>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33AE882" w14:textId="77777777" w:rsidR="00D36C56" w:rsidRDefault="00D36C56" w:rsidP="00A36A5F">
      <w:pPr>
        <w:rPr>
          <w:color w:val="auto"/>
          <w:sz w:val="24"/>
          <w:szCs w:val="24"/>
        </w:rPr>
      </w:pPr>
    </w:p>
    <w:p w14:paraId="4F69C1A9" w14:textId="16F80094" w:rsidR="004064F2" w:rsidRPr="008739A0" w:rsidRDefault="004064F2" w:rsidP="00A36A5F">
      <w:pPr>
        <w:rPr>
          <w:color w:val="auto"/>
          <w:sz w:val="24"/>
          <w:szCs w:val="24"/>
        </w:rPr>
      </w:pPr>
      <w:r w:rsidRPr="008739A0">
        <w:rPr>
          <w:color w:val="auto"/>
          <w:sz w:val="24"/>
          <w:szCs w:val="24"/>
          <w:shd w:val="clear" w:color="auto" w:fill="FFFFFF"/>
        </w:rPr>
        <w:t>Age UK. 2021. </w:t>
      </w:r>
      <w:r w:rsidRPr="008739A0">
        <w:rPr>
          <w:i/>
          <w:iCs/>
          <w:color w:val="auto"/>
          <w:sz w:val="24"/>
          <w:szCs w:val="24"/>
        </w:rPr>
        <w:t>Safeguarding older people from abuse and neglect</w:t>
      </w:r>
      <w:r w:rsidRPr="008739A0">
        <w:rPr>
          <w:color w:val="auto"/>
          <w:sz w:val="24"/>
          <w:szCs w:val="24"/>
        </w:rPr>
        <w:t>. [online] Available at:</w:t>
      </w:r>
      <w:hyperlink r:id="rId11" w:history="1">
        <w:r w:rsidRPr="008739A0">
          <w:rPr>
            <w:rStyle w:val="Hyperlink"/>
            <w:color w:val="auto"/>
            <w:sz w:val="24"/>
            <w:szCs w:val="24"/>
          </w:rPr>
          <w:t>https://www.ageuk.org.uk/globalassets/ageuk/documents/factsheets/fs78_safeguarding_older_people_from_abuse_fcs.pdf</w:t>
        </w:r>
      </w:hyperlink>
      <w:r w:rsidRPr="008739A0">
        <w:rPr>
          <w:color w:val="auto"/>
          <w:sz w:val="24"/>
          <w:szCs w:val="24"/>
        </w:rPr>
        <w:t xml:space="preserve"> </w:t>
      </w:r>
      <w:r w:rsidRPr="008739A0">
        <w:rPr>
          <w:color w:val="auto"/>
          <w:sz w:val="24"/>
          <w:szCs w:val="24"/>
        </w:rPr>
        <w:t xml:space="preserve">[Accessed </w:t>
      </w:r>
      <w:r w:rsidRPr="008739A0">
        <w:rPr>
          <w:color w:val="auto"/>
          <w:sz w:val="24"/>
          <w:szCs w:val="24"/>
        </w:rPr>
        <w:t>17 August</w:t>
      </w:r>
      <w:r w:rsidRPr="008739A0">
        <w:rPr>
          <w:color w:val="auto"/>
          <w:sz w:val="24"/>
          <w:szCs w:val="24"/>
        </w:rPr>
        <w:t xml:space="preserve"> 202</w:t>
      </w:r>
      <w:r w:rsidRPr="008739A0">
        <w:rPr>
          <w:color w:val="auto"/>
          <w:sz w:val="24"/>
          <w:szCs w:val="24"/>
        </w:rPr>
        <w:t>4</w:t>
      </w:r>
      <w:r w:rsidRPr="008739A0">
        <w:rPr>
          <w:color w:val="auto"/>
          <w:sz w:val="24"/>
          <w:szCs w:val="24"/>
        </w:rPr>
        <w:t>].</w:t>
      </w:r>
    </w:p>
    <w:p w14:paraId="0712F899" w14:textId="77777777" w:rsidR="00F225C8" w:rsidRPr="008739A0" w:rsidRDefault="00F225C8" w:rsidP="00A36A5F">
      <w:pPr>
        <w:rPr>
          <w:color w:val="auto"/>
          <w:sz w:val="24"/>
          <w:szCs w:val="24"/>
        </w:rPr>
      </w:pPr>
    </w:p>
    <w:p w14:paraId="273745AA" w14:textId="77777777" w:rsidR="004064F2" w:rsidRPr="008739A0" w:rsidRDefault="004064F2" w:rsidP="00A36A5F">
      <w:pPr>
        <w:rPr>
          <w:color w:val="auto"/>
          <w:sz w:val="24"/>
          <w:szCs w:val="24"/>
        </w:rPr>
      </w:pPr>
      <w:r w:rsidRPr="008739A0">
        <w:rPr>
          <w:color w:val="auto"/>
          <w:sz w:val="24"/>
          <w:szCs w:val="24"/>
          <w:shd w:val="clear" w:color="auto" w:fill="FFFFFF"/>
        </w:rPr>
        <w:t>Age UK. 2022. </w:t>
      </w:r>
      <w:r w:rsidRPr="008739A0">
        <w:rPr>
          <w:i/>
          <w:iCs/>
          <w:color w:val="auto"/>
          <w:sz w:val="24"/>
          <w:szCs w:val="24"/>
        </w:rPr>
        <w:t>Fix social care for good</w:t>
      </w:r>
      <w:r w:rsidRPr="008739A0">
        <w:rPr>
          <w:color w:val="auto"/>
          <w:sz w:val="24"/>
          <w:szCs w:val="24"/>
        </w:rPr>
        <w:t xml:space="preserve">. [online] Available at: &lt;https://www.ageuk.org.uk/our-impact/campaigning/care-in-crisis/&gt; [Accessed </w:t>
      </w:r>
      <w:r w:rsidRPr="008739A0">
        <w:rPr>
          <w:color w:val="auto"/>
          <w:sz w:val="24"/>
          <w:szCs w:val="24"/>
        </w:rPr>
        <w:t>17 August</w:t>
      </w:r>
      <w:r w:rsidRPr="008739A0">
        <w:rPr>
          <w:color w:val="auto"/>
          <w:sz w:val="24"/>
          <w:szCs w:val="24"/>
        </w:rPr>
        <w:t xml:space="preserve"> 202</w:t>
      </w:r>
      <w:r w:rsidRPr="008739A0">
        <w:rPr>
          <w:color w:val="auto"/>
          <w:sz w:val="24"/>
          <w:szCs w:val="24"/>
        </w:rPr>
        <w:t>4</w:t>
      </w:r>
      <w:r w:rsidRPr="008739A0">
        <w:rPr>
          <w:color w:val="auto"/>
          <w:sz w:val="24"/>
          <w:szCs w:val="24"/>
        </w:rPr>
        <w:t>].</w:t>
      </w:r>
    </w:p>
    <w:p w14:paraId="58AC7D11" w14:textId="77777777" w:rsidR="00F225C8" w:rsidRPr="008739A0" w:rsidRDefault="00F225C8" w:rsidP="00A36A5F">
      <w:pPr>
        <w:rPr>
          <w:color w:val="auto"/>
          <w:sz w:val="24"/>
          <w:szCs w:val="24"/>
        </w:rPr>
      </w:pPr>
    </w:p>
    <w:p w14:paraId="0E78595C" w14:textId="77777777" w:rsidR="004064F2" w:rsidRPr="008739A0" w:rsidRDefault="004064F2" w:rsidP="001512D9">
      <w:pPr>
        <w:rPr>
          <w:color w:val="auto"/>
          <w:sz w:val="24"/>
          <w:szCs w:val="24"/>
        </w:rPr>
      </w:pPr>
      <w:r w:rsidRPr="008739A0">
        <w:rPr>
          <w:color w:val="auto"/>
          <w:sz w:val="24"/>
          <w:szCs w:val="24"/>
        </w:rPr>
        <w:t xml:space="preserve">Alves, L., Monteiro, D., Bento, S., Hayashi, V., </w:t>
      </w:r>
      <w:proofErr w:type="spellStart"/>
      <w:r w:rsidRPr="008739A0">
        <w:rPr>
          <w:color w:val="auto"/>
          <w:sz w:val="24"/>
          <w:szCs w:val="24"/>
        </w:rPr>
        <w:t>Pelegrini</w:t>
      </w:r>
      <w:proofErr w:type="spellEnd"/>
      <w:r w:rsidRPr="008739A0">
        <w:rPr>
          <w:color w:val="auto"/>
          <w:sz w:val="24"/>
          <w:szCs w:val="24"/>
        </w:rPr>
        <w:t>, L. and Vale, F., 2019.</w:t>
      </w:r>
      <w:r w:rsidRPr="008739A0">
        <w:rPr>
          <w:i/>
          <w:color w:val="auto"/>
          <w:sz w:val="24"/>
          <w:szCs w:val="24"/>
        </w:rPr>
        <w:t xml:space="preserve"> Burnout syndrome in informal caregivers of older adults with dementia: A systematic review</w:t>
      </w:r>
      <w:r w:rsidRPr="008739A0">
        <w:rPr>
          <w:color w:val="auto"/>
          <w:sz w:val="24"/>
          <w:szCs w:val="24"/>
        </w:rPr>
        <w:t xml:space="preserve">. Dementia &amp;amp; </w:t>
      </w:r>
      <w:proofErr w:type="spellStart"/>
      <w:r w:rsidRPr="008739A0">
        <w:rPr>
          <w:color w:val="auto"/>
          <w:sz w:val="24"/>
          <w:szCs w:val="24"/>
        </w:rPr>
        <w:t>Neuropsychologia</w:t>
      </w:r>
      <w:proofErr w:type="spellEnd"/>
      <w:r w:rsidRPr="008739A0">
        <w:rPr>
          <w:color w:val="auto"/>
          <w:sz w:val="24"/>
          <w:szCs w:val="24"/>
        </w:rPr>
        <w:t>, 13(4), pp.415-421.</w:t>
      </w:r>
    </w:p>
    <w:p w14:paraId="234A4BF3" w14:textId="77777777" w:rsidR="00D36C56" w:rsidRPr="008739A0" w:rsidRDefault="00D36C56" w:rsidP="001B6AA5">
      <w:pPr>
        <w:rPr>
          <w:color w:val="auto"/>
          <w:sz w:val="24"/>
          <w:szCs w:val="24"/>
        </w:rPr>
      </w:pPr>
    </w:p>
    <w:p w14:paraId="3A08E6A7" w14:textId="45F6ACA7" w:rsidR="004064F2" w:rsidRPr="008739A0" w:rsidRDefault="004064F2" w:rsidP="001B6AA5">
      <w:pPr>
        <w:rPr>
          <w:color w:val="auto"/>
          <w:sz w:val="24"/>
          <w:szCs w:val="24"/>
        </w:rPr>
      </w:pPr>
      <w:r w:rsidRPr="008739A0">
        <w:rPr>
          <w:color w:val="auto"/>
          <w:sz w:val="24"/>
          <w:szCs w:val="24"/>
        </w:rPr>
        <w:t>Bassot, B (2016). The Reflective Journal. Hampshire, England: Palgrave Macmillan Publishers</w:t>
      </w:r>
    </w:p>
    <w:p w14:paraId="4662DC1D" w14:textId="77777777" w:rsidR="00D36C56" w:rsidRPr="008739A0" w:rsidRDefault="00D36C56" w:rsidP="00D90122">
      <w:pPr>
        <w:rPr>
          <w:color w:val="auto"/>
          <w:sz w:val="24"/>
          <w:szCs w:val="24"/>
        </w:rPr>
      </w:pPr>
    </w:p>
    <w:p w14:paraId="41568635" w14:textId="77777777" w:rsidR="00D36C56" w:rsidRPr="008739A0" w:rsidRDefault="004064F2" w:rsidP="00D36C56">
      <w:pPr>
        <w:spacing w:after="240" w:line="276" w:lineRule="auto"/>
        <w:rPr>
          <w:color w:val="auto"/>
          <w:sz w:val="24"/>
          <w:szCs w:val="24"/>
        </w:rPr>
      </w:pPr>
      <w:r w:rsidRPr="008739A0">
        <w:rPr>
          <w:color w:val="auto"/>
          <w:sz w:val="24"/>
          <w:szCs w:val="24"/>
        </w:rPr>
        <w:t xml:space="preserve">BASW (2014). The Code of Ethics for Social Work [online]. Available at: </w:t>
      </w:r>
      <w:hyperlink r:id="rId12" w:history="1">
        <w:r w:rsidR="00D36C56" w:rsidRPr="008739A0">
          <w:rPr>
            <w:rStyle w:val="Hyperlink"/>
            <w:sz w:val="24"/>
            <w:szCs w:val="24"/>
          </w:rPr>
          <w:t>https://basw.co.uk/policy-practice/standards/code-ethics#Value%20ethical%20principles</w:t>
        </w:r>
      </w:hyperlink>
      <w:r w:rsidR="00D36C56" w:rsidRPr="008739A0">
        <w:rPr>
          <w:color w:val="auto"/>
          <w:sz w:val="24"/>
          <w:szCs w:val="24"/>
        </w:rPr>
        <w:t xml:space="preserve"> </w:t>
      </w:r>
      <w:r w:rsidR="00D36C56" w:rsidRPr="008739A0">
        <w:rPr>
          <w:color w:val="auto"/>
          <w:sz w:val="24"/>
          <w:szCs w:val="24"/>
        </w:rPr>
        <w:t>[Accessed: 24/05/2024].</w:t>
      </w:r>
    </w:p>
    <w:p w14:paraId="5482BC2C" w14:textId="77777777" w:rsidR="004064F2" w:rsidRPr="008739A0" w:rsidRDefault="004064F2" w:rsidP="003F539F">
      <w:pPr>
        <w:rPr>
          <w:color w:val="auto"/>
          <w:sz w:val="24"/>
          <w:szCs w:val="24"/>
        </w:rPr>
      </w:pPr>
      <w:r w:rsidRPr="008739A0">
        <w:rPr>
          <w:color w:val="auto"/>
          <w:sz w:val="24"/>
          <w:szCs w:val="24"/>
        </w:rPr>
        <w:t>Beckett, C., Maynard, A. and Jordan, P. (2017). Values &amp; ethics in social work. 3rd ed. London: Sage Publications Ltd, p.108.</w:t>
      </w:r>
    </w:p>
    <w:p w14:paraId="014B747C" w14:textId="77777777" w:rsidR="00D36C56" w:rsidRPr="008739A0" w:rsidRDefault="00D36C56" w:rsidP="003F539F">
      <w:pPr>
        <w:rPr>
          <w:color w:val="auto"/>
          <w:sz w:val="24"/>
          <w:szCs w:val="24"/>
        </w:rPr>
      </w:pPr>
    </w:p>
    <w:p w14:paraId="3679CD43" w14:textId="77777777" w:rsidR="004064F2" w:rsidRPr="008739A0" w:rsidRDefault="004064F2" w:rsidP="003F539F">
      <w:pPr>
        <w:rPr>
          <w:color w:val="auto"/>
          <w:sz w:val="24"/>
          <w:szCs w:val="24"/>
        </w:rPr>
      </w:pPr>
      <w:r w:rsidRPr="008739A0">
        <w:rPr>
          <w:color w:val="auto"/>
          <w:sz w:val="24"/>
          <w:szCs w:val="24"/>
        </w:rPr>
        <w:t>Borton, T. (1970). Reach, Teach and Touch. London: McGraw Hill.</w:t>
      </w:r>
    </w:p>
    <w:p w14:paraId="3F491D53" w14:textId="77777777" w:rsidR="00D36C56" w:rsidRPr="008739A0" w:rsidRDefault="00D36C56" w:rsidP="003F539F">
      <w:pPr>
        <w:rPr>
          <w:color w:val="auto"/>
          <w:sz w:val="24"/>
          <w:szCs w:val="24"/>
        </w:rPr>
      </w:pPr>
    </w:p>
    <w:p w14:paraId="79C455AF" w14:textId="77777777" w:rsidR="004064F2" w:rsidRPr="008739A0" w:rsidRDefault="004064F2" w:rsidP="003F539F">
      <w:pPr>
        <w:rPr>
          <w:color w:val="auto"/>
          <w:sz w:val="24"/>
          <w:szCs w:val="24"/>
        </w:rPr>
      </w:pPr>
      <w:r w:rsidRPr="008739A0">
        <w:rPr>
          <w:color w:val="auto"/>
          <w:sz w:val="24"/>
          <w:szCs w:val="24"/>
        </w:rPr>
        <w:t>Brammer, A. and Boylan, J. (2016). Critical Issues in Social Work Law. London: Macmillan Education UK, p.8.</w:t>
      </w:r>
    </w:p>
    <w:p w14:paraId="588C7876" w14:textId="77777777" w:rsidR="00D36C56" w:rsidRPr="008739A0" w:rsidRDefault="00D36C56" w:rsidP="003F539F">
      <w:pPr>
        <w:rPr>
          <w:color w:val="auto"/>
          <w:sz w:val="24"/>
          <w:szCs w:val="24"/>
        </w:rPr>
      </w:pPr>
    </w:p>
    <w:p w14:paraId="7C180C50" w14:textId="77777777" w:rsidR="004064F2" w:rsidRPr="008739A0" w:rsidRDefault="004064F2" w:rsidP="00167370">
      <w:pPr>
        <w:widowControl w:val="0"/>
        <w:spacing w:after="240" w:line="276" w:lineRule="auto"/>
        <w:rPr>
          <w:bCs/>
          <w:color w:val="auto"/>
          <w:sz w:val="24"/>
          <w:szCs w:val="24"/>
          <w:lang w:val="en-US"/>
        </w:rPr>
      </w:pPr>
      <w:r w:rsidRPr="008739A0">
        <w:rPr>
          <w:noProof/>
          <w:color w:val="auto"/>
          <w:sz w:val="24"/>
          <w:szCs w:val="24"/>
        </w:rPr>
        <w:t xml:space="preserve">Bunn, A. (2013). </w:t>
      </w:r>
      <w:r w:rsidRPr="008739A0">
        <w:rPr>
          <w:bCs/>
          <w:i/>
          <w:color w:val="auto"/>
          <w:sz w:val="24"/>
          <w:szCs w:val="24"/>
          <w:lang w:val="en-US"/>
        </w:rPr>
        <w:t xml:space="preserve">Signs of Safety in England: an NSPCC commissioned report on the Signs of Safety model in child protection. </w:t>
      </w:r>
      <w:r w:rsidRPr="008739A0">
        <w:rPr>
          <w:bCs/>
          <w:color w:val="auto"/>
          <w:sz w:val="24"/>
          <w:szCs w:val="24"/>
          <w:lang w:val="en-US"/>
        </w:rPr>
        <w:t>NSPCC.</w:t>
      </w:r>
    </w:p>
    <w:p w14:paraId="419D4F13" w14:textId="77777777" w:rsidR="004064F2" w:rsidRPr="008739A0" w:rsidRDefault="004064F2" w:rsidP="00E757BB">
      <w:pPr>
        <w:pStyle w:val="NormalWeb"/>
        <w:spacing w:before="2" w:line="276" w:lineRule="auto"/>
        <w:rPr>
          <w:rFonts w:ascii="Arial" w:hAnsi="Arial" w:cs="Arial"/>
        </w:rPr>
      </w:pPr>
      <w:r w:rsidRPr="008739A0">
        <w:rPr>
          <w:rFonts w:ascii="Arial" w:hAnsi="Arial" w:cs="Arial"/>
        </w:rPr>
        <w:t xml:space="preserve">Carr &amp; </w:t>
      </w:r>
      <w:proofErr w:type="spellStart"/>
      <w:r w:rsidRPr="008739A0">
        <w:rPr>
          <w:rFonts w:ascii="Arial" w:hAnsi="Arial" w:cs="Arial"/>
        </w:rPr>
        <w:t>Goosey</w:t>
      </w:r>
      <w:proofErr w:type="spellEnd"/>
      <w:r w:rsidRPr="008739A0">
        <w:rPr>
          <w:rFonts w:ascii="Arial" w:hAnsi="Arial" w:cs="Arial"/>
        </w:rPr>
        <w:t xml:space="preserve"> (2017). </w:t>
      </w:r>
      <w:r w:rsidRPr="008739A0">
        <w:rPr>
          <w:rFonts w:ascii="Arial" w:hAnsi="Arial" w:cs="Arial"/>
          <w:i/>
        </w:rPr>
        <w:t>Law for Social Workers.</w:t>
      </w:r>
      <w:r w:rsidRPr="008739A0">
        <w:rPr>
          <w:rFonts w:ascii="Arial" w:hAnsi="Arial" w:cs="Arial"/>
        </w:rPr>
        <w:t xml:space="preserve"> 14</w:t>
      </w:r>
      <w:r w:rsidRPr="008739A0">
        <w:rPr>
          <w:rFonts w:ascii="Arial" w:hAnsi="Arial" w:cs="Arial"/>
          <w:vertAlign w:val="superscript"/>
        </w:rPr>
        <w:t>th</w:t>
      </w:r>
      <w:r w:rsidRPr="008739A0">
        <w:rPr>
          <w:rFonts w:ascii="Arial" w:hAnsi="Arial" w:cs="Arial"/>
        </w:rPr>
        <w:t xml:space="preserve"> Edition. Oxford, UK: Oxford University Press</w:t>
      </w:r>
    </w:p>
    <w:p w14:paraId="4AEF690A" w14:textId="77614D2C" w:rsidR="004064F2" w:rsidRPr="008739A0" w:rsidRDefault="004064F2" w:rsidP="00386925">
      <w:pPr>
        <w:jc w:val="both"/>
        <w:rPr>
          <w:i/>
          <w:iCs/>
          <w:color w:val="auto"/>
          <w:sz w:val="24"/>
          <w:szCs w:val="24"/>
          <w:lang w:val="en"/>
        </w:rPr>
      </w:pPr>
      <w:r w:rsidRPr="008739A0">
        <w:rPr>
          <w:color w:val="auto"/>
          <w:sz w:val="24"/>
          <w:szCs w:val="24"/>
          <w:lang w:val="en"/>
        </w:rPr>
        <w:t>Cree, V. and Myers, S.</w:t>
      </w:r>
      <w:r w:rsidRPr="008739A0">
        <w:rPr>
          <w:i/>
          <w:iCs/>
          <w:color w:val="auto"/>
          <w:sz w:val="24"/>
          <w:szCs w:val="24"/>
          <w:lang w:val="en"/>
        </w:rPr>
        <w:t xml:space="preserve"> (2008) Social Work: making a difference. </w:t>
      </w:r>
      <w:r w:rsidRPr="008739A0">
        <w:rPr>
          <w:color w:val="auto"/>
          <w:sz w:val="24"/>
          <w:szCs w:val="24"/>
          <w:lang w:val="en"/>
        </w:rPr>
        <w:t>Bristol: Policy Press</w:t>
      </w:r>
      <w:r w:rsidR="00D36C56" w:rsidRPr="008739A0">
        <w:rPr>
          <w:color w:val="auto"/>
          <w:sz w:val="24"/>
          <w:szCs w:val="24"/>
          <w:lang w:val="en"/>
        </w:rPr>
        <w:t>.</w:t>
      </w:r>
    </w:p>
    <w:p w14:paraId="5DD871FE" w14:textId="77777777" w:rsidR="00D36C56" w:rsidRPr="008739A0" w:rsidRDefault="00D36C56" w:rsidP="00386925">
      <w:pPr>
        <w:jc w:val="both"/>
        <w:rPr>
          <w:i/>
          <w:iCs/>
          <w:color w:val="auto"/>
          <w:sz w:val="24"/>
          <w:szCs w:val="24"/>
          <w:lang w:val="en"/>
        </w:rPr>
      </w:pPr>
    </w:p>
    <w:p w14:paraId="5D9D7601" w14:textId="77777777" w:rsidR="004064F2" w:rsidRPr="008739A0" w:rsidRDefault="004064F2" w:rsidP="00AF6EEB">
      <w:pPr>
        <w:jc w:val="both"/>
        <w:rPr>
          <w:i/>
          <w:iCs/>
          <w:color w:val="auto"/>
          <w:sz w:val="24"/>
          <w:szCs w:val="24"/>
        </w:rPr>
      </w:pPr>
      <w:r w:rsidRPr="008739A0">
        <w:rPr>
          <w:color w:val="auto"/>
          <w:sz w:val="24"/>
          <w:szCs w:val="24"/>
        </w:rPr>
        <w:t>Gibbs</w:t>
      </w:r>
      <w:r w:rsidRPr="008739A0">
        <w:rPr>
          <w:color w:val="auto"/>
          <w:sz w:val="24"/>
          <w:szCs w:val="24"/>
        </w:rPr>
        <w:t>,</w:t>
      </w:r>
      <w:r w:rsidRPr="008739A0">
        <w:rPr>
          <w:color w:val="auto"/>
          <w:sz w:val="24"/>
          <w:szCs w:val="24"/>
        </w:rPr>
        <w:t xml:space="preserve"> G</w:t>
      </w:r>
      <w:r w:rsidRPr="008739A0">
        <w:rPr>
          <w:color w:val="auto"/>
          <w:sz w:val="24"/>
          <w:szCs w:val="24"/>
        </w:rPr>
        <w:t>.</w:t>
      </w:r>
      <w:r w:rsidRPr="008739A0">
        <w:rPr>
          <w:i/>
          <w:iCs/>
          <w:color w:val="auto"/>
          <w:sz w:val="24"/>
          <w:szCs w:val="24"/>
        </w:rPr>
        <w:t xml:space="preserve"> (1988). Learning by Doing: A guide to teaching and learning methods.</w:t>
      </w:r>
      <w:r w:rsidRPr="008739A0">
        <w:rPr>
          <w:color w:val="auto"/>
          <w:sz w:val="24"/>
          <w:szCs w:val="24"/>
        </w:rPr>
        <w:t xml:space="preserve"> Further Education Unit. Oxford Polytechnic: Oxford.</w:t>
      </w:r>
    </w:p>
    <w:p w14:paraId="521F762C" w14:textId="77777777" w:rsidR="00D36C56" w:rsidRPr="008739A0" w:rsidRDefault="00D36C56" w:rsidP="00AF6EEB">
      <w:pPr>
        <w:jc w:val="both"/>
        <w:rPr>
          <w:i/>
          <w:iCs/>
          <w:color w:val="auto"/>
          <w:sz w:val="24"/>
          <w:szCs w:val="24"/>
        </w:rPr>
      </w:pPr>
    </w:p>
    <w:p w14:paraId="7CC4E83D" w14:textId="6E60170D" w:rsidR="004064F2" w:rsidRPr="008739A0" w:rsidRDefault="004064F2" w:rsidP="0014409B">
      <w:pPr>
        <w:rPr>
          <w:color w:val="auto"/>
          <w:sz w:val="24"/>
          <w:szCs w:val="24"/>
          <w:shd w:val="clear" w:color="auto" w:fill="FFFFFF"/>
        </w:rPr>
      </w:pPr>
      <w:proofErr w:type="spellStart"/>
      <w:r w:rsidRPr="008739A0">
        <w:rPr>
          <w:color w:val="auto"/>
          <w:sz w:val="24"/>
          <w:szCs w:val="24"/>
          <w:shd w:val="clear" w:color="auto" w:fill="FFFFFF"/>
        </w:rPr>
        <w:t>Gov.Wales</w:t>
      </w:r>
      <w:proofErr w:type="spellEnd"/>
      <w:r w:rsidRPr="008739A0">
        <w:rPr>
          <w:color w:val="auto"/>
          <w:sz w:val="24"/>
          <w:szCs w:val="24"/>
          <w:shd w:val="clear" w:color="auto" w:fill="FFFFFF"/>
        </w:rPr>
        <w:t>. 2016. </w:t>
      </w:r>
      <w:r w:rsidRPr="008739A0">
        <w:rPr>
          <w:i/>
          <w:iCs/>
          <w:color w:val="auto"/>
          <w:sz w:val="24"/>
          <w:szCs w:val="24"/>
        </w:rPr>
        <w:t>Working Together to Safeguard People Volume 4 – Adult Protection and Support Orders</w:t>
      </w:r>
      <w:r w:rsidRPr="008739A0">
        <w:rPr>
          <w:color w:val="auto"/>
          <w:sz w:val="24"/>
          <w:szCs w:val="24"/>
        </w:rPr>
        <w:t>. [online] Available at:</w:t>
      </w:r>
      <w:r w:rsidR="00D36C56" w:rsidRPr="008739A0">
        <w:rPr>
          <w:color w:val="auto"/>
          <w:sz w:val="24"/>
          <w:szCs w:val="24"/>
        </w:rPr>
        <w:t xml:space="preserve"> </w:t>
      </w:r>
      <w:hyperlink r:id="rId13" w:history="1">
        <w:r w:rsidR="00D36C56" w:rsidRPr="008739A0">
          <w:rPr>
            <w:rStyle w:val="Hyperlink"/>
            <w:color w:val="auto"/>
            <w:sz w:val="24"/>
            <w:szCs w:val="24"/>
          </w:rPr>
          <w:t>https://www.gov.wales/sites/default/files/publications/2019-11/working-together-to-safegaurd-people-volume-4-adult-protection-and-support-orders.pdt</w:t>
        </w:r>
      </w:hyperlink>
      <w:r w:rsidR="00D36C56" w:rsidRPr="008739A0">
        <w:rPr>
          <w:color w:val="auto"/>
          <w:sz w:val="24"/>
          <w:szCs w:val="24"/>
        </w:rPr>
        <w:t xml:space="preserve"> [</w:t>
      </w:r>
      <w:r w:rsidR="00D36C56" w:rsidRPr="008739A0">
        <w:rPr>
          <w:color w:val="auto"/>
          <w:sz w:val="24"/>
          <w:szCs w:val="24"/>
          <w:shd w:val="clear" w:color="auto" w:fill="FFFFFF"/>
        </w:rPr>
        <w:t>Accessed 13th August 2024].</w:t>
      </w:r>
    </w:p>
    <w:p w14:paraId="47ECD9C3" w14:textId="77777777" w:rsidR="00D36C56" w:rsidRPr="008739A0" w:rsidRDefault="00D36C56" w:rsidP="0014409B">
      <w:pPr>
        <w:rPr>
          <w:color w:val="auto"/>
          <w:sz w:val="24"/>
          <w:szCs w:val="24"/>
        </w:rPr>
      </w:pPr>
    </w:p>
    <w:p w14:paraId="290E713C" w14:textId="646ADA31" w:rsidR="004064F2" w:rsidRPr="008739A0" w:rsidRDefault="004064F2" w:rsidP="00AE5FFF">
      <w:pPr>
        <w:jc w:val="both"/>
        <w:rPr>
          <w:rStyle w:val="Emphasis"/>
          <w:i w:val="0"/>
          <w:iCs w:val="0"/>
          <w:color w:val="auto"/>
          <w:sz w:val="24"/>
          <w:szCs w:val="24"/>
          <w:lang w:val="en"/>
        </w:rPr>
      </w:pPr>
      <w:r w:rsidRPr="008739A0">
        <w:rPr>
          <w:rStyle w:val="Emphasis"/>
          <w:i w:val="0"/>
          <w:iCs w:val="0"/>
          <w:color w:val="auto"/>
          <w:sz w:val="24"/>
          <w:szCs w:val="24"/>
          <w:lang w:val="en"/>
        </w:rPr>
        <w:t>Harrington, R., &amp; Loffredo, D. A.</w:t>
      </w:r>
      <w:r w:rsidRPr="008739A0">
        <w:rPr>
          <w:rStyle w:val="Emphasis"/>
          <w:color w:val="auto"/>
          <w:sz w:val="24"/>
          <w:szCs w:val="24"/>
          <w:lang w:val="en"/>
        </w:rPr>
        <w:t xml:space="preserve"> (2011). Insight, rumination, and self-reflection as predictors of well-being. </w:t>
      </w:r>
      <w:r w:rsidRPr="008739A0">
        <w:rPr>
          <w:rStyle w:val="Emphasis"/>
          <w:i w:val="0"/>
          <w:iCs w:val="0"/>
          <w:color w:val="auto"/>
          <w:sz w:val="24"/>
          <w:szCs w:val="24"/>
          <w:lang w:val="en"/>
        </w:rPr>
        <w:t>Journal Of Psychology</w:t>
      </w:r>
      <w:r w:rsidR="00D36C56" w:rsidRPr="008739A0">
        <w:rPr>
          <w:rStyle w:val="Emphasis"/>
          <w:i w:val="0"/>
          <w:iCs w:val="0"/>
          <w:color w:val="auto"/>
          <w:sz w:val="24"/>
          <w:szCs w:val="24"/>
          <w:lang w:val="en"/>
        </w:rPr>
        <w:t>.</w:t>
      </w:r>
    </w:p>
    <w:p w14:paraId="36B2CABF" w14:textId="77777777" w:rsidR="00D36C56" w:rsidRPr="008739A0" w:rsidRDefault="00D36C56" w:rsidP="00AE5FFF">
      <w:pPr>
        <w:jc w:val="both"/>
        <w:rPr>
          <w:rStyle w:val="Emphasis"/>
          <w:color w:val="auto"/>
          <w:sz w:val="24"/>
          <w:szCs w:val="24"/>
          <w:lang w:val="en"/>
        </w:rPr>
      </w:pPr>
    </w:p>
    <w:p w14:paraId="2A1AD50D" w14:textId="77777777" w:rsidR="004064F2" w:rsidRPr="008739A0" w:rsidRDefault="004064F2" w:rsidP="009135E6">
      <w:pPr>
        <w:suppressAutoHyphens/>
        <w:spacing w:before="100" w:beforeAutospacing="1" w:after="240" w:line="360" w:lineRule="auto"/>
        <w:rPr>
          <w:color w:val="auto"/>
          <w:sz w:val="24"/>
          <w:szCs w:val="24"/>
        </w:rPr>
      </w:pPr>
      <w:r w:rsidRPr="008739A0">
        <w:rPr>
          <w:color w:val="auto"/>
          <w:sz w:val="24"/>
          <w:szCs w:val="24"/>
        </w:rPr>
        <w:t xml:space="preserve">HM Government (1989) </w:t>
      </w:r>
      <w:r w:rsidRPr="008739A0">
        <w:rPr>
          <w:i/>
          <w:color w:val="auto"/>
          <w:sz w:val="24"/>
          <w:szCs w:val="24"/>
        </w:rPr>
        <w:t>Children Act 1989.</w:t>
      </w:r>
      <w:r w:rsidRPr="008739A0">
        <w:rPr>
          <w:color w:val="auto"/>
          <w:sz w:val="24"/>
          <w:szCs w:val="24"/>
        </w:rPr>
        <w:t>London: HMSO.</w:t>
      </w:r>
    </w:p>
    <w:p w14:paraId="626C2DC9" w14:textId="77777777" w:rsidR="004064F2" w:rsidRPr="008739A0" w:rsidRDefault="004064F2" w:rsidP="0049003D">
      <w:pPr>
        <w:spacing w:after="240" w:line="360" w:lineRule="auto"/>
        <w:rPr>
          <w:color w:val="auto"/>
          <w:sz w:val="24"/>
          <w:szCs w:val="24"/>
        </w:rPr>
      </w:pPr>
      <w:r w:rsidRPr="008739A0">
        <w:rPr>
          <w:color w:val="auto"/>
          <w:sz w:val="24"/>
          <w:szCs w:val="24"/>
        </w:rPr>
        <w:t xml:space="preserve">HM Government (1993) </w:t>
      </w:r>
      <w:r w:rsidRPr="008739A0">
        <w:rPr>
          <w:i/>
          <w:color w:val="auto"/>
          <w:sz w:val="24"/>
          <w:szCs w:val="24"/>
        </w:rPr>
        <w:t>Welsh Language Act 1993.</w:t>
      </w:r>
      <w:r w:rsidRPr="008739A0">
        <w:rPr>
          <w:color w:val="auto"/>
          <w:sz w:val="24"/>
          <w:szCs w:val="24"/>
        </w:rPr>
        <w:t>London: HMSO.</w:t>
      </w:r>
    </w:p>
    <w:p w14:paraId="6B255E98" w14:textId="77777777" w:rsidR="004064F2" w:rsidRPr="008739A0" w:rsidRDefault="004064F2" w:rsidP="00E616D4">
      <w:pPr>
        <w:suppressAutoHyphens/>
        <w:spacing w:before="100" w:beforeAutospacing="1" w:after="240" w:line="360" w:lineRule="auto"/>
        <w:rPr>
          <w:color w:val="auto"/>
          <w:sz w:val="24"/>
          <w:szCs w:val="24"/>
        </w:rPr>
      </w:pPr>
      <w:r w:rsidRPr="008739A0">
        <w:rPr>
          <w:color w:val="auto"/>
          <w:sz w:val="24"/>
          <w:szCs w:val="24"/>
        </w:rPr>
        <w:t xml:space="preserve">HM Government (1998) </w:t>
      </w:r>
      <w:r w:rsidRPr="008739A0">
        <w:rPr>
          <w:i/>
          <w:color w:val="auto"/>
          <w:sz w:val="24"/>
          <w:szCs w:val="24"/>
        </w:rPr>
        <w:t xml:space="preserve">Human Rights Act 1998. </w:t>
      </w:r>
      <w:r w:rsidRPr="008739A0">
        <w:rPr>
          <w:color w:val="auto"/>
          <w:sz w:val="24"/>
          <w:szCs w:val="24"/>
        </w:rPr>
        <w:t>London:</w:t>
      </w:r>
      <w:r w:rsidRPr="008739A0">
        <w:rPr>
          <w:i/>
          <w:color w:val="auto"/>
          <w:sz w:val="24"/>
          <w:szCs w:val="24"/>
        </w:rPr>
        <w:t xml:space="preserve"> </w:t>
      </w:r>
      <w:r w:rsidRPr="008739A0">
        <w:rPr>
          <w:color w:val="auto"/>
          <w:sz w:val="24"/>
          <w:szCs w:val="24"/>
        </w:rPr>
        <w:t>HMSO.</w:t>
      </w:r>
    </w:p>
    <w:p w14:paraId="13AAE09D" w14:textId="77777777" w:rsidR="004064F2" w:rsidRPr="008739A0" w:rsidRDefault="004064F2" w:rsidP="00F139B5">
      <w:pPr>
        <w:suppressAutoHyphens/>
        <w:spacing w:before="100" w:beforeAutospacing="1" w:after="240" w:line="360" w:lineRule="auto"/>
        <w:rPr>
          <w:color w:val="auto"/>
          <w:sz w:val="24"/>
          <w:szCs w:val="24"/>
        </w:rPr>
      </w:pPr>
      <w:r w:rsidRPr="008739A0">
        <w:rPr>
          <w:color w:val="auto"/>
          <w:sz w:val="24"/>
          <w:szCs w:val="24"/>
        </w:rPr>
        <w:t xml:space="preserve">HM Government (2004) </w:t>
      </w:r>
      <w:r w:rsidRPr="008739A0">
        <w:rPr>
          <w:i/>
          <w:color w:val="auto"/>
          <w:sz w:val="24"/>
          <w:szCs w:val="24"/>
        </w:rPr>
        <w:t>Children Act 2004.</w:t>
      </w:r>
      <w:r w:rsidRPr="008739A0">
        <w:rPr>
          <w:color w:val="auto"/>
          <w:sz w:val="24"/>
          <w:szCs w:val="24"/>
        </w:rPr>
        <w:t xml:space="preserve"> London: HMSO.</w:t>
      </w:r>
    </w:p>
    <w:p w14:paraId="1D779006" w14:textId="77777777" w:rsidR="004064F2" w:rsidRPr="008739A0" w:rsidRDefault="004064F2" w:rsidP="00235C46">
      <w:pPr>
        <w:suppressAutoHyphens/>
        <w:spacing w:before="100" w:beforeAutospacing="1" w:after="240" w:line="360" w:lineRule="auto"/>
        <w:rPr>
          <w:color w:val="auto"/>
          <w:sz w:val="24"/>
          <w:szCs w:val="24"/>
        </w:rPr>
      </w:pPr>
      <w:r w:rsidRPr="008739A0">
        <w:rPr>
          <w:color w:val="auto"/>
          <w:sz w:val="24"/>
          <w:szCs w:val="24"/>
        </w:rPr>
        <w:t xml:space="preserve">HM Government (2005) </w:t>
      </w:r>
      <w:r w:rsidRPr="008739A0">
        <w:rPr>
          <w:i/>
          <w:color w:val="auto"/>
          <w:sz w:val="24"/>
          <w:szCs w:val="24"/>
        </w:rPr>
        <w:t>Mental Capacity Act 2005</w:t>
      </w:r>
      <w:r w:rsidRPr="008739A0">
        <w:rPr>
          <w:color w:val="auto"/>
          <w:sz w:val="24"/>
          <w:szCs w:val="24"/>
        </w:rPr>
        <w:t>. London: HMSO.</w:t>
      </w:r>
    </w:p>
    <w:p w14:paraId="0EDCF75F" w14:textId="77777777" w:rsidR="004064F2" w:rsidRPr="008739A0" w:rsidRDefault="004064F2" w:rsidP="00E616D4">
      <w:pPr>
        <w:suppressAutoHyphens/>
        <w:spacing w:before="100" w:beforeAutospacing="1" w:after="240" w:line="360" w:lineRule="auto"/>
        <w:rPr>
          <w:color w:val="auto"/>
          <w:sz w:val="24"/>
          <w:szCs w:val="24"/>
        </w:rPr>
      </w:pPr>
      <w:r w:rsidRPr="008739A0">
        <w:rPr>
          <w:color w:val="auto"/>
          <w:sz w:val="24"/>
          <w:szCs w:val="24"/>
        </w:rPr>
        <w:t xml:space="preserve">HM Government (2010) </w:t>
      </w:r>
      <w:r w:rsidRPr="008739A0">
        <w:rPr>
          <w:i/>
          <w:iCs/>
          <w:color w:val="auto"/>
          <w:sz w:val="24"/>
          <w:szCs w:val="24"/>
        </w:rPr>
        <w:t xml:space="preserve">Equality Act 2010. </w:t>
      </w:r>
      <w:r w:rsidRPr="008739A0">
        <w:rPr>
          <w:color w:val="auto"/>
          <w:sz w:val="24"/>
          <w:szCs w:val="24"/>
        </w:rPr>
        <w:t>London: HMSO.</w:t>
      </w:r>
    </w:p>
    <w:p w14:paraId="0D2454C4" w14:textId="0D540F28" w:rsidR="00003912" w:rsidRPr="008739A0" w:rsidRDefault="004064F2" w:rsidP="00D36C56">
      <w:pPr>
        <w:suppressAutoHyphens/>
        <w:spacing w:before="100" w:beforeAutospacing="1" w:after="240" w:line="360" w:lineRule="auto"/>
        <w:rPr>
          <w:color w:val="auto"/>
          <w:sz w:val="24"/>
          <w:szCs w:val="24"/>
        </w:rPr>
      </w:pPr>
      <w:r w:rsidRPr="008739A0">
        <w:rPr>
          <w:color w:val="auto"/>
          <w:sz w:val="24"/>
          <w:szCs w:val="24"/>
        </w:rPr>
        <w:t xml:space="preserve">HM Government (2018) </w:t>
      </w:r>
      <w:r w:rsidRPr="008739A0">
        <w:rPr>
          <w:i/>
          <w:iCs/>
          <w:color w:val="auto"/>
          <w:sz w:val="24"/>
          <w:szCs w:val="24"/>
        </w:rPr>
        <w:t>Data Protection Act 2018</w:t>
      </w:r>
      <w:r w:rsidRPr="008739A0">
        <w:rPr>
          <w:color w:val="auto"/>
          <w:sz w:val="24"/>
          <w:szCs w:val="24"/>
        </w:rPr>
        <w:t>. London: HMSO.</w:t>
      </w:r>
    </w:p>
    <w:p w14:paraId="080E60FE" w14:textId="545CF4B3" w:rsidR="004064F2" w:rsidRPr="008739A0" w:rsidRDefault="004064F2" w:rsidP="003F539F">
      <w:pPr>
        <w:rPr>
          <w:color w:val="auto"/>
          <w:sz w:val="24"/>
          <w:szCs w:val="24"/>
        </w:rPr>
      </w:pPr>
      <w:r w:rsidRPr="008739A0">
        <w:rPr>
          <w:color w:val="auto"/>
          <w:sz w:val="24"/>
          <w:szCs w:val="24"/>
        </w:rPr>
        <w:t>Maclean, S. and Harrison, R. (2015). Theory and Practice: a Straightforward Guide for Social Work Students. 3rd ed. Lichfield: Kirwin Maclean Associates, p.25.</w:t>
      </w:r>
    </w:p>
    <w:p w14:paraId="0D9626D8" w14:textId="77777777" w:rsidR="00003912" w:rsidRPr="008739A0" w:rsidRDefault="00003912" w:rsidP="003F539F">
      <w:pPr>
        <w:rPr>
          <w:color w:val="auto"/>
          <w:sz w:val="24"/>
          <w:szCs w:val="24"/>
        </w:rPr>
      </w:pPr>
    </w:p>
    <w:p w14:paraId="2AAB9D62" w14:textId="77777777" w:rsidR="004064F2" w:rsidRPr="008739A0" w:rsidRDefault="004064F2" w:rsidP="00704EEE">
      <w:pPr>
        <w:rPr>
          <w:color w:val="auto"/>
          <w:sz w:val="24"/>
          <w:szCs w:val="24"/>
        </w:rPr>
      </w:pPr>
      <w:r w:rsidRPr="008739A0">
        <w:rPr>
          <w:color w:val="auto"/>
          <w:sz w:val="24"/>
          <w:szCs w:val="24"/>
          <w:shd w:val="clear" w:color="auto" w:fill="FFFFFF"/>
        </w:rPr>
        <w:t>Maclean, S. and Harrison, R., 2015. </w:t>
      </w:r>
      <w:r w:rsidRPr="008739A0">
        <w:rPr>
          <w:i/>
          <w:iCs/>
          <w:color w:val="auto"/>
          <w:sz w:val="24"/>
          <w:szCs w:val="24"/>
        </w:rPr>
        <w:t>Social work theory</w:t>
      </w:r>
      <w:r w:rsidRPr="008739A0">
        <w:rPr>
          <w:color w:val="auto"/>
          <w:sz w:val="24"/>
          <w:szCs w:val="24"/>
        </w:rPr>
        <w:t>. Kirwin Maclean Associates.</w:t>
      </w:r>
    </w:p>
    <w:p w14:paraId="20863145" w14:textId="77777777" w:rsidR="00003912" w:rsidRPr="008739A0" w:rsidRDefault="00003912" w:rsidP="00704EEE">
      <w:pPr>
        <w:rPr>
          <w:color w:val="auto"/>
          <w:sz w:val="24"/>
          <w:szCs w:val="24"/>
        </w:rPr>
      </w:pPr>
    </w:p>
    <w:p w14:paraId="14C1796B" w14:textId="77777777" w:rsidR="004064F2" w:rsidRPr="008739A0" w:rsidRDefault="004064F2" w:rsidP="004D5978">
      <w:pPr>
        <w:rPr>
          <w:color w:val="auto"/>
          <w:sz w:val="24"/>
          <w:szCs w:val="24"/>
        </w:rPr>
      </w:pPr>
      <w:r w:rsidRPr="008739A0">
        <w:rPr>
          <w:color w:val="auto"/>
          <w:sz w:val="24"/>
          <w:szCs w:val="24"/>
          <w:shd w:val="clear" w:color="auto" w:fill="FFFFFF"/>
        </w:rPr>
        <w:t>Mantell, A. and Scragg, T., 2008. </w:t>
      </w:r>
      <w:r w:rsidRPr="008739A0">
        <w:rPr>
          <w:i/>
          <w:iCs/>
          <w:color w:val="auto"/>
          <w:sz w:val="24"/>
          <w:szCs w:val="24"/>
        </w:rPr>
        <w:t>Safeguarding adults in social work</w:t>
      </w:r>
      <w:r w:rsidRPr="008739A0">
        <w:rPr>
          <w:color w:val="auto"/>
          <w:sz w:val="24"/>
          <w:szCs w:val="24"/>
        </w:rPr>
        <w:t>. Exeter: Learning Matters.</w:t>
      </w:r>
    </w:p>
    <w:p w14:paraId="74FFDF48" w14:textId="77777777" w:rsidR="00003912" w:rsidRPr="008739A0" w:rsidRDefault="00003912" w:rsidP="004D5978">
      <w:pPr>
        <w:rPr>
          <w:color w:val="auto"/>
          <w:sz w:val="24"/>
          <w:szCs w:val="24"/>
        </w:rPr>
      </w:pPr>
    </w:p>
    <w:p w14:paraId="5D5BB5EA" w14:textId="77777777" w:rsidR="004064F2" w:rsidRPr="008739A0" w:rsidRDefault="004064F2" w:rsidP="00877CC6">
      <w:pPr>
        <w:spacing w:line="276" w:lineRule="auto"/>
        <w:rPr>
          <w:color w:val="auto"/>
          <w:sz w:val="24"/>
          <w:szCs w:val="24"/>
        </w:rPr>
      </w:pPr>
      <w:r w:rsidRPr="008739A0">
        <w:rPr>
          <w:color w:val="auto"/>
          <w:sz w:val="24"/>
          <w:szCs w:val="24"/>
          <w:shd w:val="clear" w:color="auto" w:fill="FFFFFF"/>
        </w:rPr>
        <w:t>Martin, R., 2010. </w:t>
      </w:r>
      <w:r w:rsidRPr="008739A0">
        <w:rPr>
          <w:i/>
          <w:iCs/>
          <w:color w:val="auto"/>
          <w:sz w:val="24"/>
          <w:szCs w:val="24"/>
        </w:rPr>
        <w:t>Social Work Assessment (Transforming Social Work Practice Series)</w:t>
      </w:r>
      <w:r w:rsidRPr="008739A0">
        <w:rPr>
          <w:color w:val="auto"/>
          <w:sz w:val="24"/>
          <w:szCs w:val="24"/>
        </w:rPr>
        <w:t>. Exeter: Learning Matters.</w:t>
      </w:r>
    </w:p>
    <w:p w14:paraId="7B2B2AE7" w14:textId="77777777" w:rsidR="00003912" w:rsidRPr="008739A0" w:rsidRDefault="00003912" w:rsidP="00877CC6">
      <w:pPr>
        <w:spacing w:line="276" w:lineRule="auto"/>
        <w:rPr>
          <w:color w:val="auto"/>
          <w:sz w:val="24"/>
          <w:szCs w:val="24"/>
        </w:rPr>
      </w:pPr>
    </w:p>
    <w:p w14:paraId="225ECD1E" w14:textId="77777777" w:rsidR="004064F2" w:rsidRPr="008739A0" w:rsidRDefault="004064F2" w:rsidP="00FF7EBB">
      <w:pPr>
        <w:jc w:val="both"/>
        <w:rPr>
          <w:color w:val="auto"/>
          <w:sz w:val="24"/>
          <w:szCs w:val="24"/>
        </w:rPr>
      </w:pPr>
      <w:r w:rsidRPr="008739A0">
        <w:rPr>
          <w:color w:val="auto"/>
          <w:sz w:val="24"/>
          <w:szCs w:val="24"/>
        </w:rPr>
        <w:t xml:space="preserve">Munson, E. (2002) Handbook of Clinical Social Work Supervision. New York: Psychology Press, p.105. </w:t>
      </w:r>
    </w:p>
    <w:p w14:paraId="576FCD59" w14:textId="77777777" w:rsidR="00003912" w:rsidRPr="008739A0" w:rsidRDefault="00003912" w:rsidP="00FF7EBB">
      <w:pPr>
        <w:jc w:val="both"/>
        <w:rPr>
          <w:color w:val="auto"/>
          <w:sz w:val="24"/>
          <w:szCs w:val="24"/>
        </w:rPr>
      </w:pPr>
    </w:p>
    <w:p w14:paraId="29EFBC16" w14:textId="77777777" w:rsidR="004064F2" w:rsidRPr="008739A0" w:rsidRDefault="004064F2" w:rsidP="001D2D23">
      <w:pPr>
        <w:jc w:val="both"/>
        <w:rPr>
          <w:rStyle w:val="selectable"/>
          <w:i/>
          <w:iCs/>
          <w:color w:val="auto"/>
          <w:sz w:val="24"/>
          <w:szCs w:val="24"/>
          <w:lang w:val="en"/>
        </w:rPr>
      </w:pPr>
      <w:r w:rsidRPr="008739A0">
        <w:rPr>
          <w:rStyle w:val="selectable"/>
          <w:i/>
          <w:iCs/>
          <w:color w:val="auto"/>
          <w:sz w:val="24"/>
          <w:szCs w:val="24"/>
          <w:lang w:val="en"/>
        </w:rPr>
        <w:t>NSPCC Learning. 2021. Safeguarding children and child protection | NSPCC Learning. [online] Available at: &lt;https://learning.nspcc.org.uk/safeguarding-child-protection&gt;[Accessed</w:t>
      </w:r>
      <w:r w:rsidRPr="008739A0">
        <w:rPr>
          <w:rStyle w:val="selectable"/>
          <w:i/>
          <w:iCs/>
          <w:color w:val="auto"/>
          <w:sz w:val="24"/>
          <w:szCs w:val="24"/>
          <w:lang w:val="en"/>
        </w:rPr>
        <w:t xml:space="preserve"> 13th</w:t>
      </w:r>
      <w:r w:rsidRPr="008739A0">
        <w:rPr>
          <w:rStyle w:val="selectable"/>
          <w:i/>
          <w:iCs/>
          <w:color w:val="auto"/>
          <w:sz w:val="24"/>
          <w:szCs w:val="24"/>
          <w:lang w:val="en"/>
        </w:rPr>
        <w:t xml:space="preserve"> September 202</w:t>
      </w:r>
      <w:r w:rsidRPr="008739A0">
        <w:rPr>
          <w:rStyle w:val="selectable"/>
          <w:i/>
          <w:iCs/>
          <w:color w:val="auto"/>
          <w:sz w:val="24"/>
          <w:szCs w:val="24"/>
          <w:lang w:val="en"/>
        </w:rPr>
        <w:t>4</w:t>
      </w:r>
      <w:r w:rsidRPr="008739A0">
        <w:rPr>
          <w:rStyle w:val="selectable"/>
          <w:i/>
          <w:iCs/>
          <w:color w:val="auto"/>
          <w:sz w:val="24"/>
          <w:szCs w:val="24"/>
          <w:lang w:val="en"/>
        </w:rPr>
        <w:t>].</w:t>
      </w:r>
    </w:p>
    <w:p w14:paraId="04A8B22D" w14:textId="77777777" w:rsidR="00003912" w:rsidRPr="008739A0" w:rsidRDefault="00003912" w:rsidP="001D2D23">
      <w:pPr>
        <w:jc w:val="both"/>
        <w:rPr>
          <w:rStyle w:val="selectable"/>
          <w:i/>
          <w:iCs/>
          <w:color w:val="auto"/>
          <w:sz w:val="24"/>
          <w:szCs w:val="24"/>
          <w:lang w:val="en"/>
        </w:rPr>
      </w:pPr>
    </w:p>
    <w:p w14:paraId="6D0F56B4" w14:textId="77777777" w:rsidR="004064F2" w:rsidRPr="008739A0" w:rsidRDefault="004064F2" w:rsidP="00163A94">
      <w:pPr>
        <w:rPr>
          <w:color w:val="auto"/>
          <w:sz w:val="24"/>
          <w:szCs w:val="24"/>
        </w:rPr>
      </w:pPr>
      <w:r w:rsidRPr="008739A0">
        <w:rPr>
          <w:color w:val="auto"/>
          <w:sz w:val="24"/>
          <w:szCs w:val="24"/>
        </w:rPr>
        <w:t>Parker, J. and Bradley, G., 2007. </w:t>
      </w:r>
      <w:r w:rsidRPr="008739A0">
        <w:rPr>
          <w:i/>
          <w:iCs/>
          <w:color w:val="auto"/>
          <w:sz w:val="24"/>
          <w:szCs w:val="24"/>
        </w:rPr>
        <w:t>Social work practice : assessment, planning, intervention and review.</w:t>
      </w:r>
      <w:r w:rsidRPr="008739A0">
        <w:rPr>
          <w:color w:val="auto"/>
          <w:sz w:val="24"/>
          <w:szCs w:val="24"/>
        </w:rPr>
        <w:t> 2nd. Exeter: Learning Matters.</w:t>
      </w:r>
    </w:p>
    <w:p w14:paraId="14B426B6" w14:textId="77777777" w:rsidR="00003912" w:rsidRPr="008739A0" w:rsidRDefault="00003912" w:rsidP="00163A94">
      <w:pPr>
        <w:rPr>
          <w:color w:val="auto"/>
          <w:sz w:val="24"/>
          <w:szCs w:val="24"/>
        </w:rPr>
      </w:pPr>
    </w:p>
    <w:p w14:paraId="007E38DF" w14:textId="77777777" w:rsidR="004064F2" w:rsidRPr="008739A0" w:rsidRDefault="004064F2" w:rsidP="0040391E">
      <w:pPr>
        <w:rPr>
          <w:color w:val="auto"/>
          <w:sz w:val="24"/>
          <w:szCs w:val="24"/>
          <w:shd w:val="clear" w:color="auto" w:fill="FFFFFF"/>
        </w:rPr>
      </w:pPr>
      <w:r w:rsidRPr="008739A0">
        <w:rPr>
          <w:color w:val="auto"/>
          <w:sz w:val="24"/>
          <w:szCs w:val="24"/>
          <w:shd w:val="clear" w:color="auto" w:fill="FFFFFF"/>
        </w:rPr>
        <w:t xml:space="preserve">Payne, M. (2005). </w:t>
      </w:r>
      <w:r w:rsidRPr="008739A0">
        <w:rPr>
          <w:i/>
          <w:color w:val="auto"/>
          <w:sz w:val="24"/>
          <w:szCs w:val="24"/>
          <w:shd w:val="clear" w:color="auto" w:fill="FFFFFF"/>
        </w:rPr>
        <w:t>Modern Social Work Theory</w:t>
      </w:r>
      <w:r w:rsidRPr="008739A0">
        <w:rPr>
          <w:color w:val="auto"/>
          <w:sz w:val="24"/>
          <w:szCs w:val="24"/>
          <w:shd w:val="clear" w:color="auto" w:fill="FFFFFF"/>
        </w:rPr>
        <w:t xml:space="preserve"> (3rd ed.). London: Palgrave.</w:t>
      </w:r>
    </w:p>
    <w:p w14:paraId="5DAF6C89" w14:textId="77777777" w:rsidR="00003912" w:rsidRPr="008739A0" w:rsidRDefault="00003912" w:rsidP="0040391E">
      <w:pPr>
        <w:rPr>
          <w:color w:val="auto"/>
          <w:sz w:val="24"/>
          <w:szCs w:val="24"/>
        </w:rPr>
      </w:pPr>
    </w:p>
    <w:p w14:paraId="055871B2" w14:textId="77777777" w:rsidR="004064F2" w:rsidRPr="008739A0" w:rsidRDefault="004064F2" w:rsidP="003E2275">
      <w:pPr>
        <w:jc w:val="both"/>
        <w:rPr>
          <w:rStyle w:val="Emphasis"/>
          <w:color w:val="auto"/>
          <w:sz w:val="24"/>
          <w:szCs w:val="24"/>
          <w:lang w:val="en"/>
        </w:rPr>
      </w:pPr>
      <w:r w:rsidRPr="008739A0">
        <w:rPr>
          <w:rStyle w:val="Emphasis"/>
          <w:i w:val="0"/>
          <w:iCs w:val="0"/>
          <w:color w:val="auto"/>
          <w:sz w:val="24"/>
          <w:szCs w:val="24"/>
          <w:lang w:val="en"/>
        </w:rPr>
        <w:lastRenderedPageBreak/>
        <w:t xml:space="preserve">Richards, K. C., </w:t>
      </w:r>
      <w:proofErr w:type="spellStart"/>
      <w:r w:rsidRPr="008739A0">
        <w:rPr>
          <w:rStyle w:val="Emphasis"/>
          <w:i w:val="0"/>
          <w:iCs w:val="0"/>
          <w:color w:val="auto"/>
          <w:sz w:val="24"/>
          <w:szCs w:val="24"/>
          <w:lang w:val="en"/>
        </w:rPr>
        <w:t>Campenni</w:t>
      </w:r>
      <w:proofErr w:type="spellEnd"/>
      <w:r w:rsidRPr="008739A0">
        <w:rPr>
          <w:rStyle w:val="Emphasis"/>
          <w:i w:val="0"/>
          <w:iCs w:val="0"/>
          <w:color w:val="auto"/>
          <w:sz w:val="24"/>
          <w:szCs w:val="24"/>
          <w:lang w:val="en"/>
        </w:rPr>
        <w:t>, C. E., &amp; Muse-Burke, J. L.</w:t>
      </w:r>
      <w:r w:rsidRPr="008739A0">
        <w:rPr>
          <w:rStyle w:val="Emphasis"/>
          <w:color w:val="auto"/>
          <w:sz w:val="24"/>
          <w:szCs w:val="24"/>
          <w:lang w:val="en"/>
        </w:rPr>
        <w:t xml:space="preserve"> (2010). Self-care and well-being in mental health professionals: The mediating effects of self-awareness and mindfulness. </w:t>
      </w:r>
      <w:r w:rsidRPr="008739A0">
        <w:rPr>
          <w:rStyle w:val="Emphasis"/>
          <w:i w:val="0"/>
          <w:iCs w:val="0"/>
          <w:color w:val="auto"/>
          <w:sz w:val="24"/>
          <w:szCs w:val="24"/>
          <w:lang w:val="en"/>
        </w:rPr>
        <w:t>Journal of Mental Health Counseling.</w:t>
      </w:r>
    </w:p>
    <w:p w14:paraId="7A301F82" w14:textId="77777777" w:rsidR="00003912" w:rsidRPr="008739A0" w:rsidRDefault="00003912" w:rsidP="003E2275">
      <w:pPr>
        <w:jc w:val="both"/>
        <w:rPr>
          <w:rStyle w:val="Emphasis"/>
          <w:color w:val="auto"/>
          <w:sz w:val="24"/>
          <w:szCs w:val="24"/>
          <w:lang w:val="en"/>
        </w:rPr>
      </w:pPr>
    </w:p>
    <w:p w14:paraId="2D0E735D" w14:textId="77777777" w:rsidR="004064F2" w:rsidRPr="008739A0" w:rsidRDefault="004064F2" w:rsidP="008D6E33">
      <w:pPr>
        <w:spacing w:after="240" w:line="276" w:lineRule="auto"/>
        <w:rPr>
          <w:color w:val="auto"/>
          <w:sz w:val="24"/>
          <w:szCs w:val="24"/>
        </w:rPr>
      </w:pPr>
      <w:r w:rsidRPr="008739A0">
        <w:rPr>
          <w:color w:val="auto"/>
          <w:sz w:val="24"/>
          <w:szCs w:val="24"/>
        </w:rPr>
        <w:t>Social Care Wales (2017) The Social Worker Practice guidance for Social Workers registered with Social Care Wale</w:t>
      </w:r>
      <w:r w:rsidRPr="008739A0">
        <w:rPr>
          <w:color w:val="auto"/>
          <w:sz w:val="24"/>
          <w:szCs w:val="24"/>
        </w:rPr>
        <w:t>s</w:t>
      </w:r>
      <w:r w:rsidRPr="008739A0">
        <w:rPr>
          <w:color w:val="auto"/>
          <w:sz w:val="24"/>
          <w:szCs w:val="24"/>
        </w:rPr>
        <w:t xml:space="preserve">. Available at: </w:t>
      </w:r>
      <w:hyperlink r:id="rId14" w:history="1">
        <w:r w:rsidRPr="008739A0">
          <w:rPr>
            <w:rStyle w:val="Hyperlink"/>
            <w:color w:val="auto"/>
            <w:sz w:val="24"/>
            <w:szCs w:val="24"/>
          </w:rPr>
          <w:t>https://socialcare.wales/cms_assets/file-uploads/The-social-worker-April-2017.pdf</w:t>
        </w:r>
      </w:hyperlink>
      <w:r w:rsidRPr="008739A0">
        <w:rPr>
          <w:color w:val="auto"/>
          <w:sz w:val="24"/>
          <w:szCs w:val="24"/>
        </w:rPr>
        <w:t xml:space="preserve"> [A</w:t>
      </w:r>
      <w:r w:rsidRPr="008739A0">
        <w:rPr>
          <w:color w:val="auto"/>
          <w:sz w:val="24"/>
          <w:szCs w:val="24"/>
        </w:rPr>
        <w:t>ccessed: 1</w:t>
      </w:r>
      <w:r w:rsidRPr="008739A0">
        <w:rPr>
          <w:color w:val="auto"/>
          <w:sz w:val="24"/>
          <w:szCs w:val="24"/>
        </w:rPr>
        <w:t>3/08/</w:t>
      </w:r>
      <w:r w:rsidRPr="008739A0">
        <w:rPr>
          <w:color w:val="auto"/>
          <w:sz w:val="24"/>
          <w:szCs w:val="24"/>
        </w:rPr>
        <w:t>202</w:t>
      </w:r>
      <w:r w:rsidRPr="008739A0">
        <w:rPr>
          <w:color w:val="auto"/>
          <w:sz w:val="24"/>
          <w:szCs w:val="24"/>
        </w:rPr>
        <w:t>4].</w:t>
      </w:r>
    </w:p>
    <w:p w14:paraId="1E6C7084" w14:textId="77777777" w:rsidR="004064F2" w:rsidRPr="008739A0" w:rsidRDefault="004064F2" w:rsidP="00D54C1F">
      <w:pPr>
        <w:spacing w:after="240" w:line="360" w:lineRule="auto"/>
        <w:rPr>
          <w:color w:val="auto"/>
          <w:sz w:val="24"/>
          <w:szCs w:val="24"/>
        </w:rPr>
      </w:pPr>
      <w:r w:rsidRPr="008739A0">
        <w:rPr>
          <w:color w:val="auto"/>
          <w:sz w:val="24"/>
          <w:szCs w:val="24"/>
        </w:rPr>
        <w:t xml:space="preserve">Social Care Wales. (2011) </w:t>
      </w:r>
      <w:r w:rsidRPr="008739A0">
        <w:rPr>
          <w:i/>
          <w:color w:val="auto"/>
          <w:sz w:val="24"/>
          <w:szCs w:val="24"/>
        </w:rPr>
        <w:t>National Occupational Standards for Social Workers</w:t>
      </w:r>
      <w:r w:rsidRPr="008739A0">
        <w:rPr>
          <w:color w:val="auto"/>
          <w:sz w:val="24"/>
          <w:szCs w:val="24"/>
        </w:rPr>
        <w:t xml:space="preserve">. Social Care Wales. </w:t>
      </w:r>
    </w:p>
    <w:p w14:paraId="41253535" w14:textId="77777777" w:rsidR="004064F2" w:rsidRPr="008739A0" w:rsidRDefault="004064F2" w:rsidP="00995777">
      <w:pPr>
        <w:spacing w:after="240" w:line="360" w:lineRule="auto"/>
        <w:rPr>
          <w:color w:val="auto"/>
          <w:sz w:val="24"/>
          <w:szCs w:val="24"/>
        </w:rPr>
      </w:pPr>
      <w:r w:rsidRPr="008739A0">
        <w:rPr>
          <w:color w:val="auto"/>
          <w:sz w:val="24"/>
          <w:szCs w:val="24"/>
        </w:rPr>
        <w:t xml:space="preserve">Social Care Wales. (2011) </w:t>
      </w:r>
      <w:r w:rsidRPr="008739A0">
        <w:rPr>
          <w:i/>
          <w:color w:val="auto"/>
          <w:sz w:val="24"/>
          <w:szCs w:val="24"/>
        </w:rPr>
        <w:t>National Occupational Standards for Social Workers</w:t>
      </w:r>
      <w:r w:rsidRPr="008739A0">
        <w:rPr>
          <w:color w:val="auto"/>
          <w:sz w:val="24"/>
          <w:szCs w:val="24"/>
        </w:rPr>
        <w:t xml:space="preserve">. Social Care Wales. </w:t>
      </w:r>
    </w:p>
    <w:p w14:paraId="4B770BC1" w14:textId="77777777" w:rsidR="004064F2" w:rsidRPr="008739A0" w:rsidRDefault="004064F2" w:rsidP="00230BD4">
      <w:pPr>
        <w:spacing w:after="240" w:line="360" w:lineRule="auto"/>
        <w:rPr>
          <w:color w:val="auto"/>
          <w:sz w:val="24"/>
          <w:szCs w:val="24"/>
        </w:rPr>
      </w:pPr>
      <w:r w:rsidRPr="008739A0">
        <w:rPr>
          <w:color w:val="auto"/>
          <w:sz w:val="24"/>
          <w:szCs w:val="24"/>
        </w:rPr>
        <w:t xml:space="preserve">Social Care Wales. (2017) </w:t>
      </w:r>
      <w:r w:rsidRPr="008739A0">
        <w:rPr>
          <w:i/>
          <w:color w:val="auto"/>
          <w:sz w:val="24"/>
          <w:szCs w:val="24"/>
        </w:rPr>
        <w:t>Code of Professional Practice for Social Care</w:t>
      </w:r>
      <w:r w:rsidRPr="008739A0">
        <w:rPr>
          <w:color w:val="auto"/>
          <w:sz w:val="24"/>
          <w:szCs w:val="24"/>
        </w:rPr>
        <w:t xml:space="preserve">. Available at: </w:t>
      </w:r>
      <w:hyperlink r:id="rId15" w:history="1">
        <w:r w:rsidRPr="008739A0">
          <w:rPr>
            <w:rStyle w:val="Hyperlink"/>
            <w:color w:val="auto"/>
            <w:sz w:val="24"/>
            <w:szCs w:val="24"/>
          </w:rPr>
          <w:t>https://socialcare.wales/cms_assets/file-uploads/Code-of-Professional-Practice-for-Social-Care-web-version.pdf</w:t>
        </w:r>
      </w:hyperlink>
      <w:r w:rsidRPr="008739A0">
        <w:rPr>
          <w:color w:val="auto"/>
          <w:sz w:val="24"/>
          <w:szCs w:val="24"/>
        </w:rPr>
        <w:t xml:space="preserve"> [Accessed: </w:t>
      </w:r>
      <w:r w:rsidRPr="008739A0">
        <w:rPr>
          <w:color w:val="auto"/>
          <w:sz w:val="24"/>
          <w:szCs w:val="24"/>
        </w:rPr>
        <w:t xml:space="preserve">16 August </w:t>
      </w:r>
      <w:r w:rsidRPr="008739A0">
        <w:rPr>
          <w:color w:val="auto"/>
          <w:sz w:val="24"/>
          <w:szCs w:val="24"/>
        </w:rPr>
        <w:t>202</w:t>
      </w:r>
      <w:r w:rsidRPr="008739A0">
        <w:rPr>
          <w:color w:val="auto"/>
          <w:sz w:val="24"/>
          <w:szCs w:val="24"/>
        </w:rPr>
        <w:t>4</w:t>
      </w:r>
      <w:r w:rsidRPr="008739A0">
        <w:rPr>
          <w:color w:val="auto"/>
          <w:sz w:val="24"/>
          <w:szCs w:val="24"/>
        </w:rPr>
        <w:t>].</w:t>
      </w:r>
    </w:p>
    <w:p w14:paraId="4E3A08B4" w14:textId="20A299A9" w:rsidR="00003912" w:rsidRPr="008739A0" w:rsidRDefault="004064F2" w:rsidP="002C36FB">
      <w:pPr>
        <w:pStyle w:val="NormalWeb"/>
        <w:shd w:val="clear" w:color="auto" w:fill="FFFFFF"/>
        <w:textAlignment w:val="top"/>
        <w:rPr>
          <w:rFonts w:ascii="Arial" w:hAnsi="Arial" w:cs="Arial"/>
          <w:i/>
          <w:iCs/>
          <w:lang w:val="en"/>
        </w:rPr>
      </w:pPr>
      <w:r w:rsidRPr="008739A0">
        <w:rPr>
          <w:rFonts w:ascii="Arial" w:hAnsi="Arial" w:cs="Arial"/>
          <w:lang w:val="en"/>
        </w:rPr>
        <w:t>Social Care Wales</w:t>
      </w:r>
      <w:r w:rsidRPr="008739A0">
        <w:rPr>
          <w:rFonts w:ascii="Arial" w:hAnsi="Arial" w:cs="Arial"/>
          <w:i/>
          <w:iCs/>
          <w:lang w:val="en"/>
        </w:rPr>
        <w:t xml:space="preserve">. (2019) Codes of Professional Practice for Social Care. </w:t>
      </w:r>
      <w:r w:rsidRPr="008739A0">
        <w:rPr>
          <w:rFonts w:ascii="Arial" w:hAnsi="Arial" w:cs="Arial"/>
          <w:lang w:val="en"/>
        </w:rPr>
        <w:t>Cardiff: Welsh Government.</w:t>
      </w:r>
      <w:r w:rsidRPr="008739A0">
        <w:rPr>
          <w:rFonts w:ascii="Arial" w:hAnsi="Arial" w:cs="Arial"/>
          <w:i/>
          <w:iCs/>
          <w:lang w:val="en"/>
        </w:rPr>
        <w:t xml:space="preserve"> </w:t>
      </w:r>
    </w:p>
    <w:p w14:paraId="7213A28E" w14:textId="77777777" w:rsidR="00003912" w:rsidRPr="008739A0" w:rsidRDefault="00003912" w:rsidP="002C36FB">
      <w:pPr>
        <w:pStyle w:val="NormalWeb"/>
        <w:shd w:val="clear" w:color="auto" w:fill="FFFFFF"/>
        <w:textAlignment w:val="top"/>
        <w:rPr>
          <w:rFonts w:ascii="Arial" w:hAnsi="Arial" w:cs="Arial"/>
          <w:i/>
          <w:iCs/>
          <w:lang w:val="en"/>
        </w:rPr>
      </w:pPr>
    </w:p>
    <w:p w14:paraId="07E75726" w14:textId="77777777" w:rsidR="004064F2" w:rsidRPr="008739A0" w:rsidRDefault="004064F2" w:rsidP="003F539F">
      <w:pPr>
        <w:rPr>
          <w:color w:val="auto"/>
          <w:sz w:val="24"/>
          <w:szCs w:val="24"/>
        </w:rPr>
      </w:pPr>
      <w:r w:rsidRPr="008739A0">
        <w:rPr>
          <w:color w:val="auto"/>
          <w:sz w:val="24"/>
          <w:szCs w:val="24"/>
        </w:rPr>
        <w:t>Thompson, N. (2018). The social worker’s practice manual. Wrexham, Wales: Avenue Media Solutions, p.72.</w:t>
      </w:r>
    </w:p>
    <w:p w14:paraId="5E8979C7" w14:textId="77777777" w:rsidR="00003912" w:rsidRPr="008739A0" w:rsidRDefault="00003912" w:rsidP="003F539F">
      <w:pPr>
        <w:rPr>
          <w:color w:val="auto"/>
          <w:sz w:val="24"/>
          <w:szCs w:val="24"/>
        </w:rPr>
      </w:pPr>
    </w:p>
    <w:p w14:paraId="5107041A" w14:textId="77777777" w:rsidR="004064F2" w:rsidRPr="008739A0" w:rsidRDefault="004064F2" w:rsidP="00923177">
      <w:pPr>
        <w:rPr>
          <w:rStyle w:val="selectable"/>
          <w:color w:val="auto"/>
          <w:sz w:val="24"/>
          <w:szCs w:val="24"/>
        </w:rPr>
      </w:pPr>
      <w:r w:rsidRPr="008739A0">
        <w:rPr>
          <w:rStyle w:val="selectable"/>
          <w:color w:val="auto"/>
          <w:sz w:val="24"/>
          <w:szCs w:val="24"/>
        </w:rPr>
        <w:t>Thompson, N., 2015. </w:t>
      </w:r>
      <w:r w:rsidRPr="008739A0">
        <w:rPr>
          <w:rStyle w:val="selectable"/>
          <w:i/>
          <w:iCs/>
          <w:color w:val="auto"/>
          <w:sz w:val="24"/>
          <w:szCs w:val="24"/>
        </w:rPr>
        <w:t>People skills</w:t>
      </w:r>
      <w:r w:rsidRPr="008739A0">
        <w:rPr>
          <w:rStyle w:val="selectable"/>
          <w:color w:val="auto"/>
          <w:sz w:val="24"/>
          <w:szCs w:val="24"/>
        </w:rPr>
        <w:t>. Basingstoke: Palgrave Macmillan.</w:t>
      </w:r>
    </w:p>
    <w:p w14:paraId="3661B01A" w14:textId="77777777" w:rsidR="00003912" w:rsidRPr="008739A0" w:rsidRDefault="00003912" w:rsidP="00061E59">
      <w:pPr>
        <w:rPr>
          <w:color w:val="auto"/>
          <w:sz w:val="24"/>
          <w:szCs w:val="24"/>
        </w:rPr>
      </w:pPr>
    </w:p>
    <w:p w14:paraId="354805D4" w14:textId="77777777" w:rsidR="004064F2" w:rsidRPr="008739A0" w:rsidRDefault="004064F2" w:rsidP="007269C4">
      <w:pPr>
        <w:spacing w:line="276" w:lineRule="auto"/>
        <w:rPr>
          <w:color w:val="auto"/>
          <w:sz w:val="24"/>
          <w:szCs w:val="24"/>
        </w:rPr>
      </w:pPr>
      <w:r w:rsidRPr="008739A0">
        <w:rPr>
          <w:color w:val="auto"/>
          <w:sz w:val="24"/>
          <w:szCs w:val="24"/>
        </w:rPr>
        <w:t xml:space="preserve">Trevithick, P. (2005) </w:t>
      </w:r>
      <w:r w:rsidRPr="008739A0">
        <w:rPr>
          <w:i/>
          <w:color w:val="auto"/>
          <w:sz w:val="24"/>
          <w:szCs w:val="24"/>
        </w:rPr>
        <w:t>Social Work Skills: A Practice Handbook</w:t>
      </w:r>
      <w:r w:rsidRPr="008739A0">
        <w:rPr>
          <w:color w:val="auto"/>
          <w:sz w:val="24"/>
          <w:szCs w:val="24"/>
        </w:rPr>
        <w:t>. 2nd ed. Maidenhead: Open University Press.</w:t>
      </w:r>
    </w:p>
    <w:p w14:paraId="3066E9E4" w14:textId="77777777" w:rsidR="00F225C8" w:rsidRPr="008739A0" w:rsidRDefault="00F225C8" w:rsidP="007269C4">
      <w:pPr>
        <w:spacing w:line="276" w:lineRule="auto"/>
        <w:rPr>
          <w:color w:val="auto"/>
          <w:sz w:val="24"/>
          <w:szCs w:val="24"/>
        </w:rPr>
      </w:pPr>
    </w:p>
    <w:p w14:paraId="27147759" w14:textId="77777777" w:rsidR="004064F2" w:rsidRPr="008739A0" w:rsidRDefault="004064F2" w:rsidP="00507933">
      <w:pPr>
        <w:rPr>
          <w:i/>
          <w:color w:val="auto"/>
          <w:sz w:val="24"/>
          <w:szCs w:val="24"/>
        </w:rPr>
      </w:pPr>
      <w:r w:rsidRPr="008739A0">
        <w:rPr>
          <w:color w:val="auto"/>
          <w:sz w:val="24"/>
          <w:szCs w:val="24"/>
        </w:rPr>
        <w:t xml:space="preserve">Turnell, A and Edwards, S (1997) </w:t>
      </w:r>
      <w:r w:rsidRPr="008739A0">
        <w:rPr>
          <w:i/>
          <w:color w:val="auto"/>
          <w:sz w:val="24"/>
          <w:szCs w:val="24"/>
        </w:rPr>
        <w:t>Aspiring to partnership</w:t>
      </w:r>
      <w:r w:rsidRPr="008739A0">
        <w:rPr>
          <w:color w:val="auto"/>
          <w:sz w:val="24"/>
          <w:szCs w:val="24"/>
        </w:rPr>
        <w:t xml:space="preserve">: </w:t>
      </w:r>
      <w:r w:rsidRPr="008739A0">
        <w:rPr>
          <w:i/>
          <w:color w:val="auto"/>
          <w:sz w:val="24"/>
          <w:szCs w:val="24"/>
        </w:rPr>
        <w:t>the Signs of Safety approach to child protection.</w:t>
      </w:r>
    </w:p>
    <w:p w14:paraId="080EA080" w14:textId="77777777" w:rsidR="00F225C8" w:rsidRPr="008739A0" w:rsidRDefault="00F225C8" w:rsidP="00507933">
      <w:pPr>
        <w:rPr>
          <w:i/>
          <w:color w:val="auto"/>
          <w:sz w:val="24"/>
          <w:szCs w:val="24"/>
        </w:rPr>
      </w:pPr>
    </w:p>
    <w:p w14:paraId="5733694C" w14:textId="46BCF2A8" w:rsidR="004064F2" w:rsidRPr="008739A0" w:rsidRDefault="004064F2" w:rsidP="001E2B86">
      <w:pPr>
        <w:pStyle w:val="NormalWeb"/>
        <w:shd w:val="clear" w:color="auto" w:fill="FFFFFF"/>
        <w:textAlignment w:val="top"/>
        <w:rPr>
          <w:rFonts w:ascii="Arial" w:hAnsi="Arial" w:cs="Arial"/>
          <w:i/>
          <w:iCs/>
          <w:lang w:val="en"/>
        </w:rPr>
      </w:pPr>
      <w:r w:rsidRPr="008739A0">
        <w:rPr>
          <w:rFonts w:ascii="Arial" w:hAnsi="Arial" w:cs="Arial"/>
          <w:i/>
          <w:iCs/>
          <w:lang w:val="en"/>
        </w:rPr>
        <w:t xml:space="preserve">Wales Safeguarding Procedures. [Online] Available at: https://safeguarding.wales/ [Accessed on </w:t>
      </w:r>
      <w:r w:rsidR="00003912" w:rsidRPr="008739A0">
        <w:rPr>
          <w:rFonts w:ascii="Arial" w:hAnsi="Arial" w:cs="Arial"/>
          <w:i/>
          <w:iCs/>
          <w:lang w:val="en"/>
        </w:rPr>
        <w:t>25</w:t>
      </w:r>
      <w:r w:rsidRPr="008739A0">
        <w:rPr>
          <w:rFonts w:ascii="Arial" w:hAnsi="Arial" w:cs="Arial"/>
          <w:i/>
          <w:iCs/>
          <w:lang w:val="en"/>
        </w:rPr>
        <w:t>/</w:t>
      </w:r>
      <w:r w:rsidR="00003912" w:rsidRPr="008739A0">
        <w:rPr>
          <w:rFonts w:ascii="Arial" w:hAnsi="Arial" w:cs="Arial"/>
          <w:i/>
          <w:iCs/>
          <w:lang w:val="en"/>
        </w:rPr>
        <w:t>09</w:t>
      </w:r>
      <w:r w:rsidRPr="008739A0">
        <w:rPr>
          <w:rFonts w:ascii="Arial" w:hAnsi="Arial" w:cs="Arial"/>
          <w:i/>
          <w:iCs/>
          <w:lang w:val="en"/>
        </w:rPr>
        <w:t>/202</w:t>
      </w:r>
      <w:r w:rsidR="00F225C8" w:rsidRPr="008739A0">
        <w:rPr>
          <w:rFonts w:ascii="Arial" w:hAnsi="Arial" w:cs="Arial"/>
          <w:i/>
          <w:iCs/>
          <w:lang w:val="en"/>
        </w:rPr>
        <w:t>4</w:t>
      </w:r>
      <w:r w:rsidRPr="008739A0">
        <w:rPr>
          <w:rFonts w:ascii="Arial" w:hAnsi="Arial" w:cs="Arial"/>
          <w:i/>
          <w:iCs/>
          <w:lang w:val="en"/>
        </w:rPr>
        <w:t>].</w:t>
      </w:r>
    </w:p>
    <w:p w14:paraId="6A5B6BE3" w14:textId="65BDB709" w:rsidR="004064F2" w:rsidRPr="008739A0" w:rsidRDefault="004064F2" w:rsidP="00775E63">
      <w:pPr>
        <w:spacing w:after="240" w:line="276" w:lineRule="auto"/>
        <w:rPr>
          <w:color w:val="auto"/>
          <w:sz w:val="24"/>
          <w:szCs w:val="24"/>
        </w:rPr>
      </w:pPr>
      <w:r w:rsidRPr="008739A0">
        <w:rPr>
          <w:color w:val="auto"/>
          <w:sz w:val="24"/>
          <w:szCs w:val="24"/>
        </w:rPr>
        <w:t>Welsh Government (20</w:t>
      </w:r>
      <w:r w:rsidRPr="008739A0">
        <w:rPr>
          <w:color w:val="auto"/>
          <w:sz w:val="24"/>
          <w:szCs w:val="24"/>
        </w:rPr>
        <w:t>12</w:t>
      </w:r>
      <w:r w:rsidRPr="008739A0">
        <w:rPr>
          <w:color w:val="auto"/>
          <w:sz w:val="24"/>
          <w:szCs w:val="24"/>
        </w:rPr>
        <w:t xml:space="preserve">). </w:t>
      </w:r>
      <w:r w:rsidRPr="008739A0">
        <w:rPr>
          <w:i/>
          <w:color w:val="auto"/>
          <w:sz w:val="24"/>
          <w:szCs w:val="24"/>
        </w:rPr>
        <w:t>More Than Just Words</w:t>
      </w:r>
      <w:r w:rsidRPr="008739A0">
        <w:rPr>
          <w:color w:val="auto"/>
          <w:sz w:val="24"/>
          <w:szCs w:val="24"/>
        </w:rPr>
        <w:t>. Available at:</w:t>
      </w:r>
      <w:r w:rsidRPr="008739A0">
        <w:rPr>
          <w:color w:val="auto"/>
          <w:sz w:val="24"/>
          <w:szCs w:val="24"/>
        </w:rPr>
        <w:t xml:space="preserve"> </w:t>
      </w:r>
      <w:hyperlink r:id="rId16" w:history="1">
        <w:r w:rsidRPr="008739A0">
          <w:rPr>
            <w:rStyle w:val="Hyperlink"/>
            <w:color w:val="auto"/>
            <w:sz w:val="24"/>
            <w:szCs w:val="24"/>
          </w:rPr>
          <w:t>https://www.gov.wales/sites/default/files/publications/2022-07/more-than-just-words-action-plan-2022-2027.pdf</w:t>
        </w:r>
      </w:hyperlink>
      <w:r w:rsidRPr="008739A0">
        <w:rPr>
          <w:color w:val="auto"/>
          <w:sz w:val="24"/>
          <w:szCs w:val="24"/>
        </w:rPr>
        <w:t xml:space="preserve"> </w:t>
      </w:r>
      <w:r w:rsidR="00F225C8" w:rsidRPr="008739A0">
        <w:rPr>
          <w:color w:val="auto"/>
          <w:sz w:val="24"/>
          <w:szCs w:val="24"/>
        </w:rPr>
        <w:t>[</w:t>
      </w:r>
      <w:r w:rsidRPr="008739A0">
        <w:rPr>
          <w:color w:val="auto"/>
          <w:sz w:val="24"/>
          <w:szCs w:val="24"/>
        </w:rPr>
        <w:t>Accessed: 2</w:t>
      </w:r>
      <w:r w:rsidRPr="008739A0">
        <w:rPr>
          <w:color w:val="auto"/>
          <w:sz w:val="24"/>
          <w:szCs w:val="24"/>
          <w:vertAlign w:val="superscript"/>
        </w:rPr>
        <w:t>nd</w:t>
      </w:r>
      <w:r w:rsidRPr="008739A0">
        <w:rPr>
          <w:color w:val="auto"/>
          <w:sz w:val="24"/>
          <w:szCs w:val="24"/>
        </w:rPr>
        <w:t xml:space="preserve"> September 2024].</w:t>
      </w:r>
    </w:p>
    <w:p w14:paraId="5046D727" w14:textId="77777777" w:rsidR="004064F2" w:rsidRPr="008739A0" w:rsidRDefault="004064F2" w:rsidP="00031E88">
      <w:pPr>
        <w:spacing w:after="240" w:line="276" w:lineRule="auto"/>
        <w:rPr>
          <w:color w:val="auto"/>
          <w:sz w:val="24"/>
          <w:szCs w:val="24"/>
        </w:rPr>
      </w:pPr>
      <w:r w:rsidRPr="008739A0">
        <w:rPr>
          <w:color w:val="auto"/>
          <w:sz w:val="24"/>
          <w:szCs w:val="24"/>
        </w:rPr>
        <w:lastRenderedPageBreak/>
        <w:t xml:space="preserve">Welsh Government. (2014). </w:t>
      </w:r>
      <w:r w:rsidRPr="008739A0">
        <w:rPr>
          <w:i/>
          <w:color w:val="auto"/>
          <w:sz w:val="24"/>
          <w:szCs w:val="24"/>
        </w:rPr>
        <w:t>The Social Services and Well-being (Wales) Act 2014</w:t>
      </w:r>
      <w:r w:rsidRPr="008739A0">
        <w:rPr>
          <w:color w:val="auto"/>
          <w:sz w:val="24"/>
          <w:szCs w:val="24"/>
        </w:rPr>
        <w:t xml:space="preserve">. Available at: </w:t>
      </w:r>
      <w:hyperlink r:id="rId17" w:history="1">
        <w:r w:rsidRPr="008739A0">
          <w:rPr>
            <w:rStyle w:val="Hyperlink"/>
            <w:color w:val="auto"/>
            <w:sz w:val="24"/>
            <w:szCs w:val="24"/>
          </w:rPr>
          <w:t>http://gov.wales/legislation/programme/assemblybills/social-services/?lang=en</w:t>
        </w:r>
      </w:hyperlink>
      <w:r w:rsidRPr="008739A0">
        <w:rPr>
          <w:color w:val="auto"/>
          <w:sz w:val="24"/>
          <w:szCs w:val="24"/>
        </w:rPr>
        <w:t xml:space="preserve">. [Accessed: </w:t>
      </w:r>
      <w:r w:rsidRPr="008739A0">
        <w:rPr>
          <w:color w:val="auto"/>
          <w:sz w:val="24"/>
          <w:szCs w:val="24"/>
        </w:rPr>
        <w:t>2</w:t>
      </w:r>
      <w:r w:rsidRPr="008739A0">
        <w:rPr>
          <w:color w:val="auto"/>
          <w:sz w:val="24"/>
          <w:szCs w:val="24"/>
          <w:vertAlign w:val="superscript"/>
        </w:rPr>
        <w:t>nd</w:t>
      </w:r>
      <w:r w:rsidRPr="008739A0">
        <w:rPr>
          <w:color w:val="auto"/>
          <w:sz w:val="24"/>
          <w:szCs w:val="24"/>
        </w:rPr>
        <w:t xml:space="preserve"> September </w:t>
      </w:r>
      <w:r w:rsidRPr="008739A0">
        <w:rPr>
          <w:color w:val="auto"/>
          <w:sz w:val="24"/>
          <w:szCs w:val="24"/>
        </w:rPr>
        <w:t>202</w:t>
      </w:r>
      <w:r w:rsidRPr="008739A0">
        <w:rPr>
          <w:color w:val="auto"/>
          <w:sz w:val="24"/>
          <w:szCs w:val="24"/>
        </w:rPr>
        <w:t>4</w:t>
      </w:r>
      <w:r w:rsidRPr="008739A0">
        <w:rPr>
          <w:color w:val="auto"/>
          <w:sz w:val="24"/>
          <w:szCs w:val="24"/>
        </w:rPr>
        <w:t>].</w:t>
      </w:r>
    </w:p>
    <w:p w14:paraId="48B8DE64" w14:textId="2E21E793" w:rsidR="004064F2" w:rsidRPr="008739A0" w:rsidRDefault="004064F2" w:rsidP="009C140F">
      <w:pPr>
        <w:rPr>
          <w:rStyle w:val="selectable"/>
          <w:color w:val="auto"/>
          <w:sz w:val="24"/>
          <w:szCs w:val="24"/>
        </w:rPr>
      </w:pPr>
      <w:r w:rsidRPr="008739A0">
        <w:rPr>
          <w:rStyle w:val="Strong"/>
          <w:color w:val="auto"/>
          <w:sz w:val="24"/>
          <w:szCs w:val="24"/>
          <w:shd w:val="clear" w:color="auto" w:fill="FFFFFF"/>
        </w:rPr>
        <w:t>XXX</w:t>
      </w:r>
      <w:r w:rsidRPr="008739A0">
        <w:rPr>
          <w:rStyle w:val="selectable"/>
          <w:color w:val="auto"/>
          <w:sz w:val="24"/>
          <w:szCs w:val="24"/>
          <w:shd w:val="clear" w:color="auto" w:fill="FFFFFF"/>
        </w:rPr>
        <w:t>.org.uk. 2022. </w:t>
      </w:r>
      <w:r w:rsidRPr="008739A0">
        <w:rPr>
          <w:rStyle w:val="selectable"/>
          <w:i/>
          <w:iCs/>
          <w:color w:val="auto"/>
          <w:sz w:val="24"/>
          <w:szCs w:val="24"/>
          <w:shd w:val="clear" w:color="auto" w:fill="FFFFFF"/>
        </w:rPr>
        <w:t>The Care Act 2014</w:t>
      </w:r>
      <w:r w:rsidRPr="008739A0">
        <w:rPr>
          <w:rStyle w:val="selectable"/>
          <w:color w:val="auto"/>
          <w:sz w:val="24"/>
          <w:szCs w:val="24"/>
          <w:shd w:val="clear" w:color="auto" w:fill="FFFFFF"/>
        </w:rPr>
        <w:t xml:space="preserve">. [online] Available at: </w:t>
      </w:r>
      <w:hyperlink r:id="rId18" w:history="1">
        <w:r w:rsidR="00F225C8" w:rsidRPr="008739A0">
          <w:rPr>
            <w:rStyle w:val="Hyperlink"/>
            <w:sz w:val="24"/>
            <w:szCs w:val="24"/>
            <w:shd w:val="clear" w:color="auto" w:fill="FFFFFF"/>
          </w:rPr>
          <w:t>https://www.XXX.org.uk/About-us/Care-Act-2014.aspx</w:t>
        </w:r>
      </w:hyperlink>
      <w:r w:rsidR="00F225C8" w:rsidRPr="008739A0">
        <w:rPr>
          <w:rStyle w:val="selectable"/>
          <w:color w:val="auto"/>
          <w:sz w:val="24"/>
          <w:szCs w:val="24"/>
          <w:shd w:val="clear" w:color="auto" w:fill="FFFFFF"/>
        </w:rPr>
        <w:t xml:space="preserve"> </w:t>
      </w:r>
      <w:r w:rsidRPr="008739A0">
        <w:rPr>
          <w:rStyle w:val="selectable"/>
          <w:color w:val="auto"/>
          <w:sz w:val="24"/>
          <w:szCs w:val="24"/>
          <w:shd w:val="clear" w:color="auto" w:fill="FFFFFF"/>
        </w:rPr>
        <w:t xml:space="preserve">[Accessed </w:t>
      </w:r>
      <w:r w:rsidR="00F225C8" w:rsidRPr="008739A0">
        <w:rPr>
          <w:rStyle w:val="selectable"/>
          <w:color w:val="auto"/>
          <w:sz w:val="24"/>
          <w:szCs w:val="24"/>
          <w:shd w:val="clear" w:color="auto" w:fill="FFFFFF"/>
        </w:rPr>
        <w:t>11th August</w:t>
      </w:r>
      <w:r w:rsidRPr="008739A0">
        <w:rPr>
          <w:rStyle w:val="selectable"/>
          <w:color w:val="auto"/>
          <w:sz w:val="24"/>
          <w:szCs w:val="24"/>
          <w:shd w:val="clear" w:color="auto" w:fill="FFFFFF"/>
        </w:rPr>
        <w:t xml:space="preserve"> 202</w:t>
      </w:r>
      <w:r w:rsidR="00F225C8" w:rsidRPr="008739A0">
        <w:rPr>
          <w:rStyle w:val="selectable"/>
          <w:color w:val="auto"/>
          <w:sz w:val="24"/>
          <w:szCs w:val="24"/>
          <w:shd w:val="clear" w:color="auto" w:fill="FFFFFF"/>
        </w:rPr>
        <w:t>4</w:t>
      </w:r>
      <w:r w:rsidRPr="008739A0">
        <w:rPr>
          <w:rStyle w:val="selectable"/>
          <w:color w:val="auto"/>
          <w:sz w:val="24"/>
          <w:szCs w:val="24"/>
          <w:shd w:val="clear" w:color="auto" w:fill="FFFFFF"/>
        </w:rPr>
        <w:t>].</w:t>
      </w:r>
    </w:p>
    <w:p w14:paraId="21573004" w14:textId="77777777" w:rsidR="00E757BB" w:rsidRPr="008739A0" w:rsidRDefault="00E757BB" w:rsidP="001D2D23">
      <w:pPr>
        <w:jc w:val="both"/>
        <w:rPr>
          <w:rStyle w:val="selectable"/>
          <w:b/>
          <w:bCs/>
          <w:i/>
          <w:iCs/>
          <w:color w:val="auto"/>
          <w:sz w:val="24"/>
          <w:szCs w:val="24"/>
          <w:lang w:val="en"/>
        </w:rPr>
      </w:pPr>
    </w:p>
    <w:p w14:paraId="7F617274" w14:textId="77777777" w:rsidR="00167370" w:rsidRPr="008739A0" w:rsidRDefault="00167370" w:rsidP="00FF7EBB">
      <w:pPr>
        <w:jc w:val="both"/>
        <w:rPr>
          <w:color w:val="auto"/>
          <w:sz w:val="24"/>
          <w:szCs w:val="24"/>
        </w:rPr>
      </w:pPr>
    </w:p>
    <w:p w14:paraId="070AAA18" w14:textId="77777777" w:rsidR="00FC0334" w:rsidRPr="008739A0" w:rsidRDefault="00FC0334" w:rsidP="00E559CE">
      <w:pPr>
        <w:jc w:val="both"/>
        <w:rPr>
          <w:color w:val="auto"/>
          <w:sz w:val="24"/>
          <w:szCs w:val="24"/>
        </w:rPr>
      </w:pPr>
    </w:p>
    <w:p w14:paraId="3F2C098D" w14:textId="77777777" w:rsidR="00FC0334" w:rsidRPr="008739A0" w:rsidRDefault="00FC0334" w:rsidP="00E559CE">
      <w:pPr>
        <w:jc w:val="both"/>
        <w:rPr>
          <w:color w:val="auto"/>
          <w:sz w:val="24"/>
          <w:szCs w:val="24"/>
        </w:rPr>
      </w:pPr>
    </w:p>
    <w:p w14:paraId="17772DDB" w14:textId="77777777" w:rsidR="00FC0334" w:rsidRPr="008739A0" w:rsidRDefault="00FC0334" w:rsidP="00E559CE">
      <w:pPr>
        <w:jc w:val="both"/>
        <w:rPr>
          <w:color w:val="auto"/>
          <w:sz w:val="24"/>
          <w:szCs w:val="24"/>
        </w:rPr>
      </w:pPr>
    </w:p>
    <w:p w14:paraId="5226F6E9" w14:textId="77777777" w:rsidR="00FC0334" w:rsidRPr="008739A0" w:rsidRDefault="00FC0334" w:rsidP="00E559CE">
      <w:pPr>
        <w:jc w:val="both"/>
        <w:rPr>
          <w:color w:val="auto"/>
          <w:sz w:val="24"/>
          <w:szCs w:val="24"/>
        </w:rPr>
      </w:pPr>
    </w:p>
    <w:p w14:paraId="3BDB2601" w14:textId="77777777" w:rsidR="00FC0334" w:rsidRPr="008739A0" w:rsidRDefault="00FC0334" w:rsidP="00E559CE">
      <w:pPr>
        <w:jc w:val="both"/>
        <w:rPr>
          <w:color w:val="auto"/>
          <w:sz w:val="24"/>
          <w:szCs w:val="24"/>
        </w:rPr>
      </w:pPr>
    </w:p>
    <w:p w14:paraId="614DDAA4" w14:textId="77777777" w:rsidR="00FC0334" w:rsidRPr="00F225C8" w:rsidRDefault="00FC0334" w:rsidP="00E559CE">
      <w:pPr>
        <w:jc w:val="both"/>
        <w:rPr>
          <w:color w:val="auto"/>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0258C793" w14:textId="77777777" w:rsidR="008739A0" w:rsidRDefault="008739A0"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C220403" w:rsidR="00E559CE" w:rsidRPr="00B17FA0" w:rsidRDefault="008A3F73" w:rsidP="00B94443">
            <w:pPr>
              <w:jc w:val="both"/>
              <w:rPr>
                <w:sz w:val="24"/>
                <w:szCs w:val="24"/>
              </w:rPr>
            </w:pPr>
            <w:r>
              <w:rPr>
                <w:sz w:val="24"/>
                <w:szCs w:val="24"/>
              </w:rPr>
              <w:t>14/11/</w:t>
            </w:r>
            <w:r w:rsidR="007F5756">
              <w:rPr>
                <w:sz w:val="24"/>
                <w:szCs w:val="24"/>
              </w:rPr>
              <w:t>20</w:t>
            </w:r>
            <w:r>
              <w:rPr>
                <w:sz w:val="24"/>
                <w:szCs w:val="24"/>
              </w:rPr>
              <w:t>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4AB5481" w:rsidR="00E559CE" w:rsidRPr="00B17FA0" w:rsidRDefault="004C0A5B" w:rsidP="00B94443">
            <w:pPr>
              <w:jc w:val="both"/>
              <w:rPr>
                <w:sz w:val="24"/>
                <w:szCs w:val="24"/>
              </w:rPr>
            </w:pPr>
            <w:r>
              <w:rPr>
                <w:sz w:val="24"/>
                <w:szCs w:val="24"/>
              </w:rPr>
              <w:t>13/02/</w:t>
            </w:r>
            <w:r w:rsidR="007F5756">
              <w:rPr>
                <w:sz w:val="24"/>
                <w:szCs w:val="24"/>
              </w:rPr>
              <w:t>20</w:t>
            </w:r>
            <w:r>
              <w:rPr>
                <w:sz w:val="24"/>
                <w:szCs w:val="24"/>
              </w:rPr>
              <w:t>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003D707" w:rsidR="00E559CE" w:rsidRPr="00B17FA0" w:rsidRDefault="002C7AF7" w:rsidP="00B94443">
            <w:pPr>
              <w:jc w:val="both"/>
              <w:rPr>
                <w:sz w:val="24"/>
                <w:szCs w:val="24"/>
              </w:rPr>
            </w:pPr>
            <w:r>
              <w:rPr>
                <w:sz w:val="24"/>
                <w:szCs w:val="24"/>
              </w:rPr>
              <w:t>23/04/</w:t>
            </w:r>
            <w:r w:rsidR="007F5756">
              <w:rPr>
                <w:sz w:val="24"/>
                <w:szCs w:val="24"/>
              </w:rPr>
              <w:t>20</w:t>
            </w:r>
            <w:r>
              <w:rPr>
                <w:sz w:val="24"/>
                <w:szCs w:val="24"/>
              </w:rPr>
              <w:t>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B8E2334" w:rsidR="00E559CE" w:rsidRPr="00B17FA0" w:rsidRDefault="007F5756" w:rsidP="00B94443">
            <w:pPr>
              <w:jc w:val="both"/>
              <w:rPr>
                <w:sz w:val="24"/>
                <w:szCs w:val="24"/>
              </w:rPr>
            </w:pPr>
            <w:r>
              <w:rPr>
                <w:sz w:val="24"/>
                <w:szCs w:val="24"/>
              </w:rPr>
              <w:t>16/07/2024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6B457249" w14:textId="77777777" w:rsidR="1661DBBC" w:rsidRDefault="1661DBBC" w:rsidP="00706BB5">
      <w:pPr>
        <w:jc w:val="both"/>
        <w:rPr>
          <w:sz w:val="24"/>
          <w:szCs w:val="24"/>
        </w:rPr>
      </w:pPr>
    </w:p>
    <w:p w14:paraId="2C4E08F4" w14:textId="77777777" w:rsidR="008739A0" w:rsidRDefault="008739A0" w:rsidP="00706BB5">
      <w:pPr>
        <w:jc w:val="both"/>
        <w:rPr>
          <w:sz w:val="24"/>
          <w:szCs w:val="24"/>
        </w:rPr>
      </w:pPr>
    </w:p>
    <w:p w14:paraId="2D239F91" w14:textId="77777777" w:rsidR="008739A0" w:rsidRDefault="008739A0" w:rsidP="00706BB5">
      <w:pPr>
        <w:jc w:val="both"/>
        <w:rPr>
          <w:sz w:val="24"/>
          <w:szCs w:val="24"/>
        </w:rPr>
      </w:pPr>
    </w:p>
    <w:p w14:paraId="74BE8EBF" w14:textId="77777777" w:rsidR="008739A0" w:rsidRDefault="008739A0" w:rsidP="00706BB5">
      <w:pPr>
        <w:jc w:val="both"/>
        <w:rPr>
          <w:sz w:val="24"/>
          <w:szCs w:val="24"/>
        </w:rPr>
      </w:pPr>
    </w:p>
    <w:p w14:paraId="6F83C84B" w14:textId="77777777" w:rsidR="008739A0" w:rsidRDefault="008739A0" w:rsidP="00706BB5">
      <w:pPr>
        <w:jc w:val="both"/>
        <w:rPr>
          <w:sz w:val="24"/>
          <w:szCs w:val="24"/>
        </w:rPr>
      </w:pPr>
    </w:p>
    <w:p w14:paraId="19688926" w14:textId="77777777" w:rsidR="008739A0" w:rsidRDefault="008739A0" w:rsidP="00706BB5">
      <w:pPr>
        <w:jc w:val="both"/>
        <w:rPr>
          <w:sz w:val="24"/>
          <w:szCs w:val="24"/>
        </w:rPr>
      </w:pPr>
    </w:p>
    <w:p w14:paraId="06F94FEC" w14:textId="77777777" w:rsidR="008739A0" w:rsidRDefault="008739A0" w:rsidP="00706BB5">
      <w:pPr>
        <w:jc w:val="both"/>
        <w:rPr>
          <w:sz w:val="24"/>
          <w:szCs w:val="24"/>
        </w:rPr>
      </w:pPr>
    </w:p>
    <w:p w14:paraId="174B86FE" w14:textId="77777777" w:rsidR="008739A0" w:rsidRDefault="008739A0" w:rsidP="00706BB5">
      <w:pPr>
        <w:jc w:val="both"/>
        <w:rPr>
          <w:sz w:val="24"/>
          <w:szCs w:val="24"/>
        </w:rPr>
      </w:pPr>
    </w:p>
    <w:p w14:paraId="0C08C173" w14:textId="77777777" w:rsidR="008739A0" w:rsidRDefault="008739A0" w:rsidP="00706BB5">
      <w:pPr>
        <w:jc w:val="both"/>
        <w:rPr>
          <w:sz w:val="24"/>
          <w:szCs w:val="24"/>
        </w:rPr>
      </w:pPr>
    </w:p>
    <w:p w14:paraId="51C6A903" w14:textId="77777777" w:rsidR="008739A0" w:rsidRPr="00706BB5" w:rsidRDefault="008739A0"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lastRenderedPageBreak/>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10C74362" w:rsidR="00FC0334" w:rsidRDefault="00DF5E6D" w:rsidP="005D4F72">
            <w:pPr>
              <w:jc w:val="both"/>
              <w:rPr>
                <w:color w:val="auto"/>
                <w:sz w:val="24"/>
                <w:szCs w:val="24"/>
              </w:rPr>
            </w:pPr>
            <w:r>
              <w:rPr>
                <w:color w:val="auto"/>
                <w:sz w:val="24"/>
                <w:szCs w:val="24"/>
              </w:rPr>
              <w:t xml:space="preserve">A key </w:t>
            </w:r>
            <w:r w:rsidR="00324151">
              <w:rPr>
                <w:color w:val="auto"/>
                <w:sz w:val="24"/>
                <w:szCs w:val="24"/>
              </w:rPr>
              <w:t>strength of Lucy’s, as demonstrated within Task 1 (Part a), is her ability to critically reflect</w:t>
            </w:r>
            <w:r w:rsidR="00681636">
              <w:rPr>
                <w:color w:val="auto"/>
                <w:sz w:val="24"/>
                <w:szCs w:val="24"/>
              </w:rPr>
              <w:t xml:space="preserve"> and identify areas of improvement</w:t>
            </w:r>
            <w:r w:rsidR="003A2FFE">
              <w:rPr>
                <w:color w:val="auto"/>
                <w:sz w:val="24"/>
                <w:szCs w:val="24"/>
              </w:rPr>
              <w:t xml:space="preserve"> as part of </w:t>
            </w:r>
            <w:r w:rsidR="00B73715">
              <w:rPr>
                <w:color w:val="auto"/>
                <w:sz w:val="24"/>
                <w:szCs w:val="24"/>
              </w:rPr>
              <w:t xml:space="preserve">her </w:t>
            </w:r>
            <w:r w:rsidR="003B665F">
              <w:rPr>
                <w:color w:val="auto"/>
                <w:sz w:val="24"/>
                <w:szCs w:val="24"/>
              </w:rPr>
              <w:t>professional accountability, particularly within supervision</w:t>
            </w:r>
            <w:r w:rsidR="00681636">
              <w:rPr>
                <w:color w:val="auto"/>
                <w:sz w:val="24"/>
                <w:szCs w:val="24"/>
              </w:rPr>
              <w:t xml:space="preserve">. </w:t>
            </w:r>
            <w:r w:rsidR="00FA41D7">
              <w:rPr>
                <w:color w:val="auto"/>
                <w:sz w:val="24"/>
                <w:szCs w:val="24"/>
              </w:rPr>
              <w:t xml:space="preserve">Whilst it is acknowledged that Lucy </w:t>
            </w:r>
            <w:r w:rsidR="00724ABF">
              <w:rPr>
                <w:color w:val="auto"/>
                <w:sz w:val="24"/>
                <w:szCs w:val="24"/>
              </w:rPr>
              <w:t>is ultimately within</w:t>
            </w:r>
            <w:r w:rsidR="003B665F">
              <w:rPr>
                <w:color w:val="auto"/>
                <w:sz w:val="24"/>
                <w:szCs w:val="24"/>
              </w:rPr>
              <w:t xml:space="preserve"> the early stages of her social </w:t>
            </w:r>
            <w:r w:rsidR="00D225B6">
              <w:rPr>
                <w:color w:val="auto"/>
                <w:sz w:val="24"/>
                <w:szCs w:val="24"/>
              </w:rPr>
              <w:t xml:space="preserve">work career, </w:t>
            </w:r>
            <w:r w:rsidR="00F60032">
              <w:rPr>
                <w:color w:val="auto"/>
                <w:sz w:val="24"/>
                <w:szCs w:val="24"/>
              </w:rPr>
              <w:t xml:space="preserve">she continues to make positive strides in her development as a practitioner. </w:t>
            </w:r>
            <w:r w:rsidR="006D64F6">
              <w:rPr>
                <w:color w:val="auto"/>
                <w:sz w:val="24"/>
                <w:szCs w:val="24"/>
              </w:rPr>
              <w:t>As Lucy demonstrates within Task 1 (Part a)</w:t>
            </w:r>
            <w:r w:rsidR="005E70BA">
              <w:rPr>
                <w:color w:val="auto"/>
                <w:sz w:val="24"/>
                <w:szCs w:val="24"/>
              </w:rPr>
              <w:t xml:space="preserve">, she </w:t>
            </w:r>
            <w:r w:rsidR="00B61996">
              <w:rPr>
                <w:color w:val="auto"/>
                <w:sz w:val="24"/>
                <w:szCs w:val="24"/>
              </w:rPr>
              <w:t xml:space="preserve">had </w:t>
            </w:r>
            <w:r w:rsidR="005E70BA">
              <w:rPr>
                <w:color w:val="auto"/>
                <w:sz w:val="24"/>
                <w:szCs w:val="24"/>
              </w:rPr>
              <w:t>lack</w:t>
            </w:r>
            <w:r w:rsidR="00B61996">
              <w:rPr>
                <w:color w:val="auto"/>
                <w:sz w:val="24"/>
                <w:szCs w:val="24"/>
              </w:rPr>
              <w:t>ed</w:t>
            </w:r>
            <w:r w:rsidR="005E70BA">
              <w:rPr>
                <w:color w:val="auto"/>
                <w:sz w:val="24"/>
                <w:szCs w:val="24"/>
              </w:rPr>
              <w:t xml:space="preserve"> confidence </w:t>
            </w:r>
            <w:r w:rsidR="005B2E3B">
              <w:rPr>
                <w:color w:val="auto"/>
                <w:sz w:val="24"/>
                <w:szCs w:val="24"/>
              </w:rPr>
              <w:t>in regard to</w:t>
            </w:r>
            <w:r w:rsidR="005E70BA">
              <w:rPr>
                <w:color w:val="auto"/>
                <w:sz w:val="24"/>
                <w:szCs w:val="24"/>
              </w:rPr>
              <w:t xml:space="preserve"> Continuing Health Care, particularly when engaging with </w:t>
            </w:r>
            <w:r w:rsidR="00A65DAE">
              <w:rPr>
                <w:color w:val="auto"/>
                <w:sz w:val="24"/>
                <w:szCs w:val="24"/>
              </w:rPr>
              <w:t>other multi-disciplinary professionals</w:t>
            </w:r>
            <w:r w:rsidR="00B61996">
              <w:rPr>
                <w:color w:val="auto"/>
                <w:sz w:val="24"/>
                <w:szCs w:val="24"/>
              </w:rPr>
              <w:t>. This wa</w:t>
            </w:r>
            <w:r w:rsidR="00A65DAE">
              <w:rPr>
                <w:color w:val="auto"/>
                <w:sz w:val="24"/>
                <w:szCs w:val="24"/>
              </w:rPr>
              <w:t>s partly due to her lack of knowledge in this specific area</w:t>
            </w:r>
            <w:r w:rsidR="00A34F28">
              <w:rPr>
                <w:color w:val="auto"/>
                <w:sz w:val="24"/>
                <w:szCs w:val="24"/>
              </w:rPr>
              <w:t>, in addition to the complex dynamics that can arise</w:t>
            </w:r>
            <w:r w:rsidR="00CD1B64">
              <w:rPr>
                <w:color w:val="auto"/>
                <w:sz w:val="24"/>
                <w:szCs w:val="24"/>
              </w:rPr>
              <w:t>,</w:t>
            </w:r>
            <w:r w:rsidR="00A34F28">
              <w:rPr>
                <w:color w:val="auto"/>
                <w:sz w:val="24"/>
                <w:szCs w:val="24"/>
              </w:rPr>
              <w:t xml:space="preserve"> when other health professionals challenge </w:t>
            </w:r>
            <w:r w:rsidR="00DA0D9E">
              <w:rPr>
                <w:color w:val="auto"/>
                <w:sz w:val="24"/>
                <w:szCs w:val="24"/>
              </w:rPr>
              <w:t>Lucy’s professional judgement</w:t>
            </w:r>
            <w:r w:rsidR="00E8682E">
              <w:rPr>
                <w:color w:val="auto"/>
                <w:sz w:val="24"/>
                <w:szCs w:val="24"/>
              </w:rPr>
              <w:t>. A</w:t>
            </w:r>
            <w:r w:rsidR="00AA62BA">
              <w:rPr>
                <w:color w:val="auto"/>
                <w:sz w:val="24"/>
                <w:szCs w:val="24"/>
              </w:rPr>
              <w:t xml:space="preserve">s </w:t>
            </w:r>
            <w:r w:rsidR="00E8682E">
              <w:rPr>
                <w:color w:val="auto"/>
                <w:sz w:val="24"/>
                <w:szCs w:val="24"/>
              </w:rPr>
              <w:t>Lucy</w:t>
            </w:r>
            <w:r w:rsidR="00AA62BA">
              <w:rPr>
                <w:color w:val="auto"/>
                <w:sz w:val="24"/>
                <w:szCs w:val="24"/>
              </w:rPr>
              <w:t xml:space="preserve"> identifies within Task 1 (Part a)</w:t>
            </w:r>
            <w:r w:rsidR="005325BC">
              <w:rPr>
                <w:color w:val="auto"/>
                <w:sz w:val="24"/>
                <w:szCs w:val="24"/>
              </w:rPr>
              <w:t xml:space="preserve">, </w:t>
            </w:r>
            <w:r w:rsidR="002E17D0">
              <w:rPr>
                <w:color w:val="auto"/>
                <w:sz w:val="24"/>
                <w:szCs w:val="24"/>
              </w:rPr>
              <w:t>her role is to continue to advocate for the individual</w:t>
            </w:r>
            <w:r w:rsidR="00E8682E">
              <w:rPr>
                <w:color w:val="auto"/>
                <w:sz w:val="24"/>
                <w:szCs w:val="24"/>
              </w:rPr>
              <w:t>,</w:t>
            </w:r>
            <w:r w:rsidR="002E17D0">
              <w:rPr>
                <w:color w:val="auto"/>
                <w:sz w:val="24"/>
                <w:szCs w:val="24"/>
              </w:rPr>
              <w:t xml:space="preserve"> despite the oppression from </w:t>
            </w:r>
            <w:r w:rsidR="00E8682E">
              <w:rPr>
                <w:color w:val="auto"/>
                <w:sz w:val="24"/>
                <w:szCs w:val="24"/>
              </w:rPr>
              <w:t>other professionals</w:t>
            </w:r>
            <w:r w:rsidR="00DA0D9E">
              <w:rPr>
                <w:color w:val="auto"/>
                <w:sz w:val="24"/>
                <w:szCs w:val="24"/>
              </w:rPr>
              <w:t xml:space="preserve">. </w:t>
            </w:r>
            <w:r w:rsidR="00E8682E">
              <w:rPr>
                <w:color w:val="auto"/>
                <w:sz w:val="24"/>
                <w:szCs w:val="24"/>
              </w:rPr>
              <w:t xml:space="preserve">It </w:t>
            </w:r>
            <w:r w:rsidR="00613385">
              <w:rPr>
                <w:color w:val="auto"/>
                <w:sz w:val="24"/>
                <w:szCs w:val="24"/>
              </w:rPr>
              <w:t xml:space="preserve">is important to highlight that Lucy continues to successfully advocate for individual’s she is working with, not just </w:t>
            </w:r>
            <w:r w:rsidR="00986C89">
              <w:rPr>
                <w:color w:val="auto"/>
                <w:sz w:val="24"/>
                <w:szCs w:val="24"/>
              </w:rPr>
              <w:t xml:space="preserve">within the confines of a decision support tool meeting, but when working in collaboration with the individual, to ensure they are supported to achieve their personal outcomes. Lucy’s regard for adapting a </w:t>
            </w:r>
            <w:r w:rsidR="00080963">
              <w:rPr>
                <w:color w:val="auto"/>
                <w:sz w:val="24"/>
                <w:szCs w:val="24"/>
              </w:rPr>
              <w:t>person-centred</w:t>
            </w:r>
            <w:r w:rsidR="00986C89">
              <w:rPr>
                <w:color w:val="auto"/>
                <w:sz w:val="24"/>
                <w:szCs w:val="24"/>
              </w:rPr>
              <w:t xml:space="preserve"> approach remains </w:t>
            </w:r>
            <w:r w:rsidR="00535833">
              <w:rPr>
                <w:color w:val="auto"/>
                <w:sz w:val="24"/>
                <w:szCs w:val="24"/>
              </w:rPr>
              <w:t>a key strength of hers</w:t>
            </w:r>
            <w:r w:rsidR="00FD673F">
              <w:rPr>
                <w:color w:val="auto"/>
                <w:sz w:val="24"/>
                <w:szCs w:val="24"/>
              </w:rPr>
              <w:t xml:space="preserve"> and </w:t>
            </w:r>
            <w:r w:rsidR="00791613">
              <w:rPr>
                <w:color w:val="auto"/>
                <w:sz w:val="24"/>
                <w:szCs w:val="24"/>
              </w:rPr>
              <w:t xml:space="preserve">has clearly helped Lucy’s ability to work collaboratively with </w:t>
            </w:r>
            <w:r w:rsidR="00D6713A">
              <w:rPr>
                <w:color w:val="auto"/>
                <w:sz w:val="24"/>
                <w:szCs w:val="24"/>
              </w:rPr>
              <w:t>individuals</w:t>
            </w:r>
            <w:r w:rsidR="00791613">
              <w:rPr>
                <w:color w:val="auto"/>
                <w:sz w:val="24"/>
                <w:szCs w:val="24"/>
              </w:rPr>
              <w:t xml:space="preserve"> in need of support, their family/ carers and other professionals</w:t>
            </w:r>
            <w:r w:rsidR="00535833">
              <w:rPr>
                <w:color w:val="auto"/>
                <w:sz w:val="24"/>
                <w:szCs w:val="24"/>
              </w:rPr>
              <w:t>.</w:t>
            </w:r>
          </w:p>
          <w:p w14:paraId="57721740" w14:textId="77777777" w:rsidR="00695B28" w:rsidRDefault="00695B28" w:rsidP="005D4F72">
            <w:pPr>
              <w:jc w:val="both"/>
              <w:rPr>
                <w:color w:val="auto"/>
                <w:sz w:val="24"/>
                <w:szCs w:val="24"/>
              </w:rPr>
            </w:pPr>
          </w:p>
          <w:p w14:paraId="4C39A886" w14:textId="77777777" w:rsidR="00D06FBE" w:rsidRDefault="00695B28" w:rsidP="007A7CED">
            <w:pPr>
              <w:jc w:val="both"/>
              <w:rPr>
                <w:color w:val="auto"/>
                <w:sz w:val="24"/>
                <w:szCs w:val="24"/>
              </w:rPr>
            </w:pPr>
            <w:r>
              <w:rPr>
                <w:color w:val="auto"/>
                <w:sz w:val="24"/>
                <w:szCs w:val="24"/>
              </w:rPr>
              <w:t>Lucy’s confidence</w:t>
            </w:r>
            <w:r w:rsidR="00B86F1E">
              <w:rPr>
                <w:color w:val="auto"/>
                <w:sz w:val="24"/>
                <w:szCs w:val="24"/>
              </w:rPr>
              <w:t xml:space="preserve"> </w:t>
            </w:r>
            <w:r w:rsidR="000B247D">
              <w:rPr>
                <w:color w:val="auto"/>
                <w:sz w:val="24"/>
                <w:szCs w:val="24"/>
              </w:rPr>
              <w:t>and resilience h</w:t>
            </w:r>
            <w:r w:rsidR="00B86F1E">
              <w:rPr>
                <w:color w:val="auto"/>
                <w:sz w:val="24"/>
                <w:szCs w:val="24"/>
              </w:rPr>
              <w:t>as evidently</w:t>
            </w:r>
            <w:r>
              <w:rPr>
                <w:color w:val="auto"/>
                <w:sz w:val="24"/>
                <w:szCs w:val="24"/>
              </w:rPr>
              <w:t xml:space="preserve"> continue</w:t>
            </w:r>
            <w:r w:rsidR="00B86F1E">
              <w:rPr>
                <w:color w:val="auto"/>
                <w:sz w:val="24"/>
                <w:szCs w:val="24"/>
              </w:rPr>
              <w:t>d</w:t>
            </w:r>
            <w:r>
              <w:rPr>
                <w:color w:val="auto"/>
                <w:sz w:val="24"/>
                <w:szCs w:val="24"/>
              </w:rPr>
              <w:t xml:space="preserve"> to improve </w:t>
            </w:r>
            <w:r w:rsidR="006F72FD">
              <w:rPr>
                <w:color w:val="auto"/>
                <w:sz w:val="24"/>
                <w:szCs w:val="24"/>
              </w:rPr>
              <w:t xml:space="preserve">as she has progressed through the programme. </w:t>
            </w:r>
            <w:r w:rsidR="00C81ED8">
              <w:rPr>
                <w:color w:val="auto"/>
                <w:sz w:val="24"/>
                <w:szCs w:val="24"/>
              </w:rPr>
              <w:t>A fundamental element of Lucy’s development</w:t>
            </w:r>
            <w:r w:rsidR="00E50B0E">
              <w:rPr>
                <w:color w:val="auto"/>
                <w:sz w:val="24"/>
                <w:szCs w:val="24"/>
              </w:rPr>
              <w:t xml:space="preserve"> has been her</w:t>
            </w:r>
            <w:r w:rsidR="00A43BEA">
              <w:rPr>
                <w:color w:val="auto"/>
                <w:sz w:val="24"/>
                <w:szCs w:val="24"/>
              </w:rPr>
              <w:t xml:space="preserve"> willingness to</w:t>
            </w:r>
            <w:r w:rsidR="00E50B0E">
              <w:rPr>
                <w:color w:val="auto"/>
                <w:sz w:val="24"/>
                <w:szCs w:val="24"/>
              </w:rPr>
              <w:t xml:space="preserve"> </w:t>
            </w:r>
            <w:r w:rsidR="00A43BEA">
              <w:rPr>
                <w:color w:val="auto"/>
                <w:sz w:val="24"/>
                <w:szCs w:val="24"/>
              </w:rPr>
              <w:t xml:space="preserve">fully </w:t>
            </w:r>
            <w:r w:rsidR="00E50B0E">
              <w:rPr>
                <w:color w:val="auto"/>
                <w:sz w:val="24"/>
                <w:szCs w:val="24"/>
              </w:rPr>
              <w:t>engag</w:t>
            </w:r>
            <w:r w:rsidR="00A43BEA">
              <w:rPr>
                <w:color w:val="auto"/>
                <w:sz w:val="24"/>
                <w:szCs w:val="24"/>
              </w:rPr>
              <w:t>e</w:t>
            </w:r>
            <w:r w:rsidR="00E50B0E">
              <w:rPr>
                <w:color w:val="auto"/>
                <w:sz w:val="24"/>
                <w:szCs w:val="24"/>
              </w:rPr>
              <w:t xml:space="preserve"> with supervision</w:t>
            </w:r>
            <w:r w:rsidR="00C81ED8">
              <w:rPr>
                <w:color w:val="auto"/>
                <w:sz w:val="24"/>
                <w:szCs w:val="24"/>
              </w:rPr>
              <w:t>. W</w:t>
            </w:r>
            <w:r w:rsidR="00A43BEA">
              <w:rPr>
                <w:color w:val="auto"/>
                <w:sz w:val="24"/>
                <w:szCs w:val="24"/>
              </w:rPr>
              <w:t>hilst Lucy identifies within Task 1 (Part b) that she initially found it difficult to express her views</w:t>
            </w:r>
            <w:r w:rsidR="005223D0">
              <w:rPr>
                <w:color w:val="auto"/>
                <w:sz w:val="24"/>
                <w:szCs w:val="24"/>
              </w:rPr>
              <w:t xml:space="preserve">, she has clearly overcome this barrier and uses supervision as a tool to critically reflect on practice issues, including </w:t>
            </w:r>
            <w:r w:rsidR="006F2DC8">
              <w:rPr>
                <w:color w:val="auto"/>
                <w:sz w:val="24"/>
                <w:szCs w:val="24"/>
              </w:rPr>
              <w:t xml:space="preserve">identifying her strengths and </w:t>
            </w:r>
            <w:r w:rsidR="005223D0">
              <w:rPr>
                <w:color w:val="auto"/>
                <w:sz w:val="24"/>
                <w:szCs w:val="24"/>
              </w:rPr>
              <w:t xml:space="preserve">areas of </w:t>
            </w:r>
            <w:r w:rsidR="006F2DC8">
              <w:rPr>
                <w:color w:val="auto"/>
                <w:sz w:val="24"/>
                <w:szCs w:val="24"/>
              </w:rPr>
              <w:t xml:space="preserve">improvement. Lucy is proactive in seeking to develop </w:t>
            </w:r>
            <w:r w:rsidR="00BE27BA">
              <w:rPr>
                <w:color w:val="auto"/>
                <w:sz w:val="24"/>
                <w:szCs w:val="24"/>
              </w:rPr>
              <w:t>her knowledge and skills</w:t>
            </w:r>
            <w:r w:rsidR="006F2DC8">
              <w:rPr>
                <w:color w:val="auto"/>
                <w:sz w:val="24"/>
                <w:szCs w:val="24"/>
              </w:rPr>
              <w:t>,</w:t>
            </w:r>
            <w:r w:rsidR="00BE27BA">
              <w:rPr>
                <w:color w:val="auto"/>
                <w:sz w:val="24"/>
                <w:szCs w:val="24"/>
              </w:rPr>
              <w:t xml:space="preserve"> she has attended</w:t>
            </w:r>
            <w:r w:rsidR="00543BE3">
              <w:rPr>
                <w:color w:val="auto"/>
                <w:sz w:val="24"/>
                <w:szCs w:val="24"/>
              </w:rPr>
              <w:t xml:space="preserve"> numerous</w:t>
            </w:r>
            <w:r w:rsidR="00BE27BA">
              <w:rPr>
                <w:color w:val="auto"/>
                <w:sz w:val="24"/>
                <w:szCs w:val="24"/>
              </w:rPr>
              <w:t xml:space="preserve"> relevant training sessions and utilises supervision to reflect on how she has implemented the skills and knowledge she has learnt in </w:t>
            </w:r>
            <w:r w:rsidR="00543BE3">
              <w:rPr>
                <w:color w:val="auto"/>
                <w:sz w:val="24"/>
                <w:szCs w:val="24"/>
              </w:rPr>
              <w:t xml:space="preserve">to </w:t>
            </w:r>
            <w:r w:rsidR="00BE27BA">
              <w:rPr>
                <w:color w:val="auto"/>
                <w:sz w:val="24"/>
                <w:szCs w:val="24"/>
              </w:rPr>
              <w:t xml:space="preserve">practice. Lucy will also seek guidance and advice, </w:t>
            </w:r>
            <w:r w:rsidR="007261EA">
              <w:rPr>
                <w:color w:val="auto"/>
                <w:sz w:val="24"/>
                <w:szCs w:val="24"/>
              </w:rPr>
              <w:t xml:space="preserve">particularly when she is aware of her limitations, </w:t>
            </w:r>
            <w:r w:rsidR="00345AF0">
              <w:rPr>
                <w:color w:val="auto"/>
                <w:sz w:val="24"/>
                <w:szCs w:val="24"/>
              </w:rPr>
              <w:t xml:space="preserve">and will utilise this </w:t>
            </w:r>
            <w:r w:rsidR="00E50B0E">
              <w:rPr>
                <w:color w:val="auto"/>
                <w:sz w:val="24"/>
                <w:szCs w:val="24"/>
              </w:rPr>
              <w:t>to aid her own</w:t>
            </w:r>
            <w:r w:rsidR="001A5D7E">
              <w:rPr>
                <w:color w:val="auto"/>
                <w:sz w:val="24"/>
                <w:szCs w:val="24"/>
              </w:rPr>
              <w:t xml:space="preserve"> practice.</w:t>
            </w:r>
            <w:r w:rsidR="00CA3D8A">
              <w:rPr>
                <w:color w:val="auto"/>
                <w:sz w:val="24"/>
                <w:szCs w:val="24"/>
              </w:rPr>
              <w:t xml:space="preserve"> Lucy has also utilised shadowing opportunities and </w:t>
            </w:r>
            <w:r w:rsidR="00CD6126">
              <w:rPr>
                <w:color w:val="auto"/>
                <w:sz w:val="24"/>
                <w:szCs w:val="24"/>
              </w:rPr>
              <w:t>the assistance of senior social workers to aid her practice, this has enabled Lucy to identify elements of good practice which she intends to adopt herself and has discussed this at length within supervision.</w:t>
            </w:r>
          </w:p>
          <w:p w14:paraId="1DA3A7E0" w14:textId="77777777" w:rsidR="00D06FBE" w:rsidRDefault="00D06FBE" w:rsidP="007A7CED">
            <w:pPr>
              <w:jc w:val="both"/>
              <w:rPr>
                <w:color w:val="auto"/>
                <w:sz w:val="24"/>
                <w:szCs w:val="24"/>
              </w:rPr>
            </w:pPr>
          </w:p>
          <w:p w14:paraId="181D572E" w14:textId="2A6C079B" w:rsidR="00C31DC9" w:rsidRDefault="001A5D7E" w:rsidP="007A7CED">
            <w:pPr>
              <w:jc w:val="both"/>
              <w:rPr>
                <w:color w:val="auto"/>
                <w:sz w:val="24"/>
                <w:szCs w:val="24"/>
              </w:rPr>
            </w:pPr>
            <w:r>
              <w:rPr>
                <w:color w:val="auto"/>
                <w:sz w:val="24"/>
                <w:szCs w:val="24"/>
              </w:rPr>
              <w:t xml:space="preserve">Lucy </w:t>
            </w:r>
            <w:r w:rsidR="0080764F">
              <w:rPr>
                <w:color w:val="auto"/>
                <w:sz w:val="24"/>
                <w:szCs w:val="24"/>
              </w:rPr>
              <w:t xml:space="preserve">evidently has more </w:t>
            </w:r>
            <w:r w:rsidR="00A82457">
              <w:rPr>
                <w:color w:val="auto"/>
                <w:sz w:val="24"/>
                <w:szCs w:val="24"/>
              </w:rPr>
              <w:t>faith in applying her professional judgement and analysis, when implementing interventions</w:t>
            </w:r>
            <w:r w:rsidR="00CE34FA">
              <w:rPr>
                <w:color w:val="auto"/>
                <w:sz w:val="24"/>
                <w:szCs w:val="24"/>
              </w:rPr>
              <w:t xml:space="preserve">, which I believe can be attributed to the improvement in her </w:t>
            </w:r>
            <w:r w:rsidR="000B247D">
              <w:rPr>
                <w:color w:val="auto"/>
                <w:sz w:val="24"/>
                <w:szCs w:val="24"/>
              </w:rPr>
              <w:t>confidence</w:t>
            </w:r>
            <w:r w:rsidR="00CE34FA">
              <w:rPr>
                <w:color w:val="auto"/>
                <w:sz w:val="24"/>
                <w:szCs w:val="24"/>
              </w:rPr>
              <w:t xml:space="preserve"> and resilience</w:t>
            </w:r>
            <w:r w:rsidR="000B247D">
              <w:rPr>
                <w:color w:val="auto"/>
                <w:sz w:val="24"/>
                <w:szCs w:val="24"/>
              </w:rPr>
              <w:t xml:space="preserve">, as she </w:t>
            </w:r>
            <w:r w:rsidR="00345AF0">
              <w:rPr>
                <w:color w:val="auto"/>
                <w:sz w:val="24"/>
                <w:szCs w:val="24"/>
              </w:rPr>
              <w:t>has progressed through the programme</w:t>
            </w:r>
            <w:r w:rsidR="00015D74">
              <w:rPr>
                <w:color w:val="auto"/>
                <w:sz w:val="24"/>
                <w:szCs w:val="24"/>
              </w:rPr>
              <w:t>.</w:t>
            </w:r>
            <w:r w:rsidR="002660AB">
              <w:rPr>
                <w:color w:val="auto"/>
                <w:sz w:val="24"/>
                <w:szCs w:val="24"/>
              </w:rPr>
              <w:t xml:space="preserve"> Lucy’s confidence in her practice</w:t>
            </w:r>
            <w:r w:rsidR="00A036E2">
              <w:rPr>
                <w:color w:val="auto"/>
                <w:sz w:val="24"/>
                <w:szCs w:val="24"/>
              </w:rPr>
              <w:t xml:space="preserve">, will inevitably </w:t>
            </w:r>
            <w:r w:rsidR="002660AB">
              <w:rPr>
                <w:color w:val="auto"/>
                <w:sz w:val="24"/>
                <w:szCs w:val="24"/>
              </w:rPr>
              <w:t xml:space="preserve">continue to develop </w:t>
            </w:r>
            <w:r w:rsidR="00A036E2">
              <w:rPr>
                <w:color w:val="auto"/>
                <w:sz w:val="24"/>
                <w:szCs w:val="24"/>
              </w:rPr>
              <w:t xml:space="preserve">positively, </w:t>
            </w:r>
            <w:r w:rsidR="002660AB">
              <w:rPr>
                <w:color w:val="auto"/>
                <w:sz w:val="24"/>
                <w:szCs w:val="24"/>
              </w:rPr>
              <w:t>as she gains</w:t>
            </w:r>
            <w:r w:rsidR="00A036E2">
              <w:rPr>
                <w:color w:val="auto"/>
                <w:sz w:val="24"/>
                <w:szCs w:val="24"/>
              </w:rPr>
              <w:t xml:space="preserve"> more </w:t>
            </w:r>
            <w:r w:rsidR="002660AB">
              <w:rPr>
                <w:color w:val="auto"/>
                <w:sz w:val="24"/>
                <w:szCs w:val="24"/>
              </w:rPr>
              <w:t xml:space="preserve">experience </w:t>
            </w:r>
            <w:r w:rsidR="00A036E2">
              <w:rPr>
                <w:color w:val="auto"/>
                <w:sz w:val="24"/>
                <w:szCs w:val="24"/>
              </w:rPr>
              <w:t>in practice</w:t>
            </w:r>
            <w:r w:rsidR="00915FF3">
              <w:rPr>
                <w:color w:val="auto"/>
                <w:sz w:val="24"/>
                <w:szCs w:val="24"/>
              </w:rPr>
              <w:t>.</w:t>
            </w:r>
          </w:p>
          <w:p w14:paraId="3D512EFB" w14:textId="77777777" w:rsidR="006F738E" w:rsidRDefault="006F738E" w:rsidP="007A7CED">
            <w:pPr>
              <w:jc w:val="both"/>
              <w:rPr>
                <w:color w:val="auto"/>
                <w:sz w:val="24"/>
                <w:szCs w:val="24"/>
              </w:rPr>
            </w:pPr>
          </w:p>
          <w:p w14:paraId="0C49DE2D" w14:textId="0D6C86E0" w:rsidR="004229D1" w:rsidRDefault="00313411" w:rsidP="007A7CED">
            <w:pPr>
              <w:jc w:val="both"/>
              <w:rPr>
                <w:color w:val="auto"/>
                <w:sz w:val="24"/>
                <w:szCs w:val="24"/>
              </w:rPr>
            </w:pPr>
            <w:r>
              <w:rPr>
                <w:color w:val="auto"/>
                <w:sz w:val="24"/>
                <w:szCs w:val="24"/>
              </w:rPr>
              <w:t>Lucy has case managed a variety of cases, all with differing complex issues</w:t>
            </w:r>
            <w:r w:rsidR="009D0113">
              <w:rPr>
                <w:color w:val="auto"/>
                <w:sz w:val="24"/>
                <w:szCs w:val="24"/>
              </w:rPr>
              <w:t xml:space="preserve">, including </w:t>
            </w:r>
            <w:r w:rsidR="004229D1">
              <w:rPr>
                <w:color w:val="auto"/>
                <w:sz w:val="24"/>
                <w:szCs w:val="24"/>
              </w:rPr>
              <w:t>circumstances involving safeguarding issues</w:t>
            </w:r>
            <w:r w:rsidR="002E7393">
              <w:rPr>
                <w:color w:val="auto"/>
                <w:sz w:val="24"/>
                <w:szCs w:val="24"/>
              </w:rPr>
              <w:t>.</w:t>
            </w:r>
            <w:r w:rsidR="004229D1">
              <w:rPr>
                <w:color w:val="auto"/>
                <w:sz w:val="24"/>
                <w:szCs w:val="24"/>
              </w:rPr>
              <w:t xml:space="preserve"> As Lucy identifies within Task </w:t>
            </w:r>
            <w:r w:rsidR="005F0EC9">
              <w:rPr>
                <w:color w:val="auto"/>
                <w:sz w:val="24"/>
                <w:szCs w:val="24"/>
              </w:rPr>
              <w:t>1 (Part b), many of the referrals received into this team</w:t>
            </w:r>
            <w:r w:rsidR="00884270">
              <w:rPr>
                <w:color w:val="auto"/>
                <w:sz w:val="24"/>
                <w:szCs w:val="24"/>
              </w:rPr>
              <w:t>,</w:t>
            </w:r>
            <w:r w:rsidR="00151081">
              <w:rPr>
                <w:color w:val="auto"/>
                <w:sz w:val="24"/>
                <w:szCs w:val="24"/>
              </w:rPr>
              <w:t xml:space="preserve"> relate to individual’s whose situations have </w:t>
            </w:r>
            <w:r w:rsidR="00884270">
              <w:rPr>
                <w:color w:val="auto"/>
                <w:sz w:val="24"/>
                <w:szCs w:val="24"/>
              </w:rPr>
              <w:t xml:space="preserve">escalated and </w:t>
            </w:r>
            <w:r w:rsidR="00151081">
              <w:rPr>
                <w:color w:val="auto"/>
                <w:sz w:val="24"/>
                <w:szCs w:val="24"/>
              </w:rPr>
              <w:t>become complex</w:t>
            </w:r>
            <w:r w:rsidR="00884270">
              <w:rPr>
                <w:color w:val="auto"/>
                <w:sz w:val="24"/>
                <w:szCs w:val="24"/>
              </w:rPr>
              <w:t xml:space="preserve">, partly due to the time they have awaited an assessment. </w:t>
            </w:r>
            <w:r w:rsidR="00DA646C">
              <w:rPr>
                <w:color w:val="auto"/>
                <w:sz w:val="24"/>
                <w:szCs w:val="24"/>
              </w:rPr>
              <w:t xml:space="preserve">Whilst this may have created further pressure, Lucy has once again overcome this pressure by utilising critical reflection to aid her practice, </w:t>
            </w:r>
            <w:r w:rsidR="00D072DD">
              <w:rPr>
                <w:color w:val="auto"/>
                <w:sz w:val="24"/>
                <w:szCs w:val="24"/>
              </w:rPr>
              <w:t>demonstrating her ability to exercise her professional accountability within increasingly complex situations.</w:t>
            </w:r>
          </w:p>
          <w:p w14:paraId="3F854495" w14:textId="77777777" w:rsidR="00D3448A" w:rsidRDefault="00D3448A" w:rsidP="007A7CED">
            <w:pPr>
              <w:jc w:val="both"/>
              <w:rPr>
                <w:color w:val="auto"/>
                <w:sz w:val="24"/>
                <w:szCs w:val="24"/>
              </w:rPr>
            </w:pPr>
          </w:p>
          <w:p w14:paraId="2B759BAF" w14:textId="71339E7D" w:rsidR="00D3448A" w:rsidRDefault="00D3448A" w:rsidP="007A7CED">
            <w:pPr>
              <w:jc w:val="both"/>
              <w:rPr>
                <w:color w:val="auto"/>
                <w:sz w:val="24"/>
                <w:szCs w:val="24"/>
              </w:rPr>
            </w:pPr>
            <w:r>
              <w:rPr>
                <w:color w:val="auto"/>
                <w:sz w:val="24"/>
                <w:szCs w:val="24"/>
              </w:rPr>
              <w:t xml:space="preserve">Throughout the programme, Lucy has continued to </w:t>
            </w:r>
            <w:r w:rsidR="001905E2">
              <w:rPr>
                <w:color w:val="auto"/>
                <w:sz w:val="24"/>
                <w:szCs w:val="24"/>
              </w:rPr>
              <w:t>adhere to the Codes of Professional Practice for Social Care Workers in Wales</w:t>
            </w:r>
            <w:r w:rsidR="00CA501A">
              <w:rPr>
                <w:color w:val="auto"/>
                <w:sz w:val="24"/>
                <w:szCs w:val="24"/>
              </w:rPr>
              <w:t xml:space="preserve">. Lucy’s portfolio clearly evidences </w:t>
            </w:r>
            <w:r w:rsidR="00C2082F">
              <w:rPr>
                <w:color w:val="auto"/>
                <w:sz w:val="24"/>
                <w:szCs w:val="24"/>
              </w:rPr>
              <w:t xml:space="preserve">her </w:t>
            </w:r>
            <w:r w:rsidR="00F87643">
              <w:rPr>
                <w:color w:val="auto"/>
                <w:sz w:val="24"/>
                <w:szCs w:val="24"/>
              </w:rPr>
              <w:t xml:space="preserve">ability to respect the views and wishes of individuals, </w:t>
            </w:r>
            <w:r w:rsidR="00B64057">
              <w:rPr>
                <w:color w:val="auto"/>
                <w:sz w:val="24"/>
                <w:szCs w:val="24"/>
              </w:rPr>
              <w:t>promote the rights</w:t>
            </w:r>
            <w:r w:rsidR="00404EBD">
              <w:rPr>
                <w:color w:val="auto"/>
                <w:sz w:val="24"/>
                <w:szCs w:val="24"/>
              </w:rPr>
              <w:t xml:space="preserve"> (pertinent to Lucy’s account of advocating for individuals with continuing health care triggers), </w:t>
            </w:r>
            <w:r w:rsidR="00890D07">
              <w:rPr>
                <w:color w:val="auto"/>
                <w:sz w:val="24"/>
                <w:szCs w:val="24"/>
              </w:rPr>
              <w:t xml:space="preserve">promoting well-being, developing and maintaining trust, </w:t>
            </w:r>
            <w:r w:rsidR="00373485">
              <w:rPr>
                <w:color w:val="auto"/>
                <w:sz w:val="24"/>
                <w:szCs w:val="24"/>
              </w:rPr>
              <w:t xml:space="preserve">respecting rights, acting with integrity and </w:t>
            </w:r>
            <w:r w:rsidR="00C2082F">
              <w:rPr>
                <w:color w:val="auto"/>
                <w:sz w:val="24"/>
                <w:szCs w:val="24"/>
              </w:rPr>
              <w:t xml:space="preserve">accountability as a social </w:t>
            </w:r>
            <w:r w:rsidR="008C1A05">
              <w:rPr>
                <w:color w:val="auto"/>
                <w:sz w:val="24"/>
                <w:szCs w:val="24"/>
              </w:rPr>
              <w:t>worker</w:t>
            </w:r>
            <w:r w:rsidR="00373485">
              <w:rPr>
                <w:color w:val="auto"/>
                <w:sz w:val="24"/>
                <w:szCs w:val="24"/>
              </w:rPr>
              <w:t>.</w:t>
            </w:r>
          </w:p>
          <w:p w14:paraId="230AA0CB" w14:textId="77777777" w:rsidR="004229D1" w:rsidRDefault="004229D1" w:rsidP="007A7CED">
            <w:pPr>
              <w:jc w:val="both"/>
              <w:rPr>
                <w:color w:val="auto"/>
                <w:sz w:val="24"/>
                <w:szCs w:val="24"/>
              </w:rPr>
            </w:pPr>
          </w:p>
          <w:p w14:paraId="60F682E2" w14:textId="69C75EB1" w:rsidR="006F738E" w:rsidRDefault="002E7393" w:rsidP="007A7CED">
            <w:pPr>
              <w:jc w:val="both"/>
              <w:rPr>
                <w:color w:val="auto"/>
                <w:sz w:val="24"/>
                <w:szCs w:val="24"/>
              </w:rPr>
            </w:pPr>
            <w:r>
              <w:rPr>
                <w:color w:val="auto"/>
                <w:sz w:val="24"/>
                <w:szCs w:val="24"/>
              </w:rPr>
              <w:t xml:space="preserve">Lucy </w:t>
            </w:r>
            <w:r w:rsidR="0034033E">
              <w:rPr>
                <w:color w:val="auto"/>
                <w:sz w:val="24"/>
                <w:szCs w:val="24"/>
              </w:rPr>
              <w:t>continues to demonstrate a good understanding of relevant legislations</w:t>
            </w:r>
            <w:r w:rsidR="00273052">
              <w:rPr>
                <w:color w:val="auto"/>
                <w:sz w:val="24"/>
                <w:szCs w:val="24"/>
              </w:rPr>
              <w:t xml:space="preserve"> and statutory guidance, </w:t>
            </w:r>
            <w:r w:rsidR="0034033E">
              <w:rPr>
                <w:color w:val="auto"/>
                <w:sz w:val="24"/>
                <w:szCs w:val="24"/>
              </w:rPr>
              <w:t>in addition to the Local Authority Policies and Procedures</w:t>
            </w:r>
            <w:r w:rsidR="00273052">
              <w:rPr>
                <w:color w:val="auto"/>
                <w:sz w:val="24"/>
                <w:szCs w:val="24"/>
              </w:rPr>
              <w:t>. Lucy</w:t>
            </w:r>
            <w:r w:rsidR="0050511C">
              <w:rPr>
                <w:color w:val="auto"/>
                <w:sz w:val="24"/>
                <w:szCs w:val="24"/>
              </w:rPr>
              <w:t xml:space="preserve"> is always mindful of the ‘active offer’, as demonstrated within the feedback provided from </w:t>
            </w:r>
            <w:r w:rsidR="00E9630F">
              <w:rPr>
                <w:color w:val="auto"/>
                <w:sz w:val="24"/>
                <w:szCs w:val="24"/>
              </w:rPr>
              <w:t>the individual within the observation.</w:t>
            </w:r>
          </w:p>
          <w:p w14:paraId="5E7BE247" w14:textId="77777777" w:rsidR="00C31DC9" w:rsidRDefault="00C31DC9" w:rsidP="007A7CED">
            <w:pPr>
              <w:jc w:val="both"/>
              <w:rPr>
                <w:color w:val="auto"/>
                <w:sz w:val="24"/>
                <w:szCs w:val="24"/>
              </w:rPr>
            </w:pPr>
          </w:p>
          <w:p w14:paraId="171F4431" w14:textId="1F76CB3E" w:rsidR="007A7CED" w:rsidRDefault="00915FF3" w:rsidP="007A7CED">
            <w:pPr>
              <w:jc w:val="both"/>
              <w:rPr>
                <w:color w:val="auto"/>
                <w:sz w:val="24"/>
                <w:szCs w:val="24"/>
              </w:rPr>
            </w:pPr>
            <w:r>
              <w:rPr>
                <w:color w:val="auto"/>
                <w:sz w:val="24"/>
                <w:szCs w:val="24"/>
              </w:rPr>
              <w:t xml:space="preserve">Lucy’s </w:t>
            </w:r>
            <w:r w:rsidR="00EA6590">
              <w:rPr>
                <w:color w:val="auto"/>
                <w:sz w:val="24"/>
                <w:szCs w:val="24"/>
              </w:rPr>
              <w:t xml:space="preserve">persistent </w:t>
            </w:r>
            <w:r>
              <w:rPr>
                <w:color w:val="auto"/>
                <w:sz w:val="24"/>
                <w:szCs w:val="24"/>
              </w:rPr>
              <w:t>commitment</w:t>
            </w:r>
            <w:r w:rsidR="00C31DC9">
              <w:rPr>
                <w:color w:val="auto"/>
                <w:sz w:val="24"/>
                <w:szCs w:val="24"/>
              </w:rPr>
              <w:t>, passion</w:t>
            </w:r>
            <w:r>
              <w:rPr>
                <w:color w:val="auto"/>
                <w:sz w:val="24"/>
                <w:szCs w:val="24"/>
              </w:rPr>
              <w:t xml:space="preserve"> and enthusiasm for social work will certainly</w:t>
            </w:r>
            <w:r w:rsidR="00EA6590">
              <w:rPr>
                <w:color w:val="auto"/>
                <w:sz w:val="24"/>
                <w:szCs w:val="24"/>
              </w:rPr>
              <w:t xml:space="preserve"> benefit her practice</w:t>
            </w:r>
            <w:r>
              <w:rPr>
                <w:color w:val="auto"/>
                <w:sz w:val="24"/>
                <w:szCs w:val="24"/>
              </w:rPr>
              <w:t xml:space="preserve"> </w:t>
            </w:r>
            <w:r w:rsidR="00C31DC9">
              <w:rPr>
                <w:color w:val="auto"/>
                <w:sz w:val="24"/>
                <w:szCs w:val="24"/>
              </w:rPr>
              <w:t xml:space="preserve">and the individual’s she works collaboratively with. Ultimately, </w:t>
            </w:r>
            <w:r w:rsidR="007276FE">
              <w:rPr>
                <w:color w:val="auto"/>
                <w:sz w:val="24"/>
                <w:szCs w:val="24"/>
              </w:rPr>
              <w:t>Lucy is a credit to the profession, she remains professional</w:t>
            </w:r>
            <w:r w:rsidR="007A7CED">
              <w:rPr>
                <w:color w:val="auto"/>
                <w:sz w:val="24"/>
                <w:szCs w:val="24"/>
              </w:rPr>
              <w:t xml:space="preserve">, committed and continues to impeccably demonstrate her </w:t>
            </w:r>
            <w:r w:rsidR="00C31DC9">
              <w:rPr>
                <w:color w:val="auto"/>
                <w:sz w:val="24"/>
                <w:szCs w:val="24"/>
              </w:rPr>
              <w:t>dedication</w:t>
            </w:r>
            <w:r w:rsidR="007A7CED">
              <w:rPr>
                <w:color w:val="auto"/>
                <w:sz w:val="24"/>
                <w:szCs w:val="24"/>
              </w:rPr>
              <w:t xml:space="preserve"> to upholding key Social Work values and principles</w:t>
            </w:r>
            <w:r w:rsidR="006F738E">
              <w:rPr>
                <w:color w:val="auto"/>
                <w:sz w:val="24"/>
                <w:szCs w:val="24"/>
              </w:rPr>
              <w:t>, ensuring that the individuals she works with</w:t>
            </w:r>
            <w:r w:rsidR="006512A9">
              <w:rPr>
                <w:color w:val="auto"/>
                <w:sz w:val="24"/>
                <w:szCs w:val="24"/>
              </w:rPr>
              <w:t>,</w:t>
            </w:r>
            <w:r w:rsidR="006F738E">
              <w:rPr>
                <w:color w:val="auto"/>
                <w:sz w:val="24"/>
                <w:szCs w:val="24"/>
              </w:rPr>
              <w:t xml:space="preserve"> remain at the heart of the matter</w:t>
            </w:r>
            <w:r w:rsidR="007A7CED">
              <w:rPr>
                <w:color w:val="auto"/>
                <w:sz w:val="24"/>
                <w:szCs w:val="24"/>
              </w:rPr>
              <w:t>.</w:t>
            </w:r>
          </w:p>
          <w:p w14:paraId="7E56B81A" w14:textId="77777777" w:rsidR="00F23B7A" w:rsidRDefault="00F23B7A" w:rsidP="007A7CED">
            <w:pPr>
              <w:jc w:val="both"/>
              <w:rPr>
                <w:color w:val="auto"/>
                <w:sz w:val="24"/>
                <w:szCs w:val="24"/>
              </w:rPr>
            </w:pPr>
          </w:p>
          <w:p w14:paraId="702752A4" w14:textId="314EAE8A" w:rsidR="00F23B7A" w:rsidRDefault="00F23B7A" w:rsidP="007A7CED">
            <w:pPr>
              <w:jc w:val="both"/>
              <w:rPr>
                <w:color w:val="auto"/>
                <w:sz w:val="24"/>
                <w:szCs w:val="24"/>
              </w:rPr>
            </w:pPr>
            <w:r>
              <w:rPr>
                <w:color w:val="auto"/>
                <w:sz w:val="24"/>
                <w:szCs w:val="24"/>
              </w:rPr>
              <w:t>As Lucy has identified within Task 1 (Part b), a future learning objective would be for Lucy to pursue the Practice Educator Award</w:t>
            </w:r>
            <w:r w:rsidR="007E58CB">
              <w:rPr>
                <w:color w:val="auto"/>
                <w:sz w:val="24"/>
                <w:szCs w:val="24"/>
              </w:rPr>
              <w:t xml:space="preserve">, to enable her to share her knowledge, skills and </w:t>
            </w:r>
            <w:r w:rsidR="00BC2474">
              <w:rPr>
                <w:color w:val="auto"/>
                <w:sz w:val="24"/>
                <w:szCs w:val="24"/>
              </w:rPr>
              <w:t xml:space="preserve">infectious </w:t>
            </w:r>
            <w:r w:rsidR="007E58CB">
              <w:rPr>
                <w:color w:val="auto"/>
                <w:sz w:val="24"/>
                <w:szCs w:val="24"/>
              </w:rPr>
              <w:t xml:space="preserve">enthusiasm with </w:t>
            </w:r>
            <w:r w:rsidR="00B821DC">
              <w:rPr>
                <w:color w:val="auto"/>
                <w:sz w:val="24"/>
                <w:szCs w:val="24"/>
              </w:rPr>
              <w:t>social work students. I also strongly believe that in future</w:t>
            </w:r>
            <w:r w:rsidR="007D6511">
              <w:rPr>
                <w:color w:val="auto"/>
                <w:sz w:val="24"/>
                <w:szCs w:val="24"/>
              </w:rPr>
              <w:t>,</w:t>
            </w:r>
            <w:r w:rsidR="00B821DC">
              <w:rPr>
                <w:color w:val="auto"/>
                <w:sz w:val="24"/>
                <w:szCs w:val="24"/>
              </w:rPr>
              <w:t xml:space="preserve"> Lucy would</w:t>
            </w:r>
            <w:r w:rsidR="00371613">
              <w:rPr>
                <w:color w:val="auto"/>
                <w:sz w:val="24"/>
                <w:szCs w:val="24"/>
              </w:rPr>
              <w:t xml:space="preserve"> be a superb senior social work practitioner and would encourage her to progress within her social work career, not only to aid her own continued professional development but </w:t>
            </w:r>
            <w:r w:rsidR="00BC2474">
              <w:rPr>
                <w:color w:val="auto"/>
                <w:sz w:val="24"/>
                <w:szCs w:val="24"/>
              </w:rPr>
              <w:t>to</w:t>
            </w:r>
            <w:r w:rsidR="00CA3D8A">
              <w:rPr>
                <w:color w:val="auto"/>
                <w:sz w:val="24"/>
                <w:szCs w:val="24"/>
              </w:rPr>
              <w:t xml:space="preserve"> also benefit her social work colleagues</w:t>
            </w:r>
            <w:r w:rsidR="00371613">
              <w:rPr>
                <w:color w:val="auto"/>
                <w:sz w:val="24"/>
                <w:szCs w:val="24"/>
              </w:rPr>
              <w:t xml:space="preserve">. </w:t>
            </w:r>
            <w:r w:rsidR="00B821DC">
              <w:rPr>
                <w:color w:val="auto"/>
                <w:sz w:val="24"/>
                <w:szCs w:val="24"/>
              </w:rPr>
              <w:t xml:space="preserve"> </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D33F21F" w14:textId="77777777" w:rsidR="00D37410" w:rsidRDefault="00D37410" w:rsidP="00FF7EBB">
      <w:pPr>
        <w:jc w:val="both"/>
        <w:rPr>
          <w:sz w:val="24"/>
          <w:szCs w:val="24"/>
        </w:rPr>
      </w:pPr>
    </w:p>
    <w:p w14:paraId="7D31EDB4" w14:textId="77777777" w:rsidR="00D37410" w:rsidRDefault="00D37410" w:rsidP="00FF7EBB">
      <w:pPr>
        <w:jc w:val="both"/>
        <w:rPr>
          <w:sz w:val="24"/>
          <w:szCs w:val="24"/>
        </w:rPr>
      </w:pPr>
    </w:p>
    <w:p w14:paraId="607AFD9B" w14:textId="77777777" w:rsidR="00D37410" w:rsidRDefault="00D37410" w:rsidP="00FF7EBB">
      <w:pPr>
        <w:jc w:val="both"/>
        <w:rPr>
          <w:sz w:val="24"/>
          <w:szCs w:val="24"/>
        </w:rPr>
      </w:pPr>
    </w:p>
    <w:p w14:paraId="243A1890" w14:textId="77777777" w:rsidR="00D37410" w:rsidRDefault="00D37410"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9EB0DA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132B7">
        <w:rPr>
          <w:b/>
          <w:sz w:val="24"/>
          <w:szCs w:val="24"/>
        </w:rPr>
        <w:t>Lucy Thomas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382975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132B7">
        <w:rPr>
          <w:b/>
          <w:sz w:val="24"/>
          <w:szCs w:val="24"/>
        </w:rPr>
        <w:t xml:space="preserve"> </w:t>
      </w:r>
      <w:r w:rsidR="000469B0">
        <w:rPr>
          <w:b/>
          <w:sz w:val="24"/>
          <w:szCs w:val="24"/>
        </w:rPr>
        <w:t>231</w:t>
      </w:r>
      <w:r w:rsidR="00651073">
        <w:rPr>
          <w:b/>
          <w:sz w:val="24"/>
          <w:szCs w:val="24"/>
        </w:rPr>
        <w:t>9221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1F549177" w:rsidR="004923DA" w:rsidRDefault="006510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28 Myrtle Road, </w:t>
      </w:r>
    </w:p>
    <w:p w14:paraId="38886865" w14:textId="589FF775" w:rsidR="00651073" w:rsidRDefault="006510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Garden Village, </w:t>
      </w:r>
    </w:p>
    <w:p w14:paraId="71BD1274" w14:textId="0A886DBA" w:rsidR="00651073" w:rsidRDefault="00651073"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Gorseinon</w:t>
      </w:r>
      <w:proofErr w:type="spellEnd"/>
      <w:r>
        <w:rPr>
          <w:b/>
          <w:sz w:val="24"/>
          <w:szCs w:val="24"/>
        </w:rPr>
        <w:t xml:space="preserve">, </w:t>
      </w:r>
    </w:p>
    <w:p w14:paraId="50E0E6C3" w14:textId="27762E15" w:rsidR="00651073" w:rsidRDefault="006510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Swansea, </w:t>
      </w:r>
    </w:p>
    <w:p w14:paraId="62E8FF90" w14:textId="5ACFB411" w:rsidR="004923DA" w:rsidRPr="008B28E7" w:rsidRDefault="006510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SA4 4ES</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6082C5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433CA">
        <w:rPr>
          <w:b/>
          <w:sz w:val="24"/>
          <w:szCs w:val="24"/>
        </w:rPr>
        <w:t xml:space="preserve"> 07</w:t>
      </w:r>
      <w:r w:rsidR="006D321E">
        <w:rPr>
          <w:b/>
          <w:sz w:val="24"/>
          <w:szCs w:val="24"/>
        </w:rPr>
        <w:t>460728666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50698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D321E">
        <w:rPr>
          <w:b/>
          <w:sz w:val="24"/>
          <w:szCs w:val="24"/>
        </w:rPr>
        <w:t xml:space="preserve"> lchlewis@hotmail.co.uk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84A63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02E72">
        <w:rPr>
          <w:b/>
          <w:sz w:val="24"/>
          <w:szCs w:val="24"/>
        </w:rPr>
        <w:t xml:space="preserve">24 August </w:t>
      </w:r>
      <w:r w:rsidR="00613BBA">
        <w:rPr>
          <w:b/>
          <w:sz w:val="24"/>
          <w:szCs w:val="24"/>
        </w:rPr>
        <w:t>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A48533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B415F">
        <w:rPr>
          <w:b/>
          <w:sz w:val="24"/>
          <w:szCs w:val="24"/>
        </w:rPr>
        <w:t xml:space="preserve"> 20/09/22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BE6B9E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3728D">
        <w:rPr>
          <w:b/>
          <w:sz w:val="24"/>
          <w:szCs w:val="24"/>
        </w:rPr>
        <w:t xml:space="preserve"> Swansea City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7A330129" w14:textId="185AB278" w:rsidR="00674D90" w:rsidRDefault="00674D90" w:rsidP="00674D9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The Guildhall,</w:t>
      </w:r>
    </w:p>
    <w:p w14:paraId="1E326E86" w14:textId="4E7A9ADE" w:rsidR="00674D90" w:rsidRDefault="00674D90" w:rsidP="00674D90">
      <w:pPr>
        <w:pBdr>
          <w:top w:val="single" w:sz="6" w:space="1" w:color="auto"/>
          <w:left w:val="single" w:sz="6" w:space="1" w:color="auto"/>
          <w:bottom w:val="single" w:sz="6" w:space="1" w:color="auto"/>
          <w:right w:val="single" w:sz="6" w:space="1" w:color="auto"/>
        </w:pBdr>
        <w:jc w:val="both"/>
        <w:rPr>
          <w:b/>
          <w:sz w:val="24"/>
          <w:szCs w:val="24"/>
        </w:rPr>
      </w:pPr>
      <w:r w:rsidRPr="002633EC">
        <w:rPr>
          <w:b/>
          <w:sz w:val="24"/>
          <w:szCs w:val="24"/>
        </w:rPr>
        <w:t>St Helen's Road</w:t>
      </w:r>
      <w:r>
        <w:rPr>
          <w:b/>
          <w:sz w:val="24"/>
          <w:szCs w:val="24"/>
        </w:rPr>
        <w:t>,</w:t>
      </w:r>
      <w:r w:rsidRPr="002633EC">
        <w:rPr>
          <w:b/>
          <w:sz w:val="24"/>
          <w:szCs w:val="24"/>
        </w:rPr>
        <w:t xml:space="preserve"> </w:t>
      </w:r>
    </w:p>
    <w:p w14:paraId="4D139528" w14:textId="45889967" w:rsidR="00674D90" w:rsidRDefault="00674D90" w:rsidP="00674D90">
      <w:pPr>
        <w:pBdr>
          <w:top w:val="single" w:sz="6" w:space="1" w:color="auto"/>
          <w:left w:val="single" w:sz="6" w:space="1" w:color="auto"/>
          <w:bottom w:val="single" w:sz="6" w:space="1" w:color="auto"/>
          <w:right w:val="single" w:sz="6" w:space="1" w:color="auto"/>
        </w:pBdr>
        <w:jc w:val="both"/>
        <w:rPr>
          <w:b/>
          <w:sz w:val="24"/>
          <w:szCs w:val="24"/>
        </w:rPr>
      </w:pPr>
      <w:r w:rsidRPr="002633EC">
        <w:rPr>
          <w:b/>
          <w:sz w:val="24"/>
          <w:szCs w:val="24"/>
        </w:rPr>
        <w:t>Swansea</w:t>
      </w:r>
      <w:r>
        <w:rPr>
          <w:b/>
          <w:sz w:val="24"/>
          <w:szCs w:val="24"/>
        </w:rPr>
        <w:t>,</w:t>
      </w:r>
    </w:p>
    <w:p w14:paraId="034DF40E" w14:textId="77777777" w:rsidR="00674D90" w:rsidRDefault="00674D90" w:rsidP="00674D9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1BA5D5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32F7F">
        <w:rPr>
          <w:b/>
          <w:sz w:val="24"/>
          <w:szCs w:val="24"/>
        </w:rPr>
        <w:t xml:space="preserve"> </w:t>
      </w:r>
      <w:r w:rsidR="008653A8">
        <w:rPr>
          <w:b/>
          <w:sz w:val="24"/>
          <w:szCs w:val="24"/>
        </w:rPr>
        <w:t>07460728666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A0A80D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077E6E">
        <w:rPr>
          <w:b/>
          <w:sz w:val="24"/>
          <w:szCs w:val="24"/>
        </w:rPr>
        <w:t>Lucy.Thomas@swansea.gov.uk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CB94FE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77E6E">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5809B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E64FE">
        <w:rPr>
          <w:b/>
          <w:sz w:val="24"/>
          <w:szCs w:val="24"/>
        </w:rPr>
        <w:t xml:space="preserve"> Victoria Bevan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25C8C0F" w14:textId="1C5C8AD8" w:rsidR="00523219" w:rsidRDefault="0052321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 Guildhall,</w:t>
      </w:r>
    </w:p>
    <w:p w14:paraId="3B2733FA" w14:textId="7F15FC07" w:rsidR="00523219" w:rsidRDefault="0052321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St Helen’s Road. </w:t>
      </w:r>
    </w:p>
    <w:p w14:paraId="0C6BE85C" w14:textId="53B9F80F" w:rsidR="00523219" w:rsidRDefault="0052321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Swansea. </w:t>
      </w:r>
    </w:p>
    <w:p w14:paraId="26626812" w14:textId="3117C794" w:rsidR="004923DA" w:rsidRPr="008B28E7" w:rsidRDefault="0052321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 4PE.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E06028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E6402">
        <w:rPr>
          <w:b/>
          <w:sz w:val="24"/>
          <w:szCs w:val="24"/>
        </w:rPr>
        <w:t xml:space="preserve"> </w:t>
      </w:r>
      <w:r w:rsidR="00CE6402" w:rsidRPr="00CE6402">
        <w:rPr>
          <w:b/>
          <w:sz w:val="24"/>
          <w:szCs w:val="24"/>
        </w:rPr>
        <w:t>0</w:t>
      </w:r>
      <w:r w:rsidR="00E52C8A">
        <w:rPr>
          <w:b/>
          <w:sz w:val="24"/>
          <w:szCs w:val="24"/>
        </w:rPr>
        <w:t>7342 713756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90A6A5D" w:rsidR="004923DA" w:rsidRPr="008B28E7" w:rsidRDefault="004923DA" w:rsidP="00037C86">
      <w:pPr>
        <w:pBdr>
          <w:top w:val="single" w:sz="6" w:space="1" w:color="auto"/>
          <w:left w:val="single" w:sz="6" w:space="1" w:color="auto"/>
          <w:bottom w:val="single" w:sz="6" w:space="1" w:color="auto"/>
          <w:right w:val="single" w:sz="6" w:space="1" w:color="auto"/>
        </w:pBdr>
        <w:tabs>
          <w:tab w:val="left" w:pos="2640"/>
        </w:tabs>
        <w:jc w:val="both"/>
        <w:rPr>
          <w:b/>
          <w:sz w:val="24"/>
          <w:szCs w:val="24"/>
        </w:rPr>
      </w:pPr>
      <w:r w:rsidRPr="008B28E7">
        <w:rPr>
          <w:b/>
          <w:sz w:val="24"/>
          <w:szCs w:val="24"/>
        </w:rPr>
        <w:t>E-Mail address:</w:t>
      </w:r>
      <w:r w:rsidR="00077E6E">
        <w:rPr>
          <w:b/>
          <w:sz w:val="24"/>
          <w:szCs w:val="24"/>
        </w:rPr>
        <w:t xml:space="preserve"> Victoria.Bevan@swansea.gov.uk</w:t>
      </w:r>
      <w:r w:rsidR="00037C86">
        <w:rPr>
          <w:b/>
          <w:sz w:val="24"/>
          <w:szCs w:val="24"/>
        </w:rPr>
        <w:tab/>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E27CE1A" w:rsidR="004923DA" w:rsidRDefault="004923DA" w:rsidP="00FF7EBB">
            <w:pPr>
              <w:jc w:val="both"/>
              <w:rPr>
                <w:b/>
                <w:sz w:val="24"/>
                <w:szCs w:val="24"/>
              </w:rPr>
            </w:pPr>
            <w:r w:rsidRPr="008B28E7">
              <w:rPr>
                <w:b/>
                <w:sz w:val="24"/>
                <w:szCs w:val="24"/>
              </w:rPr>
              <w:t>Name:</w:t>
            </w:r>
            <w:r w:rsidR="001C56BF">
              <w:rPr>
                <w:b/>
                <w:sz w:val="24"/>
                <w:szCs w:val="24"/>
              </w:rPr>
              <w:t xml:space="preserve"> Milton Davies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0C7E3F2" w14:textId="77777777" w:rsidR="00C62F38" w:rsidRPr="004F6B30" w:rsidRDefault="00C62F38" w:rsidP="00C62F38">
            <w:pPr>
              <w:jc w:val="both"/>
              <w:rPr>
                <w:b/>
                <w:sz w:val="24"/>
                <w:szCs w:val="24"/>
              </w:rPr>
            </w:pPr>
            <w:r w:rsidRPr="004F6B30">
              <w:rPr>
                <w:b/>
                <w:sz w:val="24"/>
                <w:szCs w:val="24"/>
              </w:rPr>
              <w:t>Swansea Guildhall,</w:t>
            </w:r>
          </w:p>
          <w:p w14:paraId="4F809B92" w14:textId="77777777" w:rsidR="00C62F38" w:rsidRPr="004F6B30" w:rsidRDefault="00C62F38" w:rsidP="00C62F38">
            <w:pPr>
              <w:jc w:val="both"/>
              <w:rPr>
                <w:b/>
                <w:sz w:val="24"/>
                <w:szCs w:val="24"/>
              </w:rPr>
            </w:pPr>
            <w:r w:rsidRPr="004F6B30">
              <w:rPr>
                <w:b/>
                <w:sz w:val="24"/>
                <w:szCs w:val="24"/>
              </w:rPr>
              <w:t xml:space="preserve">St Helen's Road. </w:t>
            </w:r>
          </w:p>
          <w:p w14:paraId="13DD1605" w14:textId="77777777" w:rsidR="00C62F38" w:rsidRPr="004F6B30" w:rsidRDefault="00C62F38" w:rsidP="00C62F38">
            <w:pPr>
              <w:jc w:val="both"/>
              <w:rPr>
                <w:b/>
                <w:sz w:val="24"/>
                <w:szCs w:val="24"/>
              </w:rPr>
            </w:pPr>
            <w:r w:rsidRPr="004F6B30">
              <w:rPr>
                <w:b/>
                <w:sz w:val="24"/>
                <w:szCs w:val="24"/>
              </w:rPr>
              <w:t xml:space="preserve">Swansea. </w:t>
            </w:r>
          </w:p>
          <w:p w14:paraId="23A27976" w14:textId="77777777" w:rsidR="00C62F38" w:rsidRDefault="00C62F38" w:rsidP="00C62F38">
            <w:pPr>
              <w:jc w:val="both"/>
              <w:rPr>
                <w:b/>
                <w:sz w:val="24"/>
                <w:szCs w:val="24"/>
              </w:rPr>
            </w:pPr>
            <w:r w:rsidRPr="004F6B30">
              <w:rPr>
                <w:b/>
                <w:sz w:val="24"/>
                <w:szCs w:val="24"/>
              </w:rPr>
              <w:t>SA1 4PE.</w:t>
            </w:r>
          </w:p>
          <w:p w14:paraId="12053DB3" w14:textId="77777777" w:rsidR="004923DA" w:rsidRPr="008B28E7" w:rsidRDefault="004923DA" w:rsidP="00FF7EBB">
            <w:pPr>
              <w:jc w:val="both"/>
              <w:rPr>
                <w:b/>
                <w:sz w:val="24"/>
                <w:szCs w:val="24"/>
              </w:rPr>
            </w:pPr>
          </w:p>
          <w:p w14:paraId="6E1CBC17" w14:textId="3D1730D2" w:rsidR="004923DA" w:rsidRPr="008B28E7" w:rsidRDefault="004923DA" w:rsidP="00FF7EBB">
            <w:pPr>
              <w:jc w:val="both"/>
              <w:rPr>
                <w:b/>
                <w:sz w:val="24"/>
                <w:szCs w:val="24"/>
              </w:rPr>
            </w:pPr>
            <w:r w:rsidRPr="008B28E7">
              <w:rPr>
                <w:b/>
                <w:sz w:val="24"/>
                <w:szCs w:val="24"/>
              </w:rPr>
              <w:t>Professional Qualification and date of qualification:</w:t>
            </w:r>
            <w:r w:rsidR="00CC0792">
              <w:rPr>
                <w:b/>
                <w:sz w:val="24"/>
                <w:szCs w:val="24"/>
              </w:rPr>
              <w:t xml:space="preserve"> Social Work (MA) </w:t>
            </w:r>
            <w:r w:rsidR="00E3275D">
              <w:rPr>
                <w:b/>
                <w:sz w:val="24"/>
                <w:szCs w:val="24"/>
              </w:rPr>
              <w:t xml:space="preserve">and January 2005. </w:t>
            </w:r>
          </w:p>
          <w:p w14:paraId="5F68A3CF" w14:textId="77777777" w:rsidR="004923DA" w:rsidRDefault="004923DA" w:rsidP="00FF7EBB">
            <w:pPr>
              <w:jc w:val="both"/>
              <w:rPr>
                <w:b/>
                <w:sz w:val="24"/>
                <w:szCs w:val="24"/>
              </w:rPr>
            </w:pPr>
          </w:p>
          <w:p w14:paraId="4C6113F1" w14:textId="53103C2B" w:rsidR="004923DA" w:rsidRDefault="009D59C2" w:rsidP="00FF7EBB">
            <w:pPr>
              <w:jc w:val="both"/>
              <w:rPr>
                <w:b/>
                <w:sz w:val="24"/>
                <w:szCs w:val="24"/>
              </w:rPr>
            </w:pPr>
            <w:r>
              <w:rPr>
                <w:b/>
                <w:sz w:val="24"/>
                <w:szCs w:val="24"/>
              </w:rPr>
              <w:t>T</w:t>
            </w:r>
            <w:r w:rsidR="004923DA" w:rsidRPr="008B28E7">
              <w:rPr>
                <w:b/>
                <w:sz w:val="24"/>
                <w:szCs w:val="24"/>
              </w:rPr>
              <w:t>elephone number:</w:t>
            </w:r>
            <w:r w:rsidR="00B0104F">
              <w:rPr>
                <w:b/>
                <w:sz w:val="24"/>
                <w:szCs w:val="24"/>
              </w:rPr>
              <w:t xml:space="preserve"> </w:t>
            </w:r>
            <w:r w:rsidR="00B0104F" w:rsidRPr="004F6B30">
              <w:rPr>
                <w:b/>
                <w:sz w:val="24"/>
                <w:szCs w:val="24"/>
              </w:rPr>
              <w:t>07810506166</w:t>
            </w:r>
          </w:p>
          <w:p w14:paraId="0BB87919" w14:textId="548A11EF" w:rsidR="009D59C2" w:rsidRDefault="009D59C2" w:rsidP="00FF7EBB">
            <w:pPr>
              <w:jc w:val="both"/>
              <w:rPr>
                <w:b/>
                <w:sz w:val="24"/>
                <w:szCs w:val="24"/>
              </w:rPr>
            </w:pPr>
          </w:p>
          <w:p w14:paraId="4FDEE73F" w14:textId="07DA5E9A" w:rsidR="009D59C2" w:rsidRPr="008B28E7" w:rsidRDefault="009D59C2" w:rsidP="00FF7EBB">
            <w:pPr>
              <w:jc w:val="both"/>
              <w:rPr>
                <w:b/>
                <w:sz w:val="24"/>
                <w:szCs w:val="24"/>
              </w:rPr>
            </w:pPr>
            <w:r>
              <w:rPr>
                <w:b/>
                <w:sz w:val="24"/>
                <w:szCs w:val="24"/>
              </w:rPr>
              <w:t>Email address:</w:t>
            </w:r>
            <w:r w:rsidR="002F1A4B">
              <w:rPr>
                <w:b/>
                <w:sz w:val="24"/>
                <w:szCs w:val="24"/>
              </w:rPr>
              <w:t xml:space="preserve"> </w:t>
            </w:r>
            <w:r w:rsidR="002F1A4B" w:rsidRPr="004F6B30">
              <w:rPr>
                <w:b/>
                <w:sz w:val="24"/>
                <w:szCs w:val="24"/>
              </w:rPr>
              <w:t>Milton.Davies@swansea.gov.uk</w:t>
            </w:r>
          </w:p>
          <w:p w14:paraId="4346D2ED" w14:textId="77777777" w:rsidR="00B17FA0" w:rsidRPr="008B28E7" w:rsidRDefault="00B17FA0" w:rsidP="000E38C3">
            <w:pPr>
              <w:jc w:val="both"/>
              <w:rPr>
                <w:b/>
                <w:sz w:val="24"/>
                <w:szCs w:val="24"/>
              </w:rPr>
            </w:pPr>
          </w:p>
        </w:tc>
      </w:tr>
    </w:tbl>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572651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037C86">
        <w:rPr>
          <w:noProof/>
          <w:sz w:val="24"/>
          <w:szCs w:val="24"/>
        </w:rPr>
        <w:drawing>
          <wp:inline distT="0" distB="0" distL="0" distR="0" wp14:anchorId="169C55CE" wp14:editId="195120C2">
            <wp:extent cx="774700" cy="311770"/>
            <wp:effectExtent l="0" t="0" r="6350" b="0"/>
            <wp:docPr id="779981085" name="Picture 1"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81085" name="Picture 1" descr="A close up of a na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83798" cy="315431"/>
                    </a:xfrm>
                    <a:prstGeom prst="rect">
                      <a:avLst/>
                    </a:prstGeom>
                  </pic:spPr>
                </pic:pic>
              </a:graphicData>
            </a:graphic>
          </wp:inline>
        </w:drawing>
      </w:r>
      <w:r w:rsidR="00037C86">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6E43FF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23028">
        <w:rPr>
          <w:sz w:val="24"/>
          <w:szCs w:val="24"/>
        </w:rPr>
        <w:t>13</w:t>
      </w:r>
      <w:r w:rsidR="00037C86">
        <w:rPr>
          <w:sz w:val="24"/>
          <w:szCs w:val="24"/>
        </w:rPr>
        <w:t>/</w:t>
      </w:r>
      <w:r w:rsidR="00823028">
        <w:rPr>
          <w:sz w:val="24"/>
          <w:szCs w:val="24"/>
        </w:rPr>
        <w:t>10</w:t>
      </w:r>
      <w:r w:rsidR="00037C86">
        <w:rPr>
          <w:sz w:val="24"/>
          <w:szCs w:val="24"/>
        </w:rPr>
        <w:t>/202</w:t>
      </w:r>
      <w:r w:rsidR="00823028">
        <w:rPr>
          <w:sz w:val="24"/>
          <w:szCs w:val="24"/>
        </w:rPr>
        <w:t>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5A0BAD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103268">
        <w:rPr>
          <w:noProof/>
          <w:sz w:val="24"/>
          <w:szCs w:val="24"/>
        </w:rPr>
        <w:drawing>
          <wp:inline distT="0" distB="0" distL="0" distR="0" wp14:anchorId="78D70D32" wp14:editId="22837DC3">
            <wp:extent cx="933450" cy="503331"/>
            <wp:effectExtent l="0" t="0" r="0" b="0"/>
            <wp:docPr id="1983988508" name="Picture 4"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88508" name="Picture 4" descr="A close-up of a signatur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952064" cy="513368"/>
                    </a:xfrm>
                    <a:prstGeom prst="rect">
                      <a:avLst/>
                    </a:prstGeom>
                  </pic:spPr>
                </pic:pic>
              </a:graphicData>
            </a:graphic>
          </wp:inline>
        </w:drawing>
      </w:r>
      <w:r w:rsidR="00103268">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984BD3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B018F">
        <w:rPr>
          <w:sz w:val="24"/>
          <w:szCs w:val="24"/>
        </w:rPr>
        <w:t>27/02/2024.</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51088426"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E99A9CF" w:rsidR="00335C41" w:rsidRPr="00D3203C" w:rsidRDefault="00335C41" w:rsidP="00335C41">
            <w:pPr>
              <w:ind w:right="180"/>
              <w:jc w:val="both"/>
              <w:rPr>
                <w:sz w:val="24"/>
                <w:szCs w:val="24"/>
              </w:rPr>
            </w:pPr>
            <w:r w:rsidRPr="00D3203C">
              <w:rPr>
                <w:sz w:val="24"/>
                <w:szCs w:val="24"/>
              </w:rPr>
              <w:t>Signed_________</w:t>
            </w:r>
            <w:r w:rsidR="001B69E1">
              <w:rPr>
                <w:noProof/>
                <w:sz w:val="24"/>
                <w:szCs w:val="24"/>
              </w:rPr>
              <w:drawing>
                <wp:inline distT="0" distB="0" distL="0" distR="0" wp14:anchorId="4878B71E" wp14:editId="6616AA8C">
                  <wp:extent cx="1200785" cy="450850"/>
                  <wp:effectExtent l="0" t="0" r="0" b="6350"/>
                  <wp:docPr id="16894000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0785" cy="450850"/>
                          </a:xfrm>
                          <a:prstGeom prst="rect">
                            <a:avLst/>
                          </a:prstGeom>
                          <a:noFill/>
                        </pic:spPr>
                      </pic:pic>
                    </a:graphicData>
                  </a:graphic>
                </wp:inline>
              </w:drawing>
            </w:r>
            <w:r w:rsidRPr="00D3203C">
              <w:rPr>
                <w:sz w:val="24"/>
                <w:szCs w:val="24"/>
              </w:rPr>
              <w:t>_________ (Mentor)</w:t>
            </w:r>
          </w:p>
          <w:p w14:paraId="5D3F0767" w14:textId="77777777" w:rsidR="00335C41" w:rsidRPr="00D3203C" w:rsidRDefault="00335C41" w:rsidP="00335C41">
            <w:pPr>
              <w:ind w:right="180"/>
              <w:jc w:val="both"/>
              <w:rPr>
                <w:sz w:val="24"/>
                <w:szCs w:val="24"/>
              </w:rPr>
            </w:pPr>
          </w:p>
          <w:p w14:paraId="24E1B8A5" w14:textId="2D382796" w:rsidR="00335C41" w:rsidRPr="00D3203C" w:rsidRDefault="00335C41" w:rsidP="00335C41">
            <w:pPr>
              <w:ind w:right="180"/>
              <w:jc w:val="both"/>
              <w:rPr>
                <w:sz w:val="24"/>
                <w:szCs w:val="24"/>
              </w:rPr>
            </w:pPr>
            <w:r w:rsidRPr="00D3203C">
              <w:rPr>
                <w:sz w:val="24"/>
                <w:szCs w:val="24"/>
              </w:rPr>
              <w:t>Date _</w:t>
            </w:r>
            <w:r w:rsidR="00B4743B">
              <w:rPr>
                <w:sz w:val="24"/>
                <w:szCs w:val="24"/>
              </w:rPr>
              <w:t>7/10/24</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115B4D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F2552">
        <w:rPr>
          <w:caps/>
          <w:sz w:val="24"/>
          <w:szCs w:val="24"/>
        </w:rPr>
        <w:t>Victoria Bevan</w:t>
      </w:r>
    </w:p>
    <w:p w14:paraId="7C11F360" w14:textId="18E9A3E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520E6C">
        <w:rPr>
          <w:noProof/>
          <w:sz w:val="24"/>
          <w:szCs w:val="24"/>
        </w:rPr>
        <w:drawing>
          <wp:inline distT="0" distB="0" distL="0" distR="0" wp14:anchorId="1FF15F61" wp14:editId="207C2778">
            <wp:extent cx="1200785" cy="450850"/>
            <wp:effectExtent l="0" t="0" r="0" b="6350"/>
            <wp:docPr id="79621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0785" cy="450850"/>
                    </a:xfrm>
                    <a:prstGeom prst="rect">
                      <a:avLst/>
                    </a:prstGeom>
                    <a:noFill/>
                  </pic:spPr>
                </pic:pic>
              </a:graphicData>
            </a:graphic>
          </wp:inline>
        </w:drawing>
      </w:r>
      <w:r w:rsidR="00B577D3" w:rsidRPr="00B577D3">
        <w:rPr>
          <w:sz w:val="24"/>
          <w:szCs w:val="24"/>
        </w:rPr>
        <w:t xml:space="preserve"> _ _ _ _ _ _ _ _ _</w:t>
      </w:r>
      <w:r w:rsidR="009D59C2">
        <w:rPr>
          <w:sz w:val="24"/>
          <w:szCs w:val="24"/>
        </w:rPr>
        <w:t xml:space="preserve"> _ </w:t>
      </w:r>
      <w:r w:rsidR="00B577D3" w:rsidRPr="00B577D3">
        <w:rPr>
          <w:sz w:val="24"/>
          <w:szCs w:val="24"/>
        </w:rPr>
        <w:t xml:space="preserve"> _ _ _ _ _ _ _ _</w:t>
      </w:r>
    </w:p>
    <w:p w14:paraId="57B2A00A" w14:textId="52679F3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B4743B">
        <w:rPr>
          <w:sz w:val="24"/>
          <w:szCs w:val="24"/>
        </w:rPr>
        <w:t>7/10/24</w:t>
      </w:r>
      <w:r w:rsidR="00B577D3" w:rsidRPr="00B577D3">
        <w:rPr>
          <w:sz w:val="24"/>
          <w:szCs w:val="24"/>
        </w:rPr>
        <w:t>_ _ _ _ _ _ _ _ _ _ _ _ _ _ _</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77D76574" w14:textId="77777777" w:rsidR="00D05A5D" w:rsidRDefault="00D05A5D" w:rsidP="00CC14B6">
            <w:pPr>
              <w:rPr>
                <w:sz w:val="24"/>
                <w:szCs w:val="24"/>
              </w:rPr>
            </w:pPr>
          </w:p>
          <w:p w14:paraId="3171268B" w14:textId="127EE1AC" w:rsidR="00865685" w:rsidRPr="00DA5682" w:rsidRDefault="00865685" w:rsidP="00CC14B6">
            <w:pPr>
              <w:rPr>
                <w:sz w:val="24"/>
                <w:szCs w:val="24"/>
              </w:rPr>
            </w:pPr>
            <w:r>
              <w:rPr>
                <w:sz w:val="24"/>
                <w:szCs w:val="24"/>
              </w:rPr>
              <w:t>Lucy Thomas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ED78D4C" w14:textId="77777777" w:rsidR="00D05A5D" w:rsidRDefault="00D05A5D" w:rsidP="00CC14B6">
            <w:pPr>
              <w:rPr>
                <w:sz w:val="24"/>
                <w:szCs w:val="24"/>
              </w:rPr>
            </w:pPr>
          </w:p>
          <w:p w14:paraId="34347C1A" w14:textId="0249B204" w:rsidR="00865685" w:rsidRPr="00DA5682" w:rsidRDefault="007422D4" w:rsidP="00CC14B6">
            <w:pPr>
              <w:rPr>
                <w:sz w:val="24"/>
                <w:szCs w:val="24"/>
              </w:rPr>
            </w:pPr>
            <w:r>
              <w:rPr>
                <w:sz w:val="24"/>
                <w:szCs w:val="24"/>
              </w:rPr>
              <w:t>Swansea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CCA20A8" w14:textId="77777777" w:rsidR="00D05A5D" w:rsidRDefault="00D05A5D" w:rsidP="00CC14B6">
            <w:pPr>
              <w:rPr>
                <w:sz w:val="24"/>
                <w:szCs w:val="24"/>
              </w:rPr>
            </w:pPr>
          </w:p>
          <w:p w14:paraId="240A52AA" w14:textId="70B19BBE" w:rsidR="007422D4" w:rsidRPr="00DA5682" w:rsidRDefault="007422D4" w:rsidP="00CC14B6">
            <w:pPr>
              <w:rPr>
                <w:sz w:val="24"/>
                <w:szCs w:val="24"/>
              </w:rPr>
            </w:pPr>
            <w:r>
              <w:rPr>
                <w:sz w:val="24"/>
                <w:szCs w:val="24"/>
              </w:rPr>
              <w:t>Victoria Bevan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E7A47C9" w14:textId="77777777" w:rsidR="00D05A5D" w:rsidRDefault="00D05A5D" w:rsidP="00CC14B6">
            <w:pPr>
              <w:rPr>
                <w:sz w:val="24"/>
                <w:szCs w:val="24"/>
              </w:rPr>
            </w:pPr>
          </w:p>
          <w:p w14:paraId="7BFB9514" w14:textId="7B134871" w:rsidR="007422D4" w:rsidRPr="00DA5682" w:rsidRDefault="007422D4" w:rsidP="00CC14B6">
            <w:pPr>
              <w:rPr>
                <w:sz w:val="24"/>
                <w:szCs w:val="24"/>
              </w:rPr>
            </w:pPr>
            <w:r>
              <w:rPr>
                <w:sz w:val="24"/>
                <w:szCs w:val="24"/>
              </w:rPr>
              <w:t>Victoria Bevan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596347A0" w:rsidR="00D05A5D" w:rsidRPr="00DA5682" w:rsidRDefault="00D05A5D" w:rsidP="00D05A5D">
      <w:pPr>
        <w:rPr>
          <w:sz w:val="24"/>
          <w:szCs w:val="24"/>
        </w:rPr>
      </w:pPr>
      <w:r w:rsidRPr="00DA5682">
        <w:rPr>
          <w:sz w:val="24"/>
          <w:szCs w:val="24"/>
        </w:rPr>
        <w:t>Signed:……</w:t>
      </w:r>
      <w:r w:rsidR="002D4D4A" w:rsidRPr="002D4D4A">
        <w:rPr>
          <w:noProof/>
          <w:sz w:val="24"/>
          <w:szCs w:val="24"/>
        </w:rPr>
        <w:t xml:space="preserve"> </w:t>
      </w:r>
      <w:r w:rsidR="002D4D4A">
        <w:rPr>
          <w:noProof/>
          <w:sz w:val="24"/>
          <w:szCs w:val="24"/>
        </w:rPr>
        <w:drawing>
          <wp:inline distT="0" distB="0" distL="0" distR="0" wp14:anchorId="3FECD423" wp14:editId="7B93258B">
            <wp:extent cx="774700" cy="311770"/>
            <wp:effectExtent l="0" t="0" r="6350" b="0"/>
            <wp:docPr id="1937164995" name="Picture 1"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81085" name="Picture 1" descr="A close up of a na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83798" cy="315431"/>
                    </a:xfrm>
                    <a:prstGeom prst="rect">
                      <a:avLst/>
                    </a:prstGeom>
                  </pic:spPr>
                </pic:pic>
              </a:graphicData>
            </a:graphic>
          </wp:inline>
        </w:drawing>
      </w:r>
      <w:r w:rsidRPr="00DA5682">
        <w:rPr>
          <w:sz w:val="24"/>
          <w:szCs w:val="24"/>
        </w:rPr>
        <w:t>…………….. Print Name:</w:t>
      </w:r>
      <w:r w:rsidR="007422D4">
        <w:rPr>
          <w:sz w:val="24"/>
          <w:szCs w:val="24"/>
        </w:rPr>
        <w:t xml:space="preserve"> Lucy Thomas   </w:t>
      </w:r>
      <w:r w:rsidRPr="00DA5682">
        <w:rPr>
          <w:sz w:val="24"/>
          <w:szCs w:val="24"/>
        </w:rPr>
        <w:t xml:space="preserve"> Date:</w:t>
      </w:r>
      <w:r w:rsidR="007422D4">
        <w:rPr>
          <w:sz w:val="24"/>
          <w:szCs w:val="24"/>
        </w:rPr>
        <w:t xml:space="preserve"> </w:t>
      </w:r>
      <w:r w:rsidR="0061375C">
        <w:rPr>
          <w:sz w:val="24"/>
          <w:szCs w:val="24"/>
        </w:rPr>
        <w:t>01/10/2024</w:t>
      </w:r>
      <w:r w:rsidRPr="00DA5682">
        <w:rPr>
          <w:sz w:val="24"/>
          <w:szCs w:val="24"/>
        </w:rPr>
        <w:t xml:space="preserve"> </w:t>
      </w:r>
    </w:p>
    <w:p w14:paraId="7A2E2EC8" w14:textId="1BC36036" w:rsidR="00D05A5D" w:rsidRPr="00DA5682" w:rsidRDefault="007D6511" w:rsidP="00D05A5D">
      <w:pPr>
        <w:rPr>
          <w:sz w:val="24"/>
          <w:szCs w:val="24"/>
        </w:rPr>
      </w:pPr>
      <w:r w:rsidRPr="00D26779">
        <w:rPr>
          <w:noProof/>
          <w:sz w:val="24"/>
          <w:szCs w:val="24"/>
        </w:rPr>
        <w:drawing>
          <wp:anchor distT="0" distB="0" distL="114300" distR="114300" simplePos="0" relativeHeight="251658240" behindDoc="1" locked="0" layoutInCell="1" allowOverlap="1" wp14:anchorId="25D12D2B" wp14:editId="13D3D835">
            <wp:simplePos x="0" y="0"/>
            <wp:positionH relativeFrom="margin">
              <wp:posOffset>558801</wp:posOffset>
            </wp:positionH>
            <wp:positionV relativeFrom="paragraph">
              <wp:posOffset>9526</wp:posOffset>
            </wp:positionV>
            <wp:extent cx="1200150" cy="450850"/>
            <wp:effectExtent l="0" t="0" r="0" b="6350"/>
            <wp:wrapNone/>
            <wp:docPr id="55908429" name="Picture 55908429" descr="C:\Users\victoria.bevan\OneDrive - Swansea Council - Cyngor Abertawe\Personal\Social Work 1st Year\My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bevan\OneDrive - Swansea Council - Cyngor Abertawe\Personal\Social Work 1st Year\My signature.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50240" b="66776"/>
                    <a:stretch/>
                  </pic:blipFill>
                  <pic:spPr bwMode="auto">
                    <a:xfrm>
                      <a:off x="0" y="0"/>
                      <a:ext cx="1205843" cy="4529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5A5D" w:rsidRPr="00DA5682">
        <w:rPr>
          <w:sz w:val="24"/>
          <w:szCs w:val="24"/>
        </w:rPr>
        <w:t>(Learner)</w:t>
      </w:r>
    </w:p>
    <w:p w14:paraId="58C5A890" w14:textId="53605918" w:rsidR="00D05A5D" w:rsidRPr="00DA5682" w:rsidRDefault="00D05A5D" w:rsidP="00D05A5D">
      <w:pPr>
        <w:rPr>
          <w:sz w:val="24"/>
          <w:szCs w:val="24"/>
        </w:rPr>
      </w:pPr>
    </w:p>
    <w:p w14:paraId="31E08A88" w14:textId="7A86ADB8" w:rsidR="00D05A5D" w:rsidRPr="00DA5682" w:rsidRDefault="00D05A5D" w:rsidP="00D05A5D">
      <w:pPr>
        <w:rPr>
          <w:sz w:val="24"/>
          <w:szCs w:val="24"/>
        </w:rPr>
      </w:pPr>
      <w:r w:rsidRPr="00DA5682">
        <w:rPr>
          <w:sz w:val="24"/>
          <w:szCs w:val="24"/>
        </w:rPr>
        <w:t>Signed:…</w:t>
      </w:r>
      <w:r w:rsidR="007D6511" w:rsidRPr="007D6511">
        <w:rPr>
          <w:noProof/>
          <w:sz w:val="24"/>
          <w:szCs w:val="24"/>
        </w:rPr>
        <w:t xml:space="preserve"> </w:t>
      </w:r>
      <w:r w:rsidRPr="00DA5682">
        <w:rPr>
          <w:sz w:val="24"/>
          <w:szCs w:val="24"/>
        </w:rPr>
        <w:t>…………………….. Print Name:</w:t>
      </w:r>
      <w:r w:rsidR="00A2725D">
        <w:rPr>
          <w:sz w:val="24"/>
          <w:szCs w:val="24"/>
        </w:rPr>
        <w:t xml:space="preserve"> Victoria Bevan </w:t>
      </w:r>
      <w:r w:rsidR="00A2725D" w:rsidRPr="00DA5682">
        <w:rPr>
          <w:sz w:val="24"/>
          <w:szCs w:val="24"/>
        </w:rPr>
        <w:t>Date:…</w:t>
      </w:r>
      <w:r w:rsidR="00C27511">
        <w:rPr>
          <w:sz w:val="24"/>
          <w:szCs w:val="24"/>
        </w:rPr>
        <w:t>7/10/24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1C73BD29" w:rsidR="00D05A5D" w:rsidRPr="00DA5682" w:rsidRDefault="00D05A5D" w:rsidP="00D05A5D">
      <w:pPr>
        <w:rPr>
          <w:sz w:val="24"/>
          <w:szCs w:val="24"/>
        </w:rPr>
      </w:pPr>
      <w:r w:rsidRPr="00DA5682">
        <w:rPr>
          <w:sz w:val="24"/>
          <w:szCs w:val="24"/>
        </w:rPr>
        <w:t>Signed:…………… Print Name:…………….Date:</w:t>
      </w:r>
      <w:r w:rsidR="00BF06D7">
        <w:rPr>
          <w:sz w:val="24"/>
          <w:szCs w:val="24"/>
        </w:rPr>
        <w:t>…</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3"/>
      <w:footerReference w:type="default" r:id="rId2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DA3BD4"/>
    <w:multiLevelType w:val="hybridMultilevel"/>
    <w:tmpl w:val="953EEE10"/>
    <w:lvl w:ilvl="0" w:tplc="16C26B4C">
      <w:start w:val="1"/>
      <w:numFmt w:val="bullet"/>
      <w:lvlText w:val="•"/>
      <w:lvlJc w:val="left"/>
      <w:pPr>
        <w:tabs>
          <w:tab w:val="num" w:pos="720"/>
        </w:tabs>
        <w:ind w:left="720" w:hanging="360"/>
      </w:pPr>
      <w:rPr>
        <w:rFonts w:ascii="Arial" w:hAnsi="Arial" w:hint="default"/>
      </w:rPr>
    </w:lvl>
    <w:lvl w:ilvl="1" w:tplc="B470C016" w:tentative="1">
      <w:start w:val="1"/>
      <w:numFmt w:val="bullet"/>
      <w:lvlText w:val="•"/>
      <w:lvlJc w:val="left"/>
      <w:pPr>
        <w:tabs>
          <w:tab w:val="num" w:pos="1440"/>
        </w:tabs>
        <w:ind w:left="1440" w:hanging="360"/>
      </w:pPr>
      <w:rPr>
        <w:rFonts w:ascii="Arial" w:hAnsi="Arial" w:hint="default"/>
      </w:rPr>
    </w:lvl>
    <w:lvl w:ilvl="2" w:tplc="B77460DA" w:tentative="1">
      <w:start w:val="1"/>
      <w:numFmt w:val="bullet"/>
      <w:lvlText w:val="•"/>
      <w:lvlJc w:val="left"/>
      <w:pPr>
        <w:tabs>
          <w:tab w:val="num" w:pos="2160"/>
        </w:tabs>
        <w:ind w:left="2160" w:hanging="360"/>
      </w:pPr>
      <w:rPr>
        <w:rFonts w:ascii="Arial" w:hAnsi="Arial" w:hint="default"/>
      </w:rPr>
    </w:lvl>
    <w:lvl w:ilvl="3" w:tplc="0B5ADACA" w:tentative="1">
      <w:start w:val="1"/>
      <w:numFmt w:val="bullet"/>
      <w:lvlText w:val="•"/>
      <w:lvlJc w:val="left"/>
      <w:pPr>
        <w:tabs>
          <w:tab w:val="num" w:pos="2880"/>
        </w:tabs>
        <w:ind w:left="2880" w:hanging="360"/>
      </w:pPr>
      <w:rPr>
        <w:rFonts w:ascii="Arial" w:hAnsi="Arial" w:hint="default"/>
      </w:rPr>
    </w:lvl>
    <w:lvl w:ilvl="4" w:tplc="32486032" w:tentative="1">
      <w:start w:val="1"/>
      <w:numFmt w:val="bullet"/>
      <w:lvlText w:val="•"/>
      <w:lvlJc w:val="left"/>
      <w:pPr>
        <w:tabs>
          <w:tab w:val="num" w:pos="3600"/>
        </w:tabs>
        <w:ind w:left="3600" w:hanging="360"/>
      </w:pPr>
      <w:rPr>
        <w:rFonts w:ascii="Arial" w:hAnsi="Arial" w:hint="default"/>
      </w:rPr>
    </w:lvl>
    <w:lvl w:ilvl="5" w:tplc="B55AEE4A" w:tentative="1">
      <w:start w:val="1"/>
      <w:numFmt w:val="bullet"/>
      <w:lvlText w:val="•"/>
      <w:lvlJc w:val="left"/>
      <w:pPr>
        <w:tabs>
          <w:tab w:val="num" w:pos="4320"/>
        </w:tabs>
        <w:ind w:left="4320" w:hanging="360"/>
      </w:pPr>
      <w:rPr>
        <w:rFonts w:ascii="Arial" w:hAnsi="Arial" w:hint="default"/>
      </w:rPr>
    </w:lvl>
    <w:lvl w:ilvl="6" w:tplc="54222FD2" w:tentative="1">
      <w:start w:val="1"/>
      <w:numFmt w:val="bullet"/>
      <w:lvlText w:val="•"/>
      <w:lvlJc w:val="left"/>
      <w:pPr>
        <w:tabs>
          <w:tab w:val="num" w:pos="5040"/>
        </w:tabs>
        <w:ind w:left="5040" w:hanging="360"/>
      </w:pPr>
      <w:rPr>
        <w:rFonts w:ascii="Arial" w:hAnsi="Arial" w:hint="default"/>
      </w:rPr>
    </w:lvl>
    <w:lvl w:ilvl="7" w:tplc="F0FCA9EC" w:tentative="1">
      <w:start w:val="1"/>
      <w:numFmt w:val="bullet"/>
      <w:lvlText w:val="•"/>
      <w:lvlJc w:val="left"/>
      <w:pPr>
        <w:tabs>
          <w:tab w:val="num" w:pos="5760"/>
        </w:tabs>
        <w:ind w:left="5760" w:hanging="360"/>
      </w:pPr>
      <w:rPr>
        <w:rFonts w:ascii="Arial" w:hAnsi="Arial" w:hint="default"/>
      </w:rPr>
    </w:lvl>
    <w:lvl w:ilvl="8" w:tplc="4C5CDE0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210876597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E72"/>
    <w:rsid w:val="00003912"/>
    <w:rsid w:val="000045B8"/>
    <w:rsid w:val="00011F6E"/>
    <w:rsid w:val="00012B16"/>
    <w:rsid w:val="00015D74"/>
    <w:rsid w:val="00020EEC"/>
    <w:rsid w:val="0002440E"/>
    <w:rsid w:val="0002759A"/>
    <w:rsid w:val="00027B1F"/>
    <w:rsid w:val="0003088B"/>
    <w:rsid w:val="00031E88"/>
    <w:rsid w:val="000325D9"/>
    <w:rsid w:val="000372B2"/>
    <w:rsid w:val="00037C86"/>
    <w:rsid w:val="0004079F"/>
    <w:rsid w:val="00041E13"/>
    <w:rsid w:val="00043543"/>
    <w:rsid w:val="00045B87"/>
    <w:rsid w:val="00045C07"/>
    <w:rsid w:val="00045C40"/>
    <w:rsid w:val="00046861"/>
    <w:rsid w:val="000469B0"/>
    <w:rsid w:val="00054A07"/>
    <w:rsid w:val="0005504D"/>
    <w:rsid w:val="00055D43"/>
    <w:rsid w:val="00056FAC"/>
    <w:rsid w:val="0005747E"/>
    <w:rsid w:val="00057751"/>
    <w:rsid w:val="00061E59"/>
    <w:rsid w:val="00062E39"/>
    <w:rsid w:val="00064063"/>
    <w:rsid w:val="0006581A"/>
    <w:rsid w:val="00074461"/>
    <w:rsid w:val="000766EC"/>
    <w:rsid w:val="00077E6E"/>
    <w:rsid w:val="00080963"/>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47D"/>
    <w:rsid w:val="000C378F"/>
    <w:rsid w:val="000C6892"/>
    <w:rsid w:val="000C6FFE"/>
    <w:rsid w:val="000D0BB6"/>
    <w:rsid w:val="000D2ED2"/>
    <w:rsid w:val="000D6653"/>
    <w:rsid w:val="000D6705"/>
    <w:rsid w:val="000E0D51"/>
    <w:rsid w:val="000E26B0"/>
    <w:rsid w:val="000E37C2"/>
    <w:rsid w:val="000E38C3"/>
    <w:rsid w:val="000F1599"/>
    <w:rsid w:val="000F1769"/>
    <w:rsid w:val="000F1A97"/>
    <w:rsid w:val="000F42AE"/>
    <w:rsid w:val="000F58B6"/>
    <w:rsid w:val="000F6196"/>
    <w:rsid w:val="000F6BC3"/>
    <w:rsid w:val="0010312C"/>
    <w:rsid w:val="00103268"/>
    <w:rsid w:val="00105026"/>
    <w:rsid w:val="0010662B"/>
    <w:rsid w:val="00106DC7"/>
    <w:rsid w:val="00112391"/>
    <w:rsid w:val="00114F52"/>
    <w:rsid w:val="00130119"/>
    <w:rsid w:val="00132812"/>
    <w:rsid w:val="001347F8"/>
    <w:rsid w:val="001359EE"/>
    <w:rsid w:val="00137BB5"/>
    <w:rsid w:val="00137E05"/>
    <w:rsid w:val="001433CA"/>
    <w:rsid w:val="0014409B"/>
    <w:rsid w:val="001447F6"/>
    <w:rsid w:val="00147DE3"/>
    <w:rsid w:val="00150794"/>
    <w:rsid w:val="00151081"/>
    <w:rsid w:val="001512D9"/>
    <w:rsid w:val="00151DA6"/>
    <w:rsid w:val="001608C4"/>
    <w:rsid w:val="001614CD"/>
    <w:rsid w:val="00163A94"/>
    <w:rsid w:val="00164832"/>
    <w:rsid w:val="00167370"/>
    <w:rsid w:val="00171418"/>
    <w:rsid w:val="001772BF"/>
    <w:rsid w:val="001772DE"/>
    <w:rsid w:val="00186EA5"/>
    <w:rsid w:val="001905E2"/>
    <w:rsid w:val="0019496C"/>
    <w:rsid w:val="001961CF"/>
    <w:rsid w:val="001A16C3"/>
    <w:rsid w:val="001A59BB"/>
    <w:rsid w:val="001A5D7E"/>
    <w:rsid w:val="001A607E"/>
    <w:rsid w:val="001A6A51"/>
    <w:rsid w:val="001A79C4"/>
    <w:rsid w:val="001B331A"/>
    <w:rsid w:val="001B69E1"/>
    <w:rsid w:val="001B6AA5"/>
    <w:rsid w:val="001C0237"/>
    <w:rsid w:val="001C0E74"/>
    <w:rsid w:val="001C4DB8"/>
    <w:rsid w:val="001C50B8"/>
    <w:rsid w:val="001C56BF"/>
    <w:rsid w:val="001D229F"/>
    <w:rsid w:val="001D2D23"/>
    <w:rsid w:val="001E2B86"/>
    <w:rsid w:val="001E2EB6"/>
    <w:rsid w:val="001F4552"/>
    <w:rsid w:val="002019EB"/>
    <w:rsid w:val="00204B58"/>
    <w:rsid w:val="00205051"/>
    <w:rsid w:val="00211F65"/>
    <w:rsid w:val="00214047"/>
    <w:rsid w:val="00216563"/>
    <w:rsid w:val="0021792F"/>
    <w:rsid w:val="00220D06"/>
    <w:rsid w:val="002246A0"/>
    <w:rsid w:val="002252AC"/>
    <w:rsid w:val="00230439"/>
    <w:rsid w:val="00230BD4"/>
    <w:rsid w:val="00232A09"/>
    <w:rsid w:val="00235176"/>
    <w:rsid w:val="00235C46"/>
    <w:rsid w:val="00236061"/>
    <w:rsid w:val="0024100E"/>
    <w:rsid w:val="00241C1B"/>
    <w:rsid w:val="0024288B"/>
    <w:rsid w:val="00243DB0"/>
    <w:rsid w:val="00247265"/>
    <w:rsid w:val="0024758D"/>
    <w:rsid w:val="00260663"/>
    <w:rsid w:val="002657E9"/>
    <w:rsid w:val="002660AB"/>
    <w:rsid w:val="0026665E"/>
    <w:rsid w:val="0027147E"/>
    <w:rsid w:val="00273052"/>
    <w:rsid w:val="002761F4"/>
    <w:rsid w:val="002775E1"/>
    <w:rsid w:val="00277979"/>
    <w:rsid w:val="00291ADD"/>
    <w:rsid w:val="002920DF"/>
    <w:rsid w:val="00292F3D"/>
    <w:rsid w:val="00295CA1"/>
    <w:rsid w:val="002A0E51"/>
    <w:rsid w:val="002A1A44"/>
    <w:rsid w:val="002A291A"/>
    <w:rsid w:val="002A2C54"/>
    <w:rsid w:val="002A4E2E"/>
    <w:rsid w:val="002A5604"/>
    <w:rsid w:val="002B018F"/>
    <w:rsid w:val="002B1701"/>
    <w:rsid w:val="002B23C3"/>
    <w:rsid w:val="002B2C47"/>
    <w:rsid w:val="002B443A"/>
    <w:rsid w:val="002B5B35"/>
    <w:rsid w:val="002B7AEE"/>
    <w:rsid w:val="002C2536"/>
    <w:rsid w:val="002C256A"/>
    <w:rsid w:val="002C3031"/>
    <w:rsid w:val="002C36FB"/>
    <w:rsid w:val="002C4233"/>
    <w:rsid w:val="002C496D"/>
    <w:rsid w:val="002C4B15"/>
    <w:rsid w:val="002C7AF7"/>
    <w:rsid w:val="002D05EB"/>
    <w:rsid w:val="002D11A8"/>
    <w:rsid w:val="002D2F29"/>
    <w:rsid w:val="002D46C0"/>
    <w:rsid w:val="002D4D4A"/>
    <w:rsid w:val="002D5A92"/>
    <w:rsid w:val="002D65D2"/>
    <w:rsid w:val="002D6B31"/>
    <w:rsid w:val="002E17D0"/>
    <w:rsid w:val="002E6D17"/>
    <w:rsid w:val="002E7017"/>
    <w:rsid w:val="002E7393"/>
    <w:rsid w:val="002E7F2C"/>
    <w:rsid w:val="002F1A4B"/>
    <w:rsid w:val="002F1FC7"/>
    <w:rsid w:val="002F2185"/>
    <w:rsid w:val="002F3F27"/>
    <w:rsid w:val="002F4F6E"/>
    <w:rsid w:val="002F4FA1"/>
    <w:rsid w:val="003015C3"/>
    <w:rsid w:val="003106DB"/>
    <w:rsid w:val="00313411"/>
    <w:rsid w:val="0031350A"/>
    <w:rsid w:val="00316815"/>
    <w:rsid w:val="003168CA"/>
    <w:rsid w:val="00321255"/>
    <w:rsid w:val="0032230D"/>
    <w:rsid w:val="00322A0B"/>
    <w:rsid w:val="00324151"/>
    <w:rsid w:val="00327518"/>
    <w:rsid w:val="00330881"/>
    <w:rsid w:val="00331CD2"/>
    <w:rsid w:val="00332426"/>
    <w:rsid w:val="00335C41"/>
    <w:rsid w:val="00335FC5"/>
    <w:rsid w:val="0033771E"/>
    <w:rsid w:val="00337FEF"/>
    <w:rsid w:val="0034033E"/>
    <w:rsid w:val="00345AF0"/>
    <w:rsid w:val="00354B6D"/>
    <w:rsid w:val="00355210"/>
    <w:rsid w:val="00355CFD"/>
    <w:rsid w:val="00365DF9"/>
    <w:rsid w:val="0037066E"/>
    <w:rsid w:val="00371613"/>
    <w:rsid w:val="00372DB4"/>
    <w:rsid w:val="00373485"/>
    <w:rsid w:val="00373A36"/>
    <w:rsid w:val="0037419E"/>
    <w:rsid w:val="00375754"/>
    <w:rsid w:val="00375AF5"/>
    <w:rsid w:val="003761BD"/>
    <w:rsid w:val="00377448"/>
    <w:rsid w:val="00377884"/>
    <w:rsid w:val="003826BD"/>
    <w:rsid w:val="00385414"/>
    <w:rsid w:val="00386925"/>
    <w:rsid w:val="00390074"/>
    <w:rsid w:val="00392F73"/>
    <w:rsid w:val="00393600"/>
    <w:rsid w:val="0039762B"/>
    <w:rsid w:val="003A0C37"/>
    <w:rsid w:val="003A1B6B"/>
    <w:rsid w:val="003A2267"/>
    <w:rsid w:val="003A2FFE"/>
    <w:rsid w:val="003A46C0"/>
    <w:rsid w:val="003A600E"/>
    <w:rsid w:val="003A6513"/>
    <w:rsid w:val="003B16C7"/>
    <w:rsid w:val="003B3115"/>
    <w:rsid w:val="003B665F"/>
    <w:rsid w:val="003B66B2"/>
    <w:rsid w:val="003C19F1"/>
    <w:rsid w:val="003C3C67"/>
    <w:rsid w:val="003C4186"/>
    <w:rsid w:val="003C6185"/>
    <w:rsid w:val="003D0D2D"/>
    <w:rsid w:val="003D1885"/>
    <w:rsid w:val="003D1BC0"/>
    <w:rsid w:val="003D20F1"/>
    <w:rsid w:val="003D4710"/>
    <w:rsid w:val="003D4DD9"/>
    <w:rsid w:val="003E16D7"/>
    <w:rsid w:val="003E197E"/>
    <w:rsid w:val="003E2275"/>
    <w:rsid w:val="003E4B70"/>
    <w:rsid w:val="003E54CF"/>
    <w:rsid w:val="003E5FBA"/>
    <w:rsid w:val="003F1233"/>
    <w:rsid w:val="003F539F"/>
    <w:rsid w:val="003F67A4"/>
    <w:rsid w:val="00400786"/>
    <w:rsid w:val="00401FDA"/>
    <w:rsid w:val="00403556"/>
    <w:rsid w:val="0040391E"/>
    <w:rsid w:val="004046F0"/>
    <w:rsid w:val="00404EBD"/>
    <w:rsid w:val="004064F2"/>
    <w:rsid w:val="0040668F"/>
    <w:rsid w:val="00411EF7"/>
    <w:rsid w:val="00412677"/>
    <w:rsid w:val="004229D1"/>
    <w:rsid w:val="00425160"/>
    <w:rsid w:val="00430DE3"/>
    <w:rsid w:val="00432F7F"/>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0D4A"/>
    <w:rsid w:val="00482C17"/>
    <w:rsid w:val="00484CE3"/>
    <w:rsid w:val="0049003D"/>
    <w:rsid w:val="004911B4"/>
    <w:rsid w:val="0049196A"/>
    <w:rsid w:val="004923DA"/>
    <w:rsid w:val="00492EEB"/>
    <w:rsid w:val="00493434"/>
    <w:rsid w:val="004968E2"/>
    <w:rsid w:val="004A2A49"/>
    <w:rsid w:val="004A5A64"/>
    <w:rsid w:val="004A6B8E"/>
    <w:rsid w:val="004B415F"/>
    <w:rsid w:val="004B5553"/>
    <w:rsid w:val="004B600B"/>
    <w:rsid w:val="004B6822"/>
    <w:rsid w:val="004B69F6"/>
    <w:rsid w:val="004C0794"/>
    <w:rsid w:val="004C0A5B"/>
    <w:rsid w:val="004C2D3A"/>
    <w:rsid w:val="004C75C3"/>
    <w:rsid w:val="004D03C4"/>
    <w:rsid w:val="004D0BF1"/>
    <w:rsid w:val="004D0F4E"/>
    <w:rsid w:val="004D3278"/>
    <w:rsid w:val="004D35A4"/>
    <w:rsid w:val="004D445F"/>
    <w:rsid w:val="004D5978"/>
    <w:rsid w:val="004E087B"/>
    <w:rsid w:val="004E44A4"/>
    <w:rsid w:val="004E6A47"/>
    <w:rsid w:val="004E7B8B"/>
    <w:rsid w:val="004E7BDD"/>
    <w:rsid w:val="004F054C"/>
    <w:rsid w:val="004F1966"/>
    <w:rsid w:val="004F1E21"/>
    <w:rsid w:val="004F2542"/>
    <w:rsid w:val="004F4E33"/>
    <w:rsid w:val="004F740D"/>
    <w:rsid w:val="004F7B8F"/>
    <w:rsid w:val="00500748"/>
    <w:rsid w:val="005011D6"/>
    <w:rsid w:val="00502A14"/>
    <w:rsid w:val="005042F1"/>
    <w:rsid w:val="0050481B"/>
    <w:rsid w:val="0050511C"/>
    <w:rsid w:val="00506D64"/>
    <w:rsid w:val="00507933"/>
    <w:rsid w:val="005113D4"/>
    <w:rsid w:val="0051287D"/>
    <w:rsid w:val="00512AB1"/>
    <w:rsid w:val="005132B7"/>
    <w:rsid w:val="00513C7D"/>
    <w:rsid w:val="00520E6C"/>
    <w:rsid w:val="00521123"/>
    <w:rsid w:val="00521221"/>
    <w:rsid w:val="005223D0"/>
    <w:rsid w:val="0052250B"/>
    <w:rsid w:val="00523219"/>
    <w:rsid w:val="005305C6"/>
    <w:rsid w:val="005325BC"/>
    <w:rsid w:val="00535833"/>
    <w:rsid w:val="00540EEC"/>
    <w:rsid w:val="005414F4"/>
    <w:rsid w:val="00543BE3"/>
    <w:rsid w:val="00546187"/>
    <w:rsid w:val="00547B11"/>
    <w:rsid w:val="00557D77"/>
    <w:rsid w:val="005626A6"/>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2E3B"/>
    <w:rsid w:val="005B3A2D"/>
    <w:rsid w:val="005C1567"/>
    <w:rsid w:val="005C28D3"/>
    <w:rsid w:val="005C5394"/>
    <w:rsid w:val="005C5593"/>
    <w:rsid w:val="005C6CE5"/>
    <w:rsid w:val="005D0084"/>
    <w:rsid w:val="005D3F07"/>
    <w:rsid w:val="005D47CA"/>
    <w:rsid w:val="005D4A1E"/>
    <w:rsid w:val="005D4F72"/>
    <w:rsid w:val="005E0A8E"/>
    <w:rsid w:val="005E13EA"/>
    <w:rsid w:val="005E17F1"/>
    <w:rsid w:val="005E70BA"/>
    <w:rsid w:val="005F031F"/>
    <w:rsid w:val="005F0EC9"/>
    <w:rsid w:val="005F1CC1"/>
    <w:rsid w:val="005F2552"/>
    <w:rsid w:val="005F64AA"/>
    <w:rsid w:val="005F7851"/>
    <w:rsid w:val="00606E27"/>
    <w:rsid w:val="006108C9"/>
    <w:rsid w:val="00613385"/>
    <w:rsid w:val="0061375C"/>
    <w:rsid w:val="00613BBA"/>
    <w:rsid w:val="00614DF7"/>
    <w:rsid w:val="006179BB"/>
    <w:rsid w:val="0062158D"/>
    <w:rsid w:val="006223FD"/>
    <w:rsid w:val="006326D1"/>
    <w:rsid w:val="00632E0A"/>
    <w:rsid w:val="00633165"/>
    <w:rsid w:val="006447DE"/>
    <w:rsid w:val="00644889"/>
    <w:rsid w:val="00651073"/>
    <w:rsid w:val="006512A9"/>
    <w:rsid w:val="0065276E"/>
    <w:rsid w:val="00654329"/>
    <w:rsid w:val="00654CEC"/>
    <w:rsid w:val="00655507"/>
    <w:rsid w:val="006579FD"/>
    <w:rsid w:val="006623D0"/>
    <w:rsid w:val="006635E3"/>
    <w:rsid w:val="006669F3"/>
    <w:rsid w:val="006712A7"/>
    <w:rsid w:val="00672CED"/>
    <w:rsid w:val="00674D90"/>
    <w:rsid w:val="00674FC2"/>
    <w:rsid w:val="00676E35"/>
    <w:rsid w:val="00677E42"/>
    <w:rsid w:val="00681636"/>
    <w:rsid w:val="00682334"/>
    <w:rsid w:val="00684732"/>
    <w:rsid w:val="00684B16"/>
    <w:rsid w:val="00687016"/>
    <w:rsid w:val="006872A0"/>
    <w:rsid w:val="00695B28"/>
    <w:rsid w:val="0069625A"/>
    <w:rsid w:val="00696A88"/>
    <w:rsid w:val="00696F65"/>
    <w:rsid w:val="00697572"/>
    <w:rsid w:val="006B4496"/>
    <w:rsid w:val="006B5E67"/>
    <w:rsid w:val="006B6612"/>
    <w:rsid w:val="006C2EB5"/>
    <w:rsid w:val="006D18A3"/>
    <w:rsid w:val="006D321E"/>
    <w:rsid w:val="006D5970"/>
    <w:rsid w:val="006D64F6"/>
    <w:rsid w:val="006E1C44"/>
    <w:rsid w:val="006E481E"/>
    <w:rsid w:val="006E795F"/>
    <w:rsid w:val="006F0862"/>
    <w:rsid w:val="006F1438"/>
    <w:rsid w:val="006F2A9E"/>
    <w:rsid w:val="006F2DC8"/>
    <w:rsid w:val="006F5ED3"/>
    <w:rsid w:val="006F72FD"/>
    <w:rsid w:val="006F738E"/>
    <w:rsid w:val="00700249"/>
    <w:rsid w:val="00700676"/>
    <w:rsid w:val="00704095"/>
    <w:rsid w:val="00704EEE"/>
    <w:rsid w:val="007069CD"/>
    <w:rsid w:val="00706BB5"/>
    <w:rsid w:val="0071231A"/>
    <w:rsid w:val="00712E90"/>
    <w:rsid w:val="00713B7E"/>
    <w:rsid w:val="00724ABF"/>
    <w:rsid w:val="007261EA"/>
    <w:rsid w:val="0072678F"/>
    <w:rsid w:val="007269C4"/>
    <w:rsid w:val="007276E5"/>
    <w:rsid w:val="007276FE"/>
    <w:rsid w:val="00727853"/>
    <w:rsid w:val="00727C4C"/>
    <w:rsid w:val="00734809"/>
    <w:rsid w:val="0073714E"/>
    <w:rsid w:val="007374EF"/>
    <w:rsid w:val="007406E1"/>
    <w:rsid w:val="007422D4"/>
    <w:rsid w:val="00743E40"/>
    <w:rsid w:val="00745016"/>
    <w:rsid w:val="00747D47"/>
    <w:rsid w:val="0075031F"/>
    <w:rsid w:val="00751263"/>
    <w:rsid w:val="007544FC"/>
    <w:rsid w:val="00755427"/>
    <w:rsid w:val="00756548"/>
    <w:rsid w:val="0075673A"/>
    <w:rsid w:val="0075704F"/>
    <w:rsid w:val="00763B2D"/>
    <w:rsid w:val="007646FF"/>
    <w:rsid w:val="007647B3"/>
    <w:rsid w:val="00764C84"/>
    <w:rsid w:val="0076769C"/>
    <w:rsid w:val="007710AD"/>
    <w:rsid w:val="00772924"/>
    <w:rsid w:val="00775E63"/>
    <w:rsid w:val="00780E27"/>
    <w:rsid w:val="0078112D"/>
    <w:rsid w:val="00782D4A"/>
    <w:rsid w:val="007872F2"/>
    <w:rsid w:val="007873F9"/>
    <w:rsid w:val="007908E0"/>
    <w:rsid w:val="00791613"/>
    <w:rsid w:val="007934E5"/>
    <w:rsid w:val="00793EB3"/>
    <w:rsid w:val="00794205"/>
    <w:rsid w:val="0079422A"/>
    <w:rsid w:val="007A1F6A"/>
    <w:rsid w:val="007A56BC"/>
    <w:rsid w:val="007A628F"/>
    <w:rsid w:val="007A7CED"/>
    <w:rsid w:val="007B0DE3"/>
    <w:rsid w:val="007B1BFD"/>
    <w:rsid w:val="007B7191"/>
    <w:rsid w:val="007C1D94"/>
    <w:rsid w:val="007C556F"/>
    <w:rsid w:val="007C5ABE"/>
    <w:rsid w:val="007C6A87"/>
    <w:rsid w:val="007D0A07"/>
    <w:rsid w:val="007D0F11"/>
    <w:rsid w:val="007D133D"/>
    <w:rsid w:val="007D3EB4"/>
    <w:rsid w:val="007D3F16"/>
    <w:rsid w:val="007D6511"/>
    <w:rsid w:val="007E58CB"/>
    <w:rsid w:val="007E6987"/>
    <w:rsid w:val="007F10BD"/>
    <w:rsid w:val="007F312E"/>
    <w:rsid w:val="007F3F7E"/>
    <w:rsid w:val="007F4BA4"/>
    <w:rsid w:val="007F5756"/>
    <w:rsid w:val="0080764F"/>
    <w:rsid w:val="00813CEC"/>
    <w:rsid w:val="0081534C"/>
    <w:rsid w:val="00816CE7"/>
    <w:rsid w:val="008171E4"/>
    <w:rsid w:val="008208EA"/>
    <w:rsid w:val="00822B44"/>
    <w:rsid w:val="00823028"/>
    <w:rsid w:val="00824E67"/>
    <w:rsid w:val="00825A64"/>
    <w:rsid w:val="00826F48"/>
    <w:rsid w:val="00827E33"/>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DF9"/>
    <w:rsid w:val="00861038"/>
    <w:rsid w:val="008653A8"/>
    <w:rsid w:val="00865685"/>
    <w:rsid w:val="00865B58"/>
    <w:rsid w:val="00866B50"/>
    <w:rsid w:val="00867A63"/>
    <w:rsid w:val="008708F1"/>
    <w:rsid w:val="00871960"/>
    <w:rsid w:val="0087369F"/>
    <w:rsid w:val="008739A0"/>
    <w:rsid w:val="008765E1"/>
    <w:rsid w:val="00877CC6"/>
    <w:rsid w:val="00880539"/>
    <w:rsid w:val="00884270"/>
    <w:rsid w:val="008859E8"/>
    <w:rsid w:val="0088737B"/>
    <w:rsid w:val="00890D07"/>
    <w:rsid w:val="00891078"/>
    <w:rsid w:val="00892716"/>
    <w:rsid w:val="00893067"/>
    <w:rsid w:val="008933DE"/>
    <w:rsid w:val="00895FCE"/>
    <w:rsid w:val="00897F3E"/>
    <w:rsid w:val="008A21B4"/>
    <w:rsid w:val="008A3F73"/>
    <w:rsid w:val="008B07DE"/>
    <w:rsid w:val="008B1309"/>
    <w:rsid w:val="008B28E7"/>
    <w:rsid w:val="008B4E7F"/>
    <w:rsid w:val="008B67F6"/>
    <w:rsid w:val="008C14C7"/>
    <w:rsid w:val="008C1A05"/>
    <w:rsid w:val="008C2FFB"/>
    <w:rsid w:val="008C633F"/>
    <w:rsid w:val="008C6EEA"/>
    <w:rsid w:val="008C7770"/>
    <w:rsid w:val="008C79C7"/>
    <w:rsid w:val="008D03B0"/>
    <w:rsid w:val="008D2150"/>
    <w:rsid w:val="008D5813"/>
    <w:rsid w:val="008D5999"/>
    <w:rsid w:val="008D634E"/>
    <w:rsid w:val="008D6E33"/>
    <w:rsid w:val="008D778A"/>
    <w:rsid w:val="008D78C9"/>
    <w:rsid w:val="008E3195"/>
    <w:rsid w:val="008E50D2"/>
    <w:rsid w:val="008E5A35"/>
    <w:rsid w:val="008F127E"/>
    <w:rsid w:val="008F32D9"/>
    <w:rsid w:val="00902A65"/>
    <w:rsid w:val="00903932"/>
    <w:rsid w:val="009079BD"/>
    <w:rsid w:val="00912BD9"/>
    <w:rsid w:val="009135E6"/>
    <w:rsid w:val="00915FF3"/>
    <w:rsid w:val="00916FB2"/>
    <w:rsid w:val="00920E5B"/>
    <w:rsid w:val="00923177"/>
    <w:rsid w:val="00926436"/>
    <w:rsid w:val="00926C53"/>
    <w:rsid w:val="0093018C"/>
    <w:rsid w:val="009310D4"/>
    <w:rsid w:val="0094495F"/>
    <w:rsid w:val="009544C0"/>
    <w:rsid w:val="00954FA4"/>
    <w:rsid w:val="00956AE9"/>
    <w:rsid w:val="00960A24"/>
    <w:rsid w:val="00964CC6"/>
    <w:rsid w:val="00967BFA"/>
    <w:rsid w:val="0098262C"/>
    <w:rsid w:val="0098427C"/>
    <w:rsid w:val="00986B43"/>
    <w:rsid w:val="00986C0B"/>
    <w:rsid w:val="00986C89"/>
    <w:rsid w:val="00986D46"/>
    <w:rsid w:val="00991FDA"/>
    <w:rsid w:val="00992ACA"/>
    <w:rsid w:val="00995777"/>
    <w:rsid w:val="009A503F"/>
    <w:rsid w:val="009A5F3B"/>
    <w:rsid w:val="009A5F79"/>
    <w:rsid w:val="009A6F87"/>
    <w:rsid w:val="009B0B61"/>
    <w:rsid w:val="009B28C0"/>
    <w:rsid w:val="009B3178"/>
    <w:rsid w:val="009B3E46"/>
    <w:rsid w:val="009B7136"/>
    <w:rsid w:val="009C140F"/>
    <w:rsid w:val="009C337F"/>
    <w:rsid w:val="009C53E7"/>
    <w:rsid w:val="009C6092"/>
    <w:rsid w:val="009C7342"/>
    <w:rsid w:val="009D0113"/>
    <w:rsid w:val="009D4365"/>
    <w:rsid w:val="009D477B"/>
    <w:rsid w:val="009D4E3B"/>
    <w:rsid w:val="009D59C2"/>
    <w:rsid w:val="009D7BC9"/>
    <w:rsid w:val="009E122F"/>
    <w:rsid w:val="009E1982"/>
    <w:rsid w:val="009E4D2C"/>
    <w:rsid w:val="009F0978"/>
    <w:rsid w:val="009F3AEC"/>
    <w:rsid w:val="009F6801"/>
    <w:rsid w:val="00A00081"/>
    <w:rsid w:val="00A036E2"/>
    <w:rsid w:val="00A06422"/>
    <w:rsid w:val="00A10D56"/>
    <w:rsid w:val="00A12AAE"/>
    <w:rsid w:val="00A12F22"/>
    <w:rsid w:val="00A16DD1"/>
    <w:rsid w:val="00A22441"/>
    <w:rsid w:val="00A23F3B"/>
    <w:rsid w:val="00A24406"/>
    <w:rsid w:val="00A25F64"/>
    <w:rsid w:val="00A2725D"/>
    <w:rsid w:val="00A275F6"/>
    <w:rsid w:val="00A300B5"/>
    <w:rsid w:val="00A303B9"/>
    <w:rsid w:val="00A34F28"/>
    <w:rsid w:val="00A36A5F"/>
    <w:rsid w:val="00A37416"/>
    <w:rsid w:val="00A40ED6"/>
    <w:rsid w:val="00A43BEA"/>
    <w:rsid w:val="00A47621"/>
    <w:rsid w:val="00A479CD"/>
    <w:rsid w:val="00A50CFC"/>
    <w:rsid w:val="00A54D67"/>
    <w:rsid w:val="00A55A3F"/>
    <w:rsid w:val="00A5656A"/>
    <w:rsid w:val="00A60103"/>
    <w:rsid w:val="00A652F6"/>
    <w:rsid w:val="00A65861"/>
    <w:rsid w:val="00A65DAE"/>
    <w:rsid w:val="00A732EA"/>
    <w:rsid w:val="00A7489E"/>
    <w:rsid w:val="00A75550"/>
    <w:rsid w:val="00A8015F"/>
    <w:rsid w:val="00A82457"/>
    <w:rsid w:val="00A85039"/>
    <w:rsid w:val="00A86EAD"/>
    <w:rsid w:val="00A906AA"/>
    <w:rsid w:val="00A94C5E"/>
    <w:rsid w:val="00AA252C"/>
    <w:rsid w:val="00AA62BA"/>
    <w:rsid w:val="00AA666E"/>
    <w:rsid w:val="00AA7960"/>
    <w:rsid w:val="00AB2D34"/>
    <w:rsid w:val="00AB5518"/>
    <w:rsid w:val="00AC3A0E"/>
    <w:rsid w:val="00AC4A04"/>
    <w:rsid w:val="00AC5679"/>
    <w:rsid w:val="00AD336F"/>
    <w:rsid w:val="00AE134C"/>
    <w:rsid w:val="00AE1868"/>
    <w:rsid w:val="00AE2564"/>
    <w:rsid w:val="00AE301F"/>
    <w:rsid w:val="00AE3302"/>
    <w:rsid w:val="00AE5BA6"/>
    <w:rsid w:val="00AE5FFF"/>
    <w:rsid w:val="00AE6231"/>
    <w:rsid w:val="00AE7077"/>
    <w:rsid w:val="00AF13F0"/>
    <w:rsid w:val="00AF61C2"/>
    <w:rsid w:val="00AF6CC6"/>
    <w:rsid w:val="00AF6EEB"/>
    <w:rsid w:val="00B0104F"/>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43B"/>
    <w:rsid w:val="00B47734"/>
    <w:rsid w:val="00B50FBA"/>
    <w:rsid w:val="00B558EB"/>
    <w:rsid w:val="00B577D3"/>
    <w:rsid w:val="00B60466"/>
    <w:rsid w:val="00B61996"/>
    <w:rsid w:val="00B64057"/>
    <w:rsid w:val="00B6548F"/>
    <w:rsid w:val="00B71A32"/>
    <w:rsid w:val="00B73715"/>
    <w:rsid w:val="00B7502A"/>
    <w:rsid w:val="00B77305"/>
    <w:rsid w:val="00B774BD"/>
    <w:rsid w:val="00B821DC"/>
    <w:rsid w:val="00B82CC2"/>
    <w:rsid w:val="00B84A89"/>
    <w:rsid w:val="00B86F1E"/>
    <w:rsid w:val="00B9256C"/>
    <w:rsid w:val="00B92BEF"/>
    <w:rsid w:val="00B94443"/>
    <w:rsid w:val="00B9689A"/>
    <w:rsid w:val="00B97056"/>
    <w:rsid w:val="00BA531E"/>
    <w:rsid w:val="00BA728B"/>
    <w:rsid w:val="00BB06CB"/>
    <w:rsid w:val="00BB0B8E"/>
    <w:rsid w:val="00BB1F36"/>
    <w:rsid w:val="00BB261F"/>
    <w:rsid w:val="00BB2887"/>
    <w:rsid w:val="00BB3B56"/>
    <w:rsid w:val="00BB5EAA"/>
    <w:rsid w:val="00BB5F11"/>
    <w:rsid w:val="00BB6638"/>
    <w:rsid w:val="00BB7FD2"/>
    <w:rsid w:val="00BC04FA"/>
    <w:rsid w:val="00BC1C22"/>
    <w:rsid w:val="00BC2474"/>
    <w:rsid w:val="00BC460B"/>
    <w:rsid w:val="00BC4ED3"/>
    <w:rsid w:val="00BC5725"/>
    <w:rsid w:val="00BC7D99"/>
    <w:rsid w:val="00BD09A0"/>
    <w:rsid w:val="00BD30B1"/>
    <w:rsid w:val="00BE0F7B"/>
    <w:rsid w:val="00BE10C2"/>
    <w:rsid w:val="00BE27BA"/>
    <w:rsid w:val="00BE64FE"/>
    <w:rsid w:val="00BF06D7"/>
    <w:rsid w:val="00BF0D6C"/>
    <w:rsid w:val="00C01D14"/>
    <w:rsid w:val="00C01D97"/>
    <w:rsid w:val="00C025B4"/>
    <w:rsid w:val="00C029EC"/>
    <w:rsid w:val="00C1193D"/>
    <w:rsid w:val="00C11AC3"/>
    <w:rsid w:val="00C14DFD"/>
    <w:rsid w:val="00C161FD"/>
    <w:rsid w:val="00C17C9F"/>
    <w:rsid w:val="00C2082F"/>
    <w:rsid w:val="00C23F17"/>
    <w:rsid w:val="00C246F2"/>
    <w:rsid w:val="00C26D0D"/>
    <w:rsid w:val="00C27511"/>
    <w:rsid w:val="00C27C95"/>
    <w:rsid w:val="00C300D2"/>
    <w:rsid w:val="00C31DC9"/>
    <w:rsid w:val="00C3270F"/>
    <w:rsid w:val="00C3278B"/>
    <w:rsid w:val="00C33375"/>
    <w:rsid w:val="00C34C23"/>
    <w:rsid w:val="00C350EC"/>
    <w:rsid w:val="00C368FA"/>
    <w:rsid w:val="00C3728D"/>
    <w:rsid w:val="00C42005"/>
    <w:rsid w:val="00C4664D"/>
    <w:rsid w:val="00C472AA"/>
    <w:rsid w:val="00C479FB"/>
    <w:rsid w:val="00C50A05"/>
    <w:rsid w:val="00C54AED"/>
    <w:rsid w:val="00C555FC"/>
    <w:rsid w:val="00C55E9B"/>
    <w:rsid w:val="00C56D09"/>
    <w:rsid w:val="00C57D24"/>
    <w:rsid w:val="00C604D6"/>
    <w:rsid w:val="00C62F38"/>
    <w:rsid w:val="00C63CAB"/>
    <w:rsid w:val="00C63D00"/>
    <w:rsid w:val="00C6441B"/>
    <w:rsid w:val="00C65921"/>
    <w:rsid w:val="00C7108B"/>
    <w:rsid w:val="00C75883"/>
    <w:rsid w:val="00C77FA5"/>
    <w:rsid w:val="00C8089F"/>
    <w:rsid w:val="00C81ED8"/>
    <w:rsid w:val="00C835FE"/>
    <w:rsid w:val="00C836CC"/>
    <w:rsid w:val="00C852D6"/>
    <w:rsid w:val="00C87A74"/>
    <w:rsid w:val="00C92C71"/>
    <w:rsid w:val="00C93F8F"/>
    <w:rsid w:val="00CA0894"/>
    <w:rsid w:val="00CA0ADB"/>
    <w:rsid w:val="00CA3593"/>
    <w:rsid w:val="00CA3D8A"/>
    <w:rsid w:val="00CA501A"/>
    <w:rsid w:val="00CA5726"/>
    <w:rsid w:val="00CA7E6A"/>
    <w:rsid w:val="00CB258E"/>
    <w:rsid w:val="00CB3C8F"/>
    <w:rsid w:val="00CC02F1"/>
    <w:rsid w:val="00CC0792"/>
    <w:rsid w:val="00CC1122"/>
    <w:rsid w:val="00CC11A6"/>
    <w:rsid w:val="00CC135E"/>
    <w:rsid w:val="00CC7226"/>
    <w:rsid w:val="00CD0735"/>
    <w:rsid w:val="00CD1B64"/>
    <w:rsid w:val="00CD45E3"/>
    <w:rsid w:val="00CD4771"/>
    <w:rsid w:val="00CD5089"/>
    <w:rsid w:val="00CD5D3F"/>
    <w:rsid w:val="00CD6126"/>
    <w:rsid w:val="00CD7E1F"/>
    <w:rsid w:val="00CE34FA"/>
    <w:rsid w:val="00CE4BC4"/>
    <w:rsid w:val="00CE6402"/>
    <w:rsid w:val="00CE7DA2"/>
    <w:rsid w:val="00CF2F8A"/>
    <w:rsid w:val="00CF3DB3"/>
    <w:rsid w:val="00CF4AE0"/>
    <w:rsid w:val="00D0274B"/>
    <w:rsid w:val="00D0503D"/>
    <w:rsid w:val="00D052BC"/>
    <w:rsid w:val="00D05A5D"/>
    <w:rsid w:val="00D06FBE"/>
    <w:rsid w:val="00D07026"/>
    <w:rsid w:val="00D072DD"/>
    <w:rsid w:val="00D146AE"/>
    <w:rsid w:val="00D225B6"/>
    <w:rsid w:val="00D22C8F"/>
    <w:rsid w:val="00D3203C"/>
    <w:rsid w:val="00D33491"/>
    <w:rsid w:val="00D3442D"/>
    <w:rsid w:val="00D3448A"/>
    <w:rsid w:val="00D36C56"/>
    <w:rsid w:val="00D36F00"/>
    <w:rsid w:val="00D37410"/>
    <w:rsid w:val="00D41E0B"/>
    <w:rsid w:val="00D44B67"/>
    <w:rsid w:val="00D44F8E"/>
    <w:rsid w:val="00D51FD5"/>
    <w:rsid w:val="00D54C1F"/>
    <w:rsid w:val="00D55DE0"/>
    <w:rsid w:val="00D607EF"/>
    <w:rsid w:val="00D60F88"/>
    <w:rsid w:val="00D646BD"/>
    <w:rsid w:val="00D65558"/>
    <w:rsid w:val="00D6713A"/>
    <w:rsid w:val="00D71201"/>
    <w:rsid w:val="00D720C7"/>
    <w:rsid w:val="00D84841"/>
    <w:rsid w:val="00D876E6"/>
    <w:rsid w:val="00D90122"/>
    <w:rsid w:val="00D90958"/>
    <w:rsid w:val="00DA0D9E"/>
    <w:rsid w:val="00DA1025"/>
    <w:rsid w:val="00DA22EC"/>
    <w:rsid w:val="00DA5682"/>
    <w:rsid w:val="00DA5860"/>
    <w:rsid w:val="00DA5C0C"/>
    <w:rsid w:val="00DA646C"/>
    <w:rsid w:val="00DB2767"/>
    <w:rsid w:val="00DC1833"/>
    <w:rsid w:val="00DC1B10"/>
    <w:rsid w:val="00DC2924"/>
    <w:rsid w:val="00DC4729"/>
    <w:rsid w:val="00DC6F6B"/>
    <w:rsid w:val="00DD31C5"/>
    <w:rsid w:val="00DD5020"/>
    <w:rsid w:val="00DD63BE"/>
    <w:rsid w:val="00DE20EC"/>
    <w:rsid w:val="00DE4296"/>
    <w:rsid w:val="00DF2469"/>
    <w:rsid w:val="00DF5E6D"/>
    <w:rsid w:val="00DF7899"/>
    <w:rsid w:val="00E0524C"/>
    <w:rsid w:val="00E058B5"/>
    <w:rsid w:val="00E0632D"/>
    <w:rsid w:val="00E06625"/>
    <w:rsid w:val="00E11DF8"/>
    <w:rsid w:val="00E15751"/>
    <w:rsid w:val="00E169F0"/>
    <w:rsid w:val="00E17160"/>
    <w:rsid w:val="00E17D41"/>
    <w:rsid w:val="00E231D1"/>
    <w:rsid w:val="00E25AF2"/>
    <w:rsid w:val="00E3275D"/>
    <w:rsid w:val="00E3288D"/>
    <w:rsid w:val="00E35112"/>
    <w:rsid w:val="00E35BEC"/>
    <w:rsid w:val="00E40625"/>
    <w:rsid w:val="00E41A6A"/>
    <w:rsid w:val="00E41DBB"/>
    <w:rsid w:val="00E50821"/>
    <w:rsid w:val="00E50B0E"/>
    <w:rsid w:val="00E51F91"/>
    <w:rsid w:val="00E52C8A"/>
    <w:rsid w:val="00E5498A"/>
    <w:rsid w:val="00E559CE"/>
    <w:rsid w:val="00E60F42"/>
    <w:rsid w:val="00E616D4"/>
    <w:rsid w:val="00E6746C"/>
    <w:rsid w:val="00E7086E"/>
    <w:rsid w:val="00E71248"/>
    <w:rsid w:val="00E73C41"/>
    <w:rsid w:val="00E757BB"/>
    <w:rsid w:val="00E75911"/>
    <w:rsid w:val="00E7598F"/>
    <w:rsid w:val="00E76F60"/>
    <w:rsid w:val="00E812B5"/>
    <w:rsid w:val="00E83D90"/>
    <w:rsid w:val="00E83F91"/>
    <w:rsid w:val="00E86299"/>
    <w:rsid w:val="00E8682E"/>
    <w:rsid w:val="00E9107A"/>
    <w:rsid w:val="00E91F62"/>
    <w:rsid w:val="00E929FD"/>
    <w:rsid w:val="00E93240"/>
    <w:rsid w:val="00E9479B"/>
    <w:rsid w:val="00E94E22"/>
    <w:rsid w:val="00E95F08"/>
    <w:rsid w:val="00E9630F"/>
    <w:rsid w:val="00E97171"/>
    <w:rsid w:val="00EA4D48"/>
    <w:rsid w:val="00EA6590"/>
    <w:rsid w:val="00EA7ADF"/>
    <w:rsid w:val="00EB2173"/>
    <w:rsid w:val="00EB62E6"/>
    <w:rsid w:val="00EB695F"/>
    <w:rsid w:val="00EC3A85"/>
    <w:rsid w:val="00EC4824"/>
    <w:rsid w:val="00EC4B89"/>
    <w:rsid w:val="00EC59A5"/>
    <w:rsid w:val="00EC6E15"/>
    <w:rsid w:val="00ED17AA"/>
    <w:rsid w:val="00ED1B30"/>
    <w:rsid w:val="00ED5D03"/>
    <w:rsid w:val="00EE01ED"/>
    <w:rsid w:val="00EE1AC1"/>
    <w:rsid w:val="00EE39D6"/>
    <w:rsid w:val="00EE52AD"/>
    <w:rsid w:val="00EE5BC3"/>
    <w:rsid w:val="00EE6FAB"/>
    <w:rsid w:val="00EF328C"/>
    <w:rsid w:val="00EF32FD"/>
    <w:rsid w:val="00EF357C"/>
    <w:rsid w:val="00EF68BB"/>
    <w:rsid w:val="00F01F92"/>
    <w:rsid w:val="00F030D4"/>
    <w:rsid w:val="00F04053"/>
    <w:rsid w:val="00F06573"/>
    <w:rsid w:val="00F10A08"/>
    <w:rsid w:val="00F139B5"/>
    <w:rsid w:val="00F15354"/>
    <w:rsid w:val="00F225C8"/>
    <w:rsid w:val="00F22AC5"/>
    <w:rsid w:val="00F23B7A"/>
    <w:rsid w:val="00F254D1"/>
    <w:rsid w:val="00F32B82"/>
    <w:rsid w:val="00F34C86"/>
    <w:rsid w:val="00F4043E"/>
    <w:rsid w:val="00F41795"/>
    <w:rsid w:val="00F41BBC"/>
    <w:rsid w:val="00F444F0"/>
    <w:rsid w:val="00F446FF"/>
    <w:rsid w:val="00F45521"/>
    <w:rsid w:val="00F50847"/>
    <w:rsid w:val="00F53B09"/>
    <w:rsid w:val="00F53F27"/>
    <w:rsid w:val="00F546D1"/>
    <w:rsid w:val="00F60032"/>
    <w:rsid w:val="00F60281"/>
    <w:rsid w:val="00F66272"/>
    <w:rsid w:val="00F66346"/>
    <w:rsid w:val="00F709C0"/>
    <w:rsid w:val="00F81FEC"/>
    <w:rsid w:val="00F87643"/>
    <w:rsid w:val="00F927A1"/>
    <w:rsid w:val="00F92E4D"/>
    <w:rsid w:val="00F95D08"/>
    <w:rsid w:val="00F96EE8"/>
    <w:rsid w:val="00FA23BD"/>
    <w:rsid w:val="00FA3764"/>
    <w:rsid w:val="00FA41C7"/>
    <w:rsid w:val="00FA41D7"/>
    <w:rsid w:val="00FA4A79"/>
    <w:rsid w:val="00FA56ED"/>
    <w:rsid w:val="00FB05DD"/>
    <w:rsid w:val="00FB0F7C"/>
    <w:rsid w:val="00FB111B"/>
    <w:rsid w:val="00FB24EA"/>
    <w:rsid w:val="00FB5FA6"/>
    <w:rsid w:val="00FC0334"/>
    <w:rsid w:val="00FC1310"/>
    <w:rsid w:val="00FC2FF3"/>
    <w:rsid w:val="00FC3263"/>
    <w:rsid w:val="00FC51F9"/>
    <w:rsid w:val="00FC5B40"/>
    <w:rsid w:val="00FC5FF8"/>
    <w:rsid w:val="00FD271B"/>
    <w:rsid w:val="00FD3D7C"/>
    <w:rsid w:val="00FD4F8F"/>
    <w:rsid w:val="00FD673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1433CA"/>
    <w:pPr>
      <w:ind w:left="720"/>
      <w:contextualSpacing/>
    </w:pPr>
  </w:style>
  <w:style w:type="paragraph" w:styleId="NormalWeb">
    <w:name w:val="Normal (Web)"/>
    <w:basedOn w:val="Normal"/>
    <w:uiPriority w:val="99"/>
    <w:unhideWhenUsed/>
    <w:rsid w:val="002C36FB"/>
    <w:pPr>
      <w:overflowPunct/>
      <w:autoSpaceDE/>
      <w:autoSpaceDN/>
      <w:adjustRightInd/>
      <w:spacing w:after="150"/>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AB2D34"/>
    <w:rPr>
      <w:color w:val="605E5C"/>
      <w:shd w:val="clear" w:color="auto" w:fill="E1DFDD"/>
    </w:rPr>
  </w:style>
  <w:style w:type="character" w:customStyle="1" w:styleId="selectable">
    <w:name w:val="selectable"/>
    <w:basedOn w:val="DefaultParagraphFont"/>
    <w:rsid w:val="00923177"/>
  </w:style>
  <w:style w:type="character" w:styleId="Emphasis">
    <w:name w:val="Emphasis"/>
    <w:basedOn w:val="DefaultParagraphFont"/>
    <w:uiPriority w:val="20"/>
    <w:qFormat/>
    <w:rsid w:val="00AE5FFF"/>
    <w:rPr>
      <w:i/>
      <w:iCs/>
    </w:rPr>
  </w:style>
  <w:style w:type="character" w:styleId="Strong">
    <w:name w:val="Strong"/>
    <w:basedOn w:val="DefaultParagraphFont"/>
    <w:uiPriority w:val="22"/>
    <w:qFormat/>
    <w:rsid w:val="009C14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wales/sites/default/files/publications/2019-11/working-together-to-safegaurd-people-volume-4-adult-protection-and-support-orders.pdt" TargetMode="External"/><Relationship Id="rId18" Type="http://schemas.openxmlformats.org/officeDocument/2006/relationships/hyperlink" Target="https://www.XXX.org.uk/About-us/Care-Act-2014.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basw.co.uk/policy-practice/standards/code-ethics#Value%20ethical%20principles" TargetMode="External"/><Relationship Id="rId17" Type="http://schemas.openxmlformats.org/officeDocument/2006/relationships/hyperlink" Target="http://gov.wales/legislation/programme/assemblybills/social-services/?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wales/sites/default/files/publications/2022-07/more-than-just-words-action-plan-2022-2027.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org.uk/globalassets/ageuk/documents/factsheets/fs78_safeguarding_older_people_from_abuse_fcs.pdf"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socialcare.wales/cms_assets/file-uploads/Code-of-Professional-Practice-for-Social-Care-web-version.pdf"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cms_assets/file-uploads/The-social-worker-April-2017.pdf"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1312</TotalTime>
  <Pages>16</Pages>
  <Words>3907</Words>
  <Characters>23847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Lucy Thomas</cp:lastModifiedBy>
  <cp:revision>119</cp:revision>
  <cp:lastPrinted>2020-02-11T19:20:00Z</cp:lastPrinted>
  <dcterms:created xsi:type="dcterms:W3CDTF">2024-10-07T15:50:00Z</dcterms:created>
  <dcterms:modified xsi:type="dcterms:W3CDTF">2024-10-09T16:02:00Z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