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D82C0E" w14:textId="46B0C397" w:rsidR="00D63BEE" w:rsidRDefault="005A1017" w:rsidP="00D3537B">
      <w:pPr>
        <w:spacing w:line="480" w:lineRule="auto"/>
        <w:rPr>
          <w:rFonts w:ascii="Arial" w:hAnsi="Arial" w:cs="Arial"/>
          <w:b/>
          <w:u w:val="single"/>
        </w:rPr>
      </w:pPr>
      <w:r>
        <w:rPr>
          <w:rFonts w:ascii="Arial" w:hAnsi="Arial" w:cs="Arial"/>
          <w:b/>
          <w:u w:val="single"/>
        </w:rPr>
        <w:t>Student Name:</w:t>
      </w:r>
    </w:p>
    <w:p w14:paraId="0E46A190" w14:textId="3837933A" w:rsidR="005A1017" w:rsidRDefault="005A1017" w:rsidP="00D3537B">
      <w:pPr>
        <w:spacing w:line="480" w:lineRule="auto"/>
        <w:rPr>
          <w:rFonts w:ascii="Arial" w:hAnsi="Arial" w:cs="Arial"/>
          <w:b/>
          <w:u w:val="single"/>
        </w:rPr>
      </w:pPr>
      <w:r>
        <w:rPr>
          <w:rFonts w:ascii="Arial" w:hAnsi="Arial" w:cs="Arial"/>
          <w:b/>
          <w:u w:val="single"/>
        </w:rPr>
        <w:t>Jess Parry</w:t>
      </w:r>
    </w:p>
    <w:p w14:paraId="064C4D21" w14:textId="77777777" w:rsidR="005A1017" w:rsidRDefault="005A1017" w:rsidP="00D3537B">
      <w:pPr>
        <w:spacing w:line="480" w:lineRule="auto"/>
        <w:rPr>
          <w:rFonts w:ascii="Arial" w:hAnsi="Arial" w:cs="Arial"/>
          <w:b/>
          <w:u w:val="single"/>
        </w:rPr>
      </w:pPr>
    </w:p>
    <w:p w14:paraId="4717E04D" w14:textId="246E4D83" w:rsidR="005A1017" w:rsidRDefault="005A1017" w:rsidP="00D3537B">
      <w:pPr>
        <w:spacing w:line="480" w:lineRule="auto"/>
        <w:rPr>
          <w:rFonts w:ascii="Arial" w:hAnsi="Arial" w:cs="Arial"/>
          <w:b/>
          <w:u w:val="single"/>
        </w:rPr>
      </w:pPr>
      <w:r>
        <w:rPr>
          <w:rFonts w:ascii="Arial" w:hAnsi="Arial" w:cs="Arial"/>
          <w:b/>
          <w:u w:val="single"/>
        </w:rPr>
        <w:t>Student Number:</w:t>
      </w:r>
    </w:p>
    <w:p w14:paraId="7A04C7B4" w14:textId="413598F3" w:rsidR="005A1017" w:rsidRDefault="005A1017" w:rsidP="00D3537B">
      <w:pPr>
        <w:spacing w:line="480" w:lineRule="auto"/>
        <w:rPr>
          <w:rFonts w:ascii="Arial" w:hAnsi="Arial" w:cs="Arial"/>
          <w:b/>
          <w:u w:val="single"/>
        </w:rPr>
      </w:pPr>
      <w:r>
        <w:rPr>
          <w:rFonts w:ascii="Arial" w:hAnsi="Arial" w:cs="Arial"/>
          <w:b/>
          <w:u w:val="single"/>
        </w:rPr>
        <w:t>1701355</w:t>
      </w:r>
    </w:p>
    <w:p w14:paraId="36A05DA7" w14:textId="77777777" w:rsidR="005A1017" w:rsidRDefault="005A1017" w:rsidP="00D3537B">
      <w:pPr>
        <w:spacing w:line="480" w:lineRule="auto"/>
        <w:rPr>
          <w:rFonts w:ascii="Arial" w:hAnsi="Arial" w:cs="Arial"/>
          <w:b/>
          <w:u w:val="single"/>
        </w:rPr>
      </w:pPr>
    </w:p>
    <w:p w14:paraId="40396E7B" w14:textId="7DEBDE53" w:rsidR="005A1017" w:rsidRDefault="005A1017" w:rsidP="00D3537B">
      <w:pPr>
        <w:spacing w:line="480" w:lineRule="auto"/>
        <w:rPr>
          <w:rFonts w:ascii="Arial" w:hAnsi="Arial" w:cs="Arial"/>
          <w:b/>
          <w:u w:val="single"/>
        </w:rPr>
      </w:pPr>
      <w:r>
        <w:rPr>
          <w:rFonts w:ascii="Arial" w:hAnsi="Arial" w:cs="Arial"/>
          <w:b/>
          <w:u w:val="single"/>
        </w:rPr>
        <w:t>Course:</w:t>
      </w:r>
    </w:p>
    <w:p w14:paraId="7650341B" w14:textId="5C9C77FA" w:rsidR="005A1017" w:rsidRDefault="005A1017" w:rsidP="00D3537B">
      <w:pPr>
        <w:spacing w:line="480" w:lineRule="auto"/>
        <w:rPr>
          <w:rFonts w:ascii="Arial" w:hAnsi="Arial" w:cs="Arial"/>
          <w:b/>
          <w:u w:val="single"/>
        </w:rPr>
      </w:pPr>
      <w:r>
        <w:rPr>
          <w:rFonts w:ascii="Arial" w:hAnsi="Arial" w:cs="Arial"/>
          <w:b/>
          <w:u w:val="single"/>
        </w:rPr>
        <w:t>BA(Hons) Fine Art: Studio, Site &amp; Context</w:t>
      </w:r>
    </w:p>
    <w:p w14:paraId="5CBD135B" w14:textId="77777777" w:rsidR="005A1017" w:rsidRDefault="005A1017" w:rsidP="00D3537B">
      <w:pPr>
        <w:spacing w:line="480" w:lineRule="auto"/>
        <w:rPr>
          <w:rFonts w:ascii="Arial" w:hAnsi="Arial" w:cs="Arial"/>
          <w:b/>
          <w:u w:val="single"/>
        </w:rPr>
      </w:pPr>
    </w:p>
    <w:p w14:paraId="79B39D90" w14:textId="65BCD582" w:rsidR="005A1017" w:rsidRDefault="005A1017" w:rsidP="00D3537B">
      <w:pPr>
        <w:spacing w:line="480" w:lineRule="auto"/>
        <w:rPr>
          <w:rFonts w:ascii="Arial" w:hAnsi="Arial" w:cs="Arial"/>
          <w:b/>
          <w:u w:val="single"/>
        </w:rPr>
      </w:pPr>
      <w:r>
        <w:rPr>
          <w:rFonts w:ascii="Arial" w:hAnsi="Arial" w:cs="Arial"/>
          <w:b/>
          <w:u w:val="single"/>
        </w:rPr>
        <w:t>Module:</w:t>
      </w:r>
    </w:p>
    <w:p w14:paraId="7AB0A527" w14:textId="7BDB7A1C" w:rsidR="005A1017" w:rsidRDefault="005A1017" w:rsidP="00D3537B">
      <w:pPr>
        <w:spacing w:line="480" w:lineRule="auto"/>
        <w:rPr>
          <w:rFonts w:ascii="Arial" w:hAnsi="Arial" w:cs="Arial"/>
          <w:b/>
          <w:u w:val="single"/>
        </w:rPr>
      </w:pPr>
      <w:r>
        <w:rPr>
          <w:rFonts w:ascii="Arial" w:hAnsi="Arial" w:cs="Arial"/>
          <w:b/>
          <w:u w:val="single"/>
        </w:rPr>
        <w:t>Level 5</w:t>
      </w:r>
      <w:r w:rsidR="001E1C64">
        <w:rPr>
          <w:rFonts w:ascii="Arial" w:hAnsi="Arial" w:cs="Arial"/>
          <w:b/>
          <w:u w:val="single"/>
        </w:rPr>
        <w:t xml:space="preserve"> Research Practices</w:t>
      </w:r>
      <w:r w:rsidR="00EE05F0">
        <w:rPr>
          <w:rFonts w:ascii="Arial" w:hAnsi="Arial" w:cs="Arial"/>
          <w:b/>
          <w:u w:val="single"/>
        </w:rPr>
        <w:t xml:space="preserve"> - 'Practice in Context' (ADAD5001)</w:t>
      </w:r>
    </w:p>
    <w:p w14:paraId="6B092857" w14:textId="77777777" w:rsidR="00EE05F0" w:rsidRDefault="00EE05F0" w:rsidP="00D3537B">
      <w:pPr>
        <w:spacing w:line="480" w:lineRule="auto"/>
        <w:rPr>
          <w:rFonts w:ascii="Arial" w:hAnsi="Arial" w:cs="Arial"/>
          <w:b/>
          <w:u w:val="single"/>
        </w:rPr>
      </w:pPr>
    </w:p>
    <w:p w14:paraId="39AE8B5C" w14:textId="688CD6EC" w:rsidR="00D63BEE" w:rsidRDefault="00EE05F0" w:rsidP="00D63BEE">
      <w:pPr>
        <w:spacing w:line="480" w:lineRule="auto"/>
        <w:rPr>
          <w:rFonts w:ascii="Arial" w:hAnsi="Arial" w:cs="Arial"/>
          <w:b/>
          <w:u w:val="single"/>
        </w:rPr>
      </w:pPr>
      <w:r w:rsidRPr="00EE05F0">
        <w:rPr>
          <w:rFonts w:ascii="Arial" w:hAnsi="Arial" w:cs="Arial"/>
          <w:b/>
          <w:u w:val="single"/>
        </w:rPr>
        <w:t xml:space="preserve">Word Count: </w:t>
      </w:r>
      <w:r w:rsidR="00E17415">
        <w:rPr>
          <w:rFonts w:ascii="Arial" w:hAnsi="Arial" w:cs="Arial"/>
          <w:b/>
          <w:u w:val="single"/>
        </w:rPr>
        <w:t>2567</w:t>
      </w:r>
    </w:p>
    <w:p w14:paraId="453A8149" w14:textId="13E4B993" w:rsidR="00EE05F0" w:rsidRDefault="00EE05F0" w:rsidP="00D63BEE">
      <w:pPr>
        <w:spacing w:line="480" w:lineRule="auto"/>
        <w:rPr>
          <w:rFonts w:ascii="Arial" w:hAnsi="Arial" w:cs="Arial"/>
          <w:b/>
          <w:u w:val="single"/>
        </w:rPr>
      </w:pPr>
      <w:r>
        <w:rPr>
          <w:rFonts w:ascii="Arial" w:hAnsi="Arial" w:cs="Arial"/>
          <w:b/>
          <w:u w:val="single"/>
        </w:rPr>
        <w:t>(excluding in-text image references and bibliography/reference list but includes in-text quotations and titles)</w:t>
      </w:r>
    </w:p>
    <w:p w14:paraId="3619B941" w14:textId="77777777" w:rsidR="00EE05F0" w:rsidRDefault="00EE05F0" w:rsidP="00D63BEE">
      <w:pPr>
        <w:spacing w:line="480" w:lineRule="auto"/>
        <w:rPr>
          <w:rFonts w:ascii="Arial" w:hAnsi="Arial" w:cs="Arial"/>
          <w:b/>
          <w:u w:val="single"/>
        </w:rPr>
      </w:pPr>
    </w:p>
    <w:p w14:paraId="48AFF067" w14:textId="2DDCE6C5" w:rsidR="00EE05F0" w:rsidRDefault="00EE05F0" w:rsidP="00D63BEE">
      <w:pPr>
        <w:spacing w:line="480" w:lineRule="auto"/>
        <w:rPr>
          <w:rFonts w:ascii="Arial" w:hAnsi="Arial" w:cs="Arial"/>
          <w:b/>
          <w:u w:val="single"/>
        </w:rPr>
      </w:pPr>
      <w:r>
        <w:rPr>
          <w:rFonts w:ascii="Arial" w:hAnsi="Arial" w:cs="Arial"/>
          <w:b/>
          <w:u w:val="single"/>
        </w:rPr>
        <w:t>Lecturer: Sarah Tombs</w:t>
      </w:r>
    </w:p>
    <w:p w14:paraId="20A67B82" w14:textId="77777777" w:rsidR="00EE05F0" w:rsidRPr="00EE05F0" w:rsidRDefault="00EE05F0" w:rsidP="00D63BEE">
      <w:pPr>
        <w:spacing w:line="480" w:lineRule="auto"/>
        <w:rPr>
          <w:rFonts w:ascii="Arial" w:hAnsi="Arial" w:cs="Arial"/>
          <w:b/>
          <w:u w:val="single"/>
        </w:rPr>
      </w:pPr>
    </w:p>
    <w:p w14:paraId="7DC996E3" w14:textId="77777777" w:rsidR="00D63BEE" w:rsidRDefault="00D63BEE">
      <w:pPr>
        <w:rPr>
          <w:rFonts w:ascii="Arial" w:hAnsi="Arial" w:cs="Arial"/>
          <w:b/>
          <w:u w:val="single"/>
        </w:rPr>
      </w:pPr>
      <w:r>
        <w:rPr>
          <w:rFonts w:ascii="Arial" w:hAnsi="Arial" w:cs="Arial"/>
          <w:b/>
          <w:u w:val="single"/>
        </w:rPr>
        <w:br w:type="page"/>
      </w:r>
    </w:p>
    <w:p w14:paraId="4CBFDB57" w14:textId="351EE87B" w:rsidR="004E036B" w:rsidRPr="004E036B" w:rsidRDefault="004E036B" w:rsidP="00D3537B">
      <w:pPr>
        <w:spacing w:line="480" w:lineRule="auto"/>
        <w:rPr>
          <w:rFonts w:ascii="Arial" w:hAnsi="Arial" w:cs="Arial"/>
          <w:b/>
          <w:u w:val="single"/>
        </w:rPr>
      </w:pPr>
      <w:r w:rsidRPr="004E036B">
        <w:rPr>
          <w:rFonts w:ascii="Arial" w:hAnsi="Arial" w:cs="Arial"/>
          <w:b/>
          <w:u w:val="single"/>
        </w:rPr>
        <w:lastRenderedPageBreak/>
        <w:t xml:space="preserve">Gender, </w:t>
      </w:r>
      <w:r w:rsidR="00E21B26">
        <w:rPr>
          <w:rFonts w:ascii="Arial" w:hAnsi="Arial" w:cs="Arial"/>
          <w:b/>
          <w:u w:val="single"/>
        </w:rPr>
        <w:t>Body &amp; Gaze</w:t>
      </w:r>
    </w:p>
    <w:p w14:paraId="1666FE27" w14:textId="52FBC338" w:rsidR="004E036B" w:rsidRPr="004E036B" w:rsidRDefault="004E036B" w:rsidP="00D3537B">
      <w:pPr>
        <w:spacing w:line="480" w:lineRule="auto"/>
        <w:rPr>
          <w:rFonts w:ascii="Arial" w:hAnsi="Arial" w:cs="Arial"/>
          <w:b/>
          <w:u w:val="single"/>
        </w:rPr>
      </w:pPr>
      <w:r w:rsidRPr="004E036B">
        <w:rPr>
          <w:rFonts w:ascii="Arial" w:hAnsi="Arial" w:cs="Arial"/>
          <w:b/>
          <w:u w:val="single"/>
        </w:rPr>
        <w:t>An Independent Research Document Proposal</w:t>
      </w:r>
    </w:p>
    <w:p w14:paraId="774E6AE0" w14:textId="77777777" w:rsidR="004E036B" w:rsidRDefault="004E036B" w:rsidP="00D3537B">
      <w:pPr>
        <w:spacing w:line="480" w:lineRule="auto"/>
        <w:rPr>
          <w:rFonts w:ascii="Arial" w:hAnsi="Arial" w:cs="Arial"/>
        </w:rPr>
      </w:pPr>
    </w:p>
    <w:p w14:paraId="0D659FDC" w14:textId="7CEEE7B8" w:rsidR="008E1B54" w:rsidRDefault="008E78CE" w:rsidP="00D3537B">
      <w:pPr>
        <w:spacing w:line="480" w:lineRule="auto"/>
        <w:rPr>
          <w:rFonts w:ascii="Arial" w:hAnsi="Arial" w:cs="Arial"/>
        </w:rPr>
      </w:pPr>
      <w:r>
        <w:rPr>
          <w:rFonts w:ascii="Arial" w:hAnsi="Arial" w:cs="Arial"/>
        </w:rPr>
        <w:t>A short context of this writing</w:t>
      </w:r>
      <w:r w:rsidR="009A3216">
        <w:rPr>
          <w:rFonts w:ascii="Arial" w:hAnsi="Arial" w:cs="Arial"/>
        </w:rPr>
        <w:t xml:space="preserve"> is to </w:t>
      </w:r>
      <w:r w:rsidR="00FD4145">
        <w:rPr>
          <w:rFonts w:ascii="Arial" w:hAnsi="Arial" w:cs="Arial"/>
        </w:rPr>
        <w:t xml:space="preserve">explore </w:t>
      </w:r>
      <w:r w:rsidR="00CC2E1B">
        <w:rPr>
          <w:rFonts w:ascii="Arial" w:hAnsi="Arial" w:cs="Arial"/>
        </w:rPr>
        <w:t xml:space="preserve">three words supported by </w:t>
      </w:r>
      <w:r w:rsidR="00523385">
        <w:rPr>
          <w:rFonts w:ascii="Arial" w:hAnsi="Arial" w:cs="Arial"/>
        </w:rPr>
        <w:t>a minimum of</w:t>
      </w:r>
      <w:r w:rsidR="0064714B">
        <w:rPr>
          <w:rFonts w:ascii="Arial" w:hAnsi="Arial" w:cs="Arial"/>
        </w:rPr>
        <w:t xml:space="preserve"> </w:t>
      </w:r>
      <w:r w:rsidR="00CC2E1B">
        <w:rPr>
          <w:rFonts w:ascii="Arial" w:hAnsi="Arial" w:cs="Arial"/>
        </w:rPr>
        <w:t>three i</w:t>
      </w:r>
      <w:r w:rsidR="009A3216">
        <w:rPr>
          <w:rFonts w:ascii="Arial" w:hAnsi="Arial" w:cs="Arial"/>
        </w:rPr>
        <w:t>mages</w:t>
      </w:r>
      <w:r w:rsidR="00CC2E1B">
        <w:rPr>
          <w:rFonts w:ascii="Arial" w:hAnsi="Arial" w:cs="Arial"/>
        </w:rPr>
        <w:t>,</w:t>
      </w:r>
      <w:r w:rsidR="009A3216">
        <w:rPr>
          <w:rFonts w:ascii="Arial" w:hAnsi="Arial" w:cs="Arial"/>
        </w:rPr>
        <w:t xml:space="preserve"> in synthesis with</w:t>
      </w:r>
      <w:r w:rsidR="008E1B54">
        <w:rPr>
          <w:rFonts w:ascii="Arial" w:hAnsi="Arial" w:cs="Arial"/>
        </w:rPr>
        <w:t xml:space="preserve"> </w:t>
      </w:r>
      <w:r w:rsidR="00E35A33">
        <w:rPr>
          <w:rFonts w:ascii="Arial" w:hAnsi="Arial" w:cs="Arial"/>
        </w:rPr>
        <w:t>three visual artists/</w:t>
      </w:r>
      <w:r w:rsidR="00427DF5">
        <w:rPr>
          <w:rFonts w:ascii="Arial" w:hAnsi="Arial" w:cs="Arial"/>
        </w:rPr>
        <w:t xml:space="preserve"> philosophers</w:t>
      </w:r>
      <w:r w:rsidR="00576103">
        <w:rPr>
          <w:rFonts w:ascii="Arial" w:hAnsi="Arial" w:cs="Arial"/>
        </w:rPr>
        <w:t xml:space="preserve">. </w:t>
      </w:r>
      <w:r w:rsidR="001213AC">
        <w:rPr>
          <w:rFonts w:ascii="Arial" w:hAnsi="Arial" w:cs="Arial"/>
        </w:rPr>
        <w:t>This resea</w:t>
      </w:r>
      <w:r w:rsidR="009331C3">
        <w:rPr>
          <w:rFonts w:ascii="Arial" w:hAnsi="Arial" w:cs="Arial"/>
        </w:rPr>
        <w:t xml:space="preserve">rch will attempt to </w:t>
      </w:r>
      <w:r w:rsidR="00CC2E1B">
        <w:rPr>
          <w:rFonts w:ascii="Arial" w:hAnsi="Arial" w:cs="Arial"/>
        </w:rPr>
        <w:t>th</w:t>
      </w:r>
      <w:r w:rsidR="00962DC7">
        <w:rPr>
          <w:rFonts w:ascii="Arial" w:hAnsi="Arial" w:cs="Arial"/>
        </w:rPr>
        <w:t>e link the three key word</w:t>
      </w:r>
      <w:r w:rsidR="00C34103">
        <w:rPr>
          <w:rFonts w:ascii="Arial" w:hAnsi="Arial" w:cs="Arial"/>
        </w:rPr>
        <w:t>s</w:t>
      </w:r>
      <w:r w:rsidR="00E24754">
        <w:rPr>
          <w:rFonts w:ascii="Arial" w:hAnsi="Arial" w:cs="Arial"/>
        </w:rPr>
        <w:t xml:space="preserve"> of g</w:t>
      </w:r>
      <w:r w:rsidR="001213AC">
        <w:rPr>
          <w:rFonts w:ascii="Arial" w:hAnsi="Arial" w:cs="Arial"/>
        </w:rPr>
        <w:t xml:space="preserve">ender, </w:t>
      </w:r>
      <w:r w:rsidR="00E24754">
        <w:rPr>
          <w:rFonts w:ascii="Arial" w:hAnsi="Arial" w:cs="Arial"/>
        </w:rPr>
        <w:t>body and g</w:t>
      </w:r>
      <w:r w:rsidR="006B3277">
        <w:rPr>
          <w:rFonts w:ascii="Arial" w:hAnsi="Arial" w:cs="Arial"/>
        </w:rPr>
        <w:t xml:space="preserve">aze </w:t>
      </w:r>
      <w:r w:rsidR="00080C6B">
        <w:rPr>
          <w:rFonts w:ascii="Arial" w:hAnsi="Arial" w:cs="Arial"/>
        </w:rPr>
        <w:t>to form a question for my independent research d</w:t>
      </w:r>
      <w:r w:rsidR="001213AC">
        <w:rPr>
          <w:rFonts w:ascii="Arial" w:hAnsi="Arial" w:cs="Arial"/>
        </w:rPr>
        <w:t>ocument</w:t>
      </w:r>
      <w:r w:rsidR="00005F7D">
        <w:rPr>
          <w:rFonts w:ascii="Arial" w:hAnsi="Arial" w:cs="Arial"/>
        </w:rPr>
        <w:t>, exploring</w:t>
      </w:r>
      <w:r w:rsidR="00576103">
        <w:rPr>
          <w:rFonts w:ascii="Arial" w:hAnsi="Arial" w:cs="Arial"/>
        </w:rPr>
        <w:t xml:space="preserve"> areas of interest </w:t>
      </w:r>
      <w:r w:rsidR="009414CC">
        <w:rPr>
          <w:rFonts w:ascii="Arial" w:hAnsi="Arial" w:cs="Arial"/>
        </w:rPr>
        <w:t xml:space="preserve">via </w:t>
      </w:r>
      <w:r w:rsidR="00576103">
        <w:rPr>
          <w:rFonts w:ascii="Arial" w:hAnsi="Arial" w:cs="Arial"/>
        </w:rPr>
        <w:t>construct</w:t>
      </w:r>
      <w:r w:rsidR="00005F7D">
        <w:rPr>
          <w:rFonts w:ascii="Arial" w:hAnsi="Arial" w:cs="Arial"/>
        </w:rPr>
        <w:t>ion, discourse,</w:t>
      </w:r>
      <w:r w:rsidR="00CC2E1B">
        <w:rPr>
          <w:rFonts w:ascii="Arial" w:hAnsi="Arial" w:cs="Arial"/>
        </w:rPr>
        <w:t xml:space="preserve"> </w:t>
      </w:r>
      <w:r w:rsidR="00576103">
        <w:rPr>
          <w:rFonts w:ascii="Arial" w:hAnsi="Arial" w:cs="Arial"/>
        </w:rPr>
        <w:t>and</w:t>
      </w:r>
      <w:r w:rsidR="001213AC">
        <w:rPr>
          <w:rFonts w:ascii="Arial" w:hAnsi="Arial" w:cs="Arial"/>
        </w:rPr>
        <w:t xml:space="preserve"> critical examinations. </w:t>
      </w:r>
      <w:r w:rsidR="00005F7D">
        <w:rPr>
          <w:rFonts w:ascii="Arial" w:hAnsi="Arial" w:cs="Arial"/>
        </w:rPr>
        <w:t>These will</w:t>
      </w:r>
      <w:r w:rsidR="001D200B">
        <w:rPr>
          <w:rFonts w:ascii="Arial" w:hAnsi="Arial" w:cs="Arial"/>
        </w:rPr>
        <w:t xml:space="preserve"> </w:t>
      </w:r>
      <w:r w:rsidR="00621C92">
        <w:rPr>
          <w:rFonts w:ascii="Arial" w:hAnsi="Arial" w:cs="Arial"/>
        </w:rPr>
        <w:t xml:space="preserve">relate to </w:t>
      </w:r>
      <w:r w:rsidR="001D200B">
        <w:rPr>
          <w:rFonts w:ascii="Arial" w:hAnsi="Arial" w:cs="Arial"/>
        </w:rPr>
        <w:t>visual artists including</w:t>
      </w:r>
      <w:r w:rsidR="00621C92">
        <w:rPr>
          <w:rFonts w:ascii="Arial" w:hAnsi="Arial" w:cs="Arial"/>
        </w:rPr>
        <w:t xml:space="preserve"> </w:t>
      </w:r>
      <w:r w:rsidR="00DE6888">
        <w:rPr>
          <w:rFonts w:ascii="Arial" w:hAnsi="Arial" w:cs="Arial"/>
        </w:rPr>
        <w:t xml:space="preserve">Jenny Saville (Body), </w:t>
      </w:r>
      <w:r w:rsidR="00621C92">
        <w:rPr>
          <w:rFonts w:ascii="Arial" w:hAnsi="Arial" w:cs="Arial"/>
        </w:rPr>
        <w:t>Titian</w:t>
      </w:r>
      <w:r w:rsidR="0081309D">
        <w:rPr>
          <w:rFonts w:ascii="Arial" w:hAnsi="Arial" w:cs="Arial"/>
        </w:rPr>
        <w:t xml:space="preserve"> (Gaze) </w:t>
      </w:r>
      <w:r w:rsidR="00DE6888">
        <w:rPr>
          <w:rFonts w:ascii="Arial" w:hAnsi="Arial" w:cs="Arial"/>
        </w:rPr>
        <w:t xml:space="preserve">and Botticelli (Gaze) </w:t>
      </w:r>
      <w:r w:rsidR="00621C92">
        <w:rPr>
          <w:rFonts w:ascii="Arial" w:hAnsi="Arial" w:cs="Arial"/>
        </w:rPr>
        <w:t xml:space="preserve">that indicate a variety of </w:t>
      </w:r>
      <w:r w:rsidR="00793FA4">
        <w:rPr>
          <w:rFonts w:ascii="Arial" w:hAnsi="Arial" w:cs="Arial"/>
        </w:rPr>
        <w:t xml:space="preserve">contemporary and historical </w:t>
      </w:r>
      <w:r w:rsidR="00621C92">
        <w:rPr>
          <w:rFonts w:ascii="Arial" w:hAnsi="Arial" w:cs="Arial"/>
        </w:rPr>
        <w:t>contexts</w:t>
      </w:r>
      <w:r w:rsidR="002D1294">
        <w:rPr>
          <w:rFonts w:ascii="Arial" w:hAnsi="Arial" w:cs="Arial"/>
        </w:rPr>
        <w:t xml:space="preserve">. These shall </w:t>
      </w:r>
      <w:r w:rsidR="00427DF5">
        <w:rPr>
          <w:rFonts w:ascii="Arial" w:hAnsi="Arial" w:cs="Arial"/>
        </w:rPr>
        <w:t xml:space="preserve">co-exist with </w:t>
      </w:r>
      <w:r w:rsidR="00FB7398">
        <w:rPr>
          <w:rFonts w:ascii="Arial" w:hAnsi="Arial" w:cs="Arial"/>
        </w:rPr>
        <w:t>philosophers including Judith Butler</w:t>
      </w:r>
      <w:r w:rsidR="0081309D">
        <w:rPr>
          <w:rFonts w:ascii="Arial" w:hAnsi="Arial" w:cs="Arial"/>
        </w:rPr>
        <w:t xml:space="preserve"> (Gender)</w:t>
      </w:r>
      <w:r w:rsidR="00FB7398">
        <w:rPr>
          <w:rFonts w:ascii="Arial" w:hAnsi="Arial" w:cs="Arial"/>
        </w:rPr>
        <w:t xml:space="preserve">, </w:t>
      </w:r>
      <w:r w:rsidR="00A40C50">
        <w:rPr>
          <w:rFonts w:ascii="Arial" w:hAnsi="Arial" w:cs="Arial"/>
        </w:rPr>
        <w:t xml:space="preserve">Naomi Wolfe (Body) and </w:t>
      </w:r>
      <w:r w:rsidR="00621C92">
        <w:rPr>
          <w:rFonts w:ascii="Arial" w:hAnsi="Arial" w:cs="Arial"/>
        </w:rPr>
        <w:t>John Berger</w:t>
      </w:r>
      <w:r w:rsidR="0081309D">
        <w:rPr>
          <w:rFonts w:ascii="Arial" w:hAnsi="Arial" w:cs="Arial"/>
        </w:rPr>
        <w:t xml:space="preserve"> (Gaze)</w:t>
      </w:r>
      <w:r w:rsidR="00A40C50">
        <w:rPr>
          <w:rFonts w:ascii="Arial" w:hAnsi="Arial" w:cs="Arial"/>
        </w:rPr>
        <w:t>.</w:t>
      </w:r>
    </w:p>
    <w:p w14:paraId="00609693" w14:textId="77777777" w:rsidR="00621C92" w:rsidRDefault="00621C92" w:rsidP="00D3537B">
      <w:pPr>
        <w:spacing w:line="480" w:lineRule="auto"/>
        <w:rPr>
          <w:rFonts w:ascii="Arial" w:hAnsi="Arial" w:cs="Arial"/>
        </w:rPr>
      </w:pPr>
    </w:p>
    <w:p w14:paraId="147D434C" w14:textId="0B605A8E" w:rsidR="00621C92" w:rsidRDefault="003F1724" w:rsidP="00D3537B">
      <w:pPr>
        <w:spacing w:line="480" w:lineRule="auto"/>
        <w:rPr>
          <w:rFonts w:ascii="Arial" w:hAnsi="Arial" w:cs="Arial"/>
          <w:b/>
        </w:rPr>
      </w:pPr>
      <w:r w:rsidRPr="003F1724">
        <w:rPr>
          <w:rFonts w:ascii="Arial" w:hAnsi="Arial" w:cs="Arial"/>
          <w:b/>
        </w:rPr>
        <w:t>Gender</w:t>
      </w:r>
    </w:p>
    <w:p w14:paraId="55291C36" w14:textId="77777777" w:rsidR="009C3E17" w:rsidRDefault="009C3E17" w:rsidP="00D3537B">
      <w:pPr>
        <w:spacing w:line="480" w:lineRule="auto"/>
        <w:rPr>
          <w:rFonts w:ascii="Arial" w:hAnsi="Arial" w:cs="Arial"/>
          <w:b/>
        </w:rPr>
      </w:pPr>
    </w:p>
    <w:p w14:paraId="398EC677" w14:textId="068EE9AD" w:rsidR="009C3E17" w:rsidRDefault="00A716B4" w:rsidP="00D3537B">
      <w:pPr>
        <w:spacing w:line="480" w:lineRule="auto"/>
        <w:rPr>
          <w:rFonts w:ascii="Arial" w:hAnsi="Arial" w:cs="Arial"/>
        </w:rPr>
      </w:pPr>
      <w:r w:rsidRPr="00ED04D8">
        <w:rPr>
          <w:rFonts w:ascii="Arial" w:hAnsi="Arial" w:cs="Arial"/>
        </w:rPr>
        <w:t>'</w:t>
      </w:r>
      <w:r w:rsidR="00B16809">
        <w:rPr>
          <w:rFonts w:ascii="Arial" w:hAnsi="Arial" w:cs="Arial"/>
        </w:rPr>
        <w:t>'</w:t>
      </w:r>
      <w:r w:rsidR="00ED04D8" w:rsidRPr="00ED04D8">
        <w:rPr>
          <w:rFonts w:ascii="Arial" w:hAnsi="Arial" w:cs="Arial"/>
        </w:rPr>
        <w:t>The notio</w:t>
      </w:r>
      <w:r w:rsidR="00ED04D8">
        <w:rPr>
          <w:rFonts w:ascii="Arial" w:hAnsi="Arial" w:cs="Arial"/>
        </w:rPr>
        <w:t xml:space="preserve">n of gender can be understood to be referring </w:t>
      </w:r>
      <w:r w:rsidR="007456CB">
        <w:rPr>
          <w:rFonts w:ascii="Arial" w:hAnsi="Arial" w:cs="Arial"/>
        </w:rPr>
        <w:t>to the cultural assumptions and practices that govern the social construction of men, woman and their social relations</w:t>
      </w:r>
      <w:r w:rsidR="00B16809">
        <w:rPr>
          <w:rFonts w:ascii="Arial" w:hAnsi="Arial" w:cs="Arial"/>
        </w:rPr>
        <w:t>'</w:t>
      </w:r>
      <w:r w:rsidR="007456CB">
        <w:rPr>
          <w:rFonts w:ascii="Arial" w:hAnsi="Arial" w:cs="Arial"/>
        </w:rPr>
        <w:t>' (Barker. 2004:73)</w:t>
      </w:r>
    </w:p>
    <w:p w14:paraId="33A7372A" w14:textId="77777777" w:rsidR="00A40C50" w:rsidRDefault="00A40C50" w:rsidP="00D3537B">
      <w:pPr>
        <w:spacing w:line="480" w:lineRule="auto"/>
        <w:rPr>
          <w:rFonts w:ascii="Arial" w:hAnsi="Arial" w:cs="Arial"/>
        </w:rPr>
      </w:pPr>
    </w:p>
    <w:p w14:paraId="252C2EB1" w14:textId="177EA91C" w:rsidR="009C3E17" w:rsidRDefault="003C696C" w:rsidP="00D3537B">
      <w:pPr>
        <w:spacing w:line="480" w:lineRule="auto"/>
        <w:rPr>
          <w:rFonts w:ascii="Arial" w:hAnsi="Arial" w:cs="Arial"/>
        </w:rPr>
      </w:pPr>
      <w:r>
        <w:rPr>
          <w:rFonts w:ascii="Arial" w:hAnsi="Arial" w:cs="Arial"/>
        </w:rPr>
        <w:t>The exploration of the term</w:t>
      </w:r>
      <w:r w:rsidR="009C3E17">
        <w:rPr>
          <w:rFonts w:ascii="Arial" w:hAnsi="Arial" w:cs="Arial"/>
        </w:rPr>
        <w:t xml:space="preserve"> gender can be read under numer</w:t>
      </w:r>
      <w:r w:rsidR="00BF5D85">
        <w:rPr>
          <w:rFonts w:ascii="Arial" w:hAnsi="Arial" w:cs="Arial"/>
        </w:rPr>
        <w:t>ous contexts and concepts. It's</w:t>
      </w:r>
      <w:r w:rsidR="009C3E17">
        <w:rPr>
          <w:rFonts w:ascii="Arial" w:hAnsi="Arial" w:cs="Arial"/>
        </w:rPr>
        <w:t xml:space="preserve"> classified as a word of </w:t>
      </w:r>
      <w:r w:rsidR="00700644">
        <w:rPr>
          <w:rFonts w:ascii="Arial" w:hAnsi="Arial" w:cs="Arial"/>
        </w:rPr>
        <w:t xml:space="preserve">misunderstandings and trouble. </w:t>
      </w:r>
      <w:r w:rsidR="00DD464F">
        <w:rPr>
          <w:rFonts w:ascii="Arial" w:hAnsi="Arial" w:cs="Arial"/>
        </w:rPr>
        <w:t>With the word trouble in mind, t</w:t>
      </w:r>
      <w:r w:rsidR="00700644">
        <w:rPr>
          <w:rFonts w:ascii="Arial" w:hAnsi="Arial" w:cs="Arial"/>
        </w:rPr>
        <w:t>hi</w:t>
      </w:r>
      <w:r w:rsidR="00DD464F">
        <w:rPr>
          <w:rFonts w:ascii="Arial" w:hAnsi="Arial" w:cs="Arial"/>
        </w:rPr>
        <w:t xml:space="preserve">s has lead </w:t>
      </w:r>
      <w:r w:rsidR="00A26200">
        <w:rPr>
          <w:rFonts w:ascii="Arial" w:hAnsi="Arial" w:cs="Arial"/>
        </w:rPr>
        <w:t>the research</w:t>
      </w:r>
      <w:r w:rsidR="00DD464F">
        <w:rPr>
          <w:rFonts w:ascii="Arial" w:hAnsi="Arial" w:cs="Arial"/>
        </w:rPr>
        <w:t xml:space="preserve"> seeking</w:t>
      </w:r>
      <w:r w:rsidR="0013702C">
        <w:rPr>
          <w:rFonts w:ascii="Arial" w:hAnsi="Arial" w:cs="Arial"/>
        </w:rPr>
        <w:t xml:space="preserve"> into the gender theorist and p</w:t>
      </w:r>
      <w:r w:rsidR="00700644">
        <w:rPr>
          <w:rFonts w:ascii="Arial" w:hAnsi="Arial" w:cs="Arial"/>
        </w:rPr>
        <w:t xml:space="preserve">hilosopher, Judith Butler and </w:t>
      </w:r>
      <w:r w:rsidR="00DD464F">
        <w:rPr>
          <w:rFonts w:ascii="Arial" w:hAnsi="Arial" w:cs="Arial"/>
        </w:rPr>
        <w:t xml:space="preserve">the book titled </w:t>
      </w:r>
      <w:r w:rsidR="00DD464F" w:rsidRPr="00DD464F">
        <w:rPr>
          <w:rFonts w:ascii="Arial" w:hAnsi="Arial" w:cs="Arial"/>
          <w:i/>
        </w:rPr>
        <w:t>Gender Trouble</w:t>
      </w:r>
      <w:r w:rsidR="00DD464F">
        <w:rPr>
          <w:rFonts w:ascii="Arial" w:hAnsi="Arial" w:cs="Arial"/>
        </w:rPr>
        <w:t xml:space="preserve">. However, upon research into the book, the discovery of </w:t>
      </w:r>
      <w:r w:rsidR="00DD464F" w:rsidRPr="008133D2">
        <w:rPr>
          <w:rFonts w:ascii="Arial" w:hAnsi="Arial" w:cs="Arial"/>
          <w:i/>
        </w:rPr>
        <w:t>A MACAT ANAYSIS Judith Butler's Gender Trouble</w:t>
      </w:r>
      <w:r w:rsidR="00BB7094">
        <w:rPr>
          <w:rFonts w:ascii="Arial" w:hAnsi="Arial" w:cs="Arial"/>
          <w:i/>
        </w:rPr>
        <w:t xml:space="preserve"> </w:t>
      </w:r>
      <w:r w:rsidR="00BB7094">
        <w:rPr>
          <w:rFonts w:ascii="Arial" w:hAnsi="Arial" w:cs="Arial"/>
        </w:rPr>
        <w:t xml:space="preserve">has been a dissection into the notions behind the concepts of gender. </w:t>
      </w:r>
    </w:p>
    <w:p w14:paraId="4CBD997A" w14:textId="2037C6EF" w:rsidR="0009083D" w:rsidRDefault="001213AC" w:rsidP="00D3537B">
      <w:pPr>
        <w:spacing w:line="480" w:lineRule="auto"/>
        <w:rPr>
          <w:rFonts w:ascii="Arial" w:hAnsi="Arial" w:cs="Arial"/>
        </w:rPr>
      </w:pPr>
      <w:r>
        <w:rPr>
          <w:rFonts w:ascii="Arial" w:hAnsi="Arial" w:cs="Arial"/>
        </w:rPr>
        <w:lastRenderedPageBreak/>
        <w:t>Gender as a language and mean</w:t>
      </w:r>
      <w:r w:rsidR="00983A2E">
        <w:rPr>
          <w:rFonts w:ascii="Arial" w:hAnsi="Arial" w:cs="Arial"/>
        </w:rPr>
        <w:t>s of expression is argued through perceptions of</w:t>
      </w:r>
      <w:r w:rsidR="0009083D">
        <w:rPr>
          <w:rFonts w:ascii="Arial" w:hAnsi="Arial" w:cs="Arial"/>
        </w:rPr>
        <w:t xml:space="preserve"> </w:t>
      </w:r>
      <w:r w:rsidR="00983A2E">
        <w:rPr>
          <w:rFonts w:ascii="Arial" w:hAnsi="Arial" w:cs="Arial"/>
        </w:rPr>
        <w:t>performance, identifications through sexual means such as</w:t>
      </w:r>
      <w:r w:rsidR="0009083D">
        <w:rPr>
          <w:rFonts w:ascii="Arial" w:hAnsi="Arial" w:cs="Arial"/>
        </w:rPr>
        <w:t xml:space="preserve"> from birth by</w:t>
      </w:r>
      <w:r w:rsidR="001B1B66">
        <w:rPr>
          <w:rFonts w:ascii="Arial" w:hAnsi="Arial" w:cs="Arial"/>
        </w:rPr>
        <w:t xml:space="preserve"> given genitalia and ''social relations'' (Barker. 2004:73), </w:t>
      </w:r>
      <w:r w:rsidR="00FE3FBE">
        <w:rPr>
          <w:rFonts w:ascii="Arial" w:hAnsi="Arial" w:cs="Arial"/>
        </w:rPr>
        <w:t xml:space="preserve">where </w:t>
      </w:r>
      <w:r w:rsidR="0009083D">
        <w:rPr>
          <w:rFonts w:ascii="Arial" w:hAnsi="Arial" w:cs="Arial"/>
        </w:rPr>
        <w:t xml:space="preserve">one must feel </w:t>
      </w:r>
      <w:r w:rsidR="00983A2E">
        <w:rPr>
          <w:rFonts w:ascii="Arial" w:hAnsi="Arial" w:cs="Arial"/>
        </w:rPr>
        <w:t>they ne</w:t>
      </w:r>
      <w:r w:rsidR="0009083D">
        <w:rPr>
          <w:rFonts w:ascii="Arial" w:hAnsi="Arial" w:cs="Arial"/>
        </w:rPr>
        <w:t xml:space="preserve">ed to follow that labelling of </w:t>
      </w:r>
      <w:r w:rsidR="00A4619D">
        <w:rPr>
          <w:rFonts w:ascii="Arial" w:hAnsi="Arial" w:cs="Arial"/>
        </w:rPr>
        <w:t xml:space="preserve">binaries in social </w:t>
      </w:r>
      <w:r w:rsidR="00077867">
        <w:rPr>
          <w:rFonts w:ascii="Arial" w:hAnsi="Arial" w:cs="Arial"/>
        </w:rPr>
        <w:t xml:space="preserve">politics </w:t>
      </w:r>
      <w:r w:rsidR="00F330E5">
        <w:rPr>
          <w:rFonts w:ascii="Arial" w:hAnsi="Arial" w:cs="Arial"/>
        </w:rPr>
        <w:t>and</w:t>
      </w:r>
      <w:r w:rsidR="00A4619D">
        <w:rPr>
          <w:rFonts w:ascii="Arial" w:hAnsi="Arial" w:cs="Arial"/>
        </w:rPr>
        <w:t xml:space="preserve"> </w:t>
      </w:r>
      <w:r w:rsidR="00077867">
        <w:rPr>
          <w:rFonts w:ascii="Arial" w:hAnsi="Arial" w:cs="Arial"/>
        </w:rPr>
        <w:t>acceptance</w:t>
      </w:r>
      <w:r w:rsidR="0009083D">
        <w:rPr>
          <w:rFonts w:ascii="Arial" w:hAnsi="Arial" w:cs="Arial"/>
        </w:rPr>
        <w:t>. The question</w:t>
      </w:r>
      <w:r w:rsidR="00A76FFA">
        <w:rPr>
          <w:rFonts w:ascii="Arial" w:hAnsi="Arial" w:cs="Arial"/>
        </w:rPr>
        <w:t>s</w:t>
      </w:r>
      <w:r w:rsidR="0098036C">
        <w:rPr>
          <w:rFonts w:ascii="Arial" w:hAnsi="Arial" w:cs="Arial"/>
        </w:rPr>
        <w:t xml:space="preserve"> that have</w:t>
      </w:r>
      <w:r w:rsidR="0009083D">
        <w:rPr>
          <w:rFonts w:ascii="Arial" w:hAnsi="Arial" w:cs="Arial"/>
        </w:rPr>
        <w:t xml:space="preserve"> been generat</w:t>
      </w:r>
      <w:r w:rsidR="0098036C">
        <w:rPr>
          <w:rFonts w:ascii="Arial" w:hAnsi="Arial" w:cs="Arial"/>
        </w:rPr>
        <w:t>ed so far are</w:t>
      </w:r>
      <w:r w:rsidR="0009083D">
        <w:rPr>
          <w:rFonts w:ascii="Arial" w:hAnsi="Arial" w:cs="Arial"/>
        </w:rPr>
        <w:t>, what is Gender? How is Gender classified</w:t>
      </w:r>
      <w:r w:rsidR="00A76FFA">
        <w:rPr>
          <w:rFonts w:ascii="Arial" w:hAnsi="Arial" w:cs="Arial"/>
        </w:rPr>
        <w:t xml:space="preserve"> within a contemporary culture</w:t>
      </w:r>
      <w:r w:rsidR="0009083D">
        <w:rPr>
          <w:rFonts w:ascii="Arial" w:hAnsi="Arial" w:cs="Arial"/>
        </w:rPr>
        <w:t>?</w:t>
      </w:r>
    </w:p>
    <w:p w14:paraId="35609461" w14:textId="37F3D08E" w:rsidR="009C3E17" w:rsidRDefault="00E146E9" w:rsidP="00D3537B">
      <w:pPr>
        <w:spacing w:line="480" w:lineRule="auto"/>
        <w:rPr>
          <w:rFonts w:ascii="Arial" w:hAnsi="Arial" w:cs="Arial"/>
        </w:rPr>
      </w:pPr>
      <w:r>
        <w:rPr>
          <w:rFonts w:ascii="Arial" w:hAnsi="Arial" w:cs="Arial"/>
        </w:rPr>
        <w:t xml:space="preserve">Butler uses the complex term of performance when denoting </w:t>
      </w:r>
      <w:r w:rsidR="00E64BD0">
        <w:rPr>
          <w:rFonts w:ascii="Arial" w:hAnsi="Arial" w:cs="Arial"/>
        </w:rPr>
        <w:t xml:space="preserve">depictions of </w:t>
      </w:r>
      <w:r>
        <w:rPr>
          <w:rFonts w:ascii="Arial" w:hAnsi="Arial" w:cs="Arial"/>
        </w:rPr>
        <w:t>gender. For example, as stated by Butler herself, '</w:t>
      </w:r>
      <w:r w:rsidR="00B16809">
        <w:rPr>
          <w:rFonts w:ascii="Arial" w:hAnsi="Arial" w:cs="Arial"/>
        </w:rPr>
        <w:t>'</w:t>
      </w:r>
      <w:r>
        <w:rPr>
          <w:rFonts w:ascii="Arial" w:hAnsi="Arial" w:cs="Arial"/>
        </w:rPr>
        <w:t>gender is not a fact, the various acts of gender create the idea of gender and without those acts, there would be no gender at all'</w:t>
      </w:r>
      <w:r w:rsidR="00B16809">
        <w:rPr>
          <w:rFonts w:ascii="Arial" w:hAnsi="Arial" w:cs="Arial"/>
        </w:rPr>
        <w:t>'</w:t>
      </w:r>
      <w:r>
        <w:rPr>
          <w:rFonts w:ascii="Arial" w:hAnsi="Arial" w:cs="Arial"/>
        </w:rPr>
        <w:t xml:space="preserve"> </w:t>
      </w:r>
      <w:r w:rsidR="00FD4C7B">
        <w:rPr>
          <w:rFonts w:ascii="Arial" w:hAnsi="Arial" w:cs="Arial"/>
        </w:rPr>
        <w:t>(</w:t>
      </w:r>
      <w:r w:rsidR="00B16809">
        <w:rPr>
          <w:rFonts w:ascii="Arial" w:hAnsi="Arial" w:cs="Arial"/>
        </w:rPr>
        <w:t>Laing.</w:t>
      </w:r>
      <w:r w:rsidR="00E64BD0">
        <w:rPr>
          <w:rFonts w:ascii="Arial" w:hAnsi="Arial" w:cs="Arial"/>
        </w:rPr>
        <w:t xml:space="preserve"> </w:t>
      </w:r>
      <w:r w:rsidR="00B16809">
        <w:rPr>
          <w:rFonts w:ascii="Arial" w:hAnsi="Arial" w:cs="Arial"/>
        </w:rPr>
        <w:t>2017</w:t>
      </w:r>
      <w:r w:rsidR="005D36A8">
        <w:rPr>
          <w:rFonts w:ascii="Arial" w:hAnsi="Arial" w:cs="Arial"/>
        </w:rPr>
        <w:t>:37) (Butler.</w:t>
      </w:r>
      <w:r w:rsidR="00E64BD0">
        <w:rPr>
          <w:rFonts w:ascii="Arial" w:hAnsi="Arial" w:cs="Arial"/>
        </w:rPr>
        <w:t xml:space="preserve"> </w:t>
      </w:r>
      <w:r w:rsidR="005D36A8">
        <w:rPr>
          <w:rFonts w:ascii="Arial" w:hAnsi="Arial" w:cs="Arial"/>
        </w:rPr>
        <w:t>2006)</w:t>
      </w:r>
      <w:r w:rsidR="001C5526">
        <w:rPr>
          <w:rFonts w:ascii="Arial" w:hAnsi="Arial" w:cs="Arial"/>
        </w:rPr>
        <w:t>.</w:t>
      </w:r>
    </w:p>
    <w:p w14:paraId="7B6718D8" w14:textId="71897E79" w:rsidR="00274C5B" w:rsidRDefault="001C5526" w:rsidP="00D3537B">
      <w:pPr>
        <w:spacing w:line="480" w:lineRule="auto"/>
        <w:rPr>
          <w:rFonts w:ascii="Arial" w:hAnsi="Arial" w:cs="Arial"/>
        </w:rPr>
      </w:pPr>
      <w:r>
        <w:rPr>
          <w:rFonts w:ascii="Arial" w:hAnsi="Arial" w:cs="Arial"/>
        </w:rPr>
        <w:t>This has intr</w:t>
      </w:r>
      <w:r w:rsidR="00E64BD0">
        <w:rPr>
          <w:rFonts w:ascii="Arial" w:hAnsi="Arial" w:cs="Arial"/>
        </w:rPr>
        <w:t>oduced the theory of gender as</w:t>
      </w:r>
      <w:r>
        <w:rPr>
          <w:rFonts w:ascii="Arial" w:hAnsi="Arial" w:cs="Arial"/>
        </w:rPr>
        <w:t xml:space="preserve"> performance. Gender as a creation </w:t>
      </w:r>
      <w:r w:rsidR="001E11C2">
        <w:rPr>
          <w:rFonts w:ascii="Arial" w:hAnsi="Arial" w:cs="Arial"/>
        </w:rPr>
        <w:t>through a performative act can conflict</w:t>
      </w:r>
      <w:r w:rsidR="0036500F">
        <w:rPr>
          <w:rFonts w:ascii="Arial" w:hAnsi="Arial" w:cs="Arial"/>
        </w:rPr>
        <w:t xml:space="preserve"> the biological characteristics of the given</w:t>
      </w:r>
      <w:r w:rsidR="00E57069">
        <w:rPr>
          <w:rFonts w:ascii="Arial" w:hAnsi="Arial" w:cs="Arial"/>
        </w:rPr>
        <w:t xml:space="preserve"> sexual</w:t>
      </w:r>
      <w:r w:rsidR="00E64BD0">
        <w:rPr>
          <w:rFonts w:ascii="Arial" w:hAnsi="Arial" w:cs="Arial"/>
        </w:rPr>
        <w:t xml:space="preserve"> genitalia </w:t>
      </w:r>
      <w:r w:rsidR="0036500F">
        <w:rPr>
          <w:rFonts w:ascii="Arial" w:hAnsi="Arial" w:cs="Arial"/>
        </w:rPr>
        <w:t>from one's birth. Se</w:t>
      </w:r>
      <w:r w:rsidR="00341838">
        <w:rPr>
          <w:rFonts w:ascii="Arial" w:hAnsi="Arial" w:cs="Arial"/>
        </w:rPr>
        <w:t>xual characteristics that don't</w:t>
      </w:r>
      <w:r w:rsidR="0036500F">
        <w:rPr>
          <w:rFonts w:ascii="Arial" w:hAnsi="Arial" w:cs="Arial"/>
        </w:rPr>
        <w:t xml:space="preserve"> depict or represent the </w:t>
      </w:r>
      <w:r w:rsidR="001D4F39">
        <w:rPr>
          <w:rFonts w:ascii="Arial" w:hAnsi="Arial" w:cs="Arial"/>
        </w:rPr>
        <w:t>''</w:t>
      </w:r>
      <w:r w:rsidR="0036500F">
        <w:rPr>
          <w:rFonts w:ascii="Arial" w:hAnsi="Arial" w:cs="Arial"/>
        </w:rPr>
        <w:t>binary</w:t>
      </w:r>
      <w:r w:rsidR="001D4F39">
        <w:rPr>
          <w:rFonts w:ascii="Arial" w:hAnsi="Arial" w:cs="Arial"/>
        </w:rPr>
        <w:t xml:space="preserve">: an either/or distinction in which no other options or categories exist'' (Laing.2017:75) </w:t>
      </w:r>
      <w:r w:rsidR="0036500F">
        <w:rPr>
          <w:rFonts w:ascii="Arial" w:hAnsi="Arial" w:cs="Arial"/>
        </w:rPr>
        <w:t>o</w:t>
      </w:r>
      <w:r w:rsidR="00E57069">
        <w:rPr>
          <w:rFonts w:ascii="Arial" w:hAnsi="Arial" w:cs="Arial"/>
        </w:rPr>
        <w:t xml:space="preserve">f a gender </w:t>
      </w:r>
      <w:r w:rsidR="00E64BD0">
        <w:rPr>
          <w:rFonts w:ascii="Arial" w:hAnsi="Arial" w:cs="Arial"/>
        </w:rPr>
        <w:t xml:space="preserve">are </w:t>
      </w:r>
      <w:r w:rsidR="00E57069">
        <w:rPr>
          <w:rFonts w:ascii="Arial" w:hAnsi="Arial" w:cs="Arial"/>
        </w:rPr>
        <w:t>aba</w:t>
      </w:r>
      <w:r w:rsidR="00403756">
        <w:rPr>
          <w:rFonts w:ascii="Arial" w:hAnsi="Arial" w:cs="Arial"/>
        </w:rPr>
        <w:t>ndoned.</w:t>
      </w:r>
      <w:r w:rsidR="002C02AB">
        <w:rPr>
          <w:rFonts w:ascii="Arial" w:hAnsi="Arial" w:cs="Arial"/>
        </w:rPr>
        <w:t xml:space="preserve"> A</w:t>
      </w:r>
      <w:r w:rsidR="00403756">
        <w:rPr>
          <w:rFonts w:ascii="Arial" w:hAnsi="Arial" w:cs="Arial"/>
        </w:rPr>
        <w:t xml:space="preserve"> performative act can replace</w:t>
      </w:r>
      <w:r w:rsidR="00E57069">
        <w:rPr>
          <w:rFonts w:ascii="Arial" w:hAnsi="Arial" w:cs="Arial"/>
        </w:rPr>
        <w:t xml:space="preserve"> the </w:t>
      </w:r>
      <w:r w:rsidR="00E64BD0">
        <w:rPr>
          <w:rFonts w:ascii="Arial" w:hAnsi="Arial" w:cs="Arial"/>
        </w:rPr>
        <w:t xml:space="preserve">tradition </w:t>
      </w:r>
      <w:r w:rsidR="00330810">
        <w:rPr>
          <w:rFonts w:ascii="Arial" w:hAnsi="Arial" w:cs="Arial"/>
        </w:rPr>
        <w:t xml:space="preserve">of what defines </w:t>
      </w:r>
      <w:r w:rsidR="00E57069">
        <w:rPr>
          <w:rFonts w:ascii="Arial" w:hAnsi="Arial" w:cs="Arial"/>
        </w:rPr>
        <w:t>the masculine over the feminine.</w:t>
      </w:r>
      <w:r w:rsidR="001D1AF2">
        <w:rPr>
          <w:rFonts w:ascii="Arial" w:hAnsi="Arial" w:cs="Arial"/>
        </w:rPr>
        <w:t xml:space="preserve"> It can also be considered these acts contribute to th</w:t>
      </w:r>
      <w:r w:rsidR="00E64BD0">
        <w:rPr>
          <w:rFonts w:ascii="Arial" w:hAnsi="Arial" w:cs="Arial"/>
        </w:rPr>
        <w:t>e behaviour</w:t>
      </w:r>
      <w:r w:rsidR="001D1AF2">
        <w:rPr>
          <w:rFonts w:ascii="Arial" w:hAnsi="Arial" w:cs="Arial"/>
        </w:rPr>
        <w:t xml:space="preserve"> of the human psyche including how body language is perceived, as well as th</w:t>
      </w:r>
      <w:r w:rsidR="00E64BD0">
        <w:rPr>
          <w:rFonts w:ascii="Arial" w:hAnsi="Arial" w:cs="Arial"/>
        </w:rPr>
        <w:t>e classification of clothing that influences</w:t>
      </w:r>
      <w:r w:rsidR="00CE6E2E">
        <w:rPr>
          <w:rFonts w:ascii="Arial" w:hAnsi="Arial" w:cs="Arial"/>
        </w:rPr>
        <w:t xml:space="preserve"> the performative clarity</w:t>
      </w:r>
      <w:r w:rsidR="00274C5B">
        <w:rPr>
          <w:rFonts w:ascii="Arial" w:hAnsi="Arial" w:cs="Arial"/>
        </w:rPr>
        <w:t xml:space="preserve"> of </w:t>
      </w:r>
      <w:r w:rsidR="00CE6E2E">
        <w:rPr>
          <w:rFonts w:ascii="Arial" w:hAnsi="Arial" w:cs="Arial"/>
        </w:rPr>
        <w:t xml:space="preserve">a </w:t>
      </w:r>
      <w:r w:rsidR="001D1AF2">
        <w:rPr>
          <w:rFonts w:ascii="Arial" w:hAnsi="Arial" w:cs="Arial"/>
        </w:rPr>
        <w:t>gender</w:t>
      </w:r>
      <w:r w:rsidR="00CE6E2E">
        <w:rPr>
          <w:rFonts w:ascii="Arial" w:hAnsi="Arial" w:cs="Arial"/>
        </w:rPr>
        <w:t xml:space="preserve"> identification</w:t>
      </w:r>
      <w:r w:rsidR="001D1AF2">
        <w:rPr>
          <w:rFonts w:ascii="Arial" w:hAnsi="Arial" w:cs="Arial"/>
        </w:rPr>
        <w:t xml:space="preserve">. </w:t>
      </w:r>
    </w:p>
    <w:p w14:paraId="5748CBFD" w14:textId="7C1847AB" w:rsidR="00DC6896" w:rsidRDefault="0036500F" w:rsidP="00D3537B">
      <w:pPr>
        <w:spacing w:line="480" w:lineRule="auto"/>
        <w:rPr>
          <w:rFonts w:ascii="Arial" w:hAnsi="Arial" w:cs="Arial"/>
        </w:rPr>
      </w:pPr>
      <w:r>
        <w:rPr>
          <w:rFonts w:ascii="Arial" w:hAnsi="Arial" w:cs="Arial"/>
        </w:rPr>
        <w:t xml:space="preserve">The performance of gender allows </w:t>
      </w:r>
      <w:r w:rsidR="00523993">
        <w:rPr>
          <w:rFonts w:ascii="Arial" w:hAnsi="Arial" w:cs="Arial"/>
        </w:rPr>
        <w:t xml:space="preserve">one </w:t>
      </w:r>
      <w:r>
        <w:rPr>
          <w:rFonts w:ascii="Arial" w:hAnsi="Arial" w:cs="Arial"/>
        </w:rPr>
        <w:t>the f</w:t>
      </w:r>
      <w:r w:rsidR="00442862">
        <w:rPr>
          <w:rFonts w:ascii="Arial" w:hAnsi="Arial" w:cs="Arial"/>
        </w:rPr>
        <w:t>reed</w:t>
      </w:r>
      <w:r w:rsidR="00523993">
        <w:rPr>
          <w:rFonts w:ascii="Arial" w:hAnsi="Arial" w:cs="Arial"/>
        </w:rPr>
        <w:t>om</w:t>
      </w:r>
      <w:r w:rsidR="0071066F">
        <w:rPr>
          <w:rFonts w:ascii="Arial" w:hAnsi="Arial" w:cs="Arial"/>
        </w:rPr>
        <w:t xml:space="preserve"> to choose </w:t>
      </w:r>
      <w:r w:rsidR="00442862">
        <w:rPr>
          <w:rFonts w:ascii="Arial" w:hAnsi="Arial" w:cs="Arial"/>
        </w:rPr>
        <w:t>gender</w:t>
      </w:r>
      <w:r w:rsidR="0071066F">
        <w:rPr>
          <w:rFonts w:ascii="Arial" w:hAnsi="Arial" w:cs="Arial"/>
        </w:rPr>
        <w:t xml:space="preserve"> (</w:t>
      </w:r>
      <w:proofErr w:type="spellStart"/>
      <w:r w:rsidR="00EB0521">
        <w:rPr>
          <w:rFonts w:ascii="Arial" w:hAnsi="Arial" w:cs="Arial"/>
        </w:rPr>
        <w:t>G</w:t>
      </w:r>
      <w:r w:rsidR="0071066F">
        <w:rPr>
          <w:rFonts w:ascii="Arial" w:hAnsi="Arial" w:cs="Arial"/>
        </w:rPr>
        <w:t>ender</w:t>
      </w:r>
      <w:proofErr w:type="spellEnd"/>
      <w:r w:rsidR="008E352D">
        <w:rPr>
          <w:rFonts w:ascii="Arial" w:hAnsi="Arial" w:cs="Arial"/>
        </w:rPr>
        <w:t>-</w:t>
      </w:r>
      <w:r w:rsidR="0071066F">
        <w:rPr>
          <w:rFonts w:ascii="Arial" w:hAnsi="Arial" w:cs="Arial"/>
        </w:rPr>
        <w:t xml:space="preserve"> fluidity)</w:t>
      </w:r>
      <w:r w:rsidR="00FD6122">
        <w:rPr>
          <w:rFonts w:ascii="Arial" w:hAnsi="Arial" w:cs="Arial"/>
        </w:rPr>
        <w:t xml:space="preserve">, </w:t>
      </w:r>
      <w:r w:rsidR="00523993">
        <w:rPr>
          <w:rFonts w:ascii="Arial" w:hAnsi="Arial" w:cs="Arial"/>
        </w:rPr>
        <w:t>over</w:t>
      </w:r>
      <w:r>
        <w:rPr>
          <w:rFonts w:ascii="Arial" w:hAnsi="Arial" w:cs="Arial"/>
        </w:rPr>
        <w:t xml:space="preserve"> societies rules and be</w:t>
      </w:r>
      <w:r w:rsidR="0071066F">
        <w:rPr>
          <w:rFonts w:ascii="Arial" w:hAnsi="Arial" w:cs="Arial"/>
        </w:rPr>
        <w:t>ing</w:t>
      </w:r>
      <w:r>
        <w:rPr>
          <w:rFonts w:ascii="Arial" w:hAnsi="Arial" w:cs="Arial"/>
        </w:rPr>
        <w:t xml:space="preserve"> </w:t>
      </w:r>
      <w:r w:rsidR="0071066F">
        <w:rPr>
          <w:rFonts w:ascii="Arial" w:hAnsi="Arial" w:cs="Arial"/>
        </w:rPr>
        <w:t xml:space="preserve">active within </w:t>
      </w:r>
      <w:r>
        <w:rPr>
          <w:rFonts w:ascii="Arial" w:hAnsi="Arial" w:cs="Arial"/>
        </w:rPr>
        <w:t>binary system</w:t>
      </w:r>
      <w:r w:rsidR="0071066F">
        <w:rPr>
          <w:rFonts w:ascii="Arial" w:hAnsi="Arial" w:cs="Arial"/>
        </w:rPr>
        <w:t>s</w:t>
      </w:r>
      <w:r>
        <w:rPr>
          <w:rFonts w:ascii="Arial" w:hAnsi="Arial" w:cs="Arial"/>
        </w:rPr>
        <w:t xml:space="preserve"> </w:t>
      </w:r>
      <w:r w:rsidR="00A91674">
        <w:rPr>
          <w:rFonts w:ascii="Arial" w:hAnsi="Arial" w:cs="Arial"/>
        </w:rPr>
        <w:t>as a guideline from</w:t>
      </w:r>
      <w:r>
        <w:rPr>
          <w:rFonts w:ascii="Arial" w:hAnsi="Arial" w:cs="Arial"/>
        </w:rPr>
        <w:t xml:space="preserve"> social norms</w:t>
      </w:r>
      <w:r w:rsidR="00C76F41">
        <w:rPr>
          <w:rFonts w:ascii="Arial" w:hAnsi="Arial" w:cs="Arial"/>
        </w:rPr>
        <w:t>. T</w:t>
      </w:r>
      <w:r w:rsidR="00B35FF6">
        <w:rPr>
          <w:rFonts w:ascii="Arial" w:hAnsi="Arial" w:cs="Arial"/>
        </w:rPr>
        <w:t xml:space="preserve">he critical examination of an object to suggest performative gestures of gender </w:t>
      </w:r>
      <w:r w:rsidR="00F02B4F">
        <w:rPr>
          <w:rFonts w:ascii="Arial" w:hAnsi="Arial" w:cs="Arial"/>
        </w:rPr>
        <w:t xml:space="preserve">is </w:t>
      </w:r>
      <w:r w:rsidR="00B35FF6">
        <w:rPr>
          <w:rFonts w:ascii="Arial" w:hAnsi="Arial" w:cs="Arial"/>
        </w:rPr>
        <w:t xml:space="preserve">in an intriguing process of playing a gendered role. </w:t>
      </w:r>
    </w:p>
    <w:p w14:paraId="03CBB324" w14:textId="47C15D64" w:rsidR="00DC6896" w:rsidRDefault="00DC6896" w:rsidP="00D3537B">
      <w:pPr>
        <w:spacing w:line="480" w:lineRule="auto"/>
        <w:rPr>
          <w:rFonts w:ascii="Arial" w:hAnsi="Arial" w:cs="Arial"/>
        </w:rPr>
      </w:pPr>
      <w:r>
        <w:rPr>
          <w:rFonts w:ascii="Arial" w:hAnsi="Arial" w:cs="Arial"/>
          <w:noProof/>
        </w:rPr>
        <w:lastRenderedPageBreak/>
        <w:drawing>
          <wp:anchor distT="0" distB="0" distL="114300" distR="114300" simplePos="0" relativeHeight="251658240" behindDoc="0" locked="0" layoutInCell="1" allowOverlap="1" wp14:anchorId="0F6A99C6" wp14:editId="474E8207">
            <wp:simplePos x="0" y="0"/>
            <wp:positionH relativeFrom="column">
              <wp:posOffset>-60960</wp:posOffset>
            </wp:positionH>
            <wp:positionV relativeFrom="paragraph">
              <wp:posOffset>187960</wp:posOffset>
            </wp:positionV>
            <wp:extent cx="5715000" cy="3441700"/>
            <wp:effectExtent l="0" t="0" r="0" b="12700"/>
            <wp:wrapTight wrapText="bothSides">
              <wp:wrapPolygon edited="0">
                <wp:start x="0" y="0"/>
                <wp:lineTo x="0" y="21520"/>
                <wp:lineTo x="21504" y="21520"/>
                <wp:lineTo x="21504" y="0"/>
                <wp:lineTo x="0" y="0"/>
              </wp:wrapPolygon>
            </wp:wrapTight>
            <wp:docPr id="1" name="Picture 1" descr="/Users/jessparry/Desktop/Screen Shot 2019-04-08 at 19.3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essparry/Desktop/Screen Shot 2019-04-08 at 19.36.27.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344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DDDFF" w14:textId="77777777" w:rsidR="000979DE" w:rsidRDefault="000979DE" w:rsidP="000979DE">
      <w:pPr>
        <w:spacing w:line="480" w:lineRule="auto"/>
        <w:rPr>
          <w:rFonts w:ascii="Arial" w:hAnsi="Arial" w:cs="Arial"/>
        </w:rPr>
      </w:pPr>
      <w:r>
        <w:rPr>
          <w:rFonts w:ascii="Arial" w:hAnsi="Arial" w:cs="Arial"/>
        </w:rPr>
        <w:t xml:space="preserve">Elgort. Nast. (1987) </w:t>
      </w:r>
      <w:r w:rsidRPr="00035516">
        <w:rPr>
          <w:rFonts w:ascii="Arial" w:hAnsi="Arial" w:cs="Arial"/>
          <w:i/>
        </w:rPr>
        <w:t>Four Models in a 1987 Vogue photoshoot</w:t>
      </w:r>
      <w:r>
        <w:rPr>
          <w:rFonts w:ascii="Arial" w:hAnsi="Arial" w:cs="Arial"/>
        </w:rPr>
        <w:t xml:space="preserve">. </w:t>
      </w:r>
    </w:p>
    <w:p w14:paraId="682057E6" w14:textId="0541296C" w:rsidR="000979DE" w:rsidRDefault="000979DE" w:rsidP="000979DE">
      <w:pPr>
        <w:spacing w:line="480" w:lineRule="auto"/>
        <w:rPr>
          <w:rFonts w:ascii="Arial" w:hAnsi="Arial" w:cs="Arial"/>
        </w:rPr>
      </w:pPr>
      <w:r>
        <w:rPr>
          <w:rFonts w:ascii="Arial" w:hAnsi="Arial" w:cs="Arial"/>
        </w:rPr>
        <w:t>(Accessed: 9th April 2019)</w:t>
      </w:r>
    </w:p>
    <w:p w14:paraId="4E96A1D8" w14:textId="77777777" w:rsidR="00DC6896" w:rsidRDefault="00DC6896" w:rsidP="00D3537B">
      <w:pPr>
        <w:spacing w:line="480" w:lineRule="auto"/>
        <w:rPr>
          <w:rFonts w:ascii="Arial" w:hAnsi="Arial" w:cs="Arial"/>
        </w:rPr>
      </w:pPr>
    </w:p>
    <w:p w14:paraId="57CDFD2C" w14:textId="46ADFD4E" w:rsidR="00B35FF6" w:rsidRDefault="002B3546" w:rsidP="00D3537B">
      <w:pPr>
        <w:spacing w:line="480" w:lineRule="auto"/>
        <w:rPr>
          <w:rFonts w:ascii="Arial" w:hAnsi="Arial" w:cs="Arial"/>
        </w:rPr>
      </w:pPr>
      <w:r>
        <w:rPr>
          <w:rFonts w:ascii="Arial" w:hAnsi="Arial" w:cs="Arial"/>
        </w:rPr>
        <w:t>For exampl</w:t>
      </w:r>
      <w:r w:rsidR="00712885">
        <w:rPr>
          <w:rFonts w:ascii="Arial" w:hAnsi="Arial" w:cs="Arial"/>
        </w:rPr>
        <w:t xml:space="preserve">e, the </w:t>
      </w:r>
      <w:r w:rsidR="00693E4A">
        <w:rPr>
          <w:rFonts w:ascii="Arial" w:hAnsi="Arial" w:cs="Arial"/>
        </w:rPr>
        <w:t>object of the high heel</w:t>
      </w:r>
      <w:r w:rsidR="00712885">
        <w:rPr>
          <w:rFonts w:ascii="Arial" w:hAnsi="Arial" w:cs="Arial"/>
        </w:rPr>
        <w:t xml:space="preserve"> </w:t>
      </w:r>
      <w:r>
        <w:rPr>
          <w:rFonts w:ascii="Arial" w:hAnsi="Arial" w:cs="Arial"/>
        </w:rPr>
        <w:t xml:space="preserve">has been described by </w:t>
      </w:r>
      <w:r w:rsidR="00712885">
        <w:rPr>
          <w:rFonts w:ascii="Arial" w:hAnsi="Arial" w:cs="Arial"/>
        </w:rPr>
        <w:t xml:space="preserve">the American Journalist, </w:t>
      </w:r>
      <w:r>
        <w:rPr>
          <w:rFonts w:ascii="Arial" w:hAnsi="Arial" w:cs="Arial"/>
        </w:rPr>
        <w:t>Summer Brennan</w:t>
      </w:r>
      <w:r w:rsidR="00996EF2">
        <w:rPr>
          <w:rFonts w:ascii="Arial" w:hAnsi="Arial" w:cs="Arial"/>
        </w:rPr>
        <w:t xml:space="preserve"> as ''shoe for sex''</w:t>
      </w:r>
      <w:r w:rsidR="00712885">
        <w:rPr>
          <w:rFonts w:ascii="Arial" w:hAnsi="Arial" w:cs="Arial"/>
        </w:rPr>
        <w:t xml:space="preserve"> </w:t>
      </w:r>
      <w:r w:rsidR="00523993">
        <w:rPr>
          <w:rFonts w:ascii="Arial" w:hAnsi="Arial" w:cs="Arial"/>
        </w:rPr>
        <w:t xml:space="preserve">and </w:t>
      </w:r>
      <w:r w:rsidR="00996EF2">
        <w:rPr>
          <w:rFonts w:ascii="Arial" w:hAnsi="Arial" w:cs="Arial"/>
        </w:rPr>
        <w:t xml:space="preserve">can also be </w:t>
      </w:r>
      <w:r w:rsidR="00712885">
        <w:rPr>
          <w:rFonts w:ascii="Arial" w:hAnsi="Arial" w:cs="Arial"/>
        </w:rPr>
        <w:t>considered an object for ''disp</w:t>
      </w:r>
      <w:r w:rsidR="00346A63">
        <w:rPr>
          <w:rFonts w:ascii="Arial" w:hAnsi="Arial" w:cs="Arial"/>
        </w:rPr>
        <w:t>lay, performance and authority''</w:t>
      </w:r>
      <w:r w:rsidR="00712885">
        <w:rPr>
          <w:rFonts w:ascii="Arial" w:hAnsi="Arial" w:cs="Arial"/>
        </w:rPr>
        <w:t>. (Brennen.2019)</w:t>
      </w:r>
    </w:p>
    <w:p w14:paraId="433E836A" w14:textId="14A8F6AD" w:rsidR="00EF53EC" w:rsidRDefault="00996EF2" w:rsidP="00D3537B">
      <w:pPr>
        <w:spacing w:line="480" w:lineRule="auto"/>
        <w:rPr>
          <w:rFonts w:ascii="Arial" w:hAnsi="Arial" w:cs="Arial"/>
        </w:rPr>
      </w:pPr>
      <w:r>
        <w:rPr>
          <w:rFonts w:ascii="Arial" w:hAnsi="Arial" w:cs="Arial"/>
        </w:rPr>
        <w:t xml:space="preserve">These descriptions </w:t>
      </w:r>
      <w:r w:rsidR="00712885">
        <w:rPr>
          <w:rFonts w:ascii="Arial" w:hAnsi="Arial" w:cs="Arial"/>
        </w:rPr>
        <w:t>challenge</w:t>
      </w:r>
      <w:r w:rsidR="000A6948">
        <w:rPr>
          <w:rFonts w:ascii="Arial" w:hAnsi="Arial" w:cs="Arial"/>
        </w:rPr>
        <w:t xml:space="preserve"> the gendered object in terms of</w:t>
      </w:r>
      <w:r w:rsidR="00712885">
        <w:rPr>
          <w:rFonts w:ascii="Arial" w:hAnsi="Arial" w:cs="Arial"/>
        </w:rPr>
        <w:t xml:space="preserve"> femininity </w:t>
      </w:r>
      <w:r>
        <w:rPr>
          <w:rFonts w:ascii="Arial" w:hAnsi="Arial" w:cs="Arial"/>
        </w:rPr>
        <w:t xml:space="preserve">and hierarchy and </w:t>
      </w:r>
      <w:r w:rsidR="00712885">
        <w:rPr>
          <w:rFonts w:ascii="Arial" w:hAnsi="Arial" w:cs="Arial"/>
        </w:rPr>
        <w:t xml:space="preserve">can be argued as an object of performance </w:t>
      </w:r>
      <w:r w:rsidR="00274C5B">
        <w:rPr>
          <w:rFonts w:ascii="Arial" w:hAnsi="Arial" w:cs="Arial"/>
        </w:rPr>
        <w:t xml:space="preserve">both positively and negatively. </w:t>
      </w:r>
      <w:r w:rsidR="004944E6">
        <w:rPr>
          <w:rFonts w:ascii="Arial" w:hAnsi="Arial" w:cs="Arial"/>
        </w:rPr>
        <w:t xml:space="preserve">It </w:t>
      </w:r>
      <w:r>
        <w:rPr>
          <w:rFonts w:ascii="Arial" w:hAnsi="Arial" w:cs="Arial"/>
        </w:rPr>
        <w:t>can be suggested that,</w:t>
      </w:r>
      <w:r w:rsidR="00693E4A">
        <w:rPr>
          <w:rFonts w:ascii="Arial" w:hAnsi="Arial" w:cs="Arial"/>
        </w:rPr>
        <w:t xml:space="preserve"> in a </w:t>
      </w:r>
      <w:r w:rsidR="00274C5B">
        <w:rPr>
          <w:rFonts w:ascii="Arial" w:hAnsi="Arial" w:cs="Arial"/>
        </w:rPr>
        <w:t xml:space="preserve">photograph by VOGUE, the heel is documented as an object of the working woman, therefore she </w:t>
      </w:r>
      <w:r>
        <w:rPr>
          <w:rFonts w:ascii="Arial" w:hAnsi="Arial" w:cs="Arial"/>
        </w:rPr>
        <w:t>has been removed from the</w:t>
      </w:r>
      <w:r w:rsidR="00274C5B">
        <w:rPr>
          <w:rFonts w:ascii="Arial" w:hAnsi="Arial" w:cs="Arial"/>
        </w:rPr>
        <w:t xml:space="preserve"> domestic </w:t>
      </w:r>
      <w:r w:rsidR="00E1486A">
        <w:rPr>
          <w:rFonts w:ascii="Arial" w:hAnsi="Arial" w:cs="Arial"/>
        </w:rPr>
        <w:t>environment. However</w:t>
      </w:r>
      <w:r w:rsidR="00F0331C">
        <w:rPr>
          <w:rFonts w:ascii="Arial" w:hAnsi="Arial" w:cs="Arial"/>
        </w:rPr>
        <w:t>,</w:t>
      </w:r>
      <w:r w:rsidR="00693E4A">
        <w:rPr>
          <w:rFonts w:ascii="Arial" w:hAnsi="Arial" w:cs="Arial"/>
        </w:rPr>
        <w:t xml:space="preserve"> it can be argued that for this</w:t>
      </w:r>
      <w:r w:rsidR="00274C5B">
        <w:rPr>
          <w:rFonts w:ascii="Arial" w:hAnsi="Arial" w:cs="Arial"/>
        </w:rPr>
        <w:t xml:space="preserve"> disruption to occur, the woman mu</w:t>
      </w:r>
      <w:r>
        <w:rPr>
          <w:rFonts w:ascii="Arial" w:hAnsi="Arial" w:cs="Arial"/>
        </w:rPr>
        <w:t xml:space="preserve">st be wearing the heel, as the </w:t>
      </w:r>
      <w:r w:rsidR="00274C5B">
        <w:rPr>
          <w:rFonts w:ascii="Arial" w:hAnsi="Arial" w:cs="Arial"/>
        </w:rPr>
        <w:t xml:space="preserve">performative gesture. </w:t>
      </w:r>
      <w:r w:rsidR="00EF53EC">
        <w:rPr>
          <w:rFonts w:ascii="Arial" w:hAnsi="Arial" w:cs="Arial"/>
        </w:rPr>
        <w:t xml:space="preserve">Positively, </w:t>
      </w:r>
      <w:r w:rsidR="00F93125">
        <w:rPr>
          <w:rFonts w:ascii="Arial" w:hAnsi="Arial" w:cs="Arial"/>
        </w:rPr>
        <w:t xml:space="preserve">the </w:t>
      </w:r>
      <w:r w:rsidR="00AA358B">
        <w:rPr>
          <w:rFonts w:ascii="Arial" w:hAnsi="Arial" w:cs="Arial"/>
        </w:rPr>
        <w:t xml:space="preserve">object represents a </w:t>
      </w:r>
      <w:r w:rsidR="00EF53EC">
        <w:rPr>
          <w:rFonts w:ascii="Arial" w:hAnsi="Arial" w:cs="Arial"/>
        </w:rPr>
        <w:t xml:space="preserve">sense of empowerment and authority </w:t>
      </w:r>
      <w:r w:rsidR="00AA358B">
        <w:rPr>
          <w:rFonts w:ascii="Arial" w:hAnsi="Arial" w:cs="Arial"/>
        </w:rPr>
        <w:t xml:space="preserve">together with the subsequent influential posture, </w:t>
      </w:r>
      <w:r w:rsidR="00EF53EC">
        <w:rPr>
          <w:rFonts w:ascii="Arial" w:hAnsi="Arial" w:cs="Arial"/>
        </w:rPr>
        <w:t xml:space="preserve">body language </w:t>
      </w:r>
      <w:r w:rsidR="00AA358B">
        <w:rPr>
          <w:rFonts w:ascii="Arial" w:hAnsi="Arial" w:cs="Arial"/>
        </w:rPr>
        <w:t xml:space="preserve">and </w:t>
      </w:r>
      <w:r w:rsidR="00EF53EC">
        <w:rPr>
          <w:rFonts w:ascii="Arial" w:hAnsi="Arial" w:cs="Arial"/>
        </w:rPr>
        <w:t>dominance of the female in the</w:t>
      </w:r>
      <w:r w:rsidR="00027A2F">
        <w:rPr>
          <w:rFonts w:ascii="Arial" w:hAnsi="Arial" w:cs="Arial"/>
        </w:rPr>
        <w:t xml:space="preserve"> gendered objects open stride. Negatively, the</w:t>
      </w:r>
      <w:r w:rsidR="00EF53EC">
        <w:rPr>
          <w:rFonts w:ascii="Arial" w:hAnsi="Arial" w:cs="Arial"/>
        </w:rPr>
        <w:t xml:space="preserve"> sa</w:t>
      </w:r>
      <w:r w:rsidR="00027A2F">
        <w:rPr>
          <w:rFonts w:ascii="Arial" w:hAnsi="Arial" w:cs="Arial"/>
        </w:rPr>
        <w:t>distic value of the object represents</w:t>
      </w:r>
      <w:r w:rsidR="00EF53EC">
        <w:rPr>
          <w:rFonts w:ascii="Arial" w:hAnsi="Arial" w:cs="Arial"/>
        </w:rPr>
        <w:t xml:space="preserve"> </w:t>
      </w:r>
      <w:r w:rsidR="00EF53EC">
        <w:rPr>
          <w:rFonts w:ascii="Arial" w:hAnsi="Arial" w:cs="Arial"/>
        </w:rPr>
        <w:lastRenderedPageBreak/>
        <w:t>a symbol of sex. A gendered object symbolic of the sexualisation of the woman yet if its colour was suggested, then</w:t>
      </w:r>
      <w:r w:rsidR="00F0331C">
        <w:rPr>
          <w:rFonts w:ascii="Arial" w:hAnsi="Arial" w:cs="Arial"/>
        </w:rPr>
        <w:t xml:space="preserve"> semiotic analys</w:t>
      </w:r>
      <w:r w:rsidR="002672C5">
        <w:rPr>
          <w:rFonts w:ascii="Arial" w:hAnsi="Arial" w:cs="Arial"/>
        </w:rPr>
        <w:t xml:space="preserve">is would </w:t>
      </w:r>
      <w:r w:rsidR="00F0331C">
        <w:rPr>
          <w:rFonts w:ascii="Arial" w:hAnsi="Arial" w:cs="Arial"/>
        </w:rPr>
        <w:t>enhance this objec</w:t>
      </w:r>
      <w:r w:rsidR="00693E4A">
        <w:rPr>
          <w:rFonts w:ascii="Arial" w:hAnsi="Arial" w:cs="Arial"/>
        </w:rPr>
        <w:t>t further</w:t>
      </w:r>
      <w:r w:rsidR="00EF53EC">
        <w:rPr>
          <w:rFonts w:ascii="Arial" w:hAnsi="Arial" w:cs="Arial"/>
        </w:rPr>
        <w:t>. If the gendered object was red, then this would enhance that visual</w:t>
      </w:r>
      <w:r w:rsidR="00F0331C">
        <w:rPr>
          <w:rFonts w:ascii="Arial" w:hAnsi="Arial" w:cs="Arial"/>
        </w:rPr>
        <w:t>, symbolic</w:t>
      </w:r>
      <w:r w:rsidR="00EF53EC">
        <w:rPr>
          <w:rFonts w:ascii="Arial" w:hAnsi="Arial" w:cs="Arial"/>
        </w:rPr>
        <w:t xml:space="preserve"> dialect of the object, being an object of sex. The colour red</w:t>
      </w:r>
      <w:r w:rsidR="00346A63">
        <w:rPr>
          <w:rFonts w:ascii="Arial" w:hAnsi="Arial" w:cs="Arial"/>
        </w:rPr>
        <w:t xml:space="preserve"> is symbolic of the sexualisation and lust </w:t>
      </w:r>
      <w:r w:rsidR="00F0331C">
        <w:rPr>
          <w:rFonts w:ascii="Arial" w:hAnsi="Arial" w:cs="Arial"/>
        </w:rPr>
        <w:t xml:space="preserve">and </w:t>
      </w:r>
      <w:r w:rsidR="00346A63">
        <w:rPr>
          <w:rFonts w:ascii="Arial" w:hAnsi="Arial" w:cs="Arial"/>
        </w:rPr>
        <w:t>through the superior reading</w:t>
      </w:r>
      <w:r w:rsidR="004727D1">
        <w:rPr>
          <w:rFonts w:ascii="Arial" w:hAnsi="Arial" w:cs="Arial"/>
        </w:rPr>
        <w:t>,</w:t>
      </w:r>
      <w:r w:rsidR="00346A63">
        <w:rPr>
          <w:rFonts w:ascii="Arial" w:hAnsi="Arial" w:cs="Arial"/>
        </w:rPr>
        <w:t xml:space="preserve"> the colour is commonly associated with prostitution.</w:t>
      </w:r>
      <w:r w:rsidR="00F2737C">
        <w:rPr>
          <w:rFonts w:ascii="Arial" w:hAnsi="Arial" w:cs="Arial"/>
        </w:rPr>
        <w:t xml:space="preserve"> </w:t>
      </w:r>
      <w:r w:rsidR="00346A63">
        <w:rPr>
          <w:rFonts w:ascii="Arial" w:hAnsi="Arial" w:cs="Arial"/>
        </w:rPr>
        <w:t xml:space="preserve">This discussion of the colour red will be developed upon further in the exploration into Gaze, as well as the representation of the woman within that discussion. </w:t>
      </w:r>
    </w:p>
    <w:p w14:paraId="30FC0B45" w14:textId="43BB8609" w:rsidR="00A40C50" w:rsidRDefault="00494A8E" w:rsidP="00A40C50">
      <w:pPr>
        <w:spacing w:line="480" w:lineRule="auto"/>
        <w:rPr>
          <w:rFonts w:ascii="Arial" w:hAnsi="Arial" w:cs="Arial"/>
        </w:rPr>
      </w:pPr>
      <w:r>
        <w:rPr>
          <w:rFonts w:ascii="Arial" w:hAnsi="Arial" w:cs="Arial"/>
        </w:rPr>
        <w:t>In this beginning exploration into gender as a key word, qu</w:t>
      </w:r>
      <w:r w:rsidR="003F0774">
        <w:rPr>
          <w:rFonts w:ascii="Arial" w:hAnsi="Arial" w:cs="Arial"/>
        </w:rPr>
        <w:t>estions have been generated with</w:t>
      </w:r>
      <w:r w:rsidR="00F0331C">
        <w:rPr>
          <w:rFonts w:ascii="Arial" w:hAnsi="Arial" w:cs="Arial"/>
        </w:rPr>
        <w:t xml:space="preserve"> numerous topics for further arguments</w:t>
      </w:r>
      <w:r>
        <w:rPr>
          <w:rFonts w:ascii="Arial" w:hAnsi="Arial" w:cs="Arial"/>
        </w:rPr>
        <w:t>. T</w:t>
      </w:r>
      <w:r w:rsidR="00E64D7F">
        <w:rPr>
          <w:rFonts w:ascii="Arial" w:hAnsi="Arial" w:cs="Arial"/>
        </w:rPr>
        <w:t xml:space="preserve">he question of, </w:t>
      </w:r>
      <w:r w:rsidR="00027A2F">
        <w:rPr>
          <w:rFonts w:ascii="Arial" w:hAnsi="Arial" w:cs="Arial"/>
        </w:rPr>
        <w:t>'</w:t>
      </w:r>
      <w:r w:rsidR="00E64D7F">
        <w:rPr>
          <w:rFonts w:ascii="Arial" w:hAnsi="Arial" w:cs="Arial"/>
        </w:rPr>
        <w:t>w</w:t>
      </w:r>
      <w:r>
        <w:rPr>
          <w:rFonts w:ascii="Arial" w:hAnsi="Arial" w:cs="Arial"/>
        </w:rPr>
        <w:t>hy are objects gendered?</w:t>
      </w:r>
      <w:r w:rsidR="00027A2F">
        <w:rPr>
          <w:rFonts w:ascii="Arial" w:hAnsi="Arial" w:cs="Arial"/>
        </w:rPr>
        <w:t>'</w:t>
      </w:r>
      <w:r>
        <w:rPr>
          <w:rFonts w:ascii="Arial" w:hAnsi="Arial" w:cs="Arial"/>
        </w:rPr>
        <w:t xml:space="preserve"> has been </w:t>
      </w:r>
      <w:r w:rsidR="00F0331C">
        <w:rPr>
          <w:rFonts w:ascii="Arial" w:hAnsi="Arial" w:cs="Arial"/>
        </w:rPr>
        <w:t xml:space="preserve">triggered. </w:t>
      </w:r>
    </w:p>
    <w:p w14:paraId="504914B5" w14:textId="31C8334B" w:rsidR="00A40C50" w:rsidRDefault="00A40C50" w:rsidP="00A40C50">
      <w:pPr>
        <w:spacing w:line="480" w:lineRule="auto"/>
        <w:rPr>
          <w:rFonts w:ascii="Arial" w:hAnsi="Arial" w:cs="Arial"/>
        </w:rPr>
      </w:pPr>
      <w:r>
        <w:rPr>
          <w:rFonts w:ascii="Arial" w:hAnsi="Arial" w:cs="Arial"/>
        </w:rPr>
        <w:t>An examination into the construction of the word gender has led to consideratio</w:t>
      </w:r>
      <w:r w:rsidR="00BC3D59">
        <w:rPr>
          <w:rFonts w:ascii="Arial" w:hAnsi="Arial" w:cs="Arial"/>
        </w:rPr>
        <w:t>ns of sub-genre words such as, feminism, m</w:t>
      </w:r>
      <w:r>
        <w:rPr>
          <w:rFonts w:ascii="Arial" w:hAnsi="Arial" w:cs="Arial"/>
        </w:rPr>
        <w:t>asculinity</w:t>
      </w:r>
      <w:r w:rsidR="00BC3D59">
        <w:rPr>
          <w:rFonts w:ascii="Arial" w:hAnsi="Arial" w:cs="Arial"/>
        </w:rPr>
        <w:t>, performance, d</w:t>
      </w:r>
      <w:r w:rsidR="003E5BA0">
        <w:rPr>
          <w:rFonts w:ascii="Arial" w:hAnsi="Arial" w:cs="Arial"/>
        </w:rPr>
        <w:t>omesticity</w:t>
      </w:r>
      <w:r w:rsidR="00BC3D59">
        <w:rPr>
          <w:rFonts w:ascii="Arial" w:hAnsi="Arial" w:cs="Arial"/>
        </w:rPr>
        <w:t xml:space="preserve"> and s</w:t>
      </w:r>
      <w:r>
        <w:rPr>
          <w:rFonts w:ascii="Arial" w:hAnsi="Arial" w:cs="Arial"/>
        </w:rPr>
        <w:t xml:space="preserve">ex all of which can be taken under further investigation within reaching a conclusive question generated upon this proposal. </w:t>
      </w:r>
    </w:p>
    <w:p w14:paraId="386C6EC7" w14:textId="565E9A60" w:rsidR="00494A8E" w:rsidRDefault="00494A8E" w:rsidP="00D3537B">
      <w:pPr>
        <w:spacing w:line="480" w:lineRule="auto"/>
        <w:rPr>
          <w:rFonts w:ascii="Arial" w:hAnsi="Arial" w:cs="Arial"/>
        </w:rPr>
      </w:pPr>
    </w:p>
    <w:p w14:paraId="27BF1038" w14:textId="77777777" w:rsidR="00DC6B58" w:rsidRDefault="00DC6B58" w:rsidP="00D3537B">
      <w:pPr>
        <w:spacing w:line="480" w:lineRule="auto"/>
        <w:rPr>
          <w:rFonts w:ascii="Arial" w:hAnsi="Arial" w:cs="Arial"/>
        </w:rPr>
      </w:pPr>
    </w:p>
    <w:p w14:paraId="717AB435" w14:textId="25CB8FEE" w:rsidR="003F1724" w:rsidRDefault="003F1724" w:rsidP="00D3537B">
      <w:pPr>
        <w:spacing w:line="480" w:lineRule="auto"/>
        <w:rPr>
          <w:rFonts w:ascii="Arial" w:hAnsi="Arial" w:cs="Arial"/>
        </w:rPr>
      </w:pPr>
    </w:p>
    <w:p w14:paraId="14B6C73E" w14:textId="77777777" w:rsidR="005755F6" w:rsidRDefault="005755F6" w:rsidP="00D3537B">
      <w:pPr>
        <w:spacing w:line="480" w:lineRule="auto"/>
        <w:rPr>
          <w:rFonts w:ascii="Arial" w:hAnsi="Arial" w:cs="Arial"/>
        </w:rPr>
      </w:pPr>
    </w:p>
    <w:p w14:paraId="0003AF08" w14:textId="77777777" w:rsidR="006D0377" w:rsidRDefault="006D0377" w:rsidP="00D3537B">
      <w:pPr>
        <w:spacing w:line="480" w:lineRule="auto"/>
        <w:rPr>
          <w:rFonts w:ascii="Arial" w:hAnsi="Arial" w:cs="Arial"/>
        </w:rPr>
      </w:pPr>
    </w:p>
    <w:p w14:paraId="43064301" w14:textId="77777777" w:rsidR="005755F6" w:rsidRDefault="005755F6" w:rsidP="00D3537B">
      <w:pPr>
        <w:spacing w:line="480" w:lineRule="auto"/>
        <w:rPr>
          <w:rFonts w:ascii="Arial" w:hAnsi="Arial" w:cs="Arial"/>
        </w:rPr>
      </w:pPr>
    </w:p>
    <w:p w14:paraId="29DF3178" w14:textId="77777777" w:rsidR="00DC6896" w:rsidRDefault="00DC6896" w:rsidP="00D3537B">
      <w:pPr>
        <w:spacing w:line="480" w:lineRule="auto"/>
        <w:rPr>
          <w:rFonts w:ascii="Arial" w:hAnsi="Arial" w:cs="Arial"/>
          <w:b/>
        </w:rPr>
      </w:pPr>
    </w:p>
    <w:p w14:paraId="3AC1A2E4" w14:textId="77777777" w:rsidR="00DC6896" w:rsidRDefault="00DC6896" w:rsidP="00D3537B">
      <w:pPr>
        <w:spacing w:line="480" w:lineRule="auto"/>
        <w:rPr>
          <w:rFonts w:ascii="Arial" w:hAnsi="Arial" w:cs="Arial"/>
          <w:b/>
        </w:rPr>
      </w:pPr>
    </w:p>
    <w:p w14:paraId="1389CF81" w14:textId="77777777" w:rsidR="007209CC" w:rsidRDefault="007209CC" w:rsidP="00D3537B">
      <w:pPr>
        <w:spacing w:line="480" w:lineRule="auto"/>
        <w:rPr>
          <w:rFonts w:ascii="Arial" w:hAnsi="Arial" w:cs="Arial"/>
          <w:b/>
        </w:rPr>
      </w:pPr>
    </w:p>
    <w:p w14:paraId="28EA4F59" w14:textId="77777777" w:rsidR="007209CC" w:rsidRDefault="007209CC" w:rsidP="00D3537B">
      <w:pPr>
        <w:spacing w:line="480" w:lineRule="auto"/>
        <w:rPr>
          <w:rFonts w:ascii="Arial" w:hAnsi="Arial" w:cs="Arial"/>
          <w:b/>
        </w:rPr>
      </w:pPr>
    </w:p>
    <w:p w14:paraId="3FF2C7BF" w14:textId="77777777" w:rsidR="007209CC" w:rsidRDefault="007209CC" w:rsidP="00D3537B">
      <w:pPr>
        <w:spacing w:line="480" w:lineRule="auto"/>
        <w:rPr>
          <w:rFonts w:ascii="Arial" w:hAnsi="Arial" w:cs="Arial"/>
          <w:b/>
        </w:rPr>
      </w:pPr>
    </w:p>
    <w:p w14:paraId="1AA7C6A0" w14:textId="6D919A2D" w:rsidR="005755F6" w:rsidRPr="005755F6" w:rsidRDefault="005755F6" w:rsidP="00D3537B">
      <w:pPr>
        <w:spacing w:line="480" w:lineRule="auto"/>
        <w:rPr>
          <w:rFonts w:ascii="Arial" w:hAnsi="Arial" w:cs="Arial"/>
          <w:b/>
        </w:rPr>
      </w:pPr>
      <w:r w:rsidRPr="005755F6">
        <w:rPr>
          <w:rFonts w:ascii="Arial" w:hAnsi="Arial" w:cs="Arial"/>
          <w:b/>
        </w:rPr>
        <w:t>Body</w:t>
      </w:r>
    </w:p>
    <w:p w14:paraId="317B9861" w14:textId="77777777" w:rsidR="005755F6" w:rsidRDefault="005755F6" w:rsidP="00D3537B">
      <w:pPr>
        <w:spacing w:line="480" w:lineRule="auto"/>
        <w:rPr>
          <w:rFonts w:ascii="Arial" w:hAnsi="Arial" w:cs="Arial"/>
        </w:rPr>
      </w:pPr>
    </w:p>
    <w:p w14:paraId="49441D0A" w14:textId="41233774" w:rsidR="005755F6" w:rsidRDefault="007076B7" w:rsidP="00D3537B">
      <w:pPr>
        <w:spacing w:line="480" w:lineRule="auto"/>
        <w:rPr>
          <w:rFonts w:ascii="Arial" w:hAnsi="Arial" w:cs="Arial"/>
        </w:rPr>
      </w:pPr>
      <w:r>
        <w:rPr>
          <w:rFonts w:ascii="Arial" w:hAnsi="Arial" w:cs="Arial"/>
        </w:rPr>
        <w:t>"The body is commonly understood to be the physical flesh</w:t>
      </w:r>
      <w:r w:rsidR="00F75600">
        <w:rPr>
          <w:rFonts w:ascii="Arial" w:hAnsi="Arial" w:cs="Arial"/>
        </w:rPr>
        <w:t xml:space="preserve"> and bones</w:t>
      </w:r>
      <w:r>
        <w:rPr>
          <w:rFonts w:ascii="Arial" w:hAnsi="Arial" w:cs="Arial"/>
        </w:rPr>
        <w:t xml:space="preserve"> of an organism</w:t>
      </w:r>
      <w:r w:rsidR="00F75600">
        <w:rPr>
          <w:rFonts w:ascii="Arial" w:hAnsi="Arial" w:cs="Arial"/>
        </w:rPr>
        <w:t>'</w:t>
      </w:r>
      <w:r w:rsidR="001A2CC5">
        <w:rPr>
          <w:rFonts w:ascii="Arial" w:hAnsi="Arial" w:cs="Arial"/>
        </w:rPr>
        <w:t>'</w:t>
      </w:r>
      <w:r w:rsidR="00F75600">
        <w:rPr>
          <w:rFonts w:ascii="Arial" w:hAnsi="Arial" w:cs="Arial"/>
        </w:rPr>
        <w:t xml:space="preserve"> (Barker. 2004:15)</w:t>
      </w:r>
    </w:p>
    <w:p w14:paraId="6BC30E63" w14:textId="63B1A6A1" w:rsidR="00CC2E1B" w:rsidRDefault="001A2CC5" w:rsidP="00D3537B">
      <w:pPr>
        <w:spacing w:line="48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686C44F0" wp14:editId="75C73C38">
            <wp:simplePos x="0" y="0"/>
            <wp:positionH relativeFrom="column">
              <wp:posOffset>55245</wp:posOffset>
            </wp:positionH>
            <wp:positionV relativeFrom="paragraph">
              <wp:posOffset>198755</wp:posOffset>
            </wp:positionV>
            <wp:extent cx="5105400" cy="5118100"/>
            <wp:effectExtent l="0" t="0" r="0" b="12700"/>
            <wp:wrapTight wrapText="bothSides">
              <wp:wrapPolygon edited="0">
                <wp:start x="0" y="0"/>
                <wp:lineTo x="0" y="21546"/>
                <wp:lineTo x="21493" y="21546"/>
                <wp:lineTo x="21493" y="0"/>
                <wp:lineTo x="0" y="0"/>
              </wp:wrapPolygon>
            </wp:wrapTight>
            <wp:docPr id="2" name="Picture 2" descr="/Users/jessparry/Desktop/Screen Shot 2019-04-10 at 15.4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essparry/Desktop/Screen Shot 2019-04-10 at 15.40.3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5400" cy="511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3D58DA" w14:textId="18933DAC" w:rsidR="00CC2E1B" w:rsidRDefault="00CC2E1B" w:rsidP="00D3537B">
      <w:pPr>
        <w:spacing w:line="480" w:lineRule="auto"/>
        <w:rPr>
          <w:rFonts w:ascii="Arial" w:hAnsi="Arial" w:cs="Arial"/>
        </w:rPr>
      </w:pPr>
    </w:p>
    <w:p w14:paraId="45929260" w14:textId="224D4DFD" w:rsidR="00C32FDD" w:rsidRDefault="00C32FDD" w:rsidP="00D3537B">
      <w:pPr>
        <w:spacing w:line="480" w:lineRule="auto"/>
        <w:rPr>
          <w:rFonts w:ascii="Arial" w:hAnsi="Arial" w:cs="Arial"/>
        </w:rPr>
      </w:pPr>
    </w:p>
    <w:p w14:paraId="230647C4" w14:textId="7E5E9F0B" w:rsidR="00C32FDD" w:rsidRDefault="00C32FDD" w:rsidP="00D3537B">
      <w:pPr>
        <w:spacing w:line="480" w:lineRule="auto"/>
        <w:rPr>
          <w:rFonts w:ascii="Arial" w:hAnsi="Arial" w:cs="Arial"/>
        </w:rPr>
      </w:pPr>
    </w:p>
    <w:p w14:paraId="7F8674B7" w14:textId="7E144E12" w:rsidR="00CC2E1B" w:rsidRDefault="00CC2E1B" w:rsidP="00D3537B">
      <w:pPr>
        <w:spacing w:line="480" w:lineRule="auto"/>
        <w:rPr>
          <w:rFonts w:ascii="Arial" w:hAnsi="Arial" w:cs="Arial"/>
        </w:rPr>
      </w:pPr>
    </w:p>
    <w:p w14:paraId="43A20626" w14:textId="77777777" w:rsidR="00C32FDD" w:rsidRDefault="00C32FDD" w:rsidP="00D3537B">
      <w:pPr>
        <w:spacing w:line="480" w:lineRule="auto"/>
        <w:rPr>
          <w:rFonts w:ascii="Arial" w:hAnsi="Arial" w:cs="Arial"/>
        </w:rPr>
      </w:pPr>
    </w:p>
    <w:p w14:paraId="5338CDB0" w14:textId="77777777" w:rsidR="00C32FDD" w:rsidRDefault="00C32FDD" w:rsidP="00D3537B">
      <w:pPr>
        <w:spacing w:line="480" w:lineRule="auto"/>
        <w:rPr>
          <w:rFonts w:ascii="Arial" w:hAnsi="Arial" w:cs="Arial"/>
        </w:rPr>
      </w:pPr>
    </w:p>
    <w:p w14:paraId="4537BE51" w14:textId="77777777" w:rsidR="00C32FDD" w:rsidRDefault="00C32FDD" w:rsidP="00D3537B">
      <w:pPr>
        <w:spacing w:line="480" w:lineRule="auto"/>
        <w:rPr>
          <w:rFonts w:ascii="Arial" w:hAnsi="Arial" w:cs="Arial"/>
        </w:rPr>
      </w:pPr>
    </w:p>
    <w:p w14:paraId="068D0870" w14:textId="77777777" w:rsidR="00C32FDD" w:rsidRDefault="00C32FDD" w:rsidP="00D3537B">
      <w:pPr>
        <w:spacing w:line="480" w:lineRule="auto"/>
        <w:rPr>
          <w:rFonts w:ascii="Arial" w:hAnsi="Arial" w:cs="Arial"/>
        </w:rPr>
      </w:pPr>
    </w:p>
    <w:p w14:paraId="6B897073" w14:textId="6F6F7E1B" w:rsidR="00C32FDD" w:rsidRDefault="00C32FDD" w:rsidP="00D3537B">
      <w:pPr>
        <w:spacing w:line="480" w:lineRule="auto"/>
        <w:rPr>
          <w:rFonts w:ascii="Arial" w:hAnsi="Arial" w:cs="Arial"/>
        </w:rPr>
      </w:pPr>
    </w:p>
    <w:p w14:paraId="12ABDBB9" w14:textId="28B7F91E" w:rsidR="00C32FDD" w:rsidRDefault="00C32FDD" w:rsidP="00D3537B">
      <w:pPr>
        <w:spacing w:line="480" w:lineRule="auto"/>
        <w:rPr>
          <w:rFonts w:ascii="Arial" w:hAnsi="Arial" w:cs="Arial"/>
        </w:rPr>
      </w:pPr>
    </w:p>
    <w:p w14:paraId="66190A11" w14:textId="185B1435" w:rsidR="00C32FDD" w:rsidRDefault="00C32FDD" w:rsidP="00D3537B">
      <w:pPr>
        <w:spacing w:line="480" w:lineRule="auto"/>
        <w:rPr>
          <w:rFonts w:ascii="Arial" w:hAnsi="Arial" w:cs="Arial"/>
        </w:rPr>
      </w:pPr>
    </w:p>
    <w:p w14:paraId="69A4216A" w14:textId="362F26C3" w:rsidR="00C32FDD" w:rsidRDefault="00C32FDD" w:rsidP="00D3537B">
      <w:pPr>
        <w:spacing w:line="480" w:lineRule="auto"/>
        <w:rPr>
          <w:rFonts w:ascii="Arial" w:hAnsi="Arial" w:cs="Arial"/>
        </w:rPr>
      </w:pPr>
    </w:p>
    <w:p w14:paraId="58A2C748" w14:textId="3585334F" w:rsidR="00C32FDD" w:rsidRDefault="00C32FDD" w:rsidP="00D3537B">
      <w:pPr>
        <w:spacing w:line="480" w:lineRule="auto"/>
        <w:rPr>
          <w:rFonts w:ascii="Arial" w:hAnsi="Arial" w:cs="Arial"/>
        </w:rPr>
      </w:pPr>
    </w:p>
    <w:p w14:paraId="11753BCC" w14:textId="68405924" w:rsidR="00DC6896" w:rsidRDefault="00C32FDD" w:rsidP="00D3537B">
      <w:pPr>
        <w:spacing w:line="480" w:lineRule="auto"/>
        <w:rPr>
          <w:rFonts w:ascii="Arial" w:hAnsi="Arial" w:cs="Arial"/>
        </w:rPr>
      </w:pPr>
      <w:r>
        <w:rPr>
          <w:rFonts w:ascii="Arial" w:hAnsi="Arial" w:cs="Arial"/>
        </w:rPr>
        <w:t xml:space="preserve">Saville. J. </w:t>
      </w:r>
      <w:proofErr w:type="spellStart"/>
      <w:r w:rsidR="00087F72">
        <w:rPr>
          <w:rFonts w:ascii="Arial" w:hAnsi="Arial" w:cs="Arial"/>
        </w:rPr>
        <w:t>Luchford</w:t>
      </w:r>
      <w:proofErr w:type="spellEnd"/>
      <w:r w:rsidR="00087F72">
        <w:rPr>
          <w:rFonts w:ascii="Arial" w:hAnsi="Arial" w:cs="Arial"/>
        </w:rPr>
        <w:t xml:space="preserve">. G. </w:t>
      </w:r>
      <w:r w:rsidR="00F92B69">
        <w:rPr>
          <w:rFonts w:ascii="Arial" w:hAnsi="Arial" w:cs="Arial"/>
        </w:rPr>
        <w:t>(1995-6</w:t>
      </w:r>
      <w:r>
        <w:rPr>
          <w:rFonts w:ascii="Arial" w:hAnsi="Arial" w:cs="Arial"/>
        </w:rPr>
        <w:t xml:space="preserve">) </w:t>
      </w:r>
      <w:r w:rsidR="00087F72" w:rsidRPr="00DC6896">
        <w:rPr>
          <w:rFonts w:ascii="Arial" w:hAnsi="Arial" w:cs="Arial"/>
          <w:i/>
        </w:rPr>
        <w:t>Closed Contac</w:t>
      </w:r>
      <w:r w:rsidR="00F92B69">
        <w:rPr>
          <w:rFonts w:ascii="Arial" w:hAnsi="Arial" w:cs="Arial"/>
          <w:i/>
        </w:rPr>
        <w:t>t 3</w:t>
      </w:r>
      <w:r w:rsidR="00F2737C">
        <w:rPr>
          <w:rFonts w:ascii="Arial" w:hAnsi="Arial" w:cs="Arial"/>
          <w:i/>
        </w:rPr>
        <w:t xml:space="preserve"> </w:t>
      </w:r>
      <w:r w:rsidR="00087F72">
        <w:rPr>
          <w:rFonts w:ascii="Arial" w:hAnsi="Arial" w:cs="Arial"/>
        </w:rPr>
        <w:t xml:space="preserve">[photograph] </w:t>
      </w:r>
      <w:proofErr w:type="spellStart"/>
      <w:r w:rsidR="00DC6896">
        <w:rPr>
          <w:rFonts w:ascii="Arial" w:hAnsi="Arial" w:cs="Arial"/>
        </w:rPr>
        <w:t>Gagosian</w:t>
      </w:r>
      <w:proofErr w:type="spellEnd"/>
      <w:r w:rsidR="00DC6896">
        <w:rPr>
          <w:rFonts w:ascii="Arial" w:hAnsi="Arial" w:cs="Arial"/>
        </w:rPr>
        <w:t xml:space="preserve">. </w:t>
      </w:r>
    </w:p>
    <w:p w14:paraId="07F5A822" w14:textId="15AE66C5" w:rsidR="00C32FDD" w:rsidRDefault="00DC6896" w:rsidP="00D3537B">
      <w:pPr>
        <w:spacing w:line="480" w:lineRule="auto"/>
        <w:rPr>
          <w:rFonts w:ascii="Arial" w:hAnsi="Arial" w:cs="Arial"/>
        </w:rPr>
      </w:pPr>
      <w:r>
        <w:rPr>
          <w:rFonts w:ascii="Arial" w:hAnsi="Arial" w:cs="Arial"/>
        </w:rPr>
        <w:t>(Accessed: 10th April 2019)</w:t>
      </w:r>
    </w:p>
    <w:p w14:paraId="775E1904" w14:textId="77777777" w:rsidR="001A2CC5" w:rsidRDefault="001A2CC5" w:rsidP="00D3537B">
      <w:pPr>
        <w:spacing w:line="480" w:lineRule="auto"/>
        <w:rPr>
          <w:rFonts w:ascii="Arial" w:hAnsi="Arial" w:cs="Arial"/>
        </w:rPr>
      </w:pPr>
    </w:p>
    <w:p w14:paraId="6A07DCB4" w14:textId="2F17AA8F" w:rsidR="00DC6896" w:rsidRDefault="000A2A02" w:rsidP="00D3537B">
      <w:pPr>
        <w:spacing w:line="480" w:lineRule="auto"/>
        <w:rPr>
          <w:rFonts w:ascii="Arial" w:hAnsi="Arial" w:cs="Arial"/>
        </w:rPr>
      </w:pPr>
      <w:r>
        <w:rPr>
          <w:rFonts w:ascii="Arial" w:hAnsi="Arial" w:cs="Arial"/>
        </w:rPr>
        <w:t>Jenny Saville is</w:t>
      </w:r>
      <w:r w:rsidR="00E505D8">
        <w:rPr>
          <w:rFonts w:ascii="Arial" w:hAnsi="Arial" w:cs="Arial"/>
        </w:rPr>
        <w:t xml:space="preserve"> a core visual practitioner upon contributing towards the re</w:t>
      </w:r>
      <w:r>
        <w:rPr>
          <w:rFonts w:ascii="Arial" w:hAnsi="Arial" w:cs="Arial"/>
        </w:rPr>
        <w:t xml:space="preserve">presentation of the </w:t>
      </w:r>
      <w:r w:rsidR="00E505D8">
        <w:rPr>
          <w:rFonts w:ascii="Arial" w:hAnsi="Arial" w:cs="Arial"/>
        </w:rPr>
        <w:t xml:space="preserve">body within the visual arts. </w:t>
      </w:r>
    </w:p>
    <w:p w14:paraId="04227054" w14:textId="4B656048" w:rsidR="00E505D8" w:rsidRDefault="00E505D8" w:rsidP="00D3537B">
      <w:pPr>
        <w:spacing w:line="480" w:lineRule="auto"/>
        <w:rPr>
          <w:rFonts w:ascii="Arial" w:hAnsi="Arial" w:cs="Arial"/>
        </w:rPr>
      </w:pPr>
      <w:r>
        <w:rPr>
          <w:rFonts w:ascii="Arial" w:hAnsi="Arial" w:cs="Arial"/>
        </w:rPr>
        <w:lastRenderedPageBreak/>
        <w:t>As outlined within the photograph on the previous page, the female body has been exposed as visceral as possible, emphasising upon the concept of the g</w:t>
      </w:r>
      <w:r w:rsidR="00C149FF">
        <w:rPr>
          <w:rFonts w:ascii="Arial" w:hAnsi="Arial" w:cs="Arial"/>
        </w:rPr>
        <w:t xml:space="preserve">rotesque and the </w:t>
      </w:r>
      <w:r w:rsidR="00192630">
        <w:rPr>
          <w:rFonts w:ascii="Arial" w:hAnsi="Arial" w:cs="Arial"/>
        </w:rPr>
        <w:t xml:space="preserve">raw aesthetics of </w:t>
      </w:r>
      <w:r w:rsidR="00DC32B7">
        <w:rPr>
          <w:rFonts w:ascii="Arial" w:hAnsi="Arial" w:cs="Arial"/>
        </w:rPr>
        <w:t xml:space="preserve">the </w:t>
      </w:r>
      <w:r w:rsidR="002910E8">
        <w:rPr>
          <w:rFonts w:ascii="Arial" w:hAnsi="Arial" w:cs="Arial"/>
        </w:rPr>
        <w:t xml:space="preserve">landscape of flesh. </w:t>
      </w:r>
      <w:r w:rsidR="00DC32B7">
        <w:rPr>
          <w:rFonts w:ascii="Arial" w:hAnsi="Arial" w:cs="Arial"/>
        </w:rPr>
        <w:t xml:space="preserve">A new identity of the body has been constructed. </w:t>
      </w:r>
      <w:r w:rsidR="002910E8">
        <w:rPr>
          <w:rFonts w:ascii="Arial" w:hAnsi="Arial" w:cs="Arial"/>
        </w:rPr>
        <w:t>An uncontr</w:t>
      </w:r>
      <w:r w:rsidR="007D475A">
        <w:rPr>
          <w:rFonts w:ascii="Arial" w:hAnsi="Arial" w:cs="Arial"/>
        </w:rPr>
        <w:t xml:space="preserve">olled boundary of disgust and </w:t>
      </w:r>
      <w:r w:rsidR="002910E8">
        <w:rPr>
          <w:rFonts w:ascii="Arial" w:hAnsi="Arial" w:cs="Arial"/>
        </w:rPr>
        <w:t>a monstrosity against the traditional, portrayals of the female nude</w:t>
      </w:r>
      <w:r w:rsidR="00DC32B7">
        <w:rPr>
          <w:rFonts w:ascii="Arial" w:hAnsi="Arial" w:cs="Arial"/>
        </w:rPr>
        <w:t xml:space="preserve"> such as the likes of Titian's </w:t>
      </w:r>
      <w:r w:rsidR="00DC32B7" w:rsidRPr="007E1500">
        <w:rPr>
          <w:rFonts w:ascii="Arial" w:hAnsi="Arial" w:cs="Arial"/>
          <w:i/>
        </w:rPr>
        <w:t xml:space="preserve">Venus of </w:t>
      </w:r>
      <w:proofErr w:type="spellStart"/>
      <w:r w:rsidR="00DC32B7" w:rsidRPr="007E1500">
        <w:rPr>
          <w:rFonts w:ascii="Arial" w:hAnsi="Arial" w:cs="Arial"/>
          <w:i/>
        </w:rPr>
        <w:t>Urbino</w:t>
      </w:r>
      <w:proofErr w:type="spellEnd"/>
      <w:r w:rsidR="007E1500">
        <w:rPr>
          <w:rFonts w:ascii="Arial" w:hAnsi="Arial" w:cs="Arial"/>
          <w:i/>
        </w:rPr>
        <w:t>,</w:t>
      </w:r>
      <w:r w:rsidR="00115F8E">
        <w:rPr>
          <w:rFonts w:ascii="Arial" w:hAnsi="Arial" w:cs="Arial"/>
        </w:rPr>
        <w:t xml:space="preserve"> </w:t>
      </w:r>
      <w:r w:rsidR="00C149FF">
        <w:rPr>
          <w:rFonts w:ascii="Arial" w:hAnsi="Arial" w:cs="Arial"/>
        </w:rPr>
        <w:t>which</w:t>
      </w:r>
      <w:r w:rsidR="00DC32B7">
        <w:rPr>
          <w:rFonts w:ascii="Arial" w:hAnsi="Arial" w:cs="Arial"/>
        </w:rPr>
        <w:t xml:space="preserve"> will </w:t>
      </w:r>
      <w:r w:rsidR="007D475A">
        <w:rPr>
          <w:rFonts w:ascii="Arial" w:hAnsi="Arial" w:cs="Arial"/>
        </w:rPr>
        <w:t xml:space="preserve">also </w:t>
      </w:r>
      <w:r w:rsidR="00DC32B7">
        <w:rPr>
          <w:rFonts w:ascii="Arial" w:hAnsi="Arial" w:cs="Arial"/>
        </w:rPr>
        <w:t>be discus</w:t>
      </w:r>
      <w:r w:rsidR="00C149FF">
        <w:rPr>
          <w:rFonts w:ascii="Arial" w:hAnsi="Arial" w:cs="Arial"/>
        </w:rPr>
        <w:t>sed within 'g</w:t>
      </w:r>
      <w:r w:rsidR="006A670C">
        <w:rPr>
          <w:rFonts w:ascii="Arial" w:hAnsi="Arial" w:cs="Arial"/>
        </w:rPr>
        <w:t>aze</w:t>
      </w:r>
      <w:r w:rsidR="007D475A">
        <w:rPr>
          <w:rFonts w:ascii="Arial" w:hAnsi="Arial" w:cs="Arial"/>
        </w:rPr>
        <w:t>'</w:t>
      </w:r>
      <w:r w:rsidR="002910E8">
        <w:rPr>
          <w:rFonts w:ascii="Arial" w:hAnsi="Arial" w:cs="Arial"/>
        </w:rPr>
        <w:t xml:space="preserve"> in comparison to this claustrophobic,</w:t>
      </w:r>
      <w:r w:rsidR="00DC32B7">
        <w:rPr>
          <w:rFonts w:ascii="Arial" w:hAnsi="Arial" w:cs="Arial"/>
        </w:rPr>
        <w:t xml:space="preserve"> </w:t>
      </w:r>
      <w:r w:rsidR="002910E8">
        <w:rPr>
          <w:rFonts w:ascii="Arial" w:hAnsi="Arial" w:cs="Arial"/>
        </w:rPr>
        <w:t xml:space="preserve">sensual </w:t>
      </w:r>
      <w:r w:rsidR="00DC32B7">
        <w:rPr>
          <w:rFonts w:ascii="Arial" w:hAnsi="Arial" w:cs="Arial"/>
        </w:rPr>
        <w:t xml:space="preserve">and </w:t>
      </w:r>
      <w:proofErr w:type="spellStart"/>
      <w:r w:rsidR="00DC32B7">
        <w:rPr>
          <w:rFonts w:ascii="Arial" w:hAnsi="Arial" w:cs="Arial"/>
        </w:rPr>
        <w:t>carnivalesque</w:t>
      </w:r>
      <w:proofErr w:type="spellEnd"/>
      <w:r w:rsidR="00DC32B7">
        <w:rPr>
          <w:rFonts w:ascii="Arial" w:hAnsi="Arial" w:cs="Arial"/>
        </w:rPr>
        <w:t xml:space="preserve"> hybridity of a borderless body. </w:t>
      </w:r>
    </w:p>
    <w:p w14:paraId="05BB4586" w14:textId="63142C69" w:rsidR="00192630" w:rsidRDefault="007838FB" w:rsidP="00D3537B">
      <w:pPr>
        <w:spacing w:line="480" w:lineRule="auto"/>
        <w:rPr>
          <w:rFonts w:ascii="Arial" w:hAnsi="Arial" w:cs="Arial"/>
          <w:noProof/>
        </w:rPr>
      </w:pPr>
      <w:r>
        <w:rPr>
          <w:rFonts w:ascii="Arial" w:hAnsi="Arial" w:cs="Arial"/>
          <w:noProof/>
        </w:rPr>
        <w:drawing>
          <wp:anchor distT="0" distB="0" distL="114300" distR="114300" simplePos="0" relativeHeight="251660288" behindDoc="0" locked="0" layoutInCell="1" allowOverlap="1" wp14:anchorId="0B6A5C5C" wp14:editId="5DCD0943">
            <wp:simplePos x="0" y="0"/>
            <wp:positionH relativeFrom="column">
              <wp:posOffset>1092200</wp:posOffset>
            </wp:positionH>
            <wp:positionV relativeFrom="paragraph">
              <wp:posOffset>1341120</wp:posOffset>
            </wp:positionV>
            <wp:extent cx="3416935" cy="4058920"/>
            <wp:effectExtent l="0" t="0" r="12065" b="5080"/>
            <wp:wrapTopAndBottom/>
            <wp:docPr id="3" name="Picture 3" descr="/Users/jessparry/Desktop/Screen Shot 2019-04-10 at 16.37.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jessparry/Desktop/Screen Shot 2019-04-10 at 16.37.09.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6935" cy="4058920"/>
                    </a:xfrm>
                    <a:prstGeom prst="rect">
                      <a:avLst/>
                    </a:prstGeom>
                    <a:noFill/>
                    <a:ln>
                      <a:noFill/>
                    </a:ln>
                  </pic:spPr>
                </pic:pic>
              </a:graphicData>
            </a:graphic>
            <wp14:sizeRelH relativeFrom="page">
              <wp14:pctWidth>0</wp14:pctWidth>
            </wp14:sizeRelH>
            <wp14:sizeRelV relativeFrom="page">
              <wp14:pctHeight>0</wp14:pctHeight>
            </wp14:sizeRelV>
          </wp:anchor>
        </w:drawing>
      </w:r>
      <w:r w:rsidR="00291E4D">
        <w:rPr>
          <w:rFonts w:ascii="Arial" w:hAnsi="Arial" w:cs="Arial"/>
        </w:rPr>
        <w:t>In contrast to the photographic abstraction</w:t>
      </w:r>
      <w:r w:rsidR="000A2A02">
        <w:rPr>
          <w:rFonts w:ascii="Arial" w:hAnsi="Arial" w:cs="Arial"/>
        </w:rPr>
        <w:t xml:space="preserve"> of skin</w:t>
      </w:r>
      <w:r w:rsidR="00291E4D">
        <w:rPr>
          <w:rFonts w:ascii="Arial" w:hAnsi="Arial" w:cs="Arial"/>
        </w:rPr>
        <w:t xml:space="preserve">, Saville </w:t>
      </w:r>
      <w:r w:rsidR="00A94B24">
        <w:rPr>
          <w:rFonts w:ascii="Arial" w:hAnsi="Arial" w:cs="Arial"/>
        </w:rPr>
        <w:t xml:space="preserve">has </w:t>
      </w:r>
      <w:r w:rsidR="00291E4D">
        <w:rPr>
          <w:rFonts w:ascii="Arial" w:hAnsi="Arial" w:cs="Arial"/>
        </w:rPr>
        <w:t xml:space="preserve">created a disruption of flesh through painterly gestures, </w:t>
      </w:r>
      <w:r w:rsidR="000A2A02">
        <w:rPr>
          <w:rFonts w:ascii="Arial" w:hAnsi="Arial" w:cs="Arial"/>
        </w:rPr>
        <w:t>where Saville is</w:t>
      </w:r>
      <w:r w:rsidR="00291E4D">
        <w:rPr>
          <w:rFonts w:ascii="Arial" w:hAnsi="Arial" w:cs="Arial"/>
        </w:rPr>
        <w:t xml:space="preserve"> "trying to make paint behave in the way flesh behaves" (Meagher. 2003:</w:t>
      </w:r>
      <w:r w:rsidR="00DC4548">
        <w:rPr>
          <w:rFonts w:ascii="Arial" w:hAnsi="Arial" w:cs="Arial"/>
        </w:rPr>
        <w:t>37).</w:t>
      </w:r>
      <w:r w:rsidRPr="007838FB">
        <w:rPr>
          <w:rFonts w:ascii="Arial" w:hAnsi="Arial" w:cs="Arial"/>
          <w:noProof/>
        </w:rPr>
        <w:t xml:space="preserve"> </w:t>
      </w:r>
    </w:p>
    <w:p w14:paraId="12A85937" w14:textId="77777777" w:rsidR="005F6A0C" w:rsidRDefault="005F6A0C" w:rsidP="00AE010E">
      <w:pPr>
        <w:spacing w:line="480" w:lineRule="auto"/>
        <w:rPr>
          <w:rFonts w:ascii="Arial" w:hAnsi="Arial" w:cs="Arial"/>
        </w:rPr>
      </w:pPr>
    </w:p>
    <w:p w14:paraId="6BCEF761" w14:textId="2859C197" w:rsidR="00AE010E" w:rsidRDefault="007838FB" w:rsidP="00AE010E">
      <w:pPr>
        <w:spacing w:line="480" w:lineRule="auto"/>
        <w:rPr>
          <w:rFonts w:ascii="Arial" w:eastAsia="Times New Roman" w:hAnsi="Arial" w:cs="Arial"/>
        </w:rPr>
      </w:pPr>
      <w:r>
        <w:rPr>
          <w:rFonts w:ascii="Arial" w:hAnsi="Arial" w:cs="Arial"/>
        </w:rPr>
        <w:t>Saville. J (1992)</w:t>
      </w:r>
      <w:r w:rsidR="00AE010E">
        <w:rPr>
          <w:rFonts w:ascii="Arial" w:hAnsi="Arial" w:cs="Arial"/>
        </w:rPr>
        <w:t xml:space="preserve"> </w:t>
      </w:r>
      <w:r w:rsidR="006E121C">
        <w:rPr>
          <w:rFonts w:ascii="Arial" w:hAnsi="Arial" w:cs="Arial"/>
          <w:i/>
        </w:rPr>
        <w:t>Propped</w:t>
      </w:r>
      <w:r w:rsidR="00AE010E" w:rsidRPr="00AE010E">
        <w:rPr>
          <w:rFonts w:ascii="Arial" w:hAnsi="Arial" w:cs="Arial"/>
          <w:i/>
        </w:rPr>
        <w:t xml:space="preserve"> </w:t>
      </w:r>
      <w:r w:rsidR="00AE010E">
        <w:rPr>
          <w:rFonts w:ascii="Arial" w:hAnsi="Arial" w:cs="Arial"/>
        </w:rPr>
        <w:t xml:space="preserve">[painting] 84" x 72" </w:t>
      </w:r>
      <w:r w:rsidR="00AE010E" w:rsidRPr="000D5D21">
        <w:rPr>
          <w:rFonts w:ascii="Arial" w:eastAsia="Times New Roman" w:hAnsi="Arial" w:cs="Arial"/>
        </w:rPr>
        <w:t xml:space="preserve">(Accessed: 10th April 2019) </w:t>
      </w:r>
    </w:p>
    <w:p w14:paraId="418FB518" w14:textId="77777777" w:rsidR="001A2CC5" w:rsidRPr="000D5D21" w:rsidRDefault="001A2CC5" w:rsidP="00AE010E">
      <w:pPr>
        <w:spacing w:line="480" w:lineRule="auto"/>
        <w:rPr>
          <w:rFonts w:ascii="Arial" w:eastAsia="Times New Roman" w:hAnsi="Arial" w:cs="Arial"/>
        </w:rPr>
      </w:pPr>
    </w:p>
    <w:p w14:paraId="39DDF635" w14:textId="6E3BB69F" w:rsidR="007838FB" w:rsidRDefault="004857BF" w:rsidP="00D3537B">
      <w:pPr>
        <w:spacing w:line="480" w:lineRule="auto"/>
        <w:rPr>
          <w:rFonts w:ascii="Arial" w:hAnsi="Arial" w:cs="Arial"/>
        </w:rPr>
      </w:pPr>
      <w:r w:rsidRPr="00F2737C">
        <w:rPr>
          <w:rFonts w:ascii="Arial" w:hAnsi="Arial" w:cs="Arial"/>
          <w:i/>
        </w:rPr>
        <w:lastRenderedPageBreak/>
        <w:t>Propped</w:t>
      </w:r>
      <w:r>
        <w:rPr>
          <w:rFonts w:ascii="Arial" w:hAnsi="Arial" w:cs="Arial"/>
        </w:rPr>
        <w:t xml:space="preserve"> by Saville </w:t>
      </w:r>
      <w:r w:rsidR="000A2A02">
        <w:rPr>
          <w:rFonts w:ascii="Arial" w:hAnsi="Arial" w:cs="Arial"/>
        </w:rPr>
        <w:t xml:space="preserve">reveals </w:t>
      </w:r>
      <w:r>
        <w:rPr>
          <w:rFonts w:ascii="Arial" w:hAnsi="Arial" w:cs="Arial"/>
        </w:rPr>
        <w:t>how paint and the movement of flesh can co-exist. The paint layered in such a</w:t>
      </w:r>
      <w:r w:rsidR="007A5EC6">
        <w:rPr>
          <w:rFonts w:ascii="Arial" w:hAnsi="Arial" w:cs="Arial"/>
        </w:rPr>
        <w:t xml:space="preserve"> movement</w:t>
      </w:r>
      <w:r w:rsidR="0065767F">
        <w:rPr>
          <w:rFonts w:ascii="Arial" w:hAnsi="Arial" w:cs="Arial"/>
        </w:rPr>
        <w:t xml:space="preserve">, depicts </w:t>
      </w:r>
      <w:r w:rsidR="007A5EC6">
        <w:rPr>
          <w:rFonts w:ascii="Arial" w:hAnsi="Arial" w:cs="Arial"/>
        </w:rPr>
        <w:t>a new amor</w:t>
      </w:r>
      <w:r w:rsidR="00673B63">
        <w:rPr>
          <w:rFonts w:ascii="Arial" w:hAnsi="Arial" w:cs="Arial"/>
        </w:rPr>
        <w:t xml:space="preserve">phous </w:t>
      </w:r>
      <w:r w:rsidR="000A2A02">
        <w:rPr>
          <w:rFonts w:ascii="Arial" w:hAnsi="Arial" w:cs="Arial"/>
        </w:rPr>
        <w:t xml:space="preserve">suggestion of </w:t>
      </w:r>
      <w:r w:rsidR="00673B63">
        <w:rPr>
          <w:rFonts w:ascii="Arial" w:hAnsi="Arial" w:cs="Arial"/>
        </w:rPr>
        <w:t>anatomy. The interna</w:t>
      </w:r>
      <w:r w:rsidR="00367009">
        <w:rPr>
          <w:rFonts w:ascii="Arial" w:hAnsi="Arial" w:cs="Arial"/>
        </w:rPr>
        <w:t xml:space="preserve">l external. The artist's </w:t>
      </w:r>
      <w:r w:rsidR="00673B63">
        <w:rPr>
          <w:rFonts w:ascii="Arial" w:hAnsi="Arial" w:cs="Arial"/>
        </w:rPr>
        <w:t xml:space="preserve">observation of how a plastic surgeon manipulates the flesh, </w:t>
      </w:r>
      <w:r w:rsidR="00411441">
        <w:rPr>
          <w:rFonts w:ascii="Arial" w:hAnsi="Arial" w:cs="Arial"/>
        </w:rPr>
        <w:t>is the same in how Saville sculpts the body through paint.</w:t>
      </w:r>
    </w:p>
    <w:p w14:paraId="4085E2A9" w14:textId="51E37AE1" w:rsidR="00880300" w:rsidRDefault="006554E6" w:rsidP="00D3537B">
      <w:pPr>
        <w:spacing w:line="480" w:lineRule="auto"/>
        <w:rPr>
          <w:rFonts w:ascii="Arial" w:hAnsi="Arial" w:cs="Arial"/>
        </w:rPr>
      </w:pPr>
      <w:r>
        <w:rPr>
          <w:rFonts w:ascii="Arial" w:hAnsi="Arial" w:cs="Arial"/>
        </w:rPr>
        <w:t xml:space="preserve">The </w:t>
      </w:r>
      <w:r w:rsidR="00673B63">
        <w:rPr>
          <w:rFonts w:ascii="Arial" w:hAnsi="Arial" w:cs="Arial"/>
        </w:rPr>
        <w:t>representation of the body through two mediums by Saville have been analysed and both capture the body in its challenging depiction of making the viewer ''beco</w:t>
      </w:r>
      <w:r>
        <w:rPr>
          <w:rFonts w:ascii="Arial" w:hAnsi="Arial" w:cs="Arial"/>
        </w:rPr>
        <w:t>me conscious of their own body.</w:t>
      </w:r>
      <w:r w:rsidR="000E6295">
        <w:rPr>
          <w:rFonts w:ascii="Arial" w:hAnsi="Arial" w:cs="Arial"/>
        </w:rPr>
        <w:t xml:space="preserve">" (Meagher. 2003:34), as well as strongly </w:t>
      </w:r>
      <w:r w:rsidR="008F6CB2">
        <w:rPr>
          <w:rFonts w:ascii="Arial" w:hAnsi="Arial" w:cs="Arial"/>
        </w:rPr>
        <w:t xml:space="preserve">challenging </w:t>
      </w:r>
      <w:r>
        <w:rPr>
          <w:rFonts w:ascii="Arial" w:hAnsi="Arial" w:cs="Arial"/>
        </w:rPr>
        <w:t xml:space="preserve">the ideologies of </w:t>
      </w:r>
      <w:r w:rsidR="000E6295">
        <w:rPr>
          <w:rFonts w:ascii="Arial" w:hAnsi="Arial" w:cs="Arial"/>
        </w:rPr>
        <w:t>traditional female nude</w:t>
      </w:r>
      <w:r>
        <w:rPr>
          <w:rFonts w:ascii="Arial" w:hAnsi="Arial" w:cs="Arial"/>
        </w:rPr>
        <w:t>s</w:t>
      </w:r>
      <w:r w:rsidR="000E6295">
        <w:rPr>
          <w:rFonts w:ascii="Arial" w:hAnsi="Arial" w:cs="Arial"/>
        </w:rPr>
        <w:t xml:space="preserve">. </w:t>
      </w:r>
      <w:r w:rsidR="00712D22">
        <w:rPr>
          <w:rFonts w:ascii="Arial" w:hAnsi="Arial" w:cs="Arial"/>
        </w:rPr>
        <w:t>Agreeing with Saville, the viewer does become increasingly conscious of their own body due to the mass of the claustrophobic flesh suffoc</w:t>
      </w:r>
      <w:r w:rsidR="00076B14">
        <w:rPr>
          <w:rFonts w:ascii="Arial" w:hAnsi="Arial" w:cs="Arial"/>
        </w:rPr>
        <w:t>ating the viewer through scale. However</w:t>
      </w:r>
      <w:r w:rsidR="001053E5">
        <w:rPr>
          <w:rFonts w:ascii="Arial" w:hAnsi="Arial" w:cs="Arial"/>
        </w:rPr>
        <w:t>,</w:t>
      </w:r>
      <w:r w:rsidR="00076B14">
        <w:rPr>
          <w:rFonts w:ascii="Arial" w:hAnsi="Arial" w:cs="Arial"/>
        </w:rPr>
        <w:t xml:space="preserve"> it could be</w:t>
      </w:r>
      <w:r w:rsidR="00712D22">
        <w:rPr>
          <w:rFonts w:ascii="Arial" w:hAnsi="Arial" w:cs="Arial"/>
        </w:rPr>
        <w:t xml:space="preserve"> </w:t>
      </w:r>
      <w:r w:rsidR="00076B14">
        <w:rPr>
          <w:rFonts w:ascii="Arial" w:hAnsi="Arial" w:cs="Arial"/>
        </w:rPr>
        <w:t>argued that any</w:t>
      </w:r>
      <w:r w:rsidR="00712D22">
        <w:rPr>
          <w:rFonts w:ascii="Arial" w:hAnsi="Arial" w:cs="Arial"/>
        </w:rPr>
        <w:t>one with an eating disorder m</w:t>
      </w:r>
      <w:r w:rsidR="00997711">
        <w:rPr>
          <w:rFonts w:ascii="Arial" w:hAnsi="Arial" w:cs="Arial"/>
        </w:rPr>
        <w:t>ay find the awareness of flesh</w:t>
      </w:r>
      <w:r w:rsidR="00076B14">
        <w:rPr>
          <w:rFonts w:ascii="Arial" w:hAnsi="Arial" w:cs="Arial"/>
        </w:rPr>
        <w:t xml:space="preserve"> triggers </w:t>
      </w:r>
      <w:r w:rsidR="004376DC">
        <w:rPr>
          <w:rFonts w:ascii="Arial" w:hAnsi="Arial" w:cs="Arial"/>
        </w:rPr>
        <w:t xml:space="preserve">their own body image and self-identity. </w:t>
      </w:r>
    </w:p>
    <w:p w14:paraId="76B91A29" w14:textId="5F17AE73" w:rsidR="00A03E60" w:rsidRDefault="00662C97" w:rsidP="00A03E60">
      <w:pPr>
        <w:spacing w:line="480" w:lineRule="auto"/>
        <w:rPr>
          <w:rFonts w:ascii="Arial" w:hAnsi="Arial" w:cs="Arial"/>
        </w:rPr>
      </w:pPr>
      <w:r>
        <w:rPr>
          <w:rFonts w:ascii="Arial" w:hAnsi="Arial" w:cs="Arial"/>
        </w:rPr>
        <w:t xml:space="preserve">Saville's painting </w:t>
      </w:r>
      <w:r w:rsidRPr="00662C97">
        <w:rPr>
          <w:rFonts w:ascii="Arial" w:hAnsi="Arial" w:cs="Arial"/>
          <w:i/>
        </w:rPr>
        <w:t>Propped</w:t>
      </w:r>
      <w:r w:rsidR="00A03E60">
        <w:rPr>
          <w:rFonts w:ascii="Arial" w:hAnsi="Arial" w:cs="Arial"/>
        </w:rPr>
        <w:t xml:space="preserve"> includes text by the Feminist writer </w:t>
      </w:r>
      <w:proofErr w:type="spellStart"/>
      <w:r w:rsidR="00A03E60">
        <w:rPr>
          <w:rFonts w:ascii="Arial" w:hAnsi="Arial" w:cs="Arial"/>
        </w:rPr>
        <w:t>Luce</w:t>
      </w:r>
      <w:proofErr w:type="spellEnd"/>
      <w:r w:rsidR="00A03E60">
        <w:rPr>
          <w:rFonts w:ascii="Arial" w:hAnsi="Arial" w:cs="Arial"/>
        </w:rPr>
        <w:t xml:space="preserve"> </w:t>
      </w:r>
      <w:proofErr w:type="spellStart"/>
      <w:r w:rsidR="00A03E60">
        <w:rPr>
          <w:rFonts w:ascii="Arial" w:hAnsi="Arial" w:cs="Arial"/>
        </w:rPr>
        <w:t>Irigaray</w:t>
      </w:r>
      <w:proofErr w:type="spellEnd"/>
      <w:r w:rsidR="00A03E60">
        <w:rPr>
          <w:rFonts w:ascii="Arial" w:hAnsi="Arial" w:cs="Arial"/>
        </w:rPr>
        <w:t xml:space="preserve"> and this inscribing </w:t>
      </w:r>
      <w:r w:rsidR="007856C9">
        <w:rPr>
          <w:rFonts w:ascii="Arial" w:hAnsi="Arial" w:cs="Arial"/>
        </w:rPr>
        <w:t>of text has been stated by the contemporary art s</w:t>
      </w:r>
      <w:r w:rsidR="00A03E60">
        <w:rPr>
          <w:rFonts w:ascii="Arial" w:hAnsi="Arial" w:cs="Arial"/>
        </w:rPr>
        <w:t>pecialist, Emma Baker ''like its cut into the flesh'' (Baker. 2018). This finding critically exa</w:t>
      </w:r>
      <w:r w:rsidR="00076B14">
        <w:rPr>
          <w:rFonts w:ascii="Arial" w:hAnsi="Arial" w:cs="Arial"/>
        </w:rPr>
        <w:t>mines the language proposed by Saville's approach in</w:t>
      </w:r>
      <w:r w:rsidR="00A03E60">
        <w:rPr>
          <w:rFonts w:ascii="Arial" w:hAnsi="Arial" w:cs="Arial"/>
        </w:rPr>
        <w:t xml:space="preserve"> depicting the distorted body as the artist's influence from observing cosmetic procedures</w:t>
      </w:r>
      <w:r w:rsidR="00F93345">
        <w:rPr>
          <w:rFonts w:ascii="Arial" w:hAnsi="Arial" w:cs="Arial"/>
        </w:rPr>
        <w:t>.</w:t>
      </w:r>
    </w:p>
    <w:p w14:paraId="76237866" w14:textId="5FEA1BB4" w:rsidR="00880300" w:rsidRDefault="00A03E60" w:rsidP="00D3537B">
      <w:pPr>
        <w:spacing w:line="480" w:lineRule="auto"/>
        <w:rPr>
          <w:rFonts w:ascii="Arial" w:hAnsi="Arial" w:cs="Arial"/>
        </w:rPr>
      </w:pPr>
      <w:r>
        <w:rPr>
          <w:rFonts w:ascii="Arial" w:hAnsi="Arial" w:cs="Arial"/>
        </w:rPr>
        <w:t>Developing upon Baker</w:t>
      </w:r>
      <w:r w:rsidR="00F93345">
        <w:rPr>
          <w:rFonts w:ascii="Arial" w:hAnsi="Arial" w:cs="Arial"/>
        </w:rPr>
        <w:t>'</w:t>
      </w:r>
      <w:r>
        <w:rPr>
          <w:rFonts w:ascii="Arial" w:hAnsi="Arial" w:cs="Arial"/>
        </w:rPr>
        <w:t>s statement, it can</w:t>
      </w:r>
      <w:r w:rsidR="00332A98">
        <w:rPr>
          <w:rFonts w:ascii="Arial" w:hAnsi="Arial" w:cs="Arial"/>
        </w:rPr>
        <w:t xml:space="preserve"> be</w:t>
      </w:r>
      <w:r>
        <w:rPr>
          <w:rFonts w:ascii="Arial" w:hAnsi="Arial" w:cs="Arial"/>
        </w:rPr>
        <w:t xml:space="preserve"> argue</w:t>
      </w:r>
      <w:r w:rsidR="00332A98">
        <w:rPr>
          <w:rFonts w:ascii="Arial" w:hAnsi="Arial" w:cs="Arial"/>
        </w:rPr>
        <w:t>d it's</w:t>
      </w:r>
      <w:r>
        <w:rPr>
          <w:rFonts w:ascii="Arial" w:hAnsi="Arial" w:cs="Arial"/>
        </w:rPr>
        <w:t xml:space="preserve"> suggestive of anatomy, in relation to the artist'</w:t>
      </w:r>
      <w:r w:rsidR="001727BA">
        <w:rPr>
          <w:rFonts w:ascii="Arial" w:hAnsi="Arial" w:cs="Arial"/>
        </w:rPr>
        <w:t>s</w:t>
      </w:r>
      <w:r>
        <w:rPr>
          <w:rFonts w:ascii="Arial" w:hAnsi="Arial" w:cs="Arial"/>
        </w:rPr>
        <w:t xml:space="preserve"> fascination with the internal and replicating its presence upon the external skin through paint. The terminology of "cutting into the flesh" could be a reflection upon the human psyche and attitudes towards the body in </w:t>
      </w:r>
      <w:r w:rsidR="0006427F">
        <w:rPr>
          <w:rFonts w:ascii="Arial" w:hAnsi="Arial" w:cs="Arial"/>
        </w:rPr>
        <w:t xml:space="preserve">conflicting </w:t>
      </w:r>
      <w:r>
        <w:rPr>
          <w:rFonts w:ascii="Arial" w:hAnsi="Arial" w:cs="Arial"/>
        </w:rPr>
        <w:t>correspondence to ideology and contemporary beauty standards. A sadistic react</w:t>
      </w:r>
      <w:r w:rsidR="00C238CB">
        <w:rPr>
          <w:rFonts w:ascii="Arial" w:hAnsi="Arial" w:cs="Arial"/>
        </w:rPr>
        <w:t xml:space="preserve">ion of cutting one's skin, not </w:t>
      </w:r>
      <w:r>
        <w:rPr>
          <w:rFonts w:ascii="Arial" w:hAnsi="Arial" w:cs="Arial"/>
        </w:rPr>
        <w:t xml:space="preserve">in a positive performative gesture, but in a negative dialect or action of self-mutilation resulted from contemporary beauty standards within the narcissistic, world of today. The question triggered here is, is the body a site of </w:t>
      </w:r>
      <w:r>
        <w:rPr>
          <w:rFonts w:ascii="Arial" w:hAnsi="Arial" w:cs="Arial"/>
        </w:rPr>
        <w:lastRenderedPageBreak/>
        <w:t>positivity or negativity through the reactions inflicted from contemporary culture? Do we still have that ideology to follow and are we conflicting against or with this? It's obvious that contemporary perspectives and perceptions of the female nude have been heavily constructed from historical contexts, however Saville reacts against this, embracing the body in its purest form down to its bare minimum- "the physical flesh and bones of an organism"(Barker. 2004:15)</w:t>
      </w:r>
    </w:p>
    <w:p w14:paraId="69BC24AC" w14:textId="6A570116" w:rsidR="00AA4800" w:rsidRDefault="004376DC" w:rsidP="00D3537B">
      <w:pPr>
        <w:spacing w:line="480" w:lineRule="auto"/>
        <w:rPr>
          <w:rFonts w:ascii="Arial" w:hAnsi="Arial" w:cs="Arial"/>
        </w:rPr>
      </w:pPr>
      <w:r>
        <w:rPr>
          <w:rFonts w:ascii="Arial" w:hAnsi="Arial" w:cs="Arial"/>
        </w:rPr>
        <w:t xml:space="preserve">A </w:t>
      </w:r>
      <w:r w:rsidR="00712D22">
        <w:rPr>
          <w:rFonts w:ascii="Arial" w:hAnsi="Arial" w:cs="Arial"/>
        </w:rPr>
        <w:t xml:space="preserve">potential question of discussion </w:t>
      </w:r>
      <w:r w:rsidR="00520FB9">
        <w:rPr>
          <w:rFonts w:ascii="Arial" w:hAnsi="Arial" w:cs="Arial"/>
        </w:rPr>
        <w:t>for an independent research document</w:t>
      </w:r>
      <w:r w:rsidR="00E22F93">
        <w:rPr>
          <w:rFonts w:ascii="Arial" w:hAnsi="Arial" w:cs="Arial"/>
        </w:rPr>
        <w:t xml:space="preserve"> is</w:t>
      </w:r>
      <w:r w:rsidR="00520FB9">
        <w:rPr>
          <w:rFonts w:ascii="Arial" w:hAnsi="Arial" w:cs="Arial"/>
        </w:rPr>
        <w:t xml:space="preserve">, </w:t>
      </w:r>
      <w:r w:rsidR="005C32E0">
        <w:rPr>
          <w:rFonts w:ascii="Arial" w:hAnsi="Arial" w:cs="Arial"/>
        </w:rPr>
        <w:t>'</w:t>
      </w:r>
      <w:r w:rsidR="00BB66FD">
        <w:rPr>
          <w:rFonts w:ascii="Arial" w:hAnsi="Arial" w:cs="Arial"/>
        </w:rPr>
        <w:t>is f</w:t>
      </w:r>
      <w:r w:rsidR="00712D22">
        <w:rPr>
          <w:rFonts w:ascii="Arial" w:hAnsi="Arial" w:cs="Arial"/>
        </w:rPr>
        <w:t>lesh a fetish or a phobia?</w:t>
      </w:r>
      <w:r w:rsidR="005C32E0">
        <w:rPr>
          <w:rFonts w:ascii="Arial" w:hAnsi="Arial" w:cs="Arial"/>
        </w:rPr>
        <w:t>'</w:t>
      </w:r>
      <w:r w:rsidR="00784AC4">
        <w:rPr>
          <w:rFonts w:ascii="Arial" w:hAnsi="Arial" w:cs="Arial"/>
        </w:rPr>
        <w:t xml:space="preserve"> A fetish </w:t>
      </w:r>
      <w:r w:rsidR="00F26061">
        <w:rPr>
          <w:rFonts w:ascii="Arial" w:hAnsi="Arial" w:cs="Arial"/>
        </w:rPr>
        <w:t>thro</w:t>
      </w:r>
      <w:r w:rsidR="005C32E0">
        <w:rPr>
          <w:rFonts w:ascii="Arial" w:hAnsi="Arial" w:cs="Arial"/>
        </w:rPr>
        <w:t xml:space="preserve">ugh the concept of gaze </w:t>
      </w:r>
      <w:r w:rsidR="00B90DB0">
        <w:rPr>
          <w:rFonts w:ascii="Arial" w:hAnsi="Arial" w:cs="Arial"/>
        </w:rPr>
        <w:t>and a</w:t>
      </w:r>
      <w:r w:rsidR="00F26061">
        <w:rPr>
          <w:rFonts w:ascii="Arial" w:hAnsi="Arial" w:cs="Arial"/>
        </w:rPr>
        <w:t xml:space="preserve"> fetish in the terms of the grotesque</w:t>
      </w:r>
      <w:r w:rsidR="00E22F93">
        <w:rPr>
          <w:rFonts w:ascii="Arial" w:hAnsi="Arial" w:cs="Arial"/>
        </w:rPr>
        <w:t>ly,</w:t>
      </w:r>
      <w:r w:rsidR="001727BA">
        <w:rPr>
          <w:rFonts w:ascii="Arial" w:hAnsi="Arial" w:cs="Arial"/>
        </w:rPr>
        <w:t xml:space="preserve"> disgust</w:t>
      </w:r>
      <w:r w:rsidR="00E22F93">
        <w:rPr>
          <w:rFonts w:ascii="Arial" w:hAnsi="Arial" w:cs="Arial"/>
        </w:rPr>
        <w:t>ingly</w:t>
      </w:r>
      <w:r w:rsidR="001727BA">
        <w:rPr>
          <w:rFonts w:ascii="Arial" w:hAnsi="Arial" w:cs="Arial"/>
        </w:rPr>
        <w:t xml:space="preserve"> </w:t>
      </w:r>
      <w:r w:rsidR="00B90DB0">
        <w:rPr>
          <w:rFonts w:ascii="Arial" w:hAnsi="Arial" w:cs="Arial"/>
        </w:rPr>
        <w:t xml:space="preserve">textural satisfaction of meat will be discussed further. </w:t>
      </w:r>
      <w:r w:rsidR="00F26061">
        <w:rPr>
          <w:rFonts w:ascii="Arial" w:hAnsi="Arial" w:cs="Arial"/>
        </w:rPr>
        <w:t>A phobia in relation to the conscious awareness through the human psyche of the presence of dense skin and flesh conflict</w:t>
      </w:r>
      <w:r w:rsidR="00BB66FD">
        <w:rPr>
          <w:rFonts w:ascii="Arial" w:hAnsi="Arial" w:cs="Arial"/>
        </w:rPr>
        <w:t>ing</w:t>
      </w:r>
      <w:r w:rsidR="00F26061">
        <w:rPr>
          <w:rFonts w:ascii="Arial" w:hAnsi="Arial" w:cs="Arial"/>
        </w:rPr>
        <w:t xml:space="preserve"> between the dysmorphic mirrored body and the influences upon one's psyche through the social political aesthetics of the contemporary cult</w:t>
      </w:r>
      <w:r w:rsidR="00B90DB0">
        <w:rPr>
          <w:rFonts w:ascii="Arial" w:hAnsi="Arial" w:cs="Arial"/>
        </w:rPr>
        <w:t>ure will also discussed.</w:t>
      </w:r>
    </w:p>
    <w:p w14:paraId="5D57DAE4" w14:textId="77777777" w:rsidR="005B4154" w:rsidRDefault="005B4154" w:rsidP="00D3537B">
      <w:pPr>
        <w:spacing w:line="480" w:lineRule="auto"/>
        <w:rPr>
          <w:rFonts w:ascii="Arial" w:hAnsi="Arial" w:cs="Arial"/>
        </w:rPr>
      </w:pPr>
    </w:p>
    <w:p w14:paraId="62DF0034" w14:textId="182C9F30" w:rsidR="00AB7CA9" w:rsidRDefault="003A54DC" w:rsidP="00D3537B">
      <w:pPr>
        <w:spacing w:line="480" w:lineRule="auto"/>
        <w:rPr>
          <w:rFonts w:ascii="Arial" w:hAnsi="Arial" w:cs="Arial"/>
        </w:rPr>
      </w:pPr>
      <w:r>
        <w:rPr>
          <w:rFonts w:ascii="Arial" w:hAnsi="Arial" w:cs="Arial"/>
        </w:rPr>
        <w:t xml:space="preserve">A philosopher </w:t>
      </w:r>
      <w:r w:rsidR="0047632C">
        <w:rPr>
          <w:rFonts w:ascii="Arial" w:hAnsi="Arial" w:cs="Arial"/>
        </w:rPr>
        <w:t xml:space="preserve">Naomi Wolf </w:t>
      </w:r>
      <w:r>
        <w:rPr>
          <w:rFonts w:ascii="Arial" w:hAnsi="Arial" w:cs="Arial"/>
        </w:rPr>
        <w:t xml:space="preserve">explores the concept of beauty through the body </w:t>
      </w:r>
      <w:r w:rsidR="00E22F93">
        <w:rPr>
          <w:rFonts w:ascii="Arial" w:hAnsi="Arial" w:cs="Arial"/>
        </w:rPr>
        <w:t xml:space="preserve">within </w:t>
      </w:r>
      <w:r w:rsidR="00E22F93" w:rsidRPr="00E22F93">
        <w:rPr>
          <w:rFonts w:ascii="Arial" w:hAnsi="Arial" w:cs="Arial"/>
          <w:i/>
        </w:rPr>
        <w:t>The Beauty Myth</w:t>
      </w:r>
      <w:r w:rsidR="0047632C" w:rsidRPr="00E22F93">
        <w:rPr>
          <w:rFonts w:ascii="Arial" w:hAnsi="Arial" w:cs="Arial"/>
          <w:i/>
        </w:rPr>
        <w:t>,</w:t>
      </w:r>
      <w:r w:rsidR="0047632C">
        <w:rPr>
          <w:rFonts w:ascii="Arial" w:hAnsi="Arial" w:cs="Arial"/>
        </w:rPr>
        <w:t xml:space="preserve"> which </w:t>
      </w:r>
      <w:r>
        <w:rPr>
          <w:rFonts w:ascii="Arial" w:hAnsi="Arial" w:cs="Arial"/>
        </w:rPr>
        <w:t>embraces multitude</w:t>
      </w:r>
      <w:r w:rsidR="003C39A2">
        <w:rPr>
          <w:rFonts w:ascii="Arial" w:hAnsi="Arial" w:cs="Arial"/>
        </w:rPr>
        <w:t>s</w:t>
      </w:r>
      <w:r>
        <w:rPr>
          <w:rFonts w:ascii="Arial" w:hAnsi="Arial" w:cs="Arial"/>
        </w:rPr>
        <w:t xml:space="preserve"> of perspectives </w:t>
      </w:r>
      <w:r w:rsidR="003C39A2">
        <w:rPr>
          <w:rFonts w:ascii="Arial" w:hAnsi="Arial" w:cs="Arial"/>
        </w:rPr>
        <w:t xml:space="preserve">through </w:t>
      </w:r>
      <w:r>
        <w:rPr>
          <w:rFonts w:ascii="Arial" w:hAnsi="Arial" w:cs="Arial"/>
        </w:rPr>
        <w:t>identities from the body</w:t>
      </w:r>
      <w:r w:rsidR="00202503">
        <w:rPr>
          <w:rFonts w:ascii="Arial" w:hAnsi="Arial" w:cs="Arial"/>
        </w:rPr>
        <w:t>. Wolf</w:t>
      </w:r>
      <w:r>
        <w:rPr>
          <w:rFonts w:ascii="Arial" w:hAnsi="Arial" w:cs="Arial"/>
        </w:rPr>
        <w:t xml:space="preserve"> argues that "the feel of her f</w:t>
      </w:r>
      <w:r w:rsidR="00C8308C">
        <w:rPr>
          <w:rFonts w:ascii="Arial" w:hAnsi="Arial" w:cs="Arial"/>
        </w:rPr>
        <w:t xml:space="preserve">lesh, the shape of her breasts [...] </w:t>
      </w:r>
      <w:r>
        <w:rPr>
          <w:rFonts w:ascii="Arial" w:hAnsi="Arial" w:cs="Arial"/>
        </w:rPr>
        <w:t>- is being reclassified as ugly, and ugliness as disease'' (Wolf. 2002:232).</w:t>
      </w:r>
    </w:p>
    <w:p w14:paraId="3A392A80" w14:textId="35E417B6" w:rsidR="003A54DC" w:rsidRDefault="00997B2E" w:rsidP="00D3537B">
      <w:pPr>
        <w:spacing w:line="480" w:lineRule="auto"/>
        <w:rPr>
          <w:rFonts w:ascii="Arial" w:hAnsi="Arial" w:cs="Arial"/>
        </w:rPr>
      </w:pPr>
      <w:r>
        <w:rPr>
          <w:rFonts w:ascii="Arial" w:hAnsi="Arial" w:cs="Arial"/>
        </w:rPr>
        <w:t xml:space="preserve">Saville has within her </w:t>
      </w:r>
      <w:r w:rsidR="00477136">
        <w:rPr>
          <w:rFonts w:ascii="Arial" w:hAnsi="Arial" w:cs="Arial"/>
        </w:rPr>
        <w:t>subject matter revealed</w:t>
      </w:r>
      <w:r>
        <w:rPr>
          <w:rFonts w:ascii="Arial" w:hAnsi="Arial" w:cs="Arial"/>
        </w:rPr>
        <w:t xml:space="preserve"> the raw clarity of the body, exposing its ugliness through the physical manipulation of flesh and skin. Embracing its folds, the feeling of flesh and t</w:t>
      </w:r>
      <w:r w:rsidR="00BA61FD">
        <w:rPr>
          <w:rFonts w:ascii="Arial" w:hAnsi="Arial" w:cs="Arial"/>
        </w:rPr>
        <w:t>he shapes transformed within her material</w:t>
      </w:r>
      <w:r>
        <w:rPr>
          <w:rFonts w:ascii="Arial" w:hAnsi="Arial" w:cs="Arial"/>
        </w:rPr>
        <w:t xml:space="preserve">. This can be identified and observed within </w:t>
      </w:r>
      <w:r w:rsidRPr="00DC6896">
        <w:rPr>
          <w:rFonts w:ascii="Arial" w:hAnsi="Arial" w:cs="Arial"/>
          <w:i/>
        </w:rPr>
        <w:t>Closed Contac</w:t>
      </w:r>
      <w:r w:rsidR="000453F5">
        <w:rPr>
          <w:rFonts w:ascii="Arial" w:hAnsi="Arial" w:cs="Arial"/>
          <w:i/>
        </w:rPr>
        <w:t>t 3</w:t>
      </w:r>
      <w:r>
        <w:rPr>
          <w:rFonts w:ascii="Arial" w:hAnsi="Arial" w:cs="Arial"/>
          <w:i/>
        </w:rPr>
        <w:t xml:space="preserve"> </w:t>
      </w:r>
      <w:r w:rsidR="00071654">
        <w:rPr>
          <w:rFonts w:ascii="Arial" w:hAnsi="Arial" w:cs="Arial"/>
        </w:rPr>
        <w:t xml:space="preserve">an admiration of </w:t>
      </w:r>
      <w:r w:rsidR="00BA61FD">
        <w:rPr>
          <w:rFonts w:ascii="Arial" w:hAnsi="Arial" w:cs="Arial"/>
        </w:rPr>
        <w:t>ugliness and</w:t>
      </w:r>
      <w:r>
        <w:rPr>
          <w:rFonts w:ascii="Arial" w:hAnsi="Arial" w:cs="Arial"/>
        </w:rPr>
        <w:t xml:space="preserve"> </w:t>
      </w:r>
      <w:r w:rsidR="00071654">
        <w:rPr>
          <w:rFonts w:ascii="Arial" w:hAnsi="Arial" w:cs="Arial"/>
        </w:rPr>
        <w:t xml:space="preserve">the </w:t>
      </w:r>
      <w:r>
        <w:rPr>
          <w:rFonts w:ascii="Arial" w:hAnsi="Arial" w:cs="Arial"/>
        </w:rPr>
        <w:t xml:space="preserve">perfect imperfections of the body. </w:t>
      </w:r>
    </w:p>
    <w:p w14:paraId="0814B340" w14:textId="671BA42D" w:rsidR="0056030E" w:rsidRDefault="00013885" w:rsidP="00D3537B">
      <w:pPr>
        <w:spacing w:line="480" w:lineRule="auto"/>
        <w:rPr>
          <w:rFonts w:ascii="Arial" w:hAnsi="Arial" w:cs="Arial"/>
        </w:rPr>
      </w:pPr>
      <w:r>
        <w:rPr>
          <w:rFonts w:ascii="Arial" w:hAnsi="Arial" w:cs="Arial"/>
        </w:rPr>
        <w:lastRenderedPageBreak/>
        <w:t>Through thi</w:t>
      </w:r>
      <w:r w:rsidR="001A2CC5">
        <w:rPr>
          <w:rFonts w:ascii="Arial" w:hAnsi="Arial" w:cs="Arial"/>
        </w:rPr>
        <w:t xml:space="preserve">s exploration into Body, </w:t>
      </w:r>
      <w:r w:rsidR="00222971">
        <w:rPr>
          <w:rFonts w:ascii="Arial" w:hAnsi="Arial" w:cs="Arial"/>
        </w:rPr>
        <w:t xml:space="preserve">sub-genre words </w:t>
      </w:r>
      <w:r w:rsidR="001A2CC5">
        <w:rPr>
          <w:rFonts w:ascii="Arial" w:hAnsi="Arial" w:cs="Arial"/>
        </w:rPr>
        <w:t xml:space="preserve">such as </w:t>
      </w:r>
      <w:r w:rsidR="00222971">
        <w:rPr>
          <w:rFonts w:ascii="Arial" w:hAnsi="Arial" w:cs="Arial"/>
        </w:rPr>
        <w:t>I</w:t>
      </w:r>
      <w:r w:rsidR="00071654">
        <w:rPr>
          <w:rFonts w:ascii="Arial" w:hAnsi="Arial" w:cs="Arial"/>
        </w:rPr>
        <w:t xml:space="preserve">dentity, </w:t>
      </w:r>
      <w:r w:rsidR="00222971">
        <w:rPr>
          <w:rFonts w:ascii="Arial" w:hAnsi="Arial" w:cs="Arial"/>
        </w:rPr>
        <w:t>I</w:t>
      </w:r>
      <w:r w:rsidR="001A2CC5">
        <w:rPr>
          <w:rFonts w:ascii="Arial" w:hAnsi="Arial" w:cs="Arial"/>
        </w:rPr>
        <w:t>deology</w:t>
      </w:r>
      <w:r w:rsidR="00222971">
        <w:rPr>
          <w:rFonts w:ascii="Arial" w:hAnsi="Arial" w:cs="Arial"/>
        </w:rPr>
        <w:t xml:space="preserve">, </w:t>
      </w:r>
      <w:proofErr w:type="spellStart"/>
      <w:r w:rsidR="00222971">
        <w:rPr>
          <w:rFonts w:ascii="Arial" w:hAnsi="Arial" w:cs="Arial"/>
        </w:rPr>
        <w:t>Carnivalesque</w:t>
      </w:r>
      <w:proofErr w:type="spellEnd"/>
      <w:r w:rsidR="00222971">
        <w:rPr>
          <w:rFonts w:ascii="Arial" w:hAnsi="Arial" w:cs="Arial"/>
        </w:rPr>
        <w:t>, Anatomy, Plastic surgery, F</w:t>
      </w:r>
      <w:r w:rsidR="00071654">
        <w:rPr>
          <w:rFonts w:ascii="Arial" w:hAnsi="Arial" w:cs="Arial"/>
        </w:rPr>
        <w:t>etishe</w:t>
      </w:r>
      <w:r w:rsidR="00222971">
        <w:rPr>
          <w:rFonts w:ascii="Arial" w:hAnsi="Arial" w:cs="Arial"/>
        </w:rPr>
        <w:t>s, Psychoanalysis, Social politics, Performance, S</w:t>
      </w:r>
      <w:r w:rsidR="00071654">
        <w:rPr>
          <w:rFonts w:ascii="Arial" w:hAnsi="Arial" w:cs="Arial"/>
        </w:rPr>
        <w:t>elf-</w:t>
      </w:r>
      <w:r w:rsidR="00D77525">
        <w:rPr>
          <w:rFonts w:ascii="Arial" w:hAnsi="Arial" w:cs="Arial"/>
        </w:rPr>
        <w:t xml:space="preserve">mutilation, </w:t>
      </w:r>
      <w:proofErr w:type="gramStart"/>
      <w:r w:rsidR="00222971">
        <w:rPr>
          <w:rFonts w:ascii="Arial" w:hAnsi="Arial" w:cs="Arial"/>
        </w:rPr>
        <w:t>E</w:t>
      </w:r>
      <w:r w:rsidR="00071654">
        <w:rPr>
          <w:rFonts w:ascii="Arial" w:hAnsi="Arial" w:cs="Arial"/>
        </w:rPr>
        <w:t>ating</w:t>
      </w:r>
      <w:proofErr w:type="gramEnd"/>
      <w:r w:rsidR="00071654">
        <w:rPr>
          <w:rFonts w:ascii="Arial" w:hAnsi="Arial" w:cs="Arial"/>
        </w:rPr>
        <w:t xml:space="preserve"> disorders </w:t>
      </w:r>
      <w:r w:rsidR="00222971">
        <w:rPr>
          <w:rFonts w:ascii="Arial" w:hAnsi="Arial" w:cs="Arial"/>
        </w:rPr>
        <w:t>and A</w:t>
      </w:r>
      <w:r w:rsidR="00D77525">
        <w:rPr>
          <w:rFonts w:ascii="Arial" w:hAnsi="Arial" w:cs="Arial"/>
        </w:rPr>
        <w:t>ge</w:t>
      </w:r>
      <w:r w:rsidR="00222971">
        <w:rPr>
          <w:rFonts w:ascii="Arial" w:hAnsi="Arial" w:cs="Arial"/>
        </w:rPr>
        <w:t xml:space="preserve"> have ar</w:t>
      </w:r>
      <w:r w:rsidR="00F2737C">
        <w:rPr>
          <w:rFonts w:ascii="Arial" w:hAnsi="Arial" w:cs="Arial"/>
        </w:rPr>
        <w:t>isen</w:t>
      </w:r>
      <w:r w:rsidR="00D77525">
        <w:rPr>
          <w:rFonts w:ascii="Arial" w:hAnsi="Arial" w:cs="Arial"/>
        </w:rPr>
        <w:t xml:space="preserve">. </w:t>
      </w:r>
    </w:p>
    <w:p w14:paraId="7A380D46" w14:textId="77777777" w:rsidR="003F5419" w:rsidRPr="003F5419" w:rsidRDefault="003F5419" w:rsidP="00D3537B">
      <w:pPr>
        <w:spacing w:line="480" w:lineRule="auto"/>
        <w:rPr>
          <w:rFonts w:ascii="Arial" w:hAnsi="Arial" w:cs="Arial"/>
          <w:b/>
        </w:rPr>
      </w:pPr>
    </w:p>
    <w:p w14:paraId="53623DF9" w14:textId="741C7539" w:rsidR="003F5419" w:rsidRPr="003F5419" w:rsidRDefault="003F5419" w:rsidP="00D3537B">
      <w:pPr>
        <w:spacing w:line="480" w:lineRule="auto"/>
        <w:rPr>
          <w:rFonts w:ascii="Arial" w:hAnsi="Arial" w:cs="Arial"/>
          <w:b/>
        </w:rPr>
      </w:pPr>
      <w:r w:rsidRPr="003F5419">
        <w:rPr>
          <w:rFonts w:ascii="Arial" w:hAnsi="Arial" w:cs="Arial"/>
          <w:b/>
        </w:rPr>
        <w:t>Gaze</w:t>
      </w:r>
    </w:p>
    <w:p w14:paraId="7AF069EC" w14:textId="77777777" w:rsidR="003F5419" w:rsidRDefault="003F5419" w:rsidP="00D3537B">
      <w:pPr>
        <w:spacing w:line="480" w:lineRule="auto"/>
        <w:rPr>
          <w:rFonts w:ascii="Arial" w:hAnsi="Arial" w:cs="Arial"/>
        </w:rPr>
      </w:pPr>
    </w:p>
    <w:p w14:paraId="405532EC" w14:textId="77777777" w:rsidR="005F214D" w:rsidRDefault="00532143" w:rsidP="00532143">
      <w:pPr>
        <w:spacing w:line="480" w:lineRule="auto"/>
        <w:rPr>
          <w:rFonts w:ascii="Arial" w:hAnsi="Arial" w:cs="Arial"/>
        </w:rPr>
      </w:pPr>
      <w:r>
        <w:rPr>
          <w:rFonts w:ascii="Arial" w:hAnsi="Arial" w:cs="Arial"/>
        </w:rPr>
        <w:t xml:space="preserve">"Look steadily and intently, especially in admiration, surprise or thought'' -  Oxford Dictionaries Online  </w:t>
      </w:r>
    </w:p>
    <w:p w14:paraId="1B5FE22C" w14:textId="1F8F659F" w:rsidR="00532143" w:rsidRDefault="00CE56C6" w:rsidP="00532143">
      <w:pPr>
        <w:spacing w:line="480" w:lineRule="auto"/>
        <w:rPr>
          <w:rFonts w:ascii="Arial" w:hAnsi="Arial" w:cs="Arial"/>
        </w:rPr>
      </w:pPr>
      <w:r>
        <w:rPr>
          <w:rFonts w:ascii="Arial" w:hAnsi="Arial" w:cs="Arial"/>
          <w:noProof/>
        </w:rPr>
        <w:drawing>
          <wp:inline distT="0" distB="0" distL="0" distR="0" wp14:anchorId="6E3A238B" wp14:editId="0D094751">
            <wp:extent cx="5727700" cy="3619500"/>
            <wp:effectExtent l="0" t="0" r="12700" b="12700"/>
            <wp:docPr id="4" name="Picture 4" descr="/Users/jessparry/Desktop/Screen Shot 2019-04-15 at 17.58.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essparry/Desktop/Screen Shot 2019-04-15 at 17.58.2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619500"/>
                    </a:xfrm>
                    <a:prstGeom prst="rect">
                      <a:avLst/>
                    </a:prstGeom>
                    <a:noFill/>
                    <a:ln>
                      <a:noFill/>
                    </a:ln>
                  </pic:spPr>
                </pic:pic>
              </a:graphicData>
            </a:graphic>
          </wp:inline>
        </w:drawing>
      </w:r>
    </w:p>
    <w:p w14:paraId="0231CB13" w14:textId="61A3D2F6" w:rsidR="00532143" w:rsidRDefault="00535A42" w:rsidP="00532143">
      <w:pPr>
        <w:spacing w:line="480" w:lineRule="auto"/>
        <w:rPr>
          <w:rFonts w:ascii="Arial" w:hAnsi="Arial" w:cs="Arial"/>
        </w:rPr>
      </w:pPr>
      <w:r>
        <w:rPr>
          <w:rFonts w:ascii="Arial" w:hAnsi="Arial" w:cs="Arial"/>
        </w:rPr>
        <w:t xml:space="preserve">Titian. </w:t>
      </w:r>
      <w:r w:rsidR="006E121C">
        <w:rPr>
          <w:rFonts w:ascii="Arial" w:hAnsi="Arial" w:cs="Arial"/>
        </w:rPr>
        <w:t xml:space="preserve">(1538) </w:t>
      </w:r>
      <w:r w:rsidR="004412F2" w:rsidRPr="00DB1D76">
        <w:rPr>
          <w:rFonts w:ascii="Arial" w:hAnsi="Arial" w:cs="Arial"/>
          <w:i/>
        </w:rPr>
        <w:t xml:space="preserve">Venus of </w:t>
      </w:r>
      <w:proofErr w:type="spellStart"/>
      <w:r w:rsidR="004412F2" w:rsidRPr="00DB1D76">
        <w:rPr>
          <w:rFonts w:ascii="Arial" w:hAnsi="Arial" w:cs="Arial"/>
          <w:i/>
        </w:rPr>
        <w:t>Urbino</w:t>
      </w:r>
      <w:proofErr w:type="spellEnd"/>
      <w:r w:rsidR="004412F2">
        <w:rPr>
          <w:rFonts w:ascii="Arial" w:hAnsi="Arial" w:cs="Arial"/>
        </w:rPr>
        <w:t xml:space="preserve"> [painting] </w:t>
      </w:r>
      <w:r w:rsidR="00DB1D76">
        <w:rPr>
          <w:rFonts w:ascii="Arial" w:hAnsi="Arial" w:cs="Arial"/>
        </w:rPr>
        <w:t>(Accessed: 15th April 2019)</w:t>
      </w:r>
    </w:p>
    <w:p w14:paraId="15272FC2" w14:textId="77777777" w:rsidR="00532143" w:rsidRDefault="00532143" w:rsidP="00D3537B">
      <w:pPr>
        <w:spacing w:line="480" w:lineRule="auto"/>
        <w:rPr>
          <w:rFonts w:ascii="Arial" w:hAnsi="Arial" w:cs="Arial"/>
        </w:rPr>
      </w:pPr>
    </w:p>
    <w:p w14:paraId="02C9FA88" w14:textId="5DC47475" w:rsidR="003F5419" w:rsidRDefault="0015640A" w:rsidP="00D3537B">
      <w:pPr>
        <w:spacing w:line="480" w:lineRule="auto"/>
        <w:rPr>
          <w:rFonts w:ascii="Arial" w:hAnsi="Arial" w:cs="Arial"/>
        </w:rPr>
      </w:pPr>
      <w:r>
        <w:rPr>
          <w:rFonts w:ascii="Arial" w:hAnsi="Arial" w:cs="Arial"/>
        </w:rPr>
        <w:t>The construction of the term Gaze can be dir</w:t>
      </w:r>
      <w:r w:rsidR="00FF3F98">
        <w:rPr>
          <w:rFonts w:ascii="Arial" w:hAnsi="Arial" w:cs="Arial"/>
        </w:rPr>
        <w:t xml:space="preserve">ectly linked to the confrontational and direct gaze within a portrait. </w:t>
      </w:r>
      <w:r>
        <w:rPr>
          <w:rFonts w:ascii="Arial" w:hAnsi="Arial" w:cs="Arial"/>
        </w:rPr>
        <w:t>A pri</w:t>
      </w:r>
      <w:r w:rsidR="00D3187A">
        <w:rPr>
          <w:rFonts w:ascii="Arial" w:hAnsi="Arial" w:cs="Arial"/>
        </w:rPr>
        <w:t xml:space="preserve">me example of this is Titian's </w:t>
      </w:r>
      <w:r w:rsidRPr="00D3187A">
        <w:rPr>
          <w:rFonts w:ascii="Arial" w:hAnsi="Arial" w:cs="Arial"/>
          <w:i/>
        </w:rPr>
        <w:t xml:space="preserve">Venus of </w:t>
      </w:r>
      <w:proofErr w:type="spellStart"/>
      <w:r w:rsidRPr="00D3187A">
        <w:rPr>
          <w:rFonts w:ascii="Arial" w:hAnsi="Arial" w:cs="Arial"/>
          <w:i/>
        </w:rPr>
        <w:t>Urbino</w:t>
      </w:r>
      <w:proofErr w:type="spellEnd"/>
      <w:r w:rsidR="00FF3F98">
        <w:rPr>
          <w:rFonts w:ascii="Arial" w:hAnsi="Arial" w:cs="Arial"/>
        </w:rPr>
        <w:t xml:space="preserve"> that depicts the female nude in all its expose</w:t>
      </w:r>
      <w:r w:rsidR="00FB1CE8">
        <w:rPr>
          <w:rFonts w:ascii="Arial" w:hAnsi="Arial" w:cs="Arial"/>
        </w:rPr>
        <w:t>d</w:t>
      </w:r>
      <w:r w:rsidR="00FF3F98">
        <w:rPr>
          <w:rFonts w:ascii="Arial" w:hAnsi="Arial" w:cs="Arial"/>
        </w:rPr>
        <w:t xml:space="preserve"> ideologies through the raw male gaze of the painter himself. </w:t>
      </w:r>
    </w:p>
    <w:p w14:paraId="53DF5B0D" w14:textId="29FEE5F8" w:rsidR="00FB1CE8" w:rsidRDefault="00750A82" w:rsidP="00D3537B">
      <w:pPr>
        <w:spacing w:line="480" w:lineRule="auto"/>
        <w:rPr>
          <w:rFonts w:ascii="Arial" w:hAnsi="Arial" w:cs="Arial"/>
        </w:rPr>
      </w:pPr>
      <w:r>
        <w:rPr>
          <w:rFonts w:ascii="Arial" w:hAnsi="Arial" w:cs="Arial"/>
        </w:rPr>
        <w:lastRenderedPageBreak/>
        <w:t>As suggested by the p</w:t>
      </w:r>
      <w:r w:rsidR="005455C2">
        <w:rPr>
          <w:rFonts w:ascii="Arial" w:hAnsi="Arial" w:cs="Arial"/>
        </w:rPr>
        <w:t xml:space="preserve">hilosopher John Berger </w:t>
      </w:r>
      <w:r w:rsidR="00753E72">
        <w:rPr>
          <w:rFonts w:ascii="Arial" w:hAnsi="Arial" w:cs="Arial"/>
        </w:rPr>
        <w:t xml:space="preserve">within the book </w:t>
      </w:r>
      <w:r w:rsidR="00753E72" w:rsidRPr="00753E72">
        <w:rPr>
          <w:rFonts w:ascii="Arial" w:hAnsi="Arial" w:cs="Arial"/>
          <w:i/>
        </w:rPr>
        <w:t>Ways of Seeing,</w:t>
      </w:r>
      <w:r w:rsidR="00753E72">
        <w:rPr>
          <w:rFonts w:ascii="Arial" w:hAnsi="Arial" w:cs="Arial"/>
        </w:rPr>
        <w:t xml:space="preserve"> </w:t>
      </w:r>
      <w:r w:rsidR="008A6A9E">
        <w:rPr>
          <w:rFonts w:ascii="Arial" w:hAnsi="Arial" w:cs="Arial"/>
        </w:rPr>
        <w:t xml:space="preserve">he compares Titian's </w:t>
      </w:r>
      <w:r w:rsidR="00286DD8">
        <w:rPr>
          <w:rFonts w:ascii="Arial" w:hAnsi="Arial" w:cs="Arial"/>
        </w:rPr>
        <w:t xml:space="preserve">painting </w:t>
      </w:r>
      <w:r w:rsidR="005455C2">
        <w:rPr>
          <w:rFonts w:ascii="Arial" w:hAnsi="Arial" w:cs="Arial"/>
        </w:rPr>
        <w:t>to the</w:t>
      </w:r>
      <w:r w:rsidR="001C00ED">
        <w:rPr>
          <w:rFonts w:ascii="Arial" w:hAnsi="Arial" w:cs="Arial"/>
        </w:rPr>
        <w:t xml:space="preserve"> later</w:t>
      </w:r>
      <w:r w:rsidR="005455C2">
        <w:rPr>
          <w:rFonts w:ascii="Arial" w:hAnsi="Arial" w:cs="Arial"/>
        </w:rPr>
        <w:t xml:space="preserve"> appropriated composition by </w:t>
      </w:r>
      <w:proofErr w:type="spellStart"/>
      <w:r w:rsidR="005455C2">
        <w:rPr>
          <w:rFonts w:ascii="Arial" w:hAnsi="Arial" w:cs="Arial"/>
        </w:rPr>
        <w:t>Manet</w:t>
      </w:r>
      <w:proofErr w:type="spellEnd"/>
      <w:r w:rsidR="001C00ED">
        <w:rPr>
          <w:rFonts w:ascii="Arial" w:hAnsi="Arial" w:cs="Arial"/>
        </w:rPr>
        <w:t xml:space="preserve"> and the piece</w:t>
      </w:r>
      <w:r w:rsidR="00951B57">
        <w:rPr>
          <w:rFonts w:ascii="Arial" w:hAnsi="Arial" w:cs="Arial"/>
        </w:rPr>
        <w:t xml:space="preserve"> </w:t>
      </w:r>
      <w:r w:rsidR="00951B57" w:rsidRPr="00951B57">
        <w:rPr>
          <w:rFonts w:ascii="Arial" w:hAnsi="Arial" w:cs="Arial"/>
          <w:i/>
        </w:rPr>
        <w:t>Olympia</w:t>
      </w:r>
      <w:r w:rsidR="00DE78A7">
        <w:rPr>
          <w:rFonts w:ascii="Arial" w:hAnsi="Arial" w:cs="Arial"/>
        </w:rPr>
        <w:t xml:space="preserve"> - </w:t>
      </w:r>
      <w:r w:rsidR="001C00ED">
        <w:rPr>
          <w:rFonts w:ascii="Arial" w:hAnsi="Arial" w:cs="Arial"/>
        </w:rPr>
        <w:t>"Titians original, one sees a woman, cast in the traditional role, beginning to question that role, somewhat defiantly" (</w:t>
      </w:r>
      <w:r w:rsidR="00967DB2">
        <w:rPr>
          <w:rFonts w:ascii="Arial" w:hAnsi="Arial" w:cs="Arial"/>
        </w:rPr>
        <w:t xml:space="preserve">Berger. 1972:63). This leads </w:t>
      </w:r>
      <w:r w:rsidR="001C00ED">
        <w:rPr>
          <w:rFonts w:ascii="Arial" w:hAnsi="Arial" w:cs="Arial"/>
        </w:rPr>
        <w:t>into the questio</w:t>
      </w:r>
      <w:r w:rsidR="00967DB2">
        <w:rPr>
          <w:rFonts w:ascii="Arial" w:hAnsi="Arial" w:cs="Arial"/>
        </w:rPr>
        <w:t>n</w:t>
      </w:r>
      <w:r w:rsidR="001C00ED">
        <w:rPr>
          <w:rFonts w:ascii="Arial" w:hAnsi="Arial" w:cs="Arial"/>
        </w:rPr>
        <w:t xml:space="preserve"> of </w:t>
      </w:r>
      <w:r w:rsidR="00967DB2">
        <w:rPr>
          <w:rFonts w:ascii="Arial" w:hAnsi="Arial" w:cs="Arial"/>
        </w:rPr>
        <w:t>who is being challenged by the gaze</w:t>
      </w:r>
      <w:r w:rsidR="00BA17A6">
        <w:rPr>
          <w:rFonts w:ascii="Arial" w:hAnsi="Arial" w:cs="Arial"/>
        </w:rPr>
        <w:t>?</w:t>
      </w:r>
      <w:r w:rsidR="00A016D1">
        <w:rPr>
          <w:rFonts w:ascii="Arial" w:hAnsi="Arial" w:cs="Arial"/>
        </w:rPr>
        <w:t xml:space="preserve"> The audiences or the sitters?</w:t>
      </w:r>
    </w:p>
    <w:p w14:paraId="6D3AA37C" w14:textId="3D222B71" w:rsidR="00D207E5" w:rsidRDefault="007B5FAF" w:rsidP="00D3537B">
      <w:pPr>
        <w:spacing w:line="480" w:lineRule="auto"/>
        <w:rPr>
          <w:rFonts w:ascii="Arial" w:hAnsi="Arial" w:cs="Arial"/>
        </w:rPr>
      </w:pPr>
      <w:r>
        <w:rPr>
          <w:rFonts w:ascii="Arial" w:hAnsi="Arial" w:cs="Arial"/>
        </w:rPr>
        <w:t>It can be argued that considering the painter was male, he had painted what he wanted to observe</w:t>
      </w:r>
      <w:r w:rsidR="002847FD">
        <w:rPr>
          <w:rFonts w:ascii="Arial" w:hAnsi="Arial" w:cs="Arial"/>
        </w:rPr>
        <w:t xml:space="preserve"> for his own pleasure, over what</w:t>
      </w:r>
      <w:r>
        <w:rPr>
          <w:rFonts w:ascii="Arial" w:hAnsi="Arial" w:cs="Arial"/>
        </w:rPr>
        <w:t xml:space="preserve"> was directly in</w:t>
      </w:r>
      <w:r w:rsidR="00967DB2">
        <w:rPr>
          <w:rFonts w:ascii="Arial" w:hAnsi="Arial" w:cs="Arial"/>
        </w:rPr>
        <w:t xml:space="preserve"> </w:t>
      </w:r>
      <w:r>
        <w:rPr>
          <w:rFonts w:ascii="Arial" w:hAnsi="Arial" w:cs="Arial"/>
        </w:rPr>
        <w:t xml:space="preserve">front of him. However, it can also be suggested that </w:t>
      </w:r>
      <w:r w:rsidR="00856EA5">
        <w:rPr>
          <w:rFonts w:ascii="Arial" w:hAnsi="Arial" w:cs="Arial"/>
        </w:rPr>
        <w:t>Titian</w:t>
      </w:r>
      <w:r w:rsidR="00967DB2">
        <w:rPr>
          <w:rFonts w:ascii="Arial" w:hAnsi="Arial" w:cs="Arial"/>
        </w:rPr>
        <w:t>'</w:t>
      </w:r>
      <w:r w:rsidR="00856EA5">
        <w:rPr>
          <w:rFonts w:ascii="Arial" w:hAnsi="Arial" w:cs="Arial"/>
        </w:rPr>
        <w:t>s "movement of hand eye as his brush describes the contours of Venus's flesh</w:t>
      </w:r>
      <w:r w:rsidR="00E23A1D">
        <w:rPr>
          <w:rFonts w:ascii="Arial" w:hAnsi="Arial" w:cs="Arial"/>
        </w:rPr>
        <w:t>" as stated by</w:t>
      </w:r>
      <w:r w:rsidR="009938BF">
        <w:rPr>
          <w:rFonts w:ascii="Arial" w:hAnsi="Arial" w:cs="Arial"/>
        </w:rPr>
        <w:t xml:space="preserve"> Hudson in The Telegraph</w:t>
      </w:r>
      <w:r w:rsidR="00CE142C">
        <w:rPr>
          <w:rFonts w:ascii="Arial" w:hAnsi="Arial" w:cs="Arial"/>
        </w:rPr>
        <w:t xml:space="preserve"> newspaper</w:t>
      </w:r>
      <w:r w:rsidR="009938BF">
        <w:rPr>
          <w:rFonts w:ascii="Arial" w:hAnsi="Arial" w:cs="Arial"/>
        </w:rPr>
        <w:t>, could also depict some realistic graphicness of the portrayal of the nude</w:t>
      </w:r>
      <w:r w:rsidR="00D91B63">
        <w:rPr>
          <w:rFonts w:ascii="Arial" w:hAnsi="Arial" w:cs="Arial"/>
        </w:rPr>
        <w:t>.</w:t>
      </w:r>
      <w:r w:rsidR="009938BF">
        <w:rPr>
          <w:rFonts w:ascii="Arial" w:hAnsi="Arial" w:cs="Arial"/>
        </w:rPr>
        <w:t xml:space="preserve"> </w:t>
      </w:r>
      <w:r w:rsidR="003628F7">
        <w:rPr>
          <w:rFonts w:ascii="Arial" w:hAnsi="Arial" w:cs="Arial"/>
        </w:rPr>
        <w:t xml:space="preserve">The </w:t>
      </w:r>
      <w:r w:rsidR="009938BF">
        <w:rPr>
          <w:rFonts w:ascii="Arial" w:hAnsi="Arial" w:cs="Arial"/>
        </w:rPr>
        <w:t xml:space="preserve">titling of this painting enhances the argument of the female nude being portrayed for pleasure through the male gaze. "Venus" is typically associated with the terminologies of Greek mythologies and goddesses. By Titian titling the piece after The Goddess of Love- Venus, and considering the subject is a prostitute, it can be </w:t>
      </w:r>
      <w:r w:rsidR="00FA0384">
        <w:rPr>
          <w:rFonts w:ascii="Arial" w:hAnsi="Arial" w:cs="Arial"/>
        </w:rPr>
        <w:t xml:space="preserve">significantly suggested </w:t>
      </w:r>
      <w:r w:rsidR="009938BF">
        <w:rPr>
          <w:rFonts w:ascii="Arial" w:hAnsi="Arial" w:cs="Arial"/>
        </w:rPr>
        <w:t>that the painting was produced for his own ple</w:t>
      </w:r>
      <w:r w:rsidR="00D207E5">
        <w:rPr>
          <w:rFonts w:ascii="Arial" w:hAnsi="Arial" w:cs="Arial"/>
        </w:rPr>
        <w:t xml:space="preserve">asure. </w:t>
      </w:r>
      <w:r w:rsidR="003628F7">
        <w:rPr>
          <w:rFonts w:ascii="Arial" w:hAnsi="Arial" w:cs="Arial"/>
        </w:rPr>
        <w:t>Developing upon this further, the colour red used within the painting can enhance th</w:t>
      </w:r>
      <w:r w:rsidR="00135C2C">
        <w:rPr>
          <w:rFonts w:ascii="Arial" w:hAnsi="Arial" w:cs="Arial"/>
        </w:rPr>
        <w:t xml:space="preserve">at form of sexualising </w:t>
      </w:r>
      <w:r w:rsidR="003628F7">
        <w:rPr>
          <w:rFonts w:ascii="Arial" w:hAnsi="Arial" w:cs="Arial"/>
        </w:rPr>
        <w:t xml:space="preserve">the female nude. </w:t>
      </w:r>
      <w:r w:rsidR="00B06614">
        <w:rPr>
          <w:rFonts w:ascii="Arial" w:hAnsi="Arial" w:cs="Arial"/>
        </w:rPr>
        <w:t>The colour red is also commonly associated with prostitution and can enhance that nude</w:t>
      </w:r>
      <w:r w:rsidR="00034DD7">
        <w:rPr>
          <w:rFonts w:ascii="Arial" w:hAnsi="Arial" w:cs="Arial"/>
        </w:rPr>
        <w:t xml:space="preserve"> female subject</w:t>
      </w:r>
      <w:r w:rsidR="00B06614">
        <w:rPr>
          <w:rFonts w:ascii="Arial" w:hAnsi="Arial" w:cs="Arial"/>
        </w:rPr>
        <w:t xml:space="preserve"> for the artist's own pleasure.</w:t>
      </w:r>
    </w:p>
    <w:p w14:paraId="08A80AEB" w14:textId="46C272F9" w:rsidR="00FA58A1" w:rsidRDefault="00967DB2" w:rsidP="00D3537B">
      <w:pPr>
        <w:spacing w:line="480" w:lineRule="auto"/>
        <w:rPr>
          <w:rFonts w:ascii="Arial" w:hAnsi="Arial" w:cs="Arial"/>
        </w:rPr>
      </w:pPr>
      <w:r>
        <w:rPr>
          <w:rFonts w:ascii="Arial" w:hAnsi="Arial" w:cs="Arial"/>
        </w:rPr>
        <w:t>The question</w:t>
      </w:r>
      <w:r w:rsidR="0006191A">
        <w:rPr>
          <w:rFonts w:ascii="Arial" w:hAnsi="Arial" w:cs="Arial"/>
        </w:rPr>
        <w:t xml:space="preserve"> of whether the painting is pornographic is in debate. What sugges</w:t>
      </w:r>
      <w:r w:rsidR="00761386">
        <w:rPr>
          <w:rFonts w:ascii="Arial" w:hAnsi="Arial" w:cs="Arial"/>
        </w:rPr>
        <w:t>ts pornography within the visual arts</w:t>
      </w:r>
      <w:r>
        <w:rPr>
          <w:rFonts w:ascii="Arial" w:hAnsi="Arial" w:cs="Arial"/>
        </w:rPr>
        <w:t>? has been triggered by this</w:t>
      </w:r>
      <w:r w:rsidR="0006191A">
        <w:rPr>
          <w:rFonts w:ascii="Arial" w:hAnsi="Arial" w:cs="Arial"/>
        </w:rPr>
        <w:t xml:space="preserve"> discussion. </w:t>
      </w:r>
      <w:r w:rsidR="00D207E5">
        <w:rPr>
          <w:rFonts w:ascii="Arial" w:hAnsi="Arial" w:cs="Arial"/>
        </w:rPr>
        <w:t>T</w:t>
      </w:r>
      <w:r w:rsidR="00556133">
        <w:rPr>
          <w:rFonts w:ascii="Arial" w:hAnsi="Arial" w:cs="Arial"/>
        </w:rPr>
        <w:t xml:space="preserve">he sitter is </w:t>
      </w:r>
      <w:r w:rsidR="0006191A">
        <w:rPr>
          <w:rFonts w:ascii="Arial" w:hAnsi="Arial" w:cs="Arial"/>
        </w:rPr>
        <w:t>seductive</w:t>
      </w:r>
      <w:r w:rsidR="00556133">
        <w:rPr>
          <w:rFonts w:ascii="Arial" w:hAnsi="Arial" w:cs="Arial"/>
        </w:rPr>
        <w:t xml:space="preserve"> of</w:t>
      </w:r>
      <w:r w:rsidR="0006191A">
        <w:rPr>
          <w:rFonts w:ascii="Arial" w:hAnsi="Arial" w:cs="Arial"/>
        </w:rPr>
        <w:t xml:space="preserve"> body language</w:t>
      </w:r>
      <w:r w:rsidR="00556133">
        <w:rPr>
          <w:rFonts w:ascii="Arial" w:hAnsi="Arial" w:cs="Arial"/>
        </w:rPr>
        <w:t xml:space="preserve"> and</w:t>
      </w:r>
      <w:r w:rsidR="0006191A">
        <w:rPr>
          <w:rFonts w:ascii="Arial" w:hAnsi="Arial" w:cs="Arial"/>
        </w:rPr>
        <w:t xml:space="preserve"> invite</w:t>
      </w:r>
      <w:r w:rsidR="00556133">
        <w:rPr>
          <w:rFonts w:ascii="Arial" w:hAnsi="Arial" w:cs="Arial"/>
        </w:rPr>
        <w:t>s</w:t>
      </w:r>
      <w:r w:rsidR="0006191A">
        <w:rPr>
          <w:rFonts w:ascii="Arial" w:hAnsi="Arial" w:cs="Arial"/>
        </w:rPr>
        <w:t xml:space="preserve"> this upon the male gaze, as well as the gesture of the hand, seductively </w:t>
      </w:r>
      <w:r w:rsidR="002847FD">
        <w:rPr>
          <w:rFonts w:ascii="Arial" w:hAnsi="Arial" w:cs="Arial"/>
        </w:rPr>
        <w:t xml:space="preserve">even being read as playfully gesturing her genitalia for lust. For sex. </w:t>
      </w:r>
      <w:r w:rsidR="002C0D1A">
        <w:rPr>
          <w:rFonts w:ascii="Arial" w:hAnsi="Arial" w:cs="Arial"/>
        </w:rPr>
        <w:t>The subject</w:t>
      </w:r>
      <w:r w:rsidR="003D6039">
        <w:rPr>
          <w:rFonts w:ascii="Arial" w:hAnsi="Arial" w:cs="Arial"/>
        </w:rPr>
        <w:t>'</w:t>
      </w:r>
      <w:r w:rsidR="002C0D1A">
        <w:rPr>
          <w:rFonts w:ascii="Arial" w:hAnsi="Arial" w:cs="Arial"/>
        </w:rPr>
        <w:t>s</w:t>
      </w:r>
      <w:r w:rsidR="00687AAD">
        <w:rPr>
          <w:rFonts w:ascii="Arial" w:hAnsi="Arial" w:cs="Arial"/>
        </w:rPr>
        <w:t xml:space="preserve"> eyes are </w:t>
      </w:r>
      <w:r w:rsidR="00121947">
        <w:rPr>
          <w:rFonts w:ascii="Arial" w:hAnsi="Arial" w:cs="Arial"/>
        </w:rPr>
        <w:t>mischievous</w:t>
      </w:r>
      <w:r w:rsidR="00687AAD">
        <w:rPr>
          <w:rFonts w:ascii="Arial" w:hAnsi="Arial" w:cs="Arial"/>
        </w:rPr>
        <w:t xml:space="preserve"> in </w:t>
      </w:r>
      <w:r w:rsidR="009B3BDB">
        <w:rPr>
          <w:rFonts w:ascii="Arial" w:hAnsi="Arial" w:cs="Arial"/>
        </w:rPr>
        <w:t>inviting that male attention.</w:t>
      </w:r>
      <w:r w:rsidR="00687AAD">
        <w:rPr>
          <w:rFonts w:ascii="Arial" w:hAnsi="Arial" w:cs="Arial"/>
        </w:rPr>
        <w:t xml:space="preserve"> </w:t>
      </w:r>
      <w:r w:rsidR="00687AAD">
        <w:rPr>
          <w:rFonts w:ascii="Arial" w:hAnsi="Arial" w:cs="Arial"/>
        </w:rPr>
        <w:lastRenderedPageBreak/>
        <w:t>That provocative intimacy</w:t>
      </w:r>
      <w:r w:rsidR="002E0039">
        <w:rPr>
          <w:rFonts w:ascii="Arial" w:hAnsi="Arial" w:cs="Arial"/>
        </w:rPr>
        <w:t>.</w:t>
      </w:r>
      <w:r w:rsidR="009B3BDB">
        <w:rPr>
          <w:rFonts w:ascii="Arial" w:hAnsi="Arial" w:cs="Arial"/>
        </w:rPr>
        <w:t xml:space="preserve"> That male gaze.  </w:t>
      </w:r>
      <w:r w:rsidR="002847FD">
        <w:rPr>
          <w:rFonts w:ascii="Arial" w:hAnsi="Arial" w:cs="Arial"/>
        </w:rPr>
        <w:t>This painting has been described as "one of the sexiest paintings ever created" by Hudson, as well of a "Platonic symbol of love,</w:t>
      </w:r>
      <w:r w:rsidR="009B3BDB">
        <w:rPr>
          <w:rFonts w:ascii="Arial" w:hAnsi="Arial" w:cs="Arial"/>
        </w:rPr>
        <w:t xml:space="preserve"> beaut</w:t>
      </w:r>
      <w:r w:rsidR="002E0039">
        <w:rPr>
          <w:rFonts w:ascii="Arial" w:hAnsi="Arial" w:cs="Arial"/>
        </w:rPr>
        <w:t>y and bodily perfection" b</w:t>
      </w:r>
      <w:r w:rsidR="00DC04A1">
        <w:rPr>
          <w:rFonts w:ascii="Arial" w:hAnsi="Arial" w:cs="Arial"/>
        </w:rPr>
        <w:t xml:space="preserve">oth stated by the male gaze. </w:t>
      </w:r>
      <w:r w:rsidR="003C72B4">
        <w:rPr>
          <w:rFonts w:ascii="Arial" w:hAnsi="Arial" w:cs="Arial"/>
        </w:rPr>
        <w:t xml:space="preserve">It can strongly be argued that </w:t>
      </w:r>
      <w:r w:rsidR="00C672C3">
        <w:rPr>
          <w:rFonts w:ascii="Arial" w:hAnsi="Arial" w:cs="Arial"/>
        </w:rPr>
        <w:t>the paintin</w:t>
      </w:r>
      <w:r w:rsidR="00D34471">
        <w:rPr>
          <w:rFonts w:ascii="Arial" w:hAnsi="Arial" w:cs="Arial"/>
        </w:rPr>
        <w:t>g is still being seen by the modern</w:t>
      </w:r>
      <w:r w:rsidR="00C672C3">
        <w:rPr>
          <w:rFonts w:ascii="Arial" w:hAnsi="Arial" w:cs="Arial"/>
        </w:rPr>
        <w:t xml:space="preserve"> man, as a painting of sex, lust, invitation which is a repulsion</w:t>
      </w:r>
      <w:r w:rsidR="00D34471">
        <w:rPr>
          <w:rFonts w:ascii="Arial" w:hAnsi="Arial" w:cs="Arial"/>
        </w:rPr>
        <w:t xml:space="preserve"> and an absurdity</w:t>
      </w:r>
      <w:r w:rsidR="00387441">
        <w:rPr>
          <w:rFonts w:ascii="Arial" w:hAnsi="Arial" w:cs="Arial"/>
        </w:rPr>
        <w:t>. It</w:t>
      </w:r>
      <w:r w:rsidR="00D34471">
        <w:rPr>
          <w:rFonts w:ascii="Arial" w:hAnsi="Arial" w:cs="Arial"/>
        </w:rPr>
        <w:t xml:space="preserve"> heavily</w:t>
      </w:r>
      <w:r w:rsidR="002E0039">
        <w:rPr>
          <w:rFonts w:ascii="Arial" w:hAnsi="Arial" w:cs="Arial"/>
        </w:rPr>
        <w:t xml:space="preserve"> </w:t>
      </w:r>
      <w:r w:rsidR="00C672C3">
        <w:rPr>
          <w:rFonts w:ascii="Arial" w:hAnsi="Arial" w:cs="Arial"/>
        </w:rPr>
        <w:t>contrast</w:t>
      </w:r>
      <w:r w:rsidR="00D34471">
        <w:rPr>
          <w:rFonts w:ascii="Arial" w:hAnsi="Arial" w:cs="Arial"/>
        </w:rPr>
        <w:t>s</w:t>
      </w:r>
      <w:r w:rsidR="00C672C3">
        <w:rPr>
          <w:rFonts w:ascii="Arial" w:hAnsi="Arial" w:cs="Arial"/>
        </w:rPr>
        <w:t xml:space="preserve"> over Jenny Saville's revolutionary portrayal of the female nude from the female gaze. </w:t>
      </w:r>
      <w:r w:rsidR="00955EAA">
        <w:rPr>
          <w:rFonts w:ascii="Arial" w:hAnsi="Arial" w:cs="Arial"/>
        </w:rPr>
        <w:t xml:space="preserve">For example, </w:t>
      </w:r>
      <w:r w:rsidR="002E0039" w:rsidRPr="00FB53E0">
        <w:rPr>
          <w:rFonts w:ascii="Arial" w:hAnsi="Arial" w:cs="Arial"/>
          <w:i/>
        </w:rPr>
        <w:t>Closed Cont</w:t>
      </w:r>
      <w:r w:rsidR="00955EAA" w:rsidRPr="00FB53E0">
        <w:rPr>
          <w:rFonts w:ascii="Arial" w:hAnsi="Arial" w:cs="Arial"/>
          <w:i/>
        </w:rPr>
        <w:t>act 3</w:t>
      </w:r>
      <w:r w:rsidR="00D34471">
        <w:rPr>
          <w:rFonts w:ascii="Arial" w:hAnsi="Arial" w:cs="Arial"/>
        </w:rPr>
        <w:t xml:space="preserve">, as </w:t>
      </w:r>
      <w:r w:rsidR="00DC04A1">
        <w:rPr>
          <w:rFonts w:ascii="Arial" w:hAnsi="Arial" w:cs="Arial"/>
        </w:rPr>
        <w:t>previously discussed, with all its perfect imperfections and flaws exposed.</w:t>
      </w:r>
    </w:p>
    <w:p w14:paraId="2C93210A" w14:textId="556936E7" w:rsidR="007838FB" w:rsidRDefault="00DC04A1" w:rsidP="00D3537B">
      <w:pPr>
        <w:spacing w:line="480" w:lineRule="auto"/>
        <w:rPr>
          <w:rFonts w:ascii="Arial" w:hAnsi="Arial" w:cs="Arial"/>
        </w:rPr>
      </w:pPr>
      <w:r>
        <w:rPr>
          <w:rFonts w:ascii="Arial" w:hAnsi="Arial" w:cs="Arial"/>
          <w:noProof/>
        </w:rPr>
        <w:drawing>
          <wp:anchor distT="0" distB="0" distL="114300" distR="114300" simplePos="0" relativeHeight="251661312" behindDoc="0" locked="0" layoutInCell="1" allowOverlap="1" wp14:anchorId="3A8A748C" wp14:editId="52EEDBED">
            <wp:simplePos x="0" y="0"/>
            <wp:positionH relativeFrom="column">
              <wp:posOffset>52705</wp:posOffset>
            </wp:positionH>
            <wp:positionV relativeFrom="paragraph">
              <wp:posOffset>195580</wp:posOffset>
            </wp:positionV>
            <wp:extent cx="5944235" cy="3709035"/>
            <wp:effectExtent l="0" t="0" r="0" b="0"/>
            <wp:wrapTopAndBottom/>
            <wp:docPr id="5" name="Picture 5" descr="/Users/jessparry/Desktop/Screen Shot 2019-04-15 at 20.19.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essparry/Desktop/Screen Shot 2019-04-15 at 20.19.0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3709035"/>
                    </a:xfrm>
                    <a:prstGeom prst="rect">
                      <a:avLst/>
                    </a:prstGeom>
                    <a:noFill/>
                    <a:ln>
                      <a:noFill/>
                    </a:ln>
                  </pic:spPr>
                </pic:pic>
              </a:graphicData>
            </a:graphic>
            <wp14:sizeRelH relativeFrom="page">
              <wp14:pctWidth>0</wp14:pctWidth>
            </wp14:sizeRelH>
            <wp14:sizeRelV relativeFrom="page">
              <wp14:pctHeight>0</wp14:pctHeight>
            </wp14:sizeRelV>
          </wp:anchor>
        </w:drawing>
      </w:r>
      <w:r w:rsidR="00D34471">
        <w:rPr>
          <w:rFonts w:ascii="Arial" w:hAnsi="Arial" w:cs="Arial"/>
        </w:rPr>
        <w:t>.</w:t>
      </w:r>
    </w:p>
    <w:p w14:paraId="422D2FD0" w14:textId="6AD9761E" w:rsidR="00FA58A1" w:rsidRDefault="00FA58A1" w:rsidP="00E11BB6">
      <w:pPr>
        <w:spacing w:line="480" w:lineRule="auto"/>
        <w:rPr>
          <w:rFonts w:ascii="Arial" w:hAnsi="Arial" w:cs="Arial"/>
        </w:rPr>
      </w:pPr>
    </w:p>
    <w:p w14:paraId="5CFF1EEA" w14:textId="03A1F895" w:rsidR="00FA58A1" w:rsidRDefault="00FA58A1" w:rsidP="00FA58A1">
      <w:pPr>
        <w:spacing w:line="480" w:lineRule="auto"/>
        <w:rPr>
          <w:rFonts w:ascii="Arial" w:hAnsi="Arial" w:cs="Arial"/>
        </w:rPr>
      </w:pPr>
      <w:r>
        <w:rPr>
          <w:rFonts w:ascii="Arial" w:hAnsi="Arial" w:cs="Arial"/>
        </w:rPr>
        <w:t xml:space="preserve">Botticelli (1485) </w:t>
      </w:r>
      <w:r w:rsidR="006F67C6">
        <w:rPr>
          <w:rFonts w:ascii="Arial" w:hAnsi="Arial" w:cs="Arial"/>
          <w:i/>
        </w:rPr>
        <w:t>Birth of Venus</w:t>
      </w:r>
      <w:r w:rsidR="00D968E1">
        <w:rPr>
          <w:rFonts w:ascii="Arial" w:hAnsi="Arial" w:cs="Arial"/>
        </w:rPr>
        <w:t xml:space="preserve"> </w:t>
      </w:r>
      <w:r>
        <w:rPr>
          <w:rFonts w:ascii="Arial" w:hAnsi="Arial" w:cs="Arial"/>
        </w:rPr>
        <w:t xml:space="preserve">[painting] </w:t>
      </w:r>
      <w:r w:rsidR="00632707">
        <w:rPr>
          <w:rFonts w:ascii="Arial" w:hAnsi="Arial" w:cs="Arial"/>
        </w:rPr>
        <w:t>(Accessed: 15th April 2019)</w:t>
      </w:r>
    </w:p>
    <w:p w14:paraId="5A901A03" w14:textId="77777777" w:rsidR="00FA58A1" w:rsidRDefault="00FA58A1" w:rsidP="00E11BB6">
      <w:pPr>
        <w:spacing w:line="480" w:lineRule="auto"/>
        <w:rPr>
          <w:rFonts w:ascii="Arial" w:hAnsi="Arial" w:cs="Arial"/>
        </w:rPr>
      </w:pPr>
    </w:p>
    <w:p w14:paraId="29607B81" w14:textId="36F9E64F" w:rsidR="00246F3D" w:rsidRDefault="00687AAD" w:rsidP="00D3537B">
      <w:pPr>
        <w:spacing w:line="480" w:lineRule="auto"/>
        <w:rPr>
          <w:rFonts w:ascii="Arial" w:hAnsi="Arial" w:cs="Arial"/>
        </w:rPr>
      </w:pPr>
      <w:r>
        <w:rPr>
          <w:rFonts w:ascii="Arial" w:hAnsi="Arial" w:cs="Arial"/>
        </w:rPr>
        <w:t xml:space="preserve">Through the female perspective </w:t>
      </w:r>
      <w:r w:rsidR="002E0039">
        <w:rPr>
          <w:rFonts w:ascii="Arial" w:hAnsi="Arial" w:cs="Arial"/>
        </w:rPr>
        <w:t>arguing against Hudson's ludicrous and absurd comments of this painting by Titian, the con</w:t>
      </w:r>
      <w:r w:rsidR="00E11BB6">
        <w:rPr>
          <w:rFonts w:ascii="Arial" w:hAnsi="Arial" w:cs="Arial"/>
        </w:rPr>
        <w:t>cept of bo</w:t>
      </w:r>
      <w:r w:rsidR="00821624">
        <w:rPr>
          <w:rFonts w:ascii="Arial" w:hAnsi="Arial" w:cs="Arial"/>
        </w:rPr>
        <w:t xml:space="preserve">dily perfection is similarly portrayed by </w:t>
      </w:r>
      <w:r w:rsidR="00E11BB6">
        <w:rPr>
          <w:rFonts w:ascii="Arial" w:hAnsi="Arial" w:cs="Arial"/>
        </w:rPr>
        <w:t>t</w:t>
      </w:r>
      <w:r w:rsidR="00821624">
        <w:rPr>
          <w:rFonts w:ascii="Arial" w:hAnsi="Arial" w:cs="Arial"/>
        </w:rPr>
        <w:t>he traditional nude goddess</w:t>
      </w:r>
      <w:r w:rsidR="002E0039">
        <w:rPr>
          <w:rFonts w:ascii="Arial" w:hAnsi="Arial" w:cs="Arial"/>
        </w:rPr>
        <w:t xml:space="preserve"> as demonstrated in</w:t>
      </w:r>
      <w:r w:rsidR="00E11BB6">
        <w:rPr>
          <w:rFonts w:ascii="Arial" w:hAnsi="Arial" w:cs="Arial"/>
        </w:rPr>
        <w:t xml:space="preserve"> Botticelli's painting, </w:t>
      </w:r>
      <w:r w:rsidR="00E11BB6" w:rsidRPr="00655D9A">
        <w:rPr>
          <w:rFonts w:ascii="Arial" w:hAnsi="Arial" w:cs="Arial"/>
          <w:i/>
        </w:rPr>
        <w:lastRenderedPageBreak/>
        <w:t>Birth o</w:t>
      </w:r>
      <w:r w:rsidR="00263562" w:rsidRPr="00655D9A">
        <w:rPr>
          <w:rFonts w:ascii="Arial" w:hAnsi="Arial" w:cs="Arial"/>
          <w:i/>
        </w:rPr>
        <w:t>f Ve</w:t>
      </w:r>
      <w:r w:rsidR="00655D9A" w:rsidRPr="00655D9A">
        <w:rPr>
          <w:rFonts w:ascii="Arial" w:hAnsi="Arial" w:cs="Arial"/>
          <w:i/>
        </w:rPr>
        <w:t>nus</w:t>
      </w:r>
      <w:r w:rsidR="00263562">
        <w:rPr>
          <w:rFonts w:ascii="Arial" w:hAnsi="Arial" w:cs="Arial"/>
        </w:rPr>
        <w:t xml:space="preserve">. This </w:t>
      </w:r>
      <w:r w:rsidR="00E11BB6">
        <w:rPr>
          <w:rFonts w:ascii="Arial" w:hAnsi="Arial" w:cs="Arial"/>
        </w:rPr>
        <w:t xml:space="preserve">evidently reveals the curvaceous flesh of the idealised form, as the titling of the piece, once again </w:t>
      </w:r>
      <w:r w:rsidR="00DC04A1">
        <w:rPr>
          <w:rFonts w:ascii="Arial" w:hAnsi="Arial" w:cs="Arial"/>
        </w:rPr>
        <w:t xml:space="preserve">featuring "Venus" </w:t>
      </w:r>
      <w:r w:rsidR="00CD5B06">
        <w:rPr>
          <w:rFonts w:ascii="Arial" w:hAnsi="Arial" w:cs="Arial"/>
        </w:rPr>
        <w:t>signifies</w:t>
      </w:r>
      <w:r w:rsidR="00D34471">
        <w:rPr>
          <w:rFonts w:ascii="Arial" w:hAnsi="Arial" w:cs="Arial"/>
        </w:rPr>
        <w:t xml:space="preserve"> that notion of how the </w:t>
      </w:r>
      <w:r w:rsidR="00263562">
        <w:rPr>
          <w:rFonts w:ascii="Arial" w:hAnsi="Arial" w:cs="Arial"/>
        </w:rPr>
        <w:t>male gaze views the female nude- f</w:t>
      </w:r>
      <w:r w:rsidR="00143F8E">
        <w:rPr>
          <w:rFonts w:ascii="Arial" w:hAnsi="Arial" w:cs="Arial"/>
        </w:rPr>
        <w:t xml:space="preserve">or pleasure. Even though Botticelli's painting was produced </w:t>
      </w:r>
      <w:r w:rsidR="00263562">
        <w:rPr>
          <w:rFonts w:ascii="Arial" w:hAnsi="Arial" w:cs="Arial"/>
        </w:rPr>
        <w:t>many years prior</w:t>
      </w:r>
      <w:r w:rsidR="00143F8E">
        <w:rPr>
          <w:rFonts w:ascii="Arial" w:hAnsi="Arial" w:cs="Arial"/>
        </w:rPr>
        <w:t>, the man still had that distorted perception and gaze of the idealistic female nude.</w:t>
      </w:r>
      <w:r w:rsidR="008B6BCA">
        <w:rPr>
          <w:rFonts w:ascii="Arial" w:hAnsi="Arial" w:cs="Arial"/>
        </w:rPr>
        <w:t xml:space="preserve"> The question </w:t>
      </w:r>
      <w:r w:rsidR="00246F3D">
        <w:rPr>
          <w:rFonts w:ascii="Arial" w:hAnsi="Arial" w:cs="Arial"/>
        </w:rPr>
        <w:t xml:space="preserve">of "is a body, an object of sexualisation?" has been triggered </w:t>
      </w:r>
      <w:r w:rsidR="00263562">
        <w:rPr>
          <w:rFonts w:ascii="Arial" w:hAnsi="Arial" w:cs="Arial"/>
        </w:rPr>
        <w:t>by the</w:t>
      </w:r>
      <w:r w:rsidR="008B6BCA">
        <w:rPr>
          <w:rFonts w:ascii="Arial" w:hAnsi="Arial" w:cs="Arial"/>
        </w:rPr>
        <w:t xml:space="preserve"> discussion of </w:t>
      </w:r>
      <w:r w:rsidR="00246F3D">
        <w:rPr>
          <w:rFonts w:ascii="Arial" w:hAnsi="Arial" w:cs="Arial"/>
        </w:rPr>
        <w:t>the opposing conflicts and views of gendered gazes, both male and female.</w:t>
      </w:r>
    </w:p>
    <w:p w14:paraId="0261BA03" w14:textId="691EC5FE" w:rsidR="007951F8" w:rsidRDefault="00246F3D" w:rsidP="00D3537B">
      <w:pPr>
        <w:spacing w:line="480" w:lineRule="auto"/>
        <w:rPr>
          <w:rFonts w:ascii="Arial" w:hAnsi="Arial" w:cs="Arial"/>
        </w:rPr>
      </w:pPr>
      <w:r>
        <w:rPr>
          <w:rFonts w:ascii="Arial" w:hAnsi="Arial" w:cs="Arial"/>
        </w:rPr>
        <w:t>The</w:t>
      </w:r>
      <w:r w:rsidR="00D34471">
        <w:rPr>
          <w:rFonts w:ascii="Arial" w:hAnsi="Arial" w:cs="Arial"/>
        </w:rPr>
        <w:t xml:space="preserve"> historical notions and presentations of the female nude have given the c</w:t>
      </w:r>
      <w:r w:rsidR="009132D2">
        <w:rPr>
          <w:rFonts w:ascii="Arial" w:hAnsi="Arial" w:cs="Arial"/>
        </w:rPr>
        <w:t>ontemporary female a dysmorphic</w:t>
      </w:r>
      <w:r w:rsidR="00263562">
        <w:rPr>
          <w:rFonts w:ascii="Arial" w:hAnsi="Arial" w:cs="Arial"/>
        </w:rPr>
        <w:t xml:space="preserve"> gaze on the status</w:t>
      </w:r>
      <w:r w:rsidR="00D34471">
        <w:rPr>
          <w:rFonts w:ascii="Arial" w:hAnsi="Arial" w:cs="Arial"/>
        </w:rPr>
        <w:t xml:space="preserve"> of their own bodies within modern culture. These historical presentations of the female </w:t>
      </w:r>
      <w:r w:rsidR="008F2401">
        <w:rPr>
          <w:rFonts w:ascii="Arial" w:hAnsi="Arial" w:cs="Arial"/>
        </w:rPr>
        <w:t>nude from the male gaze has influenced th</w:t>
      </w:r>
      <w:r w:rsidR="00D34471">
        <w:rPr>
          <w:rFonts w:ascii="Arial" w:hAnsi="Arial" w:cs="Arial"/>
        </w:rPr>
        <w:t>e modern female to desire a body presented as those of a goddess</w:t>
      </w:r>
      <w:r>
        <w:rPr>
          <w:rFonts w:ascii="Arial" w:hAnsi="Arial" w:cs="Arial"/>
        </w:rPr>
        <w:t xml:space="preserve">, therefore demanding </w:t>
      </w:r>
      <w:r w:rsidR="00D21325">
        <w:rPr>
          <w:rFonts w:ascii="Arial" w:hAnsi="Arial" w:cs="Arial"/>
        </w:rPr>
        <w:t xml:space="preserve">that ideology, </w:t>
      </w:r>
      <w:r w:rsidR="008F2401">
        <w:rPr>
          <w:rFonts w:ascii="Arial" w:hAnsi="Arial" w:cs="Arial"/>
        </w:rPr>
        <w:t xml:space="preserve">begging for </w:t>
      </w:r>
      <w:r w:rsidR="00D21325">
        <w:rPr>
          <w:rFonts w:ascii="Arial" w:hAnsi="Arial" w:cs="Arial"/>
        </w:rPr>
        <w:t>perf</w:t>
      </w:r>
      <w:r w:rsidR="00563116">
        <w:rPr>
          <w:rFonts w:ascii="Arial" w:hAnsi="Arial" w:cs="Arial"/>
        </w:rPr>
        <w:t xml:space="preserve">ection and </w:t>
      </w:r>
      <w:r w:rsidR="0053451B">
        <w:rPr>
          <w:rFonts w:ascii="Arial" w:hAnsi="Arial" w:cs="Arial"/>
        </w:rPr>
        <w:t xml:space="preserve">being over-ruled by narcissism. </w:t>
      </w:r>
      <w:r w:rsidR="00263562">
        <w:rPr>
          <w:rFonts w:ascii="Arial" w:hAnsi="Arial" w:cs="Arial"/>
        </w:rPr>
        <w:t>On the c</w:t>
      </w:r>
      <w:r w:rsidR="0053451B">
        <w:rPr>
          <w:rFonts w:ascii="Arial" w:hAnsi="Arial" w:cs="Arial"/>
        </w:rPr>
        <w:t xml:space="preserve">ontrary, </w:t>
      </w:r>
      <w:r w:rsidR="00D21325">
        <w:rPr>
          <w:rFonts w:ascii="Arial" w:hAnsi="Arial" w:cs="Arial"/>
        </w:rPr>
        <w:t>Saville</w:t>
      </w:r>
      <w:r w:rsidR="00263562">
        <w:rPr>
          <w:rFonts w:ascii="Arial" w:hAnsi="Arial" w:cs="Arial"/>
        </w:rPr>
        <w:t xml:space="preserve"> has removed these ideologies </w:t>
      </w:r>
      <w:r w:rsidR="00D21325">
        <w:rPr>
          <w:rFonts w:ascii="Arial" w:hAnsi="Arial" w:cs="Arial"/>
        </w:rPr>
        <w:t xml:space="preserve">and has embraced the concept of the body for what it is, </w:t>
      </w:r>
      <w:r w:rsidR="0053451B">
        <w:rPr>
          <w:rFonts w:ascii="Arial" w:hAnsi="Arial" w:cs="Arial"/>
        </w:rPr>
        <w:t xml:space="preserve">and the gaze </w:t>
      </w:r>
      <w:r w:rsidR="008F2401">
        <w:rPr>
          <w:rFonts w:ascii="Arial" w:hAnsi="Arial" w:cs="Arial"/>
        </w:rPr>
        <w:t>as a direct confrontation against that</w:t>
      </w:r>
      <w:r w:rsidR="003B3F29">
        <w:rPr>
          <w:rFonts w:ascii="Arial" w:hAnsi="Arial" w:cs="Arial"/>
        </w:rPr>
        <w:t xml:space="preserve"> traditional</w:t>
      </w:r>
      <w:r w:rsidR="008F2401">
        <w:rPr>
          <w:rFonts w:ascii="Arial" w:hAnsi="Arial" w:cs="Arial"/>
        </w:rPr>
        <w:t xml:space="preserve"> </w:t>
      </w:r>
      <w:r w:rsidR="00263562">
        <w:rPr>
          <w:rFonts w:ascii="Arial" w:hAnsi="Arial" w:cs="Arial"/>
        </w:rPr>
        <w:t>male gaze. The question triggered here is</w:t>
      </w:r>
      <w:r w:rsidR="00955EAA">
        <w:rPr>
          <w:rFonts w:ascii="Arial" w:hAnsi="Arial" w:cs="Arial"/>
        </w:rPr>
        <w:t xml:space="preserve">, </w:t>
      </w:r>
      <w:r w:rsidR="00263562">
        <w:rPr>
          <w:rFonts w:ascii="Arial" w:hAnsi="Arial" w:cs="Arial"/>
        </w:rPr>
        <w:t>'</w:t>
      </w:r>
      <w:r w:rsidR="00C61067">
        <w:rPr>
          <w:rFonts w:ascii="Arial" w:hAnsi="Arial" w:cs="Arial"/>
        </w:rPr>
        <w:t>has the female gaze of the female nude</w:t>
      </w:r>
      <w:r w:rsidR="00912CB6">
        <w:rPr>
          <w:rFonts w:ascii="Arial" w:hAnsi="Arial" w:cs="Arial"/>
        </w:rPr>
        <w:t xml:space="preserve"> within the contemporary,</w:t>
      </w:r>
      <w:r w:rsidR="00C61067">
        <w:rPr>
          <w:rFonts w:ascii="Arial" w:hAnsi="Arial" w:cs="Arial"/>
        </w:rPr>
        <w:t xml:space="preserve"> </w:t>
      </w:r>
      <w:r w:rsidR="00830C02">
        <w:rPr>
          <w:rFonts w:ascii="Arial" w:hAnsi="Arial" w:cs="Arial"/>
        </w:rPr>
        <w:t xml:space="preserve">overruled and </w:t>
      </w:r>
      <w:r w:rsidR="00C61067">
        <w:rPr>
          <w:rFonts w:ascii="Arial" w:hAnsi="Arial" w:cs="Arial"/>
        </w:rPr>
        <w:t xml:space="preserve">obliterated </w:t>
      </w:r>
      <w:r w:rsidR="00912CB6">
        <w:rPr>
          <w:rFonts w:ascii="Arial" w:hAnsi="Arial" w:cs="Arial"/>
        </w:rPr>
        <w:t>that</w:t>
      </w:r>
      <w:r w:rsidR="00263562">
        <w:rPr>
          <w:rFonts w:ascii="Arial" w:hAnsi="Arial" w:cs="Arial"/>
        </w:rPr>
        <w:t xml:space="preserve"> conceived</w:t>
      </w:r>
      <w:r w:rsidR="00955EAA">
        <w:rPr>
          <w:rFonts w:ascii="Arial" w:hAnsi="Arial" w:cs="Arial"/>
        </w:rPr>
        <w:t xml:space="preserve"> by the male gaze?</w:t>
      </w:r>
      <w:r w:rsidR="00263562">
        <w:rPr>
          <w:rFonts w:ascii="Arial" w:hAnsi="Arial" w:cs="Arial"/>
        </w:rPr>
        <w:t>'.</w:t>
      </w:r>
      <w:r w:rsidR="00912CB6">
        <w:rPr>
          <w:rFonts w:ascii="Arial" w:hAnsi="Arial" w:cs="Arial"/>
        </w:rPr>
        <w:t xml:space="preserve"> This question may be proposed as a starting point for further expansion, co</w:t>
      </w:r>
      <w:r w:rsidR="00263562">
        <w:rPr>
          <w:rFonts w:ascii="Arial" w:hAnsi="Arial" w:cs="Arial"/>
        </w:rPr>
        <w:t>mbining the body and gaze and even gender</w:t>
      </w:r>
      <w:r w:rsidR="007951F8">
        <w:rPr>
          <w:rFonts w:ascii="Arial" w:hAnsi="Arial" w:cs="Arial"/>
        </w:rPr>
        <w:t>.</w:t>
      </w:r>
    </w:p>
    <w:p w14:paraId="5C9E9C3B" w14:textId="77777777" w:rsidR="00263562" w:rsidRDefault="00263562" w:rsidP="00D3537B">
      <w:pPr>
        <w:spacing w:line="480" w:lineRule="auto"/>
        <w:rPr>
          <w:rFonts w:ascii="Arial" w:hAnsi="Arial" w:cs="Arial"/>
        </w:rPr>
      </w:pPr>
    </w:p>
    <w:p w14:paraId="2E8339E0" w14:textId="45C2945B" w:rsidR="007951F8" w:rsidRDefault="009A39F3" w:rsidP="00D3537B">
      <w:pPr>
        <w:spacing w:line="480" w:lineRule="auto"/>
        <w:rPr>
          <w:rFonts w:ascii="Arial" w:hAnsi="Arial" w:cs="Arial"/>
        </w:rPr>
      </w:pPr>
      <w:r>
        <w:rPr>
          <w:rFonts w:ascii="Arial" w:hAnsi="Arial" w:cs="Arial"/>
        </w:rPr>
        <w:t xml:space="preserve">An examination into the construction of the word gaze has led to considerations of sub-genre words such as, the female and male gaze, appropriation, ideology and pornography all of which can be taken under further investigation within reaching a conclusive question generated upon this proposal. </w:t>
      </w:r>
    </w:p>
    <w:p w14:paraId="66440DA8" w14:textId="77777777" w:rsidR="00480F98" w:rsidRDefault="00480F98" w:rsidP="00D3537B">
      <w:pPr>
        <w:spacing w:line="480" w:lineRule="auto"/>
        <w:rPr>
          <w:rFonts w:ascii="Arial" w:hAnsi="Arial" w:cs="Arial"/>
        </w:rPr>
      </w:pPr>
    </w:p>
    <w:p w14:paraId="0F2509D6" w14:textId="08C0C4A1" w:rsidR="00864CC7" w:rsidRDefault="00DB0C56" w:rsidP="00D3537B">
      <w:pPr>
        <w:spacing w:line="480" w:lineRule="auto"/>
        <w:rPr>
          <w:rFonts w:ascii="Arial" w:hAnsi="Arial" w:cs="Arial"/>
        </w:rPr>
      </w:pPr>
      <w:r>
        <w:rPr>
          <w:rFonts w:ascii="Arial" w:hAnsi="Arial" w:cs="Arial"/>
        </w:rPr>
        <w:lastRenderedPageBreak/>
        <w:t>Upon exploring the</w:t>
      </w:r>
      <w:r w:rsidR="00F23A02">
        <w:rPr>
          <w:rFonts w:ascii="Arial" w:hAnsi="Arial" w:cs="Arial"/>
        </w:rPr>
        <w:t xml:space="preserve"> three keywords, c</w:t>
      </w:r>
      <w:r w:rsidR="00EA0EDF">
        <w:rPr>
          <w:rFonts w:ascii="Arial" w:hAnsi="Arial" w:cs="Arial"/>
        </w:rPr>
        <w:t>ontextualising these have led</w:t>
      </w:r>
      <w:r w:rsidR="00F23A02">
        <w:rPr>
          <w:rFonts w:ascii="Arial" w:hAnsi="Arial" w:cs="Arial"/>
        </w:rPr>
        <w:t xml:space="preserve"> to numerous qu</w:t>
      </w:r>
      <w:r w:rsidR="00974D64">
        <w:rPr>
          <w:rFonts w:ascii="Arial" w:hAnsi="Arial" w:cs="Arial"/>
        </w:rPr>
        <w:t xml:space="preserve">estions </w:t>
      </w:r>
      <w:r w:rsidR="005C0F40">
        <w:rPr>
          <w:rFonts w:ascii="Arial" w:hAnsi="Arial" w:cs="Arial"/>
        </w:rPr>
        <w:t>as well as multiple sub-genre words in rela</w:t>
      </w:r>
      <w:r w:rsidR="000F602E">
        <w:rPr>
          <w:rFonts w:ascii="Arial" w:hAnsi="Arial" w:cs="Arial"/>
        </w:rPr>
        <w:t>tion to the proposed question.</w:t>
      </w:r>
      <w:r w:rsidR="00480F98">
        <w:rPr>
          <w:rFonts w:ascii="Arial" w:hAnsi="Arial" w:cs="Arial"/>
        </w:rPr>
        <w:t xml:space="preserve"> </w:t>
      </w:r>
      <w:r w:rsidR="00864CC7">
        <w:rPr>
          <w:rFonts w:ascii="Arial" w:hAnsi="Arial" w:cs="Arial"/>
        </w:rPr>
        <w:t>There is a s</w:t>
      </w:r>
      <w:r w:rsidR="000F602E">
        <w:rPr>
          <w:rFonts w:ascii="Arial" w:hAnsi="Arial" w:cs="Arial"/>
        </w:rPr>
        <w:t>trong</w:t>
      </w:r>
      <w:r w:rsidR="00864CC7">
        <w:rPr>
          <w:rFonts w:ascii="Arial" w:hAnsi="Arial" w:cs="Arial"/>
        </w:rPr>
        <w:t xml:space="preserve"> relations</w:t>
      </w:r>
      <w:r w:rsidR="000F602E">
        <w:rPr>
          <w:rFonts w:ascii="Arial" w:hAnsi="Arial" w:cs="Arial"/>
        </w:rPr>
        <w:t xml:space="preserve">hip </w:t>
      </w:r>
      <w:r w:rsidR="00B56E9F">
        <w:rPr>
          <w:rFonts w:ascii="Arial" w:hAnsi="Arial" w:cs="Arial"/>
        </w:rPr>
        <w:t>between</w:t>
      </w:r>
      <w:r w:rsidR="000F602E">
        <w:rPr>
          <w:rFonts w:ascii="Arial" w:hAnsi="Arial" w:cs="Arial"/>
        </w:rPr>
        <w:t xml:space="preserve"> gender, body and gaze.</w:t>
      </w:r>
      <w:r w:rsidR="00864CC7">
        <w:rPr>
          <w:rFonts w:ascii="Arial" w:hAnsi="Arial" w:cs="Arial"/>
        </w:rPr>
        <w:t xml:space="preserve"> </w:t>
      </w:r>
    </w:p>
    <w:p w14:paraId="6E95A0B7" w14:textId="406C89DD" w:rsidR="008B6D4A" w:rsidRDefault="00864CC7" w:rsidP="00D3537B">
      <w:pPr>
        <w:spacing w:line="480" w:lineRule="auto"/>
        <w:rPr>
          <w:rFonts w:ascii="Arial" w:hAnsi="Arial" w:cs="Arial"/>
        </w:rPr>
      </w:pPr>
      <w:r>
        <w:rPr>
          <w:rFonts w:ascii="Arial" w:hAnsi="Arial" w:cs="Arial"/>
        </w:rPr>
        <w:t xml:space="preserve">The </w:t>
      </w:r>
      <w:r w:rsidR="009F03BE">
        <w:rPr>
          <w:rFonts w:ascii="Arial" w:hAnsi="Arial" w:cs="Arial"/>
        </w:rPr>
        <w:t xml:space="preserve">working </w:t>
      </w:r>
      <w:r>
        <w:rPr>
          <w:rFonts w:ascii="Arial" w:hAnsi="Arial" w:cs="Arial"/>
        </w:rPr>
        <w:t>research quest</w:t>
      </w:r>
      <w:r w:rsidR="00FC4840">
        <w:rPr>
          <w:rFonts w:ascii="Arial" w:hAnsi="Arial" w:cs="Arial"/>
        </w:rPr>
        <w:t>ion of '</w:t>
      </w:r>
      <w:r w:rsidR="002C5A09">
        <w:rPr>
          <w:rFonts w:ascii="Arial" w:hAnsi="Arial" w:cs="Arial"/>
        </w:rPr>
        <w:t>How d</w:t>
      </w:r>
      <w:r w:rsidR="00F61732">
        <w:rPr>
          <w:rFonts w:ascii="Arial" w:hAnsi="Arial" w:cs="Arial"/>
        </w:rPr>
        <w:t xml:space="preserve">oes </w:t>
      </w:r>
      <w:r w:rsidR="0077776F">
        <w:rPr>
          <w:rFonts w:ascii="Arial" w:hAnsi="Arial" w:cs="Arial"/>
        </w:rPr>
        <w:t>body</w:t>
      </w:r>
      <w:r w:rsidR="00AD62C3">
        <w:rPr>
          <w:rFonts w:ascii="Arial" w:hAnsi="Arial" w:cs="Arial"/>
        </w:rPr>
        <w:t xml:space="preserve"> ideology exist within</w:t>
      </w:r>
      <w:r w:rsidR="002F53A2">
        <w:rPr>
          <w:rFonts w:ascii="Arial" w:hAnsi="Arial" w:cs="Arial"/>
        </w:rPr>
        <w:t xml:space="preserve"> the contemporary and is this an addiction or </w:t>
      </w:r>
      <w:r w:rsidR="00AD62C3">
        <w:rPr>
          <w:rFonts w:ascii="Arial" w:hAnsi="Arial" w:cs="Arial"/>
        </w:rPr>
        <w:t xml:space="preserve">confliction upon the notions of gendered gazes?' </w:t>
      </w:r>
      <w:r w:rsidR="00A043F4">
        <w:rPr>
          <w:rFonts w:ascii="Arial" w:hAnsi="Arial" w:cs="Arial"/>
        </w:rPr>
        <w:t xml:space="preserve">is </w:t>
      </w:r>
      <w:r w:rsidR="00F361C4">
        <w:rPr>
          <w:rFonts w:ascii="Arial" w:hAnsi="Arial" w:cs="Arial"/>
        </w:rPr>
        <w:t xml:space="preserve">the working question </w:t>
      </w:r>
      <w:r w:rsidR="00A043F4">
        <w:rPr>
          <w:rFonts w:ascii="Arial" w:hAnsi="Arial" w:cs="Arial"/>
        </w:rPr>
        <w:t xml:space="preserve">proposed for the independent research document, yet </w:t>
      </w:r>
      <w:r w:rsidR="000C4793">
        <w:rPr>
          <w:rFonts w:ascii="Arial" w:hAnsi="Arial" w:cs="Arial"/>
        </w:rPr>
        <w:t>may act as a starting point. N</w:t>
      </w:r>
      <w:r w:rsidR="002C136B">
        <w:rPr>
          <w:rFonts w:ascii="Arial" w:hAnsi="Arial" w:cs="Arial"/>
        </w:rPr>
        <w:t xml:space="preserve">umerous sub-questions generated from this proposal can be explored more in depth such as, </w:t>
      </w:r>
      <w:r w:rsidR="007B528D">
        <w:rPr>
          <w:rFonts w:ascii="Arial" w:hAnsi="Arial" w:cs="Arial"/>
        </w:rPr>
        <w:t>'How is gender classified within contemporary cultur</w:t>
      </w:r>
      <w:r w:rsidR="00383EFE">
        <w:rPr>
          <w:rFonts w:ascii="Arial" w:hAnsi="Arial" w:cs="Arial"/>
        </w:rPr>
        <w:t xml:space="preserve">e?, 'Why are objects gendered?, 'Is the body a site of positivity of negativity?, 'Do we still have that ideology to follow and are we conflicting with or against this?, </w:t>
      </w:r>
      <w:r w:rsidR="00532531">
        <w:rPr>
          <w:rFonts w:ascii="Arial" w:hAnsi="Arial" w:cs="Arial"/>
        </w:rPr>
        <w:t xml:space="preserve">'Is flesh a fetish or a phobia?', 'What suggests pornography within the visual arts?', </w:t>
      </w:r>
      <w:r w:rsidR="00A414E8">
        <w:rPr>
          <w:rFonts w:ascii="Arial" w:hAnsi="Arial" w:cs="Arial"/>
        </w:rPr>
        <w:t>'</w:t>
      </w:r>
      <w:r w:rsidR="00F55996">
        <w:rPr>
          <w:rFonts w:ascii="Arial" w:hAnsi="Arial" w:cs="Arial"/>
        </w:rPr>
        <w:t>Is a body an object of sex?' and 'Has the female gaze of the female nude overruled and obliterate</w:t>
      </w:r>
      <w:r w:rsidR="00263562">
        <w:rPr>
          <w:rFonts w:ascii="Arial" w:hAnsi="Arial" w:cs="Arial"/>
        </w:rPr>
        <w:t>d that conceived</w:t>
      </w:r>
      <w:r w:rsidR="00FD2FC2">
        <w:rPr>
          <w:rFonts w:ascii="Arial" w:hAnsi="Arial" w:cs="Arial"/>
        </w:rPr>
        <w:t xml:space="preserve"> by the male gaze?'. </w:t>
      </w:r>
    </w:p>
    <w:p w14:paraId="2212099A" w14:textId="1FDEAC20" w:rsidR="007949DE" w:rsidRDefault="0032444B" w:rsidP="00D3537B">
      <w:pPr>
        <w:spacing w:line="480" w:lineRule="auto"/>
        <w:rPr>
          <w:rFonts w:ascii="Arial" w:hAnsi="Arial" w:cs="Arial"/>
        </w:rPr>
      </w:pPr>
      <w:r>
        <w:rPr>
          <w:rFonts w:ascii="Arial" w:hAnsi="Arial" w:cs="Arial"/>
        </w:rPr>
        <w:t xml:space="preserve">The </w:t>
      </w:r>
      <w:r w:rsidR="008B6D4A">
        <w:rPr>
          <w:rFonts w:ascii="Arial" w:hAnsi="Arial" w:cs="Arial"/>
        </w:rPr>
        <w:t>concepts</w:t>
      </w:r>
      <w:r>
        <w:rPr>
          <w:rFonts w:ascii="Arial" w:hAnsi="Arial" w:cs="Arial"/>
        </w:rPr>
        <w:t xml:space="preserve"> of </w:t>
      </w:r>
      <w:r w:rsidR="00CC0D01">
        <w:rPr>
          <w:rFonts w:ascii="Arial" w:hAnsi="Arial" w:cs="Arial"/>
        </w:rPr>
        <w:t>feminism, masculinity, performance, domesticity, pornography</w:t>
      </w:r>
      <w:r w:rsidR="000C267F">
        <w:rPr>
          <w:rFonts w:ascii="Arial" w:hAnsi="Arial" w:cs="Arial"/>
        </w:rPr>
        <w:t>/sex</w:t>
      </w:r>
      <w:r w:rsidR="00CC0D01">
        <w:rPr>
          <w:rFonts w:ascii="Arial" w:hAnsi="Arial" w:cs="Arial"/>
        </w:rPr>
        <w:t xml:space="preserve">, identity, ideology, </w:t>
      </w:r>
      <w:proofErr w:type="spellStart"/>
      <w:r w:rsidR="00CC0D01">
        <w:rPr>
          <w:rFonts w:ascii="Arial" w:hAnsi="Arial" w:cs="Arial"/>
        </w:rPr>
        <w:t>carnivalesque</w:t>
      </w:r>
      <w:proofErr w:type="spellEnd"/>
      <w:r w:rsidR="00CC0D01">
        <w:rPr>
          <w:rFonts w:ascii="Arial" w:hAnsi="Arial" w:cs="Arial"/>
        </w:rPr>
        <w:t>, plastic surgery, fetishes, psychoanalysis</w:t>
      </w:r>
      <w:r w:rsidR="00955BB0">
        <w:rPr>
          <w:rFonts w:ascii="Arial" w:hAnsi="Arial" w:cs="Arial"/>
        </w:rPr>
        <w:t xml:space="preserve"> (self-mutilation &amp; eating disorders), social politics, age</w:t>
      </w:r>
      <w:r w:rsidR="000C267F">
        <w:rPr>
          <w:rFonts w:ascii="Arial" w:hAnsi="Arial" w:cs="Arial"/>
        </w:rPr>
        <w:t>, symbolism</w:t>
      </w:r>
      <w:r w:rsidR="00955BB0">
        <w:rPr>
          <w:rFonts w:ascii="Arial" w:hAnsi="Arial" w:cs="Arial"/>
        </w:rPr>
        <w:t xml:space="preserve"> and appropriation have been considered for further exploration within the independent</w:t>
      </w:r>
      <w:r w:rsidR="00934F95">
        <w:rPr>
          <w:rFonts w:ascii="Arial" w:hAnsi="Arial" w:cs="Arial"/>
        </w:rPr>
        <w:t xml:space="preserve"> research document, under my working</w:t>
      </w:r>
      <w:r w:rsidR="00955BB0">
        <w:rPr>
          <w:rFonts w:ascii="Arial" w:hAnsi="Arial" w:cs="Arial"/>
        </w:rPr>
        <w:t xml:space="preserve"> question for next year. </w:t>
      </w:r>
    </w:p>
    <w:p w14:paraId="5E3BBB8A" w14:textId="77777777" w:rsidR="009D13CD" w:rsidRDefault="009D13CD" w:rsidP="00D3537B">
      <w:pPr>
        <w:spacing w:line="480" w:lineRule="auto"/>
        <w:rPr>
          <w:rFonts w:ascii="Arial" w:hAnsi="Arial" w:cs="Arial"/>
        </w:rPr>
      </w:pPr>
    </w:p>
    <w:p w14:paraId="3496867C" w14:textId="77777777" w:rsidR="009D13CD" w:rsidRDefault="009D13CD" w:rsidP="00D3537B">
      <w:pPr>
        <w:spacing w:line="480" w:lineRule="auto"/>
        <w:rPr>
          <w:rFonts w:ascii="Arial" w:hAnsi="Arial" w:cs="Arial"/>
        </w:rPr>
      </w:pPr>
    </w:p>
    <w:p w14:paraId="0DB2055D" w14:textId="77777777" w:rsidR="009D13CD" w:rsidRDefault="009D13CD" w:rsidP="00D3537B">
      <w:pPr>
        <w:spacing w:line="480" w:lineRule="auto"/>
        <w:rPr>
          <w:rFonts w:ascii="Arial" w:hAnsi="Arial" w:cs="Arial"/>
        </w:rPr>
      </w:pPr>
    </w:p>
    <w:p w14:paraId="01846AC0" w14:textId="77777777" w:rsidR="009D13CD" w:rsidRDefault="009D13CD" w:rsidP="00D3537B">
      <w:pPr>
        <w:spacing w:line="480" w:lineRule="auto"/>
        <w:rPr>
          <w:rFonts w:ascii="Arial" w:hAnsi="Arial" w:cs="Arial"/>
        </w:rPr>
      </w:pPr>
    </w:p>
    <w:p w14:paraId="4FFFF06F" w14:textId="77777777" w:rsidR="009D13CD" w:rsidRDefault="009D13CD" w:rsidP="00D3537B">
      <w:pPr>
        <w:spacing w:line="480" w:lineRule="auto"/>
        <w:rPr>
          <w:rFonts w:ascii="Arial" w:hAnsi="Arial" w:cs="Arial"/>
        </w:rPr>
      </w:pPr>
    </w:p>
    <w:p w14:paraId="3438D4F2" w14:textId="77777777" w:rsidR="00D95794" w:rsidRDefault="00D95794" w:rsidP="00D3537B">
      <w:pPr>
        <w:spacing w:line="480" w:lineRule="auto"/>
        <w:rPr>
          <w:rFonts w:ascii="Arial" w:hAnsi="Arial" w:cs="Arial"/>
        </w:rPr>
      </w:pPr>
    </w:p>
    <w:p w14:paraId="0A0BF195" w14:textId="475A3B6E" w:rsidR="00D63BEE" w:rsidRDefault="00D63BEE" w:rsidP="00D3537B">
      <w:pPr>
        <w:spacing w:line="480" w:lineRule="auto"/>
        <w:rPr>
          <w:rFonts w:ascii="Arial" w:hAnsi="Arial" w:cs="Arial"/>
        </w:rPr>
      </w:pPr>
    </w:p>
    <w:p w14:paraId="4095E6EC" w14:textId="0ACB49EC" w:rsidR="009D13CD" w:rsidRPr="00503AC9" w:rsidRDefault="00503AC9" w:rsidP="009D13CD">
      <w:pPr>
        <w:spacing w:line="480" w:lineRule="auto"/>
        <w:rPr>
          <w:rFonts w:ascii="Arial" w:hAnsi="Arial" w:cs="Arial"/>
          <w:b/>
          <w:u w:val="single"/>
        </w:rPr>
      </w:pPr>
      <w:r w:rsidRPr="00503AC9">
        <w:rPr>
          <w:rFonts w:ascii="Arial" w:hAnsi="Arial" w:cs="Arial"/>
          <w:b/>
          <w:u w:val="single"/>
        </w:rPr>
        <w:lastRenderedPageBreak/>
        <w:t>Bibliography/ Reference List:</w:t>
      </w:r>
    </w:p>
    <w:p w14:paraId="51C8B0AB" w14:textId="77777777" w:rsidR="009D13CD" w:rsidRDefault="009D13CD" w:rsidP="009D13CD">
      <w:pPr>
        <w:spacing w:line="480" w:lineRule="auto"/>
        <w:rPr>
          <w:rFonts w:ascii="Arial" w:hAnsi="Arial" w:cs="Arial"/>
        </w:rPr>
      </w:pPr>
    </w:p>
    <w:p w14:paraId="10AA08E8" w14:textId="77777777" w:rsidR="009D13CD" w:rsidRDefault="009D13CD" w:rsidP="009D13CD">
      <w:pPr>
        <w:spacing w:line="480" w:lineRule="auto"/>
        <w:rPr>
          <w:rFonts w:ascii="Arial" w:hAnsi="Arial" w:cs="Arial"/>
        </w:rPr>
      </w:pPr>
      <w:r>
        <w:rPr>
          <w:rFonts w:ascii="Arial" w:hAnsi="Arial" w:cs="Arial"/>
        </w:rPr>
        <w:t xml:space="preserve">Barker, C. (2004) </w:t>
      </w:r>
      <w:r w:rsidRPr="00941911">
        <w:rPr>
          <w:rFonts w:ascii="Arial" w:hAnsi="Arial" w:cs="Arial"/>
          <w:i/>
        </w:rPr>
        <w:t>The SAGE Dictionary of Cultural Studies.</w:t>
      </w:r>
      <w:r>
        <w:rPr>
          <w:rFonts w:ascii="Arial" w:hAnsi="Arial" w:cs="Arial"/>
        </w:rPr>
        <w:t xml:space="preserve"> London: SAGE Publications Ltd. </w:t>
      </w:r>
    </w:p>
    <w:p w14:paraId="66245BB5" w14:textId="77777777" w:rsidR="009D13CD" w:rsidRDefault="009D13CD" w:rsidP="009D13CD">
      <w:pPr>
        <w:spacing w:line="480" w:lineRule="auto"/>
        <w:rPr>
          <w:rFonts w:ascii="Arial" w:hAnsi="Arial" w:cs="Arial"/>
        </w:rPr>
      </w:pPr>
      <w:r>
        <w:rPr>
          <w:rFonts w:ascii="Arial" w:hAnsi="Arial" w:cs="Arial"/>
        </w:rPr>
        <w:t>ISBN: 978-0-7619-7341-690000</w:t>
      </w:r>
    </w:p>
    <w:p w14:paraId="1BDF2E22" w14:textId="77777777" w:rsidR="009D13CD" w:rsidRDefault="009D13CD" w:rsidP="009D13CD">
      <w:pPr>
        <w:spacing w:line="480" w:lineRule="auto"/>
        <w:rPr>
          <w:rFonts w:ascii="Arial" w:hAnsi="Arial" w:cs="Arial"/>
        </w:rPr>
      </w:pPr>
    </w:p>
    <w:p w14:paraId="5BF9A019" w14:textId="77777777" w:rsidR="009D13CD" w:rsidRDefault="009D13CD" w:rsidP="009D13CD">
      <w:pPr>
        <w:spacing w:line="480" w:lineRule="auto"/>
        <w:rPr>
          <w:rFonts w:ascii="Arial" w:hAnsi="Arial" w:cs="Arial"/>
        </w:rPr>
      </w:pPr>
      <w:r w:rsidRPr="00ED04D8">
        <w:rPr>
          <w:rFonts w:ascii="Arial" w:hAnsi="Arial" w:cs="Arial"/>
        </w:rPr>
        <w:t>'</w:t>
      </w:r>
      <w:r>
        <w:rPr>
          <w:rFonts w:ascii="Arial" w:hAnsi="Arial" w:cs="Arial"/>
        </w:rPr>
        <w:t>'</w:t>
      </w:r>
      <w:r w:rsidRPr="00ED04D8">
        <w:rPr>
          <w:rFonts w:ascii="Arial" w:hAnsi="Arial" w:cs="Arial"/>
        </w:rPr>
        <w:t>The notio</w:t>
      </w:r>
      <w:r>
        <w:rPr>
          <w:rFonts w:ascii="Arial" w:hAnsi="Arial" w:cs="Arial"/>
        </w:rPr>
        <w:t>n of gender can be understood to be referring to the cultural assumptions and practices that govern the social construction of men, woman and their social relations'' (Barker. 2004:73)</w:t>
      </w:r>
    </w:p>
    <w:p w14:paraId="127FBF71" w14:textId="77777777" w:rsidR="009D13CD" w:rsidRDefault="009D13CD" w:rsidP="009D13CD">
      <w:pPr>
        <w:spacing w:line="480" w:lineRule="auto"/>
        <w:rPr>
          <w:rFonts w:ascii="Arial" w:hAnsi="Arial" w:cs="Arial"/>
        </w:rPr>
      </w:pPr>
    </w:p>
    <w:p w14:paraId="49E01C28" w14:textId="77777777" w:rsidR="009D13CD" w:rsidRDefault="009D13CD" w:rsidP="009D13CD">
      <w:pPr>
        <w:spacing w:line="480" w:lineRule="auto"/>
        <w:rPr>
          <w:rFonts w:ascii="Arial" w:hAnsi="Arial" w:cs="Arial"/>
        </w:rPr>
      </w:pPr>
      <w:r>
        <w:rPr>
          <w:rFonts w:ascii="Arial" w:hAnsi="Arial" w:cs="Arial"/>
        </w:rPr>
        <w:t>"The body is commonly understood to be the physical flesh and bones of an organism'' (Barker. 2004:15)</w:t>
      </w:r>
    </w:p>
    <w:p w14:paraId="35A4F6A9" w14:textId="77777777" w:rsidR="009D13CD" w:rsidRDefault="009D13CD" w:rsidP="009D13CD">
      <w:pPr>
        <w:spacing w:line="480" w:lineRule="auto"/>
        <w:rPr>
          <w:rFonts w:ascii="Arial" w:hAnsi="Arial" w:cs="Arial"/>
        </w:rPr>
      </w:pPr>
    </w:p>
    <w:p w14:paraId="149779DA" w14:textId="77777777" w:rsidR="009D13CD" w:rsidRDefault="009D13CD" w:rsidP="009D13CD">
      <w:pPr>
        <w:spacing w:line="480" w:lineRule="auto"/>
        <w:rPr>
          <w:rFonts w:ascii="Arial" w:hAnsi="Arial" w:cs="Arial"/>
        </w:rPr>
      </w:pPr>
    </w:p>
    <w:p w14:paraId="122A6C7A" w14:textId="77777777" w:rsidR="009D13CD" w:rsidRDefault="009D13CD" w:rsidP="009D13CD">
      <w:pPr>
        <w:spacing w:line="480" w:lineRule="auto"/>
        <w:rPr>
          <w:rFonts w:ascii="Arial" w:hAnsi="Arial" w:cs="Arial"/>
        </w:rPr>
      </w:pPr>
    </w:p>
    <w:p w14:paraId="0090345B" w14:textId="77777777" w:rsidR="009D13CD" w:rsidRDefault="009D13CD" w:rsidP="009D13CD">
      <w:pPr>
        <w:spacing w:line="480" w:lineRule="auto"/>
        <w:rPr>
          <w:rFonts w:ascii="Arial" w:hAnsi="Arial" w:cs="Arial"/>
        </w:rPr>
      </w:pPr>
      <w:r>
        <w:rPr>
          <w:rFonts w:ascii="Arial" w:hAnsi="Arial" w:cs="Arial"/>
        </w:rPr>
        <w:t>Butler. J. (2006). Gender Trouble. London: Routledge. ISBN 10: 0415389550</w:t>
      </w:r>
    </w:p>
    <w:p w14:paraId="373524BB" w14:textId="77777777" w:rsidR="009D13CD" w:rsidRDefault="009D13CD" w:rsidP="009D13CD">
      <w:pPr>
        <w:spacing w:line="480" w:lineRule="auto"/>
        <w:rPr>
          <w:rFonts w:ascii="Arial" w:hAnsi="Arial" w:cs="Arial"/>
        </w:rPr>
      </w:pPr>
      <w:r>
        <w:rPr>
          <w:rFonts w:ascii="Arial" w:hAnsi="Arial" w:cs="Arial"/>
        </w:rPr>
        <w:t>ISBN 12: 9780415389556</w:t>
      </w:r>
    </w:p>
    <w:p w14:paraId="0CCEF114" w14:textId="77777777" w:rsidR="009D13CD" w:rsidRDefault="009D13CD" w:rsidP="009D13CD">
      <w:pPr>
        <w:spacing w:line="480" w:lineRule="auto"/>
        <w:rPr>
          <w:rFonts w:ascii="Arial" w:hAnsi="Arial" w:cs="Arial"/>
        </w:rPr>
      </w:pPr>
    </w:p>
    <w:p w14:paraId="7A0354B8" w14:textId="77777777" w:rsidR="009D13CD" w:rsidRDefault="009D13CD" w:rsidP="009D13CD">
      <w:pPr>
        <w:spacing w:line="480" w:lineRule="auto"/>
        <w:rPr>
          <w:rFonts w:ascii="Arial" w:hAnsi="Arial" w:cs="Arial"/>
        </w:rPr>
      </w:pPr>
      <w:r>
        <w:rPr>
          <w:rFonts w:ascii="Arial" w:hAnsi="Arial" w:cs="Arial"/>
        </w:rPr>
        <w:t>''gender is not a fact, the various acts of gender create the idea of gender and without those acts, there would be no gender at all'' (Butler.2006).</w:t>
      </w:r>
    </w:p>
    <w:p w14:paraId="6CD6097B" w14:textId="77777777" w:rsidR="009D13CD" w:rsidRDefault="009D13CD" w:rsidP="009D13CD">
      <w:pPr>
        <w:spacing w:line="480" w:lineRule="auto"/>
        <w:rPr>
          <w:rFonts w:ascii="Arial" w:hAnsi="Arial" w:cs="Arial"/>
        </w:rPr>
      </w:pPr>
    </w:p>
    <w:p w14:paraId="6A36B096" w14:textId="77777777" w:rsidR="009D13CD" w:rsidRDefault="009D13CD" w:rsidP="009D13CD">
      <w:pPr>
        <w:spacing w:line="480" w:lineRule="auto"/>
        <w:rPr>
          <w:rFonts w:ascii="Arial" w:hAnsi="Arial" w:cs="Arial"/>
        </w:rPr>
      </w:pPr>
    </w:p>
    <w:p w14:paraId="4F2162E7" w14:textId="77777777" w:rsidR="009D13CD" w:rsidRDefault="009D13CD" w:rsidP="009D13CD">
      <w:pPr>
        <w:spacing w:line="480" w:lineRule="auto"/>
        <w:rPr>
          <w:rFonts w:ascii="Arial" w:hAnsi="Arial" w:cs="Arial"/>
        </w:rPr>
      </w:pPr>
    </w:p>
    <w:p w14:paraId="4EDC0DC9" w14:textId="77777777" w:rsidR="009D13CD" w:rsidRDefault="009D13CD" w:rsidP="009D13CD">
      <w:pPr>
        <w:spacing w:line="480" w:lineRule="auto"/>
        <w:rPr>
          <w:rFonts w:ascii="Arial" w:hAnsi="Arial" w:cs="Arial"/>
        </w:rPr>
      </w:pPr>
    </w:p>
    <w:p w14:paraId="6B09B800" w14:textId="77777777" w:rsidR="009D13CD" w:rsidRDefault="009D13CD" w:rsidP="009D13CD">
      <w:pPr>
        <w:spacing w:line="480" w:lineRule="auto"/>
        <w:rPr>
          <w:rFonts w:ascii="Arial" w:hAnsi="Arial" w:cs="Arial"/>
        </w:rPr>
      </w:pPr>
    </w:p>
    <w:p w14:paraId="6EE4CBFD" w14:textId="77777777" w:rsidR="009D13CD" w:rsidRDefault="009D13CD" w:rsidP="009D13CD">
      <w:pPr>
        <w:spacing w:line="480" w:lineRule="auto"/>
        <w:rPr>
          <w:rFonts w:ascii="Arial" w:hAnsi="Arial" w:cs="Arial"/>
        </w:rPr>
      </w:pPr>
    </w:p>
    <w:p w14:paraId="5A7289A4" w14:textId="77777777" w:rsidR="009D13CD" w:rsidRDefault="009D13CD" w:rsidP="009D13CD">
      <w:pPr>
        <w:spacing w:line="480" w:lineRule="auto"/>
        <w:rPr>
          <w:rFonts w:ascii="Arial" w:hAnsi="Arial" w:cs="Arial"/>
        </w:rPr>
      </w:pPr>
      <w:r>
        <w:rPr>
          <w:rFonts w:ascii="Arial" w:hAnsi="Arial" w:cs="Arial"/>
        </w:rPr>
        <w:t xml:space="preserve">Laing, T.S. (2017) </w:t>
      </w:r>
      <w:r w:rsidRPr="008133D2">
        <w:rPr>
          <w:rFonts w:ascii="Arial" w:hAnsi="Arial" w:cs="Arial"/>
          <w:i/>
        </w:rPr>
        <w:t>A MACAT ANAYSIS Judith Butler's Gender Trouble</w:t>
      </w:r>
      <w:r>
        <w:rPr>
          <w:rFonts w:ascii="Arial" w:hAnsi="Arial" w:cs="Arial"/>
        </w:rPr>
        <w:t xml:space="preserve">. London: </w:t>
      </w:r>
      <w:proofErr w:type="spellStart"/>
      <w:r>
        <w:rPr>
          <w:rFonts w:ascii="Arial" w:hAnsi="Arial" w:cs="Arial"/>
        </w:rPr>
        <w:t>Macat</w:t>
      </w:r>
      <w:proofErr w:type="spellEnd"/>
      <w:r>
        <w:rPr>
          <w:rFonts w:ascii="Arial" w:hAnsi="Arial" w:cs="Arial"/>
        </w:rPr>
        <w:t xml:space="preserve"> International Ltd. </w:t>
      </w:r>
    </w:p>
    <w:p w14:paraId="77174599" w14:textId="77777777" w:rsidR="009D13CD" w:rsidRDefault="009D13CD" w:rsidP="009D13CD">
      <w:pPr>
        <w:spacing w:line="480" w:lineRule="auto"/>
        <w:rPr>
          <w:rFonts w:ascii="Arial" w:hAnsi="Arial" w:cs="Arial"/>
        </w:rPr>
      </w:pPr>
      <w:r>
        <w:rPr>
          <w:rFonts w:ascii="Arial" w:hAnsi="Arial" w:cs="Arial"/>
        </w:rPr>
        <w:t>ISBN: 978-1-912127-76-4</w:t>
      </w:r>
    </w:p>
    <w:p w14:paraId="52D5E36F" w14:textId="77777777" w:rsidR="009D13CD" w:rsidRDefault="009D13CD" w:rsidP="009D13CD">
      <w:pPr>
        <w:spacing w:line="480" w:lineRule="auto"/>
        <w:rPr>
          <w:rFonts w:ascii="Arial" w:hAnsi="Arial" w:cs="Arial"/>
        </w:rPr>
      </w:pPr>
    </w:p>
    <w:p w14:paraId="7283060B" w14:textId="77777777" w:rsidR="009D13CD" w:rsidRDefault="009D13CD" w:rsidP="009D13CD">
      <w:pPr>
        <w:spacing w:line="480" w:lineRule="auto"/>
        <w:rPr>
          <w:rFonts w:ascii="Arial" w:hAnsi="Arial" w:cs="Arial"/>
        </w:rPr>
      </w:pPr>
      <w:r>
        <w:rPr>
          <w:rFonts w:ascii="Arial" w:hAnsi="Arial" w:cs="Arial"/>
        </w:rPr>
        <w:t>''gender is not a fact, the various acts of gender create the idea of gender and without those acts, there would be no gender at all" (Laing.2017:37)</w:t>
      </w:r>
    </w:p>
    <w:p w14:paraId="278BC357" w14:textId="77777777" w:rsidR="009D13CD" w:rsidRDefault="009D13CD" w:rsidP="009D13CD">
      <w:pPr>
        <w:spacing w:line="480" w:lineRule="auto"/>
        <w:rPr>
          <w:rFonts w:ascii="Arial" w:hAnsi="Arial" w:cs="Arial"/>
        </w:rPr>
      </w:pPr>
    </w:p>
    <w:p w14:paraId="37D1B773" w14:textId="77777777" w:rsidR="009D13CD" w:rsidRDefault="009D13CD" w:rsidP="009D13CD">
      <w:pPr>
        <w:spacing w:line="480" w:lineRule="auto"/>
        <w:rPr>
          <w:rFonts w:ascii="Arial" w:hAnsi="Arial" w:cs="Arial"/>
        </w:rPr>
      </w:pPr>
      <w:r>
        <w:rPr>
          <w:rFonts w:ascii="Arial" w:hAnsi="Arial" w:cs="Arial"/>
        </w:rPr>
        <w:t>''Binary: an either/or distinction in which no other options or categories exist'' (Laing.2017:75)</w:t>
      </w:r>
    </w:p>
    <w:p w14:paraId="03777E43" w14:textId="77777777" w:rsidR="009D13CD" w:rsidRDefault="009D13CD" w:rsidP="009D13CD">
      <w:pPr>
        <w:spacing w:line="480" w:lineRule="auto"/>
        <w:rPr>
          <w:rFonts w:ascii="Arial" w:hAnsi="Arial" w:cs="Arial"/>
        </w:rPr>
      </w:pPr>
    </w:p>
    <w:p w14:paraId="1A338EC2" w14:textId="77777777" w:rsidR="009D13CD" w:rsidRDefault="009D13CD" w:rsidP="009D13CD">
      <w:pPr>
        <w:spacing w:line="480" w:lineRule="auto"/>
        <w:rPr>
          <w:rFonts w:ascii="Arial" w:hAnsi="Arial" w:cs="Arial"/>
        </w:rPr>
      </w:pPr>
    </w:p>
    <w:p w14:paraId="46F867B7" w14:textId="77777777" w:rsidR="009D13CD" w:rsidRDefault="009D13CD" w:rsidP="009D13CD">
      <w:pPr>
        <w:spacing w:line="480" w:lineRule="auto"/>
        <w:rPr>
          <w:rFonts w:ascii="Arial" w:hAnsi="Arial" w:cs="Arial"/>
        </w:rPr>
      </w:pPr>
    </w:p>
    <w:p w14:paraId="42AFBD02" w14:textId="77777777" w:rsidR="009D13CD" w:rsidRDefault="009D13CD" w:rsidP="009D13CD">
      <w:pPr>
        <w:spacing w:line="480" w:lineRule="auto"/>
        <w:rPr>
          <w:rFonts w:ascii="Arial" w:hAnsi="Arial" w:cs="Arial"/>
          <w:i/>
        </w:rPr>
      </w:pPr>
      <w:proofErr w:type="spellStart"/>
      <w:r>
        <w:rPr>
          <w:rFonts w:ascii="Arial" w:hAnsi="Arial" w:cs="Arial"/>
        </w:rPr>
        <w:t>Brennen.S</w:t>
      </w:r>
      <w:proofErr w:type="spellEnd"/>
      <w:r>
        <w:rPr>
          <w:rFonts w:ascii="Arial" w:hAnsi="Arial" w:cs="Arial"/>
        </w:rPr>
        <w:t xml:space="preserve"> (2019) '</w:t>
      </w:r>
      <w:r w:rsidRPr="00C32B71">
        <w:rPr>
          <w:rFonts w:ascii="Arial" w:hAnsi="Arial" w:cs="Arial"/>
        </w:rPr>
        <w:t>Sex, power, oppression: why woman wear high heels</w:t>
      </w:r>
      <w:r>
        <w:rPr>
          <w:rFonts w:ascii="Arial" w:hAnsi="Arial" w:cs="Arial"/>
        </w:rPr>
        <w:t xml:space="preserve">' </w:t>
      </w:r>
      <w:r w:rsidRPr="00F44C09">
        <w:rPr>
          <w:rFonts w:ascii="Arial" w:hAnsi="Arial" w:cs="Arial"/>
          <w:i/>
        </w:rPr>
        <w:t>The Guardian</w:t>
      </w:r>
    </w:p>
    <w:p w14:paraId="6AF2D449" w14:textId="77777777" w:rsidR="009D13CD" w:rsidRPr="00F44C09" w:rsidRDefault="009D13CD" w:rsidP="009D13CD">
      <w:pPr>
        <w:spacing w:line="480" w:lineRule="auto"/>
        <w:rPr>
          <w:rFonts w:ascii="Arial" w:hAnsi="Arial" w:cs="Arial"/>
          <w:i/>
        </w:rPr>
      </w:pPr>
      <w:r>
        <w:rPr>
          <w:rFonts w:ascii="Arial" w:hAnsi="Arial" w:cs="Arial"/>
        </w:rPr>
        <w:t xml:space="preserve">Available at: </w:t>
      </w:r>
      <w:hyperlink r:id="rId9" w:history="1">
        <w:r w:rsidRPr="00627985">
          <w:rPr>
            <w:rFonts w:ascii="Arial" w:eastAsia="Times New Roman" w:hAnsi="Arial" w:cs="Arial"/>
            <w:color w:val="0000FF"/>
            <w:u w:val="single"/>
          </w:rPr>
          <w:t>https://www.theguardian.com/fashion/2019/mar/20/sex-power-oppression-why-women-wear-high-heels</w:t>
        </w:r>
      </w:hyperlink>
    </w:p>
    <w:p w14:paraId="00C6D734" w14:textId="77777777" w:rsidR="009D13CD" w:rsidRDefault="009D13CD" w:rsidP="009D13CD">
      <w:pPr>
        <w:spacing w:line="480" w:lineRule="auto"/>
        <w:rPr>
          <w:rFonts w:ascii="Arial" w:eastAsia="Times New Roman" w:hAnsi="Arial" w:cs="Arial"/>
        </w:rPr>
      </w:pPr>
      <w:r>
        <w:rPr>
          <w:rFonts w:ascii="Arial" w:eastAsia="Times New Roman" w:hAnsi="Arial" w:cs="Arial"/>
        </w:rPr>
        <w:t>(Accessed: 8th April 2019)</w:t>
      </w:r>
    </w:p>
    <w:p w14:paraId="673AA1E8" w14:textId="77777777" w:rsidR="009D13CD" w:rsidRDefault="009D13CD" w:rsidP="009D13CD">
      <w:pPr>
        <w:spacing w:line="480" w:lineRule="auto"/>
        <w:rPr>
          <w:rFonts w:ascii="Arial" w:eastAsia="Times New Roman" w:hAnsi="Arial" w:cs="Arial"/>
        </w:rPr>
      </w:pPr>
    </w:p>
    <w:p w14:paraId="4F622E14" w14:textId="77777777" w:rsidR="009D13CD" w:rsidRDefault="009D13CD" w:rsidP="009D13CD">
      <w:pPr>
        <w:spacing w:line="480" w:lineRule="auto"/>
        <w:rPr>
          <w:rFonts w:ascii="Arial" w:hAnsi="Arial" w:cs="Arial"/>
        </w:rPr>
      </w:pPr>
      <w:r>
        <w:rPr>
          <w:rFonts w:ascii="Arial" w:hAnsi="Arial" w:cs="Arial"/>
        </w:rPr>
        <w:t>''shoe for sex''</w:t>
      </w:r>
    </w:p>
    <w:p w14:paraId="048E90AF" w14:textId="77777777" w:rsidR="009D13CD" w:rsidRDefault="009D13CD" w:rsidP="009D13CD">
      <w:pPr>
        <w:spacing w:line="480" w:lineRule="auto"/>
        <w:rPr>
          <w:rFonts w:ascii="Arial" w:hAnsi="Arial" w:cs="Arial"/>
        </w:rPr>
      </w:pPr>
    </w:p>
    <w:p w14:paraId="6C512DC3" w14:textId="77777777" w:rsidR="009D13CD" w:rsidRDefault="009D13CD" w:rsidP="009D13CD">
      <w:pPr>
        <w:spacing w:line="480" w:lineRule="auto"/>
        <w:rPr>
          <w:rFonts w:ascii="Arial" w:hAnsi="Arial" w:cs="Arial"/>
        </w:rPr>
      </w:pPr>
      <w:r>
        <w:rPr>
          <w:rFonts w:ascii="Arial" w:hAnsi="Arial" w:cs="Arial"/>
        </w:rPr>
        <w:t>''display, performance and authority''</w:t>
      </w:r>
    </w:p>
    <w:p w14:paraId="015587C8" w14:textId="77777777" w:rsidR="009D13CD" w:rsidRDefault="009D13CD" w:rsidP="009D13CD">
      <w:pPr>
        <w:spacing w:line="480" w:lineRule="auto"/>
        <w:rPr>
          <w:rFonts w:ascii="Arial" w:hAnsi="Arial" w:cs="Arial"/>
        </w:rPr>
      </w:pPr>
    </w:p>
    <w:p w14:paraId="4946B389" w14:textId="77777777" w:rsidR="009D13CD" w:rsidRDefault="009D13CD" w:rsidP="009D13CD">
      <w:pPr>
        <w:spacing w:line="480" w:lineRule="auto"/>
        <w:rPr>
          <w:rFonts w:ascii="Arial" w:hAnsi="Arial" w:cs="Arial"/>
        </w:rPr>
      </w:pPr>
    </w:p>
    <w:p w14:paraId="38626B3C" w14:textId="77777777" w:rsidR="009D13CD" w:rsidRDefault="009D13CD" w:rsidP="009D13CD">
      <w:pPr>
        <w:spacing w:line="480" w:lineRule="auto"/>
        <w:rPr>
          <w:rFonts w:ascii="Arial" w:hAnsi="Arial" w:cs="Arial"/>
        </w:rPr>
      </w:pPr>
    </w:p>
    <w:p w14:paraId="32B8A148" w14:textId="77777777" w:rsidR="009D13CD" w:rsidRDefault="009D13CD" w:rsidP="009D13CD">
      <w:pPr>
        <w:spacing w:line="480" w:lineRule="auto"/>
        <w:rPr>
          <w:rFonts w:ascii="Arial" w:hAnsi="Arial" w:cs="Arial"/>
        </w:rPr>
      </w:pPr>
    </w:p>
    <w:p w14:paraId="701021BE" w14:textId="3E1E45E0" w:rsidR="009D13CD" w:rsidRDefault="009D13CD" w:rsidP="009D13CD">
      <w:pPr>
        <w:spacing w:line="480" w:lineRule="auto"/>
        <w:rPr>
          <w:rFonts w:ascii="Arial" w:hAnsi="Arial" w:cs="Arial"/>
        </w:rPr>
      </w:pPr>
      <w:r>
        <w:rPr>
          <w:rFonts w:ascii="Arial" w:hAnsi="Arial" w:cs="Arial"/>
        </w:rPr>
        <w:t>Image Reference</w:t>
      </w:r>
      <w:r w:rsidR="00022D16">
        <w:rPr>
          <w:rFonts w:ascii="Arial" w:hAnsi="Arial" w:cs="Arial"/>
        </w:rPr>
        <w:t>:</w:t>
      </w:r>
      <w:bookmarkStart w:id="0" w:name="_GoBack"/>
      <w:bookmarkEnd w:id="0"/>
    </w:p>
    <w:p w14:paraId="35EB6704" w14:textId="77777777" w:rsidR="009D13CD" w:rsidRDefault="009D13CD" w:rsidP="009D13CD">
      <w:pPr>
        <w:spacing w:line="480" w:lineRule="auto"/>
        <w:rPr>
          <w:rFonts w:ascii="Arial" w:hAnsi="Arial" w:cs="Arial"/>
        </w:rPr>
      </w:pPr>
      <w:r>
        <w:rPr>
          <w:rFonts w:ascii="Arial" w:hAnsi="Arial" w:cs="Arial"/>
        </w:rPr>
        <w:t xml:space="preserve">Elgort. Nast. (1987) </w:t>
      </w:r>
      <w:r w:rsidRPr="00035516">
        <w:rPr>
          <w:rFonts w:ascii="Arial" w:hAnsi="Arial" w:cs="Arial"/>
          <w:i/>
        </w:rPr>
        <w:t>Four Models in a 1987 Vogue photoshoot</w:t>
      </w:r>
      <w:r>
        <w:rPr>
          <w:rFonts w:ascii="Arial" w:hAnsi="Arial" w:cs="Arial"/>
        </w:rPr>
        <w:t xml:space="preserve">. </w:t>
      </w:r>
    </w:p>
    <w:p w14:paraId="22DBDAFF" w14:textId="77777777" w:rsidR="009D13CD" w:rsidRDefault="009D13CD" w:rsidP="009D13CD">
      <w:pPr>
        <w:spacing w:line="480" w:lineRule="auto"/>
        <w:rPr>
          <w:rFonts w:ascii="Arial" w:hAnsi="Arial" w:cs="Arial"/>
        </w:rPr>
      </w:pPr>
      <w:r>
        <w:rPr>
          <w:rFonts w:ascii="Arial" w:hAnsi="Arial" w:cs="Arial"/>
        </w:rPr>
        <w:t>Available at</w:t>
      </w:r>
      <w:proofErr w:type="gramStart"/>
      <w:r>
        <w:rPr>
          <w:rFonts w:ascii="Arial" w:hAnsi="Arial" w:cs="Arial"/>
        </w:rPr>
        <w:t>: :</w:t>
      </w:r>
      <w:proofErr w:type="gramEnd"/>
      <w:r>
        <w:rPr>
          <w:rFonts w:ascii="Arial" w:hAnsi="Arial" w:cs="Arial"/>
        </w:rPr>
        <w:t xml:space="preserve"> </w:t>
      </w:r>
      <w:hyperlink r:id="rId10" w:history="1">
        <w:r w:rsidRPr="00627985">
          <w:rPr>
            <w:rFonts w:ascii="Arial" w:eastAsia="Times New Roman" w:hAnsi="Arial" w:cs="Arial"/>
            <w:color w:val="0000FF"/>
            <w:u w:val="single"/>
          </w:rPr>
          <w:t>https://www.theguardian.com/fashion/2019/mar/20/sex-power-oppression-why-women-wear-high-heels</w:t>
        </w:r>
      </w:hyperlink>
    </w:p>
    <w:p w14:paraId="676D3A9B" w14:textId="77777777" w:rsidR="009D13CD" w:rsidRDefault="009D13CD" w:rsidP="009D13CD">
      <w:pPr>
        <w:spacing w:line="480" w:lineRule="auto"/>
        <w:rPr>
          <w:rFonts w:ascii="Arial" w:hAnsi="Arial" w:cs="Arial"/>
        </w:rPr>
      </w:pPr>
      <w:r>
        <w:rPr>
          <w:rFonts w:ascii="Arial" w:hAnsi="Arial" w:cs="Arial"/>
        </w:rPr>
        <w:t>(Accessed: 9th April 2019)</w:t>
      </w:r>
    </w:p>
    <w:p w14:paraId="646E4192" w14:textId="77777777" w:rsidR="009D13CD" w:rsidRDefault="009D13CD" w:rsidP="009D13CD">
      <w:pPr>
        <w:spacing w:line="480" w:lineRule="auto"/>
        <w:rPr>
          <w:rFonts w:ascii="Arial" w:hAnsi="Arial" w:cs="Arial"/>
        </w:rPr>
      </w:pPr>
    </w:p>
    <w:p w14:paraId="74D66224" w14:textId="77777777" w:rsidR="009D13CD" w:rsidRDefault="009D13CD" w:rsidP="009D13CD">
      <w:pPr>
        <w:spacing w:line="480" w:lineRule="auto"/>
        <w:rPr>
          <w:rFonts w:ascii="Arial" w:hAnsi="Arial" w:cs="Arial"/>
        </w:rPr>
      </w:pPr>
    </w:p>
    <w:p w14:paraId="5F7FF2B1" w14:textId="77777777" w:rsidR="009D13CD" w:rsidRDefault="009D13CD" w:rsidP="009D13CD">
      <w:pPr>
        <w:spacing w:line="480" w:lineRule="auto"/>
        <w:rPr>
          <w:rFonts w:ascii="Arial" w:hAnsi="Arial" w:cs="Arial"/>
        </w:rPr>
      </w:pPr>
      <w:r>
        <w:rPr>
          <w:rFonts w:ascii="Arial" w:hAnsi="Arial" w:cs="Arial"/>
        </w:rPr>
        <w:t xml:space="preserve">Harris. B. </w:t>
      </w:r>
      <w:proofErr w:type="spellStart"/>
      <w:r>
        <w:rPr>
          <w:rFonts w:ascii="Arial" w:hAnsi="Arial" w:cs="Arial"/>
        </w:rPr>
        <w:t>Zucker</w:t>
      </w:r>
      <w:proofErr w:type="spellEnd"/>
      <w:r>
        <w:rPr>
          <w:rFonts w:ascii="Arial" w:hAnsi="Arial" w:cs="Arial"/>
        </w:rPr>
        <w:t xml:space="preserve">. S. </w:t>
      </w:r>
      <w:proofErr w:type="spellStart"/>
      <w:r w:rsidRPr="008D3009">
        <w:rPr>
          <w:rFonts w:ascii="Arial" w:hAnsi="Arial" w:cs="Arial"/>
          <w:i/>
        </w:rPr>
        <w:t>Manet</w:t>
      </w:r>
      <w:proofErr w:type="spellEnd"/>
      <w:r w:rsidRPr="008D3009">
        <w:rPr>
          <w:rFonts w:ascii="Arial" w:hAnsi="Arial" w:cs="Arial"/>
          <w:i/>
        </w:rPr>
        <w:t>, Olympia: Khan Academy</w:t>
      </w:r>
      <w:r>
        <w:rPr>
          <w:rFonts w:ascii="Arial" w:hAnsi="Arial" w:cs="Arial"/>
        </w:rPr>
        <w:t xml:space="preserve"> [video]</w:t>
      </w:r>
    </w:p>
    <w:p w14:paraId="4A8E54A1" w14:textId="77777777" w:rsidR="009D13CD" w:rsidRPr="001C1F8B" w:rsidRDefault="009D13CD" w:rsidP="009D13CD">
      <w:pPr>
        <w:spacing w:line="480" w:lineRule="auto"/>
        <w:rPr>
          <w:rFonts w:ascii="Arial" w:eastAsia="Times New Roman" w:hAnsi="Arial" w:cs="Arial"/>
        </w:rPr>
      </w:pPr>
      <w:r>
        <w:rPr>
          <w:rFonts w:ascii="Arial" w:hAnsi="Arial" w:cs="Arial"/>
        </w:rPr>
        <w:t xml:space="preserve">Available at: </w:t>
      </w:r>
      <w:hyperlink r:id="rId11" w:history="1">
        <w:r w:rsidRPr="001C1F8B">
          <w:rPr>
            <w:rStyle w:val="Hyperlink"/>
            <w:rFonts w:ascii="Arial" w:eastAsia="Times New Roman" w:hAnsi="Arial" w:cs="Arial"/>
          </w:rPr>
          <w:t>https://www.khanacademy.org/humanities/ap-art-history/later-europe-and-americas/modernity-ap/v/manet-olympia-1863-exhibited-1865</w:t>
        </w:r>
      </w:hyperlink>
    </w:p>
    <w:p w14:paraId="515186A5" w14:textId="77777777" w:rsidR="009D13CD" w:rsidRDefault="009D13CD" w:rsidP="009D13CD">
      <w:pPr>
        <w:spacing w:line="480" w:lineRule="auto"/>
        <w:rPr>
          <w:rFonts w:ascii="Arial" w:eastAsia="Times New Roman" w:hAnsi="Arial" w:cs="Arial"/>
        </w:rPr>
      </w:pPr>
      <w:r w:rsidRPr="001C1F8B">
        <w:rPr>
          <w:rFonts w:ascii="Arial" w:eastAsia="Times New Roman" w:hAnsi="Arial" w:cs="Arial"/>
        </w:rPr>
        <w:t>(Accessed: 9th April 2019)</w:t>
      </w:r>
    </w:p>
    <w:p w14:paraId="3FA73FD5" w14:textId="77777777" w:rsidR="009D13CD" w:rsidRDefault="009D13CD" w:rsidP="009D13CD">
      <w:pPr>
        <w:spacing w:line="480" w:lineRule="auto"/>
        <w:rPr>
          <w:rFonts w:ascii="Arial" w:eastAsia="Times New Roman" w:hAnsi="Arial" w:cs="Arial"/>
        </w:rPr>
      </w:pPr>
    </w:p>
    <w:p w14:paraId="0E48AAB2" w14:textId="77777777" w:rsidR="009D13CD" w:rsidRPr="00371838" w:rsidRDefault="009D13CD" w:rsidP="009D13CD">
      <w:pPr>
        <w:spacing w:line="480" w:lineRule="auto"/>
        <w:rPr>
          <w:rFonts w:ascii="Arial" w:eastAsia="Times New Roman" w:hAnsi="Arial" w:cs="Arial"/>
        </w:rPr>
      </w:pPr>
    </w:p>
    <w:p w14:paraId="14C919C0" w14:textId="77777777" w:rsidR="009D13CD" w:rsidRDefault="009D13CD" w:rsidP="009D13CD">
      <w:pPr>
        <w:spacing w:line="480" w:lineRule="auto"/>
        <w:rPr>
          <w:rFonts w:ascii="Arial" w:hAnsi="Arial" w:cs="Arial"/>
        </w:rPr>
      </w:pPr>
      <w:proofErr w:type="spellStart"/>
      <w:r>
        <w:rPr>
          <w:rFonts w:ascii="Arial" w:hAnsi="Arial" w:cs="Arial"/>
        </w:rPr>
        <w:t>Rosel</w:t>
      </w:r>
      <w:proofErr w:type="spellEnd"/>
      <w:r>
        <w:rPr>
          <w:rFonts w:ascii="Arial" w:hAnsi="Arial" w:cs="Arial"/>
        </w:rPr>
        <w:t xml:space="preserve">. M. </w:t>
      </w:r>
      <w:proofErr w:type="spellStart"/>
      <w:r>
        <w:rPr>
          <w:rFonts w:ascii="Arial" w:hAnsi="Arial" w:cs="Arial"/>
        </w:rPr>
        <w:t>Criado</w:t>
      </w:r>
      <w:proofErr w:type="spellEnd"/>
      <w:r>
        <w:rPr>
          <w:rFonts w:ascii="Arial" w:hAnsi="Arial" w:cs="Arial"/>
        </w:rPr>
        <w:t xml:space="preserve">, L. (2019) </w:t>
      </w:r>
      <w:r w:rsidRPr="007D08E1">
        <w:rPr>
          <w:rFonts w:ascii="Arial" w:hAnsi="Arial" w:cs="Arial"/>
          <w:i/>
        </w:rPr>
        <w:t>ORLAN, beyond and conception of the body.</w:t>
      </w:r>
      <w:r>
        <w:rPr>
          <w:rFonts w:ascii="Arial" w:hAnsi="Arial" w:cs="Arial"/>
        </w:rPr>
        <w:t xml:space="preserve"> </w:t>
      </w:r>
    </w:p>
    <w:p w14:paraId="01ED9F3D" w14:textId="77777777" w:rsidR="009D13CD" w:rsidRPr="00DB5087" w:rsidRDefault="009D13CD" w:rsidP="009D13CD">
      <w:pPr>
        <w:spacing w:line="480" w:lineRule="auto"/>
        <w:rPr>
          <w:rFonts w:ascii="Arial" w:hAnsi="Arial" w:cs="Arial"/>
        </w:rPr>
      </w:pPr>
      <w:r>
        <w:rPr>
          <w:rFonts w:ascii="Arial" w:hAnsi="Arial" w:cs="Arial"/>
        </w:rPr>
        <w:t xml:space="preserve">Available at: </w:t>
      </w:r>
      <w:hyperlink r:id="rId12" w:history="1">
        <w:r w:rsidRPr="00DB5087">
          <w:rPr>
            <w:rFonts w:ascii="Arial" w:eastAsia="Times New Roman" w:hAnsi="Arial" w:cs="Arial"/>
            <w:color w:val="0000FF"/>
            <w:u w:val="single"/>
          </w:rPr>
          <w:t>http://www.clotmag.com/orlan</w:t>
        </w:r>
      </w:hyperlink>
    </w:p>
    <w:p w14:paraId="14029B63" w14:textId="77777777" w:rsidR="009D13CD" w:rsidRDefault="009D13CD" w:rsidP="009D13CD">
      <w:pPr>
        <w:spacing w:line="480" w:lineRule="auto"/>
        <w:rPr>
          <w:rFonts w:ascii="Arial" w:hAnsi="Arial" w:cs="Arial"/>
        </w:rPr>
      </w:pPr>
      <w:r>
        <w:rPr>
          <w:rFonts w:ascii="Arial" w:hAnsi="Arial" w:cs="Arial"/>
        </w:rPr>
        <w:t>(Accessed: 9th April 2019)</w:t>
      </w:r>
    </w:p>
    <w:p w14:paraId="430FEF99" w14:textId="77777777" w:rsidR="009D13CD" w:rsidRDefault="009D13CD" w:rsidP="009D13CD">
      <w:pPr>
        <w:spacing w:line="480" w:lineRule="auto"/>
        <w:rPr>
          <w:rFonts w:ascii="Arial" w:hAnsi="Arial" w:cs="Arial"/>
        </w:rPr>
      </w:pPr>
    </w:p>
    <w:p w14:paraId="556787C3" w14:textId="77777777" w:rsidR="009D13CD" w:rsidRDefault="009D13CD" w:rsidP="009D13CD">
      <w:pPr>
        <w:spacing w:line="480" w:lineRule="auto"/>
        <w:rPr>
          <w:rFonts w:ascii="Arial" w:hAnsi="Arial" w:cs="Arial"/>
        </w:rPr>
      </w:pPr>
    </w:p>
    <w:p w14:paraId="7FD0331B" w14:textId="77777777" w:rsidR="009D13CD" w:rsidRDefault="009D13CD" w:rsidP="009D13CD">
      <w:pPr>
        <w:spacing w:line="480" w:lineRule="auto"/>
        <w:rPr>
          <w:rFonts w:ascii="Arial" w:hAnsi="Arial" w:cs="Arial"/>
        </w:rPr>
      </w:pPr>
      <w:r>
        <w:rPr>
          <w:rFonts w:ascii="Arial" w:hAnsi="Arial" w:cs="Arial"/>
        </w:rPr>
        <w:t xml:space="preserve">Wolf. N. (2002) </w:t>
      </w:r>
      <w:r w:rsidRPr="00296553">
        <w:rPr>
          <w:rFonts w:ascii="Arial" w:hAnsi="Arial" w:cs="Arial"/>
          <w:i/>
        </w:rPr>
        <w:t>The Beauty Myth</w:t>
      </w:r>
      <w:r>
        <w:rPr>
          <w:rFonts w:ascii="Arial" w:hAnsi="Arial" w:cs="Arial"/>
        </w:rPr>
        <w:t xml:space="preserve">. E-book. New York: HarperCollins Publishers. </w:t>
      </w:r>
    </w:p>
    <w:p w14:paraId="714588E5" w14:textId="77777777" w:rsidR="009D13CD" w:rsidRDefault="009D13CD" w:rsidP="009D13CD">
      <w:pPr>
        <w:spacing w:line="480" w:lineRule="auto"/>
        <w:rPr>
          <w:rFonts w:ascii="Arial" w:hAnsi="Arial" w:cs="Arial"/>
        </w:rPr>
      </w:pPr>
      <w:r>
        <w:rPr>
          <w:rFonts w:ascii="Arial" w:hAnsi="Arial" w:cs="Arial"/>
        </w:rPr>
        <w:t>ISBN: 0060512180</w:t>
      </w:r>
    </w:p>
    <w:p w14:paraId="13A19D39" w14:textId="77777777" w:rsidR="009D13CD" w:rsidRDefault="009D13CD" w:rsidP="009D13CD">
      <w:pPr>
        <w:spacing w:line="480" w:lineRule="auto"/>
        <w:rPr>
          <w:rFonts w:ascii="Arial" w:hAnsi="Arial" w:cs="Arial"/>
        </w:rPr>
      </w:pPr>
      <w:r>
        <w:rPr>
          <w:rFonts w:ascii="Arial" w:hAnsi="Arial" w:cs="Arial"/>
        </w:rPr>
        <w:t xml:space="preserve"> (Accessed: 10th April 2019)</w:t>
      </w:r>
    </w:p>
    <w:p w14:paraId="3A195A11" w14:textId="77777777" w:rsidR="009D13CD" w:rsidRDefault="009D13CD" w:rsidP="009D13CD">
      <w:pPr>
        <w:spacing w:line="480" w:lineRule="auto"/>
        <w:rPr>
          <w:rFonts w:ascii="Arial" w:hAnsi="Arial" w:cs="Arial"/>
        </w:rPr>
      </w:pPr>
    </w:p>
    <w:p w14:paraId="79A10727" w14:textId="77777777" w:rsidR="009D13CD" w:rsidRDefault="009D13CD" w:rsidP="009D13CD">
      <w:pPr>
        <w:spacing w:line="480" w:lineRule="auto"/>
        <w:rPr>
          <w:rFonts w:ascii="Arial" w:hAnsi="Arial" w:cs="Arial"/>
        </w:rPr>
      </w:pPr>
      <w:r>
        <w:rPr>
          <w:rFonts w:ascii="Arial" w:hAnsi="Arial" w:cs="Arial"/>
        </w:rPr>
        <w:t>"the feel of her flesh, the shape of her breasts, [...] - is being reclassified as ugly, and ugliness as disease'' (Wolf. 2002:232)</w:t>
      </w:r>
    </w:p>
    <w:p w14:paraId="319C6039" w14:textId="77777777" w:rsidR="009D13CD" w:rsidRDefault="009D13CD" w:rsidP="009D13CD">
      <w:pPr>
        <w:spacing w:line="480" w:lineRule="auto"/>
        <w:rPr>
          <w:rFonts w:ascii="Arial" w:hAnsi="Arial" w:cs="Arial"/>
        </w:rPr>
      </w:pPr>
    </w:p>
    <w:p w14:paraId="57244AB0" w14:textId="77777777" w:rsidR="009D13CD" w:rsidRDefault="009D13CD" w:rsidP="009D13CD">
      <w:pPr>
        <w:spacing w:line="480" w:lineRule="auto"/>
        <w:rPr>
          <w:rFonts w:ascii="Arial" w:hAnsi="Arial" w:cs="Arial"/>
          <w:i/>
        </w:rPr>
      </w:pPr>
      <w:proofErr w:type="spellStart"/>
      <w:r>
        <w:rPr>
          <w:rFonts w:ascii="Arial" w:hAnsi="Arial" w:cs="Arial"/>
        </w:rPr>
        <w:t>Kuspit</w:t>
      </w:r>
      <w:proofErr w:type="spellEnd"/>
      <w:r>
        <w:rPr>
          <w:rFonts w:ascii="Arial" w:hAnsi="Arial" w:cs="Arial"/>
        </w:rPr>
        <w:t xml:space="preserve">. D. (2011) 'REVIEWS. Jenny Saville' </w:t>
      </w:r>
      <w:proofErr w:type="spellStart"/>
      <w:r w:rsidRPr="000019D5">
        <w:rPr>
          <w:rFonts w:ascii="Arial" w:hAnsi="Arial" w:cs="Arial"/>
          <w:i/>
        </w:rPr>
        <w:t>Artforum</w:t>
      </w:r>
      <w:proofErr w:type="spellEnd"/>
      <w:r w:rsidRPr="000019D5">
        <w:rPr>
          <w:rFonts w:ascii="Arial" w:hAnsi="Arial" w:cs="Arial"/>
          <w:i/>
        </w:rPr>
        <w:t xml:space="preserve"> International; New York.</w:t>
      </w:r>
      <w:r>
        <w:rPr>
          <w:rFonts w:ascii="Arial" w:hAnsi="Arial" w:cs="Arial"/>
        </w:rPr>
        <w:t xml:space="preserve"> New York, </w:t>
      </w:r>
      <w:proofErr w:type="spellStart"/>
      <w:r>
        <w:rPr>
          <w:rFonts w:ascii="Arial" w:hAnsi="Arial" w:cs="Arial"/>
        </w:rPr>
        <w:t>Artforum</w:t>
      </w:r>
      <w:proofErr w:type="spellEnd"/>
      <w:r>
        <w:rPr>
          <w:rFonts w:ascii="Arial" w:hAnsi="Arial" w:cs="Arial"/>
        </w:rPr>
        <w:t xml:space="preserve"> Inc</w:t>
      </w:r>
      <w:r w:rsidRPr="000019D5">
        <w:rPr>
          <w:rFonts w:ascii="Arial" w:hAnsi="Arial" w:cs="Arial"/>
          <w:i/>
        </w:rPr>
        <w:t xml:space="preserve">. (Art, Museums </w:t>
      </w:r>
      <w:proofErr w:type="gramStart"/>
      <w:r w:rsidRPr="000019D5">
        <w:rPr>
          <w:rFonts w:ascii="Arial" w:hAnsi="Arial" w:cs="Arial"/>
          <w:i/>
        </w:rPr>
        <w:t>And</w:t>
      </w:r>
      <w:proofErr w:type="gramEnd"/>
      <w:r w:rsidRPr="000019D5">
        <w:rPr>
          <w:rFonts w:ascii="Arial" w:hAnsi="Arial" w:cs="Arial"/>
          <w:i/>
        </w:rPr>
        <w:t xml:space="preserve"> Art Galleries)</w:t>
      </w:r>
    </w:p>
    <w:p w14:paraId="265235EE" w14:textId="77777777" w:rsidR="009D13CD" w:rsidRPr="004E009D" w:rsidRDefault="009D13CD" w:rsidP="009D13CD">
      <w:pPr>
        <w:spacing w:line="480" w:lineRule="auto"/>
        <w:rPr>
          <w:rFonts w:eastAsia="Times New Roman"/>
        </w:rPr>
      </w:pPr>
      <w:r>
        <w:rPr>
          <w:rFonts w:ascii="Arial" w:hAnsi="Arial" w:cs="Arial"/>
        </w:rPr>
        <w:t xml:space="preserve">Available at: </w:t>
      </w:r>
      <w:hyperlink r:id="rId13" w:history="1">
        <w:r w:rsidRPr="000019D5">
          <w:rPr>
            <w:rStyle w:val="Hyperlink"/>
            <w:rFonts w:ascii="Arial" w:eastAsia="Times New Roman" w:hAnsi="Arial" w:cs="Arial"/>
          </w:rPr>
          <w:t>https://search-proquest-com.ezproxy.uwtsd.ac.uk/docview/910020302/fulltext/F016218CCAE6469FPQ/2?accountid=130472</w:t>
        </w:r>
      </w:hyperlink>
    </w:p>
    <w:p w14:paraId="3AEBA5D5" w14:textId="77777777" w:rsidR="009D13CD" w:rsidRDefault="009D13CD" w:rsidP="009D13CD">
      <w:pPr>
        <w:spacing w:line="480" w:lineRule="auto"/>
        <w:rPr>
          <w:rFonts w:ascii="Arial" w:eastAsia="Times New Roman" w:hAnsi="Arial" w:cs="Arial"/>
        </w:rPr>
      </w:pPr>
      <w:r>
        <w:rPr>
          <w:rFonts w:ascii="Arial" w:eastAsia="Times New Roman" w:hAnsi="Arial" w:cs="Arial"/>
        </w:rPr>
        <w:t>(Accessed: 10th April 2019)</w:t>
      </w:r>
    </w:p>
    <w:p w14:paraId="7D45A2F5" w14:textId="77777777" w:rsidR="009D13CD" w:rsidRDefault="009D13CD" w:rsidP="009D13CD">
      <w:pPr>
        <w:spacing w:line="480" w:lineRule="auto"/>
        <w:rPr>
          <w:rFonts w:ascii="Arial" w:eastAsia="Times New Roman" w:hAnsi="Arial" w:cs="Arial"/>
        </w:rPr>
      </w:pPr>
    </w:p>
    <w:p w14:paraId="73899540" w14:textId="77777777" w:rsidR="009D13CD" w:rsidRDefault="009D13CD" w:rsidP="009D13CD">
      <w:pPr>
        <w:spacing w:line="480" w:lineRule="auto"/>
        <w:rPr>
          <w:rFonts w:ascii="Arial" w:eastAsia="Times New Roman" w:hAnsi="Arial" w:cs="Arial"/>
        </w:rPr>
      </w:pPr>
    </w:p>
    <w:p w14:paraId="002FA905" w14:textId="77777777" w:rsidR="009D13CD" w:rsidRDefault="009D13CD" w:rsidP="009D13CD">
      <w:pPr>
        <w:spacing w:line="480" w:lineRule="auto"/>
        <w:rPr>
          <w:rFonts w:ascii="Arial" w:eastAsia="Times New Roman" w:hAnsi="Arial" w:cs="Arial"/>
        </w:rPr>
      </w:pPr>
      <w:r>
        <w:rPr>
          <w:rFonts w:ascii="Arial" w:eastAsia="Times New Roman" w:hAnsi="Arial" w:cs="Arial"/>
        </w:rPr>
        <w:t xml:space="preserve">Meagher. M (2003) 'Jenny Saville and a Feminist Aesthetics of Disgust' </w:t>
      </w:r>
      <w:r w:rsidRPr="00C32E92">
        <w:rPr>
          <w:rFonts w:ascii="Arial" w:eastAsia="Times New Roman" w:hAnsi="Arial" w:cs="Arial"/>
          <w:i/>
        </w:rPr>
        <w:t>Woman, Art, and Aesthetics.</w:t>
      </w:r>
      <w:r>
        <w:rPr>
          <w:rFonts w:ascii="Arial" w:eastAsia="Times New Roman" w:hAnsi="Arial" w:cs="Arial"/>
          <w:i/>
        </w:rPr>
        <w:t xml:space="preserve"> </w:t>
      </w:r>
      <w:proofErr w:type="spellStart"/>
      <w:r w:rsidRPr="00C32E92">
        <w:rPr>
          <w:rFonts w:ascii="Arial" w:eastAsia="Times New Roman" w:hAnsi="Arial" w:cs="Arial"/>
          <w:i/>
        </w:rPr>
        <w:t>Hypatia</w:t>
      </w:r>
      <w:proofErr w:type="spellEnd"/>
      <w:r>
        <w:rPr>
          <w:rFonts w:ascii="Arial" w:eastAsia="Times New Roman" w:hAnsi="Arial" w:cs="Arial"/>
        </w:rPr>
        <w:t xml:space="preserve">, 18(4). </w:t>
      </w:r>
      <w:proofErr w:type="spellStart"/>
      <w:r>
        <w:rPr>
          <w:rFonts w:ascii="Arial" w:eastAsia="Times New Roman" w:hAnsi="Arial" w:cs="Arial"/>
        </w:rPr>
        <w:t>p.p</w:t>
      </w:r>
      <w:proofErr w:type="spellEnd"/>
      <w:r>
        <w:rPr>
          <w:rFonts w:ascii="Arial" w:eastAsia="Times New Roman" w:hAnsi="Arial" w:cs="Arial"/>
        </w:rPr>
        <w:t xml:space="preserve"> 23-42</w:t>
      </w:r>
    </w:p>
    <w:p w14:paraId="3F73E687" w14:textId="77777777" w:rsidR="009D13CD" w:rsidRDefault="009D13CD" w:rsidP="009D13CD">
      <w:pPr>
        <w:spacing w:line="480" w:lineRule="auto"/>
        <w:rPr>
          <w:rFonts w:ascii="Arial" w:eastAsia="Times New Roman" w:hAnsi="Arial" w:cs="Arial"/>
        </w:rPr>
      </w:pPr>
      <w:r>
        <w:rPr>
          <w:rFonts w:ascii="Arial" w:eastAsia="Times New Roman" w:hAnsi="Arial" w:cs="Arial"/>
        </w:rPr>
        <w:t>Available at</w:t>
      </w:r>
      <w:r w:rsidRPr="00C32E92">
        <w:rPr>
          <w:rFonts w:ascii="Arial" w:eastAsia="Times New Roman" w:hAnsi="Arial" w:cs="Arial"/>
        </w:rPr>
        <w:t xml:space="preserve"> : </w:t>
      </w:r>
      <w:hyperlink r:id="rId14" w:history="1">
        <w:r w:rsidRPr="00C32E92">
          <w:rPr>
            <w:rStyle w:val="Hyperlink"/>
            <w:rFonts w:ascii="Arial" w:eastAsia="Times New Roman" w:hAnsi="Arial" w:cs="Arial"/>
          </w:rPr>
          <w:t>https://www-jstor-org.ezproxy.uwtsd.ac.uk/stable/pdf/3810973.pdf?ab_segments=0%252Fdefault-2%252Fcontrol&amp;refreqid=excelsior%3A301baf56b0dcdf99e56c9bf8ff49cce1</w:t>
        </w:r>
      </w:hyperlink>
    </w:p>
    <w:p w14:paraId="5C5FAE59" w14:textId="77777777" w:rsidR="009D13CD" w:rsidRDefault="009D13CD" w:rsidP="009D13CD">
      <w:pPr>
        <w:spacing w:line="480" w:lineRule="auto"/>
        <w:rPr>
          <w:rFonts w:ascii="Arial" w:eastAsia="Times New Roman" w:hAnsi="Arial" w:cs="Arial"/>
        </w:rPr>
      </w:pPr>
      <w:r>
        <w:rPr>
          <w:rFonts w:ascii="Arial" w:eastAsia="Times New Roman" w:hAnsi="Arial" w:cs="Arial"/>
        </w:rPr>
        <w:t xml:space="preserve">(Accessed: 10th April 2019) </w:t>
      </w:r>
    </w:p>
    <w:p w14:paraId="5DB0645F" w14:textId="77777777" w:rsidR="009D13CD" w:rsidRDefault="009D13CD" w:rsidP="009D13CD">
      <w:pPr>
        <w:spacing w:line="480" w:lineRule="auto"/>
        <w:rPr>
          <w:rFonts w:ascii="Arial" w:eastAsia="Times New Roman" w:hAnsi="Arial" w:cs="Arial"/>
        </w:rPr>
      </w:pPr>
    </w:p>
    <w:p w14:paraId="53077AC2" w14:textId="77777777" w:rsidR="009D13CD" w:rsidRDefault="009D13CD" w:rsidP="009D13CD">
      <w:pPr>
        <w:spacing w:line="480" w:lineRule="auto"/>
        <w:rPr>
          <w:rFonts w:ascii="Arial" w:hAnsi="Arial" w:cs="Arial"/>
          <w:noProof/>
        </w:rPr>
      </w:pPr>
      <w:r>
        <w:rPr>
          <w:rFonts w:ascii="Arial" w:hAnsi="Arial" w:cs="Arial"/>
        </w:rPr>
        <w:t>"trying to make paint behave in the way flesh behaves" (Meagher. 2003:37).</w:t>
      </w:r>
      <w:r w:rsidRPr="007838FB">
        <w:rPr>
          <w:rFonts w:ascii="Arial" w:hAnsi="Arial" w:cs="Arial"/>
          <w:noProof/>
        </w:rPr>
        <w:t xml:space="preserve"> </w:t>
      </w:r>
    </w:p>
    <w:p w14:paraId="60FD540B" w14:textId="77777777" w:rsidR="009D13CD" w:rsidRDefault="009D13CD" w:rsidP="009D13CD">
      <w:pPr>
        <w:spacing w:line="480" w:lineRule="auto"/>
        <w:rPr>
          <w:rFonts w:ascii="Arial" w:hAnsi="Arial" w:cs="Arial"/>
          <w:noProof/>
        </w:rPr>
      </w:pPr>
    </w:p>
    <w:p w14:paraId="718E1597" w14:textId="77777777" w:rsidR="009D13CD" w:rsidRDefault="009D13CD" w:rsidP="009D13CD">
      <w:pPr>
        <w:spacing w:line="480" w:lineRule="auto"/>
        <w:rPr>
          <w:rFonts w:ascii="Arial" w:hAnsi="Arial" w:cs="Arial"/>
        </w:rPr>
      </w:pPr>
      <w:r>
        <w:rPr>
          <w:rFonts w:ascii="Arial" w:hAnsi="Arial" w:cs="Arial"/>
        </w:rPr>
        <w:t>''become conscious of their own body.''(Meagher. 2003:34).</w:t>
      </w:r>
    </w:p>
    <w:p w14:paraId="72DF3BC3" w14:textId="77777777" w:rsidR="009D13CD" w:rsidRDefault="009D13CD" w:rsidP="009D13CD">
      <w:pPr>
        <w:spacing w:line="480" w:lineRule="auto"/>
        <w:rPr>
          <w:rFonts w:ascii="Arial" w:eastAsia="Times New Roman" w:hAnsi="Arial" w:cs="Arial"/>
        </w:rPr>
      </w:pPr>
    </w:p>
    <w:p w14:paraId="7904960E" w14:textId="77777777" w:rsidR="009D13CD" w:rsidRDefault="009D13CD" w:rsidP="009D13CD">
      <w:pPr>
        <w:spacing w:line="480" w:lineRule="auto"/>
        <w:rPr>
          <w:rFonts w:ascii="Arial" w:eastAsia="Times New Roman" w:hAnsi="Arial" w:cs="Arial"/>
        </w:rPr>
      </w:pPr>
      <w:r>
        <w:rPr>
          <w:rFonts w:ascii="Arial" w:eastAsia="Times New Roman" w:hAnsi="Arial" w:cs="Arial"/>
        </w:rPr>
        <w:t>Cooke. R. (2012) ' I WANT TO BE A PAINTER OF MODERN LIFE, MODERN BODIES [...]</w:t>
      </w:r>
      <w:proofErr w:type="gramStart"/>
      <w:r>
        <w:rPr>
          <w:rFonts w:ascii="Arial" w:eastAsia="Times New Roman" w:hAnsi="Arial" w:cs="Arial"/>
        </w:rPr>
        <w:t xml:space="preserve">'  </w:t>
      </w:r>
      <w:r w:rsidRPr="00074B9C">
        <w:rPr>
          <w:rFonts w:ascii="Arial" w:eastAsia="Times New Roman" w:hAnsi="Arial" w:cs="Arial"/>
          <w:i/>
        </w:rPr>
        <w:t>Observer</w:t>
      </w:r>
      <w:proofErr w:type="gramEnd"/>
      <w:r w:rsidRPr="00074B9C">
        <w:rPr>
          <w:rFonts w:ascii="Arial" w:eastAsia="Times New Roman" w:hAnsi="Arial" w:cs="Arial"/>
          <w:i/>
        </w:rPr>
        <w:t xml:space="preserve"> Review Features Pages. The Observer.</w:t>
      </w:r>
      <w:r>
        <w:rPr>
          <w:rFonts w:ascii="Arial" w:eastAsia="Times New Roman" w:hAnsi="Arial" w:cs="Arial"/>
        </w:rPr>
        <w:t xml:space="preserve"> </w:t>
      </w:r>
    </w:p>
    <w:p w14:paraId="7FC136B2" w14:textId="4C23C072" w:rsidR="009D13CD" w:rsidRDefault="009D13CD" w:rsidP="009D13CD">
      <w:pPr>
        <w:spacing w:line="480" w:lineRule="auto"/>
        <w:rPr>
          <w:rFonts w:ascii="Arial" w:eastAsia="Times New Roman" w:hAnsi="Arial" w:cs="Arial"/>
        </w:rPr>
      </w:pPr>
      <w:r>
        <w:rPr>
          <w:rFonts w:ascii="Arial" w:eastAsia="Times New Roman" w:hAnsi="Arial" w:cs="Arial"/>
        </w:rPr>
        <w:t xml:space="preserve">Available at:  </w:t>
      </w:r>
      <w:hyperlink r:id="rId15" w:history="1">
        <w:r w:rsidRPr="007E4971">
          <w:rPr>
            <w:rStyle w:val="Hyperlink"/>
            <w:rFonts w:ascii="Arial" w:eastAsia="Times New Roman" w:hAnsi="Arial" w:cs="Arial"/>
          </w:rPr>
          <w:t>https://search-proquest-com.ezproxy.uwtsd.ac.uk/docview/1019540386/fulltext/41E4BFA81F5244B1PQ/18?accountid=130472</w:t>
        </w:r>
      </w:hyperlink>
      <w:r w:rsidR="003B54DB">
        <w:rPr>
          <w:rFonts w:ascii="Arial" w:eastAsia="Times New Roman" w:hAnsi="Arial" w:cs="Arial"/>
        </w:rPr>
        <w:t xml:space="preserve"> </w:t>
      </w:r>
      <w:r>
        <w:rPr>
          <w:rFonts w:ascii="Arial" w:eastAsia="Times New Roman" w:hAnsi="Arial" w:cs="Arial"/>
        </w:rPr>
        <w:t>(Accessed: 10th April 2019</w:t>
      </w:r>
      <w:r w:rsidR="00B87C79">
        <w:rPr>
          <w:rFonts w:ascii="Arial" w:eastAsia="Times New Roman" w:hAnsi="Arial" w:cs="Arial"/>
        </w:rPr>
        <w:t>)</w:t>
      </w:r>
    </w:p>
    <w:p w14:paraId="70EFE924" w14:textId="77777777" w:rsidR="00B87C79" w:rsidRDefault="00B87C79" w:rsidP="009D13CD">
      <w:pPr>
        <w:spacing w:line="480" w:lineRule="auto"/>
        <w:rPr>
          <w:rFonts w:ascii="Arial" w:eastAsia="Times New Roman" w:hAnsi="Arial" w:cs="Arial"/>
        </w:rPr>
      </w:pPr>
    </w:p>
    <w:p w14:paraId="325C34EA" w14:textId="77777777" w:rsidR="009D13CD" w:rsidRDefault="009D13CD" w:rsidP="009D13CD">
      <w:pPr>
        <w:spacing w:line="480" w:lineRule="auto"/>
        <w:rPr>
          <w:rFonts w:ascii="Arial" w:eastAsia="Times New Roman" w:hAnsi="Arial" w:cs="Arial"/>
        </w:rPr>
      </w:pPr>
      <w:r>
        <w:rPr>
          <w:rFonts w:ascii="Arial" w:eastAsia="Times New Roman" w:hAnsi="Arial" w:cs="Arial"/>
        </w:rPr>
        <w:t xml:space="preserve">Jenny Saville &amp; Glen </w:t>
      </w:r>
      <w:proofErr w:type="spellStart"/>
      <w:r>
        <w:rPr>
          <w:rFonts w:ascii="Arial" w:eastAsia="Times New Roman" w:hAnsi="Arial" w:cs="Arial"/>
        </w:rPr>
        <w:t>Luchford</w:t>
      </w:r>
      <w:proofErr w:type="spellEnd"/>
      <w:r>
        <w:rPr>
          <w:rFonts w:ascii="Arial" w:eastAsia="Times New Roman" w:hAnsi="Arial" w:cs="Arial"/>
        </w:rPr>
        <w:t xml:space="preserve">: Closed Contact. (1995-6). </w:t>
      </w:r>
      <w:proofErr w:type="spellStart"/>
      <w:r w:rsidRPr="00FF2EA0">
        <w:rPr>
          <w:rFonts w:ascii="Arial" w:eastAsia="Times New Roman" w:hAnsi="Arial" w:cs="Arial"/>
          <w:i/>
        </w:rPr>
        <w:t>Gagosian</w:t>
      </w:r>
      <w:proofErr w:type="spellEnd"/>
      <w:r w:rsidRPr="00FF2EA0">
        <w:rPr>
          <w:rFonts w:ascii="Arial" w:eastAsia="Times New Roman" w:hAnsi="Arial" w:cs="Arial"/>
          <w:i/>
        </w:rPr>
        <w:t xml:space="preserve"> Gallery.</w:t>
      </w:r>
      <w:r>
        <w:rPr>
          <w:rFonts w:ascii="Arial" w:eastAsia="Times New Roman" w:hAnsi="Arial" w:cs="Arial"/>
        </w:rPr>
        <w:t xml:space="preserve"> </w:t>
      </w:r>
    </w:p>
    <w:p w14:paraId="1666BE5E" w14:textId="77777777" w:rsidR="009D13CD" w:rsidRDefault="009D13CD" w:rsidP="009D13CD">
      <w:pPr>
        <w:spacing w:line="480" w:lineRule="auto"/>
        <w:rPr>
          <w:rFonts w:ascii="Arial" w:eastAsia="Times New Roman" w:hAnsi="Arial" w:cs="Arial"/>
        </w:rPr>
      </w:pPr>
      <w:r>
        <w:rPr>
          <w:rFonts w:ascii="Arial" w:eastAsia="Times New Roman" w:hAnsi="Arial" w:cs="Arial"/>
        </w:rPr>
        <w:t xml:space="preserve">Available at: </w:t>
      </w:r>
      <w:hyperlink r:id="rId16" w:history="1">
        <w:r w:rsidRPr="00FF2EA0">
          <w:rPr>
            <w:rStyle w:val="Hyperlink"/>
            <w:rFonts w:ascii="Arial" w:eastAsia="Times New Roman" w:hAnsi="Arial" w:cs="Arial"/>
          </w:rPr>
          <w:t>https://gagosian.com/media/exhibitions/2002/jenny-saville-glen-luchford-closed-contact/Gagosian_Jenny_Saville_Glen_Luchford_Closed_Contact_2002_Press_Release.pdf</w:t>
        </w:r>
      </w:hyperlink>
    </w:p>
    <w:p w14:paraId="7EA1C8F4" w14:textId="77777777" w:rsidR="009D13CD" w:rsidRDefault="009D13CD" w:rsidP="009D13CD">
      <w:pPr>
        <w:spacing w:line="480" w:lineRule="auto"/>
        <w:rPr>
          <w:rFonts w:eastAsia="Times New Roman"/>
        </w:rPr>
      </w:pPr>
      <w:r>
        <w:rPr>
          <w:rFonts w:ascii="Arial" w:eastAsia="Times New Roman" w:hAnsi="Arial" w:cs="Arial"/>
        </w:rPr>
        <w:t xml:space="preserve">(Accessed: 10th April 2019) </w:t>
      </w:r>
    </w:p>
    <w:p w14:paraId="1FA72A4F" w14:textId="77777777" w:rsidR="009D13CD" w:rsidRPr="00FF2EA0" w:rsidRDefault="009D13CD" w:rsidP="009D13CD">
      <w:pPr>
        <w:spacing w:line="480" w:lineRule="auto"/>
        <w:rPr>
          <w:rFonts w:ascii="Arial" w:eastAsia="Times New Roman" w:hAnsi="Arial" w:cs="Arial"/>
        </w:rPr>
      </w:pPr>
    </w:p>
    <w:p w14:paraId="6B0EE14D" w14:textId="77777777" w:rsidR="009D13CD" w:rsidRDefault="009D13CD" w:rsidP="009D13CD">
      <w:pPr>
        <w:spacing w:line="480" w:lineRule="auto"/>
        <w:rPr>
          <w:rFonts w:ascii="Arial" w:hAnsi="Arial" w:cs="Arial"/>
        </w:rPr>
      </w:pPr>
    </w:p>
    <w:p w14:paraId="34E6478D" w14:textId="77777777" w:rsidR="009D13CD" w:rsidRDefault="009D13CD" w:rsidP="009D13CD">
      <w:pPr>
        <w:spacing w:line="480" w:lineRule="auto"/>
        <w:rPr>
          <w:rFonts w:ascii="Arial" w:hAnsi="Arial" w:cs="Arial"/>
        </w:rPr>
      </w:pPr>
      <w:r>
        <w:rPr>
          <w:rFonts w:ascii="Arial" w:hAnsi="Arial" w:cs="Arial"/>
        </w:rPr>
        <w:t>Image Reference:</w:t>
      </w:r>
    </w:p>
    <w:p w14:paraId="0153BA61" w14:textId="77777777" w:rsidR="009D13CD" w:rsidRDefault="009D13CD" w:rsidP="009D13CD">
      <w:pPr>
        <w:spacing w:line="480" w:lineRule="auto"/>
        <w:rPr>
          <w:rFonts w:ascii="Arial" w:hAnsi="Arial" w:cs="Arial"/>
        </w:rPr>
      </w:pPr>
      <w:r>
        <w:rPr>
          <w:rFonts w:ascii="Arial" w:hAnsi="Arial" w:cs="Arial"/>
        </w:rPr>
        <w:t xml:space="preserve">Saville. J. </w:t>
      </w:r>
      <w:proofErr w:type="spellStart"/>
      <w:r>
        <w:rPr>
          <w:rFonts w:ascii="Arial" w:hAnsi="Arial" w:cs="Arial"/>
        </w:rPr>
        <w:t>Luchford</w:t>
      </w:r>
      <w:proofErr w:type="spellEnd"/>
      <w:r>
        <w:rPr>
          <w:rFonts w:ascii="Arial" w:hAnsi="Arial" w:cs="Arial"/>
        </w:rPr>
        <w:t xml:space="preserve">. G. (1995-6) </w:t>
      </w:r>
      <w:r w:rsidRPr="00DC6896">
        <w:rPr>
          <w:rFonts w:ascii="Arial" w:hAnsi="Arial" w:cs="Arial"/>
          <w:i/>
        </w:rPr>
        <w:t>'Closed Contac</w:t>
      </w:r>
      <w:r>
        <w:rPr>
          <w:rFonts w:ascii="Arial" w:hAnsi="Arial" w:cs="Arial"/>
          <w:i/>
        </w:rPr>
        <w:t>t 3'</w:t>
      </w:r>
      <w:r w:rsidRPr="00DC6896">
        <w:rPr>
          <w:rFonts w:ascii="Arial" w:hAnsi="Arial" w:cs="Arial"/>
          <w:i/>
        </w:rPr>
        <w:t>'</w:t>
      </w:r>
      <w:r>
        <w:rPr>
          <w:rFonts w:ascii="Arial" w:hAnsi="Arial" w:cs="Arial"/>
        </w:rPr>
        <w:t xml:space="preserve"> [photograph] </w:t>
      </w:r>
      <w:proofErr w:type="spellStart"/>
      <w:r>
        <w:rPr>
          <w:rFonts w:ascii="Arial" w:hAnsi="Arial" w:cs="Arial"/>
        </w:rPr>
        <w:t>Gagosian</w:t>
      </w:r>
      <w:proofErr w:type="spellEnd"/>
      <w:r>
        <w:rPr>
          <w:rFonts w:ascii="Arial" w:hAnsi="Arial" w:cs="Arial"/>
        </w:rPr>
        <w:t xml:space="preserve">. </w:t>
      </w:r>
    </w:p>
    <w:p w14:paraId="0421B9AA" w14:textId="77777777" w:rsidR="009D13CD" w:rsidRDefault="009D13CD" w:rsidP="009D13CD">
      <w:pPr>
        <w:spacing w:line="480" w:lineRule="auto"/>
        <w:rPr>
          <w:rFonts w:eastAsia="Times New Roman"/>
        </w:rPr>
      </w:pPr>
      <w:r>
        <w:rPr>
          <w:rFonts w:ascii="Arial" w:hAnsi="Arial" w:cs="Arial"/>
        </w:rPr>
        <w:t>Available at</w:t>
      </w:r>
      <w:r w:rsidRPr="00EE1859">
        <w:rPr>
          <w:rFonts w:ascii="Arial" w:hAnsi="Arial" w:cs="Arial"/>
        </w:rPr>
        <w:t xml:space="preserve">: </w:t>
      </w:r>
      <w:hyperlink r:id="rId17" w:history="1">
        <w:r w:rsidRPr="00EE1859">
          <w:rPr>
            <w:rStyle w:val="Hyperlink"/>
            <w:rFonts w:ascii="Arial" w:eastAsia="Times New Roman" w:hAnsi="Arial" w:cs="Arial"/>
          </w:rPr>
          <w:t>https://www.vincentborrelli.com/pages/books/105841/jenny-saville-glen-luchford/jenny-saville-and-glen-luchford-closed-contact-limited-edition-no-print-signed</w:t>
        </w:r>
      </w:hyperlink>
    </w:p>
    <w:p w14:paraId="1CDC587F" w14:textId="77777777" w:rsidR="009D13CD" w:rsidRDefault="009D13CD" w:rsidP="009D13CD">
      <w:pPr>
        <w:spacing w:line="480" w:lineRule="auto"/>
        <w:rPr>
          <w:rFonts w:ascii="Arial" w:hAnsi="Arial" w:cs="Arial"/>
        </w:rPr>
      </w:pPr>
      <w:r>
        <w:rPr>
          <w:rFonts w:ascii="Arial" w:hAnsi="Arial" w:cs="Arial"/>
        </w:rPr>
        <w:t>(Accessed: 10th April 2019)</w:t>
      </w:r>
    </w:p>
    <w:p w14:paraId="4C3BC5C7" w14:textId="77777777" w:rsidR="009D13CD" w:rsidRDefault="009D13CD" w:rsidP="009D13CD">
      <w:pPr>
        <w:spacing w:line="480" w:lineRule="auto"/>
        <w:rPr>
          <w:rFonts w:ascii="Arial" w:hAnsi="Arial" w:cs="Arial"/>
        </w:rPr>
      </w:pPr>
    </w:p>
    <w:p w14:paraId="2C1F4257" w14:textId="77777777" w:rsidR="009D13CD" w:rsidRDefault="009D13CD" w:rsidP="009D13CD">
      <w:pPr>
        <w:spacing w:line="480" w:lineRule="auto"/>
        <w:rPr>
          <w:rFonts w:ascii="Arial" w:hAnsi="Arial" w:cs="Arial"/>
        </w:rPr>
      </w:pPr>
    </w:p>
    <w:p w14:paraId="4640DA13" w14:textId="77777777" w:rsidR="009D13CD" w:rsidRDefault="009D13CD" w:rsidP="009D13CD">
      <w:pPr>
        <w:spacing w:line="480" w:lineRule="auto"/>
        <w:rPr>
          <w:rFonts w:ascii="Arial" w:hAnsi="Arial" w:cs="Arial"/>
        </w:rPr>
      </w:pPr>
      <w:proofErr w:type="spellStart"/>
      <w:r>
        <w:rPr>
          <w:rFonts w:ascii="Arial" w:hAnsi="Arial" w:cs="Arial"/>
        </w:rPr>
        <w:t>Manatakis</w:t>
      </w:r>
      <w:proofErr w:type="spellEnd"/>
      <w:r>
        <w:rPr>
          <w:rFonts w:ascii="Arial" w:hAnsi="Arial" w:cs="Arial"/>
        </w:rPr>
        <w:t xml:space="preserve">. L. (2018) 'How to be an artist, according to Jenny Saville' </w:t>
      </w:r>
      <w:r w:rsidRPr="003B32FE">
        <w:rPr>
          <w:rFonts w:ascii="Arial" w:hAnsi="Arial" w:cs="Arial"/>
          <w:i/>
        </w:rPr>
        <w:t>Dazed.</w:t>
      </w:r>
      <w:r>
        <w:rPr>
          <w:rFonts w:ascii="Arial" w:hAnsi="Arial" w:cs="Arial"/>
        </w:rPr>
        <w:t xml:space="preserve"> </w:t>
      </w:r>
    </w:p>
    <w:p w14:paraId="40FAD5E8" w14:textId="77777777" w:rsidR="009D13CD" w:rsidRPr="00A73600" w:rsidRDefault="009D13CD" w:rsidP="009D13CD">
      <w:pPr>
        <w:spacing w:line="480" w:lineRule="auto"/>
        <w:rPr>
          <w:rFonts w:ascii="Arial" w:eastAsia="Times New Roman" w:hAnsi="Arial" w:cs="Arial"/>
        </w:rPr>
      </w:pPr>
      <w:r>
        <w:rPr>
          <w:rFonts w:ascii="Arial" w:eastAsia="Times New Roman" w:hAnsi="Arial" w:cs="Arial"/>
        </w:rPr>
        <w:t xml:space="preserve">Available at: </w:t>
      </w:r>
      <w:hyperlink r:id="rId18" w:history="1">
        <w:r w:rsidRPr="00A73600">
          <w:rPr>
            <w:rStyle w:val="Hyperlink"/>
            <w:rFonts w:ascii="Arial" w:eastAsia="Times New Roman" w:hAnsi="Arial" w:cs="Arial"/>
          </w:rPr>
          <w:t>http://www.dazeddigital.com/art-photography/article/42244/1/how-to-jenny-saville-british-painting-most-expensive-living-female-artist-tate</w:t>
        </w:r>
      </w:hyperlink>
    </w:p>
    <w:p w14:paraId="71ECF84D" w14:textId="77777777" w:rsidR="009D13CD" w:rsidRDefault="009D13CD" w:rsidP="009D13CD">
      <w:pPr>
        <w:spacing w:line="480" w:lineRule="auto"/>
        <w:rPr>
          <w:rFonts w:ascii="Arial" w:hAnsi="Arial" w:cs="Arial"/>
        </w:rPr>
      </w:pPr>
      <w:r>
        <w:rPr>
          <w:rFonts w:ascii="Arial" w:hAnsi="Arial" w:cs="Arial"/>
        </w:rPr>
        <w:t>(Accessed: 10th April 2019)</w:t>
      </w:r>
    </w:p>
    <w:p w14:paraId="2AFE85B4" w14:textId="77777777" w:rsidR="009D13CD" w:rsidRDefault="009D13CD" w:rsidP="009D13CD">
      <w:pPr>
        <w:spacing w:line="480" w:lineRule="auto"/>
        <w:rPr>
          <w:rFonts w:ascii="Arial" w:hAnsi="Arial" w:cs="Arial"/>
        </w:rPr>
      </w:pPr>
    </w:p>
    <w:p w14:paraId="015C1B3E" w14:textId="77777777" w:rsidR="009D13CD" w:rsidRDefault="009D13CD" w:rsidP="009D13CD">
      <w:pPr>
        <w:spacing w:line="480" w:lineRule="auto"/>
        <w:rPr>
          <w:rFonts w:ascii="Arial" w:hAnsi="Arial" w:cs="Arial"/>
        </w:rPr>
      </w:pPr>
    </w:p>
    <w:p w14:paraId="458DCCA0" w14:textId="77777777" w:rsidR="009D13CD" w:rsidRDefault="009D13CD" w:rsidP="009D13CD">
      <w:pPr>
        <w:spacing w:line="480" w:lineRule="auto"/>
        <w:rPr>
          <w:rFonts w:ascii="Arial" w:hAnsi="Arial" w:cs="Arial"/>
        </w:rPr>
      </w:pPr>
    </w:p>
    <w:p w14:paraId="6BEFEB51" w14:textId="77777777" w:rsidR="009D13CD" w:rsidRDefault="009D13CD" w:rsidP="009D13CD">
      <w:pPr>
        <w:spacing w:line="480" w:lineRule="auto"/>
        <w:rPr>
          <w:rFonts w:ascii="Arial" w:hAnsi="Arial" w:cs="Arial"/>
        </w:rPr>
      </w:pPr>
    </w:p>
    <w:p w14:paraId="6E237BE2" w14:textId="77777777" w:rsidR="009D13CD" w:rsidRDefault="009D13CD" w:rsidP="009D13CD">
      <w:pPr>
        <w:spacing w:line="480" w:lineRule="auto"/>
        <w:rPr>
          <w:rFonts w:ascii="Arial" w:hAnsi="Arial" w:cs="Arial"/>
        </w:rPr>
      </w:pPr>
    </w:p>
    <w:p w14:paraId="625477DF" w14:textId="77777777" w:rsidR="009D13CD" w:rsidRDefault="009D13CD" w:rsidP="009D13CD">
      <w:pPr>
        <w:spacing w:line="480" w:lineRule="auto"/>
        <w:rPr>
          <w:rFonts w:ascii="Arial" w:hAnsi="Arial" w:cs="Arial"/>
        </w:rPr>
      </w:pPr>
      <w:r>
        <w:rPr>
          <w:rFonts w:ascii="Arial" w:hAnsi="Arial" w:cs="Arial"/>
        </w:rPr>
        <w:t>Image Reference:</w:t>
      </w:r>
    </w:p>
    <w:p w14:paraId="5D87A012" w14:textId="502BDF31" w:rsidR="009D13CD" w:rsidRPr="000D5D21" w:rsidRDefault="009D13CD" w:rsidP="009D13CD">
      <w:pPr>
        <w:spacing w:line="480" w:lineRule="auto"/>
        <w:rPr>
          <w:rFonts w:ascii="Arial" w:hAnsi="Arial" w:cs="Arial"/>
        </w:rPr>
      </w:pPr>
      <w:r w:rsidRPr="000D5D21">
        <w:rPr>
          <w:rFonts w:ascii="Arial" w:hAnsi="Arial" w:cs="Arial"/>
        </w:rPr>
        <w:t xml:space="preserve">Saville. J (1992) </w:t>
      </w:r>
      <w:r w:rsidR="00022D16">
        <w:rPr>
          <w:rFonts w:ascii="Arial" w:hAnsi="Arial" w:cs="Arial"/>
          <w:i/>
        </w:rPr>
        <w:t xml:space="preserve">Propped </w:t>
      </w:r>
      <w:r w:rsidRPr="000D5D21">
        <w:rPr>
          <w:rFonts w:ascii="Arial" w:hAnsi="Arial" w:cs="Arial"/>
        </w:rPr>
        <w:t>[painting] 84" x 72"</w:t>
      </w:r>
    </w:p>
    <w:p w14:paraId="3714A842" w14:textId="77777777" w:rsidR="009D13CD" w:rsidRPr="000D5D21" w:rsidRDefault="009D13CD" w:rsidP="009D13CD">
      <w:pPr>
        <w:spacing w:line="480" w:lineRule="auto"/>
        <w:rPr>
          <w:rFonts w:ascii="Arial" w:eastAsia="Times New Roman" w:hAnsi="Arial" w:cs="Arial"/>
        </w:rPr>
      </w:pPr>
      <w:r w:rsidRPr="000D5D21">
        <w:rPr>
          <w:rFonts w:ascii="Arial" w:hAnsi="Arial" w:cs="Arial"/>
        </w:rPr>
        <w:t xml:space="preserve">Available at: </w:t>
      </w:r>
      <w:r w:rsidRPr="000D5D21">
        <w:rPr>
          <w:rFonts w:ascii="Arial" w:eastAsia="Times New Roman" w:hAnsi="Arial" w:cs="Arial"/>
        </w:rPr>
        <w:fldChar w:fldCharType="begin"/>
      </w:r>
      <w:r w:rsidRPr="000D5D21">
        <w:rPr>
          <w:rFonts w:ascii="Arial" w:eastAsia="Times New Roman" w:hAnsi="Arial" w:cs="Arial"/>
        </w:rPr>
        <w:instrText xml:space="preserve"> HYPERLINK "https://www.nytimes.com/2018/10/12/arts/-jenny-saville-banksy-sothebys.html" </w:instrText>
      </w:r>
      <w:r w:rsidRPr="000D5D21">
        <w:rPr>
          <w:rFonts w:ascii="Arial" w:eastAsia="Times New Roman" w:hAnsi="Arial" w:cs="Arial"/>
        </w:rPr>
        <w:fldChar w:fldCharType="separate"/>
      </w:r>
      <w:r w:rsidRPr="000D5D21">
        <w:rPr>
          <w:rFonts w:ascii="Arial" w:eastAsia="Times New Roman" w:hAnsi="Arial" w:cs="Arial"/>
        </w:rPr>
        <w:t xml:space="preserve"> </w:t>
      </w:r>
      <w:hyperlink r:id="rId19" w:history="1">
        <w:r w:rsidRPr="000D5D21">
          <w:rPr>
            <w:rStyle w:val="Hyperlink"/>
            <w:rFonts w:ascii="Arial" w:eastAsia="Times New Roman" w:hAnsi="Arial" w:cs="Arial"/>
          </w:rPr>
          <w:t>https://gagosian.com/artists/jenny-saville/</w:t>
        </w:r>
      </w:hyperlink>
    </w:p>
    <w:p w14:paraId="2E87BE06" w14:textId="77777777" w:rsidR="009D13CD" w:rsidRDefault="009D13CD" w:rsidP="009D13CD">
      <w:pPr>
        <w:spacing w:line="480" w:lineRule="auto"/>
        <w:rPr>
          <w:rFonts w:ascii="Arial" w:eastAsia="Times New Roman" w:hAnsi="Arial" w:cs="Arial"/>
        </w:rPr>
      </w:pPr>
      <w:r w:rsidRPr="000D5D21">
        <w:rPr>
          <w:rFonts w:ascii="Arial" w:eastAsia="Times New Roman" w:hAnsi="Arial" w:cs="Arial"/>
        </w:rPr>
        <w:fldChar w:fldCharType="end"/>
      </w:r>
      <w:r w:rsidRPr="000D5D21">
        <w:rPr>
          <w:rFonts w:ascii="Arial" w:eastAsia="Times New Roman" w:hAnsi="Arial" w:cs="Arial"/>
        </w:rPr>
        <w:t xml:space="preserve">(Accessed: 10th April 2019) </w:t>
      </w:r>
    </w:p>
    <w:p w14:paraId="2891C20D" w14:textId="77777777" w:rsidR="009D13CD" w:rsidRDefault="009D13CD" w:rsidP="009D13CD">
      <w:pPr>
        <w:spacing w:line="480" w:lineRule="auto"/>
        <w:rPr>
          <w:rFonts w:ascii="Arial" w:eastAsia="Times New Roman" w:hAnsi="Arial" w:cs="Arial"/>
        </w:rPr>
      </w:pPr>
    </w:p>
    <w:p w14:paraId="7ACE2657" w14:textId="77777777" w:rsidR="009D13CD" w:rsidRPr="00CA4952" w:rsidRDefault="009D13CD" w:rsidP="009D13CD">
      <w:pPr>
        <w:spacing w:line="480" w:lineRule="auto"/>
        <w:rPr>
          <w:rFonts w:ascii="Arial" w:eastAsia="Times New Roman" w:hAnsi="Arial" w:cs="Arial"/>
        </w:rPr>
      </w:pPr>
      <w:r>
        <w:rPr>
          <w:rFonts w:ascii="Arial" w:eastAsia="Times New Roman" w:hAnsi="Arial" w:cs="Arial"/>
        </w:rPr>
        <w:t>Thurmond. N (2015) '</w:t>
      </w:r>
      <w:r w:rsidRPr="00CA4952">
        <w:rPr>
          <w:rFonts w:ascii="Arial" w:eastAsia="Times New Roman" w:hAnsi="Arial" w:cs="Arial"/>
        </w:rPr>
        <w:t>The Connection Between Body Image and Eating Disorders</w:t>
      </w:r>
      <w:r>
        <w:rPr>
          <w:rFonts w:ascii="Arial" w:eastAsia="Times New Roman" w:hAnsi="Arial" w:cs="Arial"/>
        </w:rPr>
        <w:t xml:space="preserve">' </w:t>
      </w:r>
      <w:r w:rsidRPr="00CA4952">
        <w:rPr>
          <w:rFonts w:ascii="Arial" w:eastAsia="Times New Roman" w:hAnsi="Arial" w:cs="Arial"/>
          <w:i/>
        </w:rPr>
        <w:t>Eating Disorder Hope</w:t>
      </w:r>
    </w:p>
    <w:p w14:paraId="51A1CB98" w14:textId="77777777" w:rsidR="009D13CD" w:rsidRDefault="009D13CD" w:rsidP="009D13CD">
      <w:pPr>
        <w:spacing w:line="480" w:lineRule="auto"/>
        <w:rPr>
          <w:rFonts w:ascii="Arial" w:eastAsia="Times New Roman" w:hAnsi="Arial" w:cs="Arial"/>
        </w:rPr>
      </w:pPr>
      <w:r>
        <w:rPr>
          <w:rFonts w:ascii="Arial" w:eastAsia="Times New Roman" w:hAnsi="Arial" w:cs="Arial"/>
        </w:rPr>
        <w:t xml:space="preserve"> Available at: </w:t>
      </w:r>
      <w:hyperlink r:id="rId20" w:history="1">
        <w:r w:rsidRPr="00401F35">
          <w:rPr>
            <w:rStyle w:val="Hyperlink"/>
            <w:rFonts w:ascii="Arial" w:eastAsia="Times New Roman" w:hAnsi="Arial" w:cs="Arial"/>
          </w:rPr>
          <w:t>https://www.eatingdisorderhope.com/information/body-image/the-connection-between-body-image-and-eating-disorders</w:t>
        </w:r>
      </w:hyperlink>
    </w:p>
    <w:p w14:paraId="470C66F3" w14:textId="77777777" w:rsidR="009D13CD" w:rsidRDefault="009D13CD" w:rsidP="009D13CD">
      <w:pPr>
        <w:spacing w:line="480" w:lineRule="auto"/>
        <w:rPr>
          <w:rFonts w:ascii="Arial" w:eastAsia="Times New Roman" w:hAnsi="Arial" w:cs="Arial"/>
        </w:rPr>
      </w:pPr>
      <w:r>
        <w:rPr>
          <w:rFonts w:ascii="Arial" w:eastAsia="Times New Roman" w:hAnsi="Arial" w:cs="Arial"/>
        </w:rPr>
        <w:t>(Accessed: 15th April 2019)</w:t>
      </w:r>
    </w:p>
    <w:p w14:paraId="41D66539" w14:textId="77777777" w:rsidR="009D13CD" w:rsidRDefault="009D13CD" w:rsidP="009D13CD">
      <w:pPr>
        <w:spacing w:line="480" w:lineRule="auto"/>
        <w:rPr>
          <w:rFonts w:ascii="Arial" w:eastAsia="Times New Roman" w:hAnsi="Arial" w:cs="Arial"/>
        </w:rPr>
      </w:pPr>
    </w:p>
    <w:p w14:paraId="58F61997" w14:textId="77777777" w:rsidR="009D13CD" w:rsidRDefault="009D13CD" w:rsidP="009D13CD">
      <w:pPr>
        <w:spacing w:line="480" w:lineRule="auto"/>
        <w:rPr>
          <w:rFonts w:ascii="Arial" w:eastAsia="Times New Roman" w:hAnsi="Arial" w:cs="Arial"/>
        </w:rPr>
      </w:pPr>
      <w:r>
        <w:rPr>
          <w:rFonts w:ascii="Arial" w:eastAsia="Times New Roman" w:hAnsi="Arial" w:cs="Arial"/>
        </w:rPr>
        <w:t xml:space="preserve">(2012) 'Emotional Bodies. Andrea </w:t>
      </w:r>
      <w:proofErr w:type="spellStart"/>
      <w:r>
        <w:rPr>
          <w:rFonts w:ascii="Arial" w:eastAsia="Times New Roman" w:hAnsi="Arial" w:cs="Arial"/>
        </w:rPr>
        <w:t>Hasler</w:t>
      </w:r>
      <w:proofErr w:type="spellEnd"/>
      <w:r>
        <w:rPr>
          <w:rFonts w:ascii="Arial" w:eastAsia="Times New Roman" w:hAnsi="Arial" w:cs="Arial"/>
        </w:rPr>
        <w:t xml:space="preserve"> Interview' </w:t>
      </w:r>
      <w:r w:rsidRPr="003B49C7">
        <w:rPr>
          <w:rFonts w:ascii="Arial" w:eastAsia="Times New Roman" w:hAnsi="Arial" w:cs="Arial"/>
          <w:i/>
        </w:rPr>
        <w:t>Ladies &amp; Gents</w:t>
      </w:r>
    </w:p>
    <w:p w14:paraId="7440A68B" w14:textId="77777777" w:rsidR="009D13CD" w:rsidRPr="00A42F33" w:rsidRDefault="009D13CD" w:rsidP="009D13CD">
      <w:pPr>
        <w:spacing w:line="480" w:lineRule="auto"/>
        <w:rPr>
          <w:rFonts w:ascii="Arial" w:eastAsia="Times New Roman" w:hAnsi="Arial" w:cs="Arial"/>
        </w:rPr>
      </w:pPr>
      <w:r>
        <w:rPr>
          <w:rFonts w:ascii="Arial" w:eastAsia="Times New Roman" w:hAnsi="Arial" w:cs="Arial"/>
        </w:rPr>
        <w:t xml:space="preserve"> Available at: </w:t>
      </w:r>
      <w:hyperlink r:id="rId21" w:history="1">
        <w:r w:rsidRPr="00A42F33">
          <w:rPr>
            <w:rStyle w:val="Hyperlink"/>
            <w:rFonts w:ascii="Arial" w:eastAsia="Times New Roman" w:hAnsi="Arial" w:cs="Arial"/>
          </w:rPr>
          <w:t>http://www.ladiesngents.com/en/curator/Andrea-Hasler-Interview.asp?thisPage=5</w:t>
        </w:r>
      </w:hyperlink>
    </w:p>
    <w:p w14:paraId="6F4229E4" w14:textId="77777777" w:rsidR="009D13CD" w:rsidRDefault="009D13CD" w:rsidP="009D13CD">
      <w:pPr>
        <w:spacing w:line="480" w:lineRule="auto"/>
        <w:rPr>
          <w:rFonts w:ascii="Arial" w:eastAsia="Times New Roman" w:hAnsi="Arial" w:cs="Arial"/>
        </w:rPr>
      </w:pPr>
      <w:r>
        <w:rPr>
          <w:rFonts w:ascii="Arial" w:eastAsia="Times New Roman" w:hAnsi="Arial" w:cs="Arial"/>
        </w:rPr>
        <w:t>(Accessed: 15th April 2019)</w:t>
      </w:r>
    </w:p>
    <w:p w14:paraId="584DF25C" w14:textId="77777777" w:rsidR="009D13CD" w:rsidRPr="000D5D21" w:rsidRDefault="009D13CD" w:rsidP="009D13CD">
      <w:pPr>
        <w:spacing w:line="480" w:lineRule="auto"/>
        <w:rPr>
          <w:rFonts w:ascii="Arial" w:eastAsia="Times New Roman" w:hAnsi="Arial" w:cs="Arial"/>
        </w:rPr>
      </w:pPr>
    </w:p>
    <w:p w14:paraId="415787DE" w14:textId="77777777" w:rsidR="009D13CD" w:rsidRDefault="009D13CD" w:rsidP="009D13CD">
      <w:pPr>
        <w:spacing w:line="480" w:lineRule="auto"/>
        <w:rPr>
          <w:rFonts w:ascii="Arial" w:hAnsi="Arial" w:cs="Arial"/>
        </w:rPr>
      </w:pPr>
      <w:r>
        <w:rPr>
          <w:rFonts w:ascii="Arial" w:hAnsi="Arial" w:cs="Arial"/>
        </w:rPr>
        <w:t xml:space="preserve">Baker. E. (2018) </w:t>
      </w:r>
      <w:r w:rsidRPr="00900469">
        <w:rPr>
          <w:rFonts w:ascii="Arial" w:hAnsi="Arial" w:cs="Arial"/>
          <w:i/>
        </w:rPr>
        <w:t>The Painting That Propelled Jenny Saville to Global Prominence.</w:t>
      </w:r>
      <w:r>
        <w:rPr>
          <w:rFonts w:ascii="Arial" w:hAnsi="Arial" w:cs="Arial"/>
        </w:rPr>
        <w:t xml:space="preserve"> [video]</w:t>
      </w:r>
    </w:p>
    <w:p w14:paraId="56041E52" w14:textId="77777777" w:rsidR="009D13CD" w:rsidRPr="00EC52A9" w:rsidRDefault="009D13CD" w:rsidP="009D13CD">
      <w:pPr>
        <w:spacing w:line="480" w:lineRule="auto"/>
        <w:rPr>
          <w:rFonts w:ascii="Arial" w:hAnsi="Arial" w:cs="Arial"/>
        </w:rPr>
      </w:pPr>
      <w:r>
        <w:rPr>
          <w:rFonts w:ascii="Arial" w:hAnsi="Arial" w:cs="Arial"/>
        </w:rPr>
        <w:t>Available at:</w:t>
      </w:r>
      <w:r w:rsidRPr="001F333C">
        <w:rPr>
          <w:rFonts w:ascii="Arial" w:hAnsi="Arial" w:cs="Arial"/>
        </w:rPr>
        <w:t xml:space="preserve"> </w:t>
      </w:r>
      <w:hyperlink r:id="rId22" w:history="1">
        <w:r w:rsidRPr="001F333C">
          <w:rPr>
            <w:rStyle w:val="Hyperlink"/>
            <w:rFonts w:ascii="Arial" w:eastAsia="Times New Roman" w:hAnsi="Arial" w:cs="Arial"/>
          </w:rPr>
          <w:t>https://www.sothebys.com/en/articles/the-groundbreaking-self-portrait-that-launched-jenny-savilles-career</w:t>
        </w:r>
      </w:hyperlink>
    </w:p>
    <w:p w14:paraId="770C2559" w14:textId="77777777" w:rsidR="009D13CD" w:rsidRDefault="009D13CD" w:rsidP="009D13CD">
      <w:pPr>
        <w:spacing w:line="480" w:lineRule="auto"/>
        <w:rPr>
          <w:rFonts w:ascii="Arial" w:hAnsi="Arial" w:cs="Arial"/>
        </w:rPr>
      </w:pPr>
      <w:r>
        <w:rPr>
          <w:rFonts w:ascii="Arial" w:eastAsia="Times New Roman" w:hAnsi="Arial" w:cs="Arial"/>
        </w:rPr>
        <w:t xml:space="preserve">(Accessed: 10th April 2019) </w:t>
      </w:r>
    </w:p>
    <w:p w14:paraId="2801C750" w14:textId="77777777" w:rsidR="009D13CD" w:rsidRDefault="009D13CD" w:rsidP="009D13CD">
      <w:pPr>
        <w:spacing w:line="480" w:lineRule="auto"/>
        <w:rPr>
          <w:rFonts w:ascii="Arial" w:hAnsi="Arial" w:cs="Arial"/>
        </w:rPr>
      </w:pPr>
    </w:p>
    <w:p w14:paraId="674804D4" w14:textId="77777777" w:rsidR="009D13CD" w:rsidRDefault="009D13CD" w:rsidP="009D13CD">
      <w:pPr>
        <w:spacing w:line="480" w:lineRule="auto"/>
        <w:rPr>
          <w:rFonts w:ascii="Arial" w:hAnsi="Arial" w:cs="Arial"/>
        </w:rPr>
      </w:pPr>
      <w:r>
        <w:rPr>
          <w:rFonts w:ascii="Arial" w:hAnsi="Arial" w:cs="Arial"/>
        </w:rPr>
        <w:t>''like its cut into the flesh'' (Baker. 2018)</w:t>
      </w:r>
    </w:p>
    <w:p w14:paraId="50EE1EC4" w14:textId="77777777" w:rsidR="009D13CD" w:rsidRDefault="009D13CD" w:rsidP="009D13CD">
      <w:pPr>
        <w:spacing w:line="480" w:lineRule="auto"/>
        <w:rPr>
          <w:rFonts w:ascii="Arial" w:hAnsi="Arial" w:cs="Arial"/>
        </w:rPr>
      </w:pPr>
    </w:p>
    <w:p w14:paraId="5A1F38AB" w14:textId="77777777" w:rsidR="009D13CD" w:rsidRDefault="009D13CD" w:rsidP="009D13CD">
      <w:pPr>
        <w:spacing w:line="480" w:lineRule="auto"/>
        <w:rPr>
          <w:rFonts w:ascii="Arial" w:hAnsi="Arial" w:cs="Arial"/>
        </w:rPr>
      </w:pPr>
    </w:p>
    <w:p w14:paraId="7ACDCE6F" w14:textId="77777777" w:rsidR="009D13CD" w:rsidRDefault="009D13CD" w:rsidP="009D13CD">
      <w:pPr>
        <w:spacing w:line="480" w:lineRule="auto"/>
        <w:rPr>
          <w:rFonts w:ascii="Arial" w:hAnsi="Arial" w:cs="Arial"/>
        </w:rPr>
      </w:pPr>
      <w:r>
        <w:rPr>
          <w:rFonts w:ascii="Arial" w:hAnsi="Arial" w:cs="Arial"/>
        </w:rPr>
        <w:t xml:space="preserve">Betterton, R. (1996) </w:t>
      </w:r>
      <w:r w:rsidRPr="009A77B9">
        <w:rPr>
          <w:rFonts w:ascii="Arial" w:hAnsi="Arial" w:cs="Arial"/>
          <w:i/>
        </w:rPr>
        <w:t>An Intimate Distance Woman, Artists and The Body</w:t>
      </w:r>
      <w:r>
        <w:rPr>
          <w:rFonts w:ascii="Arial" w:hAnsi="Arial" w:cs="Arial"/>
        </w:rPr>
        <w:t xml:space="preserve">. London: Routledge. </w:t>
      </w:r>
    </w:p>
    <w:p w14:paraId="4475821E" w14:textId="77777777" w:rsidR="009D13CD" w:rsidRDefault="009D13CD" w:rsidP="009D13CD">
      <w:pPr>
        <w:spacing w:line="480" w:lineRule="auto"/>
        <w:rPr>
          <w:rFonts w:ascii="Arial" w:hAnsi="Arial" w:cs="Arial"/>
        </w:rPr>
      </w:pPr>
      <w:r>
        <w:rPr>
          <w:rFonts w:ascii="Arial" w:hAnsi="Arial" w:cs="Arial"/>
        </w:rPr>
        <w:t xml:space="preserve">ISBN: 0-415-11085-8 </w:t>
      </w:r>
    </w:p>
    <w:p w14:paraId="6B0D943C" w14:textId="77777777" w:rsidR="009D13CD" w:rsidRDefault="009D13CD" w:rsidP="009D13CD">
      <w:pPr>
        <w:spacing w:line="480" w:lineRule="auto"/>
        <w:rPr>
          <w:rFonts w:ascii="Arial" w:hAnsi="Arial" w:cs="Arial"/>
        </w:rPr>
      </w:pPr>
    </w:p>
    <w:p w14:paraId="02FCABC0" w14:textId="77777777" w:rsidR="009D13CD" w:rsidRDefault="009D13CD" w:rsidP="009D13CD">
      <w:pPr>
        <w:spacing w:line="480" w:lineRule="auto"/>
        <w:rPr>
          <w:rFonts w:ascii="Arial" w:hAnsi="Arial" w:cs="Arial"/>
        </w:rPr>
      </w:pPr>
      <w:r>
        <w:rPr>
          <w:rFonts w:ascii="Arial" w:hAnsi="Arial" w:cs="Arial"/>
        </w:rPr>
        <w:t xml:space="preserve">Oxford Dictionaries Online. OXFORD UNIVERSITY PRESS (2019) </w:t>
      </w:r>
      <w:r w:rsidRPr="00914F77">
        <w:rPr>
          <w:rFonts w:ascii="Arial" w:hAnsi="Arial" w:cs="Arial"/>
          <w:i/>
        </w:rPr>
        <w:t>Gaze. Verb</w:t>
      </w:r>
      <w:r>
        <w:rPr>
          <w:rFonts w:ascii="Arial" w:hAnsi="Arial" w:cs="Arial"/>
        </w:rPr>
        <w:t xml:space="preserve"> </w:t>
      </w:r>
    </w:p>
    <w:p w14:paraId="3255923C" w14:textId="77777777" w:rsidR="009D13CD" w:rsidRDefault="009D13CD" w:rsidP="009D13CD">
      <w:pPr>
        <w:spacing w:line="480" w:lineRule="auto"/>
        <w:rPr>
          <w:rFonts w:ascii="Arial" w:eastAsia="Times New Roman" w:hAnsi="Arial" w:cs="Arial"/>
        </w:rPr>
      </w:pPr>
      <w:r>
        <w:rPr>
          <w:rFonts w:ascii="Arial" w:eastAsia="Times New Roman" w:hAnsi="Arial" w:cs="Arial"/>
        </w:rPr>
        <w:t xml:space="preserve">Available at: </w:t>
      </w:r>
      <w:hyperlink r:id="rId23" w:history="1">
        <w:r w:rsidRPr="005A0D5D">
          <w:rPr>
            <w:rStyle w:val="Hyperlink"/>
            <w:rFonts w:ascii="Arial" w:eastAsia="Times New Roman" w:hAnsi="Arial" w:cs="Arial"/>
          </w:rPr>
          <w:t>https://en.oxforddictionaries.com/definition/gaze</w:t>
        </w:r>
      </w:hyperlink>
    </w:p>
    <w:p w14:paraId="17D7C518" w14:textId="77777777" w:rsidR="009D13CD" w:rsidRDefault="009D13CD" w:rsidP="009D13CD">
      <w:pPr>
        <w:spacing w:line="480" w:lineRule="auto"/>
        <w:rPr>
          <w:rFonts w:ascii="Arial" w:eastAsia="Times New Roman" w:hAnsi="Arial" w:cs="Arial"/>
        </w:rPr>
      </w:pPr>
      <w:r>
        <w:rPr>
          <w:rFonts w:ascii="Arial" w:eastAsia="Times New Roman" w:hAnsi="Arial" w:cs="Arial"/>
        </w:rPr>
        <w:t>(Accessed: 15th April 2019)</w:t>
      </w:r>
    </w:p>
    <w:p w14:paraId="4BB0E42A" w14:textId="77777777" w:rsidR="009D13CD" w:rsidRDefault="009D13CD" w:rsidP="009D13CD">
      <w:pPr>
        <w:spacing w:line="480" w:lineRule="auto"/>
        <w:rPr>
          <w:rFonts w:ascii="Arial" w:eastAsia="Times New Roman" w:hAnsi="Arial" w:cs="Arial"/>
        </w:rPr>
      </w:pPr>
    </w:p>
    <w:p w14:paraId="5C2DECCF" w14:textId="77777777" w:rsidR="009D13CD" w:rsidRDefault="009D13CD" w:rsidP="009D13CD">
      <w:pPr>
        <w:spacing w:line="480" w:lineRule="auto"/>
        <w:rPr>
          <w:rFonts w:ascii="Arial" w:hAnsi="Arial" w:cs="Arial"/>
        </w:rPr>
      </w:pPr>
      <w:r>
        <w:rPr>
          <w:rFonts w:ascii="Arial" w:hAnsi="Arial" w:cs="Arial"/>
        </w:rPr>
        <w:t xml:space="preserve">"Look steadily and intently, especially in admiration, surprise or thought' </w:t>
      </w:r>
    </w:p>
    <w:p w14:paraId="68E29AF6" w14:textId="77777777" w:rsidR="009D13CD" w:rsidRDefault="009D13CD" w:rsidP="009D13CD">
      <w:pPr>
        <w:spacing w:line="480" w:lineRule="auto"/>
        <w:rPr>
          <w:rFonts w:ascii="Arial" w:hAnsi="Arial" w:cs="Arial"/>
        </w:rPr>
      </w:pPr>
    </w:p>
    <w:p w14:paraId="585FC06F" w14:textId="77777777" w:rsidR="009D13CD" w:rsidRDefault="009D13CD" w:rsidP="009D13CD">
      <w:pPr>
        <w:spacing w:line="480" w:lineRule="auto"/>
        <w:rPr>
          <w:rFonts w:ascii="Arial" w:hAnsi="Arial" w:cs="Arial"/>
        </w:rPr>
      </w:pPr>
      <w:r>
        <w:rPr>
          <w:rFonts w:ascii="Arial" w:hAnsi="Arial" w:cs="Arial"/>
        </w:rPr>
        <w:t xml:space="preserve">Scruton. R (2009) Beauty New </w:t>
      </w:r>
      <w:proofErr w:type="gramStart"/>
      <w:r>
        <w:rPr>
          <w:rFonts w:ascii="Arial" w:hAnsi="Arial" w:cs="Arial"/>
        </w:rPr>
        <w:t>York :</w:t>
      </w:r>
      <w:proofErr w:type="gramEnd"/>
      <w:r>
        <w:rPr>
          <w:rFonts w:ascii="Arial" w:hAnsi="Arial" w:cs="Arial"/>
        </w:rPr>
        <w:t xml:space="preserve"> Oxford University Press Inc. </w:t>
      </w:r>
    </w:p>
    <w:p w14:paraId="6C663FD5" w14:textId="77777777" w:rsidR="009D13CD" w:rsidRDefault="009D13CD" w:rsidP="009D13CD">
      <w:pPr>
        <w:spacing w:line="480" w:lineRule="auto"/>
        <w:rPr>
          <w:rFonts w:ascii="Arial" w:hAnsi="Arial" w:cs="Arial"/>
        </w:rPr>
      </w:pPr>
      <w:proofErr w:type="gramStart"/>
      <w:r>
        <w:rPr>
          <w:rFonts w:ascii="Arial" w:hAnsi="Arial" w:cs="Arial"/>
        </w:rPr>
        <w:t>ISBN :</w:t>
      </w:r>
      <w:proofErr w:type="gramEnd"/>
      <w:r>
        <w:rPr>
          <w:rFonts w:ascii="Arial" w:hAnsi="Arial" w:cs="Arial"/>
        </w:rPr>
        <w:t xml:space="preserve"> 978-0-19-955-952-7</w:t>
      </w:r>
    </w:p>
    <w:p w14:paraId="29ABC298" w14:textId="77777777" w:rsidR="009D13CD" w:rsidRDefault="009D13CD" w:rsidP="009D13CD">
      <w:pPr>
        <w:spacing w:line="480" w:lineRule="auto"/>
        <w:rPr>
          <w:rFonts w:ascii="Arial" w:eastAsia="Times New Roman" w:hAnsi="Arial" w:cs="Arial"/>
        </w:rPr>
      </w:pPr>
    </w:p>
    <w:p w14:paraId="3D551091" w14:textId="77777777" w:rsidR="009D13CD" w:rsidRPr="000769C0" w:rsidRDefault="009D13CD" w:rsidP="009D13CD">
      <w:pPr>
        <w:spacing w:line="480" w:lineRule="auto"/>
        <w:rPr>
          <w:rFonts w:ascii="Arial" w:eastAsia="Times New Roman" w:hAnsi="Arial" w:cs="Arial"/>
        </w:rPr>
      </w:pPr>
      <w:r>
        <w:rPr>
          <w:rFonts w:ascii="Arial" w:eastAsia="Times New Roman" w:hAnsi="Arial" w:cs="Arial"/>
        </w:rPr>
        <w:t>Image Reference:</w:t>
      </w:r>
    </w:p>
    <w:p w14:paraId="0369723B" w14:textId="77777777" w:rsidR="009D13CD" w:rsidRPr="000769C0" w:rsidRDefault="009D13CD" w:rsidP="009D13CD">
      <w:pPr>
        <w:spacing w:line="480" w:lineRule="auto"/>
        <w:rPr>
          <w:rFonts w:ascii="Arial" w:hAnsi="Arial" w:cs="Arial"/>
        </w:rPr>
      </w:pPr>
      <w:r w:rsidRPr="000769C0">
        <w:rPr>
          <w:rFonts w:ascii="Arial" w:hAnsi="Arial" w:cs="Arial"/>
        </w:rPr>
        <w:t xml:space="preserve">Titian. (1538) </w:t>
      </w:r>
      <w:r w:rsidRPr="000769C0">
        <w:rPr>
          <w:rFonts w:ascii="Arial" w:hAnsi="Arial" w:cs="Arial"/>
          <w:i/>
        </w:rPr>
        <w:t xml:space="preserve">'Venus of </w:t>
      </w:r>
      <w:proofErr w:type="spellStart"/>
      <w:r w:rsidRPr="000769C0">
        <w:rPr>
          <w:rFonts w:ascii="Arial" w:hAnsi="Arial" w:cs="Arial"/>
          <w:i/>
        </w:rPr>
        <w:t>Urbino</w:t>
      </w:r>
      <w:proofErr w:type="spellEnd"/>
      <w:r w:rsidRPr="000769C0">
        <w:rPr>
          <w:rFonts w:ascii="Arial" w:hAnsi="Arial" w:cs="Arial"/>
          <w:i/>
        </w:rPr>
        <w:t>'</w:t>
      </w:r>
      <w:r w:rsidRPr="000769C0">
        <w:rPr>
          <w:rFonts w:ascii="Arial" w:hAnsi="Arial" w:cs="Arial"/>
        </w:rPr>
        <w:t xml:space="preserve"> [painting] </w:t>
      </w:r>
    </w:p>
    <w:p w14:paraId="7F4FF5F4" w14:textId="77777777" w:rsidR="009D13CD" w:rsidRPr="000769C0" w:rsidRDefault="009D13CD" w:rsidP="009D13CD">
      <w:pPr>
        <w:spacing w:line="480" w:lineRule="auto"/>
        <w:rPr>
          <w:rFonts w:ascii="Arial" w:eastAsia="Times New Roman" w:hAnsi="Arial" w:cs="Arial"/>
        </w:rPr>
      </w:pPr>
      <w:r w:rsidRPr="000769C0">
        <w:rPr>
          <w:rFonts w:ascii="Arial" w:eastAsia="Times New Roman" w:hAnsi="Arial" w:cs="Arial"/>
        </w:rPr>
        <w:t xml:space="preserve">Available at : </w:t>
      </w:r>
      <w:hyperlink r:id="rId24" w:history="1">
        <w:r w:rsidRPr="000769C0">
          <w:rPr>
            <w:rStyle w:val="Hyperlink"/>
            <w:rFonts w:ascii="Arial" w:eastAsia="Times New Roman" w:hAnsi="Arial" w:cs="Arial"/>
          </w:rPr>
          <w:t>https://www.google.com/search?q=venus+of+urbino&amp;oq=ve&amp;aqs=chrome.0.69i59j69i57j69i60l3j0.1192j0j7&amp;sourceid=chrome&amp;ie=UTF-8</w:t>
        </w:r>
      </w:hyperlink>
    </w:p>
    <w:p w14:paraId="399B9E82" w14:textId="77777777" w:rsidR="009D13CD" w:rsidRPr="000769C0" w:rsidRDefault="009D13CD" w:rsidP="009D13CD">
      <w:pPr>
        <w:spacing w:line="480" w:lineRule="auto"/>
        <w:rPr>
          <w:rFonts w:ascii="Arial" w:eastAsia="Times New Roman" w:hAnsi="Arial" w:cs="Arial"/>
        </w:rPr>
      </w:pPr>
      <w:r w:rsidRPr="000769C0">
        <w:rPr>
          <w:rFonts w:ascii="Arial" w:hAnsi="Arial" w:cs="Arial"/>
        </w:rPr>
        <w:t>(Accessed: 15th April 2019)</w:t>
      </w:r>
    </w:p>
    <w:p w14:paraId="221CA749" w14:textId="77777777" w:rsidR="009D13CD" w:rsidRDefault="009D13CD" w:rsidP="009D13CD">
      <w:pPr>
        <w:spacing w:line="480" w:lineRule="auto"/>
        <w:rPr>
          <w:rFonts w:ascii="Arial" w:hAnsi="Arial" w:cs="Arial"/>
        </w:rPr>
      </w:pPr>
    </w:p>
    <w:p w14:paraId="404A6EFD" w14:textId="77777777" w:rsidR="009D13CD" w:rsidRDefault="009D13CD" w:rsidP="009D13CD">
      <w:pPr>
        <w:spacing w:line="480" w:lineRule="auto"/>
        <w:rPr>
          <w:rFonts w:ascii="Arial" w:hAnsi="Arial" w:cs="Arial"/>
        </w:rPr>
      </w:pPr>
    </w:p>
    <w:p w14:paraId="0290C717" w14:textId="77777777" w:rsidR="009D13CD" w:rsidRDefault="009D13CD" w:rsidP="009D13CD">
      <w:pPr>
        <w:spacing w:line="480" w:lineRule="auto"/>
        <w:rPr>
          <w:rFonts w:ascii="Arial" w:hAnsi="Arial" w:cs="Arial"/>
        </w:rPr>
      </w:pPr>
    </w:p>
    <w:p w14:paraId="07327568" w14:textId="77777777" w:rsidR="009D13CD" w:rsidRDefault="009D13CD" w:rsidP="009D13CD">
      <w:pPr>
        <w:spacing w:line="480" w:lineRule="auto"/>
        <w:rPr>
          <w:rFonts w:ascii="Arial" w:hAnsi="Arial" w:cs="Arial"/>
        </w:rPr>
      </w:pPr>
    </w:p>
    <w:p w14:paraId="35CEC52A" w14:textId="77777777" w:rsidR="009D13CD" w:rsidRDefault="009D13CD" w:rsidP="009D13CD">
      <w:pPr>
        <w:spacing w:line="480" w:lineRule="auto"/>
        <w:rPr>
          <w:rFonts w:ascii="Arial" w:hAnsi="Arial" w:cs="Arial"/>
        </w:rPr>
      </w:pPr>
    </w:p>
    <w:p w14:paraId="586EB76F" w14:textId="77777777" w:rsidR="009D13CD" w:rsidRDefault="009D13CD" w:rsidP="009D13CD">
      <w:pPr>
        <w:spacing w:line="480" w:lineRule="auto"/>
        <w:rPr>
          <w:rFonts w:ascii="Arial" w:hAnsi="Arial" w:cs="Arial"/>
        </w:rPr>
      </w:pPr>
      <w:r>
        <w:rPr>
          <w:rFonts w:ascii="Arial" w:hAnsi="Arial" w:cs="Arial"/>
        </w:rPr>
        <w:lastRenderedPageBreak/>
        <w:t xml:space="preserve">Berger, J. (1972) </w:t>
      </w:r>
      <w:r w:rsidRPr="0006258C">
        <w:rPr>
          <w:rFonts w:ascii="Arial" w:hAnsi="Arial" w:cs="Arial"/>
          <w:i/>
        </w:rPr>
        <w:t>Ways of Seeing.</w:t>
      </w:r>
      <w:r>
        <w:rPr>
          <w:rFonts w:ascii="Arial" w:hAnsi="Arial" w:cs="Arial"/>
        </w:rPr>
        <w:t xml:space="preserve"> London: British Broadcasting Corporation. London: Penguin Books/Penguin Group. </w:t>
      </w:r>
    </w:p>
    <w:p w14:paraId="2A80106A" w14:textId="77777777" w:rsidR="009D13CD" w:rsidRDefault="009D13CD" w:rsidP="009D13CD">
      <w:pPr>
        <w:spacing w:line="480" w:lineRule="auto"/>
        <w:rPr>
          <w:rFonts w:ascii="Arial" w:hAnsi="Arial" w:cs="Arial"/>
        </w:rPr>
      </w:pPr>
      <w:r>
        <w:rPr>
          <w:rFonts w:ascii="Arial" w:hAnsi="Arial" w:cs="Arial"/>
        </w:rPr>
        <w:t>ISBN: 0-14-013515-4O</w:t>
      </w:r>
    </w:p>
    <w:p w14:paraId="0E028C5A" w14:textId="77777777" w:rsidR="009D13CD" w:rsidRDefault="009D13CD" w:rsidP="009D13CD">
      <w:pPr>
        <w:spacing w:line="480" w:lineRule="auto"/>
        <w:rPr>
          <w:rFonts w:ascii="Arial" w:hAnsi="Arial" w:cs="Arial"/>
        </w:rPr>
      </w:pPr>
    </w:p>
    <w:p w14:paraId="12CF0402" w14:textId="77777777" w:rsidR="009D13CD" w:rsidRDefault="009D13CD" w:rsidP="009D13CD">
      <w:pPr>
        <w:spacing w:line="480" w:lineRule="auto"/>
        <w:rPr>
          <w:rFonts w:ascii="Arial" w:hAnsi="Arial" w:cs="Arial"/>
        </w:rPr>
      </w:pPr>
      <w:r>
        <w:rPr>
          <w:rFonts w:ascii="Arial" w:hAnsi="Arial" w:cs="Arial"/>
        </w:rPr>
        <w:t>"Titians original, one sees a woman, cast in the traditional role, beginning to question that role, somewhat defiantly" (Berger. 1972:63).</w:t>
      </w:r>
    </w:p>
    <w:p w14:paraId="2AD973C1" w14:textId="77777777" w:rsidR="009D13CD" w:rsidRDefault="009D13CD" w:rsidP="009D13CD">
      <w:pPr>
        <w:spacing w:line="480" w:lineRule="auto"/>
        <w:rPr>
          <w:rFonts w:ascii="Arial" w:hAnsi="Arial" w:cs="Arial"/>
        </w:rPr>
      </w:pPr>
    </w:p>
    <w:p w14:paraId="733A8156" w14:textId="77777777" w:rsidR="009D13CD" w:rsidRDefault="009D13CD" w:rsidP="009D13CD">
      <w:pPr>
        <w:spacing w:line="480" w:lineRule="auto"/>
        <w:rPr>
          <w:rFonts w:ascii="Arial" w:hAnsi="Arial" w:cs="Arial"/>
        </w:rPr>
      </w:pPr>
    </w:p>
    <w:p w14:paraId="2680B25C" w14:textId="77777777" w:rsidR="009D13CD" w:rsidRPr="00602592" w:rsidRDefault="009D13CD" w:rsidP="009D13CD">
      <w:pPr>
        <w:spacing w:line="480" w:lineRule="auto"/>
        <w:rPr>
          <w:rFonts w:ascii="Arial" w:hAnsi="Arial" w:cs="Arial"/>
        </w:rPr>
      </w:pPr>
      <w:r>
        <w:rPr>
          <w:rFonts w:ascii="Arial" w:hAnsi="Arial" w:cs="Arial"/>
        </w:rPr>
        <w:t xml:space="preserve">Hudson. M (2009) 'Titian: wheeler dealer who created a goddess' </w:t>
      </w:r>
      <w:r w:rsidRPr="000D271A">
        <w:rPr>
          <w:rFonts w:ascii="Arial" w:hAnsi="Arial" w:cs="Arial"/>
          <w:i/>
        </w:rPr>
        <w:t>The Telegraph</w:t>
      </w:r>
      <w:r>
        <w:rPr>
          <w:rFonts w:ascii="Arial" w:hAnsi="Arial" w:cs="Arial"/>
        </w:rPr>
        <w:t xml:space="preserve"> </w:t>
      </w:r>
    </w:p>
    <w:p w14:paraId="32473F7A" w14:textId="77777777" w:rsidR="009D13CD" w:rsidRPr="00602592" w:rsidRDefault="009D13CD" w:rsidP="009D13CD">
      <w:pPr>
        <w:spacing w:line="480" w:lineRule="auto"/>
        <w:rPr>
          <w:rFonts w:ascii="Arial" w:eastAsia="Times New Roman" w:hAnsi="Arial" w:cs="Arial"/>
        </w:rPr>
      </w:pPr>
      <w:r w:rsidRPr="00602592">
        <w:rPr>
          <w:rFonts w:ascii="Arial" w:eastAsia="Times New Roman" w:hAnsi="Arial" w:cs="Arial"/>
        </w:rPr>
        <w:t xml:space="preserve">Available at: </w:t>
      </w:r>
      <w:hyperlink r:id="rId25" w:history="1">
        <w:r w:rsidRPr="00602592">
          <w:rPr>
            <w:rStyle w:val="Hyperlink"/>
            <w:rFonts w:ascii="Arial" w:eastAsia="Times New Roman" w:hAnsi="Arial" w:cs="Arial"/>
          </w:rPr>
          <w:t>https://www.telegraph.co.uk/culture/art/art-features/6093122/Titian-wheeler-dealer-who-created-a-goddess.html</w:t>
        </w:r>
      </w:hyperlink>
    </w:p>
    <w:p w14:paraId="725AECCE" w14:textId="77777777" w:rsidR="009D13CD" w:rsidRDefault="009D13CD" w:rsidP="009D13CD">
      <w:pPr>
        <w:spacing w:line="480" w:lineRule="auto"/>
        <w:rPr>
          <w:rFonts w:ascii="Arial" w:hAnsi="Arial" w:cs="Arial"/>
        </w:rPr>
      </w:pPr>
      <w:r>
        <w:rPr>
          <w:rFonts w:ascii="Arial" w:hAnsi="Arial" w:cs="Arial"/>
        </w:rPr>
        <w:t xml:space="preserve">(Accessed: 15th April 2019) </w:t>
      </w:r>
    </w:p>
    <w:p w14:paraId="253B9199" w14:textId="77777777" w:rsidR="009D13CD" w:rsidRDefault="009D13CD" w:rsidP="009D13CD">
      <w:pPr>
        <w:spacing w:line="480" w:lineRule="auto"/>
        <w:rPr>
          <w:rFonts w:ascii="Arial" w:hAnsi="Arial" w:cs="Arial"/>
        </w:rPr>
      </w:pPr>
    </w:p>
    <w:p w14:paraId="794D70AC" w14:textId="77777777" w:rsidR="009D13CD" w:rsidRDefault="009D13CD" w:rsidP="009D13CD">
      <w:pPr>
        <w:spacing w:line="480" w:lineRule="auto"/>
        <w:rPr>
          <w:rFonts w:ascii="Arial" w:hAnsi="Arial" w:cs="Arial"/>
        </w:rPr>
      </w:pPr>
      <w:r>
        <w:rPr>
          <w:rFonts w:ascii="Arial" w:hAnsi="Arial" w:cs="Arial"/>
        </w:rPr>
        <w:t>"movement of hand eye as his brush describes the contours of Venus's flesh"</w:t>
      </w:r>
    </w:p>
    <w:p w14:paraId="2AE86B60" w14:textId="77777777" w:rsidR="009D13CD" w:rsidRDefault="009D13CD" w:rsidP="009D13CD">
      <w:pPr>
        <w:spacing w:line="480" w:lineRule="auto"/>
        <w:rPr>
          <w:rFonts w:ascii="Arial" w:hAnsi="Arial" w:cs="Arial"/>
        </w:rPr>
      </w:pPr>
    </w:p>
    <w:p w14:paraId="316C0324" w14:textId="77777777" w:rsidR="009D13CD" w:rsidRDefault="009D13CD" w:rsidP="009D13CD">
      <w:pPr>
        <w:spacing w:line="480" w:lineRule="auto"/>
        <w:rPr>
          <w:rFonts w:ascii="Arial" w:hAnsi="Arial" w:cs="Arial"/>
        </w:rPr>
      </w:pPr>
      <w:r>
        <w:rPr>
          <w:rFonts w:ascii="Arial" w:hAnsi="Arial" w:cs="Arial"/>
        </w:rPr>
        <w:t>"one of the sexiest paintings ever created"</w:t>
      </w:r>
    </w:p>
    <w:p w14:paraId="17C13793" w14:textId="77777777" w:rsidR="009D13CD" w:rsidRDefault="009D13CD" w:rsidP="009D13CD">
      <w:pPr>
        <w:spacing w:line="480" w:lineRule="auto"/>
        <w:rPr>
          <w:rFonts w:ascii="Arial" w:hAnsi="Arial" w:cs="Arial"/>
        </w:rPr>
      </w:pPr>
    </w:p>
    <w:p w14:paraId="6A7DBE6B" w14:textId="77777777" w:rsidR="009D13CD" w:rsidRDefault="009D13CD" w:rsidP="009D13CD">
      <w:pPr>
        <w:spacing w:line="480" w:lineRule="auto"/>
        <w:rPr>
          <w:rFonts w:ascii="Arial" w:hAnsi="Arial" w:cs="Arial"/>
        </w:rPr>
      </w:pPr>
      <w:r>
        <w:rPr>
          <w:rFonts w:ascii="Arial" w:hAnsi="Arial" w:cs="Arial"/>
        </w:rPr>
        <w:t>"Platonic symbol of love, beauty and bodily perfection".</w:t>
      </w:r>
    </w:p>
    <w:p w14:paraId="74FEFBAA" w14:textId="77777777" w:rsidR="009D13CD" w:rsidRDefault="009D13CD" w:rsidP="009D13CD">
      <w:pPr>
        <w:spacing w:line="480" w:lineRule="auto"/>
        <w:rPr>
          <w:rFonts w:ascii="Arial" w:hAnsi="Arial" w:cs="Arial"/>
        </w:rPr>
      </w:pPr>
    </w:p>
    <w:p w14:paraId="75099F11" w14:textId="77777777" w:rsidR="009D13CD" w:rsidRDefault="009D13CD" w:rsidP="009D13CD">
      <w:pPr>
        <w:spacing w:line="480" w:lineRule="auto"/>
        <w:rPr>
          <w:rFonts w:ascii="Arial" w:hAnsi="Arial" w:cs="Arial"/>
        </w:rPr>
      </w:pPr>
      <w:r>
        <w:rPr>
          <w:rFonts w:ascii="Arial" w:hAnsi="Arial" w:cs="Arial"/>
        </w:rPr>
        <w:t>Image Reference:</w:t>
      </w:r>
    </w:p>
    <w:p w14:paraId="0D284830" w14:textId="77777777" w:rsidR="009D13CD" w:rsidRDefault="009D13CD" w:rsidP="009D13CD">
      <w:pPr>
        <w:spacing w:line="480" w:lineRule="auto"/>
        <w:rPr>
          <w:rFonts w:ascii="Arial" w:hAnsi="Arial" w:cs="Arial"/>
        </w:rPr>
      </w:pPr>
      <w:r>
        <w:rPr>
          <w:rFonts w:ascii="Arial" w:hAnsi="Arial" w:cs="Arial"/>
        </w:rPr>
        <w:t xml:space="preserve">Botticelli (1485) 'Birth of Venus' [painting] </w:t>
      </w:r>
    </w:p>
    <w:p w14:paraId="5D661A66" w14:textId="77777777" w:rsidR="009D13CD" w:rsidRPr="00E2226F" w:rsidRDefault="009D13CD" w:rsidP="009D13CD">
      <w:pPr>
        <w:spacing w:line="480" w:lineRule="auto"/>
        <w:rPr>
          <w:rFonts w:ascii="Arial" w:eastAsia="Times New Roman" w:hAnsi="Arial" w:cs="Arial"/>
        </w:rPr>
      </w:pPr>
      <w:r>
        <w:rPr>
          <w:rFonts w:ascii="Arial" w:eastAsia="Times New Roman" w:hAnsi="Arial" w:cs="Arial"/>
        </w:rPr>
        <w:t xml:space="preserve">Available at: </w:t>
      </w:r>
      <w:hyperlink r:id="rId26" w:history="1">
        <w:r w:rsidRPr="00E2226F">
          <w:rPr>
            <w:rStyle w:val="Hyperlink"/>
            <w:rFonts w:ascii="Arial" w:eastAsia="Times New Roman" w:hAnsi="Arial" w:cs="Arial"/>
          </w:rPr>
          <w:t>https://www.widewalls.ch/the-birth-of-venus-botticelli-painting/</w:t>
        </w:r>
      </w:hyperlink>
    </w:p>
    <w:p w14:paraId="310FA767" w14:textId="77777777" w:rsidR="009D13CD" w:rsidRPr="00FB07C9" w:rsidRDefault="009D13CD" w:rsidP="009D13CD">
      <w:pPr>
        <w:spacing w:line="480" w:lineRule="auto"/>
        <w:rPr>
          <w:rFonts w:ascii="Arial" w:hAnsi="Arial" w:cs="Arial"/>
        </w:rPr>
      </w:pPr>
      <w:r>
        <w:rPr>
          <w:rFonts w:ascii="Arial" w:hAnsi="Arial" w:cs="Arial"/>
        </w:rPr>
        <w:t>(Accessed: 15th April 2019)</w:t>
      </w:r>
    </w:p>
    <w:p w14:paraId="62B7FC63" w14:textId="1BF5C59D" w:rsidR="00490647" w:rsidRPr="00D3537B" w:rsidRDefault="00490647" w:rsidP="00D63BEE">
      <w:pPr>
        <w:rPr>
          <w:rFonts w:ascii="Arial" w:hAnsi="Arial" w:cs="Arial"/>
        </w:rPr>
      </w:pPr>
    </w:p>
    <w:sectPr w:rsidR="00490647" w:rsidRPr="00D3537B" w:rsidSect="00AD28D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37B"/>
    <w:rsid w:val="000029FE"/>
    <w:rsid w:val="00004B1D"/>
    <w:rsid w:val="00005F7D"/>
    <w:rsid w:val="00013885"/>
    <w:rsid w:val="00022D16"/>
    <w:rsid w:val="00027A2F"/>
    <w:rsid w:val="00031CA1"/>
    <w:rsid w:val="00034DD7"/>
    <w:rsid w:val="00035516"/>
    <w:rsid w:val="000453F5"/>
    <w:rsid w:val="00045C82"/>
    <w:rsid w:val="0006191A"/>
    <w:rsid w:val="0006427F"/>
    <w:rsid w:val="00065507"/>
    <w:rsid w:val="00071654"/>
    <w:rsid w:val="00076A1D"/>
    <w:rsid w:val="00076B14"/>
    <w:rsid w:val="00077867"/>
    <w:rsid w:val="00080C6B"/>
    <w:rsid w:val="000822BF"/>
    <w:rsid w:val="00087F72"/>
    <w:rsid w:val="0009083D"/>
    <w:rsid w:val="000971C4"/>
    <w:rsid w:val="000979DE"/>
    <w:rsid w:val="000A2A02"/>
    <w:rsid w:val="000A6948"/>
    <w:rsid w:val="000C0952"/>
    <w:rsid w:val="000C267F"/>
    <w:rsid w:val="000C4793"/>
    <w:rsid w:val="000D7BFF"/>
    <w:rsid w:val="000E307B"/>
    <w:rsid w:val="000E6295"/>
    <w:rsid w:val="000F602E"/>
    <w:rsid w:val="000F6430"/>
    <w:rsid w:val="001053E5"/>
    <w:rsid w:val="0011020B"/>
    <w:rsid w:val="001109D9"/>
    <w:rsid w:val="00111894"/>
    <w:rsid w:val="00115F8E"/>
    <w:rsid w:val="001213AC"/>
    <w:rsid w:val="00121947"/>
    <w:rsid w:val="00135C2C"/>
    <w:rsid w:val="0013702C"/>
    <w:rsid w:val="00143F8E"/>
    <w:rsid w:val="001472B4"/>
    <w:rsid w:val="001508E5"/>
    <w:rsid w:val="00151183"/>
    <w:rsid w:val="0015640A"/>
    <w:rsid w:val="0016188E"/>
    <w:rsid w:val="00161D4F"/>
    <w:rsid w:val="001727BA"/>
    <w:rsid w:val="00192630"/>
    <w:rsid w:val="001A2CC5"/>
    <w:rsid w:val="001B1B66"/>
    <w:rsid w:val="001B3B7D"/>
    <w:rsid w:val="001C00ED"/>
    <w:rsid w:val="001C5526"/>
    <w:rsid w:val="001D1AF2"/>
    <w:rsid w:val="001D200B"/>
    <w:rsid w:val="001D2B54"/>
    <w:rsid w:val="001D4F39"/>
    <w:rsid w:val="001E11C2"/>
    <w:rsid w:val="001E1C64"/>
    <w:rsid w:val="001F749F"/>
    <w:rsid w:val="00202503"/>
    <w:rsid w:val="00222971"/>
    <w:rsid w:val="0024671D"/>
    <w:rsid w:val="00246F3D"/>
    <w:rsid w:val="00256587"/>
    <w:rsid w:val="00263562"/>
    <w:rsid w:val="002672C5"/>
    <w:rsid w:val="00271B53"/>
    <w:rsid w:val="00274C5B"/>
    <w:rsid w:val="002847FD"/>
    <w:rsid w:val="00286DD8"/>
    <w:rsid w:val="002910E8"/>
    <w:rsid w:val="00291E4D"/>
    <w:rsid w:val="002A6286"/>
    <w:rsid w:val="002B18CD"/>
    <w:rsid w:val="002B3254"/>
    <w:rsid w:val="002B3546"/>
    <w:rsid w:val="002B5FEE"/>
    <w:rsid w:val="002B6B4E"/>
    <w:rsid w:val="002C02AB"/>
    <w:rsid w:val="002C0D1A"/>
    <w:rsid w:val="002C136B"/>
    <w:rsid w:val="002C5A09"/>
    <w:rsid w:val="002D1294"/>
    <w:rsid w:val="002E0039"/>
    <w:rsid w:val="002E1366"/>
    <w:rsid w:val="002E37C0"/>
    <w:rsid w:val="002E7A90"/>
    <w:rsid w:val="002F0414"/>
    <w:rsid w:val="002F4684"/>
    <w:rsid w:val="002F53A2"/>
    <w:rsid w:val="00306A0F"/>
    <w:rsid w:val="00313407"/>
    <w:rsid w:val="00317E92"/>
    <w:rsid w:val="003200AD"/>
    <w:rsid w:val="0032444B"/>
    <w:rsid w:val="003271EA"/>
    <w:rsid w:val="00330810"/>
    <w:rsid w:val="00332A98"/>
    <w:rsid w:val="00340521"/>
    <w:rsid w:val="00341838"/>
    <w:rsid w:val="00346A63"/>
    <w:rsid w:val="003628F7"/>
    <w:rsid w:val="0036500F"/>
    <w:rsid w:val="00367009"/>
    <w:rsid w:val="00377061"/>
    <w:rsid w:val="00383EFE"/>
    <w:rsid w:val="003843CD"/>
    <w:rsid w:val="00387441"/>
    <w:rsid w:val="003925A0"/>
    <w:rsid w:val="003A2C1F"/>
    <w:rsid w:val="003A54DC"/>
    <w:rsid w:val="003A5A24"/>
    <w:rsid w:val="003B3F29"/>
    <w:rsid w:val="003B54DB"/>
    <w:rsid w:val="003C39A2"/>
    <w:rsid w:val="003C696C"/>
    <w:rsid w:val="003C72B4"/>
    <w:rsid w:val="003D6039"/>
    <w:rsid w:val="003E5BA0"/>
    <w:rsid w:val="003F0774"/>
    <w:rsid w:val="003F1724"/>
    <w:rsid w:val="003F3B3B"/>
    <w:rsid w:val="003F5419"/>
    <w:rsid w:val="003F724E"/>
    <w:rsid w:val="00403756"/>
    <w:rsid w:val="00411441"/>
    <w:rsid w:val="004147B9"/>
    <w:rsid w:val="00421641"/>
    <w:rsid w:val="00422F8F"/>
    <w:rsid w:val="004275F6"/>
    <w:rsid w:val="00427DF5"/>
    <w:rsid w:val="00435E44"/>
    <w:rsid w:val="004376DC"/>
    <w:rsid w:val="004412F2"/>
    <w:rsid w:val="00442862"/>
    <w:rsid w:val="004640DC"/>
    <w:rsid w:val="004710FC"/>
    <w:rsid w:val="004727D1"/>
    <w:rsid w:val="0047632C"/>
    <w:rsid w:val="00477136"/>
    <w:rsid w:val="00480F98"/>
    <w:rsid w:val="00484048"/>
    <w:rsid w:val="004857BF"/>
    <w:rsid w:val="00490647"/>
    <w:rsid w:val="004944E6"/>
    <w:rsid w:val="00494A8E"/>
    <w:rsid w:val="004973B6"/>
    <w:rsid w:val="004A6C05"/>
    <w:rsid w:val="004D08DD"/>
    <w:rsid w:val="004E036B"/>
    <w:rsid w:val="0050354D"/>
    <w:rsid w:val="00503AC9"/>
    <w:rsid w:val="00520FB9"/>
    <w:rsid w:val="00523385"/>
    <w:rsid w:val="00523993"/>
    <w:rsid w:val="00532143"/>
    <w:rsid w:val="00532531"/>
    <w:rsid w:val="0053451B"/>
    <w:rsid w:val="00535A42"/>
    <w:rsid w:val="00540423"/>
    <w:rsid w:val="005455C2"/>
    <w:rsid w:val="00556133"/>
    <w:rsid w:val="0056030E"/>
    <w:rsid w:val="00563116"/>
    <w:rsid w:val="00564A37"/>
    <w:rsid w:val="00570D02"/>
    <w:rsid w:val="005755F6"/>
    <w:rsid w:val="00576103"/>
    <w:rsid w:val="0059775D"/>
    <w:rsid w:val="005A1017"/>
    <w:rsid w:val="005A3763"/>
    <w:rsid w:val="005B3014"/>
    <w:rsid w:val="005B4154"/>
    <w:rsid w:val="005B67A6"/>
    <w:rsid w:val="005C0F40"/>
    <w:rsid w:val="005C32E0"/>
    <w:rsid w:val="005D36A8"/>
    <w:rsid w:val="005D6DEA"/>
    <w:rsid w:val="005F214D"/>
    <w:rsid w:val="005F5443"/>
    <w:rsid w:val="005F6A0C"/>
    <w:rsid w:val="00621C92"/>
    <w:rsid w:val="00632707"/>
    <w:rsid w:val="0064714B"/>
    <w:rsid w:val="006554E6"/>
    <w:rsid w:val="00655D9A"/>
    <w:rsid w:val="0065767F"/>
    <w:rsid w:val="00662C97"/>
    <w:rsid w:val="00664487"/>
    <w:rsid w:val="00673B63"/>
    <w:rsid w:val="00681B47"/>
    <w:rsid w:val="00687AAD"/>
    <w:rsid w:val="00693E4A"/>
    <w:rsid w:val="006A54ED"/>
    <w:rsid w:val="006A670C"/>
    <w:rsid w:val="006B3277"/>
    <w:rsid w:val="006D0377"/>
    <w:rsid w:val="006D6BC6"/>
    <w:rsid w:val="006E121C"/>
    <w:rsid w:val="006E5CC0"/>
    <w:rsid w:val="006F67C6"/>
    <w:rsid w:val="00700644"/>
    <w:rsid w:val="007076B7"/>
    <w:rsid w:val="0071066F"/>
    <w:rsid w:val="00712885"/>
    <w:rsid w:val="00712D22"/>
    <w:rsid w:val="007209CC"/>
    <w:rsid w:val="00722DCA"/>
    <w:rsid w:val="00724226"/>
    <w:rsid w:val="00724BC3"/>
    <w:rsid w:val="007456CB"/>
    <w:rsid w:val="00750A82"/>
    <w:rsid w:val="00751C96"/>
    <w:rsid w:val="00752406"/>
    <w:rsid w:val="00753E72"/>
    <w:rsid w:val="00757ADC"/>
    <w:rsid w:val="00761386"/>
    <w:rsid w:val="00762573"/>
    <w:rsid w:val="00762FED"/>
    <w:rsid w:val="0077776F"/>
    <w:rsid w:val="0078302F"/>
    <w:rsid w:val="007838FB"/>
    <w:rsid w:val="00784AC4"/>
    <w:rsid w:val="007856C9"/>
    <w:rsid w:val="00793FA4"/>
    <w:rsid w:val="007949DE"/>
    <w:rsid w:val="007951F8"/>
    <w:rsid w:val="00797C1A"/>
    <w:rsid w:val="007A4CD5"/>
    <w:rsid w:val="007A5EC6"/>
    <w:rsid w:val="007B012E"/>
    <w:rsid w:val="007B528D"/>
    <w:rsid w:val="007B5A1A"/>
    <w:rsid w:val="007B5FAF"/>
    <w:rsid w:val="007D475A"/>
    <w:rsid w:val="007E1500"/>
    <w:rsid w:val="007F0620"/>
    <w:rsid w:val="0081309D"/>
    <w:rsid w:val="00821624"/>
    <w:rsid w:val="008301A1"/>
    <w:rsid w:val="00830C02"/>
    <w:rsid w:val="008327DA"/>
    <w:rsid w:val="00833E47"/>
    <w:rsid w:val="00856EA5"/>
    <w:rsid w:val="00860810"/>
    <w:rsid w:val="00864CC7"/>
    <w:rsid w:val="00880300"/>
    <w:rsid w:val="008A6A9E"/>
    <w:rsid w:val="008A79ED"/>
    <w:rsid w:val="008B1680"/>
    <w:rsid w:val="008B39C2"/>
    <w:rsid w:val="008B6BCA"/>
    <w:rsid w:val="008B6D4A"/>
    <w:rsid w:val="008C40D6"/>
    <w:rsid w:val="008C5A42"/>
    <w:rsid w:val="008E1B54"/>
    <w:rsid w:val="008E352D"/>
    <w:rsid w:val="008E78CE"/>
    <w:rsid w:val="008F175B"/>
    <w:rsid w:val="008F2401"/>
    <w:rsid w:val="008F6CB2"/>
    <w:rsid w:val="00907EA4"/>
    <w:rsid w:val="00912CB6"/>
    <w:rsid w:val="009132D2"/>
    <w:rsid w:val="00916445"/>
    <w:rsid w:val="00916F99"/>
    <w:rsid w:val="009331C3"/>
    <w:rsid w:val="00934F95"/>
    <w:rsid w:val="009414CC"/>
    <w:rsid w:val="00951B57"/>
    <w:rsid w:val="00953F69"/>
    <w:rsid w:val="00955BB0"/>
    <w:rsid w:val="00955EAA"/>
    <w:rsid w:val="00962DC7"/>
    <w:rsid w:val="00967DB2"/>
    <w:rsid w:val="00974D64"/>
    <w:rsid w:val="0098036C"/>
    <w:rsid w:val="00983A2E"/>
    <w:rsid w:val="009938BF"/>
    <w:rsid w:val="0099619C"/>
    <w:rsid w:val="00996EF2"/>
    <w:rsid w:val="00997711"/>
    <w:rsid w:val="00997B2E"/>
    <w:rsid w:val="009A20D9"/>
    <w:rsid w:val="009A2DA7"/>
    <w:rsid w:val="009A3216"/>
    <w:rsid w:val="009A39F3"/>
    <w:rsid w:val="009A467A"/>
    <w:rsid w:val="009B3BDB"/>
    <w:rsid w:val="009C3E17"/>
    <w:rsid w:val="009D13CD"/>
    <w:rsid w:val="009D3780"/>
    <w:rsid w:val="009D47DF"/>
    <w:rsid w:val="009D4979"/>
    <w:rsid w:val="009F03BE"/>
    <w:rsid w:val="00A016D1"/>
    <w:rsid w:val="00A03E60"/>
    <w:rsid w:val="00A043F4"/>
    <w:rsid w:val="00A07FC0"/>
    <w:rsid w:val="00A23400"/>
    <w:rsid w:val="00A26200"/>
    <w:rsid w:val="00A40C47"/>
    <w:rsid w:val="00A40C50"/>
    <w:rsid w:val="00A414E8"/>
    <w:rsid w:val="00A4619D"/>
    <w:rsid w:val="00A6135E"/>
    <w:rsid w:val="00A61828"/>
    <w:rsid w:val="00A716B4"/>
    <w:rsid w:val="00A76FFA"/>
    <w:rsid w:val="00A858C0"/>
    <w:rsid w:val="00A91674"/>
    <w:rsid w:val="00A94B24"/>
    <w:rsid w:val="00AA12A2"/>
    <w:rsid w:val="00AA358B"/>
    <w:rsid w:val="00AA4800"/>
    <w:rsid w:val="00AA5CAB"/>
    <w:rsid w:val="00AB78E3"/>
    <w:rsid w:val="00AB7CA9"/>
    <w:rsid w:val="00AD1D32"/>
    <w:rsid w:val="00AD28D8"/>
    <w:rsid w:val="00AD33DF"/>
    <w:rsid w:val="00AD62C3"/>
    <w:rsid w:val="00AE010E"/>
    <w:rsid w:val="00AE1E69"/>
    <w:rsid w:val="00B01CB5"/>
    <w:rsid w:val="00B06614"/>
    <w:rsid w:val="00B10132"/>
    <w:rsid w:val="00B13E8E"/>
    <w:rsid w:val="00B16809"/>
    <w:rsid w:val="00B3173C"/>
    <w:rsid w:val="00B35FF6"/>
    <w:rsid w:val="00B42075"/>
    <w:rsid w:val="00B56E9F"/>
    <w:rsid w:val="00B725C5"/>
    <w:rsid w:val="00B76DA4"/>
    <w:rsid w:val="00B87C79"/>
    <w:rsid w:val="00B90B10"/>
    <w:rsid w:val="00B90DB0"/>
    <w:rsid w:val="00BA17A6"/>
    <w:rsid w:val="00BA5147"/>
    <w:rsid w:val="00BA61FD"/>
    <w:rsid w:val="00BA6F14"/>
    <w:rsid w:val="00BB66FD"/>
    <w:rsid w:val="00BB7094"/>
    <w:rsid w:val="00BC3D59"/>
    <w:rsid w:val="00BF5D85"/>
    <w:rsid w:val="00C00BDD"/>
    <w:rsid w:val="00C13F0F"/>
    <w:rsid w:val="00C149FF"/>
    <w:rsid w:val="00C20F3C"/>
    <w:rsid w:val="00C22CF4"/>
    <w:rsid w:val="00C238CB"/>
    <w:rsid w:val="00C300FC"/>
    <w:rsid w:val="00C32FDD"/>
    <w:rsid w:val="00C34103"/>
    <w:rsid w:val="00C61067"/>
    <w:rsid w:val="00C672C3"/>
    <w:rsid w:val="00C7294B"/>
    <w:rsid w:val="00C76F41"/>
    <w:rsid w:val="00C8308C"/>
    <w:rsid w:val="00CB0023"/>
    <w:rsid w:val="00CB4F7B"/>
    <w:rsid w:val="00CB4FE0"/>
    <w:rsid w:val="00CC0D01"/>
    <w:rsid w:val="00CC25FD"/>
    <w:rsid w:val="00CC2E1B"/>
    <w:rsid w:val="00CD5B06"/>
    <w:rsid w:val="00CD5BA4"/>
    <w:rsid w:val="00CE142C"/>
    <w:rsid w:val="00CE2992"/>
    <w:rsid w:val="00CE5340"/>
    <w:rsid w:val="00CE56C6"/>
    <w:rsid w:val="00CE6530"/>
    <w:rsid w:val="00CE6E2E"/>
    <w:rsid w:val="00CF73F2"/>
    <w:rsid w:val="00D003B9"/>
    <w:rsid w:val="00D0733D"/>
    <w:rsid w:val="00D07F50"/>
    <w:rsid w:val="00D207E5"/>
    <w:rsid w:val="00D21325"/>
    <w:rsid w:val="00D253AB"/>
    <w:rsid w:val="00D31240"/>
    <w:rsid w:val="00D3187A"/>
    <w:rsid w:val="00D34471"/>
    <w:rsid w:val="00D3537B"/>
    <w:rsid w:val="00D4176E"/>
    <w:rsid w:val="00D5739F"/>
    <w:rsid w:val="00D63BEE"/>
    <w:rsid w:val="00D77525"/>
    <w:rsid w:val="00D91B63"/>
    <w:rsid w:val="00D95794"/>
    <w:rsid w:val="00D968E1"/>
    <w:rsid w:val="00DB0C56"/>
    <w:rsid w:val="00DB1D76"/>
    <w:rsid w:val="00DB7419"/>
    <w:rsid w:val="00DC0369"/>
    <w:rsid w:val="00DC04A1"/>
    <w:rsid w:val="00DC32B7"/>
    <w:rsid w:val="00DC4548"/>
    <w:rsid w:val="00DC6896"/>
    <w:rsid w:val="00DC6B58"/>
    <w:rsid w:val="00DD177D"/>
    <w:rsid w:val="00DD464F"/>
    <w:rsid w:val="00DE163C"/>
    <w:rsid w:val="00DE53A2"/>
    <w:rsid w:val="00DE6888"/>
    <w:rsid w:val="00DE78A7"/>
    <w:rsid w:val="00DF09BA"/>
    <w:rsid w:val="00E11BB6"/>
    <w:rsid w:val="00E146E9"/>
    <w:rsid w:val="00E1486A"/>
    <w:rsid w:val="00E17415"/>
    <w:rsid w:val="00E21B26"/>
    <w:rsid w:val="00E22F93"/>
    <w:rsid w:val="00E23A1D"/>
    <w:rsid w:val="00E24754"/>
    <w:rsid w:val="00E35A33"/>
    <w:rsid w:val="00E505D8"/>
    <w:rsid w:val="00E57069"/>
    <w:rsid w:val="00E607D4"/>
    <w:rsid w:val="00E64BD0"/>
    <w:rsid w:val="00E64D7F"/>
    <w:rsid w:val="00E7386A"/>
    <w:rsid w:val="00E833DF"/>
    <w:rsid w:val="00EA0EDF"/>
    <w:rsid w:val="00EA1D9D"/>
    <w:rsid w:val="00EB0521"/>
    <w:rsid w:val="00EC57A1"/>
    <w:rsid w:val="00ED04D8"/>
    <w:rsid w:val="00EE05F0"/>
    <w:rsid w:val="00EF53EC"/>
    <w:rsid w:val="00F02B4F"/>
    <w:rsid w:val="00F0331C"/>
    <w:rsid w:val="00F05652"/>
    <w:rsid w:val="00F06E81"/>
    <w:rsid w:val="00F16470"/>
    <w:rsid w:val="00F23A02"/>
    <w:rsid w:val="00F26061"/>
    <w:rsid w:val="00F2737C"/>
    <w:rsid w:val="00F316DE"/>
    <w:rsid w:val="00F330E5"/>
    <w:rsid w:val="00F361C4"/>
    <w:rsid w:val="00F42C28"/>
    <w:rsid w:val="00F46BFC"/>
    <w:rsid w:val="00F55996"/>
    <w:rsid w:val="00F61732"/>
    <w:rsid w:val="00F6244C"/>
    <w:rsid w:val="00F75600"/>
    <w:rsid w:val="00F92B69"/>
    <w:rsid w:val="00F93125"/>
    <w:rsid w:val="00F93345"/>
    <w:rsid w:val="00FA0384"/>
    <w:rsid w:val="00FA58A1"/>
    <w:rsid w:val="00FB1CE8"/>
    <w:rsid w:val="00FB53E0"/>
    <w:rsid w:val="00FB7398"/>
    <w:rsid w:val="00FC0441"/>
    <w:rsid w:val="00FC4840"/>
    <w:rsid w:val="00FD01F5"/>
    <w:rsid w:val="00FD2FC2"/>
    <w:rsid w:val="00FD4145"/>
    <w:rsid w:val="00FD4C7B"/>
    <w:rsid w:val="00FD6122"/>
    <w:rsid w:val="00FE3FBE"/>
    <w:rsid w:val="00FE7A48"/>
    <w:rsid w:val="00FF3F98"/>
    <w:rsid w:val="00FF4D4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F3A20B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32FDD"/>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32F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79014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theguardian.com/fashion/2019/mar/20/sex-power-oppression-why-women-wear-high-heels" TargetMode="External"/><Relationship Id="rId20" Type="http://schemas.openxmlformats.org/officeDocument/2006/relationships/hyperlink" Target="https://www.eatingdisorderhope.com/information/body-image/the-connection-between-body-image-and-eating-disorders" TargetMode="External"/><Relationship Id="rId21" Type="http://schemas.openxmlformats.org/officeDocument/2006/relationships/hyperlink" Target="http://www.ladiesngents.com/en/curator/Andrea-Hasler-Interview.asp?thisPage=5" TargetMode="External"/><Relationship Id="rId22" Type="http://schemas.openxmlformats.org/officeDocument/2006/relationships/hyperlink" Target="https://www.sothebys.com/en/articles/the-groundbreaking-self-portrait-that-launched-jenny-savilles-career" TargetMode="External"/><Relationship Id="rId23" Type="http://schemas.openxmlformats.org/officeDocument/2006/relationships/hyperlink" Target="https://en.oxforddictionaries.com/definition/gaze" TargetMode="External"/><Relationship Id="rId24" Type="http://schemas.openxmlformats.org/officeDocument/2006/relationships/hyperlink" Target="https://www.google.com/search?q=venus+of+urbino&amp;oq=ve&amp;aqs=chrome.0.69i59j69i57j69i60l3j0.1192j0j7&amp;sourceid=chrome&amp;ie=UTF-8" TargetMode="External"/><Relationship Id="rId25" Type="http://schemas.openxmlformats.org/officeDocument/2006/relationships/hyperlink" Target="https://www.telegraph.co.uk/culture/art/art-features/6093122/Titian-wheeler-dealer-who-created-a-goddess.html" TargetMode="External"/><Relationship Id="rId26" Type="http://schemas.openxmlformats.org/officeDocument/2006/relationships/hyperlink" Target="https://www.widewalls.ch/the-birth-of-venus-botticelli-painting/"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theguardian.com/fashion/2019/mar/20/sex-power-oppression-why-women-wear-high-heels" TargetMode="External"/><Relationship Id="rId11" Type="http://schemas.openxmlformats.org/officeDocument/2006/relationships/hyperlink" Target="https://www.khanacademy.org/humanities/ap-art-history/later-europe-and-americas/modernity-ap/v/manet-olympia-1863-exhibited-1865" TargetMode="External"/><Relationship Id="rId12" Type="http://schemas.openxmlformats.org/officeDocument/2006/relationships/hyperlink" Target="http://www.clotmag.com/orlan" TargetMode="External"/><Relationship Id="rId13" Type="http://schemas.openxmlformats.org/officeDocument/2006/relationships/hyperlink" Target="https://search-proquest-com.ezproxy.uwtsd.ac.uk/docview/910020302/fulltext/F016218CCAE6469FPQ/2?accountid=130472" TargetMode="External"/><Relationship Id="rId14" Type="http://schemas.openxmlformats.org/officeDocument/2006/relationships/hyperlink" Target="https://www-jstor-org.ezproxy.uwtsd.ac.uk/stable/pdf/3810973.pdf?ab_segments=0%252Fdefault-2%252Fcontrol&amp;refreqid=excelsior%3A301baf56b0dcdf99e56c9bf8ff49cce1" TargetMode="External"/><Relationship Id="rId15" Type="http://schemas.openxmlformats.org/officeDocument/2006/relationships/hyperlink" Target="https://search-proquest-com.ezproxy.uwtsd.ac.uk/docview/1019540386/fulltext/41E4BFA81F5244B1PQ/18?accountid=130472" TargetMode="External"/><Relationship Id="rId16" Type="http://schemas.openxmlformats.org/officeDocument/2006/relationships/hyperlink" Target="https://gagosian.com/media/exhibitions/2002/jenny-saville-glen-luchford-closed-contact/Gagosian_Jenny_Saville_Glen_Luchford_Closed_Contact_2002_Press_Release.pdf" TargetMode="External"/><Relationship Id="rId17" Type="http://schemas.openxmlformats.org/officeDocument/2006/relationships/hyperlink" Target="https://www.vincentborrelli.com/pages/books/105841/jenny-saville-glen-luchford/jenny-saville-and-glen-luchford-closed-contact-limited-edition-no-print-signed" TargetMode="External"/><Relationship Id="rId18" Type="http://schemas.openxmlformats.org/officeDocument/2006/relationships/hyperlink" Target="http://www.dazeddigital.com/art-photography/article/42244/1/how-to-jenny-saville-british-painting-most-expensive-living-female-artist-tate" TargetMode="External"/><Relationship Id="rId19" Type="http://schemas.openxmlformats.org/officeDocument/2006/relationships/hyperlink" Target="https://gagosian.com/artists/jenny-saville/"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22</Pages>
  <Words>3879</Words>
  <Characters>22111</Characters>
  <Application>Microsoft Macintosh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Parry (1701355)</dc:creator>
  <cp:keywords/>
  <dc:description/>
  <cp:lastModifiedBy>Jess P</cp:lastModifiedBy>
  <cp:revision>226</cp:revision>
  <dcterms:created xsi:type="dcterms:W3CDTF">2019-04-15T19:15:00Z</dcterms:created>
  <dcterms:modified xsi:type="dcterms:W3CDTF">2019-05-03T19:41:00Z</dcterms:modified>
</cp:coreProperties>
</file>