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937FE2" w14:textId="2DEFFFF6" w:rsidR="004F75B4" w:rsidRDefault="00A53725">
      <w:pPr>
        <w:rPr>
          <w:u w:val="single"/>
        </w:rPr>
      </w:pPr>
      <w:r w:rsidRPr="00A53725">
        <w:rPr>
          <w:u w:val="single"/>
        </w:rPr>
        <w:t>The Marriage.</w:t>
      </w:r>
    </w:p>
    <w:p w14:paraId="18510937" w14:textId="2B9536FA" w:rsidR="00801030" w:rsidRDefault="000F471E" w:rsidP="00CF72E5">
      <w:r>
        <w:t xml:space="preserve">My initial thoughts on reading </w:t>
      </w:r>
      <w:r>
        <w:rPr>
          <w:i/>
          <w:iCs/>
        </w:rPr>
        <w:t>The Marriage</w:t>
      </w:r>
      <w:r>
        <w:t xml:space="preserve"> were that the poem represents a troubled relationship between the couple. </w:t>
      </w:r>
      <w:r w:rsidR="006843CC">
        <w:t>It is implied they</w:t>
      </w:r>
      <w:r>
        <w:t xml:space="preserve"> are going through a difficult period</w:t>
      </w:r>
      <w:r w:rsidR="1E7293E5">
        <w:t>,</w:t>
      </w:r>
      <w:r>
        <w:t xml:space="preserve"> or it is an arranged marriage where they do</w:t>
      </w:r>
      <w:r w:rsidR="00530765">
        <w:t xml:space="preserve"> </w:t>
      </w:r>
      <w:r>
        <w:t>n</w:t>
      </w:r>
      <w:r w:rsidR="00530765">
        <w:t>o</w:t>
      </w:r>
      <w:r>
        <w:t xml:space="preserve">t share an emotional connection but are trying to make the marriage work. </w:t>
      </w:r>
      <w:r w:rsidR="006843CC">
        <w:t>The use of metaphors in the first stanza gives the impression the couple are spooning while in bed</w:t>
      </w:r>
      <w:r w:rsidR="00530765">
        <w:t>,</w:t>
      </w:r>
      <w:r w:rsidR="006843CC">
        <w:t xml:space="preserve"> ‘…but only if her backbone cuts exactly into his rib cage, and only if his knees dock exactly under her knees…’ continuing into, ‘…and all four agree on a common angle.’ </w:t>
      </w:r>
      <w:r w:rsidR="002D7E9C">
        <w:t>This implies that</w:t>
      </w:r>
      <w:r w:rsidR="00104BEB">
        <w:t xml:space="preserve"> although</w:t>
      </w:r>
      <w:r w:rsidR="002D7E9C">
        <w:t xml:space="preserve"> their bodies are facing the same direction</w:t>
      </w:r>
      <w:r w:rsidR="009E388E">
        <w:t>,</w:t>
      </w:r>
      <w:r w:rsidR="00104BEB">
        <w:t xml:space="preserve"> </w:t>
      </w:r>
      <w:r w:rsidR="002D7E9C">
        <w:t xml:space="preserve">marriage is a journey </w:t>
      </w:r>
      <w:r w:rsidR="00104BEB">
        <w:t xml:space="preserve">that </w:t>
      </w:r>
      <w:r w:rsidR="00D8354B">
        <w:t>requires both parties being united</w:t>
      </w:r>
      <w:r w:rsidR="00CF72E5">
        <w:t xml:space="preserve"> in agreement of the direction they take</w:t>
      </w:r>
      <w:r w:rsidR="00D8354B">
        <w:t>.</w:t>
      </w:r>
      <w:r w:rsidR="00CF72E5">
        <w:t xml:space="preserve"> This is </w:t>
      </w:r>
      <w:r w:rsidR="00AF63AD">
        <w:t>continued</w:t>
      </w:r>
      <w:r w:rsidR="00CF72E5">
        <w:t xml:space="preserve"> throughout the poem</w:t>
      </w:r>
      <w:r w:rsidR="009E388E" w:rsidRPr="009E388E">
        <w:t xml:space="preserve"> </w:t>
      </w:r>
      <w:r w:rsidR="009E388E">
        <w:t>in the second stanza</w:t>
      </w:r>
      <w:r w:rsidR="00CF72E5">
        <w:t>, ‘…if only they could face each other.’</w:t>
      </w:r>
      <w:r w:rsidR="00C6228C">
        <w:t xml:space="preserve"> This line suggests that problems could be overcome if they dealt with the matter face to face, but that the issue is being avoided by one or both parties.</w:t>
      </w:r>
    </w:p>
    <w:p w14:paraId="7898B7A6" w14:textId="63EEEBA2" w:rsidR="00801030" w:rsidRDefault="00CF72E5" w:rsidP="00CF72E5">
      <w:r>
        <w:t xml:space="preserve">Although they are lying with their bodies pressed </w:t>
      </w:r>
      <w:r w:rsidR="00801030">
        <w:t xml:space="preserve">closely </w:t>
      </w:r>
      <w:r>
        <w:t xml:space="preserve">against each other, there seems to be a lack of intimacy as written in the </w:t>
      </w:r>
      <w:r w:rsidR="00801030">
        <w:t>first</w:t>
      </w:r>
      <w:r>
        <w:t xml:space="preserve"> line</w:t>
      </w:r>
      <w:r w:rsidR="00C6228C">
        <w:t xml:space="preserve"> of the third stanza</w:t>
      </w:r>
      <w:r>
        <w:t xml:space="preserve">, </w:t>
      </w:r>
      <w:r w:rsidR="00801030">
        <w:t xml:space="preserve">‘Even as it is there are compensations for having to meet…’ and in the last line, ‘…when they sleep.’ It is implied that there is a lack of sexual </w:t>
      </w:r>
      <w:r w:rsidR="00C6228C">
        <w:t>chemistry between the couple. The language uses common anatomical terms. ‘…nose to neck, chest to scapula, groin to rump…’ which gives</w:t>
      </w:r>
      <w:r w:rsidR="00F109BB">
        <w:t xml:space="preserve"> a</w:t>
      </w:r>
      <w:r w:rsidR="0081670C">
        <w:t xml:space="preserve"> </w:t>
      </w:r>
      <w:r w:rsidR="00C6228C">
        <w:t>clinical impression of the relationship.</w:t>
      </w:r>
    </w:p>
    <w:p w14:paraId="5B06E2B5" w14:textId="4941490C" w:rsidR="00A53725" w:rsidRDefault="000F471E">
      <w:r>
        <w:t>The poem is written with an omniscient voice</w:t>
      </w:r>
      <w:r w:rsidR="007E72BC">
        <w:t xml:space="preserve"> that </w:t>
      </w:r>
      <w:r w:rsidR="0017798A">
        <w:t>conveys</w:t>
      </w:r>
      <w:r w:rsidR="007E72BC">
        <w:t xml:space="preserve"> empathy towards the woman. </w:t>
      </w:r>
      <w:r w:rsidR="00C63981">
        <w:t>I</w:t>
      </w:r>
      <w:r w:rsidR="0014618C">
        <w:t>t could be that</w:t>
      </w:r>
      <w:r>
        <w:t xml:space="preserve"> the narrator </w:t>
      </w:r>
      <w:r w:rsidR="0014618C">
        <w:t>is</w:t>
      </w:r>
      <w:r>
        <w:t xml:space="preserve"> objectifying themselves through the couple. Another point of view could be that the narrator </w:t>
      </w:r>
      <w:r w:rsidR="0014618C">
        <w:t xml:space="preserve">is </w:t>
      </w:r>
      <w:r>
        <w:t xml:space="preserve">the woman, </w:t>
      </w:r>
      <w:r w:rsidR="0014618C">
        <w:t xml:space="preserve">using third person to </w:t>
      </w:r>
      <w:r>
        <w:t>detach herself from the relationship</w:t>
      </w:r>
      <w:r w:rsidR="00530765">
        <w:t>. The last line of the fourth stanza, ‘…They look, at least, as if they were going in the same direction.’</w:t>
      </w:r>
      <w:r w:rsidR="00F109BB">
        <w:t xml:space="preserve"> </w:t>
      </w:r>
      <w:r w:rsidR="00530765">
        <w:t>Appears to be her</w:t>
      </w:r>
      <w:r w:rsidR="00F109BB">
        <w:t xml:space="preserve"> </w:t>
      </w:r>
      <w:r w:rsidR="00530765">
        <w:t>confirming</w:t>
      </w:r>
      <w:r w:rsidR="00F109BB">
        <w:t xml:space="preserve"> to herself that despite the difficulties they are experiencing, they are</w:t>
      </w:r>
      <w:r w:rsidR="005354F3">
        <w:t xml:space="preserve"> </w:t>
      </w:r>
      <w:r w:rsidR="00530765">
        <w:t>united within the journey of the marriage.</w:t>
      </w:r>
    </w:p>
    <w:p w14:paraId="71691D0F" w14:textId="77777777" w:rsidR="005354F3" w:rsidRDefault="005354F3"/>
    <w:p w14:paraId="42808087" w14:textId="2D71BCF5" w:rsidR="005354F3" w:rsidRPr="000E67F9" w:rsidRDefault="000E67F9">
      <w:pPr>
        <w:rPr>
          <w:u w:val="single"/>
        </w:rPr>
      </w:pPr>
      <w:r w:rsidRPr="000E67F9">
        <w:rPr>
          <w:u w:val="single"/>
        </w:rPr>
        <w:t>The Bridge</w:t>
      </w:r>
      <w:r w:rsidR="00D97A91">
        <w:rPr>
          <w:u w:val="single"/>
        </w:rPr>
        <w:t>.</w:t>
      </w:r>
    </w:p>
    <w:p w14:paraId="397FB1DB" w14:textId="23451ADD" w:rsidR="0014618C" w:rsidRDefault="0070404E">
      <w:r>
        <w:t xml:space="preserve">This poem </w:t>
      </w:r>
      <w:r w:rsidR="00FE1CA8">
        <w:t>uses an</w:t>
      </w:r>
      <w:r w:rsidR="00D34BFC">
        <w:t xml:space="preserve"> interesting </w:t>
      </w:r>
      <w:r w:rsidR="00165499">
        <w:t>rhyming scheme and structure</w:t>
      </w:r>
      <w:r w:rsidR="001F6CA4">
        <w:t xml:space="preserve">. </w:t>
      </w:r>
      <w:r w:rsidR="005F42FE">
        <w:t>Withi</w:t>
      </w:r>
      <w:r w:rsidR="001F6CA4">
        <w:t xml:space="preserve">n </w:t>
      </w:r>
      <w:r w:rsidR="00903FF7">
        <w:t xml:space="preserve">both </w:t>
      </w:r>
      <w:r w:rsidR="001F6CA4">
        <w:t xml:space="preserve">the </w:t>
      </w:r>
      <w:r w:rsidR="003D5560">
        <w:t>first</w:t>
      </w:r>
      <w:r w:rsidR="001F6CA4">
        <w:t xml:space="preserve"> and </w:t>
      </w:r>
      <w:r w:rsidR="008F2CE6">
        <w:t xml:space="preserve">the </w:t>
      </w:r>
      <w:r w:rsidR="001F6CA4">
        <w:t>third stanza</w:t>
      </w:r>
      <w:r w:rsidR="0042265B">
        <w:t xml:space="preserve"> </w:t>
      </w:r>
      <w:r w:rsidR="002B6C78">
        <w:t>it is the</w:t>
      </w:r>
      <w:r w:rsidR="00FC5AAA">
        <w:t xml:space="preserve"> second, </w:t>
      </w:r>
      <w:r w:rsidR="00A834F0">
        <w:t>fourth- and fifth-lines</w:t>
      </w:r>
      <w:r w:rsidR="00F208BA">
        <w:t xml:space="preserve"> </w:t>
      </w:r>
      <w:r w:rsidR="002B6C78">
        <w:t xml:space="preserve">which </w:t>
      </w:r>
      <w:r w:rsidR="00F208BA">
        <w:t>rhym</w:t>
      </w:r>
      <w:r w:rsidR="002B6C78">
        <w:t>e</w:t>
      </w:r>
      <w:r w:rsidR="00FA0CBD">
        <w:t xml:space="preserve">, following the meter of </w:t>
      </w:r>
      <w:r w:rsidR="00F43DA9">
        <w:t>A, B, C, B, B</w:t>
      </w:r>
      <w:r w:rsidR="00AB12CB">
        <w:t xml:space="preserve"> and H, I, J, I, I</w:t>
      </w:r>
      <w:r w:rsidR="00C95297">
        <w:t>, the last two lines of each ending with the same words, ‘</w:t>
      </w:r>
      <w:r w:rsidR="38FE6646">
        <w:t>Moan</w:t>
      </w:r>
      <w:r w:rsidR="7D02B72D">
        <w:t>,’</w:t>
      </w:r>
      <w:r w:rsidR="00D524FE">
        <w:t xml:space="preserve"> and ‘</w:t>
      </w:r>
      <w:r w:rsidR="38FE6646">
        <w:t>Been</w:t>
      </w:r>
      <w:r w:rsidR="7A319C53">
        <w:t>.’</w:t>
      </w:r>
      <w:r w:rsidR="00D524FE">
        <w:t xml:space="preserve"> </w:t>
      </w:r>
      <w:r w:rsidR="00A55ADC">
        <w:t>The repetition puts emphasis on these words</w:t>
      </w:r>
      <w:r w:rsidR="00A0269E">
        <w:t xml:space="preserve">, </w:t>
      </w:r>
      <w:r w:rsidR="008D7B43">
        <w:t xml:space="preserve">furthering the </w:t>
      </w:r>
      <w:r w:rsidR="00A76019">
        <w:t xml:space="preserve">reflective emotion </w:t>
      </w:r>
      <w:r w:rsidR="008D7B43">
        <w:t xml:space="preserve">of the </w:t>
      </w:r>
      <w:r w:rsidR="00A76019">
        <w:t>poe</w:t>
      </w:r>
      <w:r w:rsidR="00151C7C">
        <w:t>t</w:t>
      </w:r>
      <w:r w:rsidR="00A76019">
        <w:t>. The</w:t>
      </w:r>
      <w:r w:rsidR="00A7311D">
        <w:t xml:space="preserve"> rhythmic </w:t>
      </w:r>
      <w:r w:rsidR="00151C7C">
        <w:t>flow,</w:t>
      </w:r>
      <w:r w:rsidR="00DC19DD">
        <w:t xml:space="preserve"> which is</w:t>
      </w:r>
      <w:r w:rsidR="00D64D5E">
        <w:t xml:space="preserve"> </w:t>
      </w:r>
      <w:r w:rsidR="00DC19DD">
        <w:t>altered within the second stanza</w:t>
      </w:r>
      <w:r w:rsidR="006A0EED">
        <w:t xml:space="preserve">, </w:t>
      </w:r>
      <w:r w:rsidR="00CD6007">
        <w:t>indicat</w:t>
      </w:r>
      <w:r w:rsidR="00151C7C">
        <w:t>es</w:t>
      </w:r>
      <w:r w:rsidR="00CD6007">
        <w:t xml:space="preserve"> the</w:t>
      </w:r>
      <w:r w:rsidR="00DE7802">
        <w:t xml:space="preserve"> </w:t>
      </w:r>
      <w:r w:rsidR="00151C7C">
        <w:t>change</w:t>
      </w:r>
      <w:r w:rsidR="009A5E00">
        <w:t xml:space="preserve"> of</w:t>
      </w:r>
      <w:r w:rsidR="00151C7C">
        <w:t xml:space="preserve"> </w:t>
      </w:r>
      <w:r w:rsidR="00FA4DF2">
        <w:t xml:space="preserve">mood </w:t>
      </w:r>
      <w:r w:rsidR="0016134C">
        <w:t>as past events are recalled</w:t>
      </w:r>
      <w:r w:rsidR="00353E5D">
        <w:t>.</w:t>
      </w:r>
      <w:r w:rsidR="00D64D5E">
        <w:t xml:space="preserve"> </w:t>
      </w:r>
      <w:r w:rsidR="00353E5D">
        <w:t>H</w:t>
      </w:r>
      <w:r w:rsidR="00D64D5E">
        <w:t>ere</w:t>
      </w:r>
      <w:r w:rsidR="00A834F0">
        <w:t xml:space="preserve"> it</w:t>
      </w:r>
      <w:r w:rsidR="001161C3">
        <w:t xml:space="preserve"> is</w:t>
      </w:r>
      <w:r w:rsidR="00D64D5E">
        <w:t xml:space="preserve"> only the </w:t>
      </w:r>
      <w:r w:rsidR="00B7532C">
        <w:t>fourth and fifth</w:t>
      </w:r>
      <w:r w:rsidR="0069163A">
        <w:t xml:space="preserve"> </w:t>
      </w:r>
      <w:r w:rsidR="00261D90">
        <w:t>lines</w:t>
      </w:r>
      <w:r w:rsidR="00E33F1F">
        <w:t xml:space="preserve"> </w:t>
      </w:r>
      <w:r w:rsidR="001161C3">
        <w:t xml:space="preserve">that </w:t>
      </w:r>
      <w:r w:rsidR="004E6509">
        <w:t xml:space="preserve">end in </w:t>
      </w:r>
      <w:r w:rsidR="001161C3">
        <w:t xml:space="preserve">rhyme </w:t>
      </w:r>
      <w:r w:rsidR="00E33F1F">
        <w:t xml:space="preserve">with the repetition </w:t>
      </w:r>
      <w:r w:rsidR="00353E5D">
        <w:t xml:space="preserve">and emphasis </w:t>
      </w:r>
      <w:r w:rsidR="00E33F1F">
        <w:t>o</w:t>
      </w:r>
      <w:r w:rsidR="00353E5D">
        <w:t>n</w:t>
      </w:r>
      <w:r w:rsidR="00E33F1F">
        <w:t xml:space="preserve"> </w:t>
      </w:r>
      <w:r w:rsidR="00261D90">
        <w:t>the word ‘Past</w:t>
      </w:r>
      <w:r w:rsidR="001161C3">
        <w:t>’</w:t>
      </w:r>
      <w:r w:rsidR="0025342B">
        <w:t xml:space="preserve"> </w:t>
      </w:r>
      <w:r w:rsidR="00A71758">
        <w:t>(</w:t>
      </w:r>
      <w:r w:rsidR="0025342B">
        <w:t>D, E, F, G, G</w:t>
      </w:r>
      <w:r w:rsidR="00A71758">
        <w:t>)</w:t>
      </w:r>
      <w:r w:rsidR="0025342B">
        <w:t>.</w:t>
      </w:r>
      <w:r w:rsidR="00353E5D">
        <w:t xml:space="preserve"> </w:t>
      </w:r>
      <w:r w:rsidR="007E3A6C">
        <w:t>The third line of e</w:t>
      </w:r>
      <w:r w:rsidR="00925D2D">
        <w:t xml:space="preserve">ach stanza follows the </w:t>
      </w:r>
      <w:r w:rsidR="007E3A6C">
        <w:t xml:space="preserve">same </w:t>
      </w:r>
      <w:r w:rsidR="00925D2D">
        <w:t xml:space="preserve">rhyming scheme having </w:t>
      </w:r>
      <w:r w:rsidR="005C0703">
        <w:t>two rhyming words within</w:t>
      </w:r>
      <w:r w:rsidR="00FA1D60">
        <w:t xml:space="preserve"> the same line, ‘…Remembering friends</w:t>
      </w:r>
      <w:r w:rsidR="00B66C8A">
        <w:t>, old friends</w:t>
      </w:r>
      <w:r w:rsidR="4EDB7490">
        <w:t>…</w:t>
      </w:r>
      <w:r w:rsidR="677F334D">
        <w:t>,</w:t>
      </w:r>
      <w:r w:rsidR="00B66C8A">
        <w:t xml:space="preserve">’ ‘…To-night than a dream. </w:t>
      </w:r>
      <w:r w:rsidR="00DE3007">
        <w:t>The stream</w:t>
      </w:r>
      <w:r w:rsidR="3270F761">
        <w:t>…</w:t>
      </w:r>
      <w:r w:rsidR="43E82657">
        <w:t>,</w:t>
      </w:r>
      <w:r w:rsidR="00DE3007">
        <w:t>’ ‘…</w:t>
      </w:r>
      <w:r w:rsidR="0059601F">
        <w:t>Two lives, when the night’s first lights</w:t>
      </w:r>
      <w:r w:rsidR="54F4C596">
        <w:t>…</w:t>
      </w:r>
      <w:r w:rsidR="6BB0BD25">
        <w:t>.</w:t>
      </w:r>
      <w:r w:rsidR="0059601F">
        <w:t>’</w:t>
      </w:r>
      <w:r w:rsidR="00C1123C">
        <w:t xml:space="preserve"> </w:t>
      </w:r>
      <w:r w:rsidR="001B709F">
        <w:t xml:space="preserve"> Which adds to the flow of the poem, akin to the flow of the water beneath the bridge.</w:t>
      </w:r>
      <w:r w:rsidR="00BC2232">
        <w:t xml:space="preserve"> </w:t>
      </w:r>
      <w:r w:rsidR="00C1123C">
        <w:t>T</w:t>
      </w:r>
      <w:r w:rsidR="00BC2232">
        <w:t>h</w:t>
      </w:r>
      <w:r w:rsidR="00C1123C">
        <w:t xml:space="preserve">e poem itself </w:t>
      </w:r>
      <w:r w:rsidR="009A639F">
        <w:t xml:space="preserve">is a metaphor, </w:t>
      </w:r>
      <w:r w:rsidR="00B22AFC" w:rsidRPr="00E64671">
        <w:rPr>
          <w:i/>
          <w:iCs/>
        </w:rPr>
        <w:t>The Bridge</w:t>
      </w:r>
      <w:r w:rsidR="007332E3">
        <w:t xml:space="preserve"> </w:t>
      </w:r>
      <w:r w:rsidR="00E64671">
        <w:t xml:space="preserve">is </w:t>
      </w:r>
      <w:r w:rsidR="00E8497D">
        <w:t xml:space="preserve">serving as </w:t>
      </w:r>
      <w:r w:rsidR="00E64671">
        <w:t xml:space="preserve">a transporter </w:t>
      </w:r>
      <w:r w:rsidR="001116C8">
        <w:t>between</w:t>
      </w:r>
      <w:r w:rsidR="00E64671">
        <w:t xml:space="preserve"> the past and the future</w:t>
      </w:r>
      <w:r w:rsidR="00E8497D">
        <w:t>. The first and third stanza appear to be the structure holding</w:t>
      </w:r>
      <w:r w:rsidR="00AF2617">
        <w:t xml:space="preserve"> the second stanza in </w:t>
      </w:r>
      <w:r w:rsidR="00AF2617">
        <w:lastRenderedPageBreak/>
        <w:t>place.</w:t>
      </w:r>
      <w:r w:rsidR="0006417E">
        <w:t xml:space="preserve"> </w:t>
      </w:r>
      <w:r w:rsidR="006E631A">
        <w:t xml:space="preserve">The </w:t>
      </w:r>
      <w:r w:rsidR="006A33EF">
        <w:t>emotion evoked is not one of regret, but as a</w:t>
      </w:r>
      <w:r w:rsidR="00323373">
        <w:t xml:space="preserve">llowing </w:t>
      </w:r>
      <w:r w:rsidR="00BA2D32">
        <w:t xml:space="preserve">past </w:t>
      </w:r>
      <w:r w:rsidR="00072CF2">
        <w:t>regrets to flow away in the stream</w:t>
      </w:r>
      <w:r w:rsidR="009A5E00">
        <w:t>.</w:t>
      </w:r>
    </w:p>
    <w:p w14:paraId="7AAF1265" w14:textId="77777777" w:rsidR="001659C3" w:rsidRDefault="001659C3"/>
    <w:p w14:paraId="1FA9279A" w14:textId="0AB2E5D9" w:rsidR="001659C3" w:rsidRDefault="00D97A91">
      <w:pPr>
        <w:rPr>
          <w:u w:val="single"/>
        </w:rPr>
      </w:pPr>
      <w:r>
        <w:rPr>
          <w:u w:val="single"/>
        </w:rPr>
        <w:t>The Forest Reverie.</w:t>
      </w:r>
    </w:p>
    <w:p w14:paraId="0C04164A" w14:textId="7F38C648" w:rsidR="008933EA" w:rsidRDefault="00CA7CB9">
      <w:r w:rsidRPr="0088352D">
        <w:t xml:space="preserve">The </w:t>
      </w:r>
      <w:r w:rsidR="008F0F30">
        <w:t>language</w:t>
      </w:r>
      <w:r w:rsidR="0088352D" w:rsidRPr="0088352D">
        <w:t xml:space="preserve"> of this poem</w:t>
      </w:r>
      <w:r w:rsidR="008F0F30">
        <w:t xml:space="preserve"> reflects the</w:t>
      </w:r>
      <w:r w:rsidR="0088352D" w:rsidRPr="0088352D">
        <w:t xml:space="preserve"> </w:t>
      </w:r>
      <w:r w:rsidR="00F603A2">
        <w:t>title</w:t>
      </w:r>
      <w:r w:rsidR="00D14D70">
        <w:t xml:space="preserve"> given</w:t>
      </w:r>
      <w:r w:rsidR="0048762D">
        <w:t xml:space="preserve"> with</w:t>
      </w:r>
      <w:r w:rsidR="003D6225">
        <w:t xml:space="preserve"> </w:t>
      </w:r>
      <w:r w:rsidR="00D14D70">
        <w:t>‘</w:t>
      </w:r>
      <w:r w:rsidR="003D6225">
        <w:t>Reverie</w:t>
      </w:r>
      <w:r w:rsidR="00D14D70">
        <w:t>’</w:t>
      </w:r>
      <w:r w:rsidR="003D6225">
        <w:t xml:space="preserve"> meaning a</w:t>
      </w:r>
      <w:r w:rsidR="004948D1">
        <w:t xml:space="preserve"> </w:t>
      </w:r>
      <w:r w:rsidR="00E137E1">
        <w:t xml:space="preserve">or </w:t>
      </w:r>
      <w:r w:rsidR="00C44025">
        <w:t>dream</w:t>
      </w:r>
      <w:r w:rsidR="004948D1">
        <w:t xml:space="preserve"> like state</w:t>
      </w:r>
      <w:r w:rsidR="00E137E1">
        <w:t xml:space="preserve">. </w:t>
      </w:r>
      <w:r w:rsidR="008933EA">
        <w:t>T</w:t>
      </w:r>
      <w:r w:rsidR="00A81EDE">
        <w:t xml:space="preserve">he imagery </w:t>
      </w:r>
      <w:r w:rsidR="00221DFA">
        <w:t xml:space="preserve">evoked by </w:t>
      </w:r>
      <w:r w:rsidR="00341375">
        <w:t xml:space="preserve">the opening lines, </w:t>
      </w:r>
      <w:r w:rsidR="009124E0">
        <w:t>‘’Tis</w:t>
      </w:r>
      <w:r w:rsidR="00341375">
        <w:t xml:space="preserve"> said that when, </w:t>
      </w:r>
      <w:r w:rsidR="00360665">
        <w:t>t</w:t>
      </w:r>
      <w:r w:rsidR="00341375">
        <w:t xml:space="preserve">he hands of men, </w:t>
      </w:r>
      <w:r w:rsidR="00360665">
        <w:t>tamed</w:t>
      </w:r>
      <w:r w:rsidR="006A3FAF">
        <w:t xml:space="preserve"> this primeval wood…’ </w:t>
      </w:r>
      <w:r w:rsidR="00361DC7">
        <w:t>allows the reader to feel the destruction</w:t>
      </w:r>
      <w:r w:rsidR="0044499C">
        <w:t xml:space="preserve"> caused by </w:t>
      </w:r>
      <w:r w:rsidR="002F0FA2">
        <w:t>the hands of humanity</w:t>
      </w:r>
      <w:r w:rsidR="00455E81">
        <w:t>, and the distress caused to the forest, ‘…</w:t>
      </w:r>
      <w:r w:rsidR="009D1917">
        <w:t xml:space="preserve">And hoary trees, </w:t>
      </w:r>
      <w:r w:rsidR="00CA7303">
        <w:t>with</w:t>
      </w:r>
      <w:r w:rsidR="009D1917">
        <w:t xml:space="preserve"> groans of wo, </w:t>
      </w:r>
      <w:r w:rsidR="00CA7303">
        <w:t>like</w:t>
      </w:r>
      <w:r w:rsidR="009D1917">
        <w:t xml:space="preserve"> warriors of an unknown foe, </w:t>
      </w:r>
      <w:r w:rsidR="00CA7303">
        <w:t>were</w:t>
      </w:r>
      <w:r w:rsidR="000F456C">
        <w:t xml:space="preserve"> in their strength subdued…’</w:t>
      </w:r>
      <w:r w:rsidR="009124E0">
        <w:t>. The metaphor</w:t>
      </w:r>
      <w:r w:rsidR="00CB2620">
        <w:t xml:space="preserve"> used </w:t>
      </w:r>
      <w:r w:rsidR="00CA7303">
        <w:t>to depict</w:t>
      </w:r>
      <w:r w:rsidR="00CB2620">
        <w:t xml:space="preserve"> the ancient trees as warriors, groaning</w:t>
      </w:r>
      <w:r w:rsidR="00CA7303">
        <w:t xml:space="preserve"> </w:t>
      </w:r>
      <w:r w:rsidR="00935F35">
        <w:t>in despair</w:t>
      </w:r>
      <w:r w:rsidR="00863E52">
        <w:t xml:space="preserve"> as </w:t>
      </w:r>
      <w:r w:rsidR="00515B33">
        <w:t xml:space="preserve">unable to fight back against the </w:t>
      </w:r>
      <w:r w:rsidR="00186295">
        <w:t>axe.</w:t>
      </w:r>
    </w:p>
    <w:p w14:paraId="4BA56B32" w14:textId="01CA0FF9" w:rsidR="009B581F" w:rsidRDefault="008B2FC7" w:rsidP="002F344C">
      <w:r>
        <w:t>The</w:t>
      </w:r>
      <w:r w:rsidR="00C44025">
        <w:t xml:space="preserve"> metering</w:t>
      </w:r>
      <w:r w:rsidR="000D11AC" w:rsidRPr="000D11AC">
        <w:t xml:space="preserve"> </w:t>
      </w:r>
      <w:r w:rsidR="000D11AC">
        <w:t>used is a range of iambic dimeter, iambic trimeter, iambic tetrameter and iambic pentameter</w:t>
      </w:r>
      <w:r w:rsidR="004F428D">
        <w:t xml:space="preserve"> which</w:t>
      </w:r>
      <w:r w:rsidR="00C44025">
        <w:t xml:space="preserve"> the </w:t>
      </w:r>
      <w:r>
        <w:t xml:space="preserve">allows the </w:t>
      </w:r>
      <w:r w:rsidR="00C44025">
        <w:t xml:space="preserve">rhythm </w:t>
      </w:r>
      <w:r>
        <w:t>to trip off the tongue when spoken al</w:t>
      </w:r>
      <w:r w:rsidR="00DA73AA">
        <w:t>oud</w:t>
      </w:r>
      <w:r w:rsidR="00C05F78">
        <w:t xml:space="preserve"> in a pleasing</w:t>
      </w:r>
      <w:r w:rsidR="006D17B7">
        <w:t>, lyrical</w:t>
      </w:r>
      <w:r w:rsidR="00C05F78">
        <w:t xml:space="preserve"> manner. </w:t>
      </w:r>
      <w:r w:rsidR="00D9681B">
        <w:t xml:space="preserve">The rhyme scheme </w:t>
      </w:r>
      <w:r w:rsidR="00AB3818">
        <w:t xml:space="preserve">in the first stanza follows A, A, B, </w:t>
      </w:r>
      <w:r w:rsidR="00AA037B">
        <w:t xml:space="preserve">C, C, B, D, D, C, E, E, C, </w:t>
      </w:r>
      <w:r w:rsidR="00537FB5">
        <w:t xml:space="preserve">F, F, F, </w:t>
      </w:r>
      <w:r w:rsidR="00221424">
        <w:t>G, G, G</w:t>
      </w:r>
      <w:r w:rsidR="00537FB5">
        <w:t xml:space="preserve">. </w:t>
      </w:r>
      <w:r w:rsidR="009C0F29">
        <w:t>In the second stanza the metering</w:t>
      </w:r>
      <w:r w:rsidR="006A1E39">
        <w:t xml:space="preserve"> </w:t>
      </w:r>
      <w:r w:rsidR="00C94827">
        <w:t>follow</w:t>
      </w:r>
      <w:r w:rsidR="00C718D4">
        <w:t>s</w:t>
      </w:r>
      <w:r w:rsidR="00C94827">
        <w:t xml:space="preserve"> the same pattern</w:t>
      </w:r>
      <w:r w:rsidR="009B41BF">
        <w:t xml:space="preserve"> </w:t>
      </w:r>
      <w:r w:rsidR="00C718D4">
        <w:t xml:space="preserve">until it reaches </w:t>
      </w:r>
      <w:r w:rsidR="00DF146F">
        <w:t xml:space="preserve">the final </w:t>
      </w:r>
      <w:r w:rsidR="002574F9">
        <w:t>s</w:t>
      </w:r>
      <w:r w:rsidR="0006466B">
        <w:t>even</w:t>
      </w:r>
      <w:r w:rsidR="002574F9">
        <w:t xml:space="preserve"> lines</w:t>
      </w:r>
      <w:r w:rsidR="002120F8">
        <w:t xml:space="preserve"> </w:t>
      </w:r>
      <w:r w:rsidR="000643A8">
        <w:t>‘…</w:t>
      </w:r>
      <w:r w:rsidR="00660387">
        <w:t>With the earlier tide, of rivers glide, deep in the heart who</w:t>
      </w:r>
      <w:r w:rsidR="00BA7857">
        <w:t>se hope has died, quenching the fires it’s ashes hid</w:t>
      </w:r>
      <w:r w:rsidR="000D4BC3">
        <w:t xml:space="preserve">e, </w:t>
      </w:r>
      <w:r w:rsidR="003D4ADC">
        <w:t xml:space="preserve">in ashes, whence will spring and grow, sweet flowers, ere long, </w:t>
      </w:r>
      <w:r w:rsidR="00D87561">
        <w:t>the rare and radiant flowers of song.’</w:t>
      </w:r>
      <w:r w:rsidR="00652130">
        <w:t xml:space="preserve"> </w:t>
      </w:r>
      <w:r w:rsidR="0004174B">
        <w:t>highlighting</w:t>
      </w:r>
      <w:r w:rsidR="00B97923">
        <w:t xml:space="preserve"> the </w:t>
      </w:r>
      <w:r w:rsidR="0004174B">
        <w:t>d</w:t>
      </w:r>
      <w:r w:rsidR="00C93053">
        <w:t>evasta</w:t>
      </w:r>
      <w:r w:rsidR="0004174B">
        <w:t xml:space="preserve">tion of </w:t>
      </w:r>
      <w:r w:rsidR="00C30B48">
        <w:t xml:space="preserve">the </w:t>
      </w:r>
      <w:r w:rsidR="0004174B">
        <w:t>de-forestation with the optimi</w:t>
      </w:r>
      <w:r w:rsidR="009F7D73">
        <w:t xml:space="preserve">sm </w:t>
      </w:r>
      <w:r w:rsidR="0004174B">
        <w:t xml:space="preserve">of regrowth </w:t>
      </w:r>
      <w:r w:rsidR="00201604">
        <w:t xml:space="preserve">and new life </w:t>
      </w:r>
      <w:r w:rsidR="0004174B">
        <w:t>within the forest</w:t>
      </w:r>
      <w:r w:rsidR="00167A8F">
        <w:t>.</w:t>
      </w:r>
    </w:p>
    <w:p w14:paraId="018E57E4" w14:textId="77777777" w:rsidR="00167A8F" w:rsidRDefault="00167A8F" w:rsidP="002F344C"/>
    <w:p w14:paraId="6FC1020B" w14:textId="19A69BA3" w:rsidR="00B61F20" w:rsidRDefault="0047234D">
      <w:pPr>
        <w:rPr>
          <w:u w:val="single"/>
        </w:rPr>
      </w:pPr>
      <w:r>
        <w:rPr>
          <w:u w:val="single"/>
        </w:rPr>
        <w:t xml:space="preserve">The Convergence </w:t>
      </w:r>
      <w:bookmarkStart w:id="0" w:name="_Int_nfZAWErr"/>
      <w:r>
        <w:rPr>
          <w:u w:val="single"/>
        </w:rPr>
        <w:t>Of</w:t>
      </w:r>
      <w:bookmarkEnd w:id="0"/>
      <w:r>
        <w:rPr>
          <w:u w:val="single"/>
        </w:rPr>
        <w:t xml:space="preserve"> </w:t>
      </w:r>
      <w:bookmarkStart w:id="1" w:name="_Int_5LnPzHrc"/>
      <w:r>
        <w:rPr>
          <w:u w:val="single"/>
        </w:rPr>
        <w:t>The</w:t>
      </w:r>
      <w:bookmarkEnd w:id="1"/>
      <w:r>
        <w:rPr>
          <w:u w:val="single"/>
        </w:rPr>
        <w:t xml:space="preserve"> Twain.</w:t>
      </w:r>
    </w:p>
    <w:p w14:paraId="43D94884" w14:textId="76976CDC" w:rsidR="0047234D" w:rsidRPr="00C30773" w:rsidRDefault="006C31D7" w:rsidP="00C30773">
      <w:pPr>
        <w:rPr>
          <w:rFonts w:eastAsia="MS Gothic" w:cstheme="minorHAnsi"/>
        </w:rPr>
      </w:pPr>
      <w:r>
        <w:t>Th</w:t>
      </w:r>
      <w:r w:rsidR="002F66D6">
        <w:t xml:space="preserve">is poem </w:t>
      </w:r>
      <w:r w:rsidR="00505FEF">
        <w:t xml:space="preserve">is told with </w:t>
      </w:r>
      <w:r w:rsidR="001673AD">
        <w:t xml:space="preserve">an </w:t>
      </w:r>
      <w:r>
        <w:t>omniscient</w:t>
      </w:r>
      <w:r w:rsidR="008E7974">
        <w:t xml:space="preserve"> </w:t>
      </w:r>
      <w:r w:rsidR="001673AD">
        <w:t>narrat</w:t>
      </w:r>
      <w:r w:rsidR="007169B6">
        <w:t xml:space="preserve">ion </w:t>
      </w:r>
      <w:r w:rsidR="008E7974">
        <w:t>whereby t</w:t>
      </w:r>
      <w:r w:rsidR="009B0200">
        <w:t xml:space="preserve">he narrator </w:t>
      </w:r>
      <w:r w:rsidR="00F94C5B">
        <w:t>tell</w:t>
      </w:r>
      <w:r w:rsidR="00F73945">
        <w:t>s the</w:t>
      </w:r>
      <w:r w:rsidR="00F94C5B">
        <w:t xml:space="preserve"> story from start to finish </w:t>
      </w:r>
      <w:r w:rsidR="00C30773">
        <w:t>with</w:t>
      </w:r>
      <w:r w:rsidR="00F94C5B">
        <w:t xml:space="preserve"> the </w:t>
      </w:r>
      <w:r w:rsidR="00F83406">
        <w:t>perspective</w:t>
      </w:r>
      <w:r w:rsidR="0087373E">
        <w:t>s</w:t>
      </w:r>
      <w:r w:rsidR="00F94C5B">
        <w:t xml:space="preserve"> </w:t>
      </w:r>
      <w:r w:rsidR="00DD7113">
        <w:t>of</w:t>
      </w:r>
      <w:r w:rsidR="00FB7141">
        <w:t xml:space="preserve"> the ship to the darkness of the </w:t>
      </w:r>
      <w:r w:rsidR="008D7872">
        <w:t>seabed</w:t>
      </w:r>
      <w:r w:rsidR="00FB7141">
        <w:t xml:space="preserve">. </w:t>
      </w:r>
      <w:r w:rsidR="006E3B45">
        <w:t>It has a</w:t>
      </w:r>
      <w:r w:rsidR="00AB7E6A">
        <w:t xml:space="preserve">n </w:t>
      </w:r>
      <w:r w:rsidR="001B5C7F">
        <w:t xml:space="preserve">underlying </w:t>
      </w:r>
      <w:r w:rsidR="006E3B45">
        <w:t>judgemental tone, as though the events that occur are inevitable as a punishment for the vanity of the lavish project</w:t>
      </w:r>
      <w:r w:rsidR="001B5C7F">
        <w:t>.</w:t>
      </w:r>
      <w:r w:rsidR="006E3B45">
        <w:t xml:space="preserve"> ‘Over the mirrors meant, to glass the opulent, the sea-worm crawls – grotesque, slimed, dumb, indifferent.’</w:t>
      </w:r>
      <w:r w:rsidR="005545FC">
        <w:t xml:space="preserve"> This </w:t>
      </w:r>
      <w:r w:rsidR="000F7048">
        <w:t>describes</w:t>
      </w:r>
      <w:r w:rsidR="005545FC">
        <w:t xml:space="preserve"> how the</w:t>
      </w:r>
      <w:r w:rsidR="00F46029">
        <w:t xml:space="preserve"> grandios</w:t>
      </w:r>
      <w:r w:rsidR="00413943">
        <w:t xml:space="preserve">e </w:t>
      </w:r>
      <w:r w:rsidR="001C76BB">
        <w:t>displays</w:t>
      </w:r>
      <w:r w:rsidR="005545FC">
        <w:t xml:space="preserve"> of human </w:t>
      </w:r>
      <w:r w:rsidR="000D6F6C">
        <w:t>vanity</w:t>
      </w:r>
      <w:r w:rsidR="000F7048">
        <w:t xml:space="preserve"> </w:t>
      </w:r>
      <w:r w:rsidR="0034326B">
        <w:t>are</w:t>
      </w:r>
      <w:r w:rsidR="005545FC">
        <w:t xml:space="preserve"> meaningless </w:t>
      </w:r>
      <w:r w:rsidR="00EC12E0">
        <w:t>to the creatures beneath the sea</w:t>
      </w:r>
      <w:r w:rsidR="0034326B">
        <w:t>.</w:t>
      </w:r>
      <w:r w:rsidR="001E4459">
        <w:t xml:space="preserve"> </w:t>
      </w:r>
    </w:p>
    <w:p w14:paraId="3C4CEE27" w14:textId="2F6C4962" w:rsidR="00483CBB" w:rsidRDefault="00F32426" w:rsidP="00695458">
      <w:pPr>
        <w:rPr>
          <w:rFonts w:eastAsia="MS Gothic"/>
        </w:rPr>
      </w:pPr>
      <w:r>
        <w:t xml:space="preserve">The rhyming scheme is unusual with this poem as each </w:t>
      </w:r>
      <w:r w:rsidR="001D43C2">
        <w:t>tercet</w:t>
      </w:r>
      <w:r>
        <w:t xml:space="preserve"> ends with the same rhyming sound</w:t>
      </w:r>
      <w:r w:rsidR="003963F2">
        <w:t xml:space="preserve"> which ties</w:t>
      </w:r>
      <w:r>
        <w:t xml:space="preserve"> the lines together</w:t>
      </w:r>
      <w:r w:rsidR="00C30773">
        <w:t xml:space="preserve">. </w:t>
      </w:r>
      <w:r w:rsidR="00C30773" w:rsidRPr="1D7689B9">
        <w:rPr>
          <w:rFonts w:eastAsia="MS Gothic"/>
        </w:rPr>
        <w:t xml:space="preserve">The inevitability of the ships fate is reflected with the onward stanzas, although </w:t>
      </w:r>
      <w:r>
        <w:t>each is numbered, as if to separate them</w:t>
      </w:r>
      <w:r w:rsidR="00C30773">
        <w:t>, t</w:t>
      </w:r>
      <w:r w:rsidR="00482CF6">
        <w:t xml:space="preserve">his does not interrupt the rhythm of the poem </w:t>
      </w:r>
      <w:r w:rsidR="00DD3D09">
        <w:t>with</w:t>
      </w:r>
      <w:r w:rsidR="001039D0">
        <w:t xml:space="preserve"> the </w:t>
      </w:r>
      <w:r w:rsidR="00DD7113">
        <w:t>last line</w:t>
      </w:r>
      <w:r w:rsidR="001039D0">
        <w:t xml:space="preserve"> </w:t>
      </w:r>
      <w:r w:rsidR="00DD3D09">
        <w:t>leading from one stanza into the next</w:t>
      </w:r>
      <w:r w:rsidR="00900F76">
        <w:t>.</w:t>
      </w:r>
      <w:r w:rsidR="00DD3D09">
        <w:t xml:space="preserve"> ‘Dim moon-eyed fishes near, </w:t>
      </w:r>
      <w:r w:rsidR="000F2605">
        <w:t>gaze at the gilded gear, and query:</w:t>
      </w:r>
      <w:r w:rsidR="005F1128">
        <w:t xml:space="preserve"> “What does this vaingloriousness down here?</w:t>
      </w:r>
      <w:r w:rsidR="00AD21C2">
        <w:t xml:space="preserve">” </w:t>
      </w:r>
      <w:r w:rsidR="00900F76" w:rsidRPr="1D7689B9">
        <w:rPr>
          <w:rFonts w:eastAsia="MS Gothic"/>
        </w:rPr>
        <w:t xml:space="preserve">The omniscient </w:t>
      </w:r>
      <w:r w:rsidR="00064DE3">
        <w:rPr>
          <w:rFonts w:eastAsia="MS Gothic"/>
        </w:rPr>
        <w:t>narrator</w:t>
      </w:r>
      <w:r w:rsidR="00900F76" w:rsidRPr="1D7689B9">
        <w:rPr>
          <w:rFonts w:eastAsia="MS Gothic"/>
        </w:rPr>
        <w:t xml:space="preserve"> asking the question</w:t>
      </w:r>
      <w:r w:rsidR="00900F76">
        <w:t xml:space="preserve"> </w:t>
      </w:r>
      <w:r w:rsidR="006D6881">
        <w:t xml:space="preserve">from the </w:t>
      </w:r>
      <w:r w:rsidR="00DD7113">
        <w:t>p</w:t>
      </w:r>
      <w:r w:rsidR="00C11246">
        <w:t>erspective</w:t>
      </w:r>
      <w:r w:rsidR="006D6881">
        <w:t xml:space="preserve"> of the fish, and then</w:t>
      </w:r>
      <w:r w:rsidR="00FC3AE8">
        <w:t xml:space="preserve"> responding</w:t>
      </w:r>
      <w:r w:rsidR="006D6881">
        <w:t xml:space="preserve"> as it </w:t>
      </w:r>
      <w:r w:rsidR="00AD21C2">
        <w:t>continu</w:t>
      </w:r>
      <w:r w:rsidR="006D6881">
        <w:t>es</w:t>
      </w:r>
      <w:r w:rsidR="00AD21C2">
        <w:t xml:space="preserve"> into stanza </w:t>
      </w:r>
      <w:r w:rsidR="00FF202D" w:rsidRPr="4A2B5560">
        <w:rPr>
          <w:rFonts w:ascii="MS Gothic" w:eastAsia="MS Gothic" w:hAnsi="MS Gothic"/>
        </w:rPr>
        <w:t>Ⅵ</w:t>
      </w:r>
      <w:r w:rsidR="004F15FE">
        <w:rPr>
          <w:rFonts w:ascii="MS Gothic" w:eastAsia="MS Gothic" w:hAnsi="MS Gothic"/>
        </w:rPr>
        <w:t xml:space="preserve">, </w:t>
      </w:r>
      <w:r w:rsidR="00056D7B" w:rsidRPr="1D7689B9">
        <w:rPr>
          <w:rFonts w:eastAsia="MS Gothic"/>
        </w:rPr>
        <w:t>’Well: while was fashioning,</w:t>
      </w:r>
      <w:r w:rsidR="004B6AF9" w:rsidRPr="1D7689B9">
        <w:rPr>
          <w:rFonts w:eastAsia="MS Gothic"/>
        </w:rPr>
        <w:t xml:space="preserve"> this creature of</w:t>
      </w:r>
      <w:r w:rsidR="000D1375" w:rsidRPr="1D7689B9">
        <w:rPr>
          <w:rFonts w:eastAsia="MS Gothic"/>
        </w:rPr>
        <w:t xml:space="preserve"> cleaving wing, the Immanent Will </w:t>
      </w:r>
      <w:r w:rsidR="0082685B" w:rsidRPr="1D7689B9">
        <w:rPr>
          <w:rFonts w:eastAsia="MS Gothic"/>
        </w:rPr>
        <w:t>that stirs and urges everything.</w:t>
      </w:r>
      <w:r w:rsidR="00CE5A60" w:rsidRPr="1D7689B9">
        <w:rPr>
          <w:rFonts w:eastAsia="MS Gothic"/>
        </w:rPr>
        <w:t>’</w:t>
      </w:r>
      <w:r w:rsidR="008960E4" w:rsidRPr="1D7689B9">
        <w:rPr>
          <w:rFonts w:eastAsia="MS Gothic"/>
        </w:rPr>
        <w:t xml:space="preserve"> </w:t>
      </w:r>
    </w:p>
    <w:p w14:paraId="55C6C88B" w14:textId="74D552AA" w:rsidR="00F32426" w:rsidRPr="0003277B" w:rsidRDefault="00102298">
      <w:r>
        <w:t xml:space="preserve">The title of the poem, </w:t>
      </w:r>
      <w:r w:rsidR="0003277B" w:rsidRPr="0003277B">
        <w:rPr>
          <w:i/>
          <w:iCs/>
        </w:rPr>
        <w:t xml:space="preserve">‘The Convergence </w:t>
      </w:r>
      <w:bookmarkStart w:id="2" w:name="_Int_byg2xz0t"/>
      <w:r w:rsidR="0003277B" w:rsidRPr="0003277B">
        <w:rPr>
          <w:i/>
          <w:iCs/>
        </w:rPr>
        <w:t>Of</w:t>
      </w:r>
      <w:bookmarkEnd w:id="2"/>
      <w:r w:rsidR="0003277B" w:rsidRPr="0003277B">
        <w:rPr>
          <w:i/>
          <w:iCs/>
        </w:rPr>
        <w:t xml:space="preserve"> </w:t>
      </w:r>
      <w:bookmarkStart w:id="3" w:name="_Int_eOjP09yi"/>
      <w:r w:rsidR="0003277B" w:rsidRPr="0003277B">
        <w:rPr>
          <w:i/>
          <w:iCs/>
        </w:rPr>
        <w:t>The</w:t>
      </w:r>
      <w:bookmarkEnd w:id="3"/>
      <w:r w:rsidR="0003277B" w:rsidRPr="0003277B">
        <w:rPr>
          <w:i/>
          <w:iCs/>
        </w:rPr>
        <w:t xml:space="preserve"> Twain’</w:t>
      </w:r>
      <w:r w:rsidR="0003277B">
        <w:t xml:space="preserve"> is itself a metaphor</w:t>
      </w:r>
      <w:r w:rsidR="00DB292A">
        <w:t xml:space="preserve"> for the things which</w:t>
      </w:r>
      <w:r w:rsidR="00F90C9C">
        <w:t xml:space="preserve"> humanity holds </w:t>
      </w:r>
      <w:r w:rsidR="0010210F">
        <w:t>in high esteem</w:t>
      </w:r>
      <w:r w:rsidR="00AB76FE">
        <w:t xml:space="preserve">, such </w:t>
      </w:r>
      <w:r w:rsidR="00F90C9C">
        <w:t xml:space="preserve">as </w:t>
      </w:r>
      <w:r w:rsidR="00817969">
        <w:t>opulent</w:t>
      </w:r>
      <w:r w:rsidR="00C0118F">
        <w:t xml:space="preserve"> luxury</w:t>
      </w:r>
      <w:r w:rsidR="00F82B1B">
        <w:t>,</w:t>
      </w:r>
      <w:r w:rsidR="004001FE">
        <w:t xml:space="preserve"> co</w:t>
      </w:r>
      <w:r w:rsidR="00F10AB8">
        <w:t>nverging</w:t>
      </w:r>
      <w:r w:rsidR="00294911">
        <w:t xml:space="preserve"> with</w:t>
      </w:r>
      <w:r w:rsidR="00296BEF">
        <w:t xml:space="preserve"> nature’s </w:t>
      </w:r>
      <w:r w:rsidR="00994B48">
        <w:t xml:space="preserve">understanding that these things hold no </w:t>
      </w:r>
      <w:r w:rsidR="00F82B1B">
        <w:t>significance</w:t>
      </w:r>
      <w:r w:rsidR="00994B48">
        <w:t xml:space="preserve"> when lying at the bottom of the sea</w:t>
      </w:r>
      <w:r w:rsidR="00634D85">
        <w:t>.</w:t>
      </w:r>
      <w:r w:rsidR="000E7653">
        <w:t xml:space="preserve"> </w:t>
      </w:r>
    </w:p>
    <w:p w14:paraId="49B109BB" w14:textId="77777777" w:rsidR="00F32426" w:rsidRDefault="00F32426"/>
    <w:p w14:paraId="78B4E984" w14:textId="65DFC8DA" w:rsidR="00076C60" w:rsidRPr="0047234D" w:rsidRDefault="00076C60"/>
    <w:sectPr w:rsidR="00076C60" w:rsidRPr="004723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eOjP09yi" int2:invalidationBookmarkName="" int2:hashCode="k+8N2CcQNoH87k" int2:id="5a9XgNFM">
      <int2:state int2:value="Rejected" int2:type="AugLoop_Text_Critique"/>
    </int2:bookmark>
    <int2:bookmark int2:bookmarkName="_Int_5LnPzHrc" int2:invalidationBookmarkName="" int2:hashCode="k+8N2CcQNoH87k" int2:id="GLv4pjYJ">
      <int2:state int2:value="Rejected" int2:type="AugLoop_Text_Critique"/>
    </int2:bookmark>
    <int2:bookmark int2:bookmarkName="_Int_nfZAWErr" int2:invalidationBookmarkName="" int2:hashCode="t1EvORGpWNU7+L" int2:id="hd5bpu04">
      <int2:state int2:value="Rejected" int2:type="AugLoop_Text_Critique"/>
    </int2:bookmark>
    <int2:bookmark int2:bookmarkName="_Int_byg2xz0t" int2:invalidationBookmarkName="" int2:hashCode="t1EvORGpWNU7+L" int2:id="yBcLkSI9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3725"/>
    <w:rsid w:val="00026D22"/>
    <w:rsid w:val="0003277B"/>
    <w:rsid w:val="0004174B"/>
    <w:rsid w:val="0004441B"/>
    <w:rsid w:val="00051D2A"/>
    <w:rsid w:val="00056D7B"/>
    <w:rsid w:val="000571A2"/>
    <w:rsid w:val="0006252B"/>
    <w:rsid w:val="0006417E"/>
    <w:rsid w:val="000643A8"/>
    <w:rsid w:val="0006466B"/>
    <w:rsid w:val="00064DE3"/>
    <w:rsid w:val="00072CF2"/>
    <w:rsid w:val="00076C60"/>
    <w:rsid w:val="000D11AC"/>
    <w:rsid w:val="000D1375"/>
    <w:rsid w:val="000D4BC3"/>
    <w:rsid w:val="000D6F6C"/>
    <w:rsid w:val="000E67F9"/>
    <w:rsid w:val="000E7653"/>
    <w:rsid w:val="000F2605"/>
    <w:rsid w:val="000F456C"/>
    <w:rsid w:val="000F471E"/>
    <w:rsid w:val="000F7048"/>
    <w:rsid w:val="0010210F"/>
    <w:rsid w:val="00102298"/>
    <w:rsid w:val="001032AF"/>
    <w:rsid w:val="001039D0"/>
    <w:rsid w:val="00104BEB"/>
    <w:rsid w:val="001116C8"/>
    <w:rsid w:val="001161C3"/>
    <w:rsid w:val="0012334B"/>
    <w:rsid w:val="00123B19"/>
    <w:rsid w:val="00123F7F"/>
    <w:rsid w:val="0014618C"/>
    <w:rsid w:val="00151C7C"/>
    <w:rsid w:val="00155BDC"/>
    <w:rsid w:val="0016134C"/>
    <w:rsid w:val="00165499"/>
    <w:rsid w:val="001659C3"/>
    <w:rsid w:val="001673AD"/>
    <w:rsid w:val="00167A8F"/>
    <w:rsid w:val="00171AD5"/>
    <w:rsid w:val="00175785"/>
    <w:rsid w:val="0017798A"/>
    <w:rsid w:val="00184E0D"/>
    <w:rsid w:val="00186295"/>
    <w:rsid w:val="00191BD0"/>
    <w:rsid w:val="00197303"/>
    <w:rsid w:val="001B5C7F"/>
    <w:rsid w:val="001B709F"/>
    <w:rsid w:val="001C76BB"/>
    <w:rsid w:val="001D43C2"/>
    <w:rsid w:val="001E3AC2"/>
    <w:rsid w:val="001E4459"/>
    <w:rsid w:val="001F6CA4"/>
    <w:rsid w:val="00201604"/>
    <w:rsid w:val="002120F8"/>
    <w:rsid w:val="00221424"/>
    <w:rsid w:val="00221DFA"/>
    <w:rsid w:val="00225586"/>
    <w:rsid w:val="0025342B"/>
    <w:rsid w:val="002574F9"/>
    <w:rsid w:val="00261D90"/>
    <w:rsid w:val="002666E7"/>
    <w:rsid w:val="00281BB6"/>
    <w:rsid w:val="00284152"/>
    <w:rsid w:val="00290C8E"/>
    <w:rsid w:val="00292BBE"/>
    <w:rsid w:val="00294911"/>
    <w:rsid w:val="00296BEF"/>
    <w:rsid w:val="002B6C78"/>
    <w:rsid w:val="002D2AC0"/>
    <w:rsid w:val="002D6305"/>
    <w:rsid w:val="002D7E9C"/>
    <w:rsid w:val="002E5E57"/>
    <w:rsid w:val="002F0FA2"/>
    <w:rsid w:val="002F208A"/>
    <w:rsid w:val="002F344C"/>
    <w:rsid w:val="002F66D6"/>
    <w:rsid w:val="00323373"/>
    <w:rsid w:val="00341375"/>
    <w:rsid w:val="0034326B"/>
    <w:rsid w:val="00353E5D"/>
    <w:rsid w:val="00360665"/>
    <w:rsid w:val="00361DC7"/>
    <w:rsid w:val="003963F2"/>
    <w:rsid w:val="003A0F44"/>
    <w:rsid w:val="003C189D"/>
    <w:rsid w:val="003D4ADC"/>
    <w:rsid w:val="003D5560"/>
    <w:rsid w:val="003D6225"/>
    <w:rsid w:val="004001FE"/>
    <w:rsid w:val="004064B5"/>
    <w:rsid w:val="00413943"/>
    <w:rsid w:val="0042265B"/>
    <w:rsid w:val="00437F2D"/>
    <w:rsid w:val="004401D9"/>
    <w:rsid w:val="0044499C"/>
    <w:rsid w:val="00455E81"/>
    <w:rsid w:val="0046282B"/>
    <w:rsid w:val="00463B88"/>
    <w:rsid w:val="0047234D"/>
    <w:rsid w:val="00476758"/>
    <w:rsid w:val="004820EF"/>
    <w:rsid w:val="00482CF6"/>
    <w:rsid w:val="00483CBB"/>
    <w:rsid w:val="0048762D"/>
    <w:rsid w:val="004948D1"/>
    <w:rsid w:val="004A220A"/>
    <w:rsid w:val="004B6AF9"/>
    <w:rsid w:val="004C7B67"/>
    <w:rsid w:val="004E6509"/>
    <w:rsid w:val="004E6C51"/>
    <w:rsid w:val="004F15FE"/>
    <w:rsid w:val="004F428D"/>
    <w:rsid w:val="004F75B4"/>
    <w:rsid w:val="00505FEF"/>
    <w:rsid w:val="00515B33"/>
    <w:rsid w:val="00530742"/>
    <w:rsid w:val="00530765"/>
    <w:rsid w:val="005354F3"/>
    <w:rsid w:val="00537FB5"/>
    <w:rsid w:val="0054385B"/>
    <w:rsid w:val="005545FC"/>
    <w:rsid w:val="005778E1"/>
    <w:rsid w:val="00581E27"/>
    <w:rsid w:val="00581EEC"/>
    <w:rsid w:val="0059601F"/>
    <w:rsid w:val="005B6088"/>
    <w:rsid w:val="005C0703"/>
    <w:rsid w:val="005E63D6"/>
    <w:rsid w:val="005F1128"/>
    <w:rsid w:val="005F42FE"/>
    <w:rsid w:val="0062094B"/>
    <w:rsid w:val="00624AD6"/>
    <w:rsid w:val="00632F70"/>
    <w:rsid w:val="00634D85"/>
    <w:rsid w:val="00644692"/>
    <w:rsid w:val="00645A15"/>
    <w:rsid w:val="006476EF"/>
    <w:rsid w:val="00652130"/>
    <w:rsid w:val="00660387"/>
    <w:rsid w:val="006843CC"/>
    <w:rsid w:val="0069163A"/>
    <w:rsid w:val="00692F0D"/>
    <w:rsid w:val="00695458"/>
    <w:rsid w:val="006A0EED"/>
    <w:rsid w:val="006A1E39"/>
    <w:rsid w:val="006A33EF"/>
    <w:rsid w:val="006A3FAF"/>
    <w:rsid w:val="006C31D7"/>
    <w:rsid w:val="006D17B7"/>
    <w:rsid w:val="006D6881"/>
    <w:rsid w:val="006E3B45"/>
    <w:rsid w:val="006E55F1"/>
    <w:rsid w:val="006E631A"/>
    <w:rsid w:val="0070404E"/>
    <w:rsid w:val="007169B6"/>
    <w:rsid w:val="0072660C"/>
    <w:rsid w:val="007332E3"/>
    <w:rsid w:val="00744F89"/>
    <w:rsid w:val="007673A6"/>
    <w:rsid w:val="00767A14"/>
    <w:rsid w:val="007818EF"/>
    <w:rsid w:val="00781FC8"/>
    <w:rsid w:val="0079764C"/>
    <w:rsid w:val="007E3A6C"/>
    <w:rsid w:val="007E72BC"/>
    <w:rsid w:val="007E7C4F"/>
    <w:rsid w:val="007F55FC"/>
    <w:rsid w:val="00801030"/>
    <w:rsid w:val="00805CEF"/>
    <w:rsid w:val="0081670C"/>
    <w:rsid w:val="00817969"/>
    <w:rsid w:val="0082685B"/>
    <w:rsid w:val="008320DE"/>
    <w:rsid w:val="008626EA"/>
    <w:rsid w:val="00863E52"/>
    <w:rsid w:val="00866DA5"/>
    <w:rsid w:val="0087373E"/>
    <w:rsid w:val="00881384"/>
    <w:rsid w:val="0088352D"/>
    <w:rsid w:val="008933EA"/>
    <w:rsid w:val="008960E4"/>
    <w:rsid w:val="008969BE"/>
    <w:rsid w:val="008B2FC7"/>
    <w:rsid w:val="008D2EA4"/>
    <w:rsid w:val="008D7161"/>
    <w:rsid w:val="008D7872"/>
    <w:rsid w:val="008D7B43"/>
    <w:rsid w:val="008E4A4C"/>
    <w:rsid w:val="008E7974"/>
    <w:rsid w:val="008F0F30"/>
    <w:rsid w:val="008F2CE6"/>
    <w:rsid w:val="008F6E15"/>
    <w:rsid w:val="00900F76"/>
    <w:rsid w:val="00903FF7"/>
    <w:rsid w:val="009075A2"/>
    <w:rsid w:val="009124E0"/>
    <w:rsid w:val="00925D2D"/>
    <w:rsid w:val="00935F35"/>
    <w:rsid w:val="00960D4B"/>
    <w:rsid w:val="00973B47"/>
    <w:rsid w:val="0098165D"/>
    <w:rsid w:val="0099157C"/>
    <w:rsid w:val="00994B48"/>
    <w:rsid w:val="009A50C9"/>
    <w:rsid w:val="009A5E00"/>
    <w:rsid w:val="009A639F"/>
    <w:rsid w:val="009B0200"/>
    <w:rsid w:val="009B41BF"/>
    <w:rsid w:val="009B581F"/>
    <w:rsid w:val="009B61D9"/>
    <w:rsid w:val="009C0F29"/>
    <w:rsid w:val="009D1917"/>
    <w:rsid w:val="009E388E"/>
    <w:rsid w:val="009F03AD"/>
    <w:rsid w:val="009F7D73"/>
    <w:rsid w:val="00A0269E"/>
    <w:rsid w:val="00A11B70"/>
    <w:rsid w:val="00A33933"/>
    <w:rsid w:val="00A448AF"/>
    <w:rsid w:val="00A53725"/>
    <w:rsid w:val="00A55ADC"/>
    <w:rsid w:val="00A7018E"/>
    <w:rsid w:val="00A71758"/>
    <w:rsid w:val="00A7311D"/>
    <w:rsid w:val="00A76019"/>
    <w:rsid w:val="00A8106D"/>
    <w:rsid w:val="00A81EDE"/>
    <w:rsid w:val="00A834F0"/>
    <w:rsid w:val="00AA037B"/>
    <w:rsid w:val="00AB12CB"/>
    <w:rsid w:val="00AB3818"/>
    <w:rsid w:val="00AB76FE"/>
    <w:rsid w:val="00AB7E6A"/>
    <w:rsid w:val="00AD21C2"/>
    <w:rsid w:val="00AD7247"/>
    <w:rsid w:val="00AF2617"/>
    <w:rsid w:val="00AF63AD"/>
    <w:rsid w:val="00B076FD"/>
    <w:rsid w:val="00B13AB8"/>
    <w:rsid w:val="00B22AFC"/>
    <w:rsid w:val="00B41DA6"/>
    <w:rsid w:val="00B61F20"/>
    <w:rsid w:val="00B66C8A"/>
    <w:rsid w:val="00B7532C"/>
    <w:rsid w:val="00B82BC8"/>
    <w:rsid w:val="00B9405A"/>
    <w:rsid w:val="00B97923"/>
    <w:rsid w:val="00BA2D32"/>
    <w:rsid w:val="00BA7857"/>
    <w:rsid w:val="00BC2232"/>
    <w:rsid w:val="00BD5157"/>
    <w:rsid w:val="00BF387E"/>
    <w:rsid w:val="00C0118F"/>
    <w:rsid w:val="00C015E1"/>
    <w:rsid w:val="00C05F78"/>
    <w:rsid w:val="00C1123C"/>
    <w:rsid w:val="00C11246"/>
    <w:rsid w:val="00C17DD7"/>
    <w:rsid w:val="00C30773"/>
    <w:rsid w:val="00C30B48"/>
    <w:rsid w:val="00C34D1C"/>
    <w:rsid w:val="00C44025"/>
    <w:rsid w:val="00C450BC"/>
    <w:rsid w:val="00C476D8"/>
    <w:rsid w:val="00C53FE7"/>
    <w:rsid w:val="00C546E9"/>
    <w:rsid w:val="00C54CE4"/>
    <w:rsid w:val="00C6228C"/>
    <w:rsid w:val="00C62EB7"/>
    <w:rsid w:val="00C63981"/>
    <w:rsid w:val="00C718D4"/>
    <w:rsid w:val="00C8224F"/>
    <w:rsid w:val="00C93053"/>
    <w:rsid w:val="00C94827"/>
    <w:rsid w:val="00C95297"/>
    <w:rsid w:val="00CA7303"/>
    <w:rsid w:val="00CA7CB9"/>
    <w:rsid w:val="00CB033C"/>
    <w:rsid w:val="00CB141B"/>
    <w:rsid w:val="00CB2620"/>
    <w:rsid w:val="00CC3F75"/>
    <w:rsid w:val="00CD6007"/>
    <w:rsid w:val="00CD61F0"/>
    <w:rsid w:val="00CE5A60"/>
    <w:rsid w:val="00CE739E"/>
    <w:rsid w:val="00CF72E5"/>
    <w:rsid w:val="00D14C65"/>
    <w:rsid w:val="00D14D70"/>
    <w:rsid w:val="00D25922"/>
    <w:rsid w:val="00D34BFC"/>
    <w:rsid w:val="00D42E57"/>
    <w:rsid w:val="00D524FE"/>
    <w:rsid w:val="00D61ADD"/>
    <w:rsid w:val="00D64D5E"/>
    <w:rsid w:val="00D8354B"/>
    <w:rsid w:val="00D85341"/>
    <w:rsid w:val="00D87561"/>
    <w:rsid w:val="00D9681B"/>
    <w:rsid w:val="00D97A91"/>
    <w:rsid w:val="00DA73AA"/>
    <w:rsid w:val="00DB197A"/>
    <w:rsid w:val="00DB292A"/>
    <w:rsid w:val="00DC19DD"/>
    <w:rsid w:val="00DD3D09"/>
    <w:rsid w:val="00DD7113"/>
    <w:rsid w:val="00DE3007"/>
    <w:rsid w:val="00DE7802"/>
    <w:rsid w:val="00DF146F"/>
    <w:rsid w:val="00DF5235"/>
    <w:rsid w:val="00E137E1"/>
    <w:rsid w:val="00E272A9"/>
    <w:rsid w:val="00E33F1F"/>
    <w:rsid w:val="00E552AB"/>
    <w:rsid w:val="00E56062"/>
    <w:rsid w:val="00E60ADA"/>
    <w:rsid w:val="00E642C2"/>
    <w:rsid w:val="00E64671"/>
    <w:rsid w:val="00E808FC"/>
    <w:rsid w:val="00E8497D"/>
    <w:rsid w:val="00EA7C55"/>
    <w:rsid w:val="00EC12E0"/>
    <w:rsid w:val="00ED60A5"/>
    <w:rsid w:val="00ED7A41"/>
    <w:rsid w:val="00EE23D0"/>
    <w:rsid w:val="00F109BB"/>
    <w:rsid w:val="00F10AB8"/>
    <w:rsid w:val="00F208BA"/>
    <w:rsid w:val="00F32426"/>
    <w:rsid w:val="00F43DA9"/>
    <w:rsid w:val="00F45722"/>
    <w:rsid w:val="00F46029"/>
    <w:rsid w:val="00F603A2"/>
    <w:rsid w:val="00F6510A"/>
    <w:rsid w:val="00F73945"/>
    <w:rsid w:val="00F75A7F"/>
    <w:rsid w:val="00F77B0D"/>
    <w:rsid w:val="00F82B1B"/>
    <w:rsid w:val="00F83406"/>
    <w:rsid w:val="00F907F4"/>
    <w:rsid w:val="00F90C9C"/>
    <w:rsid w:val="00F94C5B"/>
    <w:rsid w:val="00FA0CBD"/>
    <w:rsid w:val="00FA1D60"/>
    <w:rsid w:val="00FA4DF2"/>
    <w:rsid w:val="00FA736C"/>
    <w:rsid w:val="00FB7141"/>
    <w:rsid w:val="00FC3AE8"/>
    <w:rsid w:val="00FC5AAA"/>
    <w:rsid w:val="00FE1CA8"/>
    <w:rsid w:val="00FE4597"/>
    <w:rsid w:val="00FE6822"/>
    <w:rsid w:val="00FE6FC6"/>
    <w:rsid w:val="00FF202D"/>
    <w:rsid w:val="00FF46A1"/>
    <w:rsid w:val="010707AC"/>
    <w:rsid w:val="0217D787"/>
    <w:rsid w:val="03E1873E"/>
    <w:rsid w:val="05FD08B5"/>
    <w:rsid w:val="0608289E"/>
    <w:rsid w:val="08DD4195"/>
    <w:rsid w:val="0EFF8000"/>
    <w:rsid w:val="0F396491"/>
    <w:rsid w:val="133BBADE"/>
    <w:rsid w:val="13AD41EE"/>
    <w:rsid w:val="13F9B292"/>
    <w:rsid w:val="15313A16"/>
    <w:rsid w:val="194F2A18"/>
    <w:rsid w:val="1D7689B9"/>
    <w:rsid w:val="1E7293E5"/>
    <w:rsid w:val="2127C829"/>
    <w:rsid w:val="24B23EED"/>
    <w:rsid w:val="277F0CC0"/>
    <w:rsid w:val="27C9D219"/>
    <w:rsid w:val="2882B911"/>
    <w:rsid w:val="2BB4DB37"/>
    <w:rsid w:val="2BFDBE15"/>
    <w:rsid w:val="2C121EA7"/>
    <w:rsid w:val="3270F761"/>
    <w:rsid w:val="34779BB4"/>
    <w:rsid w:val="34DBE6ED"/>
    <w:rsid w:val="371E8DD7"/>
    <w:rsid w:val="38FE6646"/>
    <w:rsid w:val="3A50CFE4"/>
    <w:rsid w:val="3A9DBB25"/>
    <w:rsid w:val="3AB817DC"/>
    <w:rsid w:val="40640B39"/>
    <w:rsid w:val="409ED4A6"/>
    <w:rsid w:val="40C1AF54"/>
    <w:rsid w:val="43E82657"/>
    <w:rsid w:val="454CE82D"/>
    <w:rsid w:val="45738ACD"/>
    <w:rsid w:val="46783E82"/>
    <w:rsid w:val="47662775"/>
    <w:rsid w:val="4768029D"/>
    <w:rsid w:val="4799588A"/>
    <w:rsid w:val="479CB557"/>
    <w:rsid w:val="498A3475"/>
    <w:rsid w:val="4A2B5560"/>
    <w:rsid w:val="4EDB7490"/>
    <w:rsid w:val="4EE99AC6"/>
    <w:rsid w:val="4FCB18E0"/>
    <w:rsid w:val="522ECDC8"/>
    <w:rsid w:val="53381E80"/>
    <w:rsid w:val="53B0BB5D"/>
    <w:rsid w:val="54DFB74C"/>
    <w:rsid w:val="54F4C596"/>
    <w:rsid w:val="561CEBFB"/>
    <w:rsid w:val="56844169"/>
    <w:rsid w:val="56D8F254"/>
    <w:rsid w:val="56DF864C"/>
    <w:rsid w:val="56F78ED3"/>
    <w:rsid w:val="58EE9ACC"/>
    <w:rsid w:val="591D6C22"/>
    <w:rsid w:val="59AC1459"/>
    <w:rsid w:val="5A1359D4"/>
    <w:rsid w:val="5B26A1C1"/>
    <w:rsid w:val="5B2F8AB6"/>
    <w:rsid w:val="5E3A006A"/>
    <w:rsid w:val="5F1DCBA4"/>
    <w:rsid w:val="5F59D743"/>
    <w:rsid w:val="61C828D8"/>
    <w:rsid w:val="61D8DF2F"/>
    <w:rsid w:val="631AA559"/>
    <w:rsid w:val="637B07DA"/>
    <w:rsid w:val="63DF2587"/>
    <w:rsid w:val="677F334D"/>
    <w:rsid w:val="6AA5473C"/>
    <w:rsid w:val="6BB0BD25"/>
    <w:rsid w:val="6CA86BD7"/>
    <w:rsid w:val="6CB8DEF8"/>
    <w:rsid w:val="6E456092"/>
    <w:rsid w:val="6E693840"/>
    <w:rsid w:val="71F68253"/>
    <w:rsid w:val="725F8D23"/>
    <w:rsid w:val="731D2EE7"/>
    <w:rsid w:val="7345293C"/>
    <w:rsid w:val="73C4E0F2"/>
    <w:rsid w:val="7529E230"/>
    <w:rsid w:val="777E89A6"/>
    <w:rsid w:val="7A319C53"/>
    <w:rsid w:val="7BC92DB7"/>
    <w:rsid w:val="7D02B7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6986C9"/>
  <w15:chartTrackingRefBased/>
  <w15:docId w15:val="{5C254CAF-B112-4693-8664-A9DC6B16A7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  <w:ind w:left="851" w:right="851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B6088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107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056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4330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9625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60570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24566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39451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140866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22786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655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626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177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46458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45950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848438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3A81054-763E-41C6-91EA-BF6F3CE18C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5931</TotalTime>
  <Pages>3</Pages>
  <Words>913</Words>
  <Characters>5207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 Walton (2315393)</dc:creator>
  <cp:keywords/>
  <dc:description/>
  <cp:lastModifiedBy>Judith Walton (2315393)</cp:lastModifiedBy>
  <cp:revision>353</cp:revision>
  <dcterms:created xsi:type="dcterms:W3CDTF">2023-11-29T22:40:00Z</dcterms:created>
  <dcterms:modified xsi:type="dcterms:W3CDTF">2023-12-03T21:04:00Z</dcterms:modified>
</cp:coreProperties>
</file>