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413E3" w14:textId="19FBBDB4" w:rsidR="006F54B9" w:rsidRPr="00FB6A84" w:rsidRDefault="006F54B9" w:rsidP="007A1A68">
      <w:pPr>
        <w:spacing w:line="360" w:lineRule="auto"/>
        <w:jc w:val="both"/>
        <w:rPr>
          <w:rFonts w:ascii="Arial" w:hAnsi="Arial" w:cs="Arial"/>
          <w:b/>
          <w:bCs/>
          <w:sz w:val="24"/>
          <w:szCs w:val="24"/>
          <w:lang w:val="en-US"/>
        </w:rPr>
      </w:pPr>
      <w:r w:rsidRPr="00FB6A84">
        <w:rPr>
          <w:rFonts w:ascii="Arial" w:hAnsi="Arial" w:cs="Arial"/>
          <w:b/>
          <w:bCs/>
          <w:sz w:val="24"/>
          <w:szCs w:val="24"/>
          <w:lang w:val="en-US"/>
        </w:rPr>
        <w:t>Catalytic Leadership Example</w:t>
      </w:r>
      <w:r w:rsidR="00FB6A84">
        <w:rPr>
          <w:rFonts w:ascii="Arial" w:hAnsi="Arial" w:cs="Arial"/>
          <w:b/>
          <w:bCs/>
          <w:sz w:val="24"/>
          <w:szCs w:val="24"/>
          <w:lang w:val="en-US"/>
        </w:rPr>
        <w:t xml:space="preserve"> Portfolio </w:t>
      </w:r>
      <w:r w:rsidR="002579C9">
        <w:rPr>
          <w:rFonts w:ascii="Arial" w:hAnsi="Arial" w:cs="Arial"/>
          <w:b/>
          <w:bCs/>
          <w:sz w:val="24"/>
          <w:szCs w:val="24"/>
          <w:lang w:val="en-US"/>
        </w:rPr>
        <w:t>1</w:t>
      </w:r>
    </w:p>
    <w:p w14:paraId="78920C54" w14:textId="7819DDEF" w:rsidR="008E74E8" w:rsidRDefault="00CD4AE7" w:rsidP="007A1A68">
      <w:pPr>
        <w:spacing w:line="360" w:lineRule="auto"/>
        <w:jc w:val="both"/>
        <w:rPr>
          <w:rFonts w:ascii="Arial" w:hAnsi="Arial" w:cs="Arial"/>
          <w:sz w:val="24"/>
          <w:szCs w:val="24"/>
          <w:lang w:val="en-US"/>
        </w:rPr>
      </w:pPr>
      <w:r>
        <w:rPr>
          <w:rFonts w:ascii="Arial" w:hAnsi="Arial" w:cs="Arial"/>
          <w:sz w:val="24"/>
          <w:szCs w:val="24"/>
          <w:lang w:val="en-US"/>
        </w:rPr>
        <w:t>This critical analysis will</w:t>
      </w:r>
      <w:r w:rsidR="0078609A">
        <w:rPr>
          <w:rFonts w:ascii="Arial" w:hAnsi="Arial" w:cs="Arial"/>
          <w:sz w:val="24"/>
          <w:szCs w:val="24"/>
          <w:lang w:val="en-US"/>
        </w:rPr>
        <w:t xml:space="preserve"> discuss the importance of catalytic leadership and will</w:t>
      </w:r>
      <w:r>
        <w:rPr>
          <w:rFonts w:ascii="Arial" w:hAnsi="Arial" w:cs="Arial"/>
          <w:sz w:val="24"/>
          <w:szCs w:val="24"/>
          <w:lang w:val="en-US"/>
        </w:rPr>
        <w:t xml:space="preserve"> focus on the importance of ensuring that Early Years settings are capable of offering the correct support to children based on differing sociological factors. </w:t>
      </w:r>
      <w:r w:rsidR="0078609A">
        <w:rPr>
          <w:rFonts w:ascii="Arial" w:hAnsi="Arial" w:cs="Arial"/>
          <w:sz w:val="24"/>
          <w:szCs w:val="24"/>
          <w:lang w:val="en-US"/>
        </w:rPr>
        <w:t xml:space="preserve">Following this, there will be an in-depth study </w:t>
      </w:r>
      <w:r w:rsidR="004F57F2">
        <w:rPr>
          <w:rFonts w:ascii="Arial" w:hAnsi="Arial" w:cs="Arial"/>
          <w:sz w:val="24"/>
          <w:szCs w:val="24"/>
          <w:lang w:val="en-US"/>
        </w:rPr>
        <w:t>on</w:t>
      </w:r>
      <w:r w:rsidR="0078609A">
        <w:rPr>
          <w:rFonts w:ascii="Arial" w:hAnsi="Arial" w:cs="Arial"/>
          <w:sz w:val="24"/>
          <w:szCs w:val="24"/>
          <w:lang w:val="en-US"/>
        </w:rPr>
        <w:t xml:space="preserve"> how children’s </w:t>
      </w:r>
      <w:r w:rsidR="004F57F2">
        <w:rPr>
          <w:rFonts w:ascii="Arial" w:hAnsi="Arial" w:cs="Arial"/>
          <w:sz w:val="24"/>
          <w:szCs w:val="24"/>
          <w:lang w:val="en-US"/>
        </w:rPr>
        <w:t xml:space="preserve">lives have been affected by </w:t>
      </w:r>
      <w:r w:rsidR="008E1154">
        <w:rPr>
          <w:rFonts w:ascii="Arial" w:hAnsi="Arial" w:cs="Arial"/>
          <w:sz w:val="24"/>
          <w:szCs w:val="24"/>
          <w:lang w:val="en-US"/>
        </w:rPr>
        <w:t xml:space="preserve">the appointment of </w:t>
      </w:r>
      <w:r w:rsidR="0078609A">
        <w:rPr>
          <w:rFonts w:ascii="Arial" w:hAnsi="Arial" w:cs="Arial"/>
          <w:sz w:val="24"/>
          <w:szCs w:val="24"/>
          <w:lang w:val="en-US"/>
        </w:rPr>
        <w:t xml:space="preserve">Children’s Commissioners </w:t>
      </w:r>
      <w:r w:rsidR="005662DA">
        <w:rPr>
          <w:rFonts w:ascii="Arial" w:hAnsi="Arial" w:cs="Arial"/>
          <w:sz w:val="24"/>
          <w:szCs w:val="24"/>
          <w:lang w:val="en-US"/>
        </w:rPr>
        <w:t xml:space="preserve">in Wales </w:t>
      </w:r>
      <w:r w:rsidR="004F57F2">
        <w:rPr>
          <w:rFonts w:ascii="Arial" w:hAnsi="Arial" w:cs="Arial"/>
          <w:sz w:val="24"/>
          <w:szCs w:val="24"/>
          <w:lang w:val="en-US"/>
        </w:rPr>
        <w:t xml:space="preserve">and </w:t>
      </w:r>
      <w:r w:rsidR="00CA1A59">
        <w:rPr>
          <w:rFonts w:ascii="Arial" w:hAnsi="Arial" w:cs="Arial"/>
          <w:sz w:val="24"/>
          <w:szCs w:val="24"/>
          <w:lang w:val="en-US"/>
        </w:rPr>
        <w:t>a view on the progression that has been made</w:t>
      </w:r>
      <w:r w:rsidR="004B73E0">
        <w:rPr>
          <w:rFonts w:ascii="Arial" w:hAnsi="Arial" w:cs="Arial"/>
          <w:sz w:val="24"/>
          <w:szCs w:val="24"/>
          <w:lang w:val="en-US"/>
        </w:rPr>
        <w:t xml:space="preserve"> to reach the rights that children have presently</w:t>
      </w:r>
      <w:r w:rsidR="004F57F2">
        <w:rPr>
          <w:rFonts w:ascii="Arial" w:hAnsi="Arial" w:cs="Arial"/>
          <w:sz w:val="24"/>
          <w:szCs w:val="24"/>
          <w:lang w:val="en-US"/>
        </w:rPr>
        <w:t xml:space="preserve">. Finally, there will be a critical evaluation of one sociological aspect which impacts children’s life experiences and the interventions and services available to support this. </w:t>
      </w:r>
    </w:p>
    <w:p w14:paraId="168EA29E" w14:textId="1A624BFB" w:rsidR="00EA3F76" w:rsidRDefault="00EA3F76" w:rsidP="007A1A68">
      <w:pPr>
        <w:spacing w:line="360" w:lineRule="auto"/>
        <w:jc w:val="both"/>
        <w:rPr>
          <w:rFonts w:ascii="Arial" w:hAnsi="Arial" w:cs="Arial"/>
          <w:sz w:val="24"/>
          <w:szCs w:val="24"/>
          <w:u w:val="single"/>
          <w:lang w:val="en-US"/>
        </w:rPr>
      </w:pPr>
      <w:r>
        <w:rPr>
          <w:rFonts w:ascii="Arial" w:hAnsi="Arial" w:cs="Arial"/>
          <w:sz w:val="24"/>
          <w:szCs w:val="24"/>
          <w:u w:val="single"/>
          <w:lang w:val="en-US"/>
        </w:rPr>
        <w:t>Section 1</w:t>
      </w:r>
    </w:p>
    <w:p w14:paraId="65FC787F" w14:textId="5E250739" w:rsidR="00A35AEB" w:rsidRDefault="00635DF9" w:rsidP="007A1A68">
      <w:pPr>
        <w:spacing w:line="360" w:lineRule="auto"/>
        <w:jc w:val="both"/>
        <w:rPr>
          <w:rFonts w:ascii="Arial" w:hAnsi="Arial" w:cs="Arial"/>
          <w:sz w:val="24"/>
          <w:szCs w:val="24"/>
          <w:lang w:val="en-US"/>
        </w:rPr>
      </w:pPr>
      <w:r>
        <w:rPr>
          <w:rFonts w:ascii="Arial" w:hAnsi="Arial" w:cs="Arial"/>
          <w:sz w:val="24"/>
          <w:szCs w:val="24"/>
          <w:lang w:val="en-US"/>
        </w:rPr>
        <w:t xml:space="preserve">Robbins (no date) </w:t>
      </w:r>
      <w:r w:rsidR="00E76804">
        <w:rPr>
          <w:rFonts w:ascii="Arial" w:hAnsi="Arial" w:cs="Arial"/>
          <w:sz w:val="24"/>
          <w:szCs w:val="24"/>
          <w:lang w:val="en-US"/>
        </w:rPr>
        <w:t xml:space="preserve">states that the term ‘leadership’ </w:t>
      </w:r>
      <w:r w:rsidR="006D3947">
        <w:rPr>
          <w:rFonts w:ascii="Arial" w:hAnsi="Arial" w:cs="Arial"/>
          <w:sz w:val="24"/>
          <w:szCs w:val="24"/>
          <w:lang w:val="en-US"/>
        </w:rPr>
        <w:t xml:space="preserve">is often associated with </w:t>
      </w:r>
      <w:r w:rsidR="00ED4A71">
        <w:rPr>
          <w:rFonts w:ascii="Arial" w:hAnsi="Arial" w:cs="Arial"/>
          <w:sz w:val="24"/>
          <w:szCs w:val="24"/>
          <w:lang w:val="en-US"/>
        </w:rPr>
        <w:t xml:space="preserve">the idea that </w:t>
      </w:r>
      <w:r w:rsidR="00510631">
        <w:rPr>
          <w:rFonts w:ascii="Arial" w:hAnsi="Arial" w:cs="Arial"/>
          <w:sz w:val="24"/>
          <w:szCs w:val="24"/>
          <w:lang w:val="en-US"/>
        </w:rPr>
        <w:t xml:space="preserve">an individual should be born with the correct qualities to be a leader. However, </w:t>
      </w:r>
      <w:r w:rsidR="003566D4">
        <w:rPr>
          <w:rFonts w:ascii="Arial" w:hAnsi="Arial" w:cs="Arial"/>
          <w:sz w:val="24"/>
          <w:szCs w:val="24"/>
          <w:lang w:val="en-US"/>
        </w:rPr>
        <w:t xml:space="preserve">anyone is capable of </w:t>
      </w:r>
      <w:r w:rsidR="00F463BB">
        <w:rPr>
          <w:rFonts w:ascii="Arial" w:hAnsi="Arial" w:cs="Arial"/>
          <w:sz w:val="24"/>
          <w:szCs w:val="24"/>
          <w:lang w:val="en-US"/>
        </w:rPr>
        <w:t>developing</w:t>
      </w:r>
      <w:r w:rsidR="003566D4">
        <w:rPr>
          <w:rFonts w:ascii="Arial" w:hAnsi="Arial" w:cs="Arial"/>
          <w:sz w:val="24"/>
          <w:szCs w:val="24"/>
          <w:lang w:val="en-US"/>
        </w:rPr>
        <w:t xml:space="preserve"> the skills required to be a leader. </w:t>
      </w:r>
      <w:r w:rsidR="00184FF7">
        <w:rPr>
          <w:rFonts w:ascii="Arial" w:hAnsi="Arial" w:cs="Arial"/>
          <w:sz w:val="24"/>
          <w:szCs w:val="24"/>
          <w:lang w:val="en-US"/>
        </w:rPr>
        <w:t xml:space="preserve">Additionally, there is a viewpoint that </w:t>
      </w:r>
      <w:r w:rsidR="00102EF5">
        <w:rPr>
          <w:rFonts w:ascii="Arial" w:hAnsi="Arial" w:cs="Arial"/>
          <w:sz w:val="24"/>
          <w:szCs w:val="24"/>
          <w:lang w:val="en-US"/>
        </w:rPr>
        <w:t xml:space="preserve">a leader is a specific role that a person is appointed to. </w:t>
      </w:r>
      <w:r w:rsidR="00EE04CC">
        <w:rPr>
          <w:rFonts w:ascii="Arial" w:hAnsi="Arial" w:cs="Arial"/>
          <w:sz w:val="24"/>
          <w:szCs w:val="24"/>
          <w:lang w:val="en-US"/>
        </w:rPr>
        <w:t xml:space="preserve">McDowall </w:t>
      </w:r>
      <w:r w:rsidR="00ED01AF">
        <w:rPr>
          <w:rFonts w:ascii="Arial" w:hAnsi="Arial" w:cs="Arial"/>
          <w:sz w:val="24"/>
          <w:szCs w:val="24"/>
          <w:lang w:val="en-US"/>
        </w:rPr>
        <w:t xml:space="preserve">Clark (2012) supports that </w:t>
      </w:r>
      <w:r w:rsidR="00F953D9">
        <w:rPr>
          <w:rFonts w:ascii="Arial" w:hAnsi="Arial" w:cs="Arial"/>
          <w:sz w:val="24"/>
          <w:szCs w:val="24"/>
          <w:lang w:val="en-US"/>
        </w:rPr>
        <w:t xml:space="preserve">the </w:t>
      </w:r>
      <w:r w:rsidR="007F4318">
        <w:rPr>
          <w:rFonts w:ascii="Arial" w:hAnsi="Arial" w:cs="Arial"/>
          <w:sz w:val="24"/>
          <w:szCs w:val="24"/>
          <w:lang w:val="en-US"/>
        </w:rPr>
        <w:t xml:space="preserve">idea of leadership is often attributed to </w:t>
      </w:r>
      <w:r w:rsidR="001730F1">
        <w:rPr>
          <w:rFonts w:ascii="Arial" w:hAnsi="Arial" w:cs="Arial"/>
          <w:sz w:val="24"/>
          <w:szCs w:val="24"/>
          <w:lang w:val="en-US"/>
        </w:rPr>
        <w:t xml:space="preserve">being in an </w:t>
      </w:r>
      <w:r w:rsidR="00C23A1C">
        <w:rPr>
          <w:rFonts w:ascii="Arial" w:hAnsi="Arial" w:cs="Arial"/>
          <w:sz w:val="24"/>
          <w:szCs w:val="24"/>
          <w:lang w:val="en-US"/>
        </w:rPr>
        <w:t>authoritative</w:t>
      </w:r>
      <w:r w:rsidR="0083246D">
        <w:rPr>
          <w:rFonts w:ascii="Arial" w:hAnsi="Arial" w:cs="Arial"/>
          <w:sz w:val="24"/>
          <w:szCs w:val="24"/>
          <w:lang w:val="en-US"/>
        </w:rPr>
        <w:t xml:space="preserve"> role</w:t>
      </w:r>
      <w:r w:rsidR="007F4318">
        <w:rPr>
          <w:rFonts w:ascii="Arial" w:hAnsi="Arial" w:cs="Arial"/>
          <w:sz w:val="24"/>
          <w:szCs w:val="24"/>
          <w:lang w:val="en-US"/>
        </w:rPr>
        <w:t xml:space="preserve">. </w:t>
      </w:r>
      <w:r w:rsidR="00A35AEB">
        <w:rPr>
          <w:rFonts w:ascii="Arial" w:hAnsi="Arial" w:cs="Arial"/>
          <w:sz w:val="24"/>
          <w:szCs w:val="24"/>
          <w:lang w:val="en-US"/>
        </w:rPr>
        <w:t xml:space="preserve">Robinson (2017) </w:t>
      </w:r>
      <w:r w:rsidR="00A260DA">
        <w:rPr>
          <w:rFonts w:ascii="Arial" w:hAnsi="Arial" w:cs="Arial"/>
          <w:sz w:val="24"/>
          <w:szCs w:val="24"/>
          <w:lang w:val="en-US"/>
        </w:rPr>
        <w:t>s</w:t>
      </w:r>
      <w:r w:rsidR="00D90407">
        <w:rPr>
          <w:rFonts w:ascii="Arial" w:hAnsi="Arial" w:cs="Arial"/>
          <w:sz w:val="24"/>
          <w:szCs w:val="24"/>
          <w:lang w:val="en-US"/>
        </w:rPr>
        <w:t xml:space="preserve">tates </w:t>
      </w:r>
      <w:r w:rsidR="00A260DA">
        <w:rPr>
          <w:rFonts w:ascii="Arial" w:hAnsi="Arial" w:cs="Arial"/>
          <w:sz w:val="24"/>
          <w:szCs w:val="24"/>
          <w:lang w:val="en-US"/>
        </w:rPr>
        <w:t xml:space="preserve">that the idea of leadership being </w:t>
      </w:r>
      <w:r w:rsidR="007C4F6B">
        <w:rPr>
          <w:rFonts w:ascii="Arial" w:hAnsi="Arial" w:cs="Arial"/>
          <w:sz w:val="24"/>
          <w:szCs w:val="24"/>
          <w:lang w:val="en-US"/>
        </w:rPr>
        <w:t xml:space="preserve">about </w:t>
      </w:r>
      <w:r w:rsidR="004E5912">
        <w:rPr>
          <w:rFonts w:ascii="Arial" w:hAnsi="Arial" w:cs="Arial"/>
          <w:sz w:val="24"/>
          <w:szCs w:val="24"/>
          <w:lang w:val="en-US"/>
        </w:rPr>
        <w:t>“top down control</w:t>
      </w:r>
      <w:r w:rsidR="00C9166B">
        <w:rPr>
          <w:rFonts w:ascii="Arial" w:hAnsi="Arial" w:cs="Arial"/>
          <w:sz w:val="24"/>
          <w:szCs w:val="24"/>
          <w:lang w:val="en-US"/>
        </w:rPr>
        <w:t>” is significantly outdated</w:t>
      </w:r>
      <w:r w:rsidR="0006348F">
        <w:rPr>
          <w:rFonts w:ascii="Arial" w:hAnsi="Arial" w:cs="Arial"/>
          <w:sz w:val="24"/>
          <w:szCs w:val="24"/>
          <w:lang w:val="en-US"/>
        </w:rPr>
        <w:t xml:space="preserve">. Moreover, </w:t>
      </w:r>
      <w:r w:rsidR="001425E3">
        <w:rPr>
          <w:rFonts w:ascii="Arial" w:hAnsi="Arial" w:cs="Arial"/>
          <w:sz w:val="24"/>
          <w:szCs w:val="24"/>
          <w:lang w:val="en-US"/>
        </w:rPr>
        <w:t xml:space="preserve">leadership should be about enabling </w:t>
      </w:r>
      <w:r w:rsidR="00F602CB">
        <w:rPr>
          <w:rFonts w:ascii="Arial" w:hAnsi="Arial" w:cs="Arial"/>
          <w:sz w:val="24"/>
          <w:szCs w:val="24"/>
          <w:lang w:val="en-US"/>
        </w:rPr>
        <w:t>and facilitating change</w:t>
      </w:r>
      <w:r w:rsidR="000207C7">
        <w:rPr>
          <w:rFonts w:ascii="Arial" w:hAnsi="Arial" w:cs="Arial"/>
          <w:sz w:val="24"/>
          <w:szCs w:val="24"/>
          <w:lang w:val="en-US"/>
        </w:rPr>
        <w:t xml:space="preserve"> within settings and understanding th</w:t>
      </w:r>
      <w:r w:rsidR="008A3775">
        <w:rPr>
          <w:rFonts w:ascii="Arial" w:hAnsi="Arial" w:cs="Arial"/>
          <w:sz w:val="24"/>
          <w:szCs w:val="24"/>
          <w:lang w:val="en-US"/>
        </w:rPr>
        <w:t xml:space="preserve">at collaboration leads to an environment </w:t>
      </w:r>
      <w:r w:rsidR="00B6436F">
        <w:rPr>
          <w:rFonts w:ascii="Arial" w:hAnsi="Arial" w:cs="Arial"/>
          <w:sz w:val="24"/>
          <w:szCs w:val="24"/>
          <w:lang w:val="en-US"/>
        </w:rPr>
        <w:t>where children can thrive (Robinson, 2017).</w:t>
      </w:r>
      <w:r w:rsidR="00666993">
        <w:rPr>
          <w:rFonts w:ascii="Arial" w:hAnsi="Arial" w:cs="Arial"/>
          <w:sz w:val="24"/>
          <w:szCs w:val="24"/>
          <w:lang w:val="en-US"/>
        </w:rPr>
        <w:t xml:space="preserve"> Nutbrown (2012) cited in Murray and McDowall Clark </w:t>
      </w:r>
      <w:r w:rsidR="00500E06">
        <w:rPr>
          <w:rFonts w:ascii="Arial" w:hAnsi="Arial" w:cs="Arial"/>
          <w:sz w:val="24"/>
          <w:szCs w:val="24"/>
          <w:lang w:val="en-US"/>
        </w:rPr>
        <w:t>(201</w:t>
      </w:r>
      <w:r w:rsidR="00D904BD">
        <w:rPr>
          <w:rFonts w:ascii="Arial" w:hAnsi="Arial" w:cs="Arial"/>
          <w:sz w:val="24"/>
          <w:szCs w:val="24"/>
          <w:lang w:val="en-US"/>
        </w:rPr>
        <w:t>3</w:t>
      </w:r>
      <w:r w:rsidR="00500E06">
        <w:rPr>
          <w:rFonts w:ascii="Arial" w:hAnsi="Arial" w:cs="Arial"/>
          <w:sz w:val="24"/>
          <w:szCs w:val="24"/>
          <w:lang w:val="en-US"/>
        </w:rPr>
        <w:t xml:space="preserve">) claims that </w:t>
      </w:r>
      <w:r w:rsidR="002F4321">
        <w:rPr>
          <w:rFonts w:ascii="Arial" w:hAnsi="Arial" w:cs="Arial"/>
          <w:sz w:val="24"/>
          <w:szCs w:val="24"/>
          <w:lang w:val="en-US"/>
        </w:rPr>
        <w:t xml:space="preserve">all practitioners should aspire to be </w:t>
      </w:r>
      <w:r w:rsidR="005F26C0">
        <w:rPr>
          <w:rFonts w:ascii="Arial" w:hAnsi="Arial" w:cs="Arial"/>
          <w:sz w:val="24"/>
          <w:szCs w:val="24"/>
          <w:lang w:val="en-US"/>
        </w:rPr>
        <w:t>leaders</w:t>
      </w:r>
      <w:r w:rsidR="00AF606B">
        <w:rPr>
          <w:rFonts w:ascii="Arial" w:hAnsi="Arial" w:cs="Arial"/>
          <w:sz w:val="24"/>
          <w:szCs w:val="24"/>
          <w:lang w:val="en-US"/>
        </w:rPr>
        <w:t xml:space="preserve"> and be able </w:t>
      </w:r>
      <w:r w:rsidR="00771BA7">
        <w:rPr>
          <w:rFonts w:ascii="Arial" w:hAnsi="Arial" w:cs="Arial"/>
          <w:sz w:val="24"/>
          <w:szCs w:val="24"/>
          <w:lang w:val="en-US"/>
        </w:rPr>
        <w:t>to demonstrate pedagogical leadership</w:t>
      </w:r>
      <w:r w:rsidR="00AF606B">
        <w:rPr>
          <w:rFonts w:ascii="Arial" w:hAnsi="Arial" w:cs="Arial"/>
          <w:sz w:val="24"/>
          <w:szCs w:val="24"/>
          <w:lang w:val="en-US"/>
        </w:rPr>
        <w:t xml:space="preserve"> regardless of status or level of qualification</w:t>
      </w:r>
      <w:r w:rsidR="001E6C92">
        <w:rPr>
          <w:rFonts w:ascii="Arial" w:hAnsi="Arial" w:cs="Arial"/>
          <w:sz w:val="24"/>
          <w:szCs w:val="24"/>
          <w:lang w:val="en-US"/>
        </w:rPr>
        <w:t>.</w:t>
      </w:r>
    </w:p>
    <w:p w14:paraId="7D2EE1CA" w14:textId="1CE67795" w:rsidR="008C5073" w:rsidRDefault="009415C4" w:rsidP="007A1A68">
      <w:pPr>
        <w:spacing w:line="360" w:lineRule="auto"/>
        <w:jc w:val="both"/>
        <w:rPr>
          <w:rFonts w:ascii="Arial" w:hAnsi="Arial" w:cs="Arial"/>
          <w:sz w:val="24"/>
          <w:szCs w:val="24"/>
          <w:lang w:val="en-US"/>
        </w:rPr>
      </w:pPr>
      <w:r>
        <w:rPr>
          <w:rFonts w:ascii="Arial" w:hAnsi="Arial" w:cs="Arial"/>
          <w:sz w:val="24"/>
          <w:szCs w:val="24"/>
          <w:lang w:val="en-US"/>
        </w:rPr>
        <w:t xml:space="preserve">In Early Years settings, practitioners </w:t>
      </w:r>
      <w:r w:rsidR="00A342B8">
        <w:rPr>
          <w:rFonts w:ascii="Arial" w:hAnsi="Arial" w:cs="Arial"/>
          <w:sz w:val="24"/>
          <w:szCs w:val="24"/>
          <w:lang w:val="en-US"/>
        </w:rPr>
        <w:t>lead practice daily</w:t>
      </w:r>
      <w:r w:rsidR="0083246D">
        <w:rPr>
          <w:rFonts w:ascii="Arial" w:hAnsi="Arial" w:cs="Arial"/>
          <w:sz w:val="24"/>
          <w:szCs w:val="24"/>
          <w:lang w:val="en-US"/>
        </w:rPr>
        <w:t xml:space="preserve"> but do not recognise that they are within a leadership role </w:t>
      </w:r>
      <w:r w:rsidR="009710BC">
        <w:rPr>
          <w:rFonts w:ascii="Arial" w:hAnsi="Arial" w:cs="Arial"/>
          <w:sz w:val="24"/>
          <w:szCs w:val="24"/>
          <w:lang w:val="en-US"/>
        </w:rPr>
        <w:t xml:space="preserve">as they are not considered to be at management level. </w:t>
      </w:r>
      <w:r w:rsidR="00012A0F">
        <w:rPr>
          <w:rFonts w:ascii="Arial" w:hAnsi="Arial" w:cs="Arial"/>
          <w:sz w:val="24"/>
          <w:szCs w:val="24"/>
          <w:lang w:val="en-US"/>
        </w:rPr>
        <w:t>Therefore</w:t>
      </w:r>
      <w:r w:rsidR="005C32DC">
        <w:rPr>
          <w:rFonts w:ascii="Arial" w:hAnsi="Arial" w:cs="Arial"/>
          <w:sz w:val="24"/>
          <w:szCs w:val="24"/>
          <w:lang w:val="en-US"/>
        </w:rPr>
        <w:t xml:space="preserve">, </w:t>
      </w:r>
      <w:r w:rsidR="008C3F94">
        <w:rPr>
          <w:rFonts w:ascii="Arial" w:hAnsi="Arial" w:cs="Arial"/>
          <w:sz w:val="24"/>
          <w:szCs w:val="24"/>
          <w:lang w:val="en-US"/>
        </w:rPr>
        <w:t xml:space="preserve">the importance of promoting catalytic leadership as </w:t>
      </w:r>
      <w:r w:rsidR="000952B1">
        <w:rPr>
          <w:rFonts w:ascii="Arial" w:hAnsi="Arial" w:cs="Arial"/>
          <w:sz w:val="24"/>
          <w:szCs w:val="24"/>
          <w:lang w:val="en-US"/>
        </w:rPr>
        <w:t>an opportunity to inspire change is paramount in providing practitioners with a positive mindset and the realisation</w:t>
      </w:r>
      <w:r w:rsidR="00B25EE4">
        <w:rPr>
          <w:rFonts w:ascii="Arial" w:hAnsi="Arial" w:cs="Arial"/>
          <w:sz w:val="24"/>
          <w:szCs w:val="24"/>
          <w:lang w:val="en-US"/>
        </w:rPr>
        <w:t xml:space="preserve"> that leadership</w:t>
      </w:r>
      <w:r w:rsidR="000952B1">
        <w:rPr>
          <w:rFonts w:ascii="Arial" w:hAnsi="Arial" w:cs="Arial"/>
          <w:sz w:val="24"/>
          <w:szCs w:val="24"/>
          <w:lang w:val="en-US"/>
        </w:rPr>
        <w:t xml:space="preserve"> is not </w:t>
      </w:r>
      <w:r w:rsidR="003F26CD">
        <w:rPr>
          <w:rFonts w:ascii="Arial" w:hAnsi="Arial" w:cs="Arial"/>
          <w:sz w:val="24"/>
          <w:szCs w:val="24"/>
          <w:lang w:val="en-US"/>
        </w:rPr>
        <w:t>dependent</w:t>
      </w:r>
      <w:r w:rsidR="000952B1">
        <w:rPr>
          <w:rFonts w:ascii="Arial" w:hAnsi="Arial" w:cs="Arial"/>
          <w:sz w:val="24"/>
          <w:szCs w:val="24"/>
          <w:lang w:val="en-US"/>
        </w:rPr>
        <w:t xml:space="preserve"> on </w:t>
      </w:r>
      <w:r w:rsidR="003F26CD">
        <w:rPr>
          <w:rFonts w:ascii="Arial" w:hAnsi="Arial" w:cs="Arial"/>
          <w:sz w:val="24"/>
          <w:szCs w:val="24"/>
          <w:lang w:val="en-US"/>
        </w:rPr>
        <w:t>position (</w:t>
      </w:r>
      <w:r w:rsidR="00EE04CC">
        <w:rPr>
          <w:rFonts w:ascii="Arial" w:hAnsi="Arial" w:cs="Arial"/>
          <w:sz w:val="24"/>
          <w:szCs w:val="24"/>
          <w:lang w:val="en-US"/>
        </w:rPr>
        <w:t xml:space="preserve">McDowall </w:t>
      </w:r>
      <w:r w:rsidR="003F26CD">
        <w:rPr>
          <w:rFonts w:ascii="Arial" w:hAnsi="Arial" w:cs="Arial"/>
          <w:sz w:val="24"/>
          <w:szCs w:val="24"/>
          <w:lang w:val="en-US"/>
        </w:rPr>
        <w:t>Clark, 2012).</w:t>
      </w:r>
      <w:r w:rsidR="004870C0">
        <w:rPr>
          <w:rFonts w:ascii="Arial" w:hAnsi="Arial" w:cs="Arial"/>
          <w:sz w:val="24"/>
          <w:szCs w:val="24"/>
          <w:lang w:val="en-US"/>
        </w:rPr>
        <w:t xml:space="preserve"> This is supported by Reed and Canning (</w:t>
      </w:r>
      <w:r w:rsidR="00D32453">
        <w:rPr>
          <w:rFonts w:ascii="Arial" w:hAnsi="Arial" w:cs="Arial"/>
          <w:sz w:val="24"/>
          <w:szCs w:val="24"/>
          <w:lang w:val="en-US"/>
        </w:rPr>
        <w:t xml:space="preserve">2012) cited in Siraj-Blatchford and Hallet (2014) who state that </w:t>
      </w:r>
      <w:r w:rsidR="00F80EB3">
        <w:rPr>
          <w:rFonts w:ascii="Arial" w:hAnsi="Arial" w:cs="Arial"/>
          <w:sz w:val="24"/>
          <w:szCs w:val="24"/>
          <w:lang w:val="en-US"/>
        </w:rPr>
        <w:t>individuals</w:t>
      </w:r>
      <w:r w:rsidR="00C01066">
        <w:rPr>
          <w:rFonts w:ascii="Arial" w:hAnsi="Arial" w:cs="Arial"/>
          <w:sz w:val="24"/>
          <w:szCs w:val="24"/>
          <w:lang w:val="en-US"/>
        </w:rPr>
        <w:t xml:space="preserve"> who are catalytic leaders can create changes through continuing acts</w:t>
      </w:r>
      <w:r w:rsidR="00A45E9E">
        <w:rPr>
          <w:rFonts w:ascii="Arial" w:hAnsi="Arial" w:cs="Arial"/>
          <w:sz w:val="24"/>
          <w:szCs w:val="24"/>
          <w:lang w:val="en-US"/>
        </w:rPr>
        <w:t>, where an individual</w:t>
      </w:r>
      <w:r w:rsidR="00F80EB3">
        <w:rPr>
          <w:rFonts w:ascii="Arial" w:hAnsi="Arial" w:cs="Arial"/>
          <w:sz w:val="24"/>
          <w:szCs w:val="24"/>
          <w:lang w:val="en-US"/>
        </w:rPr>
        <w:t xml:space="preserve"> in an authoritative role can impose change</w:t>
      </w:r>
      <w:r w:rsidR="00A45E9E">
        <w:rPr>
          <w:rFonts w:ascii="Arial" w:hAnsi="Arial" w:cs="Arial"/>
          <w:sz w:val="24"/>
          <w:szCs w:val="24"/>
          <w:lang w:val="en-US"/>
        </w:rPr>
        <w:t xml:space="preserve"> due to their status. </w:t>
      </w:r>
      <w:r w:rsidR="002622FD">
        <w:rPr>
          <w:rFonts w:ascii="Arial" w:hAnsi="Arial" w:cs="Arial"/>
          <w:sz w:val="24"/>
          <w:szCs w:val="24"/>
          <w:lang w:val="en-US"/>
        </w:rPr>
        <w:t>McMahon</w:t>
      </w:r>
      <w:r w:rsidR="00F95A44">
        <w:rPr>
          <w:rFonts w:ascii="Arial" w:hAnsi="Arial" w:cs="Arial"/>
          <w:sz w:val="24"/>
          <w:szCs w:val="24"/>
          <w:lang w:val="en-US"/>
        </w:rPr>
        <w:t xml:space="preserve"> and Dyer</w:t>
      </w:r>
      <w:r w:rsidR="00B81D4B">
        <w:rPr>
          <w:rFonts w:ascii="Arial" w:hAnsi="Arial" w:cs="Arial"/>
          <w:sz w:val="24"/>
          <w:szCs w:val="24"/>
          <w:lang w:val="en-US"/>
        </w:rPr>
        <w:t xml:space="preserve"> (2017) discusses research into the Effective Leadership in the Early Years Sector </w:t>
      </w:r>
      <w:r w:rsidR="004A556A">
        <w:rPr>
          <w:rFonts w:ascii="Arial" w:hAnsi="Arial" w:cs="Arial"/>
          <w:sz w:val="24"/>
          <w:szCs w:val="24"/>
          <w:lang w:val="en-US"/>
        </w:rPr>
        <w:t xml:space="preserve">(ELEYS) which suggests that </w:t>
      </w:r>
      <w:r w:rsidR="004A556A">
        <w:rPr>
          <w:rFonts w:ascii="Arial" w:hAnsi="Arial" w:cs="Arial"/>
          <w:sz w:val="24"/>
          <w:szCs w:val="24"/>
          <w:lang w:val="en-US"/>
        </w:rPr>
        <w:lastRenderedPageBreak/>
        <w:t>children’s outcomes are significantly improved</w:t>
      </w:r>
      <w:r w:rsidR="00B974FB">
        <w:rPr>
          <w:rFonts w:ascii="Arial" w:hAnsi="Arial" w:cs="Arial"/>
          <w:sz w:val="24"/>
          <w:szCs w:val="24"/>
          <w:lang w:val="en-US"/>
        </w:rPr>
        <w:t xml:space="preserve"> when they are in a setting that promotes strong leadership. </w:t>
      </w:r>
    </w:p>
    <w:p w14:paraId="06DE42DF" w14:textId="696D7A4C" w:rsidR="006A4144" w:rsidRDefault="00BE0E76" w:rsidP="007A1A68">
      <w:pPr>
        <w:spacing w:line="360" w:lineRule="auto"/>
        <w:jc w:val="both"/>
        <w:rPr>
          <w:rFonts w:ascii="Arial" w:hAnsi="Arial" w:cs="Arial"/>
          <w:sz w:val="24"/>
          <w:szCs w:val="24"/>
          <w:lang w:val="en-US"/>
        </w:rPr>
      </w:pPr>
      <w:r>
        <w:rPr>
          <w:rFonts w:ascii="Arial" w:hAnsi="Arial" w:cs="Arial"/>
          <w:sz w:val="24"/>
          <w:szCs w:val="24"/>
          <w:lang w:val="en-US"/>
        </w:rPr>
        <w:t xml:space="preserve">Toomer (2018) </w:t>
      </w:r>
      <w:r w:rsidR="00E4434F">
        <w:rPr>
          <w:rFonts w:ascii="Arial" w:hAnsi="Arial" w:cs="Arial"/>
          <w:sz w:val="24"/>
          <w:szCs w:val="24"/>
          <w:lang w:val="en-US"/>
        </w:rPr>
        <w:t>states that a cataly</w:t>
      </w:r>
      <w:r w:rsidR="00374090">
        <w:rPr>
          <w:rFonts w:ascii="Arial" w:hAnsi="Arial" w:cs="Arial"/>
          <w:sz w:val="24"/>
          <w:szCs w:val="24"/>
          <w:lang w:val="en-US"/>
        </w:rPr>
        <w:t>tic leader</w:t>
      </w:r>
      <w:r w:rsidR="00E4434F">
        <w:rPr>
          <w:rFonts w:ascii="Arial" w:hAnsi="Arial" w:cs="Arial"/>
          <w:sz w:val="24"/>
          <w:szCs w:val="24"/>
          <w:lang w:val="en-US"/>
        </w:rPr>
        <w:t xml:space="preserve"> is a person who is able to accelerate </w:t>
      </w:r>
      <w:r w:rsidR="0022131B">
        <w:rPr>
          <w:rFonts w:ascii="Arial" w:hAnsi="Arial" w:cs="Arial"/>
          <w:sz w:val="24"/>
          <w:szCs w:val="24"/>
          <w:lang w:val="en-US"/>
        </w:rPr>
        <w:t xml:space="preserve">decisions and actions to reach the required goal. The term has been derived from the scientific </w:t>
      </w:r>
      <w:r w:rsidR="00C81809">
        <w:rPr>
          <w:rFonts w:ascii="Arial" w:hAnsi="Arial" w:cs="Arial"/>
          <w:sz w:val="24"/>
          <w:szCs w:val="24"/>
          <w:lang w:val="en-US"/>
        </w:rPr>
        <w:t xml:space="preserve">term “catalyst” which causes chemical reactions to develop quicker. </w:t>
      </w:r>
      <w:r w:rsidR="00542ACC">
        <w:rPr>
          <w:rFonts w:ascii="Arial" w:hAnsi="Arial" w:cs="Arial"/>
          <w:sz w:val="24"/>
          <w:szCs w:val="24"/>
          <w:lang w:val="en-US"/>
        </w:rPr>
        <w:t xml:space="preserve">Catalytic leadership is </w:t>
      </w:r>
      <w:r w:rsidR="008E49F6">
        <w:rPr>
          <w:rFonts w:ascii="Arial" w:hAnsi="Arial" w:cs="Arial"/>
          <w:sz w:val="24"/>
          <w:szCs w:val="24"/>
          <w:lang w:val="en-US"/>
        </w:rPr>
        <w:t xml:space="preserve">described as </w:t>
      </w:r>
      <w:r w:rsidR="007541C3">
        <w:rPr>
          <w:rFonts w:ascii="Arial" w:hAnsi="Arial" w:cs="Arial"/>
          <w:sz w:val="24"/>
          <w:szCs w:val="24"/>
          <w:lang w:val="en-US"/>
        </w:rPr>
        <w:t xml:space="preserve">a skill that allows practitioners to </w:t>
      </w:r>
      <w:r w:rsidR="006E49D3">
        <w:rPr>
          <w:rFonts w:ascii="Arial" w:hAnsi="Arial" w:cs="Arial"/>
          <w:sz w:val="24"/>
          <w:szCs w:val="24"/>
          <w:lang w:val="en-US"/>
        </w:rPr>
        <w:t xml:space="preserve">realise the importance </w:t>
      </w:r>
      <w:r w:rsidR="00A303B7">
        <w:rPr>
          <w:rFonts w:ascii="Arial" w:hAnsi="Arial" w:cs="Arial"/>
          <w:sz w:val="24"/>
          <w:szCs w:val="24"/>
          <w:lang w:val="en-US"/>
        </w:rPr>
        <w:t>of evolving and improving their practice rather than focusing on the end goal</w:t>
      </w:r>
      <w:r w:rsidR="00B62F9B">
        <w:rPr>
          <w:rFonts w:ascii="Arial" w:hAnsi="Arial" w:cs="Arial"/>
          <w:sz w:val="24"/>
          <w:szCs w:val="24"/>
          <w:lang w:val="en-US"/>
        </w:rPr>
        <w:t xml:space="preserve"> (McDowall Clark</w:t>
      </w:r>
      <w:r w:rsidR="0056246B">
        <w:rPr>
          <w:rFonts w:ascii="Arial" w:hAnsi="Arial" w:cs="Arial"/>
          <w:sz w:val="24"/>
          <w:szCs w:val="24"/>
          <w:lang w:val="en-US"/>
        </w:rPr>
        <w:t xml:space="preserve"> and Murray, 2012</w:t>
      </w:r>
      <w:r w:rsidR="00B62F9B">
        <w:rPr>
          <w:rFonts w:ascii="Arial" w:hAnsi="Arial" w:cs="Arial"/>
          <w:sz w:val="24"/>
          <w:szCs w:val="24"/>
          <w:lang w:val="en-US"/>
        </w:rPr>
        <w:t>)</w:t>
      </w:r>
      <w:r w:rsidR="005505C1">
        <w:rPr>
          <w:rFonts w:ascii="Arial" w:hAnsi="Arial" w:cs="Arial"/>
          <w:sz w:val="24"/>
          <w:szCs w:val="24"/>
          <w:lang w:val="en-US"/>
        </w:rPr>
        <w:t xml:space="preserve">. Therefore, the paradigm that is </w:t>
      </w:r>
      <w:r w:rsidR="001179A9">
        <w:rPr>
          <w:rFonts w:ascii="Arial" w:hAnsi="Arial" w:cs="Arial"/>
          <w:sz w:val="24"/>
          <w:szCs w:val="24"/>
          <w:lang w:val="en-US"/>
        </w:rPr>
        <w:t xml:space="preserve">leadership is </w:t>
      </w:r>
      <w:r w:rsidR="00EB43F2">
        <w:rPr>
          <w:rFonts w:ascii="Arial" w:hAnsi="Arial" w:cs="Arial"/>
          <w:sz w:val="24"/>
          <w:szCs w:val="24"/>
          <w:lang w:val="en-US"/>
        </w:rPr>
        <w:t>no longer assumed to be about being in a dominant role, but about</w:t>
      </w:r>
      <w:r w:rsidR="001179A9">
        <w:rPr>
          <w:rFonts w:ascii="Arial" w:hAnsi="Arial" w:cs="Arial"/>
          <w:sz w:val="24"/>
          <w:szCs w:val="24"/>
          <w:lang w:val="en-US"/>
        </w:rPr>
        <w:t xml:space="preserve"> </w:t>
      </w:r>
      <w:r w:rsidR="0032329D">
        <w:rPr>
          <w:rFonts w:ascii="Arial" w:hAnsi="Arial" w:cs="Arial"/>
          <w:sz w:val="24"/>
          <w:szCs w:val="24"/>
          <w:lang w:val="en-US"/>
        </w:rPr>
        <w:t xml:space="preserve">the </w:t>
      </w:r>
      <w:r w:rsidR="00B25EE4">
        <w:rPr>
          <w:rFonts w:ascii="Arial" w:hAnsi="Arial" w:cs="Arial"/>
          <w:sz w:val="24"/>
          <w:szCs w:val="24"/>
          <w:lang w:val="en-US"/>
        </w:rPr>
        <w:t xml:space="preserve">progression of practitioners and the </w:t>
      </w:r>
      <w:r w:rsidR="006B2566">
        <w:rPr>
          <w:rFonts w:ascii="Arial" w:hAnsi="Arial" w:cs="Arial"/>
          <w:sz w:val="24"/>
          <w:szCs w:val="24"/>
          <w:lang w:val="en-US"/>
        </w:rPr>
        <w:t xml:space="preserve">positive </w:t>
      </w:r>
      <w:r w:rsidR="0032329D">
        <w:rPr>
          <w:rFonts w:ascii="Arial" w:hAnsi="Arial" w:cs="Arial"/>
          <w:sz w:val="24"/>
          <w:szCs w:val="24"/>
          <w:lang w:val="en-US"/>
        </w:rPr>
        <w:t>influence</w:t>
      </w:r>
      <w:r w:rsidR="006B2566">
        <w:rPr>
          <w:rFonts w:ascii="Arial" w:hAnsi="Arial" w:cs="Arial"/>
          <w:sz w:val="24"/>
          <w:szCs w:val="24"/>
          <w:lang w:val="en-US"/>
        </w:rPr>
        <w:t>s</w:t>
      </w:r>
      <w:r w:rsidR="0032329D">
        <w:rPr>
          <w:rFonts w:ascii="Arial" w:hAnsi="Arial" w:cs="Arial"/>
          <w:sz w:val="24"/>
          <w:szCs w:val="24"/>
          <w:lang w:val="en-US"/>
        </w:rPr>
        <w:t xml:space="preserve"> that </w:t>
      </w:r>
      <w:r w:rsidR="00B25EE4">
        <w:rPr>
          <w:rFonts w:ascii="Arial" w:hAnsi="Arial" w:cs="Arial"/>
          <w:sz w:val="24"/>
          <w:szCs w:val="24"/>
          <w:lang w:val="en-US"/>
        </w:rPr>
        <w:t xml:space="preserve">they </w:t>
      </w:r>
      <w:r w:rsidR="006B2566">
        <w:rPr>
          <w:rFonts w:ascii="Arial" w:hAnsi="Arial" w:cs="Arial"/>
          <w:sz w:val="24"/>
          <w:szCs w:val="24"/>
          <w:lang w:val="en-US"/>
        </w:rPr>
        <w:t>have on children.</w:t>
      </w:r>
      <w:r w:rsidR="0093208C">
        <w:rPr>
          <w:rFonts w:ascii="Arial" w:hAnsi="Arial" w:cs="Arial"/>
          <w:sz w:val="24"/>
          <w:szCs w:val="24"/>
          <w:lang w:val="en-US"/>
        </w:rPr>
        <w:t xml:space="preserve"> </w:t>
      </w:r>
      <w:r w:rsidR="00B42C28">
        <w:rPr>
          <w:rFonts w:ascii="Arial" w:hAnsi="Arial" w:cs="Arial"/>
          <w:sz w:val="24"/>
          <w:szCs w:val="24"/>
          <w:lang w:val="en-US"/>
        </w:rPr>
        <w:t xml:space="preserve">Adopting the role of a catalytic leader can lead to improvements in efficiency </w:t>
      </w:r>
      <w:r w:rsidR="0080640D">
        <w:rPr>
          <w:rFonts w:ascii="Arial" w:hAnsi="Arial" w:cs="Arial"/>
          <w:sz w:val="24"/>
          <w:szCs w:val="24"/>
          <w:lang w:val="en-US"/>
        </w:rPr>
        <w:t>and can promote collaboration within a setting (Noramon, 2022).</w:t>
      </w:r>
      <w:r w:rsidR="006B2566">
        <w:rPr>
          <w:rFonts w:ascii="Arial" w:hAnsi="Arial" w:cs="Arial"/>
          <w:sz w:val="24"/>
          <w:szCs w:val="24"/>
          <w:lang w:val="en-US"/>
        </w:rPr>
        <w:t xml:space="preserve"> </w:t>
      </w:r>
      <w:r w:rsidR="00FD29F9">
        <w:rPr>
          <w:rFonts w:ascii="Arial" w:hAnsi="Arial" w:cs="Arial"/>
          <w:sz w:val="24"/>
          <w:szCs w:val="24"/>
          <w:lang w:val="en-US"/>
        </w:rPr>
        <w:t>McMahon</w:t>
      </w:r>
      <w:r w:rsidR="00F70D56">
        <w:rPr>
          <w:rFonts w:ascii="Arial" w:hAnsi="Arial" w:cs="Arial"/>
          <w:sz w:val="24"/>
          <w:szCs w:val="24"/>
          <w:lang w:val="en-US"/>
        </w:rPr>
        <w:t xml:space="preserve"> and Dyer</w:t>
      </w:r>
      <w:r w:rsidR="00FD29F9">
        <w:rPr>
          <w:rFonts w:ascii="Arial" w:hAnsi="Arial" w:cs="Arial"/>
          <w:sz w:val="24"/>
          <w:szCs w:val="24"/>
          <w:lang w:val="en-US"/>
        </w:rPr>
        <w:t xml:space="preserve"> (2017) supports this as they inform that </w:t>
      </w:r>
      <w:r w:rsidR="00F25397">
        <w:rPr>
          <w:rFonts w:ascii="Arial" w:hAnsi="Arial" w:cs="Arial"/>
          <w:sz w:val="24"/>
          <w:szCs w:val="24"/>
          <w:lang w:val="en-US"/>
        </w:rPr>
        <w:t>a catalytic leader enables</w:t>
      </w:r>
      <w:r w:rsidR="000D2334">
        <w:rPr>
          <w:rFonts w:ascii="Arial" w:hAnsi="Arial" w:cs="Arial"/>
          <w:sz w:val="24"/>
          <w:szCs w:val="24"/>
          <w:lang w:val="en-US"/>
        </w:rPr>
        <w:t xml:space="preserve"> small</w:t>
      </w:r>
      <w:r w:rsidR="00F25397">
        <w:rPr>
          <w:rFonts w:ascii="Arial" w:hAnsi="Arial" w:cs="Arial"/>
          <w:sz w:val="24"/>
          <w:szCs w:val="24"/>
          <w:lang w:val="en-US"/>
        </w:rPr>
        <w:t xml:space="preserve"> incremental </w:t>
      </w:r>
      <w:r w:rsidR="008B385D">
        <w:rPr>
          <w:rFonts w:ascii="Arial" w:hAnsi="Arial" w:cs="Arial"/>
          <w:sz w:val="24"/>
          <w:szCs w:val="24"/>
          <w:lang w:val="en-US"/>
        </w:rPr>
        <w:t xml:space="preserve">changes </w:t>
      </w:r>
      <w:r w:rsidR="00936B13">
        <w:rPr>
          <w:rFonts w:ascii="Arial" w:hAnsi="Arial" w:cs="Arial"/>
          <w:sz w:val="24"/>
          <w:szCs w:val="24"/>
          <w:lang w:val="en-US"/>
        </w:rPr>
        <w:t>through a supportive and non-confrontational process</w:t>
      </w:r>
      <w:r w:rsidR="00EC022B">
        <w:rPr>
          <w:rFonts w:ascii="Arial" w:hAnsi="Arial" w:cs="Arial"/>
          <w:sz w:val="24"/>
          <w:szCs w:val="24"/>
          <w:lang w:val="en-US"/>
        </w:rPr>
        <w:t>.</w:t>
      </w:r>
    </w:p>
    <w:p w14:paraId="5D9E1D4B" w14:textId="138C4275" w:rsidR="00EE04CC" w:rsidRDefault="00D46CFC" w:rsidP="007A1A68">
      <w:pPr>
        <w:spacing w:line="360" w:lineRule="auto"/>
        <w:jc w:val="both"/>
        <w:rPr>
          <w:rFonts w:ascii="Arial" w:hAnsi="Arial" w:cs="Arial"/>
          <w:sz w:val="24"/>
          <w:szCs w:val="24"/>
          <w:lang w:val="en-US"/>
        </w:rPr>
      </w:pPr>
      <w:r>
        <w:rPr>
          <w:rFonts w:ascii="Arial" w:hAnsi="Arial" w:cs="Arial"/>
          <w:sz w:val="24"/>
          <w:szCs w:val="24"/>
          <w:lang w:val="en-US"/>
        </w:rPr>
        <w:t xml:space="preserve">Ankrum (2016) informs that </w:t>
      </w:r>
      <w:r w:rsidR="00B05AC7">
        <w:rPr>
          <w:rFonts w:ascii="Arial" w:hAnsi="Arial" w:cs="Arial"/>
          <w:sz w:val="24"/>
          <w:szCs w:val="24"/>
          <w:lang w:val="en-US"/>
        </w:rPr>
        <w:t xml:space="preserve">teachers who are </w:t>
      </w:r>
      <w:r w:rsidR="00864DD3">
        <w:rPr>
          <w:rFonts w:ascii="Arial" w:hAnsi="Arial" w:cs="Arial"/>
          <w:sz w:val="24"/>
          <w:szCs w:val="24"/>
          <w:lang w:val="en-US"/>
        </w:rPr>
        <w:t xml:space="preserve">willing to go beyond the minimum expectations become catalysts for change </w:t>
      </w:r>
      <w:r w:rsidR="000E3FFE">
        <w:rPr>
          <w:rFonts w:ascii="Arial" w:hAnsi="Arial" w:cs="Arial"/>
          <w:sz w:val="24"/>
          <w:szCs w:val="24"/>
          <w:lang w:val="en-US"/>
        </w:rPr>
        <w:t xml:space="preserve">and improvement in settings. </w:t>
      </w:r>
      <w:r w:rsidR="00BC1FF2">
        <w:rPr>
          <w:rFonts w:ascii="Arial" w:hAnsi="Arial" w:cs="Arial"/>
          <w:sz w:val="24"/>
          <w:szCs w:val="24"/>
          <w:lang w:val="en-US"/>
        </w:rPr>
        <w:t xml:space="preserve">Noramon (2022) </w:t>
      </w:r>
      <w:r w:rsidR="006669E6">
        <w:rPr>
          <w:rFonts w:ascii="Arial" w:hAnsi="Arial" w:cs="Arial"/>
          <w:sz w:val="24"/>
          <w:szCs w:val="24"/>
          <w:lang w:val="en-US"/>
        </w:rPr>
        <w:t xml:space="preserve">states that to be a catalytic leader, </w:t>
      </w:r>
      <w:r w:rsidR="002F54DC">
        <w:rPr>
          <w:rFonts w:ascii="Arial" w:hAnsi="Arial" w:cs="Arial"/>
          <w:sz w:val="24"/>
          <w:szCs w:val="24"/>
          <w:lang w:val="en-US"/>
        </w:rPr>
        <w:t xml:space="preserve">the </w:t>
      </w:r>
      <w:r w:rsidR="007B7869">
        <w:rPr>
          <w:rFonts w:ascii="Arial" w:hAnsi="Arial" w:cs="Arial"/>
          <w:sz w:val="24"/>
          <w:szCs w:val="24"/>
          <w:lang w:val="en-US"/>
        </w:rPr>
        <w:t xml:space="preserve">passion to </w:t>
      </w:r>
      <w:r w:rsidR="006669E6">
        <w:rPr>
          <w:rFonts w:ascii="Arial" w:hAnsi="Arial" w:cs="Arial"/>
          <w:sz w:val="24"/>
          <w:szCs w:val="24"/>
          <w:lang w:val="en-US"/>
        </w:rPr>
        <w:t>mak</w:t>
      </w:r>
      <w:r w:rsidR="002F54DC">
        <w:rPr>
          <w:rFonts w:ascii="Arial" w:hAnsi="Arial" w:cs="Arial"/>
          <w:sz w:val="24"/>
          <w:szCs w:val="24"/>
          <w:lang w:val="en-US"/>
        </w:rPr>
        <w:t>e</w:t>
      </w:r>
      <w:r w:rsidR="006669E6">
        <w:rPr>
          <w:rFonts w:ascii="Arial" w:hAnsi="Arial" w:cs="Arial"/>
          <w:sz w:val="24"/>
          <w:szCs w:val="24"/>
          <w:lang w:val="en-US"/>
        </w:rPr>
        <w:t xml:space="preserve"> changes to improve a setting is </w:t>
      </w:r>
      <w:r w:rsidR="002F54DC">
        <w:rPr>
          <w:rFonts w:ascii="Arial" w:hAnsi="Arial" w:cs="Arial"/>
          <w:sz w:val="24"/>
          <w:szCs w:val="24"/>
          <w:lang w:val="en-US"/>
        </w:rPr>
        <w:t>significant</w:t>
      </w:r>
      <w:r w:rsidR="00145728">
        <w:rPr>
          <w:rFonts w:ascii="Arial" w:hAnsi="Arial" w:cs="Arial"/>
          <w:sz w:val="24"/>
          <w:szCs w:val="24"/>
          <w:lang w:val="en-US"/>
        </w:rPr>
        <w:t xml:space="preserve">. </w:t>
      </w:r>
      <w:r w:rsidR="004F5893">
        <w:rPr>
          <w:rFonts w:ascii="Arial" w:hAnsi="Arial" w:cs="Arial"/>
          <w:sz w:val="24"/>
          <w:szCs w:val="24"/>
          <w:lang w:val="en-US"/>
        </w:rPr>
        <w:t>Reflecting on the aspects that need to change and why, while openly communicating with others is an attribute that many leaders</w:t>
      </w:r>
      <w:r w:rsidR="00C15FB1">
        <w:rPr>
          <w:rFonts w:ascii="Arial" w:hAnsi="Arial" w:cs="Arial"/>
          <w:sz w:val="24"/>
          <w:szCs w:val="24"/>
          <w:lang w:val="en-US"/>
        </w:rPr>
        <w:t xml:space="preserve"> possess. However, due to the idea of ‘imposter syndrome’, many practitioners who are not in a role of authority often feel unable to consider themselves a leader</w:t>
      </w:r>
      <w:r w:rsidR="00924489">
        <w:rPr>
          <w:rFonts w:ascii="Arial" w:hAnsi="Arial" w:cs="Arial"/>
          <w:sz w:val="24"/>
          <w:szCs w:val="24"/>
          <w:lang w:val="en-US"/>
        </w:rPr>
        <w:t xml:space="preserve"> </w:t>
      </w:r>
      <w:r w:rsidR="00985D0D">
        <w:rPr>
          <w:rFonts w:ascii="Arial" w:hAnsi="Arial" w:cs="Arial"/>
          <w:sz w:val="24"/>
          <w:szCs w:val="24"/>
          <w:lang w:val="en-US"/>
        </w:rPr>
        <w:t>due to feelings of inadequacy</w:t>
      </w:r>
      <w:r w:rsidR="005E7885">
        <w:rPr>
          <w:rFonts w:ascii="Arial" w:hAnsi="Arial" w:cs="Arial"/>
          <w:sz w:val="24"/>
          <w:szCs w:val="24"/>
          <w:lang w:val="en-US"/>
        </w:rPr>
        <w:t xml:space="preserve"> (</w:t>
      </w:r>
      <w:r w:rsidR="00924489">
        <w:rPr>
          <w:rFonts w:ascii="Arial" w:hAnsi="Arial" w:cs="Arial"/>
          <w:sz w:val="24"/>
          <w:szCs w:val="24"/>
          <w:lang w:val="en-US"/>
        </w:rPr>
        <w:t>McDowall Clark, 2012</w:t>
      </w:r>
      <w:r w:rsidR="005E7885">
        <w:rPr>
          <w:rFonts w:ascii="Arial" w:hAnsi="Arial" w:cs="Arial"/>
          <w:sz w:val="24"/>
          <w:szCs w:val="24"/>
          <w:lang w:val="en-US"/>
        </w:rPr>
        <w:t>;</w:t>
      </w:r>
      <w:r w:rsidR="005E7885" w:rsidRPr="005E7885">
        <w:rPr>
          <w:rFonts w:ascii="Arial" w:hAnsi="Arial" w:cs="Arial"/>
          <w:sz w:val="24"/>
          <w:szCs w:val="24"/>
          <w:lang w:val="en-US"/>
        </w:rPr>
        <w:t xml:space="preserve"> </w:t>
      </w:r>
      <w:r w:rsidR="005E7885">
        <w:rPr>
          <w:rFonts w:ascii="Arial" w:hAnsi="Arial" w:cs="Arial"/>
          <w:sz w:val="24"/>
          <w:szCs w:val="24"/>
          <w:lang w:val="en-US"/>
        </w:rPr>
        <w:t>The Kings Fund, 2019</w:t>
      </w:r>
      <w:r w:rsidR="00924489">
        <w:rPr>
          <w:rFonts w:ascii="Arial" w:hAnsi="Arial" w:cs="Arial"/>
          <w:sz w:val="24"/>
          <w:szCs w:val="24"/>
          <w:lang w:val="en-US"/>
        </w:rPr>
        <w:t xml:space="preserve">). </w:t>
      </w:r>
      <w:r w:rsidR="00F072A0">
        <w:rPr>
          <w:rFonts w:ascii="Arial" w:hAnsi="Arial" w:cs="Arial"/>
          <w:sz w:val="24"/>
          <w:szCs w:val="24"/>
          <w:lang w:val="en-US"/>
        </w:rPr>
        <w:t xml:space="preserve">Moreover, </w:t>
      </w:r>
      <w:r w:rsidR="00977D0B">
        <w:rPr>
          <w:rFonts w:ascii="Arial" w:hAnsi="Arial" w:cs="Arial"/>
          <w:sz w:val="24"/>
          <w:szCs w:val="24"/>
          <w:lang w:val="en-US"/>
        </w:rPr>
        <w:t>Cooper (2014) s</w:t>
      </w:r>
      <w:r w:rsidR="005821DC">
        <w:rPr>
          <w:rFonts w:ascii="Arial" w:hAnsi="Arial" w:cs="Arial"/>
          <w:sz w:val="24"/>
          <w:szCs w:val="24"/>
          <w:lang w:val="en-US"/>
        </w:rPr>
        <w:t xml:space="preserve">tates </w:t>
      </w:r>
      <w:r w:rsidR="00977D0B">
        <w:rPr>
          <w:rFonts w:ascii="Arial" w:hAnsi="Arial" w:cs="Arial"/>
          <w:sz w:val="24"/>
          <w:szCs w:val="24"/>
          <w:lang w:val="en-US"/>
        </w:rPr>
        <w:t xml:space="preserve">that </w:t>
      </w:r>
      <w:r w:rsidR="003C689E">
        <w:rPr>
          <w:rFonts w:ascii="Arial" w:hAnsi="Arial" w:cs="Arial"/>
          <w:sz w:val="24"/>
          <w:szCs w:val="24"/>
          <w:lang w:val="en-US"/>
        </w:rPr>
        <w:t xml:space="preserve">due to the </w:t>
      </w:r>
      <w:r w:rsidR="005821DC">
        <w:rPr>
          <w:rFonts w:ascii="Arial" w:hAnsi="Arial" w:cs="Arial"/>
          <w:sz w:val="24"/>
          <w:szCs w:val="24"/>
          <w:lang w:val="en-US"/>
        </w:rPr>
        <w:t xml:space="preserve">under-conceptualisation of leaders in Early Years, </w:t>
      </w:r>
      <w:r w:rsidR="00F072A0">
        <w:rPr>
          <w:rFonts w:ascii="Arial" w:hAnsi="Arial" w:cs="Arial"/>
          <w:sz w:val="24"/>
          <w:szCs w:val="24"/>
          <w:lang w:val="en-US"/>
        </w:rPr>
        <w:t xml:space="preserve">practitioners are hesitant in considering themselves to be leaders. </w:t>
      </w:r>
    </w:p>
    <w:p w14:paraId="7E3A8FCD" w14:textId="71B1C5A7" w:rsidR="000F5678" w:rsidRDefault="000F5678" w:rsidP="000F5678">
      <w:pPr>
        <w:spacing w:line="360" w:lineRule="auto"/>
        <w:jc w:val="both"/>
        <w:rPr>
          <w:rFonts w:ascii="Arial" w:hAnsi="Arial" w:cs="Arial"/>
          <w:sz w:val="24"/>
          <w:szCs w:val="24"/>
          <w:lang w:val="en-US"/>
        </w:rPr>
      </w:pPr>
      <w:r>
        <w:rPr>
          <w:rFonts w:ascii="Arial" w:hAnsi="Arial" w:cs="Arial"/>
          <w:sz w:val="24"/>
          <w:szCs w:val="24"/>
          <w:lang w:val="en-US"/>
        </w:rPr>
        <w:t xml:space="preserve">Cooperrider (2022) states that anyone can be a catalytic leader, and that an individual does not need to be in an authoritative position to instigate improvements and changes. </w:t>
      </w:r>
      <w:r w:rsidR="00F93C24">
        <w:rPr>
          <w:rFonts w:ascii="Arial" w:hAnsi="Arial" w:cs="Arial"/>
          <w:sz w:val="24"/>
          <w:szCs w:val="24"/>
          <w:lang w:val="en-US"/>
        </w:rPr>
        <w:t xml:space="preserve">Additionally, the views of a catalytic leader </w:t>
      </w:r>
      <w:r w:rsidR="00BF15D5">
        <w:rPr>
          <w:rFonts w:ascii="Arial" w:hAnsi="Arial" w:cs="Arial"/>
          <w:sz w:val="24"/>
          <w:szCs w:val="24"/>
          <w:lang w:val="en-US"/>
        </w:rPr>
        <w:t xml:space="preserve">are of a holistic nature as they recognise that each decision impacts everyone. </w:t>
      </w:r>
      <w:r w:rsidR="006230B2">
        <w:rPr>
          <w:rFonts w:ascii="Arial" w:hAnsi="Arial" w:cs="Arial"/>
          <w:sz w:val="24"/>
          <w:szCs w:val="24"/>
          <w:lang w:val="en-US"/>
        </w:rPr>
        <w:t>Realising that change is positive and should be embraced is a common attribute of a catalytic leader (Cooperrider, 2022).</w:t>
      </w:r>
      <w:r w:rsidR="00BA33CB">
        <w:rPr>
          <w:rFonts w:ascii="Arial" w:hAnsi="Arial" w:cs="Arial"/>
          <w:sz w:val="24"/>
          <w:szCs w:val="24"/>
          <w:lang w:val="en-US"/>
        </w:rPr>
        <w:t xml:space="preserve"> Attaway (2021) </w:t>
      </w:r>
      <w:r w:rsidR="00F26F41">
        <w:rPr>
          <w:rFonts w:ascii="Arial" w:hAnsi="Arial" w:cs="Arial"/>
          <w:sz w:val="24"/>
          <w:szCs w:val="24"/>
          <w:lang w:val="en-US"/>
        </w:rPr>
        <w:t xml:space="preserve">insights that often leaders are expected to be busy at all times. However, this does not </w:t>
      </w:r>
      <w:r w:rsidR="00015BF6">
        <w:rPr>
          <w:rFonts w:ascii="Arial" w:hAnsi="Arial" w:cs="Arial"/>
          <w:sz w:val="24"/>
          <w:szCs w:val="24"/>
          <w:lang w:val="en-US"/>
        </w:rPr>
        <w:t>accurately depict the role of a leader as bus</w:t>
      </w:r>
      <w:r w:rsidR="00BC2587">
        <w:rPr>
          <w:rFonts w:ascii="Arial" w:hAnsi="Arial" w:cs="Arial"/>
          <w:sz w:val="24"/>
          <w:szCs w:val="24"/>
          <w:lang w:val="en-US"/>
        </w:rPr>
        <w:t>y</w:t>
      </w:r>
      <w:r w:rsidR="00015BF6">
        <w:rPr>
          <w:rFonts w:ascii="Arial" w:hAnsi="Arial" w:cs="Arial"/>
          <w:sz w:val="24"/>
          <w:szCs w:val="24"/>
          <w:lang w:val="en-US"/>
        </w:rPr>
        <w:t>ness often leads to ineffectiveness</w:t>
      </w:r>
      <w:r w:rsidR="00246351">
        <w:rPr>
          <w:rFonts w:ascii="Arial" w:hAnsi="Arial" w:cs="Arial"/>
          <w:sz w:val="24"/>
          <w:szCs w:val="24"/>
          <w:lang w:val="en-US"/>
        </w:rPr>
        <w:t xml:space="preserve">. Furthermore, when a leader takes on more </w:t>
      </w:r>
      <w:r w:rsidR="00246351">
        <w:rPr>
          <w:rFonts w:ascii="Arial" w:hAnsi="Arial" w:cs="Arial"/>
          <w:sz w:val="24"/>
          <w:szCs w:val="24"/>
          <w:lang w:val="en-US"/>
        </w:rPr>
        <w:lastRenderedPageBreak/>
        <w:t>work, they are at risk of overloading themselves and eventually reaching exhaustion (Attaway, 2021). Th</w:t>
      </w:r>
      <w:r w:rsidR="008614BB">
        <w:rPr>
          <w:rFonts w:ascii="Arial" w:hAnsi="Arial" w:cs="Arial"/>
          <w:sz w:val="24"/>
          <w:szCs w:val="24"/>
          <w:lang w:val="en-US"/>
        </w:rPr>
        <w:t xml:space="preserve">erefore, </w:t>
      </w:r>
      <w:r w:rsidR="00246351">
        <w:rPr>
          <w:rFonts w:ascii="Arial" w:hAnsi="Arial" w:cs="Arial"/>
          <w:sz w:val="24"/>
          <w:szCs w:val="24"/>
          <w:lang w:val="en-US"/>
        </w:rPr>
        <w:t xml:space="preserve">creating catalytic leaders in all staff in settings </w:t>
      </w:r>
      <w:r w:rsidR="00831F38">
        <w:rPr>
          <w:rFonts w:ascii="Arial" w:hAnsi="Arial" w:cs="Arial"/>
          <w:sz w:val="24"/>
          <w:szCs w:val="24"/>
          <w:lang w:val="en-US"/>
        </w:rPr>
        <w:t>has a positive impact as the work</w:t>
      </w:r>
      <w:r w:rsidR="00BC2587">
        <w:rPr>
          <w:rFonts w:ascii="Arial" w:hAnsi="Arial" w:cs="Arial"/>
          <w:sz w:val="24"/>
          <w:szCs w:val="24"/>
          <w:lang w:val="en-US"/>
        </w:rPr>
        <w:t>-</w:t>
      </w:r>
      <w:r w:rsidR="00831F38">
        <w:rPr>
          <w:rFonts w:ascii="Arial" w:hAnsi="Arial" w:cs="Arial"/>
          <w:sz w:val="24"/>
          <w:szCs w:val="24"/>
          <w:lang w:val="en-US"/>
        </w:rPr>
        <w:t xml:space="preserve">load is more equally shared and easier to manage. </w:t>
      </w:r>
    </w:p>
    <w:p w14:paraId="788841AB" w14:textId="4A12F951" w:rsidR="00810920" w:rsidRPr="00810920" w:rsidRDefault="00810920" w:rsidP="000F5678">
      <w:pPr>
        <w:spacing w:line="360" w:lineRule="auto"/>
        <w:jc w:val="both"/>
        <w:rPr>
          <w:rFonts w:ascii="Arial" w:hAnsi="Arial" w:cs="Arial"/>
          <w:sz w:val="24"/>
          <w:szCs w:val="24"/>
          <w:lang w:val="en-US"/>
        </w:rPr>
      </w:pPr>
      <w:r>
        <w:rPr>
          <w:rFonts w:ascii="Arial" w:hAnsi="Arial" w:cs="Arial"/>
          <w:sz w:val="24"/>
          <w:szCs w:val="24"/>
          <w:lang w:val="en-US"/>
        </w:rPr>
        <w:t xml:space="preserve">Toomer </w:t>
      </w:r>
      <w:r>
        <w:rPr>
          <w:rFonts w:ascii="Arial" w:hAnsi="Arial" w:cs="Arial"/>
          <w:i/>
          <w:iCs/>
          <w:sz w:val="24"/>
          <w:szCs w:val="24"/>
          <w:lang w:val="en-US"/>
        </w:rPr>
        <w:t xml:space="preserve">et al. </w:t>
      </w:r>
      <w:r>
        <w:rPr>
          <w:rFonts w:ascii="Arial" w:hAnsi="Arial" w:cs="Arial"/>
          <w:sz w:val="24"/>
          <w:szCs w:val="24"/>
          <w:lang w:val="en-US"/>
        </w:rPr>
        <w:t xml:space="preserve">(2018) </w:t>
      </w:r>
      <w:r w:rsidR="00E730DF">
        <w:rPr>
          <w:rFonts w:ascii="Arial" w:hAnsi="Arial" w:cs="Arial"/>
          <w:sz w:val="24"/>
          <w:szCs w:val="24"/>
          <w:lang w:val="en-US"/>
        </w:rPr>
        <w:t xml:space="preserve">describes </w:t>
      </w:r>
      <w:r w:rsidR="004C55F5">
        <w:rPr>
          <w:rFonts w:ascii="Arial" w:hAnsi="Arial" w:cs="Arial"/>
          <w:sz w:val="24"/>
          <w:szCs w:val="24"/>
          <w:lang w:val="en-US"/>
        </w:rPr>
        <w:t>catalytic leadership as the ability to unselfishly improve</w:t>
      </w:r>
      <w:r w:rsidR="00EE6501">
        <w:rPr>
          <w:rFonts w:ascii="Arial" w:hAnsi="Arial" w:cs="Arial"/>
          <w:sz w:val="24"/>
          <w:szCs w:val="24"/>
          <w:lang w:val="en-US"/>
        </w:rPr>
        <w:t xml:space="preserve"> the ability of</w:t>
      </w:r>
      <w:r w:rsidR="004C55F5">
        <w:rPr>
          <w:rFonts w:ascii="Arial" w:hAnsi="Arial" w:cs="Arial"/>
          <w:sz w:val="24"/>
          <w:szCs w:val="24"/>
          <w:lang w:val="en-US"/>
        </w:rPr>
        <w:t xml:space="preserve"> others within a team </w:t>
      </w:r>
      <w:r w:rsidR="00EE6501">
        <w:rPr>
          <w:rFonts w:ascii="Arial" w:hAnsi="Arial" w:cs="Arial"/>
          <w:sz w:val="24"/>
          <w:szCs w:val="24"/>
          <w:lang w:val="en-US"/>
        </w:rPr>
        <w:t xml:space="preserve">to achieve improved results. </w:t>
      </w:r>
      <w:r w:rsidR="002C34FF">
        <w:rPr>
          <w:rFonts w:ascii="Arial" w:hAnsi="Arial" w:cs="Arial"/>
          <w:sz w:val="24"/>
          <w:szCs w:val="24"/>
          <w:lang w:val="en-US"/>
        </w:rPr>
        <w:t xml:space="preserve">Additionally, a catalytic leader should </w:t>
      </w:r>
      <w:r w:rsidR="006F05C2">
        <w:rPr>
          <w:rFonts w:ascii="Arial" w:hAnsi="Arial" w:cs="Arial"/>
          <w:sz w:val="24"/>
          <w:szCs w:val="24"/>
          <w:lang w:val="en-US"/>
        </w:rPr>
        <w:t>be trustworthy and possess integrity</w:t>
      </w:r>
      <w:r w:rsidR="00CF6765">
        <w:rPr>
          <w:rFonts w:ascii="Arial" w:hAnsi="Arial" w:cs="Arial"/>
          <w:sz w:val="24"/>
          <w:szCs w:val="24"/>
          <w:lang w:val="en-US"/>
        </w:rPr>
        <w:t xml:space="preserve"> as their role is integral to </w:t>
      </w:r>
      <w:r w:rsidR="00866786">
        <w:rPr>
          <w:rFonts w:ascii="Arial" w:hAnsi="Arial" w:cs="Arial"/>
          <w:sz w:val="24"/>
          <w:szCs w:val="24"/>
          <w:lang w:val="en-US"/>
        </w:rPr>
        <w:t xml:space="preserve">reaching the desired outcomes of the team. However, </w:t>
      </w:r>
      <w:r w:rsidR="00B42770">
        <w:rPr>
          <w:rFonts w:ascii="Arial" w:hAnsi="Arial" w:cs="Arial"/>
          <w:sz w:val="24"/>
          <w:szCs w:val="24"/>
          <w:lang w:val="en-US"/>
        </w:rPr>
        <w:t xml:space="preserve">Heffernan (2015) </w:t>
      </w:r>
      <w:r w:rsidR="00964C31">
        <w:rPr>
          <w:rFonts w:ascii="Arial" w:hAnsi="Arial" w:cs="Arial"/>
          <w:sz w:val="24"/>
          <w:szCs w:val="24"/>
          <w:lang w:val="en-US"/>
        </w:rPr>
        <w:t xml:space="preserve">states that </w:t>
      </w:r>
      <w:r w:rsidR="00D05E35">
        <w:rPr>
          <w:rFonts w:ascii="Arial" w:hAnsi="Arial" w:cs="Arial"/>
          <w:sz w:val="24"/>
          <w:szCs w:val="24"/>
          <w:lang w:val="en-US"/>
        </w:rPr>
        <w:t xml:space="preserve">there </w:t>
      </w:r>
      <w:r w:rsidR="00607982">
        <w:rPr>
          <w:rFonts w:ascii="Arial" w:hAnsi="Arial" w:cs="Arial"/>
          <w:sz w:val="24"/>
          <w:szCs w:val="24"/>
          <w:lang w:val="en-US"/>
        </w:rPr>
        <w:t>are</w:t>
      </w:r>
      <w:r w:rsidR="00D05E35">
        <w:rPr>
          <w:rFonts w:ascii="Arial" w:hAnsi="Arial" w:cs="Arial"/>
          <w:sz w:val="24"/>
          <w:szCs w:val="24"/>
          <w:lang w:val="en-US"/>
        </w:rPr>
        <w:t xml:space="preserve"> challenges to</w:t>
      </w:r>
      <w:r w:rsidR="006334AC">
        <w:rPr>
          <w:rFonts w:ascii="Arial" w:hAnsi="Arial" w:cs="Arial"/>
          <w:sz w:val="24"/>
          <w:szCs w:val="24"/>
          <w:lang w:val="en-US"/>
        </w:rPr>
        <w:t xml:space="preserve"> this as </w:t>
      </w:r>
      <w:r w:rsidR="00E701C4">
        <w:rPr>
          <w:rFonts w:ascii="Arial" w:hAnsi="Arial" w:cs="Arial"/>
          <w:sz w:val="24"/>
          <w:szCs w:val="24"/>
          <w:lang w:val="en-US"/>
        </w:rPr>
        <w:t>individuals often try to outperform each other.</w:t>
      </w:r>
      <w:r w:rsidR="00050B3B">
        <w:rPr>
          <w:rFonts w:ascii="Arial" w:hAnsi="Arial" w:cs="Arial"/>
          <w:sz w:val="24"/>
          <w:szCs w:val="24"/>
          <w:lang w:val="en-US"/>
        </w:rPr>
        <w:t xml:space="preserve"> Furthermore, by suppressing the productivity of others in order to better oneself</w:t>
      </w:r>
      <w:r w:rsidR="00434A79">
        <w:rPr>
          <w:rFonts w:ascii="Arial" w:hAnsi="Arial" w:cs="Arial"/>
          <w:sz w:val="24"/>
          <w:szCs w:val="24"/>
          <w:lang w:val="en-US"/>
        </w:rPr>
        <w:t xml:space="preserve">, </w:t>
      </w:r>
      <w:r w:rsidR="00AA730A">
        <w:rPr>
          <w:rFonts w:ascii="Arial" w:hAnsi="Arial" w:cs="Arial"/>
          <w:sz w:val="24"/>
          <w:szCs w:val="24"/>
          <w:lang w:val="en-US"/>
        </w:rPr>
        <w:t xml:space="preserve">intended </w:t>
      </w:r>
      <w:r w:rsidR="00434A79">
        <w:rPr>
          <w:rFonts w:ascii="Arial" w:hAnsi="Arial" w:cs="Arial"/>
          <w:sz w:val="24"/>
          <w:szCs w:val="24"/>
          <w:lang w:val="en-US"/>
        </w:rPr>
        <w:t>outcomes are rarely reached.</w:t>
      </w:r>
      <w:r w:rsidR="00622D00">
        <w:rPr>
          <w:rFonts w:ascii="Arial" w:hAnsi="Arial" w:cs="Arial"/>
          <w:sz w:val="24"/>
          <w:szCs w:val="24"/>
          <w:lang w:val="en-US"/>
        </w:rPr>
        <w:t xml:space="preserve"> </w:t>
      </w:r>
    </w:p>
    <w:p w14:paraId="3FDD83F1" w14:textId="66C871AA" w:rsidR="006A043F" w:rsidRDefault="006A043F" w:rsidP="007A1A68">
      <w:pPr>
        <w:spacing w:line="360" w:lineRule="auto"/>
        <w:jc w:val="both"/>
        <w:rPr>
          <w:rFonts w:ascii="Arial" w:hAnsi="Arial" w:cs="Arial"/>
          <w:sz w:val="24"/>
          <w:szCs w:val="24"/>
          <w:lang w:val="en-US"/>
        </w:rPr>
      </w:pPr>
      <w:r>
        <w:rPr>
          <w:rFonts w:ascii="Arial" w:hAnsi="Arial" w:cs="Arial"/>
          <w:sz w:val="24"/>
          <w:szCs w:val="24"/>
          <w:lang w:val="en-US"/>
        </w:rPr>
        <w:t xml:space="preserve">Ang (2012) </w:t>
      </w:r>
      <w:r w:rsidR="00D33978">
        <w:rPr>
          <w:rFonts w:ascii="Arial" w:hAnsi="Arial" w:cs="Arial"/>
          <w:sz w:val="24"/>
          <w:szCs w:val="24"/>
          <w:lang w:val="en-US"/>
        </w:rPr>
        <w:t xml:space="preserve">discusses research which </w:t>
      </w:r>
      <w:r w:rsidR="007F583C">
        <w:rPr>
          <w:rFonts w:ascii="Arial" w:hAnsi="Arial" w:cs="Arial"/>
          <w:sz w:val="24"/>
          <w:szCs w:val="24"/>
          <w:lang w:val="en-US"/>
        </w:rPr>
        <w:t xml:space="preserve">shows that when an Early Years setting has good quality leadership and management, the overall quality of the setting is significantly improved. </w:t>
      </w:r>
      <w:r w:rsidR="003127D0">
        <w:rPr>
          <w:rFonts w:ascii="Arial" w:hAnsi="Arial" w:cs="Arial"/>
          <w:sz w:val="24"/>
          <w:szCs w:val="24"/>
          <w:lang w:val="en-US"/>
        </w:rPr>
        <w:t xml:space="preserve">This is due to </w:t>
      </w:r>
      <w:r w:rsidR="00FE2440">
        <w:rPr>
          <w:rFonts w:ascii="Arial" w:hAnsi="Arial" w:cs="Arial"/>
          <w:sz w:val="24"/>
          <w:szCs w:val="24"/>
          <w:lang w:val="en-US"/>
        </w:rPr>
        <w:t xml:space="preserve">practitioners sharing the same vision </w:t>
      </w:r>
      <w:r w:rsidR="00BC3C48">
        <w:rPr>
          <w:rFonts w:ascii="Arial" w:hAnsi="Arial" w:cs="Arial"/>
          <w:sz w:val="24"/>
          <w:szCs w:val="24"/>
          <w:lang w:val="en-US"/>
        </w:rPr>
        <w:t xml:space="preserve">for the setting and striving to consistently improve. </w:t>
      </w:r>
      <w:r w:rsidR="00B127C8">
        <w:rPr>
          <w:rFonts w:ascii="Arial" w:hAnsi="Arial" w:cs="Arial"/>
          <w:sz w:val="24"/>
          <w:szCs w:val="24"/>
          <w:lang w:val="en-US"/>
        </w:rPr>
        <w:t xml:space="preserve">Siraj-Blatchford and Manni (2008) cited in Ang (2012) </w:t>
      </w:r>
      <w:r w:rsidR="00BA6EFA">
        <w:rPr>
          <w:rFonts w:ascii="Arial" w:hAnsi="Arial" w:cs="Arial"/>
          <w:sz w:val="24"/>
          <w:szCs w:val="24"/>
          <w:lang w:val="en-US"/>
        </w:rPr>
        <w:t xml:space="preserve">inform that high-quality settings ensure the best outcomes for children. Therefore, </w:t>
      </w:r>
      <w:r w:rsidR="00E9269B">
        <w:rPr>
          <w:rFonts w:ascii="Arial" w:hAnsi="Arial" w:cs="Arial"/>
          <w:sz w:val="24"/>
          <w:szCs w:val="24"/>
          <w:lang w:val="en-US"/>
        </w:rPr>
        <w:t xml:space="preserve">promoting catalytic leadership within settings for all practitioners benefits both staff and children. </w:t>
      </w:r>
    </w:p>
    <w:p w14:paraId="72F77713" w14:textId="2D6A3FE9" w:rsidR="0007241C" w:rsidRPr="0081365B" w:rsidRDefault="00055DB1" w:rsidP="007A1A68">
      <w:pPr>
        <w:spacing w:line="360" w:lineRule="auto"/>
        <w:jc w:val="both"/>
        <w:rPr>
          <w:rFonts w:ascii="Arial" w:hAnsi="Arial" w:cs="Arial"/>
          <w:sz w:val="24"/>
          <w:szCs w:val="24"/>
          <w:lang w:val="en-US"/>
        </w:rPr>
      </w:pPr>
      <w:r>
        <w:rPr>
          <w:rFonts w:ascii="Arial" w:hAnsi="Arial" w:cs="Arial"/>
          <w:sz w:val="24"/>
          <w:szCs w:val="24"/>
          <w:lang w:val="en-US"/>
        </w:rPr>
        <w:t xml:space="preserve">Lawler (2020) </w:t>
      </w:r>
      <w:r w:rsidR="00C056F7">
        <w:rPr>
          <w:rFonts w:ascii="Arial" w:hAnsi="Arial" w:cs="Arial"/>
          <w:sz w:val="24"/>
          <w:szCs w:val="24"/>
          <w:lang w:val="en-US"/>
        </w:rPr>
        <w:t xml:space="preserve">discusses a report from </w:t>
      </w:r>
      <w:r w:rsidR="007C52F3">
        <w:rPr>
          <w:rFonts w:ascii="Arial" w:hAnsi="Arial" w:cs="Arial"/>
          <w:sz w:val="24"/>
          <w:szCs w:val="24"/>
          <w:lang w:val="en-US"/>
        </w:rPr>
        <w:t xml:space="preserve">the National Centre for Social Research (NaCen) </w:t>
      </w:r>
      <w:r w:rsidR="00C056F7">
        <w:rPr>
          <w:rFonts w:ascii="Arial" w:hAnsi="Arial" w:cs="Arial"/>
          <w:sz w:val="24"/>
          <w:szCs w:val="24"/>
          <w:lang w:val="en-US"/>
        </w:rPr>
        <w:t xml:space="preserve">which discovered that due to low pay, </w:t>
      </w:r>
      <w:r w:rsidR="00D06249">
        <w:rPr>
          <w:rFonts w:ascii="Arial" w:hAnsi="Arial" w:cs="Arial"/>
          <w:sz w:val="24"/>
          <w:szCs w:val="24"/>
          <w:lang w:val="en-US"/>
        </w:rPr>
        <w:t>Early Year</w:t>
      </w:r>
      <w:r w:rsidR="00A55431">
        <w:rPr>
          <w:rFonts w:ascii="Arial" w:hAnsi="Arial" w:cs="Arial"/>
          <w:sz w:val="24"/>
          <w:szCs w:val="24"/>
          <w:lang w:val="en-US"/>
        </w:rPr>
        <w:t>s</w:t>
      </w:r>
      <w:r w:rsidR="00D06249">
        <w:rPr>
          <w:rFonts w:ascii="Arial" w:hAnsi="Arial" w:cs="Arial"/>
          <w:sz w:val="24"/>
          <w:szCs w:val="24"/>
          <w:lang w:val="en-US"/>
        </w:rPr>
        <w:t xml:space="preserve"> settings are </w:t>
      </w:r>
      <w:r w:rsidR="00876CFB">
        <w:rPr>
          <w:rFonts w:ascii="Arial" w:hAnsi="Arial" w:cs="Arial"/>
          <w:sz w:val="24"/>
          <w:szCs w:val="24"/>
          <w:lang w:val="en-US"/>
        </w:rPr>
        <w:t>struggling</w:t>
      </w:r>
      <w:r w:rsidR="00AA02C7">
        <w:rPr>
          <w:rFonts w:ascii="Arial" w:hAnsi="Arial" w:cs="Arial"/>
          <w:sz w:val="24"/>
          <w:szCs w:val="24"/>
          <w:lang w:val="en-US"/>
        </w:rPr>
        <w:t xml:space="preserve"> with</w:t>
      </w:r>
      <w:r w:rsidR="001249EF">
        <w:rPr>
          <w:rFonts w:ascii="Arial" w:hAnsi="Arial" w:cs="Arial"/>
          <w:sz w:val="24"/>
          <w:szCs w:val="24"/>
          <w:lang w:val="en-US"/>
        </w:rPr>
        <w:t xml:space="preserve"> retaining staff. This is due to the </w:t>
      </w:r>
      <w:r w:rsidR="009C7026">
        <w:rPr>
          <w:rFonts w:ascii="Arial" w:hAnsi="Arial" w:cs="Arial"/>
          <w:sz w:val="24"/>
          <w:szCs w:val="24"/>
          <w:lang w:val="en-US"/>
        </w:rPr>
        <w:t xml:space="preserve">demanding role of an Early Years practitioner </w:t>
      </w:r>
      <w:r w:rsidR="00003598">
        <w:rPr>
          <w:rFonts w:ascii="Arial" w:hAnsi="Arial" w:cs="Arial"/>
          <w:sz w:val="24"/>
          <w:szCs w:val="24"/>
          <w:lang w:val="en-US"/>
        </w:rPr>
        <w:t>as staff feel they are not being paid</w:t>
      </w:r>
      <w:r w:rsidR="00403C61">
        <w:rPr>
          <w:rFonts w:ascii="Arial" w:hAnsi="Arial" w:cs="Arial"/>
          <w:sz w:val="24"/>
          <w:szCs w:val="24"/>
          <w:lang w:val="en-US"/>
        </w:rPr>
        <w:t xml:space="preserve"> adequately. This can present challenges when assuming the role of a catalytic leader as many practitioners do not feel </w:t>
      </w:r>
      <w:r w:rsidR="00ED6912">
        <w:rPr>
          <w:rFonts w:ascii="Arial" w:hAnsi="Arial" w:cs="Arial"/>
          <w:sz w:val="24"/>
          <w:szCs w:val="24"/>
          <w:lang w:val="en-US"/>
        </w:rPr>
        <w:t>encouraged to provide more effort in their role if they are not being rewarded for it</w:t>
      </w:r>
      <w:r w:rsidR="00574209">
        <w:rPr>
          <w:rFonts w:ascii="Arial" w:hAnsi="Arial" w:cs="Arial"/>
          <w:sz w:val="24"/>
          <w:szCs w:val="24"/>
          <w:lang w:val="en-US"/>
        </w:rPr>
        <w:t xml:space="preserve">. </w:t>
      </w:r>
      <w:r w:rsidR="000D0F5E">
        <w:rPr>
          <w:rFonts w:ascii="Arial" w:hAnsi="Arial" w:cs="Arial"/>
          <w:sz w:val="24"/>
          <w:szCs w:val="24"/>
          <w:lang w:val="en-US"/>
        </w:rPr>
        <w:t xml:space="preserve">Additionally, Early Years Careers (2016) state that </w:t>
      </w:r>
      <w:r w:rsidR="00E627D9">
        <w:rPr>
          <w:rFonts w:ascii="Arial" w:hAnsi="Arial" w:cs="Arial"/>
          <w:sz w:val="24"/>
          <w:szCs w:val="24"/>
          <w:lang w:val="en-US"/>
        </w:rPr>
        <w:t>as the expectations</w:t>
      </w:r>
      <w:r w:rsidR="00BB28AC">
        <w:rPr>
          <w:rFonts w:ascii="Arial" w:hAnsi="Arial" w:cs="Arial"/>
          <w:sz w:val="24"/>
          <w:szCs w:val="24"/>
          <w:lang w:val="en-US"/>
        </w:rPr>
        <w:t xml:space="preserve"> and qualifications</w:t>
      </w:r>
      <w:r w:rsidR="00E627D9">
        <w:rPr>
          <w:rFonts w:ascii="Arial" w:hAnsi="Arial" w:cs="Arial"/>
          <w:sz w:val="24"/>
          <w:szCs w:val="24"/>
          <w:lang w:val="en-US"/>
        </w:rPr>
        <w:t xml:space="preserve"> of Early Years practitioners are rising, </w:t>
      </w:r>
      <w:r w:rsidR="00BB28AC">
        <w:rPr>
          <w:rFonts w:ascii="Arial" w:hAnsi="Arial" w:cs="Arial"/>
          <w:sz w:val="24"/>
          <w:szCs w:val="24"/>
          <w:lang w:val="en-US"/>
        </w:rPr>
        <w:t>the pay is not reflecting this</w:t>
      </w:r>
      <w:r w:rsidR="000F25C6">
        <w:rPr>
          <w:rFonts w:ascii="Arial" w:hAnsi="Arial" w:cs="Arial"/>
          <w:sz w:val="24"/>
          <w:szCs w:val="24"/>
          <w:lang w:val="en-US"/>
        </w:rPr>
        <w:t xml:space="preserve">. Therefore, there is a high level of staff turnover which </w:t>
      </w:r>
      <w:r w:rsidR="00DF183A">
        <w:rPr>
          <w:rFonts w:ascii="Arial" w:hAnsi="Arial" w:cs="Arial"/>
          <w:sz w:val="24"/>
          <w:szCs w:val="24"/>
          <w:lang w:val="en-US"/>
        </w:rPr>
        <w:t xml:space="preserve">can cause difficulties for settings and prevents consistency for the children who attend the setting. </w:t>
      </w:r>
      <w:r w:rsidR="00425708">
        <w:rPr>
          <w:rFonts w:ascii="Arial" w:hAnsi="Arial" w:cs="Arial"/>
          <w:sz w:val="24"/>
          <w:szCs w:val="24"/>
          <w:lang w:val="en-US"/>
        </w:rPr>
        <w:t xml:space="preserve">To ensure that all Early Years practitioners are being given the best opportunity to become catalytic leaders, they should be </w:t>
      </w:r>
      <w:r w:rsidR="00CC30EF">
        <w:rPr>
          <w:rFonts w:ascii="Arial" w:hAnsi="Arial" w:cs="Arial"/>
          <w:sz w:val="24"/>
          <w:szCs w:val="24"/>
          <w:lang w:val="en-US"/>
        </w:rPr>
        <w:t xml:space="preserve">encouraged, supported and paid a fair wage. </w:t>
      </w:r>
      <w:r w:rsidR="0081365B">
        <w:rPr>
          <w:rFonts w:ascii="Arial" w:hAnsi="Arial" w:cs="Arial"/>
          <w:sz w:val="24"/>
          <w:szCs w:val="24"/>
          <w:lang w:val="en-US"/>
        </w:rPr>
        <w:t xml:space="preserve">Nicholson </w:t>
      </w:r>
      <w:r w:rsidR="0081365B">
        <w:rPr>
          <w:rFonts w:ascii="Arial" w:hAnsi="Arial" w:cs="Arial"/>
          <w:i/>
          <w:iCs/>
          <w:sz w:val="24"/>
          <w:szCs w:val="24"/>
          <w:lang w:val="en-US"/>
        </w:rPr>
        <w:t xml:space="preserve">et al. </w:t>
      </w:r>
      <w:r w:rsidR="0081365B">
        <w:rPr>
          <w:rFonts w:ascii="Arial" w:hAnsi="Arial" w:cs="Arial"/>
          <w:sz w:val="24"/>
          <w:szCs w:val="24"/>
          <w:lang w:val="en-US"/>
        </w:rPr>
        <w:t xml:space="preserve">(2018) </w:t>
      </w:r>
      <w:r w:rsidR="004B2E3E">
        <w:rPr>
          <w:rFonts w:ascii="Arial" w:hAnsi="Arial" w:cs="Arial"/>
          <w:sz w:val="24"/>
          <w:szCs w:val="24"/>
          <w:lang w:val="en-US"/>
        </w:rPr>
        <w:t xml:space="preserve">supports that </w:t>
      </w:r>
      <w:r w:rsidR="00D50BB2">
        <w:rPr>
          <w:rFonts w:ascii="Arial" w:hAnsi="Arial" w:cs="Arial"/>
          <w:sz w:val="24"/>
          <w:szCs w:val="24"/>
          <w:lang w:val="en-US"/>
        </w:rPr>
        <w:t>Early Years practitioners often feel undervalued</w:t>
      </w:r>
      <w:r w:rsidR="009E1A6D">
        <w:rPr>
          <w:rFonts w:ascii="Arial" w:hAnsi="Arial" w:cs="Arial"/>
          <w:sz w:val="24"/>
          <w:szCs w:val="24"/>
          <w:lang w:val="en-US"/>
        </w:rPr>
        <w:t xml:space="preserve"> which can impede their motivation to progress within the Early Years sector. </w:t>
      </w:r>
    </w:p>
    <w:p w14:paraId="0D4A6138" w14:textId="25929CF7" w:rsidR="00927F70" w:rsidRDefault="00263967" w:rsidP="007A1A68">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According to Rodd (2013) cited in </w:t>
      </w:r>
      <w:r w:rsidR="00F171A4">
        <w:rPr>
          <w:rFonts w:ascii="Arial" w:hAnsi="Arial" w:cs="Arial"/>
          <w:sz w:val="24"/>
          <w:szCs w:val="24"/>
          <w:lang w:val="en-US"/>
        </w:rPr>
        <w:t>Siraj-Blatchford and Hallet (</w:t>
      </w:r>
      <w:r w:rsidR="0078094B">
        <w:rPr>
          <w:rFonts w:ascii="Arial" w:hAnsi="Arial" w:cs="Arial"/>
          <w:sz w:val="24"/>
          <w:szCs w:val="24"/>
          <w:lang w:val="en-US"/>
        </w:rPr>
        <w:t xml:space="preserve">2014) leadership in Early Years has been </w:t>
      </w:r>
      <w:r w:rsidR="00F22465">
        <w:rPr>
          <w:rFonts w:ascii="Arial" w:hAnsi="Arial" w:cs="Arial"/>
          <w:sz w:val="24"/>
          <w:szCs w:val="24"/>
          <w:lang w:val="en-US"/>
        </w:rPr>
        <w:t xml:space="preserve">a concept of hierarchy where a single person of authority </w:t>
      </w:r>
      <w:r w:rsidR="00467F3A">
        <w:rPr>
          <w:rFonts w:ascii="Arial" w:hAnsi="Arial" w:cs="Arial"/>
          <w:sz w:val="24"/>
          <w:szCs w:val="24"/>
          <w:lang w:val="en-US"/>
        </w:rPr>
        <w:t xml:space="preserve">is expected to lead alone. This person would typically </w:t>
      </w:r>
      <w:r w:rsidR="0083693C">
        <w:rPr>
          <w:rFonts w:ascii="Arial" w:hAnsi="Arial" w:cs="Arial"/>
          <w:sz w:val="24"/>
          <w:szCs w:val="24"/>
          <w:lang w:val="en-US"/>
        </w:rPr>
        <w:t xml:space="preserve">need to demonstrate </w:t>
      </w:r>
      <w:r w:rsidR="00DD7F41">
        <w:rPr>
          <w:rFonts w:ascii="Arial" w:hAnsi="Arial" w:cs="Arial"/>
          <w:sz w:val="24"/>
          <w:szCs w:val="24"/>
          <w:lang w:val="en-US"/>
        </w:rPr>
        <w:t xml:space="preserve">extraordinary qualities </w:t>
      </w:r>
      <w:r w:rsidR="0083693C">
        <w:rPr>
          <w:rFonts w:ascii="Arial" w:hAnsi="Arial" w:cs="Arial"/>
          <w:sz w:val="24"/>
          <w:szCs w:val="24"/>
          <w:lang w:val="en-US"/>
        </w:rPr>
        <w:t xml:space="preserve">and be charismatic </w:t>
      </w:r>
      <w:r w:rsidR="00C37B56">
        <w:rPr>
          <w:rFonts w:ascii="Arial" w:hAnsi="Arial" w:cs="Arial"/>
          <w:sz w:val="24"/>
          <w:szCs w:val="24"/>
          <w:lang w:val="en-US"/>
        </w:rPr>
        <w:t xml:space="preserve">to be considered a leader (Weber, 1968, cited in Siraj-Blatchford and Hallet, 2014). </w:t>
      </w:r>
      <w:r w:rsidR="007C24CF">
        <w:rPr>
          <w:rFonts w:ascii="Arial" w:hAnsi="Arial" w:cs="Arial"/>
          <w:sz w:val="24"/>
          <w:szCs w:val="24"/>
          <w:lang w:val="en-US"/>
        </w:rPr>
        <w:t xml:space="preserve">However, the idea of leadership </w:t>
      </w:r>
      <w:r w:rsidR="0090031C">
        <w:rPr>
          <w:rFonts w:ascii="Arial" w:hAnsi="Arial" w:cs="Arial"/>
          <w:sz w:val="24"/>
          <w:szCs w:val="24"/>
          <w:lang w:val="en-US"/>
        </w:rPr>
        <w:t xml:space="preserve">in Early Years </w:t>
      </w:r>
      <w:r w:rsidR="007C24CF">
        <w:rPr>
          <w:rFonts w:ascii="Arial" w:hAnsi="Arial" w:cs="Arial"/>
          <w:sz w:val="24"/>
          <w:szCs w:val="24"/>
          <w:lang w:val="en-US"/>
        </w:rPr>
        <w:t xml:space="preserve">is becoming more </w:t>
      </w:r>
      <w:r w:rsidR="0005252E">
        <w:rPr>
          <w:rFonts w:ascii="Arial" w:hAnsi="Arial" w:cs="Arial"/>
          <w:sz w:val="24"/>
          <w:szCs w:val="24"/>
          <w:lang w:val="en-US"/>
        </w:rPr>
        <w:t>focused upon collaboration</w:t>
      </w:r>
      <w:r w:rsidR="00DE597A">
        <w:rPr>
          <w:rFonts w:ascii="Arial" w:hAnsi="Arial" w:cs="Arial"/>
          <w:sz w:val="24"/>
          <w:szCs w:val="24"/>
          <w:lang w:val="en-US"/>
        </w:rPr>
        <w:t xml:space="preserve"> and </w:t>
      </w:r>
      <w:r w:rsidR="0090031C">
        <w:rPr>
          <w:rFonts w:ascii="Arial" w:hAnsi="Arial" w:cs="Arial"/>
          <w:sz w:val="24"/>
          <w:szCs w:val="24"/>
          <w:lang w:val="en-US"/>
        </w:rPr>
        <w:t>motivation (</w:t>
      </w:r>
      <w:r w:rsidR="00BF0F65">
        <w:rPr>
          <w:rFonts w:ascii="Arial" w:hAnsi="Arial" w:cs="Arial"/>
          <w:sz w:val="24"/>
          <w:szCs w:val="24"/>
          <w:lang w:val="en-US"/>
        </w:rPr>
        <w:t xml:space="preserve">McDowall Clark and Murray, 2012; Rodd, 2013, cited in Siraj-Blatchford and Hallet, 2014). </w:t>
      </w:r>
      <w:r w:rsidR="00615310">
        <w:rPr>
          <w:rFonts w:ascii="Arial" w:hAnsi="Arial" w:cs="Arial"/>
          <w:sz w:val="24"/>
          <w:szCs w:val="24"/>
          <w:lang w:val="en-US"/>
        </w:rPr>
        <w:t xml:space="preserve">Hadfield, Jopling and Needham </w:t>
      </w:r>
      <w:r w:rsidR="00A52F68">
        <w:rPr>
          <w:rFonts w:ascii="Arial" w:hAnsi="Arial" w:cs="Arial"/>
          <w:sz w:val="24"/>
          <w:szCs w:val="24"/>
          <w:lang w:val="en-US"/>
        </w:rPr>
        <w:t xml:space="preserve">(2015) </w:t>
      </w:r>
      <w:r w:rsidR="00B53408">
        <w:rPr>
          <w:rFonts w:ascii="Arial" w:hAnsi="Arial" w:cs="Arial"/>
          <w:sz w:val="24"/>
          <w:szCs w:val="24"/>
          <w:lang w:val="en-US"/>
        </w:rPr>
        <w:t xml:space="preserve">state that there is limited research </w:t>
      </w:r>
      <w:r w:rsidR="009E5ADB">
        <w:rPr>
          <w:rFonts w:ascii="Arial" w:hAnsi="Arial" w:cs="Arial"/>
          <w:sz w:val="24"/>
          <w:szCs w:val="24"/>
          <w:lang w:val="en-US"/>
        </w:rPr>
        <w:t>on leadership in early education</w:t>
      </w:r>
      <w:r w:rsidR="004703B7">
        <w:rPr>
          <w:rFonts w:ascii="Arial" w:hAnsi="Arial" w:cs="Arial"/>
          <w:sz w:val="24"/>
          <w:szCs w:val="24"/>
          <w:lang w:val="en-US"/>
        </w:rPr>
        <w:t xml:space="preserve">. Furthermore, the lack of research has </w:t>
      </w:r>
      <w:r w:rsidR="00207902">
        <w:rPr>
          <w:rFonts w:ascii="Arial" w:hAnsi="Arial" w:cs="Arial"/>
          <w:sz w:val="24"/>
          <w:szCs w:val="24"/>
          <w:lang w:val="en-US"/>
        </w:rPr>
        <w:t xml:space="preserve">prevented </w:t>
      </w:r>
      <w:r w:rsidR="007D7B8F">
        <w:rPr>
          <w:rFonts w:ascii="Arial" w:hAnsi="Arial" w:cs="Arial"/>
          <w:sz w:val="24"/>
          <w:szCs w:val="24"/>
          <w:lang w:val="en-US"/>
        </w:rPr>
        <w:t>sufficient</w:t>
      </w:r>
      <w:r w:rsidR="00207902">
        <w:rPr>
          <w:rFonts w:ascii="Arial" w:hAnsi="Arial" w:cs="Arial"/>
          <w:sz w:val="24"/>
          <w:szCs w:val="24"/>
          <w:lang w:val="en-US"/>
        </w:rPr>
        <w:t xml:space="preserve"> </w:t>
      </w:r>
      <w:r w:rsidR="00AD6DFB">
        <w:rPr>
          <w:rFonts w:ascii="Arial" w:hAnsi="Arial" w:cs="Arial"/>
          <w:sz w:val="24"/>
          <w:szCs w:val="24"/>
          <w:lang w:val="en-US"/>
        </w:rPr>
        <w:t xml:space="preserve">training and </w:t>
      </w:r>
      <w:r w:rsidR="007D7B8F">
        <w:rPr>
          <w:rFonts w:ascii="Arial" w:hAnsi="Arial" w:cs="Arial"/>
          <w:sz w:val="24"/>
          <w:szCs w:val="24"/>
          <w:lang w:val="en-US"/>
        </w:rPr>
        <w:t>has le</w:t>
      </w:r>
      <w:r w:rsidR="0049739B">
        <w:rPr>
          <w:rFonts w:ascii="Arial" w:hAnsi="Arial" w:cs="Arial"/>
          <w:sz w:val="24"/>
          <w:szCs w:val="24"/>
          <w:lang w:val="en-US"/>
        </w:rPr>
        <w:t xml:space="preserve">d </w:t>
      </w:r>
      <w:r w:rsidR="007D7B8F">
        <w:rPr>
          <w:rFonts w:ascii="Arial" w:hAnsi="Arial" w:cs="Arial"/>
          <w:sz w:val="24"/>
          <w:szCs w:val="24"/>
          <w:lang w:val="en-US"/>
        </w:rPr>
        <w:t xml:space="preserve">to </w:t>
      </w:r>
      <w:r w:rsidR="00AD6DFB">
        <w:rPr>
          <w:rFonts w:ascii="Arial" w:hAnsi="Arial" w:cs="Arial"/>
          <w:sz w:val="24"/>
          <w:szCs w:val="24"/>
          <w:lang w:val="en-US"/>
        </w:rPr>
        <w:t>minimal expectations of Early Years practitioners.</w:t>
      </w:r>
      <w:r w:rsidR="00CA0518">
        <w:rPr>
          <w:rFonts w:ascii="Arial" w:hAnsi="Arial" w:cs="Arial"/>
          <w:sz w:val="24"/>
          <w:szCs w:val="24"/>
          <w:lang w:val="en-US"/>
        </w:rPr>
        <w:t xml:space="preserve"> The Effective Provision of Pre-School Education (EPPE) project </w:t>
      </w:r>
      <w:r w:rsidR="00EB4E2C">
        <w:rPr>
          <w:rFonts w:ascii="Arial" w:hAnsi="Arial" w:cs="Arial"/>
          <w:sz w:val="24"/>
          <w:szCs w:val="24"/>
          <w:lang w:val="en-US"/>
        </w:rPr>
        <w:t>found that practitioners qualifications and experience coincide with high quality settings</w:t>
      </w:r>
      <w:r w:rsidR="000418CE">
        <w:rPr>
          <w:rFonts w:ascii="Arial" w:hAnsi="Arial" w:cs="Arial"/>
          <w:sz w:val="24"/>
          <w:szCs w:val="24"/>
          <w:lang w:val="en-US"/>
        </w:rPr>
        <w:t xml:space="preserve">. Therefore, </w:t>
      </w:r>
      <w:r w:rsidR="00DD16C8">
        <w:rPr>
          <w:rFonts w:ascii="Arial" w:hAnsi="Arial" w:cs="Arial"/>
          <w:sz w:val="24"/>
          <w:szCs w:val="24"/>
          <w:lang w:val="en-US"/>
        </w:rPr>
        <w:t xml:space="preserve">providing training to practitioners to become catalytic leaders has a significant impact on settings and the experiences </w:t>
      </w:r>
      <w:r w:rsidR="00ED215A">
        <w:rPr>
          <w:rFonts w:ascii="Arial" w:hAnsi="Arial" w:cs="Arial"/>
          <w:sz w:val="24"/>
          <w:szCs w:val="24"/>
          <w:lang w:val="en-US"/>
        </w:rPr>
        <w:t>of the children (Hadfield, Jopling and Needham, 2015).</w:t>
      </w:r>
      <w:r w:rsidR="00233A18">
        <w:rPr>
          <w:rFonts w:ascii="Arial" w:hAnsi="Arial" w:cs="Arial"/>
          <w:sz w:val="24"/>
          <w:szCs w:val="24"/>
          <w:lang w:val="en-US"/>
        </w:rPr>
        <w:t xml:space="preserve"> Garvey (2017) supports that </w:t>
      </w:r>
      <w:r w:rsidR="00F04818">
        <w:rPr>
          <w:rFonts w:ascii="Arial" w:hAnsi="Arial" w:cs="Arial"/>
          <w:sz w:val="24"/>
          <w:szCs w:val="24"/>
          <w:lang w:val="en-US"/>
        </w:rPr>
        <w:t xml:space="preserve">Early Years practitioners often feel unsupported </w:t>
      </w:r>
      <w:r w:rsidR="0081778E">
        <w:rPr>
          <w:rFonts w:ascii="Arial" w:hAnsi="Arial" w:cs="Arial"/>
          <w:sz w:val="24"/>
          <w:szCs w:val="24"/>
          <w:lang w:val="en-US"/>
        </w:rPr>
        <w:t>as leaders</w:t>
      </w:r>
      <w:r w:rsidR="002435E9">
        <w:rPr>
          <w:rFonts w:ascii="Arial" w:hAnsi="Arial" w:cs="Arial"/>
          <w:sz w:val="24"/>
          <w:szCs w:val="24"/>
          <w:lang w:val="en-US"/>
        </w:rPr>
        <w:t xml:space="preserve">. </w:t>
      </w:r>
    </w:p>
    <w:p w14:paraId="0F2D974B" w14:textId="0268E771" w:rsidR="00FA6964" w:rsidRDefault="00853482" w:rsidP="007A1A68">
      <w:pPr>
        <w:spacing w:line="360" w:lineRule="auto"/>
        <w:jc w:val="both"/>
        <w:rPr>
          <w:rFonts w:ascii="Arial" w:hAnsi="Arial" w:cs="Arial"/>
          <w:sz w:val="24"/>
          <w:szCs w:val="24"/>
          <w:lang w:val="en-US"/>
        </w:rPr>
      </w:pPr>
      <w:r>
        <w:rPr>
          <w:rFonts w:ascii="Arial" w:hAnsi="Arial" w:cs="Arial"/>
          <w:sz w:val="24"/>
          <w:szCs w:val="24"/>
          <w:lang w:val="en-US"/>
        </w:rPr>
        <w:t xml:space="preserve">Practitioners are encouraged to undertake continued professional development (CPD) </w:t>
      </w:r>
      <w:r w:rsidR="004C62F3">
        <w:rPr>
          <w:rFonts w:ascii="Arial" w:hAnsi="Arial" w:cs="Arial"/>
          <w:sz w:val="24"/>
          <w:szCs w:val="24"/>
          <w:lang w:val="en-US"/>
        </w:rPr>
        <w:t>to</w:t>
      </w:r>
      <w:r w:rsidR="00BC30FF">
        <w:rPr>
          <w:rFonts w:ascii="Arial" w:hAnsi="Arial" w:cs="Arial"/>
          <w:sz w:val="24"/>
          <w:szCs w:val="24"/>
          <w:lang w:val="en-US"/>
        </w:rPr>
        <w:t xml:space="preserve"> </w:t>
      </w:r>
      <w:r w:rsidR="008E5660">
        <w:rPr>
          <w:rFonts w:ascii="Arial" w:hAnsi="Arial" w:cs="Arial"/>
          <w:sz w:val="24"/>
          <w:szCs w:val="24"/>
          <w:lang w:val="en-US"/>
        </w:rPr>
        <w:t xml:space="preserve">improve </w:t>
      </w:r>
      <w:r w:rsidR="003A7FC8">
        <w:rPr>
          <w:rFonts w:ascii="Arial" w:hAnsi="Arial" w:cs="Arial"/>
          <w:sz w:val="24"/>
          <w:szCs w:val="24"/>
          <w:lang w:val="en-US"/>
        </w:rPr>
        <w:t>their</w:t>
      </w:r>
      <w:r w:rsidR="008E5660">
        <w:rPr>
          <w:rFonts w:ascii="Arial" w:hAnsi="Arial" w:cs="Arial"/>
          <w:sz w:val="24"/>
          <w:szCs w:val="24"/>
          <w:lang w:val="en-US"/>
        </w:rPr>
        <w:t xml:space="preserve"> skills and raise the standards of Early Years settings (</w:t>
      </w:r>
      <w:r w:rsidR="00B9035F">
        <w:rPr>
          <w:rFonts w:ascii="Arial" w:hAnsi="Arial" w:cs="Arial"/>
          <w:sz w:val="24"/>
          <w:szCs w:val="24"/>
          <w:lang w:val="en-US"/>
        </w:rPr>
        <w:t>Care Council for Wale</w:t>
      </w:r>
      <w:r w:rsidR="00D077B4">
        <w:rPr>
          <w:rFonts w:ascii="Arial" w:hAnsi="Arial" w:cs="Arial"/>
          <w:sz w:val="24"/>
          <w:szCs w:val="24"/>
          <w:lang w:val="en-US"/>
        </w:rPr>
        <w:t>s</w:t>
      </w:r>
      <w:r w:rsidR="00B9035F">
        <w:rPr>
          <w:rFonts w:ascii="Arial" w:hAnsi="Arial" w:cs="Arial"/>
          <w:sz w:val="24"/>
          <w:szCs w:val="24"/>
          <w:lang w:val="en-US"/>
        </w:rPr>
        <w:t xml:space="preserve">, 2016; Garvey, 2017). However, </w:t>
      </w:r>
      <w:r w:rsidR="0053256E">
        <w:rPr>
          <w:rFonts w:ascii="Arial" w:hAnsi="Arial" w:cs="Arial"/>
          <w:sz w:val="24"/>
          <w:szCs w:val="24"/>
          <w:lang w:val="en-US"/>
        </w:rPr>
        <w:t xml:space="preserve">there are barriers that </w:t>
      </w:r>
      <w:r w:rsidR="00AB5453">
        <w:rPr>
          <w:rFonts w:ascii="Arial" w:hAnsi="Arial" w:cs="Arial"/>
          <w:sz w:val="24"/>
          <w:szCs w:val="24"/>
          <w:lang w:val="en-US"/>
        </w:rPr>
        <w:t xml:space="preserve">can prevent practitioners from fully benefitting from additional </w:t>
      </w:r>
      <w:r w:rsidR="00927F70">
        <w:rPr>
          <w:rFonts w:ascii="Arial" w:hAnsi="Arial" w:cs="Arial"/>
          <w:sz w:val="24"/>
          <w:szCs w:val="24"/>
          <w:lang w:val="en-US"/>
        </w:rPr>
        <w:t xml:space="preserve">training and support. </w:t>
      </w:r>
      <w:r w:rsidR="00470D27">
        <w:rPr>
          <w:rFonts w:ascii="Arial" w:hAnsi="Arial" w:cs="Arial"/>
          <w:sz w:val="24"/>
          <w:szCs w:val="24"/>
          <w:lang w:val="en-US"/>
        </w:rPr>
        <w:t xml:space="preserve">Department for Education (2018) </w:t>
      </w:r>
      <w:r w:rsidR="0060419E">
        <w:rPr>
          <w:rFonts w:ascii="Arial" w:hAnsi="Arial" w:cs="Arial"/>
          <w:sz w:val="24"/>
          <w:szCs w:val="24"/>
          <w:lang w:val="en-US"/>
        </w:rPr>
        <w:t xml:space="preserve">state that </w:t>
      </w:r>
      <w:r w:rsidR="00D67045">
        <w:rPr>
          <w:rFonts w:ascii="Arial" w:hAnsi="Arial" w:cs="Arial"/>
          <w:sz w:val="24"/>
          <w:szCs w:val="24"/>
          <w:lang w:val="en-US"/>
        </w:rPr>
        <w:t xml:space="preserve">settings </w:t>
      </w:r>
      <w:r w:rsidR="006A1969">
        <w:rPr>
          <w:rFonts w:ascii="Arial" w:hAnsi="Arial" w:cs="Arial"/>
          <w:sz w:val="24"/>
          <w:szCs w:val="24"/>
          <w:lang w:val="en-US"/>
        </w:rPr>
        <w:t xml:space="preserve">are required to </w:t>
      </w:r>
      <w:r w:rsidR="008D1A03">
        <w:rPr>
          <w:rFonts w:ascii="Arial" w:hAnsi="Arial" w:cs="Arial"/>
          <w:sz w:val="24"/>
          <w:szCs w:val="24"/>
          <w:lang w:val="en-US"/>
        </w:rPr>
        <w:t xml:space="preserve">support practitioners to </w:t>
      </w:r>
      <w:r w:rsidR="006A1969">
        <w:rPr>
          <w:rFonts w:ascii="Arial" w:hAnsi="Arial" w:cs="Arial"/>
          <w:sz w:val="24"/>
          <w:szCs w:val="24"/>
          <w:lang w:val="en-US"/>
        </w:rPr>
        <w:t>carry out training in specific areas such as paediatric first aid</w:t>
      </w:r>
      <w:r w:rsidR="008D1A03">
        <w:rPr>
          <w:rFonts w:ascii="Arial" w:hAnsi="Arial" w:cs="Arial"/>
          <w:sz w:val="24"/>
          <w:szCs w:val="24"/>
          <w:lang w:val="en-US"/>
        </w:rPr>
        <w:t xml:space="preserve"> and health and safety. </w:t>
      </w:r>
      <w:r w:rsidR="0009349A">
        <w:rPr>
          <w:rFonts w:ascii="Arial" w:hAnsi="Arial" w:cs="Arial"/>
          <w:sz w:val="24"/>
          <w:szCs w:val="24"/>
          <w:lang w:val="en-US"/>
        </w:rPr>
        <w:t xml:space="preserve">However, due to a lack of funding and time, the opportunities presented to practitioners to </w:t>
      </w:r>
      <w:r w:rsidR="00FA1936">
        <w:rPr>
          <w:rFonts w:ascii="Arial" w:hAnsi="Arial" w:cs="Arial"/>
          <w:sz w:val="24"/>
          <w:szCs w:val="24"/>
          <w:lang w:val="en-US"/>
        </w:rPr>
        <w:t xml:space="preserve">take part in </w:t>
      </w:r>
      <w:r w:rsidR="00747B7D">
        <w:rPr>
          <w:rFonts w:ascii="Arial" w:hAnsi="Arial" w:cs="Arial"/>
          <w:sz w:val="24"/>
          <w:szCs w:val="24"/>
          <w:lang w:val="en-US"/>
        </w:rPr>
        <w:t>non-essential</w:t>
      </w:r>
      <w:r w:rsidR="00FA1936">
        <w:rPr>
          <w:rFonts w:ascii="Arial" w:hAnsi="Arial" w:cs="Arial"/>
          <w:sz w:val="24"/>
          <w:szCs w:val="24"/>
          <w:lang w:val="en-US"/>
        </w:rPr>
        <w:t xml:space="preserve"> training are lessening (</w:t>
      </w:r>
      <w:r w:rsidR="00677A6D">
        <w:rPr>
          <w:rFonts w:ascii="Arial" w:hAnsi="Arial" w:cs="Arial"/>
          <w:sz w:val="24"/>
          <w:szCs w:val="24"/>
          <w:lang w:val="en-US"/>
        </w:rPr>
        <w:t xml:space="preserve">Croner-i, 2020). </w:t>
      </w:r>
      <w:r w:rsidR="00FA6964">
        <w:rPr>
          <w:rFonts w:ascii="Arial" w:hAnsi="Arial" w:cs="Arial"/>
          <w:sz w:val="24"/>
          <w:szCs w:val="24"/>
          <w:lang w:val="en-US"/>
        </w:rPr>
        <w:t xml:space="preserve">Furthermore, Bush (2011) </w:t>
      </w:r>
      <w:r w:rsidR="00126C0B">
        <w:rPr>
          <w:rFonts w:ascii="Arial" w:hAnsi="Arial" w:cs="Arial"/>
          <w:sz w:val="24"/>
          <w:szCs w:val="24"/>
          <w:lang w:val="en-US"/>
        </w:rPr>
        <w:t>informs that providing opportunities for all practitioners to be included in</w:t>
      </w:r>
      <w:r w:rsidR="00C046A8">
        <w:rPr>
          <w:rFonts w:ascii="Arial" w:hAnsi="Arial" w:cs="Arial"/>
          <w:sz w:val="24"/>
          <w:szCs w:val="24"/>
          <w:lang w:val="en-US"/>
        </w:rPr>
        <w:t xml:space="preserve"> the process of making decisions can be challenging</w:t>
      </w:r>
      <w:r w:rsidR="00BE0E76">
        <w:rPr>
          <w:rFonts w:ascii="Arial" w:hAnsi="Arial" w:cs="Arial"/>
          <w:sz w:val="24"/>
          <w:szCs w:val="24"/>
          <w:lang w:val="en-US"/>
        </w:rPr>
        <w:t xml:space="preserve"> due to a lack of time. </w:t>
      </w:r>
    </w:p>
    <w:p w14:paraId="0D839B9E" w14:textId="2D171B75" w:rsidR="009D3CF7" w:rsidRDefault="009D3CF7" w:rsidP="007A1A68">
      <w:pPr>
        <w:spacing w:line="360" w:lineRule="auto"/>
        <w:jc w:val="both"/>
        <w:rPr>
          <w:rFonts w:ascii="Arial" w:hAnsi="Arial" w:cs="Arial"/>
          <w:sz w:val="24"/>
          <w:szCs w:val="24"/>
          <w:lang w:val="en-US"/>
        </w:rPr>
      </w:pPr>
      <w:r>
        <w:rPr>
          <w:rFonts w:ascii="Arial" w:hAnsi="Arial" w:cs="Arial"/>
          <w:sz w:val="24"/>
          <w:szCs w:val="24"/>
          <w:lang w:val="en-US"/>
        </w:rPr>
        <w:t xml:space="preserve">Early Years Careers (2015) discuss supervisions and appraisals </w:t>
      </w:r>
      <w:r w:rsidR="00F9625E">
        <w:rPr>
          <w:rFonts w:ascii="Arial" w:hAnsi="Arial" w:cs="Arial"/>
          <w:sz w:val="24"/>
          <w:szCs w:val="24"/>
          <w:lang w:val="en-US"/>
        </w:rPr>
        <w:t xml:space="preserve">which give practitioners the opportunity to discuss </w:t>
      </w:r>
      <w:r w:rsidR="00311948">
        <w:rPr>
          <w:rFonts w:ascii="Arial" w:hAnsi="Arial" w:cs="Arial"/>
          <w:sz w:val="24"/>
          <w:szCs w:val="24"/>
          <w:lang w:val="en-US"/>
        </w:rPr>
        <w:t xml:space="preserve">how they feel about their performance and to identify and acknowledge both successes and challenges. </w:t>
      </w:r>
      <w:r w:rsidR="006A0DA4">
        <w:rPr>
          <w:rFonts w:ascii="Arial" w:hAnsi="Arial" w:cs="Arial"/>
          <w:sz w:val="24"/>
          <w:szCs w:val="24"/>
          <w:lang w:val="en-US"/>
        </w:rPr>
        <w:t xml:space="preserve">Supervisions and appraisals are an ideal time to promote catalytic leadership, as practitioners are able to </w:t>
      </w:r>
      <w:r w:rsidR="007E1305">
        <w:rPr>
          <w:rFonts w:ascii="Arial" w:hAnsi="Arial" w:cs="Arial"/>
          <w:sz w:val="24"/>
          <w:szCs w:val="24"/>
          <w:lang w:val="en-US"/>
        </w:rPr>
        <w:t xml:space="preserve">openly discuss </w:t>
      </w:r>
      <w:r w:rsidR="00D01C65">
        <w:rPr>
          <w:rFonts w:ascii="Arial" w:hAnsi="Arial" w:cs="Arial"/>
          <w:sz w:val="24"/>
          <w:szCs w:val="24"/>
          <w:lang w:val="en-US"/>
        </w:rPr>
        <w:t xml:space="preserve">their opinions and ideas and </w:t>
      </w:r>
      <w:r w:rsidR="00A866E8">
        <w:rPr>
          <w:rFonts w:ascii="Arial" w:hAnsi="Arial" w:cs="Arial"/>
          <w:sz w:val="24"/>
          <w:szCs w:val="24"/>
          <w:lang w:val="en-US"/>
        </w:rPr>
        <w:t xml:space="preserve">focus on CPD activities to add to their skill set (Early Years Careers, 2015). </w:t>
      </w:r>
      <w:r w:rsidR="00037CAE">
        <w:rPr>
          <w:rFonts w:ascii="Arial" w:hAnsi="Arial" w:cs="Arial"/>
          <w:sz w:val="24"/>
          <w:szCs w:val="24"/>
          <w:lang w:val="en-US"/>
        </w:rPr>
        <w:t xml:space="preserve">Additionally, it gives management a chance to </w:t>
      </w:r>
      <w:r w:rsidR="00037CAE">
        <w:rPr>
          <w:rFonts w:ascii="Arial" w:hAnsi="Arial" w:cs="Arial"/>
          <w:sz w:val="24"/>
          <w:szCs w:val="24"/>
          <w:lang w:val="en-US"/>
        </w:rPr>
        <w:lastRenderedPageBreak/>
        <w:t>check on the practitioners</w:t>
      </w:r>
      <w:r w:rsidR="00554C30">
        <w:rPr>
          <w:rFonts w:ascii="Arial" w:hAnsi="Arial" w:cs="Arial"/>
          <w:sz w:val="24"/>
          <w:szCs w:val="24"/>
          <w:lang w:val="en-US"/>
        </w:rPr>
        <w:t>’</w:t>
      </w:r>
      <w:r w:rsidR="00037CAE">
        <w:rPr>
          <w:rFonts w:ascii="Arial" w:hAnsi="Arial" w:cs="Arial"/>
          <w:sz w:val="24"/>
          <w:szCs w:val="24"/>
          <w:lang w:val="en-US"/>
        </w:rPr>
        <w:t xml:space="preserve"> well-being, as catalytic leaders </w:t>
      </w:r>
      <w:r w:rsidR="002A7C9D">
        <w:rPr>
          <w:rFonts w:ascii="Arial" w:hAnsi="Arial" w:cs="Arial"/>
          <w:sz w:val="24"/>
          <w:szCs w:val="24"/>
          <w:lang w:val="en-US"/>
        </w:rPr>
        <w:t>should support their team both professionally and personally (</w:t>
      </w:r>
      <w:r w:rsidR="00554C30">
        <w:rPr>
          <w:rFonts w:ascii="Arial" w:hAnsi="Arial" w:cs="Arial"/>
          <w:sz w:val="24"/>
          <w:szCs w:val="24"/>
          <w:lang w:val="en-US"/>
        </w:rPr>
        <w:t>Bristol City Council, no date).</w:t>
      </w:r>
    </w:p>
    <w:p w14:paraId="45F9A34E" w14:textId="37CFC6B1" w:rsidR="003D54F7" w:rsidRDefault="003D54F7" w:rsidP="007A1A68">
      <w:pPr>
        <w:spacing w:line="360" w:lineRule="auto"/>
        <w:jc w:val="both"/>
        <w:rPr>
          <w:rFonts w:ascii="Arial" w:hAnsi="Arial" w:cs="Arial"/>
          <w:sz w:val="24"/>
          <w:szCs w:val="24"/>
          <w:lang w:val="en-US"/>
        </w:rPr>
      </w:pPr>
      <w:r>
        <w:rPr>
          <w:rFonts w:ascii="Arial" w:hAnsi="Arial" w:cs="Arial"/>
          <w:sz w:val="24"/>
          <w:szCs w:val="24"/>
          <w:lang w:val="en-US"/>
        </w:rPr>
        <w:t xml:space="preserve">Toomer (2018) and Heffernan (2015) </w:t>
      </w:r>
      <w:r w:rsidR="00531D69">
        <w:rPr>
          <w:rFonts w:ascii="Arial" w:hAnsi="Arial" w:cs="Arial"/>
          <w:sz w:val="24"/>
          <w:szCs w:val="24"/>
          <w:lang w:val="en-US"/>
        </w:rPr>
        <w:t xml:space="preserve">focus on the importance of relationships when creating catalytic leaders. </w:t>
      </w:r>
      <w:r w:rsidR="00830A2E">
        <w:rPr>
          <w:rFonts w:ascii="Arial" w:hAnsi="Arial" w:cs="Arial"/>
          <w:sz w:val="24"/>
          <w:szCs w:val="24"/>
          <w:lang w:val="en-US"/>
        </w:rPr>
        <w:t xml:space="preserve">By creating positive relationships and bonds between practitioners, social capital is </w:t>
      </w:r>
      <w:r w:rsidR="00C50693">
        <w:rPr>
          <w:rFonts w:ascii="Arial" w:hAnsi="Arial" w:cs="Arial"/>
          <w:sz w:val="24"/>
          <w:szCs w:val="24"/>
          <w:lang w:val="en-US"/>
        </w:rPr>
        <w:t>achieved,</w:t>
      </w:r>
      <w:r w:rsidR="00830A2E">
        <w:rPr>
          <w:rFonts w:ascii="Arial" w:hAnsi="Arial" w:cs="Arial"/>
          <w:sz w:val="24"/>
          <w:szCs w:val="24"/>
          <w:lang w:val="en-US"/>
        </w:rPr>
        <w:t xml:space="preserve"> and </w:t>
      </w:r>
      <w:r w:rsidR="003D6763">
        <w:rPr>
          <w:rFonts w:ascii="Arial" w:hAnsi="Arial" w:cs="Arial"/>
          <w:sz w:val="24"/>
          <w:szCs w:val="24"/>
          <w:lang w:val="en-US"/>
        </w:rPr>
        <w:t>productivity is raised (</w:t>
      </w:r>
      <w:r w:rsidR="00C02895">
        <w:rPr>
          <w:rFonts w:ascii="Arial" w:hAnsi="Arial" w:cs="Arial"/>
          <w:sz w:val="24"/>
          <w:szCs w:val="24"/>
          <w:lang w:val="en-US"/>
        </w:rPr>
        <w:t xml:space="preserve">Social Capital Research, 2022). </w:t>
      </w:r>
      <w:r w:rsidR="00C50693">
        <w:rPr>
          <w:rFonts w:ascii="Arial" w:hAnsi="Arial" w:cs="Arial"/>
          <w:sz w:val="24"/>
          <w:szCs w:val="24"/>
          <w:lang w:val="en-US"/>
        </w:rPr>
        <w:t xml:space="preserve">Social capital is described as being multi-dimensional as </w:t>
      </w:r>
      <w:r w:rsidR="00C97871">
        <w:rPr>
          <w:rFonts w:ascii="Arial" w:hAnsi="Arial" w:cs="Arial"/>
          <w:sz w:val="24"/>
          <w:szCs w:val="24"/>
          <w:lang w:val="en-US"/>
        </w:rPr>
        <w:t xml:space="preserve">it not only provides </w:t>
      </w:r>
      <w:r w:rsidR="003B5FBC">
        <w:rPr>
          <w:rFonts w:ascii="Arial" w:hAnsi="Arial" w:cs="Arial"/>
          <w:sz w:val="24"/>
          <w:szCs w:val="24"/>
          <w:lang w:val="en-US"/>
        </w:rPr>
        <w:t xml:space="preserve">increased productivity, but it </w:t>
      </w:r>
      <w:r w:rsidR="004026DD">
        <w:rPr>
          <w:rFonts w:ascii="Arial" w:hAnsi="Arial" w:cs="Arial"/>
          <w:sz w:val="24"/>
          <w:szCs w:val="24"/>
          <w:lang w:val="en-US"/>
        </w:rPr>
        <w:t xml:space="preserve">also </w:t>
      </w:r>
      <w:r w:rsidR="003E3CDB">
        <w:rPr>
          <w:rFonts w:ascii="Arial" w:hAnsi="Arial" w:cs="Arial"/>
          <w:sz w:val="24"/>
          <w:szCs w:val="24"/>
          <w:lang w:val="en-US"/>
        </w:rPr>
        <w:t>encourages practitioners to feel valued and appreciated within the setting (Social Capital Research, 2022).</w:t>
      </w:r>
      <w:r w:rsidR="00F057D2">
        <w:rPr>
          <w:rFonts w:ascii="Arial" w:hAnsi="Arial" w:cs="Arial"/>
          <w:sz w:val="24"/>
          <w:szCs w:val="24"/>
          <w:lang w:val="en-US"/>
        </w:rPr>
        <w:t xml:space="preserve"> Heffernan (2015) supports that catalytic leaders will ensure that every person feels equally valued, regardless of position. </w:t>
      </w:r>
      <w:r w:rsidR="002E639E">
        <w:rPr>
          <w:rFonts w:ascii="Arial" w:hAnsi="Arial" w:cs="Arial"/>
          <w:sz w:val="24"/>
          <w:szCs w:val="24"/>
          <w:lang w:val="en-US"/>
        </w:rPr>
        <w:t>Therefore, practitioners will</w:t>
      </w:r>
      <w:r w:rsidR="00BB31F3">
        <w:rPr>
          <w:rFonts w:ascii="Arial" w:hAnsi="Arial" w:cs="Arial"/>
          <w:sz w:val="24"/>
          <w:szCs w:val="24"/>
          <w:lang w:val="en-US"/>
        </w:rPr>
        <w:t xml:space="preserve"> be empowered to identify what changes need to be made, implement those changes and sustain them</w:t>
      </w:r>
      <w:r w:rsidR="00AF195C">
        <w:rPr>
          <w:rFonts w:ascii="Arial" w:hAnsi="Arial" w:cs="Arial"/>
          <w:sz w:val="24"/>
          <w:szCs w:val="24"/>
          <w:lang w:val="en-US"/>
        </w:rPr>
        <w:t xml:space="preserve"> (Siraj-Blatchford and Hallet, 2014).</w:t>
      </w:r>
    </w:p>
    <w:p w14:paraId="0CF294CE" w14:textId="1A80B4A3" w:rsidR="00A83491" w:rsidRPr="00B81296" w:rsidRDefault="00064E54" w:rsidP="007A1A68">
      <w:pPr>
        <w:spacing w:line="360" w:lineRule="auto"/>
        <w:jc w:val="both"/>
        <w:rPr>
          <w:rFonts w:ascii="Arial" w:hAnsi="Arial" w:cs="Arial"/>
          <w:color w:val="000000" w:themeColor="text1"/>
          <w:sz w:val="24"/>
          <w:szCs w:val="24"/>
          <w:lang w:val="en-US"/>
        </w:rPr>
      </w:pPr>
      <w:r>
        <w:rPr>
          <w:rFonts w:ascii="Arial" w:hAnsi="Arial" w:cs="Arial"/>
          <w:sz w:val="24"/>
          <w:szCs w:val="24"/>
          <w:lang w:val="en-US"/>
        </w:rPr>
        <w:t>Being a catalytic leader within an Early Years setting not only benefits practitioners and children, but also the families of those children.</w:t>
      </w:r>
      <w:r w:rsidR="00E74A54">
        <w:rPr>
          <w:rFonts w:ascii="Arial" w:hAnsi="Arial" w:cs="Arial"/>
          <w:sz w:val="24"/>
          <w:szCs w:val="24"/>
          <w:lang w:val="en-US"/>
        </w:rPr>
        <w:t xml:space="preserve"> </w:t>
      </w:r>
      <w:r w:rsidR="00D90DD8">
        <w:rPr>
          <w:rFonts w:ascii="Arial" w:hAnsi="Arial" w:cs="Arial"/>
          <w:sz w:val="24"/>
          <w:szCs w:val="24"/>
          <w:lang w:val="en-US"/>
        </w:rPr>
        <w:t>The Pen</w:t>
      </w:r>
      <w:r w:rsidR="00D06E1A">
        <w:rPr>
          <w:rFonts w:ascii="Arial" w:hAnsi="Arial" w:cs="Arial"/>
          <w:sz w:val="24"/>
          <w:szCs w:val="24"/>
          <w:lang w:val="en-US"/>
        </w:rPr>
        <w:t xml:space="preserve"> G</w:t>
      </w:r>
      <w:r w:rsidR="00D90DD8">
        <w:rPr>
          <w:rFonts w:ascii="Arial" w:hAnsi="Arial" w:cs="Arial"/>
          <w:sz w:val="24"/>
          <w:szCs w:val="24"/>
          <w:lang w:val="en-US"/>
        </w:rPr>
        <w:t xml:space="preserve">reen Centre for </w:t>
      </w:r>
      <w:r w:rsidR="00D06E1A">
        <w:rPr>
          <w:rFonts w:ascii="Arial" w:hAnsi="Arial" w:cs="Arial"/>
          <w:sz w:val="24"/>
          <w:szCs w:val="24"/>
          <w:lang w:val="en-US"/>
        </w:rPr>
        <w:t xml:space="preserve">Children and their Families (2022) </w:t>
      </w:r>
      <w:r w:rsidR="00B5731C">
        <w:rPr>
          <w:rFonts w:ascii="Arial" w:hAnsi="Arial" w:cs="Arial"/>
          <w:sz w:val="24"/>
          <w:szCs w:val="24"/>
          <w:lang w:val="en-US"/>
        </w:rPr>
        <w:t xml:space="preserve">strive to support families with a multitude of </w:t>
      </w:r>
      <w:r w:rsidR="00C13D26">
        <w:rPr>
          <w:rFonts w:ascii="Arial" w:hAnsi="Arial" w:cs="Arial"/>
          <w:sz w:val="24"/>
          <w:szCs w:val="24"/>
          <w:lang w:val="en-US"/>
        </w:rPr>
        <w:t>options. The</w:t>
      </w:r>
      <w:r w:rsidR="00051354">
        <w:rPr>
          <w:rFonts w:ascii="Arial" w:hAnsi="Arial" w:cs="Arial"/>
          <w:sz w:val="24"/>
          <w:szCs w:val="24"/>
          <w:lang w:val="en-US"/>
        </w:rPr>
        <w:t>y</w:t>
      </w:r>
      <w:r w:rsidR="00C13D26">
        <w:rPr>
          <w:rFonts w:ascii="Arial" w:hAnsi="Arial" w:cs="Arial"/>
          <w:sz w:val="24"/>
          <w:szCs w:val="24"/>
          <w:lang w:val="en-US"/>
        </w:rPr>
        <w:t xml:space="preserve"> provide the Early Help </w:t>
      </w:r>
      <w:r w:rsidR="000568C4">
        <w:rPr>
          <w:rFonts w:ascii="Arial" w:hAnsi="Arial" w:cs="Arial"/>
          <w:sz w:val="24"/>
          <w:szCs w:val="24"/>
          <w:lang w:val="en-US"/>
        </w:rPr>
        <w:t>Assessment t</w:t>
      </w:r>
      <w:r w:rsidR="00C13D26">
        <w:rPr>
          <w:rFonts w:ascii="Arial" w:hAnsi="Arial" w:cs="Arial"/>
          <w:sz w:val="24"/>
          <w:szCs w:val="24"/>
          <w:lang w:val="en-US"/>
        </w:rPr>
        <w:t xml:space="preserve">ool </w:t>
      </w:r>
      <w:r w:rsidR="000568C4">
        <w:rPr>
          <w:rFonts w:ascii="Arial" w:hAnsi="Arial" w:cs="Arial"/>
          <w:sz w:val="24"/>
          <w:szCs w:val="24"/>
          <w:lang w:val="en-US"/>
        </w:rPr>
        <w:t xml:space="preserve">which aids in identifying ways to support families that </w:t>
      </w:r>
      <w:r w:rsidR="00595001">
        <w:rPr>
          <w:rFonts w:ascii="Arial" w:hAnsi="Arial" w:cs="Arial"/>
          <w:sz w:val="24"/>
          <w:szCs w:val="24"/>
          <w:lang w:val="en-US"/>
        </w:rPr>
        <w:t xml:space="preserve">may </w:t>
      </w:r>
      <w:r w:rsidR="00493927">
        <w:rPr>
          <w:rFonts w:ascii="Arial" w:hAnsi="Arial" w:cs="Arial"/>
          <w:sz w:val="24"/>
          <w:szCs w:val="24"/>
          <w:lang w:val="en-US"/>
        </w:rPr>
        <w:t xml:space="preserve">be facing challenges. The catalytic leaders within the Pen Green Centre are equipped to intervene during the early stages </w:t>
      </w:r>
      <w:r w:rsidR="00DC4963">
        <w:rPr>
          <w:rFonts w:ascii="Arial" w:hAnsi="Arial" w:cs="Arial"/>
          <w:sz w:val="24"/>
          <w:szCs w:val="24"/>
          <w:lang w:val="en-US"/>
        </w:rPr>
        <w:t xml:space="preserve">whether families are facing financial issues, have a child with additional learning needs or </w:t>
      </w:r>
      <w:r w:rsidR="000803D1">
        <w:rPr>
          <w:rFonts w:ascii="Arial" w:hAnsi="Arial" w:cs="Arial"/>
          <w:sz w:val="24"/>
          <w:szCs w:val="24"/>
          <w:lang w:val="en-US"/>
        </w:rPr>
        <w:t xml:space="preserve">are affected by domestic abuse. Additionally, practitioners who are catalytic leaders are within a position to </w:t>
      </w:r>
      <w:r w:rsidR="00874C13">
        <w:rPr>
          <w:rFonts w:ascii="Arial" w:hAnsi="Arial" w:cs="Arial"/>
          <w:sz w:val="24"/>
          <w:szCs w:val="24"/>
          <w:lang w:val="en-US"/>
        </w:rPr>
        <w:t xml:space="preserve">signpost families to local support groups and charities that </w:t>
      </w:r>
      <w:r w:rsidR="00B440C8">
        <w:rPr>
          <w:rFonts w:ascii="Arial" w:hAnsi="Arial" w:cs="Arial"/>
          <w:sz w:val="24"/>
          <w:szCs w:val="24"/>
          <w:lang w:val="en-US"/>
        </w:rPr>
        <w:t xml:space="preserve">can provide additional support. </w:t>
      </w:r>
      <w:r w:rsidR="006A3D28">
        <w:rPr>
          <w:rFonts w:ascii="Arial" w:hAnsi="Arial" w:cs="Arial"/>
          <w:sz w:val="24"/>
          <w:szCs w:val="24"/>
          <w:lang w:val="en-US"/>
        </w:rPr>
        <w:t xml:space="preserve">Additionally, </w:t>
      </w:r>
      <w:r w:rsidR="005427AD">
        <w:rPr>
          <w:rFonts w:ascii="Arial" w:hAnsi="Arial" w:cs="Arial"/>
          <w:sz w:val="24"/>
          <w:szCs w:val="24"/>
          <w:lang w:val="en-US"/>
        </w:rPr>
        <w:t xml:space="preserve">Anna Freud National Centre for Children and Families (2022) discuss the importance of practitioners </w:t>
      </w:r>
      <w:r w:rsidR="006E56EA">
        <w:rPr>
          <w:rFonts w:ascii="Arial" w:hAnsi="Arial" w:cs="Arial"/>
          <w:sz w:val="24"/>
          <w:szCs w:val="24"/>
          <w:lang w:val="en-US"/>
        </w:rPr>
        <w:t>being inclusive and diverse. This allows practitioners to support and understand children and families from different background and ensure that they feel equally valued.</w:t>
      </w:r>
      <w:r w:rsidR="008A3B5B">
        <w:rPr>
          <w:rFonts w:ascii="Arial" w:hAnsi="Arial" w:cs="Arial"/>
          <w:sz w:val="24"/>
          <w:szCs w:val="24"/>
          <w:lang w:val="en-US"/>
        </w:rPr>
        <w:t xml:space="preserve"> </w:t>
      </w:r>
      <w:r w:rsidR="00B81296">
        <w:rPr>
          <w:rFonts w:ascii="Arial" w:hAnsi="Arial" w:cs="Arial"/>
          <w:color w:val="000000" w:themeColor="text1"/>
          <w:sz w:val="24"/>
          <w:szCs w:val="24"/>
          <w:lang w:val="en-US"/>
        </w:rPr>
        <w:t xml:space="preserve">Ferdman </w:t>
      </w:r>
      <w:r w:rsidR="00EF5EF9">
        <w:rPr>
          <w:rFonts w:ascii="Arial" w:hAnsi="Arial" w:cs="Arial"/>
          <w:color w:val="000000" w:themeColor="text1"/>
          <w:sz w:val="24"/>
          <w:szCs w:val="24"/>
          <w:lang w:val="en-US"/>
        </w:rPr>
        <w:t xml:space="preserve">(2017) </w:t>
      </w:r>
      <w:r w:rsidR="00E612AB">
        <w:rPr>
          <w:rFonts w:ascii="Arial" w:hAnsi="Arial" w:cs="Arial"/>
          <w:color w:val="000000" w:themeColor="text1"/>
          <w:sz w:val="24"/>
          <w:szCs w:val="24"/>
          <w:lang w:val="en-US"/>
        </w:rPr>
        <w:t xml:space="preserve">supports this </w:t>
      </w:r>
      <w:r w:rsidR="00E57C7F">
        <w:rPr>
          <w:rFonts w:ascii="Arial" w:hAnsi="Arial" w:cs="Arial"/>
          <w:color w:val="000000" w:themeColor="text1"/>
          <w:sz w:val="24"/>
          <w:szCs w:val="24"/>
          <w:lang w:val="en-US"/>
        </w:rPr>
        <w:t xml:space="preserve">by stating that </w:t>
      </w:r>
      <w:r w:rsidR="00DD10C1">
        <w:rPr>
          <w:rFonts w:ascii="Arial" w:hAnsi="Arial" w:cs="Arial"/>
          <w:color w:val="000000" w:themeColor="text1"/>
          <w:sz w:val="24"/>
          <w:szCs w:val="24"/>
          <w:lang w:val="en-US"/>
        </w:rPr>
        <w:t xml:space="preserve">inclusive practice leads to the promotion of self-expression and identity, </w:t>
      </w:r>
      <w:r w:rsidR="00836270">
        <w:rPr>
          <w:rFonts w:ascii="Arial" w:hAnsi="Arial" w:cs="Arial"/>
          <w:color w:val="000000" w:themeColor="text1"/>
          <w:sz w:val="24"/>
          <w:szCs w:val="24"/>
          <w:lang w:val="en-US"/>
        </w:rPr>
        <w:t xml:space="preserve">teaching boundaries and providing a safe </w:t>
      </w:r>
      <w:r w:rsidR="00F10ECC">
        <w:rPr>
          <w:rFonts w:ascii="Arial" w:hAnsi="Arial" w:cs="Arial"/>
          <w:color w:val="000000" w:themeColor="text1"/>
          <w:sz w:val="24"/>
          <w:szCs w:val="24"/>
          <w:lang w:val="en-US"/>
        </w:rPr>
        <w:t xml:space="preserve">learning </w:t>
      </w:r>
      <w:r w:rsidR="00836270">
        <w:rPr>
          <w:rFonts w:ascii="Arial" w:hAnsi="Arial" w:cs="Arial"/>
          <w:color w:val="000000" w:themeColor="text1"/>
          <w:sz w:val="24"/>
          <w:szCs w:val="24"/>
          <w:lang w:val="en-US"/>
        </w:rPr>
        <w:t>environment</w:t>
      </w:r>
      <w:r w:rsidR="00F10ECC">
        <w:rPr>
          <w:rFonts w:ascii="Arial" w:hAnsi="Arial" w:cs="Arial"/>
          <w:color w:val="000000" w:themeColor="text1"/>
          <w:sz w:val="24"/>
          <w:szCs w:val="24"/>
          <w:lang w:val="en-US"/>
        </w:rPr>
        <w:t xml:space="preserve">. </w:t>
      </w:r>
    </w:p>
    <w:p w14:paraId="59E9B8FB" w14:textId="2AD23E3C" w:rsidR="00495B11" w:rsidRDefault="007E0F43" w:rsidP="007A1A68">
      <w:pPr>
        <w:spacing w:line="360" w:lineRule="auto"/>
        <w:jc w:val="both"/>
        <w:rPr>
          <w:rFonts w:ascii="Arial" w:hAnsi="Arial" w:cs="Arial"/>
          <w:sz w:val="24"/>
          <w:szCs w:val="24"/>
          <w:lang w:val="en-US"/>
        </w:rPr>
      </w:pPr>
      <w:r>
        <w:rPr>
          <w:rFonts w:ascii="Arial" w:hAnsi="Arial" w:cs="Arial"/>
          <w:sz w:val="24"/>
          <w:szCs w:val="24"/>
          <w:lang w:val="en-US"/>
        </w:rPr>
        <w:t xml:space="preserve">Being a catalytic leader would be beneficial for this as practitioners could work as a team to educate themselves and other children within the setting about </w:t>
      </w:r>
      <w:r w:rsidR="00051384">
        <w:rPr>
          <w:rFonts w:ascii="Arial" w:hAnsi="Arial" w:cs="Arial"/>
          <w:sz w:val="24"/>
          <w:szCs w:val="24"/>
          <w:lang w:val="en-US"/>
        </w:rPr>
        <w:t xml:space="preserve">different cultures, religions and backgrounds. Therefore, creating a nurturing </w:t>
      </w:r>
      <w:r w:rsidR="002F40C5">
        <w:rPr>
          <w:rFonts w:ascii="Arial" w:hAnsi="Arial" w:cs="Arial"/>
          <w:sz w:val="24"/>
          <w:szCs w:val="24"/>
          <w:lang w:val="en-US"/>
        </w:rPr>
        <w:t>environment for children and their families.</w:t>
      </w:r>
      <w:r w:rsidR="00F970C4">
        <w:rPr>
          <w:rFonts w:ascii="Arial" w:hAnsi="Arial" w:cs="Arial"/>
          <w:sz w:val="24"/>
          <w:szCs w:val="24"/>
          <w:lang w:val="en-US"/>
        </w:rPr>
        <w:t xml:space="preserve"> Catalytic leaders </w:t>
      </w:r>
      <w:r w:rsidR="00780F61">
        <w:rPr>
          <w:rFonts w:ascii="Arial" w:hAnsi="Arial" w:cs="Arial"/>
          <w:sz w:val="24"/>
          <w:szCs w:val="24"/>
          <w:lang w:val="en-US"/>
        </w:rPr>
        <w:t xml:space="preserve">must have an awareness of </w:t>
      </w:r>
      <w:r w:rsidR="00220C11">
        <w:rPr>
          <w:rFonts w:ascii="Arial" w:hAnsi="Arial" w:cs="Arial"/>
          <w:sz w:val="24"/>
          <w:szCs w:val="24"/>
          <w:lang w:val="en-US"/>
        </w:rPr>
        <w:t xml:space="preserve">inequalities </w:t>
      </w:r>
      <w:r w:rsidR="00220C11">
        <w:rPr>
          <w:rFonts w:ascii="Arial" w:hAnsi="Arial" w:cs="Arial"/>
          <w:sz w:val="24"/>
          <w:szCs w:val="24"/>
          <w:lang w:val="en-US"/>
        </w:rPr>
        <w:lastRenderedPageBreak/>
        <w:t>in the community and provide the opportunity to create a positive relationship with all children and their families in addition to their fellow practitioners</w:t>
      </w:r>
      <w:r w:rsidR="00182769">
        <w:rPr>
          <w:rFonts w:ascii="Arial" w:hAnsi="Arial" w:cs="Arial"/>
          <w:sz w:val="24"/>
          <w:szCs w:val="24"/>
          <w:lang w:val="en-US"/>
        </w:rPr>
        <w:t xml:space="preserve"> (</w:t>
      </w:r>
      <w:r w:rsidR="00543E99">
        <w:rPr>
          <w:rFonts w:ascii="Arial" w:hAnsi="Arial" w:cs="Arial"/>
          <w:sz w:val="24"/>
          <w:szCs w:val="24"/>
          <w:lang w:val="en-US"/>
        </w:rPr>
        <w:t>Mcdowall Clark</w:t>
      </w:r>
      <w:r w:rsidR="00FB408E">
        <w:rPr>
          <w:rFonts w:ascii="Arial" w:hAnsi="Arial" w:cs="Arial"/>
          <w:sz w:val="24"/>
          <w:szCs w:val="24"/>
          <w:lang w:val="en-US"/>
        </w:rPr>
        <w:t>, 2012; Anna Freud National Centre for Children and Families, 2022)</w:t>
      </w:r>
      <w:r w:rsidR="00220C11">
        <w:rPr>
          <w:rFonts w:ascii="Arial" w:hAnsi="Arial" w:cs="Arial"/>
          <w:sz w:val="24"/>
          <w:szCs w:val="24"/>
          <w:lang w:val="en-US"/>
        </w:rPr>
        <w:t xml:space="preserve">. </w:t>
      </w:r>
      <w:r w:rsidR="005675BB">
        <w:rPr>
          <w:rFonts w:ascii="Arial" w:hAnsi="Arial" w:cs="Arial"/>
          <w:sz w:val="24"/>
          <w:szCs w:val="24"/>
          <w:lang w:val="en-US"/>
        </w:rPr>
        <w:t xml:space="preserve">This is supported by </w:t>
      </w:r>
      <w:r w:rsidR="004F157F">
        <w:rPr>
          <w:rFonts w:ascii="Arial" w:hAnsi="Arial" w:cs="Arial"/>
          <w:sz w:val="24"/>
          <w:szCs w:val="24"/>
          <w:lang w:val="en-US"/>
        </w:rPr>
        <w:t xml:space="preserve">Nicholson </w:t>
      </w:r>
      <w:r w:rsidR="004F157F">
        <w:rPr>
          <w:rFonts w:ascii="Arial" w:hAnsi="Arial" w:cs="Arial"/>
          <w:i/>
          <w:iCs/>
          <w:sz w:val="24"/>
          <w:szCs w:val="24"/>
          <w:lang w:val="en-US"/>
        </w:rPr>
        <w:t xml:space="preserve">et al. </w:t>
      </w:r>
      <w:r w:rsidR="004F157F">
        <w:rPr>
          <w:rFonts w:ascii="Arial" w:hAnsi="Arial" w:cs="Arial"/>
          <w:sz w:val="24"/>
          <w:szCs w:val="24"/>
          <w:lang w:val="en-US"/>
        </w:rPr>
        <w:t>(2018)</w:t>
      </w:r>
      <w:r w:rsidR="005675BB">
        <w:rPr>
          <w:rFonts w:ascii="Arial" w:hAnsi="Arial" w:cs="Arial"/>
          <w:sz w:val="24"/>
          <w:szCs w:val="24"/>
          <w:lang w:val="en-US"/>
        </w:rPr>
        <w:t xml:space="preserve"> who states that </w:t>
      </w:r>
      <w:r w:rsidR="00CF44B4">
        <w:rPr>
          <w:rFonts w:ascii="Arial" w:hAnsi="Arial" w:cs="Arial"/>
          <w:sz w:val="24"/>
          <w:szCs w:val="24"/>
          <w:lang w:val="en-US"/>
        </w:rPr>
        <w:t xml:space="preserve">practitioners should </w:t>
      </w:r>
      <w:r w:rsidR="005B4795">
        <w:rPr>
          <w:rFonts w:ascii="Arial" w:hAnsi="Arial" w:cs="Arial"/>
          <w:sz w:val="24"/>
          <w:szCs w:val="24"/>
          <w:lang w:val="en-US"/>
        </w:rPr>
        <w:t xml:space="preserve">have </w:t>
      </w:r>
      <w:r w:rsidR="003A7002">
        <w:rPr>
          <w:rFonts w:ascii="Arial" w:hAnsi="Arial" w:cs="Arial"/>
          <w:sz w:val="24"/>
          <w:szCs w:val="24"/>
          <w:lang w:val="en-US"/>
        </w:rPr>
        <w:t xml:space="preserve">an </w:t>
      </w:r>
      <w:r w:rsidR="005B4795">
        <w:rPr>
          <w:rFonts w:ascii="Arial" w:hAnsi="Arial" w:cs="Arial"/>
          <w:sz w:val="24"/>
          <w:szCs w:val="24"/>
          <w:lang w:val="en-US"/>
        </w:rPr>
        <w:t xml:space="preserve">epistemological </w:t>
      </w:r>
      <w:r w:rsidR="003A7002">
        <w:rPr>
          <w:rFonts w:ascii="Arial" w:hAnsi="Arial" w:cs="Arial"/>
          <w:sz w:val="24"/>
          <w:szCs w:val="24"/>
          <w:lang w:val="en-US"/>
        </w:rPr>
        <w:t xml:space="preserve">perspective to ensure that they </w:t>
      </w:r>
      <w:r w:rsidR="001C7991">
        <w:rPr>
          <w:rFonts w:ascii="Arial" w:hAnsi="Arial" w:cs="Arial"/>
          <w:sz w:val="24"/>
          <w:szCs w:val="24"/>
          <w:lang w:val="en-US"/>
        </w:rPr>
        <w:t xml:space="preserve">understand the complexity of </w:t>
      </w:r>
      <w:r w:rsidR="007A10D6">
        <w:rPr>
          <w:rFonts w:ascii="Arial" w:hAnsi="Arial" w:cs="Arial"/>
          <w:sz w:val="24"/>
          <w:szCs w:val="24"/>
          <w:lang w:val="en-US"/>
        </w:rPr>
        <w:t>families</w:t>
      </w:r>
      <w:r w:rsidR="00D11662">
        <w:rPr>
          <w:rFonts w:ascii="Arial" w:hAnsi="Arial" w:cs="Arial"/>
          <w:sz w:val="24"/>
          <w:szCs w:val="24"/>
          <w:lang w:val="en-US"/>
        </w:rPr>
        <w:t>’</w:t>
      </w:r>
      <w:r w:rsidR="007A10D6">
        <w:rPr>
          <w:rFonts w:ascii="Arial" w:hAnsi="Arial" w:cs="Arial"/>
          <w:sz w:val="24"/>
          <w:szCs w:val="24"/>
          <w:lang w:val="en-US"/>
        </w:rPr>
        <w:t xml:space="preserve"> backgrounds</w:t>
      </w:r>
      <w:r w:rsidR="00D11662">
        <w:rPr>
          <w:rFonts w:ascii="Arial" w:hAnsi="Arial" w:cs="Arial"/>
          <w:sz w:val="24"/>
          <w:szCs w:val="24"/>
          <w:lang w:val="en-US"/>
        </w:rPr>
        <w:t xml:space="preserve">. This will enable them to </w:t>
      </w:r>
      <w:r w:rsidR="0035047F">
        <w:rPr>
          <w:rFonts w:ascii="Arial" w:hAnsi="Arial" w:cs="Arial"/>
          <w:sz w:val="24"/>
          <w:szCs w:val="24"/>
          <w:lang w:val="en-US"/>
        </w:rPr>
        <w:t xml:space="preserve">provide </w:t>
      </w:r>
      <w:r w:rsidR="00983361">
        <w:rPr>
          <w:rFonts w:ascii="Arial" w:hAnsi="Arial" w:cs="Arial"/>
          <w:sz w:val="24"/>
          <w:szCs w:val="24"/>
          <w:lang w:val="en-US"/>
        </w:rPr>
        <w:t xml:space="preserve">the correct support and offer an inclusive and diverse </w:t>
      </w:r>
      <w:r w:rsidR="00A11008">
        <w:rPr>
          <w:rFonts w:ascii="Arial" w:hAnsi="Arial" w:cs="Arial"/>
          <w:sz w:val="24"/>
          <w:szCs w:val="24"/>
          <w:lang w:val="en-US"/>
        </w:rPr>
        <w:t>provision.</w:t>
      </w:r>
    </w:p>
    <w:p w14:paraId="5EAA5551" w14:textId="5C9B8A8F" w:rsidR="00704BEF" w:rsidRDefault="00257D5B" w:rsidP="007A1A68">
      <w:pPr>
        <w:spacing w:line="360" w:lineRule="auto"/>
        <w:jc w:val="both"/>
        <w:rPr>
          <w:rFonts w:ascii="Arial" w:hAnsi="Arial" w:cs="Arial"/>
          <w:sz w:val="24"/>
          <w:szCs w:val="24"/>
          <w:lang w:val="en-US"/>
        </w:rPr>
      </w:pPr>
      <w:r>
        <w:rPr>
          <w:rFonts w:ascii="Arial" w:hAnsi="Arial" w:cs="Arial"/>
          <w:sz w:val="24"/>
          <w:szCs w:val="24"/>
          <w:lang w:val="en-US"/>
        </w:rPr>
        <w:t xml:space="preserve">To conclude, the importance of catalytic leadership in Early Years settings </w:t>
      </w:r>
      <w:r w:rsidR="00F63B44">
        <w:rPr>
          <w:rFonts w:ascii="Arial" w:hAnsi="Arial" w:cs="Arial"/>
          <w:sz w:val="24"/>
          <w:szCs w:val="24"/>
          <w:lang w:val="en-US"/>
        </w:rPr>
        <w:t xml:space="preserve">is growing as the evidence of the benefits </w:t>
      </w:r>
      <w:r w:rsidR="00BB281E">
        <w:rPr>
          <w:rFonts w:ascii="Arial" w:hAnsi="Arial" w:cs="Arial"/>
          <w:sz w:val="24"/>
          <w:szCs w:val="24"/>
          <w:lang w:val="en-US"/>
        </w:rPr>
        <w:t xml:space="preserve">are </w:t>
      </w:r>
      <w:r w:rsidR="00F63B44">
        <w:rPr>
          <w:rFonts w:ascii="Arial" w:hAnsi="Arial" w:cs="Arial"/>
          <w:sz w:val="24"/>
          <w:szCs w:val="24"/>
          <w:lang w:val="en-US"/>
        </w:rPr>
        <w:t xml:space="preserve">consistently </w:t>
      </w:r>
      <w:r w:rsidR="00BD572D">
        <w:rPr>
          <w:rFonts w:ascii="Arial" w:hAnsi="Arial" w:cs="Arial"/>
          <w:sz w:val="24"/>
          <w:szCs w:val="24"/>
          <w:lang w:val="en-US"/>
        </w:rPr>
        <w:t>developing.</w:t>
      </w:r>
      <w:r w:rsidR="00C95C55">
        <w:rPr>
          <w:rFonts w:ascii="Arial" w:hAnsi="Arial" w:cs="Arial"/>
          <w:sz w:val="24"/>
          <w:szCs w:val="24"/>
          <w:lang w:val="en-US"/>
        </w:rPr>
        <w:t xml:space="preserve"> By creating catalytic leaders in all practitioners, they will be able </w:t>
      </w:r>
      <w:r w:rsidR="001B4C98">
        <w:rPr>
          <w:rFonts w:ascii="Arial" w:hAnsi="Arial" w:cs="Arial"/>
          <w:sz w:val="24"/>
          <w:szCs w:val="24"/>
          <w:lang w:val="en-US"/>
        </w:rPr>
        <w:t xml:space="preserve">to work together </w:t>
      </w:r>
      <w:r w:rsidR="00F008E8">
        <w:rPr>
          <w:rFonts w:ascii="Arial" w:hAnsi="Arial" w:cs="Arial"/>
          <w:sz w:val="24"/>
          <w:szCs w:val="24"/>
          <w:lang w:val="en-US"/>
        </w:rPr>
        <w:t>to share out the work</w:t>
      </w:r>
      <w:r w:rsidR="00F10E43">
        <w:rPr>
          <w:rFonts w:ascii="Arial" w:hAnsi="Arial" w:cs="Arial"/>
          <w:sz w:val="24"/>
          <w:szCs w:val="24"/>
          <w:lang w:val="en-US"/>
        </w:rPr>
        <w:t>-</w:t>
      </w:r>
      <w:r w:rsidR="00F008E8">
        <w:rPr>
          <w:rFonts w:ascii="Arial" w:hAnsi="Arial" w:cs="Arial"/>
          <w:sz w:val="24"/>
          <w:szCs w:val="24"/>
          <w:lang w:val="en-US"/>
        </w:rPr>
        <w:t>load an</w:t>
      </w:r>
      <w:r w:rsidR="00C5279A">
        <w:rPr>
          <w:rFonts w:ascii="Arial" w:hAnsi="Arial" w:cs="Arial"/>
          <w:sz w:val="24"/>
          <w:szCs w:val="24"/>
          <w:lang w:val="en-US"/>
        </w:rPr>
        <w:t>d remove the challenges that are faced when there is only one leader.</w:t>
      </w:r>
      <w:r w:rsidR="00BD572D">
        <w:rPr>
          <w:rFonts w:ascii="Arial" w:hAnsi="Arial" w:cs="Arial"/>
          <w:sz w:val="24"/>
          <w:szCs w:val="24"/>
          <w:lang w:val="en-US"/>
        </w:rPr>
        <w:t xml:space="preserve"> </w:t>
      </w:r>
      <w:r w:rsidR="000906B8">
        <w:rPr>
          <w:rFonts w:ascii="Arial" w:hAnsi="Arial" w:cs="Arial"/>
          <w:sz w:val="24"/>
          <w:szCs w:val="24"/>
          <w:lang w:val="en-US"/>
        </w:rPr>
        <w:t xml:space="preserve">Due to the challenging nature of Early Years practice, practitioners </w:t>
      </w:r>
      <w:r w:rsidR="00C620EB">
        <w:rPr>
          <w:rFonts w:ascii="Arial" w:hAnsi="Arial" w:cs="Arial"/>
          <w:sz w:val="24"/>
          <w:szCs w:val="24"/>
          <w:lang w:val="en-US"/>
        </w:rPr>
        <w:t xml:space="preserve">are able to work together to ensure that they are offering a supportive and inclusive provision for both children and </w:t>
      </w:r>
      <w:r w:rsidR="00702E93">
        <w:rPr>
          <w:rFonts w:ascii="Arial" w:hAnsi="Arial" w:cs="Arial"/>
          <w:sz w:val="24"/>
          <w:szCs w:val="24"/>
          <w:lang w:val="en-US"/>
        </w:rPr>
        <w:t xml:space="preserve">other practitioners. This enables practitioners to support children and their families regardless of </w:t>
      </w:r>
      <w:r w:rsidR="00132888">
        <w:rPr>
          <w:rFonts w:ascii="Arial" w:hAnsi="Arial" w:cs="Arial"/>
          <w:sz w:val="24"/>
          <w:szCs w:val="24"/>
          <w:lang w:val="en-US"/>
        </w:rPr>
        <w:t>their background</w:t>
      </w:r>
      <w:r w:rsidR="00017255">
        <w:rPr>
          <w:rFonts w:ascii="Arial" w:hAnsi="Arial" w:cs="Arial"/>
          <w:sz w:val="24"/>
          <w:szCs w:val="24"/>
          <w:lang w:val="en-US"/>
        </w:rPr>
        <w:t xml:space="preserve">. </w:t>
      </w:r>
    </w:p>
    <w:p w14:paraId="6C0BCA4B" w14:textId="77777777" w:rsidR="00DF486B" w:rsidRDefault="00DF486B" w:rsidP="007A1A68">
      <w:pPr>
        <w:spacing w:line="360" w:lineRule="auto"/>
        <w:jc w:val="both"/>
        <w:rPr>
          <w:rFonts w:ascii="Arial" w:hAnsi="Arial" w:cs="Arial"/>
          <w:sz w:val="24"/>
          <w:szCs w:val="24"/>
          <w:u w:val="single"/>
          <w:lang w:val="en-US"/>
        </w:rPr>
      </w:pPr>
    </w:p>
    <w:p w14:paraId="49B463AA" w14:textId="77777777" w:rsidR="00DF486B" w:rsidRDefault="00DF486B" w:rsidP="007A1A68">
      <w:pPr>
        <w:spacing w:line="360" w:lineRule="auto"/>
        <w:jc w:val="both"/>
        <w:rPr>
          <w:rFonts w:ascii="Arial" w:hAnsi="Arial" w:cs="Arial"/>
          <w:sz w:val="24"/>
          <w:szCs w:val="24"/>
          <w:u w:val="single"/>
          <w:lang w:val="en-US"/>
        </w:rPr>
      </w:pPr>
    </w:p>
    <w:p w14:paraId="117F3CBB" w14:textId="77777777" w:rsidR="00DF486B" w:rsidRDefault="00DF486B" w:rsidP="007A1A68">
      <w:pPr>
        <w:spacing w:line="360" w:lineRule="auto"/>
        <w:jc w:val="both"/>
        <w:rPr>
          <w:rFonts w:ascii="Arial" w:hAnsi="Arial" w:cs="Arial"/>
          <w:sz w:val="24"/>
          <w:szCs w:val="24"/>
          <w:u w:val="single"/>
          <w:lang w:val="en-US"/>
        </w:rPr>
      </w:pPr>
    </w:p>
    <w:p w14:paraId="75E02FAF" w14:textId="77777777" w:rsidR="00DF486B" w:rsidRDefault="00DF486B" w:rsidP="007A1A68">
      <w:pPr>
        <w:spacing w:line="360" w:lineRule="auto"/>
        <w:jc w:val="both"/>
        <w:rPr>
          <w:rFonts w:ascii="Arial" w:hAnsi="Arial" w:cs="Arial"/>
          <w:sz w:val="24"/>
          <w:szCs w:val="24"/>
          <w:u w:val="single"/>
          <w:lang w:val="en-US"/>
        </w:rPr>
      </w:pPr>
    </w:p>
    <w:p w14:paraId="68428686" w14:textId="77777777" w:rsidR="00DF486B" w:rsidRDefault="00DF486B" w:rsidP="007A1A68">
      <w:pPr>
        <w:spacing w:line="360" w:lineRule="auto"/>
        <w:jc w:val="both"/>
        <w:rPr>
          <w:rFonts w:ascii="Arial" w:hAnsi="Arial" w:cs="Arial"/>
          <w:sz w:val="24"/>
          <w:szCs w:val="24"/>
          <w:u w:val="single"/>
          <w:lang w:val="en-US"/>
        </w:rPr>
      </w:pPr>
    </w:p>
    <w:p w14:paraId="4E0CFB0C" w14:textId="77777777" w:rsidR="00DF486B" w:rsidRDefault="00DF486B" w:rsidP="007A1A68">
      <w:pPr>
        <w:spacing w:line="360" w:lineRule="auto"/>
        <w:jc w:val="both"/>
        <w:rPr>
          <w:rFonts w:ascii="Arial" w:hAnsi="Arial" w:cs="Arial"/>
          <w:sz w:val="24"/>
          <w:szCs w:val="24"/>
          <w:u w:val="single"/>
          <w:lang w:val="en-US"/>
        </w:rPr>
      </w:pPr>
    </w:p>
    <w:p w14:paraId="3E0F3CC3" w14:textId="77777777" w:rsidR="00DF486B" w:rsidRDefault="00DF486B" w:rsidP="007A1A68">
      <w:pPr>
        <w:spacing w:line="360" w:lineRule="auto"/>
        <w:jc w:val="both"/>
        <w:rPr>
          <w:rFonts w:ascii="Arial" w:hAnsi="Arial" w:cs="Arial"/>
          <w:sz w:val="24"/>
          <w:szCs w:val="24"/>
          <w:u w:val="single"/>
          <w:lang w:val="en-US"/>
        </w:rPr>
      </w:pPr>
    </w:p>
    <w:p w14:paraId="731BC4E0" w14:textId="77777777" w:rsidR="00DF486B" w:rsidRDefault="00DF486B" w:rsidP="007A1A68">
      <w:pPr>
        <w:spacing w:line="360" w:lineRule="auto"/>
        <w:jc w:val="both"/>
        <w:rPr>
          <w:rFonts w:ascii="Arial" w:hAnsi="Arial" w:cs="Arial"/>
          <w:sz w:val="24"/>
          <w:szCs w:val="24"/>
          <w:u w:val="single"/>
          <w:lang w:val="en-US"/>
        </w:rPr>
      </w:pPr>
    </w:p>
    <w:p w14:paraId="7EAA8C3D" w14:textId="77777777" w:rsidR="00DF486B" w:rsidRDefault="00DF486B" w:rsidP="007A1A68">
      <w:pPr>
        <w:spacing w:line="360" w:lineRule="auto"/>
        <w:jc w:val="both"/>
        <w:rPr>
          <w:rFonts w:ascii="Arial" w:hAnsi="Arial" w:cs="Arial"/>
          <w:sz w:val="24"/>
          <w:szCs w:val="24"/>
          <w:u w:val="single"/>
          <w:lang w:val="en-US"/>
        </w:rPr>
      </w:pPr>
    </w:p>
    <w:p w14:paraId="0D3D5C0D" w14:textId="77777777" w:rsidR="00DF486B" w:rsidRDefault="00DF486B" w:rsidP="007A1A68">
      <w:pPr>
        <w:spacing w:line="360" w:lineRule="auto"/>
        <w:jc w:val="both"/>
        <w:rPr>
          <w:rFonts w:ascii="Arial" w:hAnsi="Arial" w:cs="Arial"/>
          <w:sz w:val="24"/>
          <w:szCs w:val="24"/>
          <w:u w:val="single"/>
          <w:lang w:val="en-US"/>
        </w:rPr>
      </w:pPr>
    </w:p>
    <w:p w14:paraId="709D11C9" w14:textId="77777777" w:rsidR="00DF486B" w:rsidRDefault="00DF486B" w:rsidP="007A1A68">
      <w:pPr>
        <w:spacing w:line="360" w:lineRule="auto"/>
        <w:jc w:val="both"/>
        <w:rPr>
          <w:rFonts w:ascii="Arial" w:hAnsi="Arial" w:cs="Arial"/>
          <w:sz w:val="24"/>
          <w:szCs w:val="24"/>
          <w:u w:val="single"/>
          <w:lang w:val="en-US"/>
        </w:rPr>
      </w:pPr>
    </w:p>
    <w:p w14:paraId="6DE8D318" w14:textId="77777777" w:rsidR="00DF486B" w:rsidRDefault="00DF486B" w:rsidP="007A1A68">
      <w:pPr>
        <w:spacing w:line="360" w:lineRule="auto"/>
        <w:jc w:val="both"/>
        <w:rPr>
          <w:rFonts w:ascii="Arial" w:hAnsi="Arial" w:cs="Arial"/>
          <w:sz w:val="24"/>
          <w:szCs w:val="24"/>
          <w:u w:val="single"/>
          <w:lang w:val="en-US"/>
        </w:rPr>
      </w:pPr>
    </w:p>
    <w:p w14:paraId="7F5420D5" w14:textId="77777777" w:rsidR="00DF486B" w:rsidRDefault="00DF486B" w:rsidP="007A1A68">
      <w:pPr>
        <w:spacing w:line="360" w:lineRule="auto"/>
        <w:jc w:val="both"/>
        <w:rPr>
          <w:rFonts w:ascii="Arial" w:hAnsi="Arial" w:cs="Arial"/>
          <w:sz w:val="24"/>
          <w:szCs w:val="24"/>
          <w:u w:val="single"/>
          <w:lang w:val="en-US"/>
        </w:rPr>
      </w:pPr>
    </w:p>
    <w:p w14:paraId="17716292" w14:textId="77777777" w:rsidR="00DF486B" w:rsidRDefault="00DF486B" w:rsidP="007A1A68">
      <w:pPr>
        <w:spacing w:line="360" w:lineRule="auto"/>
        <w:jc w:val="both"/>
        <w:rPr>
          <w:rFonts w:ascii="Arial" w:hAnsi="Arial" w:cs="Arial"/>
          <w:sz w:val="24"/>
          <w:szCs w:val="24"/>
          <w:u w:val="single"/>
          <w:lang w:val="en-US"/>
        </w:rPr>
      </w:pPr>
    </w:p>
    <w:p w14:paraId="53C072DB" w14:textId="77777777" w:rsidR="00DF486B" w:rsidRDefault="00DF486B" w:rsidP="007A1A68">
      <w:pPr>
        <w:spacing w:line="360" w:lineRule="auto"/>
        <w:jc w:val="both"/>
        <w:rPr>
          <w:rFonts w:ascii="Arial" w:hAnsi="Arial" w:cs="Arial"/>
          <w:sz w:val="24"/>
          <w:szCs w:val="24"/>
          <w:u w:val="single"/>
          <w:lang w:val="en-US"/>
        </w:rPr>
      </w:pPr>
    </w:p>
    <w:p w14:paraId="2A3B4EFB" w14:textId="77777777" w:rsidR="00DF486B" w:rsidRDefault="00DF486B" w:rsidP="007A1A68">
      <w:pPr>
        <w:spacing w:line="360" w:lineRule="auto"/>
        <w:jc w:val="both"/>
        <w:rPr>
          <w:rFonts w:ascii="Arial" w:hAnsi="Arial" w:cs="Arial"/>
          <w:sz w:val="24"/>
          <w:szCs w:val="24"/>
          <w:u w:val="single"/>
          <w:lang w:val="en-US"/>
        </w:rPr>
      </w:pPr>
    </w:p>
    <w:p w14:paraId="7BDDE2BF" w14:textId="19032F53" w:rsidR="007E57F6" w:rsidRDefault="007E57F6" w:rsidP="007A1A68">
      <w:pPr>
        <w:spacing w:line="360" w:lineRule="auto"/>
        <w:jc w:val="both"/>
        <w:rPr>
          <w:rFonts w:ascii="Arial" w:hAnsi="Arial" w:cs="Arial"/>
          <w:sz w:val="24"/>
          <w:szCs w:val="24"/>
          <w:u w:val="single"/>
          <w:lang w:val="en-US"/>
        </w:rPr>
      </w:pPr>
      <w:r>
        <w:rPr>
          <w:rFonts w:ascii="Arial" w:hAnsi="Arial" w:cs="Arial"/>
          <w:sz w:val="24"/>
          <w:szCs w:val="24"/>
          <w:u w:val="single"/>
          <w:lang w:val="en-US"/>
        </w:rPr>
        <w:t>Section 2</w:t>
      </w:r>
    </w:p>
    <w:p w14:paraId="3E71B1CF" w14:textId="2AD645E4" w:rsidR="007E57F6" w:rsidRDefault="00A762BF" w:rsidP="007A1A68">
      <w:pPr>
        <w:spacing w:line="360" w:lineRule="auto"/>
        <w:jc w:val="both"/>
        <w:rPr>
          <w:rFonts w:ascii="Arial" w:hAnsi="Arial" w:cs="Arial"/>
          <w:sz w:val="24"/>
          <w:szCs w:val="24"/>
          <w:lang w:val="en-US"/>
        </w:rPr>
      </w:pPr>
      <w:r>
        <w:rPr>
          <w:rFonts w:ascii="Arial" w:hAnsi="Arial" w:cs="Arial"/>
          <w:sz w:val="24"/>
          <w:szCs w:val="24"/>
          <w:lang w:val="en-US"/>
        </w:rPr>
        <w:t xml:space="preserve">Presently, </w:t>
      </w:r>
      <w:r w:rsidR="00345CD5">
        <w:rPr>
          <w:rFonts w:ascii="Arial" w:hAnsi="Arial" w:cs="Arial"/>
          <w:sz w:val="24"/>
          <w:szCs w:val="24"/>
          <w:lang w:val="en-US"/>
        </w:rPr>
        <w:t xml:space="preserve">196 countries have ratified the </w:t>
      </w:r>
      <w:r w:rsidR="00F91F79">
        <w:rPr>
          <w:rFonts w:ascii="Arial" w:hAnsi="Arial" w:cs="Arial"/>
          <w:sz w:val="24"/>
          <w:szCs w:val="24"/>
          <w:lang w:val="en-US"/>
        </w:rPr>
        <w:t xml:space="preserve">United Nations Convention on the Rights of the </w:t>
      </w:r>
      <w:r w:rsidR="00B725D3">
        <w:rPr>
          <w:rFonts w:ascii="Arial" w:hAnsi="Arial" w:cs="Arial"/>
          <w:sz w:val="24"/>
          <w:szCs w:val="24"/>
          <w:lang w:val="en-US"/>
        </w:rPr>
        <w:t xml:space="preserve">Child </w:t>
      </w:r>
      <w:r w:rsidR="00E20475">
        <w:rPr>
          <w:rFonts w:ascii="Arial" w:hAnsi="Arial" w:cs="Arial"/>
          <w:sz w:val="24"/>
          <w:szCs w:val="24"/>
          <w:lang w:val="en-US"/>
        </w:rPr>
        <w:t xml:space="preserve">(UNCRC) </w:t>
      </w:r>
      <w:r w:rsidR="00490C5B">
        <w:rPr>
          <w:rFonts w:ascii="Arial" w:hAnsi="Arial" w:cs="Arial"/>
          <w:sz w:val="24"/>
          <w:szCs w:val="24"/>
          <w:lang w:val="en-US"/>
        </w:rPr>
        <w:t>(</w:t>
      </w:r>
      <w:r w:rsidR="0023325A">
        <w:rPr>
          <w:rFonts w:ascii="Arial" w:hAnsi="Arial" w:cs="Arial"/>
          <w:sz w:val="24"/>
          <w:szCs w:val="24"/>
          <w:lang w:val="en-US"/>
        </w:rPr>
        <w:t>Save the Children, no date).</w:t>
      </w:r>
      <w:r w:rsidR="00825087">
        <w:rPr>
          <w:rFonts w:ascii="Arial" w:hAnsi="Arial" w:cs="Arial"/>
          <w:sz w:val="24"/>
          <w:szCs w:val="24"/>
          <w:lang w:val="en-US"/>
        </w:rPr>
        <w:t xml:space="preserve"> However, </w:t>
      </w:r>
      <w:r w:rsidR="009F49C5">
        <w:rPr>
          <w:rFonts w:ascii="Arial" w:hAnsi="Arial" w:cs="Arial"/>
          <w:sz w:val="24"/>
          <w:szCs w:val="24"/>
          <w:lang w:val="en-US"/>
        </w:rPr>
        <w:t xml:space="preserve">there have been significant </w:t>
      </w:r>
      <w:r w:rsidR="007306E7">
        <w:rPr>
          <w:rFonts w:ascii="Arial" w:hAnsi="Arial" w:cs="Arial"/>
          <w:sz w:val="24"/>
          <w:szCs w:val="24"/>
          <w:lang w:val="en-US"/>
        </w:rPr>
        <w:t xml:space="preserve">historical </w:t>
      </w:r>
      <w:r w:rsidR="009F49C5">
        <w:rPr>
          <w:rFonts w:ascii="Arial" w:hAnsi="Arial" w:cs="Arial"/>
          <w:sz w:val="24"/>
          <w:szCs w:val="24"/>
          <w:lang w:val="en-US"/>
        </w:rPr>
        <w:t>events</w:t>
      </w:r>
      <w:r w:rsidR="007306E7">
        <w:rPr>
          <w:rFonts w:ascii="Arial" w:hAnsi="Arial" w:cs="Arial"/>
          <w:sz w:val="24"/>
          <w:szCs w:val="24"/>
          <w:lang w:val="en-US"/>
        </w:rPr>
        <w:t xml:space="preserve"> that have led to the rights that children</w:t>
      </w:r>
      <w:r w:rsidR="009F49C5">
        <w:rPr>
          <w:rFonts w:ascii="Arial" w:hAnsi="Arial" w:cs="Arial"/>
          <w:sz w:val="24"/>
          <w:szCs w:val="24"/>
          <w:lang w:val="en-US"/>
        </w:rPr>
        <w:t xml:space="preserve"> </w:t>
      </w:r>
      <w:r w:rsidR="007306E7">
        <w:rPr>
          <w:rFonts w:ascii="Arial" w:hAnsi="Arial" w:cs="Arial"/>
          <w:sz w:val="24"/>
          <w:szCs w:val="24"/>
          <w:lang w:val="en-US"/>
        </w:rPr>
        <w:t xml:space="preserve">have today. </w:t>
      </w:r>
      <w:r w:rsidR="005D2B4F">
        <w:rPr>
          <w:rFonts w:ascii="Arial" w:hAnsi="Arial" w:cs="Arial"/>
          <w:sz w:val="24"/>
          <w:szCs w:val="24"/>
          <w:lang w:val="en-US"/>
        </w:rPr>
        <w:t xml:space="preserve">NSPCC Learning (2021) inform that </w:t>
      </w:r>
      <w:r w:rsidR="002D48E2">
        <w:rPr>
          <w:rFonts w:ascii="Arial" w:hAnsi="Arial" w:cs="Arial"/>
          <w:sz w:val="24"/>
          <w:szCs w:val="24"/>
          <w:lang w:val="en-US"/>
        </w:rPr>
        <w:t>legislation to protect children has been</w:t>
      </w:r>
      <w:r w:rsidR="002D0D11">
        <w:rPr>
          <w:rFonts w:ascii="Arial" w:hAnsi="Arial" w:cs="Arial"/>
          <w:sz w:val="24"/>
          <w:szCs w:val="24"/>
          <w:lang w:val="en-US"/>
        </w:rPr>
        <w:t xml:space="preserve"> in force since the 1880’s, but there are many contributing factors </w:t>
      </w:r>
      <w:r w:rsidR="00767001">
        <w:rPr>
          <w:rFonts w:ascii="Arial" w:hAnsi="Arial" w:cs="Arial"/>
          <w:sz w:val="24"/>
          <w:szCs w:val="24"/>
          <w:lang w:val="en-US"/>
        </w:rPr>
        <w:t xml:space="preserve">including some high profile child </w:t>
      </w:r>
      <w:r w:rsidR="00B35EF8">
        <w:rPr>
          <w:rFonts w:ascii="Arial" w:hAnsi="Arial" w:cs="Arial"/>
          <w:sz w:val="24"/>
          <w:szCs w:val="24"/>
          <w:lang w:val="en-US"/>
        </w:rPr>
        <w:t xml:space="preserve">abuse </w:t>
      </w:r>
      <w:r w:rsidR="00767001">
        <w:rPr>
          <w:rFonts w:ascii="Arial" w:hAnsi="Arial" w:cs="Arial"/>
          <w:sz w:val="24"/>
          <w:szCs w:val="24"/>
          <w:lang w:val="en-US"/>
        </w:rPr>
        <w:t>death</w:t>
      </w:r>
      <w:r w:rsidR="00B35EF8">
        <w:rPr>
          <w:rFonts w:ascii="Arial" w:hAnsi="Arial" w:cs="Arial"/>
          <w:sz w:val="24"/>
          <w:szCs w:val="24"/>
          <w:lang w:val="en-US"/>
        </w:rPr>
        <w:t xml:space="preserve">s </w:t>
      </w:r>
      <w:r w:rsidR="00767001">
        <w:rPr>
          <w:rFonts w:ascii="Arial" w:hAnsi="Arial" w:cs="Arial"/>
          <w:sz w:val="24"/>
          <w:szCs w:val="24"/>
          <w:lang w:val="en-US"/>
        </w:rPr>
        <w:t xml:space="preserve">that have led to the current child protection </w:t>
      </w:r>
      <w:r w:rsidR="00B35EF8">
        <w:rPr>
          <w:rFonts w:ascii="Arial" w:hAnsi="Arial" w:cs="Arial"/>
          <w:sz w:val="24"/>
          <w:szCs w:val="24"/>
          <w:lang w:val="en-US"/>
        </w:rPr>
        <w:t xml:space="preserve">system used today. </w:t>
      </w:r>
      <w:r w:rsidR="006A45F3">
        <w:rPr>
          <w:rFonts w:ascii="Arial" w:hAnsi="Arial" w:cs="Arial"/>
          <w:sz w:val="24"/>
          <w:szCs w:val="24"/>
          <w:lang w:val="en-US"/>
        </w:rPr>
        <w:t xml:space="preserve">UNICEF (no date) </w:t>
      </w:r>
      <w:r w:rsidR="006E09E1">
        <w:rPr>
          <w:rFonts w:ascii="Arial" w:hAnsi="Arial" w:cs="Arial"/>
          <w:sz w:val="24"/>
          <w:szCs w:val="24"/>
          <w:lang w:val="en-US"/>
        </w:rPr>
        <w:t xml:space="preserve">inform that in the early twentieth century, </w:t>
      </w:r>
      <w:r w:rsidR="0023744B">
        <w:rPr>
          <w:rFonts w:ascii="Arial" w:hAnsi="Arial" w:cs="Arial"/>
          <w:sz w:val="24"/>
          <w:szCs w:val="24"/>
          <w:lang w:val="en-US"/>
        </w:rPr>
        <w:t>there was no pr</w:t>
      </w:r>
      <w:r w:rsidR="00AB181C">
        <w:rPr>
          <w:rFonts w:ascii="Arial" w:hAnsi="Arial" w:cs="Arial"/>
          <w:sz w:val="24"/>
          <w:szCs w:val="24"/>
          <w:lang w:val="en-US"/>
        </w:rPr>
        <w:t>otection of children’s rights</w:t>
      </w:r>
      <w:r w:rsidR="00DB5E88">
        <w:rPr>
          <w:rFonts w:ascii="Arial" w:hAnsi="Arial" w:cs="Arial"/>
          <w:sz w:val="24"/>
          <w:szCs w:val="24"/>
          <w:lang w:val="en-US"/>
        </w:rPr>
        <w:t xml:space="preserve">. Children were often expected to work alongside adults in </w:t>
      </w:r>
      <w:r w:rsidR="00030706">
        <w:rPr>
          <w:rFonts w:ascii="Arial" w:hAnsi="Arial" w:cs="Arial"/>
          <w:sz w:val="24"/>
          <w:szCs w:val="24"/>
          <w:lang w:val="en-US"/>
        </w:rPr>
        <w:t xml:space="preserve">dangerous and unsanitary conditions, with no consideration for their well-being. </w:t>
      </w:r>
      <w:r w:rsidR="007971C3">
        <w:rPr>
          <w:rFonts w:ascii="Arial" w:hAnsi="Arial" w:cs="Arial"/>
          <w:sz w:val="24"/>
          <w:szCs w:val="24"/>
          <w:lang w:val="en-US"/>
        </w:rPr>
        <w:t>Eglantyne</w:t>
      </w:r>
      <w:r w:rsidR="00CE5932">
        <w:rPr>
          <w:rFonts w:ascii="Arial" w:hAnsi="Arial" w:cs="Arial"/>
          <w:sz w:val="24"/>
          <w:szCs w:val="24"/>
          <w:lang w:val="en-US"/>
        </w:rPr>
        <w:t xml:space="preserve"> Jebb founded Save the Children in 1919 </w:t>
      </w:r>
      <w:r w:rsidR="00707F7E">
        <w:rPr>
          <w:rFonts w:ascii="Arial" w:hAnsi="Arial" w:cs="Arial"/>
          <w:sz w:val="24"/>
          <w:szCs w:val="24"/>
          <w:lang w:val="en-US"/>
        </w:rPr>
        <w:t xml:space="preserve">as she believed that children’s rights were being violated </w:t>
      </w:r>
      <w:r w:rsidR="00955C70">
        <w:rPr>
          <w:rFonts w:ascii="Arial" w:hAnsi="Arial" w:cs="Arial"/>
          <w:sz w:val="24"/>
          <w:szCs w:val="24"/>
          <w:lang w:val="en-US"/>
        </w:rPr>
        <w:t>and wanted to make a change</w:t>
      </w:r>
      <w:r w:rsidR="00E20475">
        <w:rPr>
          <w:rFonts w:ascii="Arial" w:hAnsi="Arial" w:cs="Arial"/>
          <w:sz w:val="24"/>
          <w:szCs w:val="24"/>
          <w:lang w:val="en-US"/>
        </w:rPr>
        <w:t xml:space="preserve"> </w:t>
      </w:r>
      <w:r w:rsidR="00DD7EC3">
        <w:rPr>
          <w:rFonts w:ascii="Arial" w:hAnsi="Arial" w:cs="Arial"/>
          <w:sz w:val="24"/>
          <w:szCs w:val="24"/>
          <w:lang w:val="en-US"/>
        </w:rPr>
        <w:t>(Save the Children, 2022)</w:t>
      </w:r>
      <w:r w:rsidR="00955C70">
        <w:rPr>
          <w:rFonts w:ascii="Arial" w:hAnsi="Arial" w:cs="Arial"/>
          <w:sz w:val="24"/>
          <w:szCs w:val="24"/>
          <w:lang w:val="en-US"/>
        </w:rPr>
        <w:t xml:space="preserve">. </w:t>
      </w:r>
      <w:r w:rsidR="00B94274">
        <w:rPr>
          <w:rFonts w:ascii="Arial" w:hAnsi="Arial" w:cs="Arial"/>
          <w:sz w:val="24"/>
          <w:szCs w:val="24"/>
          <w:lang w:val="en-US"/>
        </w:rPr>
        <w:t xml:space="preserve">In 1924 during the League of Nations convention in Geneva, </w:t>
      </w:r>
      <w:r w:rsidR="00FC2794">
        <w:rPr>
          <w:rFonts w:ascii="Arial" w:hAnsi="Arial" w:cs="Arial"/>
          <w:sz w:val="24"/>
          <w:szCs w:val="24"/>
          <w:lang w:val="en-US"/>
        </w:rPr>
        <w:t xml:space="preserve">Eglantyne Jebb presented a Declaration of the Rights of the Child </w:t>
      </w:r>
      <w:r w:rsidR="00F91AB1">
        <w:rPr>
          <w:rFonts w:ascii="Arial" w:hAnsi="Arial" w:cs="Arial"/>
          <w:sz w:val="24"/>
          <w:szCs w:val="24"/>
          <w:lang w:val="en-US"/>
        </w:rPr>
        <w:t>to world leaders. This led to the Declaration being implemented a year</w:t>
      </w:r>
      <w:r w:rsidR="00DC7E73">
        <w:rPr>
          <w:rFonts w:ascii="Arial" w:hAnsi="Arial" w:cs="Arial"/>
          <w:sz w:val="24"/>
          <w:szCs w:val="24"/>
          <w:lang w:val="en-US"/>
        </w:rPr>
        <w:t xml:space="preserve"> </w:t>
      </w:r>
      <w:r w:rsidR="00F97C83">
        <w:rPr>
          <w:rFonts w:ascii="Arial" w:hAnsi="Arial" w:cs="Arial"/>
          <w:sz w:val="24"/>
          <w:szCs w:val="24"/>
          <w:lang w:val="en-US"/>
        </w:rPr>
        <w:t>later</w:t>
      </w:r>
      <w:r w:rsidR="001C172B">
        <w:rPr>
          <w:rFonts w:ascii="Arial" w:hAnsi="Arial" w:cs="Arial"/>
          <w:sz w:val="24"/>
          <w:szCs w:val="24"/>
          <w:lang w:val="en-US"/>
        </w:rPr>
        <w:t xml:space="preserve">, and </w:t>
      </w:r>
      <w:r w:rsidR="00E077B7">
        <w:rPr>
          <w:rFonts w:ascii="Arial" w:hAnsi="Arial" w:cs="Arial"/>
          <w:sz w:val="24"/>
          <w:szCs w:val="24"/>
          <w:lang w:val="en-US"/>
        </w:rPr>
        <w:t xml:space="preserve">it </w:t>
      </w:r>
      <w:r w:rsidR="00301C39">
        <w:rPr>
          <w:rFonts w:ascii="Arial" w:hAnsi="Arial" w:cs="Arial"/>
          <w:sz w:val="24"/>
          <w:szCs w:val="24"/>
          <w:lang w:val="en-US"/>
        </w:rPr>
        <w:t>formed the basis of</w:t>
      </w:r>
      <w:r w:rsidR="00E077B7">
        <w:rPr>
          <w:rFonts w:ascii="Arial" w:hAnsi="Arial" w:cs="Arial"/>
          <w:sz w:val="24"/>
          <w:szCs w:val="24"/>
          <w:lang w:val="en-US"/>
        </w:rPr>
        <w:t xml:space="preserve"> the </w:t>
      </w:r>
      <w:r w:rsidR="00E20475">
        <w:rPr>
          <w:rFonts w:ascii="Arial" w:hAnsi="Arial" w:cs="Arial"/>
          <w:sz w:val="24"/>
          <w:szCs w:val="24"/>
          <w:lang w:val="en-US"/>
        </w:rPr>
        <w:t>UNCRC which was implemented in 1989.</w:t>
      </w:r>
    </w:p>
    <w:p w14:paraId="50889386" w14:textId="77777777" w:rsidR="0082126A" w:rsidRDefault="00E433B3" w:rsidP="007A1A68">
      <w:pPr>
        <w:spacing w:line="360" w:lineRule="auto"/>
        <w:jc w:val="both"/>
        <w:rPr>
          <w:rFonts w:ascii="Arial" w:hAnsi="Arial" w:cs="Arial"/>
          <w:i/>
          <w:iCs/>
          <w:sz w:val="24"/>
          <w:szCs w:val="24"/>
          <w:lang w:val="en-US"/>
        </w:rPr>
      </w:pPr>
      <w:r>
        <w:rPr>
          <w:rFonts w:ascii="Arial" w:hAnsi="Arial" w:cs="Arial"/>
          <w:sz w:val="24"/>
          <w:szCs w:val="24"/>
          <w:lang w:val="en-US"/>
        </w:rPr>
        <w:t>The</w:t>
      </w:r>
      <w:r w:rsidR="00191EE5">
        <w:rPr>
          <w:rFonts w:ascii="Arial" w:hAnsi="Arial" w:cs="Arial"/>
          <w:sz w:val="24"/>
          <w:szCs w:val="24"/>
          <w:lang w:val="en-US"/>
        </w:rPr>
        <w:t xml:space="preserve"> first Children’s Commissioner post was created following the</w:t>
      </w:r>
      <w:r>
        <w:rPr>
          <w:rFonts w:ascii="Arial" w:hAnsi="Arial" w:cs="Arial"/>
          <w:sz w:val="24"/>
          <w:szCs w:val="24"/>
          <w:lang w:val="en-US"/>
        </w:rPr>
        <w:t xml:space="preserve"> </w:t>
      </w:r>
      <w:r w:rsidRPr="00DF486B">
        <w:rPr>
          <w:rFonts w:ascii="Arial" w:hAnsi="Arial" w:cs="Arial"/>
          <w:i/>
          <w:iCs/>
          <w:sz w:val="24"/>
          <w:szCs w:val="24"/>
          <w:lang w:val="en-US"/>
        </w:rPr>
        <w:t xml:space="preserve">Children’s Commissioner for Wales Act 2001 </w:t>
      </w:r>
      <w:r w:rsidR="00191EE5">
        <w:rPr>
          <w:rFonts w:ascii="Arial" w:hAnsi="Arial" w:cs="Arial"/>
          <w:sz w:val="24"/>
          <w:szCs w:val="24"/>
          <w:lang w:val="en-US"/>
        </w:rPr>
        <w:t>(NSPCC Learning, 2021)</w:t>
      </w:r>
      <w:r w:rsidR="00057DB8">
        <w:rPr>
          <w:rFonts w:ascii="Arial" w:hAnsi="Arial" w:cs="Arial"/>
          <w:sz w:val="24"/>
          <w:szCs w:val="24"/>
          <w:lang w:val="en-US"/>
        </w:rPr>
        <w:t>.</w:t>
      </w:r>
      <w:r w:rsidR="00EB7E6D">
        <w:rPr>
          <w:rFonts w:ascii="Arial" w:hAnsi="Arial" w:cs="Arial"/>
          <w:sz w:val="24"/>
          <w:szCs w:val="24"/>
          <w:lang w:val="en-US"/>
        </w:rPr>
        <w:t xml:space="preserve"> </w:t>
      </w:r>
      <w:r w:rsidR="00D3741D">
        <w:rPr>
          <w:rFonts w:ascii="Arial" w:hAnsi="Arial" w:cs="Arial"/>
          <w:sz w:val="24"/>
          <w:szCs w:val="24"/>
          <w:lang w:val="en-US"/>
        </w:rPr>
        <w:t xml:space="preserve">Wales was the first country in the </w:t>
      </w:r>
      <w:r w:rsidR="00C338D3">
        <w:rPr>
          <w:rFonts w:ascii="Arial" w:hAnsi="Arial" w:cs="Arial"/>
          <w:sz w:val="24"/>
          <w:szCs w:val="24"/>
          <w:lang w:val="en-US"/>
        </w:rPr>
        <w:t xml:space="preserve">United Kingdom </w:t>
      </w:r>
      <w:r w:rsidR="008045C8">
        <w:rPr>
          <w:rFonts w:ascii="Arial" w:hAnsi="Arial" w:cs="Arial"/>
          <w:sz w:val="24"/>
          <w:szCs w:val="24"/>
          <w:lang w:val="en-US"/>
        </w:rPr>
        <w:t xml:space="preserve">(UK) </w:t>
      </w:r>
      <w:r w:rsidR="00C338D3">
        <w:rPr>
          <w:rFonts w:ascii="Arial" w:hAnsi="Arial" w:cs="Arial"/>
          <w:sz w:val="24"/>
          <w:szCs w:val="24"/>
          <w:lang w:val="en-US"/>
        </w:rPr>
        <w:t xml:space="preserve">to create the post, </w:t>
      </w:r>
      <w:r w:rsidR="000A14A0">
        <w:rPr>
          <w:rFonts w:ascii="Arial" w:hAnsi="Arial" w:cs="Arial"/>
          <w:sz w:val="24"/>
          <w:szCs w:val="24"/>
          <w:lang w:val="en-US"/>
        </w:rPr>
        <w:t xml:space="preserve">with Ireland following in 2003, Scotland in 2004 and </w:t>
      </w:r>
      <w:r w:rsidR="00A20D4D">
        <w:rPr>
          <w:rFonts w:ascii="Arial" w:hAnsi="Arial" w:cs="Arial"/>
          <w:sz w:val="24"/>
          <w:szCs w:val="24"/>
          <w:lang w:val="en-US"/>
        </w:rPr>
        <w:t xml:space="preserve">England in 2005 (Children’s Commissioner for Wales, 2008). </w:t>
      </w:r>
      <w:r w:rsidR="007A12DF">
        <w:rPr>
          <w:rFonts w:ascii="Arial" w:hAnsi="Arial" w:cs="Arial"/>
          <w:color w:val="000000" w:themeColor="text1"/>
          <w:sz w:val="24"/>
          <w:szCs w:val="24"/>
          <w:lang w:val="en-US"/>
        </w:rPr>
        <w:t>Additionally</w:t>
      </w:r>
      <w:r w:rsidR="00AD148E">
        <w:rPr>
          <w:rFonts w:ascii="Arial" w:hAnsi="Arial" w:cs="Arial"/>
          <w:color w:val="000000" w:themeColor="text1"/>
          <w:sz w:val="24"/>
          <w:szCs w:val="24"/>
          <w:lang w:val="en-US"/>
        </w:rPr>
        <w:t>,</w:t>
      </w:r>
      <w:r w:rsidR="00B34B50">
        <w:rPr>
          <w:rFonts w:ascii="Arial" w:hAnsi="Arial" w:cs="Arial"/>
          <w:color w:val="000000" w:themeColor="text1"/>
          <w:sz w:val="24"/>
          <w:szCs w:val="24"/>
          <w:lang w:val="en-US"/>
        </w:rPr>
        <w:t xml:space="preserve"> </w:t>
      </w:r>
      <w:r w:rsidR="007A12DF">
        <w:rPr>
          <w:rFonts w:ascii="Arial" w:hAnsi="Arial" w:cs="Arial"/>
          <w:color w:val="000000" w:themeColor="text1"/>
          <w:sz w:val="24"/>
          <w:szCs w:val="24"/>
          <w:lang w:val="en-US"/>
        </w:rPr>
        <w:t xml:space="preserve">Wales </w:t>
      </w:r>
      <w:r w:rsidR="007A1F01">
        <w:rPr>
          <w:rFonts w:ascii="Arial" w:hAnsi="Arial" w:cs="Arial"/>
          <w:color w:val="000000" w:themeColor="text1"/>
          <w:sz w:val="24"/>
          <w:szCs w:val="24"/>
          <w:lang w:val="en-US"/>
        </w:rPr>
        <w:t xml:space="preserve">have also implemented the </w:t>
      </w:r>
      <w:r w:rsidR="007A1F01" w:rsidRPr="007A1F01">
        <w:rPr>
          <w:rFonts w:ascii="Arial" w:hAnsi="Arial" w:cs="Arial"/>
          <w:i/>
          <w:iCs/>
          <w:color w:val="000000" w:themeColor="text1"/>
          <w:sz w:val="24"/>
          <w:szCs w:val="24"/>
          <w:lang w:val="en-US"/>
        </w:rPr>
        <w:t>Rights of Children</w:t>
      </w:r>
      <w:r w:rsidR="00AD148E">
        <w:rPr>
          <w:rFonts w:ascii="Arial" w:hAnsi="Arial" w:cs="Arial"/>
          <w:i/>
          <w:iCs/>
          <w:color w:val="000000" w:themeColor="text1"/>
          <w:sz w:val="24"/>
          <w:szCs w:val="24"/>
          <w:lang w:val="en-US"/>
        </w:rPr>
        <w:t xml:space="preserve"> and </w:t>
      </w:r>
      <w:r w:rsidR="00AD148E" w:rsidRPr="007A1F01">
        <w:rPr>
          <w:rFonts w:ascii="Arial" w:hAnsi="Arial" w:cs="Arial"/>
          <w:i/>
          <w:iCs/>
          <w:color w:val="000000" w:themeColor="text1"/>
          <w:sz w:val="24"/>
          <w:szCs w:val="24"/>
          <w:lang w:val="en-US"/>
        </w:rPr>
        <w:t>Young Persons</w:t>
      </w:r>
      <w:r w:rsidR="007A1F01" w:rsidRPr="007A1F01">
        <w:rPr>
          <w:rFonts w:ascii="Arial" w:hAnsi="Arial" w:cs="Arial"/>
          <w:i/>
          <w:iCs/>
          <w:color w:val="000000" w:themeColor="text1"/>
          <w:sz w:val="24"/>
          <w:szCs w:val="24"/>
          <w:lang w:val="en-US"/>
        </w:rPr>
        <w:t xml:space="preserve"> (Wales) Measure 2011</w:t>
      </w:r>
      <w:r w:rsidR="007A1F01">
        <w:rPr>
          <w:rFonts w:ascii="Arial" w:hAnsi="Arial" w:cs="Arial"/>
          <w:i/>
          <w:iCs/>
          <w:color w:val="000000" w:themeColor="text1"/>
          <w:sz w:val="24"/>
          <w:szCs w:val="24"/>
          <w:lang w:val="en-US"/>
        </w:rPr>
        <w:t xml:space="preserve"> </w:t>
      </w:r>
      <w:r w:rsidR="007A1F01">
        <w:rPr>
          <w:rFonts w:ascii="Arial" w:hAnsi="Arial" w:cs="Arial"/>
          <w:color w:val="000000" w:themeColor="text1"/>
          <w:sz w:val="24"/>
          <w:szCs w:val="24"/>
          <w:lang w:val="en-US"/>
        </w:rPr>
        <w:t>which</w:t>
      </w:r>
      <w:r w:rsidR="00D665EA">
        <w:rPr>
          <w:rFonts w:ascii="Arial" w:hAnsi="Arial" w:cs="Arial"/>
          <w:color w:val="000000" w:themeColor="text1"/>
          <w:sz w:val="24"/>
          <w:szCs w:val="24"/>
          <w:lang w:val="en-US"/>
        </w:rPr>
        <w:t xml:space="preserve"> has made the UNCRC law in Wales (Welsh Government, </w:t>
      </w:r>
      <w:r w:rsidR="008045C8">
        <w:rPr>
          <w:rFonts w:ascii="Arial" w:hAnsi="Arial" w:cs="Arial"/>
          <w:color w:val="000000" w:themeColor="text1"/>
          <w:sz w:val="24"/>
          <w:szCs w:val="24"/>
          <w:lang w:val="en-US"/>
        </w:rPr>
        <w:t xml:space="preserve">2015). Wales is the only country in the UK to have </w:t>
      </w:r>
      <w:r w:rsidR="004D4D67">
        <w:rPr>
          <w:rFonts w:ascii="Arial" w:hAnsi="Arial" w:cs="Arial"/>
          <w:color w:val="000000" w:themeColor="text1"/>
          <w:sz w:val="24"/>
          <w:szCs w:val="24"/>
          <w:lang w:val="en-US"/>
        </w:rPr>
        <w:t xml:space="preserve">implemented this law which implies that Scotland, England and Northern Ireland are </w:t>
      </w:r>
      <w:r w:rsidR="003B3A8D">
        <w:rPr>
          <w:rFonts w:ascii="Arial" w:hAnsi="Arial" w:cs="Arial"/>
          <w:color w:val="000000" w:themeColor="text1"/>
          <w:sz w:val="24"/>
          <w:szCs w:val="24"/>
          <w:lang w:val="en-US"/>
        </w:rPr>
        <w:t xml:space="preserve">delayed in reaching the same </w:t>
      </w:r>
      <w:r w:rsidR="00B3150C">
        <w:rPr>
          <w:rFonts w:ascii="Arial" w:hAnsi="Arial" w:cs="Arial"/>
          <w:color w:val="000000" w:themeColor="text1"/>
          <w:sz w:val="24"/>
          <w:szCs w:val="24"/>
          <w:lang w:val="en-US"/>
        </w:rPr>
        <w:t xml:space="preserve">strategy. </w:t>
      </w:r>
      <w:r w:rsidR="00FB6FD9" w:rsidRPr="007A1F01">
        <w:rPr>
          <w:rFonts w:ascii="Arial" w:hAnsi="Arial" w:cs="Arial"/>
          <w:sz w:val="24"/>
          <w:szCs w:val="24"/>
          <w:lang w:val="en-US"/>
        </w:rPr>
        <w:t xml:space="preserve">The </w:t>
      </w:r>
      <w:r w:rsidR="00FB6FD9">
        <w:rPr>
          <w:rFonts w:ascii="Arial" w:hAnsi="Arial" w:cs="Arial"/>
          <w:sz w:val="24"/>
          <w:szCs w:val="24"/>
          <w:lang w:val="en-US"/>
        </w:rPr>
        <w:t>Children’s Commissioner</w:t>
      </w:r>
      <w:r w:rsidR="005F181B">
        <w:rPr>
          <w:rFonts w:ascii="Arial" w:hAnsi="Arial" w:cs="Arial"/>
          <w:sz w:val="24"/>
          <w:szCs w:val="24"/>
          <w:lang w:val="en-US"/>
        </w:rPr>
        <w:t>’s role is to promote children’s rights</w:t>
      </w:r>
      <w:r w:rsidR="00861918">
        <w:rPr>
          <w:rFonts w:ascii="Arial" w:hAnsi="Arial" w:cs="Arial"/>
          <w:sz w:val="24"/>
          <w:szCs w:val="24"/>
          <w:lang w:val="en-US"/>
        </w:rPr>
        <w:t xml:space="preserve"> and welfare and to ensure that children are safeguarded </w:t>
      </w:r>
      <w:r w:rsidR="009A48DE">
        <w:rPr>
          <w:rFonts w:ascii="Arial" w:hAnsi="Arial" w:cs="Arial"/>
          <w:sz w:val="24"/>
          <w:szCs w:val="24"/>
          <w:lang w:val="en-US"/>
        </w:rPr>
        <w:t>(</w:t>
      </w:r>
      <w:r w:rsidR="00CE226F">
        <w:rPr>
          <w:rFonts w:ascii="Arial" w:hAnsi="Arial" w:cs="Arial"/>
          <w:i/>
          <w:iCs/>
          <w:sz w:val="24"/>
          <w:szCs w:val="24"/>
          <w:lang w:val="en-US"/>
        </w:rPr>
        <w:t>Children’s Commissioner for Wales Act 2001).</w:t>
      </w:r>
      <w:r w:rsidR="0082126A">
        <w:rPr>
          <w:rFonts w:ascii="Arial" w:hAnsi="Arial" w:cs="Arial"/>
          <w:i/>
          <w:iCs/>
          <w:sz w:val="24"/>
          <w:szCs w:val="24"/>
          <w:lang w:val="en-US"/>
        </w:rPr>
        <w:t xml:space="preserve"> </w:t>
      </w:r>
    </w:p>
    <w:p w14:paraId="7943FE83" w14:textId="0C0C6812" w:rsidR="00E433B3" w:rsidRDefault="00CB3852" w:rsidP="007A1A68">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Peter Clarke was appointed </w:t>
      </w:r>
      <w:r w:rsidR="004E1BB3">
        <w:rPr>
          <w:rFonts w:ascii="Arial" w:hAnsi="Arial" w:cs="Arial"/>
          <w:sz w:val="24"/>
          <w:szCs w:val="24"/>
          <w:lang w:val="en-US"/>
        </w:rPr>
        <w:t>as the first Children’s Commissioner for Wales in 2001</w:t>
      </w:r>
      <w:r w:rsidR="00884CB0">
        <w:rPr>
          <w:rFonts w:ascii="Arial" w:hAnsi="Arial" w:cs="Arial"/>
          <w:sz w:val="24"/>
          <w:szCs w:val="24"/>
          <w:lang w:val="en-US"/>
        </w:rPr>
        <w:t xml:space="preserve"> following support from </w:t>
      </w:r>
      <w:r w:rsidR="001F66EA">
        <w:rPr>
          <w:rFonts w:ascii="Arial" w:hAnsi="Arial" w:cs="Arial"/>
          <w:sz w:val="24"/>
          <w:szCs w:val="24"/>
          <w:lang w:val="en-US"/>
        </w:rPr>
        <w:t>Sweden, as they had a Children’s Ombudsman appointed from 1981 (Children’s Commissioner for Wales, 2008)</w:t>
      </w:r>
      <w:r w:rsidR="004E1BB3">
        <w:rPr>
          <w:rFonts w:ascii="Arial" w:hAnsi="Arial" w:cs="Arial"/>
          <w:sz w:val="24"/>
          <w:szCs w:val="24"/>
          <w:lang w:val="en-US"/>
        </w:rPr>
        <w:t xml:space="preserve">. </w:t>
      </w:r>
      <w:r w:rsidR="00792009">
        <w:rPr>
          <w:rFonts w:ascii="Arial" w:hAnsi="Arial" w:cs="Arial"/>
          <w:sz w:val="24"/>
          <w:szCs w:val="24"/>
          <w:lang w:val="en-US"/>
        </w:rPr>
        <w:t xml:space="preserve">Visits were undertaken to the Ombudsmen’s offices in both Sweden and Norway while developing the offices in Wales (Children’s Commissioner for Wales, 2016). </w:t>
      </w:r>
      <w:r w:rsidR="00931001">
        <w:rPr>
          <w:rFonts w:ascii="Arial" w:hAnsi="Arial" w:cs="Arial"/>
          <w:sz w:val="24"/>
          <w:szCs w:val="24"/>
          <w:lang w:val="en-US"/>
        </w:rPr>
        <w:t xml:space="preserve">Due to the fact </w:t>
      </w:r>
      <w:r w:rsidR="000E6910">
        <w:rPr>
          <w:rFonts w:ascii="Arial" w:hAnsi="Arial" w:cs="Arial"/>
          <w:sz w:val="24"/>
          <w:szCs w:val="24"/>
          <w:lang w:val="en-US"/>
        </w:rPr>
        <w:t>that there was no predecessor, Peter Clarke</w:t>
      </w:r>
      <w:r w:rsidR="00303E92">
        <w:rPr>
          <w:rFonts w:ascii="Arial" w:hAnsi="Arial" w:cs="Arial"/>
          <w:sz w:val="24"/>
          <w:szCs w:val="24"/>
          <w:lang w:val="en-US"/>
        </w:rPr>
        <w:t xml:space="preserve"> spent a year building the team around him</w:t>
      </w:r>
      <w:r w:rsidR="00610C6E">
        <w:rPr>
          <w:rFonts w:ascii="Arial" w:hAnsi="Arial" w:cs="Arial"/>
          <w:sz w:val="24"/>
          <w:szCs w:val="24"/>
          <w:lang w:val="en-US"/>
        </w:rPr>
        <w:t xml:space="preserve">. During this time, he involved children and young people when </w:t>
      </w:r>
      <w:r w:rsidR="009379B2">
        <w:rPr>
          <w:rFonts w:ascii="Arial" w:hAnsi="Arial" w:cs="Arial"/>
          <w:sz w:val="24"/>
          <w:szCs w:val="24"/>
          <w:lang w:val="en-US"/>
        </w:rPr>
        <w:t xml:space="preserve">hiring staff members, as he felt their input </w:t>
      </w:r>
      <w:r w:rsidR="007E3953">
        <w:rPr>
          <w:rFonts w:ascii="Arial" w:hAnsi="Arial" w:cs="Arial"/>
          <w:sz w:val="24"/>
          <w:szCs w:val="24"/>
          <w:lang w:val="en-US"/>
        </w:rPr>
        <w:t>was invaluable (</w:t>
      </w:r>
      <w:r w:rsidR="00353E88">
        <w:rPr>
          <w:rFonts w:ascii="Arial" w:hAnsi="Arial" w:cs="Arial"/>
          <w:sz w:val="24"/>
          <w:szCs w:val="24"/>
          <w:lang w:val="en-US"/>
        </w:rPr>
        <w:t xml:space="preserve">Children’s Commissioner for Wales, 2008). </w:t>
      </w:r>
      <w:r w:rsidR="003D6493">
        <w:rPr>
          <w:rFonts w:ascii="Arial" w:hAnsi="Arial" w:cs="Arial"/>
          <w:sz w:val="24"/>
          <w:szCs w:val="24"/>
          <w:lang w:val="en-US"/>
        </w:rPr>
        <w:t xml:space="preserve">As per the </w:t>
      </w:r>
      <w:r w:rsidR="00333C95">
        <w:rPr>
          <w:rFonts w:ascii="Arial" w:hAnsi="Arial" w:cs="Arial"/>
          <w:sz w:val="24"/>
          <w:szCs w:val="24"/>
          <w:lang w:val="en-US"/>
        </w:rPr>
        <w:t xml:space="preserve">requirements of the </w:t>
      </w:r>
      <w:r w:rsidR="003D6493">
        <w:rPr>
          <w:rFonts w:ascii="Arial" w:hAnsi="Arial" w:cs="Arial"/>
          <w:sz w:val="24"/>
          <w:szCs w:val="24"/>
          <w:lang w:val="en-US"/>
        </w:rPr>
        <w:t>role, Peter Clarke was</w:t>
      </w:r>
      <w:r w:rsidR="004326C1">
        <w:rPr>
          <w:rFonts w:ascii="Arial" w:hAnsi="Arial" w:cs="Arial"/>
          <w:sz w:val="24"/>
          <w:szCs w:val="24"/>
          <w:lang w:val="en-US"/>
        </w:rPr>
        <w:t xml:space="preserve"> implementing </w:t>
      </w:r>
      <w:r w:rsidR="000461CC">
        <w:rPr>
          <w:rFonts w:ascii="Arial" w:hAnsi="Arial" w:cs="Arial"/>
          <w:sz w:val="24"/>
          <w:szCs w:val="24"/>
          <w:lang w:val="en-US"/>
        </w:rPr>
        <w:t xml:space="preserve">the UNCRC </w:t>
      </w:r>
      <w:r w:rsidR="00496E2D">
        <w:rPr>
          <w:rFonts w:ascii="Arial" w:hAnsi="Arial" w:cs="Arial"/>
          <w:sz w:val="24"/>
          <w:szCs w:val="24"/>
          <w:lang w:val="en-US"/>
        </w:rPr>
        <w:t xml:space="preserve">by considering </w:t>
      </w:r>
      <w:r w:rsidR="004326C1">
        <w:rPr>
          <w:rFonts w:ascii="Arial" w:hAnsi="Arial" w:cs="Arial"/>
          <w:sz w:val="24"/>
          <w:szCs w:val="24"/>
          <w:lang w:val="en-US"/>
        </w:rPr>
        <w:t>article 12</w:t>
      </w:r>
      <w:r w:rsidR="00333C95">
        <w:rPr>
          <w:rFonts w:ascii="Arial" w:hAnsi="Arial" w:cs="Arial"/>
          <w:sz w:val="24"/>
          <w:szCs w:val="24"/>
          <w:lang w:val="en-US"/>
        </w:rPr>
        <w:t>,</w:t>
      </w:r>
      <w:r w:rsidR="004326C1">
        <w:rPr>
          <w:rFonts w:ascii="Arial" w:hAnsi="Arial" w:cs="Arial"/>
          <w:sz w:val="24"/>
          <w:szCs w:val="24"/>
          <w:lang w:val="en-US"/>
        </w:rPr>
        <w:t xml:space="preserve"> which focuses on respecting the </w:t>
      </w:r>
      <w:r w:rsidR="00333C95">
        <w:rPr>
          <w:rFonts w:ascii="Arial" w:hAnsi="Arial" w:cs="Arial"/>
          <w:sz w:val="24"/>
          <w:szCs w:val="24"/>
          <w:lang w:val="en-US"/>
        </w:rPr>
        <w:t xml:space="preserve">views and opinions of the child, by involving them in hiring </w:t>
      </w:r>
      <w:r w:rsidR="00810317">
        <w:rPr>
          <w:rFonts w:ascii="Arial" w:hAnsi="Arial" w:cs="Arial"/>
          <w:sz w:val="24"/>
          <w:szCs w:val="24"/>
          <w:lang w:val="en-US"/>
        </w:rPr>
        <w:t>staff for his team.</w:t>
      </w:r>
      <w:r w:rsidR="00410936">
        <w:rPr>
          <w:rFonts w:ascii="Arial" w:hAnsi="Arial" w:cs="Arial"/>
          <w:sz w:val="24"/>
          <w:szCs w:val="24"/>
          <w:lang w:val="en-US"/>
        </w:rPr>
        <w:t xml:space="preserve"> </w:t>
      </w:r>
      <w:r w:rsidR="005D43A3">
        <w:rPr>
          <w:rFonts w:ascii="Arial" w:hAnsi="Arial" w:cs="Arial"/>
          <w:sz w:val="24"/>
          <w:szCs w:val="24"/>
          <w:lang w:val="en-US"/>
        </w:rPr>
        <w:t xml:space="preserve">Additionally, Peter Clarke </w:t>
      </w:r>
      <w:r w:rsidR="00436F62">
        <w:rPr>
          <w:rFonts w:ascii="Arial" w:hAnsi="Arial" w:cs="Arial"/>
          <w:sz w:val="24"/>
          <w:szCs w:val="24"/>
          <w:lang w:val="en-US"/>
        </w:rPr>
        <w:t>had regular meetings with children in Wales to ask</w:t>
      </w:r>
      <w:r w:rsidR="00DD7D52">
        <w:rPr>
          <w:rFonts w:ascii="Arial" w:hAnsi="Arial" w:cs="Arial"/>
          <w:sz w:val="24"/>
          <w:szCs w:val="24"/>
          <w:lang w:val="en-US"/>
        </w:rPr>
        <w:t xml:space="preserve"> them what problems they would like him to work on (BBC News, 2007). </w:t>
      </w:r>
      <w:r w:rsidR="00A248FA">
        <w:rPr>
          <w:rFonts w:ascii="Arial" w:hAnsi="Arial" w:cs="Arial"/>
          <w:sz w:val="24"/>
          <w:szCs w:val="24"/>
          <w:lang w:val="en-US"/>
        </w:rPr>
        <w:t xml:space="preserve">The annual reports from the Children’s Commissioner for Wales </w:t>
      </w:r>
      <w:r w:rsidR="00A43CD5">
        <w:rPr>
          <w:rFonts w:ascii="Arial" w:hAnsi="Arial" w:cs="Arial"/>
          <w:sz w:val="24"/>
          <w:szCs w:val="24"/>
          <w:lang w:val="en-US"/>
        </w:rPr>
        <w:t xml:space="preserve">elaborate on the importance of the child’s voice and how Peter Clarke </w:t>
      </w:r>
      <w:r w:rsidR="006D0450">
        <w:rPr>
          <w:rFonts w:ascii="Arial" w:hAnsi="Arial" w:cs="Arial"/>
          <w:sz w:val="24"/>
          <w:szCs w:val="24"/>
          <w:lang w:val="en-US"/>
        </w:rPr>
        <w:t xml:space="preserve">valued this throughout </w:t>
      </w:r>
      <w:r w:rsidR="00AC5AF5">
        <w:rPr>
          <w:rFonts w:ascii="Arial" w:hAnsi="Arial" w:cs="Arial"/>
          <w:sz w:val="24"/>
          <w:szCs w:val="24"/>
          <w:lang w:val="en-US"/>
        </w:rPr>
        <w:t xml:space="preserve">his time as Children’s </w:t>
      </w:r>
      <w:r w:rsidR="00EC2451">
        <w:rPr>
          <w:rFonts w:ascii="Arial" w:hAnsi="Arial" w:cs="Arial"/>
          <w:sz w:val="24"/>
          <w:szCs w:val="24"/>
          <w:lang w:val="en-US"/>
        </w:rPr>
        <w:t>C</w:t>
      </w:r>
      <w:r w:rsidR="00AC5AF5">
        <w:rPr>
          <w:rFonts w:ascii="Arial" w:hAnsi="Arial" w:cs="Arial"/>
          <w:sz w:val="24"/>
          <w:szCs w:val="24"/>
          <w:lang w:val="en-US"/>
        </w:rPr>
        <w:t>ommissioner (</w:t>
      </w:r>
      <w:r w:rsidR="006F3DC3">
        <w:rPr>
          <w:rFonts w:ascii="Arial" w:hAnsi="Arial" w:cs="Arial"/>
          <w:sz w:val="24"/>
          <w:szCs w:val="24"/>
          <w:lang w:val="en-US"/>
        </w:rPr>
        <w:t>Children’s Commissioner for Wales, 20</w:t>
      </w:r>
      <w:r w:rsidR="005A4027">
        <w:rPr>
          <w:rFonts w:ascii="Arial" w:hAnsi="Arial" w:cs="Arial"/>
          <w:sz w:val="24"/>
          <w:szCs w:val="24"/>
          <w:lang w:val="en-US"/>
        </w:rPr>
        <w:t>16</w:t>
      </w:r>
      <w:r w:rsidR="006F3DC3">
        <w:rPr>
          <w:rFonts w:ascii="Arial" w:hAnsi="Arial" w:cs="Arial"/>
          <w:sz w:val="24"/>
          <w:szCs w:val="24"/>
          <w:lang w:val="en-US"/>
        </w:rPr>
        <w:t>).</w:t>
      </w:r>
      <w:r w:rsidR="00792009">
        <w:rPr>
          <w:rFonts w:ascii="Arial" w:hAnsi="Arial" w:cs="Arial"/>
          <w:sz w:val="24"/>
          <w:szCs w:val="24"/>
          <w:lang w:val="en-US"/>
        </w:rPr>
        <w:t xml:space="preserve"> It is stated that the groups of children that were approached were of various ages and backgrounds</w:t>
      </w:r>
      <w:r w:rsidR="009E429C">
        <w:rPr>
          <w:rFonts w:ascii="Arial" w:hAnsi="Arial" w:cs="Arial"/>
          <w:sz w:val="24"/>
          <w:szCs w:val="24"/>
          <w:lang w:val="en-US"/>
        </w:rPr>
        <w:t xml:space="preserve"> </w:t>
      </w:r>
      <w:r w:rsidR="00792009">
        <w:rPr>
          <w:rFonts w:ascii="Arial" w:hAnsi="Arial" w:cs="Arial"/>
          <w:sz w:val="24"/>
          <w:szCs w:val="24"/>
          <w:lang w:val="en-US"/>
        </w:rPr>
        <w:t>and included groups that are often marginalised.</w:t>
      </w:r>
      <w:r w:rsidR="005A4027">
        <w:rPr>
          <w:rFonts w:ascii="Arial" w:hAnsi="Arial" w:cs="Arial"/>
          <w:sz w:val="24"/>
          <w:szCs w:val="24"/>
          <w:lang w:val="en-US"/>
        </w:rPr>
        <w:t xml:space="preserve"> </w:t>
      </w:r>
      <w:r w:rsidR="00792009">
        <w:rPr>
          <w:rFonts w:ascii="Arial" w:hAnsi="Arial" w:cs="Arial"/>
          <w:sz w:val="24"/>
          <w:szCs w:val="24"/>
          <w:lang w:val="en-US"/>
        </w:rPr>
        <w:t xml:space="preserve">This was to ensure that there was a diverse collection of views and concerns. </w:t>
      </w:r>
      <w:r w:rsidR="0082126A">
        <w:rPr>
          <w:rFonts w:ascii="Arial" w:hAnsi="Arial" w:cs="Arial"/>
          <w:sz w:val="24"/>
          <w:szCs w:val="24"/>
          <w:lang w:val="en-US"/>
        </w:rPr>
        <w:t xml:space="preserve">UNICEF (no date a) inform of the Rights Respecting Schools Award which also supports the importance of the child’s voice and ensuring that schools are promoting children’s rights. </w:t>
      </w:r>
    </w:p>
    <w:p w14:paraId="103A5C0C" w14:textId="70E6227B" w:rsidR="006C5B77" w:rsidRDefault="006C5B77" w:rsidP="007A1A68">
      <w:pPr>
        <w:spacing w:line="360" w:lineRule="auto"/>
        <w:jc w:val="both"/>
        <w:rPr>
          <w:rFonts w:ascii="Arial" w:hAnsi="Arial" w:cs="Arial"/>
          <w:sz w:val="24"/>
          <w:szCs w:val="24"/>
          <w:lang w:val="en-US"/>
        </w:rPr>
      </w:pPr>
      <w:r>
        <w:rPr>
          <w:rFonts w:ascii="Arial" w:hAnsi="Arial" w:cs="Arial"/>
          <w:sz w:val="24"/>
          <w:szCs w:val="24"/>
          <w:lang w:val="en-US"/>
        </w:rPr>
        <w:t xml:space="preserve">Due to the diverse nature of Peter Clarke’s job history, he had many different focuses </w:t>
      </w:r>
      <w:r w:rsidR="00BE4E1D">
        <w:rPr>
          <w:rFonts w:ascii="Arial" w:hAnsi="Arial" w:cs="Arial"/>
          <w:sz w:val="24"/>
          <w:szCs w:val="24"/>
          <w:lang w:val="en-US"/>
        </w:rPr>
        <w:t xml:space="preserve">for what he wanted to achieve as Children’s Commissioner. </w:t>
      </w:r>
      <w:r w:rsidR="00953FFC">
        <w:rPr>
          <w:rFonts w:ascii="Arial" w:hAnsi="Arial" w:cs="Arial"/>
          <w:sz w:val="24"/>
          <w:szCs w:val="24"/>
          <w:lang w:val="en-US"/>
        </w:rPr>
        <w:t>Peter Clarke’s concerns consisted of children who are sexually exploited</w:t>
      </w:r>
      <w:r w:rsidR="00540EB6">
        <w:rPr>
          <w:rFonts w:ascii="Arial" w:hAnsi="Arial" w:cs="Arial"/>
          <w:sz w:val="24"/>
          <w:szCs w:val="24"/>
          <w:lang w:val="en-US"/>
        </w:rPr>
        <w:t>, child and adolescent mental health and school transport (</w:t>
      </w:r>
      <w:r w:rsidR="00312A74">
        <w:rPr>
          <w:rFonts w:ascii="Arial" w:hAnsi="Arial" w:cs="Arial"/>
          <w:sz w:val="24"/>
          <w:szCs w:val="24"/>
          <w:lang w:val="en-US"/>
        </w:rPr>
        <w:t>Philpot</w:t>
      </w:r>
      <w:r w:rsidR="00540EB6">
        <w:rPr>
          <w:rFonts w:ascii="Arial" w:hAnsi="Arial" w:cs="Arial"/>
          <w:sz w:val="24"/>
          <w:szCs w:val="24"/>
          <w:lang w:val="en-US"/>
        </w:rPr>
        <w:t>, 2007).</w:t>
      </w:r>
      <w:r w:rsidR="00312A74">
        <w:rPr>
          <w:rFonts w:ascii="Arial" w:hAnsi="Arial" w:cs="Arial"/>
          <w:sz w:val="24"/>
          <w:szCs w:val="24"/>
          <w:lang w:val="en-US"/>
        </w:rPr>
        <w:t xml:space="preserve"> Additionally, Peter Clarke began what would be a long process to</w:t>
      </w:r>
      <w:r w:rsidR="0019223F">
        <w:rPr>
          <w:rFonts w:ascii="Arial" w:hAnsi="Arial" w:cs="Arial"/>
          <w:sz w:val="24"/>
          <w:szCs w:val="24"/>
          <w:lang w:val="en-US"/>
        </w:rPr>
        <w:t xml:space="preserve"> implement a ban on </w:t>
      </w:r>
      <w:r w:rsidR="00F17F2D">
        <w:rPr>
          <w:rFonts w:ascii="Arial" w:hAnsi="Arial" w:cs="Arial"/>
          <w:sz w:val="24"/>
          <w:szCs w:val="24"/>
          <w:lang w:val="en-US"/>
        </w:rPr>
        <w:t xml:space="preserve">smacking children (BBC News, 2006). </w:t>
      </w:r>
      <w:r w:rsidR="00335C59">
        <w:rPr>
          <w:rFonts w:ascii="Arial" w:hAnsi="Arial" w:cs="Arial"/>
          <w:sz w:val="24"/>
          <w:szCs w:val="24"/>
          <w:lang w:val="en-US"/>
        </w:rPr>
        <w:t xml:space="preserve">Sally Holland, the third Children’s Commissioner for Wales </w:t>
      </w:r>
      <w:r w:rsidR="00146EEE">
        <w:rPr>
          <w:rFonts w:ascii="Arial" w:hAnsi="Arial" w:cs="Arial"/>
          <w:sz w:val="24"/>
          <w:szCs w:val="24"/>
          <w:lang w:val="en-US"/>
        </w:rPr>
        <w:t xml:space="preserve">informed that </w:t>
      </w:r>
      <w:r w:rsidR="00214EA2">
        <w:rPr>
          <w:rFonts w:ascii="Arial" w:hAnsi="Arial" w:cs="Arial"/>
          <w:sz w:val="24"/>
          <w:szCs w:val="24"/>
          <w:lang w:val="en-US"/>
        </w:rPr>
        <w:t>all forms of physical punishment on children</w:t>
      </w:r>
      <w:r w:rsidR="00146EEE">
        <w:rPr>
          <w:rFonts w:ascii="Arial" w:hAnsi="Arial" w:cs="Arial"/>
          <w:sz w:val="24"/>
          <w:szCs w:val="24"/>
          <w:lang w:val="en-US"/>
        </w:rPr>
        <w:t xml:space="preserve"> should not have a place within today</w:t>
      </w:r>
      <w:r w:rsidR="00A1528E">
        <w:rPr>
          <w:rFonts w:ascii="Arial" w:hAnsi="Arial" w:cs="Arial"/>
          <w:sz w:val="24"/>
          <w:szCs w:val="24"/>
          <w:lang w:val="en-US"/>
        </w:rPr>
        <w:t>’</w:t>
      </w:r>
      <w:r w:rsidR="00146EEE">
        <w:rPr>
          <w:rFonts w:ascii="Arial" w:hAnsi="Arial" w:cs="Arial"/>
          <w:sz w:val="24"/>
          <w:szCs w:val="24"/>
          <w:lang w:val="en-US"/>
        </w:rPr>
        <w:t xml:space="preserve">s society </w:t>
      </w:r>
      <w:r w:rsidR="005B3AD8">
        <w:rPr>
          <w:rFonts w:ascii="Arial" w:hAnsi="Arial" w:cs="Arial"/>
          <w:sz w:val="24"/>
          <w:szCs w:val="24"/>
          <w:lang w:val="en-US"/>
        </w:rPr>
        <w:t xml:space="preserve">and the law was passed </w:t>
      </w:r>
      <w:r w:rsidR="00A1528E">
        <w:rPr>
          <w:rFonts w:ascii="Arial" w:hAnsi="Arial" w:cs="Arial"/>
          <w:sz w:val="24"/>
          <w:szCs w:val="24"/>
          <w:lang w:val="en-US"/>
        </w:rPr>
        <w:t xml:space="preserve">in </w:t>
      </w:r>
      <w:r w:rsidR="00214EA2">
        <w:rPr>
          <w:rFonts w:ascii="Arial" w:hAnsi="Arial" w:cs="Arial"/>
          <w:sz w:val="24"/>
          <w:szCs w:val="24"/>
          <w:lang w:val="en-US"/>
        </w:rPr>
        <w:t xml:space="preserve">January </w:t>
      </w:r>
      <w:r w:rsidR="00A1528E">
        <w:rPr>
          <w:rFonts w:ascii="Arial" w:hAnsi="Arial" w:cs="Arial"/>
          <w:sz w:val="24"/>
          <w:szCs w:val="24"/>
          <w:lang w:val="en-US"/>
        </w:rPr>
        <w:t>2022 (</w:t>
      </w:r>
      <w:r w:rsidR="00DC6CE2">
        <w:rPr>
          <w:rFonts w:ascii="Arial" w:hAnsi="Arial" w:cs="Arial"/>
          <w:sz w:val="24"/>
          <w:szCs w:val="24"/>
          <w:lang w:val="en-US"/>
        </w:rPr>
        <w:t xml:space="preserve">BBC News, 2017; Morris, 2022). </w:t>
      </w:r>
      <w:r w:rsidR="00AE2F4A">
        <w:rPr>
          <w:rFonts w:ascii="Arial" w:hAnsi="Arial" w:cs="Arial"/>
          <w:sz w:val="24"/>
          <w:szCs w:val="24"/>
          <w:lang w:val="en-US"/>
        </w:rPr>
        <w:t xml:space="preserve">Scotland had previously passed the same law in </w:t>
      </w:r>
      <w:r w:rsidR="00214EA2">
        <w:rPr>
          <w:rFonts w:ascii="Arial" w:hAnsi="Arial" w:cs="Arial"/>
          <w:sz w:val="24"/>
          <w:szCs w:val="24"/>
          <w:lang w:val="en-US"/>
        </w:rPr>
        <w:t>November 2022</w:t>
      </w:r>
      <w:r w:rsidR="00001B00">
        <w:rPr>
          <w:rFonts w:ascii="Arial" w:hAnsi="Arial" w:cs="Arial"/>
          <w:sz w:val="24"/>
          <w:szCs w:val="24"/>
          <w:lang w:val="en-US"/>
        </w:rPr>
        <w:t xml:space="preserve">, with Northern Ireland and England </w:t>
      </w:r>
      <w:r w:rsidR="00263475">
        <w:rPr>
          <w:rFonts w:ascii="Arial" w:hAnsi="Arial" w:cs="Arial"/>
          <w:sz w:val="24"/>
          <w:szCs w:val="24"/>
          <w:lang w:val="en-US"/>
        </w:rPr>
        <w:t xml:space="preserve">still allowing physical punishment of children. </w:t>
      </w:r>
      <w:r w:rsidR="004C20F6">
        <w:rPr>
          <w:rFonts w:ascii="Arial" w:hAnsi="Arial" w:cs="Arial"/>
          <w:sz w:val="24"/>
          <w:szCs w:val="24"/>
          <w:lang w:val="en-US"/>
        </w:rPr>
        <w:t>However, they</w:t>
      </w:r>
      <w:r w:rsidR="00860A08">
        <w:rPr>
          <w:rFonts w:ascii="Arial" w:hAnsi="Arial" w:cs="Arial"/>
          <w:sz w:val="24"/>
          <w:szCs w:val="24"/>
          <w:lang w:val="en-US"/>
        </w:rPr>
        <w:t xml:space="preserve"> have stated that banning physical punishment </w:t>
      </w:r>
      <w:r w:rsidR="004834D7">
        <w:rPr>
          <w:rFonts w:ascii="Arial" w:hAnsi="Arial" w:cs="Arial"/>
          <w:sz w:val="24"/>
          <w:szCs w:val="24"/>
          <w:lang w:val="en-US"/>
        </w:rPr>
        <w:t>is something that they are considering. As Children’s Commissioners roles are to</w:t>
      </w:r>
      <w:r w:rsidR="00CA6614">
        <w:rPr>
          <w:rFonts w:ascii="Arial" w:hAnsi="Arial" w:cs="Arial"/>
          <w:sz w:val="24"/>
          <w:szCs w:val="24"/>
          <w:lang w:val="en-US"/>
        </w:rPr>
        <w:t xml:space="preserve"> protect children’s rights, this </w:t>
      </w:r>
      <w:r w:rsidR="00CA6614">
        <w:rPr>
          <w:rFonts w:ascii="Arial" w:hAnsi="Arial" w:cs="Arial"/>
          <w:sz w:val="24"/>
          <w:szCs w:val="24"/>
          <w:lang w:val="en-US"/>
        </w:rPr>
        <w:lastRenderedPageBreak/>
        <w:t xml:space="preserve">should be of significant importance. </w:t>
      </w:r>
      <w:r w:rsidR="00C65291">
        <w:rPr>
          <w:rFonts w:ascii="Arial" w:hAnsi="Arial" w:cs="Arial"/>
          <w:sz w:val="24"/>
          <w:szCs w:val="24"/>
          <w:lang w:val="en-US"/>
        </w:rPr>
        <w:t xml:space="preserve">Due to the fact that Peter Clarke began this campaign during his appointment as Children’s Commissioner, it has taken a significant amount of time to pass the law to protect children. This is something that needs to be addressed as many years have </w:t>
      </w:r>
      <w:r w:rsidR="007E691D">
        <w:rPr>
          <w:rFonts w:ascii="Arial" w:hAnsi="Arial" w:cs="Arial"/>
          <w:sz w:val="24"/>
          <w:szCs w:val="24"/>
          <w:lang w:val="en-US"/>
        </w:rPr>
        <w:t>passed where children have not been protected from physical punishment</w:t>
      </w:r>
      <w:r w:rsidR="00510374">
        <w:rPr>
          <w:rFonts w:ascii="Arial" w:hAnsi="Arial" w:cs="Arial"/>
          <w:sz w:val="24"/>
          <w:szCs w:val="24"/>
          <w:lang w:val="en-US"/>
        </w:rPr>
        <w:t>, and parents and carers have been able to use this as a defence</w:t>
      </w:r>
      <w:r w:rsidR="004273EA">
        <w:rPr>
          <w:rFonts w:ascii="Arial" w:hAnsi="Arial" w:cs="Arial"/>
          <w:sz w:val="24"/>
          <w:szCs w:val="24"/>
          <w:lang w:val="en-US"/>
        </w:rPr>
        <w:t xml:space="preserve"> of justifiable assault</w:t>
      </w:r>
      <w:r w:rsidR="00510374">
        <w:rPr>
          <w:rFonts w:ascii="Arial" w:hAnsi="Arial" w:cs="Arial"/>
          <w:sz w:val="24"/>
          <w:szCs w:val="24"/>
          <w:lang w:val="en-US"/>
        </w:rPr>
        <w:t xml:space="preserve"> when </w:t>
      </w:r>
      <w:r w:rsidR="000660E3">
        <w:rPr>
          <w:rFonts w:ascii="Arial" w:hAnsi="Arial" w:cs="Arial"/>
          <w:sz w:val="24"/>
          <w:szCs w:val="24"/>
          <w:lang w:val="en-US"/>
        </w:rPr>
        <w:t>using punishment against</w:t>
      </w:r>
      <w:r w:rsidR="00510374">
        <w:rPr>
          <w:rFonts w:ascii="Arial" w:hAnsi="Arial" w:cs="Arial"/>
          <w:sz w:val="24"/>
          <w:szCs w:val="24"/>
          <w:lang w:val="en-US"/>
        </w:rPr>
        <w:t xml:space="preserve"> their child (Morris, 2022). </w:t>
      </w:r>
      <w:r w:rsidR="00920322">
        <w:rPr>
          <w:rFonts w:ascii="Arial" w:hAnsi="Arial" w:cs="Arial"/>
          <w:sz w:val="24"/>
          <w:szCs w:val="24"/>
          <w:lang w:val="en-US"/>
        </w:rPr>
        <w:t xml:space="preserve">Additionally, </w:t>
      </w:r>
      <w:r w:rsidR="00CF09BB">
        <w:rPr>
          <w:rFonts w:ascii="Arial" w:hAnsi="Arial" w:cs="Arial"/>
          <w:sz w:val="24"/>
          <w:szCs w:val="24"/>
          <w:lang w:val="en-US"/>
        </w:rPr>
        <w:t>Tam Bai</w:t>
      </w:r>
      <w:r w:rsidR="0014610A">
        <w:rPr>
          <w:rFonts w:ascii="Arial" w:hAnsi="Arial" w:cs="Arial"/>
          <w:sz w:val="24"/>
          <w:szCs w:val="24"/>
          <w:lang w:val="en-US"/>
        </w:rPr>
        <w:t xml:space="preserve">llie, </w:t>
      </w:r>
      <w:r w:rsidR="00920322">
        <w:rPr>
          <w:rFonts w:ascii="Arial" w:hAnsi="Arial" w:cs="Arial"/>
          <w:sz w:val="24"/>
          <w:szCs w:val="24"/>
          <w:lang w:val="en-US"/>
        </w:rPr>
        <w:t xml:space="preserve">the Children’s Commissioner for Scotland </w:t>
      </w:r>
      <w:r w:rsidR="0014610A">
        <w:rPr>
          <w:rFonts w:ascii="Arial" w:hAnsi="Arial" w:cs="Arial"/>
          <w:sz w:val="24"/>
          <w:szCs w:val="24"/>
          <w:lang w:val="en-US"/>
        </w:rPr>
        <w:t>began to campaign against the physical punishment of children in 2017, with the law passing 3 years later</w:t>
      </w:r>
      <w:r w:rsidR="005522B2">
        <w:rPr>
          <w:rFonts w:ascii="Arial" w:hAnsi="Arial" w:cs="Arial"/>
          <w:sz w:val="24"/>
          <w:szCs w:val="24"/>
          <w:lang w:val="en-US"/>
        </w:rPr>
        <w:t xml:space="preserve"> (BBC News, 2017</w:t>
      </w:r>
      <w:r w:rsidR="007E26D6">
        <w:rPr>
          <w:rFonts w:ascii="Arial" w:hAnsi="Arial" w:cs="Arial"/>
          <w:sz w:val="24"/>
          <w:szCs w:val="24"/>
          <w:lang w:val="en-US"/>
        </w:rPr>
        <w:t>a</w:t>
      </w:r>
      <w:r w:rsidR="009E1C76">
        <w:rPr>
          <w:rFonts w:ascii="Arial" w:hAnsi="Arial" w:cs="Arial"/>
          <w:sz w:val="24"/>
          <w:szCs w:val="24"/>
          <w:lang w:val="en-US"/>
        </w:rPr>
        <w:t>; BBC News, 2020</w:t>
      </w:r>
      <w:r w:rsidR="005522B2">
        <w:rPr>
          <w:rFonts w:ascii="Arial" w:hAnsi="Arial" w:cs="Arial"/>
          <w:sz w:val="24"/>
          <w:szCs w:val="24"/>
          <w:lang w:val="en-US"/>
        </w:rPr>
        <w:t>)</w:t>
      </w:r>
      <w:r w:rsidR="0014610A">
        <w:rPr>
          <w:rFonts w:ascii="Arial" w:hAnsi="Arial" w:cs="Arial"/>
          <w:sz w:val="24"/>
          <w:szCs w:val="24"/>
          <w:lang w:val="en-US"/>
        </w:rPr>
        <w:t xml:space="preserve">. </w:t>
      </w:r>
      <w:r w:rsidR="008F3847">
        <w:rPr>
          <w:rFonts w:ascii="Arial" w:hAnsi="Arial" w:cs="Arial"/>
          <w:sz w:val="24"/>
          <w:szCs w:val="24"/>
          <w:lang w:val="en-US"/>
        </w:rPr>
        <w:t xml:space="preserve">In this </w:t>
      </w:r>
      <w:r w:rsidR="00C41A75">
        <w:rPr>
          <w:rFonts w:ascii="Arial" w:hAnsi="Arial" w:cs="Arial"/>
          <w:sz w:val="24"/>
          <w:szCs w:val="24"/>
          <w:lang w:val="en-US"/>
        </w:rPr>
        <w:t>instance, it could be argued that Scotland are further advanced w</w:t>
      </w:r>
      <w:r w:rsidR="005522B2">
        <w:rPr>
          <w:rFonts w:ascii="Arial" w:hAnsi="Arial" w:cs="Arial"/>
          <w:sz w:val="24"/>
          <w:szCs w:val="24"/>
          <w:lang w:val="en-US"/>
        </w:rPr>
        <w:t>hen implementing policies</w:t>
      </w:r>
      <w:r w:rsidR="000660E3">
        <w:rPr>
          <w:rFonts w:ascii="Arial" w:hAnsi="Arial" w:cs="Arial"/>
          <w:sz w:val="24"/>
          <w:szCs w:val="24"/>
          <w:lang w:val="en-US"/>
        </w:rPr>
        <w:t xml:space="preserve"> and legislation</w:t>
      </w:r>
      <w:r w:rsidR="005522B2">
        <w:rPr>
          <w:rFonts w:ascii="Arial" w:hAnsi="Arial" w:cs="Arial"/>
          <w:sz w:val="24"/>
          <w:szCs w:val="24"/>
          <w:lang w:val="en-US"/>
        </w:rPr>
        <w:t xml:space="preserve"> to support children. </w:t>
      </w:r>
    </w:p>
    <w:p w14:paraId="5ED887DB" w14:textId="78BA68C9" w:rsidR="009E1C76" w:rsidRDefault="000660E3" w:rsidP="007A1A68">
      <w:pPr>
        <w:spacing w:line="360" w:lineRule="auto"/>
        <w:jc w:val="both"/>
        <w:rPr>
          <w:rFonts w:ascii="Arial" w:hAnsi="Arial" w:cs="Arial"/>
          <w:sz w:val="24"/>
          <w:szCs w:val="24"/>
          <w:lang w:val="en-US"/>
        </w:rPr>
      </w:pPr>
      <w:r>
        <w:rPr>
          <w:rFonts w:ascii="Arial" w:hAnsi="Arial" w:cs="Arial"/>
          <w:sz w:val="24"/>
          <w:szCs w:val="24"/>
          <w:lang w:val="en-US"/>
        </w:rPr>
        <w:t>Keith Towler</w:t>
      </w:r>
      <w:r w:rsidR="00B93577">
        <w:rPr>
          <w:rFonts w:ascii="Arial" w:hAnsi="Arial" w:cs="Arial"/>
          <w:sz w:val="24"/>
          <w:szCs w:val="24"/>
          <w:lang w:val="en-US"/>
        </w:rPr>
        <w:t xml:space="preserve"> took over the position of Children’s Commissioner for Wales following Peter Clarke’s death in 2007 (NHS Wales, 2007). </w:t>
      </w:r>
      <w:r w:rsidR="003B3DC2">
        <w:rPr>
          <w:rFonts w:ascii="Arial" w:hAnsi="Arial" w:cs="Arial"/>
          <w:sz w:val="24"/>
          <w:szCs w:val="24"/>
          <w:lang w:val="en-US"/>
        </w:rPr>
        <w:t xml:space="preserve">Children and </w:t>
      </w:r>
      <w:r w:rsidR="00594701">
        <w:rPr>
          <w:rFonts w:ascii="Arial" w:hAnsi="Arial" w:cs="Arial"/>
          <w:sz w:val="24"/>
          <w:szCs w:val="24"/>
          <w:lang w:val="en-US"/>
        </w:rPr>
        <w:t>young people were on the panel for interviews as they were previously</w:t>
      </w:r>
      <w:r w:rsidR="00076406">
        <w:rPr>
          <w:rFonts w:ascii="Arial" w:hAnsi="Arial" w:cs="Arial"/>
          <w:sz w:val="24"/>
          <w:szCs w:val="24"/>
          <w:lang w:val="en-US"/>
        </w:rPr>
        <w:t>, ensuring that the voice of the child was still a significant factor when employing someone for the post</w:t>
      </w:r>
      <w:r w:rsidR="00AC1BA8">
        <w:rPr>
          <w:rFonts w:ascii="Arial" w:hAnsi="Arial" w:cs="Arial"/>
          <w:sz w:val="24"/>
          <w:szCs w:val="24"/>
          <w:lang w:val="en-US"/>
        </w:rPr>
        <w:t xml:space="preserve"> (Taylor, 2008)</w:t>
      </w:r>
      <w:r w:rsidR="00594701">
        <w:rPr>
          <w:rFonts w:ascii="Arial" w:hAnsi="Arial" w:cs="Arial"/>
          <w:sz w:val="24"/>
          <w:szCs w:val="24"/>
          <w:lang w:val="en-US"/>
        </w:rPr>
        <w:t xml:space="preserve">. </w:t>
      </w:r>
      <w:r w:rsidR="00B93577">
        <w:rPr>
          <w:rFonts w:ascii="Arial" w:hAnsi="Arial" w:cs="Arial"/>
          <w:sz w:val="24"/>
          <w:szCs w:val="24"/>
          <w:lang w:val="en-US"/>
        </w:rPr>
        <w:t xml:space="preserve">Keith Towler was the chair for the UNCRC monitoring group for Wales, and programme director for Save the Children in Wales. </w:t>
      </w:r>
      <w:r w:rsidR="00C60310">
        <w:rPr>
          <w:rFonts w:ascii="Arial" w:hAnsi="Arial" w:cs="Arial"/>
          <w:sz w:val="24"/>
          <w:szCs w:val="24"/>
          <w:lang w:val="en-US"/>
        </w:rPr>
        <w:t xml:space="preserve">This supported his application to the post as the Children’s Commissioner is based upon the rights of children as stated in the UNCRC. </w:t>
      </w:r>
      <w:r w:rsidR="00D26683">
        <w:rPr>
          <w:rFonts w:ascii="Arial" w:hAnsi="Arial" w:cs="Arial"/>
          <w:sz w:val="24"/>
          <w:szCs w:val="24"/>
          <w:lang w:val="en-US"/>
        </w:rPr>
        <w:t xml:space="preserve">Keith Towler had a large focus on child poverty in Wales as he had worked on this issue during his time at Save the Children. </w:t>
      </w:r>
      <w:r w:rsidR="00880CCF">
        <w:rPr>
          <w:rFonts w:ascii="Arial" w:hAnsi="Arial" w:cs="Arial"/>
          <w:sz w:val="24"/>
          <w:szCs w:val="24"/>
          <w:lang w:val="en-US"/>
        </w:rPr>
        <w:t xml:space="preserve">He recognised that poverty was </w:t>
      </w:r>
      <w:r w:rsidR="005E0DEE">
        <w:rPr>
          <w:rFonts w:ascii="Arial" w:hAnsi="Arial" w:cs="Arial"/>
          <w:sz w:val="24"/>
          <w:szCs w:val="24"/>
          <w:lang w:val="en-US"/>
        </w:rPr>
        <w:t xml:space="preserve">still significantly high in Wales and claimed that it was unacceptable that 1 in 4 children were living in poverty (Raise your game, 2014). Children’s Commissioners from England, Scotland and Northern Ireland also have had a continuous focus on child </w:t>
      </w:r>
      <w:r w:rsidR="008E48C6">
        <w:rPr>
          <w:rFonts w:ascii="Arial" w:hAnsi="Arial" w:cs="Arial"/>
          <w:sz w:val="24"/>
          <w:szCs w:val="24"/>
          <w:lang w:val="en-US"/>
        </w:rPr>
        <w:t>poverty</w:t>
      </w:r>
      <w:r w:rsidR="00B174DF">
        <w:rPr>
          <w:rFonts w:ascii="Arial" w:hAnsi="Arial" w:cs="Arial"/>
          <w:sz w:val="24"/>
          <w:szCs w:val="24"/>
          <w:lang w:val="en-US"/>
        </w:rPr>
        <w:t>.</w:t>
      </w:r>
      <w:r w:rsidR="00B47F6C">
        <w:rPr>
          <w:rFonts w:ascii="Arial" w:hAnsi="Arial" w:cs="Arial"/>
          <w:sz w:val="24"/>
          <w:szCs w:val="24"/>
          <w:lang w:val="en-US"/>
        </w:rPr>
        <w:t xml:space="preserve"> </w:t>
      </w:r>
      <w:r w:rsidR="00B174DF">
        <w:rPr>
          <w:rFonts w:ascii="Arial" w:hAnsi="Arial" w:cs="Arial"/>
          <w:sz w:val="24"/>
          <w:szCs w:val="24"/>
          <w:lang w:val="en-US"/>
        </w:rPr>
        <w:t>H</w:t>
      </w:r>
      <w:r w:rsidR="00B47F6C">
        <w:rPr>
          <w:rFonts w:ascii="Arial" w:hAnsi="Arial" w:cs="Arial"/>
          <w:sz w:val="24"/>
          <w:szCs w:val="24"/>
          <w:lang w:val="en-US"/>
        </w:rPr>
        <w:t>owever, the rates are still high and falling</w:t>
      </w:r>
      <w:r w:rsidR="00B174DF">
        <w:rPr>
          <w:rFonts w:ascii="Arial" w:hAnsi="Arial" w:cs="Arial"/>
          <w:sz w:val="24"/>
          <w:szCs w:val="24"/>
          <w:lang w:val="en-US"/>
        </w:rPr>
        <w:t xml:space="preserve"> slowly</w:t>
      </w:r>
      <w:r w:rsidR="00B47F6C">
        <w:rPr>
          <w:rFonts w:ascii="Arial" w:hAnsi="Arial" w:cs="Arial"/>
          <w:sz w:val="24"/>
          <w:szCs w:val="24"/>
          <w:lang w:val="en-US"/>
        </w:rPr>
        <w:t xml:space="preserve"> (</w:t>
      </w:r>
      <w:r w:rsidR="008A0B62">
        <w:rPr>
          <w:rFonts w:ascii="Arial" w:hAnsi="Arial" w:cs="Arial"/>
          <w:sz w:val="24"/>
          <w:szCs w:val="24"/>
          <w:lang w:val="en-US"/>
        </w:rPr>
        <w:t xml:space="preserve">Children in Scotland, 2019; </w:t>
      </w:r>
      <w:r w:rsidR="0019417A">
        <w:rPr>
          <w:rFonts w:ascii="Arial" w:hAnsi="Arial" w:cs="Arial"/>
          <w:sz w:val="24"/>
          <w:szCs w:val="24"/>
          <w:lang w:val="en-US"/>
        </w:rPr>
        <w:t>FE News, 2021;</w:t>
      </w:r>
      <w:r w:rsidR="0019417A" w:rsidRPr="0019417A">
        <w:rPr>
          <w:rFonts w:ascii="Arial" w:hAnsi="Arial" w:cs="Arial"/>
          <w:sz w:val="24"/>
          <w:szCs w:val="24"/>
          <w:lang w:val="en-US"/>
        </w:rPr>
        <w:t xml:space="preserve"> </w:t>
      </w:r>
      <w:r w:rsidR="0019417A">
        <w:rPr>
          <w:rFonts w:ascii="Arial" w:hAnsi="Arial" w:cs="Arial"/>
          <w:sz w:val="24"/>
          <w:szCs w:val="24"/>
          <w:lang w:val="en-US"/>
        </w:rPr>
        <w:t xml:space="preserve">NICCY, 2022). </w:t>
      </w:r>
      <w:r w:rsidR="00AC1BA8">
        <w:rPr>
          <w:rFonts w:ascii="Arial" w:hAnsi="Arial" w:cs="Arial"/>
          <w:sz w:val="24"/>
          <w:szCs w:val="24"/>
          <w:lang w:val="en-US"/>
        </w:rPr>
        <w:t xml:space="preserve">Peter Clarke had numerous issues that he wanted to focus on, where as Keith Towler </w:t>
      </w:r>
      <w:r w:rsidR="00E629D1">
        <w:rPr>
          <w:rFonts w:ascii="Arial" w:hAnsi="Arial" w:cs="Arial"/>
          <w:sz w:val="24"/>
          <w:szCs w:val="24"/>
          <w:lang w:val="en-US"/>
        </w:rPr>
        <w:t xml:space="preserve">had a more specific focus on child poverty and youth justice (Taylor, 2008). </w:t>
      </w:r>
      <w:r w:rsidR="0054589C">
        <w:rPr>
          <w:rFonts w:ascii="Arial" w:hAnsi="Arial" w:cs="Arial"/>
          <w:sz w:val="24"/>
          <w:szCs w:val="24"/>
          <w:lang w:val="en-US"/>
        </w:rPr>
        <w:t>Additionally, Keith Towler</w:t>
      </w:r>
      <w:r w:rsidR="00B91A2E">
        <w:rPr>
          <w:rFonts w:ascii="Arial" w:hAnsi="Arial" w:cs="Arial"/>
          <w:sz w:val="24"/>
          <w:szCs w:val="24"/>
          <w:lang w:val="en-US"/>
        </w:rPr>
        <w:t xml:space="preserve"> wanted to ensure that children from deprived areas were being given opportunities to take part in sports, leisure</w:t>
      </w:r>
      <w:r w:rsidR="001D464E">
        <w:rPr>
          <w:rFonts w:ascii="Arial" w:hAnsi="Arial" w:cs="Arial"/>
          <w:sz w:val="24"/>
          <w:szCs w:val="24"/>
          <w:lang w:val="en-US"/>
        </w:rPr>
        <w:t xml:space="preserve"> and other activities that may not be easily accessed due to their socio-economic status (</w:t>
      </w:r>
      <w:r w:rsidR="002B715D">
        <w:rPr>
          <w:rFonts w:ascii="Arial" w:hAnsi="Arial" w:cs="Arial"/>
          <w:sz w:val="24"/>
          <w:szCs w:val="24"/>
          <w:lang w:val="en-US"/>
        </w:rPr>
        <w:t>Raise your game, 2014).</w:t>
      </w:r>
      <w:r w:rsidR="007B01A0">
        <w:rPr>
          <w:rFonts w:ascii="Arial" w:hAnsi="Arial" w:cs="Arial"/>
          <w:sz w:val="24"/>
          <w:szCs w:val="24"/>
          <w:lang w:val="en-US"/>
        </w:rPr>
        <w:t xml:space="preserve"> </w:t>
      </w:r>
      <w:r w:rsidR="00203275">
        <w:rPr>
          <w:rFonts w:ascii="Arial" w:hAnsi="Arial" w:cs="Arial"/>
          <w:sz w:val="24"/>
          <w:szCs w:val="24"/>
          <w:lang w:val="en-US"/>
        </w:rPr>
        <w:t>Keith Towler wanted to speak to children and young people to find out what issues mattered to them</w:t>
      </w:r>
      <w:r w:rsidR="00454668">
        <w:rPr>
          <w:rFonts w:ascii="Arial" w:hAnsi="Arial" w:cs="Arial"/>
          <w:sz w:val="24"/>
          <w:szCs w:val="24"/>
          <w:lang w:val="en-US"/>
        </w:rPr>
        <w:t xml:space="preserve"> and to see if they felt that their rights were being met (Wallace, 2008).</w:t>
      </w:r>
    </w:p>
    <w:p w14:paraId="1D8E7242" w14:textId="77777777" w:rsidR="0018542B" w:rsidRDefault="00A344EA" w:rsidP="007A1A68">
      <w:pPr>
        <w:spacing w:line="360" w:lineRule="auto"/>
        <w:jc w:val="both"/>
        <w:rPr>
          <w:rFonts w:ascii="Arial" w:hAnsi="Arial" w:cs="Arial"/>
          <w:sz w:val="24"/>
          <w:szCs w:val="24"/>
          <w:lang w:val="en-US"/>
        </w:rPr>
      </w:pPr>
      <w:r>
        <w:rPr>
          <w:rFonts w:ascii="Arial" w:hAnsi="Arial" w:cs="Arial"/>
          <w:sz w:val="24"/>
          <w:szCs w:val="24"/>
          <w:lang w:val="en-US"/>
        </w:rPr>
        <w:lastRenderedPageBreak/>
        <w:t>Sally Holland</w:t>
      </w:r>
      <w:r w:rsidR="004C5B1C">
        <w:rPr>
          <w:rFonts w:ascii="Arial" w:hAnsi="Arial" w:cs="Arial"/>
          <w:sz w:val="24"/>
          <w:szCs w:val="24"/>
          <w:lang w:val="en-US"/>
        </w:rPr>
        <w:t>, who is a registered social worker,</w:t>
      </w:r>
      <w:r>
        <w:rPr>
          <w:rFonts w:ascii="Arial" w:hAnsi="Arial" w:cs="Arial"/>
          <w:sz w:val="24"/>
          <w:szCs w:val="24"/>
          <w:lang w:val="en-US"/>
        </w:rPr>
        <w:t xml:space="preserve"> became the third Children’s Commissioner for Wales</w:t>
      </w:r>
      <w:r w:rsidR="004C5B1C">
        <w:rPr>
          <w:rFonts w:ascii="Arial" w:hAnsi="Arial" w:cs="Arial"/>
          <w:sz w:val="24"/>
          <w:szCs w:val="24"/>
          <w:lang w:val="en-US"/>
        </w:rPr>
        <w:t xml:space="preserve">. </w:t>
      </w:r>
      <w:r w:rsidR="006D557F">
        <w:rPr>
          <w:rFonts w:ascii="Arial" w:hAnsi="Arial" w:cs="Arial"/>
          <w:sz w:val="24"/>
          <w:szCs w:val="24"/>
          <w:lang w:val="en-US"/>
        </w:rPr>
        <w:t>Her work focused upon children and young people</w:t>
      </w:r>
      <w:r w:rsidR="005403A3">
        <w:rPr>
          <w:rFonts w:ascii="Arial" w:hAnsi="Arial" w:cs="Arial"/>
          <w:sz w:val="24"/>
          <w:szCs w:val="24"/>
          <w:lang w:val="en-US"/>
        </w:rPr>
        <w:t>’</w:t>
      </w:r>
      <w:r w:rsidR="006D557F">
        <w:rPr>
          <w:rFonts w:ascii="Arial" w:hAnsi="Arial" w:cs="Arial"/>
          <w:sz w:val="24"/>
          <w:szCs w:val="24"/>
          <w:lang w:val="en-US"/>
        </w:rPr>
        <w:t xml:space="preserve">s mental health, </w:t>
      </w:r>
      <w:r w:rsidR="005403A3">
        <w:rPr>
          <w:rFonts w:ascii="Arial" w:hAnsi="Arial" w:cs="Arial"/>
          <w:sz w:val="24"/>
          <w:szCs w:val="24"/>
          <w:lang w:val="en-US"/>
        </w:rPr>
        <w:t>strategies to prevent bullying, and support systems for children with additional learning needs (Children’s Commissioner for Wales</w:t>
      </w:r>
      <w:r w:rsidR="00EC73E6">
        <w:rPr>
          <w:rFonts w:ascii="Arial" w:hAnsi="Arial" w:cs="Arial"/>
          <w:sz w:val="24"/>
          <w:szCs w:val="24"/>
          <w:lang w:val="en-US"/>
        </w:rPr>
        <w:t xml:space="preserve">, 2022). Additionally, Sally Holland began the campaign to </w:t>
      </w:r>
      <w:r w:rsidR="00AB7EB9">
        <w:rPr>
          <w:rFonts w:ascii="Arial" w:hAnsi="Arial" w:cs="Arial"/>
          <w:sz w:val="24"/>
          <w:szCs w:val="24"/>
          <w:lang w:val="en-US"/>
        </w:rPr>
        <w:t>ban physical punishment against children which as previously stated, has recently been passed.</w:t>
      </w:r>
      <w:r w:rsidR="001B55A1">
        <w:rPr>
          <w:rFonts w:ascii="Arial" w:hAnsi="Arial" w:cs="Arial"/>
          <w:sz w:val="24"/>
          <w:szCs w:val="24"/>
          <w:lang w:val="en-US"/>
        </w:rPr>
        <w:t xml:space="preserve"> </w:t>
      </w:r>
      <w:r w:rsidR="00A819C8">
        <w:rPr>
          <w:rFonts w:ascii="Arial" w:hAnsi="Arial" w:cs="Arial"/>
          <w:sz w:val="24"/>
          <w:szCs w:val="24"/>
          <w:lang w:val="en-US"/>
        </w:rPr>
        <w:t>During the final year of Sally Holland’s appointment as Children’s Commissioner, at least 694 children were spoken to in person at events and meetings. Additionally, 44,000 children completed the ‘coronavirus and us’ survey which aimed to gather the views of children during the pandemic (Children’s Commissioner for Wales, 2021). The aim of this survey was to discover how children felt about the pandemic and to begin working with them to support their well-being (Welsh Government, 2020; Children’s Commissioner for Wales, 2021).</w:t>
      </w:r>
      <w:r w:rsidR="001D2DA3">
        <w:rPr>
          <w:rFonts w:ascii="Arial" w:hAnsi="Arial" w:cs="Arial"/>
          <w:sz w:val="24"/>
          <w:szCs w:val="24"/>
          <w:lang w:val="en-US"/>
        </w:rPr>
        <w:t xml:space="preserve"> However, there are approximately 600,000 children living in Wales so the numbers of children being reached by the Children’s Commissioner are significantly low</w:t>
      </w:r>
      <w:r w:rsidR="0018542B">
        <w:rPr>
          <w:rFonts w:ascii="Arial" w:hAnsi="Arial" w:cs="Arial"/>
          <w:sz w:val="24"/>
          <w:szCs w:val="24"/>
          <w:lang w:val="en-US"/>
        </w:rPr>
        <w:t xml:space="preserve"> (Save the Children, 2012).</w:t>
      </w:r>
      <w:r w:rsidR="001D2DA3">
        <w:rPr>
          <w:rFonts w:ascii="Arial" w:hAnsi="Arial" w:cs="Arial"/>
          <w:sz w:val="24"/>
          <w:szCs w:val="24"/>
          <w:lang w:val="en-US"/>
        </w:rPr>
        <w:t xml:space="preserve"> </w:t>
      </w:r>
      <w:r w:rsidR="0018542B">
        <w:rPr>
          <w:rFonts w:ascii="Arial" w:hAnsi="Arial" w:cs="Arial"/>
          <w:sz w:val="24"/>
          <w:szCs w:val="24"/>
          <w:lang w:val="en-US"/>
        </w:rPr>
        <w:t>Minority groups are often disregarded as the demographic is predominantly white, British children. This could be argued that there is still room for improvement when listening to the child’s voice as they could be more inclusive of marginalised groups (Children’s Commissioner for Wales, 2021).</w:t>
      </w:r>
    </w:p>
    <w:p w14:paraId="76081C7E" w14:textId="39E10F43" w:rsidR="00C65986" w:rsidRDefault="001B55A1" w:rsidP="007A1A68">
      <w:pPr>
        <w:spacing w:line="360" w:lineRule="auto"/>
        <w:jc w:val="both"/>
        <w:rPr>
          <w:rFonts w:ascii="Arial" w:hAnsi="Arial" w:cs="Arial"/>
          <w:sz w:val="24"/>
          <w:szCs w:val="24"/>
          <w:lang w:val="en-US"/>
        </w:rPr>
      </w:pPr>
      <w:r>
        <w:rPr>
          <w:rFonts w:ascii="Arial" w:hAnsi="Arial" w:cs="Arial"/>
          <w:sz w:val="24"/>
          <w:szCs w:val="24"/>
          <w:lang w:val="en-US"/>
        </w:rPr>
        <w:t xml:space="preserve">Sally Holland also wanted to continue on the work of her </w:t>
      </w:r>
      <w:r w:rsidR="00035EEF">
        <w:rPr>
          <w:rFonts w:ascii="Arial" w:hAnsi="Arial" w:cs="Arial"/>
          <w:sz w:val="24"/>
          <w:szCs w:val="24"/>
          <w:lang w:val="en-US"/>
        </w:rPr>
        <w:t>predecessor</w:t>
      </w:r>
      <w:r w:rsidR="00F977B5">
        <w:rPr>
          <w:rFonts w:ascii="Arial" w:hAnsi="Arial" w:cs="Arial"/>
          <w:sz w:val="24"/>
          <w:szCs w:val="24"/>
          <w:lang w:val="en-US"/>
        </w:rPr>
        <w:t>, Keith Towler,</w:t>
      </w:r>
      <w:r>
        <w:rPr>
          <w:rFonts w:ascii="Arial" w:hAnsi="Arial" w:cs="Arial"/>
          <w:sz w:val="24"/>
          <w:szCs w:val="24"/>
          <w:lang w:val="en-US"/>
        </w:rPr>
        <w:t xml:space="preserve"> who had worked </w:t>
      </w:r>
      <w:r w:rsidR="00035EEF">
        <w:rPr>
          <w:rFonts w:ascii="Arial" w:hAnsi="Arial" w:cs="Arial"/>
          <w:sz w:val="24"/>
          <w:szCs w:val="24"/>
          <w:lang w:val="en-US"/>
        </w:rPr>
        <w:t xml:space="preserve">to try and reduce child poverty in Wales. However, the rate of poverty has barely fallen within the time </w:t>
      </w:r>
      <w:r w:rsidR="007A32FB">
        <w:rPr>
          <w:rFonts w:ascii="Arial" w:hAnsi="Arial" w:cs="Arial"/>
          <w:sz w:val="24"/>
          <w:szCs w:val="24"/>
          <w:lang w:val="en-US"/>
        </w:rPr>
        <w:t xml:space="preserve">that Children’s Commissioners have been appointed, suggesting that not enough is being done to prevent children from living in poverty (Welsh Government, 2013). </w:t>
      </w:r>
      <w:r w:rsidR="00C65986">
        <w:rPr>
          <w:rFonts w:ascii="Arial" w:hAnsi="Arial" w:cs="Arial"/>
          <w:sz w:val="24"/>
          <w:szCs w:val="24"/>
          <w:lang w:val="en-US"/>
        </w:rPr>
        <w:t xml:space="preserve">Sally Holland recognised that support services for children’s mental health were lacking and campaigned to set up </w:t>
      </w:r>
      <w:r w:rsidR="00941F90">
        <w:rPr>
          <w:rFonts w:ascii="Arial" w:hAnsi="Arial" w:cs="Arial"/>
          <w:sz w:val="24"/>
          <w:szCs w:val="24"/>
          <w:lang w:val="en-US"/>
        </w:rPr>
        <w:t>support hubs and resources for children who were on long waiting lists</w:t>
      </w:r>
      <w:r w:rsidR="00A31512">
        <w:rPr>
          <w:rFonts w:ascii="Arial" w:hAnsi="Arial" w:cs="Arial"/>
          <w:sz w:val="24"/>
          <w:szCs w:val="24"/>
          <w:lang w:val="en-US"/>
        </w:rPr>
        <w:t xml:space="preserve"> (Mental Health Wales, 2021). </w:t>
      </w:r>
      <w:r w:rsidR="0030032B">
        <w:rPr>
          <w:rFonts w:ascii="Arial" w:hAnsi="Arial" w:cs="Arial"/>
          <w:sz w:val="24"/>
          <w:szCs w:val="24"/>
          <w:lang w:val="en-US"/>
        </w:rPr>
        <w:t>She wanted there to diversify the options available for children and make them more accessible</w:t>
      </w:r>
      <w:r w:rsidR="009A779B">
        <w:rPr>
          <w:rFonts w:ascii="Arial" w:hAnsi="Arial" w:cs="Arial"/>
          <w:sz w:val="24"/>
          <w:szCs w:val="24"/>
          <w:lang w:val="en-US"/>
        </w:rPr>
        <w:t xml:space="preserve"> based on their individual needs. </w:t>
      </w:r>
      <w:r w:rsidR="00DB3E53">
        <w:rPr>
          <w:rFonts w:ascii="Arial" w:hAnsi="Arial" w:cs="Arial"/>
          <w:sz w:val="24"/>
          <w:szCs w:val="24"/>
          <w:lang w:val="en-US"/>
        </w:rPr>
        <w:t xml:space="preserve">The UK </w:t>
      </w:r>
      <w:r w:rsidR="00E636E8">
        <w:rPr>
          <w:rFonts w:ascii="Arial" w:hAnsi="Arial" w:cs="Arial"/>
          <w:sz w:val="24"/>
          <w:szCs w:val="24"/>
          <w:lang w:val="en-US"/>
        </w:rPr>
        <w:t xml:space="preserve">Children’s Commissioners UNCRC mid-term review </w:t>
      </w:r>
      <w:r w:rsidR="006D47AC">
        <w:rPr>
          <w:rFonts w:ascii="Arial" w:hAnsi="Arial" w:cs="Arial"/>
          <w:sz w:val="24"/>
          <w:szCs w:val="24"/>
          <w:lang w:val="en-US"/>
        </w:rPr>
        <w:t>shows that all 4 nations are a</w:t>
      </w:r>
      <w:r w:rsidR="00A33F43">
        <w:rPr>
          <w:rFonts w:ascii="Arial" w:hAnsi="Arial" w:cs="Arial"/>
          <w:sz w:val="24"/>
          <w:szCs w:val="24"/>
          <w:lang w:val="en-US"/>
        </w:rPr>
        <w:t xml:space="preserve">iming to reduce child poverty and improve mental health support for children and young people (Children’s Commissioner, 2019). </w:t>
      </w:r>
      <w:r w:rsidR="004A259C">
        <w:rPr>
          <w:rFonts w:ascii="Arial" w:hAnsi="Arial" w:cs="Arial"/>
          <w:sz w:val="24"/>
          <w:szCs w:val="24"/>
          <w:lang w:val="en-US"/>
        </w:rPr>
        <w:t xml:space="preserve">However, </w:t>
      </w:r>
      <w:r w:rsidR="00DB7B9B">
        <w:rPr>
          <w:rFonts w:ascii="Arial" w:hAnsi="Arial" w:cs="Arial"/>
          <w:sz w:val="24"/>
          <w:szCs w:val="24"/>
          <w:lang w:val="en-US"/>
        </w:rPr>
        <w:t>Children’s Comm</w:t>
      </w:r>
      <w:r w:rsidR="00D158DF">
        <w:rPr>
          <w:rFonts w:ascii="Arial" w:hAnsi="Arial" w:cs="Arial"/>
          <w:sz w:val="24"/>
          <w:szCs w:val="24"/>
          <w:lang w:val="en-US"/>
        </w:rPr>
        <w:t xml:space="preserve">issioners </w:t>
      </w:r>
      <w:r w:rsidR="00A42082">
        <w:rPr>
          <w:rFonts w:ascii="Arial" w:hAnsi="Arial" w:cs="Arial"/>
          <w:sz w:val="24"/>
          <w:szCs w:val="24"/>
          <w:lang w:val="en-US"/>
        </w:rPr>
        <w:t xml:space="preserve">have been appointed for </w:t>
      </w:r>
      <w:r w:rsidR="00946206">
        <w:rPr>
          <w:rFonts w:ascii="Arial" w:hAnsi="Arial" w:cs="Arial"/>
          <w:sz w:val="24"/>
          <w:szCs w:val="24"/>
          <w:lang w:val="en-US"/>
        </w:rPr>
        <w:t xml:space="preserve">many years and there have been insignificant changes for those children. </w:t>
      </w:r>
      <w:r w:rsidR="00866B58">
        <w:rPr>
          <w:rFonts w:ascii="Arial" w:hAnsi="Arial" w:cs="Arial"/>
          <w:sz w:val="24"/>
          <w:szCs w:val="24"/>
          <w:lang w:val="en-US"/>
        </w:rPr>
        <w:t xml:space="preserve">Changes in legislation and progression in research have been implemented </w:t>
      </w:r>
      <w:r w:rsidR="00866B58">
        <w:rPr>
          <w:rFonts w:ascii="Arial" w:hAnsi="Arial" w:cs="Arial"/>
          <w:sz w:val="24"/>
          <w:szCs w:val="24"/>
          <w:lang w:val="en-US"/>
        </w:rPr>
        <w:lastRenderedPageBreak/>
        <w:t>to support children to receive the best outlook in life</w:t>
      </w:r>
      <w:r w:rsidR="00335AE9">
        <w:rPr>
          <w:rFonts w:ascii="Arial" w:hAnsi="Arial" w:cs="Arial"/>
          <w:sz w:val="24"/>
          <w:szCs w:val="24"/>
          <w:lang w:val="en-US"/>
        </w:rPr>
        <w:t xml:space="preserve">. It can be argued that more should be done to see a greater </w:t>
      </w:r>
      <w:r w:rsidR="00E27527">
        <w:rPr>
          <w:rFonts w:ascii="Arial" w:hAnsi="Arial" w:cs="Arial"/>
          <w:sz w:val="24"/>
          <w:szCs w:val="24"/>
          <w:lang w:val="en-US"/>
        </w:rPr>
        <w:t xml:space="preserve">improvement for children living in challenging circumstances. </w:t>
      </w:r>
    </w:p>
    <w:p w14:paraId="75446BF4" w14:textId="132AF2BF" w:rsidR="00E27527" w:rsidRDefault="00A06FCB" w:rsidP="007A1A68">
      <w:pPr>
        <w:spacing w:line="360" w:lineRule="auto"/>
        <w:jc w:val="both"/>
        <w:rPr>
          <w:rFonts w:ascii="Arial" w:hAnsi="Arial" w:cs="Arial"/>
          <w:sz w:val="24"/>
          <w:szCs w:val="24"/>
          <w:lang w:val="en-US"/>
        </w:rPr>
      </w:pPr>
      <w:r>
        <w:rPr>
          <w:rFonts w:ascii="Arial" w:hAnsi="Arial" w:cs="Arial"/>
          <w:sz w:val="24"/>
          <w:szCs w:val="24"/>
          <w:lang w:val="en-US"/>
        </w:rPr>
        <w:t xml:space="preserve">In conclusion, </w:t>
      </w:r>
      <w:r w:rsidR="00831872">
        <w:rPr>
          <w:rFonts w:ascii="Arial" w:hAnsi="Arial" w:cs="Arial"/>
          <w:sz w:val="24"/>
          <w:szCs w:val="24"/>
          <w:lang w:val="en-US"/>
        </w:rPr>
        <w:t xml:space="preserve">the rights of children have become paramount in ensuring their well-being is looked after in all aspects of their life. </w:t>
      </w:r>
      <w:r w:rsidR="004B2835">
        <w:rPr>
          <w:rFonts w:ascii="Arial" w:hAnsi="Arial" w:cs="Arial"/>
          <w:sz w:val="24"/>
          <w:szCs w:val="24"/>
          <w:lang w:val="en-US"/>
        </w:rPr>
        <w:t xml:space="preserve">There have been significant </w:t>
      </w:r>
      <w:r w:rsidR="00511F56">
        <w:rPr>
          <w:rFonts w:ascii="Arial" w:hAnsi="Arial" w:cs="Arial"/>
          <w:sz w:val="24"/>
          <w:szCs w:val="24"/>
          <w:lang w:val="en-US"/>
        </w:rPr>
        <w:t xml:space="preserve">changes throughout the past </w:t>
      </w:r>
      <w:r w:rsidR="00AB16DD">
        <w:rPr>
          <w:rFonts w:ascii="Arial" w:hAnsi="Arial" w:cs="Arial"/>
          <w:sz w:val="24"/>
          <w:szCs w:val="24"/>
          <w:lang w:val="en-US"/>
        </w:rPr>
        <w:t xml:space="preserve">century that have aided in protecting and safeguarding children such as changes to legislation and </w:t>
      </w:r>
      <w:r w:rsidR="009156B8">
        <w:rPr>
          <w:rFonts w:ascii="Arial" w:hAnsi="Arial" w:cs="Arial"/>
          <w:sz w:val="24"/>
          <w:szCs w:val="24"/>
          <w:lang w:val="en-US"/>
        </w:rPr>
        <w:t xml:space="preserve">the curriculum. </w:t>
      </w:r>
      <w:r w:rsidR="0052209A">
        <w:rPr>
          <w:rFonts w:ascii="Arial" w:hAnsi="Arial" w:cs="Arial"/>
          <w:sz w:val="24"/>
          <w:szCs w:val="24"/>
          <w:lang w:val="en-US"/>
        </w:rPr>
        <w:t xml:space="preserve">The appointment of Children’s Commissioner’s has aided in promoting </w:t>
      </w:r>
      <w:r w:rsidR="009156B8">
        <w:rPr>
          <w:rFonts w:ascii="Arial" w:hAnsi="Arial" w:cs="Arial"/>
          <w:sz w:val="24"/>
          <w:szCs w:val="24"/>
          <w:lang w:val="en-US"/>
        </w:rPr>
        <w:t>children’s</w:t>
      </w:r>
      <w:r w:rsidR="0052209A">
        <w:rPr>
          <w:rFonts w:ascii="Arial" w:hAnsi="Arial" w:cs="Arial"/>
          <w:sz w:val="24"/>
          <w:szCs w:val="24"/>
          <w:lang w:val="en-US"/>
        </w:rPr>
        <w:t xml:space="preserve"> rights and </w:t>
      </w:r>
      <w:r w:rsidR="00F9395F">
        <w:rPr>
          <w:rFonts w:ascii="Arial" w:hAnsi="Arial" w:cs="Arial"/>
          <w:sz w:val="24"/>
          <w:szCs w:val="24"/>
          <w:lang w:val="en-US"/>
        </w:rPr>
        <w:t xml:space="preserve">ensuring that children are aware of them and that their thoughts and feelings are considered. However, </w:t>
      </w:r>
      <w:r w:rsidR="00ED30EE">
        <w:rPr>
          <w:rFonts w:ascii="Arial" w:hAnsi="Arial" w:cs="Arial"/>
          <w:sz w:val="24"/>
          <w:szCs w:val="24"/>
          <w:lang w:val="en-US"/>
        </w:rPr>
        <w:t xml:space="preserve">there is still a significant amount of work to do to improve the lives of many children in Wales and across the UK. </w:t>
      </w:r>
    </w:p>
    <w:p w14:paraId="2DD355CA" w14:textId="77777777" w:rsidR="00156D92" w:rsidRDefault="00156D92" w:rsidP="007A1A68">
      <w:pPr>
        <w:spacing w:line="360" w:lineRule="auto"/>
        <w:jc w:val="both"/>
        <w:rPr>
          <w:rFonts w:ascii="Arial" w:hAnsi="Arial" w:cs="Arial"/>
          <w:sz w:val="24"/>
          <w:szCs w:val="24"/>
          <w:lang w:val="en-US"/>
        </w:rPr>
      </w:pPr>
    </w:p>
    <w:p w14:paraId="47A471AD" w14:textId="77777777" w:rsidR="00252F2C" w:rsidRDefault="00252F2C" w:rsidP="007A1A68">
      <w:pPr>
        <w:spacing w:line="360" w:lineRule="auto"/>
        <w:jc w:val="both"/>
        <w:rPr>
          <w:rFonts w:ascii="Arial" w:hAnsi="Arial" w:cs="Arial"/>
          <w:sz w:val="24"/>
          <w:szCs w:val="24"/>
          <w:lang w:val="en-US"/>
        </w:rPr>
      </w:pPr>
    </w:p>
    <w:p w14:paraId="55EC9406" w14:textId="77777777" w:rsidR="00DD7D52" w:rsidRPr="00CB3852" w:rsidRDefault="00DD7D52" w:rsidP="007A1A68">
      <w:pPr>
        <w:spacing w:line="360" w:lineRule="auto"/>
        <w:jc w:val="both"/>
        <w:rPr>
          <w:rFonts w:ascii="Arial" w:hAnsi="Arial" w:cs="Arial"/>
          <w:sz w:val="24"/>
          <w:szCs w:val="24"/>
          <w:lang w:val="en-US"/>
        </w:rPr>
      </w:pPr>
    </w:p>
    <w:p w14:paraId="1C2ABCC1" w14:textId="77777777" w:rsidR="00DF486B" w:rsidRDefault="00DF486B" w:rsidP="007A1A68">
      <w:pPr>
        <w:spacing w:line="360" w:lineRule="auto"/>
        <w:jc w:val="both"/>
        <w:rPr>
          <w:rFonts w:ascii="Arial" w:hAnsi="Arial" w:cs="Arial"/>
          <w:sz w:val="24"/>
          <w:szCs w:val="24"/>
          <w:u w:val="single"/>
          <w:lang w:val="en-US"/>
        </w:rPr>
      </w:pPr>
    </w:p>
    <w:p w14:paraId="14781A11" w14:textId="77777777" w:rsidR="00DF486B" w:rsidRDefault="00DF486B" w:rsidP="007A1A68">
      <w:pPr>
        <w:spacing w:line="360" w:lineRule="auto"/>
        <w:jc w:val="both"/>
        <w:rPr>
          <w:rFonts w:ascii="Arial" w:hAnsi="Arial" w:cs="Arial"/>
          <w:sz w:val="24"/>
          <w:szCs w:val="24"/>
          <w:u w:val="single"/>
          <w:lang w:val="en-US"/>
        </w:rPr>
      </w:pPr>
    </w:p>
    <w:p w14:paraId="56FB202A" w14:textId="77777777" w:rsidR="00DF486B" w:rsidRDefault="00DF486B" w:rsidP="007A1A68">
      <w:pPr>
        <w:spacing w:line="360" w:lineRule="auto"/>
        <w:jc w:val="both"/>
        <w:rPr>
          <w:rFonts w:ascii="Arial" w:hAnsi="Arial" w:cs="Arial"/>
          <w:sz w:val="24"/>
          <w:szCs w:val="24"/>
          <w:u w:val="single"/>
          <w:lang w:val="en-US"/>
        </w:rPr>
      </w:pPr>
    </w:p>
    <w:p w14:paraId="5E48B3F9" w14:textId="77777777" w:rsidR="00DF486B" w:rsidRDefault="00DF486B" w:rsidP="007A1A68">
      <w:pPr>
        <w:spacing w:line="360" w:lineRule="auto"/>
        <w:jc w:val="both"/>
        <w:rPr>
          <w:rFonts w:ascii="Arial" w:hAnsi="Arial" w:cs="Arial"/>
          <w:sz w:val="24"/>
          <w:szCs w:val="24"/>
          <w:u w:val="single"/>
          <w:lang w:val="en-US"/>
        </w:rPr>
      </w:pPr>
    </w:p>
    <w:p w14:paraId="2E8F84DE" w14:textId="77777777" w:rsidR="00DF486B" w:rsidRDefault="00DF486B" w:rsidP="007A1A68">
      <w:pPr>
        <w:spacing w:line="360" w:lineRule="auto"/>
        <w:jc w:val="both"/>
        <w:rPr>
          <w:rFonts w:ascii="Arial" w:hAnsi="Arial" w:cs="Arial"/>
          <w:sz w:val="24"/>
          <w:szCs w:val="24"/>
          <w:u w:val="single"/>
          <w:lang w:val="en-US"/>
        </w:rPr>
      </w:pPr>
    </w:p>
    <w:p w14:paraId="53404E07" w14:textId="77777777" w:rsidR="00DF486B" w:rsidRDefault="00DF486B" w:rsidP="007A1A68">
      <w:pPr>
        <w:spacing w:line="360" w:lineRule="auto"/>
        <w:jc w:val="both"/>
        <w:rPr>
          <w:rFonts w:ascii="Arial" w:hAnsi="Arial" w:cs="Arial"/>
          <w:sz w:val="24"/>
          <w:szCs w:val="24"/>
          <w:u w:val="single"/>
          <w:lang w:val="en-US"/>
        </w:rPr>
      </w:pPr>
    </w:p>
    <w:p w14:paraId="0B112E3D" w14:textId="77777777" w:rsidR="00DF486B" w:rsidRDefault="00DF486B" w:rsidP="007A1A68">
      <w:pPr>
        <w:spacing w:line="360" w:lineRule="auto"/>
        <w:jc w:val="both"/>
        <w:rPr>
          <w:rFonts w:ascii="Arial" w:hAnsi="Arial" w:cs="Arial"/>
          <w:sz w:val="24"/>
          <w:szCs w:val="24"/>
          <w:u w:val="single"/>
          <w:lang w:val="en-US"/>
        </w:rPr>
      </w:pPr>
    </w:p>
    <w:p w14:paraId="62A22A2D" w14:textId="77777777" w:rsidR="00DF486B" w:rsidRDefault="00DF486B" w:rsidP="007A1A68">
      <w:pPr>
        <w:spacing w:line="360" w:lineRule="auto"/>
        <w:jc w:val="both"/>
        <w:rPr>
          <w:rFonts w:ascii="Arial" w:hAnsi="Arial" w:cs="Arial"/>
          <w:sz w:val="24"/>
          <w:szCs w:val="24"/>
          <w:u w:val="single"/>
          <w:lang w:val="en-US"/>
        </w:rPr>
      </w:pPr>
    </w:p>
    <w:p w14:paraId="5D8C8D47" w14:textId="77777777" w:rsidR="00DF486B" w:rsidRDefault="00DF486B" w:rsidP="007A1A68">
      <w:pPr>
        <w:spacing w:line="360" w:lineRule="auto"/>
        <w:jc w:val="both"/>
        <w:rPr>
          <w:rFonts w:ascii="Arial" w:hAnsi="Arial" w:cs="Arial"/>
          <w:sz w:val="24"/>
          <w:szCs w:val="24"/>
          <w:u w:val="single"/>
          <w:lang w:val="en-US"/>
        </w:rPr>
      </w:pPr>
    </w:p>
    <w:p w14:paraId="591F93FE" w14:textId="77777777" w:rsidR="00DF486B" w:rsidRDefault="00DF486B" w:rsidP="007A1A68">
      <w:pPr>
        <w:spacing w:line="360" w:lineRule="auto"/>
        <w:jc w:val="both"/>
        <w:rPr>
          <w:rFonts w:ascii="Arial" w:hAnsi="Arial" w:cs="Arial"/>
          <w:sz w:val="24"/>
          <w:szCs w:val="24"/>
          <w:u w:val="single"/>
          <w:lang w:val="en-US"/>
        </w:rPr>
      </w:pPr>
    </w:p>
    <w:p w14:paraId="02558EEF" w14:textId="77777777" w:rsidR="00DF486B" w:rsidRDefault="00DF486B" w:rsidP="007A1A68">
      <w:pPr>
        <w:spacing w:line="360" w:lineRule="auto"/>
        <w:jc w:val="both"/>
        <w:rPr>
          <w:rFonts w:ascii="Arial" w:hAnsi="Arial" w:cs="Arial"/>
          <w:sz w:val="24"/>
          <w:szCs w:val="24"/>
          <w:u w:val="single"/>
          <w:lang w:val="en-US"/>
        </w:rPr>
      </w:pPr>
    </w:p>
    <w:p w14:paraId="3F2FAFFF" w14:textId="77777777" w:rsidR="003F26D8" w:rsidRDefault="003F26D8" w:rsidP="007A1A68">
      <w:pPr>
        <w:spacing w:line="360" w:lineRule="auto"/>
        <w:jc w:val="both"/>
        <w:rPr>
          <w:rFonts w:ascii="Arial" w:hAnsi="Arial" w:cs="Arial"/>
          <w:sz w:val="24"/>
          <w:szCs w:val="24"/>
          <w:u w:val="single"/>
          <w:lang w:val="en-US"/>
        </w:rPr>
      </w:pPr>
    </w:p>
    <w:p w14:paraId="7480FC0A" w14:textId="77777777" w:rsidR="003F26D8" w:rsidRDefault="003F26D8" w:rsidP="007A1A68">
      <w:pPr>
        <w:spacing w:line="360" w:lineRule="auto"/>
        <w:jc w:val="both"/>
        <w:rPr>
          <w:rFonts w:ascii="Arial" w:hAnsi="Arial" w:cs="Arial"/>
          <w:sz w:val="24"/>
          <w:szCs w:val="24"/>
          <w:u w:val="single"/>
          <w:lang w:val="en-US"/>
        </w:rPr>
      </w:pPr>
    </w:p>
    <w:p w14:paraId="1C4F751B" w14:textId="237FAF9E" w:rsidR="00146C6A" w:rsidRDefault="00146C6A" w:rsidP="007A1A68">
      <w:pPr>
        <w:spacing w:line="360" w:lineRule="auto"/>
        <w:jc w:val="both"/>
        <w:rPr>
          <w:rFonts w:ascii="Arial" w:hAnsi="Arial" w:cs="Arial"/>
          <w:sz w:val="24"/>
          <w:szCs w:val="24"/>
          <w:u w:val="single"/>
          <w:lang w:val="en-US"/>
        </w:rPr>
      </w:pPr>
      <w:r>
        <w:rPr>
          <w:rFonts w:ascii="Arial" w:hAnsi="Arial" w:cs="Arial"/>
          <w:sz w:val="24"/>
          <w:szCs w:val="24"/>
          <w:u w:val="single"/>
          <w:lang w:val="en-US"/>
        </w:rPr>
        <w:lastRenderedPageBreak/>
        <w:t>Section 3</w:t>
      </w:r>
    </w:p>
    <w:p w14:paraId="48E45958" w14:textId="53713360" w:rsidR="00EA2EC8" w:rsidRDefault="00146C6A" w:rsidP="007A1A68">
      <w:pPr>
        <w:spacing w:line="360" w:lineRule="auto"/>
        <w:jc w:val="both"/>
        <w:rPr>
          <w:rFonts w:ascii="Arial" w:hAnsi="Arial" w:cs="Arial"/>
          <w:sz w:val="24"/>
          <w:szCs w:val="24"/>
          <w:lang w:val="en-US"/>
        </w:rPr>
      </w:pPr>
      <w:r>
        <w:rPr>
          <w:rFonts w:ascii="Arial" w:hAnsi="Arial" w:cs="Arial"/>
          <w:sz w:val="24"/>
          <w:szCs w:val="24"/>
          <w:lang w:val="en-US"/>
        </w:rPr>
        <w:t>There are many sociological factors that can present challenges to children and their life experiences. These range from environmental factors such as living in poverty or in an unsafe environment to health issues or additional learning needs (Centre for Early Childhood Mental Health Consultation, no date)</w:t>
      </w:r>
      <w:r w:rsidR="00416BFD">
        <w:rPr>
          <w:rFonts w:ascii="Arial" w:hAnsi="Arial" w:cs="Arial"/>
          <w:sz w:val="24"/>
          <w:szCs w:val="24"/>
          <w:lang w:val="en-US"/>
        </w:rPr>
        <w:t xml:space="preserve">. </w:t>
      </w:r>
      <w:r>
        <w:rPr>
          <w:rFonts w:ascii="Arial" w:hAnsi="Arial" w:cs="Arial"/>
          <w:sz w:val="24"/>
          <w:szCs w:val="24"/>
          <w:lang w:val="en-US"/>
        </w:rPr>
        <w:t xml:space="preserve"> </w:t>
      </w:r>
      <w:r w:rsidR="00FE5F5D">
        <w:rPr>
          <w:rFonts w:ascii="Arial" w:hAnsi="Arial" w:cs="Arial"/>
          <w:sz w:val="24"/>
          <w:szCs w:val="24"/>
          <w:lang w:val="en-US"/>
        </w:rPr>
        <w:t xml:space="preserve">The aspect to be focused upon for this critical evaluation will be poverty. </w:t>
      </w:r>
      <w:r w:rsidR="000C428B">
        <w:rPr>
          <w:rFonts w:ascii="Arial" w:hAnsi="Arial" w:cs="Arial"/>
          <w:sz w:val="24"/>
          <w:szCs w:val="24"/>
          <w:lang w:val="en-US"/>
        </w:rPr>
        <w:t>UNICEF (no date</w:t>
      </w:r>
      <w:r w:rsidR="004E24F0">
        <w:rPr>
          <w:rFonts w:ascii="Arial" w:hAnsi="Arial" w:cs="Arial"/>
          <w:sz w:val="24"/>
          <w:szCs w:val="24"/>
          <w:lang w:val="en-US"/>
        </w:rPr>
        <w:t xml:space="preserve"> </w:t>
      </w:r>
      <w:r w:rsidR="0082126A">
        <w:rPr>
          <w:rFonts w:ascii="Arial" w:hAnsi="Arial" w:cs="Arial"/>
          <w:sz w:val="24"/>
          <w:szCs w:val="24"/>
          <w:lang w:val="en-US"/>
        </w:rPr>
        <w:t>b</w:t>
      </w:r>
      <w:r w:rsidR="000C428B">
        <w:rPr>
          <w:rFonts w:ascii="Arial" w:hAnsi="Arial" w:cs="Arial"/>
          <w:sz w:val="24"/>
          <w:szCs w:val="24"/>
          <w:lang w:val="en-US"/>
        </w:rPr>
        <w:t xml:space="preserve">) inform that </w:t>
      </w:r>
      <w:r w:rsidR="00637263">
        <w:rPr>
          <w:rFonts w:ascii="Arial" w:hAnsi="Arial" w:cs="Arial"/>
          <w:sz w:val="24"/>
          <w:szCs w:val="24"/>
          <w:lang w:val="en-US"/>
        </w:rPr>
        <w:t xml:space="preserve">there are approximately 1 billion children who are multidimensionally poor and an estimated 356 million children living in extreme poverty worldwide. Furthermore, due to the covid-19 pandemic, an additional 100 million children have fallen into poverty. </w:t>
      </w:r>
      <w:r w:rsidR="00EA2EC8">
        <w:rPr>
          <w:rFonts w:ascii="Arial" w:hAnsi="Arial" w:cs="Arial"/>
          <w:sz w:val="24"/>
          <w:szCs w:val="24"/>
          <w:lang w:val="en-US"/>
        </w:rPr>
        <w:t xml:space="preserve">Bevan Foundation (2022) inform that the percentage of children living in poverty in Wales is currently 28%. </w:t>
      </w:r>
      <w:r w:rsidR="00E27B96">
        <w:rPr>
          <w:rFonts w:ascii="Arial" w:hAnsi="Arial" w:cs="Arial"/>
          <w:sz w:val="24"/>
          <w:szCs w:val="24"/>
          <w:lang w:val="en-US"/>
        </w:rPr>
        <w:t xml:space="preserve">This is a small drop from previous years where the percentage was fixed at 29%. </w:t>
      </w:r>
      <w:r w:rsidR="00EA2EC8">
        <w:rPr>
          <w:rFonts w:ascii="Arial" w:hAnsi="Arial" w:cs="Arial"/>
          <w:sz w:val="24"/>
          <w:szCs w:val="24"/>
          <w:lang w:val="en-US"/>
        </w:rPr>
        <w:t>However, Joseph Rowntree Foundation (2020) inform that this rate is falling.</w:t>
      </w:r>
    </w:p>
    <w:p w14:paraId="504742E5" w14:textId="03C15764" w:rsidR="00D207FC" w:rsidRDefault="00047803" w:rsidP="007A1A68">
      <w:pPr>
        <w:spacing w:line="360" w:lineRule="auto"/>
        <w:jc w:val="both"/>
        <w:rPr>
          <w:rFonts w:ascii="Arial" w:hAnsi="Arial" w:cs="Arial"/>
          <w:sz w:val="24"/>
          <w:szCs w:val="24"/>
          <w:lang w:val="en-US"/>
        </w:rPr>
      </w:pPr>
      <w:r>
        <w:rPr>
          <w:rFonts w:ascii="Arial" w:hAnsi="Arial" w:cs="Arial"/>
          <w:sz w:val="24"/>
          <w:szCs w:val="24"/>
          <w:lang w:val="en-US"/>
        </w:rPr>
        <w:t xml:space="preserve">Wagmiller and Adelman (2009) cited in </w:t>
      </w:r>
      <w:r w:rsidR="00FE5F5D">
        <w:rPr>
          <w:rFonts w:ascii="Arial" w:hAnsi="Arial" w:cs="Arial"/>
          <w:sz w:val="24"/>
          <w:szCs w:val="24"/>
          <w:lang w:val="en-US"/>
        </w:rPr>
        <w:t xml:space="preserve">Maholmes (2014) state that </w:t>
      </w:r>
      <w:r>
        <w:rPr>
          <w:rFonts w:ascii="Arial" w:hAnsi="Arial" w:cs="Arial"/>
          <w:sz w:val="24"/>
          <w:szCs w:val="24"/>
          <w:lang w:val="en-US"/>
        </w:rPr>
        <w:t xml:space="preserve">children who experience poverty consistently are more likely to </w:t>
      </w:r>
      <w:r w:rsidR="002B616E">
        <w:rPr>
          <w:rFonts w:ascii="Arial" w:hAnsi="Arial" w:cs="Arial"/>
          <w:sz w:val="24"/>
          <w:szCs w:val="24"/>
          <w:lang w:val="en-US"/>
        </w:rPr>
        <w:t>be faced with economic hardships later in life</w:t>
      </w:r>
      <w:r w:rsidR="00EE2295">
        <w:rPr>
          <w:rFonts w:ascii="Arial" w:hAnsi="Arial" w:cs="Arial"/>
          <w:sz w:val="24"/>
          <w:szCs w:val="24"/>
          <w:lang w:val="en-US"/>
        </w:rPr>
        <w:t xml:space="preserve">. These include low educational attainment, health issues, low income and a higher chance of engaging in anti-social behaviour (Redd </w:t>
      </w:r>
      <w:r w:rsidR="00EE2295">
        <w:rPr>
          <w:rFonts w:ascii="Arial" w:hAnsi="Arial" w:cs="Arial"/>
          <w:i/>
          <w:iCs/>
          <w:sz w:val="24"/>
          <w:szCs w:val="24"/>
          <w:lang w:val="en-US"/>
        </w:rPr>
        <w:t xml:space="preserve">et al. </w:t>
      </w:r>
      <w:r w:rsidR="00EE2295">
        <w:rPr>
          <w:rFonts w:ascii="Arial" w:hAnsi="Arial" w:cs="Arial"/>
          <w:sz w:val="24"/>
          <w:szCs w:val="24"/>
          <w:lang w:val="en-US"/>
        </w:rPr>
        <w:t xml:space="preserve">2011; Conger, Conger and Matthews, 1999, cited in Maholmes, 2014). </w:t>
      </w:r>
      <w:r w:rsidR="004E433B">
        <w:rPr>
          <w:rFonts w:ascii="Arial" w:hAnsi="Arial" w:cs="Arial"/>
          <w:sz w:val="24"/>
          <w:szCs w:val="24"/>
          <w:lang w:val="en-US"/>
        </w:rPr>
        <w:t xml:space="preserve">Additionally, </w:t>
      </w:r>
      <w:r w:rsidR="0092297D">
        <w:rPr>
          <w:rFonts w:ascii="Arial" w:hAnsi="Arial" w:cs="Arial"/>
          <w:sz w:val="24"/>
          <w:szCs w:val="24"/>
          <w:lang w:val="en-US"/>
        </w:rPr>
        <w:t>Chaudry and Wimer (201</w:t>
      </w:r>
      <w:r w:rsidR="004B5309">
        <w:rPr>
          <w:rFonts w:ascii="Arial" w:hAnsi="Arial" w:cs="Arial"/>
          <w:sz w:val="24"/>
          <w:szCs w:val="24"/>
          <w:lang w:val="en-US"/>
        </w:rPr>
        <w:t>6</w:t>
      </w:r>
      <w:r w:rsidR="0092297D">
        <w:rPr>
          <w:rFonts w:ascii="Arial" w:hAnsi="Arial" w:cs="Arial"/>
          <w:sz w:val="24"/>
          <w:szCs w:val="24"/>
          <w:lang w:val="en-US"/>
        </w:rPr>
        <w:t>) discuss the implications that poverty has on a child’s well-being. As a result, poverty is not just an indicator as it presents long-term detrimental outcomes for children (Chaudry and Wimer, 201</w:t>
      </w:r>
      <w:r w:rsidR="004B5309">
        <w:rPr>
          <w:rFonts w:ascii="Arial" w:hAnsi="Arial" w:cs="Arial"/>
          <w:sz w:val="24"/>
          <w:szCs w:val="24"/>
          <w:lang w:val="en-US"/>
        </w:rPr>
        <w:t>6</w:t>
      </w:r>
      <w:r w:rsidR="0092297D">
        <w:rPr>
          <w:rFonts w:ascii="Arial" w:hAnsi="Arial" w:cs="Arial"/>
          <w:sz w:val="24"/>
          <w:szCs w:val="24"/>
          <w:lang w:val="en-US"/>
        </w:rPr>
        <w:t xml:space="preserve">). </w:t>
      </w:r>
      <w:r w:rsidR="004E3309">
        <w:rPr>
          <w:rFonts w:ascii="Arial" w:hAnsi="Arial" w:cs="Arial"/>
          <w:sz w:val="24"/>
          <w:szCs w:val="24"/>
          <w:lang w:val="en-US"/>
        </w:rPr>
        <w:t>Articles 24 and 27 of t</w:t>
      </w:r>
      <w:r w:rsidR="00637263">
        <w:rPr>
          <w:rFonts w:ascii="Arial" w:hAnsi="Arial" w:cs="Arial"/>
          <w:sz w:val="24"/>
          <w:szCs w:val="24"/>
          <w:lang w:val="en-US"/>
        </w:rPr>
        <w:t>he United Nations Convention on the Rights of the Child (UNICEF, no date</w:t>
      </w:r>
      <w:r w:rsidR="004E3309">
        <w:rPr>
          <w:rFonts w:ascii="Arial" w:hAnsi="Arial" w:cs="Arial"/>
          <w:sz w:val="24"/>
          <w:szCs w:val="24"/>
          <w:lang w:val="en-US"/>
        </w:rPr>
        <w:t xml:space="preserve"> </w:t>
      </w:r>
      <w:r w:rsidR="003417DB">
        <w:rPr>
          <w:rFonts w:ascii="Arial" w:hAnsi="Arial" w:cs="Arial"/>
          <w:sz w:val="24"/>
          <w:szCs w:val="24"/>
          <w:lang w:val="en-US"/>
        </w:rPr>
        <w:t>c</w:t>
      </w:r>
      <w:r w:rsidR="00637263">
        <w:rPr>
          <w:rFonts w:ascii="Arial" w:hAnsi="Arial" w:cs="Arial"/>
          <w:sz w:val="24"/>
          <w:szCs w:val="24"/>
          <w:lang w:val="en-US"/>
        </w:rPr>
        <w:t>)</w:t>
      </w:r>
      <w:r w:rsidR="004E3309">
        <w:rPr>
          <w:rFonts w:ascii="Arial" w:hAnsi="Arial" w:cs="Arial"/>
          <w:sz w:val="24"/>
          <w:szCs w:val="24"/>
          <w:lang w:val="en-US"/>
        </w:rPr>
        <w:t xml:space="preserve"> state that all children have a right to nutritious food, clean water and a right to an adequate standard of living. However, a significant number of children are unable to have these needs met due to living in poverty. </w:t>
      </w:r>
    </w:p>
    <w:p w14:paraId="192D3C88" w14:textId="2B5C915C" w:rsidR="006C523C" w:rsidRDefault="00EE77AE" w:rsidP="006C523C">
      <w:pPr>
        <w:spacing w:line="360" w:lineRule="auto"/>
        <w:jc w:val="both"/>
        <w:rPr>
          <w:rFonts w:ascii="Arial" w:hAnsi="Arial" w:cs="Arial"/>
          <w:sz w:val="24"/>
          <w:szCs w:val="24"/>
          <w:lang w:val="en-US"/>
        </w:rPr>
      </w:pPr>
      <w:r>
        <w:rPr>
          <w:rFonts w:ascii="Arial" w:hAnsi="Arial" w:cs="Arial"/>
          <w:sz w:val="24"/>
          <w:szCs w:val="24"/>
          <w:lang w:val="en-US"/>
        </w:rPr>
        <w:t xml:space="preserve">Hanson </w:t>
      </w:r>
      <w:r>
        <w:rPr>
          <w:rFonts w:ascii="Arial" w:hAnsi="Arial" w:cs="Arial"/>
          <w:i/>
          <w:iCs/>
          <w:sz w:val="24"/>
          <w:szCs w:val="24"/>
          <w:lang w:val="en-US"/>
        </w:rPr>
        <w:t xml:space="preserve">et al. </w:t>
      </w:r>
      <w:r>
        <w:rPr>
          <w:rFonts w:ascii="Arial" w:hAnsi="Arial" w:cs="Arial"/>
          <w:sz w:val="24"/>
          <w:szCs w:val="24"/>
          <w:lang w:val="en-US"/>
        </w:rPr>
        <w:t xml:space="preserve">(2013) discuss a study which found that children from low socio-economic backgrounds had a slower rate of brain growth than </w:t>
      </w:r>
      <w:r w:rsidR="00490F24">
        <w:rPr>
          <w:rFonts w:ascii="Arial" w:hAnsi="Arial" w:cs="Arial"/>
          <w:sz w:val="24"/>
          <w:szCs w:val="24"/>
          <w:lang w:val="en-US"/>
        </w:rPr>
        <w:t xml:space="preserve">children from more affluent areas. This was directly linked to </w:t>
      </w:r>
      <w:r w:rsidR="00C909EC">
        <w:rPr>
          <w:rFonts w:ascii="Arial" w:hAnsi="Arial" w:cs="Arial"/>
          <w:sz w:val="24"/>
          <w:szCs w:val="24"/>
          <w:lang w:val="en-US"/>
        </w:rPr>
        <w:t xml:space="preserve">disruptive </w:t>
      </w:r>
      <w:r w:rsidR="00490F24">
        <w:rPr>
          <w:rFonts w:ascii="Arial" w:hAnsi="Arial" w:cs="Arial"/>
          <w:sz w:val="24"/>
          <w:szCs w:val="24"/>
          <w:lang w:val="en-US"/>
        </w:rPr>
        <w:t xml:space="preserve">behavioural issues in infancy </w:t>
      </w:r>
      <w:r w:rsidR="009547B5">
        <w:rPr>
          <w:rFonts w:ascii="Arial" w:hAnsi="Arial" w:cs="Arial"/>
          <w:sz w:val="24"/>
          <w:szCs w:val="24"/>
          <w:lang w:val="en-US"/>
        </w:rPr>
        <w:t>and early childhood.</w:t>
      </w:r>
      <w:r w:rsidR="00D207FC">
        <w:rPr>
          <w:rFonts w:ascii="Arial" w:hAnsi="Arial" w:cs="Arial"/>
          <w:sz w:val="24"/>
          <w:szCs w:val="24"/>
          <w:lang w:val="en-US"/>
        </w:rPr>
        <w:t xml:space="preserve"> </w:t>
      </w:r>
      <w:r w:rsidR="008231AB">
        <w:rPr>
          <w:rFonts w:ascii="Arial" w:hAnsi="Arial" w:cs="Arial"/>
          <w:sz w:val="24"/>
          <w:szCs w:val="24"/>
          <w:lang w:val="en-US"/>
        </w:rPr>
        <w:t xml:space="preserve">Three Rivers District Council (no date) </w:t>
      </w:r>
      <w:r w:rsidR="008B2198">
        <w:rPr>
          <w:rFonts w:ascii="Arial" w:hAnsi="Arial" w:cs="Arial"/>
          <w:sz w:val="24"/>
          <w:szCs w:val="24"/>
          <w:lang w:val="en-US"/>
        </w:rPr>
        <w:t>state</w:t>
      </w:r>
      <w:r w:rsidR="008231AB">
        <w:rPr>
          <w:rFonts w:ascii="Arial" w:hAnsi="Arial" w:cs="Arial"/>
          <w:sz w:val="24"/>
          <w:szCs w:val="24"/>
          <w:lang w:val="en-US"/>
        </w:rPr>
        <w:t xml:space="preserve"> that poverty </w:t>
      </w:r>
      <w:r w:rsidR="00A02F76">
        <w:rPr>
          <w:rFonts w:ascii="Arial" w:hAnsi="Arial" w:cs="Arial"/>
          <w:sz w:val="24"/>
          <w:szCs w:val="24"/>
          <w:lang w:val="en-US"/>
        </w:rPr>
        <w:t>can le</w:t>
      </w:r>
      <w:r w:rsidR="00372E27">
        <w:rPr>
          <w:rFonts w:ascii="Arial" w:hAnsi="Arial" w:cs="Arial"/>
          <w:sz w:val="24"/>
          <w:szCs w:val="24"/>
          <w:lang w:val="en-US"/>
        </w:rPr>
        <w:t xml:space="preserve">d </w:t>
      </w:r>
      <w:r w:rsidR="00A02F76">
        <w:rPr>
          <w:rFonts w:ascii="Arial" w:hAnsi="Arial" w:cs="Arial"/>
          <w:sz w:val="24"/>
          <w:szCs w:val="24"/>
          <w:lang w:val="en-US"/>
        </w:rPr>
        <w:t xml:space="preserve">to Adverse Childhood Experiences (ACE’s) </w:t>
      </w:r>
      <w:r w:rsidR="007121D0">
        <w:rPr>
          <w:rFonts w:ascii="Arial" w:hAnsi="Arial" w:cs="Arial"/>
          <w:sz w:val="24"/>
          <w:szCs w:val="24"/>
          <w:lang w:val="en-US"/>
        </w:rPr>
        <w:t>which can have a detrimental impact on children throughout their lives.</w:t>
      </w:r>
      <w:r w:rsidR="009A0C53">
        <w:rPr>
          <w:rFonts w:ascii="Arial" w:hAnsi="Arial" w:cs="Arial"/>
          <w:sz w:val="24"/>
          <w:szCs w:val="24"/>
          <w:lang w:val="en-US"/>
        </w:rPr>
        <w:t xml:space="preserve"> </w:t>
      </w:r>
      <w:r w:rsidR="006C523C">
        <w:rPr>
          <w:rFonts w:ascii="Arial" w:hAnsi="Arial" w:cs="Arial"/>
          <w:sz w:val="24"/>
          <w:szCs w:val="24"/>
          <w:lang w:val="en-US"/>
        </w:rPr>
        <w:t xml:space="preserve">Morris </w:t>
      </w:r>
      <w:r w:rsidR="006C523C">
        <w:rPr>
          <w:rFonts w:ascii="Arial" w:hAnsi="Arial" w:cs="Arial"/>
          <w:i/>
          <w:iCs/>
          <w:sz w:val="24"/>
          <w:szCs w:val="24"/>
          <w:lang w:val="en-US"/>
        </w:rPr>
        <w:t xml:space="preserve">et al. </w:t>
      </w:r>
      <w:r w:rsidR="006C523C">
        <w:rPr>
          <w:rFonts w:ascii="Arial" w:hAnsi="Arial" w:cs="Arial"/>
          <w:sz w:val="24"/>
          <w:szCs w:val="24"/>
          <w:lang w:val="en-US"/>
        </w:rPr>
        <w:t xml:space="preserve">(2018) </w:t>
      </w:r>
      <w:r w:rsidR="00903564">
        <w:rPr>
          <w:rFonts w:ascii="Arial" w:hAnsi="Arial" w:cs="Arial"/>
          <w:sz w:val="24"/>
          <w:szCs w:val="24"/>
          <w:lang w:val="en-US"/>
        </w:rPr>
        <w:t xml:space="preserve">discuss the link between poverty and child abuse and neglect. </w:t>
      </w:r>
      <w:r w:rsidR="00CB0CA3">
        <w:rPr>
          <w:rFonts w:ascii="Arial" w:hAnsi="Arial" w:cs="Arial"/>
          <w:sz w:val="24"/>
          <w:szCs w:val="24"/>
          <w:lang w:val="en-US"/>
        </w:rPr>
        <w:t xml:space="preserve">Following a study </w:t>
      </w:r>
      <w:r w:rsidR="00035825">
        <w:rPr>
          <w:rFonts w:ascii="Arial" w:hAnsi="Arial" w:cs="Arial"/>
          <w:sz w:val="24"/>
          <w:szCs w:val="24"/>
          <w:lang w:val="en-US"/>
        </w:rPr>
        <w:t xml:space="preserve">on child welfare inequalities, </w:t>
      </w:r>
      <w:r w:rsidR="00035825">
        <w:rPr>
          <w:rFonts w:ascii="Arial" w:hAnsi="Arial" w:cs="Arial"/>
          <w:sz w:val="24"/>
          <w:szCs w:val="24"/>
          <w:lang w:val="en-US"/>
        </w:rPr>
        <w:lastRenderedPageBreak/>
        <w:t xml:space="preserve">evidence found that often </w:t>
      </w:r>
      <w:r w:rsidR="00CC65C8">
        <w:rPr>
          <w:rFonts w:ascii="Arial" w:hAnsi="Arial" w:cs="Arial"/>
          <w:sz w:val="24"/>
          <w:szCs w:val="24"/>
          <w:lang w:val="en-US"/>
        </w:rPr>
        <w:t>children who are living in deprived areas are also victims of abuse or neglect.</w:t>
      </w:r>
      <w:r w:rsidR="00C046F4">
        <w:rPr>
          <w:rFonts w:ascii="Arial" w:hAnsi="Arial" w:cs="Arial"/>
          <w:sz w:val="24"/>
          <w:szCs w:val="24"/>
          <w:lang w:val="en-US"/>
        </w:rPr>
        <w:t xml:space="preserve"> </w:t>
      </w:r>
      <w:r w:rsidR="00FD4A96">
        <w:rPr>
          <w:rFonts w:ascii="Arial" w:hAnsi="Arial" w:cs="Arial"/>
          <w:sz w:val="24"/>
          <w:szCs w:val="24"/>
          <w:lang w:val="en-US"/>
        </w:rPr>
        <w:t>This is supported by</w:t>
      </w:r>
      <w:r w:rsidR="00D568A8">
        <w:rPr>
          <w:rFonts w:ascii="Arial" w:hAnsi="Arial" w:cs="Arial"/>
          <w:sz w:val="24"/>
          <w:szCs w:val="24"/>
          <w:lang w:val="en-US"/>
        </w:rPr>
        <w:t xml:space="preserve"> the National Society of the Prevention of Cruelty to Children (NSPCC) who </w:t>
      </w:r>
      <w:r w:rsidR="001B681A">
        <w:rPr>
          <w:rFonts w:ascii="Arial" w:hAnsi="Arial" w:cs="Arial"/>
          <w:sz w:val="24"/>
          <w:szCs w:val="24"/>
          <w:lang w:val="en-US"/>
        </w:rPr>
        <w:t xml:space="preserve">advise that amongst the numerous negative outcomes that affect children, abuse and neglect is </w:t>
      </w:r>
      <w:r w:rsidR="009E3B62">
        <w:rPr>
          <w:rFonts w:ascii="Arial" w:hAnsi="Arial" w:cs="Arial"/>
          <w:sz w:val="24"/>
          <w:szCs w:val="24"/>
          <w:lang w:val="en-US"/>
        </w:rPr>
        <w:t xml:space="preserve">commonly associated with families living in </w:t>
      </w:r>
      <w:r w:rsidR="00B76725">
        <w:rPr>
          <w:rFonts w:ascii="Arial" w:hAnsi="Arial" w:cs="Arial"/>
          <w:sz w:val="24"/>
          <w:szCs w:val="24"/>
          <w:lang w:val="en-US"/>
        </w:rPr>
        <w:t>poverty</w:t>
      </w:r>
      <w:r w:rsidR="007A0BB2">
        <w:rPr>
          <w:rFonts w:ascii="Arial" w:hAnsi="Arial" w:cs="Arial"/>
          <w:sz w:val="24"/>
          <w:szCs w:val="24"/>
          <w:lang w:val="en-US"/>
        </w:rPr>
        <w:t xml:space="preserve"> (NSPCC, 2015)</w:t>
      </w:r>
      <w:r w:rsidR="00B76725">
        <w:rPr>
          <w:rFonts w:ascii="Arial" w:hAnsi="Arial" w:cs="Arial"/>
          <w:sz w:val="24"/>
          <w:szCs w:val="24"/>
          <w:lang w:val="en-US"/>
        </w:rPr>
        <w:t>.</w:t>
      </w:r>
      <w:r w:rsidR="007A0BB2">
        <w:rPr>
          <w:rFonts w:ascii="Arial" w:hAnsi="Arial" w:cs="Arial"/>
          <w:sz w:val="24"/>
          <w:szCs w:val="24"/>
          <w:lang w:val="en-US"/>
        </w:rPr>
        <w:t xml:space="preserve"> </w:t>
      </w:r>
      <w:r w:rsidR="00C046F4">
        <w:rPr>
          <w:rFonts w:ascii="Arial" w:hAnsi="Arial" w:cs="Arial"/>
          <w:sz w:val="24"/>
          <w:szCs w:val="24"/>
          <w:lang w:val="en-US"/>
        </w:rPr>
        <w:t>However,</w:t>
      </w:r>
      <w:r w:rsidR="00CC65C8">
        <w:rPr>
          <w:rFonts w:ascii="Arial" w:hAnsi="Arial" w:cs="Arial"/>
          <w:sz w:val="24"/>
          <w:szCs w:val="24"/>
          <w:lang w:val="en-US"/>
        </w:rPr>
        <w:t xml:space="preserve"> </w:t>
      </w:r>
      <w:r w:rsidR="00C046F4">
        <w:rPr>
          <w:rFonts w:ascii="Arial" w:hAnsi="Arial" w:cs="Arial"/>
          <w:sz w:val="24"/>
          <w:szCs w:val="24"/>
          <w:lang w:val="en-US"/>
        </w:rPr>
        <w:t>i</w:t>
      </w:r>
      <w:r w:rsidR="00BB0491">
        <w:rPr>
          <w:rFonts w:ascii="Arial" w:hAnsi="Arial" w:cs="Arial"/>
          <w:sz w:val="24"/>
          <w:szCs w:val="24"/>
          <w:lang w:val="en-US"/>
        </w:rPr>
        <w:t xml:space="preserve">t is stated </w:t>
      </w:r>
      <w:r w:rsidR="00073CEA">
        <w:rPr>
          <w:rFonts w:ascii="Arial" w:hAnsi="Arial" w:cs="Arial"/>
          <w:sz w:val="24"/>
          <w:szCs w:val="24"/>
          <w:lang w:val="en-US"/>
        </w:rPr>
        <w:t xml:space="preserve">that </w:t>
      </w:r>
      <w:r w:rsidR="00287344">
        <w:rPr>
          <w:rFonts w:ascii="Arial" w:hAnsi="Arial" w:cs="Arial"/>
          <w:sz w:val="24"/>
          <w:szCs w:val="24"/>
          <w:lang w:val="en-US"/>
        </w:rPr>
        <w:t>often</w:t>
      </w:r>
      <w:r w:rsidR="00073CEA">
        <w:rPr>
          <w:rFonts w:ascii="Arial" w:hAnsi="Arial" w:cs="Arial"/>
          <w:sz w:val="24"/>
          <w:szCs w:val="24"/>
          <w:lang w:val="en-US"/>
        </w:rPr>
        <w:t xml:space="preserve"> parents</w:t>
      </w:r>
      <w:r w:rsidR="00287344">
        <w:rPr>
          <w:rFonts w:ascii="Arial" w:hAnsi="Arial" w:cs="Arial"/>
          <w:sz w:val="24"/>
          <w:szCs w:val="24"/>
          <w:lang w:val="en-US"/>
        </w:rPr>
        <w:t xml:space="preserve"> </w:t>
      </w:r>
      <w:r w:rsidR="005E1DD6">
        <w:rPr>
          <w:rFonts w:ascii="Arial" w:hAnsi="Arial" w:cs="Arial"/>
          <w:sz w:val="24"/>
          <w:szCs w:val="24"/>
          <w:lang w:val="en-US"/>
        </w:rPr>
        <w:t>are unable to provide healthy food</w:t>
      </w:r>
      <w:r w:rsidR="00BF33EA">
        <w:rPr>
          <w:rFonts w:ascii="Arial" w:hAnsi="Arial" w:cs="Arial"/>
          <w:sz w:val="24"/>
          <w:szCs w:val="24"/>
          <w:lang w:val="en-US"/>
        </w:rPr>
        <w:t>, clean water or may be of low educational ability</w:t>
      </w:r>
      <w:r w:rsidR="009A3861">
        <w:rPr>
          <w:rFonts w:ascii="Arial" w:hAnsi="Arial" w:cs="Arial"/>
          <w:sz w:val="24"/>
          <w:szCs w:val="24"/>
          <w:lang w:val="en-US"/>
        </w:rPr>
        <w:t xml:space="preserve"> which could influence their parental abilities. </w:t>
      </w:r>
      <w:r w:rsidR="00BE7062">
        <w:rPr>
          <w:rFonts w:ascii="Arial" w:hAnsi="Arial" w:cs="Arial"/>
          <w:sz w:val="24"/>
          <w:szCs w:val="24"/>
          <w:lang w:val="en-US"/>
        </w:rPr>
        <w:t xml:space="preserve">As a result, </w:t>
      </w:r>
      <w:r w:rsidR="00B67C2C">
        <w:rPr>
          <w:rFonts w:ascii="Arial" w:hAnsi="Arial" w:cs="Arial"/>
          <w:sz w:val="24"/>
          <w:szCs w:val="24"/>
          <w:lang w:val="en-US"/>
        </w:rPr>
        <w:t xml:space="preserve">the study found that poverty </w:t>
      </w:r>
      <w:r w:rsidR="0032328B">
        <w:rPr>
          <w:rFonts w:ascii="Arial" w:hAnsi="Arial" w:cs="Arial"/>
          <w:sz w:val="24"/>
          <w:szCs w:val="24"/>
          <w:lang w:val="en-US"/>
        </w:rPr>
        <w:t xml:space="preserve">and poor </w:t>
      </w:r>
      <w:r w:rsidR="003455FF">
        <w:rPr>
          <w:rFonts w:ascii="Arial" w:hAnsi="Arial" w:cs="Arial"/>
          <w:sz w:val="24"/>
          <w:szCs w:val="24"/>
          <w:lang w:val="en-US"/>
        </w:rPr>
        <w:t xml:space="preserve">physical </w:t>
      </w:r>
      <w:r w:rsidR="0032328B">
        <w:rPr>
          <w:rFonts w:ascii="Arial" w:hAnsi="Arial" w:cs="Arial"/>
          <w:sz w:val="24"/>
          <w:szCs w:val="24"/>
          <w:lang w:val="en-US"/>
        </w:rPr>
        <w:t xml:space="preserve">health, mental health issues and </w:t>
      </w:r>
      <w:r w:rsidR="003455FF">
        <w:rPr>
          <w:rFonts w:ascii="Arial" w:hAnsi="Arial" w:cs="Arial"/>
          <w:sz w:val="24"/>
          <w:szCs w:val="24"/>
          <w:lang w:val="en-US"/>
        </w:rPr>
        <w:t>low education are inter-connected</w:t>
      </w:r>
      <w:r w:rsidR="00C046F4">
        <w:rPr>
          <w:rFonts w:ascii="Arial" w:hAnsi="Arial" w:cs="Arial"/>
          <w:sz w:val="24"/>
          <w:szCs w:val="24"/>
          <w:lang w:val="en-US"/>
        </w:rPr>
        <w:t xml:space="preserve">, </w:t>
      </w:r>
      <w:r w:rsidR="003310A3">
        <w:rPr>
          <w:rFonts w:ascii="Arial" w:hAnsi="Arial" w:cs="Arial"/>
          <w:sz w:val="24"/>
          <w:szCs w:val="24"/>
          <w:lang w:val="en-US"/>
        </w:rPr>
        <w:t xml:space="preserve">and children are directly affected </w:t>
      </w:r>
      <w:r w:rsidR="00313B05">
        <w:rPr>
          <w:rFonts w:ascii="Arial" w:hAnsi="Arial" w:cs="Arial"/>
          <w:sz w:val="24"/>
          <w:szCs w:val="24"/>
          <w:lang w:val="en-US"/>
        </w:rPr>
        <w:t xml:space="preserve">by each factor. Morris </w:t>
      </w:r>
      <w:r w:rsidR="00313B05">
        <w:rPr>
          <w:rFonts w:ascii="Arial" w:hAnsi="Arial" w:cs="Arial"/>
          <w:i/>
          <w:iCs/>
          <w:sz w:val="24"/>
          <w:szCs w:val="24"/>
          <w:lang w:val="en-US"/>
        </w:rPr>
        <w:t xml:space="preserve">et al. </w:t>
      </w:r>
      <w:r w:rsidR="00313B05">
        <w:rPr>
          <w:rFonts w:ascii="Arial" w:hAnsi="Arial" w:cs="Arial"/>
          <w:sz w:val="24"/>
          <w:szCs w:val="24"/>
          <w:lang w:val="en-US"/>
        </w:rPr>
        <w:t xml:space="preserve">(2018) </w:t>
      </w:r>
      <w:r w:rsidR="003C1AE3">
        <w:rPr>
          <w:rFonts w:ascii="Arial" w:hAnsi="Arial" w:cs="Arial"/>
          <w:sz w:val="24"/>
          <w:szCs w:val="24"/>
          <w:lang w:val="en-US"/>
        </w:rPr>
        <w:t xml:space="preserve">inform that there should be a more holistic approach to support for children and families in poverty as the detrimental affects it has on children </w:t>
      </w:r>
      <w:r w:rsidR="00197BA1">
        <w:rPr>
          <w:rFonts w:ascii="Arial" w:hAnsi="Arial" w:cs="Arial"/>
          <w:sz w:val="24"/>
          <w:szCs w:val="24"/>
          <w:lang w:val="en-US"/>
        </w:rPr>
        <w:t>are likely to affect them in adulthood.</w:t>
      </w:r>
    </w:p>
    <w:p w14:paraId="4E5C6C4D" w14:textId="5E63FC58" w:rsidR="00D55B8E" w:rsidRDefault="00D55B8E" w:rsidP="00D55B8E">
      <w:pPr>
        <w:spacing w:line="360" w:lineRule="auto"/>
        <w:jc w:val="both"/>
        <w:rPr>
          <w:rFonts w:ascii="Arial" w:hAnsi="Arial" w:cs="Arial"/>
          <w:sz w:val="24"/>
          <w:szCs w:val="24"/>
          <w:lang w:val="en-US"/>
        </w:rPr>
      </w:pPr>
      <w:r>
        <w:rPr>
          <w:rFonts w:ascii="Arial" w:hAnsi="Arial" w:cs="Arial"/>
          <w:sz w:val="24"/>
          <w:szCs w:val="24"/>
          <w:lang w:val="en-US"/>
        </w:rPr>
        <w:t xml:space="preserve">Cronin, Argent and Collett (2017) </w:t>
      </w:r>
      <w:r w:rsidR="00064B7C">
        <w:rPr>
          <w:rFonts w:ascii="Arial" w:hAnsi="Arial" w:cs="Arial"/>
          <w:sz w:val="24"/>
          <w:szCs w:val="24"/>
          <w:lang w:val="en-US"/>
        </w:rPr>
        <w:t xml:space="preserve">state that there is a link between poverty and social inequalities. </w:t>
      </w:r>
      <w:r w:rsidR="0017526B">
        <w:rPr>
          <w:rFonts w:ascii="Arial" w:hAnsi="Arial" w:cs="Arial"/>
          <w:sz w:val="24"/>
          <w:szCs w:val="24"/>
          <w:lang w:val="en-US"/>
        </w:rPr>
        <w:t xml:space="preserve">This is supported by </w:t>
      </w:r>
      <w:r w:rsidR="006443B8">
        <w:rPr>
          <w:rFonts w:ascii="Arial" w:hAnsi="Arial" w:cs="Arial"/>
          <w:sz w:val="24"/>
          <w:szCs w:val="24"/>
          <w:lang w:val="en-US"/>
        </w:rPr>
        <w:t xml:space="preserve">Murali and Oyebode (2018) who inform that social inequality due to poverty can have both direct and indirect </w:t>
      </w:r>
      <w:r w:rsidR="004300F6">
        <w:rPr>
          <w:rFonts w:ascii="Arial" w:hAnsi="Arial" w:cs="Arial"/>
          <w:sz w:val="24"/>
          <w:szCs w:val="24"/>
          <w:lang w:val="en-US"/>
        </w:rPr>
        <w:t>effects on a person’s well-being.</w:t>
      </w:r>
      <w:r w:rsidR="00C54C0D">
        <w:rPr>
          <w:rFonts w:ascii="Arial" w:hAnsi="Arial" w:cs="Arial"/>
          <w:sz w:val="24"/>
          <w:szCs w:val="24"/>
          <w:lang w:val="en-US"/>
        </w:rPr>
        <w:t xml:space="preserve"> Additionally, </w:t>
      </w:r>
      <w:r w:rsidR="005D1DBD">
        <w:rPr>
          <w:rFonts w:ascii="Arial" w:hAnsi="Arial" w:cs="Arial"/>
          <w:sz w:val="24"/>
          <w:szCs w:val="24"/>
          <w:lang w:val="en-US"/>
        </w:rPr>
        <w:t xml:space="preserve">Wilkinson (1997, cited in Murali and Oyebode, 2018) </w:t>
      </w:r>
      <w:r w:rsidR="00506B12">
        <w:rPr>
          <w:rFonts w:ascii="Arial" w:hAnsi="Arial" w:cs="Arial"/>
          <w:sz w:val="24"/>
          <w:szCs w:val="24"/>
          <w:lang w:val="en-US"/>
        </w:rPr>
        <w:t>states that there is a link between inequalities in income and mortality rate as the stress of living in poverty can lead to det</w:t>
      </w:r>
      <w:r w:rsidR="00BE417B">
        <w:rPr>
          <w:rFonts w:ascii="Arial" w:hAnsi="Arial" w:cs="Arial"/>
          <w:sz w:val="24"/>
          <w:szCs w:val="24"/>
          <w:lang w:val="en-US"/>
        </w:rPr>
        <w:t xml:space="preserve">eriorating health in childhood and adulthood. </w:t>
      </w:r>
      <w:r w:rsidR="00DB453B">
        <w:rPr>
          <w:rFonts w:ascii="Arial" w:hAnsi="Arial" w:cs="Arial"/>
          <w:sz w:val="24"/>
          <w:szCs w:val="24"/>
          <w:lang w:val="en-US"/>
        </w:rPr>
        <w:t xml:space="preserve">Therefore, children living in poverty are faced with numerous risks that </w:t>
      </w:r>
      <w:r w:rsidR="005130BA">
        <w:rPr>
          <w:rFonts w:ascii="Arial" w:hAnsi="Arial" w:cs="Arial"/>
          <w:sz w:val="24"/>
          <w:szCs w:val="24"/>
          <w:lang w:val="en-US"/>
        </w:rPr>
        <w:t xml:space="preserve">can have a negative impact throughout their lives. </w:t>
      </w:r>
    </w:p>
    <w:p w14:paraId="37734A11" w14:textId="3C9C21E6" w:rsidR="00AC3A3B" w:rsidRDefault="00D207FC" w:rsidP="007A1A68">
      <w:pPr>
        <w:spacing w:line="360" w:lineRule="auto"/>
        <w:jc w:val="both"/>
        <w:rPr>
          <w:rFonts w:ascii="Arial" w:hAnsi="Arial" w:cs="Arial"/>
          <w:sz w:val="24"/>
          <w:szCs w:val="24"/>
          <w:lang w:val="en-US"/>
        </w:rPr>
      </w:pPr>
      <w:r>
        <w:rPr>
          <w:rFonts w:ascii="Arial" w:hAnsi="Arial" w:cs="Arial"/>
          <w:sz w:val="24"/>
          <w:szCs w:val="24"/>
          <w:lang w:val="en-US"/>
        </w:rPr>
        <w:t>Wales Centre for Public Policy (</w:t>
      </w:r>
      <w:r w:rsidR="00566086">
        <w:rPr>
          <w:rFonts w:ascii="Arial" w:hAnsi="Arial" w:cs="Arial"/>
          <w:sz w:val="24"/>
          <w:szCs w:val="24"/>
          <w:lang w:val="en-US"/>
        </w:rPr>
        <w:t xml:space="preserve">no date) </w:t>
      </w:r>
      <w:r w:rsidR="006F48DE">
        <w:rPr>
          <w:rFonts w:ascii="Arial" w:hAnsi="Arial" w:cs="Arial"/>
          <w:sz w:val="24"/>
          <w:szCs w:val="24"/>
          <w:lang w:val="en-US"/>
        </w:rPr>
        <w:t xml:space="preserve">state that Welsh Government </w:t>
      </w:r>
      <w:r w:rsidR="009C6BA6">
        <w:rPr>
          <w:rFonts w:ascii="Arial" w:hAnsi="Arial" w:cs="Arial"/>
          <w:sz w:val="24"/>
          <w:szCs w:val="24"/>
          <w:lang w:val="en-US"/>
        </w:rPr>
        <w:t xml:space="preserve">has been committed to improving poverty in Wales by creating various schemes such as </w:t>
      </w:r>
      <w:r w:rsidR="00732E20">
        <w:rPr>
          <w:rFonts w:ascii="Arial" w:hAnsi="Arial" w:cs="Arial"/>
          <w:sz w:val="24"/>
          <w:szCs w:val="24"/>
          <w:lang w:val="en-US"/>
        </w:rPr>
        <w:t>the Welsh Child Poverty Strategy</w:t>
      </w:r>
      <w:r w:rsidR="00A154A6">
        <w:rPr>
          <w:rFonts w:ascii="Arial" w:hAnsi="Arial" w:cs="Arial"/>
          <w:sz w:val="24"/>
          <w:szCs w:val="24"/>
          <w:lang w:val="en-US"/>
        </w:rPr>
        <w:t>.</w:t>
      </w:r>
      <w:r w:rsidR="00530CF7">
        <w:rPr>
          <w:rFonts w:ascii="Arial" w:hAnsi="Arial" w:cs="Arial"/>
          <w:sz w:val="24"/>
          <w:szCs w:val="24"/>
          <w:lang w:val="en-US"/>
        </w:rPr>
        <w:t xml:space="preserve"> </w:t>
      </w:r>
      <w:r w:rsidR="00530CF7" w:rsidRPr="000909AC">
        <w:rPr>
          <w:rFonts w:ascii="Arial" w:hAnsi="Arial" w:cs="Arial"/>
          <w:i/>
          <w:iCs/>
          <w:sz w:val="24"/>
          <w:szCs w:val="24"/>
          <w:lang w:val="en-US"/>
        </w:rPr>
        <w:t>The 2010</w:t>
      </w:r>
      <w:r w:rsidR="00BA4C21" w:rsidRPr="000909AC">
        <w:rPr>
          <w:rFonts w:ascii="Arial" w:hAnsi="Arial" w:cs="Arial"/>
          <w:i/>
          <w:iCs/>
          <w:sz w:val="24"/>
          <w:szCs w:val="24"/>
          <w:lang w:val="en-US"/>
        </w:rPr>
        <w:t xml:space="preserve"> Children and Families (Wales) Measure</w:t>
      </w:r>
      <w:r w:rsidR="00BA4C21">
        <w:rPr>
          <w:rFonts w:ascii="Arial" w:hAnsi="Arial" w:cs="Arial"/>
          <w:sz w:val="24"/>
          <w:szCs w:val="24"/>
          <w:lang w:val="en-US"/>
        </w:rPr>
        <w:t xml:space="preserve"> </w:t>
      </w:r>
      <w:r w:rsidR="00D45AAF">
        <w:rPr>
          <w:rFonts w:ascii="Arial" w:hAnsi="Arial" w:cs="Arial"/>
          <w:sz w:val="24"/>
          <w:szCs w:val="24"/>
          <w:lang w:val="en-US"/>
        </w:rPr>
        <w:t xml:space="preserve">made it the duty of Welsh Ministers to develop this strategy </w:t>
      </w:r>
      <w:r w:rsidR="001419C2">
        <w:rPr>
          <w:rFonts w:ascii="Arial" w:hAnsi="Arial" w:cs="Arial"/>
          <w:sz w:val="24"/>
          <w:szCs w:val="24"/>
          <w:lang w:val="en-US"/>
        </w:rPr>
        <w:t xml:space="preserve">with the intention of </w:t>
      </w:r>
      <w:r w:rsidR="00217ED0">
        <w:rPr>
          <w:rFonts w:ascii="Arial" w:hAnsi="Arial" w:cs="Arial"/>
          <w:sz w:val="24"/>
          <w:szCs w:val="24"/>
          <w:lang w:val="en-US"/>
        </w:rPr>
        <w:t>improving the lives of children living in low income households</w:t>
      </w:r>
      <w:r w:rsidR="00544D02">
        <w:rPr>
          <w:rFonts w:ascii="Arial" w:hAnsi="Arial" w:cs="Arial"/>
          <w:sz w:val="24"/>
          <w:szCs w:val="24"/>
          <w:lang w:val="en-US"/>
        </w:rPr>
        <w:t xml:space="preserve"> (Welsh Government, 2015</w:t>
      </w:r>
      <w:r w:rsidR="00375694">
        <w:rPr>
          <w:rFonts w:ascii="Arial" w:hAnsi="Arial" w:cs="Arial"/>
          <w:sz w:val="24"/>
          <w:szCs w:val="24"/>
          <w:lang w:val="en-US"/>
        </w:rPr>
        <w:t>a</w:t>
      </w:r>
      <w:r w:rsidR="00544D02">
        <w:rPr>
          <w:rFonts w:ascii="Arial" w:hAnsi="Arial" w:cs="Arial"/>
          <w:sz w:val="24"/>
          <w:szCs w:val="24"/>
          <w:lang w:val="en-US"/>
        </w:rPr>
        <w:t>)</w:t>
      </w:r>
      <w:r w:rsidR="00217ED0">
        <w:rPr>
          <w:rFonts w:ascii="Arial" w:hAnsi="Arial" w:cs="Arial"/>
          <w:sz w:val="24"/>
          <w:szCs w:val="24"/>
          <w:lang w:val="en-US"/>
        </w:rPr>
        <w:t>.</w:t>
      </w:r>
      <w:r w:rsidR="00544D02">
        <w:rPr>
          <w:rFonts w:ascii="Arial" w:hAnsi="Arial" w:cs="Arial"/>
          <w:sz w:val="24"/>
          <w:szCs w:val="24"/>
          <w:lang w:val="en-US"/>
        </w:rPr>
        <w:t xml:space="preserve"> The aim of the </w:t>
      </w:r>
      <w:r w:rsidR="00A6507F">
        <w:rPr>
          <w:rFonts w:ascii="Arial" w:hAnsi="Arial" w:cs="Arial"/>
          <w:sz w:val="24"/>
          <w:szCs w:val="24"/>
          <w:lang w:val="en-US"/>
        </w:rPr>
        <w:t>Welsh Child Poverty Strategy was to eradicate child poverty in Wales by 2020. However, as previously stated, there has been a</w:t>
      </w:r>
      <w:r w:rsidR="00B24301">
        <w:rPr>
          <w:rFonts w:ascii="Arial" w:hAnsi="Arial" w:cs="Arial"/>
          <w:sz w:val="24"/>
          <w:szCs w:val="24"/>
          <w:lang w:val="en-US"/>
        </w:rPr>
        <w:t xml:space="preserve">n insignificant </w:t>
      </w:r>
      <w:r w:rsidR="00A6507F">
        <w:rPr>
          <w:rFonts w:ascii="Arial" w:hAnsi="Arial" w:cs="Arial"/>
          <w:sz w:val="24"/>
          <w:szCs w:val="24"/>
          <w:lang w:val="en-US"/>
        </w:rPr>
        <w:t xml:space="preserve">drop in </w:t>
      </w:r>
      <w:r w:rsidR="00B24301">
        <w:rPr>
          <w:rFonts w:ascii="Arial" w:hAnsi="Arial" w:cs="Arial"/>
          <w:sz w:val="24"/>
          <w:szCs w:val="24"/>
          <w:lang w:val="en-US"/>
        </w:rPr>
        <w:t>the percentage of children living in poverty</w:t>
      </w:r>
      <w:r w:rsidR="00AC3A3B">
        <w:rPr>
          <w:rFonts w:ascii="Arial" w:hAnsi="Arial" w:cs="Arial"/>
          <w:sz w:val="24"/>
          <w:szCs w:val="24"/>
          <w:lang w:val="en-US"/>
        </w:rPr>
        <w:t xml:space="preserve"> which proves that the strategy is not effective. </w:t>
      </w:r>
      <w:r w:rsidR="00B453B5">
        <w:rPr>
          <w:rFonts w:ascii="Arial" w:hAnsi="Arial" w:cs="Arial"/>
          <w:sz w:val="24"/>
          <w:szCs w:val="24"/>
          <w:lang w:val="en-US"/>
        </w:rPr>
        <w:t xml:space="preserve">The </w:t>
      </w:r>
      <w:r w:rsidR="008E57EF">
        <w:rPr>
          <w:rFonts w:ascii="Arial" w:hAnsi="Arial" w:cs="Arial"/>
          <w:sz w:val="24"/>
          <w:szCs w:val="24"/>
          <w:lang w:val="en-US"/>
        </w:rPr>
        <w:t xml:space="preserve">NSPCC (2015) </w:t>
      </w:r>
      <w:r w:rsidR="00B453B5">
        <w:rPr>
          <w:rFonts w:ascii="Arial" w:hAnsi="Arial" w:cs="Arial"/>
          <w:sz w:val="24"/>
          <w:szCs w:val="24"/>
          <w:lang w:val="en-US"/>
        </w:rPr>
        <w:t xml:space="preserve">responded to the revised strategy </w:t>
      </w:r>
      <w:r w:rsidR="00081F05">
        <w:rPr>
          <w:rFonts w:ascii="Arial" w:hAnsi="Arial" w:cs="Arial"/>
          <w:sz w:val="24"/>
          <w:szCs w:val="24"/>
          <w:lang w:val="en-US"/>
        </w:rPr>
        <w:t xml:space="preserve">and stated that the chances of significantly reducing child poverty in Wales was </w:t>
      </w:r>
      <w:r w:rsidR="006625CA">
        <w:rPr>
          <w:rFonts w:ascii="Arial" w:hAnsi="Arial" w:cs="Arial"/>
          <w:sz w:val="24"/>
          <w:szCs w:val="24"/>
          <w:lang w:val="en-US"/>
        </w:rPr>
        <w:t xml:space="preserve">unrealistic as </w:t>
      </w:r>
      <w:r w:rsidR="008B739A">
        <w:rPr>
          <w:rFonts w:ascii="Arial" w:hAnsi="Arial" w:cs="Arial"/>
          <w:sz w:val="24"/>
          <w:szCs w:val="24"/>
          <w:lang w:val="en-US"/>
        </w:rPr>
        <w:t>Wales has the highest levels of child poverty in the United Kingdom, and these levels would need to drop 4 times</w:t>
      </w:r>
      <w:r w:rsidR="00B64D84">
        <w:rPr>
          <w:rFonts w:ascii="Arial" w:hAnsi="Arial" w:cs="Arial"/>
          <w:sz w:val="24"/>
          <w:szCs w:val="24"/>
          <w:lang w:val="en-US"/>
        </w:rPr>
        <w:t xml:space="preserve"> faster than in previous years. </w:t>
      </w:r>
    </w:p>
    <w:p w14:paraId="1FD5202E" w14:textId="7111025B" w:rsidR="009260FD" w:rsidRDefault="00AC3A3B" w:rsidP="007A1A68">
      <w:pPr>
        <w:spacing w:line="360" w:lineRule="auto"/>
        <w:jc w:val="both"/>
        <w:rPr>
          <w:rFonts w:ascii="Arial" w:hAnsi="Arial" w:cs="Arial"/>
          <w:sz w:val="24"/>
          <w:szCs w:val="24"/>
          <w:lang w:val="en-US"/>
        </w:rPr>
      </w:pPr>
      <w:r>
        <w:rPr>
          <w:rFonts w:ascii="Arial" w:hAnsi="Arial" w:cs="Arial"/>
          <w:sz w:val="24"/>
          <w:szCs w:val="24"/>
          <w:lang w:val="en-US"/>
        </w:rPr>
        <w:lastRenderedPageBreak/>
        <w:t>P</w:t>
      </w:r>
      <w:r w:rsidR="003D0EC6">
        <w:rPr>
          <w:rFonts w:ascii="Arial" w:hAnsi="Arial" w:cs="Arial"/>
          <w:sz w:val="24"/>
          <w:szCs w:val="24"/>
          <w:lang w:val="en-US"/>
        </w:rPr>
        <w:t xml:space="preserve">arents and carers of </w:t>
      </w:r>
      <w:r w:rsidR="00600B15">
        <w:rPr>
          <w:rFonts w:ascii="Arial" w:hAnsi="Arial" w:cs="Arial"/>
          <w:sz w:val="24"/>
          <w:szCs w:val="24"/>
          <w:lang w:val="en-US"/>
        </w:rPr>
        <w:t xml:space="preserve">children in Wales who are living in poverty are provided with the opportunity </w:t>
      </w:r>
      <w:r w:rsidR="003D0EC6">
        <w:rPr>
          <w:rFonts w:ascii="Arial" w:hAnsi="Arial" w:cs="Arial"/>
          <w:sz w:val="24"/>
          <w:szCs w:val="24"/>
          <w:lang w:val="en-US"/>
        </w:rPr>
        <w:t xml:space="preserve">to claim free school meals and the pupil development grant which </w:t>
      </w:r>
      <w:r w:rsidR="00B06F72">
        <w:rPr>
          <w:rFonts w:ascii="Arial" w:hAnsi="Arial" w:cs="Arial"/>
          <w:sz w:val="24"/>
          <w:szCs w:val="24"/>
          <w:lang w:val="en-US"/>
        </w:rPr>
        <w:t xml:space="preserve">helps to pay for school uniform or technology (Welsh Government, </w:t>
      </w:r>
      <w:r w:rsidR="00573368">
        <w:rPr>
          <w:rFonts w:ascii="Arial" w:hAnsi="Arial" w:cs="Arial"/>
          <w:sz w:val="24"/>
          <w:szCs w:val="24"/>
          <w:lang w:val="en-US"/>
        </w:rPr>
        <w:t>no date</w:t>
      </w:r>
      <w:r w:rsidR="00B06F72">
        <w:rPr>
          <w:rFonts w:ascii="Arial" w:hAnsi="Arial" w:cs="Arial"/>
          <w:sz w:val="24"/>
          <w:szCs w:val="24"/>
          <w:lang w:val="en-US"/>
        </w:rPr>
        <w:t>; Bevan Foundation, 2018).</w:t>
      </w:r>
      <w:r w:rsidR="00A96D10">
        <w:rPr>
          <w:rFonts w:ascii="Arial" w:hAnsi="Arial" w:cs="Arial"/>
          <w:sz w:val="24"/>
          <w:szCs w:val="24"/>
          <w:lang w:val="en-US"/>
        </w:rPr>
        <w:t xml:space="preserve"> </w:t>
      </w:r>
      <w:r w:rsidR="009260FD">
        <w:rPr>
          <w:rFonts w:ascii="Arial" w:hAnsi="Arial" w:cs="Arial"/>
          <w:sz w:val="24"/>
          <w:szCs w:val="24"/>
          <w:lang w:val="en-US"/>
        </w:rPr>
        <w:t xml:space="preserve">Department for Education (2018) inform that families who are on </w:t>
      </w:r>
      <w:r w:rsidR="00B7117D">
        <w:rPr>
          <w:rFonts w:ascii="Arial" w:hAnsi="Arial" w:cs="Arial"/>
          <w:sz w:val="24"/>
          <w:szCs w:val="24"/>
          <w:lang w:val="en-US"/>
        </w:rPr>
        <w:t xml:space="preserve">Universal Credit or another income-based benefit are eligible for free school meals. </w:t>
      </w:r>
      <w:r w:rsidR="00EA4D51">
        <w:rPr>
          <w:rFonts w:ascii="Arial" w:hAnsi="Arial" w:cs="Arial"/>
          <w:sz w:val="24"/>
          <w:szCs w:val="24"/>
          <w:lang w:val="en-US"/>
        </w:rPr>
        <w:t xml:space="preserve">However, The Children’s Society (no date) </w:t>
      </w:r>
      <w:r w:rsidR="00F04410">
        <w:rPr>
          <w:rFonts w:ascii="Arial" w:hAnsi="Arial" w:cs="Arial"/>
          <w:sz w:val="24"/>
          <w:szCs w:val="24"/>
          <w:lang w:val="en-US"/>
        </w:rPr>
        <w:t xml:space="preserve">acknowledge the unfairness of this system as there are thousands of children living in poverty </w:t>
      </w:r>
      <w:r w:rsidR="00A32EC1">
        <w:rPr>
          <w:rFonts w:ascii="Arial" w:hAnsi="Arial" w:cs="Arial"/>
          <w:sz w:val="24"/>
          <w:szCs w:val="24"/>
          <w:lang w:val="en-US"/>
        </w:rPr>
        <w:t>whose</w:t>
      </w:r>
      <w:r w:rsidR="00F04410">
        <w:rPr>
          <w:rFonts w:ascii="Arial" w:hAnsi="Arial" w:cs="Arial"/>
          <w:sz w:val="24"/>
          <w:szCs w:val="24"/>
          <w:lang w:val="en-US"/>
        </w:rPr>
        <w:t xml:space="preserve"> families are not eligible for these benefits. As a result, they do not receive free school meals and </w:t>
      </w:r>
      <w:r w:rsidR="00812078">
        <w:rPr>
          <w:rFonts w:ascii="Arial" w:hAnsi="Arial" w:cs="Arial"/>
          <w:sz w:val="24"/>
          <w:szCs w:val="24"/>
          <w:lang w:val="en-US"/>
        </w:rPr>
        <w:t xml:space="preserve">a survey discovered that as many as </w:t>
      </w:r>
      <w:r w:rsidR="00371460">
        <w:rPr>
          <w:rFonts w:ascii="Arial" w:hAnsi="Arial" w:cs="Arial"/>
          <w:sz w:val="24"/>
          <w:szCs w:val="24"/>
          <w:lang w:val="en-US"/>
        </w:rPr>
        <w:t xml:space="preserve">44% of children </w:t>
      </w:r>
      <w:r w:rsidR="00A32EC1">
        <w:rPr>
          <w:rFonts w:ascii="Arial" w:hAnsi="Arial" w:cs="Arial"/>
          <w:sz w:val="24"/>
          <w:szCs w:val="24"/>
          <w:lang w:val="en-US"/>
        </w:rPr>
        <w:t xml:space="preserve">are hungry during the school day as they arrive without lunch or any means of paying for lunch. </w:t>
      </w:r>
      <w:r w:rsidR="000C2EFF">
        <w:rPr>
          <w:rFonts w:ascii="Arial" w:hAnsi="Arial" w:cs="Arial"/>
          <w:sz w:val="24"/>
          <w:szCs w:val="24"/>
          <w:lang w:val="en-US"/>
        </w:rPr>
        <w:t>Furthermore, the pupil development grant</w:t>
      </w:r>
      <w:r w:rsidR="008F631D">
        <w:rPr>
          <w:rFonts w:ascii="Arial" w:hAnsi="Arial" w:cs="Arial"/>
          <w:sz w:val="24"/>
          <w:szCs w:val="24"/>
          <w:lang w:val="en-US"/>
        </w:rPr>
        <w:t xml:space="preserve"> is also only available to families who receive one of the aforementioned </w:t>
      </w:r>
      <w:r w:rsidR="003225FD">
        <w:rPr>
          <w:rFonts w:ascii="Arial" w:hAnsi="Arial" w:cs="Arial"/>
          <w:sz w:val="24"/>
          <w:szCs w:val="24"/>
          <w:lang w:val="en-US"/>
        </w:rPr>
        <w:t>benefits, meaning that thousands of children living in poverty are not benefiting from these additional schemes</w:t>
      </w:r>
      <w:r w:rsidR="00335A35">
        <w:rPr>
          <w:rFonts w:ascii="Arial" w:hAnsi="Arial" w:cs="Arial"/>
          <w:sz w:val="24"/>
          <w:szCs w:val="24"/>
          <w:lang w:val="en-US"/>
        </w:rPr>
        <w:t xml:space="preserve"> (Welsh Government, no date)</w:t>
      </w:r>
      <w:r w:rsidR="003225FD">
        <w:rPr>
          <w:rFonts w:ascii="Arial" w:hAnsi="Arial" w:cs="Arial"/>
          <w:sz w:val="24"/>
          <w:szCs w:val="24"/>
          <w:lang w:val="en-US"/>
        </w:rPr>
        <w:t>.</w:t>
      </w:r>
    </w:p>
    <w:p w14:paraId="34F13724" w14:textId="2D788A04" w:rsidR="0087541A" w:rsidRDefault="00935D21" w:rsidP="007A1A68">
      <w:pPr>
        <w:spacing w:line="360" w:lineRule="auto"/>
        <w:jc w:val="both"/>
        <w:rPr>
          <w:rFonts w:ascii="Arial" w:hAnsi="Arial" w:cs="Arial"/>
          <w:sz w:val="24"/>
          <w:szCs w:val="24"/>
          <w:lang w:val="en-US"/>
        </w:rPr>
      </w:pPr>
      <w:r>
        <w:rPr>
          <w:rFonts w:ascii="Arial" w:hAnsi="Arial" w:cs="Arial"/>
          <w:sz w:val="24"/>
          <w:szCs w:val="24"/>
          <w:lang w:val="en-US"/>
        </w:rPr>
        <w:t>Welsh Government (2019) provide</w:t>
      </w:r>
      <w:r w:rsidR="002323BF">
        <w:rPr>
          <w:rFonts w:ascii="Arial" w:hAnsi="Arial" w:cs="Arial"/>
          <w:sz w:val="24"/>
          <w:szCs w:val="24"/>
          <w:lang w:val="en-US"/>
        </w:rPr>
        <w:t xml:space="preserve"> a </w:t>
      </w:r>
      <w:r w:rsidR="00886B2C">
        <w:rPr>
          <w:rFonts w:ascii="Arial" w:hAnsi="Arial" w:cs="Arial"/>
          <w:sz w:val="24"/>
          <w:szCs w:val="24"/>
          <w:lang w:val="en-US"/>
        </w:rPr>
        <w:t xml:space="preserve">free </w:t>
      </w:r>
      <w:r w:rsidR="002323BF">
        <w:rPr>
          <w:rFonts w:ascii="Arial" w:hAnsi="Arial" w:cs="Arial"/>
          <w:sz w:val="24"/>
          <w:szCs w:val="24"/>
          <w:lang w:val="en-US"/>
        </w:rPr>
        <w:t>programme called Flying Start which is targeted at young children</w:t>
      </w:r>
      <w:r w:rsidR="00886B2C">
        <w:rPr>
          <w:rFonts w:ascii="Arial" w:hAnsi="Arial" w:cs="Arial"/>
          <w:sz w:val="24"/>
          <w:szCs w:val="24"/>
          <w:lang w:val="en-US"/>
        </w:rPr>
        <w:t xml:space="preserve"> aged 2 to 3 years</w:t>
      </w:r>
      <w:r w:rsidR="002323BF">
        <w:rPr>
          <w:rFonts w:ascii="Arial" w:hAnsi="Arial" w:cs="Arial"/>
          <w:sz w:val="24"/>
          <w:szCs w:val="24"/>
          <w:lang w:val="en-US"/>
        </w:rPr>
        <w:t xml:space="preserve"> living in the most disadvantaged areas</w:t>
      </w:r>
      <w:r w:rsidR="00886B2C">
        <w:rPr>
          <w:rFonts w:ascii="Arial" w:hAnsi="Arial" w:cs="Arial"/>
          <w:sz w:val="24"/>
          <w:szCs w:val="24"/>
          <w:lang w:val="en-US"/>
        </w:rPr>
        <w:t xml:space="preserve"> of Wales. </w:t>
      </w:r>
      <w:r w:rsidR="00A52AF8">
        <w:rPr>
          <w:rFonts w:ascii="Arial" w:hAnsi="Arial" w:cs="Arial"/>
          <w:sz w:val="24"/>
          <w:szCs w:val="24"/>
          <w:lang w:val="en-US"/>
        </w:rPr>
        <w:t>Flying start works</w:t>
      </w:r>
      <w:r w:rsidR="00733BD8">
        <w:rPr>
          <w:rFonts w:ascii="Arial" w:hAnsi="Arial" w:cs="Arial"/>
          <w:sz w:val="24"/>
          <w:szCs w:val="24"/>
          <w:lang w:val="en-US"/>
        </w:rPr>
        <w:t xml:space="preserve"> closely</w:t>
      </w:r>
      <w:r w:rsidR="00A52AF8">
        <w:rPr>
          <w:rFonts w:ascii="Arial" w:hAnsi="Arial" w:cs="Arial"/>
          <w:sz w:val="24"/>
          <w:szCs w:val="24"/>
          <w:lang w:val="en-US"/>
        </w:rPr>
        <w:t xml:space="preserve"> with health visitors to ensure that children and families are receiving support and </w:t>
      </w:r>
      <w:r w:rsidR="0068100F">
        <w:rPr>
          <w:rFonts w:ascii="Arial" w:hAnsi="Arial" w:cs="Arial"/>
          <w:sz w:val="24"/>
          <w:szCs w:val="24"/>
          <w:lang w:val="en-US"/>
        </w:rPr>
        <w:t xml:space="preserve">providing interventions where needed. </w:t>
      </w:r>
      <w:r w:rsidR="00952167">
        <w:rPr>
          <w:rFonts w:ascii="Arial" w:hAnsi="Arial" w:cs="Arial"/>
          <w:sz w:val="24"/>
          <w:szCs w:val="24"/>
          <w:lang w:val="en-US"/>
        </w:rPr>
        <w:t xml:space="preserve">There is a focus on </w:t>
      </w:r>
      <w:r w:rsidR="005B3572">
        <w:rPr>
          <w:rFonts w:ascii="Arial" w:hAnsi="Arial" w:cs="Arial"/>
          <w:sz w:val="24"/>
          <w:szCs w:val="24"/>
          <w:lang w:val="en-US"/>
        </w:rPr>
        <w:t xml:space="preserve">aiding in children’s social, emotional and cognitive development through play sessions </w:t>
      </w:r>
      <w:r w:rsidR="004A7A06">
        <w:rPr>
          <w:rFonts w:ascii="Arial" w:hAnsi="Arial" w:cs="Arial"/>
          <w:sz w:val="24"/>
          <w:szCs w:val="24"/>
          <w:lang w:val="en-US"/>
        </w:rPr>
        <w:t xml:space="preserve">both with and without their parents or carers. Additionally, </w:t>
      </w:r>
      <w:r w:rsidR="0087541A">
        <w:rPr>
          <w:rFonts w:ascii="Arial" w:hAnsi="Arial" w:cs="Arial"/>
          <w:sz w:val="24"/>
          <w:szCs w:val="24"/>
          <w:lang w:val="en-US"/>
        </w:rPr>
        <w:t>Flying Start aim to support the child’s family as they recognise that looking after young children can be challenging (</w:t>
      </w:r>
      <w:r w:rsidR="00C41258">
        <w:rPr>
          <w:rFonts w:ascii="Arial" w:hAnsi="Arial" w:cs="Arial"/>
          <w:sz w:val="24"/>
          <w:szCs w:val="24"/>
          <w:lang w:val="en-US"/>
        </w:rPr>
        <w:t xml:space="preserve">Neath Port Talbot Council, no date). </w:t>
      </w:r>
      <w:r w:rsidR="0057489F">
        <w:rPr>
          <w:rFonts w:ascii="Arial" w:hAnsi="Arial" w:cs="Arial"/>
          <w:sz w:val="24"/>
          <w:szCs w:val="24"/>
          <w:lang w:val="en-US"/>
        </w:rPr>
        <w:t xml:space="preserve">They offer programmes to help </w:t>
      </w:r>
      <w:r w:rsidR="006054DF">
        <w:rPr>
          <w:rFonts w:ascii="Arial" w:hAnsi="Arial" w:cs="Arial"/>
          <w:sz w:val="24"/>
          <w:szCs w:val="24"/>
          <w:lang w:val="en-US"/>
        </w:rPr>
        <w:t xml:space="preserve">support parents in various aspects such as toilet training and promoting positive parenting. </w:t>
      </w:r>
    </w:p>
    <w:p w14:paraId="5F44DE4C" w14:textId="4D19BC9F" w:rsidR="00D207FC" w:rsidRDefault="0068100F" w:rsidP="007A1A68">
      <w:pPr>
        <w:spacing w:line="360" w:lineRule="auto"/>
        <w:jc w:val="both"/>
        <w:rPr>
          <w:rFonts w:ascii="Arial" w:hAnsi="Arial" w:cs="Arial"/>
          <w:sz w:val="24"/>
          <w:szCs w:val="24"/>
          <w:lang w:val="en-US"/>
        </w:rPr>
      </w:pPr>
      <w:r>
        <w:rPr>
          <w:rFonts w:ascii="Arial" w:hAnsi="Arial" w:cs="Arial"/>
          <w:sz w:val="24"/>
          <w:szCs w:val="24"/>
          <w:lang w:val="en-US"/>
        </w:rPr>
        <w:t xml:space="preserve">However, </w:t>
      </w:r>
      <w:r w:rsidR="00BC2CD7">
        <w:rPr>
          <w:rFonts w:ascii="Arial" w:hAnsi="Arial" w:cs="Arial"/>
          <w:sz w:val="24"/>
          <w:szCs w:val="24"/>
          <w:lang w:val="en-US"/>
        </w:rPr>
        <w:t xml:space="preserve">it </w:t>
      </w:r>
      <w:r w:rsidR="00E27B96">
        <w:rPr>
          <w:rFonts w:ascii="Arial" w:hAnsi="Arial" w:cs="Arial"/>
          <w:sz w:val="24"/>
          <w:szCs w:val="24"/>
          <w:lang w:val="en-US"/>
        </w:rPr>
        <w:t>is arguable</w:t>
      </w:r>
      <w:r w:rsidR="00BC2CD7">
        <w:rPr>
          <w:rFonts w:ascii="Arial" w:hAnsi="Arial" w:cs="Arial"/>
          <w:sz w:val="24"/>
          <w:szCs w:val="24"/>
          <w:lang w:val="en-US"/>
        </w:rPr>
        <w:t xml:space="preserve"> that while this programme is beneficial to families, it is only for a small age</w:t>
      </w:r>
      <w:r w:rsidR="00631FA2">
        <w:rPr>
          <w:rFonts w:ascii="Arial" w:hAnsi="Arial" w:cs="Arial"/>
          <w:sz w:val="24"/>
          <w:szCs w:val="24"/>
          <w:lang w:val="en-US"/>
        </w:rPr>
        <w:t xml:space="preserve"> range. This could indicate that the lack of prolonged </w:t>
      </w:r>
      <w:r w:rsidR="00A60259">
        <w:rPr>
          <w:rFonts w:ascii="Arial" w:hAnsi="Arial" w:cs="Arial"/>
          <w:sz w:val="24"/>
          <w:szCs w:val="24"/>
          <w:lang w:val="en-US"/>
        </w:rPr>
        <w:t xml:space="preserve">care and support will not have a sufficient impact on the child. </w:t>
      </w:r>
      <w:r w:rsidR="004753CD">
        <w:rPr>
          <w:rFonts w:ascii="Arial" w:hAnsi="Arial" w:cs="Arial"/>
          <w:sz w:val="24"/>
          <w:szCs w:val="24"/>
          <w:lang w:val="en-US"/>
        </w:rPr>
        <w:t xml:space="preserve">Knibbs </w:t>
      </w:r>
      <w:r w:rsidR="004753CD">
        <w:rPr>
          <w:rFonts w:ascii="Arial" w:hAnsi="Arial" w:cs="Arial"/>
          <w:i/>
          <w:iCs/>
          <w:sz w:val="24"/>
          <w:szCs w:val="24"/>
          <w:lang w:val="en-US"/>
        </w:rPr>
        <w:t xml:space="preserve">et al. </w:t>
      </w:r>
      <w:r w:rsidR="004753CD">
        <w:rPr>
          <w:rFonts w:ascii="Arial" w:hAnsi="Arial" w:cs="Arial"/>
          <w:sz w:val="24"/>
          <w:szCs w:val="24"/>
          <w:lang w:val="en-US"/>
        </w:rPr>
        <w:t xml:space="preserve">(2013) </w:t>
      </w:r>
      <w:r w:rsidR="003C22FD">
        <w:rPr>
          <w:rFonts w:ascii="Arial" w:hAnsi="Arial" w:cs="Arial"/>
          <w:sz w:val="24"/>
          <w:szCs w:val="24"/>
          <w:lang w:val="en-US"/>
        </w:rPr>
        <w:t>carried out the National Evaluation of Flying Start</w:t>
      </w:r>
      <w:r w:rsidR="004C2640">
        <w:rPr>
          <w:rFonts w:ascii="Arial" w:hAnsi="Arial" w:cs="Arial"/>
          <w:sz w:val="24"/>
          <w:szCs w:val="24"/>
          <w:lang w:val="en-US"/>
        </w:rPr>
        <w:t xml:space="preserve"> which </w:t>
      </w:r>
      <w:r w:rsidR="00345692">
        <w:rPr>
          <w:rFonts w:ascii="Arial" w:hAnsi="Arial" w:cs="Arial"/>
          <w:sz w:val="24"/>
          <w:szCs w:val="24"/>
          <w:lang w:val="en-US"/>
        </w:rPr>
        <w:t xml:space="preserve">found that there was </w:t>
      </w:r>
      <w:r w:rsidR="000D128B">
        <w:rPr>
          <w:rFonts w:ascii="Arial" w:hAnsi="Arial" w:cs="Arial"/>
          <w:sz w:val="24"/>
          <w:szCs w:val="24"/>
          <w:lang w:val="en-US"/>
        </w:rPr>
        <w:t>larger</w:t>
      </w:r>
      <w:r w:rsidR="00345692">
        <w:rPr>
          <w:rFonts w:ascii="Arial" w:hAnsi="Arial" w:cs="Arial"/>
          <w:sz w:val="24"/>
          <w:szCs w:val="24"/>
          <w:lang w:val="en-US"/>
        </w:rPr>
        <w:t xml:space="preserve"> engagement </w:t>
      </w:r>
      <w:r w:rsidR="000D128B">
        <w:rPr>
          <w:rFonts w:ascii="Arial" w:hAnsi="Arial" w:cs="Arial"/>
          <w:sz w:val="24"/>
          <w:szCs w:val="24"/>
          <w:lang w:val="en-US"/>
        </w:rPr>
        <w:t xml:space="preserve">with family support services due to the programme raising awareness of these. However, </w:t>
      </w:r>
      <w:r w:rsidR="00BB1CBD">
        <w:rPr>
          <w:rFonts w:ascii="Arial" w:hAnsi="Arial" w:cs="Arial"/>
          <w:sz w:val="24"/>
          <w:szCs w:val="24"/>
          <w:lang w:val="en-US"/>
        </w:rPr>
        <w:t xml:space="preserve">there was no significant difference in children’s </w:t>
      </w:r>
      <w:r w:rsidR="008162AB">
        <w:rPr>
          <w:rFonts w:ascii="Arial" w:hAnsi="Arial" w:cs="Arial"/>
          <w:sz w:val="24"/>
          <w:szCs w:val="24"/>
          <w:lang w:val="en-US"/>
        </w:rPr>
        <w:t>social and emotional skills, or an improvement in speech and language compared to non</w:t>
      </w:r>
      <w:r w:rsidR="007F261A">
        <w:rPr>
          <w:rFonts w:ascii="Arial" w:hAnsi="Arial" w:cs="Arial"/>
          <w:sz w:val="24"/>
          <w:szCs w:val="24"/>
          <w:lang w:val="en-US"/>
        </w:rPr>
        <w:t>-Flying Start areas. This supports the theory that while Flying Start is a valuable scheme, the short time frame that it is utili</w:t>
      </w:r>
      <w:r w:rsidR="0083065E">
        <w:rPr>
          <w:rFonts w:ascii="Arial" w:hAnsi="Arial" w:cs="Arial"/>
          <w:sz w:val="24"/>
          <w:szCs w:val="24"/>
          <w:lang w:val="en-US"/>
        </w:rPr>
        <w:t>s</w:t>
      </w:r>
      <w:r w:rsidR="007F261A">
        <w:rPr>
          <w:rFonts w:ascii="Arial" w:hAnsi="Arial" w:cs="Arial"/>
          <w:sz w:val="24"/>
          <w:szCs w:val="24"/>
          <w:lang w:val="en-US"/>
        </w:rPr>
        <w:t xml:space="preserve">ed does not present significant benefits for children. </w:t>
      </w:r>
    </w:p>
    <w:p w14:paraId="6C7FF110" w14:textId="6F66086F" w:rsidR="00E80820" w:rsidRDefault="00E80820" w:rsidP="007A1A68">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Furthermore, Flying Start is only available in </w:t>
      </w:r>
      <w:r w:rsidR="00A76BB0">
        <w:rPr>
          <w:rFonts w:ascii="Arial" w:hAnsi="Arial" w:cs="Arial"/>
          <w:sz w:val="24"/>
          <w:szCs w:val="24"/>
          <w:lang w:val="en-US"/>
        </w:rPr>
        <w:t xml:space="preserve">specific areas which leads to many families living in poverty excluded from </w:t>
      </w:r>
      <w:r w:rsidR="005514A1">
        <w:rPr>
          <w:rFonts w:ascii="Arial" w:hAnsi="Arial" w:cs="Arial"/>
          <w:sz w:val="24"/>
          <w:szCs w:val="24"/>
          <w:lang w:val="en-US"/>
        </w:rPr>
        <w:t xml:space="preserve">the support (BBC News, 2018). </w:t>
      </w:r>
      <w:r w:rsidR="000D5C94">
        <w:rPr>
          <w:rFonts w:ascii="Arial" w:hAnsi="Arial" w:cs="Arial"/>
          <w:sz w:val="24"/>
          <w:szCs w:val="24"/>
          <w:lang w:val="en-US"/>
        </w:rPr>
        <w:t>It was discovered that</w:t>
      </w:r>
      <w:r w:rsidR="004A7E57">
        <w:rPr>
          <w:rFonts w:ascii="Arial" w:hAnsi="Arial" w:cs="Arial"/>
          <w:sz w:val="24"/>
          <w:szCs w:val="24"/>
          <w:lang w:val="en-US"/>
        </w:rPr>
        <w:t xml:space="preserve"> the outreach programmes aimed at families outside Flying Start areas were </w:t>
      </w:r>
      <w:r w:rsidR="00F3415F">
        <w:rPr>
          <w:rFonts w:ascii="Arial" w:hAnsi="Arial" w:cs="Arial"/>
          <w:sz w:val="24"/>
          <w:szCs w:val="24"/>
          <w:lang w:val="en-US"/>
        </w:rPr>
        <w:t xml:space="preserve">limited. A spokesperson for Welsh Government claimed that giving children the best start in life is their priority, however due to the </w:t>
      </w:r>
      <w:r w:rsidR="00A14F8B">
        <w:rPr>
          <w:rFonts w:ascii="Arial" w:hAnsi="Arial" w:cs="Arial"/>
          <w:sz w:val="24"/>
          <w:szCs w:val="24"/>
          <w:lang w:val="en-US"/>
        </w:rPr>
        <w:t xml:space="preserve">limited </w:t>
      </w:r>
      <w:r w:rsidR="00F3415F">
        <w:rPr>
          <w:rFonts w:ascii="Arial" w:hAnsi="Arial" w:cs="Arial"/>
          <w:sz w:val="24"/>
          <w:szCs w:val="24"/>
          <w:lang w:val="en-US"/>
        </w:rPr>
        <w:t>geographical</w:t>
      </w:r>
      <w:r w:rsidR="00A14F8B">
        <w:rPr>
          <w:rFonts w:ascii="Arial" w:hAnsi="Arial" w:cs="Arial"/>
          <w:sz w:val="24"/>
          <w:szCs w:val="24"/>
          <w:lang w:val="en-US"/>
        </w:rPr>
        <w:t xml:space="preserve"> areas, </w:t>
      </w:r>
      <w:r w:rsidR="008E71D1">
        <w:rPr>
          <w:rFonts w:ascii="Arial" w:hAnsi="Arial" w:cs="Arial"/>
          <w:sz w:val="24"/>
          <w:szCs w:val="24"/>
          <w:lang w:val="en-US"/>
        </w:rPr>
        <w:t xml:space="preserve">many children and their families are missing out (BBC News, 2018). </w:t>
      </w:r>
      <w:r w:rsidR="00F3415F">
        <w:rPr>
          <w:rFonts w:ascii="Arial" w:hAnsi="Arial" w:cs="Arial"/>
          <w:sz w:val="24"/>
          <w:szCs w:val="24"/>
          <w:lang w:val="en-US"/>
        </w:rPr>
        <w:t xml:space="preserve"> </w:t>
      </w:r>
    </w:p>
    <w:p w14:paraId="385E8103" w14:textId="292B5349" w:rsidR="00E27B96" w:rsidRDefault="00E06250" w:rsidP="007A1A68">
      <w:pPr>
        <w:spacing w:line="360" w:lineRule="auto"/>
        <w:jc w:val="both"/>
        <w:rPr>
          <w:rFonts w:ascii="Arial" w:hAnsi="Arial" w:cs="Arial"/>
          <w:sz w:val="24"/>
          <w:szCs w:val="24"/>
          <w:lang w:val="en-US"/>
        </w:rPr>
      </w:pPr>
      <w:r>
        <w:rPr>
          <w:rFonts w:ascii="Arial" w:hAnsi="Arial" w:cs="Arial"/>
          <w:sz w:val="24"/>
          <w:szCs w:val="24"/>
          <w:lang w:val="en-US"/>
        </w:rPr>
        <w:t xml:space="preserve">Featherstone, Morris and White (2014) explain that early intervention is paramount in ensuring that children living in poverty are supported and their needs are met. The vulnerability of children is amplified when living in poverty and there should be a hands-on approach in offering significant support to those children and their families. </w:t>
      </w:r>
      <w:r w:rsidR="00EE080A">
        <w:rPr>
          <w:rFonts w:ascii="Arial" w:hAnsi="Arial" w:cs="Arial"/>
          <w:sz w:val="24"/>
          <w:szCs w:val="24"/>
          <w:lang w:val="en-US"/>
        </w:rPr>
        <w:t>This would present children with the best outlook for their future as they face ongoing challenges throughout their lives. As stated by the article 3 of the UNCRC, the best interests of the child must be the main priority in all aspects of life (UNICEF, no date</w:t>
      </w:r>
      <w:r w:rsidR="00D01183">
        <w:rPr>
          <w:rFonts w:ascii="Arial" w:hAnsi="Arial" w:cs="Arial"/>
          <w:sz w:val="24"/>
          <w:szCs w:val="24"/>
          <w:lang w:val="en-US"/>
        </w:rPr>
        <w:t xml:space="preserve"> </w:t>
      </w:r>
      <w:r w:rsidR="003417DB">
        <w:rPr>
          <w:rFonts w:ascii="Arial" w:hAnsi="Arial" w:cs="Arial"/>
          <w:sz w:val="24"/>
          <w:szCs w:val="24"/>
          <w:lang w:val="en-US"/>
        </w:rPr>
        <w:t>c</w:t>
      </w:r>
      <w:r w:rsidR="00EE080A">
        <w:rPr>
          <w:rFonts w:ascii="Arial" w:hAnsi="Arial" w:cs="Arial"/>
          <w:sz w:val="24"/>
          <w:szCs w:val="24"/>
          <w:lang w:val="en-US"/>
        </w:rPr>
        <w:t xml:space="preserve">). </w:t>
      </w:r>
    </w:p>
    <w:p w14:paraId="029439D1" w14:textId="50DAE00E" w:rsidR="00C5279A" w:rsidRDefault="00CC095D" w:rsidP="007A1A68">
      <w:pPr>
        <w:spacing w:line="360" w:lineRule="auto"/>
        <w:jc w:val="both"/>
        <w:rPr>
          <w:rFonts w:ascii="Arial" w:hAnsi="Arial" w:cs="Arial"/>
          <w:sz w:val="24"/>
          <w:szCs w:val="24"/>
          <w:lang w:val="en-US"/>
        </w:rPr>
      </w:pPr>
      <w:r>
        <w:rPr>
          <w:rFonts w:ascii="Arial" w:hAnsi="Arial" w:cs="Arial"/>
          <w:sz w:val="24"/>
          <w:szCs w:val="24"/>
          <w:lang w:val="en-US"/>
        </w:rPr>
        <w:t xml:space="preserve">In conclusion, poverty in Wales </w:t>
      </w:r>
      <w:r w:rsidR="00A32FF2">
        <w:rPr>
          <w:rFonts w:ascii="Arial" w:hAnsi="Arial" w:cs="Arial"/>
          <w:sz w:val="24"/>
          <w:szCs w:val="24"/>
          <w:lang w:val="en-US"/>
        </w:rPr>
        <w:t>is an ongoing issue that affects a large percentage of the population. However, there are interventions in place t</w:t>
      </w:r>
      <w:r w:rsidR="0050639A">
        <w:rPr>
          <w:rFonts w:ascii="Arial" w:hAnsi="Arial" w:cs="Arial"/>
          <w:sz w:val="24"/>
          <w:szCs w:val="24"/>
          <w:lang w:val="en-US"/>
        </w:rPr>
        <w:t xml:space="preserve">hat aim to support </w:t>
      </w:r>
      <w:r w:rsidR="00191FC7">
        <w:rPr>
          <w:rFonts w:ascii="Arial" w:hAnsi="Arial" w:cs="Arial"/>
          <w:sz w:val="24"/>
          <w:szCs w:val="24"/>
          <w:lang w:val="en-US"/>
        </w:rPr>
        <w:t xml:space="preserve">children and their </w:t>
      </w:r>
      <w:r w:rsidR="0050639A">
        <w:rPr>
          <w:rFonts w:ascii="Arial" w:hAnsi="Arial" w:cs="Arial"/>
          <w:sz w:val="24"/>
          <w:szCs w:val="24"/>
          <w:lang w:val="en-US"/>
        </w:rPr>
        <w:t xml:space="preserve">families living in poverty to ensure that they </w:t>
      </w:r>
      <w:r w:rsidR="00191FC7">
        <w:rPr>
          <w:rFonts w:ascii="Arial" w:hAnsi="Arial" w:cs="Arial"/>
          <w:sz w:val="24"/>
          <w:szCs w:val="24"/>
          <w:lang w:val="en-US"/>
        </w:rPr>
        <w:t xml:space="preserve">are not detrimentally affected later in life. </w:t>
      </w:r>
      <w:r w:rsidR="00524C19">
        <w:rPr>
          <w:rFonts w:ascii="Arial" w:hAnsi="Arial" w:cs="Arial"/>
          <w:sz w:val="24"/>
          <w:szCs w:val="24"/>
          <w:lang w:val="en-US"/>
        </w:rPr>
        <w:t xml:space="preserve">The interventions offered can have a significant impact on the outcomes of children. Nevertheless, due to </w:t>
      </w:r>
      <w:r w:rsidR="00693AE1">
        <w:rPr>
          <w:rFonts w:ascii="Arial" w:hAnsi="Arial" w:cs="Arial"/>
          <w:sz w:val="24"/>
          <w:szCs w:val="24"/>
          <w:lang w:val="en-US"/>
        </w:rPr>
        <w:t xml:space="preserve">issues such as geographical position or benefits that families are receiving, many children are still being </w:t>
      </w:r>
      <w:r w:rsidR="000304A6">
        <w:rPr>
          <w:rFonts w:ascii="Arial" w:hAnsi="Arial" w:cs="Arial"/>
          <w:sz w:val="24"/>
          <w:szCs w:val="24"/>
          <w:lang w:val="en-US"/>
        </w:rPr>
        <w:t xml:space="preserve">unincluded in these interventions and potentially </w:t>
      </w:r>
      <w:r w:rsidR="002114F1">
        <w:rPr>
          <w:rFonts w:ascii="Arial" w:hAnsi="Arial" w:cs="Arial"/>
          <w:sz w:val="24"/>
          <w:szCs w:val="24"/>
          <w:lang w:val="en-US"/>
        </w:rPr>
        <w:t>being faced with ACE’s as a result</w:t>
      </w:r>
      <w:r w:rsidR="0021203C">
        <w:rPr>
          <w:rFonts w:ascii="Arial" w:hAnsi="Arial" w:cs="Arial"/>
          <w:sz w:val="24"/>
          <w:szCs w:val="24"/>
          <w:lang w:val="en-US"/>
        </w:rPr>
        <w:t xml:space="preserve">. Although Welsh Government are aiming to </w:t>
      </w:r>
      <w:r w:rsidR="00A8400A">
        <w:rPr>
          <w:rFonts w:ascii="Arial" w:hAnsi="Arial" w:cs="Arial"/>
          <w:sz w:val="24"/>
          <w:szCs w:val="24"/>
          <w:lang w:val="en-US"/>
        </w:rPr>
        <w:t xml:space="preserve">eradicate poverty, </w:t>
      </w:r>
      <w:r w:rsidR="00884DCD">
        <w:rPr>
          <w:rFonts w:ascii="Arial" w:hAnsi="Arial" w:cs="Arial"/>
          <w:sz w:val="24"/>
          <w:szCs w:val="24"/>
          <w:lang w:val="en-US"/>
        </w:rPr>
        <w:t xml:space="preserve">the barriers </w:t>
      </w:r>
      <w:r w:rsidR="00F10E43">
        <w:rPr>
          <w:rFonts w:ascii="Arial" w:hAnsi="Arial" w:cs="Arial"/>
          <w:sz w:val="24"/>
          <w:szCs w:val="24"/>
          <w:lang w:val="en-US"/>
        </w:rPr>
        <w:t>are significant and present consistent challenges.</w:t>
      </w:r>
      <w:r w:rsidR="00524C19">
        <w:rPr>
          <w:rFonts w:ascii="Arial" w:hAnsi="Arial" w:cs="Arial"/>
          <w:sz w:val="24"/>
          <w:szCs w:val="24"/>
          <w:lang w:val="en-US"/>
        </w:rPr>
        <w:t xml:space="preserve"> </w:t>
      </w:r>
    </w:p>
    <w:p w14:paraId="6A4153FB" w14:textId="4C164848" w:rsidR="005C3D1B" w:rsidRDefault="005C3D1B" w:rsidP="007A1A68">
      <w:pPr>
        <w:spacing w:line="360" w:lineRule="auto"/>
        <w:jc w:val="both"/>
        <w:rPr>
          <w:rFonts w:ascii="Arial" w:hAnsi="Arial" w:cs="Arial"/>
          <w:sz w:val="24"/>
          <w:szCs w:val="24"/>
          <w:lang w:val="en-US"/>
        </w:rPr>
      </w:pPr>
    </w:p>
    <w:p w14:paraId="6D103AFD" w14:textId="77777777" w:rsidR="009E429C" w:rsidRDefault="009E429C" w:rsidP="009E429C">
      <w:pPr>
        <w:jc w:val="both"/>
        <w:rPr>
          <w:rFonts w:ascii="Arial" w:hAnsi="Arial" w:cs="Arial"/>
          <w:sz w:val="24"/>
          <w:szCs w:val="24"/>
          <w:u w:val="single"/>
          <w:lang w:val="en-US"/>
        </w:rPr>
      </w:pPr>
    </w:p>
    <w:p w14:paraId="6AD39933" w14:textId="77777777" w:rsidR="009E429C" w:rsidRDefault="009E429C" w:rsidP="009E429C">
      <w:pPr>
        <w:jc w:val="both"/>
        <w:rPr>
          <w:rFonts w:ascii="Arial" w:hAnsi="Arial" w:cs="Arial"/>
          <w:sz w:val="24"/>
          <w:szCs w:val="24"/>
          <w:u w:val="single"/>
          <w:lang w:val="en-US"/>
        </w:rPr>
      </w:pPr>
    </w:p>
    <w:p w14:paraId="3C58A350" w14:textId="77777777" w:rsidR="009E429C" w:rsidRDefault="009E429C" w:rsidP="009E429C">
      <w:pPr>
        <w:jc w:val="both"/>
        <w:rPr>
          <w:rFonts w:ascii="Arial" w:hAnsi="Arial" w:cs="Arial"/>
          <w:sz w:val="24"/>
          <w:szCs w:val="24"/>
          <w:u w:val="single"/>
          <w:lang w:val="en-US"/>
        </w:rPr>
      </w:pPr>
    </w:p>
    <w:p w14:paraId="0E9DEE7C" w14:textId="77777777" w:rsidR="009E429C" w:rsidRDefault="009E429C" w:rsidP="009E429C">
      <w:pPr>
        <w:jc w:val="both"/>
        <w:rPr>
          <w:rFonts w:ascii="Arial" w:hAnsi="Arial" w:cs="Arial"/>
          <w:sz w:val="24"/>
          <w:szCs w:val="24"/>
          <w:u w:val="single"/>
          <w:lang w:val="en-US"/>
        </w:rPr>
      </w:pPr>
    </w:p>
    <w:p w14:paraId="418D2DB4" w14:textId="77777777" w:rsidR="009E429C" w:rsidRDefault="009E429C" w:rsidP="009E429C">
      <w:pPr>
        <w:jc w:val="both"/>
        <w:rPr>
          <w:rFonts w:ascii="Arial" w:hAnsi="Arial" w:cs="Arial"/>
          <w:sz w:val="24"/>
          <w:szCs w:val="24"/>
          <w:u w:val="single"/>
          <w:lang w:val="en-US"/>
        </w:rPr>
      </w:pPr>
    </w:p>
    <w:p w14:paraId="243BE446" w14:textId="77777777" w:rsidR="009E429C" w:rsidRDefault="009E429C" w:rsidP="009E429C">
      <w:pPr>
        <w:jc w:val="both"/>
        <w:rPr>
          <w:rFonts w:ascii="Arial" w:hAnsi="Arial" w:cs="Arial"/>
          <w:sz w:val="24"/>
          <w:szCs w:val="24"/>
          <w:u w:val="single"/>
          <w:lang w:val="en-US"/>
        </w:rPr>
      </w:pPr>
    </w:p>
    <w:p w14:paraId="2F20AFE3" w14:textId="77777777" w:rsidR="009E429C" w:rsidRDefault="009E429C" w:rsidP="009E429C">
      <w:pPr>
        <w:jc w:val="both"/>
        <w:rPr>
          <w:rFonts w:ascii="Arial" w:hAnsi="Arial" w:cs="Arial"/>
          <w:sz w:val="24"/>
          <w:szCs w:val="24"/>
          <w:u w:val="single"/>
          <w:lang w:val="en-US"/>
        </w:rPr>
      </w:pPr>
    </w:p>
    <w:p w14:paraId="5CDE501A" w14:textId="28B1268D" w:rsidR="009E429C" w:rsidRDefault="009E429C" w:rsidP="009E429C">
      <w:pPr>
        <w:jc w:val="both"/>
        <w:rPr>
          <w:rFonts w:ascii="Arial" w:hAnsi="Arial" w:cs="Arial"/>
          <w:sz w:val="24"/>
          <w:szCs w:val="24"/>
          <w:u w:val="single"/>
          <w:lang w:val="en-US"/>
        </w:rPr>
      </w:pPr>
      <w:r>
        <w:rPr>
          <w:rFonts w:ascii="Arial" w:hAnsi="Arial" w:cs="Arial"/>
          <w:sz w:val="24"/>
          <w:szCs w:val="24"/>
          <w:u w:val="single"/>
          <w:lang w:val="en-US"/>
        </w:rPr>
        <w:lastRenderedPageBreak/>
        <w:t>Reference list.</w:t>
      </w:r>
    </w:p>
    <w:p w14:paraId="57B3DA86" w14:textId="77777777" w:rsidR="009E429C" w:rsidRDefault="009E429C" w:rsidP="009E429C">
      <w:pPr>
        <w:jc w:val="both"/>
        <w:rPr>
          <w:rFonts w:ascii="Arial" w:hAnsi="Arial" w:cs="Arial"/>
          <w:sz w:val="24"/>
          <w:szCs w:val="24"/>
          <w:u w:val="single"/>
          <w:lang w:val="en-US"/>
        </w:rPr>
      </w:pPr>
    </w:p>
    <w:p w14:paraId="29D321CB" w14:textId="77777777" w:rsidR="009E429C" w:rsidRPr="008E3B27" w:rsidRDefault="009E429C" w:rsidP="009E429C">
      <w:pPr>
        <w:spacing w:line="360" w:lineRule="auto"/>
        <w:jc w:val="both"/>
        <w:rPr>
          <w:rFonts w:ascii="Arial" w:hAnsi="Arial" w:cs="Arial"/>
          <w:sz w:val="24"/>
          <w:szCs w:val="24"/>
        </w:rPr>
      </w:pPr>
      <w:r>
        <w:rPr>
          <w:rFonts w:ascii="Arial" w:hAnsi="Arial" w:cs="Arial"/>
          <w:sz w:val="24"/>
          <w:szCs w:val="24"/>
        </w:rPr>
        <w:t>Ang, L. (2012) ‘</w:t>
      </w:r>
      <w:r w:rsidRPr="00CC1AE1">
        <w:rPr>
          <w:rFonts w:ascii="Arial" w:hAnsi="Arial" w:cs="Arial"/>
          <w:sz w:val="24"/>
          <w:szCs w:val="24"/>
        </w:rPr>
        <w:t>Leading and Managing in the Early Years: A Study of the Impact of a NCSL Programme on Children’s Centre Leaders’ Perceptions of Leadership and Practice</w:t>
      </w:r>
      <w:r>
        <w:rPr>
          <w:rFonts w:ascii="Arial" w:hAnsi="Arial" w:cs="Arial"/>
          <w:sz w:val="24"/>
          <w:szCs w:val="24"/>
        </w:rPr>
        <w:t xml:space="preserve">’, </w:t>
      </w:r>
      <w:r>
        <w:rPr>
          <w:rFonts w:ascii="Arial" w:hAnsi="Arial" w:cs="Arial"/>
          <w:i/>
          <w:iCs/>
          <w:sz w:val="24"/>
          <w:szCs w:val="24"/>
        </w:rPr>
        <w:t xml:space="preserve">Educational Management Administration and Leadership, </w:t>
      </w:r>
      <w:r>
        <w:rPr>
          <w:rFonts w:ascii="Arial" w:hAnsi="Arial" w:cs="Arial"/>
          <w:sz w:val="24"/>
          <w:szCs w:val="24"/>
        </w:rPr>
        <w:t xml:space="preserve">40(3), pp. 289-304. Available at: </w:t>
      </w:r>
      <w:hyperlink r:id="rId10" w:history="1">
        <w:r w:rsidRPr="00964EA2">
          <w:rPr>
            <w:rFonts w:ascii="Arial" w:hAnsi="Arial" w:cs="Arial"/>
            <w:color w:val="0000FF"/>
            <w:sz w:val="24"/>
            <w:szCs w:val="24"/>
            <w:u w:val="single"/>
          </w:rPr>
          <w:t>Leading and Managing in the Early Years: A Study of the Impact of a NCSL Programme on Children’s Centre Leaders’ Perceptions of Leadership and Practice - Lynn Ang, 2012 (sagepub.com)</w:t>
        </w:r>
      </w:hyperlink>
      <w:r w:rsidRPr="00964EA2">
        <w:rPr>
          <w:rFonts w:ascii="Arial" w:hAnsi="Arial" w:cs="Arial"/>
          <w:sz w:val="24"/>
          <w:szCs w:val="24"/>
        </w:rPr>
        <w:t xml:space="preserve"> (5 March 2022).</w:t>
      </w:r>
    </w:p>
    <w:p w14:paraId="23C43DCB" w14:textId="77777777" w:rsidR="009E429C" w:rsidRPr="00400E0A" w:rsidRDefault="009E429C" w:rsidP="009E429C">
      <w:pPr>
        <w:spacing w:line="360" w:lineRule="auto"/>
        <w:jc w:val="both"/>
        <w:rPr>
          <w:rFonts w:ascii="Arial" w:hAnsi="Arial" w:cs="Arial"/>
          <w:sz w:val="24"/>
          <w:szCs w:val="24"/>
          <w:u w:val="single"/>
          <w:lang w:val="en-US"/>
        </w:rPr>
      </w:pPr>
    </w:p>
    <w:p w14:paraId="3A834E71"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Ankrum, R.J. (2016) ‘Utilising Teacher Leadership as a Catalyst for Change in Schools’, </w:t>
      </w:r>
      <w:r>
        <w:rPr>
          <w:rFonts w:ascii="Arial" w:hAnsi="Arial" w:cs="Arial"/>
          <w:i/>
          <w:iCs/>
          <w:sz w:val="24"/>
          <w:szCs w:val="24"/>
          <w:lang w:val="en-US"/>
        </w:rPr>
        <w:t xml:space="preserve">Journal of Educational Issues, </w:t>
      </w:r>
      <w:r>
        <w:rPr>
          <w:rFonts w:ascii="Arial" w:hAnsi="Arial" w:cs="Arial"/>
          <w:sz w:val="24"/>
          <w:szCs w:val="24"/>
          <w:lang w:val="en-US"/>
        </w:rPr>
        <w:t xml:space="preserve">2(1), pp. 151-165. Available at: </w:t>
      </w:r>
      <w:hyperlink r:id="rId11" w:history="1">
        <w:r w:rsidRPr="00964EA2">
          <w:rPr>
            <w:rFonts w:ascii="Arial" w:hAnsi="Arial" w:cs="Arial"/>
            <w:color w:val="0000FF"/>
            <w:sz w:val="24"/>
            <w:szCs w:val="24"/>
            <w:u w:val="single"/>
          </w:rPr>
          <w:t>ERIC - EJ1127536 - Utilizing Teacher Leadership as a Catalyst for Change in Schools, Journal of Educational Issues, 2016</w:t>
        </w:r>
      </w:hyperlink>
      <w:r w:rsidRPr="00964EA2">
        <w:rPr>
          <w:rFonts w:ascii="Arial" w:hAnsi="Arial" w:cs="Arial"/>
          <w:sz w:val="24"/>
          <w:szCs w:val="24"/>
        </w:rPr>
        <w:t xml:space="preserve"> (Accessed: 8 March 2022).</w:t>
      </w:r>
    </w:p>
    <w:p w14:paraId="5A6519A5" w14:textId="77777777" w:rsidR="009E429C" w:rsidRDefault="009E429C" w:rsidP="009E429C">
      <w:pPr>
        <w:spacing w:line="360" w:lineRule="auto"/>
        <w:jc w:val="both"/>
        <w:rPr>
          <w:rFonts w:ascii="Arial" w:hAnsi="Arial" w:cs="Arial"/>
          <w:sz w:val="24"/>
          <w:szCs w:val="24"/>
          <w:lang w:val="en-US"/>
        </w:rPr>
      </w:pPr>
    </w:p>
    <w:p w14:paraId="7395AB8D"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Anna Freud National Centre for Children and Families (2022) </w:t>
      </w:r>
      <w:r>
        <w:rPr>
          <w:rFonts w:ascii="Arial" w:hAnsi="Arial" w:cs="Arial"/>
          <w:i/>
          <w:iCs/>
          <w:sz w:val="24"/>
          <w:szCs w:val="24"/>
          <w:lang w:val="en-US"/>
        </w:rPr>
        <w:t xml:space="preserve">Working with families from diverse communities in the Early Years. </w:t>
      </w:r>
      <w:r>
        <w:rPr>
          <w:rFonts w:ascii="Arial" w:hAnsi="Arial" w:cs="Arial"/>
          <w:sz w:val="24"/>
          <w:szCs w:val="24"/>
          <w:lang w:val="en-US"/>
        </w:rPr>
        <w:t xml:space="preserve">Available at: </w:t>
      </w:r>
      <w:hyperlink r:id="rId12" w:history="1">
        <w:r w:rsidRPr="00CA3C60">
          <w:rPr>
            <w:rFonts w:ascii="Arial" w:hAnsi="Arial" w:cs="Arial"/>
            <w:color w:val="0000FF"/>
            <w:sz w:val="24"/>
            <w:szCs w:val="24"/>
            <w:u w:val="single"/>
          </w:rPr>
          <w:t>Supporting families from diverse communities | Early Years in Mind | Anna Freud Centre</w:t>
        </w:r>
      </w:hyperlink>
      <w:r w:rsidRPr="00CA3C60">
        <w:rPr>
          <w:rFonts w:ascii="Arial" w:hAnsi="Arial" w:cs="Arial"/>
          <w:sz w:val="24"/>
          <w:szCs w:val="24"/>
        </w:rPr>
        <w:t xml:space="preserve"> (Accessed: 16 March 2022).</w:t>
      </w:r>
    </w:p>
    <w:p w14:paraId="4FE32D8B" w14:textId="77777777" w:rsidR="009E429C" w:rsidRDefault="009E429C" w:rsidP="009E429C">
      <w:pPr>
        <w:spacing w:line="360" w:lineRule="auto"/>
        <w:jc w:val="both"/>
        <w:rPr>
          <w:rFonts w:ascii="Arial" w:hAnsi="Arial" w:cs="Arial"/>
          <w:sz w:val="24"/>
          <w:szCs w:val="24"/>
        </w:rPr>
      </w:pPr>
    </w:p>
    <w:p w14:paraId="595707EF"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Attaway, W. (2021) </w:t>
      </w:r>
      <w:r>
        <w:rPr>
          <w:rFonts w:ascii="Arial" w:hAnsi="Arial" w:cs="Arial"/>
          <w:i/>
          <w:iCs/>
          <w:sz w:val="24"/>
          <w:szCs w:val="24"/>
        </w:rPr>
        <w:t xml:space="preserve">Why Margin Matters. </w:t>
      </w:r>
      <w:r>
        <w:rPr>
          <w:rFonts w:ascii="Arial" w:hAnsi="Arial" w:cs="Arial"/>
          <w:sz w:val="24"/>
          <w:szCs w:val="24"/>
        </w:rPr>
        <w:t xml:space="preserve">Available at: </w:t>
      </w:r>
      <w:hyperlink r:id="rId13" w:history="1">
        <w:r w:rsidRPr="00DB02AD">
          <w:rPr>
            <w:rFonts w:ascii="Arial" w:hAnsi="Arial" w:cs="Arial"/>
            <w:color w:val="0000FF"/>
            <w:sz w:val="24"/>
            <w:szCs w:val="24"/>
            <w:u w:val="single"/>
          </w:rPr>
          <w:t>Why Margin Matters – Catalytic Leadership</w:t>
        </w:r>
      </w:hyperlink>
      <w:r w:rsidRPr="00DB02AD">
        <w:rPr>
          <w:rFonts w:ascii="Arial" w:hAnsi="Arial" w:cs="Arial"/>
          <w:sz w:val="24"/>
          <w:szCs w:val="24"/>
        </w:rPr>
        <w:t xml:space="preserve"> (Accessed: 10 March 2022).</w:t>
      </w:r>
    </w:p>
    <w:p w14:paraId="7AD83EE0" w14:textId="77777777" w:rsidR="009E429C" w:rsidRDefault="009E429C" w:rsidP="009E429C">
      <w:pPr>
        <w:spacing w:line="360" w:lineRule="auto"/>
        <w:jc w:val="both"/>
        <w:rPr>
          <w:rFonts w:ascii="Arial" w:hAnsi="Arial" w:cs="Arial"/>
          <w:sz w:val="24"/>
          <w:szCs w:val="24"/>
        </w:rPr>
      </w:pPr>
    </w:p>
    <w:p w14:paraId="54F11C86"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eastAsia="en-GB"/>
        </w:rPr>
        <w:t xml:space="preserve">BBC News (2006) </w:t>
      </w:r>
      <w:r>
        <w:rPr>
          <w:rFonts w:ascii="Arial" w:hAnsi="Arial" w:cs="Arial"/>
          <w:i/>
          <w:iCs/>
          <w:sz w:val="24"/>
          <w:szCs w:val="24"/>
          <w:lang w:eastAsia="en-GB"/>
        </w:rPr>
        <w:t xml:space="preserve">Call for ban on smacking children. </w:t>
      </w:r>
      <w:r>
        <w:rPr>
          <w:rFonts w:ascii="Arial" w:hAnsi="Arial" w:cs="Arial"/>
          <w:sz w:val="24"/>
          <w:szCs w:val="24"/>
          <w:lang w:eastAsia="en-GB"/>
        </w:rPr>
        <w:t xml:space="preserve">Available at: </w:t>
      </w:r>
      <w:hyperlink r:id="rId14" w:history="1">
        <w:r w:rsidRPr="006244A6">
          <w:rPr>
            <w:rFonts w:ascii="Arial" w:hAnsi="Arial" w:cs="Arial"/>
            <w:color w:val="0000FF"/>
            <w:sz w:val="24"/>
            <w:szCs w:val="24"/>
            <w:u w:val="single"/>
          </w:rPr>
          <w:t>BBC NEWS | Wales | Call for ban on smacking children</w:t>
        </w:r>
      </w:hyperlink>
      <w:r w:rsidRPr="006244A6">
        <w:rPr>
          <w:rFonts w:ascii="Arial" w:hAnsi="Arial" w:cs="Arial"/>
          <w:sz w:val="24"/>
          <w:szCs w:val="24"/>
        </w:rPr>
        <w:t xml:space="preserve"> (Accessed: 21 March 2022).</w:t>
      </w:r>
    </w:p>
    <w:p w14:paraId="40E011FA" w14:textId="77777777" w:rsidR="009E429C" w:rsidRDefault="009E429C" w:rsidP="009E429C">
      <w:pPr>
        <w:spacing w:line="360" w:lineRule="auto"/>
        <w:jc w:val="both"/>
        <w:rPr>
          <w:rFonts w:ascii="Arial" w:hAnsi="Arial" w:cs="Arial"/>
          <w:sz w:val="24"/>
          <w:szCs w:val="24"/>
        </w:rPr>
      </w:pPr>
    </w:p>
    <w:p w14:paraId="6F1E80BB"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BBC News (2007) </w:t>
      </w:r>
      <w:r>
        <w:rPr>
          <w:rFonts w:ascii="Arial" w:hAnsi="Arial" w:cs="Arial"/>
          <w:i/>
          <w:iCs/>
          <w:sz w:val="24"/>
          <w:szCs w:val="24"/>
          <w:lang w:val="en-US"/>
        </w:rPr>
        <w:t xml:space="preserve">Wales Children’s ‘Champion’ dies. </w:t>
      </w:r>
      <w:r>
        <w:rPr>
          <w:rFonts w:ascii="Arial" w:hAnsi="Arial" w:cs="Arial"/>
          <w:sz w:val="24"/>
          <w:szCs w:val="24"/>
          <w:lang w:val="en-US"/>
        </w:rPr>
        <w:t xml:space="preserve">Available at: </w:t>
      </w:r>
      <w:hyperlink r:id="rId15" w:history="1">
        <w:r w:rsidRPr="00C35441">
          <w:rPr>
            <w:rFonts w:ascii="Arial" w:hAnsi="Arial" w:cs="Arial"/>
            <w:color w:val="0000FF"/>
            <w:sz w:val="24"/>
            <w:szCs w:val="24"/>
            <w:u w:val="single"/>
          </w:rPr>
          <w:t>BBC NEWS | Wales | Wales' children's 'champion' dies</w:t>
        </w:r>
      </w:hyperlink>
      <w:r w:rsidRPr="00C35441">
        <w:rPr>
          <w:rFonts w:ascii="Arial" w:hAnsi="Arial" w:cs="Arial"/>
          <w:sz w:val="24"/>
          <w:szCs w:val="24"/>
        </w:rPr>
        <w:t xml:space="preserve"> (Accessed: 19 March 2022).</w:t>
      </w:r>
    </w:p>
    <w:p w14:paraId="003D68C5" w14:textId="77777777" w:rsidR="009E429C" w:rsidRDefault="009E429C" w:rsidP="009E429C">
      <w:pPr>
        <w:spacing w:line="360" w:lineRule="auto"/>
        <w:jc w:val="both"/>
        <w:rPr>
          <w:rFonts w:ascii="Arial" w:hAnsi="Arial" w:cs="Arial"/>
          <w:sz w:val="24"/>
          <w:szCs w:val="24"/>
        </w:rPr>
      </w:pPr>
    </w:p>
    <w:p w14:paraId="4EE8F128"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lastRenderedPageBreak/>
        <w:t xml:space="preserve">BBC News (2017) </w:t>
      </w:r>
      <w:r>
        <w:rPr>
          <w:rFonts w:ascii="Arial" w:hAnsi="Arial" w:cs="Arial"/>
          <w:i/>
          <w:iCs/>
          <w:sz w:val="24"/>
          <w:szCs w:val="24"/>
          <w:lang w:val="en-US"/>
        </w:rPr>
        <w:t xml:space="preserve">No place for smacking in society – children’s commissioner. </w:t>
      </w:r>
      <w:r>
        <w:rPr>
          <w:rFonts w:ascii="Arial" w:hAnsi="Arial" w:cs="Arial"/>
          <w:sz w:val="24"/>
          <w:szCs w:val="24"/>
          <w:lang w:val="en-US"/>
        </w:rPr>
        <w:t xml:space="preserve">Available at: </w:t>
      </w:r>
      <w:hyperlink r:id="rId16" w:anchor=":~:text=Smacking%20has%20no%20place%20in%20modern%20society%2C%20Wales%27,AMs%20to%20pass%20to%20outlaw%20smacking%20in%20Wales." w:history="1">
        <w:r w:rsidRPr="00861F82">
          <w:rPr>
            <w:rFonts w:ascii="Arial" w:hAnsi="Arial" w:cs="Arial"/>
            <w:color w:val="0000FF"/>
            <w:sz w:val="24"/>
            <w:szCs w:val="24"/>
            <w:u w:val="single"/>
          </w:rPr>
          <w:t>No place for smacking in society - children's commissioner - BBC News</w:t>
        </w:r>
      </w:hyperlink>
      <w:r w:rsidRPr="00861F82">
        <w:rPr>
          <w:rFonts w:ascii="Arial" w:hAnsi="Arial" w:cs="Arial"/>
          <w:sz w:val="24"/>
          <w:szCs w:val="24"/>
        </w:rPr>
        <w:t xml:space="preserve"> (Accessed: 21 March 2022).</w:t>
      </w:r>
    </w:p>
    <w:p w14:paraId="59787016" w14:textId="77777777" w:rsidR="009E429C" w:rsidRDefault="009E429C" w:rsidP="009E429C">
      <w:pPr>
        <w:spacing w:line="360" w:lineRule="auto"/>
        <w:jc w:val="both"/>
        <w:rPr>
          <w:rFonts w:ascii="Arial" w:hAnsi="Arial" w:cs="Arial"/>
          <w:sz w:val="24"/>
          <w:szCs w:val="24"/>
        </w:rPr>
      </w:pPr>
    </w:p>
    <w:p w14:paraId="7C70DB13" w14:textId="77777777" w:rsidR="009E429C" w:rsidRDefault="009E429C" w:rsidP="009E429C">
      <w:pPr>
        <w:pStyle w:val="Heading1"/>
        <w:shd w:val="clear" w:color="auto" w:fill="FFFFFF"/>
        <w:spacing w:before="0" w:line="360" w:lineRule="auto"/>
        <w:textAlignment w:val="baseline"/>
        <w:rPr>
          <w:rFonts w:asciiTheme="minorHAnsi" w:eastAsiaTheme="minorHAnsi" w:hAnsiTheme="minorHAnsi" w:cstheme="minorBidi"/>
          <w:color w:val="auto"/>
          <w:sz w:val="22"/>
          <w:szCs w:val="22"/>
        </w:rPr>
      </w:pPr>
      <w:r w:rsidRPr="002F6F7B">
        <w:rPr>
          <w:rFonts w:ascii="Arial" w:hAnsi="Arial" w:cs="Arial"/>
          <w:color w:val="000000" w:themeColor="text1"/>
          <w:sz w:val="24"/>
          <w:szCs w:val="24"/>
        </w:rPr>
        <w:t xml:space="preserve">BBC News (2017a) </w:t>
      </w:r>
      <w:r w:rsidRPr="002F6F7B">
        <w:rPr>
          <w:rFonts w:ascii="Arial" w:eastAsia="Times New Roman" w:hAnsi="Arial" w:cs="Arial"/>
          <w:i/>
          <w:iCs/>
          <w:color w:val="000000" w:themeColor="text1"/>
          <w:kern w:val="36"/>
          <w:sz w:val="24"/>
          <w:szCs w:val="24"/>
          <w:lang w:eastAsia="en-GB"/>
        </w:rPr>
        <w:t>Children's commissioner Tam Baillie calls for smacking ban</w:t>
      </w:r>
      <w:r>
        <w:rPr>
          <w:rFonts w:ascii="Arial" w:eastAsia="Times New Roman" w:hAnsi="Arial" w:cs="Arial"/>
          <w:i/>
          <w:iCs/>
          <w:color w:val="000000" w:themeColor="text1"/>
          <w:kern w:val="36"/>
          <w:sz w:val="24"/>
          <w:szCs w:val="24"/>
          <w:lang w:eastAsia="en-GB"/>
        </w:rPr>
        <w:t xml:space="preserve">. </w:t>
      </w:r>
      <w:r>
        <w:rPr>
          <w:rFonts w:ascii="Arial" w:eastAsia="Times New Roman" w:hAnsi="Arial" w:cs="Arial"/>
          <w:color w:val="000000" w:themeColor="text1"/>
          <w:kern w:val="36"/>
          <w:sz w:val="24"/>
          <w:szCs w:val="24"/>
          <w:lang w:eastAsia="en-GB"/>
        </w:rPr>
        <w:t xml:space="preserve">Available at: </w:t>
      </w:r>
      <w:hyperlink r:id="rId17" w:history="1">
        <w:r w:rsidRPr="002F6F7B">
          <w:rPr>
            <w:rFonts w:ascii="Arial" w:eastAsiaTheme="minorHAnsi" w:hAnsi="Arial" w:cs="Arial"/>
            <w:color w:val="0000FF"/>
            <w:sz w:val="24"/>
            <w:szCs w:val="24"/>
            <w:u w:val="single"/>
          </w:rPr>
          <w:t>Children's commissioner Tam Baillie calls for smacking ban - BBC News</w:t>
        </w:r>
      </w:hyperlink>
      <w:r w:rsidRPr="002F6F7B">
        <w:rPr>
          <w:rFonts w:ascii="Arial" w:eastAsiaTheme="minorHAnsi" w:hAnsi="Arial" w:cs="Arial"/>
          <w:color w:val="auto"/>
          <w:sz w:val="24"/>
          <w:szCs w:val="24"/>
        </w:rPr>
        <w:t xml:space="preserve"> (Accessed: 21 March 2022).</w:t>
      </w:r>
      <w:r>
        <w:rPr>
          <w:rFonts w:asciiTheme="minorHAnsi" w:eastAsiaTheme="minorHAnsi" w:hAnsiTheme="minorHAnsi" w:cstheme="minorBidi"/>
          <w:color w:val="auto"/>
          <w:sz w:val="22"/>
          <w:szCs w:val="22"/>
        </w:rPr>
        <w:t xml:space="preserve"> </w:t>
      </w:r>
    </w:p>
    <w:p w14:paraId="10915500" w14:textId="77777777" w:rsidR="009E429C" w:rsidRPr="0061407A" w:rsidRDefault="009E429C" w:rsidP="009E429C">
      <w:pPr>
        <w:spacing w:line="360" w:lineRule="auto"/>
      </w:pPr>
    </w:p>
    <w:p w14:paraId="3276A676" w14:textId="77777777" w:rsidR="009E429C" w:rsidRDefault="009E429C" w:rsidP="009E429C">
      <w:pPr>
        <w:spacing w:line="360" w:lineRule="auto"/>
        <w:jc w:val="both"/>
        <w:rPr>
          <w:rFonts w:ascii="Arial" w:hAnsi="Arial" w:cs="Arial"/>
          <w:sz w:val="24"/>
          <w:szCs w:val="24"/>
        </w:rPr>
      </w:pPr>
      <w:r w:rsidRPr="009705DD">
        <w:rPr>
          <w:rFonts w:ascii="Arial" w:hAnsi="Arial" w:cs="Arial"/>
          <w:sz w:val="24"/>
          <w:szCs w:val="24"/>
        </w:rPr>
        <w:t xml:space="preserve">BBC News (2018) </w:t>
      </w:r>
      <w:r w:rsidRPr="009705DD">
        <w:rPr>
          <w:rFonts w:ascii="Arial" w:hAnsi="Arial" w:cs="Arial"/>
          <w:i/>
          <w:iCs/>
          <w:sz w:val="24"/>
          <w:szCs w:val="24"/>
        </w:rPr>
        <w:t xml:space="preserve">Flying Start child poverty scheme ‘excluded’ families. </w:t>
      </w:r>
      <w:r w:rsidRPr="009705DD">
        <w:rPr>
          <w:rFonts w:ascii="Arial" w:hAnsi="Arial" w:cs="Arial"/>
          <w:sz w:val="24"/>
          <w:szCs w:val="24"/>
        </w:rPr>
        <w:t xml:space="preserve">Available at: </w:t>
      </w:r>
      <w:hyperlink r:id="rId18" w:history="1">
        <w:r w:rsidRPr="009705DD">
          <w:rPr>
            <w:rFonts w:ascii="Arial" w:hAnsi="Arial" w:cs="Arial"/>
            <w:color w:val="0000FF"/>
            <w:sz w:val="24"/>
            <w:szCs w:val="24"/>
            <w:u w:val="single"/>
          </w:rPr>
          <w:t>Flying Start child poverty scheme 'excluded' families - BBC News</w:t>
        </w:r>
      </w:hyperlink>
      <w:r w:rsidRPr="009705DD">
        <w:rPr>
          <w:rFonts w:ascii="Arial" w:hAnsi="Arial" w:cs="Arial"/>
          <w:sz w:val="24"/>
          <w:szCs w:val="24"/>
        </w:rPr>
        <w:t xml:space="preserve"> (Accessed: 6 March 2022).</w:t>
      </w:r>
    </w:p>
    <w:p w14:paraId="0CDCBEF5" w14:textId="77777777" w:rsidR="009E429C" w:rsidRDefault="009E429C" w:rsidP="009E429C">
      <w:pPr>
        <w:spacing w:line="360" w:lineRule="auto"/>
        <w:jc w:val="both"/>
        <w:rPr>
          <w:rFonts w:ascii="Arial" w:hAnsi="Arial" w:cs="Arial"/>
          <w:sz w:val="24"/>
          <w:szCs w:val="24"/>
        </w:rPr>
      </w:pPr>
    </w:p>
    <w:p w14:paraId="0B96786D" w14:textId="77777777" w:rsidR="009E429C" w:rsidRDefault="009E429C" w:rsidP="009E429C">
      <w:pPr>
        <w:spacing w:line="360" w:lineRule="auto"/>
        <w:rPr>
          <w:rFonts w:ascii="Arial" w:hAnsi="Arial" w:cs="Arial"/>
          <w:sz w:val="24"/>
          <w:szCs w:val="24"/>
        </w:rPr>
      </w:pPr>
      <w:r w:rsidRPr="002F6F7B">
        <w:rPr>
          <w:rFonts w:ascii="Arial" w:hAnsi="Arial" w:cs="Arial"/>
          <w:sz w:val="24"/>
          <w:szCs w:val="24"/>
          <w:lang w:eastAsia="en-GB"/>
        </w:rPr>
        <w:t xml:space="preserve">BBC News (2020) </w:t>
      </w:r>
      <w:r w:rsidRPr="002F6F7B">
        <w:rPr>
          <w:rFonts w:ascii="Arial" w:hAnsi="Arial" w:cs="Arial"/>
          <w:i/>
          <w:iCs/>
          <w:sz w:val="24"/>
          <w:szCs w:val="24"/>
          <w:lang w:eastAsia="en-GB"/>
        </w:rPr>
        <w:t xml:space="preserve">Scotland becomes first part of UK to ban smacking. </w:t>
      </w:r>
      <w:r w:rsidRPr="002F6F7B">
        <w:rPr>
          <w:rFonts w:ascii="Arial" w:hAnsi="Arial" w:cs="Arial"/>
          <w:sz w:val="24"/>
          <w:szCs w:val="24"/>
          <w:lang w:eastAsia="en-GB"/>
        </w:rPr>
        <w:t xml:space="preserve">Available at: </w:t>
      </w:r>
      <w:hyperlink r:id="rId19" w:anchor=":~:text=Scotland%27s%20ban%20on%20parents%20smacking%20their%20children%20has,their%20children%20if%20it%20was%20considered%20%22reasonable%20chastisement%22." w:history="1">
        <w:r w:rsidRPr="002F6F7B">
          <w:rPr>
            <w:rFonts w:ascii="Arial" w:hAnsi="Arial" w:cs="Arial"/>
            <w:color w:val="0000FF"/>
            <w:sz w:val="24"/>
            <w:szCs w:val="24"/>
            <w:u w:val="single"/>
          </w:rPr>
          <w:t>Scotland becomes first part of UK to ban smacking - BBC News</w:t>
        </w:r>
      </w:hyperlink>
      <w:r w:rsidRPr="002F6F7B">
        <w:rPr>
          <w:rFonts w:ascii="Arial" w:hAnsi="Arial" w:cs="Arial"/>
          <w:sz w:val="24"/>
          <w:szCs w:val="24"/>
        </w:rPr>
        <w:t xml:space="preserve"> (Accessed: 21 March 2022).</w:t>
      </w:r>
    </w:p>
    <w:p w14:paraId="2696A2A6" w14:textId="77777777" w:rsidR="009E429C" w:rsidRPr="002F6F7B" w:rsidRDefault="009E429C" w:rsidP="009E429C">
      <w:pPr>
        <w:spacing w:line="360" w:lineRule="auto"/>
        <w:rPr>
          <w:rFonts w:ascii="Arial" w:hAnsi="Arial" w:cs="Arial"/>
          <w:sz w:val="24"/>
          <w:szCs w:val="24"/>
          <w:lang w:eastAsia="en-GB"/>
        </w:rPr>
      </w:pPr>
    </w:p>
    <w:p w14:paraId="7BEA84DB"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Bevan Foundation (2018) </w:t>
      </w:r>
      <w:r>
        <w:rPr>
          <w:rFonts w:ascii="Arial" w:hAnsi="Arial" w:cs="Arial"/>
          <w:i/>
          <w:iCs/>
          <w:sz w:val="24"/>
          <w:szCs w:val="24"/>
          <w:lang w:val="en-US"/>
        </w:rPr>
        <w:t xml:space="preserve">Free school meals in Wales – A policy in need of reform? </w:t>
      </w:r>
      <w:r>
        <w:rPr>
          <w:rFonts w:ascii="Arial" w:hAnsi="Arial" w:cs="Arial"/>
          <w:sz w:val="24"/>
          <w:szCs w:val="24"/>
          <w:lang w:val="en-US"/>
        </w:rPr>
        <w:t>Available a</w:t>
      </w:r>
      <w:r w:rsidRPr="0050741E">
        <w:rPr>
          <w:rFonts w:ascii="Arial" w:hAnsi="Arial" w:cs="Arial"/>
          <w:sz w:val="24"/>
          <w:szCs w:val="24"/>
          <w:lang w:val="en-US"/>
        </w:rPr>
        <w:t xml:space="preserve">t: </w:t>
      </w:r>
      <w:hyperlink r:id="rId20" w:history="1">
        <w:r w:rsidRPr="0050741E">
          <w:rPr>
            <w:rFonts w:ascii="Arial" w:hAnsi="Arial" w:cs="Arial"/>
            <w:color w:val="0000FF"/>
            <w:sz w:val="24"/>
            <w:szCs w:val="24"/>
            <w:u w:val="single"/>
          </w:rPr>
          <w:t>Free School Meals in Wales - A Policy in Need of Reform? - Bevan Foundation</w:t>
        </w:r>
      </w:hyperlink>
      <w:r w:rsidRPr="0050741E">
        <w:rPr>
          <w:rFonts w:ascii="Arial" w:hAnsi="Arial" w:cs="Arial"/>
          <w:sz w:val="24"/>
          <w:szCs w:val="24"/>
        </w:rPr>
        <w:t xml:space="preserve"> (Accessed: 5 March 2022).</w:t>
      </w:r>
    </w:p>
    <w:p w14:paraId="6EF7BB7E" w14:textId="77777777" w:rsidR="009E429C" w:rsidRDefault="009E429C" w:rsidP="009E429C">
      <w:pPr>
        <w:spacing w:line="360" w:lineRule="auto"/>
        <w:jc w:val="both"/>
        <w:rPr>
          <w:rFonts w:ascii="Arial" w:hAnsi="Arial" w:cs="Arial"/>
          <w:sz w:val="24"/>
          <w:szCs w:val="24"/>
        </w:rPr>
      </w:pPr>
    </w:p>
    <w:p w14:paraId="30E0CD61"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Bevan Foundation (2022) </w:t>
      </w:r>
      <w:r>
        <w:rPr>
          <w:rFonts w:ascii="Arial" w:hAnsi="Arial" w:cs="Arial"/>
          <w:i/>
          <w:iCs/>
          <w:sz w:val="24"/>
          <w:szCs w:val="24"/>
        </w:rPr>
        <w:t xml:space="preserve">Poverty in Wales – What does the latest data say? </w:t>
      </w:r>
      <w:r>
        <w:rPr>
          <w:rFonts w:ascii="Arial" w:hAnsi="Arial" w:cs="Arial"/>
          <w:sz w:val="24"/>
          <w:szCs w:val="24"/>
        </w:rPr>
        <w:t xml:space="preserve">Available </w:t>
      </w:r>
      <w:r w:rsidRPr="00E01EA2">
        <w:rPr>
          <w:rFonts w:ascii="Arial" w:hAnsi="Arial" w:cs="Arial"/>
          <w:sz w:val="24"/>
          <w:szCs w:val="24"/>
        </w:rPr>
        <w:t xml:space="preserve">at: </w:t>
      </w:r>
      <w:hyperlink r:id="rId21" w:anchor=":~:text=The%20overall%20poverty%20rate%20in%20Wales%20has%20reduced,in%20poverty%2C%20whilst%20pensioner%20remains%20unchanged%20at%2019%25." w:history="1">
        <w:r w:rsidRPr="00E01EA2">
          <w:rPr>
            <w:rFonts w:ascii="Arial" w:hAnsi="Arial" w:cs="Arial"/>
            <w:color w:val="0000FF"/>
            <w:sz w:val="24"/>
            <w:szCs w:val="24"/>
            <w:u w:val="single"/>
          </w:rPr>
          <w:t>Poverty in Wales – what does the latest data say? - Bevan Foundation</w:t>
        </w:r>
      </w:hyperlink>
      <w:r w:rsidRPr="00E01EA2">
        <w:rPr>
          <w:rFonts w:ascii="Arial" w:hAnsi="Arial" w:cs="Arial"/>
          <w:sz w:val="24"/>
          <w:szCs w:val="24"/>
        </w:rPr>
        <w:t xml:space="preserve"> (Accessed: 5 March 2022).</w:t>
      </w:r>
    </w:p>
    <w:p w14:paraId="3B33DEC6" w14:textId="77777777" w:rsidR="009E429C" w:rsidRDefault="009E429C" w:rsidP="009E429C">
      <w:pPr>
        <w:spacing w:line="360" w:lineRule="auto"/>
        <w:jc w:val="both"/>
        <w:rPr>
          <w:rFonts w:ascii="Arial" w:hAnsi="Arial" w:cs="Arial"/>
          <w:sz w:val="24"/>
          <w:szCs w:val="24"/>
        </w:rPr>
      </w:pPr>
    </w:p>
    <w:p w14:paraId="4FF63848"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Bristol City Council (no date) </w:t>
      </w:r>
      <w:r>
        <w:rPr>
          <w:rFonts w:ascii="Arial" w:hAnsi="Arial" w:cs="Arial"/>
          <w:i/>
          <w:iCs/>
          <w:sz w:val="24"/>
          <w:szCs w:val="24"/>
        </w:rPr>
        <w:t xml:space="preserve">Staff Supervision in the Early Years Foundation Stage. </w:t>
      </w:r>
      <w:r>
        <w:rPr>
          <w:rFonts w:ascii="Arial" w:hAnsi="Arial" w:cs="Arial"/>
          <w:sz w:val="24"/>
          <w:szCs w:val="24"/>
        </w:rPr>
        <w:t xml:space="preserve">Available at: </w:t>
      </w:r>
      <w:hyperlink r:id="rId22" w:history="1">
        <w:r w:rsidRPr="000D28C5">
          <w:rPr>
            <w:rFonts w:ascii="Arial" w:hAnsi="Arial" w:cs="Arial"/>
            <w:color w:val="0000FF"/>
            <w:sz w:val="24"/>
            <w:szCs w:val="24"/>
            <w:u w:val="single"/>
          </w:rPr>
          <w:t>BEYR_STAFF_SUPERVISION_IN_EYFS_12.WEB_.pdf (bristolearlyyears.org.uk)</w:t>
        </w:r>
      </w:hyperlink>
      <w:r w:rsidRPr="000D28C5">
        <w:rPr>
          <w:rFonts w:ascii="Arial" w:hAnsi="Arial" w:cs="Arial"/>
          <w:sz w:val="24"/>
          <w:szCs w:val="24"/>
        </w:rPr>
        <w:t xml:space="preserve"> (Accessed: 17 March 2022).</w:t>
      </w:r>
    </w:p>
    <w:p w14:paraId="33DA00A4" w14:textId="77777777" w:rsidR="009E429C" w:rsidRDefault="009E429C" w:rsidP="009E429C">
      <w:pPr>
        <w:spacing w:line="360" w:lineRule="auto"/>
        <w:jc w:val="both"/>
        <w:rPr>
          <w:rFonts w:ascii="Arial" w:hAnsi="Arial" w:cs="Arial"/>
          <w:sz w:val="24"/>
          <w:szCs w:val="24"/>
        </w:rPr>
      </w:pPr>
    </w:p>
    <w:p w14:paraId="4D576F4A"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lastRenderedPageBreak/>
        <w:t xml:space="preserve">Bush, T. (2011) </w:t>
      </w:r>
      <w:r>
        <w:rPr>
          <w:rFonts w:ascii="Arial" w:hAnsi="Arial" w:cs="Arial"/>
          <w:i/>
          <w:iCs/>
          <w:sz w:val="24"/>
          <w:szCs w:val="24"/>
        </w:rPr>
        <w:t xml:space="preserve">Theories of Educational Leadership and Management. </w:t>
      </w:r>
      <w:r>
        <w:rPr>
          <w:rFonts w:ascii="Arial" w:hAnsi="Arial" w:cs="Arial"/>
          <w:sz w:val="24"/>
          <w:szCs w:val="24"/>
        </w:rPr>
        <w:t>London: SAGE Publications.</w:t>
      </w:r>
    </w:p>
    <w:p w14:paraId="2E555050" w14:textId="77777777" w:rsidR="009E429C" w:rsidRDefault="009E429C" w:rsidP="009E429C">
      <w:pPr>
        <w:spacing w:line="360" w:lineRule="auto"/>
        <w:jc w:val="both"/>
        <w:rPr>
          <w:rFonts w:ascii="Arial" w:hAnsi="Arial" w:cs="Arial"/>
          <w:sz w:val="24"/>
          <w:szCs w:val="24"/>
        </w:rPr>
      </w:pPr>
    </w:p>
    <w:p w14:paraId="19F6CC28"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Centre for Early Childhood Mental Health Consultation (no date) </w:t>
      </w:r>
      <w:r>
        <w:rPr>
          <w:rFonts w:ascii="Arial" w:hAnsi="Arial" w:cs="Arial"/>
          <w:i/>
          <w:iCs/>
          <w:sz w:val="24"/>
          <w:szCs w:val="24"/>
          <w:lang w:val="en-US"/>
        </w:rPr>
        <w:t xml:space="preserve">Factors that Influence Children’s Social and Emotional Development. </w:t>
      </w:r>
      <w:r>
        <w:rPr>
          <w:rFonts w:ascii="Arial" w:hAnsi="Arial" w:cs="Arial"/>
          <w:sz w:val="24"/>
          <w:szCs w:val="24"/>
          <w:lang w:val="en-US"/>
        </w:rPr>
        <w:t xml:space="preserve">Available at: </w:t>
      </w:r>
      <w:hyperlink r:id="rId23" w:history="1">
        <w:r w:rsidRPr="008B5F5B">
          <w:rPr>
            <w:rStyle w:val="Hyperlink"/>
            <w:rFonts w:ascii="Arial" w:hAnsi="Arial" w:cs="Arial"/>
            <w:sz w:val="24"/>
            <w:szCs w:val="24"/>
          </w:rPr>
          <w:t>Factors that Influence Children’s Social and Emotional Development (ecmhc.org)</w:t>
        </w:r>
      </w:hyperlink>
      <w:r w:rsidRPr="008B5F5B">
        <w:rPr>
          <w:rFonts w:ascii="Arial" w:hAnsi="Arial" w:cs="Arial"/>
          <w:sz w:val="24"/>
          <w:szCs w:val="24"/>
        </w:rPr>
        <w:t xml:space="preserve"> (Accessed: 2 March 2022).</w:t>
      </w:r>
    </w:p>
    <w:p w14:paraId="2C02CBC3" w14:textId="77777777" w:rsidR="009E429C" w:rsidRDefault="009E429C" w:rsidP="009E429C">
      <w:pPr>
        <w:spacing w:line="360" w:lineRule="auto"/>
        <w:jc w:val="both"/>
        <w:rPr>
          <w:rFonts w:ascii="Arial" w:hAnsi="Arial" w:cs="Arial"/>
          <w:sz w:val="24"/>
          <w:szCs w:val="24"/>
        </w:rPr>
      </w:pPr>
    </w:p>
    <w:p w14:paraId="024FB848"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Chaudry, A. and Wimer, C. (2015) ‘Poverty is Not Just an Indicator: The Relationship Between Income, Poverty and Child Well-being’, </w:t>
      </w:r>
      <w:r>
        <w:rPr>
          <w:rFonts w:ascii="Arial" w:hAnsi="Arial" w:cs="Arial"/>
          <w:i/>
          <w:iCs/>
          <w:sz w:val="24"/>
          <w:szCs w:val="24"/>
          <w:lang w:val="en-US"/>
        </w:rPr>
        <w:t xml:space="preserve">Academic Pediatrics, </w:t>
      </w:r>
      <w:r>
        <w:rPr>
          <w:rFonts w:ascii="Arial" w:hAnsi="Arial" w:cs="Arial"/>
          <w:sz w:val="24"/>
          <w:szCs w:val="24"/>
          <w:lang w:val="en-US"/>
        </w:rPr>
        <w:t xml:space="preserve">16(3), pp. 23-29. Available at: </w:t>
      </w:r>
      <w:hyperlink r:id="rId24" w:history="1">
        <w:r w:rsidRPr="00AB2F29">
          <w:rPr>
            <w:rFonts w:ascii="Arial" w:hAnsi="Arial" w:cs="Arial"/>
            <w:color w:val="0000FF"/>
            <w:sz w:val="24"/>
            <w:szCs w:val="24"/>
            <w:u w:val="single"/>
          </w:rPr>
          <w:t>Poverty is Not Just an Indicator: The Relationship Between Income, Poverty, and Child Well-Being - ScienceDirect</w:t>
        </w:r>
      </w:hyperlink>
      <w:r w:rsidRPr="00AB2F29">
        <w:rPr>
          <w:rFonts w:ascii="Arial" w:hAnsi="Arial" w:cs="Arial"/>
          <w:sz w:val="24"/>
          <w:szCs w:val="24"/>
        </w:rPr>
        <w:t xml:space="preserve"> (Accessed: 2 March 2022). </w:t>
      </w:r>
    </w:p>
    <w:p w14:paraId="475D5DB9" w14:textId="77777777" w:rsidR="009E429C" w:rsidRDefault="009E429C" w:rsidP="009E429C">
      <w:pPr>
        <w:spacing w:line="360" w:lineRule="auto"/>
        <w:jc w:val="both"/>
        <w:rPr>
          <w:rFonts w:ascii="Arial" w:hAnsi="Arial" w:cs="Arial"/>
          <w:sz w:val="24"/>
          <w:szCs w:val="24"/>
          <w:lang w:val="en-US"/>
        </w:rPr>
      </w:pPr>
    </w:p>
    <w:p w14:paraId="63E16B8F" w14:textId="77777777" w:rsidR="009E429C" w:rsidRDefault="009E429C" w:rsidP="009E429C">
      <w:pPr>
        <w:pStyle w:val="Heading1"/>
        <w:shd w:val="clear" w:color="auto" w:fill="FFFFFF"/>
        <w:spacing w:before="0" w:line="360" w:lineRule="auto"/>
        <w:textAlignment w:val="baseline"/>
        <w:rPr>
          <w:rFonts w:ascii="Arial" w:eastAsiaTheme="minorHAnsi" w:hAnsi="Arial" w:cs="Arial"/>
          <w:color w:val="auto"/>
          <w:sz w:val="24"/>
          <w:szCs w:val="24"/>
        </w:rPr>
      </w:pPr>
      <w:r w:rsidRPr="00CD5DDF">
        <w:rPr>
          <w:rFonts w:ascii="Arial" w:hAnsi="Arial" w:cs="Arial"/>
          <w:color w:val="000000" w:themeColor="text1"/>
          <w:sz w:val="24"/>
          <w:szCs w:val="24"/>
          <w:lang w:eastAsia="en-GB"/>
        </w:rPr>
        <w:t xml:space="preserve">Children in Scotland (2019) </w:t>
      </w:r>
      <w:r w:rsidRPr="00CD5DDF">
        <w:rPr>
          <w:rFonts w:ascii="Arial" w:eastAsia="Times New Roman" w:hAnsi="Arial" w:cs="Arial"/>
          <w:i/>
          <w:iCs/>
          <w:color w:val="000000" w:themeColor="text1"/>
          <w:kern w:val="36"/>
          <w:sz w:val="24"/>
          <w:szCs w:val="24"/>
          <w:bdr w:val="none" w:sz="0" w:space="0" w:color="auto" w:frame="1"/>
          <w:lang w:eastAsia="en-GB"/>
        </w:rPr>
        <w:t>Young Ambassadors and Children's Commissioner call for an end to stigma of food insecurity</w:t>
      </w:r>
      <w:r>
        <w:rPr>
          <w:rFonts w:ascii="Arial" w:eastAsia="Times New Roman" w:hAnsi="Arial" w:cs="Arial"/>
          <w:i/>
          <w:iCs/>
          <w:color w:val="000000" w:themeColor="text1"/>
          <w:kern w:val="36"/>
          <w:sz w:val="24"/>
          <w:szCs w:val="24"/>
          <w:bdr w:val="none" w:sz="0" w:space="0" w:color="auto" w:frame="1"/>
          <w:lang w:eastAsia="en-GB"/>
        </w:rPr>
        <w:t xml:space="preserve">. </w:t>
      </w:r>
      <w:r>
        <w:rPr>
          <w:rFonts w:ascii="Arial" w:eastAsia="Times New Roman" w:hAnsi="Arial" w:cs="Arial"/>
          <w:color w:val="000000" w:themeColor="text1"/>
          <w:kern w:val="36"/>
          <w:sz w:val="24"/>
          <w:szCs w:val="24"/>
          <w:bdr w:val="none" w:sz="0" w:space="0" w:color="auto" w:frame="1"/>
          <w:lang w:eastAsia="en-GB"/>
        </w:rPr>
        <w:t xml:space="preserve">Available at: </w:t>
      </w:r>
      <w:hyperlink r:id="rId25" w:history="1">
        <w:r w:rsidRPr="00D566A9">
          <w:rPr>
            <w:rFonts w:ascii="Arial" w:eastAsiaTheme="minorHAnsi" w:hAnsi="Arial" w:cs="Arial"/>
            <w:color w:val="0000FF"/>
            <w:sz w:val="24"/>
            <w:szCs w:val="24"/>
            <w:u w:val="single"/>
          </w:rPr>
          <w:t>Children in Scotland</w:t>
        </w:r>
      </w:hyperlink>
      <w:r w:rsidRPr="00D566A9">
        <w:rPr>
          <w:rFonts w:ascii="Arial" w:eastAsiaTheme="minorHAnsi" w:hAnsi="Arial" w:cs="Arial"/>
          <w:color w:val="auto"/>
          <w:sz w:val="24"/>
          <w:szCs w:val="24"/>
        </w:rPr>
        <w:t xml:space="preserve"> (Accessed: 22 March 2022).</w:t>
      </w:r>
    </w:p>
    <w:p w14:paraId="59E82643" w14:textId="77777777" w:rsidR="009E429C" w:rsidRPr="0061407A" w:rsidRDefault="009E429C" w:rsidP="009E429C">
      <w:pPr>
        <w:spacing w:line="360" w:lineRule="auto"/>
        <w:rPr>
          <w:lang w:eastAsia="en-GB"/>
        </w:rPr>
      </w:pPr>
    </w:p>
    <w:p w14:paraId="3A10C5F6"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Children’s Commissioner (2019) </w:t>
      </w:r>
      <w:r>
        <w:rPr>
          <w:rFonts w:ascii="Arial" w:hAnsi="Arial" w:cs="Arial"/>
          <w:i/>
          <w:iCs/>
          <w:sz w:val="24"/>
          <w:szCs w:val="24"/>
          <w:lang w:val="en-US"/>
        </w:rPr>
        <w:t xml:space="preserve">UK Children’s Commissioners’ UNCRC mid-term review. </w:t>
      </w:r>
      <w:r>
        <w:rPr>
          <w:rFonts w:ascii="Arial" w:hAnsi="Arial" w:cs="Arial"/>
          <w:sz w:val="24"/>
          <w:szCs w:val="24"/>
          <w:lang w:val="en-US"/>
        </w:rPr>
        <w:t xml:space="preserve">Available at: </w:t>
      </w:r>
      <w:hyperlink r:id="rId26" w:history="1">
        <w:r w:rsidRPr="005345C1">
          <w:rPr>
            <w:rFonts w:ascii="Arial" w:hAnsi="Arial" w:cs="Arial"/>
            <w:color w:val="0000FF"/>
            <w:sz w:val="24"/>
            <w:szCs w:val="24"/>
            <w:u w:val="single"/>
          </w:rPr>
          <w:t>cco-uk-childrens-commissioners-uncrc-mid-term-review.pdf (childrenscommissioner.gov.uk)</w:t>
        </w:r>
      </w:hyperlink>
      <w:r w:rsidRPr="005345C1">
        <w:rPr>
          <w:rFonts w:ascii="Arial" w:hAnsi="Arial" w:cs="Arial"/>
          <w:sz w:val="24"/>
          <w:szCs w:val="24"/>
        </w:rPr>
        <w:t xml:space="preserve"> (Accessed: 22 March 2022).</w:t>
      </w:r>
    </w:p>
    <w:p w14:paraId="30873E3E" w14:textId="77777777" w:rsidR="009E429C" w:rsidRDefault="009E429C" w:rsidP="009E429C">
      <w:pPr>
        <w:spacing w:line="360" w:lineRule="auto"/>
        <w:jc w:val="both"/>
        <w:rPr>
          <w:rFonts w:ascii="Arial" w:hAnsi="Arial" w:cs="Arial"/>
          <w:sz w:val="24"/>
          <w:szCs w:val="24"/>
        </w:rPr>
      </w:pPr>
    </w:p>
    <w:p w14:paraId="4F6B9C20"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Children’s Commissioner for Wales (2008) </w:t>
      </w:r>
      <w:r>
        <w:rPr>
          <w:rFonts w:ascii="Arial" w:hAnsi="Arial" w:cs="Arial"/>
          <w:i/>
          <w:iCs/>
          <w:sz w:val="24"/>
          <w:szCs w:val="24"/>
        </w:rPr>
        <w:t xml:space="preserve">Evaluating the Children’s Commissioner for Wales. </w:t>
      </w:r>
      <w:r>
        <w:rPr>
          <w:rFonts w:ascii="Arial" w:hAnsi="Arial" w:cs="Arial"/>
          <w:sz w:val="24"/>
          <w:szCs w:val="24"/>
        </w:rPr>
        <w:t xml:space="preserve">Available at: </w:t>
      </w:r>
      <w:hyperlink r:id="rId27" w:history="1">
        <w:r w:rsidRPr="000B181C">
          <w:rPr>
            <w:rFonts w:ascii="Arial" w:hAnsi="Arial" w:cs="Arial"/>
            <w:color w:val="0000FF"/>
            <w:sz w:val="24"/>
            <w:szCs w:val="24"/>
            <w:u w:val="single"/>
          </w:rPr>
          <w:t>CCfW-Evaluation.pdf (childcomwales.org.uk)</w:t>
        </w:r>
      </w:hyperlink>
      <w:r w:rsidRPr="000B181C">
        <w:rPr>
          <w:rFonts w:ascii="Arial" w:hAnsi="Arial" w:cs="Arial"/>
          <w:sz w:val="24"/>
          <w:szCs w:val="24"/>
        </w:rPr>
        <w:t xml:space="preserve"> (Accessed: 18 March 2022).</w:t>
      </w:r>
    </w:p>
    <w:p w14:paraId="6E515C07" w14:textId="77777777" w:rsidR="009E429C" w:rsidRPr="008B4CA4" w:rsidRDefault="009E429C" w:rsidP="009E429C">
      <w:pPr>
        <w:spacing w:line="360" w:lineRule="auto"/>
        <w:jc w:val="both"/>
        <w:rPr>
          <w:rFonts w:ascii="Arial" w:hAnsi="Arial" w:cs="Arial"/>
          <w:sz w:val="24"/>
          <w:szCs w:val="24"/>
        </w:rPr>
      </w:pPr>
    </w:p>
    <w:p w14:paraId="424461AB"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eastAsia="en-GB"/>
        </w:rPr>
        <w:t xml:space="preserve">Children’s Commissioner for Wales (2016) </w:t>
      </w:r>
      <w:r>
        <w:rPr>
          <w:rFonts w:ascii="Arial" w:hAnsi="Arial" w:cs="Arial"/>
          <w:i/>
          <w:iCs/>
          <w:sz w:val="24"/>
          <w:szCs w:val="24"/>
          <w:lang w:eastAsia="en-GB"/>
        </w:rPr>
        <w:t xml:space="preserve">Report and Accounts. </w:t>
      </w:r>
      <w:r>
        <w:rPr>
          <w:rFonts w:ascii="Arial" w:hAnsi="Arial" w:cs="Arial"/>
          <w:sz w:val="24"/>
          <w:szCs w:val="24"/>
          <w:lang w:eastAsia="en-GB"/>
        </w:rPr>
        <w:t xml:space="preserve">Available at: </w:t>
      </w:r>
      <w:hyperlink r:id="rId28" w:history="1">
        <w:r w:rsidRPr="003E4B38">
          <w:rPr>
            <w:rFonts w:ascii="Arial" w:hAnsi="Arial" w:cs="Arial"/>
            <w:color w:val="0000FF"/>
            <w:sz w:val="24"/>
            <w:szCs w:val="24"/>
            <w:u w:val="single"/>
          </w:rPr>
          <w:t>Report-and-Accounts-01-02.pdf (childcomwales.org.uk)</w:t>
        </w:r>
      </w:hyperlink>
      <w:r w:rsidRPr="003E4B38">
        <w:rPr>
          <w:rFonts w:ascii="Arial" w:hAnsi="Arial" w:cs="Arial"/>
          <w:sz w:val="24"/>
          <w:szCs w:val="24"/>
        </w:rPr>
        <w:t xml:space="preserve"> (Accessed: 21 March 2022).</w:t>
      </w:r>
    </w:p>
    <w:p w14:paraId="5463B0F7" w14:textId="77777777" w:rsidR="009E429C" w:rsidRDefault="009E429C" w:rsidP="009E429C">
      <w:pPr>
        <w:spacing w:line="360" w:lineRule="auto"/>
        <w:jc w:val="both"/>
        <w:rPr>
          <w:rFonts w:ascii="Arial" w:hAnsi="Arial" w:cs="Arial"/>
          <w:sz w:val="24"/>
          <w:szCs w:val="24"/>
        </w:rPr>
      </w:pPr>
    </w:p>
    <w:p w14:paraId="0F88D763" w14:textId="77777777" w:rsidR="009E429C" w:rsidRPr="00F230BC" w:rsidRDefault="009E429C" w:rsidP="009E429C">
      <w:pPr>
        <w:spacing w:line="360" w:lineRule="auto"/>
        <w:jc w:val="both"/>
        <w:rPr>
          <w:rFonts w:ascii="Arial" w:hAnsi="Arial" w:cs="Arial"/>
          <w:sz w:val="24"/>
          <w:szCs w:val="24"/>
        </w:rPr>
      </w:pPr>
      <w:r>
        <w:rPr>
          <w:rFonts w:ascii="Arial" w:hAnsi="Arial" w:cs="Arial"/>
          <w:sz w:val="24"/>
          <w:szCs w:val="24"/>
        </w:rPr>
        <w:lastRenderedPageBreak/>
        <w:t xml:space="preserve">Children’s Commissioner for Wales (2021) </w:t>
      </w:r>
      <w:r>
        <w:rPr>
          <w:rFonts w:ascii="Arial" w:hAnsi="Arial" w:cs="Arial"/>
          <w:i/>
          <w:iCs/>
          <w:sz w:val="24"/>
          <w:szCs w:val="24"/>
        </w:rPr>
        <w:t xml:space="preserve">Annual Report 20/21. </w:t>
      </w:r>
      <w:r>
        <w:rPr>
          <w:rFonts w:ascii="Arial" w:hAnsi="Arial" w:cs="Arial"/>
          <w:sz w:val="24"/>
          <w:szCs w:val="24"/>
        </w:rPr>
        <w:t xml:space="preserve">Available at: </w:t>
      </w:r>
      <w:hyperlink r:id="rId29" w:history="1">
        <w:r w:rsidRPr="00F230BC">
          <w:rPr>
            <w:rFonts w:ascii="Arial" w:hAnsi="Arial" w:cs="Arial"/>
            <w:color w:val="0000FF"/>
            <w:sz w:val="24"/>
            <w:szCs w:val="24"/>
            <w:u w:val="single"/>
          </w:rPr>
          <w:t>Annual Report 20/21 - Children’s Commissioner for Wales (childcomwales.org.uk)</w:t>
        </w:r>
      </w:hyperlink>
      <w:r w:rsidRPr="00F230BC">
        <w:rPr>
          <w:rFonts w:ascii="Arial" w:hAnsi="Arial" w:cs="Arial"/>
          <w:sz w:val="24"/>
          <w:szCs w:val="24"/>
        </w:rPr>
        <w:t xml:space="preserve"> (Accessed: 24 March 2022).</w:t>
      </w:r>
      <w:r>
        <w:t xml:space="preserve"> </w:t>
      </w:r>
    </w:p>
    <w:p w14:paraId="0FBBBAC6" w14:textId="77777777" w:rsidR="009E429C" w:rsidRDefault="009E429C" w:rsidP="009E429C">
      <w:pPr>
        <w:spacing w:line="360" w:lineRule="auto"/>
        <w:jc w:val="both"/>
        <w:rPr>
          <w:rFonts w:ascii="Arial" w:hAnsi="Arial" w:cs="Arial"/>
          <w:sz w:val="24"/>
          <w:szCs w:val="24"/>
        </w:rPr>
      </w:pPr>
    </w:p>
    <w:p w14:paraId="2FF8EE2F"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Children’s Commissioner for Wales (2022) </w:t>
      </w:r>
      <w:r>
        <w:rPr>
          <w:rFonts w:ascii="Arial" w:hAnsi="Arial" w:cs="Arial"/>
          <w:i/>
          <w:iCs/>
          <w:sz w:val="24"/>
          <w:szCs w:val="24"/>
          <w:lang w:val="en-US"/>
        </w:rPr>
        <w:t xml:space="preserve">Our Work. </w:t>
      </w:r>
      <w:r>
        <w:rPr>
          <w:rFonts w:ascii="Arial" w:hAnsi="Arial" w:cs="Arial"/>
          <w:sz w:val="24"/>
          <w:szCs w:val="24"/>
          <w:lang w:val="en-US"/>
        </w:rPr>
        <w:t xml:space="preserve">Available at: </w:t>
      </w:r>
      <w:hyperlink r:id="rId30" w:history="1">
        <w:r w:rsidRPr="00DE7BCE">
          <w:rPr>
            <w:rFonts w:ascii="Arial" w:hAnsi="Arial" w:cs="Arial"/>
            <w:color w:val="0000FF"/>
            <w:sz w:val="24"/>
            <w:szCs w:val="24"/>
            <w:u w:val="single"/>
          </w:rPr>
          <w:t>Our Work - Children’s Commissioner for Wales (childcomwales.org.uk)</w:t>
        </w:r>
      </w:hyperlink>
      <w:r w:rsidRPr="00DE7BCE">
        <w:rPr>
          <w:rFonts w:ascii="Arial" w:hAnsi="Arial" w:cs="Arial"/>
          <w:sz w:val="24"/>
          <w:szCs w:val="24"/>
        </w:rPr>
        <w:t xml:space="preserve"> (Accessed: 22 March 2022).</w:t>
      </w:r>
    </w:p>
    <w:p w14:paraId="7BD65A03" w14:textId="77777777" w:rsidR="009E429C" w:rsidRDefault="009E429C" w:rsidP="009E429C">
      <w:pPr>
        <w:spacing w:line="360" w:lineRule="auto"/>
        <w:jc w:val="both"/>
        <w:rPr>
          <w:rFonts w:ascii="Arial" w:hAnsi="Arial" w:cs="Arial"/>
          <w:sz w:val="24"/>
          <w:szCs w:val="24"/>
        </w:rPr>
      </w:pPr>
    </w:p>
    <w:p w14:paraId="6948163B" w14:textId="77777777" w:rsidR="009E429C" w:rsidRDefault="009E429C" w:rsidP="009E429C">
      <w:pPr>
        <w:spacing w:line="360" w:lineRule="auto"/>
        <w:jc w:val="both"/>
        <w:rPr>
          <w:rFonts w:ascii="Arial" w:hAnsi="Arial" w:cs="Arial"/>
          <w:sz w:val="24"/>
          <w:szCs w:val="24"/>
        </w:rPr>
      </w:pPr>
      <w:r>
        <w:rPr>
          <w:rFonts w:ascii="Arial" w:hAnsi="Arial" w:cs="Arial"/>
          <w:i/>
          <w:iCs/>
          <w:sz w:val="24"/>
          <w:szCs w:val="24"/>
        </w:rPr>
        <w:t xml:space="preserve">Children’s Commissioner for Wales Act 2001, c.18. </w:t>
      </w:r>
      <w:r>
        <w:rPr>
          <w:rFonts w:ascii="Arial" w:hAnsi="Arial" w:cs="Arial"/>
          <w:sz w:val="24"/>
          <w:szCs w:val="24"/>
        </w:rPr>
        <w:t xml:space="preserve">Available at: </w:t>
      </w:r>
      <w:hyperlink r:id="rId31" w:history="1">
        <w:r w:rsidRPr="005135D7">
          <w:rPr>
            <w:rFonts w:ascii="Arial" w:hAnsi="Arial" w:cs="Arial"/>
            <w:color w:val="0000FF"/>
            <w:sz w:val="24"/>
            <w:szCs w:val="24"/>
            <w:u w:val="single"/>
          </w:rPr>
          <w:t>Children’s Commissioner for Wales Act 2001 (legislation.gov.uk)</w:t>
        </w:r>
      </w:hyperlink>
      <w:r w:rsidRPr="005135D7">
        <w:rPr>
          <w:rFonts w:ascii="Arial" w:hAnsi="Arial" w:cs="Arial"/>
          <w:sz w:val="24"/>
          <w:szCs w:val="24"/>
        </w:rPr>
        <w:t xml:space="preserve"> (Accessed: 18 March 2022).</w:t>
      </w:r>
    </w:p>
    <w:p w14:paraId="0D89BA11" w14:textId="77777777" w:rsidR="009E429C" w:rsidRDefault="009E429C" w:rsidP="009E429C">
      <w:pPr>
        <w:spacing w:line="360" w:lineRule="auto"/>
        <w:jc w:val="both"/>
        <w:rPr>
          <w:rFonts w:ascii="Arial" w:hAnsi="Arial" w:cs="Arial"/>
          <w:sz w:val="24"/>
          <w:szCs w:val="24"/>
        </w:rPr>
      </w:pPr>
    </w:p>
    <w:p w14:paraId="77B3CF7A"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Cooper, M. (2014) ‘‘Everyday teacher leadership’: A reconceptualisation for early childhood education’, </w:t>
      </w:r>
      <w:r>
        <w:rPr>
          <w:rFonts w:ascii="Arial" w:hAnsi="Arial" w:cs="Arial"/>
          <w:i/>
          <w:iCs/>
          <w:sz w:val="24"/>
          <w:szCs w:val="24"/>
          <w:lang w:val="en-US"/>
        </w:rPr>
        <w:t xml:space="preserve">Journal of Educational Leadership, Policy and Practice, </w:t>
      </w:r>
      <w:r>
        <w:rPr>
          <w:rFonts w:ascii="Arial" w:hAnsi="Arial" w:cs="Arial"/>
          <w:sz w:val="24"/>
          <w:szCs w:val="24"/>
          <w:lang w:val="en-US"/>
        </w:rPr>
        <w:t xml:space="preserve">29(2), pp. 84-96. Available at: </w:t>
      </w:r>
      <w:hyperlink r:id="rId32" w:history="1">
        <w:r w:rsidRPr="00AB2F29">
          <w:rPr>
            <w:rFonts w:ascii="Arial" w:hAnsi="Arial" w:cs="Arial"/>
            <w:color w:val="0000FF"/>
            <w:sz w:val="24"/>
            <w:szCs w:val="24"/>
            <w:u w:val="single"/>
          </w:rPr>
          <w:t>'Everyday teacher leadership': A reconceptualisation for early childhood education | Journal of Educational Leadership, Policy and Practice (informit.org)</w:t>
        </w:r>
      </w:hyperlink>
      <w:r w:rsidRPr="00AB2F29">
        <w:rPr>
          <w:rFonts w:ascii="Arial" w:hAnsi="Arial" w:cs="Arial"/>
          <w:sz w:val="24"/>
          <w:szCs w:val="24"/>
        </w:rPr>
        <w:t xml:space="preserve"> (Accessed: 4 March 2022).</w:t>
      </w:r>
    </w:p>
    <w:p w14:paraId="482B6917" w14:textId="77777777" w:rsidR="009E429C" w:rsidRDefault="009E429C" w:rsidP="009E429C">
      <w:pPr>
        <w:spacing w:line="360" w:lineRule="auto"/>
        <w:jc w:val="both"/>
        <w:rPr>
          <w:rFonts w:ascii="Arial" w:hAnsi="Arial" w:cs="Arial"/>
          <w:sz w:val="24"/>
          <w:szCs w:val="24"/>
          <w:lang w:val="en-US"/>
        </w:rPr>
      </w:pPr>
    </w:p>
    <w:p w14:paraId="446B753E"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Cooperrider, D. (2022) </w:t>
      </w:r>
      <w:r>
        <w:rPr>
          <w:rFonts w:ascii="Arial" w:hAnsi="Arial" w:cs="Arial"/>
          <w:i/>
          <w:iCs/>
          <w:sz w:val="24"/>
          <w:szCs w:val="24"/>
        </w:rPr>
        <w:t xml:space="preserve">Leadership as a Catalyst for Change. </w:t>
      </w:r>
      <w:r>
        <w:rPr>
          <w:rFonts w:ascii="Arial" w:hAnsi="Arial" w:cs="Arial"/>
          <w:sz w:val="24"/>
          <w:szCs w:val="24"/>
        </w:rPr>
        <w:t xml:space="preserve">Available at: </w:t>
      </w:r>
      <w:hyperlink r:id="rId33" w:history="1">
        <w:r w:rsidRPr="00A94E40">
          <w:rPr>
            <w:rFonts w:ascii="Arial" w:hAnsi="Arial" w:cs="Arial"/>
            <w:color w:val="0000FF"/>
            <w:sz w:val="24"/>
            <w:szCs w:val="24"/>
            <w:u w:val="single"/>
          </w:rPr>
          <w:t>Leadership as a Catalyst for Change - Vunela</w:t>
        </w:r>
      </w:hyperlink>
      <w:r w:rsidRPr="00A94E40">
        <w:rPr>
          <w:rFonts w:ascii="Arial" w:hAnsi="Arial" w:cs="Arial"/>
          <w:sz w:val="24"/>
          <w:szCs w:val="24"/>
        </w:rPr>
        <w:t xml:space="preserve"> (Accessed: 10 March 2022).</w:t>
      </w:r>
    </w:p>
    <w:p w14:paraId="697D95DA" w14:textId="77777777" w:rsidR="009E429C" w:rsidRDefault="009E429C" w:rsidP="009E429C">
      <w:pPr>
        <w:spacing w:line="360" w:lineRule="auto"/>
        <w:jc w:val="both"/>
        <w:rPr>
          <w:rFonts w:ascii="Arial" w:hAnsi="Arial" w:cs="Arial"/>
          <w:sz w:val="24"/>
          <w:szCs w:val="24"/>
        </w:rPr>
      </w:pPr>
    </w:p>
    <w:p w14:paraId="11EAAD3B"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Croner-i (2020) </w:t>
      </w:r>
      <w:r>
        <w:rPr>
          <w:rFonts w:ascii="Arial" w:hAnsi="Arial" w:cs="Arial"/>
          <w:i/>
          <w:iCs/>
          <w:sz w:val="24"/>
          <w:szCs w:val="24"/>
          <w:lang w:val="en-US"/>
        </w:rPr>
        <w:t xml:space="preserve">Professional Development in the Early Years Workforce. </w:t>
      </w:r>
      <w:r>
        <w:rPr>
          <w:rFonts w:ascii="Arial" w:hAnsi="Arial" w:cs="Arial"/>
          <w:sz w:val="24"/>
          <w:szCs w:val="24"/>
          <w:lang w:val="en-US"/>
        </w:rPr>
        <w:t xml:space="preserve">Available at: </w:t>
      </w:r>
      <w:hyperlink r:id="rId34" w:anchor=":~:text=There%20are%20many%20barriers%20to%20quality%20professional%20development,High%20work%20demands%2C%20including%20excess%20paperwork%2C%20long%20hours." w:history="1">
        <w:r w:rsidRPr="00E929DF">
          <w:rPr>
            <w:rFonts w:ascii="Arial" w:hAnsi="Arial" w:cs="Arial"/>
            <w:color w:val="0000FF"/>
            <w:sz w:val="24"/>
            <w:szCs w:val="24"/>
            <w:u w:val="single"/>
          </w:rPr>
          <w:t>Professional development in the early years workforce | Croner-i (croneri.co.uk)</w:t>
        </w:r>
      </w:hyperlink>
      <w:r w:rsidRPr="00E929DF">
        <w:rPr>
          <w:rFonts w:ascii="Arial" w:hAnsi="Arial" w:cs="Arial"/>
          <w:sz w:val="24"/>
          <w:szCs w:val="24"/>
        </w:rPr>
        <w:t xml:space="preserve"> (Accessed: 14 March 2022).</w:t>
      </w:r>
    </w:p>
    <w:p w14:paraId="73046C86" w14:textId="77777777" w:rsidR="009E429C" w:rsidRDefault="009E429C" w:rsidP="009E429C">
      <w:pPr>
        <w:spacing w:line="360" w:lineRule="auto"/>
        <w:jc w:val="both"/>
        <w:rPr>
          <w:rFonts w:ascii="Arial" w:hAnsi="Arial" w:cs="Arial"/>
          <w:sz w:val="24"/>
          <w:szCs w:val="24"/>
        </w:rPr>
      </w:pPr>
    </w:p>
    <w:p w14:paraId="0BC44473"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Cronin, M., Argent, K. and Collett, C. (2017) </w:t>
      </w:r>
      <w:r>
        <w:rPr>
          <w:rFonts w:ascii="Arial" w:hAnsi="Arial" w:cs="Arial"/>
          <w:i/>
          <w:iCs/>
          <w:sz w:val="24"/>
          <w:szCs w:val="24"/>
          <w:lang w:val="en-US"/>
        </w:rPr>
        <w:t xml:space="preserve">Poverty and Inclusion in Early Years Education. </w:t>
      </w:r>
      <w:r>
        <w:rPr>
          <w:rFonts w:ascii="Arial" w:hAnsi="Arial" w:cs="Arial"/>
          <w:sz w:val="24"/>
          <w:szCs w:val="24"/>
          <w:lang w:val="en-US"/>
        </w:rPr>
        <w:t>London: Routledge.</w:t>
      </w:r>
    </w:p>
    <w:p w14:paraId="03829552" w14:textId="77777777" w:rsidR="009E429C" w:rsidRDefault="009E429C" w:rsidP="009E429C">
      <w:pPr>
        <w:spacing w:line="360" w:lineRule="auto"/>
        <w:jc w:val="both"/>
        <w:rPr>
          <w:rFonts w:ascii="Arial" w:hAnsi="Arial" w:cs="Arial"/>
          <w:sz w:val="24"/>
          <w:szCs w:val="24"/>
          <w:lang w:val="en-US"/>
        </w:rPr>
      </w:pPr>
    </w:p>
    <w:p w14:paraId="43A71E57"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lastRenderedPageBreak/>
        <w:t xml:space="preserve">Department for Education (2018) </w:t>
      </w:r>
      <w:r>
        <w:rPr>
          <w:rFonts w:ascii="Arial" w:hAnsi="Arial" w:cs="Arial"/>
          <w:i/>
          <w:iCs/>
          <w:sz w:val="24"/>
          <w:szCs w:val="24"/>
        </w:rPr>
        <w:t xml:space="preserve">Early Career CPD: Exploratory Research. </w:t>
      </w:r>
      <w:r>
        <w:rPr>
          <w:rFonts w:ascii="Arial" w:hAnsi="Arial" w:cs="Arial"/>
          <w:sz w:val="24"/>
          <w:szCs w:val="24"/>
        </w:rPr>
        <w:t xml:space="preserve">Available at: </w:t>
      </w:r>
      <w:hyperlink r:id="rId35" w:history="1">
        <w:r w:rsidRPr="00410FC9">
          <w:rPr>
            <w:rFonts w:ascii="Arial" w:hAnsi="Arial" w:cs="Arial"/>
            <w:color w:val="0000FF"/>
            <w:sz w:val="24"/>
            <w:szCs w:val="24"/>
            <w:u w:val="single"/>
          </w:rPr>
          <w:t>Early career CPD: exploratory research (publishing.service.gov.uk)</w:t>
        </w:r>
      </w:hyperlink>
      <w:r w:rsidRPr="00410FC9">
        <w:rPr>
          <w:rFonts w:ascii="Arial" w:hAnsi="Arial" w:cs="Arial"/>
          <w:sz w:val="24"/>
          <w:szCs w:val="24"/>
        </w:rPr>
        <w:t xml:space="preserve"> (Accessed: 14 March 2022).</w:t>
      </w:r>
    </w:p>
    <w:p w14:paraId="7D43C83E" w14:textId="77777777" w:rsidR="009E429C" w:rsidRDefault="009E429C" w:rsidP="009E429C">
      <w:pPr>
        <w:spacing w:line="360" w:lineRule="auto"/>
        <w:jc w:val="both"/>
        <w:rPr>
          <w:rFonts w:ascii="Arial" w:hAnsi="Arial" w:cs="Arial"/>
          <w:sz w:val="24"/>
          <w:szCs w:val="24"/>
        </w:rPr>
      </w:pPr>
    </w:p>
    <w:p w14:paraId="2C65EE28"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Department for Education (2018) </w:t>
      </w:r>
      <w:r>
        <w:rPr>
          <w:rFonts w:ascii="Arial" w:hAnsi="Arial" w:cs="Arial"/>
          <w:i/>
          <w:iCs/>
          <w:sz w:val="24"/>
          <w:szCs w:val="24"/>
        </w:rPr>
        <w:t xml:space="preserve">Free School Meals: Guidance for local authorities, maintained schools, academies and free schools. </w:t>
      </w:r>
      <w:r>
        <w:rPr>
          <w:rFonts w:ascii="Arial" w:hAnsi="Arial" w:cs="Arial"/>
          <w:sz w:val="24"/>
          <w:szCs w:val="24"/>
        </w:rPr>
        <w:t xml:space="preserve">Available at: </w:t>
      </w:r>
      <w:hyperlink r:id="rId36" w:history="1">
        <w:r w:rsidRPr="00C0774E">
          <w:rPr>
            <w:rFonts w:ascii="Arial" w:hAnsi="Arial" w:cs="Arial"/>
            <w:color w:val="0000FF"/>
            <w:sz w:val="24"/>
            <w:szCs w:val="24"/>
            <w:u w:val="single"/>
          </w:rPr>
          <w:t>Free school meals guidance (publishing.service.gov.uk)</w:t>
        </w:r>
      </w:hyperlink>
      <w:r w:rsidRPr="00C0774E">
        <w:rPr>
          <w:rFonts w:ascii="Arial" w:hAnsi="Arial" w:cs="Arial"/>
          <w:sz w:val="24"/>
          <w:szCs w:val="24"/>
        </w:rPr>
        <w:t xml:space="preserve"> (Accessed: 6 March 2022).</w:t>
      </w:r>
    </w:p>
    <w:p w14:paraId="5D6E4348" w14:textId="77777777" w:rsidR="009E429C" w:rsidRDefault="009E429C" w:rsidP="009E429C">
      <w:pPr>
        <w:spacing w:line="360" w:lineRule="auto"/>
        <w:jc w:val="both"/>
        <w:rPr>
          <w:rFonts w:ascii="Arial" w:hAnsi="Arial" w:cs="Arial"/>
          <w:sz w:val="24"/>
          <w:szCs w:val="24"/>
        </w:rPr>
      </w:pPr>
    </w:p>
    <w:p w14:paraId="6A17F752"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Early Years Careers (2015) </w:t>
      </w:r>
      <w:r>
        <w:rPr>
          <w:rFonts w:ascii="Arial" w:hAnsi="Arial" w:cs="Arial"/>
          <w:i/>
          <w:iCs/>
          <w:sz w:val="24"/>
          <w:szCs w:val="24"/>
          <w:lang w:val="en-US"/>
        </w:rPr>
        <w:t xml:space="preserve">Appraisal and Supervisions. </w:t>
      </w:r>
      <w:r>
        <w:rPr>
          <w:rFonts w:ascii="Arial" w:hAnsi="Arial" w:cs="Arial"/>
          <w:sz w:val="24"/>
          <w:szCs w:val="24"/>
          <w:lang w:val="en-US"/>
        </w:rPr>
        <w:t xml:space="preserve">Available at: </w:t>
      </w:r>
      <w:hyperlink r:id="rId37" w:history="1">
        <w:r w:rsidRPr="000D28C5">
          <w:rPr>
            <w:rFonts w:ascii="Arial" w:hAnsi="Arial" w:cs="Arial"/>
            <w:color w:val="0000FF"/>
            <w:sz w:val="24"/>
            <w:szCs w:val="24"/>
            <w:u w:val="single"/>
          </w:rPr>
          <w:t>Appraisal And Supervisions - Early Years Careers</w:t>
        </w:r>
      </w:hyperlink>
      <w:r w:rsidRPr="000D28C5">
        <w:rPr>
          <w:rFonts w:ascii="Arial" w:hAnsi="Arial" w:cs="Arial"/>
          <w:sz w:val="24"/>
          <w:szCs w:val="24"/>
        </w:rPr>
        <w:t xml:space="preserve"> (Accessed: 17 March 2022).</w:t>
      </w:r>
    </w:p>
    <w:p w14:paraId="347800A6" w14:textId="77777777" w:rsidR="009E429C" w:rsidRDefault="009E429C" w:rsidP="009E429C">
      <w:pPr>
        <w:spacing w:line="360" w:lineRule="auto"/>
        <w:jc w:val="both"/>
        <w:rPr>
          <w:rFonts w:ascii="Arial" w:hAnsi="Arial" w:cs="Arial"/>
          <w:sz w:val="24"/>
          <w:szCs w:val="24"/>
        </w:rPr>
      </w:pPr>
    </w:p>
    <w:p w14:paraId="7ABD9D71"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Early Years Careers (2016) </w:t>
      </w:r>
      <w:r>
        <w:rPr>
          <w:rFonts w:ascii="Arial" w:hAnsi="Arial" w:cs="Arial"/>
          <w:i/>
          <w:iCs/>
          <w:sz w:val="24"/>
          <w:szCs w:val="24"/>
        </w:rPr>
        <w:t xml:space="preserve">High turnover of staff affecting children’s development. </w:t>
      </w:r>
      <w:r>
        <w:rPr>
          <w:rFonts w:ascii="Arial" w:hAnsi="Arial" w:cs="Arial"/>
          <w:sz w:val="24"/>
          <w:szCs w:val="24"/>
        </w:rPr>
        <w:t xml:space="preserve">Available at: </w:t>
      </w:r>
      <w:hyperlink r:id="rId38" w:history="1">
        <w:r w:rsidRPr="00FC1DC2">
          <w:rPr>
            <w:rFonts w:ascii="Arial" w:hAnsi="Arial" w:cs="Arial"/>
            <w:color w:val="0000FF"/>
            <w:sz w:val="24"/>
            <w:szCs w:val="24"/>
            <w:u w:val="single"/>
          </w:rPr>
          <w:t>High Turnover Of Staff Affecting Children's Development - Early Years Careers</w:t>
        </w:r>
      </w:hyperlink>
      <w:r w:rsidRPr="00FC1DC2">
        <w:rPr>
          <w:rFonts w:ascii="Arial" w:hAnsi="Arial" w:cs="Arial"/>
          <w:sz w:val="24"/>
          <w:szCs w:val="24"/>
        </w:rPr>
        <w:t xml:space="preserve"> (Accessed: 9 March 2022).</w:t>
      </w:r>
    </w:p>
    <w:p w14:paraId="574E00A5" w14:textId="77777777" w:rsidR="009E429C" w:rsidRDefault="009E429C" w:rsidP="009E429C">
      <w:pPr>
        <w:spacing w:line="360" w:lineRule="auto"/>
        <w:jc w:val="both"/>
        <w:rPr>
          <w:rFonts w:ascii="Arial" w:hAnsi="Arial" w:cs="Arial"/>
          <w:sz w:val="24"/>
          <w:szCs w:val="24"/>
        </w:rPr>
      </w:pPr>
    </w:p>
    <w:p w14:paraId="667B98E0" w14:textId="77777777" w:rsidR="009E429C" w:rsidRDefault="009E429C" w:rsidP="009E429C">
      <w:pPr>
        <w:pStyle w:val="Heading1"/>
        <w:shd w:val="clear" w:color="auto" w:fill="FFFFFF"/>
        <w:spacing w:before="0" w:after="300" w:line="360" w:lineRule="auto"/>
        <w:rPr>
          <w:rFonts w:ascii="Arial" w:eastAsiaTheme="minorHAnsi" w:hAnsi="Arial" w:cs="Arial"/>
          <w:color w:val="auto"/>
          <w:sz w:val="24"/>
          <w:szCs w:val="24"/>
        </w:rPr>
      </w:pPr>
      <w:r w:rsidRPr="00CD04B0">
        <w:rPr>
          <w:rFonts w:ascii="Arial" w:hAnsi="Arial" w:cs="Arial"/>
          <w:color w:val="000000" w:themeColor="text1"/>
          <w:sz w:val="24"/>
          <w:szCs w:val="24"/>
          <w:lang w:eastAsia="en-GB"/>
        </w:rPr>
        <w:t xml:space="preserve">FE News (2021) </w:t>
      </w:r>
      <w:r w:rsidRPr="00CD04B0">
        <w:rPr>
          <w:rFonts w:ascii="Arial" w:eastAsia="Times New Roman" w:hAnsi="Arial" w:cs="Arial"/>
          <w:i/>
          <w:iCs/>
          <w:color w:val="000000" w:themeColor="text1"/>
          <w:kern w:val="36"/>
          <w:sz w:val="24"/>
          <w:szCs w:val="24"/>
          <w:lang w:eastAsia="en-GB"/>
        </w:rPr>
        <w:t>Politicians must not be scared to take child poverty out of the ‘too difficult box’ and come up with a big, bold plan to fix it – Children’s Commissioner for England</w:t>
      </w:r>
      <w:r>
        <w:rPr>
          <w:rFonts w:ascii="Arial" w:eastAsia="Times New Roman" w:hAnsi="Arial" w:cs="Arial"/>
          <w:i/>
          <w:iCs/>
          <w:color w:val="000000" w:themeColor="text1"/>
          <w:kern w:val="36"/>
          <w:sz w:val="24"/>
          <w:szCs w:val="24"/>
          <w:lang w:eastAsia="en-GB"/>
        </w:rPr>
        <w:t xml:space="preserve">. </w:t>
      </w:r>
      <w:r>
        <w:rPr>
          <w:rFonts w:ascii="Arial" w:eastAsia="Times New Roman" w:hAnsi="Arial" w:cs="Arial"/>
          <w:color w:val="000000" w:themeColor="text1"/>
          <w:kern w:val="36"/>
          <w:sz w:val="24"/>
          <w:szCs w:val="24"/>
          <w:lang w:eastAsia="en-GB"/>
        </w:rPr>
        <w:t xml:space="preserve">Available at: </w:t>
      </w:r>
      <w:hyperlink r:id="rId39" w:anchor=":~:text=Children%E2%80%99s%20Commissioner%20for%20England%20publishes%20a%20cross-party%20call,families%20and%20stop%20poverty%20determining%20children%E2%80%99s%20life%20chances." w:history="1">
        <w:r w:rsidRPr="008A5866">
          <w:rPr>
            <w:rFonts w:ascii="Arial" w:eastAsiaTheme="minorHAnsi" w:hAnsi="Arial" w:cs="Arial"/>
            <w:color w:val="0000FF"/>
            <w:sz w:val="24"/>
            <w:szCs w:val="24"/>
            <w:u w:val="single"/>
          </w:rPr>
          <w:t>Politicians must not be scared to take child poverty out of the ‘too difficult box’ and come up with a big, bold plan to fix it – Children’s Commissioner for England – FE News</w:t>
        </w:r>
      </w:hyperlink>
      <w:r w:rsidRPr="008A5866">
        <w:rPr>
          <w:rFonts w:ascii="Arial" w:eastAsiaTheme="minorHAnsi" w:hAnsi="Arial" w:cs="Arial"/>
          <w:color w:val="auto"/>
          <w:sz w:val="24"/>
          <w:szCs w:val="24"/>
        </w:rPr>
        <w:t xml:space="preserve"> (Accessed: 22 March 2022).</w:t>
      </w:r>
    </w:p>
    <w:p w14:paraId="2EA4A889" w14:textId="77777777" w:rsidR="009E429C" w:rsidRPr="00AE350B" w:rsidRDefault="009E429C" w:rsidP="009E429C">
      <w:pPr>
        <w:spacing w:line="360" w:lineRule="auto"/>
      </w:pPr>
    </w:p>
    <w:p w14:paraId="7DE25D77"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Featherstone, B., Morris, K. and White, S. (2014) ‘A Marriage Made in Hell: Early Intervention Meets Child Protection’, </w:t>
      </w:r>
      <w:r>
        <w:rPr>
          <w:rFonts w:ascii="Arial" w:hAnsi="Arial" w:cs="Arial"/>
          <w:i/>
          <w:iCs/>
          <w:sz w:val="24"/>
          <w:szCs w:val="24"/>
        </w:rPr>
        <w:t xml:space="preserve">The British Journal of Social Work, </w:t>
      </w:r>
      <w:r>
        <w:rPr>
          <w:rFonts w:ascii="Arial" w:hAnsi="Arial" w:cs="Arial"/>
          <w:sz w:val="24"/>
          <w:szCs w:val="24"/>
        </w:rPr>
        <w:t xml:space="preserve">44(7), pp. 1735-1749. Available at: </w:t>
      </w:r>
      <w:hyperlink r:id="rId40" w:history="1">
        <w:r w:rsidRPr="00093345">
          <w:rPr>
            <w:rFonts w:ascii="Arial" w:hAnsi="Arial" w:cs="Arial"/>
            <w:color w:val="0000FF"/>
            <w:sz w:val="24"/>
            <w:szCs w:val="24"/>
            <w:u w:val="single"/>
          </w:rPr>
          <w:t>Marriage Made in Hell: Early Intervention Meets Child Protection | The British Journal of Social Work | Oxford Academic (oup.com)</w:t>
        </w:r>
      </w:hyperlink>
      <w:r w:rsidRPr="00093345">
        <w:rPr>
          <w:rFonts w:ascii="Arial" w:hAnsi="Arial" w:cs="Arial"/>
          <w:sz w:val="24"/>
          <w:szCs w:val="24"/>
        </w:rPr>
        <w:t xml:space="preserve"> (Accessed: 17 March 2022).</w:t>
      </w:r>
    </w:p>
    <w:p w14:paraId="7028AC4B" w14:textId="77777777" w:rsidR="009E429C" w:rsidRDefault="009E429C" w:rsidP="009E429C">
      <w:pPr>
        <w:spacing w:line="360" w:lineRule="auto"/>
        <w:jc w:val="both"/>
        <w:rPr>
          <w:rFonts w:ascii="Arial" w:hAnsi="Arial" w:cs="Arial"/>
          <w:sz w:val="24"/>
          <w:szCs w:val="24"/>
        </w:rPr>
      </w:pPr>
    </w:p>
    <w:p w14:paraId="6366A212" w14:textId="77777777" w:rsidR="009E429C" w:rsidRDefault="009E429C" w:rsidP="009E429C">
      <w:pPr>
        <w:pStyle w:val="Heading1"/>
        <w:shd w:val="clear" w:color="auto" w:fill="FFFFFF"/>
        <w:spacing w:before="0" w:line="360" w:lineRule="auto"/>
        <w:jc w:val="both"/>
        <w:rPr>
          <w:rFonts w:ascii="Arial" w:eastAsia="Times New Roman" w:hAnsi="Arial" w:cs="Arial"/>
          <w:color w:val="000000" w:themeColor="text1"/>
          <w:kern w:val="36"/>
          <w:sz w:val="24"/>
          <w:szCs w:val="24"/>
          <w:lang w:eastAsia="en-GB"/>
        </w:rPr>
      </w:pPr>
      <w:r w:rsidRPr="003D2E93">
        <w:rPr>
          <w:rFonts w:ascii="Arial" w:hAnsi="Arial" w:cs="Arial"/>
          <w:color w:val="000000" w:themeColor="text1"/>
          <w:sz w:val="24"/>
          <w:szCs w:val="24"/>
          <w:lang w:val="en-US"/>
        </w:rPr>
        <w:lastRenderedPageBreak/>
        <w:t>Ferdman, B.M. (2017) ‘</w:t>
      </w:r>
      <w:r w:rsidRPr="003D2E93">
        <w:rPr>
          <w:rFonts w:ascii="Arial" w:eastAsia="Times New Roman" w:hAnsi="Arial" w:cs="Arial"/>
          <w:color w:val="000000" w:themeColor="text1"/>
          <w:kern w:val="36"/>
          <w:sz w:val="24"/>
          <w:szCs w:val="24"/>
          <w:lang w:eastAsia="en-GB"/>
        </w:rPr>
        <w:t>Paradoxes of Inclusion: Understanding and Managing the Tensions of Diversity and Multiculturalism</w:t>
      </w:r>
      <w:r>
        <w:rPr>
          <w:rFonts w:ascii="Arial" w:eastAsia="Times New Roman" w:hAnsi="Arial" w:cs="Arial"/>
          <w:color w:val="000000" w:themeColor="text1"/>
          <w:kern w:val="36"/>
          <w:sz w:val="24"/>
          <w:szCs w:val="24"/>
          <w:lang w:eastAsia="en-GB"/>
        </w:rPr>
        <w:t xml:space="preserve">’, </w:t>
      </w:r>
      <w:r>
        <w:rPr>
          <w:rFonts w:ascii="Arial" w:eastAsia="Times New Roman" w:hAnsi="Arial" w:cs="Arial"/>
          <w:i/>
          <w:iCs/>
          <w:color w:val="000000" w:themeColor="text1"/>
          <w:kern w:val="36"/>
          <w:sz w:val="24"/>
          <w:szCs w:val="24"/>
          <w:lang w:eastAsia="en-GB"/>
        </w:rPr>
        <w:t xml:space="preserve">The Journal of Applied Behavioural Science, </w:t>
      </w:r>
      <w:r>
        <w:rPr>
          <w:rFonts w:ascii="Arial" w:eastAsia="Times New Roman" w:hAnsi="Arial" w:cs="Arial"/>
          <w:color w:val="000000" w:themeColor="text1"/>
          <w:kern w:val="36"/>
          <w:sz w:val="24"/>
          <w:szCs w:val="24"/>
          <w:lang w:eastAsia="en-GB"/>
        </w:rPr>
        <w:t xml:space="preserve">53(2), pp. 235-263. Available at: </w:t>
      </w:r>
      <w:hyperlink r:id="rId41" w:history="1">
        <w:r w:rsidRPr="00093345">
          <w:rPr>
            <w:rFonts w:ascii="Arial" w:eastAsiaTheme="minorHAnsi" w:hAnsi="Arial" w:cs="Arial"/>
            <w:color w:val="0000FF"/>
            <w:sz w:val="24"/>
            <w:szCs w:val="24"/>
            <w:u w:val="single"/>
          </w:rPr>
          <w:t>Paradoxes of Inclusion: Understanding and Managing the Tensions of Diversity and Multiculturalism - Bernardo M. Ferdman, 2017 (sagepub.com)</w:t>
        </w:r>
      </w:hyperlink>
      <w:r w:rsidRPr="00093345">
        <w:rPr>
          <w:rFonts w:ascii="Arial" w:eastAsiaTheme="minorHAnsi" w:hAnsi="Arial" w:cs="Arial"/>
          <w:color w:val="auto"/>
          <w:sz w:val="24"/>
          <w:szCs w:val="24"/>
        </w:rPr>
        <w:t xml:space="preserve"> (Accessed: 22 March 2022).</w:t>
      </w:r>
    </w:p>
    <w:p w14:paraId="73646ADF" w14:textId="77777777" w:rsidR="009E429C" w:rsidRPr="00AE350B" w:rsidRDefault="009E429C" w:rsidP="009E429C">
      <w:pPr>
        <w:spacing w:line="360" w:lineRule="auto"/>
        <w:rPr>
          <w:lang w:eastAsia="en-GB"/>
        </w:rPr>
      </w:pPr>
    </w:p>
    <w:p w14:paraId="6E64E126"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Garvey, D. (2017) </w:t>
      </w:r>
      <w:r>
        <w:rPr>
          <w:rFonts w:ascii="Arial" w:hAnsi="Arial" w:cs="Arial"/>
          <w:i/>
          <w:iCs/>
          <w:sz w:val="24"/>
          <w:szCs w:val="24"/>
          <w:lang w:val="en-US"/>
        </w:rPr>
        <w:t xml:space="preserve">Performance Management in Early Years Settings: A Practical Guide for Leaders and Managers. </w:t>
      </w:r>
      <w:r>
        <w:rPr>
          <w:rFonts w:ascii="Arial" w:hAnsi="Arial" w:cs="Arial"/>
          <w:sz w:val="24"/>
          <w:szCs w:val="24"/>
          <w:lang w:val="en-US"/>
        </w:rPr>
        <w:t>London: Jessica Kingsley Publishers.</w:t>
      </w:r>
    </w:p>
    <w:p w14:paraId="2F1E5DA0" w14:textId="77777777" w:rsidR="009E429C" w:rsidRDefault="009E429C" w:rsidP="009E429C">
      <w:pPr>
        <w:spacing w:line="360" w:lineRule="auto"/>
        <w:jc w:val="both"/>
        <w:rPr>
          <w:rFonts w:ascii="Arial" w:hAnsi="Arial" w:cs="Arial"/>
          <w:sz w:val="24"/>
          <w:szCs w:val="24"/>
          <w:lang w:val="en-US"/>
        </w:rPr>
      </w:pPr>
    </w:p>
    <w:p w14:paraId="3AFA8F7A"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Hadfield, M., Jopling, M. and Needham, M. (2015) </w:t>
      </w:r>
      <w:r>
        <w:rPr>
          <w:rFonts w:ascii="Arial" w:hAnsi="Arial" w:cs="Arial"/>
          <w:i/>
          <w:iCs/>
          <w:sz w:val="24"/>
          <w:szCs w:val="24"/>
          <w:lang w:val="en-US"/>
        </w:rPr>
        <w:t xml:space="preserve">Practice Leadership in the Early Years: Becoming, Being and Developing as a Leader. </w:t>
      </w:r>
      <w:r>
        <w:rPr>
          <w:rFonts w:ascii="Arial" w:hAnsi="Arial" w:cs="Arial"/>
          <w:sz w:val="24"/>
          <w:szCs w:val="24"/>
          <w:lang w:val="en-US"/>
        </w:rPr>
        <w:t>Berkshire: Open University Press.</w:t>
      </w:r>
    </w:p>
    <w:p w14:paraId="395F18AF" w14:textId="77777777" w:rsidR="009E429C" w:rsidRDefault="009E429C" w:rsidP="009E429C">
      <w:pPr>
        <w:spacing w:line="360" w:lineRule="auto"/>
        <w:jc w:val="both"/>
        <w:rPr>
          <w:rFonts w:ascii="Arial" w:hAnsi="Arial" w:cs="Arial"/>
          <w:sz w:val="24"/>
          <w:szCs w:val="24"/>
          <w:lang w:val="en-US"/>
        </w:rPr>
      </w:pPr>
    </w:p>
    <w:p w14:paraId="1042B17E"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Hanson, J.L. </w:t>
      </w:r>
      <w:r>
        <w:rPr>
          <w:rFonts w:ascii="Arial" w:hAnsi="Arial" w:cs="Arial"/>
          <w:i/>
          <w:iCs/>
          <w:sz w:val="24"/>
          <w:szCs w:val="24"/>
          <w:lang w:val="en-US"/>
        </w:rPr>
        <w:t xml:space="preserve">et al. </w:t>
      </w:r>
      <w:r>
        <w:rPr>
          <w:rFonts w:ascii="Arial" w:hAnsi="Arial" w:cs="Arial"/>
          <w:sz w:val="24"/>
          <w:szCs w:val="24"/>
          <w:lang w:val="en-US"/>
        </w:rPr>
        <w:t xml:space="preserve">(2013) ‘Family Poverty Affects the Rate of Human Infant Brain Growth’, </w:t>
      </w:r>
      <w:r>
        <w:rPr>
          <w:rFonts w:ascii="Arial" w:hAnsi="Arial" w:cs="Arial"/>
          <w:i/>
          <w:iCs/>
          <w:sz w:val="24"/>
          <w:szCs w:val="24"/>
          <w:lang w:val="en-US"/>
        </w:rPr>
        <w:t xml:space="preserve">Plos One Collection: Social Psychiatry, </w:t>
      </w:r>
      <w:r>
        <w:rPr>
          <w:rFonts w:ascii="Arial" w:hAnsi="Arial" w:cs="Arial"/>
          <w:sz w:val="24"/>
          <w:szCs w:val="24"/>
          <w:lang w:val="en-US"/>
        </w:rPr>
        <w:t xml:space="preserve">10(12). Available at: </w:t>
      </w:r>
      <w:hyperlink r:id="rId42" w:history="1">
        <w:r w:rsidRPr="00093345">
          <w:rPr>
            <w:rFonts w:ascii="Arial" w:hAnsi="Arial" w:cs="Arial"/>
            <w:color w:val="0000FF"/>
            <w:sz w:val="24"/>
            <w:szCs w:val="24"/>
            <w:u w:val="single"/>
          </w:rPr>
          <w:t>Family Poverty Affects the Rate of Human Infant Brain Growth (plos.org)</w:t>
        </w:r>
      </w:hyperlink>
      <w:r w:rsidRPr="00093345">
        <w:rPr>
          <w:rFonts w:ascii="Arial" w:hAnsi="Arial" w:cs="Arial"/>
          <w:sz w:val="24"/>
          <w:szCs w:val="24"/>
        </w:rPr>
        <w:t xml:space="preserve"> (Accessed: 4 March 2022).</w:t>
      </w:r>
    </w:p>
    <w:p w14:paraId="699FDFED" w14:textId="77777777" w:rsidR="009E429C" w:rsidRDefault="009E429C" w:rsidP="009E429C">
      <w:pPr>
        <w:spacing w:line="360" w:lineRule="auto"/>
        <w:jc w:val="both"/>
        <w:rPr>
          <w:rFonts w:ascii="Arial" w:hAnsi="Arial" w:cs="Arial"/>
          <w:sz w:val="24"/>
          <w:szCs w:val="24"/>
          <w:lang w:val="en-US"/>
        </w:rPr>
      </w:pPr>
    </w:p>
    <w:p w14:paraId="355E66EF"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Heffernan, M. (2015) </w:t>
      </w:r>
      <w:r>
        <w:rPr>
          <w:rFonts w:ascii="Arial" w:hAnsi="Arial" w:cs="Arial"/>
          <w:i/>
          <w:iCs/>
          <w:sz w:val="24"/>
          <w:szCs w:val="24"/>
          <w:lang w:val="en-US"/>
        </w:rPr>
        <w:t xml:space="preserve">Why it’s time to forget the pecking order at work </w:t>
      </w:r>
      <w:r>
        <w:rPr>
          <w:rFonts w:ascii="Arial" w:hAnsi="Arial" w:cs="Arial"/>
          <w:sz w:val="24"/>
          <w:szCs w:val="24"/>
          <w:lang w:val="en-US"/>
        </w:rPr>
        <w:t>[Video]</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43" w:history="1">
        <w:r w:rsidRPr="007131DC">
          <w:rPr>
            <w:rFonts w:ascii="Arial" w:hAnsi="Arial" w:cs="Arial"/>
            <w:color w:val="0000FF"/>
            <w:sz w:val="24"/>
            <w:szCs w:val="24"/>
            <w:u w:val="single"/>
          </w:rPr>
          <w:t>Harvard-eng_v.1.2.pdf (uwtsd.ac.uk)</w:t>
        </w:r>
      </w:hyperlink>
      <w:r w:rsidRPr="007131DC">
        <w:rPr>
          <w:rFonts w:ascii="Arial" w:hAnsi="Arial" w:cs="Arial"/>
          <w:sz w:val="24"/>
          <w:szCs w:val="24"/>
        </w:rPr>
        <w:t xml:space="preserve"> (Accessed: 16 March 2022).</w:t>
      </w:r>
    </w:p>
    <w:p w14:paraId="019F9E84" w14:textId="77777777" w:rsidR="009E429C" w:rsidRDefault="009E429C" w:rsidP="009E429C">
      <w:pPr>
        <w:spacing w:line="360" w:lineRule="auto"/>
        <w:jc w:val="both"/>
        <w:rPr>
          <w:rFonts w:ascii="Arial" w:hAnsi="Arial" w:cs="Arial"/>
          <w:sz w:val="24"/>
          <w:szCs w:val="24"/>
        </w:rPr>
      </w:pPr>
    </w:p>
    <w:p w14:paraId="6390F090"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Joseph Rowntree Foundation (2020) </w:t>
      </w:r>
      <w:r>
        <w:rPr>
          <w:rFonts w:ascii="Arial" w:hAnsi="Arial" w:cs="Arial"/>
          <w:i/>
          <w:iCs/>
          <w:sz w:val="24"/>
          <w:szCs w:val="24"/>
        </w:rPr>
        <w:t xml:space="preserve">Briefing: Poverty in Wales 2020. </w:t>
      </w:r>
      <w:r>
        <w:rPr>
          <w:rFonts w:ascii="Arial" w:hAnsi="Arial" w:cs="Arial"/>
          <w:sz w:val="24"/>
          <w:szCs w:val="24"/>
        </w:rPr>
        <w:t xml:space="preserve">Available at: </w:t>
      </w:r>
      <w:hyperlink r:id="rId44" w:history="1">
        <w:r w:rsidRPr="00832F6B">
          <w:rPr>
            <w:rFonts w:ascii="Arial" w:hAnsi="Arial" w:cs="Arial"/>
            <w:color w:val="0000FF"/>
            <w:sz w:val="24"/>
            <w:szCs w:val="24"/>
            <w:u w:val="single"/>
          </w:rPr>
          <w:t>poverty_in_wales_2020_0.pdf (jrf.org.uk)</w:t>
        </w:r>
      </w:hyperlink>
      <w:r w:rsidRPr="00832F6B">
        <w:rPr>
          <w:rFonts w:ascii="Arial" w:hAnsi="Arial" w:cs="Arial"/>
          <w:sz w:val="24"/>
          <w:szCs w:val="24"/>
        </w:rPr>
        <w:t xml:space="preserve"> (Accessed: 5 March 2022).</w:t>
      </w:r>
    </w:p>
    <w:p w14:paraId="4A69B083" w14:textId="77777777" w:rsidR="009E429C" w:rsidRDefault="009E429C" w:rsidP="009E429C">
      <w:pPr>
        <w:spacing w:line="360" w:lineRule="auto"/>
        <w:jc w:val="both"/>
        <w:rPr>
          <w:rFonts w:ascii="Arial" w:hAnsi="Arial" w:cs="Arial"/>
          <w:sz w:val="24"/>
          <w:szCs w:val="24"/>
        </w:rPr>
      </w:pPr>
    </w:p>
    <w:p w14:paraId="53A55B9E" w14:textId="140867F1"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Knibbs, S. </w:t>
      </w:r>
      <w:r>
        <w:rPr>
          <w:rFonts w:ascii="Arial" w:hAnsi="Arial" w:cs="Arial"/>
          <w:i/>
          <w:iCs/>
          <w:sz w:val="24"/>
          <w:szCs w:val="24"/>
          <w:lang w:val="en-US"/>
        </w:rPr>
        <w:t xml:space="preserve">et al. </w:t>
      </w:r>
      <w:r>
        <w:rPr>
          <w:rFonts w:ascii="Arial" w:hAnsi="Arial" w:cs="Arial"/>
          <w:sz w:val="24"/>
          <w:szCs w:val="24"/>
          <w:lang w:val="en-US"/>
        </w:rPr>
        <w:t xml:space="preserve">(2013) </w:t>
      </w:r>
      <w:r>
        <w:rPr>
          <w:rFonts w:ascii="Arial" w:hAnsi="Arial" w:cs="Arial"/>
          <w:i/>
          <w:iCs/>
          <w:sz w:val="24"/>
          <w:szCs w:val="24"/>
          <w:lang w:val="en-US"/>
        </w:rPr>
        <w:t xml:space="preserve">National Evaluation of Flying Start: Impact Report. </w:t>
      </w:r>
      <w:r>
        <w:rPr>
          <w:rFonts w:ascii="Arial" w:hAnsi="Arial" w:cs="Arial"/>
          <w:sz w:val="24"/>
          <w:szCs w:val="24"/>
          <w:lang w:val="en-US"/>
        </w:rPr>
        <w:t xml:space="preserve">Available at: </w:t>
      </w:r>
      <w:hyperlink r:id="rId45" w:history="1">
        <w:r w:rsidRPr="00DA01A6">
          <w:rPr>
            <w:rFonts w:ascii="Arial" w:hAnsi="Arial" w:cs="Arial"/>
            <w:color w:val="0000FF"/>
            <w:sz w:val="24"/>
            <w:szCs w:val="24"/>
            <w:u w:val="single"/>
          </w:rPr>
          <w:t>National evaluation of Flying Start: Impact report (ioe.ac.uk)</w:t>
        </w:r>
      </w:hyperlink>
      <w:r w:rsidRPr="00DA01A6">
        <w:rPr>
          <w:rFonts w:ascii="Arial" w:hAnsi="Arial" w:cs="Arial"/>
          <w:sz w:val="24"/>
          <w:szCs w:val="24"/>
        </w:rPr>
        <w:t xml:space="preserve"> (Accessed: 6 March 2022).</w:t>
      </w:r>
    </w:p>
    <w:p w14:paraId="21883F2D" w14:textId="77777777" w:rsidR="009E429C" w:rsidRDefault="009E429C" w:rsidP="009E429C">
      <w:pPr>
        <w:spacing w:line="360" w:lineRule="auto"/>
        <w:jc w:val="both"/>
        <w:rPr>
          <w:rFonts w:ascii="Arial" w:hAnsi="Arial" w:cs="Arial"/>
          <w:sz w:val="24"/>
          <w:szCs w:val="24"/>
        </w:rPr>
      </w:pPr>
    </w:p>
    <w:p w14:paraId="0C0ED551"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lastRenderedPageBreak/>
        <w:t xml:space="preserve">Lawler, R. (2020) </w:t>
      </w:r>
      <w:r>
        <w:rPr>
          <w:rFonts w:ascii="Arial" w:hAnsi="Arial" w:cs="Arial"/>
          <w:i/>
          <w:iCs/>
          <w:sz w:val="24"/>
          <w:szCs w:val="24"/>
          <w:lang w:val="en-US"/>
        </w:rPr>
        <w:t xml:space="preserve">Early Years staff leave sector over pay. </w:t>
      </w:r>
      <w:r>
        <w:rPr>
          <w:rFonts w:ascii="Arial" w:hAnsi="Arial" w:cs="Arial"/>
          <w:sz w:val="24"/>
          <w:szCs w:val="24"/>
          <w:lang w:val="en-US"/>
        </w:rPr>
        <w:t xml:space="preserve">Available at: </w:t>
      </w:r>
      <w:hyperlink r:id="rId46" w:anchor=":~:text=Produced%20with%20support%20from%20the%20Nuffield%20Foundation%2C%20the,in%20attracting%20quality%20candidates%20and%20retaining%20current%20staff." w:history="1">
        <w:r w:rsidRPr="00CE11AE">
          <w:rPr>
            <w:rFonts w:ascii="Arial" w:hAnsi="Arial" w:cs="Arial"/>
            <w:color w:val="0000FF"/>
            <w:sz w:val="24"/>
            <w:szCs w:val="24"/>
            <w:u w:val="single"/>
          </w:rPr>
          <w:t>Early years staff leave sector over pay | early years alliance (eyalliance.org.uk)</w:t>
        </w:r>
      </w:hyperlink>
      <w:r w:rsidRPr="00CE11AE">
        <w:rPr>
          <w:rFonts w:ascii="Arial" w:hAnsi="Arial" w:cs="Arial"/>
          <w:sz w:val="24"/>
          <w:szCs w:val="24"/>
        </w:rPr>
        <w:t xml:space="preserve"> (Accessed: 9 March 2022).</w:t>
      </w:r>
    </w:p>
    <w:p w14:paraId="301A29F7" w14:textId="77777777" w:rsidR="009E429C" w:rsidRDefault="009E429C" w:rsidP="009E429C">
      <w:pPr>
        <w:spacing w:line="360" w:lineRule="auto"/>
        <w:jc w:val="both"/>
        <w:rPr>
          <w:rFonts w:ascii="Arial" w:hAnsi="Arial" w:cs="Arial"/>
          <w:sz w:val="24"/>
          <w:szCs w:val="24"/>
        </w:rPr>
      </w:pPr>
    </w:p>
    <w:p w14:paraId="76C8C2A4" w14:textId="02EC64CA"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Maholmes, V. (2014) </w:t>
      </w:r>
      <w:r>
        <w:rPr>
          <w:rFonts w:ascii="Arial" w:hAnsi="Arial" w:cs="Arial"/>
          <w:i/>
          <w:iCs/>
          <w:sz w:val="24"/>
          <w:szCs w:val="24"/>
          <w:lang w:val="en-US"/>
        </w:rPr>
        <w:t xml:space="preserve">Fostering Resilience and Well-being in Children and Families in Poverty: Why Hope Still Matters. </w:t>
      </w:r>
      <w:r>
        <w:rPr>
          <w:rFonts w:ascii="Arial" w:hAnsi="Arial" w:cs="Arial"/>
          <w:sz w:val="24"/>
          <w:szCs w:val="24"/>
          <w:lang w:val="en-US"/>
        </w:rPr>
        <w:t>Oxford: Oxford University Press.</w:t>
      </w:r>
    </w:p>
    <w:p w14:paraId="41E338C7" w14:textId="77777777" w:rsidR="009E429C" w:rsidRDefault="009E429C" w:rsidP="009E429C">
      <w:pPr>
        <w:spacing w:line="360" w:lineRule="auto"/>
        <w:jc w:val="both"/>
        <w:rPr>
          <w:rFonts w:ascii="Arial" w:hAnsi="Arial" w:cs="Arial"/>
          <w:sz w:val="24"/>
          <w:szCs w:val="24"/>
          <w:lang w:val="en-US"/>
        </w:rPr>
      </w:pPr>
    </w:p>
    <w:p w14:paraId="0EE00C96"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McDowall Clark, R. (2012) ‘‘I’ve never thought of myself as a leader but…’’: The Early Years Professional and catalytic leadership’, </w:t>
      </w:r>
      <w:r>
        <w:rPr>
          <w:rFonts w:ascii="Arial" w:hAnsi="Arial" w:cs="Arial"/>
          <w:i/>
          <w:iCs/>
          <w:sz w:val="24"/>
          <w:szCs w:val="24"/>
        </w:rPr>
        <w:t xml:space="preserve">European Early Childhood Education Research Journal, </w:t>
      </w:r>
      <w:r>
        <w:rPr>
          <w:rFonts w:ascii="Arial" w:hAnsi="Arial" w:cs="Arial"/>
          <w:sz w:val="24"/>
          <w:szCs w:val="24"/>
        </w:rPr>
        <w:t xml:space="preserve">20(3), pp. 391-401. Available at: </w:t>
      </w:r>
      <w:hyperlink r:id="rId47" w:history="1">
        <w:r w:rsidRPr="007E0CE6">
          <w:rPr>
            <w:rFonts w:ascii="Arial" w:hAnsi="Arial" w:cs="Arial"/>
            <w:color w:val="0000FF"/>
            <w:sz w:val="24"/>
            <w:szCs w:val="24"/>
            <w:u w:val="single"/>
          </w:rPr>
          <w:t>Full article: ‘I've never thought of myself as a leader but…’: the Early Years Professional and catalytic leadership (tandfonline.com)</w:t>
        </w:r>
      </w:hyperlink>
      <w:r w:rsidRPr="007E0CE6">
        <w:rPr>
          <w:rFonts w:ascii="Arial" w:hAnsi="Arial" w:cs="Arial"/>
          <w:sz w:val="24"/>
          <w:szCs w:val="24"/>
        </w:rPr>
        <w:t xml:space="preserve"> (Accessed: 4 March 2022).</w:t>
      </w:r>
    </w:p>
    <w:p w14:paraId="444F8579" w14:textId="77777777" w:rsidR="009E429C" w:rsidRDefault="009E429C" w:rsidP="009E429C">
      <w:pPr>
        <w:spacing w:line="360" w:lineRule="auto"/>
        <w:jc w:val="both"/>
        <w:rPr>
          <w:rFonts w:ascii="Arial" w:hAnsi="Arial" w:cs="Arial"/>
          <w:sz w:val="24"/>
          <w:szCs w:val="24"/>
        </w:rPr>
      </w:pPr>
    </w:p>
    <w:p w14:paraId="39C04887"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McDowall Clark, R. and Murray, J. (2012) </w:t>
      </w:r>
      <w:r>
        <w:rPr>
          <w:rFonts w:ascii="Arial" w:hAnsi="Arial" w:cs="Arial"/>
          <w:i/>
          <w:iCs/>
          <w:sz w:val="24"/>
          <w:szCs w:val="24"/>
          <w:lang w:val="en-US"/>
        </w:rPr>
        <w:t xml:space="preserve">Reconceptualising Leadership in the Early Years. </w:t>
      </w:r>
      <w:r>
        <w:rPr>
          <w:rFonts w:ascii="Arial" w:hAnsi="Arial" w:cs="Arial"/>
          <w:sz w:val="24"/>
          <w:szCs w:val="24"/>
          <w:lang w:val="en-US"/>
        </w:rPr>
        <w:t>Berkshire: Open University Press.</w:t>
      </w:r>
    </w:p>
    <w:p w14:paraId="20AB2728" w14:textId="77777777" w:rsidR="009E429C" w:rsidRDefault="009E429C" w:rsidP="009E429C">
      <w:pPr>
        <w:spacing w:line="360" w:lineRule="auto"/>
        <w:jc w:val="both"/>
        <w:rPr>
          <w:rFonts w:ascii="Arial" w:hAnsi="Arial" w:cs="Arial"/>
          <w:sz w:val="24"/>
          <w:szCs w:val="24"/>
          <w:lang w:val="en-US"/>
        </w:rPr>
      </w:pPr>
    </w:p>
    <w:p w14:paraId="6109E147"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McMahon, S. and Dyer, M. (2017) </w:t>
      </w:r>
      <w:r>
        <w:rPr>
          <w:rFonts w:ascii="Arial" w:hAnsi="Arial" w:cs="Arial"/>
          <w:i/>
          <w:iCs/>
          <w:sz w:val="24"/>
          <w:szCs w:val="24"/>
        </w:rPr>
        <w:t xml:space="preserve">Work Based Practice in the Early Years: A Guide for Students. </w:t>
      </w:r>
      <w:r>
        <w:rPr>
          <w:rFonts w:ascii="Arial" w:hAnsi="Arial" w:cs="Arial"/>
          <w:sz w:val="24"/>
          <w:szCs w:val="24"/>
        </w:rPr>
        <w:t>London: Routledge.</w:t>
      </w:r>
    </w:p>
    <w:p w14:paraId="53144007" w14:textId="77777777" w:rsidR="009E429C" w:rsidRDefault="009E429C" w:rsidP="009E429C">
      <w:pPr>
        <w:spacing w:line="360" w:lineRule="auto"/>
        <w:jc w:val="both"/>
        <w:rPr>
          <w:rFonts w:ascii="Arial" w:hAnsi="Arial" w:cs="Arial"/>
          <w:sz w:val="24"/>
          <w:szCs w:val="24"/>
        </w:rPr>
      </w:pPr>
    </w:p>
    <w:p w14:paraId="4AE92136" w14:textId="77777777" w:rsidR="009E429C" w:rsidRDefault="009E429C" w:rsidP="009E429C">
      <w:pPr>
        <w:spacing w:line="360" w:lineRule="auto"/>
        <w:jc w:val="both"/>
      </w:pPr>
      <w:r>
        <w:rPr>
          <w:rFonts w:ascii="Arial" w:hAnsi="Arial" w:cs="Arial"/>
          <w:sz w:val="24"/>
          <w:szCs w:val="24"/>
        </w:rPr>
        <w:t xml:space="preserve">Mental Health Wales (2021) </w:t>
      </w:r>
      <w:r>
        <w:rPr>
          <w:rFonts w:ascii="Arial" w:hAnsi="Arial" w:cs="Arial"/>
          <w:i/>
          <w:iCs/>
          <w:sz w:val="24"/>
          <w:szCs w:val="24"/>
        </w:rPr>
        <w:t xml:space="preserve">Interview: Sally Holland, Children’s Commissioner for Wales. </w:t>
      </w:r>
      <w:r>
        <w:rPr>
          <w:rFonts w:ascii="Arial" w:hAnsi="Arial" w:cs="Arial"/>
          <w:sz w:val="24"/>
          <w:szCs w:val="24"/>
        </w:rPr>
        <w:t xml:space="preserve">Available at: </w:t>
      </w:r>
      <w:hyperlink r:id="rId48" w:history="1">
        <w:r w:rsidRPr="000103CB">
          <w:rPr>
            <w:rFonts w:ascii="Arial" w:hAnsi="Arial" w:cs="Arial"/>
            <w:color w:val="0000FF"/>
            <w:sz w:val="24"/>
            <w:szCs w:val="24"/>
            <w:u w:val="single"/>
          </w:rPr>
          <w:t>INTERVIEW: SALLY HOLLAND, CHILDREN’S COMMISSIONER FOR WALES - Mental Health Wales</w:t>
        </w:r>
      </w:hyperlink>
      <w:r w:rsidRPr="000103CB">
        <w:rPr>
          <w:rFonts w:ascii="Arial" w:hAnsi="Arial" w:cs="Arial"/>
          <w:sz w:val="24"/>
          <w:szCs w:val="24"/>
        </w:rPr>
        <w:t xml:space="preserve"> (Accessed: 22 March 2022).</w:t>
      </w:r>
      <w:r>
        <w:t xml:space="preserve"> </w:t>
      </w:r>
    </w:p>
    <w:p w14:paraId="6CABF832" w14:textId="77777777" w:rsidR="009E429C" w:rsidRPr="004160C0" w:rsidRDefault="009E429C" w:rsidP="009E429C">
      <w:pPr>
        <w:spacing w:line="360" w:lineRule="auto"/>
        <w:jc w:val="both"/>
        <w:rPr>
          <w:rFonts w:ascii="Arial" w:hAnsi="Arial" w:cs="Arial"/>
          <w:sz w:val="24"/>
          <w:szCs w:val="24"/>
          <w:lang w:val="en-US"/>
        </w:rPr>
      </w:pPr>
    </w:p>
    <w:p w14:paraId="1C5D7F5E"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Morris, K. </w:t>
      </w:r>
      <w:r>
        <w:rPr>
          <w:rFonts w:ascii="Arial" w:hAnsi="Arial" w:cs="Arial"/>
          <w:i/>
          <w:iCs/>
          <w:sz w:val="24"/>
          <w:szCs w:val="24"/>
          <w:lang w:val="en-US"/>
        </w:rPr>
        <w:t xml:space="preserve">et al. </w:t>
      </w:r>
      <w:r>
        <w:rPr>
          <w:rFonts w:ascii="Arial" w:hAnsi="Arial" w:cs="Arial"/>
          <w:sz w:val="24"/>
          <w:szCs w:val="24"/>
          <w:lang w:val="en-US"/>
        </w:rPr>
        <w:t xml:space="preserve">(2018) ‘Social work, poverty and child welfare interventions’, </w:t>
      </w:r>
      <w:r>
        <w:rPr>
          <w:rFonts w:ascii="Arial" w:hAnsi="Arial" w:cs="Arial"/>
          <w:i/>
          <w:iCs/>
          <w:sz w:val="24"/>
          <w:szCs w:val="24"/>
          <w:lang w:val="en-US"/>
        </w:rPr>
        <w:t xml:space="preserve">Child and Family Social Work, </w:t>
      </w:r>
      <w:r>
        <w:rPr>
          <w:rFonts w:ascii="Arial" w:hAnsi="Arial" w:cs="Arial"/>
          <w:sz w:val="24"/>
          <w:szCs w:val="24"/>
          <w:lang w:val="en-US"/>
        </w:rPr>
        <w:t xml:space="preserve">23(3), pp. 364-372. Available at: </w:t>
      </w:r>
      <w:hyperlink r:id="rId49" w:history="1">
        <w:r w:rsidRPr="007E0CE6">
          <w:rPr>
            <w:rFonts w:ascii="Arial" w:hAnsi="Arial" w:cs="Arial"/>
            <w:color w:val="0000FF"/>
            <w:sz w:val="24"/>
            <w:szCs w:val="24"/>
            <w:u w:val="single"/>
          </w:rPr>
          <w:t>Social work, poverty, and child welfare interventions - Morris - 2018 - Child &amp;amp; Family Social Work - Wiley Online Library</w:t>
        </w:r>
      </w:hyperlink>
      <w:r w:rsidRPr="007E0CE6">
        <w:rPr>
          <w:rFonts w:ascii="Arial" w:hAnsi="Arial" w:cs="Arial"/>
          <w:sz w:val="24"/>
          <w:szCs w:val="24"/>
        </w:rPr>
        <w:t xml:space="preserve"> (Accessed: 8 March 2022).</w:t>
      </w:r>
    </w:p>
    <w:p w14:paraId="49EBED86" w14:textId="77777777" w:rsidR="009E429C" w:rsidRDefault="009E429C" w:rsidP="009E429C">
      <w:pPr>
        <w:spacing w:line="360" w:lineRule="auto"/>
        <w:jc w:val="both"/>
        <w:rPr>
          <w:rFonts w:ascii="Arial" w:hAnsi="Arial" w:cs="Arial"/>
          <w:sz w:val="24"/>
          <w:szCs w:val="24"/>
          <w:lang w:val="en-US"/>
        </w:rPr>
      </w:pPr>
    </w:p>
    <w:p w14:paraId="7B04063E"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eastAsia="en-GB"/>
        </w:rPr>
        <w:lastRenderedPageBreak/>
        <w:t xml:space="preserve">Morris, S. (2022) </w:t>
      </w:r>
      <w:r>
        <w:rPr>
          <w:rFonts w:ascii="Arial" w:hAnsi="Arial" w:cs="Arial"/>
          <w:i/>
          <w:iCs/>
          <w:sz w:val="24"/>
          <w:szCs w:val="24"/>
          <w:lang w:eastAsia="en-GB"/>
        </w:rPr>
        <w:t xml:space="preserve">Wales introduces ban on smacking and slapping children. </w:t>
      </w:r>
      <w:r>
        <w:rPr>
          <w:rFonts w:ascii="Arial" w:hAnsi="Arial" w:cs="Arial"/>
          <w:sz w:val="24"/>
          <w:szCs w:val="24"/>
          <w:lang w:eastAsia="en-GB"/>
        </w:rPr>
        <w:t xml:space="preserve">Available at: </w:t>
      </w:r>
      <w:hyperlink r:id="rId50" w:history="1">
        <w:r w:rsidRPr="002F6F7B">
          <w:rPr>
            <w:rFonts w:ascii="Arial" w:hAnsi="Arial" w:cs="Arial"/>
            <w:color w:val="0000FF"/>
            <w:sz w:val="24"/>
            <w:szCs w:val="24"/>
            <w:u w:val="single"/>
          </w:rPr>
          <w:t>Wales introduces ban on smacking and slapping children | Wales | The Guardian</w:t>
        </w:r>
      </w:hyperlink>
      <w:r w:rsidRPr="002F6F7B">
        <w:rPr>
          <w:rFonts w:ascii="Arial" w:hAnsi="Arial" w:cs="Arial"/>
          <w:sz w:val="24"/>
          <w:szCs w:val="24"/>
        </w:rPr>
        <w:t xml:space="preserve"> (Accessed: 21 March 2022).</w:t>
      </w:r>
    </w:p>
    <w:p w14:paraId="64706D2F" w14:textId="77777777" w:rsidR="009E429C" w:rsidRPr="002F6F7B" w:rsidRDefault="009E429C" w:rsidP="009E429C">
      <w:pPr>
        <w:spacing w:line="360" w:lineRule="auto"/>
        <w:jc w:val="both"/>
        <w:rPr>
          <w:rFonts w:ascii="Arial" w:hAnsi="Arial" w:cs="Arial"/>
          <w:sz w:val="24"/>
          <w:szCs w:val="24"/>
          <w:lang w:eastAsia="en-GB"/>
        </w:rPr>
      </w:pPr>
    </w:p>
    <w:p w14:paraId="48199D3C"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Murali, V. and Oyebode, F. (2018) ‘Poverty, social inequality and mental health’, </w:t>
      </w:r>
      <w:r>
        <w:rPr>
          <w:rFonts w:ascii="Arial" w:hAnsi="Arial" w:cs="Arial"/>
          <w:i/>
          <w:iCs/>
          <w:sz w:val="24"/>
          <w:szCs w:val="24"/>
          <w:lang w:val="en-US"/>
        </w:rPr>
        <w:t xml:space="preserve">Advances in Psychiatric Treatment, </w:t>
      </w:r>
      <w:r>
        <w:rPr>
          <w:rFonts w:ascii="Arial" w:hAnsi="Arial" w:cs="Arial"/>
          <w:sz w:val="24"/>
          <w:szCs w:val="24"/>
          <w:lang w:val="en-US"/>
        </w:rPr>
        <w:t xml:space="preserve">10(3), pp. 216-224. Available at: </w:t>
      </w:r>
      <w:hyperlink r:id="rId51" w:history="1">
        <w:r w:rsidRPr="007E0CE6">
          <w:rPr>
            <w:rFonts w:ascii="Arial" w:hAnsi="Arial" w:cs="Arial"/>
            <w:color w:val="0000FF"/>
            <w:sz w:val="24"/>
            <w:szCs w:val="24"/>
            <w:u w:val="single"/>
          </w:rPr>
          <w:t>Poverty, social inequality and mental health | Advances in Psychiatric Treatment | Cambridge Core</w:t>
        </w:r>
      </w:hyperlink>
      <w:r w:rsidRPr="007E0CE6">
        <w:rPr>
          <w:rFonts w:ascii="Arial" w:hAnsi="Arial" w:cs="Arial"/>
          <w:sz w:val="24"/>
          <w:szCs w:val="24"/>
        </w:rPr>
        <w:t xml:space="preserve"> (Accessed: 8 March 2022).</w:t>
      </w:r>
    </w:p>
    <w:p w14:paraId="19B1D5A0" w14:textId="77777777" w:rsidR="009E429C" w:rsidRDefault="009E429C" w:rsidP="009E429C">
      <w:pPr>
        <w:spacing w:line="360" w:lineRule="auto"/>
        <w:jc w:val="both"/>
        <w:rPr>
          <w:rFonts w:ascii="Arial" w:hAnsi="Arial" w:cs="Arial"/>
          <w:sz w:val="24"/>
          <w:szCs w:val="24"/>
          <w:lang w:val="en-US"/>
        </w:rPr>
      </w:pPr>
    </w:p>
    <w:p w14:paraId="565D11E6" w14:textId="77777777" w:rsidR="009E429C" w:rsidRDefault="009E429C" w:rsidP="009E429C">
      <w:pPr>
        <w:spacing w:line="360" w:lineRule="auto"/>
        <w:jc w:val="both"/>
        <w:rPr>
          <w:rFonts w:ascii="Arial" w:hAnsi="Arial" w:cs="Arial"/>
          <w:color w:val="000000" w:themeColor="text1"/>
          <w:sz w:val="24"/>
          <w:szCs w:val="24"/>
        </w:rPr>
      </w:pPr>
      <w:r>
        <w:rPr>
          <w:rFonts w:ascii="Arial" w:hAnsi="Arial" w:cs="Arial"/>
          <w:sz w:val="24"/>
          <w:szCs w:val="24"/>
          <w:lang w:val="en-US"/>
        </w:rPr>
        <w:t>Murray, J</w:t>
      </w:r>
      <w:r w:rsidRPr="009C15FB">
        <w:rPr>
          <w:rFonts w:ascii="Arial" w:hAnsi="Arial" w:cs="Arial"/>
          <w:color w:val="000000" w:themeColor="text1"/>
          <w:sz w:val="24"/>
          <w:szCs w:val="24"/>
          <w:lang w:val="en-US"/>
        </w:rPr>
        <w:t>. and McDowall Clark, R. (201</w:t>
      </w:r>
      <w:r>
        <w:rPr>
          <w:rFonts w:ascii="Arial" w:hAnsi="Arial" w:cs="Arial"/>
          <w:color w:val="000000" w:themeColor="text1"/>
          <w:sz w:val="24"/>
          <w:szCs w:val="24"/>
          <w:lang w:val="en-US"/>
        </w:rPr>
        <w:t>3</w:t>
      </w:r>
      <w:r w:rsidRPr="009C15FB">
        <w:rPr>
          <w:rFonts w:ascii="Arial" w:hAnsi="Arial" w:cs="Arial"/>
          <w:color w:val="000000" w:themeColor="text1"/>
          <w:sz w:val="24"/>
          <w:szCs w:val="24"/>
          <w:lang w:val="en-US"/>
        </w:rPr>
        <w:t>) ‘</w:t>
      </w:r>
      <w:r w:rsidRPr="009C15FB">
        <w:rPr>
          <w:rFonts w:ascii="Arial" w:hAnsi="Arial" w:cs="Arial"/>
          <w:color w:val="000000" w:themeColor="text1"/>
          <w:sz w:val="24"/>
          <w:szCs w:val="24"/>
        </w:rPr>
        <w:t>Reframing leadership as a participative pedagogy: the working theories of early years professionals</w:t>
      </w:r>
      <w:r>
        <w:rPr>
          <w:rFonts w:ascii="Arial" w:hAnsi="Arial" w:cs="Arial"/>
          <w:color w:val="000000" w:themeColor="text1"/>
          <w:sz w:val="24"/>
          <w:szCs w:val="24"/>
        </w:rPr>
        <w:t xml:space="preserve">’, </w:t>
      </w:r>
      <w:r>
        <w:rPr>
          <w:rFonts w:ascii="Arial" w:hAnsi="Arial" w:cs="Arial"/>
          <w:i/>
          <w:iCs/>
          <w:color w:val="000000" w:themeColor="text1"/>
          <w:sz w:val="24"/>
          <w:szCs w:val="24"/>
        </w:rPr>
        <w:t xml:space="preserve">Early Years: An International Research Journal, </w:t>
      </w:r>
      <w:r>
        <w:rPr>
          <w:rFonts w:ascii="Arial" w:hAnsi="Arial" w:cs="Arial"/>
          <w:color w:val="000000" w:themeColor="text1"/>
          <w:sz w:val="24"/>
          <w:szCs w:val="24"/>
        </w:rPr>
        <w:t xml:space="preserve">33(3), pp. 289-301. Available at: </w:t>
      </w:r>
      <w:hyperlink r:id="rId52" w:history="1">
        <w:r w:rsidRPr="007E0CE6">
          <w:rPr>
            <w:rFonts w:ascii="Arial" w:hAnsi="Arial" w:cs="Arial"/>
            <w:color w:val="0000FF"/>
            <w:sz w:val="24"/>
            <w:szCs w:val="24"/>
            <w:u w:val="single"/>
          </w:rPr>
          <w:t>Full article: Reframing leadership as a participative pedagogy: the working theories of early years professionals (tandfonline.com)</w:t>
        </w:r>
      </w:hyperlink>
      <w:r w:rsidRPr="007E0CE6">
        <w:rPr>
          <w:rFonts w:ascii="Arial" w:hAnsi="Arial" w:cs="Arial"/>
          <w:sz w:val="24"/>
          <w:szCs w:val="24"/>
        </w:rPr>
        <w:t xml:space="preserve"> (Accessed: 10 March 2022).</w:t>
      </w:r>
    </w:p>
    <w:p w14:paraId="4B8475ED" w14:textId="77777777" w:rsidR="009E429C" w:rsidRDefault="009E429C" w:rsidP="009E429C">
      <w:pPr>
        <w:spacing w:line="360" w:lineRule="auto"/>
        <w:jc w:val="both"/>
        <w:rPr>
          <w:rFonts w:ascii="Arial" w:hAnsi="Arial" w:cs="Arial"/>
          <w:color w:val="000000" w:themeColor="text1"/>
          <w:sz w:val="24"/>
          <w:szCs w:val="24"/>
        </w:rPr>
      </w:pPr>
    </w:p>
    <w:p w14:paraId="33ACE8FA"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Neath Port Talbot Council (no date) </w:t>
      </w:r>
      <w:r>
        <w:rPr>
          <w:rFonts w:ascii="Arial" w:hAnsi="Arial" w:cs="Arial"/>
          <w:i/>
          <w:iCs/>
          <w:sz w:val="24"/>
          <w:szCs w:val="24"/>
        </w:rPr>
        <w:t xml:space="preserve">About Flying Start. </w:t>
      </w:r>
      <w:r>
        <w:rPr>
          <w:rFonts w:ascii="Arial" w:hAnsi="Arial" w:cs="Arial"/>
          <w:sz w:val="24"/>
          <w:szCs w:val="24"/>
        </w:rPr>
        <w:t xml:space="preserve">Available at: </w:t>
      </w:r>
      <w:hyperlink r:id="rId53" w:anchor=":~:text=1%20Childcare.%20If%20you%20live%20in%20a%20Flying,carers%20%E2%80%93%20as%20well%20as%20the%20extended%20family." w:history="1">
        <w:r w:rsidRPr="00A11DB0">
          <w:rPr>
            <w:rFonts w:ascii="Arial" w:hAnsi="Arial" w:cs="Arial"/>
            <w:color w:val="0000FF"/>
            <w:sz w:val="24"/>
            <w:szCs w:val="24"/>
            <w:u w:val="single"/>
          </w:rPr>
          <w:t>About Flying Start – Neath Port Talbot Council (npt.gov.uk)</w:t>
        </w:r>
      </w:hyperlink>
      <w:r w:rsidRPr="00A11DB0">
        <w:rPr>
          <w:rFonts w:ascii="Arial" w:hAnsi="Arial" w:cs="Arial"/>
          <w:sz w:val="24"/>
          <w:szCs w:val="24"/>
        </w:rPr>
        <w:t xml:space="preserve"> (Accessed: 6 March 2022).</w:t>
      </w:r>
    </w:p>
    <w:p w14:paraId="0B729D89" w14:textId="77777777" w:rsidR="009E429C" w:rsidRDefault="009E429C" w:rsidP="009E429C">
      <w:pPr>
        <w:spacing w:line="360" w:lineRule="auto"/>
        <w:jc w:val="both"/>
        <w:rPr>
          <w:rFonts w:ascii="Arial" w:hAnsi="Arial" w:cs="Arial"/>
          <w:sz w:val="24"/>
          <w:szCs w:val="24"/>
        </w:rPr>
      </w:pPr>
    </w:p>
    <w:p w14:paraId="471234A9" w14:textId="77777777" w:rsidR="009E429C" w:rsidRDefault="009E429C" w:rsidP="009E429C">
      <w:pPr>
        <w:spacing w:line="360" w:lineRule="auto"/>
        <w:rPr>
          <w:rFonts w:ascii="Arial" w:hAnsi="Arial" w:cs="Arial"/>
          <w:sz w:val="24"/>
          <w:szCs w:val="24"/>
        </w:rPr>
      </w:pPr>
      <w:r w:rsidRPr="007160E8">
        <w:rPr>
          <w:rFonts w:ascii="Arial" w:hAnsi="Arial" w:cs="Arial"/>
          <w:sz w:val="24"/>
          <w:szCs w:val="24"/>
          <w:lang w:eastAsia="en-GB"/>
        </w:rPr>
        <w:t xml:space="preserve">NHS Wales (2007) </w:t>
      </w:r>
      <w:r w:rsidRPr="007160E8">
        <w:rPr>
          <w:rFonts w:ascii="Arial" w:hAnsi="Arial" w:cs="Arial"/>
          <w:i/>
          <w:iCs/>
          <w:sz w:val="24"/>
          <w:szCs w:val="24"/>
          <w:lang w:eastAsia="en-GB"/>
        </w:rPr>
        <w:t xml:space="preserve">Minister announces new Children’s Commissioner for Wales. </w:t>
      </w:r>
      <w:r w:rsidRPr="007160E8">
        <w:rPr>
          <w:rFonts w:ascii="Arial" w:hAnsi="Arial" w:cs="Arial"/>
          <w:sz w:val="24"/>
          <w:szCs w:val="24"/>
          <w:lang w:eastAsia="en-GB"/>
        </w:rPr>
        <w:t xml:space="preserve">Available at: </w:t>
      </w:r>
      <w:hyperlink r:id="rId54" w:history="1">
        <w:r w:rsidRPr="007160E8">
          <w:rPr>
            <w:rFonts w:ascii="Arial" w:hAnsi="Arial" w:cs="Arial"/>
            <w:color w:val="0000FF"/>
            <w:sz w:val="24"/>
            <w:szCs w:val="24"/>
            <w:u w:val="single"/>
          </w:rPr>
          <w:t>Health in Wales | Minister announces new Children's Commissioner for Wales</w:t>
        </w:r>
      </w:hyperlink>
      <w:r w:rsidRPr="007160E8">
        <w:rPr>
          <w:rFonts w:ascii="Arial" w:hAnsi="Arial" w:cs="Arial"/>
          <w:sz w:val="24"/>
          <w:szCs w:val="24"/>
        </w:rPr>
        <w:t xml:space="preserve"> (Accessed: 21 March 2022).</w:t>
      </w:r>
    </w:p>
    <w:p w14:paraId="207B1176" w14:textId="77777777" w:rsidR="009E429C" w:rsidRDefault="009E429C" w:rsidP="009E429C">
      <w:pPr>
        <w:spacing w:line="360" w:lineRule="auto"/>
        <w:rPr>
          <w:rFonts w:ascii="Arial" w:hAnsi="Arial" w:cs="Arial"/>
          <w:sz w:val="24"/>
          <w:szCs w:val="24"/>
        </w:rPr>
      </w:pPr>
    </w:p>
    <w:p w14:paraId="2C599C15" w14:textId="77777777" w:rsidR="009E429C" w:rsidRDefault="009E429C" w:rsidP="009E429C">
      <w:pPr>
        <w:spacing w:line="360" w:lineRule="auto"/>
        <w:rPr>
          <w:rFonts w:ascii="Arial" w:hAnsi="Arial" w:cs="Arial"/>
          <w:sz w:val="24"/>
          <w:szCs w:val="24"/>
        </w:rPr>
      </w:pPr>
      <w:r>
        <w:rPr>
          <w:rFonts w:ascii="Arial" w:hAnsi="Arial" w:cs="Arial"/>
          <w:sz w:val="24"/>
          <w:szCs w:val="24"/>
          <w:lang w:eastAsia="en-GB"/>
        </w:rPr>
        <w:t xml:space="preserve">NICCY (2022) </w:t>
      </w:r>
      <w:r>
        <w:rPr>
          <w:rFonts w:ascii="Arial" w:hAnsi="Arial" w:cs="Arial"/>
          <w:i/>
          <w:iCs/>
          <w:sz w:val="24"/>
          <w:szCs w:val="24"/>
          <w:lang w:eastAsia="en-GB"/>
        </w:rPr>
        <w:t xml:space="preserve">Child Poverty. </w:t>
      </w:r>
      <w:r>
        <w:rPr>
          <w:rFonts w:ascii="Arial" w:hAnsi="Arial" w:cs="Arial"/>
          <w:sz w:val="24"/>
          <w:szCs w:val="24"/>
          <w:lang w:eastAsia="en-GB"/>
        </w:rPr>
        <w:t xml:space="preserve">Available at: </w:t>
      </w:r>
      <w:hyperlink r:id="rId55" w:history="1">
        <w:r w:rsidRPr="00836AD7">
          <w:rPr>
            <w:rFonts w:ascii="Arial" w:hAnsi="Arial" w:cs="Arial"/>
            <w:color w:val="0000FF"/>
            <w:sz w:val="24"/>
            <w:szCs w:val="24"/>
            <w:u w:val="single"/>
          </w:rPr>
          <w:t>Child Poverty (niccy.org)</w:t>
        </w:r>
      </w:hyperlink>
      <w:r w:rsidRPr="00836AD7">
        <w:rPr>
          <w:rFonts w:ascii="Arial" w:hAnsi="Arial" w:cs="Arial"/>
          <w:sz w:val="24"/>
          <w:szCs w:val="24"/>
        </w:rPr>
        <w:t xml:space="preserve"> (Accessed: 22 March 2022).</w:t>
      </w:r>
    </w:p>
    <w:p w14:paraId="04C59EA9" w14:textId="77777777" w:rsidR="009E429C" w:rsidRPr="006766C8" w:rsidRDefault="009E429C" w:rsidP="009E429C">
      <w:pPr>
        <w:spacing w:line="360" w:lineRule="auto"/>
        <w:rPr>
          <w:rFonts w:ascii="Arial" w:hAnsi="Arial" w:cs="Arial"/>
          <w:sz w:val="24"/>
          <w:szCs w:val="24"/>
          <w:lang w:eastAsia="en-GB"/>
        </w:rPr>
      </w:pPr>
    </w:p>
    <w:p w14:paraId="13778DEB" w14:textId="77777777" w:rsidR="009E429C" w:rsidRDefault="009E429C" w:rsidP="009E429C">
      <w:pPr>
        <w:spacing w:line="360" w:lineRule="auto"/>
        <w:jc w:val="both"/>
        <w:rPr>
          <w:rFonts w:ascii="Arial" w:hAnsi="Arial" w:cs="Arial"/>
          <w:sz w:val="24"/>
          <w:szCs w:val="24"/>
        </w:rPr>
      </w:pPr>
    </w:p>
    <w:p w14:paraId="566217D9" w14:textId="77777777" w:rsidR="009E429C" w:rsidRDefault="009E429C" w:rsidP="009E429C">
      <w:pPr>
        <w:spacing w:line="360" w:lineRule="auto"/>
        <w:jc w:val="both"/>
        <w:rPr>
          <w:rFonts w:ascii="Arial" w:hAnsi="Arial" w:cs="Arial"/>
          <w:sz w:val="24"/>
          <w:szCs w:val="24"/>
        </w:rPr>
      </w:pPr>
    </w:p>
    <w:p w14:paraId="2C646262" w14:textId="6C8C1DDA" w:rsidR="009E429C" w:rsidRDefault="009E429C" w:rsidP="009E429C">
      <w:pPr>
        <w:spacing w:line="360" w:lineRule="auto"/>
        <w:jc w:val="both"/>
        <w:rPr>
          <w:rFonts w:ascii="Arial" w:hAnsi="Arial" w:cs="Arial"/>
          <w:sz w:val="24"/>
          <w:szCs w:val="24"/>
        </w:rPr>
      </w:pPr>
      <w:r>
        <w:rPr>
          <w:rFonts w:ascii="Arial" w:hAnsi="Arial" w:cs="Arial"/>
          <w:sz w:val="24"/>
          <w:szCs w:val="24"/>
        </w:rPr>
        <w:lastRenderedPageBreak/>
        <w:t xml:space="preserve">Nicholson, J. </w:t>
      </w:r>
      <w:r>
        <w:rPr>
          <w:rFonts w:ascii="Arial" w:hAnsi="Arial" w:cs="Arial"/>
          <w:i/>
          <w:iCs/>
          <w:sz w:val="24"/>
          <w:szCs w:val="24"/>
        </w:rPr>
        <w:t xml:space="preserve">et al. </w:t>
      </w:r>
      <w:r>
        <w:rPr>
          <w:rFonts w:ascii="Arial" w:hAnsi="Arial" w:cs="Arial"/>
          <w:sz w:val="24"/>
          <w:szCs w:val="24"/>
        </w:rPr>
        <w:t xml:space="preserve">(2018) </w:t>
      </w:r>
      <w:r w:rsidRPr="00DC3B0A">
        <w:rPr>
          <w:rFonts w:ascii="Arial" w:hAnsi="Arial" w:cs="Arial"/>
          <w:sz w:val="24"/>
          <w:szCs w:val="24"/>
        </w:rPr>
        <w:t xml:space="preserve">‘A review of the literature on leadership in early childhood: examining epistemological foundations and considerations of social justice’, </w:t>
      </w:r>
      <w:r w:rsidRPr="00DC3B0A">
        <w:rPr>
          <w:rFonts w:ascii="Arial" w:hAnsi="Arial" w:cs="Arial"/>
          <w:i/>
          <w:iCs/>
          <w:sz w:val="24"/>
          <w:szCs w:val="24"/>
        </w:rPr>
        <w:t xml:space="preserve">Early Child Development and Care, </w:t>
      </w:r>
      <w:r w:rsidRPr="00DC3B0A">
        <w:rPr>
          <w:rFonts w:ascii="Arial" w:hAnsi="Arial" w:cs="Arial"/>
          <w:sz w:val="24"/>
          <w:szCs w:val="24"/>
        </w:rPr>
        <w:t>190(2), pp. 91-122.</w:t>
      </w:r>
      <w:r>
        <w:rPr>
          <w:rFonts w:ascii="Arial" w:hAnsi="Arial" w:cs="Arial"/>
          <w:sz w:val="24"/>
          <w:szCs w:val="24"/>
        </w:rPr>
        <w:t xml:space="preserve"> Available at: </w:t>
      </w:r>
      <w:hyperlink r:id="rId56" w:history="1">
        <w:r w:rsidRPr="00964EA2">
          <w:rPr>
            <w:rFonts w:ascii="Arial" w:hAnsi="Arial" w:cs="Arial"/>
            <w:color w:val="0000FF"/>
            <w:sz w:val="24"/>
            <w:szCs w:val="24"/>
            <w:u w:val="single"/>
          </w:rPr>
          <w:t>A review of the literature on leadership in early childhood: examining epistemological foundations and considerations of social justice: Early Child Development and Care: Vol 190, No 2 (tandfonline.com)</w:t>
        </w:r>
      </w:hyperlink>
      <w:r w:rsidRPr="00964EA2">
        <w:rPr>
          <w:rFonts w:ascii="Arial" w:hAnsi="Arial" w:cs="Arial"/>
          <w:sz w:val="24"/>
          <w:szCs w:val="24"/>
        </w:rPr>
        <w:t xml:space="preserve"> (Accessed: 15 March 2022).</w:t>
      </w:r>
    </w:p>
    <w:p w14:paraId="221F0ACB" w14:textId="77777777" w:rsidR="009E429C" w:rsidRDefault="009E429C" w:rsidP="009E429C">
      <w:pPr>
        <w:spacing w:line="360" w:lineRule="auto"/>
        <w:jc w:val="both"/>
        <w:rPr>
          <w:rFonts w:ascii="Arial" w:hAnsi="Arial" w:cs="Arial"/>
          <w:sz w:val="24"/>
          <w:szCs w:val="24"/>
        </w:rPr>
      </w:pPr>
    </w:p>
    <w:p w14:paraId="1BEDC246"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Noramon, T. (2022) </w:t>
      </w:r>
      <w:r>
        <w:rPr>
          <w:rFonts w:ascii="Arial" w:hAnsi="Arial" w:cs="Arial"/>
          <w:i/>
          <w:iCs/>
          <w:sz w:val="24"/>
          <w:szCs w:val="24"/>
          <w:lang w:val="en-US"/>
        </w:rPr>
        <w:t xml:space="preserve">Catalytic Leadership: Definition and Guide. </w:t>
      </w:r>
      <w:r>
        <w:rPr>
          <w:rFonts w:ascii="Arial" w:hAnsi="Arial" w:cs="Arial"/>
          <w:sz w:val="24"/>
          <w:szCs w:val="24"/>
          <w:lang w:val="en-US"/>
        </w:rPr>
        <w:t xml:space="preserve">Available at: </w:t>
      </w:r>
      <w:hyperlink r:id="rId57" w:history="1">
        <w:r w:rsidRPr="007E0F69">
          <w:rPr>
            <w:rFonts w:ascii="Arial" w:hAnsi="Arial" w:cs="Arial"/>
            <w:color w:val="0000FF"/>
            <w:sz w:val="24"/>
            <w:szCs w:val="24"/>
            <w:u w:val="single"/>
          </w:rPr>
          <w:t>Taskworld - Catalytic Leadership: Definition and Guide</w:t>
        </w:r>
      </w:hyperlink>
      <w:r w:rsidRPr="007E0F69">
        <w:rPr>
          <w:rFonts w:ascii="Arial" w:hAnsi="Arial" w:cs="Arial"/>
          <w:sz w:val="24"/>
          <w:szCs w:val="24"/>
        </w:rPr>
        <w:t xml:space="preserve"> (Accessed: 9 March 2022).</w:t>
      </w:r>
    </w:p>
    <w:p w14:paraId="0B42B792" w14:textId="77777777" w:rsidR="009E429C" w:rsidRDefault="009E429C" w:rsidP="009E429C">
      <w:pPr>
        <w:spacing w:line="360" w:lineRule="auto"/>
        <w:jc w:val="both"/>
        <w:rPr>
          <w:rFonts w:ascii="Arial" w:hAnsi="Arial" w:cs="Arial"/>
          <w:sz w:val="24"/>
          <w:szCs w:val="24"/>
        </w:rPr>
      </w:pPr>
    </w:p>
    <w:p w14:paraId="1989221A"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NSPCC (2015) </w:t>
      </w:r>
      <w:r>
        <w:rPr>
          <w:rFonts w:ascii="Arial" w:hAnsi="Arial" w:cs="Arial"/>
          <w:i/>
          <w:iCs/>
          <w:sz w:val="24"/>
          <w:szCs w:val="24"/>
          <w:lang w:val="en-US"/>
        </w:rPr>
        <w:t xml:space="preserve">Response to Welsh Government Consultation on the ‘Revised Child Poverty Strategy for Wales’. </w:t>
      </w:r>
      <w:r>
        <w:rPr>
          <w:rFonts w:ascii="Arial" w:hAnsi="Arial" w:cs="Arial"/>
          <w:sz w:val="24"/>
          <w:szCs w:val="24"/>
          <w:lang w:val="en-US"/>
        </w:rPr>
        <w:t xml:space="preserve">Available at: </w:t>
      </w:r>
      <w:hyperlink r:id="rId58" w:history="1">
        <w:r w:rsidRPr="00E52CA6">
          <w:rPr>
            <w:rFonts w:ascii="Arial" w:hAnsi="Arial" w:cs="Arial"/>
            <w:color w:val="0000FF"/>
            <w:sz w:val="24"/>
            <w:szCs w:val="24"/>
            <w:u w:val="single"/>
          </w:rPr>
          <w:t>NSPCC Cymru/Wales response to the Welsh Government consultation on the Revised Child Poverty Strategy for Wales</w:t>
        </w:r>
      </w:hyperlink>
      <w:r w:rsidRPr="00E52CA6">
        <w:rPr>
          <w:rFonts w:ascii="Arial" w:hAnsi="Arial" w:cs="Arial"/>
          <w:sz w:val="24"/>
          <w:szCs w:val="24"/>
        </w:rPr>
        <w:t xml:space="preserve"> (Accessed: 6 March 2022).</w:t>
      </w:r>
    </w:p>
    <w:p w14:paraId="3CEDEC8D" w14:textId="77777777" w:rsidR="009E429C" w:rsidRDefault="009E429C" w:rsidP="009E429C">
      <w:pPr>
        <w:spacing w:line="360" w:lineRule="auto"/>
        <w:jc w:val="both"/>
        <w:rPr>
          <w:rFonts w:ascii="Arial" w:hAnsi="Arial" w:cs="Arial"/>
          <w:sz w:val="24"/>
          <w:szCs w:val="24"/>
        </w:rPr>
      </w:pPr>
    </w:p>
    <w:p w14:paraId="0E98C467"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NSPCC Learning (2021) </w:t>
      </w:r>
      <w:r>
        <w:rPr>
          <w:rFonts w:ascii="Arial" w:hAnsi="Arial" w:cs="Arial"/>
          <w:i/>
          <w:iCs/>
          <w:sz w:val="24"/>
          <w:szCs w:val="24"/>
          <w:lang w:val="en-US"/>
        </w:rPr>
        <w:t xml:space="preserve">History of Child Protection in the UK. </w:t>
      </w:r>
      <w:r>
        <w:rPr>
          <w:rFonts w:ascii="Arial" w:hAnsi="Arial" w:cs="Arial"/>
          <w:sz w:val="24"/>
          <w:szCs w:val="24"/>
          <w:lang w:val="en-US"/>
        </w:rPr>
        <w:t xml:space="preserve">Available at: </w:t>
      </w:r>
      <w:hyperlink r:id="rId59" w:anchor=":~:text=%20Timeline%20%201%201945%20%E2%80%93%20The%20first,was%20killed%20by%20her%20step-father%20after...%20More%20" w:history="1">
        <w:r w:rsidRPr="005E443E">
          <w:rPr>
            <w:rFonts w:ascii="Arial" w:hAnsi="Arial" w:cs="Arial"/>
            <w:color w:val="0000FF"/>
            <w:sz w:val="24"/>
            <w:szCs w:val="24"/>
            <w:u w:val="single"/>
          </w:rPr>
          <w:t>History of child protection in the UK | NSPCC Learning</w:t>
        </w:r>
      </w:hyperlink>
      <w:r w:rsidRPr="005E443E">
        <w:rPr>
          <w:rFonts w:ascii="Arial" w:hAnsi="Arial" w:cs="Arial"/>
          <w:sz w:val="24"/>
          <w:szCs w:val="24"/>
        </w:rPr>
        <w:t xml:space="preserve"> (Accessed: 17 March 2022).</w:t>
      </w:r>
    </w:p>
    <w:p w14:paraId="15B35B78" w14:textId="77777777" w:rsidR="009E429C" w:rsidRDefault="009E429C" w:rsidP="009E429C">
      <w:pPr>
        <w:spacing w:line="360" w:lineRule="auto"/>
        <w:jc w:val="both"/>
        <w:rPr>
          <w:rFonts w:ascii="Arial" w:hAnsi="Arial" w:cs="Arial"/>
          <w:sz w:val="24"/>
          <w:szCs w:val="24"/>
        </w:rPr>
      </w:pPr>
    </w:p>
    <w:p w14:paraId="1CC8B8FA"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Pen Green Centre for Children and their Families (2022) </w:t>
      </w:r>
      <w:r>
        <w:rPr>
          <w:rFonts w:ascii="Arial" w:hAnsi="Arial" w:cs="Arial"/>
          <w:i/>
          <w:iCs/>
          <w:sz w:val="24"/>
          <w:szCs w:val="24"/>
        </w:rPr>
        <w:t xml:space="preserve">Family Support. </w:t>
      </w:r>
      <w:r>
        <w:rPr>
          <w:rFonts w:ascii="Arial" w:hAnsi="Arial" w:cs="Arial"/>
          <w:sz w:val="24"/>
          <w:szCs w:val="24"/>
        </w:rPr>
        <w:t xml:space="preserve">Available at: </w:t>
      </w:r>
      <w:hyperlink r:id="rId60" w:history="1">
        <w:r w:rsidRPr="00D4423B">
          <w:rPr>
            <w:rFonts w:ascii="Arial" w:hAnsi="Arial" w:cs="Arial"/>
            <w:color w:val="0000FF"/>
            <w:sz w:val="24"/>
            <w:szCs w:val="24"/>
            <w:u w:val="single"/>
          </w:rPr>
          <w:t>Family Support | Pen Green Children's Centre</w:t>
        </w:r>
      </w:hyperlink>
      <w:r w:rsidRPr="00D4423B">
        <w:rPr>
          <w:rFonts w:ascii="Arial" w:hAnsi="Arial" w:cs="Arial"/>
          <w:sz w:val="24"/>
          <w:szCs w:val="24"/>
        </w:rPr>
        <w:t xml:space="preserve"> (Accessed: 16 March 2022).</w:t>
      </w:r>
    </w:p>
    <w:p w14:paraId="5B6D1301" w14:textId="77777777" w:rsidR="009E429C" w:rsidRDefault="009E429C" w:rsidP="009E429C">
      <w:pPr>
        <w:spacing w:line="360" w:lineRule="auto"/>
        <w:jc w:val="both"/>
        <w:rPr>
          <w:rFonts w:ascii="Arial" w:hAnsi="Arial" w:cs="Arial"/>
          <w:sz w:val="24"/>
          <w:szCs w:val="24"/>
        </w:rPr>
      </w:pPr>
    </w:p>
    <w:p w14:paraId="027EF272"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Philpot, T. (2007) </w:t>
      </w:r>
      <w:r>
        <w:rPr>
          <w:rFonts w:ascii="Arial" w:hAnsi="Arial" w:cs="Arial"/>
          <w:i/>
          <w:iCs/>
          <w:sz w:val="24"/>
          <w:szCs w:val="24"/>
        </w:rPr>
        <w:t xml:space="preserve">Peter Clarke. </w:t>
      </w:r>
      <w:r>
        <w:rPr>
          <w:rFonts w:ascii="Arial" w:hAnsi="Arial" w:cs="Arial"/>
          <w:sz w:val="24"/>
          <w:szCs w:val="24"/>
        </w:rPr>
        <w:t xml:space="preserve">Available at: </w:t>
      </w:r>
      <w:hyperlink r:id="rId61" w:history="1">
        <w:r w:rsidRPr="006244A6">
          <w:rPr>
            <w:rFonts w:ascii="Arial" w:hAnsi="Arial" w:cs="Arial"/>
            <w:color w:val="0000FF"/>
            <w:sz w:val="24"/>
            <w:szCs w:val="24"/>
            <w:u w:val="single"/>
          </w:rPr>
          <w:t>Peter Clarke | Children | The Guardian</w:t>
        </w:r>
      </w:hyperlink>
      <w:r w:rsidRPr="006244A6">
        <w:rPr>
          <w:rFonts w:ascii="Arial" w:hAnsi="Arial" w:cs="Arial"/>
          <w:sz w:val="24"/>
          <w:szCs w:val="24"/>
        </w:rPr>
        <w:t xml:space="preserve"> (Accessed: 21 March 2022).</w:t>
      </w:r>
    </w:p>
    <w:p w14:paraId="5B27B42A" w14:textId="77777777" w:rsidR="009E429C" w:rsidRDefault="009E429C" w:rsidP="009E429C">
      <w:pPr>
        <w:spacing w:line="360" w:lineRule="auto"/>
        <w:jc w:val="both"/>
        <w:rPr>
          <w:rFonts w:ascii="Arial" w:hAnsi="Arial" w:cs="Arial"/>
          <w:sz w:val="24"/>
          <w:szCs w:val="24"/>
        </w:rPr>
      </w:pPr>
    </w:p>
    <w:p w14:paraId="1D37844E" w14:textId="77777777" w:rsidR="009E429C" w:rsidRDefault="009E429C" w:rsidP="009E429C">
      <w:pPr>
        <w:spacing w:line="360" w:lineRule="auto"/>
        <w:rPr>
          <w:rFonts w:ascii="Arial" w:hAnsi="Arial" w:cs="Arial"/>
          <w:sz w:val="24"/>
          <w:szCs w:val="24"/>
        </w:rPr>
      </w:pPr>
      <w:r>
        <w:rPr>
          <w:rFonts w:ascii="Arial" w:hAnsi="Arial" w:cs="Arial"/>
          <w:sz w:val="24"/>
          <w:szCs w:val="24"/>
          <w:lang w:eastAsia="en-GB"/>
        </w:rPr>
        <w:t xml:space="preserve">Raise your game (2014) </w:t>
      </w:r>
      <w:r>
        <w:rPr>
          <w:rFonts w:ascii="Arial" w:hAnsi="Arial" w:cs="Arial"/>
          <w:i/>
          <w:iCs/>
          <w:sz w:val="24"/>
          <w:szCs w:val="24"/>
          <w:lang w:eastAsia="en-GB"/>
        </w:rPr>
        <w:t xml:space="preserve">Keith Towler. </w:t>
      </w:r>
      <w:r>
        <w:rPr>
          <w:rFonts w:ascii="Arial" w:hAnsi="Arial" w:cs="Arial"/>
          <w:sz w:val="24"/>
          <w:szCs w:val="24"/>
          <w:lang w:eastAsia="en-GB"/>
        </w:rPr>
        <w:t xml:space="preserve">Available at: </w:t>
      </w:r>
      <w:hyperlink r:id="rId62" w:history="1">
        <w:r w:rsidRPr="00024D8F">
          <w:rPr>
            <w:rFonts w:ascii="Arial" w:hAnsi="Arial" w:cs="Arial"/>
            <w:color w:val="0000FF"/>
            <w:sz w:val="24"/>
            <w:szCs w:val="24"/>
            <w:u w:val="single"/>
          </w:rPr>
          <w:t>BBC Wales - Colin Jackson's Raise Your Game - The gaffer - Keith Towler</w:t>
        </w:r>
      </w:hyperlink>
      <w:r w:rsidRPr="00024D8F">
        <w:rPr>
          <w:rFonts w:ascii="Arial" w:hAnsi="Arial" w:cs="Arial"/>
          <w:sz w:val="24"/>
          <w:szCs w:val="24"/>
        </w:rPr>
        <w:t xml:space="preserve"> (Accessed: 22 March 2022).</w:t>
      </w:r>
    </w:p>
    <w:p w14:paraId="75DB7508" w14:textId="77777777" w:rsidR="009E429C" w:rsidRDefault="009E429C" w:rsidP="009E429C">
      <w:pPr>
        <w:spacing w:line="360" w:lineRule="auto"/>
        <w:rPr>
          <w:rFonts w:ascii="Arial" w:hAnsi="Arial" w:cs="Arial"/>
          <w:sz w:val="24"/>
          <w:szCs w:val="24"/>
        </w:rPr>
      </w:pPr>
    </w:p>
    <w:p w14:paraId="7F25A5CB"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lastRenderedPageBreak/>
        <w:t xml:space="preserve">Robbins, T. (no date) </w:t>
      </w:r>
      <w:r>
        <w:rPr>
          <w:rFonts w:ascii="Arial" w:hAnsi="Arial" w:cs="Arial"/>
          <w:i/>
          <w:iCs/>
          <w:sz w:val="24"/>
          <w:szCs w:val="24"/>
        </w:rPr>
        <w:t xml:space="preserve">What is leadership? </w:t>
      </w:r>
      <w:r>
        <w:rPr>
          <w:rFonts w:ascii="Arial" w:hAnsi="Arial" w:cs="Arial"/>
          <w:sz w:val="24"/>
          <w:szCs w:val="24"/>
        </w:rPr>
        <w:t xml:space="preserve">Available at: </w:t>
      </w:r>
      <w:hyperlink r:id="rId63" w:history="1">
        <w:r w:rsidRPr="001804A6">
          <w:rPr>
            <w:rFonts w:ascii="Arial" w:hAnsi="Arial" w:cs="Arial"/>
            <w:color w:val="0000FF"/>
            <w:sz w:val="24"/>
            <w:szCs w:val="24"/>
            <w:u w:val="single"/>
          </w:rPr>
          <w:t>What is Leadership? The ultimate guide | Tony Robbins</w:t>
        </w:r>
      </w:hyperlink>
      <w:r w:rsidRPr="001804A6">
        <w:rPr>
          <w:rFonts w:ascii="Arial" w:hAnsi="Arial" w:cs="Arial"/>
          <w:sz w:val="24"/>
          <w:szCs w:val="24"/>
        </w:rPr>
        <w:t xml:space="preserve"> (Accessed: 9 March 2022).</w:t>
      </w:r>
    </w:p>
    <w:p w14:paraId="6256608B" w14:textId="77777777" w:rsidR="009E429C" w:rsidRDefault="009E429C" w:rsidP="009E429C">
      <w:pPr>
        <w:spacing w:line="360" w:lineRule="auto"/>
        <w:jc w:val="both"/>
        <w:rPr>
          <w:rFonts w:ascii="Arial" w:hAnsi="Arial" w:cs="Arial"/>
          <w:sz w:val="24"/>
          <w:szCs w:val="24"/>
        </w:rPr>
      </w:pPr>
    </w:p>
    <w:p w14:paraId="26C2A1D1"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Robinson, K. (2017) </w:t>
      </w:r>
      <w:r>
        <w:rPr>
          <w:rFonts w:ascii="Arial" w:hAnsi="Arial" w:cs="Arial"/>
          <w:i/>
          <w:iCs/>
          <w:sz w:val="24"/>
          <w:szCs w:val="24"/>
          <w:lang w:val="en-US"/>
        </w:rPr>
        <w:t xml:space="preserve">The Role of Leadership in Education Needs to Change, It’s Time to Stop Following the Leader. </w:t>
      </w:r>
      <w:r>
        <w:rPr>
          <w:rFonts w:ascii="Arial" w:hAnsi="Arial" w:cs="Arial"/>
          <w:sz w:val="24"/>
          <w:szCs w:val="24"/>
          <w:lang w:val="en-US"/>
        </w:rPr>
        <w:t xml:space="preserve">Available at: </w:t>
      </w:r>
      <w:hyperlink r:id="rId64" w:anchor="c8adaa34" w:history="1">
        <w:r w:rsidRPr="00360D23">
          <w:rPr>
            <w:rFonts w:ascii="Arial" w:hAnsi="Arial" w:cs="Arial"/>
            <w:color w:val="0000FF"/>
            <w:sz w:val="24"/>
            <w:szCs w:val="24"/>
            <w:u w:val="single"/>
          </w:rPr>
          <w:t xml:space="preserve">The </w:t>
        </w:r>
        <w:r w:rsidRPr="00360D23">
          <w:rPr>
            <w:rFonts w:ascii="Arial" w:hAnsi="Arial" w:cs="Arial"/>
            <w:color w:val="0000FF"/>
            <w:sz w:val="24"/>
            <w:szCs w:val="24"/>
            <w:u w:val="single"/>
          </w:rPr>
          <w:t>R</w:t>
        </w:r>
        <w:r w:rsidRPr="00360D23">
          <w:rPr>
            <w:rFonts w:ascii="Arial" w:hAnsi="Arial" w:cs="Arial"/>
            <w:color w:val="0000FF"/>
            <w:sz w:val="24"/>
            <w:szCs w:val="24"/>
            <w:u w:val="single"/>
          </w:rPr>
          <w:t>ole Of Leadership In Education Needs To Change, It's Time To Stop Following The Leader... (hundred.org)</w:t>
        </w:r>
      </w:hyperlink>
      <w:r w:rsidRPr="00360D23">
        <w:rPr>
          <w:rFonts w:ascii="Arial" w:hAnsi="Arial" w:cs="Arial"/>
          <w:sz w:val="24"/>
          <w:szCs w:val="24"/>
        </w:rPr>
        <w:t xml:space="preserve"> (Accessed: 17 March 2022).</w:t>
      </w:r>
    </w:p>
    <w:p w14:paraId="13C6A94B" w14:textId="77777777" w:rsidR="009E429C" w:rsidRDefault="009E429C" w:rsidP="009E429C">
      <w:pPr>
        <w:spacing w:line="360" w:lineRule="auto"/>
        <w:jc w:val="both"/>
        <w:rPr>
          <w:rFonts w:ascii="Arial" w:hAnsi="Arial" w:cs="Arial"/>
          <w:sz w:val="24"/>
          <w:szCs w:val="24"/>
        </w:rPr>
      </w:pPr>
    </w:p>
    <w:p w14:paraId="475957F8"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Save the Children (2012) </w:t>
      </w:r>
      <w:r>
        <w:rPr>
          <w:rFonts w:ascii="Arial" w:hAnsi="Arial" w:cs="Arial"/>
          <w:i/>
          <w:iCs/>
          <w:sz w:val="24"/>
          <w:szCs w:val="24"/>
        </w:rPr>
        <w:t xml:space="preserve">Child Poverty Snapshots: The local picture in Wales. </w:t>
      </w:r>
      <w:r>
        <w:rPr>
          <w:rFonts w:ascii="Arial" w:hAnsi="Arial" w:cs="Arial"/>
          <w:sz w:val="24"/>
          <w:szCs w:val="24"/>
        </w:rPr>
        <w:t xml:space="preserve">Available at: </w:t>
      </w:r>
      <w:hyperlink r:id="rId65" w:anchor=":~:text=Current%20estimates%20indicate%20that%20approximately%20600%2C000%20children%20live,child%20poverty%20of%20any%20nation%20in%20the%20UK." w:history="1">
        <w:r w:rsidRPr="00BB689D">
          <w:rPr>
            <w:rFonts w:ascii="Arial" w:hAnsi="Arial" w:cs="Arial"/>
            <w:color w:val="0000FF"/>
            <w:sz w:val="24"/>
            <w:szCs w:val="24"/>
            <w:u w:val="single"/>
          </w:rPr>
          <w:t>Child-Poverty-Snapshots-English.pdf (savethechildren.org.uk)</w:t>
        </w:r>
      </w:hyperlink>
      <w:r w:rsidRPr="00BB689D">
        <w:rPr>
          <w:rFonts w:ascii="Arial" w:hAnsi="Arial" w:cs="Arial"/>
          <w:sz w:val="24"/>
          <w:szCs w:val="24"/>
        </w:rPr>
        <w:t xml:space="preserve"> (Accessed: 24 March 2022).</w:t>
      </w:r>
    </w:p>
    <w:p w14:paraId="4990A800" w14:textId="77777777" w:rsidR="009E429C" w:rsidRPr="00BB689D" w:rsidRDefault="009E429C" w:rsidP="009E429C">
      <w:pPr>
        <w:spacing w:line="360" w:lineRule="auto"/>
        <w:jc w:val="both"/>
        <w:rPr>
          <w:rFonts w:ascii="Arial" w:hAnsi="Arial" w:cs="Arial"/>
          <w:sz w:val="24"/>
          <w:szCs w:val="24"/>
        </w:rPr>
      </w:pPr>
    </w:p>
    <w:p w14:paraId="4D89D8D9"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Save the Children (2022) </w:t>
      </w:r>
      <w:r>
        <w:rPr>
          <w:rFonts w:ascii="Arial" w:hAnsi="Arial" w:cs="Arial"/>
          <w:i/>
          <w:iCs/>
          <w:sz w:val="24"/>
          <w:szCs w:val="24"/>
          <w:lang w:val="en-US"/>
        </w:rPr>
        <w:t xml:space="preserve">Our Founder: Eglantyne Jebb. </w:t>
      </w:r>
      <w:r>
        <w:rPr>
          <w:rFonts w:ascii="Arial" w:hAnsi="Arial" w:cs="Arial"/>
          <w:sz w:val="24"/>
          <w:szCs w:val="24"/>
          <w:lang w:val="en-US"/>
        </w:rPr>
        <w:t xml:space="preserve">Available at: </w:t>
      </w:r>
      <w:hyperlink r:id="rId66" w:history="1">
        <w:r w:rsidRPr="00DB140A">
          <w:rPr>
            <w:rFonts w:ascii="Arial" w:hAnsi="Arial" w:cs="Arial"/>
            <w:color w:val="0000FF"/>
            <w:sz w:val="24"/>
            <w:szCs w:val="24"/>
            <w:u w:val="single"/>
          </w:rPr>
          <w:t>Eglantyne Jebb | Save the Children</w:t>
        </w:r>
      </w:hyperlink>
      <w:r w:rsidRPr="00DB140A">
        <w:rPr>
          <w:rFonts w:ascii="Arial" w:hAnsi="Arial" w:cs="Arial"/>
          <w:sz w:val="24"/>
          <w:szCs w:val="24"/>
        </w:rPr>
        <w:t xml:space="preserve"> (Accessed: 17 March 2022).</w:t>
      </w:r>
    </w:p>
    <w:p w14:paraId="3C50D64C" w14:textId="77777777" w:rsidR="009E429C" w:rsidRDefault="009E429C" w:rsidP="009E429C">
      <w:pPr>
        <w:spacing w:line="360" w:lineRule="auto"/>
        <w:jc w:val="both"/>
        <w:rPr>
          <w:rFonts w:ascii="Arial" w:hAnsi="Arial" w:cs="Arial"/>
          <w:sz w:val="24"/>
          <w:szCs w:val="24"/>
        </w:rPr>
      </w:pPr>
    </w:p>
    <w:p w14:paraId="0439F6CF"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Save the Children (no date) </w:t>
      </w:r>
      <w:r>
        <w:rPr>
          <w:rFonts w:ascii="Arial" w:hAnsi="Arial" w:cs="Arial"/>
          <w:i/>
          <w:iCs/>
          <w:sz w:val="24"/>
          <w:szCs w:val="24"/>
          <w:lang w:val="en-US"/>
        </w:rPr>
        <w:t xml:space="preserve">An International Human Rights Agreement. </w:t>
      </w:r>
      <w:r w:rsidRPr="00400D0A">
        <w:rPr>
          <w:rFonts w:ascii="Arial" w:hAnsi="Arial" w:cs="Arial"/>
          <w:sz w:val="24"/>
          <w:szCs w:val="24"/>
          <w:lang w:val="en-US"/>
        </w:rPr>
        <w:t xml:space="preserve">Available at: </w:t>
      </w:r>
      <w:hyperlink r:id="rId67" w:anchor="!" w:history="1">
        <w:r w:rsidRPr="00400D0A">
          <w:rPr>
            <w:rFonts w:ascii="Arial" w:hAnsi="Arial" w:cs="Arial"/>
            <w:color w:val="0000FF"/>
            <w:sz w:val="24"/>
            <w:szCs w:val="24"/>
            <w:u w:val="single"/>
          </w:rPr>
          <w:t>UN Convention On The Rights Of The Child | Save the Children UK</w:t>
        </w:r>
      </w:hyperlink>
      <w:r w:rsidRPr="00400D0A">
        <w:rPr>
          <w:rFonts w:ascii="Arial" w:hAnsi="Arial" w:cs="Arial"/>
          <w:sz w:val="24"/>
          <w:szCs w:val="24"/>
        </w:rPr>
        <w:t xml:space="preserve"> (Accessed: 17 March 2022).</w:t>
      </w:r>
    </w:p>
    <w:p w14:paraId="3EBE0478" w14:textId="77777777" w:rsidR="009E429C" w:rsidRDefault="009E429C" w:rsidP="009E429C">
      <w:pPr>
        <w:spacing w:line="360" w:lineRule="auto"/>
        <w:jc w:val="both"/>
        <w:rPr>
          <w:rFonts w:ascii="Arial" w:hAnsi="Arial" w:cs="Arial"/>
          <w:sz w:val="24"/>
          <w:szCs w:val="24"/>
        </w:rPr>
      </w:pPr>
    </w:p>
    <w:p w14:paraId="1ABE3BF3"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Siraj-Blatchford, I. and Hallet, E. (2014) </w:t>
      </w:r>
      <w:r>
        <w:rPr>
          <w:rFonts w:ascii="Arial" w:hAnsi="Arial" w:cs="Arial"/>
          <w:i/>
          <w:iCs/>
          <w:sz w:val="24"/>
          <w:szCs w:val="24"/>
        </w:rPr>
        <w:t xml:space="preserve">Effective and Caring Leadership in the Early Years. </w:t>
      </w:r>
      <w:r>
        <w:rPr>
          <w:rFonts w:ascii="Arial" w:hAnsi="Arial" w:cs="Arial"/>
          <w:sz w:val="24"/>
          <w:szCs w:val="24"/>
        </w:rPr>
        <w:t>London: SAGE Publications.</w:t>
      </w:r>
    </w:p>
    <w:p w14:paraId="0F0E9047" w14:textId="77777777" w:rsidR="009E429C" w:rsidRDefault="009E429C" w:rsidP="009E429C">
      <w:pPr>
        <w:spacing w:line="360" w:lineRule="auto"/>
        <w:jc w:val="both"/>
        <w:rPr>
          <w:rFonts w:ascii="Arial" w:hAnsi="Arial" w:cs="Arial"/>
          <w:sz w:val="24"/>
          <w:szCs w:val="24"/>
        </w:rPr>
      </w:pPr>
    </w:p>
    <w:p w14:paraId="3CC1B3B5"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Social Capital Research (2022) </w:t>
      </w:r>
      <w:r>
        <w:rPr>
          <w:rFonts w:ascii="Arial" w:hAnsi="Arial" w:cs="Arial"/>
          <w:i/>
          <w:iCs/>
          <w:sz w:val="24"/>
          <w:szCs w:val="24"/>
        </w:rPr>
        <w:t xml:space="preserve">Guide to Social Capital: The Concept, Theory and it’s Research. </w:t>
      </w:r>
      <w:r>
        <w:rPr>
          <w:rFonts w:ascii="Arial" w:hAnsi="Arial" w:cs="Arial"/>
          <w:sz w:val="24"/>
          <w:szCs w:val="24"/>
        </w:rPr>
        <w:t xml:space="preserve">Available at: </w:t>
      </w:r>
      <w:hyperlink r:id="rId68" w:history="1">
        <w:r w:rsidRPr="0043448C">
          <w:rPr>
            <w:rFonts w:ascii="Arial" w:hAnsi="Arial" w:cs="Arial"/>
            <w:color w:val="0000FF"/>
            <w:sz w:val="24"/>
            <w:szCs w:val="24"/>
            <w:u w:val="single"/>
          </w:rPr>
          <w:t>Guide to Social Capital: The Concept, Theory, and its Research - Social Capital Research</w:t>
        </w:r>
      </w:hyperlink>
      <w:r w:rsidRPr="0043448C">
        <w:rPr>
          <w:rFonts w:ascii="Arial" w:hAnsi="Arial" w:cs="Arial"/>
          <w:sz w:val="24"/>
          <w:szCs w:val="24"/>
        </w:rPr>
        <w:t xml:space="preserve"> (Accessed: 16 March 2022).</w:t>
      </w:r>
    </w:p>
    <w:p w14:paraId="6E17FE45" w14:textId="77777777" w:rsidR="009E429C" w:rsidRDefault="009E429C" w:rsidP="009E429C">
      <w:pPr>
        <w:spacing w:line="360" w:lineRule="auto"/>
        <w:jc w:val="both"/>
        <w:rPr>
          <w:rFonts w:ascii="Arial" w:hAnsi="Arial" w:cs="Arial"/>
          <w:sz w:val="24"/>
          <w:szCs w:val="24"/>
        </w:rPr>
      </w:pPr>
    </w:p>
    <w:p w14:paraId="29827CE7" w14:textId="77777777" w:rsidR="009E429C" w:rsidRDefault="009E429C" w:rsidP="009E429C">
      <w:pPr>
        <w:pStyle w:val="Heading1"/>
        <w:spacing w:before="0" w:after="150" w:line="360" w:lineRule="auto"/>
        <w:textAlignment w:val="baseline"/>
        <w:rPr>
          <w:rFonts w:ascii="Arial" w:eastAsiaTheme="minorHAnsi" w:hAnsi="Arial" w:cs="Arial"/>
          <w:color w:val="auto"/>
          <w:sz w:val="24"/>
          <w:szCs w:val="24"/>
        </w:rPr>
      </w:pPr>
      <w:r w:rsidRPr="007160E8">
        <w:rPr>
          <w:rFonts w:ascii="Arial" w:hAnsi="Arial" w:cs="Arial"/>
          <w:color w:val="000000" w:themeColor="text1"/>
          <w:sz w:val="24"/>
          <w:szCs w:val="24"/>
          <w:lang w:val="en-US"/>
        </w:rPr>
        <w:lastRenderedPageBreak/>
        <w:t xml:space="preserve">Taylor, A. (2008) </w:t>
      </w:r>
      <w:r w:rsidRPr="007160E8">
        <w:rPr>
          <w:rFonts w:ascii="Arial" w:eastAsia="Times New Roman" w:hAnsi="Arial" w:cs="Arial"/>
          <w:i/>
          <w:iCs/>
          <w:color w:val="000000" w:themeColor="text1"/>
          <w:kern w:val="36"/>
          <w:sz w:val="24"/>
          <w:szCs w:val="24"/>
          <w:lang w:eastAsia="en-GB"/>
        </w:rPr>
        <w:t>The Big Interview: Keith Towler – Children’s Commissioner for Wales</w:t>
      </w:r>
      <w:r>
        <w:rPr>
          <w:rFonts w:ascii="Arial" w:eastAsia="Times New Roman" w:hAnsi="Arial" w:cs="Arial"/>
          <w:i/>
          <w:iCs/>
          <w:color w:val="000000" w:themeColor="text1"/>
          <w:kern w:val="36"/>
          <w:sz w:val="24"/>
          <w:szCs w:val="24"/>
          <w:lang w:eastAsia="en-GB"/>
        </w:rPr>
        <w:t xml:space="preserve">. </w:t>
      </w:r>
      <w:r>
        <w:rPr>
          <w:rFonts w:ascii="Arial" w:eastAsia="Times New Roman" w:hAnsi="Arial" w:cs="Arial"/>
          <w:color w:val="000000" w:themeColor="text1"/>
          <w:kern w:val="36"/>
          <w:sz w:val="24"/>
          <w:szCs w:val="24"/>
          <w:lang w:eastAsia="en-GB"/>
        </w:rPr>
        <w:t xml:space="preserve">Available at: </w:t>
      </w:r>
      <w:hyperlink r:id="rId69" w:history="1">
        <w:r w:rsidRPr="007160E8">
          <w:rPr>
            <w:rFonts w:ascii="Arial" w:eastAsiaTheme="minorHAnsi" w:hAnsi="Arial" w:cs="Arial"/>
            <w:color w:val="0000FF"/>
            <w:sz w:val="24"/>
            <w:szCs w:val="24"/>
            <w:u w:val="single"/>
          </w:rPr>
          <w:t>The Big Interview: Keith Towler - Children's Commissioner for Wales - Community Care</w:t>
        </w:r>
      </w:hyperlink>
      <w:r w:rsidRPr="007160E8">
        <w:rPr>
          <w:rFonts w:ascii="Arial" w:eastAsiaTheme="minorHAnsi" w:hAnsi="Arial" w:cs="Arial"/>
          <w:color w:val="auto"/>
          <w:sz w:val="24"/>
          <w:szCs w:val="24"/>
        </w:rPr>
        <w:t xml:space="preserve"> (Accessed: 21 March 2022).</w:t>
      </w:r>
    </w:p>
    <w:p w14:paraId="0DFE69AF" w14:textId="77777777" w:rsidR="009E429C" w:rsidRPr="00AE350B" w:rsidRDefault="009E429C" w:rsidP="009E429C">
      <w:pPr>
        <w:spacing w:line="360" w:lineRule="auto"/>
      </w:pPr>
    </w:p>
    <w:p w14:paraId="74292827"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The Children’s Society (no date) </w:t>
      </w:r>
      <w:r>
        <w:rPr>
          <w:rFonts w:ascii="Arial" w:hAnsi="Arial" w:cs="Arial"/>
          <w:i/>
          <w:iCs/>
          <w:sz w:val="24"/>
          <w:szCs w:val="24"/>
          <w:lang w:val="en-US"/>
        </w:rPr>
        <w:t xml:space="preserve">Free School Meals for All Children in Poverty. </w:t>
      </w:r>
      <w:r>
        <w:rPr>
          <w:rFonts w:ascii="Arial" w:hAnsi="Arial" w:cs="Arial"/>
          <w:sz w:val="24"/>
          <w:szCs w:val="24"/>
          <w:lang w:val="en-US"/>
        </w:rPr>
        <w:t xml:space="preserve">Available at: </w:t>
      </w:r>
      <w:hyperlink r:id="rId70" w:history="1">
        <w:r w:rsidRPr="006B0763">
          <w:rPr>
            <w:rFonts w:ascii="Arial" w:hAnsi="Arial" w:cs="Arial"/>
            <w:color w:val="0000FF"/>
            <w:sz w:val="24"/>
            <w:szCs w:val="24"/>
            <w:u w:val="single"/>
          </w:rPr>
          <w:t>basw_115321-6_0.pdf</w:t>
        </w:r>
      </w:hyperlink>
      <w:r w:rsidRPr="006B0763">
        <w:rPr>
          <w:rFonts w:ascii="Arial" w:hAnsi="Arial" w:cs="Arial"/>
          <w:sz w:val="24"/>
          <w:szCs w:val="24"/>
        </w:rPr>
        <w:t xml:space="preserve"> (Accessed: 6 March 2022).</w:t>
      </w:r>
    </w:p>
    <w:p w14:paraId="69F6483E" w14:textId="77777777" w:rsidR="009E429C" w:rsidRDefault="009E429C" w:rsidP="009E429C">
      <w:pPr>
        <w:spacing w:line="360" w:lineRule="auto"/>
        <w:jc w:val="both"/>
        <w:rPr>
          <w:rFonts w:ascii="Arial" w:hAnsi="Arial" w:cs="Arial"/>
          <w:sz w:val="24"/>
          <w:szCs w:val="24"/>
        </w:rPr>
      </w:pPr>
    </w:p>
    <w:p w14:paraId="283E57E7"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The Kings Fund (2019) </w:t>
      </w:r>
      <w:r>
        <w:rPr>
          <w:rFonts w:ascii="Arial" w:hAnsi="Arial" w:cs="Arial"/>
          <w:i/>
          <w:iCs/>
          <w:sz w:val="24"/>
          <w:szCs w:val="24"/>
          <w:lang w:val="en-US"/>
        </w:rPr>
        <w:t xml:space="preserve">Tackling ‘imposter syndrome’: working with third sector leaders. </w:t>
      </w:r>
      <w:r>
        <w:rPr>
          <w:rFonts w:ascii="Arial" w:hAnsi="Arial" w:cs="Arial"/>
          <w:sz w:val="24"/>
          <w:szCs w:val="24"/>
          <w:lang w:val="en-US"/>
        </w:rPr>
        <w:t xml:space="preserve">Available at: </w:t>
      </w:r>
      <w:hyperlink r:id="rId71" w:history="1">
        <w:r w:rsidRPr="00AF7D58">
          <w:rPr>
            <w:rFonts w:ascii="Arial" w:hAnsi="Arial" w:cs="Arial"/>
            <w:color w:val="0000FF"/>
            <w:sz w:val="24"/>
            <w:szCs w:val="24"/>
            <w:u w:val="single"/>
          </w:rPr>
          <w:t>Tackling 'imposter syndrome': | The King's Fund (kingsfund.org.uk)</w:t>
        </w:r>
      </w:hyperlink>
      <w:r w:rsidRPr="00AF7D58">
        <w:rPr>
          <w:rFonts w:ascii="Arial" w:hAnsi="Arial" w:cs="Arial"/>
          <w:sz w:val="24"/>
          <w:szCs w:val="24"/>
        </w:rPr>
        <w:t xml:space="preserve"> (Accessed: 9 March 2022).</w:t>
      </w:r>
    </w:p>
    <w:p w14:paraId="7ABF098A" w14:textId="77777777" w:rsidR="009E429C" w:rsidRDefault="009E429C" w:rsidP="009E429C">
      <w:pPr>
        <w:spacing w:line="360" w:lineRule="auto"/>
        <w:jc w:val="both"/>
        <w:rPr>
          <w:rFonts w:ascii="Arial" w:hAnsi="Arial" w:cs="Arial"/>
          <w:sz w:val="24"/>
          <w:szCs w:val="24"/>
        </w:rPr>
      </w:pPr>
    </w:p>
    <w:p w14:paraId="0DDDDE0F"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Three Rivers District Council (no date) </w:t>
      </w:r>
      <w:r w:rsidRPr="009420BA">
        <w:rPr>
          <w:rFonts w:ascii="Arial" w:hAnsi="Arial" w:cs="Arial"/>
          <w:i/>
          <w:iCs/>
          <w:sz w:val="24"/>
          <w:szCs w:val="24"/>
          <w:lang w:val="en-US"/>
        </w:rPr>
        <w:t>What are Adverse Childhood Experiences (ACES’s)?</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72" w:anchor=":~:text=%20Research%20has%20found%20that%20people%20who%20have,of%20violence%20in%20the%20last%20year%20More%20" w:history="1">
        <w:r w:rsidRPr="009420BA">
          <w:rPr>
            <w:rFonts w:ascii="Arial" w:hAnsi="Arial" w:cs="Arial"/>
            <w:color w:val="0000FF"/>
            <w:sz w:val="24"/>
            <w:szCs w:val="24"/>
            <w:u w:val="single"/>
          </w:rPr>
          <w:t>What are Adverse Childhood Experiences (ACEs)? (threerivers.gov.uk)</w:t>
        </w:r>
      </w:hyperlink>
      <w:r w:rsidRPr="009420BA">
        <w:rPr>
          <w:rFonts w:ascii="Arial" w:hAnsi="Arial" w:cs="Arial"/>
          <w:sz w:val="24"/>
          <w:szCs w:val="24"/>
        </w:rPr>
        <w:t xml:space="preserve"> (Accessed: 5 March 2022).</w:t>
      </w:r>
    </w:p>
    <w:p w14:paraId="139CA0B8" w14:textId="77777777" w:rsidR="009E429C" w:rsidRDefault="009E429C" w:rsidP="009E429C">
      <w:pPr>
        <w:spacing w:line="360" w:lineRule="auto"/>
        <w:jc w:val="both"/>
        <w:rPr>
          <w:rFonts w:ascii="Arial" w:hAnsi="Arial" w:cs="Arial"/>
          <w:sz w:val="24"/>
          <w:szCs w:val="24"/>
        </w:rPr>
      </w:pPr>
    </w:p>
    <w:p w14:paraId="7ACE8051" w14:textId="0C39D02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t xml:space="preserve">Toomer, J. </w:t>
      </w:r>
      <w:r>
        <w:rPr>
          <w:rFonts w:ascii="Arial" w:hAnsi="Arial" w:cs="Arial"/>
          <w:i/>
          <w:iCs/>
          <w:sz w:val="24"/>
          <w:szCs w:val="24"/>
          <w:lang w:val="en-US"/>
        </w:rPr>
        <w:t xml:space="preserve">et al. </w:t>
      </w:r>
      <w:r>
        <w:rPr>
          <w:rFonts w:ascii="Arial" w:hAnsi="Arial" w:cs="Arial"/>
          <w:sz w:val="24"/>
          <w:szCs w:val="24"/>
          <w:lang w:val="en-US"/>
        </w:rPr>
        <w:t xml:space="preserve">(2018) </w:t>
      </w:r>
      <w:r>
        <w:rPr>
          <w:rFonts w:ascii="Arial" w:hAnsi="Arial" w:cs="Arial"/>
          <w:i/>
          <w:iCs/>
          <w:sz w:val="24"/>
          <w:szCs w:val="24"/>
          <w:lang w:val="en-US"/>
        </w:rPr>
        <w:t xml:space="preserve">The Catalyst Effect: 12 Skills and Behaviours to Boost your Impact and Elevate Team Performance. </w:t>
      </w:r>
      <w:r>
        <w:rPr>
          <w:rFonts w:ascii="Arial" w:hAnsi="Arial" w:cs="Arial"/>
          <w:sz w:val="24"/>
          <w:szCs w:val="24"/>
          <w:lang w:val="en-US"/>
        </w:rPr>
        <w:t>Bingley: Emerald Publishing.</w:t>
      </w:r>
    </w:p>
    <w:p w14:paraId="20F3265C" w14:textId="77777777" w:rsidR="009E429C" w:rsidRDefault="009E429C" w:rsidP="009E429C">
      <w:pPr>
        <w:spacing w:line="360" w:lineRule="auto"/>
        <w:jc w:val="both"/>
        <w:rPr>
          <w:rFonts w:ascii="Arial" w:hAnsi="Arial" w:cs="Arial"/>
          <w:sz w:val="24"/>
          <w:szCs w:val="24"/>
          <w:lang w:val="en-US"/>
        </w:rPr>
      </w:pPr>
    </w:p>
    <w:p w14:paraId="5F1D9C95"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UNICEF (no date) </w:t>
      </w:r>
      <w:r>
        <w:rPr>
          <w:rFonts w:ascii="Arial" w:hAnsi="Arial" w:cs="Arial"/>
          <w:i/>
          <w:iCs/>
          <w:sz w:val="24"/>
          <w:szCs w:val="24"/>
          <w:lang w:val="en-US"/>
        </w:rPr>
        <w:t xml:space="preserve">History of Child’s Rights. </w:t>
      </w:r>
      <w:r>
        <w:rPr>
          <w:rFonts w:ascii="Arial" w:hAnsi="Arial" w:cs="Arial"/>
          <w:sz w:val="24"/>
          <w:szCs w:val="24"/>
          <w:lang w:val="en-US"/>
        </w:rPr>
        <w:t xml:space="preserve">Available at: </w:t>
      </w:r>
      <w:hyperlink r:id="rId73" w:anchor=":~:text=Timeline%20of%20child%20rights%201924%20The%20League%20of,Jebb%2C%20founder%20of%20the%20Save%20the%20Children%20Fund." w:history="1">
        <w:r w:rsidRPr="00683848">
          <w:rPr>
            <w:rFonts w:ascii="Arial" w:hAnsi="Arial" w:cs="Arial"/>
            <w:color w:val="0000FF"/>
            <w:sz w:val="24"/>
            <w:szCs w:val="24"/>
            <w:u w:val="single"/>
          </w:rPr>
          <w:t>History of child rights | UNICEF</w:t>
        </w:r>
      </w:hyperlink>
      <w:r w:rsidRPr="00683848">
        <w:rPr>
          <w:rFonts w:ascii="Arial" w:hAnsi="Arial" w:cs="Arial"/>
          <w:sz w:val="24"/>
          <w:szCs w:val="24"/>
        </w:rPr>
        <w:t xml:space="preserve"> (Accessed: 17 March 2022).</w:t>
      </w:r>
    </w:p>
    <w:p w14:paraId="0E0CF565" w14:textId="77777777" w:rsidR="009E429C" w:rsidRDefault="009E429C" w:rsidP="009E429C">
      <w:pPr>
        <w:spacing w:line="360" w:lineRule="auto"/>
        <w:jc w:val="both"/>
        <w:rPr>
          <w:rFonts w:ascii="Arial" w:hAnsi="Arial" w:cs="Arial"/>
          <w:sz w:val="24"/>
          <w:szCs w:val="24"/>
        </w:rPr>
      </w:pPr>
    </w:p>
    <w:p w14:paraId="222EE16F" w14:textId="77777777" w:rsidR="009E429C" w:rsidRPr="00CD074E" w:rsidRDefault="009E429C" w:rsidP="009E429C">
      <w:pPr>
        <w:spacing w:line="360" w:lineRule="auto"/>
        <w:jc w:val="both"/>
        <w:rPr>
          <w:rFonts w:ascii="Arial" w:hAnsi="Arial" w:cs="Arial"/>
          <w:sz w:val="24"/>
          <w:szCs w:val="24"/>
        </w:rPr>
      </w:pPr>
      <w:r>
        <w:rPr>
          <w:rFonts w:ascii="Arial" w:hAnsi="Arial" w:cs="Arial"/>
          <w:sz w:val="24"/>
          <w:szCs w:val="24"/>
        </w:rPr>
        <w:t xml:space="preserve">UNICEF (no date a) </w:t>
      </w:r>
      <w:r>
        <w:rPr>
          <w:rFonts w:ascii="Arial" w:hAnsi="Arial" w:cs="Arial"/>
          <w:i/>
          <w:iCs/>
          <w:sz w:val="24"/>
          <w:szCs w:val="24"/>
        </w:rPr>
        <w:t xml:space="preserve">About the Rights Respecting Schools Award. </w:t>
      </w:r>
      <w:r>
        <w:rPr>
          <w:rFonts w:ascii="Arial" w:hAnsi="Arial" w:cs="Arial"/>
          <w:sz w:val="24"/>
          <w:szCs w:val="24"/>
        </w:rPr>
        <w:t xml:space="preserve">Available at: </w:t>
      </w:r>
      <w:hyperlink r:id="rId74" w:history="1">
        <w:r w:rsidRPr="00CD074E">
          <w:rPr>
            <w:rFonts w:ascii="Arial" w:hAnsi="Arial" w:cs="Arial"/>
            <w:color w:val="0000FF"/>
            <w:sz w:val="24"/>
            <w:szCs w:val="24"/>
            <w:u w:val="single"/>
          </w:rPr>
          <w:t>About the Rights Respecting Schools Award - UNICEF UK</w:t>
        </w:r>
      </w:hyperlink>
      <w:r w:rsidRPr="00CD074E">
        <w:rPr>
          <w:rFonts w:ascii="Arial" w:hAnsi="Arial" w:cs="Arial"/>
          <w:sz w:val="24"/>
          <w:szCs w:val="24"/>
        </w:rPr>
        <w:t xml:space="preserve"> (Accessed: 24 March 2022).</w:t>
      </w:r>
    </w:p>
    <w:p w14:paraId="7B8B2C92" w14:textId="77777777" w:rsidR="009E429C" w:rsidRDefault="009E429C" w:rsidP="009E429C">
      <w:pPr>
        <w:spacing w:line="360" w:lineRule="auto"/>
        <w:jc w:val="both"/>
        <w:rPr>
          <w:rFonts w:ascii="Arial" w:hAnsi="Arial" w:cs="Arial"/>
          <w:sz w:val="24"/>
          <w:szCs w:val="24"/>
        </w:rPr>
      </w:pPr>
    </w:p>
    <w:p w14:paraId="2539E7A9"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UNICEF (no date b) </w:t>
      </w:r>
      <w:r>
        <w:rPr>
          <w:rFonts w:ascii="Arial" w:hAnsi="Arial" w:cs="Arial"/>
          <w:i/>
          <w:iCs/>
          <w:sz w:val="24"/>
          <w:szCs w:val="24"/>
        </w:rPr>
        <w:t xml:space="preserve">Child Poverty. </w:t>
      </w:r>
      <w:r>
        <w:rPr>
          <w:rFonts w:ascii="Arial" w:hAnsi="Arial" w:cs="Arial"/>
          <w:sz w:val="24"/>
          <w:szCs w:val="24"/>
        </w:rPr>
        <w:t xml:space="preserve">Available at: </w:t>
      </w:r>
      <w:hyperlink r:id="rId75" w:history="1">
        <w:r w:rsidRPr="00F2642B">
          <w:rPr>
            <w:rFonts w:ascii="Arial" w:hAnsi="Arial" w:cs="Arial"/>
            <w:color w:val="0000FF"/>
            <w:sz w:val="24"/>
            <w:szCs w:val="24"/>
            <w:u w:val="single"/>
          </w:rPr>
          <w:t>Child poverty | UNICEF</w:t>
        </w:r>
      </w:hyperlink>
      <w:r w:rsidRPr="00F2642B">
        <w:rPr>
          <w:rFonts w:ascii="Arial" w:hAnsi="Arial" w:cs="Arial"/>
          <w:sz w:val="24"/>
          <w:szCs w:val="24"/>
        </w:rPr>
        <w:t xml:space="preserve"> (Accessed: 6 March 2022).</w:t>
      </w:r>
    </w:p>
    <w:p w14:paraId="3978F35F" w14:textId="77777777" w:rsidR="009E429C" w:rsidRDefault="009E429C" w:rsidP="009E429C">
      <w:pPr>
        <w:spacing w:line="360" w:lineRule="auto"/>
        <w:jc w:val="both"/>
        <w:rPr>
          <w:rFonts w:ascii="Arial" w:hAnsi="Arial" w:cs="Arial"/>
          <w:sz w:val="24"/>
          <w:szCs w:val="24"/>
        </w:rPr>
      </w:pPr>
    </w:p>
    <w:p w14:paraId="701D4718"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lastRenderedPageBreak/>
        <w:t xml:space="preserve">UNICEF (no date c)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76" w:history="1">
        <w:r w:rsidRPr="000364D7">
          <w:rPr>
            <w:rFonts w:ascii="Arial" w:hAnsi="Arial" w:cs="Arial"/>
            <w:color w:val="0000FF"/>
            <w:sz w:val="24"/>
            <w:szCs w:val="24"/>
            <w:u w:val="single"/>
          </w:rPr>
          <w:t>UNCRC_summary-1_1.pdf (unicef.org.uk)</w:t>
        </w:r>
      </w:hyperlink>
      <w:r w:rsidRPr="000364D7">
        <w:rPr>
          <w:rFonts w:ascii="Arial" w:hAnsi="Arial" w:cs="Arial"/>
          <w:sz w:val="24"/>
          <w:szCs w:val="24"/>
        </w:rPr>
        <w:t xml:space="preserve"> (Accessed: 6 March 2022).</w:t>
      </w:r>
    </w:p>
    <w:p w14:paraId="2E3D5DC7" w14:textId="77777777" w:rsidR="009E429C" w:rsidRDefault="009E429C" w:rsidP="009E429C">
      <w:pPr>
        <w:spacing w:line="360" w:lineRule="auto"/>
        <w:jc w:val="both"/>
        <w:rPr>
          <w:rFonts w:ascii="Arial" w:hAnsi="Arial" w:cs="Arial"/>
          <w:sz w:val="24"/>
          <w:szCs w:val="24"/>
        </w:rPr>
      </w:pPr>
    </w:p>
    <w:p w14:paraId="03437117"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Wales Centre for Public Policy (no date) </w:t>
      </w:r>
      <w:r>
        <w:rPr>
          <w:rFonts w:ascii="Arial" w:hAnsi="Arial" w:cs="Arial"/>
          <w:i/>
          <w:iCs/>
          <w:sz w:val="24"/>
          <w:szCs w:val="24"/>
          <w:lang w:val="en-US"/>
        </w:rPr>
        <w:t xml:space="preserve">Poverty review. </w:t>
      </w:r>
      <w:r>
        <w:rPr>
          <w:rFonts w:ascii="Arial" w:hAnsi="Arial" w:cs="Arial"/>
          <w:sz w:val="24"/>
          <w:szCs w:val="24"/>
          <w:lang w:val="en-US"/>
        </w:rPr>
        <w:t xml:space="preserve">Available at: </w:t>
      </w:r>
      <w:hyperlink r:id="rId77" w:anchor=":~:text=These%20have%20included%20overarching%20strategies%2C%20such%20as%20the,such%20as%20education%2C%20employment%2C%20training%2C%20communities%2C%20and%20families." w:history="1">
        <w:r w:rsidRPr="00EE51DC">
          <w:rPr>
            <w:rFonts w:ascii="Arial" w:hAnsi="Arial" w:cs="Arial"/>
            <w:color w:val="0000FF"/>
            <w:sz w:val="24"/>
            <w:szCs w:val="24"/>
            <w:u w:val="single"/>
          </w:rPr>
          <w:t>Poverty review | WCPP</w:t>
        </w:r>
      </w:hyperlink>
      <w:r w:rsidRPr="00EE51DC">
        <w:rPr>
          <w:rFonts w:ascii="Arial" w:hAnsi="Arial" w:cs="Arial"/>
          <w:sz w:val="24"/>
          <w:szCs w:val="24"/>
        </w:rPr>
        <w:t xml:space="preserve"> (Accessed: 5 March 2022).</w:t>
      </w:r>
    </w:p>
    <w:p w14:paraId="4D563202" w14:textId="77777777" w:rsidR="009E429C" w:rsidRDefault="009E429C" w:rsidP="009E429C">
      <w:pPr>
        <w:spacing w:line="360" w:lineRule="auto"/>
        <w:jc w:val="both"/>
        <w:rPr>
          <w:rFonts w:ascii="Arial" w:hAnsi="Arial" w:cs="Arial"/>
          <w:sz w:val="24"/>
          <w:szCs w:val="24"/>
        </w:rPr>
      </w:pPr>
    </w:p>
    <w:p w14:paraId="7EC94879" w14:textId="77777777" w:rsidR="009E429C" w:rsidRDefault="009E429C" w:rsidP="009E429C">
      <w:pPr>
        <w:spacing w:line="360" w:lineRule="auto"/>
      </w:pPr>
      <w:r>
        <w:rPr>
          <w:rFonts w:ascii="Arial" w:hAnsi="Arial" w:cs="Arial"/>
          <w:sz w:val="24"/>
          <w:szCs w:val="24"/>
          <w:lang w:eastAsia="en-GB"/>
        </w:rPr>
        <w:t xml:space="preserve">Wallace, C. (2008) </w:t>
      </w:r>
      <w:r>
        <w:rPr>
          <w:rFonts w:ascii="Arial" w:hAnsi="Arial" w:cs="Arial"/>
          <w:i/>
          <w:iCs/>
          <w:sz w:val="24"/>
          <w:szCs w:val="24"/>
          <w:lang w:eastAsia="en-GB"/>
        </w:rPr>
        <w:t xml:space="preserve">Interview: Defender of Rights – Keith Towler, Children’s Commissioner for Wales. </w:t>
      </w:r>
      <w:r>
        <w:rPr>
          <w:rFonts w:ascii="Arial" w:hAnsi="Arial" w:cs="Arial"/>
          <w:sz w:val="24"/>
          <w:szCs w:val="24"/>
          <w:lang w:eastAsia="en-GB"/>
        </w:rPr>
        <w:t xml:space="preserve">Available at: </w:t>
      </w:r>
      <w:hyperlink r:id="rId78" w:history="1">
        <w:r w:rsidRPr="00FD5383">
          <w:rPr>
            <w:rFonts w:ascii="Arial" w:hAnsi="Arial" w:cs="Arial"/>
            <w:color w:val="0000FF"/>
            <w:sz w:val="24"/>
            <w:szCs w:val="24"/>
            <w:u w:val="single"/>
          </w:rPr>
          <w:t>Interview: Defender of rights - Keith Towler, Children's Commissioner for Wales | CYP Now</w:t>
        </w:r>
      </w:hyperlink>
      <w:r w:rsidRPr="00FD5383">
        <w:rPr>
          <w:rFonts w:ascii="Arial" w:hAnsi="Arial" w:cs="Arial"/>
          <w:sz w:val="24"/>
          <w:szCs w:val="24"/>
        </w:rPr>
        <w:t xml:space="preserve"> (Accessed: 22 March 2022).</w:t>
      </w:r>
      <w:r>
        <w:t xml:space="preserve"> </w:t>
      </w:r>
    </w:p>
    <w:p w14:paraId="0AEE4152" w14:textId="77777777" w:rsidR="009E429C" w:rsidRDefault="009E429C" w:rsidP="009E429C">
      <w:pPr>
        <w:spacing w:line="360" w:lineRule="auto"/>
      </w:pPr>
    </w:p>
    <w:p w14:paraId="714CA7E6"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Welsh Government (2013) </w:t>
      </w:r>
      <w:r>
        <w:rPr>
          <w:rFonts w:ascii="Arial" w:hAnsi="Arial" w:cs="Arial"/>
          <w:i/>
          <w:iCs/>
          <w:sz w:val="24"/>
          <w:szCs w:val="24"/>
        </w:rPr>
        <w:t xml:space="preserve">Child Poverty Strategy for Wales – Baseline Indicators. </w:t>
      </w:r>
      <w:r>
        <w:rPr>
          <w:rFonts w:ascii="Arial" w:hAnsi="Arial" w:cs="Arial"/>
          <w:sz w:val="24"/>
          <w:szCs w:val="24"/>
        </w:rPr>
        <w:t xml:space="preserve">Available at: </w:t>
      </w:r>
      <w:hyperlink r:id="rId79" w:history="1">
        <w:r w:rsidRPr="006B2DBC">
          <w:rPr>
            <w:rFonts w:ascii="Arial" w:hAnsi="Arial" w:cs="Arial"/>
            <w:color w:val="0000FF"/>
            <w:sz w:val="24"/>
            <w:szCs w:val="24"/>
            <w:u w:val="single"/>
          </w:rPr>
          <w:t>Child poverty strategy for Wales: Baseline indicators (gov.wales)</w:t>
        </w:r>
      </w:hyperlink>
      <w:r w:rsidRPr="006B2DBC">
        <w:rPr>
          <w:rFonts w:ascii="Arial" w:hAnsi="Arial" w:cs="Arial"/>
          <w:sz w:val="24"/>
          <w:szCs w:val="24"/>
        </w:rPr>
        <w:t xml:space="preserve"> (Accessed: 22 March 2022).</w:t>
      </w:r>
    </w:p>
    <w:p w14:paraId="24D21CD7" w14:textId="77777777" w:rsidR="009E429C" w:rsidRDefault="009E429C" w:rsidP="009E429C">
      <w:pPr>
        <w:spacing w:line="360" w:lineRule="auto"/>
        <w:jc w:val="both"/>
        <w:rPr>
          <w:rFonts w:ascii="Arial" w:hAnsi="Arial" w:cs="Arial"/>
          <w:sz w:val="24"/>
          <w:szCs w:val="24"/>
        </w:rPr>
      </w:pPr>
    </w:p>
    <w:p w14:paraId="2BA9285E" w14:textId="77777777" w:rsidR="009E429C" w:rsidRDefault="009E429C" w:rsidP="009E429C">
      <w:pPr>
        <w:spacing w:line="360" w:lineRule="auto"/>
        <w:jc w:val="both"/>
        <w:rPr>
          <w:rFonts w:ascii="Arial" w:hAnsi="Arial" w:cs="Arial"/>
          <w:sz w:val="24"/>
          <w:szCs w:val="24"/>
        </w:rPr>
      </w:pPr>
      <w:r w:rsidRPr="008B6CF3">
        <w:rPr>
          <w:rFonts w:ascii="Arial" w:hAnsi="Arial" w:cs="Arial"/>
          <w:sz w:val="24"/>
          <w:szCs w:val="24"/>
          <w:lang w:eastAsia="en-GB"/>
        </w:rPr>
        <w:t xml:space="preserve">Welsh Government (2015) </w:t>
      </w:r>
      <w:r w:rsidRPr="008B6CF3">
        <w:rPr>
          <w:rFonts w:ascii="Arial" w:hAnsi="Arial" w:cs="Arial"/>
          <w:i/>
          <w:iCs/>
          <w:sz w:val="24"/>
          <w:szCs w:val="24"/>
          <w:lang w:eastAsia="en-GB"/>
        </w:rPr>
        <w:t xml:space="preserve">Children’s Rights in Wales. </w:t>
      </w:r>
      <w:r w:rsidRPr="008B6CF3">
        <w:rPr>
          <w:rFonts w:ascii="Arial" w:hAnsi="Arial" w:cs="Arial"/>
          <w:sz w:val="24"/>
          <w:szCs w:val="24"/>
          <w:lang w:eastAsia="en-GB"/>
        </w:rPr>
        <w:t xml:space="preserve">Available at: </w:t>
      </w:r>
      <w:hyperlink r:id="rId80" w:anchor=":~:text=%E2%97%8Fthe%20Rights%20of%20Children%20and%20Young%20Persons%20%28Wales%29,a%20voice%2C%20when%20making%20decisions%20that%20affect%20them." w:history="1">
        <w:r w:rsidRPr="008B6CF3">
          <w:rPr>
            <w:rFonts w:ascii="Arial" w:hAnsi="Arial" w:cs="Arial"/>
            <w:color w:val="0000FF"/>
            <w:sz w:val="24"/>
            <w:szCs w:val="24"/>
            <w:u w:val="single"/>
          </w:rPr>
          <w:t>2_Rights_En.pdf (gov.wales)</w:t>
        </w:r>
      </w:hyperlink>
      <w:r w:rsidRPr="008B6CF3">
        <w:rPr>
          <w:rFonts w:ascii="Arial" w:hAnsi="Arial" w:cs="Arial"/>
          <w:sz w:val="24"/>
          <w:szCs w:val="24"/>
        </w:rPr>
        <w:t xml:space="preserve"> (Accessed: 21 March 2022).</w:t>
      </w:r>
    </w:p>
    <w:p w14:paraId="137E63D6" w14:textId="77777777" w:rsidR="009E429C" w:rsidRDefault="009E429C" w:rsidP="009E429C">
      <w:pPr>
        <w:spacing w:line="360" w:lineRule="auto"/>
        <w:jc w:val="both"/>
        <w:rPr>
          <w:rFonts w:ascii="Arial" w:hAnsi="Arial" w:cs="Arial"/>
          <w:sz w:val="24"/>
          <w:szCs w:val="24"/>
        </w:rPr>
      </w:pPr>
    </w:p>
    <w:p w14:paraId="72C8B95E" w14:textId="77777777" w:rsidR="009E429C" w:rsidRDefault="009E429C" w:rsidP="009E429C">
      <w:pPr>
        <w:spacing w:line="360" w:lineRule="auto"/>
        <w:jc w:val="both"/>
        <w:rPr>
          <w:rFonts w:ascii="Arial" w:hAnsi="Arial" w:cs="Arial"/>
          <w:sz w:val="24"/>
          <w:szCs w:val="24"/>
        </w:rPr>
      </w:pPr>
      <w:r>
        <w:rPr>
          <w:rFonts w:ascii="Arial" w:hAnsi="Arial" w:cs="Arial"/>
          <w:sz w:val="24"/>
          <w:szCs w:val="24"/>
          <w:lang w:val="en-US"/>
        </w:rPr>
        <w:t xml:space="preserve">Welsh Government (2015a) </w:t>
      </w:r>
      <w:r>
        <w:rPr>
          <w:rFonts w:ascii="Arial" w:hAnsi="Arial" w:cs="Arial"/>
          <w:i/>
          <w:iCs/>
          <w:sz w:val="24"/>
          <w:szCs w:val="24"/>
          <w:lang w:val="en-US"/>
        </w:rPr>
        <w:t xml:space="preserve">Child Poverty Strategy for Wales. </w:t>
      </w:r>
      <w:r>
        <w:rPr>
          <w:rFonts w:ascii="Arial" w:hAnsi="Arial" w:cs="Arial"/>
          <w:sz w:val="24"/>
          <w:szCs w:val="24"/>
          <w:lang w:val="en-US"/>
        </w:rPr>
        <w:t xml:space="preserve">Available at: </w:t>
      </w:r>
      <w:hyperlink r:id="rId81" w:history="1">
        <w:r w:rsidRPr="00022B97">
          <w:rPr>
            <w:rFonts w:ascii="Arial" w:hAnsi="Arial" w:cs="Arial"/>
            <w:color w:val="0000FF"/>
            <w:sz w:val="24"/>
            <w:szCs w:val="24"/>
            <w:u w:val="single"/>
          </w:rPr>
          <w:t>child-poverty-strategy-for-wales-report.pdf (gov.wales)</w:t>
        </w:r>
      </w:hyperlink>
      <w:r w:rsidRPr="00022B97">
        <w:rPr>
          <w:rFonts w:ascii="Arial" w:hAnsi="Arial" w:cs="Arial"/>
          <w:sz w:val="24"/>
          <w:szCs w:val="24"/>
        </w:rPr>
        <w:t xml:space="preserve"> (Accessed: 6 March 2022).</w:t>
      </w:r>
    </w:p>
    <w:p w14:paraId="197C46EF" w14:textId="77777777" w:rsidR="009E429C" w:rsidRDefault="009E429C" w:rsidP="009E429C">
      <w:pPr>
        <w:spacing w:line="360" w:lineRule="auto"/>
        <w:jc w:val="both"/>
        <w:rPr>
          <w:rFonts w:ascii="Arial" w:hAnsi="Arial" w:cs="Arial"/>
          <w:sz w:val="24"/>
          <w:szCs w:val="24"/>
        </w:rPr>
      </w:pPr>
    </w:p>
    <w:p w14:paraId="4FB9F4FF" w14:textId="77777777" w:rsidR="009E429C" w:rsidRDefault="009E429C" w:rsidP="009E429C">
      <w:pPr>
        <w:spacing w:line="360" w:lineRule="auto"/>
        <w:jc w:val="both"/>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Flying Start Health Programme Guidance. </w:t>
      </w:r>
      <w:r>
        <w:rPr>
          <w:rFonts w:ascii="Arial" w:hAnsi="Arial" w:cs="Arial"/>
          <w:sz w:val="24"/>
          <w:szCs w:val="24"/>
        </w:rPr>
        <w:t xml:space="preserve">Available at: </w:t>
      </w:r>
      <w:hyperlink r:id="rId82" w:history="1">
        <w:r w:rsidRPr="00A07427">
          <w:rPr>
            <w:rFonts w:ascii="Arial" w:hAnsi="Arial" w:cs="Arial"/>
            <w:color w:val="0000FF"/>
            <w:sz w:val="24"/>
            <w:szCs w:val="24"/>
            <w:u w:val="single"/>
          </w:rPr>
          <w:t>Flying Start Health Programme Guidance (gov.wales)</w:t>
        </w:r>
      </w:hyperlink>
      <w:r w:rsidRPr="00A07427">
        <w:rPr>
          <w:rFonts w:ascii="Arial" w:hAnsi="Arial" w:cs="Arial"/>
          <w:sz w:val="24"/>
          <w:szCs w:val="24"/>
        </w:rPr>
        <w:t xml:space="preserve"> (Accessed: 6 March 2022).</w:t>
      </w:r>
    </w:p>
    <w:p w14:paraId="2BF8C0FE" w14:textId="77777777" w:rsidR="009E429C" w:rsidRDefault="009E429C" w:rsidP="009E429C">
      <w:pPr>
        <w:spacing w:line="360" w:lineRule="auto"/>
        <w:jc w:val="both"/>
        <w:rPr>
          <w:rFonts w:ascii="Arial" w:hAnsi="Arial" w:cs="Arial"/>
          <w:sz w:val="24"/>
          <w:szCs w:val="24"/>
        </w:rPr>
      </w:pPr>
    </w:p>
    <w:p w14:paraId="01108866" w14:textId="77777777" w:rsidR="009E429C" w:rsidRPr="00F230BC" w:rsidRDefault="009E429C" w:rsidP="009E429C">
      <w:pPr>
        <w:spacing w:line="360" w:lineRule="auto"/>
        <w:jc w:val="both"/>
        <w:rPr>
          <w:rFonts w:ascii="Arial" w:hAnsi="Arial" w:cs="Arial"/>
          <w:sz w:val="24"/>
          <w:szCs w:val="24"/>
        </w:rPr>
      </w:pPr>
      <w:r>
        <w:rPr>
          <w:rFonts w:ascii="Arial" w:hAnsi="Arial" w:cs="Arial"/>
          <w:sz w:val="24"/>
          <w:szCs w:val="24"/>
        </w:rPr>
        <w:t xml:space="preserve">Welsh Government (2020) </w:t>
      </w:r>
      <w:r>
        <w:rPr>
          <w:rFonts w:ascii="Arial" w:hAnsi="Arial" w:cs="Arial"/>
          <w:i/>
          <w:iCs/>
          <w:sz w:val="24"/>
          <w:szCs w:val="24"/>
        </w:rPr>
        <w:t xml:space="preserve">‘Coronavirus and Me’ – Wales young people asked about their thoughts and concerns during the pandemic. </w:t>
      </w:r>
      <w:r>
        <w:rPr>
          <w:rFonts w:ascii="Arial" w:hAnsi="Arial" w:cs="Arial"/>
          <w:sz w:val="24"/>
          <w:szCs w:val="24"/>
        </w:rPr>
        <w:t xml:space="preserve">Available at: </w:t>
      </w:r>
      <w:hyperlink r:id="rId83" w:history="1">
        <w:r w:rsidRPr="00F230BC">
          <w:rPr>
            <w:rFonts w:ascii="Arial" w:hAnsi="Arial" w:cs="Arial"/>
            <w:color w:val="0000FF"/>
            <w:sz w:val="24"/>
            <w:szCs w:val="24"/>
            <w:u w:val="single"/>
          </w:rPr>
          <w:t>‘Coronavirus and Me’ - Wales’ young people asked about their thoughts and concerns during pandemic | GOV.WALES</w:t>
        </w:r>
      </w:hyperlink>
      <w:r w:rsidRPr="00F230BC">
        <w:rPr>
          <w:rFonts w:ascii="Arial" w:hAnsi="Arial" w:cs="Arial"/>
          <w:sz w:val="24"/>
          <w:szCs w:val="24"/>
        </w:rPr>
        <w:t xml:space="preserve"> (Accessed: 24 March 2022).</w:t>
      </w:r>
    </w:p>
    <w:p w14:paraId="724D6667" w14:textId="77777777" w:rsidR="009E429C" w:rsidRDefault="009E429C" w:rsidP="009E429C">
      <w:pPr>
        <w:spacing w:line="360" w:lineRule="auto"/>
        <w:jc w:val="both"/>
        <w:rPr>
          <w:rFonts w:ascii="Arial" w:hAnsi="Arial" w:cs="Arial"/>
          <w:sz w:val="24"/>
          <w:szCs w:val="24"/>
        </w:rPr>
      </w:pPr>
    </w:p>
    <w:p w14:paraId="1E5E63D9" w14:textId="77777777" w:rsidR="009E429C" w:rsidRDefault="009E429C" w:rsidP="009E429C">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Welsh Government (no date) </w:t>
      </w:r>
      <w:r>
        <w:rPr>
          <w:rFonts w:ascii="Arial" w:hAnsi="Arial" w:cs="Arial"/>
          <w:i/>
          <w:iCs/>
          <w:sz w:val="24"/>
          <w:szCs w:val="24"/>
          <w:lang w:val="en-US"/>
        </w:rPr>
        <w:t xml:space="preserve">Pupil Development Grant – </w:t>
      </w:r>
      <w:r w:rsidRPr="00891B4C">
        <w:rPr>
          <w:rFonts w:ascii="Arial" w:hAnsi="Arial" w:cs="Arial"/>
          <w:i/>
          <w:iCs/>
          <w:sz w:val="24"/>
          <w:szCs w:val="24"/>
          <w:lang w:val="en-US"/>
        </w:rPr>
        <w:t xml:space="preserve">Access. </w:t>
      </w:r>
      <w:r w:rsidRPr="00891B4C">
        <w:rPr>
          <w:rFonts w:ascii="Arial" w:hAnsi="Arial" w:cs="Arial"/>
          <w:sz w:val="24"/>
          <w:szCs w:val="24"/>
          <w:lang w:val="en-US"/>
        </w:rPr>
        <w:t>Available at:</w:t>
      </w:r>
      <w:r w:rsidRPr="00891B4C">
        <w:rPr>
          <w:rFonts w:ascii="Arial" w:hAnsi="Arial" w:cs="Arial"/>
          <w:sz w:val="24"/>
          <w:szCs w:val="24"/>
        </w:rPr>
        <w:t xml:space="preserve"> </w:t>
      </w:r>
      <w:hyperlink r:id="rId84" w:history="1">
        <w:r w:rsidRPr="00891B4C">
          <w:rPr>
            <w:rFonts w:ascii="Arial" w:hAnsi="Arial" w:cs="Arial"/>
            <w:color w:val="0000FF"/>
            <w:sz w:val="24"/>
            <w:szCs w:val="24"/>
            <w:u w:val="single"/>
          </w:rPr>
          <w:t>Pupil Development Grant - Access | GOV.WALES</w:t>
        </w:r>
      </w:hyperlink>
      <w:r w:rsidRPr="00891B4C">
        <w:rPr>
          <w:rFonts w:ascii="Arial" w:hAnsi="Arial" w:cs="Arial"/>
          <w:sz w:val="24"/>
          <w:szCs w:val="24"/>
        </w:rPr>
        <w:t xml:space="preserve"> (Accessed: 5 March 2022).</w:t>
      </w:r>
      <w:r>
        <w:rPr>
          <w:rFonts w:ascii="Arial" w:hAnsi="Arial" w:cs="Arial"/>
          <w:sz w:val="24"/>
          <w:szCs w:val="24"/>
          <w:lang w:val="en-US"/>
        </w:rPr>
        <w:t xml:space="preserve"> </w:t>
      </w:r>
    </w:p>
    <w:p w14:paraId="0DDFC6E7" w14:textId="77777777" w:rsidR="009E429C" w:rsidRPr="00EE77AE" w:rsidRDefault="009E429C" w:rsidP="007A1A68">
      <w:pPr>
        <w:spacing w:line="360" w:lineRule="auto"/>
        <w:jc w:val="both"/>
        <w:rPr>
          <w:rFonts w:ascii="Arial" w:hAnsi="Arial" w:cs="Arial"/>
          <w:sz w:val="24"/>
          <w:szCs w:val="24"/>
          <w:lang w:val="en-US"/>
        </w:rPr>
      </w:pPr>
    </w:p>
    <w:p w14:paraId="39F3B17D" w14:textId="77777777" w:rsidR="0092297D" w:rsidRPr="00EE2295" w:rsidRDefault="0092297D" w:rsidP="007A1A68">
      <w:pPr>
        <w:spacing w:line="360" w:lineRule="auto"/>
        <w:jc w:val="both"/>
        <w:rPr>
          <w:rFonts w:ascii="Arial" w:hAnsi="Arial" w:cs="Arial"/>
          <w:sz w:val="24"/>
          <w:szCs w:val="24"/>
          <w:lang w:val="en-US"/>
        </w:rPr>
      </w:pPr>
    </w:p>
    <w:sectPr w:rsidR="0092297D" w:rsidRPr="00EE2295">
      <w:head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4FF43" w14:textId="77777777" w:rsidR="00EC7466" w:rsidRDefault="00EC7466" w:rsidP="007A1A68">
      <w:pPr>
        <w:spacing w:after="0" w:line="240" w:lineRule="auto"/>
      </w:pPr>
      <w:r>
        <w:separator/>
      </w:r>
    </w:p>
  </w:endnote>
  <w:endnote w:type="continuationSeparator" w:id="0">
    <w:p w14:paraId="4BFC7E14" w14:textId="77777777" w:rsidR="00EC7466" w:rsidRDefault="00EC7466" w:rsidP="007A1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9324E" w14:textId="77777777" w:rsidR="00EC7466" w:rsidRDefault="00EC7466" w:rsidP="007A1A68">
      <w:pPr>
        <w:spacing w:after="0" w:line="240" w:lineRule="auto"/>
      </w:pPr>
      <w:r>
        <w:separator/>
      </w:r>
    </w:p>
  </w:footnote>
  <w:footnote w:type="continuationSeparator" w:id="0">
    <w:p w14:paraId="742DE588" w14:textId="77777777" w:rsidR="00EC7466" w:rsidRDefault="00EC7466" w:rsidP="007A1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F9A52" w14:textId="7610F423" w:rsidR="002579C9" w:rsidRPr="002579C9" w:rsidRDefault="002579C9">
    <w:pPr>
      <w:pStyle w:val="Header"/>
      <w:rPr>
        <w:color w:val="FF0000"/>
      </w:rPr>
    </w:pPr>
    <w:r w:rsidRPr="002579C9">
      <w:rPr>
        <w:color w:val="FF0000"/>
      </w:rPr>
      <w:t xml:space="preserve">DO NOT COPY! </w:t>
    </w:r>
  </w:p>
  <w:p w14:paraId="75633B38" w14:textId="77777777" w:rsidR="002579C9" w:rsidRDefault="002579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1A68"/>
    <w:rsid w:val="00001B00"/>
    <w:rsid w:val="00003598"/>
    <w:rsid w:val="0000586E"/>
    <w:rsid w:val="00010D98"/>
    <w:rsid w:val="00012A0F"/>
    <w:rsid w:val="00015BF6"/>
    <w:rsid w:val="00017255"/>
    <w:rsid w:val="000207C7"/>
    <w:rsid w:val="000304A6"/>
    <w:rsid w:val="00030706"/>
    <w:rsid w:val="00032875"/>
    <w:rsid w:val="00035825"/>
    <w:rsid w:val="00035EEF"/>
    <w:rsid w:val="00037CAE"/>
    <w:rsid w:val="000418CE"/>
    <w:rsid w:val="000461CC"/>
    <w:rsid w:val="00047803"/>
    <w:rsid w:val="00050B3B"/>
    <w:rsid w:val="00051354"/>
    <w:rsid w:val="00051384"/>
    <w:rsid w:val="0005252E"/>
    <w:rsid w:val="00055DB1"/>
    <w:rsid w:val="000568C4"/>
    <w:rsid w:val="00057DB8"/>
    <w:rsid w:val="00061ACF"/>
    <w:rsid w:val="0006348F"/>
    <w:rsid w:val="00064B7C"/>
    <w:rsid w:val="00064E54"/>
    <w:rsid w:val="000660E3"/>
    <w:rsid w:val="0007093A"/>
    <w:rsid w:val="0007241C"/>
    <w:rsid w:val="00072E50"/>
    <w:rsid w:val="00073CEA"/>
    <w:rsid w:val="00074195"/>
    <w:rsid w:val="00076406"/>
    <w:rsid w:val="0007697F"/>
    <w:rsid w:val="000803D1"/>
    <w:rsid w:val="00081F05"/>
    <w:rsid w:val="000906B8"/>
    <w:rsid w:val="000909AC"/>
    <w:rsid w:val="0009349A"/>
    <w:rsid w:val="000952B1"/>
    <w:rsid w:val="000A14A0"/>
    <w:rsid w:val="000A1C7E"/>
    <w:rsid w:val="000C2EFF"/>
    <w:rsid w:val="000C428B"/>
    <w:rsid w:val="000D0F5E"/>
    <w:rsid w:val="000D128B"/>
    <w:rsid w:val="000D2334"/>
    <w:rsid w:val="000D5C94"/>
    <w:rsid w:val="000E3FFE"/>
    <w:rsid w:val="000E6910"/>
    <w:rsid w:val="000F1939"/>
    <w:rsid w:val="000F25C6"/>
    <w:rsid w:val="000F5678"/>
    <w:rsid w:val="00102EF5"/>
    <w:rsid w:val="001179A9"/>
    <w:rsid w:val="001249EF"/>
    <w:rsid w:val="00126C0B"/>
    <w:rsid w:val="00132888"/>
    <w:rsid w:val="001419C2"/>
    <w:rsid w:val="001425E3"/>
    <w:rsid w:val="00145728"/>
    <w:rsid w:val="0014610A"/>
    <w:rsid w:val="00146C6A"/>
    <w:rsid w:val="00146EEE"/>
    <w:rsid w:val="00156D92"/>
    <w:rsid w:val="0016523E"/>
    <w:rsid w:val="001730F1"/>
    <w:rsid w:val="00174E2D"/>
    <w:rsid w:val="0017526B"/>
    <w:rsid w:val="00182769"/>
    <w:rsid w:val="00183FB6"/>
    <w:rsid w:val="00184FF7"/>
    <w:rsid w:val="0018542B"/>
    <w:rsid w:val="00191EE5"/>
    <w:rsid w:val="00191FC7"/>
    <w:rsid w:val="0019223F"/>
    <w:rsid w:val="0019417A"/>
    <w:rsid w:val="00197BA1"/>
    <w:rsid w:val="001A4C37"/>
    <w:rsid w:val="001B011F"/>
    <w:rsid w:val="001B4C98"/>
    <w:rsid w:val="001B55A1"/>
    <w:rsid w:val="001B681A"/>
    <w:rsid w:val="001C172B"/>
    <w:rsid w:val="001C7991"/>
    <w:rsid w:val="001D2DA3"/>
    <w:rsid w:val="001D3384"/>
    <w:rsid w:val="001D464E"/>
    <w:rsid w:val="001E6C92"/>
    <w:rsid w:val="001F0FD1"/>
    <w:rsid w:val="001F66EA"/>
    <w:rsid w:val="00203275"/>
    <w:rsid w:val="00207902"/>
    <w:rsid w:val="002114F1"/>
    <w:rsid w:val="0021203C"/>
    <w:rsid w:val="00214EA2"/>
    <w:rsid w:val="00217ED0"/>
    <w:rsid w:val="00220668"/>
    <w:rsid w:val="00220C11"/>
    <w:rsid w:val="0022131B"/>
    <w:rsid w:val="00227522"/>
    <w:rsid w:val="002323BF"/>
    <w:rsid w:val="0023325A"/>
    <w:rsid w:val="00233A18"/>
    <w:rsid w:val="0023744B"/>
    <w:rsid w:val="002435E9"/>
    <w:rsid w:val="00246351"/>
    <w:rsid w:val="00252F2C"/>
    <w:rsid w:val="002579C9"/>
    <w:rsid w:val="00257D5B"/>
    <w:rsid w:val="002622FD"/>
    <w:rsid w:val="00263475"/>
    <w:rsid w:val="00263967"/>
    <w:rsid w:val="00287344"/>
    <w:rsid w:val="002921B4"/>
    <w:rsid w:val="002A7C9D"/>
    <w:rsid w:val="002B616E"/>
    <w:rsid w:val="002B715D"/>
    <w:rsid w:val="002C34FF"/>
    <w:rsid w:val="002D0D11"/>
    <w:rsid w:val="002D48E2"/>
    <w:rsid w:val="002E639E"/>
    <w:rsid w:val="002F35D7"/>
    <w:rsid w:val="002F40C5"/>
    <w:rsid w:val="002F4321"/>
    <w:rsid w:val="002F439C"/>
    <w:rsid w:val="002F54DC"/>
    <w:rsid w:val="002F70D3"/>
    <w:rsid w:val="0030032B"/>
    <w:rsid w:val="003007DF"/>
    <w:rsid w:val="00301C39"/>
    <w:rsid w:val="00303E92"/>
    <w:rsid w:val="00311948"/>
    <w:rsid w:val="003127D0"/>
    <w:rsid w:val="00312A74"/>
    <w:rsid w:val="00313B05"/>
    <w:rsid w:val="003225FD"/>
    <w:rsid w:val="0032328B"/>
    <w:rsid w:val="0032329D"/>
    <w:rsid w:val="003310A3"/>
    <w:rsid w:val="00333C95"/>
    <w:rsid w:val="00335A35"/>
    <w:rsid w:val="00335AE9"/>
    <w:rsid w:val="00335C59"/>
    <w:rsid w:val="003417DB"/>
    <w:rsid w:val="003455FF"/>
    <w:rsid w:val="00345692"/>
    <w:rsid w:val="00345CD5"/>
    <w:rsid w:val="0035047F"/>
    <w:rsid w:val="00353E88"/>
    <w:rsid w:val="003566D4"/>
    <w:rsid w:val="00363733"/>
    <w:rsid w:val="00366E53"/>
    <w:rsid w:val="00371460"/>
    <w:rsid w:val="00372E27"/>
    <w:rsid w:val="00374090"/>
    <w:rsid w:val="00375694"/>
    <w:rsid w:val="003A4749"/>
    <w:rsid w:val="003A7002"/>
    <w:rsid w:val="003A7FC8"/>
    <w:rsid w:val="003B3A8D"/>
    <w:rsid w:val="003B3DC2"/>
    <w:rsid w:val="003B5FBC"/>
    <w:rsid w:val="003C1AE3"/>
    <w:rsid w:val="003C22FD"/>
    <w:rsid w:val="003C689E"/>
    <w:rsid w:val="003D0EC6"/>
    <w:rsid w:val="003D54F7"/>
    <w:rsid w:val="003D6493"/>
    <w:rsid w:val="003D6763"/>
    <w:rsid w:val="003E3CDB"/>
    <w:rsid w:val="003F26CD"/>
    <w:rsid w:val="003F26D8"/>
    <w:rsid w:val="004026DD"/>
    <w:rsid w:val="00403C61"/>
    <w:rsid w:val="00410083"/>
    <w:rsid w:val="00410936"/>
    <w:rsid w:val="00416BFD"/>
    <w:rsid w:val="00425708"/>
    <w:rsid w:val="004273EA"/>
    <w:rsid w:val="004300F6"/>
    <w:rsid w:val="004326C1"/>
    <w:rsid w:val="00434A79"/>
    <w:rsid w:val="00436F62"/>
    <w:rsid w:val="00454668"/>
    <w:rsid w:val="00467F3A"/>
    <w:rsid w:val="004703B7"/>
    <w:rsid w:val="00470D27"/>
    <w:rsid w:val="004753CD"/>
    <w:rsid w:val="00482F5C"/>
    <w:rsid w:val="004834D7"/>
    <w:rsid w:val="004870C0"/>
    <w:rsid w:val="00490C5B"/>
    <w:rsid w:val="00490F24"/>
    <w:rsid w:val="00491356"/>
    <w:rsid w:val="00493927"/>
    <w:rsid w:val="00495B11"/>
    <w:rsid w:val="00496E2D"/>
    <w:rsid w:val="0049739B"/>
    <w:rsid w:val="004A259C"/>
    <w:rsid w:val="004A556A"/>
    <w:rsid w:val="004A7A06"/>
    <w:rsid w:val="004A7E57"/>
    <w:rsid w:val="004B03F6"/>
    <w:rsid w:val="004B2835"/>
    <w:rsid w:val="004B2E3E"/>
    <w:rsid w:val="004B5309"/>
    <w:rsid w:val="004B73E0"/>
    <w:rsid w:val="004C20F6"/>
    <w:rsid w:val="004C2640"/>
    <w:rsid w:val="004C55F5"/>
    <w:rsid w:val="004C5B1C"/>
    <w:rsid w:val="004C62F3"/>
    <w:rsid w:val="004D4D67"/>
    <w:rsid w:val="004D7E27"/>
    <w:rsid w:val="004E1BB3"/>
    <w:rsid w:val="004E1D48"/>
    <w:rsid w:val="004E24F0"/>
    <w:rsid w:val="004E3309"/>
    <w:rsid w:val="004E433B"/>
    <w:rsid w:val="004E5912"/>
    <w:rsid w:val="004F157F"/>
    <w:rsid w:val="004F4F4A"/>
    <w:rsid w:val="004F57F2"/>
    <w:rsid w:val="004F5893"/>
    <w:rsid w:val="004F645B"/>
    <w:rsid w:val="00500E06"/>
    <w:rsid w:val="0050639A"/>
    <w:rsid w:val="00506B12"/>
    <w:rsid w:val="00510374"/>
    <w:rsid w:val="00510631"/>
    <w:rsid w:val="00511F56"/>
    <w:rsid w:val="005121C8"/>
    <w:rsid w:val="005130BA"/>
    <w:rsid w:val="0052209A"/>
    <w:rsid w:val="00524C19"/>
    <w:rsid w:val="00530CF7"/>
    <w:rsid w:val="00531D69"/>
    <w:rsid w:val="0053256E"/>
    <w:rsid w:val="005403A3"/>
    <w:rsid w:val="00540EB6"/>
    <w:rsid w:val="005427AD"/>
    <w:rsid w:val="00542ACC"/>
    <w:rsid w:val="00543E99"/>
    <w:rsid w:val="00544D02"/>
    <w:rsid w:val="0054589C"/>
    <w:rsid w:val="005505C1"/>
    <w:rsid w:val="005514A1"/>
    <w:rsid w:val="005522B2"/>
    <w:rsid w:val="00554C30"/>
    <w:rsid w:val="005572D7"/>
    <w:rsid w:val="0056246B"/>
    <w:rsid w:val="00566086"/>
    <w:rsid w:val="005662DA"/>
    <w:rsid w:val="005675BB"/>
    <w:rsid w:val="00573368"/>
    <w:rsid w:val="00574209"/>
    <w:rsid w:val="0057489F"/>
    <w:rsid w:val="005821DC"/>
    <w:rsid w:val="00594701"/>
    <w:rsid w:val="00595001"/>
    <w:rsid w:val="005A4027"/>
    <w:rsid w:val="005B3572"/>
    <w:rsid w:val="005B3AD8"/>
    <w:rsid w:val="005B4795"/>
    <w:rsid w:val="005C32DC"/>
    <w:rsid w:val="005C3D1B"/>
    <w:rsid w:val="005D1DBD"/>
    <w:rsid w:val="005D2B4F"/>
    <w:rsid w:val="005D43A3"/>
    <w:rsid w:val="005E0DEE"/>
    <w:rsid w:val="005E1DD6"/>
    <w:rsid w:val="005E7885"/>
    <w:rsid w:val="005F0BC7"/>
    <w:rsid w:val="005F181B"/>
    <w:rsid w:val="005F26C0"/>
    <w:rsid w:val="00600B15"/>
    <w:rsid w:val="006023F6"/>
    <w:rsid w:val="0060419E"/>
    <w:rsid w:val="006054DF"/>
    <w:rsid w:val="00607982"/>
    <w:rsid w:val="00610C6E"/>
    <w:rsid w:val="00612A57"/>
    <w:rsid w:val="00615310"/>
    <w:rsid w:val="00622D00"/>
    <w:rsid w:val="006230B2"/>
    <w:rsid w:val="00631FA2"/>
    <w:rsid w:val="006334AC"/>
    <w:rsid w:val="00635DF9"/>
    <w:rsid w:val="00637263"/>
    <w:rsid w:val="00641B20"/>
    <w:rsid w:val="006443B8"/>
    <w:rsid w:val="00651C02"/>
    <w:rsid w:val="00661B5A"/>
    <w:rsid w:val="006625CA"/>
    <w:rsid w:val="00666993"/>
    <w:rsid w:val="006669E6"/>
    <w:rsid w:val="00671BC5"/>
    <w:rsid w:val="00676E35"/>
    <w:rsid w:val="00677A6D"/>
    <w:rsid w:val="0068100F"/>
    <w:rsid w:val="0069177D"/>
    <w:rsid w:val="006937FF"/>
    <w:rsid w:val="00693AE1"/>
    <w:rsid w:val="006A043F"/>
    <w:rsid w:val="006A0DA4"/>
    <w:rsid w:val="006A1969"/>
    <w:rsid w:val="006A3D28"/>
    <w:rsid w:val="006A4144"/>
    <w:rsid w:val="006A45F3"/>
    <w:rsid w:val="006B2566"/>
    <w:rsid w:val="006B7FD0"/>
    <w:rsid w:val="006C523C"/>
    <w:rsid w:val="006C5B77"/>
    <w:rsid w:val="006C7F1C"/>
    <w:rsid w:val="006D0450"/>
    <w:rsid w:val="006D3947"/>
    <w:rsid w:val="006D47AC"/>
    <w:rsid w:val="006D557F"/>
    <w:rsid w:val="006E09E1"/>
    <w:rsid w:val="006E49D3"/>
    <w:rsid w:val="006E56EA"/>
    <w:rsid w:val="006F05C2"/>
    <w:rsid w:val="006F18E6"/>
    <w:rsid w:val="006F3DC3"/>
    <w:rsid w:val="006F48DE"/>
    <w:rsid w:val="006F54B9"/>
    <w:rsid w:val="006F6F99"/>
    <w:rsid w:val="00702E93"/>
    <w:rsid w:val="00704BEF"/>
    <w:rsid w:val="0070716D"/>
    <w:rsid w:val="00707F7E"/>
    <w:rsid w:val="007121D0"/>
    <w:rsid w:val="007306E7"/>
    <w:rsid w:val="00732E20"/>
    <w:rsid w:val="00733BD8"/>
    <w:rsid w:val="00735AE7"/>
    <w:rsid w:val="00747B7D"/>
    <w:rsid w:val="007541C3"/>
    <w:rsid w:val="00764A08"/>
    <w:rsid w:val="00767001"/>
    <w:rsid w:val="00771BA7"/>
    <w:rsid w:val="0078094B"/>
    <w:rsid w:val="00780F61"/>
    <w:rsid w:val="0078609A"/>
    <w:rsid w:val="00792009"/>
    <w:rsid w:val="007947EC"/>
    <w:rsid w:val="007971C3"/>
    <w:rsid w:val="007A0BB2"/>
    <w:rsid w:val="007A10D6"/>
    <w:rsid w:val="007A12DF"/>
    <w:rsid w:val="007A1A68"/>
    <w:rsid w:val="007A1F01"/>
    <w:rsid w:val="007A32FB"/>
    <w:rsid w:val="007A43BD"/>
    <w:rsid w:val="007A50E0"/>
    <w:rsid w:val="007A6AEA"/>
    <w:rsid w:val="007A7E71"/>
    <w:rsid w:val="007B01A0"/>
    <w:rsid w:val="007B17F1"/>
    <w:rsid w:val="007B1ED2"/>
    <w:rsid w:val="007B7869"/>
    <w:rsid w:val="007C24CF"/>
    <w:rsid w:val="007C4F6B"/>
    <w:rsid w:val="007C52F3"/>
    <w:rsid w:val="007D1DE6"/>
    <w:rsid w:val="007D7B8F"/>
    <w:rsid w:val="007E0F43"/>
    <w:rsid w:val="007E1305"/>
    <w:rsid w:val="007E26D6"/>
    <w:rsid w:val="007E3953"/>
    <w:rsid w:val="007E57F6"/>
    <w:rsid w:val="007E691D"/>
    <w:rsid w:val="007F261A"/>
    <w:rsid w:val="007F4318"/>
    <w:rsid w:val="007F583C"/>
    <w:rsid w:val="008045C8"/>
    <w:rsid w:val="0080640D"/>
    <w:rsid w:val="00810317"/>
    <w:rsid w:val="00810920"/>
    <w:rsid w:val="00812078"/>
    <w:rsid w:val="0081365B"/>
    <w:rsid w:val="008162AB"/>
    <w:rsid w:val="0081778E"/>
    <w:rsid w:val="0082126A"/>
    <w:rsid w:val="008231AB"/>
    <w:rsid w:val="00825087"/>
    <w:rsid w:val="0083065E"/>
    <w:rsid w:val="00830A2E"/>
    <w:rsid w:val="00831872"/>
    <w:rsid w:val="00831F38"/>
    <w:rsid w:val="0083246D"/>
    <w:rsid w:val="00836270"/>
    <w:rsid w:val="0083693C"/>
    <w:rsid w:val="00837DBA"/>
    <w:rsid w:val="00853482"/>
    <w:rsid w:val="00860A08"/>
    <w:rsid w:val="008614BB"/>
    <w:rsid w:val="00861918"/>
    <w:rsid w:val="00864DD3"/>
    <w:rsid w:val="00865037"/>
    <w:rsid w:val="00866786"/>
    <w:rsid w:val="00866B58"/>
    <w:rsid w:val="00874C13"/>
    <w:rsid w:val="0087541A"/>
    <w:rsid w:val="00876CFB"/>
    <w:rsid w:val="00880CCF"/>
    <w:rsid w:val="00884CB0"/>
    <w:rsid w:val="00884DCD"/>
    <w:rsid w:val="00886B2C"/>
    <w:rsid w:val="008966D0"/>
    <w:rsid w:val="008A0B62"/>
    <w:rsid w:val="008A3775"/>
    <w:rsid w:val="008A3B5B"/>
    <w:rsid w:val="008B0501"/>
    <w:rsid w:val="008B2198"/>
    <w:rsid w:val="008B385D"/>
    <w:rsid w:val="008B739A"/>
    <w:rsid w:val="008C3F94"/>
    <w:rsid w:val="008C5073"/>
    <w:rsid w:val="008D1A03"/>
    <w:rsid w:val="008E1154"/>
    <w:rsid w:val="008E48C6"/>
    <w:rsid w:val="008E49F6"/>
    <w:rsid w:val="008E4B1C"/>
    <w:rsid w:val="008E5660"/>
    <w:rsid w:val="008E57EF"/>
    <w:rsid w:val="008E71D1"/>
    <w:rsid w:val="008E74E8"/>
    <w:rsid w:val="008F3847"/>
    <w:rsid w:val="008F631D"/>
    <w:rsid w:val="0090031C"/>
    <w:rsid w:val="00903564"/>
    <w:rsid w:val="009156B8"/>
    <w:rsid w:val="00920322"/>
    <w:rsid w:val="0092297D"/>
    <w:rsid w:val="00924489"/>
    <w:rsid w:val="009260FD"/>
    <w:rsid w:val="00927F70"/>
    <w:rsid w:val="00931001"/>
    <w:rsid w:val="0093128D"/>
    <w:rsid w:val="0093208C"/>
    <w:rsid w:val="00935D21"/>
    <w:rsid w:val="00936B13"/>
    <w:rsid w:val="009379B2"/>
    <w:rsid w:val="009415C4"/>
    <w:rsid w:val="00941F90"/>
    <w:rsid w:val="00946206"/>
    <w:rsid w:val="00952167"/>
    <w:rsid w:val="00953FFC"/>
    <w:rsid w:val="009547B5"/>
    <w:rsid w:val="00955C70"/>
    <w:rsid w:val="00960DF2"/>
    <w:rsid w:val="00964C31"/>
    <w:rsid w:val="00970EA1"/>
    <w:rsid w:val="009710BC"/>
    <w:rsid w:val="00977D0B"/>
    <w:rsid w:val="00983361"/>
    <w:rsid w:val="00984734"/>
    <w:rsid w:val="00985D0D"/>
    <w:rsid w:val="00990060"/>
    <w:rsid w:val="009A0C53"/>
    <w:rsid w:val="009A3861"/>
    <w:rsid w:val="009A48DE"/>
    <w:rsid w:val="009A611B"/>
    <w:rsid w:val="009A779B"/>
    <w:rsid w:val="009B4BEC"/>
    <w:rsid w:val="009C6BA6"/>
    <w:rsid w:val="009C7026"/>
    <w:rsid w:val="009D3CF7"/>
    <w:rsid w:val="009E1A62"/>
    <w:rsid w:val="009E1A6D"/>
    <w:rsid w:val="009E1C76"/>
    <w:rsid w:val="009E3B62"/>
    <w:rsid w:val="009E429C"/>
    <w:rsid w:val="009E5ADB"/>
    <w:rsid w:val="009F49C5"/>
    <w:rsid w:val="00A02F76"/>
    <w:rsid w:val="00A06FCB"/>
    <w:rsid w:val="00A11008"/>
    <w:rsid w:val="00A14F8B"/>
    <w:rsid w:val="00A1528E"/>
    <w:rsid w:val="00A154A6"/>
    <w:rsid w:val="00A15F31"/>
    <w:rsid w:val="00A20D4D"/>
    <w:rsid w:val="00A248FA"/>
    <w:rsid w:val="00A260DA"/>
    <w:rsid w:val="00A303B7"/>
    <w:rsid w:val="00A31512"/>
    <w:rsid w:val="00A32EC1"/>
    <w:rsid w:val="00A32FF2"/>
    <w:rsid w:val="00A33F43"/>
    <w:rsid w:val="00A342B8"/>
    <w:rsid w:val="00A344EA"/>
    <w:rsid w:val="00A34D8F"/>
    <w:rsid w:val="00A35AEB"/>
    <w:rsid w:val="00A35E79"/>
    <w:rsid w:val="00A42082"/>
    <w:rsid w:val="00A43CD5"/>
    <w:rsid w:val="00A45E9E"/>
    <w:rsid w:val="00A52AF8"/>
    <w:rsid w:val="00A52F68"/>
    <w:rsid w:val="00A534A8"/>
    <w:rsid w:val="00A55431"/>
    <w:rsid w:val="00A60259"/>
    <w:rsid w:val="00A6507F"/>
    <w:rsid w:val="00A762BF"/>
    <w:rsid w:val="00A76BB0"/>
    <w:rsid w:val="00A819C8"/>
    <w:rsid w:val="00A83491"/>
    <w:rsid w:val="00A834EC"/>
    <w:rsid w:val="00A8400A"/>
    <w:rsid w:val="00A866E8"/>
    <w:rsid w:val="00A96D10"/>
    <w:rsid w:val="00AA02C7"/>
    <w:rsid w:val="00AA730A"/>
    <w:rsid w:val="00AB16DD"/>
    <w:rsid w:val="00AB181C"/>
    <w:rsid w:val="00AB5453"/>
    <w:rsid w:val="00AB7EB9"/>
    <w:rsid w:val="00AC1BA8"/>
    <w:rsid w:val="00AC3A3B"/>
    <w:rsid w:val="00AC3C1E"/>
    <w:rsid w:val="00AC5AF5"/>
    <w:rsid w:val="00AC7F0F"/>
    <w:rsid w:val="00AD148E"/>
    <w:rsid w:val="00AD6DFB"/>
    <w:rsid w:val="00AE1EA0"/>
    <w:rsid w:val="00AE2F4A"/>
    <w:rsid w:val="00AF195C"/>
    <w:rsid w:val="00AF606B"/>
    <w:rsid w:val="00B05AC7"/>
    <w:rsid w:val="00B06F72"/>
    <w:rsid w:val="00B127C8"/>
    <w:rsid w:val="00B174DF"/>
    <w:rsid w:val="00B24301"/>
    <w:rsid w:val="00B25EE4"/>
    <w:rsid w:val="00B3150C"/>
    <w:rsid w:val="00B34B50"/>
    <w:rsid w:val="00B35EF8"/>
    <w:rsid w:val="00B3632A"/>
    <w:rsid w:val="00B42770"/>
    <w:rsid w:val="00B42C28"/>
    <w:rsid w:val="00B440C8"/>
    <w:rsid w:val="00B453B5"/>
    <w:rsid w:val="00B47F6C"/>
    <w:rsid w:val="00B53408"/>
    <w:rsid w:val="00B5731C"/>
    <w:rsid w:val="00B61A5D"/>
    <w:rsid w:val="00B62F9B"/>
    <w:rsid w:val="00B6436F"/>
    <w:rsid w:val="00B64D84"/>
    <w:rsid w:val="00B67C2C"/>
    <w:rsid w:val="00B70483"/>
    <w:rsid w:val="00B7117D"/>
    <w:rsid w:val="00B725D3"/>
    <w:rsid w:val="00B72FD0"/>
    <w:rsid w:val="00B76725"/>
    <w:rsid w:val="00B81296"/>
    <w:rsid w:val="00B81D4B"/>
    <w:rsid w:val="00B9035F"/>
    <w:rsid w:val="00B91A2E"/>
    <w:rsid w:val="00B93577"/>
    <w:rsid w:val="00B94274"/>
    <w:rsid w:val="00B974FB"/>
    <w:rsid w:val="00BA33CB"/>
    <w:rsid w:val="00BA4C21"/>
    <w:rsid w:val="00BA6EFA"/>
    <w:rsid w:val="00BB0491"/>
    <w:rsid w:val="00BB1CBD"/>
    <w:rsid w:val="00BB281E"/>
    <w:rsid w:val="00BB28AC"/>
    <w:rsid w:val="00BB31F3"/>
    <w:rsid w:val="00BC1FF2"/>
    <w:rsid w:val="00BC2587"/>
    <w:rsid w:val="00BC2CD7"/>
    <w:rsid w:val="00BC30FF"/>
    <w:rsid w:val="00BC3C48"/>
    <w:rsid w:val="00BD2AA0"/>
    <w:rsid w:val="00BD572D"/>
    <w:rsid w:val="00BE0E76"/>
    <w:rsid w:val="00BE417B"/>
    <w:rsid w:val="00BE4E1D"/>
    <w:rsid w:val="00BE559A"/>
    <w:rsid w:val="00BE7062"/>
    <w:rsid w:val="00BF0F65"/>
    <w:rsid w:val="00BF15D5"/>
    <w:rsid w:val="00BF33EA"/>
    <w:rsid w:val="00C00AE3"/>
    <w:rsid w:val="00C01066"/>
    <w:rsid w:val="00C02895"/>
    <w:rsid w:val="00C03C46"/>
    <w:rsid w:val="00C046A8"/>
    <w:rsid w:val="00C046F4"/>
    <w:rsid w:val="00C056F7"/>
    <w:rsid w:val="00C07224"/>
    <w:rsid w:val="00C10DB4"/>
    <w:rsid w:val="00C13D26"/>
    <w:rsid w:val="00C15CF4"/>
    <w:rsid w:val="00C15FB1"/>
    <w:rsid w:val="00C23A1C"/>
    <w:rsid w:val="00C338D3"/>
    <w:rsid w:val="00C37B56"/>
    <w:rsid w:val="00C41258"/>
    <w:rsid w:val="00C41A75"/>
    <w:rsid w:val="00C50693"/>
    <w:rsid w:val="00C5279A"/>
    <w:rsid w:val="00C54C0D"/>
    <w:rsid w:val="00C60310"/>
    <w:rsid w:val="00C620EB"/>
    <w:rsid w:val="00C65291"/>
    <w:rsid w:val="00C65986"/>
    <w:rsid w:val="00C81809"/>
    <w:rsid w:val="00C87EAA"/>
    <w:rsid w:val="00C909EC"/>
    <w:rsid w:val="00C9166B"/>
    <w:rsid w:val="00C95C55"/>
    <w:rsid w:val="00C97871"/>
    <w:rsid w:val="00CA0518"/>
    <w:rsid w:val="00CA1A59"/>
    <w:rsid w:val="00CA6614"/>
    <w:rsid w:val="00CB0CA3"/>
    <w:rsid w:val="00CB3852"/>
    <w:rsid w:val="00CB5E1A"/>
    <w:rsid w:val="00CB64C5"/>
    <w:rsid w:val="00CC095D"/>
    <w:rsid w:val="00CC30EF"/>
    <w:rsid w:val="00CC65C8"/>
    <w:rsid w:val="00CD4AE7"/>
    <w:rsid w:val="00CE226F"/>
    <w:rsid w:val="00CE5932"/>
    <w:rsid w:val="00CF09BB"/>
    <w:rsid w:val="00CF44B4"/>
    <w:rsid w:val="00CF6765"/>
    <w:rsid w:val="00D01183"/>
    <w:rsid w:val="00D01C65"/>
    <w:rsid w:val="00D05E35"/>
    <w:rsid w:val="00D06249"/>
    <w:rsid w:val="00D0634D"/>
    <w:rsid w:val="00D06E1A"/>
    <w:rsid w:val="00D077B4"/>
    <w:rsid w:val="00D0782B"/>
    <w:rsid w:val="00D11662"/>
    <w:rsid w:val="00D158DF"/>
    <w:rsid w:val="00D20574"/>
    <w:rsid w:val="00D207FC"/>
    <w:rsid w:val="00D20AA3"/>
    <w:rsid w:val="00D26683"/>
    <w:rsid w:val="00D32453"/>
    <w:rsid w:val="00D33978"/>
    <w:rsid w:val="00D339E0"/>
    <w:rsid w:val="00D3533E"/>
    <w:rsid w:val="00D3741D"/>
    <w:rsid w:val="00D4211C"/>
    <w:rsid w:val="00D45AAF"/>
    <w:rsid w:val="00D46CFC"/>
    <w:rsid w:val="00D50BB2"/>
    <w:rsid w:val="00D55B8E"/>
    <w:rsid w:val="00D568A8"/>
    <w:rsid w:val="00D665EA"/>
    <w:rsid w:val="00D67045"/>
    <w:rsid w:val="00D7245A"/>
    <w:rsid w:val="00D90407"/>
    <w:rsid w:val="00D904BD"/>
    <w:rsid w:val="00D90DD8"/>
    <w:rsid w:val="00DA40E8"/>
    <w:rsid w:val="00DB007C"/>
    <w:rsid w:val="00DB31E0"/>
    <w:rsid w:val="00DB3E53"/>
    <w:rsid w:val="00DB453B"/>
    <w:rsid w:val="00DB5E88"/>
    <w:rsid w:val="00DB7B9B"/>
    <w:rsid w:val="00DC4963"/>
    <w:rsid w:val="00DC6CE2"/>
    <w:rsid w:val="00DC7E73"/>
    <w:rsid w:val="00DD10C1"/>
    <w:rsid w:val="00DD16C8"/>
    <w:rsid w:val="00DD7D52"/>
    <w:rsid w:val="00DD7EC3"/>
    <w:rsid w:val="00DD7F41"/>
    <w:rsid w:val="00DE3DFE"/>
    <w:rsid w:val="00DE5890"/>
    <w:rsid w:val="00DE597A"/>
    <w:rsid w:val="00DF183A"/>
    <w:rsid w:val="00DF2C2D"/>
    <w:rsid w:val="00DF486B"/>
    <w:rsid w:val="00E06250"/>
    <w:rsid w:val="00E077B7"/>
    <w:rsid w:val="00E20475"/>
    <w:rsid w:val="00E22CB0"/>
    <w:rsid w:val="00E241BB"/>
    <w:rsid w:val="00E27527"/>
    <w:rsid w:val="00E27B96"/>
    <w:rsid w:val="00E31D3B"/>
    <w:rsid w:val="00E37443"/>
    <w:rsid w:val="00E433B3"/>
    <w:rsid w:val="00E4434F"/>
    <w:rsid w:val="00E57C7F"/>
    <w:rsid w:val="00E612AB"/>
    <w:rsid w:val="00E627D9"/>
    <w:rsid w:val="00E629D1"/>
    <w:rsid w:val="00E636E8"/>
    <w:rsid w:val="00E701C4"/>
    <w:rsid w:val="00E730DF"/>
    <w:rsid w:val="00E74A54"/>
    <w:rsid w:val="00E76804"/>
    <w:rsid w:val="00E80820"/>
    <w:rsid w:val="00E83406"/>
    <w:rsid w:val="00E9269B"/>
    <w:rsid w:val="00EA2EC8"/>
    <w:rsid w:val="00EA3F76"/>
    <w:rsid w:val="00EA4D51"/>
    <w:rsid w:val="00EB43F2"/>
    <w:rsid w:val="00EB4E2C"/>
    <w:rsid w:val="00EB7E6D"/>
    <w:rsid w:val="00EC022B"/>
    <w:rsid w:val="00EC2451"/>
    <w:rsid w:val="00EC73E6"/>
    <w:rsid w:val="00EC7466"/>
    <w:rsid w:val="00ED01AF"/>
    <w:rsid w:val="00ED215A"/>
    <w:rsid w:val="00ED30EE"/>
    <w:rsid w:val="00ED4A71"/>
    <w:rsid w:val="00ED6912"/>
    <w:rsid w:val="00EE04CC"/>
    <w:rsid w:val="00EE080A"/>
    <w:rsid w:val="00EE2295"/>
    <w:rsid w:val="00EE6501"/>
    <w:rsid w:val="00EE77AE"/>
    <w:rsid w:val="00EF23C9"/>
    <w:rsid w:val="00EF5EF9"/>
    <w:rsid w:val="00F008E8"/>
    <w:rsid w:val="00F020EA"/>
    <w:rsid w:val="00F04410"/>
    <w:rsid w:val="00F04818"/>
    <w:rsid w:val="00F057D2"/>
    <w:rsid w:val="00F072A0"/>
    <w:rsid w:val="00F10E43"/>
    <w:rsid w:val="00F10ECC"/>
    <w:rsid w:val="00F171A4"/>
    <w:rsid w:val="00F17F2D"/>
    <w:rsid w:val="00F22465"/>
    <w:rsid w:val="00F25397"/>
    <w:rsid w:val="00F26F41"/>
    <w:rsid w:val="00F316D6"/>
    <w:rsid w:val="00F3415F"/>
    <w:rsid w:val="00F463BB"/>
    <w:rsid w:val="00F602CB"/>
    <w:rsid w:val="00F630AB"/>
    <w:rsid w:val="00F63B44"/>
    <w:rsid w:val="00F70D56"/>
    <w:rsid w:val="00F75BD5"/>
    <w:rsid w:val="00F80EB3"/>
    <w:rsid w:val="00F82BAA"/>
    <w:rsid w:val="00F91AB1"/>
    <w:rsid w:val="00F91F79"/>
    <w:rsid w:val="00F9395F"/>
    <w:rsid w:val="00F93C24"/>
    <w:rsid w:val="00F953D9"/>
    <w:rsid w:val="00F95A44"/>
    <w:rsid w:val="00F9625E"/>
    <w:rsid w:val="00F970C4"/>
    <w:rsid w:val="00F977B5"/>
    <w:rsid w:val="00F97C83"/>
    <w:rsid w:val="00FA1936"/>
    <w:rsid w:val="00FA6964"/>
    <w:rsid w:val="00FB408E"/>
    <w:rsid w:val="00FB6A84"/>
    <w:rsid w:val="00FB6FD9"/>
    <w:rsid w:val="00FC2794"/>
    <w:rsid w:val="00FC46A3"/>
    <w:rsid w:val="00FD29F9"/>
    <w:rsid w:val="00FD4A96"/>
    <w:rsid w:val="00FE2440"/>
    <w:rsid w:val="00FE5F5D"/>
    <w:rsid w:val="00FF0357"/>
    <w:rsid w:val="00FF52BD"/>
    <w:rsid w:val="00FF59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01BC4"/>
  <w15:docId w15:val="{FF572B56-3C72-46BB-9D1D-3C39412CD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2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A68"/>
  </w:style>
  <w:style w:type="paragraph" w:styleId="Footer">
    <w:name w:val="footer"/>
    <w:basedOn w:val="Normal"/>
    <w:link w:val="FooterChar"/>
    <w:uiPriority w:val="99"/>
    <w:unhideWhenUsed/>
    <w:rsid w:val="007A1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A68"/>
  </w:style>
  <w:style w:type="character" w:customStyle="1" w:styleId="Heading1Char">
    <w:name w:val="Heading 1 Char"/>
    <w:basedOn w:val="DefaultParagraphFont"/>
    <w:link w:val="Heading1"/>
    <w:uiPriority w:val="9"/>
    <w:rsid w:val="009E429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9E42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childrenscommissioner.gov.uk/wp-content/uploads/2019/11/cco-uk-childrens-commissioners-uncrc-mid-term-review.pdf" TargetMode="External"/><Relationship Id="rId21" Type="http://schemas.openxmlformats.org/officeDocument/2006/relationships/hyperlink" Target="https://www.bevanfoundation.org/views/poverty-in-wales-what-does-the-latest-data-say/" TargetMode="External"/><Relationship Id="rId42" Type="http://schemas.openxmlformats.org/officeDocument/2006/relationships/hyperlink" Target="https://journals.plos.org/plosone/article?id=10.1371/journal.pone.0080954" TargetMode="External"/><Relationship Id="rId47" Type="http://schemas.openxmlformats.org/officeDocument/2006/relationships/hyperlink" Target="https://www.tandfonline.com/doi/full/10.1080/1350293X.2012.704762" TargetMode="External"/><Relationship Id="rId63" Type="http://schemas.openxmlformats.org/officeDocument/2006/relationships/hyperlink" Target="https://www.tonyrobbins.com/what-is-leadership/" TargetMode="External"/><Relationship Id="rId68" Type="http://schemas.openxmlformats.org/officeDocument/2006/relationships/hyperlink" Target="https://www.socialcapitalresearch.com/guide-to-social-capital-the-concept-theory-and-its-research/" TargetMode="External"/><Relationship Id="rId84" Type="http://schemas.openxmlformats.org/officeDocument/2006/relationships/hyperlink" Target="https://gov.wales/pupil-development-grant-access" TargetMode="External"/><Relationship Id="rId16" Type="http://schemas.openxmlformats.org/officeDocument/2006/relationships/hyperlink" Target="https://www.bbc.co.uk/news/uk-wales-politics-38554293" TargetMode="External"/><Relationship Id="rId11" Type="http://schemas.openxmlformats.org/officeDocument/2006/relationships/hyperlink" Target="https://eric.ed.gov/?id=EJ1127536" TargetMode="External"/><Relationship Id="rId32" Type="http://schemas.openxmlformats.org/officeDocument/2006/relationships/hyperlink" Target="https://search.informit.org/doi/abs/10.3316/INFORMIT.967638646549788" TargetMode="External"/><Relationship Id="rId37" Type="http://schemas.openxmlformats.org/officeDocument/2006/relationships/hyperlink" Target="https://www.earlyyearscareers.com/eyc/latest-news/appraisal-and-supervisions/" TargetMode="External"/><Relationship Id="rId53" Type="http://schemas.openxmlformats.org/officeDocument/2006/relationships/hyperlink" Target="https://www.npt.gov.uk/19217" TargetMode="External"/><Relationship Id="rId58" Type="http://schemas.openxmlformats.org/officeDocument/2006/relationships/hyperlink" Target="https://www.nspcc.org.uk/globalassets/documents/consultation-responses/nspcc-wales-cymru-response-welsh-government-consultation-revised-child-poverty-strategy.pdf" TargetMode="External"/><Relationship Id="rId74" Type="http://schemas.openxmlformats.org/officeDocument/2006/relationships/hyperlink" Target="https://www.unicef.org.uk/rights-respecting-schools/the-rrsa/about-the-rrsa/" TargetMode="External"/><Relationship Id="rId79" Type="http://schemas.openxmlformats.org/officeDocument/2006/relationships/hyperlink" Target="https://gov.wales/sites/default/files/statistics-and-research/2019-07/130314-child-poverty-strategy-wales-baseline-indicators-en.pdf" TargetMode="External"/><Relationship Id="rId5" Type="http://schemas.openxmlformats.org/officeDocument/2006/relationships/styles" Target="styles.xml"/><Relationship Id="rId19" Type="http://schemas.openxmlformats.org/officeDocument/2006/relationships/hyperlink" Target="https://www.bbc.co.uk/news/uk-scotland-54825151" TargetMode="External"/><Relationship Id="rId14" Type="http://schemas.openxmlformats.org/officeDocument/2006/relationships/hyperlink" Target="http://newsimg.bbc.co.uk/1/hi/wales/4637486.stm" TargetMode="External"/><Relationship Id="rId22" Type="http://schemas.openxmlformats.org/officeDocument/2006/relationships/hyperlink" Target="https://www.bristolearlyyears.org.uk/wp-content/uploads/2016/10/BEYR_STAFF_SUPERVISION_IN_EYFS_12.WEB_.pdf" TargetMode="External"/><Relationship Id="rId27" Type="http://schemas.openxmlformats.org/officeDocument/2006/relationships/hyperlink" Target="https://www.childcomwales.org.uk/wp-content/uploads/2016/04/CCfW-Evaluation.pdf" TargetMode="External"/><Relationship Id="rId30" Type="http://schemas.openxmlformats.org/officeDocument/2006/relationships/hyperlink" Target="https://www.childcomwales.org.uk/our-work/" TargetMode="External"/><Relationship Id="rId35" Type="http://schemas.openxmlformats.org/officeDocument/2006/relationships/hyperlink" Target="https://assets.publishing.service.gov.uk/government/uploads/system/uploads/attachment_data/file/916492/Early_career_CPD-exploratory_research.pdf" TargetMode="External"/><Relationship Id="rId43" Type="http://schemas.openxmlformats.org/officeDocument/2006/relationships/hyperlink" Target="https://uwtsd.ac.uk/media/uwtsd-website/content-assets/documents/library-and-learning-resources/infoskills/Harvard-eng_v.1.2.pdf" TargetMode="External"/><Relationship Id="rId48" Type="http://schemas.openxmlformats.org/officeDocument/2006/relationships/hyperlink" Target="http://www.mentalhealthwales.net/2021/03/interview-sally-holland-childrens-commissioner-for-wales/" TargetMode="External"/><Relationship Id="rId56" Type="http://schemas.openxmlformats.org/officeDocument/2006/relationships/hyperlink" Target="https://www.tandfonline.com/doi/abs/10.1080/03004430.2018.1455036" TargetMode="External"/><Relationship Id="rId64" Type="http://schemas.openxmlformats.org/officeDocument/2006/relationships/hyperlink" Target="https://hundred.org/en/articles/the-role-of-leadership-in-education-needs-to-change-it-s-time-to-stop-following-the-leader" TargetMode="External"/><Relationship Id="rId69" Type="http://schemas.openxmlformats.org/officeDocument/2006/relationships/hyperlink" Target="https://www.communitycare.co.uk/2008/03/26/the-big-interview-keith-towler-childrens-commissioner-for-wales/" TargetMode="External"/><Relationship Id="rId77" Type="http://schemas.openxmlformats.org/officeDocument/2006/relationships/hyperlink" Target="https://www.wcpp.org.uk/project/poverty-review/" TargetMode="External"/><Relationship Id="rId8" Type="http://schemas.openxmlformats.org/officeDocument/2006/relationships/footnotes" Target="footnotes.xml"/><Relationship Id="rId51" Type="http://schemas.openxmlformats.org/officeDocument/2006/relationships/hyperlink" Target="https://www.cambridge.org/core/journals/advances-in-psychiatric-treatment/article/poverty-social-inequality-and-mental-health/39E6EB94B44818EDE417F181AC300DA4" TargetMode="External"/><Relationship Id="rId72" Type="http://schemas.openxmlformats.org/officeDocument/2006/relationships/hyperlink" Target="https://www.threerivers.gov.uk/egcl-page/what-are-adverse-childhood-experiences" TargetMode="External"/><Relationship Id="rId80" Type="http://schemas.openxmlformats.org/officeDocument/2006/relationships/hyperlink" Target="https://gov.wales/sites/default/files/inline-documents/2019-04/2_Rights_En.pdf"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annafreud.org/early-years/early-years-in-mind/working-with-families-facing-challenges/supporting-families-from-diverse-communities/" TargetMode="External"/><Relationship Id="rId17" Type="http://schemas.openxmlformats.org/officeDocument/2006/relationships/hyperlink" Target="https://www.bbc.co.uk/news/uk-scotland-39608086" TargetMode="External"/><Relationship Id="rId25" Type="http://schemas.openxmlformats.org/officeDocument/2006/relationships/hyperlink" Target="https://childreninscotland.org.uk/young-ambassadors-and-childrens-commissioner-call-for-an-end-to-stigma-of-food-insecurity/" TargetMode="External"/><Relationship Id="rId33" Type="http://schemas.openxmlformats.org/officeDocument/2006/relationships/hyperlink" Target="https://www.vunela.com/leadership-as-a-catalyst-for-change/" TargetMode="External"/><Relationship Id="rId38" Type="http://schemas.openxmlformats.org/officeDocument/2006/relationships/hyperlink" Target="https://www.earlyyearscareers.com/eyc/latest-news/high-turnover-staff-affecting-childrens-development/" TargetMode="External"/><Relationship Id="rId46" Type="http://schemas.openxmlformats.org/officeDocument/2006/relationships/hyperlink" Target="https://www.eyalliance.org.uk/news/2020/02/early-years-staff-leave-sector-over-pay" TargetMode="External"/><Relationship Id="rId59" Type="http://schemas.openxmlformats.org/officeDocument/2006/relationships/hyperlink" Target="https://learning.nspcc.org.uk/child-protection-system/history-of-child-protection-in-the-uk" TargetMode="External"/><Relationship Id="rId67" Type="http://schemas.openxmlformats.org/officeDocument/2006/relationships/hyperlink" Target="https://www.savethechildren.org.uk/what-we-do/childrens-rights/united-nations-convention-of-the-rights-of-the-child?ppc=true&amp;matchtype=b&amp;s_keyword=&amp;adposition=&amp;gclsrc=aw.ds" TargetMode="External"/><Relationship Id="rId20" Type="http://schemas.openxmlformats.org/officeDocument/2006/relationships/hyperlink" Target="https://www.bevanfoundation.org/views/free-school-meals-wales-policy-need-reform/" TargetMode="External"/><Relationship Id="rId41" Type="http://schemas.openxmlformats.org/officeDocument/2006/relationships/hyperlink" Target="https://journals.sagepub.com/doi/full/10.1177/0021886317702608" TargetMode="External"/><Relationship Id="rId54" Type="http://schemas.openxmlformats.org/officeDocument/2006/relationships/hyperlink" Target="http://www.wales.nhs.uk/news/8176" TargetMode="External"/><Relationship Id="rId62" Type="http://schemas.openxmlformats.org/officeDocument/2006/relationships/hyperlink" Target="https://www.bbc.co.uk/wales/raiseyourgame/sites/motivation/thegaffer/pages/keith_towler.shtml" TargetMode="External"/><Relationship Id="rId70" Type="http://schemas.openxmlformats.org/officeDocument/2006/relationships/hyperlink" Target="https://www.basw.co.uk/system/files/resources/basw_115321-6_0.pdf" TargetMode="External"/><Relationship Id="rId75" Type="http://schemas.openxmlformats.org/officeDocument/2006/relationships/hyperlink" Target="https://www.unicef.org/social-policy/child-poverty" TargetMode="External"/><Relationship Id="rId83" Type="http://schemas.openxmlformats.org/officeDocument/2006/relationships/hyperlink" Target="https://gov.wales/coronavirus-and-me-wales-young-people-asked-about-their-thoughts-and-concerns-during-pandemic"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news.bbc.co.uk/1/hi/wales/6280189.stm" TargetMode="External"/><Relationship Id="rId23" Type="http://schemas.openxmlformats.org/officeDocument/2006/relationships/hyperlink" Target="https://www.ecmhc.org/tutorials/social-emotional/mod1_2.html" TargetMode="External"/><Relationship Id="rId28" Type="http://schemas.openxmlformats.org/officeDocument/2006/relationships/hyperlink" Target="https://www.childcomwales.org.uk/wp-content/uploads/2016/04/Report-and-Accounts-01-02.pdf" TargetMode="External"/><Relationship Id="rId36" Type="http://schemas.openxmlformats.org/officeDocument/2006/relationships/hyperlink" Target="https://assets.publishing.service.gov.uk/government/uploads/system/uploads/attachment_data/file/700139/Free_school_meals_guidance_Apr18.pdf" TargetMode="External"/><Relationship Id="rId49" Type="http://schemas.openxmlformats.org/officeDocument/2006/relationships/hyperlink" Target="https://onlinelibrary.wiley.com/doi/full/10.1111/cfs.12423" TargetMode="External"/><Relationship Id="rId57" Type="http://schemas.openxmlformats.org/officeDocument/2006/relationships/hyperlink" Target="https://taskworld.com/blog/catalytic-leadership/" TargetMode="External"/><Relationship Id="rId10" Type="http://schemas.openxmlformats.org/officeDocument/2006/relationships/hyperlink" Target="https://journals.sagepub.com/doi/full/10.1177/1741143212436960" TargetMode="External"/><Relationship Id="rId31" Type="http://schemas.openxmlformats.org/officeDocument/2006/relationships/hyperlink" Target="https://www.legislation.gov.uk/ukpga/2001/18/section/2" TargetMode="External"/><Relationship Id="rId44" Type="http://schemas.openxmlformats.org/officeDocument/2006/relationships/hyperlink" Target="https://www.jrf.org.uk/sites/default/files/jrf/poverty_in_wales_2020_0.pdf" TargetMode="External"/><Relationship Id="rId52" Type="http://schemas.openxmlformats.org/officeDocument/2006/relationships/hyperlink" Target="https://www.tandfonline.com/doi/full/10.1080/09575146.2013.781135" TargetMode="External"/><Relationship Id="rId60" Type="http://schemas.openxmlformats.org/officeDocument/2006/relationships/hyperlink" Target="https://www.pengreen.org/parent-and-child-support/family-support/" TargetMode="External"/><Relationship Id="rId65" Type="http://schemas.openxmlformats.org/officeDocument/2006/relationships/hyperlink" Target="https://www.savethechildren.org.uk/content/dam/global/reports/hunger-and-livelihoods/Child-Poverty-Snapshots-English.pdf" TargetMode="External"/><Relationship Id="rId73" Type="http://schemas.openxmlformats.org/officeDocument/2006/relationships/hyperlink" Target="https://www.unicef.org/child-rights-convention/history-child-rights" TargetMode="External"/><Relationship Id="rId78" Type="http://schemas.openxmlformats.org/officeDocument/2006/relationships/hyperlink" Target="https://www.cypnow.co.uk/other/article/interview-defender-of-rights-keith-towler-children-s-commissioner-for-wales" TargetMode="External"/><Relationship Id="rId81" Type="http://schemas.openxmlformats.org/officeDocument/2006/relationships/hyperlink" Target="https://gov.wales/sites/default/files/publications/2019-06/child-poverty-strategy-for-wales-report.pdf"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catalyticleadership.net/2021/08/18/why-margin-matters/" TargetMode="External"/><Relationship Id="rId18" Type="http://schemas.openxmlformats.org/officeDocument/2006/relationships/hyperlink" Target="https://www.bbc.co.uk/news/uk-wales-politics-43157012" TargetMode="External"/><Relationship Id="rId39" Type="http://schemas.openxmlformats.org/officeDocument/2006/relationships/hyperlink" Target="https://www.fenews.co.uk/skills/politicians-must-not-be-scared-to-take-child-poverty-out-of-the-too-difficult-box-and-come-up-with-a-big-bold-plan-to-fix-it-children-s-commissioner-for-england/" TargetMode="External"/><Relationship Id="rId34" Type="http://schemas.openxmlformats.org/officeDocument/2006/relationships/hyperlink" Target="https://app.croneri.co.uk/feature-articles/professional-development-early-years-workforce" TargetMode="External"/><Relationship Id="rId50" Type="http://schemas.openxmlformats.org/officeDocument/2006/relationships/hyperlink" Target="https://www.theguardian.com/uk-news/2022/mar/21/wales-introduces-ban-on-smacking-and-slapping-children" TargetMode="External"/><Relationship Id="rId55" Type="http://schemas.openxmlformats.org/officeDocument/2006/relationships/hyperlink" Target="https://www.niccy.org/childpoverty" TargetMode="External"/><Relationship Id="rId76" Type="http://schemas.openxmlformats.org/officeDocument/2006/relationships/hyperlink" Target="https://downloads.unicef.org.uk/wp-content/uploads/2019/10/UNCRC_summary-1_1.pdf?_adal_sd=www.unicef.org.uk.1646563946117&amp;_adal_ca=so%3DLive%26me%3Dorganic%26ca%3D(not%2520set)%26co%3D(not%2520set)%26ke%3D(not%2520set).1646563946117&amp;_adal_cw=1646563940012.1646563946117&amp;_adal_id=941af5fc-f1ea-40ca-b363-8a955b747b8f.1602085649.13.1646563940.1645196684.7a3680b9-3791-45b4-81f9-756c3a112cc9.1646563946117&amp;_ga=2.245013957.1731949396.1646563939-1400654250.1584200325" TargetMode="External"/><Relationship Id="rId7" Type="http://schemas.openxmlformats.org/officeDocument/2006/relationships/webSettings" Target="webSettings.xml"/><Relationship Id="rId71" Type="http://schemas.openxmlformats.org/officeDocument/2006/relationships/hyperlink" Target="https://www.kingsfund.org.uk/blog/2019/09/tackling-imposter-syndrome" TargetMode="External"/><Relationship Id="rId2" Type="http://schemas.openxmlformats.org/officeDocument/2006/relationships/customXml" Target="../customXml/item2.xml"/><Relationship Id="rId29" Type="http://schemas.openxmlformats.org/officeDocument/2006/relationships/hyperlink" Target="https://www.childcomwales.org.uk/publications/annual-report-20-21/" TargetMode="External"/><Relationship Id="rId24" Type="http://schemas.openxmlformats.org/officeDocument/2006/relationships/hyperlink" Target="https://www.sciencedirect.com/science/article/pii/S1876285915003836" TargetMode="External"/><Relationship Id="rId40" Type="http://schemas.openxmlformats.org/officeDocument/2006/relationships/hyperlink" Target="https://academic.oup.com/bjsw/article/44/7/1735/1718126?login=true" TargetMode="External"/><Relationship Id="rId45" Type="http://schemas.openxmlformats.org/officeDocument/2006/relationships/hyperlink" Target="https://dera.ioe.ac.uk/19094/1/131205-national-evaluation-flying-start-impact-report-en.pdf" TargetMode="External"/><Relationship Id="rId66" Type="http://schemas.openxmlformats.org/officeDocument/2006/relationships/hyperlink" Target="https://www.savethechildren.org/us/about-us/why-save-the-children/eglantyne-jebb" TargetMode="External"/><Relationship Id="rId87" Type="http://schemas.openxmlformats.org/officeDocument/2006/relationships/theme" Target="theme/theme1.xml"/><Relationship Id="rId61" Type="http://schemas.openxmlformats.org/officeDocument/2006/relationships/hyperlink" Target="https://www.theguardian.com/society/2007/feb/15/childrensservices.guardianobituaries" TargetMode="External"/><Relationship Id="rId82" Type="http://schemas.openxmlformats.org/officeDocument/2006/relationships/hyperlink" Target="https://gov.wales/sites/default/files/publications/2019-07/flying-start-health-programme-guidance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0f15259c58b220bbb0a9b5c867220c7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77d78da3f9056b5a5d0387b8ad2f6b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EE586F-CCC5-40BC-82FE-D96F2A277C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201D76-9CD2-4CEE-964F-0274ADD3B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A4804A-6E25-499E-B883-AC55068B1E0B}">
  <ds:schemaRefs>
    <ds:schemaRef ds:uri="http://schemas.openxmlformats.org/officeDocument/2006/bibliography"/>
  </ds:schemaRefs>
</ds:datastoreItem>
</file>

<file path=customXml/itemProps4.xml><?xml version="1.0" encoding="utf-8"?>
<ds:datastoreItem xmlns:ds="http://schemas.openxmlformats.org/officeDocument/2006/customXml" ds:itemID="{F1C22B53-396E-4ACF-8262-E964E65A74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28</Pages>
  <Words>8982</Words>
  <Characters>51199</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Thomas (1908632)</dc:creator>
  <cp:keywords/>
  <dc:description/>
  <cp:lastModifiedBy>Jessica Pitman</cp:lastModifiedBy>
  <cp:revision>1</cp:revision>
  <dcterms:created xsi:type="dcterms:W3CDTF">2023-01-17T11:55:00Z</dcterms:created>
  <dcterms:modified xsi:type="dcterms:W3CDTF">2023-01-23T20:41:00Z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