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09CB8" w14:textId="4B527849"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Student Name: Simone Sinforiani</w:t>
      </w:r>
    </w:p>
    <w:p w14:paraId="78E0900B" w14:textId="245F7145"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 xml:space="preserve"> </w:t>
      </w:r>
    </w:p>
    <w:p w14:paraId="0BB2637A" w14:textId="0839ED88"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Student Number: 2519623</w:t>
      </w:r>
    </w:p>
    <w:p w14:paraId="12B6D215" w14:textId="0D3CEE30" w:rsidR="00E46EBA" w:rsidRDefault="00E46EBA" w:rsidP="37D0A2F5">
      <w:pPr>
        <w:shd w:val="clear" w:color="auto" w:fill="FFFFFF" w:themeFill="background1"/>
        <w:spacing w:after="0" w:line="360" w:lineRule="auto"/>
        <w:rPr>
          <w:rFonts w:ascii="Arial" w:eastAsia="Arial" w:hAnsi="Arial" w:cs="Arial"/>
          <w:b/>
          <w:bCs/>
          <w:sz w:val="28"/>
          <w:szCs w:val="28"/>
        </w:rPr>
      </w:pPr>
    </w:p>
    <w:p w14:paraId="71751595" w14:textId="6630EEAB"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Module Code: LCHS4001</w:t>
      </w:r>
    </w:p>
    <w:p w14:paraId="4A5C9570" w14:textId="226464EA" w:rsidR="00E46EBA" w:rsidRDefault="00E46EBA" w:rsidP="37D0A2F5">
      <w:pPr>
        <w:shd w:val="clear" w:color="auto" w:fill="FFFFFF" w:themeFill="background1"/>
        <w:spacing w:after="0"/>
        <w:rPr>
          <w:rFonts w:ascii="Arial" w:eastAsia="Arial" w:hAnsi="Arial" w:cs="Arial"/>
          <w:b/>
          <w:bCs/>
          <w:color w:val="242424"/>
          <w:sz w:val="28"/>
          <w:szCs w:val="28"/>
        </w:rPr>
      </w:pPr>
    </w:p>
    <w:p w14:paraId="6C5E8CA5" w14:textId="019D8891"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 xml:space="preserve">Module Title: </w:t>
      </w:r>
      <w:r w:rsidR="4F8A6A2C" w:rsidRPr="37D0A2F5">
        <w:rPr>
          <w:rFonts w:ascii="Arial" w:eastAsia="Arial" w:hAnsi="Arial" w:cs="Arial"/>
          <w:b/>
          <w:bCs/>
          <w:color w:val="242424"/>
          <w:sz w:val="28"/>
          <w:szCs w:val="28"/>
        </w:rPr>
        <w:t>Academic and Employability Skills</w:t>
      </w:r>
    </w:p>
    <w:p w14:paraId="7B5576AA" w14:textId="735DF767" w:rsidR="00E46EBA" w:rsidRDefault="00E46EBA" w:rsidP="37D0A2F5">
      <w:pPr>
        <w:shd w:val="clear" w:color="auto" w:fill="FFFFFF" w:themeFill="background1"/>
        <w:spacing w:after="0"/>
        <w:rPr>
          <w:rFonts w:ascii="Arial" w:eastAsia="Arial" w:hAnsi="Arial" w:cs="Arial"/>
          <w:b/>
          <w:bCs/>
          <w:sz w:val="28"/>
          <w:szCs w:val="28"/>
        </w:rPr>
      </w:pPr>
    </w:p>
    <w:p w14:paraId="640BAC76" w14:textId="56ADD664"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 xml:space="preserve">Lecturer/Tutor: Reza Taghizadeh </w:t>
      </w:r>
    </w:p>
    <w:p w14:paraId="1DA6C70A" w14:textId="0B080541" w:rsidR="00E46EBA" w:rsidRDefault="00E46EBA" w:rsidP="37D0A2F5">
      <w:pPr>
        <w:shd w:val="clear" w:color="auto" w:fill="FFFFFF" w:themeFill="background1"/>
        <w:spacing w:after="0"/>
        <w:rPr>
          <w:rFonts w:ascii="Arial" w:eastAsia="Arial" w:hAnsi="Arial" w:cs="Arial"/>
          <w:b/>
          <w:bCs/>
          <w:sz w:val="28"/>
          <w:szCs w:val="28"/>
        </w:rPr>
      </w:pPr>
    </w:p>
    <w:p w14:paraId="304C6C40" w14:textId="0339BE0D" w:rsidR="00E46EBA" w:rsidRDefault="29933D3E" w:rsidP="37D0A2F5">
      <w:pPr>
        <w:shd w:val="clear" w:color="auto" w:fill="FFFFFF" w:themeFill="background1"/>
        <w:spacing w:after="0"/>
        <w:rPr>
          <w:rFonts w:ascii="Arial" w:eastAsia="Arial" w:hAnsi="Arial" w:cs="Arial"/>
          <w:b/>
          <w:bCs/>
          <w:color w:val="242424"/>
          <w:sz w:val="28"/>
          <w:szCs w:val="28"/>
        </w:rPr>
      </w:pPr>
      <w:r w:rsidRPr="37D0A2F5">
        <w:rPr>
          <w:rFonts w:ascii="Arial" w:eastAsia="Arial" w:hAnsi="Arial" w:cs="Arial"/>
          <w:b/>
          <w:bCs/>
          <w:color w:val="242424"/>
          <w:sz w:val="28"/>
          <w:szCs w:val="28"/>
        </w:rPr>
        <w:t>Submission Date: 22/03/202</w:t>
      </w:r>
      <w:r w:rsidR="79C8BB57" w:rsidRPr="37D0A2F5">
        <w:rPr>
          <w:rFonts w:ascii="Arial" w:eastAsia="Arial" w:hAnsi="Arial" w:cs="Arial"/>
          <w:b/>
          <w:bCs/>
          <w:color w:val="242424"/>
          <w:sz w:val="28"/>
          <w:szCs w:val="28"/>
        </w:rPr>
        <w:t>6</w:t>
      </w:r>
    </w:p>
    <w:p w14:paraId="2C078E63" w14:textId="3391A019" w:rsidR="00E46EBA" w:rsidRDefault="00E46EBA" w:rsidP="37D0A2F5">
      <w:pPr>
        <w:rPr>
          <w:b/>
          <w:bCs/>
        </w:rPr>
      </w:pPr>
    </w:p>
    <w:p w14:paraId="43340EE0" w14:textId="5EAA51C3" w:rsidR="683C210C" w:rsidRDefault="683C210C"/>
    <w:p w14:paraId="0325A8C0" w14:textId="34973FD8" w:rsidR="683C210C" w:rsidRDefault="683C210C"/>
    <w:p w14:paraId="20833019" w14:textId="609AD9CA" w:rsidR="683C210C" w:rsidRDefault="683C210C"/>
    <w:p w14:paraId="0E41087D" w14:textId="0BD4D5A7" w:rsidR="683C210C" w:rsidRDefault="683C210C"/>
    <w:p w14:paraId="2C6C93B6" w14:textId="14362512" w:rsidR="683C210C" w:rsidRDefault="683C210C"/>
    <w:p w14:paraId="3FCFA1C9" w14:textId="63ED561B" w:rsidR="683C210C" w:rsidRDefault="60062FD8">
      <w:r>
        <w:t xml:space="preserve">                </w:t>
      </w:r>
    </w:p>
    <w:p w14:paraId="333DF597" w14:textId="15459ECD" w:rsidR="683C210C" w:rsidRDefault="683C210C"/>
    <w:p w14:paraId="1D41F581" w14:textId="095371D8" w:rsidR="683C210C" w:rsidRDefault="683C210C"/>
    <w:p w14:paraId="70672D02" w14:textId="656D2F09" w:rsidR="683C210C" w:rsidRDefault="683C210C"/>
    <w:p w14:paraId="25930D60" w14:textId="5786C219" w:rsidR="683C210C" w:rsidRDefault="683C210C"/>
    <w:p w14:paraId="0A503A16" w14:textId="5CA6C582" w:rsidR="683C210C" w:rsidRDefault="683C210C"/>
    <w:p w14:paraId="68FAB3C9" w14:textId="3CE02F13" w:rsidR="683C210C" w:rsidRDefault="683C210C"/>
    <w:p w14:paraId="1E9C0295" w14:textId="1843CE2E" w:rsidR="683C210C" w:rsidRDefault="683C210C"/>
    <w:p w14:paraId="778EC5F1" w14:textId="45A5E72A" w:rsidR="683C210C" w:rsidRDefault="683C210C"/>
    <w:p w14:paraId="3B5FD4F1" w14:textId="25674D10" w:rsidR="683C210C" w:rsidRDefault="683C210C"/>
    <w:p w14:paraId="241ACD86" w14:textId="54839128" w:rsidR="683C210C" w:rsidRDefault="683C210C"/>
    <w:p w14:paraId="20355F24" w14:textId="7C0EA82B" w:rsidR="683C210C" w:rsidRDefault="683C210C"/>
    <w:p w14:paraId="702C2C11" w14:textId="514C241B" w:rsidR="683C210C" w:rsidRDefault="0BD52E0E" w:rsidP="37D0A2F5">
      <w:pPr>
        <w:shd w:val="clear" w:color="auto" w:fill="FFFFFF" w:themeFill="background1"/>
        <w:spacing w:after="0"/>
        <w:rPr>
          <w:b/>
          <w:bCs/>
          <w:color w:val="242424"/>
          <w:sz w:val="36"/>
          <w:szCs w:val="36"/>
        </w:rPr>
      </w:pPr>
      <w:r w:rsidRPr="37D0A2F5">
        <w:rPr>
          <w:b/>
          <w:bCs/>
          <w:color w:val="242424"/>
          <w:sz w:val="36"/>
          <w:szCs w:val="36"/>
        </w:rPr>
        <w:lastRenderedPageBreak/>
        <w:t>The Role and Skills of a Care Worker in Health and Social Care</w:t>
      </w:r>
    </w:p>
    <w:p w14:paraId="0DF1748B" w14:textId="6EBC5DD5" w:rsidR="683C210C" w:rsidRDefault="683C210C"/>
    <w:p w14:paraId="300FD367" w14:textId="7A9D61EC" w:rsidR="683C210C" w:rsidRDefault="683C210C"/>
    <w:p w14:paraId="3E36D8BA" w14:textId="45CDA513" w:rsidR="683C210C" w:rsidRDefault="683C210C"/>
    <w:p w14:paraId="3E78FB36" w14:textId="608BB46A" w:rsidR="5DB438BE" w:rsidRDefault="1D0F612A" w:rsidP="37D0A2F5">
      <w:pPr>
        <w:spacing w:after="0"/>
        <w:rPr>
          <w:b/>
          <w:bCs/>
          <w:color w:val="242424"/>
          <w:sz w:val="36"/>
          <w:szCs w:val="36"/>
        </w:rPr>
      </w:pPr>
      <w:r w:rsidRPr="37D0A2F5">
        <w:rPr>
          <w:b/>
          <w:bCs/>
          <w:color w:val="242424"/>
          <w:sz w:val="36"/>
          <w:szCs w:val="36"/>
        </w:rPr>
        <w:t>1.1 Introduction</w:t>
      </w:r>
    </w:p>
    <w:p w14:paraId="24675BFA" w14:textId="326A5830" w:rsidR="683C210C" w:rsidRDefault="683C210C" w:rsidP="683C210C">
      <w:pPr>
        <w:shd w:val="clear" w:color="auto" w:fill="FFFFFF" w:themeFill="background1"/>
        <w:spacing w:after="0"/>
      </w:pPr>
    </w:p>
    <w:p w14:paraId="45F01E73" w14:textId="3B660FA9" w:rsidR="5DB438BE" w:rsidRPr="00AD3AF1" w:rsidRDefault="00AD3AF1" w:rsidP="00AD3AF1">
      <w:pPr>
        <w:shd w:val="clear" w:color="auto" w:fill="FFFFFF" w:themeFill="background1"/>
        <w:spacing w:after="0" w:line="360" w:lineRule="auto"/>
        <w:rPr>
          <w:rFonts w:ascii="Arial" w:hAnsi="Arial" w:cs="Arial"/>
          <w:sz w:val="22"/>
          <w:szCs w:val="22"/>
        </w:rPr>
      </w:pPr>
      <w:r w:rsidRPr="00AD3AF1">
        <w:rPr>
          <w:rFonts w:ascii="Arial" w:hAnsi="Arial" w:cs="Arial"/>
          <w:sz w:val="22"/>
          <w:szCs w:val="22"/>
        </w:rPr>
        <w:t xml:space="preserve">Care workers play a crucial role in the health and social care sector by providing support for vulnerable people. </w:t>
      </w:r>
      <w:r w:rsidR="1D0F612A" w:rsidRPr="00AD3AF1">
        <w:rPr>
          <w:rFonts w:ascii="Arial" w:eastAsia="Arial" w:hAnsi="Arial" w:cs="Arial"/>
          <w:color w:val="242424"/>
          <w:sz w:val="22"/>
          <w:szCs w:val="22"/>
        </w:rPr>
        <w:t xml:space="preserve">The </w:t>
      </w:r>
      <w:r w:rsidRPr="00AD3AF1">
        <w:rPr>
          <w:rFonts w:ascii="Arial" w:eastAsia="Arial" w:hAnsi="Arial" w:cs="Arial"/>
          <w:color w:val="242424"/>
          <w:sz w:val="22"/>
          <w:szCs w:val="22"/>
        </w:rPr>
        <w:t>role of Care Worker</w:t>
      </w:r>
      <w:r w:rsidR="1D0F612A" w:rsidRPr="00AD3AF1">
        <w:rPr>
          <w:rFonts w:ascii="Arial" w:eastAsia="Arial" w:hAnsi="Arial" w:cs="Arial"/>
          <w:color w:val="242424"/>
          <w:sz w:val="22"/>
          <w:szCs w:val="22"/>
        </w:rPr>
        <w:t xml:space="preserve"> is important because it supports individuals with daily tasks and helps protect health, safety, and wellbeing. Care Workers often support older people, people with disabilities, and individuals who need extra help. This report will explain the </w:t>
      </w:r>
      <w:r w:rsidRPr="00AD3AF1">
        <w:rPr>
          <w:rFonts w:ascii="Arial" w:eastAsia="Arial" w:hAnsi="Arial" w:cs="Arial"/>
          <w:color w:val="242424"/>
          <w:sz w:val="22"/>
          <w:szCs w:val="22"/>
        </w:rPr>
        <w:t>role of Care Worker</w:t>
      </w:r>
      <w:r w:rsidR="1D0F612A" w:rsidRPr="00AD3AF1">
        <w:rPr>
          <w:rFonts w:ascii="Arial" w:eastAsia="Arial" w:hAnsi="Arial" w:cs="Arial"/>
          <w:color w:val="242424"/>
          <w:sz w:val="22"/>
          <w:szCs w:val="22"/>
        </w:rPr>
        <w:t xml:space="preserve"> and show why it is important in health and social care. It will describe </w:t>
      </w:r>
      <w:r w:rsidR="3C27A942" w:rsidRPr="00AD3AF1">
        <w:rPr>
          <w:rFonts w:ascii="Arial" w:eastAsia="Arial" w:hAnsi="Arial" w:cs="Arial"/>
          <w:color w:val="242424"/>
          <w:sz w:val="22"/>
          <w:szCs w:val="22"/>
        </w:rPr>
        <w:t>the main</w:t>
      </w:r>
      <w:r w:rsidR="1D0F612A" w:rsidRPr="00AD3AF1">
        <w:rPr>
          <w:rFonts w:ascii="Arial" w:eastAsia="Arial" w:hAnsi="Arial" w:cs="Arial"/>
          <w:color w:val="242424"/>
          <w:sz w:val="22"/>
          <w:szCs w:val="22"/>
        </w:rPr>
        <w:t xml:space="preserve"> duties and identify important skills needed for the role. The report will also evaluate three key skills and explain strategies to improve these skills before reaching a conclusion.</w:t>
      </w:r>
    </w:p>
    <w:p w14:paraId="19A1491B" w14:textId="5E9CD7EE" w:rsidR="683C210C" w:rsidRDefault="683C210C"/>
    <w:p w14:paraId="5AE3F97D" w14:textId="1C17FA46" w:rsidR="5DB438BE" w:rsidRDefault="1D0F612A" w:rsidP="37D0A2F5">
      <w:pPr>
        <w:spacing w:after="0"/>
        <w:rPr>
          <w:b/>
          <w:bCs/>
          <w:color w:val="242424"/>
          <w:sz w:val="36"/>
          <w:szCs w:val="36"/>
        </w:rPr>
      </w:pPr>
      <w:r w:rsidRPr="37D0A2F5">
        <w:rPr>
          <w:b/>
          <w:bCs/>
          <w:color w:val="242424"/>
          <w:sz w:val="36"/>
          <w:szCs w:val="36"/>
        </w:rPr>
        <w:t xml:space="preserve">1.2 Description of, and Background to, the Care Worker Role in Healthcare </w:t>
      </w:r>
    </w:p>
    <w:p w14:paraId="64BB53F0" w14:textId="49A788D1" w:rsidR="683C210C" w:rsidRDefault="683C210C" w:rsidP="683C210C">
      <w:pPr>
        <w:shd w:val="clear" w:color="auto" w:fill="FFFFFF" w:themeFill="background1"/>
        <w:spacing w:after="0"/>
      </w:pPr>
    </w:p>
    <w:p w14:paraId="30A2E654" w14:textId="79A7BDEE"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The role of a Care Worker is a key part of health and social care services. Care Workers are employed in places such as residential care homes, supported living settings, and individuals’ own homes. According to NHS</w:t>
      </w:r>
      <w:r w:rsidR="004A336B">
        <w:rPr>
          <w:rFonts w:ascii="Arial" w:eastAsia="Arial" w:hAnsi="Arial" w:cs="Arial"/>
          <w:color w:val="242424"/>
          <w:sz w:val="22"/>
          <w:szCs w:val="22"/>
        </w:rPr>
        <w:t xml:space="preserve"> 2023</w:t>
      </w:r>
      <w:r w:rsidRPr="37D0A2F5">
        <w:rPr>
          <w:rFonts w:ascii="Arial" w:eastAsia="Arial" w:hAnsi="Arial" w:cs="Arial"/>
          <w:color w:val="242424"/>
          <w:sz w:val="22"/>
          <w:szCs w:val="22"/>
        </w:rPr>
        <w:t>, Care Workers provide practical and emotional support to help individuals live safely and remain as independent as possible.</w:t>
      </w:r>
    </w:p>
    <w:p w14:paraId="625B187E" w14:textId="3F2A7283" w:rsidR="683C210C" w:rsidRDefault="683C210C" w:rsidP="37D0A2F5">
      <w:pPr>
        <w:shd w:val="clear" w:color="auto" w:fill="FFFFFF" w:themeFill="background1"/>
        <w:spacing w:after="0" w:line="360" w:lineRule="auto"/>
        <w:rPr>
          <w:rFonts w:ascii="Arial" w:eastAsia="Arial" w:hAnsi="Arial" w:cs="Arial"/>
          <w:sz w:val="22"/>
          <w:szCs w:val="22"/>
        </w:rPr>
      </w:pPr>
    </w:p>
    <w:p w14:paraId="500E36FB" w14:textId="5C598A94" w:rsidR="5DB438BE" w:rsidRPr="00AD3AF1"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Care Workers support individuals with daily activities such as washing, dressing, eating, and moving safely. They may also help with medication, prepare meals, and make sure living areas are clean and safe. Emotional support and companionship are also important parts of the role, as these help reduce loneliness and worry. According to Prospects</w:t>
      </w:r>
      <w:r w:rsidR="009B1DE6">
        <w:rPr>
          <w:rFonts w:ascii="Arial" w:eastAsia="Arial" w:hAnsi="Arial" w:cs="Arial"/>
          <w:color w:val="242424"/>
          <w:sz w:val="22"/>
          <w:szCs w:val="22"/>
        </w:rPr>
        <w:t xml:space="preserve"> 2023</w:t>
      </w:r>
      <w:r w:rsidRPr="37D0A2F5">
        <w:rPr>
          <w:rFonts w:ascii="Arial" w:eastAsia="Arial" w:hAnsi="Arial" w:cs="Arial"/>
          <w:color w:val="242424"/>
          <w:sz w:val="22"/>
          <w:szCs w:val="22"/>
        </w:rPr>
        <w:t>, Care Workers support people with personal care and emotional needs in many different care settings.</w:t>
      </w:r>
      <w:r w:rsidR="00AD3AF1">
        <w:rPr>
          <w:rFonts w:ascii="Arial" w:eastAsia="Arial" w:hAnsi="Arial" w:cs="Arial"/>
          <w:color w:val="242424"/>
          <w:sz w:val="22"/>
          <w:szCs w:val="22"/>
        </w:rPr>
        <w:t xml:space="preserve"> </w:t>
      </w:r>
      <w:r w:rsidRPr="37D0A2F5">
        <w:rPr>
          <w:rFonts w:ascii="Arial" w:eastAsia="Arial" w:hAnsi="Arial" w:cs="Arial"/>
          <w:color w:val="242424"/>
          <w:sz w:val="22"/>
          <w:szCs w:val="22"/>
        </w:rPr>
        <w:t>The most important duty of a Care Worker is to provide person-</w:t>
      </w:r>
      <w:r w:rsidR="4B7CA482" w:rsidRPr="37D0A2F5">
        <w:rPr>
          <w:rFonts w:ascii="Arial" w:eastAsia="Arial" w:hAnsi="Arial" w:cs="Arial"/>
          <w:color w:val="242424"/>
          <w:sz w:val="22"/>
          <w:szCs w:val="22"/>
        </w:rPr>
        <w:t>centered</w:t>
      </w:r>
      <w:r w:rsidRPr="37D0A2F5">
        <w:rPr>
          <w:rFonts w:ascii="Arial" w:eastAsia="Arial" w:hAnsi="Arial" w:cs="Arial"/>
          <w:color w:val="242424"/>
          <w:sz w:val="22"/>
          <w:szCs w:val="22"/>
        </w:rPr>
        <w:t xml:space="preserve"> care. This means respecting dignity, privacy, and individual needs </w:t>
      </w:r>
      <w:r w:rsidR="00EF704E" w:rsidRPr="37D0A2F5">
        <w:rPr>
          <w:rFonts w:ascii="Arial" w:eastAsia="Arial" w:hAnsi="Arial" w:cs="Arial"/>
          <w:color w:val="242424"/>
          <w:sz w:val="22"/>
          <w:szCs w:val="22"/>
        </w:rPr>
        <w:t>always</w:t>
      </w:r>
      <w:r w:rsidRPr="37D0A2F5">
        <w:rPr>
          <w:rFonts w:ascii="Arial" w:eastAsia="Arial" w:hAnsi="Arial" w:cs="Arial"/>
          <w:color w:val="242424"/>
          <w:sz w:val="22"/>
          <w:szCs w:val="22"/>
        </w:rPr>
        <w:t>. To do the role well, Care Workers need good communication, empathy, and observation skills</w:t>
      </w:r>
      <w:r w:rsidRPr="37D0A2F5">
        <w:rPr>
          <w:rFonts w:ascii="Segoe UI" w:eastAsia="Segoe UI" w:hAnsi="Segoe UI" w:cs="Segoe UI"/>
          <w:color w:val="242424"/>
          <w:sz w:val="22"/>
          <w:szCs w:val="22"/>
        </w:rPr>
        <w:t>.</w:t>
      </w:r>
    </w:p>
    <w:p w14:paraId="1F246004" w14:textId="05D869D3" w:rsidR="683C210C" w:rsidRDefault="683C210C"/>
    <w:p w14:paraId="2A688DF7" w14:textId="01275A3C" w:rsidR="5DB438BE" w:rsidRDefault="1D0F612A" w:rsidP="683C210C">
      <w:pPr>
        <w:shd w:val="clear" w:color="auto" w:fill="FFFFFF" w:themeFill="background1"/>
        <w:spacing w:after="0"/>
      </w:pPr>
      <w:r w:rsidRPr="37D0A2F5">
        <w:rPr>
          <w:b/>
          <w:bCs/>
          <w:color w:val="242424"/>
          <w:sz w:val="36"/>
          <w:szCs w:val="36"/>
        </w:rPr>
        <w:lastRenderedPageBreak/>
        <w:t>1.3 Evaluation of the Skills Needed for the Care Worker Role in Healthcare</w:t>
      </w:r>
      <w:r w:rsidRPr="37D0A2F5">
        <w:rPr>
          <w:rFonts w:ascii="Segoe UI" w:eastAsia="Segoe UI" w:hAnsi="Segoe UI" w:cs="Segoe UI"/>
          <w:b/>
          <w:bCs/>
          <w:color w:val="242424"/>
          <w:sz w:val="22"/>
          <w:szCs w:val="22"/>
        </w:rPr>
        <w:t xml:space="preserve"> </w:t>
      </w:r>
    </w:p>
    <w:p w14:paraId="17E1F4E2" w14:textId="28289A26" w:rsidR="683C210C" w:rsidRDefault="683C210C" w:rsidP="683C210C">
      <w:pPr>
        <w:shd w:val="clear" w:color="auto" w:fill="FFFFFF" w:themeFill="background1"/>
        <w:spacing w:after="0"/>
      </w:pPr>
    </w:p>
    <w:p w14:paraId="030BB1C5" w14:textId="32DDEB8F"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Segoe UI" w:eastAsia="Segoe UI" w:hAnsi="Segoe UI" w:cs="Segoe UI"/>
          <w:color w:val="242424"/>
          <w:sz w:val="22"/>
          <w:szCs w:val="22"/>
        </w:rPr>
        <w:t>T</w:t>
      </w:r>
      <w:r w:rsidRPr="37D0A2F5">
        <w:rPr>
          <w:rFonts w:ascii="Arial" w:eastAsia="Arial" w:hAnsi="Arial" w:cs="Arial"/>
          <w:color w:val="242424"/>
          <w:sz w:val="22"/>
          <w:szCs w:val="22"/>
        </w:rPr>
        <w:t xml:space="preserve">hree essential skills needed for the Care Worker role are communication, empathy, and observation. These skills are important for providing safe, effective, and </w:t>
      </w:r>
      <w:r w:rsidR="0AE19180" w:rsidRPr="37D0A2F5">
        <w:rPr>
          <w:rFonts w:ascii="Arial" w:eastAsia="Arial" w:hAnsi="Arial" w:cs="Arial"/>
          <w:color w:val="242424"/>
          <w:sz w:val="22"/>
          <w:szCs w:val="22"/>
        </w:rPr>
        <w:t>good quality</w:t>
      </w:r>
      <w:r w:rsidRPr="37D0A2F5">
        <w:rPr>
          <w:rFonts w:ascii="Arial" w:eastAsia="Arial" w:hAnsi="Arial" w:cs="Arial"/>
          <w:color w:val="242424"/>
          <w:sz w:val="22"/>
          <w:szCs w:val="22"/>
        </w:rPr>
        <w:t xml:space="preserve"> care.</w:t>
      </w:r>
    </w:p>
    <w:p w14:paraId="27BE0671" w14:textId="1FE2C75F" w:rsidR="683C210C" w:rsidRDefault="683C210C" w:rsidP="37D0A2F5">
      <w:pPr>
        <w:shd w:val="clear" w:color="auto" w:fill="FFFFFF" w:themeFill="background1"/>
        <w:spacing w:after="0" w:line="360" w:lineRule="auto"/>
        <w:rPr>
          <w:rFonts w:ascii="Arial" w:eastAsia="Arial" w:hAnsi="Arial" w:cs="Arial"/>
          <w:sz w:val="22"/>
          <w:szCs w:val="22"/>
        </w:rPr>
      </w:pPr>
    </w:p>
    <w:p w14:paraId="4B75A08C" w14:textId="08029A2F"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Communication skills are important because Care Workers speak with individuals, families, and other professionals every day. Clear communication helps individuals understand what is happening and feel calm and safe. According to </w:t>
      </w:r>
      <w:r w:rsidR="14A4C568" w:rsidRPr="37D0A2F5">
        <w:rPr>
          <w:rFonts w:ascii="Arial" w:eastAsia="Arial" w:hAnsi="Arial" w:cs="Arial"/>
          <w:color w:val="242424"/>
          <w:sz w:val="22"/>
          <w:szCs w:val="22"/>
        </w:rPr>
        <w:t>the World</w:t>
      </w:r>
      <w:r w:rsidRPr="37D0A2F5">
        <w:rPr>
          <w:rFonts w:ascii="Arial" w:eastAsia="Arial" w:hAnsi="Arial" w:cs="Arial"/>
          <w:color w:val="242424"/>
          <w:sz w:val="22"/>
          <w:szCs w:val="22"/>
        </w:rPr>
        <w:t xml:space="preserve"> Health Organization</w:t>
      </w:r>
      <w:r w:rsidR="00AD3AF1">
        <w:rPr>
          <w:rFonts w:ascii="Arial" w:eastAsia="Arial" w:hAnsi="Arial" w:cs="Arial"/>
          <w:color w:val="242424"/>
          <w:sz w:val="22"/>
          <w:szCs w:val="22"/>
        </w:rPr>
        <w:t xml:space="preserve"> </w:t>
      </w:r>
      <w:r w:rsidR="002A5CC0">
        <w:rPr>
          <w:rFonts w:ascii="Arial" w:eastAsia="Arial" w:hAnsi="Arial" w:cs="Arial"/>
          <w:color w:val="242424"/>
          <w:sz w:val="22"/>
          <w:szCs w:val="22"/>
        </w:rPr>
        <w:t>2021</w:t>
      </w:r>
      <w:r w:rsidRPr="37D0A2F5">
        <w:rPr>
          <w:rFonts w:ascii="Arial" w:eastAsia="Arial" w:hAnsi="Arial" w:cs="Arial"/>
          <w:color w:val="242424"/>
          <w:sz w:val="22"/>
          <w:szCs w:val="22"/>
        </w:rPr>
        <w:t>, effective communication helps reduce mistakes and improve safety in care settings. For example, explaining a care task before starting can help individuals feel relaxed and respected. Poor communication can cause confusion, worry, or mistakes, which may affect the quality of care.</w:t>
      </w:r>
    </w:p>
    <w:p w14:paraId="2E89A0E6" w14:textId="7BE44795" w:rsidR="683C210C" w:rsidRDefault="683C210C" w:rsidP="37D0A2F5">
      <w:pPr>
        <w:shd w:val="clear" w:color="auto" w:fill="FFFFFF" w:themeFill="background1"/>
        <w:spacing w:after="0" w:line="360" w:lineRule="auto"/>
        <w:rPr>
          <w:rFonts w:ascii="Arial" w:eastAsia="Arial" w:hAnsi="Arial" w:cs="Arial"/>
          <w:sz w:val="22"/>
          <w:szCs w:val="22"/>
        </w:rPr>
      </w:pPr>
    </w:p>
    <w:p w14:paraId="06B074E9" w14:textId="288E6E50" w:rsidR="5DB438BE" w:rsidRDefault="008A0AA6"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Empaths</w:t>
      </w:r>
      <w:r>
        <w:rPr>
          <w:rFonts w:ascii="Arial" w:eastAsia="Arial" w:hAnsi="Arial" w:cs="Arial"/>
          <w:color w:val="242424"/>
          <w:sz w:val="22"/>
          <w:szCs w:val="22"/>
        </w:rPr>
        <w:t xml:space="preserve"> </w:t>
      </w:r>
      <w:r w:rsidRPr="37D0A2F5">
        <w:rPr>
          <w:rFonts w:ascii="Arial" w:eastAsia="Arial" w:hAnsi="Arial" w:cs="Arial"/>
          <w:color w:val="242424"/>
          <w:sz w:val="22"/>
          <w:szCs w:val="22"/>
        </w:rPr>
        <w:t>is</w:t>
      </w:r>
      <w:r w:rsidR="1D0F612A" w:rsidRPr="37D0A2F5">
        <w:rPr>
          <w:rFonts w:ascii="Arial" w:eastAsia="Arial" w:hAnsi="Arial" w:cs="Arial"/>
          <w:color w:val="242424"/>
          <w:sz w:val="22"/>
          <w:szCs w:val="22"/>
        </w:rPr>
        <w:t xml:space="preserve"> the ability to understand and care about how other people feel. This skill is very important in care work because individuals may feel unwell, anxious, or dependent on support. Showing empathy helps build trust and </w:t>
      </w:r>
      <w:r w:rsidR="572F7224" w:rsidRPr="37D0A2F5">
        <w:rPr>
          <w:rFonts w:ascii="Arial" w:eastAsia="Arial" w:hAnsi="Arial" w:cs="Arial"/>
          <w:color w:val="242424"/>
          <w:sz w:val="22"/>
          <w:szCs w:val="22"/>
        </w:rPr>
        <w:t>support</w:t>
      </w:r>
      <w:r w:rsidR="1D0F612A" w:rsidRPr="37D0A2F5">
        <w:rPr>
          <w:rFonts w:ascii="Arial" w:eastAsia="Arial" w:hAnsi="Arial" w:cs="Arial"/>
          <w:color w:val="242424"/>
          <w:sz w:val="22"/>
          <w:szCs w:val="22"/>
        </w:rPr>
        <w:t xml:space="preserve"> emotional wellbeing. Empathetic care helps individuals feel valued and respected. For example, listening carefully to concerns can reduce stress and improve cooperation. If empathy is not shown, individuals may feel ignored or uncomfortable, which can lead to poor care experiences.</w:t>
      </w:r>
    </w:p>
    <w:p w14:paraId="79797508" w14:textId="46F161CE" w:rsidR="683C210C" w:rsidRDefault="683C210C" w:rsidP="37D0A2F5">
      <w:pPr>
        <w:shd w:val="clear" w:color="auto" w:fill="FFFFFF" w:themeFill="background1"/>
        <w:spacing w:after="0" w:line="360" w:lineRule="auto"/>
        <w:rPr>
          <w:rFonts w:ascii="Arial" w:eastAsia="Arial" w:hAnsi="Arial" w:cs="Arial"/>
          <w:sz w:val="22"/>
          <w:szCs w:val="22"/>
        </w:rPr>
      </w:pPr>
    </w:p>
    <w:p w14:paraId="51F73DD0" w14:textId="1E3B26B3"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Observation skills are also very important because Care Workers spend a lot of time with individuals. This means changes in health or </w:t>
      </w:r>
      <w:r w:rsidR="091C5834" w:rsidRPr="37D0A2F5">
        <w:rPr>
          <w:rFonts w:ascii="Arial" w:eastAsia="Arial" w:hAnsi="Arial" w:cs="Arial"/>
          <w:color w:val="242424"/>
          <w:sz w:val="22"/>
          <w:szCs w:val="22"/>
        </w:rPr>
        <w:t>behavior</w:t>
      </w:r>
      <w:r w:rsidRPr="37D0A2F5">
        <w:rPr>
          <w:rFonts w:ascii="Arial" w:eastAsia="Arial" w:hAnsi="Arial" w:cs="Arial"/>
          <w:color w:val="242424"/>
          <w:sz w:val="22"/>
          <w:szCs w:val="22"/>
        </w:rPr>
        <w:t xml:space="preserve"> can be noticed early. These changes may include confusion, loss of appetite, changes in mood, or physical discomfort. According to N</w:t>
      </w:r>
      <w:r w:rsidR="008A0AA6">
        <w:rPr>
          <w:rFonts w:ascii="Arial" w:eastAsia="Arial" w:hAnsi="Arial" w:cs="Arial"/>
          <w:color w:val="242424"/>
          <w:sz w:val="22"/>
          <w:szCs w:val="22"/>
        </w:rPr>
        <w:t>ational Instit</w:t>
      </w:r>
      <w:r w:rsidR="007E145F">
        <w:rPr>
          <w:rFonts w:ascii="Arial" w:eastAsia="Arial" w:hAnsi="Arial" w:cs="Arial"/>
          <w:color w:val="242424"/>
          <w:sz w:val="22"/>
          <w:szCs w:val="22"/>
        </w:rPr>
        <w:t>ute for Health and Care Excellence</w:t>
      </w:r>
      <w:r w:rsidR="008A0AA6">
        <w:rPr>
          <w:rFonts w:ascii="Arial" w:eastAsia="Arial" w:hAnsi="Arial" w:cs="Arial"/>
          <w:color w:val="242424"/>
          <w:sz w:val="22"/>
          <w:szCs w:val="22"/>
        </w:rPr>
        <w:t xml:space="preserve"> 2022</w:t>
      </w:r>
      <w:r w:rsidRPr="37D0A2F5">
        <w:rPr>
          <w:rFonts w:ascii="Arial" w:eastAsia="Arial" w:hAnsi="Arial" w:cs="Arial"/>
          <w:color w:val="242424"/>
          <w:sz w:val="22"/>
          <w:szCs w:val="22"/>
        </w:rPr>
        <w:t xml:space="preserve">, early observation can stop health problems from becoming more serious. If changes are not noticed or reported, individuals may become more </w:t>
      </w:r>
      <w:r w:rsidR="6F0DF63A" w:rsidRPr="37D0A2F5">
        <w:rPr>
          <w:rFonts w:ascii="Arial" w:eastAsia="Arial" w:hAnsi="Arial" w:cs="Arial"/>
          <w:color w:val="242424"/>
          <w:sz w:val="22"/>
          <w:szCs w:val="22"/>
        </w:rPr>
        <w:t>unwell,</w:t>
      </w:r>
      <w:r w:rsidRPr="37D0A2F5">
        <w:rPr>
          <w:rFonts w:ascii="Arial" w:eastAsia="Arial" w:hAnsi="Arial" w:cs="Arial"/>
          <w:color w:val="242424"/>
          <w:sz w:val="22"/>
          <w:szCs w:val="22"/>
        </w:rPr>
        <w:t xml:space="preserve"> and treatment may be delayed.</w:t>
      </w:r>
      <w:r w:rsidR="00AD3AF1">
        <w:rPr>
          <w:rFonts w:ascii="Arial" w:eastAsia="Arial" w:hAnsi="Arial" w:cs="Arial"/>
          <w:color w:val="242424"/>
          <w:sz w:val="22"/>
          <w:szCs w:val="22"/>
        </w:rPr>
        <w:t xml:space="preserve"> </w:t>
      </w:r>
      <w:r w:rsidRPr="37D0A2F5">
        <w:rPr>
          <w:rFonts w:ascii="Arial" w:eastAsia="Arial" w:hAnsi="Arial" w:cs="Arial"/>
          <w:color w:val="242424"/>
          <w:sz w:val="22"/>
          <w:szCs w:val="22"/>
        </w:rPr>
        <w:t>Together, these skills help Care Workers do their job safely and well. A lack of these skills can increase risk and lower the quality of care provided.</w:t>
      </w:r>
    </w:p>
    <w:p w14:paraId="76C920C3" w14:textId="13584A31" w:rsidR="683C210C" w:rsidRDefault="683C210C" w:rsidP="683C210C"/>
    <w:p w14:paraId="7582A2B6" w14:textId="05B48AAE" w:rsidR="683C210C" w:rsidRDefault="683C210C" w:rsidP="683C210C"/>
    <w:p w14:paraId="5A3719FF" w14:textId="5360F52D" w:rsidR="683C210C" w:rsidRDefault="683C210C" w:rsidP="683C210C"/>
    <w:p w14:paraId="24CEF6A5" w14:textId="5A59002D" w:rsidR="683C210C" w:rsidRDefault="683C210C" w:rsidP="683C210C"/>
    <w:p w14:paraId="2D907AE1" w14:textId="67E07261" w:rsidR="683C210C" w:rsidRDefault="683C210C" w:rsidP="683C210C"/>
    <w:p w14:paraId="4E274BA0" w14:textId="06DF7CDB" w:rsidR="683C210C" w:rsidRDefault="683C210C" w:rsidP="683C210C"/>
    <w:p w14:paraId="040BF7E8" w14:textId="412D00CA" w:rsidR="5DB438BE" w:rsidRDefault="1D0F612A" w:rsidP="683C210C">
      <w:pPr>
        <w:shd w:val="clear" w:color="auto" w:fill="FFFFFF" w:themeFill="background1"/>
        <w:spacing w:after="0"/>
      </w:pPr>
      <w:r w:rsidRPr="37D0A2F5">
        <w:rPr>
          <w:b/>
          <w:bCs/>
          <w:color w:val="242424"/>
          <w:sz w:val="36"/>
          <w:szCs w:val="36"/>
        </w:rPr>
        <w:t>1.4 Strategies to Improve the Skills for the Care Worker Role</w:t>
      </w:r>
      <w:r w:rsidRPr="37D0A2F5">
        <w:rPr>
          <w:rFonts w:ascii="Segoe UI" w:eastAsia="Segoe UI" w:hAnsi="Segoe UI" w:cs="Segoe UI"/>
          <w:b/>
          <w:bCs/>
          <w:color w:val="242424"/>
          <w:sz w:val="22"/>
          <w:szCs w:val="22"/>
        </w:rPr>
        <w:t xml:space="preserve"> </w:t>
      </w:r>
    </w:p>
    <w:p w14:paraId="79ACD753" w14:textId="2EE2492D" w:rsidR="683C210C" w:rsidRDefault="683C210C" w:rsidP="683C210C">
      <w:pPr>
        <w:shd w:val="clear" w:color="auto" w:fill="FFFFFF" w:themeFill="background1"/>
        <w:spacing w:after="0"/>
      </w:pPr>
    </w:p>
    <w:p w14:paraId="3B0AAB8D" w14:textId="2DD81497"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One effective strategy to improve Care Worker skills is training and continuous professional development. Training helps Care Workers improve communication, empathy, and observation skills. According to Skills for Care</w:t>
      </w:r>
      <w:r w:rsidR="00AD3AF1">
        <w:rPr>
          <w:rFonts w:ascii="Arial" w:eastAsia="Arial" w:hAnsi="Arial" w:cs="Arial"/>
          <w:color w:val="242424"/>
          <w:sz w:val="22"/>
          <w:szCs w:val="22"/>
        </w:rPr>
        <w:t xml:space="preserve"> </w:t>
      </w:r>
      <w:r w:rsidR="00706EBE">
        <w:rPr>
          <w:rFonts w:ascii="Arial" w:eastAsia="Arial" w:hAnsi="Arial" w:cs="Arial"/>
          <w:color w:val="242424"/>
          <w:sz w:val="22"/>
          <w:szCs w:val="22"/>
        </w:rPr>
        <w:t>2023</w:t>
      </w:r>
      <w:r w:rsidRPr="37D0A2F5">
        <w:rPr>
          <w:rFonts w:ascii="Arial" w:eastAsia="Arial" w:hAnsi="Arial" w:cs="Arial"/>
          <w:color w:val="242424"/>
          <w:sz w:val="22"/>
          <w:szCs w:val="22"/>
        </w:rPr>
        <w:t xml:space="preserve">, regular training supports good standards in adult social care. For example, dementia awareness training can help Care Workers understand </w:t>
      </w:r>
      <w:r w:rsidR="38C6C6A0" w:rsidRPr="37D0A2F5">
        <w:rPr>
          <w:rFonts w:ascii="Arial" w:eastAsia="Arial" w:hAnsi="Arial" w:cs="Arial"/>
          <w:color w:val="242424"/>
          <w:sz w:val="22"/>
          <w:szCs w:val="22"/>
        </w:rPr>
        <w:t>behavior</w:t>
      </w:r>
      <w:r w:rsidRPr="37D0A2F5">
        <w:rPr>
          <w:rFonts w:ascii="Arial" w:eastAsia="Arial" w:hAnsi="Arial" w:cs="Arial"/>
          <w:color w:val="242424"/>
          <w:sz w:val="22"/>
          <w:szCs w:val="22"/>
        </w:rPr>
        <w:t xml:space="preserve"> and communicate more clearly with individuals who have memory problems.</w:t>
      </w:r>
    </w:p>
    <w:p w14:paraId="4EE51A1F" w14:textId="5C3A26A8" w:rsidR="683C210C" w:rsidRDefault="683C210C" w:rsidP="37D0A2F5">
      <w:pPr>
        <w:shd w:val="clear" w:color="auto" w:fill="FFFFFF" w:themeFill="background1"/>
        <w:spacing w:after="0" w:line="360" w:lineRule="auto"/>
        <w:rPr>
          <w:rFonts w:ascii="Arial" w:eastAsia="Arial" w:hAnsi="Arial" w:cs="Arial"/>
          <w:sz w:val="22"/>
          <w:szCs w:val="22"/>
        </w:rPr>
      </w:pPr>
    </w:p>
    <w:p w14:paraId="42C536F7" w14:textId="36D6E27B"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Another important strategy is supervision and reflective practice. Supervision gives Care Workers time to talk about work experiences, receive feedback, and discuss any difficulties. Reflective practice means thinking about what went well and what could be improved. For example, reflecting on </w:t>
      </w:r>
      <w:r w:rsidR="2E1AF27A" w:rsidRPr="37D0A2F5">
        <w:rPr>
          <w:rFonts w:ascii="Arial" w:eastAsia="Arial" w:hAnsi="Arial" w:cs="Arial"/>
          <w:color w:val="242424"/>
          <w:sz w:val="22"/>
          <w:szCs w:val="22"/>
        </w:rPr>
        <w:t>communication problems</w:t>
      </w:r>
      <w:r w:rsidRPr="37D0A2F5">
        <w:rPr>
          <w:rFonts w:ascii="Arial" w:eastAsia="Arial" w:hAnsi="Arial" w:cs="Arial"/>
          <w:color w:val="242424"/>
          <w:sz w:val="22"/>
          <w:szCs w:val="22"/>
        </w:rPr>
        <w:t xml:space="preserve"> can help improve future interactions. Supervision helps Care Workers learn, build confidence, and develop professionally.</w:t>
      </w:r>
    </w:p>
    <w:p w14:paraId="785CDB69" w14:textId="7681583A" w:rsidR="683C210C" w:rsidRDefault="683C210C" w:rsidP="37D0A2F5">
      <w:pPr>
        <w:shd w:val="clear" w:color="auto" w:fill="FFFFFF" w:themeFill="background1"/>
        <w:spacing w:after="0" w:line="360" w:lineRule="auto"/>
        <w:rPr>
          <w:rFonts w:ascii="Arial" w:eastAsia="Arial" w:hAnsi="Arial" w:cs="Arial"/>
          <w:sz w:val="22"/>
          <w:szCs w:val="22"/>
        </w:rPr>
      </w:pPr>
    </w:p>
    <w:p w14:paraId="2E3E22AB" w14:textId="207579D4"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A third useful strategy is shadowing and mentoring experienced Care Workers. Shadowing allows Care Workers to watch good practice in real care situations. This helps improve confidence and practical skills. For example, watching how an experienced Care Worker supports personal care tasks can improve communication and observation skills. Mentoring also provides support and guidance, which helps </w:t>
      </w:r>
      <w:r w:rsidR="1989A446" w:rsidRPr="37D0A2F5">
        <w:rPr>
          <w:rFonts w:ascii="Arial" w:eastAsia="Arial" w:hAnsi="Arial" w:cs="Arial"/>
          <w:color w:val="242424"/>
          <w:sz w:val="22"/>
          <w:szCs w:val="22"/>
        </w:rPr>
        <w:t>learn</w:t>
      </w:r>
      <w:r w:rsidRPr="37D0A2F5">
        <w:rPr>
          <w:rFonts w:ascii="Arial" w:eastAsia="Arial" w:hAnsi="Arial" w:cs="Arial"/>
          <w:color w:val="242424"/>
          <w:sz w:val="22"/>
          <w:szCs w:val="22"/>
        </w:rPr>
        <w:t xml:space="preserve"> and </w:t>
      </w:r>
      <w:r w:rsidR="451924D9" w:rsidRPr="37D0A2F5">
        <w:rPr>
          <w:rFonts w:ascii="Arial" w:eastAsia="Arial" w:hAnsi="Arial" w:cs="Arial"/>
          <w:color w:val="242424"/>
          <w:sz w:val="22"/>
          <w:szCs w:val="22"/>
        </w:rPr>
        <w:t>develop</w:t>
      </w:r>
      <w:r w:rsidRPr="37D0A2F5">
        <w:rPr>
          <w:rFonts w:ascii="Arial" w:eastAsia="Arial" w:hAnsi="Arial" w:cs="Arial"/>
          <w:color w:val="242424"/>
          <w:sz w:val="22"/>
          <w:szCs w:val="22"/>
        </w:rPr>
        <w:t>.</w:t>
      </w:r>
    </w:p>
    <w:p w14:paraId="7A534459" w14:textId="0F3DE1C9" w:rsidR="683C210C" w:rsidRDefault="683C210C" w:rsidP="37D0A2F5">
      <w:pPr>
        <w:shd w:val="clear" w:color="auto" w:fill="FFFFFF" w:themeFill="background1"/>
        <w:spacing w:after="0" w:line="360" w:lineRule="auto"/>
        <w:rPr>
          <w:rFonts w:ascii="Arial" w:eastAsia="Arial" w:hAnsi="Arial" w:cs="Arial"/>
          <w:sz w:val="22"/>
          <w:szCs w:val="22"/>
        </w:rPr>
      </w:pPr>
    </w:p>
    <w:p w14:paraId="19202576" w14:textId="1E1049E2"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These strategies work well because they combine learning with real experience. Together, they help Care Workers improve skills, work safely, and provide better-quality care for individuals in health and social care settings</w:t>
      </w:r>
    </w:p>
    <w:p w14:paraId="271897DA" w14:textId="18E9C865" w:rsidR="683C210C" w:rsidRDefault="683C210C" w:rsidP="683C210C"/>
    <w:p w14:paraId="5DB609D1" w14:textId="6DB095E2" w:rsidR="683C210C" w:rsidRDefault="683C210C" w:rsidP="683C210C"/>
    <w:p w14:paraId="0D8F3065" w14:textId="38A5F967" w:rsidR="683C210C" w:rsidRDefault="683C210C" w:rsidP="683C210C"/>
    <w:p w14:paraId="521CAFEB" w14:textId="3EBAB242" w:rsidR="683C210C" w:rsidRDefault="683C210C" w:rsidP="683C210C"/>
    <w:p w14:paraId="3DAA4118" w14:textId="00C7D715" w:rsidR="683C210C" w:rsidRDefault="683C210C" w:rsidP="683C210C"/>
    <w:p w14:paraId="106F5F7E" w14:textId="3076CEC5" w:rsidR="683C210C" w:rsidRDefault="683C210C" w:rsidP="683C210C"/>
    <w:p w14:paraId="2779F245" w14:textId="7BD8887B" w:rsidR="683C210C" w:rsidRDefault="683C210C" w:rsidP="683C210C"/>
    <w:p w14:paraId="3F28A457" w14:textId="60BB10AA" w:rsidR="5DB438BE" w:rsidRDefault="1D0F612A" w:rsidP="37D0A2F5">
      <w:pPr>
        <w:shd w:val="clear" w:color="auto" w:fill="FFFFFF" w:themeFill="background1"/>
        <w:spacing w:after="0"/>
        <w:rPr>
          <w:b/>
          <w:bCs/>
          <w:color w:val="242424"/>
          <w:sz w:val="36"/>
          <w:szCs w:val="36"/>
        </w:rPr>
      </w:pPr>
      <w:r w:rsidRPr="37D0A2F5">
        <w:rPr>
          <w:b/>
          <w:bCs/>
          <w:color w:val="242424"/>
          <w:sz w:val="36"/>
          <w:szCs w:val="36"/>
        </w:rPr>
        <w:t>1.</w:t>
      </w:r>
      <w:r w:rsidR="58896D62" w:rsidRPr="37D0A2F5">
        <w:rPr>
          <w:b/>
          <w:bCs/>
          <w:color w:val="242424"/>
          <w:sz w:val="36"/>
          <w:szCs w:val="36"/>
        </w:rPr>
        <w:t xml:space="preserve">5 </w:t>
      </w:r>
      <w:r w:rsidRPr="37D0A2F5">
        <w:rPr>
          <w:b/>
          <w:bCs/>
          <w:color w:val="242424"/>
          <w:sz w:val="36"/>
          <w:szCs w:val="36"/>
        </w:rPr>
        <w:t xml:space="preserve">Conclusion </w:t>
      </w:r>
    </w:p>
    <w:p w14:paraId="67921788" w14:textId="78423C1D" w:rsidR="683C210C" w:rsidRDefault="683C210C" w:rsidP="683C210C">
      <w:pPr>
        <w:shd w:val="clear" w:color="auto" w:fill="FFFFFF" w:themeFill="background1"/>
        <w:spacing w:after="0"/>
      </w:pPr>
    </w:p>
    <w:p w14:paraId="19842DC6" w14:textId="1E970CEC"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In conclusion, the Care Worker role is very important in health and social care. Care Workers support individuals with daily activities and help protect dignity, safety, and wellbeing. This report has explained the importance of the role, main duties, and key skills such as communication, empathy, and observation. It has also discussed strategies including training, supervision, and mentoring to improve these skills. Developing these skills is necessary for providing safe, respectful, and </w:t>
      </w:r>
      <w:r w:rsidR="79C4BBC2" w:rsidRPr="37D0A2F5">
        <w:rPr>
          <w:rFonts w:ascii="Arial" w:eastAsia="Arial" w:hAnsi="Arial" w:cs="Arial"/>
          <w:color w:val="242424"/>
          <w:sz w:val="22"/>
          <w:szCs w:val="22"/>
        </w:rPr>
        <w:t>good quality</w:t>
      </w:r>
      <w:r w:rsidRPr="37D0A2F5">
        <w:rPr>
          <w:rFonts w:ascii="Arial" w:eastAsia="Arial" w:hAnsi="Arial" w:cs="Arial"/>
          <w:color w:val="242424"/>
          <w:sz w:val="22"/>
          <w:szCs w:val="22"/>
        </w:rPr>
        <w:t xml:space="preserve"> care. A skilled Care Worker workforce supports better outcomes for individuals and helps deliver </w:t>
      </w:r>
      <w:r w:rsidR="00D87682" w:rsidRPr="37D0A2F5">
        <w:rPr>
          <w:rFonts w:ascii="Arial" w:eastAsia="Arial" w:hAnsi="Arial" w:cs="Arial"/>
          <w:color w:val="242424"/>
          <w:sz w:val="22"/>
          <w:szCs w:val="22"/>
        </w:rPr>
        <w:t>care</w:t>
      </w:r>
      <w:r w:rsidRPr="37D0A2F5">
        <w:rPr>
          <w:rFonts w:ascii="Arial" w:eastAsia="Arial" w:hAnsi="Arial" w:cs="Arial"/>
          <w:color w:val="242424"/>
          <w:sz w:val="22"/>
          <w:szCs w:val="22"/>
        </w:rPr>
        <w:t xml:space="preserve"> and effective health and social care services</w:t>
      </w:r>
    </w:p>
    <w:p w14:paraId="1B2DE1BB" w14:textId="1D001302" w:rsidR="683C210C" w:rsidRDefault="683C210C" w:rsidP="683C210C"/>
    <w:p w14:paraId="54C15D93" w14:textId="092EFD2C" w:rsidR="683C210C" w:rsidRDefault="683C210C" w:rsidP="683C210C"/>
    <w:p w14:paraId="17731151" w14:textId="2E27E997" w:rsidR="683C210C" w:rsidRDefault="683C210C" w:rsidP="683C210C"/>
    <w:p w14:paraId="594EB918" w14:textId="7FDC078A" w:rsidR="683C210C" w:rsidRDefault="683C210C" w:rsidP="683C210C"/>
    <w:p w14:paraId="25FDC903" w14:textId="4BE013D3" w:rsidR="5DB438BE" w:rsidRDefault="71BFF473" w:rsidP="37D0A2F5">
      <w:pPr>
        <w:shd w:val="clear" w:color="auto" w:fill="FFFFFF" w:themeFill="background1"/>
        <w:spacing w:after="0"/>
        <w:rPr>
          <w:b/>
          <w:bCs/>
          <w:color w:val="242424"/>
          <w:sz w:val="36"/>
          <w:szCs w:val="36"/>
        </w:rPr>
      </w:pPr>
      <w:r w:rsidRPr="37D0A2F5">
        <w:rPr>
          <w:b/>
          <w:bCs/>
          <w:color w:val="242424"/>
          <w:sz w:val="36"/>
          <w:szCs w:val="36"/>
        </w:rPr>
        <w:t>1.6 Reference</w:t>
      </w:r>
      <w:r w:rsidR="1D0F612A" w:rsidRPr="37D0A2F5">
        <w:rPr>
          <w:b/>
          <w:bCs/>
          <w:color w:val="242424"/>
          <w:sz w:val="36"/>
          <w:szCs w:val="36"/>
        </w:rPr>
        <w:t xml:space="preserve"> List</w:t>
      </w:r>
    </w:p>
    <w:p w14:paraId="58750514" w14:textId="7AB30D85" w:rsidR="683C210C" w:rsidRDefault="683C210C" w:rsidP="683C210C">
      <w:pPr>
        <w:shd w:val="clear" w:color="auto" w:fill="FFFFFF" w:themeFill="background1"/>
        <w:spacing w:after="0"/>
      </w:pPr>
    </w:p>
    <w:p w14:paraId="787ACEE9" w14:textId="61B1EEA2"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National Health Service. (2023). </w:t>
      </w:r>
      <w:r w:rsidR="00D87682" w:rsidRPr="37D0A2F5">
        <w:rPr>
          <w:rFonts w:ascii="Arial" w:eastAsia="Arial" w:hAnsi="Arial" w:cs="Arial"/>
          <w:i/>
          <w:iCs/>
          <w:color w:val="242424"/>
          <w:sz w:val="22"/>
          <w:szCs w:val="22"/>
        </w:rPr>
        <w:t>Care for</w:t>
      </w:r>
      <w:r w:rsidRPr="37D0A2F5">
        <w:rPr>
          <w:rFonts w:ascii="Arial" w:eastAsia="Arial" w:hAnsi="Arial" w:cs="Arial"/>
          <w:i/>
          <w:iCs/>
          <w:color w:val="242424"/>
          <w:sz w:val="22"/>
          <w:szCs w:val="22"/>
        </w:rPr>
        <w:t xml:space="preserve"> worker roles and responsibilities</w:t>
      </w:r>
      <w:r w:rsidRPr="37D0A2F5">
        <w:rPr>
          <w:rFonts w:ascii="Arial" w:eastAsia="Arial" w:hAnsi="Arial" w:cs="Arial"/>
          <w:color w:val="242424"/>
          <w:sz w:val="22"/>
          <w:szCs w:val="22"/>
        </w:rPr>
        <w:t>.</w:t>
      </w:r>
    </w:p>
    <w:p w14:paraId="572A0179" w14:textId="68E4DAC9"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National Institute for Health and Care Excellence. (2022). </w:t>
      </w:r>
      <w:r w:rsidRPr="37D0A2F5">
        <w:rPr>
          <w:rFonts w:ascii="Arial" w:eastAsia="Arial" w:hAnsi="Arial" w:cs="Arial"/>
          <w:i/>
          <w:iCs/>
          <w:color w:val="242424"/>
          <w:sz w:val="22"/>
          <w:szCs w:val="22"/>
        </w:rPr>
        <w:t>Safe care and early observation</w:t>
      </w:r>
      <w:r w:rsidRPr="37D0A2F5">
        <w:rPr>
          <w:rFonts w:ascii="Arial" w:eastAsia="Arial" w:hAnsi="Arial" w:cs="Arial"/>
          <w:color w:val="242424"/>
          <w:sz w:val="22"/>
          <w:szCs w:val="22"/>
        </w:rPr>
        <w:t>.</w:t>
      </w:r>
    </w:p>
    <w:p w14:paraId="7BB59824" w14:textId="0E8A0D43"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Prospects. (2023). </w:t>
      </w:r>
      <w:r w:rsidRPr="37D0A2F5">
        <w:rPr>
          <w:rFonts w:ascii="Arial" w:eastAsia="Arial" w:hAnsi="Arial" w:cs="Arial"/>
          <w:i/>
          <w:iCs/>
          <w:color w:val="242424"/>
          <w:sz w:val="22"/>
          <w:szCs w:val="22"/>
        </w:rPr>
        <w:t>Care worker job profile</w:t>
      </w:r>
      <w:r w:rsidRPr="37D0A2F5">
        <w:rPr>
          <w:rFonts w:ascii="Arial" w:eastAsia="Arial" w:hAnsi="Arial" w:cs="Arial"/>
          <w:color w:val="242424"/>
          <w:sz w:val="22"/>
          <w:szCs w:val="22"/>
        </w:rPr>
        <w:t>.</w:t>
      </w:r>
    </w:p>
    <w:p w14:paraId="35A79263" w14:textId="3533F28E" w:rsidR="5DB438BE" w:rsidRDefault="1D0F612A" w:rsidP="37D0A2F5">
      <w:pPr>
        <w:shd w:val="clear" w:color="auto" w:fill="FFFFFF" w:themeFill="background1"/>
        <w:spacing w:after="0" w:line="360" w:lineRule="auto"/>
        <w:rPr>
          <w:rFonts w:ascii="Arial" w:eastAsia="Arial" w:hAnsi="Arial" w:cs="Arial"/>
          <w:color w:val="242424"/>
          <w:sz w:val="22"/>
          <w:szCs w:val="22"/>
        </w:rPr>
      </w:pPr>
      <w:r w:rsidRPr="37D0A2F5">
        <w:rPr>
          <w:rFonts w:ascii="Arial" w:eastAsia="Arial" w:hAnsi="Arial" w:cs="Arial"/>
          <w:color w:val="242424"/>
          <w:sz w:val="22"/>
          <w:szCs w:val="22"/>
        </w:rPr>
        <w:t xml:space="preserve">Skills for Care. (2023). </w:t>
      </w:r>
      <w:r w:rsidRPr="37D0A2F5">
        <w:rPr>
          <w:rFonts w:ascii="Arial" w:eastAsia="Arial" w:hAnsi="Arial" w:cs="Arial"/>
          <w:i/>
          <w:iCs/>
          <w:color w:val="242424"/>
          <w:sz w:val="22"/>
          <w:szCs w:val="22"/>
        </w:rPr>
        <w:t>Core skills for adult social care</w:t>
      </w:r>
      <w:r w:rsidRPr="37D0A2F5">
        <w:rPr>
          <w:rFonts w:ascii="Arial" w:eastAsia="Arial" w:hAnsi="Arial" w:cs="Arial"/>
          <w:color w:val="242424"/>
          <w:sz w:val="22"/>
          <w:szCs w:val="22"/>
        </w:rPr>
        <w:t>.</w:t>
      </w:r>
    </w:p>
    <w:p w14:paraId="4E9BCA35" w14:textId="42CC4C85" w:rsidR="5DB438BE" w:rsidRDefault="1D0F612A" w:rsidP="37D0A2F5">
      <w:pPr>
        <w:shd w:val="clear" w:color="auto" w:fill="FFFFFF" w:themeFill="background1"/>
        <w:spacing w:after="0" w:line="360" w:lineRule="auto"/>
        <w:rPr>
          <w:rFonts w:ascii="Arial" w:eastAsia="Arial" w:hAnsi="Arial" w:cs="Arial"/>
          <w:i/>
          <w:iCs/>
          <w:color w:val="242424"/>
          <w:sz w:val="22"/>
          <w:szCs w:val="22"/>
        </w:rPr>
      </w:pPr>
      <w:r w:rsidRPr="37D0A2F5">
        <w:rPr>
          <w:rFonts w:ascii="Arial" w:eastAsia="Arial" w:hAnsi="Arial" w:cs="Arial"/>
          <w:color w:val="242424"/>
          <w:sz w:val="22"/>
          <w:szCs w:val="22"/>
        </w:rPr>
        <w:t xml:space="preserve">World Health Organization. (2021). </w:t>
      </w:r>
      <w:r w:rsidRPr="37D0A2F5">
        <w:rPr>
          <w:rFonts w:ascii="Arial" w:eastAsia="Arial" w:hAnsi="Arial" w:cs="Arial"/>
          <w:i/>
          <w:iCs/>
          <w:color w:val="242424"/>
          <w:sz w:val="22"/>
          <w:szCs w:val="22"/>
        </w:rPr>
        <w:t>Communication and safety in care</w:t>
      </w:r>
    </w:p>
    <w:p w14:paraId="0646DD2B" w14:textId="592B2821" w:rsidR="683C210C" w:rsidRDefault="683C210C" w:rsidP="37D0A2F5">
      <w:pPr>
        <w:spacing w:line="360" w:lineRule="auto"/>
        <w:rPr>
          <w:rFonts w:ascii="Arial" w:eastAsia="Arial" w:hAnsi="Arial" w:cs="Arial"/>
          <w:sz w:val="22"/>
          <w:szCs w:val="22"/>
        </w:rPr>
      </w:pPr>
    </w:p>
    <w:sectPr w:rsidR="683C21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0BEE01"/>
    <w:rsid w:val="00072CE1"/>
    <w:rsid w:val="00241F62"/>
    <w:rsid w:val="002A5CC0"/>
    <w:rsid w:val="003606D8"/>
    <w:rsid w:val="004A336B"/>
    <w:rsid w:val="00706EBE"/>
    <w:rsid w:val="007E145F"/>
    <w:rsid w:val="008A0AA6"/>
    <w:rsid w:val="009B1DE6"/>
    <w:rsid w:val="009C162B"/>
    <w:rsid w:val="00A54C19"/>
    <w:rsid w:val="00AD3AF1"/>
    <w:rsid w:val="00C3489C"/>
    <w:rsid w:val="00D15076"/>
    <w:rsid w:val="00D87682"/>
    <w:rsid w:val="00E46EBA"/>
    <w:rsid w:val="00EF704E"/>
    <w:rsid w:val="0234535A"/>
    <w:rsid w:val="07BB75ED"/>
    <w:rsid w:val="091C5834"/>
    <w:rsid w:val="0A9001DD"/>
    <w:rsid w:val="0AC803A5"/>
    <w:rsid w:val="0AE19180"/>
    <w:rsid w:val="0BD52E0E"/>
    <w:rsid w:val="0ED957AE"/>
    <w:rsid w:val="124794FB"/>
    <w:rsid w:val="14A4C568"/>
    <w:rsid w:val="1989A446"/>
    <w:rsid w:val="1B88B9B0"/>
    <w:rsid w:val="1C59D891"/>
    <w:rsid w:val="1D0F612A"/>
    <w:rsid w:val="21B37B00"/>
    <w:rsid w:val="240BEE01"/>
    <w:rsid w:val="245E9CEF"/>
    <w:rsid w:val="24A941B7"/>
    <w:rsid w:val="29933D3E"/>
    <w:rsid w:val="2E1AF27A"/>
    <w:rsid w:val="317D792E"/>
    <w:rsid w:val="37D0A2F5"/>
    <w:rsid w:val="38C6C6A0"/>
    <w:rsid w:val="3C27A942"/>
    <w:rsid w:val="3C43D259"/>
    <w:rsid w:val="3E2B1236"/>
    <w:rsid w:val="406783AD"/>
    <w:rsid w:val="439151FE"/>
    <w:rsid w:val="43FD2D2F"/>
    <w:rsid w:val="446E67EA"/>
    <w:rsid w:val="451924D9"/>
    <w:rsid w:val="45AEAB3B"/>
    <w:rsid w:val="4B7CA482"/>
    <w:rsid w:val="4C3E4F58"/>
    <w:rsid w:val="4DB7B3B3"/>
    <w:rsid w:val="4F8A6A2C"/>
    <w:rsid w:val="572F7224"/>
    <w:rsid w:val="58896D62"/>
    <w:rsid w:val="5CFE19A3"/>
    <w:rsid w:val="5DB438BE"/>
    <w:rsid w:val="5E179E6D"/>
    <w:rsid w:val="60062FD8"/>
    <w:rsid w:val="6056019F"/>
    <w:rsid w:val="62918D2A"/>
    <w:rsid w:val="683C210C"/>
    <w:rsid w:val="6F0DF63A"/>
    <w:rsid w:val="71BFF473"/>
    <w:rsid w:val="76C87603"/>
    <w:rsid w:val="770F656D"/>
    <w:rsid w:val="79C4BBC2"/>
    <w:rsid w:val="79C8BB57"/>
    <w:rsid w:val="7CADC026"/>
    <w:rsid w:val="7DA68154"/>
    <w:rsid w:val="7F0FF9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A3568"/>
  <w15:chartTrackingRefBased/>
  <w15:docId w15:val="{DB7B1522-3316-4AB7-AA7C-9B7CC2F7F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4" ma:contentTypeDescription="Create a new document." ma:contentTypeScope="" ma:versionID="dd504d32c2b754d579e545c757913330">
  <xsd:schema xmlns:xsd="http://www.w3.org/2001/XMLSchema" xmlns:xs="http://www.w3.org/2001/XMLSchema" xmlns:p="http://schemas.microsoft.com/office/2006/metadata/properties" xmlns:ns3="21f98238-5914-40fc-b2db-49ce196065c9" targetNamespace="http://schemas.microsoft.com/office/2006/metadata/properties" ma:root="true" ma:fieldsID="f53ee9c040775d299563eb6ffa0539a8"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A432A0-9F49-4C5B-950E-411C835D54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FAFB8-95E7-4F68-8011-5C9BE085F408}">
  <ds:schemaRefs>
    <ds:schemaRef ds:uri="http://schemas.microsoft.com/sharepoint/v3/contenttype/forms"/>
  </ds:schemaRefs>
</ds:datastoreItem>
</file>

<file path=customXml/itemProps3.xml><?xml version="1.0" encoding="utf-8"?>
<ds:datastoreItem xmlns:ds="http://schemas.openxmlformats.org/officeDocument/2006/customXml" ds:itemID="{EBA36CEB-163F-4EC0-AF49-BB2F497C5CD6}">
  <ds:schemaRefs>
    <ds:schemaRef ds:uri="http://schemas.microsoft.com/office/2006/documentManagement/types"/>
    <ds:schemaRef ds:uri="21f98238-5914-40fc-b2db-49ce196065c9"/>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1002</Words>
  <Characters>5715</Characters>
  <Application>Microsoft Office Word</Application>
  <DocSecurity>0</DocSecurity>
  <Lines>47</Lines>
  <Paragraphs>13</Paragraphs>
  <ScaleCrop>false</ScaleCrop>
  <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Sinforiani (2519623)</dc:creator>
  <cp:keywords/>
  <dc:description/>
  <cp:lastModifiedBy>Simone Sinforiani (2519623)</cp:lastModifiedBy>
  <cp:revision>2</cp:revision>
  <dcterms:created xsi:type="dcterms:W3CDTF">2026-03-22T17:18:00Z</dcterms:created>
  <dcterms:modified xsi:type="dcterms:W3CDTF">2026-03-22T17:18:00Z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